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70EA" w14:textId="77777777" w:rsidR="009747E8" w:rsidRDefault="009747E8" w:rsidP="00721DAA">
      <w:pPr>
        <w:ind w:right="-32"/>
        <w:jc w:val="center"/>
        <w:rPr>
          <w:rFonts w:cstheme="minorHAnsi"/>
        </w:rPr>
      </w:pPr>
    </w:p>
    <w:p w14:paraId="4D887238" w14:textId="375D2D6D" w:rsidR="00721DAA" w:rsidRPr="008B55A9" w:rsidRDefault="00166096" w:rsidP="00721DAA">
      <w:pPr>
        <w:ind w:right="-32"/>
        <w:jc w:val="center"/>
        <w:rPr>
          <w:rFonts w:cstheme="minorHAnsi"/>
        </w:rPr>
      </w:pPr>
      <w:r>
        <w:rPr>
          <w:noProof/>
        </w:rPr>
        <w:drawing>
          <wp:anchor distT="0" distB="0" distL="114300" distR="114300" simplePos="0" relativeHeight="251660288" behindDoc="1" locked="0" layoutInCell="1" allowOverlap="1" wp14:anchorId="16DD5D6A" wp14:editId="67B97F1A">
            <wp:simplePos x="0" y="0"/>
            <wp:positionH relativeFrom="column">
              <wp:posOffset>-5978</wp:posOffset>
            </wp:positionH>
            <wp:positionV relativeFrom="paragraph">
              <wp:posOffset>328076</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0692B05B" w14:textId="20C8D612" w:rsidR="00721DAA" w:rsidRPr="007C47F9" w:rsidRDefault="00721DAA" w:rsidP="00B73B66">
      <w:pPr>
        <w:ind w:right="-32"/>
        <w:rPr>
          <w:rFonts w:cstheme="minorHAnsi"/>
        </w:rPr>
      </w:pPr>
    </w:p>
    <w:p w14:paraId="448436A6" w14:textId="70A2B21A" w:rsidR="00EE4E7E" w:rsidRPr="00F42A50" w:rsidRDefault="00EE4E7E" w:rsidP="00EE4E7E">
      <w:pPr>
        <w:spacing w:after="0" w:line="240" w:lineRule="auto"/>
        <w:ind w:right="-32"/>
        <w:jc w:val="center"/>
        <w:rPr>
          <w:rFonts w:eastAsia="Times New Roman" w:cstheme="minorHAnsi"/>
          <w:lang w:val="en-US"/>
        </w:rPr>
      </w:pPr>
    </w:p>
    <w:p w14:paraId="3A0B1AE1" w14:textId="77777777" w:rsidR="00EE4E7E" w:rsidRPr="00A04458" w:rsidRDefault="00EE4E7E" w:rsidP="00EE4E7E">
      <w:pPr>
        <w:spacing w:after="0" w:line="240" w:lineRule="auto"/>
        <w:ind w:right="-32"/>
        <w:jc w:val="center"/>
        <w:rPr>
          <w:rFonts w:eastAsia="Times New Roman" w:cstheme="minorHAnsi"/>
          <w:b/>
          <w:lang w:val="en-US"/>
        </w:rPr>
      </w:pPr>
    </w:p>
    <w:p w14:paraId="571309F2" w14:textId="0A926F3F" w:rsidR="00721DAA" w:rsidRDefault="00721DAA" w:rsidP="00EE4E7E">
      <w:pPr>
        <w:spacing w:after="0" w:line="240" w:lineRule="auto"/>
        <w:ind w:right="-32"/>
        <w:jc w:val="center"/>
        <w:rPr>
          <w:rFonts w:eastAsia="Times New Roman" w:cstheme="minorHAnsi"/>
          <w:b/>
          <w:lang w:val="en-US"/>
        </w:rPr>
      </w:pPr>
    </w:p>
    <w:p w14:paraId="2EC26B4D" w14:textId="3216BA37" w:rsidR="001800BC" w:rsidRDefault="001800BC" w:rsidP="00EE4E7E">
      <w:pPr>
        <w:spacing w:after="0" w:line="240" w:lineRule="auto"/>
        <w:ind w:right="-32"/>
        <w:jc w:val="center"/>
        <w:rPr>
          <w:rFonts w:eastAsia="Times New Roman" w:cstheme="minorHAnsi"/>
          <w:b/>
          <w:lang w:val="en-US"/>
        </w:rPr>
      </w:pPr>
    </w:p>
    <w:p w14:paraId="2CF2AE2B" w14:textId="75106775" w:rsidR="001800BC" w:rsidRDefault="001800BC" w:rsidP="00EE4E7E">
      <w:pPr>
        <w:spacing w:after="0" w:line="240" w:lineRule="auto"/>
        <w:ind w:right="-32"/>
        <w:jc w:val="center"/>
        <w:rPr>
          <w:rFonts w:eastAsia="Times New Roman" w:cstheme="minorHAnsi"/>
          <w:b/>
          <w:lang w:val="en-US"/>
        </w:rPr>
      </w:pPr>
    </w:p>
    <w:p w14:paraId="115DEA6B" w14:textId="69A7DA65" w:rsidR="001800BC" w:rsidRDefault="001800BC" w:rsidP="00EE4E7E">
      <w:pPr>
        <w:spacing w:after="0" w:line="240" w:lineRule="auto"/>
        <w:ind w:right="-32"/>
        <w:jc w:val="center"/>
        <w:rPr>
          <w:rFonts w:eastAsia="Times New Roman" w:cstheme="minorHAnsi"/>
          <w:b/>
          <w:lang w:val="en-US"/>
        </w:rPr>
      </w:pPr>
    </w:p>
    <w:p w14:paraId="677240F6" w14:textId="38D3F881" w:rsidR="00166096" w:rsidRDefault="00166096" w:rsidP="00EE4E7E">
      <w:pPr>
        <w:spacing w:after="0" w:line="240" w:lineRule="auto"/>
        <w:ind w:right="-32"/>
        <w:jc w:val="center"/>
        <w:rPr>
          <w:rFonts w:eastAsia="Times New Roman" w:cstheme="minorHAnsi"/>
          <w:b/>
          <w:lang w:val="en-US"/>
        </w:rPr>
      </w:pPr>
    </w:p>
    <w:p w14:paraId="48781C6A" w14:textId="42E6F6E2" w:rsidR="001800BC" w:rsidRDefault="001800BC" w:rsidP="00EE4E7E">
      <w:pPr>
        <w:spacing w:after="0" w:line="240" w:lineRule="auto"/>
        <w:ind w:right="-32"/>
        <w:jc w:val="center"/>
        <w:rPr>
          <w:rFonts w:eastAsia="Times New Roman" w:cstheme="minorHAnsi"/>
          <w:b/>
          <w:lang w:val="en-US"/>
        </w:rPr>
      </w:pPr>
    </w:p>
    <w:p w14:paraId="10716B73" w14:textId="77777777" w:rsidR="00721DAA" w:rsidRPr="00A04458" w:rsidRDefault="00721DAA" w:rsidP="00EE4E7E">
      <w:pPr>
        <w:spacing w:after="0" w:line="240" w:lineRule="auto"/>
        <w:ind w:right="-32"/>
        <w:jc w:val="center"/>
        <w:rPr>
          <w:rFonts w:eastAsia="Times New Roman" w:cstheme="minorHAnsi"/>
          <w:b/>
          <w:lang w:val="en-US"/>
        </w:rPr>
      </w:pPr>
    </w:p>
    <w:p w14:paraId="50CD8E79" w14:textId="3237080D" w:rsidR="00166096" w:rsidRPr="00235C12" w:rsidRDefault="0084574A"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sidRPr="00235C12">
        <w:rPr>
          <w:rFonts w:ascii="Arial" w:eastAsia="Times New Roman" w:hAnsi="Arial" w:cs="Arial"/>
          <w:b/>
          <w:color w:val="FFFFFF" w:themeColor="background1"/>
          <w:sz w:val="48"/>
          <w:szCs w:val="20"/>
          <w:lang w:val="en-US"/>
        </w:rPr>
        <w:t>S</w:t>
      </w:r>
      <w:r w:rsidR="00F22C9C" w:rsidRPr="00235C12">
        <w:rPr>
          <w:rFonts w:ascii="Arial" w:eastAsia="Times New Roman" w:hAnsi="Arial" w:cs="Arial"/>
          <w:b/>
          <w:color w:val="FFFFFF" w:themeColor="background1"/>
          <w:sz w:val="48"/>
          <w:szCs w:val="20"/>
          <w:lang w:val="en-US"/>
        </w:rPr>
        <w:t>t</w:t>
      </w:r>
      <w:r w:rsidRPr="00235C12">
        <w:rPr>
          <w:rFonts w:ascii="Arial" w:eastAsia="Times New Roman" w:hAnsi="Arial" w:cs="Arial"/>
          <w:b/>
          <w:color w:val="FFFFFF" w:themeColor="background1"/>
          <w:sz w:val="48"/>
          <w:szCs w:val="20"/>
          <w:lang w:val="en-US"/>
        </w:rPr>
        <w:t>a</w:t>
      </w:r>
      <w:r w:rsidR="00F22C9C" w:rsidRPr="00235C12">
        <w:rPr>
          <w:rFonts w:ascii="Arial" w:eastAsia="Times New Roman" w:hAnsi="Arial" w:cs="Arial"/>
          <w:b/>
          <w:color w:val="FFFFFF" w:themeColor="background1"/>
          <w:sz w:val="48"/>
          <w:szCs w:val="20"/>
          <w:lang w:val="en-US"/>
        </w:rPr>
        <w:t>ndar</w:t>
      </w:r>
      <w:r w:rsidRPr="00235C12">
        <w:rPr>
          <w:rFonts w:ascii="Arial" w:eastAsia="Times New Roman" w:hAnsi="Arial" w:cs="Arial"/>
          <w:b/>
          <w:color w:val="FFFFFF" w:themeColor="background1"/>
          <w:sz w:val="48"/>
          <w:szCs w:val="20"/>
          <w:lang w:val="en-US"/>
        </w:rPr>
        <w:t>d Document</w:t>
      </w:r>
      <w:r w:rsidR="00F22C9C" w:rsidRPr="00235C12">
        <w:rPr>
          <w:rFonts w:ascii="Arial" w:eastAsia="Times New Roman" w:hAnsi="Arial" w:cs="Arial"/>
          <w:b/>
          <w:color w:val="FFFFFF" w:themeColor="background1"/>
          <w:sz w:val="48"/>
          <w:szCs w:val="20"/>
          <w:lang w:val="en-US"/>
        </w:rPr>
        <w:t xml:space="preserve"> </w:t>
      </w:r>
    </w:p>
    <w:p w14:paraId="35B7DBF6" w14:textId="151BB56F" w:rsidR="00166096" w:rsidRPr="00235C12" w:rsidRDefault="0084574A"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sidRPr="00235C12">
        <w:rPr>
          <w:rFonts w:ascii="Arial" w:eastAsia="Times New Roman" w:hAnsi="Arial" w:cs="Arial"/>
          <w:b/>
          <w:color w:val="FFFFFF" w:themeColor="background1"/>
          <w:sz w:val="48"/>
          <w:szCs w:val="20"/>
          <w:lang w:val="en-US"/>
        </w:rPr>
        <w:t>for</w:t>
      </w:r>
      <w:r w:rsidR="00F22C9C" w:rsidRPr="00235C12">
        <w:rPr>
          <w:rFonts w:ascii="Arial" w:eastAsia="Times New Roman" w:hAnsi="Arial" w:cs="Arial"/>
          <w:b/>
          <w:color w:val="FFFFFF" w:themeColor="background1"/>
          <w:sz w:val="48"/>
          <w:szCs w:val="20"/>
          <w:lang w:val="en-US"/>
        </w:rPr>
        <w:t xml:space="preserve"> </w:t>
      </w:r>
    </w:p>
    <w:p w14:paraId="5A26D33A" w14:textId="6F7EE975" w:rsidR="001800BC" w:rsidRPr="00235C12" w:rsidRDefault="00E11CA6" w:rsidP="009D7965">
      <w:pPr>
        <w:shd w:val="clear" w:color="auto" w:fill="002060"/>
        <w:spacing w:before="240" w:after="240" w:line="240" w:lineRule="auto"/>
        <w:ind w:right="-29"/>
        <w:jc w:val="center"/>
        <w:rPr>
          <w:rFonts w:ascii="Arial" w:eastAsia="Times New Roman" w:hAnsi="Arial" w:cs="Arial"/>
          <w:b/>
          <w:color w:val="FFFFFF" w:themeColor="background1"/>
          <w:sz w:val="48"/>
          <w:szCs w:val="20"/>
          <w:lang w:val="en-US"/>
        </w:rPr>
      </w:pPr>
      <w:r>
        <w:rPr>
          <w:rFonts w:ascii="Arial" w:eastAsia="Times New Roman" w:hAnsi="Arial" w:cs="Arial"/>
          <w:b/>
          <w:color w:val="FFFFFF" w:themeColor="background1"/>
          <w:sz w:val="48"/>
          <w:szCs w:val="20"/>
          <w:lang w:val="en-US"/>
        </w:rPr>
        <w:t>National</w:t>
      </w:r>
      <w:r w:rsidR="0084574A" w:rsidRPr="00235C12">
        <w:rPr>
          <w:rFonts w:ascii="Arial" w:eastAsia="Times New Roman" w:hAnsi="Arial" w:cs="Arial"/>
          <w:b/>
          <w:color w:val="FFFFFF" w:themeColor="background1"/>
          <w:sz w:val="48"/>
          <w:szCs w:val="20"/>
          <w:lang w:val="en-US"/>
        </w:rPr>
        <w:t xml:space="preserve"> Competition</w:t>
      </w:r>
    </w:p>
    <w:p w14:paraId="4CE46CA6" w14:textId="77777777" w:rsidR="00166096" w:rsidRPr="00235C12" w:rsidRDefault="00166096" w:rsidP="00EE4E7E">
      <w:pPr>
        <w:spacing w:before="240" w:after="240" w:line="240" w:lineRule="auto"/>
        <w:ind w:right="-34"/>
        <w:jc w:val="center"/>
        <w:rPr>
          <w:rFonts w:eastAsia="Times New Roman" w:cs="Times New Roman"/>
          <w:b/>
          <w:sz w:val="52"/>
          <w:szCs w:val="20"/>
          <w:lang w:val="en-US"/>
        </w:rPr>
      </w:pPr>
    </w:p>
    <w:p w14:paraId="5DC7B567" w14:textId="6654DED0" w:rsidR="00166096" w:rsidRPr="00235C12" w:rsidRDefault="00166096" w:rsidP="00EE4E7E">
      <w:pPr>
        <w:spacing w:before="240" w:after="240" w:line="240" w:lineRule="auto"/>
        <w:ind w:right="-34"/>
        <w:jc w:val="center"/>
        <w:rPr>
          <w:rFonts w:ascii="Arial" w:eastAsia="Times New Roman" w:hAnsi="Arial" w:cs="Arial"/>
          <w:b/>
          <w:sz w:val="32"/>
          <w:szCs w:val="10"/>
          <w:lang w:val="en-US"/>
        </w:rPr>
      </w:pPr>
      <w:r w:rsidRPr="00235C12">
        <w:rPr>
          <w:rFonts w:ascii="Arial" w:eastAsia="Times New Roman" w:hAnsi="Arial" w:cs="Arial"/>
          <w:b/>
          <w:sz w:val="32"/>
          <w:szCs w:val="10"/>
          <w:lang w:val="en-US"/>
        </w:rPr>
        <w:t>S</w:t>
      </w:r>
      <w:r w:rsidR="001800BC" w:rsidRPr="00235C12">
        <w:rPr>
          <w:rFonts w:ascii="Arial" w:eastAsia="Times New Roman" w:hAnsi="Arial" w:cs="Arial"/>
          <w:b/>
          <w:sz w:val="32"/>
          <w:szCs w:val="10"/>
          <w:lang w:val="en-US"/>
        </w:rPr>
        <w:t>elec</w:t>
      </w:r>
      <w:r w:rsidR="00235C12" w:rsidRPr="00235C12">
        <w:rPr>
          <w:rFonts w:ascii="Arial" w:eastAsia="Times New Roman" w:hAnsi="Arial" w:cs="Arial"/>
          <w:b/>
          <w:sz w:val="32"/>
          <w:szCs w:val="10"/>
          <w:lang w:val="en-US"/>
        </w:rPr>
        <w:t>tion of Consulting Firms</w:t>
      </w:r>
      <w:r w:rsidR="001800BC" w:rsidRPr="00235C12">
        <w:rPr>
          <w:rFonts w:ascii="Arial" w:eastAsia="Times New Roman" w:hAnsi="Arial" w:cs="Arial"/>
          <w:b/>
          <w:sz w:val="32"/>
          <w:szCs w:val="10"/>
          <w:lang w:val="en-US"/>
        </w:rPr>
        <w:t xml:space="preserve"> </w:t>
      </w:r>
    </w:p>
    <w:p w14:paraId="5FAA8EB9" w14:textId="5FD89CD6" w:rsidR="00EE4E7E" w:rsidRPr="00235C12" w:rsidRDefault="00235C12" w:rsidP="00EE4E7E">
      <w:pPr>
        <w:spacing w:before="240" w:after="240" w:line="240" w:lineRule="auto"/>
        <w:ind w:right="-34"/>
        <w:jc w:val="center"/>
        <w:rPr>
          <w:rFonts w:ascii="Arial" w:eastAsia="Times New Roman" w:hAnsi="Arial" w:cs="Arial"/>
          <w:b/>
          <w:sz w:val="32"/>
          <w:szCs w:val="10"/>
          <w:lang w:val="en-US"/>
        </w:rPr>
      </w:pPr>
      <w:r w:rsidRPr="00AC0D42">
        <w:rPr>
          <w:rFonts w:ascii="Arial" w:hAnsi="Arial" w:cs="Arial"/>
          <w:b/>
          <w:sz w:val="32"/>
          <w:lang w:val="en-US"/>
        </w:rPr>
        <w:t>With resources from the Central American Bank for Economic Integration</w:t>
      </w:r>
    </w:p>
    <w:p w14:paraId="0BDC17A3" w14:textId="45581809" w:rsidR="00EE4E7E" w:rsidRPr="00235C12" w:rsidRDefault="00EE4E7E" w:rsidP="00166096">
      <w:pPr>
        <w:spacing w:after="0" w:line="240" w:lineRule="auto"/>
        <w:ind w:right="-32"/>
        <w:jc w:val="center"/>
        <w:rPr>
          <w:rFonts w:eastAsia="Times New Roman" w:cstheme="minorHAnsi"/>
          <w:b/>
          <w:i/>
          <w:color w:val="FF0000"/>
          <w:sz w:val="32"/>
          <w:szCs w:val="32"/>
          <w:lang w:val="en-US"/>
        </w:rPr>
      </w:pPr>
    </w:p>
    <w:p w14:paraId="5F9EE257" w14:textId="77777777" w:rsidR="00166096" w:rsidRPr="00235C12" w:rsidRDefault="00166096" w:rsidP="00166096">
      <w:pPr>
        <w:spacing w:after="0" w:line="240" w:lineRule="auto"/>
        <w:ind w:right="-32"/>
        <w:jc w:val="center"/>
        <w:rPr>
          <w:rFonts w:eastAsia="Times New Roman" w:cstheme="minorHAnsi"/>
          <w:b/>
          <w:i/>
          <w:color w:val="FF0000"/>
          <w:sz w:val="32"/>
          <w:szCs w:val="32"/>
          <w:lang w:val="en-US"/>
        </w:rPr>
      </w:pPr>
    </w:p>
    <w:p w14:paraId="6FF0A9B0" w14:textId="77777777" w:rsidR="00EE4E7E" w:rsidRPr="00235C12" w:rsidRDefault="00EE4E7E" w:rsidP="00EE4E7E">
      <w:pPr>
        <w:spacing w:after="0" w:line="240" w:lineRule="auto"/>
        <w:ind w:right="-32"/>
        <w:jc w:val="both"/>
        <w:rPr>
          <w:rFonts w:eastAsia="Times New Roman" w:cstheme="minorHAnsi"/>
          <w:b/>
          <w:lang w:val="en-US"/>
        </w:rPr>
      </w:pPr>
    </w:p>
    <w:p w14:paraId="7EAAA824" w14:textId="77777777" w:rsidR="00EE4E7E" w:rsidRPr="00235C12" w:rsidRDefault="00EE4E7E" w:rsidP="00EE4E7E">
      <w:pPr>
        <w:spacing w:after="0" w:line="240" w:lineRule="auto"/>
        <w:ind w:right="-32"/>
        <w:jc w:val="both"/>
        <w:rPr>
          <w:rFonts w:eastAsia="Times New Roman" w:cstheme="minorHAnsi"/>
          <w:b/>
          <w:lang w:val="en-US"/>
        </w:rPr>
      </w:pPr>
    </w:p>
    <w:p w14:paraId="72DED686" w14:textId="77777777" w:rsidR="00EE4E7E" w:rsidRPr="00235C12" w:rsidRDefault="00EE4E7E" w:rsidP="00EE4E7E">
      <w:pPr>
        <w:spacing w:after="0" w:line="240" w:lineRule="auto"/>
        <w:ind w:right="-32"/>
        <w:jc w:val="both"/>
        <w:rPr>
          <w:rFonts w:eastAsia="Times New Roman" w:cstheme="minorHAnsi"/>
          <w:b/>
          <w:sz w:val="40"/>
          <w:szCs w:val="24"/>
          <w:lang w:val="en-US"/>
        </w:rPr>
      </w:pPr>
    </w:p>
    <w:p w14:paraId="0AE8DBE8" w14:textId="105CD38B" w:rsidR="005D613E" w:rsidRPr="00F6040A" w:rsidRDefault="000D7499" w:rsidP="00EE4E7E">
      <w:pPr>
        <w:spacing w:after="0" w:line="240" w:lineRule="auto"/>
        <w:ind w:right="-32"/>
        <w:jc w:val="center"/>
        <w:rPr>
          <w:rFonts w:ascii="Arial" w:eastAsia="Times New Roman" w:hAnsi="Arial" w:cs="Arial"/>
          <w:b/>
          <w:sz w:val="16"/>
          <w:szCs w:val="16"/>
          <w:lang w:val="en-US"/>
        </w:rPr>
      </w:pPr>
      <w:r w:rsidRPr="00F6040A">
        <w:rPr>
          <w:rFonts w:ascii="Arial" w:eastAsia="Times New Roman" w:hAnsi="Arial" w:cs="Arial"/>
          <w:b/>
          <w:sz w:val="24"/>
          <w:szCs w:val="16"/>
          <w:lang w:val="en-US"/>
        </w:rPr>
        <w:t>July</w:t>
      </w:r>
      <w:r w:rsidR="002B004E" w:rsidRPr="00F6040A">
        <w:rPr>
          <w:rFonts w:ascii="Arial" w:eastAsia="Times New Roman" w:hAnsi="Arial" w:cs="Arial"/>
          <w:b/>
          <w:sz w:val="24"/>
          <w:szCs w:val="16"/>
          <w:lang w:val="en-US"/>
        </w:rPr>
        <w:t xml:space="preserve"> 2021</w:t>
      </w:r>
    </w:p>
    <w:p w14:paraId="26384B56" w14:textId="48B1061E" w:rsidR="00B14CF3" w:rsidRPr="00F6040A" w:rsidRDefault="00B14CF3" w:rsidP="009B5304">
      <w:pPr>
        <w:spacing w:before="80" w:after="80" w:line="240" w:lineRule="auto"/>
        <w:jc w:val="center"/>
        <w:rPr>
          <w:rFonts w:eastAsia="Times New Roman" w:cstheme="minorHAnsi"/>
          <w:b/>
          <w:lang w:val="en-US"/>
        </w:rPr>
      </w:pPr>
    </w:p>
    <w:p w14:paraId="4A4357BC" w14:textId="4FBB5B22" w:rsidR="00B14CF3" w:rsidRPr="00F6040A" w:rsidRDefault="00B14CF3">
      <w:pPr>
        <w:rPr>
          <w:rFonts w:ascii="Arial" w:hAnsi="Arial" w:cs="Arial"/>
          <w:b/>
          <w:kern w:val="28"/>
          <w:lang w:val="en-US"/>
        </w:rPr>
      </w:pPr>
      <w:r w:rsidRPr="00F6040A">
        <w:rPr>
          <w:rFonts w:ascii="Arial" w:hAnsi="Arial" w:cs="Arial"/>
          <w:b/>
          <w:kern w:val="28"/>
          <w:lang w:val="en-US"/>
        </w:rPr>
        <w:br w:type="page"/>
      </w:r>
    </w:p>
    <w:p w14:paraId="61A404EF" w14:textId="77777777" w:rsidR="00B14CF3" w:rsidRPr="00F6040A" w:rsidRDefault="00B14CF3" w:rsidP="009B5304">
      <w:pPr>
        <w:spacing w:before="80" w:after="80" w:line="240" w:lineRule="auto"/>
        <w:jc w:val="center"/>
        <w:rPr>
          <w:rFonts w:cstheme="minorHAnsi"/>
          <w:b/>
          <w:kern w:val="28"/>
          <w:sz w:val="18"/>
          <w:szCs w:val="18"/>
          <w:lang w:val="en-US"/>
        </w:rPr>
      </w:pPr>
    </w:p>
    <w:p w14:paraId="0806F3E8" w14:textId="11621856" w:rsidR="00B14CF3" w:rsidRPr="00F6040A" w:rsidRDefault="00B14CF3" w:rsidP="006D2541">
      <w:pPr>
        <w:jc w:val="center"/>
        <w:rPr>
          <w:rFonts w:ascii="Arial" w:hAnsi="Arial" w:cs="Arial"/>
          <w:b/>
          <w:lang w:val="en-US"/>
        </w:rPr>
      </w:pPr>
      <w:bookmarkStart w:id="0" w:name="_Toc58564429"/>
      <w:bookmarkStart w:id="1" w:name="_Toc71285512"/>
      <w:bookmarkStart w:id="2" w:name="_Toc364779448"/>
      <w:r w:rsidRPr="00F6040A">
        <w:rPr>
          <w:rFonts w:ascii="Arial" w:hAnsi="Arial" w:cs="Arial"/>
          <w:b/>
          <w:lang w:val="en-US"/>
        </w:rPr>
        <w:t>Introducción</w:t>
      </w:r>
      <w:bookmarkEnd w:id="0"/>
      <w:bookmarkEnd w:id="1"/>
      <w:bookmarkEnd w:id="2"/>
    </w:p>
    <w:p w14:paraId="31CD57A0" w14:textId="77777777" w:rsidR="00235C12" w:rsidRPr="00235C12" w:rsidRDefault="00B14CF3" w:rsidP="00235C12">
      <w:pPr>
        <w:jc w:val="center"/>
        <w:rPr>
          <w:rFonts w:ascii="Arial" w:hAnsi="Arial" w:cs="Arial"/>
          <w:b/>
          <w:i/>
          <w:color w:val="FF0000"/>
          <w:lang w:val="en-US"/>
        </w:rPr>
      </w:pPr>
      <w:r w:rsidRPr="00235C12">
        <w:rPr>
          <w:rFonts w:ascii="Arial" w:hAnsi="Arial" w:cs="Arial"/>
          <w:b/>
          <w:i/>
          <w:color w:val="FF0000"/>
          <w:lang w:val="en-US"/>
        </w:rPr>
        <w:t>(</w:t>
      </w:r>
      <w:r w:rsidR="00235C12" w:rsidRPr="00235C12">
        <w:rPr>
          <w:rFonts w:ascii="Arial" w:hAnsi="Arial" w:cs="Arial"/>
          <w:b/>
          <w:i/>
          <w:color w:val="FF0000"/>
          <w:lang w:val="en-US"/>
        </w:rPr>
        <w:t>This instruction sheet should not be part of the</w:t>
      </w:r>
      <w:r w:rsidRPr="00235C12">
        <w:rPr>
          <w:rFonts w:ascii="Arial" w:hAnsi="Arial" w:cs="Arial"/>
          <w:b/>
          <w:i/>
          <w:color w:val="FF0000"/>
          <w:lang w:val="en-US"/>
        </w:rPr>
        <w:t xml:space="preserve"> </w:t>
      </w:r>
      <w:r w:rsidR="00235C12" w:rsidRPr="00235C12">
        <w:rPr>
          <w:rFonts w:ascii="Arial" w:hAnsi="Arial" w:cs="Arial"/>
          <w:b/>
          <w:i/>
          <w:color w:val="FF0000"/>
          <w:lang w:val="en-US"/>
        </w:rPr>
        <w:t>Competition Document</w:t>
      </w:r>
      <w:r w:rsidRPr="00235C12">
        <w:rPr>
          <w:rFonts w:ascii="Arial" w:hAnsi="Arial" w:cs="Arial"/>
          <w:b/>
          <w:i/>
          <w:color w:val="FF0000"/>
          <w:lang w:val="en-US"/>
        </w:rPr>
        <w:t xml:space="preserve">, </w:t>
      </w:r>
      <w:r w:rsidR="00235C12" w:rsidRPr="00F6040A">
        <w:rPr>
          <w:rFonts w:ascii="Arial" w:hAnsi="Arial" w:cs="Arial"/>
          <w:b/>
          <w:i/>
          <w:color w:val="FF0000"/>
          <w:lang w:val="en-US"/>
        </w:rPr>
        <w:t>as</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should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red-marked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texts,</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which</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are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intended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solely</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to</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guide</w:t>
      </w:r>
      <w:r w:rsidR="00235C12" w:rsidRPr="00235C12">
        <w:rPr>
          <w:rFonts w:ascii="Arial" w:hAnsi="Arial" w:cs="Arial"/>
          <w:b/>
          <w:i/>
          <w:color w:val="FF0000"/>
          <w:lang w:val="en-US"/>
        </w:rPr>
        <w:t xml:space="preserve"> the Contracting Party </w:t>
      </w:r>
      <w:r w:rsidR="00235C12" w:rsidRPr="00F6040A">
        <w:rPr>
          <w:rFonts w:ascii="Arial" w:hAnsi="Arial" w:cs="Arial"/>
          <w:b/>
          <w:i/>
          <w:color w:val="FF0000"/>
          <w:lang w:val="en-US"/>
        </w:rPr>
        <w:t>on</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the</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text</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that</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should</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appear</w:t>
      </w:r>
      <w:r w:rsidR="00235C12" w:rsidRPr="00235C12">
        <w:rPr>
          <w:rFonts w:ascii="Arial" w:hAnsi="Arial" w:cs="Arial"/>
          <w:b/>
          <w:i/>
          <w:color w:val="FF0000"/>
          <w:lang w:val="en-US"/>
        </w:rPr>
        <w:t xml:space="preserve"> </w:t>
      </w:r>
      <w:r w:rsidR="00235C12" w:rsidRPr="00F6040A">
        <w:rPr>
          <w:rFonts w:ascii="Arial" w:hAnsi="Arial" w:cs="Arial"/>
          <w:b/>
          <w:i/>
          <w:color w:val="FF0000"/>
          <w:lang w:val="en-US"/>
        </w:rPr>
        <w:t>instead.)</w:t>
      </w:r>
    </w:p>
    <w:p w14:paraId="3D102E2A" w14:textId="6FD1C5DC" w:rsidR="00235C12" w:rsidRPr="00235C12" w:rsidRDefault="00235C12" w:rsidP="00B14CF3">
      <w:pPr>
        <w:numPr>
          <w:ilvl w:val="12"/>
          <w:numId w:val="0"/>
        </w:numPr>
        <w:spacing w:before="120" w:after="120" w:line="240" w:lineRule="auto"/>
        <w:jc w:val="both"/>
        <w:rPr>
          <w:rFonts w:ascii="Arial" w:hAnsi="Arial" w:cs="Arial"/>
          <w:lang w:val="en-US"/>
        </w:rPr>
      </w:pPr>
      <w:r w:rsidRPr="00235C12">
        <w:rPr>
          <w:rStyle w:val="ts-alignment-element"/>
          <w:rFonts w:ascii="Arial" w:hAnsi="Arial" w:cs="Arial"/>
          <w:lang w:val="en-US"/>
        </w:rPr>
        <w:t>Based</w:t>
      </w:r>
      <w:r w:rsidRPr="00235C12">
        <w:rPr>
          <w:rFonts w:ascii="Arial" w:hAnsi="Arial" w:cs="Arial"/>
          <w:lang w:val="en-US"/>
        </w:rPr>
        <w:t xml:space="preserve"> </w:t>
      </w:r>
      <w:r w:rsidRPr="00235C12">
        <w:rPr>
          <w:rStyle w:val="ts-alignment-element"/>
          <w:rFonts w:ascii="Arial" w:hAnsi="Arial" w:cs="Arial"/>
          <w:lang w:val="en-US"/>
        </w:rPr>
        <w:t>on</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update</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Regulation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application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Procedures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Procurement</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Goods,</w:t>
      </w:r>
      <w:r w:rsidRPr="00235C12">
        <w:rPr>
          <w:rFonts w:ascii="Arial" w:hAnsi="Arial" w:cs="Arial"/>
          <w:lang w:val="en-US"/>
        </w:rPr>
        <w:t xml:space="preserve"> </w:t>
      </w:r>
      <w:r w:rsidRPr="00235C12">
        <w:rPr>
          <w:rStyle w:val="ts-alignment-element"/>
          <w:rFonts w:ascii="Arial" w:hAnsi="Arial" w:cs="Arial"/>
          <w:lang w:val="en-US"/>
        </w:rPr>
        <w:t>Works,</w:t>
      </w:r>
      <w:r w:rsidRPr="00235C12">
        <w:rPr>
          <w:rFonts w:ascii="Arial" w:hAnsi="Arial" w:cs="Arial"/>
          <w:lang w:val="en-US"/>
        </w:rPr>
        <w:t xml:space="preserve"> Non-Consulting </w:t>
      </w:r>
      <w:r w:rsidRPr="00235C12">
        <w:rPr>
          <w:rStyle w:val="ts-alignment-element"/>
          <w:rFonts w:ascii="Arial" w:hAnsi="Arial" w:cs="Arial"/>
          <w:lang w:val="en-US"/>
        </w:rPr>
        <w:t>and</w:t>
      </w:r>
      <w:r w:rsidRPr="00235C12">
        <w:rPr>
          <w:rFonts w:ascii="Arial" w:hAnsi="Arial" w:cs="Arial"/>
          <w:lang w:val="en-US"/>
        </w:rPr>
        <w:t xml:space="preserve"> </w:t>
      </w:r>
      <w:r w:rsidRPr="00235C12">
        <w:rPr>
          <w:rStyle w:val="ts-alignment-element"/>
          <w:rFonts w:ascii="Arial" w:hAnsi="Arial" w:cs="Arial"/>
          <w:lang w:val="en-US"/>
        </w:rPr>
        <w:t>Consulting Services</w:t>
      </w:r>
      <w:r w:rsidRPr="00235C12">
        <w:rPr>
          <w:rFonts w:ascii="Arial" w:hAnsi="Arial" w:cs="Arial"/>
          <w:lang w:val="en-US"/>
        </w:rPr>
        <w:t xml:space="preserve"> </w:t>
      </w:r>
      <w:r w:rsidRPr="00235C12">
        <w:rPr>
          <w:rStyle w:val="ts-alignment-element"/>
          <w:rFonts w:ascii="Arial" w:hAnsi="Arial" w:cs="Arial"/>
          <w:lang w:val="en-US"/>
        </w:rPr>
        <w:t>with</w:t>
      </w:r>
      <w:r w:rsidRPr="00235C12">
        <w:rPr>
          <w:rFonts w:ascii="Arial" w:hAnsi="Arial" w:cs="Arial"/>
          <w:lang w:val="en-US"/>
        </w:rPr>
        <w:t xml:space="preserve"> </w:t>
      </w:r>
      <w:r w:rsidRPr="00235C12">
        <w:rPr>
          <w:rStyle w:val="ts-alignment-element"/>
          <w:rFonts w:ascii="Arial" w:hAnsi="Arial" w:cs="Arial"/>
          <w:lang w:val="en-US"/>
        </w:rPr>
        <w:t>Resources</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Central</w:t>
      </w:r>
      <w:r w:rsidRPr="00235C12">
        <w:rPr>
          <w:rFonts w:ascii="Arial" w:hAnsi="Arial" w:cs="Arial"/>
          <w:lang w:val="en-US"/>
        </w:rPr>
        <w:t xml:space="preserve"> </w:t>
      </w:r>
      <w:r w:rsidRPr="00235C12">
        <w:rPr>
          <w:rStyle w:val="ts-alignment-element"/>
          <w:rFonts w:ascii="Arial" w:hAnsi="Arial" w:cs="Arial"/>
          <w:lang w:val="en-US"/>
        </w:rPr>
        <w:t>American</w:t>
      </w:r>
      <w:r w:rsidRPr="00235C12">
        <w:rPr>
          <w:rFonts w:ascii="Arial" w:hAnsi="Arial" w:cs="Arial"/>
          <w:lang w:val="en-US"/>
        </w:rPr>
        <w:t xml:space="preserve"> </w:t>
      </w:r>
      <w:r w:rsidRPr="00235C12">
        <w:rPr>
          <w:rStyle w:val="ts-alignment-element"/>
          <w:rFonts w:ascii="Arial" w:hAnsi="Arial" w:cs="Arial"/>
          <w:lang w:val="en-US"/>
        </w:rPr>
        <w:t>Bank</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Economic</w:t>
      </w:r>
      <w:r w:rsidRPr="00235C12">
        <w:rPr>
          <w:rFonts w:ascii="Arial" w:hAnsi="Arial" w:cs="Arial"/>
          <w:lang w:val="en-US"/>
        </w:rPr>
        <w:t xml:space="preserve"> </w:t>
      </w:r>
      <w:r w:rsidRPr="00235C12">
        <w:rPr>
          <w:rStyle w:val="ts-alignment-element"/>
          <w:rFonts w:ascii="Arial" w:hAnsi="Arial" w:cs="Arial"/>
          <w:lang w:val="en-US"/>
        </w:rPr>
        <w:t>Integration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July</w:t>
      </w:r>
      <w:r w:rsidRPr="00235C12">
        <w:rPr>
          <w:rFonts w:ascii="Arial" w:hAnsi="Arial" w:cs="Arial"/>
          <w:lang w:val="en-US"/>
        </w:rPr>
        <w:t xml:space="preserve"> </w:t>
      </w:r>
      <w:r w:rsidRPr="00235C12">
        <w:rPr>
          <w:rStyle w:val="ts-alignment-element"/>
          <w:rFonts w:ascii="Arial" w:hAnsi="Arial" w:cs="Arial"/>
          <w:lang w:val="en-US"/>
        </w:rPr>
        <w:t>2021,</w:t>
      </w:r>
      <w:r w:rsidRPr="00235C12">
        <w:rPr>
          <w:rFonts w:ascii="Arial" w:hAnsi="Arial" w:cs="Arial"/>
          <w:lang w:val="en-US"/>
        </w:rPr>
        <w:t xml:space="preserve"> </w:t>
      </w:r>
      <w:r w:rsidRPr="00235C12">
        <w:rPr>
          <w:rStyle w:val="ts-alignment-element"/>
          <w:rFonts w:ascii="Arial" w:hAnsi="Arial" w:cs="Arial"/>
          <w:lang w:val="en-US"/>
        </w:rPr>
        <w:t>available</w:t>
      </w:r>
      <w:r w:rsidRPr="00235C12">
        <w:rPr>
          <w:rFonts w:ascii="Arial" w:hAnsi="Arial" w:cs="Arial"/>
          <w:lang w:val="en-US"/>
        </w:rPr>
        <w:t xml:space="preserve"> </w:t>
      </w:r>
      <w:r w:rsidRPr="00235C12">
        <w:rPr>
          <w:rStyle w:val="ts-alignment-element"/>
          <w:rFonts w:ascii="Arial" w:hAnsi="Arial" w:cs="Arial"/>
          <w:lang w:val="en-US"/>
        </w:rPr>
        <w:t>on</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website:</w:t>
      </w:r>
      <w:r w:rsidRPr="00235C12">
        <w:rPr>
          <w:rFonts w:ascii="Arial" w:hAnsi="Arial" w:cs="Arial"/>
          <w:lang w:val="en-US"/>
        </w:rPr>
        <w:t xml:space="preserve"> </w:t>
      </w:r>
      <w:hyperlink r:id="rId14" w:history="1">
        <w:r w:rsidRPr="00235C12">
          <w:rPr>
            <w:rStyle w:val="Hyperlink"/>
            <w:rFonts w:ascii="Arial" w:hAnsi="Arial" w:cs="Arial"/>
            <w:lang w:val="en-US"/>
          </w:rPr>
          <w:t>www.bcie.org</w:t>
        </w:r>
      </w:hyperlink>
      <w:r w:rsidRPr="00235C12">
        <w:rPr>
          <w:rStyle w:val="ts-alignment-element"/>
          <w:rFonts w:ascii="Arial" w:hAnsi="Arial" w:cs="Arial"/>
          <w:lang w:val="en-US"/>
        </w:rPr>
        <w:t>, it</w:t>
      </w:r>
      <w:r w:rsidRPr="00235C12">
        <w:rPr>
          <w:rFonts w:ascii="Arial" w:hAnsi="Arial" w:cs="Arial"/>
          <w:lang w:val="en-US"/>
        </w:rPr>
        <w:t xml:space="preserve"> </w:t>
      </w:r>
      <w:r w:rsidRPr="00235C12">
        <w:rPr>
          <w:rStyle w:val="ts-alignment-element"/>
          <w:rFonts w:ascii="Arial" w:hAnsi="Arial" w:cs="Arial"/>
          <w:lang w:val="en-US"/>
        </w:rPr>
        <w:t>has</w:t>
      </w:r>
      <w:r w:rsidRPr="00235C12">
        <w:rPr>
          <w:rFonts w:ascii="Arial" w:hAnsi="Arial" w:cs="Arial"/>
          <w:lang w:val="en-US"/>
        </w:rPr>
        <w:t xml:space="preserve"> </w:t>
      </w:r>
      <w:r w:rsidRPr="00235C12">
        <w:rPr>
          <w:rStyle w:val="ts-alignment-element"/>
          <w:rFonts w:ascii="Arial" w:hAnsi="Arial" w:cs="Arial"/>
          <w:lang w:val="en-US"/>
        </w:rPr>
        <w:t>updated</w:t>
      </w:r>
      <w:r w:rsidRPr="00235C12">
        <w:rPr>
          <w:rFonts w:ascii="Arial" w:hAnsi="Arial" w:cs="Arial"/>
          <w:lang w:val="en-US"/>
        </w:rPr>
        <w:t xml:space="preserve"> </w:t>
      </w:r>
      <w:r w:rsidRPr="00235C12">
        <w:rPr>
          <w:rStyle w:val="ts-alignment-element"/>
          <w:rFonts w:ascii="Arial" w:hAnsi="Arial" w:cs="Arial"/>
          <w:lang w:val="en-US"/>
        </w:rPr>
        <w:t>this</w:t>
      </w:r>
      <w:r w:rsidRPr="00235C12">
        <w:rPr>
          <w:rFonts w:ascii="Arial" w:hAnsi="Arial" w:cs="Arial"/>
          <w:lang w:val="en-US"/>
        </w:rPr>
        <w:t xml:space="preserve"> </w:t>
      </w:r>
      <w:r w:rsidRPr="00235C12">
        <w:rPr>
          <w:rStyle w:val="ts-alignment-element"/>
          <w:rFonts w:ascii="Arial" w:hAnsi="Arial" w:cs="Arial"/>
          <w:lang w:val="en-US"/>
        </w:rPr>
        <w:t>document</w:t>
      </w:r>
      <w:r w:rsidRPr="00235C12">
        <w:rPr>
          <w:rFonts w:ascii="Arial" w:hAnsi="Arial" w:cs="Arial"/>
          <w:lang w:val="en-US"/>
        </w:rPr>
        <w:t xml:space="preserve"> </w:t>
      </w:r>
      <w:r w:rsidRPr="00235C12">
        <w:rPr>
          <w:rStyle w:val="ts-alignment-element"/>
          <w:rFonts w:ascii="Arial" w:hAnsi="Arial" w:cs="Arial"/>
          <w:lang w:val="en-US"/>
        </w:rPr>
        <w:t>containing</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standard</w:t>
      </w:r>
      <w:r w:rsidRPr="00235C12">
        <w:rPr>
          <w:rFonts w:ascii="Arial" w:hAnsi="Arial" w:cs="Arial"/>
          <w:lang w:val="en-US"/>
        </w:rPr>
        <w:t xml:space="preserve"> </w:t>
      </w:r>
      <w:r w:rsidRPr="00235C12">
        <w:rPr>
          <w:rStyle w:val="ts-alignment-element"/>
          <w:rFonts w:ascii="Arial" w:hAnsi="Arial" w:cs="Arial"/>
          <w:lang w:val="en-US"/>
        </w:rPr>
        <w:t>guidelines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Pr="00235C12">
        <w:rPr>
          <w:rStyle w:val="ts-alignment-element"/>
          <w:rFonts w:ascii="Arial" w:hAnsi="Arial" w:cs="Arial"/>
          <w:lang w:val="en-US"/>
        </w:rPr>
        <w:t>preparation</w:t>
      </w:r>
      <w:r w:rsidRPr="00235C12">
        <w:rPr>
          <w:rFonts w:ascii="Arial" w:hAnsi="Arial" w:cs="Arial"/>
          <w:lang w:val="en-US"/>
        </w:rPr>
        <w:t xml:space="preserve"> </w:t>
      </w:r>
      <w:r w:rsidRPr="00235C12">
        <w:rPr>
          <w:rStyle w:val="ts-alignment-element"/>
          <w:rFonts w:ascii="Arial" w:hAnsi="Arial" w:cs="Arial"/>
          <w:lang w:val="en-US"/>
        </w:rPr>
        <w:t>of</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sidR="004F1567">
        <w:rPr>
          <w:rStyle w:val="ts-alignment-element"/>
          <w:rFonts w:ascii="Arial" w:hAnsi="Arial" w:cs="Arial"/>
          <w:lang w:val="en-US"/>
        </w:rPr>
        <w:t>National</w:t>
      </w:r>
      <w:r w:rsidRPr="00235C12">
        <w:rPr>
          <w:rFonts w:ascii="Arial" w:hAnsi="Arial" w:cs="Arial"/>
          <w:lang w:val="en-US"/>
        </w:rPr>
        <w:t xml:space="preserve"> </w:t>
      </w:r>
      <w:r w:rsidRPr="00235C12">
        <w:rPr>
          <w:rStyle w:val="ts-alignment-element"/>
          <w:rFonts w:ascii="Arial" w:hAnsi="Arial" w:cs="Arial"/>
          <w:lang w:val="en-US"/>
        </w:rPr>
        <w:t>Public</w:t>
      </w:r>
      <w:r w:rsidRPr="00235C12">
        <w:rPr>
          <w:rFonts w:ascii="Arial" w:hAnsi="Arial" w:cs="Arial"/>
          <w:lang w:val="en-US"/>
        </w:rPr>
        <w:t xml:space="preserve"> </w:t>
      </w:r>
      <w:r>
        <w:rPr>
          <w:rStyle w:val="ts-alignment-element"/>
          <w:rFonts w:ascii="Arial" w:hAnsi="Arial" w:cs="Arial"/>
          <w:lang w:val="en-US"/>
        </w:rPr>
        <w:t>Competition</w:t>
      </w:r>
      <w:r w:rsidRPr="00235C12">
        <w:rPr>
          <w:rFonts w:ascii="Arial" w:hAnsi="Arial" w:cs="Arial"/>
          <w:lang w:val="en-US"/>
        </w:rPr>
        <w:t xml:space="preserve"> </w:t>
      </w:r>
      <w:r w:rsidRPr="00235C12">
        <w:rPr>
          <w:rStyle w:val="ts-alignment-element"/>
          <w:rFonts w:ascii="Arial" w:hAnsi="Arial" w:cs="Arial"/>
          <w:lang w:val="en-US"/>
        </w:rPr>
        <w:t>Documents</w:t>
      </w:r>
      <w:r w:rsidRPr="00235C12">
        <w:rPr>
          <w:rFonts w:ascii="Arial" w:hAnsi="Arial" w:cs="Arial"/>
          <w:lang w:val="en-US"/>
        </w:rPr>
        <w:t xml:space="preserve"> </w:t>
      </w:r>
      <w:r w:rsidRPr="00235C12">
        <w:rPr>
          <w:rStyle w:val="ts-alignment-element"/>
          <w:rFonts w:ascii="Arial" w:hAnsi="Arial" w:cs="Arial"/>
          <w:lang w:val="en-US"/>
        </w:rPr>
        <w:t>for</w:t>
      </w:r>
      <w:r w:rsidRPr="00235C12">
        <w:rPr>
          <w:rFonts w:ascii="Arial" w:hAnsi="Arial" w:cs="Arial"/>
          <w:lang w:val="en-US"/>
        </w:rPr>
        <w:t xml:space="preserve"> </w:t>
      </w:r>
      <w:r w:rsidRPr="00235C12">
        <w:rPr>
          <w:rStyle w:val="ts-alignment-element"/>
          <w:rFonts w:ascii="Arial" w:hAnsi="Arial" w:cs="Arial"/>
          <w:lang w:val="en-US"/>
        </w:rPr>
        <w:t>the</w:t>
      </w:r>
      <w:r w:rsidRPr="00235C12">
        <w:rPr>
          <w:rFonts w:ascii="Arial" w:hAnsi="Arial" w:cs="Arial"/>
          <w:lang w:val="en-US"/>
        </w:rPr>
        <w:t xml:space="preserve"> </w:t>
      </w:r>
      <w:r>
        <w:rPr>
          <w:rStyle w:val="ts-alignment-element"/>
          <w:rFonts w:ascii="Arial" w:hAnsi="Arial" w:cs="Arial"/>
          <w:lang w:val="en-US"/>
        </w:rPr>
        <w:t>selection and contracting of consulting firms</w:t>
      </w:r>
      <w:r>
        <w:rPr>
          <w:rFonts w:ascii="Arial" w:hAnsi="Arial" w:cs="Arial"/>
          <w:lang w:val="en-US"/>
        </w:rPr>
        <w:t xml:space="preserve"> </w:t>
      </w:r>
      <w:r w:rsidRPr="00235C12">
        <w:rPr>
          <w:rStyle w:val="ts-alignment-element"/>
          <w:rFonts w:ascii="Arial" w:hAnsi="Arial" w:cs="Arial"/>
          <w:lang w:val="en-US"/>
        </w:rPr>
        <w:t>with</w:t>
      </w:r>
      <w:r w:rsidRPr="00235C12">
        <w:rPr>
          <w:rFonts w:ascii="Arial" w:hAnsi="Arial" w:cs="Arial"/>
          <w:lang w:val="en-US"/>
        </w:rPr>
        <w:t xml:space="preserve"> </w:t>
      </w:r>
      <w:r w:rsidRPr="00235C12">
        <w:rPr>
          <w:rStyle w:val="ts-alignment-element"/>
          <w:rFonts w:ascii="Arial" w:hAnsi="Arial" w:cs="Arial"/>
          <w:lang w:val="en-US"/>
        </w:rPr>
        <w:t>CABEI</w:t>
      </w:r>
      <w:r w:rsidRPr="00235C12">
        <w:rPr>
          <w:rFonts w:ascii="Arial" w:hAnsi="Arial" w:cs="Arial"/>
          <w:lang w:val="en-US"/>
        </w:rPr>
        <w:t xml:space="preserve"> </w:t>
      </w:r>
      <w:r w:rsidRPr="00235C12">
        <w:rPr>
          <w:rStyle w:val="ts-alignment-element"/>
          <w:rFonts w:ascii="Arial" w:hAnsi="Arial" w:cs="Arial"/>
          <w:lang w:val="en-US"/>
        </w:rPr>
        <w:t>resources</w:t>
      </w:r>
      <w:r>
        <w:rPr>
          <w:rStyle w:val="ts-alignment-element"/>
          <w:rFonts w:ascii="Arial" w:hAnsi="Arial" w:cs="Arial"/>
          <w:lang w:val="en-US"/>
        </w:rPr>
        <w:t>.</w:t>
      </w:r>
      <w:r w:rsidRPr="00235C12">
        <w:rPr>
          <w:rFonts w:ascii="Arial" w:hAnsi="Arial" w:cs="Arial"/>
          <w:lang w:val="en-US"/>
        </w:rPr>
        <w:t xml:space="preserve"> </w:t>
      </w:r>
    </w:p>
    <w:p w14:paraId="5760A6BE" w14:textId="1F59256A" w:rsidR="00BE034B" w:rsidRPr="00F6040A" w:rsidRDefault="00BE034B" w:rsidP="00B14CF3">
      <w:pPr>
        <w:numPr>
          <w:ilvl w:val="12"/>
          <w:numId w:val="0"/>
        </w:numPr>
        <w:spacing w:before="120" w:after="120" w:line="240" w:lineRule="auto"/>
        <w:jc w:val="both"/>
        <w:rPr>
          <w:rFonts w:ascii="Arial" w:hAnsi="Arial" w:cs="Arial"/>
          <w:lang w:val="en-US"/>
        </w:rPr>
      </w:pPr>
      <w:r w:rsidRPr="00F6040A">
        <w:rPr>
          <w:rFonts w:ascii="Arial" w:hAnsi="Arial" w:cs="Arial"/>
          <w:lang w:val="en-US"/>
        </w:rPr>
        <w:t xml:space="preserve">This document should be used in </w:t>
      </w:r>
      <w:r w:rsidR="004F1567">
        <w:rPr>
          <w:rFonts w:ascii="Arial" w:hAnsi="Arial" w:cs="Arial"/>
          <w:lang w:val="en-US"/>
        </w:rPr>
        <w:t>national</w:t>
      </w:r>
      <w:r w:rsidRPr="00F6040A">
        <w:rPr>
          <w:rFonts w:ascii="Arial" w:hAnsi="Arial" w:cs="Arial"/>
          <w:lang w:val="en-US"/>
        </w:rPr>
        <w:t xml:space="preserve"> public competition described in the Policy Implementation Rules. </w:t>
      </w:r>
    </w:p>
    <w:p w14:paraId="7F59B5FA" w14:textId="5A309DEE" w:rsidR="00B14CF3" w:rsidRPr="001831DE" w:rsidRDefault="00BE034B" w:rsidP="00B14CF3">
      <w:pPr>
        <w:numPr>
          <w:ilvl w:val="12"/>
          <w:numId w:val="0"/>
        </w:numPr>
        <w:spacing w:before="120" w:after="120" w:line="240" w:lineRule="auto"/>
        <w:jc w:val="both"/>
        <w:rPr>
          <w:rFonts w:ascii="Arial" w:hAnsi="Arial" w:cs="Arial"/>
          <w:lang w:val="en-US"/>
        </w:rPr>
      </w:pPr>
      <w:r w:rsidRPr="001831DE">
        <w:rPr>
          <w:rFonts w:ascii="Arial" w:hAnsi="Arial" w:cs="Arial"/>
          <w:lang w:val="en-US"/>
        </w:rPr>
        <w:t xml:space="preserve">The competition document </w:t>
      </w:r>
      <w:r w:rsidR="00B14CF3" w:rsidRPr="001831DE">
        <w:rPr>
          <w:rFonts w:ascii="Arial" w:hAnsi="Arial" w:cs="Arial"/>
          <w:lang w:val="en-US"/>
        </w:rPr>
        <w:t>(C</w:t>
      </w:r>
      <w:r w:rsidRPr="001831DE">
        <w:rPr>
          <w:rFonts w:ascii="Arial" w:hAnsi="Arial" w:cs="Arial"/>
          <w:lang w:val="en-US"/>
        </w:rPr>
        <w:t>D</w:t>
      </w:r>
      <w:r w:rsidR="00B14CF3" w:rsidRPr="001831DE">
        <w:rPr>
          <w:rFonts w:ascii="Arial" w:hAnsi="Arial" w:cs="Arial"/>
          <w:lang w:val="en-US"/>
        </w:rPr>
        <w:t xml:space="preserve">) </w:t>
      </w:r>
      <w:r w:rsidRPr="001831DE">
        <w:rPr>
          <w:rFonts w:ascii="Arial" w:hAnsi="Arial" w:cs="Arial"/>
          <w:lang w:val="en-US"/>
        </w:rPr>
        <w:t>is divided into six sections</w:t>
      </w:r>
      <w:r w:rsidR="00B14CF3" w:rsidRPr="001831DE">
        <w:rPr>
          <w:rFonts w:ascii="Arial" w:hAnsi="Arial" w:cs="Arial"/>
          <w:lang w:val="en-US"/>
        </w:rPr>
        <w:t>:</w:t>
      </w:r>
    </w:p>
    <w:p w14:paraId="2FA7290A" w14:textId="35200823" w:rsidR="00B14CF3" w:rsidRPr="00122768" w:rsidRDefault="00B14CF3" w:rsidP="00956E6B">
      <w:pPr>
        <w:pStyle w:val="ListParagraph"/>
        <w:numPr>
          <w:ilvl w:val="0"/>
          <w:numId w:val="11"/>
        </w:numPr>
        <w:spacing w:before="120"/>
        <w:ind w:left="540" w:hanging="180"/>
        <w:rPr>
          <w:rFonts w:cs="Arial"/>
          <w:szCs w:val="22"/>
          <w:lang w:val="es-HN"/>
        </w:rPr>
      </w:pPr>
      <w:bookmarkStart w:id="3" w:name="_Toc74864896"/>
      <w:r w:rsidRPr="00122768">
        <w:rPr>
          <w:rFonts w:cs="Arial"/>
          <w:szCs w:val="22"/>
          <w:lang w:val="es-HN"/>
        </w:rPr>
        <w:t>Instruc</w:t>
      </w:r>
      <w:r w:rsidR="001831DE">
        <w:rPr>
          <w:rFonts w:cs="Arial"/>
          <w:szCs w:val="22"/>
          <w:lang w:val="es-HN"/>
        </w:rPr>
        <w:t>tions to Consultants</w:t>
      </w:r>
      <w:r w:rsidRPr="00122768">
        <w:rPr>
          <w:rFonts w:cs="Arial"/>
          <w:szCs w:val="22"/>
          <w:lang w:val="es-HN"/>
        </w:rPr>
        <w:t xml:space="preserve"> (I</w:t>
      </w:r>
      <w:r w:rsidR="001831DE">
        <w:rPr>
          <w:rFonts w:cs="Arial"/>
          <w:szCs w:val="22"/>
          <w:lang w:val="es-HN"/>
        </w:rPr>
        <w:t>TC</w:t>
      </w:r>
      <w:r w:rsidRPr="00122768">
        <w:rPr>
          <w:rFonts w:cs="Arial"/>
          <w:szCs w:val="22"/>
          <w:lang w:val="es-HN"/>
        </w:rPr>
        <w:t>),</w:t>
      </w:r>
      <w:bookmarkEnd w:id="3"/>
    </w:p>
    <w:p w14:paraId="3ADE29CB" w14:textId="5C0805B4" w:rsidR="00B14CF3" w:rsidRPr="00122768" w:rsidRDefault="001831DE" w:rsidP="00956E6B">
      <w:pPr>
        <w:pStyle w:val="ListParagraph"/>
        <w:numPr>
          <w:ilvl w:val="0"/>
          <w:numId w:val="11"/>
        </w:numPr>
        <w:spacing w:before="120" w:after="120"/>
        <w:ind w:left="540" w:hanging="180"/>
        <w:contextualSpacing/>
        <w:rPr>
          <w:rFonts w:cs="Arial"/>
          <w:szCs w:val="22"/>
        </w:rPr>
      </w:pPr>
      <w:bookmarkStart w:id="4" w:name="_Toc74864897"/>
      <w:r>
        <w:rPr>
          <w:rFonts w:cs="Arial"/>
          <w:szCs w:val="22"/>
        </w:rPr>
        <w:t>Competition Data</w:t>
      </w:r>
      <w:r w:rsidR="00B14CF3" w:rsidRPr="00122768">
        <w:rPr>
          <w:rFonts w:cs="Arial"/>
          <w:szCs w:val="22"/>
        </w:rPr>
        <w:t xml:space="preserve"> (C</w:t>
      </w:r>
      <w:r>
        <w:rPr>
          <w:rFonts w:cs="Arial"/>
          <w:szCs w:val="22"/>
        </w:rPr>
        <w:t>D</w:t>
      </w:r>
      <w:r w:rsidR="00B14CF3" w:rsidRPr="00122768">
        <w:rPr>
          <w:rFonts w:cs="Arial"/>
          <w:szCs w:val="22"/>
        </w:rPr>
        <w:t>),</w:t>
      </w:r>
      <w:bookmarkEnd w:id="4"/>
    </w:p>
    <w:p w14:paraId="77F61D52" w14:textId="54A83C29" w:rsidR="00B14CF3" w:rsidRPr="00122768" w:rsidRDefault="001831DE" w:rsidP="00956E6B">
      <w:pPr>
        <w:pStyle w:val="ListParagraph"/>
        <w:numPr>
          <w:ilvl w:val="0"/>
          <w:numId w:val="11"/>
        </w:numPr>
        <w:spacing w:before="120" w:after="120"/>
        <w:ind w:left="540" w:hanging="180"/>
        <w:contextualSpacing/>
        <w:rPr>
          <w:rFonts w:cs="Arial"/>
          <w:szCs w:val="22"/>
        </w:rPr>
      </w:pPr>
      <w:bookmarkStart w:id="5" w:name="_Toc74864898"/>
      <w:r>
        <w:rPr>
          <w:rFonts w:cs="Arial"/>
          <w:szCs w:val="22"/>
        </w:rPr>
        <w:t>Evaluation Criteria</w:t>
      </w:r>
      <w:r w:rsidR="00B14CF3" w:rsidRPr="00122768">
        <w:rPr>
          <w:rFonts w:cs="Arial"/>
          <w:szCs w:val="22"/>
        </w:rPr>
        <w:t>,</w:t>
      </w:r>
      <w:bookmarkEnd w:id="5"/>
      <w:r w:rsidR="00B14CF3" w:rsidRPr="00122768">
        <w:rPr>
          <w:rFonts w:cs="Arial"/>
          <w:szCs w:val="22"/>
        </w:rPr>
        <w:t xml:space="preserve"> </w:t>
      </w:r>
    </w:p>
    <w:p w14:paraId="37CFC50E" w14:textId="538BFE18" w:rsidR="00B14CF3" w:rsidRPr="00122768" w:rsidRDefault="001831DE" w:rsidP="00956E6B">
      <w:pPr>
        <w:pStyle w:val="ListParagraph"/>
        <w:numPr>
          <w:ilvl w:val="0"/>
          <w:numId w:val="11"/>
        </w:numPr>
        <w:spacing w:before="120" w:after="120"/>
        <w:ind w:left="540" w:hanging="180"/>
        <w:contextualSpacing/>
        <w:rPr>
          <w:rFonts w:cs="Arial"/>
          <w:szCs w:val="22"/>
        </w:rPr>
      </w:pPr>
      <w:r>
        <w:rPr>
          <w:rFonts w:cs="Arial"/>
          <w:szCs w:val="22"/>
        </w:rPr>
        <w:t>Competition Forms</w:t>
      </w:r>
      <w:r w:rsidR="00B14CF3" w:rsidRPr="00122768">
        <w:rPr>
          <w:rFonts w:cs="Arial"/>
          <w:szCs w:val="22"/>
        </w:rPr>
        <w:t xml:space="preserve"> </w:t>
      </w:r>
    </w:p>
    <w:p w14:paraId="38C78413" w14:textId="3DC67399" w:rsidR="00B14CF3" w:rsidRPr="00122768" w:rsidRDefault="00B14CF3" w:rsidP="00956E6B">
      <w:pPr>
        <w:pStyle w:val="ListParagraph"/>
        <w:numPr>
          <w:ilvl w:val="0"/>
          <w:numId w:val="11"/>
        </w:numPr>
        <w:spacing w:before="120" w:after="120"/>
        <w:ind w:left="540" w:hanging="180"/>
        <w:contextualSpacing/>
        <w:rPr>
          <w:rFonts w:cs="Arial"/>
          <w:szCs w:val="22"/>
        </w:rPr>
      </w:pPr>
      <w:bookmarkStart w:id="6" w:name="_Toc74864900"/>
      <w:r w:rsidRPr="00122768">
        <w:rPr>
          <w:rFonts w:cs="Arial"/>
          <w:szCs w:val="22"/>
        </w:rPr>
        <w:t>T</w:t>
      </w:r>
      <w:bookmarkEnd w:id="6"/>
      <w:r w:rsidR="001831DE">
        <w:rPr>
          <w:rFonts w:cs="Arial"/>
          <w:szCs w:val="22"/>
        </w:rPr>
        <w:t>erms of Reference</w:t>
      </w:r>
    </w:p>
    <w:p w14:paraId="5922AC82" w14:textId="0F071AAE" w:rsidR="00B14CF3" w:rsidRPr="001831DE" w:rsidRDefault="001831DE" w:rsidP="00956E6B">
      <w:pPr>
        <w:pStyle w:val="ListParagraph"/>
        <w:numPr>
          <w:ilvl w:val="0"/>
          <w:numId w:val="11"/>
        </w:numPr>
        <w:spacing w:before="120" w:after="120"/>
        <w:ind w:left="540" w:hanging="180"/>
        <w:rPr>
          <w:rFonts w:cs="Arial"/>
          <w:szCs w:val="22"/>
        </w:rPr>
      </w:pPr>
      <w:r w:rsidRPr="00AC0D42">
        <w:rPr>
          <w:rStyle w:val="ts-alignment-element"/>
          <w:szCs w:val="22"/>
        </w:rPr>
        <w:t>General</w:t>
      </w:r>
      <w:r w:rsidRPr="00AC0D42">
        <w:rPr>
          <w:rFonts w:cs="Arial"/>
          <w:szCs w:val="22"/>
        </w:rPr>
        <w:t xml:space="preserve"> </w:t>
      </w:r>
      <w:r w:rsidRPr="00AC0D42">
        <w:rPr>
          <w:rStyle w:val="ts-alignment-element"/>
          <w:szCs w:val="22"/>
        </w:rPr>
        <w:t>Conditions</w:t>
      </w:r>
      <w:r w:rsidRPr="00AC0D42">
        <w:rPr>
          <w:rFonts w:cs="Arial"/>
          <w:szCs w:val="22"/>
        </w:rPr>
        <w:t xml:space="preserve"> </w:t>
      </w:r>
      <w:r w:rsidRPr="00AC0D42">
        <w:rPr>
          <w:rStyle w:val="ts-alignment-element"/>
          <w:szCs w:val="22"/>
        </w:rPr>
        <w:t>of</w:t>
      </w:r>
      <w:r w:rsidRPr="00AC0D42">
        <w:rPr>
          <w:rFonts w:cs="Arial"/>
          <w:szCs w:val="22"/>
        </w:rPr>
        <w:t xml:space="preserve"> </w:t>
      </w:r>
      <w:r w:rsidRPr="00AC0D42">
        <w:rPr>
          <w:rStyle w:val="ts-alignment-element"/>
          <w:szCs w:val="22"/>
        </w:rPr>
        <w:t>the</w:t>
      </w:r>
      <w:r w:rsidRPr="00AC0D42">
        <w:rPr>
          <w:rFonts w:cs="Arial"/>
          <w:szCs w:val="22"/>
        </w:rPr>
        <w:t xml:space="preserve"> </w:t>
      </w:r>
      <w:r w:rsidRPr="00AC0D42">
        <w:rPr>
          <w:rStyle w:val="ts-alignment-element"/>
          <w:szCs w:val="22"/>
        </w:rPr>
        <w:t>Contract</w:t>
      </w:r>
      <w:r w:rsidRPr="00AC0D42">
        <w:rPr>
          <w:rFonts w:cs="Arial"/>
          <w:szCs w:val="22"/>
        </w:rPr>
        <w:t xml:space="preserve"> </w:t>
      </w:r>
      <w:r w:rsidRPr="00AC0D42">
        <w:rPr>
          <w:rStyle w:val="ts-alignment-element"/>
          <w:szCs w:val="22"/>
        </w:rPr>
        <w:t>(GCC)</w:t>
      </w:r>
      <w:r w:rsidRPr="00AC0D42">
        <w:rPr>
          <w:rFonts w:cs="Arial"/>
          <w:szCs w:val="22"/>
        </w:rPr>
        <w:t xml:space="preserve"> </w:t>
      </w:r>
      <w:r w:rsidRPr="00AC0D42">
        <w:rPr>
          <w:rStyle w:val="ts-alignment-element"/>
          <w:szCs w:val="22"/>
        </w:rPr>
        <w:t>and</w:t>
      </w:r>
      <w:r w:rsidRPr="00AC0D42">
        <w:rPr>
          <w:rFonts w:cs="Arial"/>
          <w:szCs w:val="22"/>
        </w:rPr>
        <w:t xml:space="preserve"> </w:t>
      </w:r>
      <w:r w:rsidRPr="00AC0D42">
        <w:rPr>
          <w:rStyle w:val="ts-alignment-element"/>
          <w:szCs w:val="22"/>
        </w:rPr>
        <w:t>Particular</w:t>
      </w:r>
      <w:r w:rsidRPr="00AC0D42">
        <w:rPr>
          <w:rFonts w:cs="Arial"/>
          <w:szCs w:val="22"/>
        </w:rPr>
        <w:t xml:space="preserve"> </w:t>
      </w:r>
      <w:r w:rsidRPr="00AC0D42">
        <w:rPr>
          <w:rStyle w:val="ts-alignment-element"/>
          <w:szCs w:val="22"/>
        </w:rPr>
        <w:t>Conditions</w:t>
      </w:r>
      <w:r w:rsidRPr="00AC0D42">
        <w:rPr>
          <w:rFonts w:cs="Arial"/>
          <w:szCs w:val="22"/>
        </w:rPr>
        <w:t xml:space="preserve"> </w:t>
      </w:r>
      <w:r w:rsidRPr="00AC0D42">
        <w:rPr>
          <w:rStyle w:val="ts-alignment-element"/>
          <w:szCs w:val="22"/>
        </w:rPr>
        <w:t>of</w:t>
      </w:r>
      <w:r w:rsidRPr="00AC0D42">
        <w:rPr>
          <w:rFonts w:cs="Arial"/>
          <w:szCs w:val="22"/>
        </w:rPr>
        <w:t xml:space="preserve"> </w:t>
      </w:r>
      <w:r w:rsidRPr="00AC0D42">
        <w:rPr>
          <w:rStyle w:val="ts-alignment-element"/>
          <w:szCs w:val="22"/>
        </w:rPr>
        <w:t>the</w:t>
      </w:r>
      <w:r w:rsidRPr="00AC0D42">
        <w:rPr>
          <w:rFonts w:cs="Arial"/>
          <w:szCs w:val="22"/>
        </w:rPr>
        <w:t xml:space="preserve"> </w:t>
      </w:r>
      <w:r w:rsidRPr="00AC0D42">
        <w:rPr>
          <w:rStyle w:val="ts-alignment-element"/>
          <w:szCs w:val="22"/>
        </w:rPr>
        <w:t>Contract</w:t>
      </w:r>
      <w:r w:rsidRPr="00AC0D42">
        <w:rPr>
          <w:rFonts w:cs="Arial"/>
          <w:szCs w:val="22"/>
        </w:rPr>
        <w:t xml:space="preserve"> </w:t>
      </w:r>
      <w:r w:rsidRPr="00AC0D42">
        <w:rPr>
          <w:rStyle w:val="ts-alignment-element"/>
          <w:szCs w:val="22"/>
        </w:rPr>
        <w:t>(PCC)</w:t>
      </w:r>
      <w:r w:rsidRPr="00AC0D42">
        <w:rPr>
          <w:rFonts w:cs="Arial"/>
          <w:szCs w:val="22"/>
        </w:rPr>
        <w:t xml:space="preserve"> </w:t>
      </w:r>
      <w:r w:rsidRPr="00AC0D42">
        <w:rPr>
          <w:rStyle w:val="ts-alignment-element"/>
          <w:szCs w:val="22"/>
        </w:rPr>
        <w:t>and</w:t>
      </w:r>
      <w:r w:rsidRPr="00AC0D42">
        <w:rPr>
          <w:rFonts w:cs="Arial"/>
          <w:szCs w:val="22"/>
        </w:rPr>
        <w:t xml:space="preserve"> </w:t>
      </w:r>
      <w:r w:rsidRPr="00AC0D42">
        <w:rPr>
          <w:rStyle w:val="ts-alignment-element"/>
          <w:szCs w:val="22"/>
        </w:rPr>
        <w:t>Contract forms</w:t>
      </w:r>
    </w:p>
    <w:p w14:paraId="2240EEBD" w14:textId="6ECB3C4A" w:rsidR="00B14CF3" w:rsidRPr="001831DE" w:rsidRDefault="001831DE" w:rsidP="001831DE">
      <w:pPr>
        <w:spacing w:before="120" w:after="120" w:line="240" w:lineRule="auto"/>
        <w:ind w:left="62"/>
        <w:jc w:val="both"/>
        <w:rPr>
          <w:rFonts w:ascii="Arial" w:hAnsi="Arial" w:cs="Arial"/>
          <w:lang w:val="en"/>
        </w:rPr>
      </w:pP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information</w:t>
      </w:r>
      <w:r w:rsidRPr="001831DE">
        <w:rPr>
          <w:rFonts w:ascii="Arial" w:hAnsi="Arial" w:cs="Arial"/>
          <w:lang w:val="en"/>
        </w:rPr>
        <w:t xml:space="preserve"> </w:t>
      </w:r>
      <w:r w:rsidRPr="001831DE">
        <w:rPr>
          <w:rStyle w:val="ts-alignment-element"/>
          <w:rFonts w:ascii="Arial" w:hAnsi="Arial" w:cs="Arial"/>
          <w:lang w:val="en"/>
        </w:rPr>
        <w:t>contained</w:t>
      </w:r>
      <w:r w:rsidRPr="001831DE">
        <w:rPr>
          <w:rFonts w:ascii="Arial" w:hAnsi="Arial" w:cs="Arial"/>
          <w:lang w:val="en"/>
        </w:rPr>
        <w:t xml:space="preserve"> </w:t>
      </w:r>
      <w:r w:rsidRPr="001831DE">
        <w:rPr>
          <w:rStyle w:val="ts-alignment-element"/>
          <w:rFonts w:ascii="Arial" w:hAnsi="Arial" w:cs="Arial"/>
          <w:lang w:val="en"/>
        </w:rPr>
        <w:t>in</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I</w:t>
      </w:r>
      <w:r>
        <w:rPr>
          <w:rStyle w:val="ts-alignment-element"/>
          <w:rFonts w:ascii="Arial" w:hAnsi="Arial" w:cs="Arial"/>
          <w:lang w:val="en"/>
        </w:rPr>
        <w:t>TC</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G</w:t>
      </w:r>
      <w:r>
        <w:rPr>
          <w:rStyle w:val="ts-alignment-element"/>
          <w:rFonts w:ascii="Arial" w:hAnsi="Arial" w:cs="Arial"/>
          <w:lang w:val="en"/>
        </w:rPr>
        <w:t>C</w:t>
      </w:r>
      <w:r w:rsidRPr="001831DE">
        <w:rPr>
          <w:rStyle w:val="ts-alignment-element"/>
          <w:rFonts w:ascii="Arial" w:hAnsi="Arial" w:cs="Arial"/>
          <w:lang w:val="en"/>
        </w:rPr>
        <w:t>C</w:t>
      </w:r>
      <w:r w:rsidRPr="001831DE">
        <w:rPr>
          <w:rFonts w:ascii="Arial" w:hAnsi="Arial" w:cs="Arial"/>
          <w:lang w:val="en"/>
        </w:rPr>
        <w:t xml:space="preserve"> </w:t>
      </w:r>
      <w:r w:rsidRPr="001831DE">
        <w:rPr>
          <w:rStyle w:val="ts-alignment-element"/>
          <w:rFonts w:ascii="Arial" w:hAnsi="Arial" w:cs="Arial"/>
          <w:lang w:val="en"/>
        </w:rPr>
        <w:t>are</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only</w:t>
      </w:r>
      <w:r w:rsidRPr="001831DE">
        <w:rPr>
          <w:rFonts w:ascii="Arial" w:hAnsi="Arial" w:cs="Arial"/>
          <w:lang w:val="en"/>
        </w:rPr>
        <w:t xml:space="preserve"> </w:t>
      </w:r>
      <w:r w:rsidRPr="001831DE">
        <w:rPr>
          <w:rStyle w:val="ts-alignment-element"/>
          <w:rFonts w:ascii="Arial" w:hAnsi="Arial" w:cs="Arial"/>
          <w:lang w:val="en"/>
        </w:rPr>
        <w:t>ones</w:t>
      </w:r>
      <w:r w:rsidRPr="001831DE">
        <w:rPr>
          <w:rFonts w:ascii="Arial" w:hAnsi="Arial" w:cs="Arial"/>
          <w:lang w:val="en"/>
        </w:rPr>
        <w:t xml:space="preserve"> </w:t>
      </w:r>
      <w:r w:rsidRPr="001831DE">
        <w:rPr>
          <w:rStyle w:val="ts-alignment-element"/>
          <w:rFonts w:ascii="Arial" w:hAnsi="Arial" w:cs="Arial"/>
          <w:lang w:val="en"/>
        </w:rPr>
        <w:t>in</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six</w:t>
      </w:r>
      <w:r w:rsidRPr="001831DE">
        <w:rPr>
          <w:rFonts w:ascii="Arial" w:hAnsi="Arial" w:cs="Arial"/>
          <w:lang w:val="en"/>
        </w:rPr>
        <w:t xml:space="preserve"> </w:t>
      </w:r>
      <w:r w:rsidRPr="001831DE">
        <w:rPr>
          <w:rStyle w:val="ts-alignment-element"/>
          <w:rFonts w:ascii="Arial" w:hAnsi="Arial" w:cs="Arial"/>
          <w:lang w:val="en"/>
        </w:rPr>
        <w:t>sections</w:t>
      </w:r>
      <w:r w:rsidRPr="001831DE">
        <w:rPr>
          <w:rFonts w:ascii="Arial" w:hAnsi="Arial" w:cs="Arial"/>
          <w:lang w:val="en"/>
        </w:rPr>
        <w:t xml:space="preserve"> </w:t>
      </w:r>
      <w:r w:rsidRPr="001831DE">
        <w:rPr>
          <w:rStyle w:val="ts-alignment-element"/>
          <w:rFonts w:ascii="Arial" w:hAnsi="Arial" w:cs="Arial"/>
          <w:lang w:val="en"/>
        </w:rPr>
        <w:t>that</w:t>
      </w:r>
      <w:r w:rsidRPr="001831DE">
        <w:rPr>
          <w:rFonts w:ascii="Arial" w:hAnsi="Arial" w:cs="Arial"/>
          <w:lang w:val="en"/>
        </w:rPr>
        <w:t xml:space="preserve"> </w:t>
      </w:r>
      <w:r w:rsidRPr="001831DE">
        <w:rPr>
          <w:rStyle w:val="ts-alignment-element"/>
          <w:rFonts w:ascii="Arial" w:hAnsi="Arial" w:cs="Arial"/>
          <w:lang w:val="en"/>
        </w:rPr>
        <w:t>are</w:t>
      </w:r>
      <w:r w:rsidRPr="001831DE">
        <w:rPr>
          <w:rFonts w:ascii="Arial" w:hAnsi="Arial" w:cs="Arial"/>
          <w:lang w:val="en"/>
        </w:rPr>
        <w:t xml:space="preserve"> </w:t>
      </w:r>
      <w:r w:rsidRPr="001831DE">
        <w:rPr>
          <w:rStyle w:val="ts-alignment-element"/>
          <w:rFonts w:ascii="Arial" w:hAnsi="Arial" w:cs="Arial"/>
          <w:lang w:val="en"/>
        </w:rPr>
        <w:t>not</w:t>
      </w:r>
      <w:r w:rsidRPr="001831DE">
        <w:rPr>
          <w:rFonts w:ascii="Arial" w:hAnsi="Arial" w:cs="Arial"/>
          <w:lang w:val="en"/>
        </w:rPr>
        <w:t xml:space="preserve"> </w:t>
      </w:r>
      <w:r w:rsidRPr="001831DE">
        <w:rPr>
          <w:rStyle w:val="ts-alignment-element"/>
          <w:rFonts w:ascii="Arial" w:hAnsi="Arial" w:cs="Arial"/>
          <w:lang w:val="en"/>
        </w:rPr>
        <w:t>subject</w:t>
      </w:r>
      <w:r w:rsidRPr="001831DE">
        <w:rPr>
          <w:rFonts w:ascii="Arial" w:hAnsi="Arial" w:cs="Arial"/>
          <w:lang w:val="en"/>
        </w:rPr>
        <w:t xml:space="preserve"> </w:t>
      </w:r>
      <w:r w:rsidRPr="001831DE">
        <w:rPr>
          <w:rStyle w:val="ts-alignment-element"/>
          <w:rFonts w:ascii="Arial" w:hAnsi="Arial" w:cs="Arial"/>
          <w:lang w:val="en"/>
        </w:rPr>
        <w:t>to</w:t>
      </w:r>
      <w:r w:rsidRPr="001831DE">
        <w:rPr>
          <w:rFonts w:ascii="Arial" w:hAnsi="Arial" w:cs="Arial"/>
          <w:lang w:val="en"/>
        </w:rPr>
        <w:t xml:space="preserve"> </w:t>
      </w:r>
      <w:r w:rsidRPr="001831DE">
        <w:rPr>
          <w:rStyle w:val="ts-alignment-element"/>
          <w:rFonts w:ascii="Arial" w:hAnsi="Arial" w:cs="Arial"/>
          <w:lang w:val="en"/>
        </w:rPr>
        <w:t>change,</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Request</w:t>
      </w:r>
      <w:r w:rsidRPr="001831DE">
        <w:rPr>
          <w:rFonts w:ascii="Arial" w:hAnsi="Arial" w:cs="Arial"/>
          <w:lang w:val="en"/>
        </w:rPr>
        <w:t xml:space="preserve"> </w:t>
      </w:r>
      <w:r w:rsidRPr="001831DE">
        <w:rPr>
          <w:rStyle w:val="ts-alignment-element"/>
          <w:rFonts w:ascii="Arial" w:hAnsi="Arial" w:cs="Arial"/>
          <w:lang w:val="en"/>
        </w:rPr>
        <w:t>for</w:t>
      </w:r>
      <w:r w:rsidRPr="001831DE">
        <w:rPr>
          <w:rFonts w:ascii="Arial" w:hAnsi="Arial" w:cs="Arial"/>
          <w:lang w:val="en"/>
        </w:rPr>
        <w:t xml:space="preserve"> </w:t>
      </w:r>
      <w:r w:rsidRPr="001831DE">
        <w:rPr>
          <w:rStyle w:val="ts-alignment-element"/>
          <w:rFonts w:ascii="Arial" w:hAnsi="Arial" w:cs="Arial"/>
          <w:lang w:val="en"/>
        </w:rPr>
        <w:t>Proposals</w:t>
      </w:r>
      <w:r w:rsidRPr="001831DE">
        <w:rPr>
          <w:rFonts w:ascii="Arial" w:hAnsi="Arial" w:cs="Arial"/>
          <w:lang w:val="en"/>
        </w:rPr>
        <w:t xml:space="preserve"> </w:t>
      </w:r>
      <w:r>
        <w:rPr>
          <w:rFonts w:ascii="Arial" w:hAnsi="Arial" w:cs="Arial"/>
          <w:lang w:val="en"/>
        </w:rPr>
        <w:t>Letter</w:t>
      </w:r>
      <w:r w:rsidRPr="001831DE">
        <w:rPr>
          <w:rStyle w:val="ts-alignment-element"/>
          <w:rFonts w:ascii="Arial" w:hAnsi="Arial" w:cs="Arial"/>
          <w:lang w:val="en"/>
        </w:rPr>
        <w:t>,</w:t>
      </w:r>
      <w:r w:rsidRPr="001831DE">
        <w:rPr>
          <w:rFonts w:ascii="Arial" w:hAnsi="Arial" w:cs="Arial"/>
          <w:lang w:val="en"/>
        </w:rPr>
        <w:t xml:space="preserve"> </w:t>
      </w:r>
      <w:r>
        <w:rPr>
          <w:rFonts w:ascii="Arial" w:hAnsi="Arial" w:cs="Arial"/>
          <w:lang w:val="en"/>
        </w:rPr>
        <w:t>CD</w:t>
      </w:r>
      <w:r w:rsidRPr="001831DE">
        <w:rPr>
          <w:rStyle w:val="ts-alignment-element"/>
          <w:rFonts w:ascii="Arial" w:hAnsi="Arial" w:cs="Arial"/>
          <w:lang w:val="en"/>
        </w:rPr>
        <w:t>,</w:t>
      </w:r>
      <w:r w:rsidRPr="001831DE">
        <w:rPr>
          <w:rFonts w:ascii="Arial" w:hAnsi="Arial" w:cs="Arial"/>
          <w:lang w:val="en"/>
        </w:rPr>
        <w:t xml:space="preserve"> </w:t>
      </w:r>
      <w:r w:rsidRPr="001831DE">
        <w:rPr>
          <w:rStyle w:val="ts-alignment-element"/>
          <w:rFonts w:ascii="Arial" w:hAnsi="Arial" w:cs="Arial"/>
          <w:lang w:val="en"/>
        </w:rPr>
        <w:t>Evaluation</w:t>
      </w:r>
      <w:r w:rsidRPr="001831DE">
        <w:rPr>
          <w:rFonts w:ascii="Arial" w:hAnsi="Arial" w:cs="Arial"/>
          <w:lang w:val="en"/>
        </w:rPr>
        <w:t xml:space="preserve"> </w:t>
      </w:r>
      <w:r w:rsidRPr="001831DE">
        <w:rPr>
          <w:rStyle w:val="ts-alignment-element"/>
          <w:rFonts w:ascii="Arial" w:hAnsi="Arial" w:cs="Arial"/>
          <w:lang w:val="en"/>
        </w:rPr>
        <w:t>Criteria,</w:t>
      </w:r>
      <w:r w:rsidRPr="001831DE">
        <w:rPr>
          <w:rFonts w:ascii="Arial" w:hAnsi="Arial" w:cs="Arial"/>
          <w:lang w:val="en"/>
        </w:rPr>
        <w:t xml:space="preserve"> </w:t>
      </w:r>
      <w:r>
        <w:rPr>
          <w:rStyle w:val="ts-alignment-element"/>
          <w:rFonts w:ascii="Arial" w:hAnsi="Arial" w:cs="Arial"/>
          <w:lang w:val="en"/>
        </w:rPr>
        <w:t>Competition</w:t>
      </w:r>
      <w:r w:rsidRPr="001831DE">
        <w:rPr>
          <w:rFonts w:ascii="Arial" w:hAnsi="Arial" w:cs="Arial"/>
          <w:lang w:val="en"/>
        </w:rPr>
        <w:t xml:space="preserve"> </w:t>
      </w:r>
      <w:r w:rsidRPr="001831DE">
        <w:rPr>
          <w:rStyle w:val="ts-alignment-element"/>
          <w:rFonts w:ascii="Arial" w:hAnsi="Arial" w:cs="Arial"/>
          <w:lang w:val="en"/>
        </w:rPr>
        <w:t>Forms,</w:t>
      </w:r>
      <w:r w:rsidRPr="001831DE">
        <w:rPr>
          <w:rFonts w:ascii="Arial" w:hAnsi="Arial" w:cs="Arial"/>
          <w:lang w:val="en"/>
        </w:rPr>
        <w:t xml:space="preserve"> </w:t>
      </w:r>
      <w:r w:rsidRPr="001831DE">
        <w:rPr>
          <w:rStyle w:val="ts-alignment-element"/>
          <w:rFonts w:ascii="Arial" w:hAnsi="Arial" w:cs="Arial"/>
          <w:lang w:val="en"/>
        </w:rPr>
        <w:t>Terms</w:t>
      </w:r>
      <w:r w:rsidRPr="001831DE">
        <w:rPr>
          <w:rFonts w:ascii="Arial" w:hAnsi="Arial" w:cs="Arial"/>
          <w:lang w:val="en"/>
        </w:rPr>
        <w:t xml:space="preserve"> </w:t>
      </w:r>
      <w:r w:rsidRPr="001831DE">
        <w:rPr>
          <w:rStyle w:val="ts-alignment-element"/>
          <w:rFonts w:ascii="Arial" w:hAnsi="Arial" w:cs="Arial"/>
          <w:lang w:val="en"/>
        </w:rPr>
        <w:t>of</w:t>
      </w:r>
      <w:r w:rsidRPr="001831DE">
        <w:rPr>
          <w:rFonts w:ascii="Arial" w:hAnsi="Arial" w:cs="Arial"/>
          <w:lang w:val="en"/>
        </w:rPr>
        <w:t xml:space="preserve"> </w:t>
      </w:r>
      <w:r w:rsidR="00BF26F1" w:rsidRPr="001831DE">
        <w:rPr>
          <w:rStyle w:val="ts-alignment-element"/>
          <w:rFonts w:ascii="Arial" w:hAnsi="Arial" w:cs="Arial"/>
          <w:lang w:val="en"/>
        </w:rPr>
        <w:t>Reference,</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P</w:t>
      </w:r>
      <w:r>
        <w:rPr>
          <w:rStyle w:val="ts-alignment-element"/>
          <w:rFonts w:ascii="Arial" w:hAnsi="Arial" w:cs="Arial"/>
          <w:lang w:val="en"/>
        </w:rPr>
        <w:t>C</w:t>
      </w:r>
      <w:r w:rsidRPr="001831DE">
        <w:rPr>
          <w:rStyle w:val="ts-alignment-element"/>
          <w:rFonts w:ascii="Arial" w:hAnsi="Arial" w:cs="Arial"/>
          <w:lang w:val="en"/>
        </w:rPr>
        <w:t>C</w:t>
      </w:r>
      <w:r w:rsidRPr="001831DE">
        <w:rPr>
          <w:rFonts w:ascii="Arial" w:hAnsi="Arial" w:cs="Arial"/>
          <w:lang w:val="en"/>
        </w:rPr>
        <w:t xml:space="preserve"> </w:t>
      </w:r>
      <w:r w:rsidRPr="001831DE">
        <w:rPr>
          <w:rStyle w:val="ts-alignment-element"/>
          <w:rFonts w:ascii="Arial" w:hAnsi="Arial" w:cs="Arial"/>
          <w:lang w:val="en"/>
        </w:rPr>
        <w:t>must</w:t>
      </w:r>
      <w:r w:rsidRPr="001831DE">
        <w:rPr>
          <w:rFonts w:ascii="Arial" w:hAnsi="Arial" w:cs="Arial"/>
          <w:lang w:val="en"/>
        </w:rPr>
        <w:t xml:space="preserve"> </w:t>
      </w:r>
      <w:r w:rsidRPr="001831DE">
        <w:rPr>
          <w:rStyle w:val="ts-alignment-element"/>
          <w:rFonts w:ascii="Arial" w:hAnsi="Arial" w:cs="Arial"/>
          <w:lang w:val="en"/>
        </w:rPr>
        <w:t>be</w:t>
      </w:r>
      <w:r w:rsidRPr="001831DE">
        <w:rPr>
          <w:rFonts w:ascii="Arial" w:hAnsi="Arial" w:cs="Arial"/>
          <w:lang w:val="en"/>
        </w:rPr>
        <w:t xml:space="preserve"> </w:t>
      </w:r>
      <w:r w:rsidRPr="001831DE">
        <w:rPr>
          <w:rStyle w:val="ts-alignment-element"/>
          <w:rFonts w:ascii="Arial" w:hAnsi="Arial" w:cs="Arial"/>
          <w:lang w:val="en"/>
        </w:rPr>
        <w:t>included</w:t>
      </w:r>
      <w:r w:rsidRPr="001831DE">
        <w:rPr>
          <w:rFonts w:ascii="Arial" w:hAnsi="Arial" w:cs="Arial"/>
          <w:lang w:val="en"/>
        </w:rPr>
        <w:t xml:space="preserve"> </w:t>
      </w:r>
      <w:r w:rsidRPr="001831DE">
        <w:rPr>
          <w:rStyle w:val="ts-alignment-element"/>
          <w:rFonts w:ascii="Arial" w:hAnsi="Arial" w:cs="Arial"/>
          <w:lang w:val="en"/>
        </w:rPr>
        <w:t>for</w:t>
      </w:r>
      <w:r w:rsidRPr="001831DE">
        <w:rPr>
          <w:rFonts w:ascii="Arial" w:hAnsi="Arial" w:cs="Arial"/>
          <w:lang w:val="en"/>
        </w:rPr>
        <w:t xml:space="preserve"> </w:t>
      </w:r>
      <w:r w:rsidRPr="001831DE">
        <w:rPr>
          <w:rStyle w:val="ts-alignment-element"/>
          <w:rFonts w:ascii="Arial" w:hAnsi="Arial" w:cs="Arial"/>
          <w:lang w:val="en"/>
        </w:rPr>
        <w:t>each</w:t>
      </w:r>
      <w:r w:rsidRPr="001831DE">
        <w:rPr>
          <w:rFonts w:ascii="Arial" w:hAnsi="Arial" w:cs="Arial"/>
          <w:lang w:val="en"/>
        </w:rPr>
        <w:t xml:space="preserve"> </w:t>
      </w:r>
      <w:r>
        <w:rPr>
          <w:rStyle w:val="ts-alignment-element"/>
          <w:rFonts w:ascii="Arial" w:hAnsi="Arial" w:cs="Arial"/>
          <w:lang w:val="en"/>
        </w:rPr>
        <w:t>process</w:t>
      </w:r>
      <w:r w:rsidRPr="001831DE">
        <w:rPr>
          <w:rStyle w:val="ts-alignment-element"/>
          <w:rFonts w:ascii="Arial" w:hAnsi="Arial" w:cs="Arial"/>
          <w:lang w:val="en"/>
        </w:rPr>
        <w:t>,</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specific</w:t>
      </w:r>
      <w:r w:rsidRPr="001831DE">
        <w:rPr>
          <w:rFonts w:ascii="Arial" w:hAnsi="Arial" w:cs="Arial"/>
          <w:lang w:val="en"/>
        </w:rPr>
        <w:t xml:space="preserve"> </w:t>
      </w:r>
      <w:r w:rsidRPr="001831DE">
        <w:rPr>
          <w:rStyle w:val="ts-alignment-element"/>
          <w:rFonts w:ascii="Arial" w:hAnsi="Arial" w:cs="Arial"/>
          <w:lang w:val="en"/>
        </w:rPr>
        <w:t>conditions</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requirements</w:t>
      </w:r>
      <w:r w:rsidRPr="001831DE">
        <w:rPr>
          <w:rFonts w:ascii="Arial" w:hAnsi="Arial" w:cs="Arial"/>
          <w:lang w:val="en"/>
        </w:rPr>
        <w:t xml:space="preserve"> </w:t>
      </w:r>
      <w:r w:rsidRPr="001831DE">
        <w:rPr>
          <w:rStyle w:val="ts-alignment-element"/>
          <w:rFonts w:ascii="Arial" w:hAnsi="Arial" w:cs="Arial"/>
          <w:lang w:val="en"/>
        </w:rPr>
        <w:t>of</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process</w:t>
      </w:r>
      <w:r w:rsidRPr="001831DE">
        <w:rPr>
          <w:rFonts w:ascii="Arial" w:hAnsi="Arial" w:cs="Arial"/>
          <w:lang w:val="en"/>
        </w:rPr>
        <w:t xml:space="preserve"> </w:t>
      </w:r>
      <w:r w:rsidRPr="001831DE">
        <w:rPr>
          <w:rStyle w:val="ts-alignment-element"/>
          <w:rFonts w:ascii="Arial" w:hAnsi="Arial" w:cs="Arial"/>
          <w:lang w:val="en"/>
        </w:rPr>
        <w:t>and</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forms</w:t>
      </w:r>
      <w:r w:rsidRPr="001831DE">
        <w:rPr>
          <w:rFonts w:ascii="Arial" w:hAnsi="Arial" w:cs="Arial"/>
          <w:lang w:val="en"/>
        </w:rPr>
        <w:t xml:space="preserve"> </w:t>
      </w:r>
      <w:r w:rsidRPr="001831DE">
        <w:rPr>
          <w:rStyle w:val="ts-alignment-element"/>
          <w:rFonts w:ascii="Arial" w:hAnsi="Arial" w:cs="Arial"/>
          <w:lang w:val="en"/>
        </w:rPr>
        <w:t>that</w:t>
      </w:r>
      <w:r w:rsidRPr="001831DE">
        <w:rPr>
          <w:rFonts w:ascii="Arial" w:hAnsi="Arial" w:cs="Arial"/>
          <w:lang w:val="en"/>
        </w:rPr>
        <w:t xml:space="preserve"> </w:t>
      </w:r>
      <w:r w:rsidRPr="001831DE">
        <w:rPr>
          <w:rStyle w:val="ts-alignment-element"/>
          <w:rFonts w:ascii="Arial" w:hAnsi="Arial" w:cs="Arial"/>
          <w:lang w:val="en"/>
        </w:rPr>
        <w:t>apply</w:t>
      </w:r>
      <w:r w:rsidRPr="001831DE">
        <w:rPr>
          <w:rFonts w:ascii="Arial" w:hAnsi="Arial" w:cs="Arial"/>
          <w:lang w:val="en"/>
        </w:rPr>
        <w:t xml:space="preserve"> </w:t>
      </w:r>
      <w:r w:rsidRPr="001831DE">
        <w:rPr>
          <w:rStyle w:val="ts-alignment-element"/>
          <w:rFonts w:ascii="Arial" w:hAnsi="Arial" w:cs="Arial"/>
          <w:lang w:val="en"/>
        </w:rPr>
        <w:t>to</w:t>
      </w:r>
      <w:r w:rsidRPr="001831DE">
        <w:rPr>
          <w:rFonts w:ascii="Arial" w:hAnsi="Arial" w:cs="Arial"/>
          <w:lang w:val="en"/>
        </w:rPr>
        <w:t xml:space="preserve"> </w:t>
      </w:r>
      <w:r w:rsidRPr="001831DE">
        <w:rPr>
          <w:rStyle w:val="ts-alignment-element"/>
          <w:rFonts w:ascii="Arial" w:hAnsi="Arial" w:cs="Arial"/>
          <w:lang w:val="en"/>
        </w:rPr>
        <w:t>the</w:t>
      </w:r>
      <w:r w:rsidRPr="001831DE">
        <w:rPr>
          <w:rFonts w:ascii="Arial" w:hAnsi="Arial" w:cs="Arial"/>
          <w:lang w:val="en"/>
        </w:rPr>
        <w:t xml:space="preserve"> </w:t>
      </w:r>
      <w:r w:rsidRPr="001831DE">
        <w:rPr>
          <w:rStyle w:val="ts-alignment-element"/>
          <w:rFonts w:ascii="Arial" w:hAnsi="Arial" w:cs="Arial"/>
          <w:lang w:val="en"/>
        </w:rPr>
        <w:t>case.</w:t>
      </w:r>
    </w:p>
    <w:p w14:paraId="7D0B5B1B" w14:textId="4856DA35" w:rsidR="001831DE" w:rsidRPr="001831DE" w:rsidRDefault="001831DE" w:rsidP="001831DE">
      <w:pPr>
        <w:shd w:val="clear" w:color="auto" w:fill="FDFDFD"/>
        <w:spacing w:after="0" w:line="240" w:lineRule="auto"/>
        <w:ind w:left="62"/>
        <w:jc w:val="both"/>
        <w:rPr>
          <w:rFonts w:ascii="Arial" w:eastAsia="Times New Roman" w:hAnsi="Arial" w:cs="Arial"/>
          <w:lang w:val="en"/>
        </w:rPr>
      </w:pPr>
      <w:r w:rsidRPr="001831DE">
        <w:rPr>
          <w:rFonts w:ascii="Arial" w:eastAsia="Times New Roman" w:hAnsi="Arial" w:cs="Arial"/>
          <w:lang w:val="en"/>
        </w:rPr>
        <w:t>For section III, Evaluation Criteria, the contract</w:t>
      </w:r>
      <w:r>
        <w:rPr>
          <w:rFonts w:ascii="Arial" w:eastAsia="Times New Roman" w:hAnsi="Arial" w:cs="Arial"/>
          <w:lang w:val="en"/>
        </w:rPr>
        <w:t>ing party</w:t>
      </w:r>
      <w:r w:rsidRPr="001831DE">
        <w:rPr>
          <w:rFonts w:ascii="Arial" w:eastAsia="Times New Roman" w:hAnsi="Arial" w:cs="Arial"/>
          <w:lang w:val="en"/>
        </w:rPr>
        <w:t xml:space="preserve"> must define and establish in detail the aspects and criteria that will be evaluated, as well as qualifications to be granted so that the </w:t>
      </w:r>
      <w:r>
        <w:rPr>
          <w:rFonts w:ascii="Arial" w:eastAsia="Times New Roman" w:hAnsi="Arial" w:cs="Arial"/>
          <w:lang w:val="en"/>
        </w:rPr>
        <w:t>consultants</w:t>
      </w:r>
      <w:r w:rsidRPr="001831DE">
        <w:rPr>
          <w:rFonts w:ascii="Arial" w:eastAsia="Times New Roman" w:hAnsi="Arial" w:cs="Arial"/>
          <w:lang w:val="en"/>
        </w:rPr>
        <w:t xml:space="preserve"> </w:t>
      </w:r>
      <w:r>
        <w:rPr>
          <w:rFonts w:ascii="Arial" w:eastAsia="Times New Roman" w:hAnsi="Arial" w:cs="Arial"/>
          <w:lang w:val="en"/>
        </w:rPr>
        <w:t>may</w:t>
      </w:r>
      <w:r w:rsidRPr="001831DE">
        <w:rPr>
          <w:rFonts w:ascii="Arial" w:eastAsia="Times New Roman" w:hAnsi="Arial" w:cs="Arial"/>
          <w:lang w:val="en"/>
        </w:rPr>
        <w:t xml:space="preserve"> know how the proposals will be evaluated and how the most convenient one will be selected. These criteria must be developed using the "Guide for the elaboration of Criteria for the Evaluation of Technical </w:t>
      </w:r>
      <w:r>
        <w:rPr>
          <w:rFonts w:ascii="Arial" w:eastAsia="Times New Roman" w:hAnsi="Arial" w:cs="Arial"/>
          <w:lang w:val="en"/>
        </w:rPr>
        <w:t>Proposals</w:t>
      </w:r>
      <w:r w:rsidRPr="001831DE">
        <w:rPr>
          <w:rFonts w:ascii="Arial" w:eastAsia="Times New Roman" w:hAnsi="Arial" w:cs="Arial"/>
          <w:lang w:val="en"/>
        </w:rPr>
        <w:t>" and in accordance with the expectations of the consultancy detailed in the terms of reference with the aim of selecting the appropriate consulting firm to carry out the studies.</w:t>
      </w:r>
    </w:p>
    <w:p w14:paraId="60303083" w14:textId="77777777" w:rsidR="001831DE" w:rsidRDefault="001831DE" w:rsidP="001831DE">
      <w:pPr>
        <w:shd w:val="clear" w:color="auto" w:fill="FDFDFD"/>
        <w:spacing w:after="0" w:line="240" w:lineRule="auto"/>
        <w:ind w:left="90"/>
        <w:jc w:val="both"/>
        <w:rPr>
          <w:rFonts w:ascii="Arial" w:eastAsia="Times New Roman" w:hAnsi="Arial" w:cs="Arial"/>
          <w:lang w:val="en"/>
        </w:rPr>
      </w:pPr>
    </w:p>
    <w:p w14:paraId="51C84265" w14:textId="50C00A54"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Section IV </w:t>
      </w:r>
      <w:r>
        <w:rPr>
          <w:rFonts w:ascii="Arial" w:eastAsia="Times New Roman" w:hAnsi="Arial" w:cs="Arial"/>
          <w:lang w:val="en"/>
        </w:rPr>
        <w:t xml:space="preserve">Competition </w:t>
      </w:r>
      <w:r w:rsidRPr="001831DE">
        <w:rPr>
          <w:rFonts w:ascii="Arial" w:eastAsia="Times New Roman" w:hAnsi="Arial" w:cs="Arial"/>
          <w:lang w:val="en"/>
        </w:rPr>
        <w:t xml:space="preserve">Forms contains the formats for the presentation of information that allow to review and analyze the methodology and the proposed work plan, the </w:t>
      </w:r>
      <w:r>
        <w:rPr>
          <w:rFonts w:ascii="Arial" w:eastAsia="Times New Roman" w:hAnsi="Arial" w:cs="Arial"/>
          <w:lang w:val="en"/>
        </w:rPr>
        <w:t>curriculum vitae</w:t>
      </w:r>
      <w:r w:rsidRPr="001831DE">
        <w:rPr>
          <w:rFonts w:ascii="Arial" w:eastAsia="Times New Roman" w:hAnsi="Arial" w:cs="Arial"/>
          <w:lang w:val="en"/>
        </w:rPr>
        <w:t xml:space="preserve"> of the proposed professional personnel and the form</w:t>
      </w:r>
      <w:r w:rsidR="00B74E69">
        <w:rPr>
          <w:rFonts w:ascii="Arial" w:eastAsia="Times New Roman" w:hAnsi="Arial" w:cs="Arial"/>
          <w:lang w:val="en"/>
        </w:rPr>
        <w:t xml:space="preserve"> for the financial proposal.</w:t>
      </w:r>
      <w:r w:rsidRPr="001831DE">
        <w:rPr>
          <w:rFonts w:ascii="Arial" w:eastAsia="Times New Roman" w:hAnsi="Arial" w:cs="Arial"/>
          <w:lang w:val="en"/>
        </w:rPr>
        <w:t xml:space="preserve"> </w:t>
      </w:r>
      <w:r w:rsidR="00B74E69">
        <w:rPr>
          <w:rFonts w:ascii="Arial" w:eastAsia="Times New Roman" w:hAnsi="Arial" w:cs="Arial"/>
          <w:lang w:val="en"/>
        </w:rPr>
        <w:t xml:space="preserve">Only the forms </w:t>
      </w:r>
      <w:r w:rsidR="00B74E69" w:rsidRPr="001831DE">
        <w:rPr>
          <w:rFonts w:ascii="Arial" w:eastAsia="Times New Roman" w:hAnsi="Arial" w:cs="Arial"/>
          <w:lang w:val="en"/>
        </w:rPr>
        <w:t xml:space="preserve">that </w:t>
      </w:r>
      <w:r w:rsidR="00B74E69">
        <w:rPr>
          <w:rFonts w:ascii="Arial" w:eastAsia="Times New Roman" w:hAnsi="Arial" w:cs="Arial"/>
          <w:lang w:val="en"/>
        </w:rPr>
        <w:t xml:space="preserve">specifically </w:t>
      </w:r>
      <w:r w:rsidR="00B74E69" w:rsidRPr="001831DE">
        <w:rPr>
          <w:rFonts w:ascii="Arial" w:eastAsia="Times New Roman" w:hAnsi="Arial" w:cs="Arial"/>
          <w:lang w:val="en"/>
        </w:rPr>
        <w:t xml:space="preserve">apply to the process </w:t>
      </w:r>
      <w:r w:rsidRPr="001831DE">
        <w:rPr>
          <w:rFonts w:ascii="Arial" w:eastAsia="Times New Roman" w:hAnsi="Arial" w:cs="Arial"/>
          <w:lang w:val="en"/>
        </w:rPr>
        <w:t>will be included in this section</w:t>
      </w:r>
      <w:r w:rsidR="00B74E69">
        <w:rPr>
          <w:rFonts w:ascii="Arial" w:eastAsia="Times New Roman" w:hAnsi="Arial" w:cs="Arial"/>
          <w:lang w:val="en"/>
        </w:rPr>
        <w:t>.</w:t>
      </w:r>
    </w:p>
    <w:p w14:paraId="6C1089E4"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3118FBF3" w14:textId="023E5334"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The Contracting Party shall </w:t>
      </w:r>
      <w:r w:rsidR="00B74E69">
        <w:rPr>
          <w:rFonts w:ascii="Arial" w:eastAsia="Times New Roman" w:hAnsi="Arial" w:cs="Arial"/>
          <w:lang w:val="en"/>
        </w:rPr>
        <w:t>prepare</w:t>
      </w:r>
      <w:r w:rsidRPr="001831DE">
        <w:rPr>
          <w:rFonts w:ascii="Arial" w:eastAsia="Times New Roman" w:hAnsi="Arial" w:cs="Arial"/>
          <w:lang w:val="en"/>
        </w:rPr>
        <w:t xml:space="preserve"> the </w:t>
      </w:r>
      <w:r w:rsidR="00B74E69">
        <w:rPr>
          <w:rFonts w:ascii="Arial" w:eastAsia="Times New Roman" w:hAnsi="Arial" w:cs="Arial"/>
          <w:lang w:val="en"/>
        </w:rPr>
        <w:t>Competition Document</w:t>
      </w:r>
      <w:r w:rsidRPr="001831DE">
        <w:rPr>
          <w:rFonts w:ascii="Arial" w:eastAsia="Times New Roman" w:hAnsi="Arial" w:cs="Arial"/>
          <w:lang w:val="en"/>
        </w:rPr>
        <w:t xml:space="preserve"> and agree with CABEI on any adjustments that </w:t>
      </w:r>
      <w:r w:rsidR="00B74E69">
        <w:rPr>
          <w:rFonts w:ascii="Arial" w:eastAsia="Times New Roman" w:hAnsi="Arial" w:cs="Arial"/>
          <w:lang w:val="en"/>
        </w:rPr>
        <w:t>are appropriate for</w:t>
      </w:r>
      <w:r w:rsidRPr="001831DE">
        <w:rPr>
          <w:rFonts w:ascii="Arial" w:eastAsia="Times New Roman" w:hAnsi="Arial" w:cs="Arial"/>
          <w:lang w:val="en"/>
        </w:rPr>
        <w:t xml:space="preserve"> the operation and the </w:t>
      </w:r>
      <w:r w:rsidR="00B74E69">
        <w:rPr>
          <w:rFonts w:ascii="Arial" w:eastAsia="Times New Roman" w:hAnsi="Arial" w:cs="Arial"/>
          <w:lang w:val="en"/>
        </w:rPr>
        <w:t>procurement</w:t>
      </w:r>
      <w:r w:rsidRPr="001831DE">
        <w:rPr>
          <w:rFonts w:ascii="Arial" w:eastAsia="Times New Roman" w:hAnsi="Arial" w:cs="Arial"/>
          <w:lang w:val="en"/>
        </w:rPr>
        <w:t xml:space="preserve"> process to be carried out. </w:t>
      </w:r>
    </w:p>
    <w:p w14:paraId="0BA55DFC"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00564501" w14:textId="290F7C67" w:rsidR="00B74E69"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 xml:space="preserve">This document is made public through the Bank's website and before preparing a </w:t>
      </w:r>
      <w:r w:rsidR="00B74E69">
        <w:rPr>
          <w:rFonts w:ascii="Arial" w:eastAsia="Times New Roman" w:hAnsi="Arial" w:cs="Arial"/>
          <w:lang w:val="en"/>
        </w:rPr>
        <w:t>Competition</w:t>
      </w:r>
      <w:r w:rsidRPr="001831DE">
        <w:rPr>
          <w:rFonts w:ascii="Arial" w:eastAsia="Times New Roman" w:hAnsi="Arial" w:cs="Arial"/>
          <w:lang w:val="en"/>
        </w:rPr>
        <w:t xml:space="preserve"> Document, the user must be aware of </w:t>
      </w:r>
      <w:r w:rsidR="00B74E69">
        <w:rPr>
          <w:rFonts w:ascii="Arial" w:eastAsia="Times New Roman" w:hAnsi="Arial" w:cs="Arial"/>
          <w:lang w:val="en"/>
        </w:rPr>
        <w:t>CABEI</w:t>
      </w:r>
      <w:r w:rsidRPr="001831DE">
        <w:rPr>
          <w:rFonts w:ascii="Arial" w:eastAsia="Times New Roman" w:hAnsi="Arial" w:cs="Arial"/>
          <w:lang w:val="en"/>
        </w:rPr>
        <w:t xml:space="preserve">'s </w:t>
      </w:r>
      <w:r w:rsidR="00B74E69">
        <w:rPr>
          <w:rFonts w:ascii="Arial" w:eastAsia="Times New Roman" w:hAnsi="Arial" w:cs="Arial"/>
          <w:lang w:val="en"/>
        </w:rPr>
        <w:t>P</w:t>
      </w:r>
      <w:r w:rsidRPr="001831DE">
        <w:rPr>
          <w:rFonts w:ascii="Arial" w:eastAsia="Times New Roman" w:hAnsi="Arial" w:cs="Arial"/>
          <w:lang w:val="en"/>
        </w:rPr>
        <w:t xml:space="preserve">olicy and </w:t>
      </w:r>
      <w:r w:rsidR="00B74E69">
        <w:rPr>
          <w:rFonts w:ascii="Arial" w:eastAsia="Times New Roman" w:hAnsi="Arial" w:cs="Arial"/>
          <w:lang w:val="en"/>
        </w:rPr>
        <w:t>Procurement</w:t>
      </w:r>
      <w:r w:rsidRPr="001831DE">
        <w:rPr>
          <w:rFonts w:ascii="Arial" w:eastAsia="Times New Roman" w:hAnsi="Arial" w:cs="Arial"/>
          <w:lang w:val="en"/>
        </w:rPr>
        <w:t xml:space="preserve"> rules that are in force. </w:t>
      </w:r>
    </w:p>
    <w:p w14:paraId="45735A86" w14:textId="77777777" w:rsidR="00B74E69" w:rsidRDefault="00B74E69" w:rsidP="001831DE">
      <w:pPr>
        <w:shd w:val="clear" w:color="auto" w:fill="FDFDFD"/>
        <w:spacing w:after="0" w:line="240" w:lineRule="auto"/>
        <w:ind w:left="90"/>
        <w:jc w:val="both"/>
        <w:rPr>
          <w:rFonts w:ascii="Arial" w:eastAsia="Times New Roman" w:hAnsi="Arial" w:cs="Arial"/>
          <w:lang w:val="en"/>
        </w:rPr>
      </w:pPr>
    </w:p>
    <w:p w14:paraId="1FA92B0B" w14:textId="0C73C49E" w:rsidR="001831DE" w:rsidRPr="001831DE" w:rsidRDefault="001831DE" w:rsidP="001831DE">
      <w:pPr>
        <w:shd w:val="clear" w:color="auto" w:fill="FDFDFD"/>
        <w:spacing w:after="0" w:line="240" w:lineRule="auto"/>
        <w:ind w:left="90"/>
        <w:jc w:val="both"/>
        <w:rPr>
          <w:rFonts w:ascii="Arial" w:eastAsia="Times New Roman" w:hAnsi="Arial" w:cs="Arial"/>
          <w:lang w:val="en"/>
        </w:rPr>
      </w:pPr>
      <w:r w:rsidRPr="001831DE">
        <w:rPr>
          <w:rFonts w:ascii="Arial" w:eastAsia="Times New Roman" w:hAnsi="Arial" w:cs="Arial"/>
          <w:lang w:val="en"/>
        </w:rPr>
        <w:t>The text that appears in red and italics refer to information or data of the process that must be adapted to each case or instructions to the Contract</w:t>
      </w:r>
      <w:r w:rsidR="00B74E69">
        <w:rPr>
          <w:rFonts w:ascii="Arial" w:eastAsia="Times New Roman" w:hAnsi="Arial" w:cs="Arial"/>
          <w:lang w:val="en"/>
        </w:rPr>
        <w:t>ing Party</w:t>
      </w:r>
      <w:r w:rsidRPr="001831DE">
        <w:rPr>
          <w:rFonts w:ascii="Arial" w:eastAsia="Times New Roman" w:hAnsi="Arial" w:cs="Arial"/>
          <w:lang w:val="en"/>
        </w:rPr>
        <w:t xml:space="preserve"> that must be eliminated.</w:t>
      </w:r>
    </w:p>
    <w:p w14:paraId="678B6740" w14:textId="77777777" w:rsidR="00E324AB" w:rsidRPr="00B74E69" w:rsidRDefault="00E324AB" w:rsidP="009B5304">
      <w:pPr>
        <w:spacing w:before="80" w:after="80" w:line="240" w:lineRule="auto"/>
        <w:jc w:val="center"/>
        <w:rPr>
          <w:rFonts w:ascii="Arial" w:hAnsi="Arial" w:cs="Arial"/>
          <w:b/>
          <w:kern w:val="28"/>
          <w:lang w:val="en-US"/>
        </w:rPr>
      </w:pPr>
    </w:p>
    <w:p w14:paraId="2EE28780" w14:textId="6DD780B9" w:rsidR="005D613E" w:rsidRPr="00B74E69" w:rsidRDefault="00B74E69" w:rsidP="009B5304">
      <w:pPr>
        <w:spacing w:before="80" w:after="80" w:line="240" w:lineRule="auto"/>
        <w:jc w:val="center"/>
        <w:rPr>
          <w:rFonts w:ascii="Arial" w:eastAsia="Times New Roman" w:hAnsi="Arial" w:cs="Arial"/>
          <w:b/>
          <w:lang w:val="en-US"/>
        </w:rPr>
      </w:pPr>
      <w:r w:rsidRPr="00B74E69">
        <w:rPr>
          <w:rFonts w:ascii="Arial" w:hAnsi="Arial" w:cs="Arial"/>
          <w:b/>
          <w:kern w:val="28"/>
          <w:lang w:val="en-US"/>
        </w:rPr>
        <w:t>Competition Document</w:t>
      </w:r>
    </w:p>
    <w:p w14:paraId="4374F465" w14:textId="74F482EF" w:rsidR="005D613E" w:rsidRPr="00B74E69" w:rsidRDefault="00B74E69" w:rsidP="009B5304">
      <w:pPr>
        <w:spacing w:before="80" w:after="80" w:line="240" w:lineRule="auto"/>
        <w:jc w:val="center"/>
        <w:rPr>
          <w:rFonts w:ascii="Arial" w:hAnsi="Arial" w:cs="Arial"/>
          <w:b/>
          <w:lang w:val="en-US"/>
        </w:rPr>
      </w:pPr>
      <w:r w:rsidRPr="00B74E69">
        <w:rPr>
          <w:rFonts w:ascii="Arial" w:hAnsi="Arial" w:cs="Arial"/>
          <w:b/>
          <w:lang w:val="en-US"/>
        </w:rPr>
        <w:t>Summary</w:t>
      </w:r>
      <w:r w:rsidR="005D613E" w:rsidRPr="00B74E69">
        <w:rPr>
          <w:rFonts w:ascii="Arial" w:hAnsi="Arial" w:cs="Arial"/>
          <w:b/>
          <w:lang w:val="en-US"/>
        </w:rPr>
        <w:t xml:space="preserve"> </w:t>
      </w:r>
    </w:p>
    <w:p w14:paraId="78D097B0" w14:textId="69F74A4D" w:rsidR="005D613E" w:rsidRPr="00B74E69" w:rsidRDefault="005D613E" w:rsidP="00D249D5">
      <w:pPr>
        <w:pStyle w:val="Title"/>
        <w:spacing w:before="120" w:after="120"/>
        <w:jc w:val="left"/>
        <w:rPr>
          <w:rFonts w:cs="Arial"/>
          <w:bCs/>
          <w:sz w:val="22"/>
          <w:szCs w:val="22"/>
        </w:rPr>
      </w:pPr>
      <w:r w:rsidRPr="00B74E69">
        <w:rPr>
          <w:rFonts w:cs="Arial"/>
          <w:bCs/>
          <w:sz w:val="22"/>
          <w:szCs w:val="22"/>
        </w:rPr>
        <w:t>Introduc</w:t>
      </w:r>
      <w:r w:rsidR="00B74E69" w:rsidRPr="00B74E69">
        <w:rPr>
          <w:rFonts w:cs="Arial"/>
          <w:bCs/>
          <w:sz w:val="22"/>
          <w:szCs w:val="22"/>
        </w:rPr>
        <w:t>tion</w:t>
      </w:r>
    </w:p>
    <w:p w14:paraId="75582256" w14:textId="031DEFC4" w:rsidR="005D613E" w:rsidRPr="00B74E69" w:rsidRDefault="00B74E69" w:rsidP="00D249D5">
      <w:pPr>
        <w:pStyle w:val="Title"/>
        <w:spacing w:before="120" w:after="120"/>
        <w:ind w:left="1440" w:hanging="1440"/>
        <w:jc w:val="left"/>
        <w:rPr>
          <w:rFonts w:cs="Arial"/>
          <w:bCs/>
          <w:sz w:val="22"/>
          <w:szCs w:val="22"/>
        </w:rPr>
      </w:pPr>
      <w:r w:rsidRPr="00B74E69">
        <w:rPr>
          <w:rFonts w:cs="Arial"/>
          <w:bCs/>
          <w:sz w:val="22"/>
          <w:szCs w:val="22"/>
        </w:rPr>
        <w:t>Le</w:t>
      </w:r>
      <w:r>
        <w:rPr>
          <w:rFonts w:cs="Arial"/>
          <w:bCs/>
          <w:sz w:val="22"/>
          <w:szCs w:val="22"/>
        </w:rPr>
        <w:t>tter of Request for Proposals</w:t>
      </w:r>
    </w:p>
    <w:p w14:paraId="603F1423" w14:textId="76A94E25" w:rsidR="00D25376" w:rsidRDefault="00B74E69" w:rsidP="00B74E69">
      <w:pPr>
        <w:ind w:left="1440"/>
        <w:jc w:val="both"/>
        <w:rPr>
          <w:lang w:val="en"/>
        </w:rPr>
      </w:pPr>
      <w:r w:rsidRPr="00B74E69">
        <w:rPr>
          <w:rStyle w:val="ts-alignment-element"/>
          <w:rFonts w:ascii="Arial" w:hAnsi="Arial" w:cs="Arial"/>
          <w:lang w:val="en"/>
        </w:rPr>
        <w:t>This</w:t>
      </w:r>
      <w:r w:rsidRPr="00B74E69">
        <w:rPr>
          <w:lang w:val="en"/>
        </w:rPr>
        <w:t xml:space="preserve"> </w:t>
      </w:r>
      <w:r w:rsidRPr="00B74E69">
        <w:rPr>
          <w:rStyle w:val="ts-alignment-element"/>
          <w:rFonts w:ascii="Arial" w:hAnsi="Arial" w:cs="Arial"/>
          <w:lang w:val="en"/>
        </w:rPr>
        <w:t>section</w:t>
      </w:r>
      <w:r w:rsidRPr="00B74E69">
        <w:rPr>
          <w:lang w:val="en"/>
        </w:rPr>
        <w:t xml:space="preserve"> </w:t>
      </w:r>
      <w:r w:rsidRPr="00B74E69">
        <w:rPr>
          <w:rStyle w:val="ts-alignment-element"/>
          <w:rFonts w:ascii="Arial" w:hAnsi="Arial" w:cs="Arial"/>
          <w:lang w:val="en"/>
        </w:rPr>
        <w:t>includes</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model</w:t>
      </w:r>
      <w:r w:rsidRPr="00B74E69">
        <w:rPr>
          <w:lang w:val="en"/>
        </w:rPr>
        <w:t xml:space="preserve"> </w:t>
      </w:r>
      <w:r w:rsidRPr="00B74E69">
        <w:rPr>
          <w:rStyle w:val="ts-alignment-element"/>
          <w:rFonts w:ascii="Arial" w:hAnsi="Arial" w:cs="Arial"/>
          <w:lang w:val="en"/>
        </w:rPr>
        <w:t>Request</w:t>
      </w:r>
      <w:r w:rsidRPr="00B74E69">
        <w:rPr>
          <w:lang w:val="en"/>
        </w:rPr>
        <w:t xml:space="preserve"> </w:t>
      </w:r>
      <w:r w:rsidRPr="00B74E69">
        <w:rPr>
          <w:rStyle w:val="ts-alignment-element"/>
          <w:rFonts w:ascii="Arial" w:hAnsi="Arial" w:cs="Arial"/>
          <w:lang w:val="en"/>
        </w:rPr>
        <w:t>for</w:t>
      </w:r>
      <w:r w:rsidRPr="00B74E69">
        <w:rPr>
          <w:lang w:val="en"/>
        </w:rPr>
        <w:t xml:space="preserve"> </w:t>
      </w:r>
      <w:r w:rsidRPr="00B74E69">
        <w:rPr>
          <w:rStyle w:val="ts-alignment-element"/>
          <w:rFonts w:ascii="Arial" w:hAnsi="Arial" w:cs="Arial"/>
          <w:lang w:val="en"/>
        </w:rPr>
        <w:t>Proposals</w:t>
      </w:r>
      <w:r w:rsidRPr="00B74E69">
        <w:rPr>
          <w:lang w:val="en"/>
        </w:rPr>
        <w:t xml:space="preserve"> </w:t>
      </w:r>
      <w:r w:rsidRPr="00B74E69">
        <w:rPr>
          <w:rStyle w:val="ts-alignment-element"/>
          <w:rFonts w:ascii="Arial" w:hAnsi="Arial" w:cs="Arial"/>
          <w:lang w:val="en"/>
        </w:rPr>
        <w:t>(</w:t>
      </w:r>
      <w:r>
        <w:rPr>
          <w:rStyle w:val="ts-alignment-element"/>
          <w:rFonts w:ascii="Arial" w:hAnsi="Arial" w:cs="Arial"/>
          <w:lang w:val="en"/>
        </w:rPr>
        <w:t>RFP</w:t>
      </w:r>
      <w:r w:rsidRPr="00B74E69">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letter</w:t>
      </w:r>
      <w:r w:rsidRPr="00B74E69">
        <w:rPr>
          <w:lang w:val="en"/>
        </w:rPr>
        <w:t xml:space="preserve"> </w:t>
      </w:r>
      <w:r w:rsidRPr="00B74E69">
        <w:rPr>
          <w:rStyle w:val="ts-alignment-element"/>
          <w:rFonts w:ascii="Arial" w:hAnsi="Arial" w:cs="Arial"/>
          <w:lang w:val="en"/>
        </w:rPr>
        <w:t>that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Contract</w:t>
      </w:r>
      <w:r w:rsidR="00D25376">
        <w:rPr>
          <w:rStyle w:val="ts-alignment-element"/>
          <w:rFonts w:ascii="Arial" w:hAnsi="Arial" w:cs="Arial"/>
          <w:lang w:val="en"/>
        </w:rPr>
        <w:t xml:space="preserve">ing Party </w:t>
      </w:r>
      <w:r w:rsidRPr="00B74E69">
        <w:rPr>
          <w:rStyle w:val="ts-alignment-element"/>
          <w:rFonts w:ascii="Arial" w:hAnsi="Arial" w:cs="Arial"/>
          <w:lang w:val="en"/>
        </w:rPr>
        <w:t>must</w:t>
      </w:r>
      <w:r w:rsidRPr="00B74E69">
        <w:rPr>
          <w:lang w:val="en"/>
        </w:rPr>
        <w:t xml:space="preserve"> </w:t>
      </w:r>
      <w:r w:rsidRPr="00B74E69">
        <w:rPr>
          <w:rStyle w:val="ts-alignment-element"/>
          <w:rFonts w:ascii="Arial" w:hAnsi="Arial" w:cs="Arial"/>
          <w:lang w:val="en"/>
        </w:rPr>
        <w:t>send</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consulting</w:t>
      </w:r>
      <w:r w:rsidRPr="00B74E69">
        <w:rPr>
          <w:lang w:val="en"/>
        </w:rPr>
        <w:t xml:space="preserve"> </w:t>
      </w:r>
      <w:r w:rsidRPr="00B74E69">
        <w:rPr>
          <w:rStyle w:val="ts-alignment-element"/>
          <w:rFonts w:ascii="Arial" w:hAnsi="Arial" w:cs="Arial"/>
          <w:lang w:val="en"/>
        </w:rPr>
        <w:t>firms</w:t>
      </w:r>
      <w:r w:rsidRPr="00B74E69">
        <w:rPr>
          <w:lang w:val="en"/>
        </w:rPr>
        <w:t xml:space="preserve"> </w:t>
      </w: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short</w:t>
      </w:r>
      <w:r w:rsidRPr="00B74E69">
        <w:rPr>
          <w:lang w:val="en"/>
        </w:rPr>
        <w:t xml:space="preserve"> </w:t>
      </w:r>
      <w:r w:rsidRPr="00B74E69">
        <w:rPr>
          <w:rStyle w:val="ts-alignment-element"/>
          <w:rFonts w:ascii="Arial" w:hAnsi="Arial" w:cs="Arial"/>
          <w:lang w:val="en"/>
        </w:rPr>
        <w:t>list</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invite</w:t>
      </w:r>
      <w:r w:rsidR="00D25376">
        <w:rPr>
          <w:rStyle w:val="ts-alignment-element"/>
          <w:rFonts w:ascii="Arial" w:hAnsi="Arial" w:cs="Arial"/>
          <w:lang w:val="en"/>
        </w:rPr>
        <w:t xml:space="preserve"> them</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submit</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proposal</w:t>
      </w:r>
      <w:r w:rsidRPr="00B74E69">
        <w:rPr>
          <w:lang w:val="en"/>
        </w:rPr>
        <w:t xml:space="preserve"> </w:t>
      </w:r>
      <w:r w:rsidRPr="00B74E69">
        <w:rPr>
          <w:rStyle w:val="ts-alignment-element"/>
          <w:rFonts w:ascii="Arial" w:hAnsi="Arial" w:cs="Arial"/>
          <w:lang w:val="en"/>
        </w:rPr>
        <w:t>for</w:t>
      </w:r>
      <w:r w:rsidRPr="00B74E69">
        <w:rPr>
          <w:lang w:val="en"/>
        </w:rPr>
        <w:t xml:space="preserve"> </w:t>
      </w:r>
      <w:r w:rsidRPr="00B74E69">
        <w:rPr>
          <w:rStyle w:val="ts-alignment-element"/>
          <w:rFonts w:ascii="Arial" w:hAnsi="Arial" w:cs="Arial"/>
          <w:lang w:val="en"/>
        </w:rPr>
        <w:t>a</w:t>
      </w:r>
      <w:r w:rsidRPr="00B74E69">
        <w:rPr>
          <w:lang w:val="en"/>
        </w:rPr>
        <w:t xml:space="preserve"> </w:t>
      </w:r>
      <w:r w:rsidRPr="00B74E69">
        <w:rPr>
          <w:rStyle w:val="ts-alignment-element"/>
          <w:rFonts w:ascii="Arial" w:hAnsi="Arial" w:cs="Arial"/>
          <w:lang w:val="en"/>
        </w:rPr>
        <w:t>consultancy</w:t>
      </w:r>
      <w:r w:rsidRPr="00B74E69">
        <w:rPr>
          <w:lang w:val="en"/>
        </w:rPr>
        <w:t xml:space="preserve"> </w:t>
      </w:r>
      <w:r w:rsidRPr="00B74E69">
        <w:rPr>
          <w:rStyle w:val="ts-alignment-element"/>
          <w:rFonts w:ascii="Arial" w:hAnsi="Arial" w:cs="Arial"/>
          <w:lang w:val="en"/>
        </w:rPr>
        <w:t>work.</w:t>
      </w:r>
      <w:r w:rsidRPr="00B74E69">
        <w:rPr>
          <w:lang w:val="en"/>
        </w:rPr>
        <w:t xml:space="preserve"> </w:t>
      </w:r>
    </w:p>
    <w:p w14:paraId="512A308E" w14:textId="718B9D42" w:rsidR="005D613E" w:rsidRPr="00B74E69" w:rsidRDefault="00B74E69" w:rsidP="00B74E69">
      <w:pPr>
        <w:ind w:left="1440"/>
        <w:jc w:val="both"/>
        <w:rPr>
          <w:b/>
          <w:lang w:val="en-US"/>
        </w:rPr>
      </w:pP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letter</w:t>
      </w:r>
      <w:r w:rsidRPr="00B74E69">
        <w:rPr>
          <w:lang w:val="en"/>
        </w:rPr>
        <w:t xml:space="preserve"> </w:t>
      </w:r>
      <w:r w:rsidRPr="00B74E69">
        <w:rPr>
          <w:rStyle w:val="ts-alignment-element"/>
          <w:rFonts w:ascii="Arial" w:hAnsi="Arial" w:cs="Arial"/>
          <w:lang w:val="en"/>
        </w:rPr>
        <w:t>is</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list</w:t>
      </w:r>
      <w:r w:rsidRPr="00B74E69">
        <w:rPr>
          <w:lang w:val="en"/>
        </w:rPr>
        <w:t xml:space="preserve"> </w:t>
      </w:r>
      <w:r w:rsidRPr="00B74E69">
        <w:rPr>
          <w:rStyle w:val="ts-alignment-element"/>
          <w:rFonts w:ascii="Arial" w:hAnsi="Arial" w:cs="Arial"/>
          <w:lang w:val="en"/>
        </w:rPr>
        <w:t>of</w:t>
      </w:r>
      <w:r w:rsidRPr="00B74E69">
        <w:rPr>
          <w:lang w:val="en"/>
        </w:rPr>
        <w:t xml:space="preserve"> </w:t>
      </w:r>
      <w:r w:rsidRPr="00B74E69">
        <w:rPr>
          <w:rStyle w:val="ts-alignment-element"/>
          <w:rFonts w:ascii="Arial" w:hAnsi="Arial" w:cs="Arial"/>
          <w:lang w:val="en"/>
        </w:rPr>
        <w:t>all</w:t>
      </w:r>
      <w:r w:rsidRPr="00B74E69">
        <w:rPr>
          <w:lang w:val="en"/>
        </w:rPr>
        <w:t xml:space="preserve"> </w:t>
      </w:r>
      <w:r w:rsidRPr="00B74E69">
        <w:rPr>
          <w:rStyle w:val="ts-alignment-element"/>
          <w:rFonts w:ascii="Arial" w:hAnsi="Arial" w:cs="Arial"/>
          <w:lang w:val="en"/>
        </w:rPr>
        <w:t>companies</w:t>
      </w:r>
      <w:r w:rsidRPr="00B74E69">
        <w:rPr>
          <w:lang w:val="en"/>
        </w:rPr>
        <w:t xml:space="preserve"> </w:t>
      </w:r>
      <w:r w:rsidRPr="00B74E69">
        <w:rPr>
          <w:rStyle w:val="ts-alignment-element"/>
          <w:rFonts w:ascii="Arial" w:hAnsi="Arial" w:cs="Arial"/>
          <w:lang w:val="en"/>
        </w:rPr>
        <w:t>included</w:t>
      </w:r>
      <w:r w:rsidRPr="00B74E69">
        <w:rPr>
          <w:lang w:val="en"/>
        </w:rPr>
        <w:t xml:space="preserve"> </w:t>
      </w:r>
      <w:r w:rsidRPr="00B74E69">
        <w:rPr>
          <w:rStyle w:val="ts-alignment-element"/>
          <w:rFonts w:ascii="Arial" w:hAnsi="Arial" w:cs="Arial"/>
          <w:lang w:val="en"/>
        </w:rPr>
        <w:t>in</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short</w:t>
      </w:r>
      <w:r w:rsidRPr="00B74E69">
        <w:rPr>
          <w:lang w:val="en"/>
        </w:rPr>
        <w:t xml:space="preserve"> </w:t>
      </w:r>
      <w:r w:rsidRPr="00B74E69">
        <w:rPr>
          <w:rStyle w:val="ts-alignment-element"/>
          <w:rFonts w:ascii="Arial" w:hAnsi="Arial" w:cs="Arial"/>
          <w:lang w:val="en"/>
        </w:rPr>
        <w:t>list</w:t>
      </w:r>
      <w:r w:rsidR="00D25376">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reference</w:t>
      </w:r>
      <w:r w:rsidRPr="00B74E69">
        <w:rPr>
          <w:lang w:val="en"/>
        </w:rPr>
        <w:t xml:space="preserve"> </w:t>
      </w:r>
      <w:r w:rsidRPr="00B74E69">
        <w:rPr>
          <w:rStyle w:val="ts-alignment-element"/>
          <w:rFonts w:ascii="Arial" w:hAnsi="Arial" w:cs="Arial"/>
          <w:lang w:val="en"/>
        </w:rPr>
        <w:t>to</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selection</w:t>
      </w:r>
      <w:r w:rsidRPr="00B74E69">
        <w:rPr>
          <w:lang w:val="en"/>
        </w:rPr>
        <w:t xml:space="preserve"> </w:t>
      </w:r>
      <w:r w:rsidRPr="00B74E69">
        <w:rPr>
          <w:rStyle w:val="ts-alignment-element"/>
          <w:rFonts w:ascii="Arial" w:hAnsi="Arial" w:cs="Arial"/>
          <w:lang w:val="en"/>
        </w:rPr>
        <w:t>method</w:t>
      </w:r>
      <w:r w:rsidR="00D25376">
        <w:rPr>
          <w:rStyle w:val="ts-alignment-element"/>
          <w:rFonts w:ascii="Arial" w:hAnsi="Arial" w:cs="Arial"/>
          <w:lang w:val="en"/>
        </w:rPr>
        <w:t>,</w:t>
      </w:r>
      <w:r w:rsidRPr="00B74E69">
        <w:rPr>
          <w:lang w:val="en"/>
        </w:rPr>
        <w:t xml:space="preserve"> </w:t>
      </w:r>
      <w:r w:rsidRPr="00B74E69">
        <w:rPr>
          <w:rStyle w:val="ts-alignment-element"/>
          <w:rFonts w:ascii="Arial" w:hAnsi="Arial" w:cs="Arial"/>
          <w:lang w:val="en"/>
        </w:rPr>
        <w:t>and</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indication</w:t>
      </w:r>
      <w:r w:rsidRPr="00B74E69">
        <w:rPr>
          <w:lang w:val="en"/>
        </w:rPr>
        <w:t xml:space="preserve"> </w:t>
      </w:r>
      <w:r w:rsidRPr="00B74E69">
        <w:rPr>
          <w:rStyle w:val="ts-alignment-element"/>
          <w:rFonts w:ascii="Arial" w:hAnsi="Arial" w:cs="Arial"/>
          <w:lang w:val="en"/>
        </w:rPr>
        <w:t>that</w:t>
      </w:r>
      <w:r w:rsidRPr="00B74E69">
        <w:rPr>
          <w:lang w:val="en"/>
        </w:rPr>
        <w:t xml:space="preserve"> </w:t>
      </w:r>
      <w:r w:rsidRPr="00B74E69">
        <w:rPr>
          <w:rStyle w:val="ts-alignment-element"/>
          <w:rFonts w:ascii="Arial" w:hAnsi="Arial" w:cs="Arial"/>
          <w:lang w:val="en"/>
        </w:rPr>
        <w:t>the</w:t>
      </w:r>
      <w:r w:rsidRPr="00B74E69">
        <w:rPr>
          <w:lang w:val="en"/>
        </w:rPr>
        <w:t xml:space="preserve"> </w:t>
      </w:r>
      <w:r w:rsidRPr="00B74E69">
        <w:rPr>
          <w:rStyle w:val="ts-alignment-element"/>
          <w:rFonts w:ascii="Arial" w:hAnsi="Arial" w:cs="Arial"/>
          <w:lang w:val="en"/>
        </w:rPr>
        <w:t>process</w:t>
      </w:r>
      <w:r w:rsidRPr="00B74E69">
        <w:rPr>
          <w:lang w:val="en"/>
        </w:rPr>
        <w:t xml:space="preserve"> </w:t>
      </w:r>
      <w:r w:rsidRPr="00B74E69">
        <w:rPr>
          <w:rStyle w:val="ts-alignment-element"/>
          <w:rFonts w:ascii="Arial" w:hAnsi="Arial" w:cs="Arial"/>
          <w:lang w:val="en"/>
        </w:rPr>
        <w:t>will</w:t>
      </w:r>
      <w:r w:rsidRPr="00B74E69">
        <w:rPr>
          <w:lang w:val="en"/>
        </w:rPr>
        <w:t xml:space="preserve"> </w:t>
      </w:r>
      <w:r w:rsidRPr="00B74E69">
        <w:rPr>
          <w:rStyle w:val="ts-alignment-element"/>
          <w:rFonts w:ascii="Arial" w:hAnsi="Arial" w:cs="Arial"/>
          <w:lang w:val="en"/>
        </w:rPr>
        <w:t>be</w:t>
      </w:r>
      <w:r w:rsidRPr="00B74E69">
        <w:rPr>
          <w:lang w:val="en"/>
        </w:rPr>
        <w:t xml:space="preserve"> </w:t>
      </w:r>
      <w:r w:rsidRPr="00B74E69">
        <w:rPr>
          <w:rStyle w:val="ts-alignment-element"/>
          <w:rFonts w:ascii="Arial" w:hAnsi="Arial" w:cs="Arial"/>
          <w:lang w:val="en"/>
        </w:rPr>
        <w:t>governed</w:t>
      </w:r>
      <w:r w:rsidRPr="00B74E69">
        <w:rPr>
          <w:lang w:val="en"/>
        </w:rPr>
        <w:t xml:space="preserve"> </w:t>
      </w:r>
      <w:r w:rsidRPr="00B74E69">
        <w:rPr>
          <w:rStyle w:val="ts-alignment-element"/>
          <w:rFonts w:ascii="Arial" w:hAnsi="Arial" w:cs="Arial"/>
          <w:lang w:val="en"/>
        </w:rPr>
        <w:t>by</w:t>
      </w:r>
      <w:r w:rsidRPr="00B74E69">
        <w:rPr>
          <w:lang w:val="en"/>
        </w:rPr>
        <w:t xml:space="preserve"> </w:t>
      </w:r>
      <w:r w:rsidRPr="00B74E69">
        <w:rPr>
          <w:rStyle w:val="ts-alignment-element"/>
          <w:rFonts w:ascii="Arial" w:hAnsi="Arial" w:cs="Arial"/>
          <w:lang w:val="en"/>
        </w:rPr>
        <w:t>CABEI's</w:t>
      </w:r>
      <w:r w:rsidRPr="00B74E69">
        <w:rPr>
          <w:lang w:val="en"/>
        </w:rPr>
        <w:t xml:space="preserve"> </w:t>
      </w:r>
      <w:r w:rsidRPr="00B74E69">
        <w:rPr>
          <w:rStyle w:val="ts-alignment-element"/>
          <w:rFonts w:ascii="Arial" w:hAnsi="Arial" w:cs="Arial"/>
          <w:lang w:val="en"/>
        </w:rPr>
        <w:t>procurement</w:t>
      </w:r>
      <w:r w:rsidRPr="00B74E69">
        <w:rPr>
          <w:lang w:val="en"/>
        </w:rPr>
        <w:t xml:space="preserve"> </w:t>
      </w:r>
      <w:r w:rsidRPr="00B74E69">
        <w:rPr>
          <w:rStyle w:val="ts-alignment-element"/>
          <w:rFonts w:ascii="Arial" w:hAnsi="Arial" w:cs="Arial"/>
          <w:lang w:val="en"/>
        </w:rPr>
        <w:t>policy.</w:t>
      </w:r>
    </w:p>
    <w:p w14:paraId="3A1DB00F" w14:textId="67ADDFD3" w:rsidR="005D613E" w:rsidRPr="00D25376" w:rsidRDefault="005D613E"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sidR="00D25376">
        <w:rPr>
          <w:rFonts w:ascii="Arial" w:hAnsi="Arial" w:cs="Arial"/>
          <w:b/>
          <w:lang w:val="en-US"/>
        </w:rPr>
        <w:t>tion</w:t>
      </w:r>
      <w:r w:rsidRPr="00D25376">
        <w:rPr>
          <w:rFonts w:ascii="Arial" w:hAnsi="Arial" w:cs="Arial"/>
          <w:b/>
          <w:lang w:val="en-US"/>
        </w:rPr>
        <w:t xml:space="preserve"> I.</w:t>
      </w:r>
      <w:r w:rsidRPr="00D25376">
        <w:rPr>
          <w:rFonts w:ascii="Arial" w:hAnsi="Arial" w:cs="Arial"/>
          <w:b/>
          <w:lang w:val="en-US"/>
        </w:rPr>
        <w:tab/>
      </w:r>
      <w:r w:rsidR="002526A0" w:rsidRPr="00D25376">
        <w:rPr>
          <w:rFonts w:ascii="Arial" w:hAnsi="Arial" w:cs="Arial"/>
          <w:b/>
          <w:lang w:val="en-US"/>
        </w:rPr>
        <w:tab/>
      </w:r>
      <w:r w:rsidRPr="00D25376">
        <w:rPr>
          <w:rFonts w:ascii="Arial" w:hAnsi="Arial" w:cs="Arial"/>
          <w:b/>
          <w:lang w:val="en-US"/>
        </w:rPr>
        <w:t>Instruc</w:t>
      </w:r>
      <w:r w:rsidR="00D25376" w:rsidRPr="00D25376">
        <w:rPr>
          <w:rFonts w:ascii="Arial" w:hAnsi="Arial" w:cs="Arial"/>
          <w:b/>
          <w:lang w:val="en-US"/>
        </w:rPr>
        <w:t>tions to Consultants</w:t>
      </w:r>
      <w:r w:rsidRPr="00D25376">
        <w:rPr>
          <w:rFonts w:ascii="Arial" w:hAnsi="Arial" w:cs="Arial"/>
          <w:b/>
          <w:lang w:val="en-US"/>
        </w:rPr>
        <w:t xml:space="preserve"> (I</w:t>
      </w:r>
      <w:r w:rsidR="00D25376" w:rsidRPr="00D25376">
        <w:rPr>
          <w:rFonts w:ascii="Arial" w:hAnsi="Arial" w:cs="Arial"/>
          <w:b/>
          <w:lang w:val="en-US"/>
        </w:rPr>
        <w:t>TC</w:t>
      </w:r>
      <w:r w:rsidRPr="00D25376">
        <w:rPr>
          <w:rFonts w:ascii="Arial" w:hAnsi="Arial" w:cs="Arial"/>
          <w:b/>
          <w:lang w:val="en-US"/>
        </w:rPr>
        <w:t>)</w:t>
      </w:r>
    </w:p>
    <w:p w14:paraId="1FF805D8" w14:textId="0E1390D1" w:rsidR="005D613E" w:rsidRPr="00D25376" w:rsidRDefault="00D25376" w:rsidP="002526A0">
      <w:pPr>
        <w:pStyle w:val="List"/>
        <w:tabs>
          <w:tab w:val="left" w:pos="1440"/>
        </w:tabs>
        <w:spacing w:before="100" w:after="100"/>
        <w:rPr>
          <w:rStyle w:val="ts-alignment-element"/>
          <w:rFonts w:eastAsiaTheme="minorHAnsi"/>
          <w:lang w:val="en"/>
        </w:rPr>
      </w:pPr>
      <w:r w:rsidRPr="00D25376">
        <w:rPr>
          <w:rStyle w:val="ts-alignment-element"/>
          <w:rFonts w:eastAsiaTheme="minorHAnsi" w:cs="Arial"/>
          <w:szCs w:val="22"/>
          <w:lang w:val="en"/>
        </w:rPr>
        <w:t>This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provides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information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assist</w:t>
      </w:r>
      <w:r w:rsidRPr="00D25376">
        <w:rPr>
          <w:rStyle w:val="ts-alignment-element"/>
          <w:rFonts w:eastAsiaTheme="minorHAnsi" w:cs="Arial"/>
          <w:szCs w:val="22"/>
        </w:rPr>
        <w:t xml:space="preserve"> </w:t>
      </w:r>
      <w:r>
        <w:rPr>
          <w:rStyle w:val="ts-alignment-element"/>
          <w:rFonts w:eastAsiaTheme="minorHAnsi" w:cs="Arial"/>
          <w:szCs w:val="22"/>
          <w:lang w:val="en"/>
        </w:rPr>
        <w:t>the consultants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preparation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of</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their</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proposals.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provisions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of</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should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be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used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without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modification.</w:t>
      </w:r>
    </w:p>
    <w:p w14:paraId="0904F382" w14:textId="044AB6D3"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II.</w:t>
      </w:r>
      <w:r w:rsidR="005D613E" w:rsidRPr="00D25376">
        <w:rPr>
          <w:rFonts w:ascii="Arial" w:hAnsi="Arial" w:cs="Arial"/>
          <w:b/>
          <w:lang w:val="en-US"/>
        </w:rPr>
        <w:tab/>
      </w:r>
      <w:r w:rsidRPr="00D25376">
        <w:rPr>
          <w:rFonts w:ascii="Arial" w:hAnsi="Arial" w:cs="Arial"/>
          <w:b/>
          <w:lang w:val="en-US"/>
        </w:rPr>
        <w:t>Competition Data</w:t>
      </w:r>
      <w:r w:rsidR="005D613E" w:rsidRPr="00D25376">
        <w:rPr>
          <w:rFonts w:ascii="Arial" w:hAnsi="Arial" w:cs="Arial"/>
          <w:b/>
          <w:lang w:val="en-US"/>
        </w:rPr>
        <w:t xml:space="preserve"> (</w:t>
      </w:r>
      <w:r w:rsidR="000A2D7C" w:rsidRPr="00D25376">
        <w:rPr>
          <w:rFonts w:ascii="Arial" w:hAnsi="Arial" w:cs="Arial"/>
          <w:b/>
          <w:lang w:val="en-US"/>
        </w:rPr>
        <w:t>C</w:t>
      </w:r>
      <w:r w:rsidRPr="00D25376">
        <w:rPr>
          <w:rFonts w:ascii="Arial" w:hAnsi="Arial" w:cs="Arial"/>
          <w:b/>
          <w:lang w:val="en-US"/>
        </w:rPr>
        <w:t>D</w:t>
      </w:r>
      <w:r w:rsidR="005D613E" w:rsidRPr="00D25376">
        <w:rPr>
          <w:rFonts w:ascii="Arial" w:hAnsi="Arial" w:cs="Arial"/>
          <w:b/>
          <w:lang w:val="en-US"/>
        </w:rPr>
        <w:t>)</w:t>
      </w:r>
    </w:p>
    <w:p w14:paraId="1DFE7302" w14:textId="3CB722E9" w:rsidR="005D613E" w:rsidRPr="00D25376" w:rsidRDefault="00D25376" w:rsidP="002526A0">
      <w:pPr>
        <w:pStyle w:val="List"/>
        <w:spacing w:before="100" w:after="100"/>
        <w:rPr>
          <w:rFonts w:cs="Arial"/>
          <w:szCs w:val="22"/>
        </w:rPr>
      </w:pPr>
      <w:r w:rsidRPr="00D25376">
        <w:rPr>
          <w:rStyle w:val="ts-alignment-element"/>
          <w:rFonts w:eastAsiaTheme="minorHAnsi" w:cs="Arial"/>
          <w:szCs w:val="22"/>
          <w:lang w:val="en"/>
        </w:rPr>
        <w:t>This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contains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provisions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that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are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each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selection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process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and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contains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information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each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selection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process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and</w:t>
      </w:r>
      <w:r w:rsidRPr="00D25376">
        <w:rPr>
          <w:rStyle w:val="ts-alignment-element"/>
          <w:rFonts w:eastAsiaTheme="minorHAnsi" w:cs="Arial"/>
          <w:szCs w:val="22"/>
        </w:rPr>
        <w:t xml:space="preserve"> </w:t>
      </w:r>
      <w:r w:rsidRPr="00D25376">
        <w:rPr>
          <w:rStyle w:val="ts-alignment-element"/>
          <w:rFonts w:eastAsiaTheme="minorHAnsi" w:cs="Arial"/>
          <w:szCs w:val="22"/>
          <w:lang w:val="en"/>
        </w:rPr>
        <w:t>corresponds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Pr>
          <w:rStyle w:val="ts-alignment-element"/>
          <w:rFonts w:eastAsiaTheme="minorHAnsi" w:cs="Arial"/>
          <w:szCs w:val="22"/>
          <w:lang w:val="en"/>
        </w:rPr>
        <w:t>TC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that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require</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such</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specific</w:t>
      </w:r>
      <w:r w:rsidRPr="00D25376">
        <w:rPr>
          <w:rStyle w:val="ts-alignment-element"/>
          <w:rFonts w:eastAsiaTheme="minorHAnsi" w:cs="Arial"/>
          <w:szCs w:val="22"/>
        </w:rPr>
        <w:t xml:space="preserve"> </w:t>
      </w:r>
      <w:r w:rsidRPr="00D25376">
        <w:rPr>
          <w:rStyle w:val="ts-alignment-element"/>
          <w:rFonts w:eastAsiaTheme="minorHAnsi" w:cs="Arial"/>
          <w:szCs w:val="22"/>
          <w:lang w:val="en"/>
        </w:rPr>
        <w:t>data,</w:t>
      </w:r>
      <w:r w:rsidRPr="00D25376">
        <w:rPr>
          <w:rStyle w:val="ts-alignment-element"/>
          <w:rFonts w:eastAsiaTheme="minorHAnsi" w:cs="Arial"/>
          <w:szCs w:val="22"/>
        </w:rPr>
        <w:t xml:space="preserve"> </w:t>
      </w:r>
      <w:r>
        <w:rPr>
          <w:rStyle w:val="ts-alignment-element"/>
          <w:rFonts w:eastAsiaTheme="minorHAnsi" w:cs="Arial"/>
          <w:szCs w:val="22"/>
          <w:lang w:val="en"/>
        </w:rPr>
        <w:t>that is</w:t>
      </w:r>
      <w:r w:rsidRPr="00D25376">
        <w:rPr>
          <w:rStyle w:val="ts-alignment-element"/>
          <w:rFonts w:eastAsiaTheme="minorHAnsi" w:cs="Arial"/>
          <w:szCs w:val="22"/>
          <w:lang w:val="en"/>
        </w:rPr>
        <w: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they</w:t>
      </w:r>
      <w:r w:rsidRPr="00D25376">
        <w:rPr>
          <w:rStyle w:val="ts-alignment-element"/>
          <w:rFonts w:eastAsiaTheme="minorHAnsi" w:cs="Arial"/>
          <w:szCs w:val="22"/>
        </w:rPr>
        <w:t xml:space="preserve"> </w:t>
      </w:r>
      <w:r>
        <w:rPr>
          <w:rStyle w:val="ts-alignment-element"/>
          <w:rFonts w:eastAsiaTheme="minorHAnsi" w:cs="Arial"/>
          <w:szCs w:val="22"/>
          <w:lang w:val="en"/>
        </w:rPr>
        <w:t>com</w:t>
      </w:r>
      <w:r w:rsidRPr="00D25376">
        <w:rPr>
          <w:rStyle w:val="ts-alignment-element"/>
          <w:rFonts w:eastAsiaTheme="minorHAnsi" w:cs="Arial"/>
          <w:szCs w:val="22"/>
          <w:lang w:val="en"/>
        </w:rPr>
        <w:t>plement</w:t>
      </w:r>
      <w:r w:rsidRPr="00D25376">
        <w:rPr>
          <w:rStyle w:val="ts-alignment-element"/>
          <w:rFonts w:eastAsiaTheme="minorHAnsi" w:cs="Arial"/>
          <w:szCs w:val="22"/>
        </w:rPr>
        <w:t xml:space="preserve"> </w:t>
      </w:r>
      <w:r w:rsidRPr="00D25376">
        <w:rPr>
          <w:rStyle w:val="ts-alignment-element"/>
          <w:rFonts w:eastAsiaTheme="minorHAnsi" w:cs="Arial"/>
          <w:szCs w:val="22"/>
          <w:lang w:val="en"/>
        </w:rPr>
        <w:t>Section</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w:t>
      </w:r>
      <w:r w:rsidRPr="00D25376">
        <w:rPr>
          <w:rStyle w:val="ts-alignment-element"/>
          <w:rFonts w:eastAsiaTheme="minorHAnsi" w:cs="Arial"/>
          <w:szCs w:val="22"/>
        </w:rPr>
        <w:t xml:space="preserve"> </w:t>
      </w:r>
      <w:r w:rsidRPr="00D25376">
        <w:rPr>
          <w:rStyle w:val="ts-alignment-element"/>
          <w:rFonts w:eastAsiaTheme="minorHAnsi" w:cs="Arial"/>
          <w:szCs w:val="22"/>
          <w:lang w:val="en"/>
        </w:rPr>
        <w:t>Instructions</w:t>
      </w:r>
      <w:r w:rsidRPr="00D25376">
        <w:rPr>
          <w:rStyle w:val="ts-alignment-element"/>
          <w:rFonts w:eastAsiaTheme="minorHAnsi" w:cs="Arial"/>
          <w:szCs w:val="22"/>
        </w:rPr>
        <w:t xml:space="preserve"> </w:t>
      </w:r>
      <w:r w:rsidRPr="00D25376">
        <w:rPr>
          <w:rStyle w:val="ts-alignment-element"/>
          <w:rFonts w:eastAsiaTheme="minorHAnsi" w:cs="Arial"/>
          <w:szCs w:val="22"/>
          <w:lang w:val="en"/>
        </w:rPr>
        <w:t>to</w:t>
      </w:r>
      <w:r w:rsidRPr="00D25376">
        <w:rPr>
          <w:rStyle w:val="ts-alignment-element"/>
          <w:rFonts w:eastAsiaTheme="minorHAnsi" w:cs="Arial"/>
          <w:szCs w:val="22"/>
        </w:rPr>
        <w:t xml:space="preserve"> </w:t>
      </w:r>
      <w:r>
        <w:rPr>
          <w:rStyle w:val="ts-alignment-element"/>
          <w:rFonts w:eastAsiaTheme="minorHAnsi" w:cs="Arial"/>
          <w:szCs w:val="22"/>
          <w:lang w:val="en"/>
        </w:rPr>
        <w:t>Consultants</w:t>
      </w:r>
      <w:r>
        <w:rPr>
          <w:rStyle w:val="ts-alignment-element"/>
          <w:rFonts w:ascii="Segoe UI" w:hAnsi="Segoe UI" w:cs="Segoe UI"/>
          <w:sz w:val="21"/>
          <w:szCs w:val="21"/>
          <w:lang w:val="en"/>
        </w:rPr>
        <w:t>.</w:t>
      </w:r>
      <w:r w:rsidR="005D613E" w:rsidRPr="00D25376">
        <w:rPr>
          <w:rFonts w:cs="Arial"/>
          <w:szCs w:val="22"/>
        </w:rPr>
        <w:t xml:space="preserve"> </w:t>
      </w:r>
    </w:p>
    <w:p w14:paraId="458ED0B8" w14:textId="30DE0248"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III.</w:t>
      </w:r>
      <w:r w:rsidR="005D613E" w:rsidRPr="00D25376">
        <w:rPr>
          <w:rFonts w:ascii="Arial" w:hAnsi="Arial" w:cs="Arial"/>
          <w:b/>
          <w:lang w:val="en-US"/>
        </w:rPr>
        <w:tab/>
        <w:t>Evalua</w:t>
      </w:r>
      <w:r w:rsidRPr="00D25376">
        <w:rPr>
          <w:rFonts w:ascii="Arial" w:hAnsi="Arial" w:cs="Arial"/>
          <w:b/>
          <w:lang w:val="en-US"/>
        </w:rPr>
        <w:t>t</w:t>
      </w:r>
      <w:r w:rsidR="005D613E" w:rsidRPr="00D25376">
        <w:rPr>
          <w:rFonts w:ascii="Arial" w:hAnsi="Arial" w:cs="Arial"/>
          <w:b/>
          <w:lang w:val="en-US"/>
        </w:rPr>
        <w:t>i</w:t>
      </w:r>
      <w:r w:rsidRPr="00D25376">
        <w:rPr>
          <w:rFonts w:ascii="Arial" w:hAnsi="Arial" w:cs="Arial"/>
          <w:b/>
          <w:lang w:val="en-US"/>
        </w:rPr>
        <w:t>o</w:t>
      </w:r>
      <w:r w:rsidR="005D613E" w:rsidRPr="00D25376">
        <w:rPr>
          <w:rFonts w:ascii="Arial" w:hAnsi="Arial" w:cs="Arial"/>
          <w:b/>
          <w:lang w:val="en-US"/>
        </w:rPr>
        <w:t>n</w:t>
      </w:r>
      <w:r w:rsidRPr="00D25376">
        <w:rPr>
          <w:rFonts w:ascii="Arial" w:hAnsi="Arial" w:cs="Arial"/>
          <w:b/>
          <w:lang w:val="en-US"/>
        </w:rPr>
        <w:t xml:space="preserve"> Criteria</w:t>
      </w:r>
      <w:r w:rsidR="005D613E" w:rsidRPr="00D25376">
        <w:rPr>
          <w:rFonts w:ascii="Arial" w:hAnsi="Arial" w:cs="Arial"/>
          <w:b/>
          <w:lang w:val="en-US"/>
        </w:rPr>
        <w:t xml:space="preserve"> </w:t>
      </w:r>
    </w:p>
    <w:p w14:paraId="12E9F724" w14:textId="610FAC2A" w:rsidR="005D613E" w:rsidRPr="00980C1B" w:rsidRDefault="00D25376" w:rsidP="002526A0">
      <w:pPr>
        <w:pStyle w:val="Sub-ClauseText"/>
        <w:spacing w:before="100" w:after="100"/>
        <w:ind w:left="1440"/>
        <w:rPr>
          <w:rStyle w:val="ts-alignment-element"/>
          <w:rFonts w:eastAsiaTheme="minorHAnsi"/>
          <w:lang w:val="en"/>
        </w:rPr>
      </w:pPr>
      <w:r w:rsidRPr="00980C1B">
        <w:rPr>
          <w:rStyle w:val="ts-alignment-element"/>
          <w:rFonts w:eastAsiaTheme="minorHAnsi" w:cs="Arial"/>
          <w:spacing w:val="0"/>
          <w:szCs w:val="22"/>
          <w:lang w:val="en"/>
        </w:rPr>
        <w:t>This</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section</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details</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criteria</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used</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to</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determine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most</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lang w:val="en"/>
        </w:rPr>
        <w:t>convenient</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proposal,</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including</w:t>
      </w:r>
      <w:r w:rsidR="00980C1B">
        <w:rPr>
          <w:rStyle w:val="ts-alignment-element"/>
          <w:rFonts w:eastAsiaTheme="minorHAnsi" w:cs="Arial"/>
          <w:spacing w:val="0"/>
          <w:szCs w:val="22"/>
          <w:lang w:val="en"/>
        </w:rPr>
        <w:t>,</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rPr>
        <w:t>among other</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details</w:t>
      </w:r>
      <w:r w:rsidR="00980C1B">
        <w:rPr>
          <w:rStyle w:val="ts-alignment-element"/>
          <w:rFonts w:eastAsiaTheme="minorHAnsi" w:cs="Arial"/>
          <w:spacing w:val="0"/>
          <w:szCs w:val="22"/>
          <w:lang w:val="en"/>
        </w:rPr>
        <w:t>,</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the</w:t>
      </w:r>
      <w:r w:rsidRPr="00980C1B">
        <w:rPr>
          <w:rStyle w:val="ts-alignment-element"/>
          <w:rFonts w:eastAsiaTheme="minorHAnsi" w:cs="Arial"/>
          <w:spacing w:val="0"/>
          <w:szCs w:val="22"/>
        </w:rPr>
        <w:t xml:space="preserve"> </w:t>
      </w:r>
      <w:r w:rsidRPr="00980C1B">
        <w:rPr>
          <w:rStyle w:val="ts-alignment-element"/>
          <w:rFonts w:eastAsiaTheme="minorHAnsi" w:cs="Arial"/>
          <w:spacing w:val="0"/>
          <w:szCs w:val="22"/>
          <w:lang w:val="en"/>
        </w:rPr>
        <w:t>qualifications</w:t>
      </w:r>
      <w:r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rPr>
        <w:t xml:space="preserve">that </w:t>
      </w:r>
      <w:r w:rsidR="00980C1B" w:rsidRPr="00980C1B">
        <w:rPr>
          <w:rStyle w:val="ts-alignment-element"/>
          <w:rFonts w:eastAsiaTheme="minorHAnsi" w:cs="Arial"/>
          <w:spacing w:val="0"/>
          <w:szCs w:val="22"/>
          <w:lang w:val="en"/>
        </w:rPr>
        <w:t>the</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key</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personnel</w:t>
      </w:r>
      <w:r w:rsid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proposed</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by</w:t>
      </w:r>
      <w:r w:rsidR="00980C1B" w:rsidRPr="00980C1B">
        <w:rPr>
          <w:rStyle w:val="ts-alignment-element"/>
          <w:rFonts w:eastAsiaTheme="minorHAnsi" w:cs="Arial"/>
          <w:spacing w:val="0"/>
          <w:szCs w:val="22"/>
        </w:rPr>
        <w:t xml:space="preserve"> </w:t>
      </w:r>
      <w:r w:rsidR="00980C1B" w:rsidRPr="00980C1B">
        <w:rPr>
          <w:rStyle w:val="ts-alignment-element"/>
          <w:rFonts w:eastAsiaTheme="minorHAnsi" w:cs="Arial"/>
          <w:spacing w:val="0"/>
          <w:szCs w:val="22"/>
          <w:lang w:val="en"/>
        </w:rPr>
        <w:t>the</w:t>
      </w:r>
      <w:r w:rsidR="00980C1B" w:rsidRPr="00980C1B">
        <w:rPr>
          <w:rStyle w:val="ts-alignment-element"/>
          <w:rFonts w:eastAsiaTheme="minorHAnsi" w:cs="Arial"/>
          <w:spacing w:val="0"/>
          <w:szCs w:val="22"/>
        </w:rPr>
        <w:t xml:space="preserve"> </w:t>
      </w:r>
      <w:r w:rsidR="00980C1B">
        <w:rPr>
          <w:rStyle w:val="ts-alignment-element"/>
          <w:rFonts w:eastAsiaTheme="minorHAnsi" w:cs="Arial"/>
          <w:spacing w:val="0"/>
          <w:szCs w:val="22"/>
          <w:lang w:val="en"/>
        </w:rPr>
        <w:t>consultant</w:t>
      </w:r>
      <w:r w:rsidR="00980C1B" w:rsidRPr="00980C1B">
        <w:rPr>
          <w:rStyle w:val="ts-alignment-element"/>
          <w:rFonts w:eastAsiaTheme="minorHAnsi" w:cs="Arial"/>
          <w:spacing w:val="0"/>
          <w:szCs w:val="22"/>
          <w:lang w:val="en"/>
        </w:rPr>
        <w:t xml:space="preserve"> </w:t>
      </w:r>
      <w:r w:rsidR="00980C1B">
        <w:rPr>
          <w:rStyle w:val="ts-alignment-element"/>
          <w:rFonts w:eastAsiaTheme="minorHAnsi" w:cs="Arial"/>
          <w:spacing w:val="0"/>
          <w:szCs w:val="22"/>
          <w:lang w:val="en"/>
        </w:rPr>
        <w:t>must p</w:t>
      </w:r>
      <w:r w:rsidRPr="00980C1B">
        <w:rPr>
          <w:rStyle w:val="ts-alignment-element"/>
          <w:rFonts w:eastAsiaTheme="minorHAnsi" w:cs="Arial"/>
          <w:spacing w:val="0"/>
          <w:szCs w:val="22"/>
          <w:lang w:val="en"/>
        </w:rPr>
        <w:t>ossess.</w:t>
      </w:r>
    </w:p>
    <w:p w14:paraId="34BAE0D1" w14:textId="54EFC333" w:rsidR="005D613E" w:rsidRPr="00980C1B"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980C1B">
        <w:rPr>
          <w:rFonts w:ascii="Arial" w:hAnsi="Arial" w:cs="Arial"/>
          <w:b/>
          <w:lang w:val="en-US"/>
        </w:rPr>
        <w:t xml:space="preserve"> IV.</w:t>
      </w:r>
      <w:r w:rsidR="005D613E" w:rsidRPr="00980C1B">
        <w:rPr>
          <w:rFonts w:ascii="Arial" w:hAnsi="Arial" w:cs="Arial"/>
          <w:b/>
          <w:lang w:val="en-US"/>
        </w:rPr>
        <w:tab/>
      </w:r>
      <w:r w:rsidRPr="00980C1B">
        <w:rPr>
          <w:rFonts w:ascii="Arial" w:hAnsi="Arial" w:cs="Arial"/>
          <w:b/>
          <w:lang w:val="en-US"/>
        </w:rPr>
        <w:t>Competition Forms</w:t>
      </w:r>
    </w:p>
    <w:p w14:paraId="004F895F" w14:textId="079BD193" w:rsidR="005D613E" w:rsidRPr="00D25376" w:rsidRDefault="00D25376" w:rsidP="002526A0">
      <w:pPr>
        <w:pStyle w:val="List"/>
        <w:spacing w:before="100" w:after="100"/>
        <w:rPr>
          <w:rFonts w:cs="Arial"/>
          <w:szCs w:val="22"/>
        </w:rPr>
      </w:pPr>
      <w:r w:rsidRPr="00980C1B">
        <w:rPr>
          <w:rStyle w:val="ts-alignment-element"/>
          <w:rFonts w:eastAsiaTheme="minorHAnsi" w:cs="Arial"/>
          <w:szCs w:val="22"/>
        </w:rPr>
        <w:t xml:space="preserve">This section contains the standard forms necessary for the submission of the proposal and forms for submitting the </w:t>
      </w:r>
      <w:r w:rsidR="00980C1B" w:rsidRPr="00980C1B">
        <w:rPr>
          <w:rStyle w:val="ts-alignment-element"/>
          <w:rFonts w:eastAsiaTheme="minorHAnsi" w:cs="Arial"/>
          <w:szCs w:val="22"/>
        </w:rPr>
        <w:t>financial proposal</w:t>
      </w:r>
      <w:r w:rsidR="005D613E" w:rsidRPr="00D25376">
        <w:rPr>
          <w:rFonts w:cs="Arial"/>
          <w:szCs w:val="22"/>
        </w:rPr>
        <w:t>.</w:t>
      </w:r>
    </w:p>
    <w:p w14:paraId="0655B404" w14:textId="394EDE97" w:rsidR="005D613E" w:rsidRPr="00D25376" w:rsidRDefault="00D25376" w:rsidP="00CF1F08">
      <w:pPr>
        <w:tabs>
          <w:tab w:val="left" w:pos="1080"/>
        </w:tabs>
        <w:spacing w:before="100" w:after="100" w:line="240" w:lineRule="auto"/>
        <w:rPr>
          <w:rFonts w:ascii="Arial" w:hAnsi="Arial" w:cs="Arial"/>
          <w:b/>
          <w:lang w:val="en-US"/>
        </w:rPr>
      </w:pPr>
      <w:r w:rsidRPr="00D25376">
        <w:rPr>
          <w:rFonts w:ascii="Arial" w:hAnsi="Arial" w:cs="Arial"/>
          <w:b/>
          <w:lang w:val="en-US"/>
        </w:rPr>
        <w:t>Sec</w:t>
      </w:r>
      <w:r>
        <w:rPr>
          <w:rFonts w:ascii="Arial" w:hAnsi="Arial" w:cs="Arial"/>
          <w:b/>
          <w:lang w:val="en-US"/>
        </w:rPr>
        <w:t>tion</w:t>
      </w:r>
      <w:r w:rsidR="005D613E" w:rsidRPr="00D25376">
        <w:rPr>
          <w:rFonts w:ascii="Arial" w:hAnsi="Arial" w:cs="Arial"/>
          <w:b/>
          <w:lang w:val="en-US"/>
        </w:rPr>
        <w:t xml:space="preserve"> V.</w:t>
      </w:r>
      <w:r w:rsidR="005D613E" w:rsidRPr="00D25376">
        <w:rPr>
          <w:rFonts w:ascii="Arial" w:hAnsi="Arial" w:cs="Arial"/>
          <w:b/>
          <w:lang w:val="en-US"/>
        </w:rPr>
        <w:tab/>
      </w:r>
      <w:r w:rsidR="00803FA1" w:rsidRPr="00D25376">
        <w:rPr>
          <w:rFonts w:ascii="Arial" w:hAnsi="Arial" w:cs="Arial"/>
          <w:b/>
          <w:lang w:val="en-US"/>
        </w:rPr>
        <w:t>Term</w:t>
      </w:r>
      <w:r w:rsidRPr="00D25376">
        <w:rPr>
          <w:rFonts w:ascii="Arial" w:hAnsi="Arial" w:cs="Arial"/>
          <w:b/>
          <w:lang w:val="en-US"/>
        </w:rPr>
        <w:t>s</w:t>
      </w:r>
      <w:r w:rsidR="00803FA1" w:rsidRPr="00D25376">
        <w:rPr>
          <w:rFonts w:ascii="Arial" w:hAnsi="Arial" w:cs="Arial"/>
          <w:b/>
          <w:lang w:val="en-US"/>
        </w:rPr>
        <w:t xml:space="preserve"> </w:t>
      </w:r>
      <w:r w:rsidRPr="00D25376">
        <w:rPr>
          <w:rFonts w:ascii="Arial" w:hAnsi="Arial" w:cs="Arial"/>
          <w:b/>
          <w:lang w:val="en-US"/>
        </w:rPr>
        <w:t>of</w:t>
      </w:r>
      <w:r w:rsidR="00803FA1" w:rsidRPr="00D25376">
        <w:rPr>
          <w:rFonts w:ascii="Arial" w:hAnsi="Arial" w:cs="Arial"/>
          <w:b/>
          <w:lang w:val="en-US"/>
        </w:rPr>
        <w:t xml:space="preserve"> Referenc</w:t>
      </w:r>
      <w:r w:rsidRPr="00D25376">
        <w:rPr>
          <w:rFonts w:ascii="Arial" w:hAnsi="Arial" w:cs="Arial"/>
          <w:b/>
          <w:lang w:val="en-US"/>
        </w:rPr>
        <w:t>e</w:t>
      </w:r>
    </w:p>
    <w:p w14:paraId="755F331F" w14:textId="44AC92AA" w:rsidR="00803FA1" w:rsidRPr="00980C1B" w:rsidRDefault="00D25376" w:rsidP="00980C1B">
      <w:pPr>
        <w:spacing w:before="100" w:after="100" w:line="240" w:lineRule="auto"/>
        <w:ind w:left="1440"/>
        <w:jc w:val="both"/>
        <w:rPr>
          <w:rFonts w:ascii="Arial" w:eastAsia="Times New Roman" w:hAnsi="Arial" w:cs="Arial"/>
          <w:spacing w:val="-4"/>
          <w:lang w:val="en-US"/>
        </w:rPr>
      </w:pPr>
      <w:r w:rsidRPr="00980C1B">
        <w:rPr>
          <w:rStyle w:val="ts-alignment-element"/>
          <w:rFonts w:ascii="Arial" w:hAnsi="Arial" w:cs="Arial"/>
          <w:lang w:val="en"/>
        </w:rPr>
        <w:t>This</w:t>
      </w:r>
      <w:r w:rsidRPr="00980C1B">
        <w:rPr>
          <w:rFonts w:ascii="Arial" w:hAnsi="Arial" w:cs="Arial"/>
          <w:lang w:val="en"/>
        </w:rPr>
        <w:t xml:space="preserve"> </w:t>
      </w:r>
      <w:r w:rsidRPr="00980C1B">
        <w:rPr>
          <w:rStyle w:val="ts-alignment-element"/>
          <w:rFonts w:ascii="Arial" w:hAnsi="Arial" w:cs="Arial"/>
          <w:lang w:val="en"/>
        </w:rPr>
        <w:t>section</w:t>
      </w:r>
      <w:r w:rsidRPr="00980C1B">
        <w:rPr>
          <w:rFonts w:ascii="Arial" w:hAnsi="Arial" w:cs="Arial"/>
          <w:lang w:val="en"/>
        </w:rPr>
        <w:t xml:space="preserve"> </w:t>
      </w:r>
      <w:r w:rsidRPr="00980C1B">
        <w:rPr>
          <w:rStyle w:val="ts-alignment-element"/>
          <w:rFonts w:ascii="Arial" w:hAnsi="Arial" w:cs="Arial"/>
          <w:lang w:val="en"/>
        </w:rPr>
        <w:t>describes</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scope</w:t>
      </w:r>
      <w:r w:rsidRPr="00980C1B">
        <w:rPr>
          <w:rFonts w:ascii="Arial" w:hAnsi="Arial" w:cs="Arial"/>
          <w:lang w:val="en"/>
        </w:rPr>
        <w:t xml:space="preserve"> </w:t>
      </w:r>
      <w:r w:rsidRPr="00980C1B">
        <w:rPr>
          <w:rStyle w:val="ts-alignment-element"/>
          <w:rFonts w:ascii="Arial" w:hAnsi="Arial" w:cs="Arial"/>
          <w:lang w:val="en"/>
        </w:rPr>
        <w:t>of</w:t>
      </w:r>
      <w:r w:rsidRPr="00980C1B">
        <w:rPr>
          <w:rFonts w:ascii="Arial" w:hAnsi="Arial" w:cs="Arial"/>
          <w:lang w:val="en"/>
        </w:rPr>
        <w:t xml:space="preserve"> </w:t>
      </w:r>
      <w:r w:rsidRPr="00980C1B">
        <w:rPr>
          <w:rStyle w:val="ts-alignment-element"/>
          <w:rFonts w:ascii="Arial" w:hAnsi="Arial" w:cs="Arial"/>
          <w:lang w:val="en"/>
        </w:rPr>
        <w:t>services,</w:t>
      </w:r>
      <w:r w:rsidRPr="00980C1B">
        <w:rPr>
          <w:rFonts w:ascii="Arial" w:hAnsi="Arial" w:cs="Arial"/>
          <w:lang w:val="en"/>
        </w:rPr>
        <w:t xml:space="preserve"> </w:t>
      </w:r>
      <w:r w:rsidRPr="00980C1B">
        <w:rPr>
          <w:rStyle w:val="ts-alignment-element"/>
          <w:rFonts w:ascii="Arial" w:hAnsi="Arial" w:cs="Arial"/>
          <w:lang w:val="en"/>
        </w:rPr>
        <w:t>objectives,</w:t>
      </w:r>
      <w:r w:rsidRPr="00980C1B">
        <w:rPr>
          <w:rFonts w:ascii="Arial" w:hAnsi="Arial" w:cs="Arial"/>
          <w:lang w:val="en"/>
        </w:rPr>
        <w:t xml:space="preserve"> </w:t>
      </w:r>
      <w:r w:rsidRPr="00980C1B">
        <w:rPr>
          <w:rStyle w:val="ts-alignment-element"/>
          <w:rFonts w:ascii="Arial" w:hAnsi="Arial" w:cs="Arial"/>
          <w:lang w:val="en"/>
        </w:rPr>
        <w:t>goals,</w:t>
      </w:r>
      <w:r w:rsidRPr="00980C1B">
        <w:rPr>
          <w:rFonts w:ascii="Arial" w:hAnsi="Arial" w:cs="Arial"/>
          <w:lang w:val="en"/>
        </w:rPr>
        <w:t xml:space="preserve"> </w:t>
      </w:r>
      <w:r w:rsidRPr="00980C1B">
        <w:rPr>
          <w:rStyle w:val="ts-alignment-element"/>
          <w:rFonts w:ascii="Arial" w:hAnsi="Arial" w:cs="Arial"/>
          <w:lang w:val="en"/>
        </w:rPr>
        <w:t>specific</w:t>
      </w:r>
      <w:r w:rsidRPr="00980C1B">
        <w:rPr>
          <w:rFonts w:ascii="Arial" w:hAnsi="Arial" w:cs="Arial"/>
          <w:lang w:val="en"/>
        </w:rPr>
        <w:t xml:space="preserve"> </w:t>
      </w:r>
      <w:r w:rsidRPr="00980C1B">
        <w:rPr>
          <w:rStyle w:val="ts-alignment-element"/>
          <w:rFonts w:ascii="Arial" w:hAnsi="Arial" w:cs="Arial"/>
          <w:lang w:val="en"/>
        </w:rPr>
        <w:t>tasks</w:t>
      </w:r>
      <w:r w:rsidRPr="00980C1B">
        <w:rPr>
          <w:rFonts w:ascii="Arial" w:hAnsi="Arial" w:cs="Arial"/>
          <w:lang w:val="en"/>
        </w:rPr>
        <w:t xml:space="preserve"> </w:t>
      </w:r>
      <w:r w:rsidRPr="00980C1B">
        <w:rPr>
          <w:rStyle w:val="ts-alignment-element"/>
          <w:rFonts w:ascii="Arial" w:hAnsi="Arial" w:cs="Arial"/>
          <w:lang w:val="en"/>
        </w:rPr>
        <w:t>required</w:t>
      </w:r>
      <w:r w:rsidRPr="00980C1B">
        <w:rPr>
          <w:rFonts w:ascii="Arial" w:hAnsi="Arial" w:cs="Arial"/>
          <w:lang w:val="en"/>
        </w:rPr>
        <w:t xml:space="preserve"> </w:t>
      </w:r>
      <w:r w:rsidRPr="00980C1B">
        <w:rPr>
          <w:rStyle w:val="ts-alignment-element"/>
          <w:rFonts w:ascii="Arial" w:hAnsi="Arial" w:cs="Arial"/>
          <w:lang w:val="en"/>
        </w:rPr>
        <w:t>to</w:t>
      </w:r>
      <w:r w:rsidRPr="00980C1B">
        <w:rPr>
          <w:rFonts w:ascii="Arial" w:hAnsi="Arial" w:cs="Arial"/>
          <w:lang w:val="en"/>
        </w:rPr>
        <w:t xml:space="preserve"> </w:t>
      </w:r>
      <w:r w:rsidRPr="00980C1B">
        <w:rPr>
          <w:rStyle w:val="ts-alignment-element"/>
          <w:rFonts w:ascii="Arial" w:hAnsi="Arial" w:cs="Arial"/>
          <w:lang w:val="en"/>
        </w:rPr>
        <w:t>implement</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work,</w:t>
      </w:r>
      <w:r w:rsidRPr="00980C1B">
        <w:rPr>
          <w:rFonts w:ascii="Arial" w:hAnsi="Arial" w:cs="Arial"/>
          <w:lang w:val="en"/>
        </w:rPr>
        <w:t xml:space="preserve"> </w:t>
      </w:r>
      <w:r w:rsidRPr="00980C1B">
        <w:rPr>
          <w:rStyle w:val="ts-alignment-element"/>
          <w:rFonts w:ascii="Arial" w:hAnsi="Arial" w:cs="Arial"/>
          <w:lang w:val="en"/>
        </w:rPr>
        <w:t>and</w:t>
      </w:r>
      <w:r w:rsidRPr="00980C1B">
        <w:rPr>
          <w:rFonts w:ascii="Arial" w:hAnsi="Arial" w:cs="Arial"/>
          <w:lang w:val="en"/>
        </w:rPr>
        <w:t xml:space="preserve"> </w:t>
      </w:r>
      <w:r w:rsidRPr="00980C1B">
        <w:rPr>
          <w:rStyle w:val="ts-alignment-element"/>
          <w:rFonts w:ascii="Arial" w:hAnsi="Arial" w:cs="Arial"/>
          <w:lang w:val="en"/>
        </w:rPr>
        <w:t>relevant</w:t>
      </w:r>
      <w:r w:rsidRPr="00980C1B">
        <w:rPr>
          <w:rFonts w:ascii="Arial" w:hAnsi="Arial" w:cs="Arial"/>
          <w:lang w:val="en"/>
        </w:rPr>
        <w:t xml:space="preserve"> </w:t>
      </w:r>
      <w:r w:rsidRPr="00980C1B">
        <w:rPr>
          <w:rStyle w:val="ts-alignment-element"/>
          <w:rFonts w:ascii="Arial" w:hAnsi="Arial" w:cs="Arial"/>
          <w:lang w:val="en"/>
        </w:rPr>
        <w:t>background</w:t>
      </w:r>
      <w:r w:rsidRPr="00980C1B">
        <w:rPr>
          <w:rFonts w:ascii="Arial" w:hAnsi="Arial" w:cs="Arial"/>
          <w:lang w:val="en"/>
        </w:rPr>
        <w:t xml:space="preserve"> </w:t>
      </w:r>
      <w:r w:rsidR="00980C1B">
        <w:rPr>
          <w:rFonts w:ascii="Arial" w:hAnsi="Arial" w:cs="Arial"/>
          <w:lang w:val="en"/>
        </w:rPr>
        <w:t xml:space="preserve">of the </w:t>
      </w:r>
      <w:r w:rsidR="00980C1B" w:rsidRPr="00980C1B">
        <w:rPr>
          <w:rStyle w:val="ts-alignment-element"/>
          <w:rFonts w:ascii="Arial" w:hAnsi="Arial" w:cs="Arial"/>
          <w:lang w:val="en"/>
        </w:rPr>
        <w:t>consulting</w:t>
      </w:r>
      <w:r w:rsidR="00980C1B" w:rsidRPr="00980C1B">
        <w:rPr>
          <w:rFonts w:ascii="Arial" w:hAnsi="Arial" w:cs="Arial"/>
          <w:lang w:val="en"/>
        </w:rPr>
        <w:t xml:space="preserve"> </w:t>
      </w:r>
      <w:r w:rsidRPr="00980C1B">
        <w:rPr>
          <w:rStyle w:val="ts-alignment-element"/>
          <w:rFonts w:ascii="Arial" w:hAnsi="Arial" w:cs="Arial"/>
          <w:lang w:val="en"/>
        </w:rPr>
        <w:t>and</w:t>
      </w:r>
      <w:r w:rsidRPr="00980C1B">
        <w:rPr>
          <w:rFonts w:ascii="Arial" w:hAnsi="Arial" w:cs="Arial"/>
          <w:lang w:val="en"/>
        </w:rPr>
        <w:t xml:space="preserve"> </w:t>
      </w:r>
      <w:r w:rsidRPr="00980C1B">
        <w:rPr>
          <w:rStyle w:val="ts-alignment-element"/>
          <w:rFonts w:ascii="Arial" w:hAnsi="Arial" w:cs="Arial"/>
          <w:lang w:val="en"/>
        </w:rPr>
        <w:t>lists</w:t>
      </w:r>
      <w:r w:rsidRPr="00980C1B">
        <w:rPr>
          <w:rFonts w:ascii="Arial" w:hAnsi="Arial" w:cs="Arial"/>
          <w:lang w:val="en"/>
        </w:rPr>
        <w:t xml:space="preserve"> </w:t>
      </w:r>
      <w:r w:rsidRPr="00980C1B">
        <w:rPr>
          <w:rStyle w:val="ts-alignment-element"/>
          <w:rFonts w:ascii="Arial" w:hAnsi="Arial" w:cs="Arial"/>
          <w:lang w:val="en"/>
        </w:rPr>
        <w:t>the</w:t>
      </w:r>
      <w:r w:rsidRPr="00980C1B">
        <w:rPr>
          <w:rFonts w:ascii="Arial" w:hAnsi="Arial" w:cs="Arial"/>
          <w:lang w:val="en"/>
        </w:rPr>
        <w:t xml:space="preserve"> </w:t>
      </w:r>
      <w:r w:rsidRPr="00980C1B">
        <w:rPr>
          <w:rStyle w:val="ts-alignment-element"/>
          <w:rFonts w:ascii="Arial" w:hAnsi="Arial" w:cs="Arial"/>
          <w:lang w:val="en"/>
        </w:rPr>
        <w:t>expected</w:t>
      </w:r>
      <w:r w:rsidRPr="00980C1B">
        <w:rPr>
          <w:rFonts w:ascii="Arial" w:hAnsi="Arial" w:cs="Arial"/>
          <w:lang w:val="en"/>
        </w:rPr>
        <w:t xml:space="preserve"> </w:t>
      </w:r>
      <w:r w:rsidR="00980C1B">
        <w:rPr>
          <w:rFonts w:ascii="Arial" w:hAnsi="Arial" w:cs="Arial"/>
          <w:lang w:val="en"/>
        </w:rPr>
        <w:t>outputs.</w:t>
      </w:r>
    </w:p>
    <w:p w14:paraId="75EE1E4F" w14:textId="7B89E256" w:rsidR="005D613E" w:rsidRPr="006973B3" w:rsidRDefault="00D25376" w:rsidP="00277554">
      <w:pPr>
        <w:tabs>
          <w:tab w:val="left" w:pos="1080"/>
        </w:tabs>
        <w:spacing w:before="100" w:after="100" w:line="240" w:lineRule="auto"/>
        <w:ind w:left="1440" w:right="-269" w:hanging="1440"/>
        <w:rPr>
          <w:rFonts w:ascii="Arial" w:hAnsi="Arial" w:cs="Arial"/>
          <w:b/>
          <w:lang w:val="en-US"/>
        </w:rPr>
      </w:pPr>
      <w:r w:rsidRPr="00F6040A">
        <w:rPr>
          <w:rFonts w:ascii="Arial" w:hAnsi="Arial" w:cs="Arial"/>
          <w:b/>
          <w:lang w:val="en-US"/>
        </w:rPr>
        <w:t>Section</w:t>
      </w:r>
      <w:r w:rsidR="005D613E" w:rsidRPr="00F6040A">
        <w:rPr>
          <w:rFonts w:ascii="Arial" w:hAnsi="Arial" w:cs="Arial"/>
          <w:b/>
          <w:lang w:val="en-US"/>
        </w:rPr>
        <w:t xml:space="preserve"> VI.</w:t>
      </w:r>
      <w:r w:rsidR="005D613E" w:rsidRPr="00F6040A">
        <w:rPr>
          <w:rFonts w:ascii="Arial" w:hAnsi="Arial" w:cs="Arial"/>
          <w:b/>
          <w:lang w:val="en-US"/>
        </w:rPr>
        <w:tab/>
      </w:r>
      <w:r w:rsidR="005D613E" w:rsidRPr="006973B3">
        <w:rPr>
          <w:rFonts w:ascii="Arial" w:hAnsi="Arial" w:cs="Arial"/>
          <w:b/>
          <w:lang w:val="en-US"/>
        </w:rPr>
        <w:t>General</w:t>
      </w:r>
      <w:r w:rsidR="006973B3" w:rsidRPr="006973B3">
        <w:rPr>
          <w:rFonts w:ascii="Arial" w:hAnsi="Arial" w:cs="Arial"/>
          <w:b/>
          <w:lang w:val="en-US"/>
        </w:rPr>
        <w:t xml:space="preserve"> Conditions of Contract</w:t>
      </w:r>
      <w:r w:rsidR="005D613E" w:rsidRPr="006973B3">
        <w:rPr>
          <w:rFonts w:ascii="Arial" w:hAnsi="Arial" w:cs="Arial"/>
          <w:b/>
          <w:lang w:val="en-US"/>
        </w:rPr>
        <w:t xml:space="preserve"> (GC</w:t>
      </w:r>
      <w:r w:rsidR="006973B3" w:rsidRPr="006973B3">
        <w:rPr>
          <w:rFonts w:ascii="Arial" w:hAnsi="Arial" w:cs="Arial"/>
          <w:b/>
          <w:lang w:val="en-US"/>
        </w:rPr>
        <w:t>C</w:t>
      </w:r>
      <w:r w:rsidR="005D613E" w:rsidRPr="006973B3">
        <w:rPr>
          <w:rFonts w:ascii="Arial" w:hAnsi="Arial" w:cs="Arial"/>
          <w:b/>
          <w:lang w:val="en-US"/>
        </w:rPr>
        <w:t>), Particular</w:t>
      </w:r>
      <w:r w:rsidR="006973B3" w:rsidRPr="006973B3">
        <w:rPr>
          <w:rFonts w:ascii="Arial" w:hAnsi="Arial" w:cs="Arial"/>
          <w:b/>
          <w:lang w:val="en-US"/>
        </w:rPr>
        <w:t xml:space="preserve"> Conditions of</w:t>
      </w:r>
      <w:r w:rsidR="006973B3">
        <w:rPr>
          <w:rFonts w:ascii="Arial" w:hAnsi="Arial" w:cs="Arial"/>
          <w:b/>
          <w:lang w:val="en-US"/>
        </w:rPr>
        <w:t xml:space="preserve"> Contract</w:t>
      </w:r>
      <w:r w:rsidR="005D613E" w:rsidRPr="006973B3">
        <w:rPr>
          <w:rFonts w:ascii="Arial" w:hAnsi="Arial" w:cs="Arial"/>
          <w:b/>
          <w:lang w:val="en-US"/>
        </w:rPr>
        <w:t xml:space="preserve"> (P</w:t>
      </w:r>
      <w:r w:rsidR="006973B3">
        <w:rPr>
          <w:rFonts w:ascii="Arial" w:hAnsi="Arial" w:cs="Arial"/>
          <w:b/>
          <w:lang w:val="en-US"/>
        </w:rPr>
        <w:t>C</w:t>
      </w:r>
      <w:r w:rsidR="005D613E" w:rsidRPr="006973B3">
        <w:rPr>
          <w:rFonts w:ascii="Arial" w:hAnsi="Arial" w:cs="Arial"/>
          <w:b/>
          <w:lang w:val="en-US"/>
        </w:rPr>
        <w:t xml:space="preserve">C) </w:t>
      </w:r>
      <w:r w:rsidR="006973B3">
        <w:rPr>
          <w:rFonts w:ascii="Arial" w:hAnsi="Arial" w:cs="Arial"/>
          <w:b/>
          <w:lang w:val="en-US"/>
        </w:rPr>
        <w:t>and Contract Forms.</w:t>
      </w:r>
    </w:p>
    <w:p w14:paraId="17CC67C5" w14:textId="77777777" w:rsidR="006973B3" w:rsidRDefault="006973B3" w:rsidP="006973B3">
      <w:pPr>
        <w:tabs>
          <w:tab w:val="right" w:leader="dot" w:pos="8640"/>
        </w:tabs>
        <w:spacing w:before="100" w:after="100" w:line="240" w:lineRule="auto"/>
        <w:ind w:left="1440"/>
        <w:jc w:val="both"/>
        <w:rPr>
          <w:rStyle w:val="ts-alignment-element"/>
          <w:rFonts w:ascii="Arial" w:hAnsi="Arial" w:cs="Arial"/>
          <w:lang w:val="en-US"/>
        </w:rPr>
      </w:pPr>
      <w:r w:rsidRPr="006973B3">
        <w:rPr>
          <w:rStyle w:val="ts-alignment-element"/>
          <w:rFonts w:ascii="Arial" w:hAnsi="Arial" w:cs="Arial"/>
          <w:lang w:val="en"/>
        </w:rPr>
        <w:t>This</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includes</w:t>
      </w:r>
      <w:r w:rsidRPr="006973B3">
        <w:rPr>
          <w:rStyle w:val="ts-alignment-element"/>
          <w:rFonts w:ascii="Arial" w:hAnsi="Arial" w:cs="Arial"/>
          <w:lang w:val="en-US"/>
        </w:rPr>
        <w:t xml:space="preserve"> </w:t>
      </w:r>
      <w:r w:rsidRPr="006973B3">
        <w:rPr>
          <w:rStyle w:val="ts-alignment-element"/>
          <w:rFonts w:ascii="Arial" w:hAnsi="Arial" w:cs="Arial"/>
          <w:lang w:val="en"/>
        </w:rPr>
        <w:t>two</w:t>
      </w:r>
      <w:r w:rsidRPr="006973B3">
        <w:rPr>
          <w:rStyle w:val="ts-alignment-element"/>
          <w:rFonts w:ascii="Arial" w:hAnsi="Arial" w:cs="Arial"/>
          <w:lang w:val="en-US"/>
        </w:rPr>
        <w:t xml:space="preserve"> </w:t>
      </w:r>
      <w:r w:rsidRPr="006973B3">
        <w:rPr>
          <w:rStyle w:val="ts-alignment-element"/>
          <w:rFonts w:ascii="Arial" w:hAnsi="Arial" w:cs="Arial"/>
          <w:lang w:val="en"/>
        </w:rPr>
        <w:t>types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standard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Pr>
          <w:rStyle w:val="ts-alignment-element"/>
          <w:rFonts w:ascii="Arial" w:hAnsi="Arial" w:cs="Arial"/>
          <w:lang w:val="en-US"/>
        </w:rPr>
        <w:t>forms</w:t>
      </w:r>
      <w:r w:rsidRPr="006973B3">
        <w:rPr>
          <w:rStyle w:val="ts-alignment-element"/>
          <w:rFonts w:ascii="Arial" w:hAnsi="Arial" w:cs="Arial"/>
          <w:lang w:val="en"/>
        </w:rPr>
        <w:t>:</w:t>
      </w:r>
      <w:r w:rsidRPr="006973B3">
        <w:rPr>
          <w:rStyle w:val="ts-alignment-element"/>
          <w:rFonts w:ascii="Arial" w:hAnsi="Arial" w:cs="Arial"/>
          <w:lang w:val="en-US"/>
        </w:rPr>
        <w:t xml:space="preserve"> </w:t>
      </w:r>
      <w:r w:rsidRPr="006973B3">
        <w:rPr>
          <w:rStyle w:val="ts-alignment-element"/>
          <w:rFonts w:ascii="Arial" w:hAnsi="Arial" w:cs="Arial"/>
          <w:lang w:val="en"/>
        </w:rPr>
        <w:t>Time</w:t>
      </w:r>
      <w:r>
        <w:rPr>
          <w:rStyle w:val="ts-alignment-element"/>
          <w:rFonts w:ascii="Arial" w:hAnsi="Arial" w:cs="Arial"/>
          <w:lang w:val="en"/>
        </w:rPr>
        <w:t>-based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and</w:t>
      </w:r>
      <w:r w:rsidRPr="006973B3">
        <w:rPr>
          <w:rStyle w:val="ts-alignment-element"/>
          <w:rFonts w:ascii="Arial" w:hAnsi="Arial" w:cs="Arial"/>
          <w:lang w:val="en-US"/>
        </w:rPr>
        <w:t xml:space="preserve"> </w:t>
      </w:r>
      <w:r w:rsidRPr="006973B3">
        <w:rPr>
          <w:rStyle w:val="ts-alignment-element"/>
          <w:rFonts w:ascii="Arial" w:hAnsi="Arial" w:cs="Arial"/>
          <w:lang w:val="en"/>
        </w:rPr>
        <w:t>Lump</w:t>
      </w:r>
      <w:r w:rsidRPr="006973B3">
        <w:rPr>
          <w:rStyle w:val="ts-alignment-element"/>
          <w:rFonts w:ascii="Arial" w:hAnsi="Arial" w:cs="Arial"/>
          <w:lang w:val="en-US"/>
        </w:rPr>
        <w:t xml:space="preserve"> </w:t>
      </w:r>
      <w:r w:rsidRPr="006973B3">
        <w:rPr>
          <w:rStyle w:val="ts-alignment-element"/>
          <w:rFonts w:ascii="Arial" w:hAnsi="Arial" w:cs="Arial"/>
          <w:lang w:val="en"/>
        </w:rPr>
        <w:t>Sum</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Both</w:t>
      </w:r>
      <w:r w:rsidRPr="006973B3">
        <w:rPr>
          <w:rStyle w:val="ts-alignment-element"/>
          <w:rFonts w:ascii="Arial" w:hAnsi="Arial" w:cs="Arial"/>
          <w:lang w:val="en-US"/>
        </w:rPr>
        <w:t xml:space="preserve"> </w:t>
      </w:r>
      <w:r w:rsidRPr="006973B3">
        <w:rPr>
          <w:rStyle w:val="ts-alignment-element"/>
          <w:rFonts w:ascii="Arial" w:hAnsi="Arial" w:cs="Arial"/>
          <w:lang w:val="en"/>
        </w:rPr>
        <w:t>contracts</w:t>
      </w:r>
      <w:r w:rsidRPr="006973B3">
        <w:rPr>
          <w:rStyle w:val="ts-alignment-element"/>
          <w:rFonts w:ascii="Arial" w:hAnsi="Arial" w:cs="Arial"/>
          <w:lang w:val="en-US"/>
        </w:rPr>
        <w:t xml:space="preserve"> </w:t>
      </w:r>
      <w:r w:rsidRPr="006973B3">
        <w:rPr>
          <w:rStyle w:val="ts-alignment-element"/>
          <w:rFonts w:ascii="Arial" w:hAnsi="Arial" w:cs="Arial"/>
          <w:lang w:val="en"/>
        </w:rPr>
        <w:t>contain</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(G</w:t>
      </w:r>
      <w:r>
        <w:rPr>
          <w:rStyle w:val="ts-alignment-element"/>
          <w:rFonts w:ascii="Arial" w:hAnsi="Arial" w:cs="Arial"/>
          <w:lang w:val="en"/>
        </w:rPr>
        <w:t>C</w:t>
      </w:r>
      <w:r w:rsidRPr="006973B3">
        <w:rPr>
          <w:rStyle w:val="ts-alignment-element"/>
          <w:rFonts w:ascii="Arial" w:hAnsi="Arial" w:cs="Arial"/>
          <w:lang w:val="en"/>
        </w:rPr>
        <w:t>C),</w:t>
      </w:r>
      <w:r w:rsidRPr="006973B3">
        <w:rPr>
          <w:rStyle w:val="ts-alignment-element"/>
          <w:rFonts w:ascii="Arial" w:hAnsi="Arial" w:cs="Arial"/>
          <w:lang w:val="en-US"/>
        </w:rPr>
        <w:t xml:space="preserve"> </w:t>
      </w:r>
      <w:r w:rsidRPr="006973B3">
        <w:rPr>
          <w:rStyle w:val="ts-alignment-element"/>
          <w:rFonts w:ascii="Arial" w:hAnsi="Arial" w:cs="Arial"/>
          <w:lang w:val="en"/>
        </w:rPr>
        <w:t>which</w:t>
      </w:r>
      <w:r w:rsidRPr="006973B3">
        <w:rPr>
          <w:rStyle w:val="ts-alignment-element"/>
          <w:rFonts w:ascii="Arial" w:hAnsi="Arial" w:cs="Arial"/>
          <w:lang w:val="en-US"/>
        </w:rPr>
        <w:t xml:space="preserve"> </w:t>
      </w:r>
      <w:r w:rsidRPr="006973B3">
        <w:rPr>
          <w:rStyle w:val="ts-alignment-element"/>
          <w:rFonts w:ascii="Arial" w:hAnsi="Arial" w:cs="Arial"/>
          <w:lang w:val="en"/>
        </w:rPr>
        <w:t>include</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to</w:t>
      </w:r>
      <w:r w:rsidRPr="006973B3">
        <w:rPr>
          <w:rStyle w:val="ts-alignment-element"/>
          <w:rFonts w:ascii="Arial" w:hAnsi="Arial" w:cs="Arial"/>
          <w:lang w:val="en-US"/>
        </w:rPr>
        <w:t xml:space="preserve"> </w:t>
      </w:r>
      <w:r w:rsidRPr="006973B3">
        <w:rPr>
          <w:rStyle w:val="ts-alignment-element"/>
          <w:rFonts w:ascii="Arial" w:hAnsi="Arial" w:cs="Arial"/>
          <w:lang w:val="en"/>
        </w:rPr>
        <w:t>be</w:t>
      </w:r>
      <w:r w:rsidRPr="006973B3">
        <w:rPr>
          <w:rStyle w:val="ts-alignment-element"/>
          <w:rFonts w:ascii="Arial" w:hAnsi="Arial" w:cs="Arial"/>
          <w:lang w:val="en-US"/>
        </w:rPr>
        <w:t xml:space="preserve"> </w:t>
      </w:r>
      <w:r w:rsidRPr="006973B3">
        <w:rPr>
          <w:rStyle w:val="ts-alignment-element"/>
          <w:rFonts w:ascii="Arial" w:hAnsi="Arial" w:cs="Arial"/>
          <w:lang w:val="en"/>
        </w:rPr>
        <w:t>applied</w:t>
      </w:r>
      <w:r w:rsidRPr="006973B3">
        <w:rPr>
          <w:rStyle w:val="ts-alignment-element"/>
          <w:rFonts w:ascii="Arial" w:hAnsi="Arial" w:cs="Arial"/>
          <w:lang w:val="en-US"/>
        </w:rPr>
        <w:t xml:space="preserve"> </w:t>
      </w: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all</w:t>
      </w:r>
      <w:r w:rsidRPr="006973B3">
        <w:rPr>
          <w:rStyle w:val="ts-alignment-element"/>
          <w:rFonts w:ascii="Arial" w:hAnsi="Arial" w:cs="Arial"/>
          <w:lang w:val="en-US"/>
        </w:rPr>
        <w:t xml:space="preserve"> </w:t>
      </w:r>
      <w:r w:rsidRPr="006973B3">
        <w:rPr>
          <w:rStyle w:val="ts-alignment-element"/>
          <w:rFonts w:ascii="Arial" w:hAnsi="Arial" w:cs="Arial"/>
          <w:lang w:val="en"/>
        </w:rPr>
        <w:t>contracts,</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text</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this</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may</w:t>
      </w:r>
      <w:r w:rsidRPr="006973B3">
        <w:rPr>
          <w:rStyle w:val="ts-alignment-element"/>
          <w:rFonts w:ascii="Arial" w:hAnsi="Arial" w:cs="Arial"/>
          <w:lang w:val="en-US"/>
        </w:rPr>
        <w:t xml:space="preserve"> </w:t>
      </w:r>
      <w:r w:rsidRPr="006973B3">
        <w:rPr>
          <w:rStyle w:val="ts-alignment-element"/>
          <w:rFonts w:ascii="Arial" w:hAnsi="Arial" w:cs="Arial"/>
          <w:lang w:val="en"/>
        </w:rPr>
        <w:t>not</w:t>
      </w:r>
      <w:r w:rsidRPr="006973B3">
        <w:rPr>
          <w:rStyle w:val="ts-alignment-element"/>
          <w:rFonts w:ascii="Arial" w:hAnsi="Arial" w:cs="Arial"/>
          <w:lang w:val="en-US"/>
        </w:rPr>
        <w:t xml:space="preserve"> be </w:t>
      </w:r>
      <w:r w:rsidRPr="006973B3">
        <w:rPr>
          <w:rStyle w:val="ts-alignment-element"/>
          <w:rFonts w:ascii="Arial" w:hAnsi="Arial" w:cs="Arial"/>
          <w:lang w:val="en"/>
        </w:rPr>
        <w:t>modified,</w:t>
      </w:r>
      <w:r w:rsidRPr="006973B3">
        <w:rPr>
          <w:rStyle w:val="ts-alignment-element"/>
          <w:rFonts w:ascii="Arial" w:hAnsi="Arial" w:cs="Arial"/>
          <w:lang w:val="en-US"/>
        </w:rPr>
        <w:t xml:space="preserve"> </w:t>
      </w:r>
      <w:r w:rsidRPr="006973B3">
        <w:rPr>
          <w:rStyle w:val="ts-alignment-element"/>
          <w:rFonts w:ascii="Arial" w:hAnsi="Arial" w:cs="Arial"/>
          <w:lang w:val="en"/>
        </w:rPr>
        <w:t>they</w:t>
      </w:r>
      <w:r w:rsidRPr="006973B3">
        <w:rPr>
          <w:rStyle w:val="ts-alignment-element"/>
          <w:rFonts w:ascii="Arial" w:hAnsi="Arial" w:cs="Arial"/>
          <w:lang w:val="en-US"/>
        </w:rPr>
        <w:t xml:space="preserve"> </w:t>
      </w:r>
      <w:r w:rsidRPr="006973B3">
        <w:rPr>
          <w:rStyle w:val="ts-alignment-element"/>
          <w:rFonts w:ascii="Arial" w:hAnsi="Arial" w:cs="Arial"/>
          <w:lang w:val="en"/>
        </w:rPr>
        <w:t>also</w:t>
      </w:r>
      <w:r w:rsidRPr="006973B3">
        <w:rPr>
          <w:rStyle w:val="ts-alignment-element"/>
          <w:rFonts w:ascii="Arial" w:hAnsi="Arial" w:cs="Arial"/>
          <w:lang w:val="en-US"/>
        </w:rPr>
        <w:t xml:space="preserve"> </w:t>
      </w:r>
      <w:r w:rsidRPr="006973B3">
        <w:rPr>
          <w:rStyle w:val="ts-alignment-element"/>
          <w:rFonts w:ascii="Arial" w:hAnsi="Arial" w:cs="Arial"/>
          <w:lang w:val="en"/>
        </w:rPr>
        <w:t>contain</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Paticular</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r w:rsidRPr="006973B3">
        <w:rPr>
          <w:rStyle w:val="ts-alignment-element"/>
          <w:rFonts w:ascii="Arial" w:hAnsi="Arial" w:cs="Arial"/>
          <w:lang w:val="en"/>
        </w:rPr>
        <w:t>of</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sidRPr="006973B3">
        <w:rPr>
          <w:rStyle w:val="ts-alignment-element"/>
          <w:rFonts w:ascii="Arial" w:hAnsi="Arial" w:cs="Arial"/>
          <w:lang w:val="en"/>
        </w:rPr>
        <w:t>("P</w:t>
      </w:r>
      <w:r>
        <w:rPr>
          <w:rStyle w:val="ts-alignment-element"/>
          <w:rFonts w:ascii="Arial" w:hAnsi="Arial" w:cs="Arial"/>
          <w:lang w:val="en"/>
        </w:rPr>
        <w:t>C</w:t>
      </w:r>
      <w:r w:rsidRPr="006973B3">
        <w:rPr>
          <w:rStyle w:val="ts-alignment-element"/>
          <w:rFonts w:ascii="Arial" w:hAnsi="Arial" w:cs="Arial"/>
          <w:lang w:val="en"/>
        </w:rPr>
        <w:t>C"),</w:t>
      </w:r>
      <w:r w:rsidRPr="006973B3">
        <w:rPr>
          <w:rStyle w:val="ts-alignment-element"/>
          <w:rFonts w:ascii="Arial" w:hAnsi="Arial" w:cs="Arial"/>
          <w:lang w:val="en-US"/>
        </w:rPr>
        <w:t xml:space="preserve"> </w:t>
      </w:r>
      <w:r w:rsidRPr="006973B3">
        <w:rPr>
          <w:rStyle w:val="ts-alignment-element"/>
          <w:rFonts w:ascii="Arial" w:hAnsi="Arial" w:cs="Arial"/>
          <w:lang w:val="en"/>
        </w:rPr>
        <w:t>which</w:t>
      </w:r>
      <w:r w:rsidRPr="006973B3">
        <w:rPr>
          <w:rStyle w:val="ts-alignment-element"/>
          <w:rFonts w:ascii="Arial" w:hAnsi="Arial" w:cs="Arial"/>
          <w:lang w:val="en-US"/>
        </w:rPr>
        <w:t xml:space="preserve"> </w:t>
      </w:r>
      <w:r w:rsidRPr="006973B3">
        <w:rPr>
          <w:rStyle w:val="ts-alignment-element"/>
          <w:rFonts w:ascii="Arial" w:hAnsi="Arial" w:cs="Arial"/>
          <w:lang w:val="en"/>
        </w:rPr>
        <w:t>include</w:t>
      </w:r>
      <w:r w:rsidRPr="006973B3">
        <w:rPr>
          <w:rStyle w:val="ts-alignment-element"/>
          <w:rFonts w:ascii="Arial" w:hAnsi="Arial" w:cs="Arial"/>
          <w:lang w:val="en-US"/>
        </w:rPr>
        <w:t xml:space="preserve"> </w:t>
      </w:r>
      <w:r w:rsidRPr="006973B3">
        <w:rPr>
          <w:rStyle w:val="ts-alignment-element"/>
          <w:rFonts w:ascii="Arial" w:hAnsi="Arial" w:cs="Arial"/>
          <w:lang w:val="en"/>
        </w:rPr>
        <w:t>specific</w:t>
      </w:r>
      <w:r w:rsidRPr="006973B3">
        <w:rPr>
          <w:rStyle w:val="ts-alignment-element"/>
          <w:rFonts w:ascii="Arial" w:hAnsi="Arial" w:cs="Arial"/>
          <w:lang w:val="en-US"/>
        </w:rPr>
        <w:t xml:space="preserve"> </w:t>
      </w:r>
      <w:r w:rsidRPr="006973B3">
        <w:rPr>
          <w:rStyle w:val="ts-alignment-element"/>
          <w:rFonts w:ascii="Arial" w:hAnsi="Arial" w:cs="Arial"/>
          <w:lang w:val="en"/>
        </w:rPr>
        <w:t>clauses</w:t>
      </w:r>
      <w:r w:rsidRPr="006973B3">
        <w:rPr>
          <w:rStyle w:val="ts-alignment-element"/>
          <w:rFonts w:ascii="Arial" w:hAnsi="Arial" w:cs="Arial"/>
          <w:lang w:val="en-US"/>
        </w:rPr>
        <w:t xml:space="preserve"> </w:t>
      </w:r>
      <w:r w:rsidRPr="006973B3">
        <w:rPr>
          <w:rStyle w:val="ts-alignment-element"/>
          <w:rFonts w:ascii="Arial" w:hAnsi="Arial" w:cs="Arial"/>
          <w:lang w:val="en"/>
        </w:rPr>
        <w:t>that</w:t>
      </w:r>
      <w:r w:rsidRPr="006973B3">
        <w:rPr>
          <w:rStyle w:val="ts-alignment-element"/>
          <w:rFonts w:ascii="Arial" w:hAnsi="Arial" w:cs="Arial"/>
          <w:lang w:val="en-US"/>
        </w:rPr>
        <w:t xml:space="preserve"> </w:t>
      </w:r>
      <w:r w:rsidRPr="006973B3">
        <w:rPr>
          <w:rStyle w:val="ts-alignment-element"/>
          <w:rFonts w:ascii="Arial" w:hAnsi="Arial" w:cs="Arial"/>
          <w:lang w:val="en"/>
        </w:rPr>
        <w:t>complement</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General</w:t>
      </w:r>
      <w:r w:rsidRPr="006973B3">
        <w:rPr>
          <w:rStyle w:val="ts-alignment-element"/>
          <w:rFonts w:ascii="Arial" w:hAnsi="Arial" w:cs="Arial"/>
          <w:lang w:val="en-US"/>
        </w:rPr>
        <w:t xml:space="preserve"> </w:t>
      </w:r>
      <w:r w:rsidRPr="006973B3">
        <w:rPr>
          <w:rStyle w:val="ts-alignment-element"/>
          <w:rFonts w:ascii="Arial" w:hAnsi="Arial" w:cs="Arial"/>
          <w:lang w:val="en"/>
        </w:rPr>
        <w:t>Conditions.</w:t>
      </w:r>
      <w:r w:rsidRPr="006973B3">
        <w:rPr>
          <w:rStyle w:val="ts-alignment-element"/>
          <w:rFonts w:ascii="Arial" w:hAnsi="Arial" w:cs="Arial"/>
          <w:lang w:val="en-US"/>
        </w:rPr>
        <w:t xml:space="preserve"> </w:t>
      </w:r>
    </w:p>
    <w:p w14:paraId="55025687" w14:textId="2494C58E" w:rsidR="009B5304" w:rsidRPr="006973B3" w:rsidRDefault="006973B3" w:rsidP="006973B3">
      <w:pPr>
        <w:tabs>
          <w:tab w:val="right" w:leader="dot" w:pos="8640"/>
        </w:tabs>
        <w:spacing w:before="100" w:after="100" w:line="240" w:lineRule="auto"/>
        <w:ind w:left="1440"/>
        <w:jc w:val="both"/>
        <w:rPr>
          <w:rStyle w:val="ts-alignment-element"/>
          <w:lang w:val="en"/>
        </w:rPr>
      </w:pPr>
      <w:r w:rsidRPr="006973B3">
        <w:rPr>
          <w:rStyle w:val="ts-alignment-element"/>
          <w:rFonts w:ascii="Arial" w:hAnsi="Arial" w:cs="Arial"/>
          <w:lang w:val="en"/>
        </w:rPr>
        <w:t>In</w:t>
      </w:r>
      <w:r w:rsidRPr="006973B3">
        <w:rPr>
          <w:rStyle w:val="ts-alignment-element"/>
          <w:rFonts w:ascii="Arial" w:hAnsi="Arial" w:cs="Arial"/>
          <w:lang w:val="en-US"/>
        </w:rPr>
        <w:t xml:space="preserve"> </w:t>
      </w:r>
      <w:r w:rsidRPr="006973B3">
        <w:rPr>
          <w:rStyle w:val="ts-alignment-element"/>
          <w:rFonts w:ascii="Arial" w:hAnsi="Arial" w:cs="Arial"/>
          <w:lang w:val="en"/>
        </w:rPr>
        <w:t>both</w:t>
      </w:r>
      <w:r w:rsidRPr="006973B3">
        <w:rPr>
          <w:rStyle w:val="ts-alignment-element"/>
          <w:rFonts w:ascii="Arial" w:hAnsi="Arial" w:cs="Arial"/>
          <w:lang w:val="en-US"/>
        </w:rPr>
        <w:t xml:space="preserve"> </w:t>
      </w:r>
      <w:r w:rsidRPr="006973B3">
        <w:rPr>
          <w:rStyle w:val="ts-alignment-element"/>
          <w:rFonts w:ascii="Arial" w:hAnsi="Arial" w:cs="Arial"/>
          <w:lang w:val="en"/>
        </w:rPr>
        <w:t>standard</w:t>
      </w:r>
      <w:r w:rsidRPr="006973B3">
        <w:rPr>
          <w:rStyle w:val="ts-alignment-element"/>
          <w:rFonts w:ascii="Arial" w:hAnsi="Arial" w:cs="Arial"/>
          <w:lang w:val="en-US"/>
        </w:rPr>
        <w:t xml:space="preserve"> </w:t>
      </w:r>
      <w:r w:rsidRPr="006973B3">
        <w:rPr>
          <w:rStyle w:val="ts-alignment-element"/>
          <w:rFonts w:ascii="Arial" w:hAnsi="Arial" w:cs="Arial"/>
          <w:lang w:val="en"/>
        </w:rPr>
        <w:t>contract</w:t>
      </w:r>
      <w:r w:rsidRPr="006973B3">
        <w:rPr>
          <w:rStyle w:val="ts-alignment-element"/>
          <w:rFonts w:ascii="Arial" w:hAnsi="Arial" w:cs="Arial"/>
          <w:lang w:val="en-US"/>
        </w:rPr>
        <w:t xml:space="preserve"> </w:t>
      </w:r>
      <w:r>
        <w:rPr>
          <w:rStyle w:val="ts-alignment-element"/>
          <w:rFonts w:ascii="Arial" w:hAnsi="Arial" w:cs="Arial"/>
          <w:lang w:val="en-US"/>
        </w:rPr>
        <w:t>forms</w:t>
      </w:r>
      <w:r w:rsidRPr="006973B3">
        <w:rPr>
          <w:rStyle w:val="ts-alignment-element"/>
          <w:rFonts w:ascii="Arial" w:hAnsi="Arial" w:cs="Arial"/>
          <w:lang w:val="en"/>
        </w:rPr>
        <w:t>,</w:t>
      </w:r>
      <w:r w:rsidRPr="006973B3">
        <w:rPr>
          <w:rStyle w:val="ts-alignment-element"/>
          <w:rFonts w:ascii="Arial" w:hAnsi="Arial" w:cs="Arial"/>
          <w:lang w:val="en-US"/>
        </w:rPr>
        <w:t xml:space="preserve"> </w:t>
      </w:r>
      <w:r w:rsidRPr="006973B3">
        <w:rPr>
          <w:rStyle w:val="ts-alignment-element"/>
          <w:rFonts w:ascii="Arial" w:hAnsi="Arial" w:cs="Arial"/>
          <w:lang w:val="en"/>
        </w:rPr>
        <w:t>it</w:t>
      </w:r>
      <w:r w:rsidRPr="006973B3">
        <w:rPr>
          <w:rStyle w:val="ts-alignment-element"/>
          <w:rFonts w:ascii="Arial" w:hAnsi="Arial" w:cs="Arial"/>
          <w:lang w:val="en-US"/>
        </w:rPr>
        <w:t xml:space="preserve"> </w:t>
      </w:r>
      <w:r w:rsidRPr="006973B3">
        <w:rPr>
          <w:rStyle w:val="ts-alignment-element"/>
          <w:rFonts w:ascii="Arial" w:hAnsi="Arial" w:cs="Arial"/>
          <w:lang w:val="en"/>
        </w:rPr>
        <w:t>includes</w:t>
      </w:r>
      <w:r w:rsidRPr="006973B3">
        <w:rPr>
          <w:rStyle w:val="ts-alignment-element"/>
          <w:rFonts w:ascii="Arial" w:hAnsi="Arial" w:cs="Arial"/>
          <w:lang w:val="en-US"/>
        </w:rPr>
        <w:t xml:space="preserve"> </w:t>
      </w:r>
      <w:r w:rsidRPr="006973B3">
        <w:rPr>
          <w:rStyle w:val="ts-alignment-element"/>
          <w:rFonts w:ascii="Arial" w:hAnsi="Arial" w:cs="Arial"/>
          <w:lang w:val="en"/>
        </w:rPr>
        <w:t>the</w:t>
      </w:r>
      <w:r w:rsidRPr="006973B3">
        <w:rPr>
          <w:rStyle w:val="ts-alignment-element"/>
          <w:rFonts w:ascii="Arial" w:hAnsi="Arial" w:cs="Arial"/>
          <w:lang w:val="en-US"/>
        </w:rPr>
        <w:t xml:space="preserve"> </w:t>
      </w:r>
      <w:r w:rsidRPr="006973B3">
        <w:rPr>
          <w:rStyle w:val="ts-alignment-element"/>
          <w:rFonts w:ascii="Arial" w:hAnsi="Arial" w:cs="Arial"/>
          <w:lang w:val="en"/>
        </w:rPr>
        <w:t>"Fraud</w:t>
      </w:r>
      <w:r w:rsidRPr="006973B3">
        <w:rPr>
          <w:rStyle w:val="ts-alignment-element"/>
          <w:rFonts w:ascii="Arial" w:hAnsi="Arial" w:cs="Arial"/>
          <w:lang w:val="en-US"/>
        </w:rPr>
        <w:t xml:space="preserve"> </w:t>
      </w:r>
      <w:r w:rsidRPr="006973B3">
        <w:rPr>
          <w:rStyle w:val="ts-alignment-element"/>
          <w:rFonts w:ascii="Arial" w:hAnsi="Arial" w:cs="Arial"/>
          <w:lang w:val="en"/>
        </w:rPr>
        <w:t>and</w:t>
      </w:r>
      <w:r w:rsidRPr="006973B3">
        <w:rPr>
          <w:rStyle w:val="ts-alignment-element"/>
          <w:rFonts w:ascii="Arial" w:hAnsi="Arial" w:cs="Arial"/>
          <w:lang w:val="en-US"/>
        </w:rPr>
        <w:t xml:space="preserve"> </w:t>
      </w:r>
      <w:r w:rsidRPr="006973B3">
        <w:rPr>
          <w:rStyle w:val="ts-alignment-element"/>
          <w:rFonts w:ascii="Arial" w:hAnsi="Arial" w:cs="Arial"/>
          <w:lang w:val="en"/>
        </w:rPr>
        <w:t>Corruption"</w:t>
      </w:r>
      <w:r w:rsidRPr="006973B3">
        <w:rPr>
          <w:rStyle w:val="ts-alignment-element"/>
          <w:rFonts w:ascii="Arial" w:hAnsi="Arial" w:cs="Arial"/>
          <w:lang w:val="en-US"/>
        </w:rPr>
        <w:t xml:space="preserve"> </w:t>
      </w:r>
      <w:r w:rsidRPr="006973B3">
        <w:rPr>
          <w:rStyle w:val="ts-alignment-element"/>
          <w:rFonts w:ascii="Arial" w:hAnsi="Arial" w:cs="Arial"/>
          <w:lang w:val="en"/>
        </w:rPr>
        <w:t>section</w:t>
      </w:r>
      <w:r w:rsidRPr="006973B3">
        <w:rPr>
          <w:rStyle w:val="ts-alignment-element"/>
          <w:rFonts w:ascii="Arial" w:hAnsi="Arial" w:cs="Arial"/>
          <w:lang w:val="en-US"/>
        </w:rPr>
        <w:t xml:space="preserve"> </w:t>
      </w:r>
      <w:r w:rsidRPr="006973B3">
        <w:rPr>
          <w:rStyle w:val="ts-alignment-element"/>
          <w:rFonts w:ascii="Arial" w:hAnsi="Arial" w:cs="Arial"/>
          <w:lang w:val="en"/>
        </w:rPr>
        <w:t>as</w:t>
      </w:r>
      <w:r w:rsidRPr="006973B3">
        <w:rPr>
          <w:rStyle w:val="ts-alignment-element"/>
          <w:rFonts w:ascii="Arial" w:hAnsi="Arial" w:cs="Arial"/>
          <w:lang w:val="en-US"/>
        </w:rPr>
        <w:t xml:space="preserve"> </w:t>
      </w:r>
      <w:r w:rsidRPr="006973B3">
        <w:rPr>
          <w:rStyle w:val="ts-alignment-element"/>
          <w:rFonts w:ascii="Arial" w:hAnsi="Arial" w:cs="Arial"/>
          <w:lang w:val="en"/>
        </w:rPr>
        <w:t>Appendix</w:t>
      </w:r>
      <w:r w:rsidRPr="006973B3">
        <w:rPr>
          <w:rStyle w:val="ts-alignment-element"/>
          <w:rFonts w:ascii="Arial" w:hAnsi="Arial" w:cs="Arial"/>
          <w:lang w:val="en-US"/>
        </w:rPr>
        <w:t xml:space="preserve"> </w:t>
      </w:r>
      <w:r w:rsidRPr="006973B3">
        <w:rPr>
          <w:rStyle w:val="ts-alignment-element"/>
          <w:rFonts w:ascii="Arial" w:hAnsi="Arial" w:cs="Arial"/>
          <w:lang w:val="en"/>
        </w:rPr>
        <w:t>1</w:t>
      </w:r>
      <w:r w:rsidR="00E42998" w:rsidRPr="006973B3">
        <w:rPr>
          <w:rStyle w:val="ts-alignment-element"/>
          <w:lang w:val="en"/>
        </w:rPr>
        <w:t>.</w:t>
      </w:r>
    </w:p>
    <w:p w14:paraId="6FD3F663" w14:textId="5F89BC03" w:rsidR="00E87997" w:rsidRPr="006973B3" w:rsidRDefault="00CF1F08" w:rsidP="003412F3">
      <w:pPr>
        <w:tabs>
          <w:tab w:val="right" w:leader="dot" w:pos="8640"/>
        </w:tabs>
        <w:spacing w:before="100" w:after="100" w:line="240" w:lineRule="auto"/>
        <w:ind w:left="1440" w:hanging="360"/>
        <w:jc w:val="both"/>
        <w:rPr>
          <w:rStyle w:val="ts-alignment-element"/>
          <w:rFonts w:ascii="Arial" w:hAnsi="Arial" w:cs="Arial"/>
          <w:lang w:val="en"/>
        </w:rPr>
      </w:pPr>
      <w:r w:rsidRPr="006973B3">
        <w:rPr>
          <w:rStyle w:val="ts-alignment-element"/>
          <w:rFonts w:ascii="Arial" w:hAnsi="Arial" w:cs="Arial"/>
          <w:lang w:val="en"/>
        </w:rPr>
        <w:tab/>
      </w:r>
      <w:r w:rsidR="005D613E" w:rsidRPr="006973B3">
        <w:rPr>
          <w:rStyle w:val="ts-alignment-element"/>
          <w:rFonts w:ascii="Arial" w:hAnsi="Arial" w:cs="Arial"/>
          <w:b/>
          <w:bCs/>
          <w:lang w:val="en"/>
        </w:rPr>
        <w:t>Formularios de Contrato</w:t>
      </w:r>
      <w:r w:rsidR="005D613E" w:rsidRPr="006973B3">
        <w:rPr>
          <w:rStyle w:val="ts-alignment-element"/>
          <w:rFonts w:ascii="Arial" w:hAnsi="Arial" w:cs="Arial"/>
          <w:lang w:val="en"/>
        </w:rPr>
        <w:t xml:space="preserve">, </w:t>
      </w:r>
      <w:r w:rsidR="006E7BEA" w:rsidRPr="006E7BEA">
        <w:rPr>
          <w:rStyle w:val="ts-alignment-element"/>
          <w:rFonts w:ascii="Arial" w:hAnsi="Arial" w:cs="Arial"/>
          <w:lang w:val="en-US"/>
        </w:rPr>
        <w:t>contains the Letter of Acceptance and other relevant forms.</w:t>
      </w:r>
    </w:p>
    <w:p w14:paraId="02D5DC4B" w14:textId="6170D96C" w:rsidR="004F0585" w:rsidRPr="006E7BEA" w:rsidRDefault="004F0585" w:rsidP="00636F5F">
      <w:pPr>
        <w:tabs>
          <w:tab w:val="right" w:leader="dot" w:pos="8640"/>
        </w:tabs>
        <w:spacing w:before="100" w:after="100" w:line="240" w:lineRule="auto"/>
        <w:ind w:left="1080"/>
        <w:jc w:val="both"/>
        <w:rPr>
          <w:rFonts w:cstheme="minorHAnsi"/>
          <w:lang w:val="en-US"/>
        </w:rPr>
      </w:pPr>
    </w:p>
    <w:p w14:paraId="4151FC92" w14:textId="77777777" w:rsidR="004F0585" w:rsidRPr="006E7BEA" w:rsidRDefault="004F0585" w:rsidP="00636F5F">
      <w:pPr>
        <w:tabs>
          <w:tab w:val="right" w:leader="dot" w:pos="8640"/>
        </w:tabs>
        <w:spacing w:before="100" w:after="100" w:line="240" w:lineRule="auto"/>
        <w:ind w:left="1080"/>
        <w:jc w:val="both"/>
        <w:rPr>
          <w:rFonts w:cstheme="minorHAnsi"/>
          <w:lang w:val="en-US"/>
        </w:rPr>
      </w:pPr>
    </w:p>
    <w:p w14:paraId="2366984A" w14:textId="17E5EDE3" w:rsidR="00EF4587" w:rsidRPr="006E7BEA" w:rsidRDefault="00EF4587" w:rsidP="00636F5F">
      <w:pPr>
        <w:tabs>
          <w:tab w:val="right" w:leader="dot" w:pos="8640"/>
        </w:tabs>
        <w:spacing w:before="100" w:after="100" w:line="240" w:lineRule="auto"/>
        <w:ind w:left="1080"/>
        <w:jc w:val="both"/>
        <w:rPr>
          <w:rFonts w:cstheme="minorHAnsi"/>
          <w:lang w:val="en-US"/>
        </w:rPr>
      </w:pPr>
      <w:r>
        <w:rPr>
          <w:rFonts w:cstheme="minorHAnsi"/>
          <w:noProof/>
        </w:rPr>
        <w:drawing>
          <wp:anchor distT="0" distB="0" distL="114300" distR="114300" simplePos="0" relativeHeight="251664384" behindDoc="0" locked="0" layoutInCell="1" allowOverlap="1" wp14:anchorId="4FE58326" wp14:editId="1022E6BE">
            <wp:simplePos x="0" y="0"/>
            <wp:positionH relativeFrom="column">
              <wp:posOffset>3851000</wp:posOffset>
            </wp:positionH>
            <wp:positionV relativeFrom="paragraph">
              <wp:posOffset>110718</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306D449" wp14:editId="23FFAD24">
            <wp:simplePos x="0" y="0"/>
            <wp:positionH relativeFrom="column">
              <wp:posOffset>-52608</wp:posOffset>
            </wp:positionH>
            <wp:positionV relativeFrom="paragraph">
              <wp:posOffset>118026</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B6E0400" w14:textId="6BA79AAE" w:rsidR="00EF4587" w:rsidRPr="006E7BEA" w:rsidRDefault="00EF4587" w:rsidP="00636F5F">
      <w:pPr>
        <w:tabs>
          <w:tab w:val="right" w:leader="dot" w:pos="8640"/>
        </w:tabs>
        <w:spacing w:before="100" w:after="100" w:line="240" w:lineRule="auto"/>
        <w:ind w:left="1080"/>
        <w:jc w:val="both"/>
        <w:rPr>
          <w:rFonts w:cstheme="minorHAnsi"/>
          <w:lang w:val="en-US"/>
        </w:rPr>
      </w:pPr>
    </w:p>
    <w:p w14:paraId="690658F3" w14:textId="2C9D0081" w:rsidR="00EF4587" w:rsidRPr="006E7BEA" w:rsidRDefault="00EF4587" w:rsidP="00636F5F">
      <w:pPr>
        <w:tabs>
          <w:tab w:val="right" w:leader="dot" w:pos="8640"/>
        </w:tabs>
        <w:spacing w:before="100" w:after="100" w:line="240" w:lineRule="auto"/>
        <w:ind w:left="1080"/>
        <w:jc w:val="both"/>
        <w:rPr>
          <w:rFonts w:cstheme="minorHAnsi"/>
          <w:lang w:val="en-US"/>
        </w:rPr>
      </w:pPr>
    </w:p>
    <w:p w14:paraId="1B1E8442" w14:textId="257CAC01" w:rsidR="00EF4587" w:rsidRPr="006E7BEA" w:rsidRDefault="00EF4587" w:rsidP="00636F5F">
      <w:pPr>
        <w:tabs>
          <w:tab w:val="right" w:leader="dot" w:pos="8640"/>
        </w:tabs>
        <w:spacing w:before="100" w:after="100" w:line="240" w:lineRule="auto"/>
        <w:ind w:left="1080"/>
        <w:jc w:val="both"/>
        <w:rPr>
          <w:rFonts w:cstheme="minorHAnsi"/>
          <w:lang w:val="en-US"/>
        </w:rPr>
      </w:pPr>
    </w:p>
    <w:p w14:paraId="1FB5BE4F" w14:textId="64319B8C" w:rsidR="00EF4587" w:rsidRPr="006E7BEA" w:rsidRDefault="00EF4587" w:rsidP="00636F5F">
      <w:pPr>
        <w:tabs>
          <w:tab w:val="right" w:leader="dot" w:pos="8640"/>
        </w:tabs>
        <w:spacing w:before="100" w:after="100" w:line="240" w:lineRule="auto"/>
        <w:ind w:left="1080"/>
        <w:jc w:val="both"/>
        <w:rPr>
          <w:rFonts w:cstheme="minorHAnsi"/>
          <w:lang w:val="en-US"/>
        </w:rPr>
      </w:pPr>
    </w:p>
    <w:p w14:paraId="6E99C730" w14:textId="30676886" w:rsidR="00EF4587" w:rsidRPr="006E7BEA" w:rsidRDefault="00EF4587" w:rsidP="00636F5F">
      <w:pPr>
        <w:tabs>
          <w:tab w:val="right" w:leader="dot" w:pos="8640"/>
        </w:tabs>
        <w:spacing w:before="100" w:after="100" w:line="240" w:lineRule="auto"/>
        <w:ind w:left="1080"/>
        <w:jc w:val="both"/>
        <w:rPr>
          <w:rFonts w:cstheme="minorHAnsi"/>
          <w:lang w:val="en-US"/>
        </w:rPr>
      </w:pPr>
    </w:p>
    <w:p w14:paraId="44C05B7C" w14:textId="31A4E385" w:rsidR="00EF4587" w:rsidRPr="006E7BEA" w:rsidRDefault="00EF4587" w:rsidP="00636F5F">
      <w:pPr>
        <w:tabs>
          <w:tab w:val="right" w:leader="dot" w:pos="8640"/>
        </w:tabs>
        <w:spacing w:before="100" w:after="100" w:line="240" w:lineRule="auto"/>
        <w:ind w:left="1080"/>
        <w:jc w:val="both"/>
        <w:rPr>
          <w:rFonts w:cstheme="minorHAnsi"/>
          <w:lang w:val="en-US"/>
        </w:rPr>
      </w:pPr>
    </w:p>
    <w:p w14:paraId="043B1299" w14:textId="6E65A4EC" w:rsidR="00EF4587" w:rsidRPr="006E7BEA" w:rsidRDefault="00EF4587" w:rsidP="00636F5F">
      <w:pPr>
        <w:tabs>
          <w:tab w:val="right" w:leader="dot" w:pos="8640"/>
        </w:tabs>
        <w:spacing w:before="100" w:after="100" w:line="240" w:lineRule="auto"/>
        <w:ind w:left="1080"/>
        <w:jc w:val="both"/>
        <w:rPr>
          <w:rFonts w:cstheme="minorHAnsi"/>
          <w:lang w:val="en-US"/>
        </w:rPr>
      </w:pPr>
    </w:p>
    <w:p w14:paraId="1B166CB4" w14:textId="30991980" w:rsidR="00EF4587" w:rsidRPr="006E7BEA" w:rsidRDefault="00EF4587" w:rsidP="00636F5F">
      <w:pPr>
        <w:tabs>
          <w:tab w:val="right" w:leader="dot" w:pos="8640"/>
        </w:tabs>
        <w:spacing w:before="100" w:after="100" w:line="240" w:lineRule="auto"/>
        <w:ind w:left="1080"/>
        <w:jc w:val="both"/>
        <w:rPr>
          <w:rFonts w:cstheme="minorHAnsi"/>
          <w:lang w:val="en-US"/>
        </w:rPr>
      </w:pPr>
    </w:p>
    <w:p w14:paraId="55C1CCA0" w14:textId="7ADA0EE5" w:rsidR="00421F22" w:rsidRPr="00F6040A" w:rsidRDefault="00421F22" w:rsidP="00D81DFA">
      <w:pPr>
        <w:jc w:val="center"/>
        <w:rPr>
          <w:rFonts w:ascii="Arial" w:hAnsi="Arial" w:cs="Arial"/>
          <w:b/>
          <w:smallCaps/>
          <w:sz w:val="36"/>
          <w:szCs w:val="36"/>
          <w:lang w:val="en-US"/>
        </w:rPr>
      </w:pPr>
      <w:r w:rsidRPr="00F6040A">
        <w:rPr>
          <w:rFonts w:ascii="Arial" w:hAnsi="Arial" w:cs="Arial"/>
          <w:b/>
          <w:sz w:val="36"/>
          <w:szCs w:val="36"/>
          <w:lang w:val="en-US"/>
        </w:rPr>
        <w:t>SELEC</w:t>
      </w:r>
      <w:r w:rsidR="00FA6BC6" w:rsidRPr="00F6040A">
        <w:rPr>
          <w:rFonts w:ascii="Arial" w:hAnsi="Arial" w:cs="Arial"/>
          <w:b/>
          <w:sz w:val="36"/>
          <w:szCs w:val="36"/>
          <w:lang w:val="en-US"/>
        </w:rPr>
        <w:t>TION OF CONSULTING FIRMS</w:t>
      </w:r>
    </w:p>
    <w:p w14:paraId="6306B2D5" w14:textId="360AAD6C" w:rsidR="00421F22" w:rsidRPr="00F6040A" w:rsidRDefault="00421F22" w:rsidP="00421F22">
      <w:pPr>
        <w:pStyle w:val="Heading1a"/>
        <w:keepNext w:val="0"/>
        <w:keepLines w:val="0"/>
        <w:tabs>
          <w:tab w:val="clear" w:pos="-720"/>
        </w:tabs>
        <w:suppressAutoHyphens w:val="0"/>
        <w:rPr>
          <w:rFonts w:ascii="Arial" w:hAnsi="Arial" w:cs="Arial"/>
          <w:bCs/>
          <w:smallCaps w:val="0"/>
          <w:sz w:val="36"/>
          <w:szCs w:val="36"/>
        </w:rPr>
      </w:pPr>
      <w:r w:rsidRPr="00F6040A">
        <w:rPr>
          <w:rFonts w:ascii="Arial" w:hAnsi="Arial" w:cs="Arial"/>
          <w:bCs/>
          <w:smallCaps w:val="0"/>
          <w:sz w:val="36"/>
          <w:szCs w:val="36"/>
        </w:rPr>
        <w:t xml:space="preserve">Document </w:t>
      </w:r>
      <w:r w:rsidR="00FA6BC6" w:rsidRPr="00F6040A">
        <w:rPr>
          <w:rFonts w:ascii="Arial" w:hAnsi="Arial" w:cs="Arial"/>
          <w:bCs/>
          <w:smallCaps w:val="0"/>
          <w:sz w:val="36"/>
          <w:szCs w:val="36"/>
        </w:rPr>
        <w:t>for</w:t>
      </w:r>
      <w:r w:rsidRPr="00F6040A">
        <w:rPr>
          <w:rFonts w:ascii="Arial" w:hAnsi="Arial" w:cs="Arial"/>
          <w:bCs/>
          <w:smallCaps w:val="0"/>
          <w:sz w:val="36"/>
          <w:szCs w:val="36"/>
        </w:rPr>
        <w:t xml:space="preserve"> </w:t>
      </w:r>
      <w:r w:rsidR="00102A1B">
        <w:rPr>
          <w:rFonts w:ascii="Arial" w:hAnsi="Arial" w:cs="Arial"/>
          <w:bCs/>
          <w:smallCaps w:val="0"/>
          <w:sz w:val="36"/>
          <w:szCs w:val="36"/>
        </w:rPr>
        <w:t>National</w:t>
      </w:r>
      <w:r w:rsidR="00FA6BC6" w:rsidRPr="00F6040A">
        <w:rPr>
          <w:rFonts w:ascii="Arial" w:hAnsi="Arial" w:cs="Arial"/>
          <w:bCs/>
          <w:smallCaps w:val="0"/>
          <w:sz w:val="36"/>
          <w:szCs w:val="36"/>
        </w:rPr>
        <w:t xml:space="preserve"> Public Competition </w:t>
      </w:r>
    </w:p>
    <w:p w14:paraId="13078866" w14:textId="083E553A" w:rsidR="00421F22" w:rsidRPr="00FA6BC6" w:rsidRDefault="00421F22" w:rsidP="00421F22">
      <w:pPr>
        <w:pStyle w:val="Heading1a"/>
        <w:keepNext w:val="0"/>
        <w:keepLines w:val="0"/>
        <w:tabs>
          <w:tab w:val="clear" w:pos="-720"/>
        </w:tabs>
        <w:suppressAutoHyphens w:val="0"/>
        <w:rPr>
          <w:rFonts w:ascii="Arial" w:hAnsi="Arial" w:cs="Arial"/>
          <w:bCs/>
          <w:smallCaps w:val="0"/>
          <w:sz w:val="36"/>
          <w:szCs w:val="36"/>
        </w:rPr>
      </w:pPr>
      <w:r w:rsidRPr="00FA6BC6">
        <w:rPr>
          <w:rFonts w:ascii="Arial" w:hAnsi="Arial" w:cs="Arial"/>
          <w:bCs/>
          <w:smallCaps w:val="0"/>
          <w:sz w:val="36"/>
          <w:szCs w:val="36"/>
        </w:rPr>
        <w:t>Selec</w:t>
      </w:r>
      <w:r w:rsidR="00FA6BC6" w:rsidRPr="00FA6BC6">
        <w:rPr>
          <w:rFonts w:ascii="Arial" w:hAnsi="Arial" w:cs="Arial"/>
          <w:bCs/>
          <w:smallCaps w:val="0"/>
          <w:sz w:val="36"/>
          <w:szCs w:val="36"/>
        </w:rPr>
        <w:t>tion</w:t>
      </w:r>
      <w:r w:rsidRPr="00FA6BC6">
        <w:rPr>
          <w:rFonts w:ascii="Arial" w:hAnsi="Arial" w:cs="Arial"/>
          <w:bCs/>
          <w:smallCaps w:val="0"/>
          <w:sz w:val="36"/>
          <w:szCs w:val="36"/>
        </w:rPr>
        <w:t xml:space="preserve"> </w:t>
      </w:r>
      <w:r w:rsidR="00FA6BC6" w:rsidRPr="00FA6BC6">
        <w:rPr>
          <w:rFonts w:ascii="Arial" w:hAnsi="Arial" w:cs="Arial"/>
          <w:bCs/>
          <w:smallCaps w:val="0"/>
          <w:sz w:val="36"/>
          <w:szCs w:val="36"/>
        </w:rPr>
        <w:t>of</w:t>
      </w:r>
      <w:r w:rsidRPr="00FA6BC6">
        <w:rPr>
          <w:rFonts w:ascii="Arial" w:hAnsi="Arial" w:cs="Arial"/>
          <w:bCs/>
          <w:smallCaps w:val="0"/>
          <w:sz w:val="36"/>
          <w:szCs w:val="36"/>
        </w:rPr>
        <w:t xml:space="preserve"> </w:t>
      </w:r>
      <w:r w:rsidR="00FA6BC6" w:rsidRPr="00FA6BC6">
        <w:rPr>
          <w:rFonts w:ascii="Arial" w:hAnsi="Arial" w:cs="Arial"/>
          <w:bCs/>
          <w:smallCaps w:val="0"/>
          <w:sz w:val="36"/>
          <w:szCs w:val="36"/>
        </w:rPr>
        <w:t>Consulting Firms</w:t>
      </w:r>
    </w:p>
    <w:p w14:paraId="23085D90" w14:textId="77777777" w:rsidR="00421F22" w:rsidRPr="00FA6BC6" w:rsidRDefault="00421F22" w:rsidP="00421F22">
      <w:pPr>
        <w:tabs>
          <w:tab w:val="left" w:pos="720"/>
          <w:tab w:val="right" w:leader="dot" w:pos="8640"/>
        </w:tabs>
        <w:jc w:val="center"/>
        <w:rPr>
          <w:rFonts w:ascii="Arial" w:hAnsi="Arial" w:cs="Arial"/>
          <w:b/>
          <w:sz w:val="36"/>
          <w:szCs w:val="36"/>
          <w:lang w:val="en-US"/>
        </w:rPr>
      </w:pPr>
    </w:p>
    <w:p w14:paraId="4732DC6A" w14:textId="77777777" w:rsidR="00421F22" w:rsidRPr="00FA6BC6" w:rsidRDefault="00421F22" w:rsidP="00421F22">
      <w:pPr>
        <w:tabs>
          <w:tab w:val="left" w:pos="720"/>
          <w:tab w:val="right" w:leader="dot" w:pos="8640"/>
        </w:tabs>
        <w:jc w:val="center"/>
        <w:rPr>
          <w:rFonts w:cstheme="minorHAnsi"/>
          <w:b/>
          <w:sz w:val="28"/>
          <w:lang w:val="en-US"/>
        </w:rPr>
      </w:pPr>
    </w:p>
    <w:p w14:paraId="053E989E" w14:textId="0046171E" w:rsidR="00421F22" w:rsidRPr="00FA6BC6" w:rsidRDefault="00FA6BC6" w:rsidP="00421F22">
      <w:pPr>
        <w:tabs>
          <w:tab w:val="left" w:pos="720"/>
          <w:tab w:val="right" w:leader="dot" w:pos="8640"/>
        </w:tabs>
        <w:jc w:val="center"/>
        <w:rPr>
          <w:rFonts w:ascii="Arial" w:hAnsi="Arial" w:cs="Arial"/>
          <w:b/>
          <w:sz w:val="28"/>
          <w:szCs w:val="28"/>
          <w:lang w:val="en-US"/>
        </w:rPr>
      </w:pPr>
      <w:r w:rsidRPr="00FA6BC6">
        <w:rPr>
          <w:rFonts w:ascii="Arial" w:hAnsi="Arial" w:cs="Arial"/>
          <w:b/>
          <w:sz w:val="28"/>
          <w:szCs w:val="28"/>
          <w:lang w:val="en-US"/>
        </w:rPr>
        <w:t>Procurement of</w:t>
      </w:r>
      <w:r w:rsidR="00421F22" w:rsidRPr="00FA6BC6">
        <w:rPr>
          <w:rFonts w:ascii="Arial" w:hAnsi="Arial" w:cs="Arial"/>
          <w:b/>
          <w:sz w:val="28"/>
          <w:szCs w:val="28"/>
          <w:lang w:val="en-US"/>
        </w:rPr>
        <w:t>:</w:t>
      </w:r>
    </w:p>
    <w:p w14:paraId="4D718B29" w14:textId="2709417C" w:rsidR="00421F22" w:rsidRPr="00FA6BC6" w:rsidRDefault="00270F33" w:rsidP="00421F22">
      <w:pPr>
        <w:tabs>
          <w:tab w:val="left" w:pos="720"/>
          <w:tab w:val="right" w:leader="dot" w:pos="8640"/>
        </w:tabs>
        <w:jc w:val="center"/>
        <w:rPr>
          <w:rFonts w:ascii="Arial" w:hAnsi="Arial" w:cs="Arial"/>
          <w:i/>
          <w:color w:val="FF0000"/>
          <w:sz w:val="28"/>
          <w:szCs w:val="28"/>
          <w:lang w:val="en-US"/>
        </w:rPr>
      </w:pPr>
      <w:r w:rsidRPr="00FA6BC6">
        <w:rPr>
          <w:rFonts w:ascii="Arial" w:hAnsi="Arial" w:cs="Arial"/>
          <w:i/>
          <w:color w:val="FF0000"/>
          <w:sz w:val="28"/>
          <w:szCs w:val="28"/>
          <w:lang w:val="en-US"/>
        </w:rPr>
        <w:t>(I</w:t>
      </w:r>
      <w:r w:rsidR="00421F22" w:rsidRPr="00FA6BC6">
        <w:rPr>
          <w:rFonts w:ascii="Arial" w:hAnsi="Arial" w:cs="Arial"/>
          <w:i/>
          <w:color w:val="FF0000"/>
          <w:sz w:val="28"/>
          <w:szCs w:val="28"/>
          <w:lang w:val="en-US"/>
        </w:rPr>
        <w:t xml:space="preserve">nsert </w:t>
      </w:r>
      <w:r w:rsidR="00FA6BC6" w:rsidRPr="00FA6BC6">
        <w:rPr>
          <w:rFonts w:ascii="Arial" w:hAnsi="Arial" w:cs="Arial"/>
          <w:i/>
          <w:color w:val="FF0000"/>
          <w:sz w:val="28"/>
          <w:szCs w:val="28"/>
          <w:lang w:val="en-US"/>
        </w:rPr>
        <w:t>the</w:t>
      </w:r>
      <w:r w:rsidR="00421F22" w:rsidRPr="00FA6BC6">
        <w:rPr>
          <w:rFonts w:ascii="Arial" w:hAnsi="Arial" w:cs="Arial"/>
          <w:i/>
          <w:color w:val="FF0000"/>
          <w:sz w:val="28"/>
          <w:szCs w:val="28"/>
          <w:lang w:val="en-US"/>
        </w:rPr>
        <w:t xml:space="preserve"> identifica</w:t>
      </w:r>
      <w:r w:rsidR="00FA6BC6" w:rsidRPr="00FA6BC6">
        <w:rPr>
          <w:rFonts w:ascii="Arial" w:hAnsi="Arial" w:cs="Arial"/>
          <w:i/>
          <w:color w:val="FF0000"/>
          <w:sz w:val="28"/>
          <w:szCs w:val="28"/>
          <w:lang w:val="en-US"/>
        </w:rPr>
        <w:t>tio</w:t>
      </w:r>
      <w:r w:rsidR="00421F22" w:rsidRPr="00FA6BC6">
        <w:rPr>
          <w:rFonts w:ascii="Arial" w:hAnsi="Arial" w:cs="Arial"/>
          <w:i/>
          <w:color w:val="FF0000"/>
          <w:sz w:val="28"/>
          <w:szCs w:val="28"/>
          <w:lang w:val="en-US"/>
        </w:rPr>
        <w:t>n</w:t>
      </w:r>
      <w:r w:rsidRPr="00FA6BC6">
        <w:rPr>
          <w:rFonts w:ascii="Arial" w:hAnsi="Arial" w:cs="Arial"/>
          <w:i/>
          <w:color w:val="FF0000"/>
          <w:sz w:val="28"/>
          <w:szCs w:val="28"/>
          <w:lang w:val="en-US"/>
        </w:rPr>
        <w:t xml:space="preserve"> </w:t>
      </w:r>
      <w:r w:rsidR="00FA6BC6" w:rsidRPr="00FA6BC6">
        <w:rPr>
          <w:rFonts w:ascii="Arial" w:hAnsi="Arial" w:cs="Arial"/>
          <w:i/>
          <w:color w:val="FF0000"/>
          <w:sz w:val="28"/>
          <w:szCs w:val="28"/>
          <w:lang w:val="en-US"/>
        </w:rPr>
        <w:t>data for consulting services</w:t>
      </w:r>
      <w:r w:rsidR="003024A8" w:rsidRPr="00FA6BC6">
        <w:rPr>
          <w:rFonts w:ascii="Arial" w:hAnsi="Arial" w:cs="Arial"/>
          <w:i/>
          <w:color w:val="FF0000"/>
          <w:sz w:val="28"/>
          <w:szCs w:val="28"/>
          <w:lang w:val="en-US"/>
        </w:rPr>
        <w:t>)</w:t>
      </w:r>
    </w:p>
    <w:p w14:paraId="3DE6E2DF" w14:textId="77777777" w:rsidR="00421F22" w:rsidRPr="00FA6BC6" w:rsidRDefault="00421F22" w:rsidP="00421F22">
      <w:pPr>
        <w:tabs>
          <w:tab w:val="left" w:pos="720"/>
          <w:tab w:val="right" w:leader="dot" w:pos="8640"/>
        </w:tabs>
        <w:jc w:val="center"/>
        <w:rPr>
          <w:rFonts w:cstheme="minorHAnsi"/>
          <w:b/>
          <w:sz w:val="28"/>
          <w:szCs w:val="28"/>
          <w:lang w:val="en-US"/>
        </w:rPr>
      </w:pPr>
    </w:p>
    <w:tbl>
      <w:tblPr>
        <w:tblStyle w:val="TableGrid"/>
        <w:tblW w:w="9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57"/>
        <w:gridCol w:w="5760"/>
      </w:tblGrid>
      <w:tr w:rsidR="00FA6BC6" w:rsidRPr="00E20898" w14:paraId="6940F00F" w14:textId="77777777" w:rsidTr="00FA6BC6">
        <w:trPr>
          <w:jc w:val="center"/>
        </w:trPr>
        <w:tc>
          <w:tcPr>
            <w:tcW w:w="3235" w:type="dxa"/>
            <w:vAlign w:val="center"/>
          </w:tcPr>
          <w:p w14:paraId="0E0B6CF7" w14:textId="462546D8" w:rsid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Process No.</w:t>
            </w:r>
          </w:p>
        </w:tc>
        <w:tc>
          <w:tcPr>
            <w:tcW w:w="457" w:type="dxa"/>
            <w:vAlign w:val="center"/>
          </w:tcPr>
          <w:p w14:paraId="08C36809" w14:textId="1F1BB825" w:rsidR="00FA6BC6" w:rsidRPr="00FA6BC6"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67600231" w14:textId="1A389BF3" w:rsidR="00FA6BC6" w:rsidRDefault="00FA6BC6" w:rsidP="00FA6BC6">
            <w:pPr>
              <w:tabs>
                <w:tab w:val="left" w:pos="720"/>
                <w:tab w:val="right" w:leader="dot" w:pos="9540"/>
              </w:tabs>
              <w:spacing w:after="120"/>
              <w:rPr>
                <w:rFonts w:ascii="Arial" w:hAnsi="Arial" w:cs="Arial"/>
                <w:bCs/>
                <w:sz w:val="28"/>
                <w:szCs w:val="28"/>
                <w:lang w:val="en-US"/>
              </w:rPr>
            </w:pPr>
            <w:r w:rsidRPr="00FA6BC6">
              <w:rPr>
                <w:rFonts w:ascii="Arial" w:hAnsi="Arial" w:cs="Arial"/>
                <w:bCs/>
                <w:i/>
                <w:color w:val="FF0000"/>
                <w:sz w:val="28"/>
                <w:szCs w:val="28"/>
                <w:lang w:val="en-US"/>
              </w:rPr>
              <w:t>(Enter the process reference number)</w:t>
            </w:r>
          </w:p>
        </w:tc>
      </w:tr>
      <w:tr w:rsidR="00FA6BC6" w14:paraId="39DA5A35" w14:textId="77777777" w:rsidTr="00FA6BC6">
        <w:trPr>
          <w:jc w:val="center"/>
        </w:trPr>
        <w:tc>
          <w:tcPr>
            <w:tcW w:w="3235" w:type="dxa"/>
            <w:vAlign w:val="center"/>
          </w:tcPr>
          <w:p w14:paraId="15381629" w14:textId="5FDB23DF"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Consulting Services for</w:t>
            </w:r>
          </w:p>
        </w:tc>
        <w:tc>
          <w:tcPr>
            <w:tcW w:w="457" w:type="dxa"/>
            <w:vAlign w:val="center"/>
          </w:tcPr>
          <w:p w14:paraId="443A5E4C" w14:textId="05741798" w:rsidR="00FA6BC6" w:rsidRPr="00FA6BC6" w:rsidRDefault="00FA6BC6" w:rsidP="00FA6BC6">
            <w:pPr>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23B6E0CA" w14:textId="4B7AE1EF" w:rsidR="00FA6BC6" w:rsidRDefault="00FA6BC6" w:rsidP="00FA6BC6">
            <w:pPr>
              <w:spacing w:after="120"/>
              <w:rPr>
                <w:rFonts w:ascii="Arial" w:hAnsi="Arial" w:cs="Arial"/>
                <w:bCs/>
                <w:sz w:val="28"/>
                <w:szCs w:val="28"/>
                <w:lang w:val="en-US"/>
              </w:rPr>
            </w:pPr>
            <w:r w:rsidRPr="00FA6BC6">
              <w:rPr>
                <w:rFonts w:ascii="Arial" w:hAnsi="Arial" w:cs="Arial"/>
                <w:bCs/>
                <w:i/>
                <w:color w:val="FF0000"/>
                <w:sz w:val="28"/>
                <w:szCs w:val="28"/>
                <w:lang w:val="en-US"/>
              </w:rPr>
              <w:t xml:space="preserve">(Indicate job title) </w:t>
            </w:r>
          </w:p>
        </w:tc>
      </w:tr>
      <w:tr w:rsidR="00FA6BC6" w:rsidRPr="00E20898" w14:paraId="1E7A7CFF" w14:textId="77777777" w:rsidTr="00FA6BC6">
        <w:trPr>
          <w:jc w:val="center"/>
        </w:trPr>
        <w:tc>
          <w:tcPr>
            <w:tcW w:w="3235" w:type="dxa"/>
            <w:vAlign w:val="center"/>
          </w:tcPr>
          <w:p w14:paraId="558E7B8C" w14:textId="28B91804"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Contracting Party</w:t>
            </w:r>
          </w:p>
        </w:tc>
        <w:tc>
          <w:tcPr>
            <w:tcW w:w="457" w:type="dxa"/>
            <w:vAlign w:val="center"/>
          </w:tcPr>
          <w:p w14:paraId="57ACBF04" w14:textId="51B9E5E1" w:rsidR="00FA6BC6" w:rsidRPr="00FA6BC6" w:rsidRDefault="00FA6BC6" w:rsidP="00FA6BC6">
            <w:pPr>
              <w:spacing w:after="120"/>
              <w:ind w:left="1710" w:hanging="171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562682F3" w14:textId="7C1EF5AC" w:rsidR="00FA6BC6" w:rsidRDefault="00FA6BC6" w:rsidP="00FA6BC6">
            <w:pPr>
              <w:spacing w:after="120"/>
              <w:ind w:left="-24" w:firstLine="24"/>
              <w:rPr>
                <w:rFonts w:ascii="Arial" w:hAnsi="Arial" w:cs="Arial"/>
                <w:bCs/>
                <w:sz w:val="28"/>
                <w:szCs w:val="28"/>
                <w:lang w:val="en-US"/>
              </w:rPr>
            </w:pPr>
            <w:r w:rsidRPr="00FA6BC6">
              <w:rPr>
                <w:rFonts w:ascii="Arial" w:hAnsi="Arial" w:cs="Arial"/>
                <w:bCs/>
                <w:i/>
                <w:color w:val="FF0000"/>
                <w:sz w:val="28"/>
                <w:szCs w:val="28"/>
                <w:lang w:val="en-US"/>
              </w:rPr>
              <w:t>(Indicate the name of the Con</w:t>
            </w:r>
            <w:r>
              <w:rPr>
                <w:rFonts w:ascii="Arial" w:hAnsi="Arial" w:cs="Arial"/>
                <w:bCs/>
                <w:i/>
                <w:color w:val="FF0000"/>
                <w:sz w:val="28"/>
                <w:szCs w:val="28"/>
                <w:lang w:val="en-US"/>
              </w:rPr>
              <w:t>tracting Party’s E</w:t>
            </w:r>
            <w:r w:rsidRPr="00FA6BC6">
              <w:rPr>
                <w:rFonts w:ascii="Arial" w:hAnsi="Arial" w:cs="Arial"/>
                <w:bCs/>
                <w:i/>
                <w:color w:val="FF0000"/>
                <w:sz w:val="28"/>
                <w:szCs w:val="28"/>
                <w:lang w:val="en-US"/>
              </w:rPr>
              <w:t xml:space="preserve">xecuting </w:t>
            </w:r>
            <w:r>
              <w:rPr>
                <w:rFonts w:ascii="Arial" w:hAnsi="Arial" w:cs="Arial"/>
                <w:bCs/>
                <w:i/>
                <w:color w:val="FF0000"/>
                <w:sz w:val="28"/>
                <w:szCs w:val="28"/>
                <w:lang w:val="en-US"/>
              </w:rPr>
              <w:t>A</w:t>
            </w:r>
            <w:r w:rsidRPr="00FA6BC6">
              <w:rPr>
                <w:rFonts w:ascii="Arial" w:hAnsi="Arial" w:cs="Arial"/>
                <w:bCs/>
                <w:i/>
                <w:color w:val="FF0000"/>
                <w:sz w:val="28"/>
                <w:szCs w:val="28"/>
                <w:lang w:val="en-US"/>
              </w:rPr>
              <w:t>gency)</w:t>
            </w:r>
          </w:p>
        </w:tc>
      </w:tr>
      <w:tr w:rsidR="00FA6BC6" w:rsidRPr="00E20898" w14:paraId="21C9B30E" w14:textId="77777777" w:rsidTr="00FA6BC6">
        <w:trPr>
          <w:jc w:val="center"/>
        </w:trPr>
        <w:tc>
          <w:tcPr>
            <w:tcW w:w="3235" w:type="dxa"/>
            <w:vAlign w:val="center"/>
          </w:tcPr>
          <w:p w14:paraId="4A5A6F25" w14:textId="74FC1AB8" w:rsidR="00FA6BC6" w:rsidRPr="00FA6BC6" w:rsidRDefault="00FA6BC6" w:rsidP="00382365">
            <w:pPr>
              <w:tabs>
                <w:tab w:val="left" w:pos="720"/>
                <w:tab w:val="right" w:leader="dot" w:pos="9540"/>
              </w:tabs>
              <w:spacing w:after="120"/>
              <w:rPr>
                <w:rFonts w:ascii="Arial" w:hAnsi="Arial" w:cs="Arial"/>
                <w:bCs/>
                <w:sz w:val="28"/>
                <w:szCs w:val="28"/>
                <w:lang w:val="en-US"/>
              </w:rPr>
            </w:pPr>
            <w:r w:rsidRPr="00FA6BC6">
              <w:rPr>
                <w:rFonts w:ascii="Arial" w:hAnsi="Arial" w:cs="Arial"/>
                <w:bCs/>
                <w:sz w:val="28"/>
                <w:szCs w:val="28"/>
                <w:lang w:val="en-US"/>
              </w:rPr>
              <w:t>Country</w:t>
            </w:r>
          </w:p>
        </w:tc>
        <w:tc>
          <w:tcPr>
            <w:tcW w:w="457" w:type="dxa"/>
            <w:vAlign w:val="center"/>
          </w:tcPr>
          <w:p w14:paraId="516F2D5D" w14:textId="63B4C366" w:rsidR="00FA6BC6" w:rsidRPr="00FA6BC6"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FA6BC6">
              <w:rPr>
                <w:rFonts w:ascii="Arial" w:hAnsi="Arial" w:cs="Arial"/>
                <w:bCs/>
                <w:sz w:val="28"/>
                <w:szCs w:val="28"/>
                <w:lang w:val="en-US"/>
              </w:rPr>
              <w:t>:</w:t>
            </w:r>
          </w:p>
        </w:tc>
        <w:tc>
          <w:tcPr>
            <w:tcW w:w="5760" w:type="dxa"/>
          </w:tcPr>
          <w:p w14:paraId="0A66B8BC" w14:textId="1928E894" w:rsidR="00FA6BC6" w:rsidRDefault="00FA6BC6" w:rsidP="00FA6BC6">
            <w:pPr>
              <w:tabs>
                <w:tab w:val="left" w:pos="720"/>
                <w:tab w:val="right" w:leader="dot" w:pos="9540"/>
              </w:tabs>
              <w:spacing w:after="120"/>
              <w:rPr>
                <w:rFonts w:ascii="Arial" w:hAnsi="Arial" w:cs="Arial"/>
                <w:bCs/>
                <w:sz w:val="28"/>
                <w:szCs w:val="28"/>
                <w:lang w:val="en-US"/>
              </w:rPr>
            </w:pPr>
            <w:r w:rsidRPr="00FA6BC6">
              <w:rPr>
                <w:rFonts w:ascii="Arial" w:hAnsi="Arial" w:cs="Arial"/>
                <w:bCs/>
                <w:i/>
                <w:color w:val="FF0000"/>
                <w:sz w:val="28"/>
                <w:szCs w:val="28"/>
                <w:lang w:val="en-US"/>
              </w:rPr>
              <w:t xml:space="preserve">(Indicate the </w:t>
            </w:r>
            <w:r>
              <w:rPr>
                <w:rFonts w:ascii="Arial" w:hAnsi="Arial" w:cs="Arial"/>
                <w:bCs/>
                <w:i/>
                <w:color w:val="FF0000"/>
                <w:sz w:val="28"/>
                <w:szCs w:val="28"/>
                <w:lang w:val="en-US"/>
              </w:rPr>
              <w:t>country</w:t>
            </w:r>
            <w:r w:rsidRPr="00FA6BC6">
              <w:rPr>
                <w:rFonts w:ascii="Arial" w:hAnsi="Arial" w:cs="Arial"/>
                <w:bCs/>
                <w:i/>
                <w:color w:val="FF0000"/>
                <w:sz w:val="28"/>
                <w:szCs w:val="28"/>
                <w:lang w:val="en-US"/>
              </w:rPr>
              <w:t xml:space="preserve"> of the Borrower</w:t>
            </w:r>
            <w:r w:rsidRPr="00FA6BC6">
              <w:rPr>
                <w:rFonts w:ascii="Arial" w:hAnsi="Arial" w:cs="Arial"/>
                <w:i/>
                <w:color w:val="FF0000"/>
                <w:sz w:val="28"/>
                <w:szCs w:val="28"/>
                <w:lang w:val="en-US"/>
              </w:rPr>
              <w:t>)</w:t>
            </w:r>
          </w:p>
        </w:tc>
      </w:tr>
    </w:tbl>
    <w:p w14:paraId="5783D669" w14:textId="77777777" w:rsidR="00FA6BC6" w:rsidRDefault="00FA6BC6" w:rsidP="00382365">
      <w:pPr>
        <w:tabs>
          <w:tab w:val="left" w:pos="720"/>
          <w:tab w:val="right" w:leader="dot" w:pos="9540"/>
        </w:tabs>
        <w:spacing w:after="120"/>
        <w:rPr>
          <w:rFonts w:ascii="Arial" w:hAnsi="Arial" w:cs="Arial"/>
          <w:bCs/>
          <w:sz w:val="28"/>
          <w:szCs w:val="28"/>
          <w:lang w:val="en-US"/>
        </w:rPr>
      </w:pPr>
    </w:p>
    <w:p w14:paraId="5D9A490C" w14:textId="071AC5B2" w:rsidR="00421F22" w:rsidRPr="00FA6BC6" w:rsidRDefault="00FA6BC6" w:rsidP="00382365">
      <w:pPr>
        <w:tabs>
          <w:tab w:val="left" w:pos="720"/>
          <w:tab w:val="right" w:leader="dot" w:pos="9540"/>
        </w:tabs>
        <w:spacing w:after="120"/>
        <w:rPr>
          <w:rFonts w:ascii="Arial" w:hAnsi="Arial" w:cs="Arial"/>
          <w:bCs/>
          <w:i/>
          <w:color w:val="FF0000"/>
          <w:sz w:val="28"/>
          <w:szCs w:val="28"/>
          <w:lang w:val="en-US"/>
        </w:rPr>
      </w:pPr>
      <w:r>
        <w:rPr>
          <w:rFonts w:ascii="Arial" w:hAnsi="Arial" w:cs="Arial"/>
          <w:bCs/>
          <w:sz w:val="28"/>
          <w:szCs w:val="28"/>
          <w:lang w:val="en-US"/>
        </w:rPr>
        <w:tab/>
      </w:r>
    </w:p>
    <w:p w14:paraId="56F0BB4C" w14:textId="320CF474" w:rsidR="00421F22" w:rsidRPr="00FA6BC6" w:rsidRDefault="00421F22" w:rsidP="00664BF9">
      <w:pPr>
        <w:spacing w:after="120"/>
        <w:rPr>
          <w:rFonts w:ascii="Arial" w:hAnsi="Arial" w:cs="Arial"/>
          <w:i/>
          <w:sz w:val="28"/>
          <w:szCs w:val="28"/>
          <w:lang w:val="en-US"/>
        </w:rPr>
      </w:pPr>
    </w:p>
    <w:p w14:paraId="2DF364E9" w14:textId="77777777" w:rsidR="005603CB" w:rsidRPr="00FA6BC6" w:rsidRDefault="005603CB" w:rsidP="00421F22">
      <w:pPr>
        <w:jc w:val="center"/>
        <w:rPr>
          <w:rFonts w:cstheme="minorHAnsi"/>
          <w:lang w:val="en-US"/>
        </w:rPr>
      </w:pPr>
    </w:p>
    <w:p w14:paraId="6EAB1654" w14:textId="6FAAE3F1" w:rsidR="005603CB" w:rsidRPr="00FA6BC6" w:rsidRDefault="005603CB" w:rsidP="00421F22">
      <w:pPr>
        <w:jc w:val="center"/>
        <w:rPr>
          <w:rFonts w:cstheme="minorHAnsi"/>
          <w:lang w:val="en-US"/>
        </w:rPr>
      </w:pPr>
    </w:p>
    <w:p w14:paraId="09F7841F" w14:textId="77945E91" w:rsidR="00CB24DC" w:rsidRPr="00FA6BC6" w:rsidRDefault="00CB24DC" w:rsidP="00421F22">
      <w:pPr>
        <w:jc w:val="center"/>
        <w:rPr>
          <w:rFonts w:cstheme="minorHAnsi"/>
          <w:lang w:val="en-US"/>
        </w:rPr>
      </w:pPr>
    </w:p>
    <w:p w14:paraId="11FCE18E" w14:textId="2D65C83F" w:rsidR="00CB24DC" w:rsidRPr="00FA6BC6" w:rsidRDefault="00CB24DC" w:rsidP="00421F22">
      <w:pPr>
        <w:jc w:val="center"/>
        <w:rPr>
          <w:rFonts w:cstheme="minorHAnsi"/>
          <w:lang w:val="en-US"/>
        </w:rPr>
      </w:pPr>
    </w:p>
    <w:p w14:paraId="34BFF38D" w14:textId="42EF39D2" w:rsidR="00CB24DC" w:rsidRPr="00FA6BC6" w:rsidRDefault="00CB24DC" w:rsidP="00421F22">
      <w:pPr>
        <w:jc w:val="center"/>
        <w:rPr>
          <w:rFonts w:cstheme="minorHAnsi"/>
          <w:lang w:val="en-US"/>
        </w:rPr>
      </w:pPr>
    </w:p>
    <w:p w14:paraId="6E89FFB5" w14:textId="36318925" w:rsidR="00CB24DC" w:rsidRPr="007C18A0" w:rsidRDefault="007C18A0" w:rsidP="00421F22">
      <w:pPr>
        <w:jc w:val="center"/>
        <w:rPr>
          <w:rFonts w:ascii="Arial" w:hAnsi="Arial" w:cs="Arial"/>
          <w:b/>
          <w:bCs/>
          <w:sz w:val="32"/>
          <w:szCs w:val="32"/>
          <w:lang w:val="en-US"/>
        </w:rPr>
      </w:pPr>
      <w:r w:rsidRPr="007C18A0">
        <w:rPr>
          <w:rFonts w:ascii="Arial" w:hAnsi="Arial" w:cs="Arial"/>
          <w:b/>
          <w:bCs/>
          <w:sz w:val="32"/>
          <w:szCs w:val="32"/>
          <w:lang w:val="en-US"/>
        </w:rPr>
        <w:t xml:space="preserve">STANDARD </w:t>
      </w:r>
      <w:r w:rsidR="00CB24DC" w:rsidRPr="007C18A0">
        <w:rPr>
          <w:rFonts w:ascii="Arial" w:hAnsi="Arial" w:cs="Arial"/>
          <w:b/>
          <w:bCs/>
          <w:sz w:val="32"/>
          <w:szCs w:val="32"/>
          <w:lang w:val="en-US"/>
        </w:rPr>
        <w:t>DOCUMENT</w:t>
      </w:r>
      <w:r w:rsidRPr="007C18A0">
        <w:rPr>
          <w:rFonts w:ascii="Arial" w:hAnsi="Arial" w:cs="Arial"/>
          <w:b/>
          <w:bCs/>
          <w:sz w:val="32"/>
          <w:szCs w:val="32"/>
          <w:lang w:val="en-US"/>
        </w:rPr>
        <w:t xml:space="preserve"> FOR </w:t>
      </w:r>
      <w:r w:rsidR="00117858">
        <w:rPr>
          <w:rFonts w:ascii="Arial" w:hAnsi="Arial" w:cs="Arial"/>
          <w:b/>
          <w:bCs/>
          <w:sz w:val="32"/>
          <w:szCs w:val="32"/>
          <w:lang w:val="en-US"/>
        </w:rPr>
        <w:t>NATIONAL</w:t>
      </w:r>
      <w:r w:rsidRPr="007C18A0">
        <w:rPr>
          <w:rFonts w:ascii="Arial" w:hAnsi="Arial" w:cs="Arial"/>
          <w:b/>
          <w:bCs/>
          <w:sz w:val="32"/>
          <w:szCs w:val="32"/>
          <w:lang w:val="en-US"/>
        </w:rPr>
        <w:t xml:space="preserve"> </w:t>
      </w:r>
      <w:r w:rsidR="00CB24DC" w:rsidRPr="007C18A0">
        <w:rPr>
          <w:rFonts w:ascii="Arial" w:hAnsi="Arial" w:cs="Arial"/>
          <w:b/>
          <w:bCs/>
          <w:sz w:val="32"/>
          <w:szCs w:val="32"/>
          <w:lang w:val="en-US"/>
        </w:rPr>
        <w:t>P</w:t>
      </w:r>
      <w:r w:rsidRPr="007C18A0">
        <w:rPr>
          <w:rFonts w:ascii="Arial" w:hAnsi="Arial" w:cs="Arial"/>
          <w:b/>
          <w:bCs/>
          <w:sz w:val="32"/>
          <w:szCs w:val="32"/>
          <w:lang w:val="en-US"/>
        </w:rPr>
        <w:t>U</w:t>
      </w:r>
      <w:r w:rsidR="00CB24DC" w:rsidRPr="007C18A0">
        <w:rPr>
          <w:rFonts w:ascii="Arial" w:hAnsi="Arial" w:cs="Arial"/>
          <w:b/>
          <w:bCs/>
          <w:sz w:val="32"/>
          <w:szCs w:val="32"/>
          <w:lang w:val="en-US"/>
        </w:rPr>
        <w:t>BLIC</w:t>
      </w:r>
      <w:r w:rsidRPr="007C18A0">
        <w:rPr>
          <w:rFonts w:ascii="Arial" w:hAnsi="Arial" w:cs="Arial"/>
          <w:b/>
          <w:bCs/>
          <w:sz w:val="32"/>
          <w:szCs w:val="32"/>
          <w:lang w:val="en-US"/>
        </w:rPr>
        <w:t xml:space="preserve"> COMPETITION</w:t>
      </w:r>
      <w:r w:rsidR="00CB24DC" w:rsidRPr="007C18A0">
        <w:rPr>
          <w:rFonts w:ascii="Arial" w:hAnsi="Arial" w:cs="Arial"/>
          <w:b/>
          <w:bCs/>
          <w:sz w:val="32"/>
          <w:szCs w:val="32"/>
          <w:lang w:val="en-US"/>
        </w:rPr>
        <w:t xml:space="preserve"> </w:t>
      </w:r>
    </w:p>
    <w:p w14:paraId="58DB8FAF" w14:textId="37498DCA" w:rsidR="00CB24DC" w:rsidRPr="00AD4F98" w:rsidRDefault="00C779E1" w:rsidP="00421F22">
      <w:pPr>
        <w:jc w:val="center"/>
        <w:rPr>
          <w:rFonts w:ascii="Arial" w:hAnsi="Arial" w:cs="Arial"/>
          <w:b/>
          <w:bCs/>
          <w:sz w:val="28"/>
          <w:szCs w:val="28"/>
          <w:lang w:val="es-ES"/>
        </w:rPr>
      </w:pPr>
      <w:r w:rsidRPr="00AD4F98">
        <w:rPr>
          <w:rFonts w:ascii="Arial" w:hAnsi="Arial" w:cs="Arial"/>
          <w:b/>
          <w:bCs/>
          <w:sz w:val="28"/>
          <w:szCs w:val="28"/>
          <w:lang w:val="es-ES"/>
        </w:rPr>
        <w:t>General</w:t>
      </w:r>
      <w:r w:rsidR="007C18A0">
        <w:rPr>
          <w:rFonts w:ascii="Arial" w:hAnsi="Arial" w:cs="Arial"/>
          <w:b/>
          <w:bCs/>
          <w:sz w:val="28"/>
          <w:szCs w:val="28"/>
          <w:lang w:val="es-ES"/>
        </w:rPr>
        <w:t xml:space="preserve"> Contents</w:t>
      </w:r>
    </w:p>
    <w:p w14:paraId="0F348F6A" w14:textId="759B1B9E" w:rsidR="00E16F7A" w:rsidRDefault="00C50AE2">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"IND GEN 1,1,IND GEN 2,2" </w:instrText>
      </w:r>
      <w:r>
        <w:rPr>
          <w:rFonts w:cstheme="minorHAnsi"/>
          <w:lang w:val="es-ES"/>
        </w:rPr>
        <w:fldChar w:fldCharType="separate"/>
      </w:r>
      <w:hyperlink w:anchor="_Toc77534151" w:history="1">
        <w:r w:rsidR="00E16F7A" w:rsidRPr="00931449">
          <w:rPr>
            <w:rStyle w:val="Hyperlink"/>
            <w:noProof/>
          </w:rPr>
          <w:t>PART ONE: COMPETITION PROCEDURES</w:t>
        </w:r>
        <w:r w:rsidR="00E16F7A">
          <w:rPr>
            <w:noProof/>
            <w:webHidden/>
          </w:rPr>
          <w:tab/>
        </w:r>
        <w:r w:rsidR="00E16F7A">
          <w:rPr>
            <w:noProof/>
            <w:webHidden/>
          </w:rPr>
          <w:fldChar w:fldCharType="begin"/>
        </w:r>
        <w:r w:rsidR="00E16F7A">
          <w:rPr>
            <w:noProof/>
            <w:webHidden/>
          </w:rPr>
          <w:instrText xml:space="preserve"> PAGEREF _Toc77534151 \h </w:instrText>
        </w:r>
        <w:r w:rsidR="00E16F7A">
          <w:rPr>
            <w:noProof/>
            <w:webHidden/>
          </w:rPr>
        </w:r>
        <w:r w:rsidR="00E16F7A">
          <w:rPr>
            <w:noProof/>
            <w:webHidden/>
          </w:rPr>
          <w:fldChar w:fldCharType="separate"/>
        </w:r>
        <w:r w:rsidR="00E16F7A">
          <w:rPr>
            <w:noProof/>
            <w:webHidden/>
          </w:rPr>
          <w:t>6</w:t>
        </w:r>
        <w:r w:rsidR="00E16F7A">
          <w:rPr>
            <w:noProof/>
            <w:webHidden/>
          </w:rPr>
          <w:fldChar w:fldCharType="end"/>
        </w:r>
      </w:hyperlink>
    </w:p>
    <w:p w14:paraId="6E6EA095" w14:textId="3F39E3CE" w:rsidR="00E16F7A" w:rsidRDefault="0099366A">
      <w:pPr>
        <w:pStyle w:val="TOC2"/>
        <w:rPr>
          <w:rFonts w:asciiTheme="minorHAnsi" w:eastAsiaTheme="minorEastAsia" w:hAnsiTheme="minorHAnsi" w:cstheme="minorBidi"/>
          <w:noProof/>
          <w:sz w:val="22"/>
          <w:szCs w:val="22"/>
        </w:rPr>
      </w:pPr>
      <w:hyperlink w:anchor="_Toc77534152" w:history="1">
        <w:r w:rsidR="00E16F7A" w:rsidRPr="00931449">
          <w:rPr>
            <w:rStyle w:val="Hyperlink"/>
            <w:noProof/>
          </w:rPr>
          <w:t>Section I. Instructions to Consultants (ITC)</w:t>
        </w:r>
        <w:r w:rsidR="00E16F7A">
          <w:rPr>
            <w:noProof/>
            <w:webHidden/>
          </w:rPr>
          <w:tab/>
        </w:r>
        <w:r w:rsidR="00E16F7A">
          <w:rPr>
            <w:noProof/>
            <w:webHidden/>
          </w:rPr>
          <w:fldChar w:fldCharType="begin"/>
        </w:r>
        <w:r w:rsidR="00E16F7A">
          <w:rPr>
            <w:noProof/>
            <w:webHidden/>
          </w:rPr>
          <w:instrText xml:space="preserve"> PAGEREF _Toc77534152 \h </w:instrText>
        </w:r>
        <w:r w:rsidR="00E16F7A">
          <w:rPr>
            <w:noProof/>
            <w:webHidden/>
          </w:rPr>
        </w:r>
        <w:r w:rsidR="00E16F7A">
          <w:rPr>
            <w:noProof/>
            <w:webHidden/>
          </w:rPr>
          <w:fldChar w:fldCharType="separate"/>
        </w:r>
        <w:r w:rsidR="00E16F7A">
          <w:rPr>
            <w:noProof/>
            <w:webHidden/>
          </w:rPr>
          <w:t>7</w:t>
        </w:r>
        <w:r w:rsidR="00E16F7A">
          <w:rPr>
            <w:noProof/>
            <w:webHidden/>
          </w:rPr>
          <w:fldChar w:fldCharType="end"/>
        </w:r>
      </w:hyperlink>
    </w:p>
    <w:p w14:paraId="2513747C" w14:textId="69514818" w:rsidR="00E16F7A" w:rsidRDefault="0099366A">
      <w:pPr>
        <w:pStyle w:val="TOC2"/>
        <w:rPr>
          <w:rFonts w:asciiTheme="minorHAnsi" w:eastAsiaTheme="minorEastAsia" w:hAnsiTheme="minorHAnsi" w:cstheme="minorBidi"/>
          <w:noProof/>
          <w:sz w:val="22"/>
          <w:szCs w:val="22"/>
        </w:rPr>
      </w:pPr>
      <w:hyperlink w:anchor="_Toc77534153" w:history="1">
        <w:r w:rsidR="00E16F7A" w:rsidRPr="00931449">
          <w:rPr>
            <w:rStyle w:val="Hyperlink"/>
            <w:noProof/>
          </w:rPr>
          <w:t>Section II. Competition Data (CD)</w:t>
        </w:r>
        <w:r w:rsidR="00E16F7A">
          <w:rPr>
            <w:noProof/>
            <w:webHidden/>
          </w:rPr>
          <w:tab/>
        </w:r>
        <w:r w:rsidR="00E16F7A">
          <w:rPr>
            <w:noProof/>
            <w:webHidden/>
          </w:rPr>
          <w:fldChar w:fldCharType="begin"/>
        </w:r>
        <w:r w:rsidR="00E16F7A">
          <w:rPr>
            <w:noProof/>
            <w:webHidden/>
          </w:rPr>
          <w:instrText xml:space="preserve"> PAGEREF _Toc77534153 \h </w:instrText>
        </w:r>
        <w:r w:rsidR="00E16F7A">
          <w:rPr>
            <w:noProof/>
            <w:webHidden/>
          </w:rPr>
        </w:r>
        <w:r w:rsidR="00E16F7A">
          <w:rPr>
            <w:noProof/>
            <w:webHidden/>
          </w:rPr>
          <w:fldChar w:fldCharType="separate"/>
        </w:r>
        <w:r w:rsidR="00E16F7A">
          <w:rPr>
            <w:noProof/>
            <w:webHidden/>
          </w:rPr>
          <w:t>33</w:t>
        </w:r>
        <w:r w:rsidR="00E16F7A">
          <w:rPr>
            <w:noProof/>
            <w:webHidden/>
          </w:rPr>
          <w:fldChar w:fldCharType="end"/>
        </w:r>
      </w:hyperlink>
    </w:p>
    <w:p w14:paraId="7668725D" w14:textId="2FEF04A1" w:rsidR="00E16F7A" w:rsidRDefault="0099366A">
      <w:pPr>
        <w:pStyle w:val="TOC2"/>
        <w:rPr>
          <w:rFonts w:asciiTheme="minorHAnsi" w:eastAsiaTheme="minorEastAsia" w:hAnsiTheme="minorHAnsi" w:cstheme="minorBidi"/>
          <w:noProof/>
          <w:sz w:val="22"/>
          <w:szCs w:val="22"/>
        </w:rPr>
      </w:pPr>
      <w:hyperlink w:anchor="_Toc77534154" w:history="1">
        <w:r w:rsidR="00E16F7A" w:rsidRPr="00931449">
          <w:rPr>
            <w:rStyle w:val="Hyperlink"/>
            <w:noProof/>
          </w:rPr>
          <w:t>Section III. Evaluation Criteria</w:t>
        </w:r>
        <w:r w:rsidR="00E16F7A">
          <w:rPr>
            <w:noProof/>
            <w:webHidden/>
          </w:rPr>
          <w:tab/>
        </w:r>
        <w:r w:rsidR="00E16F7A">
          <w:rPr>
            <w:noProof/>
            <w:webHidden/>
          </w:rPr>
          <w:fldChar w:fldCharType="begin"/>
        </w:r>
        <w:r w:rsidR="00E16F7A">
          <w:rPr>
            <w:noProof/>
            <w:webHidden/>
          </w:rPr>
          <w:instrText xml:space="preserve"> PAGEREF _Toc77534154 \h </w:instrText>
        </w:r>
        <w:r w:rsidR="00E16F7A">
          <w:rPr>
            <w:noProof/>
            <w:webHidden/>
          </w:rPr>
        </w:r>
        <w:r w:rsidR="00E16F7A">
          <w:rPr>
            <w:noProof/>
            <w:webHidden/>
          </w:rPr>
          <w:fldChar w:fldCharType="separate"/>
        </w:r>
        <w:r w:rsidR="00E16F7A">
          <w:rPr>
            <w:noProof/>
            <w:webHidden/>
          </w:rPr>
          <w:t>41</w:t>
        </w:r>
        <w:r w:rsidR="00E16F7A">
          <w:rPr>
            <w:noProof/>
            <w:webHidden/>
          </w:rPr>
          <w:fldChar w:fldCharType="end"/>
        </w:r>
      </w:hyperlink>
    </w:p>
    <w:p w14:paraId="1FF85844" w14:textId="06098B34" w:rsidR="00E16F7A" w:rsidRDefault="0099366A">
      <w:pPr>
        <w:pStyle w:val="TOC2"/>
        <w:rPr>
          <w:rFonts w:asciiTheme="minorHAnsi" w:eastAsiaTheme="minorEastAsia" w:hAnsiTheme="minorHAnsi" w:cstheme="minorBidi"/>
          <w:noProof/>
          <w:sz w:val="22"/>
          <w:szCs w:val="22"/>
        </w:rPr>
      </w:pPr>
      <w:hyperlink w:anchor="_Toc77534155" w:history="1">
        <w:r w:rsidR="00E16F7A" w:rsidRPr="00931449">
          <w:rPr>
            <w:rStyle w:val="Hyperlink"/>
            <w:noProof/>
          </w:rPr>
          <w:t>Section IV. Competition Forms</w:t>
        </w:r>
        <w:r w:rsidR="00E16F7A">
          <w:rPr>
            <w:noProof/>
            <w:webHidden/>
          </w:rPr>
          <w:tab/>
        </w:r>
        <w:r w:rsidR="00E16F7A">
          <w:rPr>
            <w:noProof/>
            <w:webHidden/>
          </w:rPr>
          <w:fldChar w:fldCharType="begin"/>
        </w:r>
        <w:r w:rsidR="00E16F7A">
          <w:rPr>
            <w:noProof/>
            <w:webHidden/>
          </w:rPr>
          <w:instrText xml:space="preserve"> PAGEREF _Toc77534155 \h </w:instrText>
        </w:r>
        <w:r w:rsidR="00E16F7A">
          <w:rPr>
            <w:noProof/>
            <w:webHidden/>
          </w:rPr>
        </w:r>
        <w:r w:rsidR="00E16F7A">
          <w:rPr>
            <w:noProof/>
            <w:webHidden/>
          </w:rPr>
          <w:fldChar w:fldCharType="separate"/>
        </w:r>
        <w:r w:rsidR="00E16F7A">
          <w:rPr>
            <w:noProof/>
            <w:webHidden/>
          </w:rPr>
          <w:t>44</w:t>
        </w:r>
        <w:r w:rsidR="00E16F7A">
          <w:rPr>
            <w:noProof/>
            <w:webHidden/>
          </w:rPr>
          <w:fldChar w:fldCharType="end"/>
        </w:r>
      </w:hyperlink>
    </w:p>
    <w:p w14:paraId="155EF38F" w14:textId="49450774" w:rsidR="00E16F7A" w:rsidRDefault="0099366A">
      <w:pPr>
        <w:pStyle w:val="TOC1"/>
        <w:rPr>
          <w:rFonts w:asciiTheme="minorHAnsi" w:eastAsiaTheme="minorEastAsia" w:hAnsiTheme="minorHAnsi" w:cstheme="minorBidi"/>
          <w:b w:val="0"/>
          <w:noProof/>
          <w:sz w:val="22"/>
          <w:szCs w:val="22"/>
        </w:rPr>
      </w:pPr>
      <w:hyperlink w:anchor="_Toc77534156" w:history="1">
        <w:r w:rsidR="00E16F7A" w:rsidRPr="00931449">
          <w:rPr>
            <w:rStyle w:val="Hyperlink"/>
            <w:noProof/>
          </w:rPr>
          <w:t>PART TWO: TERMS OF REFERENCE</w:t>
        </w:r>
        <w:r w:rsidR="00E16F7A">
          <w:rPr>
            <w:noProof/>
            <w:webHidden/>
          </w:rPr>
          <w:tab/>
        </w:r>
        <w:r w:rsidR="00E16F7A">
          <w:rPr>
            <w:noProof/>
            <w:webHidden/>
          </w:rPr>
          <w:fldChar w:fldCharType="begin"/>
        </w:r>
        <w:r w:rsidR="00E16F7A">
          <w:rPr>
            <w:noProof/>
            <w:webHidden/>
          </w:rPr>
          <w:instrText xml:space="preserve"> PAGEREF _Toc77534156 \h </w:instrText>
        </w:r>
        <w:r w:rsidR="00E16F7A">
          <w:rPr>
            <w:noProof/>
            <w:webHidden/>
          </w:rPr>
        </w:r>
        <w:r w:rsidR="00E16F7A">
          <w:rPr>
            <w:noProof/>
            <w:webHidden/>
          </w:rPr>
          <w:fldChar w:fldCharType="separate"/>
        </w:r>
        <w:r w:rsidR="00E16F7A">
          <w:rPr>
            <w:noProof/>
            <w:webHidden/>
          </w:rPr>
          <w:t>68</w:t>
        </w:r>
        <w:r w:rsidR="00E16F7A">
          <w:rPr>
            <w:noProof/>
            <w:webHidden/>
          </w:rPr>
          <w:fldChar w:fldCharType="end"/>
        </w:r>
      </w:hyperlink>
    </w:p>
    <w:p w14:paraId="76B27A08" w14:textId="1D4EEFF8" w:rsidR="00E16F7A" w:rsidRDefault="0099366A">
      <w:pPr>
        <w:pStyle w:val="TOC2"/>
        <w:rPr>
          <w:rFonts w:asciiTheme="minorHAnsi" w:eastAsiaTheme="minorEastAsia" w:hAnsiTheme="minorHAnsi" w:cstheme="minorBidi"/>
          <w:noProof/>
          <w:sz w:val="22"/>
          <w:szCs w:val="22"/>
        </w:rPr>
      </w:pPr>
      <w:hyperlink w:anchor="_Toc77534157" w:history="1">
        <w:r w:rsidR="00E16F7A" w:rsidRPr="00931449">
          <w:rPr>
            <w:rStyle w:val="Hyperlink"/>
            <w:noProof/>
          </w:rPr>
          <w:t>Section V. Terms of Reference</w:t>
        </w:r>
        <w:r w:rsidR="00E16F7A">
          <w:rPr>
            <w:noProof/>
            <w:webHidden/>
          </w:rPr>
          <w:tab/>
        </w:r>
        <w:r w:rsidR="00E16F7A">
          <w:rPr>
            <w:noProof/>
            <w:webHidden/>
          </w:rPr>
          <w:fldChar w:fldCharType="begin"/>
        </w:r>
        <w:r w:rsidR="00E16F7A">
          <w:rPr>
            <w:noProof/>
            <w:webHidden/>
          </w:rPr>
          <w:instrText xml:space="preserve"> PAGEREF _Toc77534157 \h </w:instrText>
        </w:r>
        <w:r w:rsidR="00E16F7A">
          <w:rPr>
            <w:noProof/>
            <w:webHidden/>
          </w:rPr>
        </w:r>
        <w:r w:rsidR="00E16F7A">
          <w:rPr>
            <w:noProof/>
            <w:webHidden/>
          </w:rPr>
          <w:fldChar w:fldCharType="separate"/>
        </w:r>
        <w:r w:rsidR="00E16F7A">
          <w:rPr>
            <w:noProof/>
            <w:webHidden/>
          </w:rPr>
          <w:t>69</w:t>
        </w:r>
        <w:r w:rsidR="00E16F7A">
          <w:rPr>
            <w:noProof/>
            <w:webHidden/>
          </w:rPr>
          <w:fldChar w:fldCharType="end"/>
        </w:r>
      </w:hyperlink>
    </w:p>
    <w:p w14:paraId="380070E1" w14:textId="7E8F9E4E" w:rsidR="00E16F7A" w:rsidRDefault="0099366A">
      <w:pPr>
        <w:pStyle w:val="TOC1"/>
        <w:rPr>
          <w:rFonts w:asciiTheme="minorHAnsi" w:eastAsiaTheme="minorEastAsia" w:hAnsiTheme="minorHAnsi" w:cstheme="minorBidi"/>
          <w:b w:val="0"/>
          <w:noProof/>
          <w:sz w:val="22"/>
          <w:szCs w:val="22"/>
        </w:rPr>
      </w:pPr>
      <w:hyperlink w:anchor="_Toc77534158" w:history="1">
        <w:r w:rsidR="00E16F7A" w:rsidRPr="00931449">
          <w:rPr>
            <w:rStyle w:val="Hyperlink"/>
            <w:noProof/>
          </w:rPr>
          <w:t>PART THREE: CONTRACTUAL CONDITIONS</w:t>
        </w:r>
        <w:r w:rsidR="00E16F7A">
          <w:rPr>
            <w:noProof/>
            <w:webHidden/>
          </w:rPr>
          <w:tab/>
        </w:r>
        <w:r w:rsidR="00E16F7A">
          <w:rPr>
            <w:noProof/>
            <w:webHidden/>
          </w:rPr>
          <w:fldChar w:fldCharType="begin"/>
        </w:r>
        <w:r w:rsidR="00E16F7A">
          <w:rPr>
            <w:noProof/>
            <w:webHidden/>
          </w:rPr>
          <w:instrText xml:space="preserve"> PAGEREF _Toc77534158 \h </w:instrText>
        </w:r>
        <w:r w:rsidR="00E16F7A">
          <w:rPr>
            <w:noProof/>
            <w:webHidden/>
          </w:rPr>
        </w:r>
        <w:r w:rsidR="00E16F7A">
          <w:rPr>
            <w:noProof/>
            <w:webHidden/>
          </w:rPr>
          <w:fldChar w:fldCharType="separate"/>
        </w:r>
        <w:r w:rsidR="00E16F7A">
          <w:rPr>
            <w:noProof/>
            <w:webHidden/>
          </w:rPr>
          <w:t>70</w:t>
        </w:r>
        <w:r w:rsidR="00E16F7A">
          <w:rPr>
            <w:noProof/>
            <w:webHidden/>
          </w:rPr>
          <w:fldChar w:fldCharType="end"/>
        </w:r>
      </w:hyperlink>
    </w:p>
    <w:p w14:paraId="03F737D7" w14:textId="183E86EA" w:rsidR="00E16F7A" w:rsidRDefault="0099366A">
      <w:pPr>
        <w:pStyle w:val="TOC2"/>
        <w:rPr>
          <w:rFonts w:asciiTheme="minorHAnsi" w:eastAsiaTheme="minorEastAsia" w:hAnsiTheme="minorHAnsi" w:cstheme="minorBidi"/>
          <w:noProof/>
          <w:sz w:val="22"/>
          <w:szCs w:val="22"/>
        </w:rPr>
      </w:pPr>
      <w:hyperlink w:anchor="_Toc77534159" w:history="1">
        <w:r w:rsidR="00E16F7A" w:rsidRPr="00931449">
          <w:rPr>
            <w:rStyle w:val="Hyperlink"/>
            <w:noProof/>
          </w:rPr>
          <w:t>Section VI. Contract Form</w:t>
        </w:r>
        <w:r w:rsidR="00E16F7A">
          <w:rPr>
            <w:noProof/>
            <w:webHidden/>
          </w:rPr>
          <w:tab/>
        </w:r>
        <w:r w:rsidR="00E16F7A">
          <w:rPr>
            <w:noProof/>
            <w:webHidden/>
          </w:rPr>
          <w:fldChar w:fldCharType="begin"/>
        </w:r>
        <w:r w:rsidR="00E16F7A">
          <w:rPr>
            <w:noProof/>
            <w:webHidden/>
          </w:rPr>
          <w:instrText xml:space="preserve"> PAGEREF _Toc77534159 \h </w:instrText>
        </w:r>
        <w:r w:rsidR="00E16F7A">
          <w:rPr>
            <w:noProof/>
            <w:webHidden/>
          </w:rPr>
        </w:r>
        <w:r w:rsidR="00E16F7A">
          <w:rPr>
            <w:noProof/>
            <w:webHidden/>
          </w:rPr>
          <w:fldChar w:fldCharType="separate"/>
        </w:r>
        <w:r w:rsidR="00E16F7A">
          <w:rPr>
            <w:noProof/>
            <w:webHidden/>
          </w:rPr>
          <w:t>71</w:t>
        </w:r>
        <w:r w:rsidR="00E16F7A">
          <w:rPr>
            <w:noProof/>
            <w:webHidden/>
          </w:rPr>
          <w:fldChar w:fldCharType="end"/>
        </w:r>
      </w:hyperlink>
    </w:p>
    <w:p w14:paraId="52958800" w14:textId="3E25ED40" w:rsidR="00CB24DC" w:rsidRDefault="00C50AE2" w:rsidP="00421F22">
      <w:pPr>
        <w:jc w:val="center"/>
        <w:rPr>
          <w:rFonts w:cstheme="minorHAnsi"/>
          <w:lang w:val="es-ES"/>
        </w:rPr>
      </w:pPr>
      <w:r>
        <w:rPr>
          <w:rFonts w:cstheme="minorHAnsi"/>
          <w:lang w:val="es-ES"/>
        </w:rPr>
        <w:fldChar w:fldCharType="end"/>
      </w:r>
    </w:p>
    <w:p w14:paraId="0ADAF26C" w14:textId="0C92BF87" w:rsidR="00CB24DC" w:rsidRDefault="00CB24DC" w:rsidP="00421F22">
      <w:pPr>
        <w:jc w:val="center"/>
        <w:rPr>
          <w:rFonts w:cstheme="minorHAnsi"/>
          <w:lang w:val="es-ES"/>
        </w:rPr>
      </w:pPr>
    </w:p>
    <w:p w14:paraId="74CA4A8C" w14:textId="77777777" w:rsidR="00CB24DC" w:rsidRDefault="00CB24DC" w:rsidP="00421F22">
      <w:pPr>
        <w:jc w:val="center"/>
        <w:rPr>
          <w:rFonts w:cstheme="minorHAnsi"/>
          <w:lang w:val="es-ES"/>
        </w:rPr>
      </w:pPr>
    </w:p>
    <w:p w14:paraId="5892DEE8" w14:textId="75E01F17" w:rsidR="005603CB" w:rsidRDefault="005603CB" w:rsidP="00421F22">
      <w:pPr>
        <w:jc w:val="center"/>
        <w:rPr>
          <w:rFonts w:cstheme="minorHAnsi"/>
          <w:lang w:val="es-ES"/>
        </w:rPr>
      </w:pPr>
    </w:p>
    <w:p w14:paraId="32159BB5" w14:textId="02034D64" w:rsidR="00475D76" w:rsidRDefault="00475D76" w:rsidP="00421F22">
      <w:pPr>
        <w:jc w:val="center"/>
        <w:rPr>
          <w:rFonts w:cstheme="minorHAnsi"/>
          <w:lang w:val="es-ES"/>
        </w:rPr>
      </w:pPr>
    </w:p>
    <w:p w14:paraId="53BCB89D" w14:textId="0A033D3A" w:rsidR="00475D76" w:rsidRDefault="00475D76" w:rsidP="00421F22">
      <w:pPr>
        <w:jc w:val="center"/>
        <w:rPr>
          <w:rFonts w:cstheme="minorHAnsi"/>
          <w:lang w:val="es-ES"/>
        </w:rPr>
      </w:pPr>
    </w:p>
    <w:p w14:paraId="39508A8D" w14:textId="61E00AB4" w:rsidR="00475D76" w:rsidRDefault="00475D76" w:rsidP="00421F22">
      <w:pPr>
        <w:jc w:val="center"/>
        <w:rPr>
          <w:rFonts w:cstheme="minorHAnsi"/>
          <w:lang w:val="es-ES"/>
        </w:rPr>
      </w:pPr>
    </w:p>
    <w:p w14:paraId="6B07802B" w14:textId="19CCD73A" w:rsidR="00475D76" w:rsidRDefault="00475D76" w:rsidP="00421F22">
      <w:pPr>
        <w:jc w:val="center"/>
        <w:rPr>
          <w:rFonts w:cstheme="minorHAnsi"/>
          <w:lang w:val="es-ES"/>
        </w:rPr>
      </w:pPr>
    </w:p>
    <w:p w14:paraId="62698B3C" w14:textId="060F5B5C" w:rsidR="00475D76" w:rsidRDefault="00475D76" w:rsidP="00421F22">
      <w:pPr>
        <w:jc w:val="center"/>
        <w:rPr>
          <w:rFonts w:cstheme="minorHAnsi"/>
          <w:lang w:val="es-ES"/>
        </w:rPr>
      </w:pPr>
    </w:p>
    <w:p w14:paraId="163094BE" w14:textId="60C6F8F7" w:rsidR="00475D76" w:rsidRDefault="00475D76" w:rsidP="00421F22">
      <w:pPr>
        <w:jc w:val="center"/>
        <w:rPr>
          <w:rFonts w:cstheme="minorHAnsi"/>
          <w:lang w:val="es-ES"/>
        </w:rPr>
      </w:pPr>
    </w:p>
    <w:p w14:paraId="4C4A018F" w14:textId="4E2A9F05" w:rsidR="00475D76" w:rsidRDefault="00475D76" w:rsidP="00421F22">
      <w:pPr>
        <w:jc w:val="center"/>
        <w:rPr>
          <w:rFonts w:cstheme="minorHAnsi"/>
          <w:lang w:val="es-ES"/>
        </w:rPr>
      </w:pPr>
    </w:p>
    <w:p w14:paraId="54235503" w14:textId="6A8137E4" w:rsidR="00475D76" w:rsidRDefault="00475D76" w:rsidP="00421F22">
      <w:pPr>
        <w:jc w:val="center"/>
        <w:rPr>
          <w:rFonts w:cstheme="minorHAnsi"/>
          <w:lang w:val="es-ES"/>
        </w:rPr>
      </w:pPr>
    </w:p>
    <w:p w14:paraId="7A4A23EE" w14:textId="09515634" w:rsidR="00475D76" w:rsidRDefault="00475D76" w:rsidP="00421F22">
      <w:pPr>
        <w:jc w:val="center"/>
        <w:rPr>
          <w:rFonts w:cstheme="minorHAnsi"/>
          <w:lang w:val="es-ES"/>
        </w:rPr>
      </w:pPr>
    </w:p>
    <w:p w14:paraId="1064BC5F" w14:textId="039B33D3" w:rsidR="00475D76" w:rsidRDefault="00475D76" w:rsidP="00421F22">
      <w:pPr>
        <w:jc w:val="center"/>
        <w:rPr>
          <w:rFonts w:cstheme="minorHAnsi"/>
          <w:lang w:val="es-ES"/>
        </w:rPr>
      </w:pPr>
    </w:p>
    <w:p w14:paraId="741FD8AD" w14:textId="04C85971" w:rsidR="00475D76" w:rsidRDefault="00475D76" w:rsidP="00421F22">
      <w:pPr>
        <w:jc w:val="center"/>
        <w:rPr>
          <w:rFonts w:cstheme="minorHAnsi"/>
          <w:lang w:val="es-ES"/>
        </w:rPr>
      </w:pPr>
    </w:p>
    <w:p w14:paraId="151BE971" w14:textId="6AD76007" w:rsidR="00475D76" w:rsidRDefault="00475D76" w:rsidP="00421F22">
      <w:pPr>
        <w:jc w:val="center"/>
        <w:rPr>
          <w:rFonts w:cstheme="minorHAnsi"/>
          <w:lang w:val="es-ES"/>
        </w:rPr>
      </w:pPr>
    </w:p>
    <w:p w14:paraId="638BCD6C" w14:textId="0554A332" w:rsidR="00475D76" w:rsidRDefault="00475D76" w:rsidP="00421F22">
      <w:pPr>
        <w:jc w:val="center"/>
        <w:rPr>
          <w:rFonts w:cstheme="minorHAnsi"/>
          <w:lang w:val="es-ES"/>
        </w:rPr>
      </w:pPr>
    </w:p>
    <w:p w14:paraId="1B056B6A" w14:textId="39F68877" w:rsidR="00475D76" w:rsidRDefault="00475D76" w:rsidP="00421F22">
      <w:pPr>
        <w:jc w:val="center"/>
        <w:rPr>
          <w:rFonts w:cstheme="minorHAnsi"/>
          <w:lang w:val="es-ES"/>
        </w:rPr>
      </w:pPr>
    </w:p>
    <w:p w14:paraId="1E5D4312" w14:textId="3CF51533" w:rsidR="00AF331E" w:rsidRPr="00F6040A" w:rsidRDefault="00AF331E" w:rsidP="00C37372">
      <w:pPr>
        <w:pStyle w:val="INDGEN1"/>
        <w:rPr>
          <w:lang w:val="en-US"/>
        </w:rPr>
      </w:pPr>
      <w:bookmarkStart w:id="7" w:name="_Toc77534151"/>
      <w:r w:rsidRPr="00F6040A">
        <w:rPr>
          <w:lang w:val="en-US"/>
        </w:rPr>
        <w:t>PART</w:t>
      </w:r>
      <w:r w:rsidR="007C18A0" w:rsidRPr="00F6040A">
        <w:rPr>
          <w:lang w:val="en-US"/>
        </w:rPr>
        <w:t xml:space="preserve"> ONE</w:t>
      </w:r>
      <w:r w:rsidRPr="00F6040A">
        <w:rPr>
          <w:lang w:val="en-US"/>
        </w:rPr>
        <w:t xml:space="preserve">: </w:t>
      </w:r>
      <w:r w:rsidR="007C18A0" w:rsidRPr="00F6040A">
        <w:rPr>
          <w:lang w:val="en-US"/>
        </w:rPr>
        <w:t>COMPETITION PROCEDURES</w:t>
      </w:r>
      <w:bookmarkEnd w:id="7"/>
      <w:r w:rsidR="007C18A0" w:rsidRPr="00F6040A">
        <w:rPr>
          <w:lang w:val="en-US"/>
        </w:rPr>
        <w:t xml:space="preserve"> </w:t>
      </w:r>
    </w:p>
    <w:p w14:paraId="685A4A09" w14:textId="77777777" w:rsidR="00AF331E" w:rsidRPr="00F6040A" w:rsidRDefault="00AF331E" w:rsidP="00421F22">
      <w:pPr>
        <w:jc w:val="center"/>
        <w:rPr>
          <w:rFonts w:cstheme="minorHAnsi"/>
          <w:lang w:val="en-US"/>
        </w:rPr>
      </w:pPr>
    </w:p>
    <w:p w14:paraId="29AEB7ED" w14:textId="6617877D" w:rsidR="005603CB" w:rsidRPr="00F6040A" w:rsidRDefault="005603CB" w:rsidP="00421F22">
      <w:pPr>
        <w:jc w:val="center"/>
        <w:rPr>
          <w:rFonts w:cstheme="minorHAnsi"/>
          <w:lang w:val="en-US"/>
        </w:rPr>
      </w:pPr>
    </w:p>
    <w:p w14:paraId="22ABED15" w14:textId="289060A1" w:rsidR="004A432A" w:rsidRPr="00F6040A" w:rsidRDefault="004A432A" w:rsidP="00421F22">
      <w:pPr>
        <w:jc w:val="center"/>
        <w:rPr>
          <w:rFonts w:cstheme="minorHAnsi"/>
          <w:lang w:val="en-US"/>
        </w:rPr>
      </w:pPr>
    </w:p>
    <w:p w14:paraId="45D7B9F5" w14:textId="0005D20F" w:rsidR="0032794D" w:rsidRPr="00F6040A" w:rsidRDefault="0032794D" w:rsidP="00421F22">
      <w:pPr>
        <w:jc w:val="center"/>
        <w:rPr>
          <w:rFonts w:cstheme="minorHAnsi"/>
          <w:lang w:val="en-US"/>
        </w:rPr>
      </w:pPr>
    </w:p>
    <w:p w14:paraId="7A584C0F" w14:textId="286AC7A6" w:rsidR="0032794D" w:rsidRPr="00F6040A" w:rsidRDefault="0032794D" w:rsidP="00421F22">
      <w:pPr>
        <w:jc w:val="center"/>
        <w:rPr>
          <w:rFonts w:cstheme="minorHAnsi"/>
          <w:lang w:val="en-US"/>
        </w:rPr>
      </w:pPr>
    </w:p>
    <w:p w14:paraId="2379F7CF" w14:textId="19248523" w:rsidR="0032794D" w:rsidRPr="00F6040A" w:rsidRDefault="0032794D" w:rsidP="00421F22">
      <w:pPr>
        <w:jc w:val="center"/>
        <w:rPr>
          <w:rFonts w:cstheme="minorHAnsi"/>
          <w:lang w:val="en-US"/>
        </w:rPr>
      </w:pPr>
    </w:p>
    <w:p w14:paraId="29144763" w14:textId="0A03793C" w:rsidR="0032794D" w:rsidRPr="00F6040A" w:rsidRDefault="0032794D" w:rsidP="00421F22">
      <w:pPr>
        <w:jc w:val="center"/>
        <w:rPr>
          <w:rFonts w:cstheme="minorHAnsi"/>
          <w:lang w:val="en-US"/>
        </w:rPr>
      </w:pPr>
    </w:p>
    <w:p w14:paraId="424EA539" w14:textId="5E255EE9" w:rsidR="0032794D" w:rsidRPr="00F6040A" w:rsidRDefault="0032794D" w:rsidP="00421F22">
      <w:pPr>
        <w:jc w:val="center"/>
        <w:rPr>
          <w:rFonts w:cstheme="minorHAnsi"/>
          <w:lang w:val="en-US"/>
        </w:rPr>
      </w:pPr>
    </w:p>
    <w:p w14:paraId="5AB6FD5D" w14:textId="3922C821" w:rsidR="0032794D" w:rsidRPr="00F6040A" w:rsidRDefault="0032794D" w:rsidP="00421F22">
      <w:pPr>
        <w:jc w:val="center"/>
        <w:rPr>
          <w:rFonts w:cstheme="minorHAnsi"/>
          <w:lang w:val="en-US"/>
        </w:rPr>
      </w:pPr>
    </w:p>
    <w:p w14:paraId="066470AF" w14:textId="5643A31E" w:rsidR="0032794D" w:rsidRPr="00F6040A" w:rsidRDefault="0032794D" w:rsidP="00421F22">
      <w:pPr>
        <w:jc w:val="center"/>
        <w:rPr>
          <w:rFonts w:cstheme="minorHAnsi"/>
          <w:lang w:val="en-US"/>
        </w:rPr>
      </w:pPr>
    </w:p>
    <w:p w14:paraId="7BD5A2EA" w14:textId="4DD7F639" w:rsidR="0032794D" w:rsidRPr="00F6040A" w:rsidRDefault="0032794D" w:rsidP="00421F22">
      <w:pPr>
        <w:jc w:val="center"/>
        <w:rPr>
          <w:rFonts w:cstheme="minorHAnsi"/>
          <w:lang w:val="en-US"/>
        </w:rPr>
      </w:pPr>
    </w:p>
    <w:p w14:paraId="710DD56D" w14:textId="3AC1A5F1" w:rsidR="0032794D" w:rsidRPr="00F6040A" w:rsidRDefault="0032794D" w:rsidP="00421F22">
      <w:pPr>
        <w:jc w:val="center"/>
        <w:rPr>
          <w:rFonts w:cstheme="minorHAnsi"/>
          <w:lang w:val="en-US"/>
        </w:rPr>
      </w:pPr>
    </w:p>
    <w:p w14:paraId="3207E565" w14:textId="73F81B2C" w:rsidR="0032794D" w:rsidRPr="00F6040A" w:rsidRDefault="0032794D" w:rsidP="00421F22">
      <w:pPr>
        <w:jc w:val="center"/>
        <w:rPr>
          <w:rFonts w:cstheme="minorHAnsi"/>
          <w:lang w:val="en-US"/>
        </w:rPr>
      </w:pPr>
    </w:p>
    <w:p w14:paraId="10374BC4" w14:textId="34625D85" w:rsidR="0032794D" w:rsidRPr="00F6040A" w:rsidRDefault="0032794D" w:rsidP="00421F22">
      <w:pPr>
        <w:jc w:val="center"/>
        <w:rPr>
          <w:rFonts w:cstheme="minorHAnsi"/>
          <w:lang w:val="en-US"/>
        </w:rPr>
      </w:pPr>
    </w:p>
    <w:p w14:paraId="3CAA7D73" w14:textId="739B7F37" w:rsidR="0032794D" w:rsidRPr="00F6040A" w:rsidRDefault="0032794D" w:rsidP="00421F22">
      <w:pPr>
        <w:jc w:val="center"/>
        <w:rPr>
          <w:rFonts w:cstheme="minorHAnsi"/>
          <w:lang w:val="en-US"/>
        </w:rPr>
      </w:pPr>
    </w:p>
    <w:p w14:paraId="2F6C4409" w14:textId="677AEC34" w:rsidR="0032794D" w:rsidRPr="00F6040A" w:rsidRDefault="0032794D" w:rsidP="00421F22">
      <w:pPr>
        <w:jc w:val="center"/>
        <w:rPr>
          <w:rFonts w:cstheme="minorHAnsi"/>
          <w:lang w:val="en-US"/>
        </w:rPr>
      </w:pPr>
    </w:p>
    <w:p w14:paraId="71C4660C" w14:textId="168BCE6D" w:rsidR="0032794D" w:rsidRPr="00F6040A" w:rsidRDefault="0032794D" w:rsidP="00421F22">
      <w:pPr>
        <w:jc w:val="center"/>
        <w:rPr>
          <w:rFonts w:cstheme="minorHAnsi"/>
          <w:lang w:val="en-US"/>
        </w:rPr>
      </w:pPr>
    </w:p>
    <w:p w14:paraId="0C7AED03" w14:textId="62E35585" w:rsidR="0032794D" w:rsidRPr="00F6040A" w:rsidRDefault="0032794D" w:rsidP="00421F22">
      <w:pPr>
        <w:jc w:val="center"/>
        <w:rPr>
          <w:rFonts w:cstheme="minorHAnsi"/>
          <w:lang w:val="en-US"/>
        </w:rPr>
      </w:pPr>
    </w:p>
    <w:p w14:paraId="4654A975" w14:textId="38F5B4B0" w:rsidR="0032794D" w:rsidRPr="00F6040A" w:rsidRDefault="0032794D" w:rsidP="00421F22">
      <w:pPr>
        <w:jc w:val="center"/>
        <w:rPr>
          <w:rFonts w:cstheme="minorHAnsi"/>
          <w:lang w:val="en-US"/>
        </w:rPr>
      </w:pPr>
    </w:p>
    <w:p w14:paraId="45218CD8" w14:textId="33250A32" w:rsidR="0032794D" w:rsidRPr="00F6040A" w:rsidRDefault="0032794D" w:rsidP="00421F22">
      <w:pPr>
        <w:jc w:val="center"/>
        <w:rPr>
          <w:rFonts w:cstheme="minorHAnsi"/>
          <w:lang w:val="en-US"/>
        </w:rPr>
      </w:pPr>
    </w:p>
    <w:p w14:paraId="2F04DDD5" w14:textId="68BEFAA9" w:rsidR="0032794D" w:rsidRPr="00F6040A" w:rsidRDefault="0032794D" w:rsidP="00421F22">
      <w:pPr>
        <w:jc w:val="center"/>
        <w:rPr>
          <w:rFonts w:cstheme="minorHAnsi"/>
          <w:lang w:val="en-US"/>
        </w:rPr>
      </w:pPr>
    </w:p>
    <w:p w14:paraId="01A30DC6" w14:textId="67541961" w:rsidR="0032794D" w:rsidRPr="00F6040A" w:rsidRDefault="0032794D" w:rsidP="00421F22">
      <w:pPr>
        <w:jc w:val="center"/>
        <w:rPr>
          <w:rFonts w:cstheme="minorHAnsi"/>
          <w:lang w:val="en-US"/>
        </w:rPr>
      </w:pPr>
    </w:p>
    <w:p w14:paraId="205E7DC6" w14:textId="640BEA92" w:rsidR="0032794D" w:rsidRPr="00F6040A" w:rsidRDefault="0032794D" w:rsidP="00421F22">
      <w:pPr>
        <w:jc w:val="center"/>
        <w:rPr>
          <w:rFonts w:cstheme="minorHAnsi"/>
          <w:lang w:val="en-US"/>
        </w:rPr>
      </w:pPr>
    </w:p>
    <w:p w14:paraId="3832D47B" w14:textId="110E4CAD" w:rsidR="0032794D" w:rsidRPr="00F6040A" w:rsidRDefault="0032794D" w:rsidP="00421F22">
      <w:pPr>
        <w:jc w:val="center"/>
        <w:rPr>
          <w:rFonts w:cstheme="minorHAnsi"/>
          <w:lang w:val="en-US"/>
        </w:rPr>
      </w:pPr>
    </w:p>
    <w:p w14:paraId="6CA04217" w14:textId="0C23C171" w:rsidR="0032794D" w:rsidRPr="00F6040A" w:rsidRDefault="0032794D" w:rsidP="00421F22">
      <w:pPr>
        <w:jc w:val="center"/>
        <w:rPr>
          <w:rFonts w:cstheme="minorHAnsi"/>
          <w:lang w:val="en-US"/>
        </w:rPr>
      </w:pPr>
    </w:p>
    <w:p w14:paraId="52C0C811" w14:textId="3738126C" w:rsidR="009B3E63" w:rsidRPr="007C18A0" w:rsidRDefault="009B3E63" w:rsidP="00EA3596">
      <w:pPr>
        <w:pStyle w:val="INDGEN2"/>
        <w:rPr>
          <w:lang w:val="en-US"/>
        </w:rPr>
      </w:pPr>
      <w:bookmarkStart w:id="8" w:name="_Toc77534152"/>
      <w:r w:rsidRPr="007C18A0">
        <w:rPr>
          <w:lang w:val="en-US"/>
        </w:rPr>
        <w:t>S</w:t>
      </w:r>
      <w:r w:rsidR="00857699" w:rsidRPr="007C18A0">
        <w:rPr>
          <w:lang w:val="en-US"/>
        </w:rPr>
        <w:t>ec</w:t>
      </w:r>
      <w:r w:rsidR="007C18A0" w:rsidRPr="007C18A0">
        <w:rPr>
          <w:lang w:val="en-US"/>
        </w:rPr>
        <w:t>tion</w:t>
      </w:r>
      <w:r w:rsidR="00857699" w:rsidRPr="007C18A0">
        <w:rPr>
          <w:lang w:val="en-US"/>
        </w:rPr>
        <w:t xml:space="preserve"> I. Instruc</w:t>
      </w:r>
      <w:r w:rsidR="007C18A0" w:rsidRPr="007C18A0">
        <w:rPr>
          <w:lang w:val="en-US"/>
        </w:rPr>
        <w:t>tions to Consultants</w:t>
      </w:r>
      <w:r w:rsidR="00857699" w:rsidRPr="007C18A0">
        <w:rPr>
          <w:lang w:val="en-US"/>
        </w:rPr>
        <w:t xml:space="preserve"> (I</w:t>
      </w:r>
      <w:r w:rsidR="007C18A0" w:rsidRPr="007C18A0">
        <w:rPr>
          <w:lang w:val="en-US"/>
        </w:rPr>
        <w:t>TC</w:t>
      </w:r>
      <w:r w:rsidR="00857699" w:rsidRPr="007C18A0">
        <w:rPr>
          <w:lang w:val="en-US"/>
        </w:rPr>
        <w:t>)</w:t>
      </w:r>
      <w:bookmarkEnd w:id="8"/>
    </w:p>
    <w:p w14:paraId="2BB15C82" w14:textId="2A6EE2E2" w:rsidR="00EE4E7E" w:rsidRPr="002D21EB" w:rsidRDefault="00EE4E7E" w:rsidP="00EE4E7E">
      <w:pPr>
        <w:spacing w:after="0" w:line="240" w:lineRule="auto"/>
        <w:jc w:val="center"/>
        <w:rPr>
          <w:rFonts w:eastAsia="Times New Roman" w:cstheme="minorHAnsi"/>
          <w:sz w:val="28"/>
          <w:szCs w:val="28"/>
        </w:rPr>
      </w:pPr>
      <w:r w:rsidRPr="003605C7">
        <w:rPr>
          <w:rFonts w:eastAsia="Times New Roman" w:cstheme="minorHAnsi"/>
          <w:b/>
          <w:sz w:val="28"/>
          <w:szCs w:val="28"/>
        </w:rPr>
        <w:t>IND</w:t>
      </w:r>
      <w:r w:rsidR="00E16F7A">
        <w:rPr>
          <w:rFonts w:eastAsia="Times New Roman" w:cstheme="minorHAnsi"/>
          <w:b/>
          <w:sz w:val="28"/>
          <w:szCs w:val="28"/>
        </w:rPr>
        <w:t>EX</w:t>
      </w:r>
    </w:p>
    <w:p w14:paraId="0E34E56B" w14:textId="2597AFC1" w:rsidR="00E16F7A" w:rsidRDefault="00CF138F">
      <w:pPr>
        <w:pStyle w:val="TOC1"/>
        <w:rPr>
          <w:rFonts w:asciiTheme="minorHAnsi" w:eastAsiaTheme="minorEastAsia" w:hAnsiTheme="minorHAnsi" w:cstheme="minorBidi"/>
          <w:b w:val="0"/>
          <w:noProof/>
          <w:sz w:val="22"/>
          <w:szCs w:val="22"/>
        </w:rPr>
      </w:pPr>
      <w:r>
        <w:rPr>
          <w:rFonts w:cstheme="minorHAnsi"/>
          <w:lang w:val="es-ES"/>
        </w:rPr>
        <w:fldChar w:fldCharType="begin"/>
      </w:r>
      <w:r>
        <w:rPr>
          <w:rFonts w:cstheme="minorHAnsi"/>
          <w:lang w:val="es-ES"/>
        </w:rPr>
        <w:instrText xml:space="preserve"> TOC \h \z \t "IAO 1,1,IAO 2,2" </w:instrText>
      </w:r>
      <w:r>
        <w:rPr>
          <w:rFonts w:cstheme="minorHAnsi"/>
          <w:lang w:val="es-ES"/>
        </w:rPr>
        <w:fldChar w:fldCharType="separate"/>
      </w:r>
      <w:hyperlink w:anchor="_Toc77534304" w:history="1">
        <w:r w:rsidR="00E16F7A" w:rsidRPr="00745545">
          <w:rPr>
            <w:rStyle w:val="Hyperlink"/>
            <w:noProof/>
          </w:rPr>
          <w:t>A.    General</w:t>
        </w:r>
        <w:r w:rsidR="00E16F7A">
          <w:rPr>
            <w:noProof/>
            <w:webHidden/>
          </w:rPr>
          <w:tab/>
        </w:r>
        <w:r w:rsidR="00E16F7A">
          <w:rPr>
            <w:noProof/>
            <w:webHidden/>
          </w:rPr>
          <w:fldChar w:fldCharType="begin"/>
        </w:r>
        <w:r w:rsidR="00E16F7A">
          <w:rPr>
            <w:noProof/>
            <w:webHidden/>
          </w:rPr>
          <w:instrText xml:space="preserve"> PAGEREF _Toc77534304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1E520374" w14:textId="251D978A" w:rsidR="00E16F7A" w:rsidRDefault="0099366A">
      <w:pPr>
        <w:pStyle w:val="TOC2"/>
        <w:rPr>
          <w:rFonts w:asciiTheme="minorHAnsi" w:eastAsiaTheme="minorEastAsia" w:hAnsiTheme="minorHAnsi" w:cstheme="minorBidi"/>
          <w:noProof/>
          <w:sz w:val="22"/>
          <w:szCs w:val="22"/>
        </w:rPr>
      </w:pPr>
      <w:hyperlink w:anchor="_Toc77534305" w:history="1">
        <w:r w:rsidR="00E16F7A" w:rsidRPr="00745545">
          <w:rPr>
            <w:rStyle w:val="Hyperlink"/>
            <w:noProof/>
          </w:rPr>
          <w:t>1. Definitions</w:t>
        </w:r>
        <w:r w:rsidR="00E16F7A">
          <w:rPr>
            <w:noProof/>
            <w:webHidden/>
          </w:rPr>
          <w:tab/>
        </w:r>
        <w:r w:rsidR="00E16F7A">
          <w:rPr>
            <w:noProof/>
            <w:webHidden/>
          </w:rPr>
          <w:fldChar w:fldCharType="begin"/>
        </w:r>
        <w:r w:rsidR="00E16F7A">
          <w:rPr>
            <w:noProof/>
            <w:webHidden/>
          </w:rPr>
          <w:instrText xml:space="preserve"> PAGEREF _Toc77534305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4B5B3ADA" w14:textId="71E1BF67" w:rsidR="00E16F7A" w:rsidRDefault="0099366A">
      <w:pPr>
        <w:pStyle w:val="TOC2"/>
        <w:rPr>
          <w:rFonts w:asciiTheme="minorHAnsi" w:eastAsiaTheme="minorEastAsia" w:hAnsiTheme="minorHAnsi" w:cstheme="minorBidi"/>
          <w:noProof/>
          <w:sz w:val="22"/>
          <w:szCs w:val="22"/>
        </w:rPr>
      </w:pPr>
      <w:hyperlink w:anchor="_Toc77534306" w:history="1">
        <w:r w:rsidR="00E16F7A" w:rsidRPr="00745545">
          <w:rPr>
            <w:rStyle w:val="Hyperlink"/>
            <w:noProof/>
          </w:rPr>
          <w:t>2. Scope of the Competition</w:t>
        </w:r>
        <w:r w:rsidR="00E16F7A">
          <w:rPr>
            <w:noProof/>
            <w:webHidden/>
          </w:rPr>
          <w:tab/>
        </w:r>
        <w:r w:rsidR="00E16F7A">
          <w:rPr>
            <w:noProof/>
            <w:webHidden/>
          </w:rPr>
          <w:fldChar w:fldCharType="begin"/>
        </w:r>
        <w:r w:rsidR="00E16F7A">
          <w:rPr>
            <w:noProof/>
            <w:webHidden/>
          </w:rPr>
          <w:instrText xml:space="preserve"> PAGEREF _Toc77534306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05EDA281" w14:textId="4A9BC633" w:rsidR="00E16F7A" w:rsidRDefault="0099366A">
      <w:pPr>
        <w:pStyle w:val="TOC2"/>
        <w:rPr>
          <w:rFonts w:asciiTheme="minorHAnsi" w:eastAsiaTheme="minorEastAsia" w:hAnsiTheme="minorHAnsi" w:cstheme="minorBidi"/>
          <w:noProof/>
          <w:sz w:val="22"/>
          <w:szCs w:val="22"/>
        </w:rPr>
      </w:pPr>
      <w:hyperlink w:anchor="_Toc77534307" w:history="1">
        <w:r w:rsidR="00E16F7A" w:rsidRPr="00745545">
          <w:rPr>
            <w:rStyle w:val="Hyperlink"/>
            <w:noProof/>
          </w:rPr>
          <w:t>3. Source of funds.</w:t>
        </w:r>
        <w:r w:rsidR="00E16F7A">
          <w:rPr>
            <w:noProof/>
            <w:webHidden/>
          </w:rPr>
          <w:tab/>
        </w:r>
        <w:r w:rsidR="00E16F7A">
          <w:rPr>
            <w:noProof/>
            <w:webHidden/>
          </w:rPr>
          <w:fldChar w:fldCharType="begin"/>
        </w:r>
        <w:r w:rsidR="00E16F7A">
          <w:rPr>
            <w:noProof/>
            <w:webHidden/>
          </w:rPr>
          <w:instrText xml:space="preserve"> PAGEREF _Toc77534307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087FD229" w14:textId="27E154A4" w:rsidR="00E16F7A" w:rsidRDefault="0099366A">
      <w:pPr>
        <w:pStyle w:val="TOC2"/>
        <w:rPr>
          <w:rFonts w:asciiTheme="minorHAnsi" w:eastAsiaTheme="minorEastAsia" w:hAnsiTheme="minorHAnsi" w:cstheme="minorBidi"/>
          <w:noProof/>
          <w:sz w:val="22"/>
          <w:szCs w:val="22"/>
        </w:rPr>
      </w:pPr>
      <w:hyperlink w:anchor="_Toc77534308" w:history="1">
        <w:r w:rsidR="00E16F7A" w:rsidRPr="00745545">
          <w:rPr>
            <w:rStyle w:val="Hyperlink"/>
            <w:noProof/>
          </w:rPr>
          <w:t>4. Prohibited Practices</w:t>
        </w:r>
        <w:r w:rsidR="00E16F7A">
          <w:rPr>
            <w:noProof/>
            <w:webHidden/>
          </w:rPr>
          <w:tab/>
        </w:r>
        <w:r w:rsidR="00E16F7A">
          <w:rPr>
            <w:noProof/>
            <w:webHidden/>
          </w:rPr>
          <w:fldChar w:fldCharType="begin"/>
        </w:r>
        <w:r w:rsidR="00E16F7A">
          <w:rPr>
            <w:noProof/>
            <w:webHidden/>
          </w:rPr>
          <w:instrText xml:space="preserve"> PAGEREF _Toc77534308 \h </w:instrText>
        </w:r>
        <w:r w:rsidR="00E16F7A">
          <w:rPr>
            <w:noProof/>
            <w:webHidden/>
          </w:rPr>
        </w:r>
        <w:r w:rsidR="00E16F7A">
          <w:rPr>
            <w:noProof/>
            <w:webHidden/>
          </w:rPr>
          <w:fldChar w:fldCharType="separate"/>
        </w:r>
        <w:r w:rsidR="00E16F7A">
          <w:rPr>
            <w:noProof/>
            <w:webHidden/>
          </w:rPr>
          <w:t>11</w:t>
        </w:r>
        <w:r w:rsidR="00E16F7A">
          <w:rPr>
            <w:noProof/>
            <w:webHidden/>
          </w:rPr>
          <w:fldChar w:fldCharType="end"/>
        </w:r>
      </w:hyperlink>
    </w:p>
    <w:p w14:paraId="2AAE1137" w14:textId="2D7DC454" w:rsidR="00E16F7A" w:rsidRDefault="0099366A">
      <w:pPr>
        <w:pStyle w:val="TOC2"/>
        <w:rPr>
          <w:rFonts w:asciiTheme="minorHAnsi" w:eastAsiaTheme="minorEastAsia" w:hAnsiTheme="minorHAnsi" w:cstheme="minorBidi"/>
          <w:noProof/>
          <w:sz w:val="22"/>
          <w:szCs w:val="22"/>
        </w:rPr>
      </w:pPr>
      <w:hyperlink w:anchor="_Toc77534309" w:history="1">
        <w:r w:rsidR="00E16F7A" w:rsidRPr="00745545">
          <w:rPr>
            <w:rStyle w:val="Hyperlink"/>
            <w:noProof/>
          </w:rPr>
          <w:t>5. Eligible Consultants</w:t>
        </w:r>
        <w:r w:rsidR="00E16F7A">
          <w:rPr>
            <w:noProof/>
            <w:webHidden/>
          </w:rPr>
          <w:tab/>
        </w:r>
        <w:r w:rsidR="00E16F7A">
          <w:rPr>
            <w:noProof/>
            <w:webHidden/>
          </w:rPr>
          <w:fldChar w:fldCharType="begin"/>
        </w:r>
        <w:r w:rsidR="00E16F7A">
          <w:rPr>
            <w:noProof/>
            <w:webHidden/>
          </w:rPr>
          <w:instrText xml:space="preserve"> PAGEREF _Toc77534309 \h </w:instrText>
        </w:r>
        <w:r w:rsidR="00E16F7A">
          <w:rPr>
            <w:noProof/>
            <w:webHidden/>
          </w:rPr>
        </w:r>
        <w:r w:rsidR="00E16F7A">
          <w:rPr>
            <w:noProof/>
            <w:webHidden/>
          </w:rPr>
          <w:fldChar w:fldCharType="separate"/>
        </w:r>
        <w:r w:rsidR="00E16F7A">
          <w:rPr>
            <w:noProof/>
            <w:webHidden/>
          </w:rPr>
          <w:t>13</w:t>
        </w:r>
        <w:r w:rsidR="00E16F7A">
          <w:rPr>
            <w:noProof/>
            <w:webHidden/>
          </w:rPr>
          <w:fldChar w:fldCharType="end"/>
        </w:r>
      </w:hyperlink>
    </w:p>
    <w:p w14:paraId="72D725CC" w14:textId="4947DD2B" w:rsidR="00E16F7A" w:rsidRDefault="0099366A">
      <w:pPr>
        <w:pStyle w:val="TOC2"/>
        <w:rPr>
          <w:rFonts w:asciiTheme="minorHAnsi" w:eastAsiaTheme="minorEastAsia" w:hAnsiTheme="minorHAnsi" w:cstheme="minorBidi"/>
          <w:noProof/>
          <w:sz w:val="22"/>
          <w:szCs w:val="22"/>
        </w:rPr>
      </w:pPr>
      <w:hyperlink w:anchor="_Toc77534310" w:history="1">
        <w:r w:rsidR="00E16F7A" w:rsidRPr="00745545">
          <w:rPr>
            <w:rStyle w:val="Hyperlink"/>
            <w:noProof/>
          </w:rPr>
          <w:t xml:space="preserve">6. </w:t>
        </w:r>
        <w:r w:rsidR="00E16F7A" w:rsidRPr="00745545">
          <w:rPr>
            <w:rStyle w:val="Hyperlink"/>
            <w:bCs/>
            <w:noProof/>
          </w:rPr>
          <w:t>Provisions for Consultants</w:t>
        </w:r>
        <w:r w:rsidR="00E16F7A">
          <w:rPr>
            <w:noProof/>
            <w:webHidden/>
          </w:rPr>
          <w:tab/>
        </w:r>
        <w:r w:rsidR="00E16F7A">
          <w:rPr>
            <w:noProof/>
            <w:webHidden/>
          </w:rPr>
          <w:fldChar w:fldCharType="begin"/>
        </w:r>
        <w:r w:rsidR="00E16F7A">
          <w:rPr>
            <w:noProof/>
            <w:webHidden/>
          </w:rPr>
          <w:instrText xml:space="preserve"> PAGEREF _Toc77534310 \h </w:instrText>
        </w:r>
        <w:r w:rsidR="00E16F7A">
          <w:rPr>
            <w:noProof/>
            <w:webHidden/>
          </w:rPr>
        </w:r>
        <w:r w:rsidR="00E16F7A">
          <w:rPr>
            <w:noProof/>
            <w:webHidden/>
          </w:rPr>
          <w:fldChar w:fldCharType="separate"/>
        </w:r>
        <w:r w:rsidR="00E16F7A">
          <w:rPr>
            <w:noProof/>
            <w:webHidden/>
          </w:rPr>
          <w:t>15</w:t>
        </w:r>
        <w:r w:rsidR="00E16F7A">
          <w:rPr>
            <w:noProof/>
            <w:webHidden/>
          </w:rPr>
          <w:fldChar w:fldCharType="end"/>
        </w:r>
      </w:hyperlink>
    </w:p>
    <w:p w14:paraId="42D1F381" w14:textId="685FF8CC" w:rsidR="00E16F7A" w:rsidRDefault="0099366A">
      <w:pPr>
        <w:pStyle w:val="TOC1"/>
        <w:rPr>
          <w:rFonts w:asciiTheme="minorHAnsi" w:eastAsiaTheme="minorEastAsia" w:hAnsiTheme="minorHAnsi" w:cstheme="minorBidi"/>
          <w:b w:val="0"/>
          <w:noProof/>
          <w:sz w:val="22"/>
          <w:szCs w:val="22"/>
        </w:rPr>
      </w:pPr>
      <w:hyperlink w:anchor="_Toc77534311" w:history="1">
        <w:r w:rsidR="00E16F7A" w:rsidRPr="00745545">
          <w:rPr>
            <w:rStyle w:val="Hyperlink"/>
            <w:noProof/>
          </w:rPr>
          <w:t>B.     Competition Documents</w:t>
        </w:r>
        <w:r w:rsidR="00E16F7A">
          <w:rPr>
            <w:noProof/>
            <w:webHidden/>
          </w:rPr>
          <w:tab/>
        </w:r>
        <w:r w:rsidR="00E16F7A">
          <w:rPr>
            <w:noProof/>
            <w:webHidden/>
          </w:rPr>
          <w:fldChar w:fldCharType="begin"/>
        </w:r>
        <w:r w:rsidR="00E16F7A">
          <w:rPr>
            <w:noProof/>
            <w:webHidden/>
          </w:rPr>
          <w:instrText xml:space="preserve"> PAGEREF _Toc77534311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0B776107" w14:textId="520494BE" w:rsidR="00E16F7A" w:rsidRDefault="0099366A">
      <w:pPr>
        <w:pStyle w:val="TOC2"/>
        <w:rPr>
          <w:rFonts w:asciiTheme="minorHAnsi" w:eastAsiaTheme="minorEastAsia" w:hAnsiTheme="minorHAnsi" w:cstheme="minorBidi"/>
          <w:noProof/>
          <w:sz w:val="22"/>
          <w:szCs w:val="22"/>
        </w:rPr>
      </w:pPr>
      <w:hyperlink w:anchor="_Toc77534312" w:history="1">
        <w:r w:rsidR="00E16F7A" w:rsidRPr="00745545">
          <w:rPr>
            <w:rStyle w:val="Hyperlink"/>
            <w:noProof/>
          </w:rPr>
          <w:t>7. Sections of the CD</w:t>
        </w:r>
        <w:r w:rsidR="00E16F7A">
          <w:rPr>
            <w:noProof/>
            <w:webHidden/>
          </w:rPr>
          <w:tab/>
        </w:r>
        <w:r w:rsidR="00E16F7A">
          <w:rPr>
            <w:noProof/>
            <w:webHidden/>
          </w:rPr>
          <w:fldChar w:fldCharType="begin"/>
        </w:r>
        <w:r w:rsidR="00E16F7A">
          <w:rPr>
            <w:noProof/>
            <w:webHidden/>
          </w:rPr>
          <w:instrText xml:space="preserve"> PAGEREF _Toc77534312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7DD1EFC1" w14:textId="3313DCE3" w:rsidR="00E16F7A" w:rsidRDefault="0099366A">
      <w:pPr>
        <w:pStyle w:val="TOC1"/>
        <w:rPr>
          <w:rFonts w:asciiTheme="minorHAnsi" w:eastAsiaTheme="minorEastAsia" w:hAnsiTheme="minorHAnsi" w:cstheme="minorBidi"/>
          <w:b w:val="0"/>
          <w:noProof/>
          <w:sz w:val="22"/>
          <w:szCs w:val="22"/>
        </w:rPr>
      </w:pPr>
      <w:hyperlink w:anchor="_Toc77534313" w:history="1">
        <w:r w:rsidR="00E16F7A" w:rsidRPr="00745545">
          <w:rPr>
            <w:rStyle w:val="Hyperlink"/>
            <w:noProof/>
          </w:rPr>
          <w:t>C.     Preparation of Proposals</w:t>
        </w:r>
        <w:r w:rsidR="00E16F7A">
          <w:rPr>
            <w:noProof/>
            <w:webHidden/>
          </w:rPr>
          <w:tab/>
        </w:r>
        <w:r w:rsidR="00E16F7A">
          <w:rPr>
            <w:noProof/>
            <w:webHidden/>
          </w:rPr>
          <w:fldChar w:fldCharType="begin"/>
        </w:r>
        <w:r w:rsidR="00E16F7A">
          <w:rPr>
            <w:noProof/>
            <w:webHidden/>
          </w:rPr>
          <w:instrText xml:space="preserve"> PAGEREF _Toc77534313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79E7B160" w14:textId="0D010682" w:rsidR="00E16F7A" w:rsidRDefault="0099366A">
      <w:pPr>
        <w:pStyle w:val="TOC2"/>
        <w:rPr>
          <w:rFonts w:asciiTheme="minorHAnsi" w:eastAsiaTheme="minorEastAsia" w:hAnsiTheme="minorHAnsi" w:cstheme="minorBidi"/>
          <w:noProof/>
          <w:sz w:val="22"/>
          <w:szCs w:val="22"/>
        </w:rPr>
      </w:pPr>
      <w:hyperlink w:anchor="_Toc77534314" w:history="1">
        <w:r w:rsidR="00E16F7A" w:rsidRPr="00745545">
          <w:rPr>
            <w:rStyle w:val="Hyperlink"/>
            <w:noProof/>
          </w:rPr>
          <w:t>8. General considerations</w:t>
        </w:r>
        <w:r w:rsidR="00E16F7A">
          <w:rPr>
            <w:noProof/>
            <w:webHidden/>
          </w:rPr>
          <w:tab/>
        </w:r>
        <w:r w:rsidR="00E16F7A">
          <w:rPr>
            <w:noProof/>
            <w:webHidden/>
          </w:rPr>
          <w:fldChar w:fldCharType="begin"/>
        </w:r>
        <w:r w:rsidR="00E16F7A">
          <w:rPr>
            <w:noProof/>
            <w:webHidden/>
          </w:rPr>
          <w:instrText xml:space="preserve"> PAGEREF _Toc77534314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488CB03A" w14:textId="55BE393E" w:rsidR="00E16F7A" w:rsidRDefault="0099366A">
      <w:pPr>
        <w:pStyle w:val="TOC2"/>
        <w:rPr>
          <w:rFonts w:asciiTheme="minorHAnsi" w:eastAsiaTheme="minorEastAsia" w:hAnsiTheme="minorHAnsi" w:cstheme="minorBidi"/>
          <w:noProof/>
          <w:sz w:val="22"/>
          <w:szCs w:val="22"/>
        </w:rPr>
      </w:pPr>
      <w:hyperlink w:anchor="_Toc77534315" w:history="1">
        <w:r w:rsidR="00E16F7A" w:rsidRPr="00745545">
          <w:rPr>
            <w:rStyle w:val="Hyperlink"/>
            <w:noProof/>
          </w:rPr>
          <w:t>9. Cost of participation in the Competition</w:t>
        </w:r>
        <w:r w:rsidR="00E16F7A">
          <w:rPr>
            <w:noProof/>
            <w:webHidden/>
          </w:rPr>
          <w:tab/>
        </w:r>
        <w:r w:rsidR="00E16F7A">
          <w:rPr>
            <w:noProof/>
            <w:webHidden/>
          </w:rPr>
          <w:fldChar w:fldCharType="begin"/>
        </w:r>
        <w:r w:rsidR="00E16F7A">
          <w:rPr>
            <w:noProof/>
            <w:webHidden/>
          </w:rPr>
          <w:instrText xml:space="preserve"> PAGEREF _Toc77534315 \h </w:instrText>
        </w:r>
        <w:r w:rsidR="00E16F7A">
          <w:rPr>
            <w:noProof/>
            <w:webHidden/>
          </w:rPr>
        </w:r>
        <w:r w:rsidR="00E16F7A">
          <w:rPr>
            <w:noProof/>
            <w:webHidden/>
          </w:rPr>
          <w:fldChar w:fldCharType="separate"/>
        </w:r>
        <w:r w:rsidR="00E16F7A">
          <w:rPr>
            <w:noProof/>
            <w:webHidden/>
          </w:rPr>
          <w:t>16</w:t>
        </w:r>
        <w:r w:rsidR="00E16F7A">
          <w:rPr>
            <w:noProof/>
            <w:webHidden/>
          </w:rPr>
          <w:fldChar w:fldCharType="end"/>
        </w:r>
      </w:hyperlink>
    </w:p>
    <w:p w14:paraId="585180C1" w14:textId="4CA5B92B" w:rsidR="00E16F7A" w:rsidRDefault="0099366A">
      <w:pPr>
        <w:pStyle w:val="TOC2"/>
        <w:rPr>
          <w:rFonts w:asciiTheme="minorHAnsi" w:eastAsiaTheme="minorEastAsia" w:hAnsiTheme="minorHAnsi" w:cstheme="minorBidi"/>
          <w:noProof/>
          <w:sz w:val="22"/>
          <w:szCs w:val="22"/>
        </w:rPr>
      </w:pPr>
      <w:hyperlink w:anchor="_Toc77534316" w:history="1">
        <w:r w:rsidR="00E16F7A" w:rsidRPr="00745545">
          <w:rPr>
            <w:rStyle w:val="Hyperlink"/>
            <w:noProof/>
          </w:rPr>
          <w:t>10. Language of the Proposal</w:t>
        </w:r>
        <w:r w:rsidR="00E16F7A">
          <w:rPr>
            <w:noProof/>
            <w:webHidden/>
          </w:rPr>
          <w:tab/>
        </w:r>
        <w:r w:rsidR="00E16F7A">
          <w:rPr>
            <w:noProof/>
            <w:webHidden/>
          </w:rPr>
          <w:fldChar w:fldCharType="begin"/>
        </w:r>
        <w:r w:rsidR="00E16F7A">
          <w:rPr>
            <w:noProof/>
            <w:webHidden/>
          </w:rPr>
          <w:instrText xml:space="preserve"> PAGEREF _Toc77534316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49C5443B" w14:textId="2538E99A" w:rsidR="00E16F7A" w:rsidRDefault="0099366A">
      <w:pPr>
        <w:pStyle w:val="TOC2"/>
        <w:rPr>
          <w:rFonts w:asciiTheme="minorHAnsi" w:eastAsiaTheme="minorEastAsia" w:hAnsiTheme="minorHAnsi" w:cstheme="minorBidi"/>
          <w:noProof/>
          <w:sz w:val="22"/>
          <w:szCs w:val="22"/>
        </w:rPr>
      </w:pPr>
      <w:hyperlink w:anchor="_Toc77534317" w:history="1">
        <w:r w:rsidR="00E16F7A" w:rsidRPr="00745545">
          <w:rPr>
            <w:rStyle w:val="Hyperlink"/>
            <w:noProof/>
          </w:rPr>
          <w:t>11. Documents that make up the proposal</w:t>
        </w:r>
        <w:r w:rsidR="00E16F7A">
          <w:rPr>
            <w:noProof/>
            <w:webHidden/>
          </w:rPr>
          <w:tab/>
        </w:r>
        <w:r w:rsidR="00E16F7A">
          <w:rPr>
            <w:noProof/>
            <w:webHidden/>
          </w:rPr>
          <w:fldChar w:fldCharType="begin"/>
        </w:r>
        <w:r w:rsidR="00E16F7A">
          <w:rPr>
            <w:noProof/>
            <w:webHidden/>
          </w:rPr>
          <w:instrText xml:space="preserve"> PAGEREF _Toc77534317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2FD7564A" w14:textId="72C1439E" w:rsidR="00E16F7A" w:rsidRDefault="0099366A">
      <w:pPr>
        <w:pStyle w:val="TOC2"/>
        <w:rPr>
          <w:rFonts w:asciiTheme="minorHAnsi" w:eastAsiaTheme="minorEastAsia" w:hAnsiTheme="minorHAnsi" w:cstheme="minorBidi"/>
          <w:noProof/>
          <w:sz w:val="22"/>
          <w:szCs w:val="22"/>
        </w:rPr>
      </w:pPr>
      <w:hyperlink w:anchor="_Toc77534318" w:history="1">
        <w:r w:rsidR="00E16F7A" w:rsidRPr="00745545">
          <w:rPr>
            <w:rStyle w:val="Hyperlink"/>
            <w:noProof/>
          </w:rPr>
          <w:t>12. Only one proposal</w:t>
        </w:r>
        <w:r w:rsidR="00E16F7A">
          <w:rPr>
            <w:noProof/>
            <w:webHidden/>
          </w:rPr>
          <w:tab/>
        </w:r>
        <w:r w:rsidR="00E16F7A">
          <w:rPr>
            <w:noProof/>
            <w:webHidden/>
          </w:rPr>
          <w:fldChar w:fldCharType="begin"/>
        </w:r>
        <w:r w:rsidR="00E16F7A">
          <w:rPr>
            <w:noProof/>
            <w:webHidden/>
          </w:rPr>
          <w:instrText xml:space="preserve"> PAGEREF _Toc77534318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731619F7" w14:textId="149A9298" w:rsidR="00E16F7A" w:rsidRDefault="0099366A">
      <w:pPr>
        <w:pStyle w:val="TOC2"/>
        <w:rPr>
          <w:rFonts w:asciiTheme="minorHAnsi" w:eastAsiaTheme="minorEastAsia" w:hAnsiTheme="minorHAnsi" w:cstheme="minorBidi"/>
          <w:noProof/>
          <w:sz w:val="22"/>
          <w:szCs w:val="22"/>
        </w:rPr>
      </w:pPr>
      <w:hyperlink w:anchor="_Toc77534319" w:history="1">
        <w:r w:rsidR="00E16F7A" w:rsidRPr="00745545">
          <w:rPr>
            <w:rStyle w:val="Hyperlink"/>
            <w:noProof/>
          </w:rPr>
          <w:t>13. Period of validity of the proposals, its extension and replacement of principal experts in case of extension of validity</w:t>
        </w:r>
        <w:r w:rsidR="00E16F7A">
          <w:rPr>
            <w:noProof/>
            <w:webHidden/>
          </w:rPr>
          <w:tab/>
        </w:r>
        <w:r w:rsidR="00E16F7A">
          <w:rPr>
            <w:noProof/>
            <w:webHidden/>
          </w:rPr>
          <w:fldChar w:fldCharType="begin"/>
        </w:r>
        <w:r w:rsidR="00E16F7A">
          <w:rPr>
            <w:noProof/>
            <w:webHidden/>
          </w:rPr>
          <w:instrText xml:space="preserve"> PAGEREF _Toc77534319 \h </w:instrText>
        </w:r>
        <w:r w:rsidR="00E16F7A">
          <w:rPr>
            <w:noProof/>
            <w:webHidden/>
          </w:rPr>
        </w:r>
        <w:r w:rsidR="00E16F7A">
          <w:rPr>
            <w:noProof/>
            <w:webHidden/>
          </w:rPr>
          <w:fldChar w:fldCharType="separate"/>
        </w:r>
        <w:r w:rsidR="00E16F7A">
          <w:rPr>
            <w:noProof/>
            <w:webHidden/>
          </w:rPr>
          <w:t>17</w:t>
        </w:r>
        <w:r w:rsidR="00E16F7A">
          <w:rPr>
            <w:noProof/>
            <w:webHidden/>
          </w:rPr>
          <w:fldChar w:fldCharType="end"/>
        </w:r>
      </w:hyperlink>
    </w:p>
    <w:p w14:paraId="31EF04B4" w14:textId="394F7423" w:rsidR="00E16F7A" w:rsidRDefault="0099366A">
      <w:pPr>
        <w:pStyle w:val="TOC2"/>
        <w:rPr>
          <w:rFonts w:asciiTheme="minorHAnsi" w:eastAsiaTheme="minorEastAsia" w:hAnsiTheme="minorHAnsi" w:cstheme="minorBidi"/>
          <w:noProof/>
          <w:sz w:val="22"/>
          <w:szCs w:val="22"/>
        </w:rPr>
      </w:pPr>
      <w:hyperlink w:anchor="_Toc77534320" w:history="1">
        <w:r w:rsidR="00E16F7A" w:rsidRPr="00745545">
          <w:rPr>
            <w:rStyle w:val="Hyperlink"/>
            <w:noProof/>
          </w:rPr>
          <w:t>14. Sub-contracting</w:t>
        </w:r>
        <w:r w:rsidR="00E16F7A">
          <w:rPr>
            <w:noProof/>
            <w:webHidden/>
          </w:rPr>
          <w:tab/>
        </w:r>
        <w:r w:rsidR="00E16F7A">
          <w:rPr>
            <w:noProof/>
            <w:webHidden/>
          </w:rPr>
          <w:fldChar w:fldCharType="begin"/>
        </w:r>
        <w:r w:rsidR="00E16F7A">
          <w:rPr>
            <w:noProof/>
            <w:webHidden/>
          </w:rPr>
          <w:instrText xml:space="preserve"> PAGEREF _Toc77534320 \h </w:instrText>
        </w:r>
        <w:r w:rsidR="00E16F7A">
          <w:rPr>
            <w:noProof/>
            <w:webHidden/>
          </w:rPr>
        </w:r>
        <w:r w:rsidR="00E16F7A">
          <w:rPr>
            <w:noProof/>
            <w:webHidden/>
          </w:rPr>
          <w:fldChar w:fldCharType="separate"/>
        </w:r>
        <w:r w:rsidR="00E16F7A">
          <w:rPr>
            <w:noProof/>
            <w:webHidden/>
          </w:rPr>
          <w:t>18</w:t>
        </w:r>
        <w:r w:rsidR="00E16F7A">
          <w:rPr>
            <w:noProof/>
            <w:webHidden/>
          </w:rPr>
          <w:fldChar w:fldCharType="end"/>
        </w:r>
      </w:hyperlink>
    </w:p>
    <w:p w14:paraId="39943D7D" w14:textId="48273E99" w:rsidR="00E16F7A" w:rsidRDefault="0099366A">
      <w:pPr>
        <w:pStyle w:val="TOC2"/>
        <w:rPr>
          <w:rFonts w:asciiTheme="minorHAnsi" w:eastAsiaTheme="minorEastAsia" w:hAnsiTheme="minorHAnsi" w:cstheme="minorBidi"/>
          <w:noProof/>
          <w:sz w:val="22"/>
          <w:szCs w:val="22"/>
        </w:rPr>
      </w:pPr>
      <w:hyperlink w:anchor="_Toc77534321" w:history="1">
        <w:r w:rsidR="00E16F7A" w:rsidRPr="00745545">
          <w:rPr>
            <w:rStyle w:val="Hyperlink"/>
            <w:noProof/>
          </w:rPr>
          <w:t>15. Clarifications on the Competition Document and communication regime.</w:t>
        </w:r>
        <w:r w:rsidR="00E16F7A">
          <w:rPr>
            <w:noProof/>
            <w:webHidden/>
          </w:rPr>
          <w:tab/>
        </w:r>
        <w:r w:rsidR="00E16F7A">
          <w:rPr>
            <w:noProof/>
            <w:webHidden/>
          </w:rPr>
          <w:fldChar w:fldCharType="begin"/>
        </w:r>
        <w:r w:rsidR="00E16F7A">
          <w:rPr>
            <w:noProof/>
            <w:webHidden/>
          </w:rPr>
          <w:instrText xml:space="preserve"> PAGEREF _Toc77534321 \h </w:instrText>
        </w:r>
        <w:r w:rsidR="00E16F7A">
          <w:rPr>
            <w:noProof/>
            <w:webHidden/>
          </w:rPr>
        </w:r>
        <w:r w:rsidR="00E16F7A">
          <w:rPr>
            <w:noProof/>
            <w:webHidden/>
          </w:rPr>
          <w:fldChar w:fldCharType="separate"/>
        </w:r>
        <w:r w:rsidR="00E16F7A">
          <w:rPr>
            <w:noProof/>
            <w:webHidden/>
          </w:rPr>
          <w:t>18</w:t>
        </w:r>
        <w:r w:rsidR="00E16F7A">
          <w:rPr>
            <w:noProof/>
            <w:webHidden/>
          </w:rPr>
          <w:fldChar w:fldCharType="end"/>
        </w:r>
      </w:hyperlink>
    </w:p>
    <w:p w14:paraId="0707C4EC" w14:textId="3D730BD1" w:rsidR="00E16F7A" w:rsidRDefault="0099366A">
      <w:pPr>
        <w:pStyle w:val="TOC2"/>
        <w:rPr>
          <w:rFonts w:asciiTheme="minorHAnsi" w:eastAsiaTheme="minorEastAsia" w:hAnsiTheme="minorHAnsi" w:cstheme="minorBidi"/>
          <w:noProof/>
          <w:sz w:val="22"/>
          <w:szCs w:val="22"/>
        </w:rPr>
      </w:pPr>
      <w:hyperlink w:anchor="_Toc77534322" w:history="1">
        <w:r w:rsidR="00E16F7A" w:rsidRPr="00745545">
          <w:rPr>
            <w:rStyle w:val="Hyperlink"/>
            <w:noProof/>
          </w:rPr>
          <w:t>16. Modification of the Competition Document</w:t>
        </w:r>
        <w:r w:rsidR="00E16F7A">
          <w:rPr>
            <w:noProof/>
            <w:webHidden/>
          </w:rPr>
          <w:tab/>
        </w:r>
        <w:r w:rsidR="00E16F7A">
          <w:rPr>
            <w:noProof/>
            <w:webHidden/>
          </w:rPr>
          <w:fldChar w:fldCharType="begin"/>
        </w:r>
        <w:r w:rsidR="00E16F7A">
          <w:rPr>
            <w:noProof/>
            <w:webHidden/>
          </w:rPr>
          <w:instrText xml:space="preserve"> PAGEREF _Toc77534322 \h </w:instrText>
        </w:r>
        <w:r w:rsidR="00E16F7A">
          <w:rPr>
            <w:noProof/>
            <w:webHidden/>
          </w:rPr>
        </w:r>
        <w:r w:rsidR="00E16F7A">
          <w:rPr>
            <w:noProof/>
            <w:webHidden/>
          </w:rPr>
          <w:fldChar w:fldCharType="separate"/>
        </w:r>
        <w:r w:rsidR="00E16F7A">
          <w:rPr>
            <w:noProof/>
            <w:webHidden/>
          </w:rPr>
          <w:t>19</w:t>
        </w:r>
        <w:r w:rsidR="00E16F7A">
          <w:rPr>
            <w:noProof/>
            <w:webHidden/>
          </w:rPr>
          <w:fldChar w:fldCharType="end"/>
        </w:r>
      </w:hyperlink>
    </w:p>
    <w:p w14:paraId="501A4369" w14:textId="36BC2D76" w:rsidR="00E16F7A" w:rsidRDefault="0099366A">
      <w:pPr>
        <w:pStyle w:val="TOC2"/>
        <w:rPr>
          <w:rFonts w:asciiTheme="minorHAnsi" w:eastAsiaTheme="minorEastAsia" w:hAnsiTheme="minorHAnsi" w:cstheme="minorBidi"/>
          <w:noProof/>
          <w:sz w:val="22"/>
          <w:szCs w:val="22"/>
        </w:rPr>
      </w:pPr>
      <w:hyperlink w:anchor="_Toc77534323" w:history="1">
        <w:r w:rsidR="00E16F7A" w:rsidRPr="00745545">
          <w:rPr>
            <w:rStyle w:val="Hyperlink"/>
            <w:noProof/>
          </w:rPr>
          <w:t>17. Considerations for the preparation of the proposal</w:t>
        </w:r>
        <w:r w:rsidR="00E16F7A">
          <w:rPr>
            <w:noProof/>
            <w:webHidden/>
          </w:rPr>
          <w:tab/>
        </w:r>
        <w:r w:rsidR="00E16F7A">
          <w:rPr>
            <w:noProof/>
            <w:webHidden/>
          </w:rPr>
          <w:fldChar w:fldCharType="begin"/>
        </w:r>
        <w:r w:rsidR="00E16F7A">
          <w:rPr>
            <w:noProof/>
            <w:webHidden/>
          </w:rPr>
          <w:instrText xml:space="preserve"> PAGEREF _Toc77534323 \h </w:instrText>
        </w:r>
        <w:r w:rsidR="00E16F7A">
          <w:rPr>
            <w:noProof/>
            <w:webHidden/>
          </w:rPr>
        </w:r>
        <w:r w:rsidR="00E16F7A">
          <w:rPr>
            <w:noProof/>
            <w:webHidden/>
          </w:rPr>
          <w:fldChar w:fldCharType="separate"/>
        </w:r>
        <w:r w:rsidR="00E16F7A">
          <w:rPr>
            <w:noProof/>
            <w:webHidden/>
          </w:rPr>
          <w:t>19</w:t>
        </w:r>
        <w:r w:rsidR="00E16F7A">
          <w:rPr>
            <w:noProof/>
            <w:webHidden/>
          </w:rPr>
          <w:fldChar w:fldCharType="end"/>
        </w:r>
      </w:hyperlink>
    </w:p>
    <w:p w14:paraId="1A98FD65" w14:textId="4901BFE4" w:rsidR="00E16F7A" w:rsidRDefault="0099366A">
      <w:pPr>
        <w:pStyle w:val="TOC2"/>
        <w:rPr>
          <w:rFonts w:asciiTheme="minorHAnsi" w:eastAsiaTheme="minorEastAsia" w:hAnsiTheme="minorHAnsi" w:cstheme="minorBidi"/>
          <w:noProof/>
          <w:sz w:val="22"/>
          <w:szCs w:val="22"/>
        </w:rPr>
      </w:pPr>
      <w:hyperlink w:anchor="_Toc77534324" w:history="1">
        <w:r w:rsidR="00E16F7A" w:rsidRPr="00745545">
          <w:rPr>
            <w:rStyle w:val="Hyperlink"/>
            <w:noProof/>
          </w:rPr>
          <w:t>18. Format and content of the technical proposal</w:t>
        </w:r>
        <w:r w:rsidR="00E16F7A">
          <w:rPr>
            <w:noProof/>
            <w:webHidden/>
          </w:rPr>
          <w:tab/>
        </w:r>
        <w:r w:rsidR="00E16F7A">
          <w:rPr>
            <w:noProof/>
            <w:webHidden/>
          </w:rPr>
          <w:fldChar w:fldCharType="begin"/>
        </w:r>
        <w:r w:rsidR="00E16F7A">
          <w:rPr>
            <w:noProof/>
            <w:webHidden/>
          </w:rPr>
          <w:instrText xml:space="preserve"> PAGEREF _Toc77534324 \h </w:instrText>
        </w:r>
        <w:r w:rsidR="00E16F7A">
          <w:rPr>
            <w:noProof/>
            <w:webHidden/>
          </w:rPr>
        </w:r>
        <w:r w:rsidR="00E16F7A">
          <w:rPr>
            <w:noProof/>
            <w:webHidden/>
          </w:rPr>
          <w:fldChar w:fldCharType="separate"/>
        </w:r>
        <w:r w:rsidR="00E16F7A">
          <w:rPr>
            <w:noProof/>
            <w:webHidden/>
          </w:rPr>
          <w:t>20</w:t>
        </w:r>
        <w:r w:rsidR="00E16F7A">
          <w:rPr>
            <w:noProof/>
            <w:webHidden/>
          </w:rPr>
          <w:fldChar w:fldCharType="end"/>
        </w:r>
      </w:hyperlink>
    </w:p>
    <w:p w14:paraId="7A3DD4E5" w14:textId="6ACDC744" w:rsidR="00E16F7A" w:rsidRDefault="0099366A">
      <w:pPr>
        <w:pStyle w:val="TOC2"/>
        <w:rPr>
          <w:rFonts w:asciiTheme="minorHAnsi" w:eastAsiaTheme="minorEastAsia" w:hAnsiTheme="minorHAnsi" w:cstheme="minorBidi"/>
          <w:noProof/>
          <w:sz w:val="22"/>
          <w:szCs w:val="22"/>
        </w:rPr>
      </w:pPr>
      <w:hyperlink w:anchor="_Toc77534325" w:history="1">
        <w:r w:rsidR="00E16F7A" w:rsidRPr="00745545">
          <w:rPr>
            <w:rStyle w:val="Hyperlink"/>
            <w:noProof/>
          </w:rPr>
          <w:t>19. Format and content of the financial proposal</w:t>
        </w:r>
        <w:r w:rsidR="00E16F7A">
          <w:rPr>
            <w:noProof/>
            <w:webHidden/>
          </w:rPr>
          <w:tab/>
        </w:r>
        <w:r w:rsidR="00E16F7A">
          <w:rPr>
            <w:noProof/>
            <w:webHidden/>
          </w:rPr>
          <w:fldChar w:fldCharType="begin"/>
        </w:r>
        <w:r w:rsidR="00E16F7A">
          <w:rPr>
            <w:noProof/>
            <w:webHidden/>
          </w:rPr>
          <w:instrText xml:space="preserve"> PAGEREF _Toc77534325 \h </w:instrText>
        </w:r>
        <w:r w:rsidR="00E16F7A">
          <w:rPr>
            <w:noProof/>
            <w:webHidden/>
          </w:rPr>
        </w:r>
        <w:r w:rsidR="00E16F7A">
          <w:rPr>
            <w:noProof/>
            <w:webHidden/>
          </w:rPr>
          <w:fldChar w:fldCharType="separate"/>
        </w:r>
        <w:r w:rsidR="00E16F7A">
          <w:rPr>
            <w:noProof/>
            <w:webHidden/>
          </w:rPr>
          <w:t>20</w:t>
        </w:r>
        <w:r w:rsidR="00E16F7A">
          <w:rPr>
            <w:noProof/>
            <w:webHidden/>
          </w:rPr>
          <w:fldChar w:fldCharType="end"/>
        </w:r>
      </w:hyperlink>
    </w:p>
    <w:p w14:paraId="311D40CA" w14:textId="0F79D2CE" w:rsidR="00E16F7A" w:rsidRDefault="0099366A">
      <w:pPr>
        <w:pStyle w:val="TOC1"/>
        <w:rPr>
          <w:rFonts w:asciiTheme="minorHAnsi" w:eastAsiaTheme="minorEastAsia" w:hAnsiTheme="minorHAnsi" w:cstheme="minorBidi"/>
          <w:b w:val="0"/>
          <w:noProof/>
          <w:sz w:val="22"/>
          <w:szCs w:val="22"/>
        </w:rPr>
      </w:pPr>
      <w:hyperlink w:anchor="_Toc77534326" w:history="1">
        <w:r w:rsidR="00E16F7A" w:rsidRPr="00745545">
          <w:rPr>
            <w:rStyle w:val="Hyperlink"/>
            <w:noProof/>
          </w:rPr>
          <w:t>D.     Presentation and opening of the Proposals</w:t>
        </w:r>
        <w:r w:rsidR="00E16F7A">
          <w:rPr>
            <w:noProof/>
            <w:webHidden/>
          </w:rPr>
          <w:tab/>
        </w:r>
        <w:r w:rsidR="00E16F7A">
          <w:rPr>
            <w:noProof/>
            <w:webHidden/>
          </w:rPr>
          <w:fldChar w:fldCharType="begin"/>
        </w:r>
        <w:r w:rsidR="00E16F7A">
          <w:rPr>
            <w:noProof/>
            <w:webHidden/>
          </w:rPr>
          <w:instrText xml:space="preserve"> PAGEREF _Toc77534326 \h </w:instrText>
        </w:r>
        <w:r w:rsidR="00E16F7A">
          <w:rPr>
            <w:noProof/>
            <w:webHidden/>
          </w:rPr>
        </w:r>
        <w:r w:rsidR="00E16F7A">
          <w:rPr>
            <w:noProof/>
            <w:webHidden/>
          </w:rPr>
          <w:fldChar w:fldCharType="separate"/>
        </w:r>
        <w:r w:rsidR="00E16F7A">
          <w:rPr>
            <w:noProof/>
            <w:webHidden/>
          </w:rPr>
          <w:t>21</w:t>
        </w:r>
        <w:r w:rsidR="00E16F7A">
          <w:rPr>
            <w:noProof/>
            <w:webHidden/>
          </w:rPr>
          <w:fldChar w:fldCharType="end"/>
        </w:r>
      </w:hyperlink>
    </w:p>
    <w:p w14:paraId="4A4B58ED" w14:textId="7CB97430" w:rsidR="00E16F7A" w:rsidRDefault="0099366A">
      <w:pPr>
        <w:pStyle w:val="TOC2"/>
        <w:rPr>
          <w:rFonts w:asciiTheme="minorHAnsi" w:eastAsiaTheme="minorEastAsia" w:hAnsiTheme="minorHAnsi" w:cstheme="minorBidi"/>
          <w:noProof/>
          <w:sz w:val="22"/>
          <w:szCs w:val="22"/>
        </w:rPr>
      </w:pPr>
      <w:hyperlink w:anchor="_Toc77534327" w:history="1">
        <w:r w:rsidR="00E16F7A" w:rsidRPr="00745545">
          <w:rPr>
            <w:rStyle w:val="Hyperlink"/>
            <w:noProof/>
          </w:rPr>
          <w:t>20. Presentation, sealing and marking of the proposals</w:t>
        </w:r>
        <w:r w:rsidR="00E16F7A">
          <w:rPr>
            <w:noProof/>
            <w:webHidden/>
          </w:rPr>
          <w:tab/>
        </w:r>
        <w:r w:rsidR="00E16F7A">
          <w:rPr>
            <w:noProof/>
            <w:webHidden/>
          </w:rPr>
          <w:fldChar w:fldCharType="begin"/>
        </w:r>
        <w:r w:rsidR="00E16F7A">
          <w:rPr>
            <w:noProof/>
            <w:webHidden/>
          </w:rPr>
          <w:instrText xml:space="preserve"> PAGEREF _Toc77534327 \h </w:instrText>
        </w:r>
        <w:r w:rsidR="00E16F7A">
          <w:rPr>
            <w:noProof/>
            <w:webHidden/>
          </w:rPr>
        </w:r>
        <w:r w:rsidR="00E16F7A">
          <w:rPr>
            <w:noProof/>
            <w:webHidden/>
          </w:rPr>
          <w:fldChar w:fldCharType="separate"/>
        </w:r>
        <w:r w:rsidR="00E16F7A">
          <w:rPr>
            <w:noProof/>
            <w:webHidden/>
          </w:rPr>
          <w:t>21</w:t>
        </w:r>
        <w:r w:rsidR="00E16F7A">
          <w:rPr>
            <w:noProof/>
            <w:webHidden/>
          </w:rPr>
          <w:fldChar w:fldCharType="end"/>
        </w:r>
      </w:hyperlink>
    </w:p>
    <w:p w14:paraId="479F6A3E" w14:textId="1ECA6597" w:rsidR="00E16F7A" w:rsidRDefault="0099366A">
      <w:pPr>
        <w:pStyle w:val="TOC2"/>
        <w:rPr>
          <w:rFonts w:asciiTheme="minorHAnsi" w:eastAsiaTheme="minorEastAsia" w:hAnsiTheme="minorHAnsi" w:cstheme="minorBidi"/>
          <w:noProof/>
          <w:sz w:val="22"/>
          <w:szCs w:val="22"/>
        </w:rPr>
      </w:pPr>
      <w:hyperlink w:anchor="_Toc77534328" w:history="1">
        <w:r w:rsidR="00E16F7A" w:rsidRPr="00745545">
          <w:rPr>
            <w:rStyle w:val="Hyperlink"/>
            <w:noProof/>
          </w:rPr>
          <w:t>21. Withdrawal, sustitution and modification of the Proposals</w:t>
        </w:r>
        <w:r w:rsidR="00E16F7A">
          <w:rPr>
            <w:noProof/>
            <w:webHidden/>
          </w:rPr>
          <w:tab/>
        </w:r>
        <w:r w:rsidR="00E16F7A">
          <w:rPr>
            <w:noProof/>
            <w:webHidden/>
          </w:rPr>
          <w:fldChar w:fldCharType="begin"/>
        </w:r>
        <w:r w:rsidR="00E16F7A">
          <w:rPr>
            <w:noProof/>
            <w:webHidden/>
          </w:rPr>
          <w:instrText xml:space="preserve"> PAGEREF _Toc77534328 \h </w:instrText>
        </w:r>
        <w:r w:rsidR="00E16F7A">
          <w:rPr>
            <w:noProof/>
            <w:webHidden/>
          </w:rPr>
        </w:r>
        <w:r w:rsidR="00E16F7A">
          <w:rPr>
            <w:noProof/>
            <w:webHidden/>
          </w:rPr>
          <w:fldChar w:fldCharType="separate"/>
        </w:r>
        <w:r w:rsidR="00E16F7A">
          <w:rPr>
            <w:noProof/>
            <w:webHidden/>
          </w:rPr>
          <w:t>22</w:t>
        </w:r>
        <w:r w:rsidR="00E16F7A">
          <w:rPr>
            <w:noProof/>
            <w:webHidden/>
          </w:rPr>
          <w:fldChar w:fldCharType="end"/>
        </w:r>
      </w:hyperlink>
    </w:p>
    <w:p w14:paraId="49BBA6D0" w14:textId="77D5E014" w:rsidR="00E16F7A" w:rsidRDefault="0099366A">
      <w:pPr>
        <w:pStyle w:val="TOC2"/>
        <w:rPr>
          <w:rFonts w:asciiTheme="minorHAnsi" w:eastAsiaTheme="minorEastAsia" w:hAnsiTheme="minorHAnsi" w:cstheme="minorBidi"/>
          <w:noProof/>
          <w:sz w:val="22"/>
          <w:szCs w:val="22"/>
        </w:rPr>
      </w:pPr>
      <w:hyperlink w:anchor="_Toc77534329" w:history="1">
        <w:r w:rsidR="00E16F7A" w:rsidRPr="00745545">
          <w:rPr>
            <w:rStyle w:val="Hyperlink"/>
            <w:noProof/>
          </w:rPr>
          <w:t>22. Confidentiality</w:t>
        </w:r>
        <w:r w:rsidR="00E16F7A">
          <w:rPr>
            <w:noProof/>
            <w:webHidden/>
          </w:rPr>
          <w:tab/>
        </w:r>
        <w:r w:rsidR="00E16F7A">
          <w:rPr>
            <w:noProof/>
            <w:webHidden/>
          </w:rPr>
          <w:fldChar w:fldCharType="begin"/>
        </w:r>
        <w:r w:rsidR="00E16F7A">
          <w:rPr>
            <w:noProof/>
            <w:webHidden/>
          </w:rPr>
          <w:instrText xml:space="preserve"> PAGEREF _Toc77534329 \h </w:instrText>
        </w:r>
        <w:r w:rsidR="00E16F7A">
          <w:rPr>
            <w:noProof/>
            <w:webHidden/>
          </w:rPr>
        </w:r>
        <w:r w:rsidR="00E16F7A">
          <w:rPr>
            <w:noProof/>
            <w:webHidden/>
          </w:rPr>
          <w:fldChar w:fldCharType="separate"/>
        </w:r>
        <w:r w:rsidR="00E16F7A">
          <w:rPr>
            <w:noProof/>
            <w:webHidden/>
          </w:rPr>
          <w:t>23</w:t>
        </w:r>
        <w:r w:rsidR="00E16F7A">
          <w:rPr>
            <w:noProof/>
            <w:webHidden/>
          </w:rPr>
          <w:fldChar w:fldCharType="end"/>
        </w:r>
      </w:hyperlink>
    </w:p>
    <w:p w14:paraId="3EFB4EAE" w14:textId="45BC4A2A" w:rsidR="00E16F7A" w:rsidRDefault="0099366A">
      <w:pPr>
        <w:pStyle w:val="TOC2"/>
        <w:rPr>
          <w:rFonts w:asciiTheme="minorHAnsi" w:eastAsiaTheme="minorEastAsia" w:hAnsiTheme="minorHAnsi" w:cstheme="minorBidi"/>
          <w:noProof/>
          <w:sz w:val="22"/>
          <w:szCs w:val="22"/>
        </w:rPr>
      </w:pPr>
      <w:hyperlink w:anchor="_Toc77534330" w:history="1">
        <w:r w:rsidR="00E16F7A" w:rsidRPr="00745545">
          <w:rPr>
            <w:rStyle w:val="Hyperlink"/>
            <w:noProof/>
          </w:rPr>
          <w:t>23. Reception and opening of proposals</w:t>
        </w:r>
        <w:r w:rsidR="00E16F7A">
          <w:rPr>
            <w:noProof/>
            <w:webHidden/>
          </w:rPr>
          <w:tab/>
        </w:r>
        <w:r w:rsidR="00E16F7A">
          <w:rPr>
            <w:noProof/>
            <w:webHidden/>
          </w:rPr>
          <w:fldChar w:fldCharType="begin"/>
        </w:r>
        <w:r w:rsidR="00E16F7A">
          <w:rPr>
            <w:noProof/>
            <w:webHidden/>
          </w:rPr>
          <w:instrText xml:space="preserve"> PAGEREF _Toc77534330 \h </w:instrText>
        </w:r>
        <w:r w:rsidR="00E16F7A">
          <w:rPr>
            <w:noProof/>
            <w:webHidden/>
          </w:rPr>
        </w:r>
        <w:r w:rsidR="00E16F7A">
          <w:rPr>
            <w:noProof/>
            <w:webHidden/>
          </w:rPr>
          <w:fldChar w:fldCharType="separate"/>
        </w:r>
        <w:r w:rsidR="00E16F7A">
          <w:rPr>
            <w:noProof/>
            <w:webHidden/>
          </w:rPr>
          <w:t>23</w:t>
        </w:r>
        <w:r w:rsidR="00E16F7A">
          <w:rPr>
            <w:noProof/>
            <w:webHidden/>
          </w:rPr>
          <w:fldChar w:fldCharType="end"/>
        </w:r>
      </w:hyperlink>
    </w:p>
    <w:p w14:paraId="4A06503D" w14:textId="7D5AF53F" w:rsidR="00E16F7A" w:rsidRDefault="0099366A">
      <w:pPr>
        <w:pStyle w:val="TOC1"/>
        <w:rPr>
          <w:rFonts w:asciiTheme="minorHAnsi" w:eastAsiaTheme="minorEastAsia" w:hAnsiTheme="minorHAnsi" w:cstheme="minorBidi"/>
          <w:b w:val="0"/>
          <w:noProof/>
          <w:sz w:val="22"/>
          <w:szCs w:val="22"/>
        </w:rPr>
      </w:pPr>
      <w:hyperlink w:anchor="_Toc77534331" w:history="1">
        <w:r w:rsidR="00E16F7A" w:rsidRPr="00745545">
          <w:rPr>
            <w:rStyle w:val="Hyperlink"/>
            <w:noProof/>
          </w:rPr>
          <w:t>E.     Evaluation and comparison of Proposals</w:t>
        </w:r>
        <w:r w:rsidR="00E16F7A">
          <w:rPr>
            <w:noProof/>
            <w:webHidden/>
          </w:rPr>
          <w:tab/>
        </w:r>
        <w:r w:rsidR="00E16F7A">
          <w:rPr>
            <w:noProof/>
            <w:webHidden/>
          </w:rPr>
          <w:fldChar w:fldCharType="begin"/>
        </w:r>
        <w:r w:rsidR="00E16F7A">
          <w:rPr>
            <w:noProof/>
            <w:webHidden/>
          </w:rPr>
          <w:instrText xml:space="preserve"> PAGEREF _Toc77534331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6F4104A1" w14:textId="21283D84" w:rsidR="00E16F7A" w:rsidRDefault="0099366A">
      <w:pPr>
        <w:pStyle w:val="TOC2"/>
        <w:rPr>
          <w:rFonts w:asciiTheme="minorHAnsi" w:eastAsiaTheme="minorEastAsia" w:hAnsiTheme="minorHAnsi" w:cstheme="minorBidi"/>
          <w:noProof/>
          <w:sz w:val="22"/>
          <w:szCs w:val="22"/>
        </w:rPr>
      </w:pPr>
      <w:hyperlink w:anchor="_Toc77534332" w:history="1">
        <w:r w:rsidR="00E16F7A" w:rsidRPr="00745545">
          <w:rPr>
            <w:rStyle w:val="Hyperlink"/>
            <w:noProof/>
            <w:lang w:val="es-HN"/>
          </w:rPr>
          <w:t>24. Consultant Selection Method</w:t>
        </w:r>
        <w:r w:rsidR="00E16F7A">
          <w:rPr>
            <w:noProof/>
            <w:webHidden/>
          </w:rPr>
          <w:tab/>
        </w:r>
        <w:r w:rsidR="00E16F7A">
          <w:rPr>
            <w:noProof/>
            <w:webHidden/>
          </w:rPr>
          <w:fldChar w:fldCharType="begin"/>
        </w:r>
        <w:r w:rsidR="00E16F7A">
          <w:rPr>
            <w:noProof/>
            <w:webHidden/>
          </w:rPr>
          <w:instrText xml:space="preserve"> PAGEREF _Toc77534332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2C5B97D7" w14:textId="6FED17C9" w:rsidR="00E16F7A" w:rsidRDefault="0099366A">
      <w:pPr>
        <w:pStyle w:val="TOC2"/>
        <w:rPr>
          <w:rFonts w:asciiTheme="minorHAnsi" w:eastAsiaTheme="minorEastAsia" w:hAnsiTheme="minorHAnsi" w:cstheme="minorBidi"/>
          <w:noProof/>
          <w:sz w:val="22"/>
          <w:szCs w:val="22"/>
        </w:rPr>
      </w:pPr>
      <w:hyperlink w:anchor="_Toc77534333" w:history="1">
        <w:r w:rsidR="00E16F7A" w:rsidRPr="00745545">
          <w:rPr>
            <w:rStyle w:val="Hyperlink"/>
            <w:noProof/>
          </w:rPr>
          <w:t>25. Evaluation of the Technical Proposals</w:t>
        </w:r>
        <w:r w:rsidR="00E16F7A">
          <w:rPr>
            <w:noProof/>
            <w:webHidden/>
          </w:rPr>
          <w:tab/>
        </w:r>
        <w:r w:rsidR="00E16F7A">
          <w:rPr>
            <w:noProof/>
            <w:webHidden/>
          </w:rPr>
          <w:fldChar w:fldCharType="begin"/>
        </w:r>
        <w:r w:rsidR="00E16F7A">
          <w:rPr>
            <w:noProof/>
            <w:webHidden/>
          </w:rPr>
          <w:instrText xml:space="preserve"> PAGEREF _Toc77534333 \h </w:instrText>
        </w:r>
        <w:r w:rsidR="00E16F7A">
          <w:rPr>
            <w:noProof/>
            <w:webHidden/>
          </w:rPr>
        </w:r>
        <w:r w:rsidR="00E16F7A">
          <w:rPr>
            <w:noProof/>
            <w:webHidden/>
          </w:rPr>
          <w:fldChar w:fldCharType="separate"/>
        </w:r>
        <w:r w:rsidR="00E16F7A">
          <w:rPr>
            <w:noProof/>
            <w:webHidden/>
          </w:rPr>
          <w:t>24</w:t>
        </w:r>
        <w:r w:rsidR="00E16F7A">
          <w:rPr>
            <w:noProof/>
            <w:webHidden/>
          </w:rPr>
          <w:fldChar w:fldCharType="end"/>
        </w:r>
      </w:hyperlink>
    </w:p>
    <w:p w14:paraId="50DCD69D" w14:textId="1B0520EA" w:rsidR="00E16F7A" w:rsidRDefault="0099366A">
      <w:pPr>
        <w:pStyle w:val="TOC2"/>
        <w:rPr>
          <w:rFonts w:asciiTheme="minorHAnsi" w:eastAsiaTheme="minorEastAsia" w:hAnsiTheme="minorHAnsi" w:cstheme="minorBidi"/>
          <w:noProof/>
          <w:sz w:val="22"/>
          <w:szCs w:val="22"/>
        </w:rPr>
      </w:pPr>
      <w:hyperlink w:anchor="_Toc77534334" w:history="1">
        <w:r w:rsidR="00E16F7A" w:rsidRPr="00745545">
          <w:rPr>
            <w:rStyle w:val="Hyperlink"/>
            <w:noProof/>
          </w:rPr>
          <w:t>26. Public opening of the Financial Proposals</w:t>
        </w:r>
        <w:r w:rsidR="00E16F7A">
          <w:rPr>
            <w:noProof/>
            <w:webHidden/>
          </w:rPr>
          <w:tab/>
        </w:r>
        <w:r w:rsidR="00E16F7A">
          <w:rPr>
            <w:noProof/>
            <w:webHidden/>
          </w:rPr>
          <w:fldChar w:fldCharType="begin"/>
        </w:r>
        <w:r w:rsidR="00E16F7A">
          <w:rPr>
            <w:noProof/>
            <w:webHidden/>
          </w:rPr>
          <w:instrText xml:space="preserve"> PAGEREF _Toc77534334 \h </w:instrText>
        </w:r>
        <w:r w:rsidR="00E16F7A">
          <w:rPr>
            <w:noProof/>
            <w:webHidden/>
          </w:rPr>
        </w:r>
        <w:r w:rsidR="00E16F7A">
          <w:rPr>
            <w:noProof/>
            <w:webHidden/>
          </w:rPr>
          <w:fldChar w:fldCharType="separate"/>
        </w:r>
        <w:r w:rsidR="00E16F7A">
          <w:rPr>
            <w:noProof/>
            <w:webHidden/>
          </w:rPr>
          <w:t>25</w:t>
        </w:r>
        <w:r w:rsidR="00E16F7A">
          <w:rPr>
            <w:noProof/>
            <w:webHidden/>
          </w:rPr>
          <w:fldChar w:fldCharType="end"/>
        </w:r>
      </w:hyperlink>
    </w:p>
    <w:p w14:paraId="43223820" w14:textId="6CDFCE48" w:rsidR="00E16F7A" w:rsidRDefault="0099366A">
      <w:pPr>
        <w:pStyle w:val="TOC2"/>
        <w:rPr>
          <w:rFonts w:asciiTheme="minorHAnsi" w:eastAsiaTheme="minorEastAsia" w:hAnsiTheme="minorHAnsi" w:cstheme="minorBidi"/>
          <w:noProof/>
          <w:sz w:val="22"/>
          <w:szCs w:val="22"/>
        </w:rPr>
      </w:pPr>
      <w:hyperlink w:anchor="_Toc77534335" w:history="1">
        <w:r w:rsidR="00E16F7A" w:rsidRPr="00745545">
          <w:rPr>
            <w:rStyle w:val="Hyperlink"/>
            <w:noProof/>
          </w:rPr>
          <w:t>27. Correction of errors</w:t>
        </w:r>
        <w:r w:rsidR="00E16F7A">
          <w:rPr>
            <w:noProof/>
            <w:webHidden/>
          </w:rPr>
          <w:tab/>
        </w:r>
        <w:r w:rsidR="00E16F7A">
          <w:rPr>
            <w:noProof/>
            <w:webHidden/>
          </w:rPr>
          <w:fldChar w:fldCharType="begin"/>
        </w:r>
        <w:r w:rsidR="00E16F7A">
          <w:rPr>
            <w:noProof/>
            <w:webHidden/>
          </w:rPr>
          <w:instrText xml:space="preserve"> PAGEREF _Toc77534335 \h </w:instrText>
        </w:r>
        <w:r w:rsidR="00E16F7A">
          <w:rPr>
            <w:noProof/>
            <w:webHidden/>
          </w:rPr>
        </w:r>
        <w:r w:rsidR="00E16F7A">
          <w:rPr>
            <w:noProof/>
            <w:webHidden/>
          </w:rPr>
          <w:fldChar w:fldCharType="separate"/>
        </w:r>
        <w:r w:rsidR="00E16F7A">
          <w:rPr>
            <w:noProof/>
            <w:webHidden/>
          </w:rPr>
          <w:t>26</w:t>
        </w:r>
        <w:r w:rsidR="00E16F7A">
          <w:rPr>
            <w:noProof/>
            <w:webHidden/>
          </w:rPr>
          <w:fldChar w:fldCharType="end"/>
        </w:r>
      </w:hyperlink>
    </w:p>
    <w:p w14:paraId="12CFFD78" w14:textId="779A2F9E" w:rsidR="00E16F7A" w:rsidRDefault="0099366A">
      <w:pPr>
        <w:pStyle w:val="TOC2"/>
        <w:rPr>
          <w:rFonts w:asciiTheme="minorHAnsi" w:eastAsiaTheme="minorEastAsia" w:hAnsiTheme="minorHAnsi" w:cstheme="minorBidi"/>
          <w:noProof/>
          <w:sz w:val="22"/>
          <w:szCs w:val="22"/>
        </w:rPr>
      </w:pPr>
      <w:hyperlink w:anchor="_Toc77534336" w:history="1">
        <w:r w:rsidR="00E16F7A" w:rsidRPr="00745545">
          <w:rPr>
            <w:rStyle w:val="Hyperlink"/>
            <w:noProof/>
          </w:rPr>
          <w:t>28. Taxes</w:t>
        </w:r>
        <w:r w:rsidR="00E16F7A">
          <w:rPr>
            <w:noProof/>
            <w:webHidden/>
          </w:rPr>
          <w:tab/>
        </w:r>
        <w:r w:rsidR="00E16F7A">
          <w:rPr>
            <w:noProof/>
            <w:webHidden/>
          </w:rPr>
          <w:fldChar w:fldCharType="begin"/>
        </w:r>
        <w:r w:rsidR="00E16F7A">
          <w:rPr>
            <w:noProof/>
            <w:webHidden/>
          </w:rPr>
          <w:instrText xml:space="preserve"> PAGEREF _Toc77534336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503B8FE7" w14:textId="57695A7D" w:rsidR="00E16F7A" w:rsidRDefault="0099366A">
      <w:pPr>
        <w:pStyle w:val="TOC2"/>
        <w:rPr>
          <w:rFonts w:asciiTheme="minorHAnsi" w:eastAsiaTheme="minorEastAsia" w:hAnsiTheme="minorHAnsi" w:cstheme="minorBidi"/>
          <w:noProof/>
          <w:sz w:val="22"/>
          <w:szCs w:val="22"/>
        </w:rPr>
      </w:pPr>
      <w:hyperlink w:anchor="_Toc77534337" w:history="1">
        <w:r w:rsidR="00E16F7A" w:rsidRPr="00745545">
          <w:rPr>
            <w:rStyle w:val="Hyperlink"/>
            <w:noProof/>
          </w:rPr>
          <w:t>29. Clarification of Proposals</w:t>
        </w:r>
        <w:r w:rsidR="00E16F7A">
          <w:rPr>
            <w:noProof/>
            <w:webHidden/>
          </w:rPr>
          <w:tab/>
        </w:r>
        <w:r w:rsidR="00E16F7A">
          <w:rPr>
            <w:noProof/>
            <w:webHidden/>
          </w:rPr>
          <w:fldChar w:fldCharType="begin"/>
        </w:r>
        <w:r w:rsidR="00E16F7A">
          <w:rPr>
            <w:noProof/>
            <w:webHidden/>
          </w:rPr>
          <w:instrText xml:space="preserve"> PAGEREF _Toc77534337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180C6A4F" w14:textId="16DD5A50" w:rsidR="00E16F7A" w:rsidRDefault="0099366A">
      <w:pPr>
        <w:pStyle w:val="TOC2"/>
        <w:rPr>
          <w:rFonts w:asciiTheme="minorHAnsi" w:eastAsiaTheme="minorEastAsia" w:hAnsiTheme="minorHAnsi" w:cstheme="minorBidi"/>
          <w:noProof/>
          <w:sz w:val="22"/>
          <w:szCs w:val="22"/>
        </w:rPr>
      </w:pPr>
      <w:hyperlink w:anchor="_Toc77534338" w:history="1">
        <w:r w:rsidR="00E16F7A" w:rsidRPr="00745545">
          <w:rPr>
            <w:rStyle w:val="Hyperlink"/>
            <w:noProof/>
          </w:rPr>
          <w:t>30. Selection of the most convenient proposal</w:t>
        </w:r>
        <w:r w:rsidR="00E16F7A">
          <w:rPr>
            <w:noProof/>
            <w:webHidden/>
          </w:rPr>
          <w:tab/>
        </w:r>
        <w:r w:rsidR="00E16F7A">
          <w:rPr>
            <w:noProof/>
            <w:webHidden/>
          </w:rPr>
          <w:fldChar w:fldCharType="begin"/>
        </w:r>
        <w:r w:rsidR="00E16F7A">
          <w:rPr>
            <w:noProof/>
            <w:webHidden/>
          </w:rPr>
          <w:instrText xml:space="preserve"> PAGEREF _Toc77534338 \h </w:instrText>
        </w:r>
        <w:r w:rsidR="00E16F7A">
          <w:rPr>
            <w:noProof/>
            <w:webHidden/>
          </w:rPr>
        </w:r>
        <w:r w:rsidR="00E16F7A">
          <w:rPr>
            <w:noProof/>
            <w:webHidden/>
          </w:rPr>
          <w:fldChar w:fldCharType="separate"/>
        </w:r>
        <w:r w:rsidR="00E16F7A">
          <w:rPr>
            <w:noProof/>
            <w:webHidden/>
          </w:rPr>
          <w:t>27</w:t>
        </w:r>
        <w:r w:rsidR="00E16F7A">
          <w:rPr>
            <w:noProof/>
            <w:webHidden/>
          </w:rPr>
          <w:fldChar w:fldCharType="end"/>
        </w:r>
      </w:hyperlink>
    </w:p>
    <w:p w14:paraId="2F5726ED" w14:textId="7E9BB8C8" w:rsidR="00E16F7A" w:rsidRDefault="0099366A">
      <w:pPr>
        <w:pStyle w:val="TOC1"/>
        <w:rPr>
          <w:rFonts w:asciiTheme="minorHAnsi" w:eastAsiaTheme="minorEastAsia" w:hAnsiTheme="minorHAnsi" w:cstheme="minorBidi"/>
          <w:b w:val="0"/>
          <w:noProof/>
          <w:sz w:val="22"/>
          <w:szCs w:val="22"/>
        </w:rPr>
      </w:pPr>
      <w:hyperlink w:anchor="_Toc77534339" w:history="1">
        <w:r w:rsidR="00E16F7A" w:rsidRPr="00745545">
          <w:rPr>
            <w:rStyle w:val="Hyperlink"/>
            <w:noProof/>
          </w:rPr>
          <w:t>F.     Negotiation and Award of the Competition</w:t>
        </w:r>
        <w:r w:rsidR="00E16F7A">
          <w:rPr>
            <w:noProof/>
            <w:webHidden/>
          </w:rPr>
          <w:tab/>
        </w:r>
        <w:r w:rsidR="00E16F7A">
          <w:rPr>
            <w:noProof/>
            <w:webHidden/>
          </w:rPr>
          <w:fldChar w:fldCharType="begin"/>
        </w:r>
        <w:r w:rsidR="00E16F7A">
          <w:rPr>
            <w:noProof/>
            <w:webHidden/>
          </w:rPr>
          <w:instrText xml:space="preserve"> PAGEREF _Toc77534339 \h </w:instrText>
        </w:r>
        <w:r w:rsidR="00E16F7A">
          <w:rPr>
            <w:noProof/>
            <w:webHidden/>
          </w:rPr>
        </w:r>
        <w:r w:rsidR="00E16F7A">
          <w:rPr>
            <w:noProof/>
            <w:webHidden/>
          </w:rPr>
          <w:fldChar w:fldCharType="separate"/>
        </w:r>
        <w:r w:rsidR="00E16F7A">
          <w:rPr>
            <w:noProof/>
            <w:webHidden/>
          </w:rPr>
          <w:t>28</w:t>
        </w:r>
        <w:r w:rsidR="00E16F7A">
          <w:rPr>
            <w:noProof/>
            <w:webHidden/>
          </w:rPr>
          <w:fldChar w:fldCharType="end"/>
        </w:r>
      </w:hyperlink>
    </w:p>
    <w:p w14:paraId="3D7D1DDA" w14:textId="7AD4C2BD" w:rsidR="00E16F7A" w:rsidRDefault="0099366A">
      <w:pPr>
        <w:pStyle w:val="TOC2"/>
        <w:rPr>
          <w:rFonts w:asciiTheme="minorHAnsi" w:eastAsiaTheme="minorEastAsia" w:hAnsiTheme="minorHAnsi" w:cstheme="minorBidi"/>
          <w:noProof/>
          <w:sz w:val="22"/>
          <w:szCs w:val="22"/>
        </w:rPr>
      </w:pPr>
      <w:hyperlink w:anchor="_Toc77534340" w:history="1">
        <w:r w:rsidR="00E16F7A" w:rsidRPr="00745545">
          <w:rPr>
            <w:rStyle w:val="Hyperlink"/>
            <w:noProof/>
          </w:rPr>
          <w:t>31. Negotiations</w:t>
        </w:r>
        <w:r w:rsidR="00E16F7A">
          <w:rPr>
            <w:noProof/>
            <w:webHidden/>
          </w:rPr>
          <w:tab/>
        </w:r>
        <w:r w:rsidR="00E16F7A">
          <w:rPr>
            <w:noProof/>
            <w:webHidden/>
          </w:rPr>
          <w:fldChar w:fldCharType="begin"/>
        </w:r>
        <w:r w:rsidR="00E16F7A">
          <w:rPr>
            <w:noProof/>
            <w:webHidden/>
          </w:rPr>
          <w:instrText xml:space="preserve"> PAGEREF _Toc77534340 \h </w:instrText>
        </w:r>
        <w:r w:rsidR="00E16F7A">
          <w:rPr>
            <w:noProof/>
            <w:webHidden/>
          </w:rPr>
        </w:r>
        <w:r w:rsidR="00E16F7A">
          <w:rPr>
            <w:noProof/>
            <w:webHidden/>
          </w:rPr>
          <w:fldChar w:fldCharType="separate"/>
        </w:r>
        <w:r w:rsidR="00E16F7A">
          <w:rPr>
            <w:noProof/>
            <w:webHidden/>
          </w:rPr>
          <w:t>28</w:t>
        </w:r>
        <w:r w:rsidR="00E16F7A">
          <w:rPr>
            <w:noProof/>
            <w:webHidden/>
          </w:rPr>
          <w:fldChar w:fldCharType="end"/>
        </w:r>
      </w:hyperlink>
    </w:p>
    <w:p w14:paraId="03EF002D" w14:textId="1ABB9082" w:rsidR="00E16F7A" w:rsidRDefault="0099366A">
      <w:pPr>
        <w:pStyle w:val="TOC2"/>
        <w:rPr>
          <w:rFonts w:asciiTheme="minorHAnsi" w:eastAsiaTheme="minorEastAsia" w:hAnsiTheme="minorHAnsi" w:cstheme="minorBidi"/>
          <w:noProof/>
          <w:sz w:val="22"/>
          <w:szCs w:val="22"/>
        </w:rPr>
      </w:pPr>
      <w:hyperlink w:anchor="_Toc77534341" w:history="1">
        <w:r w:rsidR="00E16F7A" w:rsidRPr="00745545">
          <w:rPr>
            <w:rStyle w:val="Hyperlink"/>
            <w:noProof/>
          </w:rPr>
          <w:t>32. Conclusion of Negotiations</w:t>
        </w:r>
        <w:r w:rsidR="00E16F7A">
          <w:rPr>
            <w:noProof/>
            <w:webHidden/>
          </w:rPr>
          <w:tab/>
        </w:r>
        <w:r w:rsidR="00E16F7A">
          <w:rPr>
            <w:noProof/>
            <w:webHidden/>
          </w:rPr>
          <w:fldChar w:fldCharType="begin"/>
        </w:r>
        <w:r w:rsidR="00E16F7A">
          <w:rPr>
            <w:noProof/>
            <w:webHidden/>
          </w:rPr>
          <w:instrText xml:space="preserve"> PAGEREF _Toc77534341 \h </w:instrText>
        </w:r>
        <w:r w:rsidR="00E16F7A">
          <w:rPr>
            <w:noProof/>
            <w:webHidden/>
          </w:rPr>
        </w:r>
        <w:r w:rsidR="00E16F7A">
          <w:rPr>
            <w:noProof/>
            <w:webHidden/>
          </w:rPr>
          <w:fldChar w:fldCharType="separate"/>
        </w:r>
        <w:r w:rsidR="00E16F7A">
          <w:rPr>
            <w:noProof/>
            <w:webHidden/>
          </w:rPr>
          <w:t>29</w:t>
        </w:r>
        <w:r w:rsidR="00E16F7A">
          <w:rPr>
            <w:noProof/>
            <w:webHidden/>
          </w:rPr>
          <w:fldChar w:fldCharType="end"/>
        </w:r>
      </w:hyperlink>
    </w:p>
    <w:p w14:paraId="02E678DF" w14:textId="2C2C613D" w:rsidR="00E16F7A" w:rsidRDefault="0099366A">
      <w:pPr>
        <w:pStyle w:val="TOC2"/>
        <w:rPr>
          <w:rFonts w:asciiTheme="minorHAnsi" w:eastAsiaTheme="minorEastAsia" w:hAnsiTheme="minorHAnsi" w:cstheme="minorBidi"/>
          <w:noProof/>
          <w:sz w:val="22"/>
          <w:szCs w:val="22"/>
        </w:rPr>
      </w:pPr>
      <w:hyperlink w:anchor="_Toc77534342" w:history="1">
        <w:r w:rsidR="00E16F7A" w:rsidRPr="00745545">
          <w:rPr>
            <w:rStyle w:val="Hyperlink"/>
            <w:noProof/>
          </w:rPr>
          <w:t>33. Notification of Intention to Award the Contract</w:t>
        </w:r>
        <w:r w:rsidR="00E16F7A">
          <w:rPr>
            <w:noProof/>
            <w:webHidden/>
          </w:rPr>
          <w:tab/>
        </w:r>
        <w:r w:rsidR="00E16F7A">
          <w:rPr>
            <w:noProof/>
            <w:webHidden/>
          </w:rPr>
          <w:fldChar w:fldCharType="begin"/>
        </w:r>
        <w:r w:rsidR="00E16F7A">
          <w:rPr>
            <w:noProof/>
            <w:webHidden/>
          </w:rPr>
          <w:instrText xml:space="preserve"> PAGEREF _Toc77534342 \h </w:instrText>
        </w:r>
        <w:r w:rsidR="00E16F7A">
          <w:rPr>
            <w:noProof/>
            <w:webHidden/>
          </w:rPr>
        </w:r>
        <w:r w:rsidR="00E16F7A">
          <w:rPr>
            <w:noProof/>
            <w:webHidden/>
          </w:rPr>
          <w:fldChar w:fldCharType="separate"/>
        </w:r>
        <w:r w:rsidR="00E16F7A">
          <w:rPr>
            <w:noProof/>
            <w:webHidden/>
          </w:rPr>
          <w:t>29</w:t>
        </w:r>
        <w:r w:rsidR="00E16F7A">
          <w:rPr>
            <w:noProof/>
            <w:webHidden/>
          </w:rPr>
          <w:fldChar w:fldCharType="end"/>
        </w:r>
      </w:hyperlink>
    </w:p>
    <w:p w14:paraId="5EB7B12A" w14:textId="527B06CC" w:rsidR="00E16F7A" w:rsidRDefault="0099366A">
      <w:pPr>
        <w:pStyle w:val="TOC2"/>
        <w:rPr>
          <w:rFonts w:asciiTheme="minorHAnsi" w:eastAsiaTheme="minorEastAsia" w:hAnsiTheme="minorHAnsi" w:cstheme="minorBidi"/>
          <w:noProof/>
          <w:sz w:val="22"/>
          <w:szCs w:val="22"/>
        </w:rPr>
      </w:pPr>
      <w:hyperlink w:anchor="_Toc77534343" w:history="1">
        <w:r w:rsidR="00E16F7A" w:rsidRPr="00745545">
          <w:rPr>
            <w:rStyle w:val="Hyperlink"/>
            <w:noProof/>
          </w:rPr>
          <w:t>34. Presentation of Protests in the procurement process</w:t>
        </w:r>
        <w:r w:rsidR="00E16F7A">
          <w:rPr>
            <w:noProof/>
            <w:webHidden/>
          </w:rPr>
          <w:tab/>
        </w:r>
        <w:r w:rsidR="00E16F7A">
          <w:rPr>
            <w:noProof/>
            <w:webHidden/>
          </w:rPr>
          <w:fldChar w:fldCharType="begin"/>
        </w:r>
        <w:r w:rsidR="00E16F7A">
          <w:rPr>
            <w:noProof/>
            <w:webHidden/>
          </w:rPr>
          <w:instrText xml:space="preserve"> PAGEREF _Toc77534343 \h </w:instrText>
        </w:r>
        <w:r w:rsidR="00E16F7A">
          <w:rPr>
            <w:noProof/>
            <w:webHidden/>
          </w:rPr>
        </w:r>
        <w:r w:rsidR="00E16F7A">
          <w:rPr>
            <w:noProof/>
            <w:webHidden/>
          </w:rPr>
          <w:fldChar w:fldCharType="separate"/>
        </w:r>
        <w:r w:rsidR="00E16F7A">
          <w:rPr>
            <w:noProof/>
            <w:webHidden/>
          </w:rPr>
          <w:t>30</w:t>
        </w:r>
        <w:r w:rsidR="00E16F7A">
          <w:rPr>
            <w:noProof/>
            <w:webHidden/>
          </w:rPr>
          <w:fldChar w:fldCharType="end"/>
        </w:r>
      </w:hyperlink>
    </w:p>
    <w:p w14:paraId="48149444" w14:textId="038AC71C" w:rsidR="00E16F7A" w:rsidRDefault="0099366A">
      <w:pPr>
        <w:pStyle w:val="TOC2"/>
        <w:rPr>
          <w:rFonts w:asciiTheme="minorHAnsi" w:eastAsiaTheme="minorEastAsia" w:hAnsiTheme="minorHAnsi" w:cstheme="minorBidi"/>
          <w:noProof/>
          <w:sz w:val="22"/>
          <w:szCs w:val="22"/>
        </w:rPr>
      </w:pPr>
      <w:hyperlink w:anchor="_Toc77534344" w:history="1">
        <w:r w:rsidR="00E16F7A" w:rsidRPr="00745545">
          <w:rPr>
            <w:rStyle w:val="Hyperlink"/>
            <w:noProof/>
          </w:rPr>
          <w:t>35. Right of the Contracting Party to accept and reject Proposals</w:t>
        </w:r>
        <w:r w:rsidR="00E16F7A">
          <w:rPr>
            <w:noProof/>
            <w:webHidden/>
          </w:rPr>
          <w:tab/>
        </w:r>
        <w:r w:rsidR="00E16F7A">
          <w:rPr>
            <w:noProof/>
            <w:webHidden/>
          </w:rPr>
          <w:fldChar w:fldCharType="begin"/>
        </w:r>
        <w:r w:rsidR="00E16F7A">
          <w:rPr>
            <w:noProof/>
            <w:webHidden/>
          </w:rPr>
          <w:instrText xml:space="preserve"> PAGEREF _Toc77534344 \h </w:instrText>
        </w:r>
        <w:r w:rsidR="00E16F7A">
          <w:rPr>
            <w:noProof/>
            <w:webHidden/>
          </w:rPr>
        </w:r>
        <w:r w:rsidR="00E16F7A">
          <w:rPr>
            <w:noProof/>
            <w:webHidden/>
          </w:rPr>
          <w:fldChar w:fldCharType="separate"/>
        </w:r>
        <w:r w:rsidR="00E16F7A">
          <w:rPr>
            <w:noProof/>
            <w:webHidden/>
          </w:rPr>
          <w:t>31</w:t>
        </w:r>
        <w:r w:rsidR="00E16F7A">
          <w:rPr>
            <w:noProof/>
            <w:webHidden/>
          </w:rPr>
          <w:fldChar w:fldCharType="end"/>
        </w:r>
      </w:hyperlink>
    </w:p>
    <w:p w14:paraId="5888D6C8" w14:textId="512A1912" w:rsidR="00E16F7A" w:rsidRDefault="0099366A">
      <w:pPr>
        <w:pStyle w:val="TOC2"/>
        <w:rPr>
          <w:rFonts w:asciiTheme="minorHAnsi" w:eastAsiaTheme="minorEastAsia" w:hAnsiTheme="minorHAnsi" w:cstheme="minorBidi"/>
          <w:noProof/>
          <w:sz w:val="22"/>
          <w:szCs w:val="22"/>
        </w:rPr>
      </w:pPr>
      <w:hyperlink w:anchor="_Toc77534345" w:history="1">
        <w:r w:rsidR="00E16F7A" w:rsidRPr="00745545">
          <w:rPr>
            <w:rStyle w:val="Hyperlink"/>
            <w:noProof/>
          </w:rPr>
          <w:t>36. Notification of the Award of the Contract</w:t>
        </w:r>
        <w:r w:rsidR="00E16F7A">
          <w:rPr>
            <w:noProof/>
            <w:webHidden/>
          </w:rPr>
          <w:tab/>
        </w:r>
        <w:r w:rsidR="00E16F7A">
          <w:rPr>
            <w:noProof/>
            <w:webHidden/>
          </w:rPr>
          <w:fldChar w:fldCharType="begin"/>
        </w:r>
        <w:r w:rsidR="00E16F7A">
          <w:rPr>
            <w:noProof/>
            <w:webHidden/>
          </w:rPr>
          <w:instrText xml:space="preserve"> PAGEREF _Toc77534345 \h </w:instrText>
        </w:r>
        <w:r w:rsidR="00E16F7A">
          <w:rPr>
            <w:noProof/>
            <w:webHidden/>
          </w:rPr>
        </w:r>
        <w:r w:rsidR="00E16F7A">
          <w:rPr>
            <w:noProof/>
            <w:webHidden/>
          </w:rPr>
          <w:fldChar w:fldCharType="separate"/>
        </w:r>
        <w:r w:rsidR="00E16F7A">
          <w:rPr>
            <w:noProof/>
            <w:webHidden/>
          </w:rPr>
          <w:t>31</w:t>
        </w:r>
        <w:r w:rsidR="00E16F7A">
          <w:rPr>
            <w:noProof/>
            <w:webHidden/>
          </w:rPr>
          <w:fldChar w:fldCharType="end"/>
        </w:r>
      </w:hyperlink>
    </w:p>
    <w:p w14:paraId="14A4ADF2" w14:textId="6D770531" w:rsidR="00E16F7A" w:rsidRDefault="0099366A">
      <w:pPr>
        <w:pStyle w:val="TOC2"/>
        <w:rPr>
          <w:rFonts w:asciiTheme="minorHAnsi" w:eastAsiaTheme="minorEastAsia" w:hAnsiTheme="minorHAnsi" w:cstheme="minorBidi"/>
          <w:noProof/>
          <w:sz w:val="22"/>
          <w:szCs w:val="22"/>
        </w:rPr>
      </w:pPr>
      <w:hyperlink w:anchor="_Toc77534346" w:history="1">
        <w:r w:rsidR="00E16F7A" w:rsidRPr="00745545">
          <w:rPr>
            <w:rStyle w:val="Hyperlink"/>
            <w:noProof/>
          </w:rPr>
          <w:t>37. Signature of the contract</w:t>
        </w:r>
        <w:r w:rsidR="00E16F7A">
          <w:rPr>
            <w:noProof/>
            <w:webHidden/>
          </w:rPr>
          <w:tab/>
        </w:r>
        <w:r w:rsidR="00E16F7A">
          <w:rPr>
            <w:noProof/>
            <w:webHidden/>
          </w:rPr>
          <w:fldChar w:fldCharType="begin"/>
        </w:r>
        <w:r w:rsidR="00E16F7A">
          <w:rPr>
            <w:noProof/>
            <w:webHidden/>
          </w:rPr>
          <w:instrText xml:space="preserve"> PAGEREF _Toc77534346 \h </w:instrText>
        </w:r>
        <w:r w:rsidR="00E16F7A">
          <w:rPr>
            <w:noProof/>
            <w:webHidden/>
          </w:rPr>
        </w:r>
        <w:r w:rsidR="00E16F7A">
          <w:rPr>
            <w:noProof/>
            <w:webHidden/>
          </w:rPr>
          <w:fldChar w:fldCharType="separate"/>
        </w:r>
        <w:r w:rsidR="00E16F7A">
          <w:rPr>
            <w:noProof/>
            <w:webHidden/>
          </w:rPr>
          <w:t>32</w:t>
        </w:r>
        <w:r w:rsidR="00E16F7A">
          <w:rPr>
            <w:noProof/>
            <w:webHidden/>
          </w:rPr>
          <w:fldChar w:fldCharType="end"/>
        </w:r>
      </w:hyperlink>
    </w:p>
    <w:p w14:paraId="0CB1D6FD" w14:textId="5140C785" w:rsidR="00E16F7A" w:rsidRDefault="0099366A">
      <w:pPr>
        <w:pStyle w:val="TOC2"/>
        <w:rPr>
          <w:rFonts w:asciiTheme="minorHAnsi" w:eastAsiaTheme="minorEastAsia" w:hAnsiTheme="minorHAnsi" w:cstheme="minorBidi"/>
          <w:noProof/>
          <w:sz w:val="22"/>
          <w:szCs w:val="22"/>
        </w:rPr>
      </w:pPr>
      <w:hyperlink w:anchor="_Toc77534347" w:history="1">
        <w:r w:rsidR="00E16F7A" w:rsidRPr="00745545">
          <w:rPr>
            <w:rStyle w:val="Hyperlink"/>
            <w:noProof/>
          </w:rPr>
          <w:t>38. Others</w:t>
        </w:r>
        <w:r w:rsidR="00E16F7A">
          <w:rPr>
            <w:noProof/>
            <w:webHidden/>
          </w:rPr>
          <w:tab/>
        </w:r>
        <w:r w:rsidR="00E16F7A">
          <w:rPr>
            <w:noProof/>
            <w:webHidden/>
          </w:rPr>
          <w:fldChar w:fldCharType="begin"/>
        </w:r>
        <w:r w:rsidR="00E16F7A">
          <w:rPr>
            <w:noProof/>
            <w:webHidden/>
          </w:rPr>
          <w:instrText xml:space="preserve"> PAGEREF _Toc77534347 \h </w:instrText>
        </w:r>
        <w:r w:rsidR="00E16F7A">
          <w:rPr>
            <w:noProof/>
            <w:webHidden/>
          </w:rPr>
        </w:r>
        <w:r w:rsidR="00E16F7A">
          <w:rPr>
            <w:noProof/>
            <w:webHidden/>
          </w:rPr>
          <w:fldChar w:fldCharType="separate"/>
        </w:r>
        <w:r w:rsidR="00E16F7A">
          <w:rPr>
            <w:noProof/>
            <w:webHidden/>
          </w:rPr>
          <w:t>32</w:t>
        </w:r>
        <w:r w:rsidR="00E16F7A">
          <w:rPr>
            <w:noProof/>
            <w:webHidden/>
          </w:rPr>
          <w:fldChar w:fldCharType="end"/>
        </w:r>
      </w:hyperlink>
    </w:p>
    <w:p w14:paraId="275172C9" w14:textId="1D91529F" w:rsidR="00EE4E7E" w:rsidRPr="00053EA7" w:rsidRDefault="00CF138F" w:rsidP="00EE4E7E">
      <w:pPr>
        <w:spacing w:before="120" w:after="120" w:line="240" w:lineRule="auto"/>
        <w:ind w:left="-284"/>
        <w:rPr>
          <w:rFonts w:eastAsia="Times New Roman" w:cstheme="minorHAnsi"/>
          <w:lang w:val="es-ES"/>
        </w:rPr>
      </w:pPr>
      <w:r>
        <w:rPr>
          <w:rFonts w:eastAsia="Times New Roman" w:cstheme="minorHAnsi"/>
          <w:lang w:val="es-ES"/>
        </w:rPr>
        <w:fldChar w:fldCharType="end"/>
      </w:r>
    </w:p>
    <w:p w14:paraId="7B37AAF9" w14:textId="221E8745" w:rsidR="00EE4E7E" w:rsidRPr="00614260" w:rsidRDefault="006529D8" w:rsidP="00175265">
      <w:pPr>
        <w:rPr>
          <w:rFonts w:eastAsia="Times New Roman" w:cstheme="minorHAnsi"/>
          <w:b/>
        </w:rPr>
      </w:pPr>
      <w:r>
        <w:rPr>
          <w:rFonts w:cstheme="minorHAnsi"/>
          <w:b/>
          <w:bCs/>
          <w:lang w:eastAsia="es-HN"/>
        </w:rPr>
        <w:br w:type="page"/>
      </w:r>
    </w:p>
    <w:p w14:paraId="214751EF" w14:textId="21542BE3" w:rsidR="00EE4E7E" w:rsidRPr="007C18A0" w:rsidRDefault="007C18A0" w:rsidP="007C3380">
      <w:pPr>
        <w:pStyle w:val="Heading1"/>
        <w:rPr>
          <w:rFonts w:ascii="Arial" w:hAnsi="Arial" w:cs="Arial"/>
          <w:sz w:val="22"/>
          <w:szCs w:val="22"/>
          <w:lang w:val="en-US"/>
        </w:rPr>
      </w:pPr>
      <w:r w:rsidRPr="007C18A0">
        <w:rPr>
          <w:rFonts w:ascii="Arial" w:hAnsi="Arial" w:cs="Arial"/>
          <w:sz w:val="22"/>
          <w:szCs w:val="22"/>
          <w:lang w:val="en-US"/>
        </w:rPr>
        <w:lastRenderedPageBreak/>
        <w:t>Request for Proposals Letter</w:t>
      </w:r>
    </w:p>
    <w:p w14:paraId="481F089A" w14:textId="33344C3D" w:rsidR="00EE4E7E" w:rsidRPr="007C18A0" w:rsidRDefault="00EE4E7E" w:rsidP="00EE4E7E">
      <w:pPr>
        <w:spacing w:before="120" w:after="120" w:line="240" w:lineRule="auto"/>
        <w:ind w:right="-32"/>
        <w:contextualSpacing/>
        <w:jc w:val="center"/>
        <w:rPr>
          <w:rFonts w:ascii="Arial" w:eastAsia="Times New Roman" w:hAnsi="Arial" w:cs="Arial"/>
          <w:b/>
          <w:i/>
          <w:color w:val="FF0000"/>
          <w:lang w:val="en-US"/>
        </w:rPr>
      </w:pPr>
      <w:r w:rsidRPr="007C18A0">
        <w:rPr>
          <w:rFonts w:ascii="Arial" w:eastAsia="Times New Roman" w:hAnsi="Arial" w:cs="Arial"/>
          <w:b/>
          <w:i/>
          <w:color w:val="FF0000"/>
          <w:lang w:val="en-US"/>
        </w:rPr>
        <w:t>(Indica</w:t>
      </w:r>
      <w:r w:rsidR="007C18A0" w:rsidRPr="007C18A0">
        <w:rPr>
          <w:rFonts w:ascii="Arial" w:eastAsia="Times New Roman" w:hAnsi="Arial" w:cs="Arial"/>
          <w:b/>
          <w:i/>
          <w:color w:val="FF0000"/>
          <w:lang w:val="en-US"/>
        </w:rPr>
        <w:t>te the name</w:t>
      </w:r>
      <w:r w:rsidRPr="007C18A0">
        <w:rPr>
          <w:rFonts w:ascii="Arial" w:eastAsia="Times New Roman" w:hAnsi="Arial" w:cs="Arial"/>
          <w:b/>
          <w:i/>
          <w:color w:val="FF0000"/>
          <w:lang w:val="en-US"/>
        </w:rPr>
        <w:t xml:space="preserve"> </w:t>
      </w:r>
      <w:r w:rsidR="007C18A0">
        <w:rPr>
          <w:rFonts w:ascii="Arial" w:eastAsia="Times New Roman" w:hAnsi="Arial" w:cs="Arial"/>
          <w:b/>
          <w:i/>
          <w:color w:val="FF0000"/>
          <w:lang w:val="en-US"/>
        </w:rPr>
        <w:t>of the procurement process</w:t>
      </w:r>
      <w:r w:rsidRPr="007C18A0">
        <w:rPr>
          <w:rFonts w:ascii="Arial" w:eastAsia="Times New Roman" w:hAnsi="Arial" w:cs="Arial"/>
          <w:b/>
          <w:i/>
          <w:color w:val="FF0000"/>
          <w:lang w:val="en-US"/>
        </w:rPr>
        <w:t>)</w:t>
      </w:r>
    </w:p>
    <w:p w14:paraId="6999E06C" w14:textId="1CAA926C" w:rsidR="00EE4E7E" w:rsidRPr="007C18A0" w:rsidRDefault="00EE4E7E" w:rsidP="00EE4E7E">
      <w:pPr>
        <w:suppressAutoHyphens/>
        <w:spacing w:before="120" w:after="120" w:line="240" w:lineRule="auto"/>
        <w:contextualSpacing/>
        <w:jc w:val="center"/>
        <w:rPr>
          <w:rFonts w:ascii="Arial" w:eastAsia="Times New Roman" w:hAnsi="Arial" w:cs="Arial"/>
          <w:b/>
          <w:i/>
          <w:color w:val="FF0000"/>
          <w:lang w:val="en-US"/>
        </w:rPr>
      </w:pPr>
      <w:r w:rsidRPr="007C18A0">
        <w:rPr>
          <w:rFonts w:ascii="Arial" w:eastAsia="Times New Roman" w:hAnsi="Arial" w:cs="Arial"/>
          <w:b/>
          <w:i/>
          <w:color w:val="FF0000"/>
          <w:lang w:val="en-US"/>
        </w:rPr>
        <w:t>Nº ------ (n</w:t>
      </w:r>
      <w:r w:rsidR="007C18A0" w:rsidRPr="007C18A0">
        <w:rPr>
          <w:rFonts w:ascii="Arial" w:eastAsia="Times New Roman" w:hAnsi="Arial" w:cs="Arial"/>
          <w:b/>
          <w:i/>
          <w:color w:val="FF0000"/>
          <w:lang w:val="en-US"/>
        </w:rPr>
        <w:t>umber of the process</w:t>
      </w:r>
      <w:r w:rsidRPr="007C18A0">
        <w:rPr>
          <w:rFonts w:ascii="Arial" w:eastAsia="Times New Roman" w:hAnsi="Arial" w:cs="Arial"/>
          <w:b/>
          <w:i/>
          <w:color w:val="FF0000"/>
          <w:lang w:val="en-US"/>
        </w:rPr>
        <w:t>)</w:t>
      </w:r>
    </w:p>
    <w:p w14:paraId="4F437F54" w14:textId="7538BDF7" w:rsidR="00EE4E7E" w:rsidRPr="007C18A0" w:rsidRDefault="00EE4E7E" w:rsidP="00EE4E7E">
      <w:pPr>
        <w:spacing w:before="120" w:after="120" w:line="240" w:lineRule="auto"/>
        <w:ind w:right="-32"/>
        <w:contextualSpacing/>
        <w:jc w:val="center"/>
        <w:rPr>
          <w:rFonts w:ascii="Arial" w:eastAsia="Times New Roman" w:hAnsi="Arial" w:cs="Arial"/>
          <w:b/>
          <w:lang w:val="en-US"/>
        </w:rPr>
      </w:pPr>
    </w:p>
    <w:p w14:paraId="750F401D" w14:textId="2C7C3C8F" w:rsidR="00147934" w:rsidRPr="00C92ABD" w:rsidRDefault="007C18A0" w:rsidP="00147934">
      <w:pPr>
        <w:spacing w:before="240" w:after="240"/>
        <w:ind w:right="-34"/>
        <w:rPr>
          <w:rFonts w:ascii="Arial" w:hAnsi="Arial" w:cs="Arial"/>
          <w:b/>
          <w:i/>
          <w:color w:val="FF0000"/>
          <w:lang w:val="en-US"/>
        </w:rPr>
      </w:pPr>
      <w:r w:rsidRPr="00C92ABD">
        <w:rPr>
          <w:rFonts w:ascii="Arial" w:hAnsi="Arial" w:cs="Arial"/>
          <w:b/>
          <w:i/>
          <w:color w:val="FF0000"/>
          <w:lang w:val="en-US"/>
        </w:rPr>
        <w:t>Date</w:t>
      </w:r>
      <w:r w:rsidR="00147934" w:rsidRPr="00C92ABD">
        <w:rPr>
          <w:rFonts w:ascii="Arial" w:hAnsi="Arial" w:cs="Arial"/>
          <w:b/>
          <w:i/>
          <w:color w:val="FF0000"/>
          <w:lang w:val="en-US"/>
        </w:rPr>
        <w:t xml:space="preserve">: </w:t>
      </w:r>
    </w:p>
    <w:p w14:paraId="68DB5799" w14:textId="020A92B9" w:rsidR="00C92ABD" w:rsidRPr="00C92ABD" w:rsidRDefault="00C92ABD" w:rsidP="00C92ABD">
      <w:pPr>
        <w:shd w:val="clear" w:color="auto" w:fill="FDFDFD"/>
        <w:jc w:val="both"/>
        <w:rPr>
          <w:rFonts w:ascii="Arial" w:eastAsia="Times New Roman" w:hAnsi="Arial" w:cs="Arial"/>
          <w:i/>
          <w:color w:val="FF0000"/>
          <w:lang w:val="en"/>
        </w:rPr>
      </w:pPr>
      <w:r w:rsidRPr="00C92ABD">
        <w:rPr>
          <w:rFonts w:ascii="Arial" w:eastAsia="Times New Roman" w:hAnsi="Arial" w:cs="Arial"/>
          <w:i/>
          <w:color w:val="FF0000"/>
          <w:lang w:val="en"/>
        </w:rPr>
        <w:t>(</w:t>
      </w:r>
      <w:r>
        <w:rPr>
          <w:rFonts w:ascii="Arial" w:eastAsia="Times New Roman" w:hAnsi="Arial" w:cs="Arial"/>
          <w:i/>
          <w:color w:val="FF0000"/>
          <w:lang w:val="en"/>
        </w:rPr>
        <w:t>I</w:t>
      </w:r>
      <w:r w:rsidRPr="00C92ABD">
        <w:rPr>
          <w:rFonts w:ascii="Arial" w:eastAsia="Times New Roman" w:hAnsi="Arial" w:cs="Arial"/>
          <w:i/>
          <w:color w:val="FF0000"/>
          <w:lang w:val="en"/>
        </w:rPr>
        <w:t>ndicate</w:t>
      </w:r>
      <w:r>
        <w:rPr>
          <w:rFonts w:ascii="Arial" w:eastAsia="Times New Roman" w:hAnsi="Arial" w:cs="Arial"/>
          <w:i/>
          <w:color w:val="FF0000"/>
          <w:lang w:val="en"/>
        </w:rPr>
        <w:t>:</w:t>
      </w:r>
      <w:r w:rsidRPr="00C92ABD">
        <w:rPr>
          <w:rFonts w:ascii="Arial" w:eastAsia="Times New Roman" w:hAnsi="Arial" w:cs="Arial"/>
          <w:i/>
          <w:color w:val="FF0000"/>
          <w:lang w:val="en"/>
        </w:rPr>
        <w:t xml:space="preserve"> name and address of the Consultant. In the case of a</w:t>
      </w:r>
      <w:r>
        <w:rPr>
          <w:rFonts w:ascii="Arial" w:eastAsia="Times New Roman" w:hAnsi="Arial" w:cs="Arial"/>
          <w:i/>
          <w:color w:val="FF0000"/>
          <w:lang w:val="en"/>
        </w:rPr>
        <w:t xml:space="preserve"> Joint Venture (JV)</w:t>
      </w:r>
      <w:r w:rsidRPr="00C92ABD">
        <w:rPr>
          <w:rFonts w:ascii="Arial" w:eastAsia="Times New Roman" w:hAnsi="Arial" w:cs="Arial"/>
          <w:i/>
          <w:color w:val="FF0000"/>
          <w:lang w:val="en"/>
        </w:rPr>
        <w:t xml:space="preserve">, </w:t>
      </w:r>
      <w:r>
        <w:rPr>
          <w:rFonts w:ascii="Arial" w:eastAsia="Times New Roman" w:hAnsi="Arial" w:cs="Arial"/>
          <w:i/>
          <w:color w:val="FF0000"/>
          <w:lang w:val="en"/>
        </w:rPr>
        <w:t xml:space="preserve">indicate </w:t>
      </w:r>
      <w:r w:rsidRPr="00C92ABD">
        <w:rPr>
          <w:rFonts w:ascii="Arial" w:eastAsia="Times New Roman" w:hAnsi="Arial" w:cs="Arial"/>
          <w:i/>
          <w:color w:val="FF0000"/>
          <w:lang w:val="en"/>
        </w:rPr>
        <w:t xml:space="preserve">the full name of the association and the names of each of its members as listed in the letter of expression of interest) </w:t>
      </w:r>
    </w:p>
    <w:p w14:paraId="09D8C42E" w14:textId="42EF7F7E"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Dear Mr</w:t>
      </w:r>
      <w:r>
        <w:rPr>
          <w:rFonts w:ascii="Arial" w:eastAsia="Times New Roman" w:hAnsi="Arial" w:cs="Arial"/>
          <w:lang w:val="en"/>
        </w:rPr>
        <w:t>/Mrs:</w:t>
      </w:r>
    </w:p>
    <w:p w14:paraId="54CD3256" w14:textId="77777777"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 xml:space="preserve">The </w:t>
      </w:r>
      <w:r w:rsidRPr="00C92ABD">
        <w:rPr>
          <w:rFonts w:ascii="Arial" w:eastAsia="Times New Roman" w:hAnsi="Arial" w:cs="Arial"/>
          <w:i/>
          <w:iCs/>
          <w:color w:val="FF0000"/>
          <w:lang w:val="en"/>
        </w:rPr>
        <w:t>(indicate name of the Borrower)</w:t>
      </w:r>
      <w:r w:rsidRPr="00C92ABD">
        <w:rPr>
          <w:rFonts w:ascii="Arial" w:eastAsia="Times New Roman" w:hAnsi="Arial" w:cs="Arial"/>
          <w:color w:val="FF0000"/>
          <w:lang w:val="en"/>
        </w:rPr>
        <w:t xml:space="preserve"> </w:t>
      </w:r>
      <w:r w:rsidRPr="00C92ABD">
        <w:rPr>
          <w:rFonts w:ascii="Arial" w:eastAsia="Times New Roman" w:hAnsi="Arial" w:cs="Arial"/>
          <w:lang w:val="en"/>
        </w:rPr>
        <w:t xml:space="preserve">(hereinafter referred to as "the Borrower") has </w:t>
      </w:r>
      <w:r w:rsidRPr="00C92ABD">
        <w:rPr>
          <w:rFonts w:ascii="Arial" w:eastAsia="Times New Roman" w:hAnsi="Arial" w:cs="Arial"/>
          <w:i/>
          <w:iCs/>
          <w:color w:val="FF0000"/>
          <w:lang w:val="en"/>
        </w:rPr>
        <w:t>(received/requested)</w:t>
      </w:r>
      <w:r w:rsidRPr="00C92ABD">
        <w:rPr>
          <w:rFonts w:ascii="Arial" w:eastAsia="Times New Roman" w:hAnsi="Arial" w:cs="Arial"/>
          <w:color w:val="FF0000"/>
          <w:lang w:val="en"/>
        </w:rPr>
        <w:t xml:space="preserve"> </w:t>
      </w:r>
      <w:r w:rsidRPr="00C92ABD">
        <w:rPr>
          <w:rFonts w:ascii="Arial" w:eastAsia="Times New Roman" w:hAnsi="Arial" w:cs="Arial"/>
          <w:lang w:val="en"/>
        </w:rPr>
        <w:t xml:space="preserve">financing from the Central American Bank for Economic Integration (hereinafter "CABEI" or the "Bank") to cover the cost of </w:t>
      </w:r>
      <w:r w:rsidRPr="00C92ABD">
        <w:rPr>
          <w:rFonts w:ascii="Arial" w:eastAsia="Times New Roman" w:hAnsi="Arial" w:cs="Arial"/>
          <w:i/>
          <w:iCs/>
          <w:color w:val="FF0000"/>
          <w:lang w:val="en"/>
        </w:rPr>
        <w:t>(indicate name of the operation)</w:t>
      </w:r>
      <w:r w:rsidRPr="00C92ABD">
        <w:rPr>
          <w:rFonts w:ascii="Arial" w:eastAsia="Times New Roman" w:hAnsi="Arial" w:cs="Arial"/>
          <w:lang w:val="en"/>
        </w:rPr>
        <w:t xml:space="preserve">. </w:t>
      </w:r>
    </w:p>
    <w:p w14:paraId="2AB08EAF" w14:textId="5A0CF5B2" w:rsidR="00C92ABD" w:rsidRDefault="00C92ABD" w:rsidP="00C92ABD">
      <w:pPr>
        <w:shd w:val="clear" w:color="auto" w:fill="FDFDFD"/>
        <w:jc w:val="both"/>
        <w:rPr>
          <w:rFonts w:ascii="Arial" w:eastAsia="Times New Roman" w:hAnsi="Arial" w:cs="Arial"/>
          <w:lang w:val="en"/>
        </w:rPr>
      </w:pPr>
      <w:r w:rsidRPr="00C92ABD">
        <w:rPr>
          <w:rFonts w:ascii="Arial" w:eastAsia="Times New Roman" w:hAnsi="Arial" w:cs="Arial"/>
          <w:lang w:val="en"/>
        </w:rPr>
        <w:t xml:space="preserve">The </w:t>
      </w:r>
      <w:r w:rsidRPr="00C92ABD">
        <w:rPr>
          <w:rFonts w:ascii="Arial" w:eastAsia="Times New Roman" w:hAnsi="Arial" w:cs="Arial"/>
          <w:color w:val="FF0000"/>
          <w:lang w:val="en"/>
        </w:rPr>
        <w:t xml:space="preserve">(name of executing agency), </w:t>
      </w:r>
      <w:r w:rsidRPr="00C92ABD">
        <w:rPr>
          <w:rFonts w:ascii="Arial" w:eastAsia="Times New Roman" w:hAnsi="Arial" w:cs="Arial"/>
          <w:lang w:val="en"/>
        </w:rPr>
        <w:t>the executing agency of the Contract</w:t>
      </w:r>
      <w:r>
        <w:rPr>
          <w:rFonts w:ascii="Arial" w:eastAsia="Times New Roman" w:hAnsi="Arial" w:cs="Arial"/>
          <w:lang w:val="en"/>
        </w:rPr>
        <w:t>ing Party</w:t>
      </w:r>
      <w:r w:rsidRPr="00C92ABD">
        <w:rPr>
          <w:rFonts w:ascii="Arial" w:eastAsia="Times New Roman" w:hAnsi="Arial" w:cs="Arial"/>
          <w:lang w:val="en"/>
        </w:rPr>
        <w:t>, intends to use a portion of the funds of this financing to make eligible payments under the Contract for which this Request for Proposals is issued, for which the Contract</w:t>
      </w:r>
      <w:r>
        <w:rPr>
          <w:rFonts w:ascii="Arial" w:eastAsia="Times New Roman" w:hAnsi="Arial" w:cs="Arial"/>
          <w:lang w:val="en"/>
        </w:rPr>
        <w:t>ing Party</w:t>
      </w:r>
      <w:r w:rsidRPr="00C92ABD">
        <w:rPr>
          <w:rFonts w:ascii="Arial" w:eastAsia="Times New Roman" w:hAnsi="Arial" w:cs="Arial"/>
          <w:lang w:val="en"/>
        </w:rPr>
        <w:t xml:space="preserve"> invites</w:t>
      </w:r>
      <w:r>
        <w:rPr>
          <w:rFonts w:ascii="Arial" w:eastAsia="Times New Roman" w:hAnsi="Arial" w:cs="Arial"/>
          <w:lang w:val="en"/>
        </w:rPr>
        <w:t xml:space="preserve"> </w:t>
      </w:r>
      <w:r w:rsidRPr="00C92ABD">
        <w:rPr>
          <w:rFonts w:ascii="Arial" w:eastAsia="Times New Roman" w:hAnsi="Arial" w:cs="Arial"/>
          <w:lang w:val="en"/>
        </w:rPr>
        <w:t xml:space="preserve">to submit proposals to provide the following consulting services </w:t>
      </w:r>
      <w:r w:rsidRPr="00C92ABD">
        <w:rPr>
          <w:rFonts w:ascii="Arial" w:eastAsia="Times New Roman" w:hAnsi="Arial" w:cs="Arial"/>
          <w:i/>
          <w:iCs/>
          <w:color w:val="FF0000"/>
          <w:lang w:val="en"/>
        </w:rPr>
        <w:t>(name of the consulting work).</w:t>
      </w:r>
      <w:r w:rsidRPr="00C92ABD">
        <w:rPr>
          <w:rFonts w:ascii="Arial" w:eastAsia="Times New Roman" w:hAnsi="Arial" w:cs="Arial"/>
          <w:color w:val="FF0000"/>
          <w:lang w:val="en"/>
        </w:rPr>
        <w:t xml:space="preserve"> </w:t>
      </w:r>
      <w:r w:rsidRPr="00C92ABD">
        <w:rPr>
          <w:rFonts w:ascii="Arial" w:eastAsia="Times New Roman" w:hAnsi="Arial" w:cs="Arial"/>
          <w:lang w:val="en"/>
        </w:rPr>
        <w:t>The Terms of Reference (Section V) provide</w:t>
      </w:r>
      <w:r>
        <w:rPr>
          <w:rFonts w:ascii="Arial" w:eastAsia="Times New Roman" w:hAnsi="Arial" w:cs="Arial"/>
          <w:lang w:val="en"/>
        </w:rPr>
        <w:t>s</w:t>
      </w:r>
      <w:r w:rsidRPr="00C92ABD">
        <w:rPr>
          <w:rFonts w:ascii="Arial" w:eastAsia="Times New Roman" w:hAnsi="Arial" w:cs="Arial"/>
          <w:lang w:val="en"/>
        </w:rPr>
        <w:t xml:space="preserve"> more details about the required services, </w:t>
      </w:r>
      <w:r>
        <w:rPr>
          <w:rFonts w:ascii="Arial" w:eastAsia="Times New Roman" w:hAnsi="Arial" w:cs="Arial"/>
          <w:lang w:val="en"/>
        </w:rPr>
        <w:t>and we indicate the following</w:t>
      </w:r>
      <w:r w:rsidRPr="00C92ABD">
        <w:rPr>
          <w:rFonts w:ascii="Arial" w:eastAsia="Times New Roman" w:hAnsi="Arial" w:cs="Arial"/>
          <w:lang w:val="en"/>
        </w:rPr>
        <w:t xml:space="preserve">: </w:t>
      </w:r>
    </w:p>
    <w:p w14:paraId="0B34B1BC" w14:textId="77777777" w:rsidR="00C92ABD" w:rsidRDefault="00C92ABD" w:rsidP="00956E6B">
      <w:pPr>
        <w:pStyle w:val="ListParagraph"/>
        <w:numPr>
          <w:ilvl w:val="0"/>
          <w:numId w:val="40"/>
        </w:numPr>
        <w:shd w:val="clear" w:color="auto" w:fill="FDFDFD"/>
        <w:rPr>
          <w:rFonts w:cs="Arial"/>
          <w:lang w:val="en"/>
        </w:rPr>
      </w:pPr>
      <w:r w:rsidRPr="00C92ABD">
        <w:rPr>
          <w:rFonts w:cs="Arial"/>
          <w:lang w:val="en"/>
        </w:rPr>
        <w:t>This Request for Proposals (</w:t>
      </w:r>
      <w:r>
        <w:rPr>
          <w:rFonts w:cs="Arial"/>
          <w:lang w:val="en"/>
        </w:rPr>
        <w:t>RFP</w:t>
      </w:r>
      <w:r w:rsidRPr="00C92ABD">
        <w:rPr>
          <w:rFonts w:cs="Arial"/>
          <w:lang w:val="en"/>
        </w:rPr>
        <w:t>) has been sent to the following Consultants included in the short list:</w:t>
      </w:r>
    </w:p>
    <w:p w14:paraId="4ECFDB14" w14:textId="77777777" w:rsidR="00C92ABD" w:rsidRDefault="00C92ABD" w:rsidP="00C92ABD">
      <w:pPr>
        <w:pStyle w:val="ListParagraph"/>
        <w:shd w:val="clear" w:color="auto" w:fill="FDFDFD"/>
        <w:rPr>
          <w:rFonts w:cs="Arial"/>
          <w:lang w:val="en"/>
        </w:rPr>
      </w:pPr>
    </w:p>
    <w:p w14:paraId="0312E537" w14:textId="469D6887" w:rsidR="00C92ABD" w:rsidRPr="00C92ABD" w:rsidRDefault="00C92ABD" w:rsidP="00C92ABD">
      <w:pPr>
        <w:pStyle w:val="ListParagraph"/>
        <w:shd w:val="clear" w:color="auto" w:fill="FDFDFD"/>
        <w:rPr>
          <w:rFonts w:cs="Arial"/>
          <w:i/>
          <w:iCs/>
          <w:color w:val="FF0000"/>
          <w:lang w:val="en"/>
        </w:rPr>
      </w:pPr>
      <w:r w:rsidRPr="00C92ABD">
        <w:rPr>
          <w:rFonts w:cs="Arial"/>
          <w:i/>
          <w:iCs/>
          <w:color w:val="FF0000"/>
          <w:lang w:val="en"/>
        </w:rPr>
        <w:t>(List the Consultants included in the short list. If one of them is a</w:t>
      </w:r>
      <w:r>
        <w:rPr>
          <w:rFonts w:cs="Arial"/>
          <w:i/>
          <w:iCs/>
          <w:color w:val="FF0000"/>
          <w:lang w:val="en"/>
        </w:rPr>
        <w:t xml:space="preserve"> JV</w:t>
      </w:r>
      <w:r w:rsidRPr="00C92ABD">
        <w:rPr>
          <w:rFonts w:cs="Arial"/>
          <w:i/>
          <w:iCs/>
          <w:color w:val="FF0000"/>
          <w:lang w:val="en"/>
        </w:rPr>
        <w:t xml:space="preserve">, the full name of that association as </w:t>
      </w:r>
      <w:r>
        <w:rPr>
          <w:rFonts w:cs="Arial"/>
          <w:i/>
          <w:iCs/>
          <w:color w:val="FF0000"/>
          <w:lang w:val="en"/>
        </w:rPr>
        <w:t>it appears</w:t>
      </w:r>
      <w:r w:rsidRPr="00C92ABD">
        <w:rPr>
          <w:rFonts w:cs="Arial"/>
          <w:i/>
          <w:iCs/>
          <w:color w:val="FF0000"/>
          <w:lang w:val="en"/>
        </w:rPr>
        <w:t xml:space="preserve"> in the letter of expression of interest should be used. In addition, the names of all members should be listed, starting with that of the principal member. In cases where sub-</w:t>
      </w:r>
      <w:r>
        <w:rPr>
          <w:rFonts w:cs="Arial"/>
          <w:i/>
          <w:iCs/>
          <w:color w:val="FF0000"/>
          <w:lang w:val="en"/>
        </w:rPr>
        <w:t>consultants</w:t>
      </w:r>
      <w:r w:rsidRPr="00C92ABD">
        <w:rPr>
          <w:rFonts w:cs="Arial"/>
          <w:i/>
          <w:iCs/>
          <w:color w:val="FF0000"/>
          <w:lang w:val="en"/>
        </w:rPr>
        <w:t xml:space="preserve"> have been proposed, they should also be </w:t>
      </w:r>
      <w:r>
        <w:rPr>
          <w:rFonts w:cs="Arial"/>
          <w:i/>
          <w:iCs/>
          <w:color w:val="FF0000"/>
          <w:lang w:val="en"/>
        </w:rPr>
        <w:t>listed</w:t>
      </w:r>
      <w:r w:rsidRPr="00C92ABD">
        <w:rPr>
          <w:rFonts w:cs="Arial"/>
          <w:i/>
          <w:iCs/>
          <w:color w:val="FF0000"/>
          <w:lang w:val="en"/>
        </w:rPr>
        <w:t xml:space="preserve">) </w:t>
      </w:r>
    </w:p>
    <w:p w14:paraId="44D41AC6" w14:textId="77777777" w:rsidR="00C92ABD" w:rsidRDefault="00C92ABD" w:rsidP="00C92ABD">
      <w:pPr>
        <w:pStyle w:val="ListParagraph"/>
        <w:shd w:val="clear" w:color="auto" w:fill="FDFDFD"/>
        <w:rPr>
          <w:rFonts w:cs="Arial"/>
          <w:lang w:val="en"/>
        </w:rPr>
      </w:pPr>
    </w:p>
    <w:p w14:paraId="4C39BF9F" w14:textId="5E79116C" w:rsidR="00C92ABD" w:rsidRDefault="00C92ABD" w:rsidP="00956E6B">
      <w:pPr>
        <w:pStyle w:val="ListParagraph"/>
        <w:numPr>
          <w:ilvl w:val="0"/>
          <w:numId w:val="40"/>
        </w:numPr>
        <w:shd w:val="clear" w:color="auto" w:fill="FDFDFD"/>
        <w:rPr>
          <w:rFonts w:cs="Arial"/>
          <w:lang w:val="en"/>
        </w:rPr>
      </w:pPr>
      <w:r w:rsidRPr="00C92ABD">
        <w:rPr>
          <w:rFonts w:cs="Arial"/>
          <w:lang w:val="en"/>
        </w:rPr>
        <w:t>Transferring this invitation to any other firm is not allowed.</w:t>
      </w:r>
    </w:p>
    <w:p w14:paraId="659E5431" w14:textId="77777777" w:rsidR="00C92ABD" w:rsidRDefault="00C92ABD" w:rsidP="00C92ABD">
      <w:pPr>
        <w:pStyle w:val="ListParagraph"/>
        <w:shd w:val="clear" w:color="auto" w:fill="FDFDFD"/>
        <w:rPr>
          <w:rFonts w:cs="Arial"/>
          <w:lang w:val="en"/>
        </w:rPr>
      </w:pPr>
    </w:p>
    <w:p w14:paraId="3F63B9E4" w14:textId="2BED20B8" w:rsidR="00C92ABD" w:rsidRDefault="00C92ABD" w:rsidP="00956E6B">
      <w:pPr>
        <w:pStyle w:val="ListParagraph"/>
        <w:numPr>
          <w:ilvl w:val="0"/>
          <w:numId w:val="40"/>
        </w:numPr>
        <w:shd w:val="clear" w:color="auto" w:fill="FDFDFD"/>
        <w:rPr>
          <w:rFonts w:cs="Arial"/>
          <w:lang w:val="en"/>
        </w:rPr>
      </w:pPr>
      <w:r w:rsidRPr="00C92ABD">
        <w:rPr>
          <w:rFonts w:cs="Arial"/>
          <w:lang w:val="en"/>
        </w:rPr>
        <w:t xml:space="preserve"> A consulting firm will be chosen through the procedure of (</w:t>
      </w:r>
      <w:r w:rsidRPr="00C92ABD">
        <w:rPr>
          <w:rFonts w:cs="Arial"/>
          <w:i/>
          <w:iCs/>
          <w:color w:val="FF0000"/>
          <w:lang w:val="en"/>
        </w:rPr>
        <w:t>indicate the selection method</w:t>
      </w:r>
      <w:r w:rsidRPr="00C92ABD">
        <w:rPr>
          <w:rFonts w:cs="Arial"/>
          <w:lang w:val="en"/>
        </w:rPr>
        <w:t xml:space="preserve">), in accordance with the Central American Bank for Economic Integration </w:t>
      </w:r>
      <w:r>
        <w:rPr>
          <w:rFonts w:cs="Arial"/>
          <w:lang w:val="en"/>
        </w:rPr>
        <w:t xml:space="preserve">procedures </w:t>
      </w:r>
      <w:r w:rsidRPr="00C92ABD">
        <w:rPr>
          <w:rFonts w:cs="Arial"/>
          <w:lang w:val="en"/>
        </w:rPr>
        <w:t xml:space="preserve">established in </w:t>
      </w:r>
      <w:r>
        <w:rPr>
          <w:rFonts w:cs="Arial"/>
          <w:lang w:val="en"/>
        </w:rPr>
        <w:t>CABEI</w:t>
      </w:r>
      <w:r w:rsidRPr="00C92ABD">
        <w:rPr>
          <w:rFonts w:cs="Arial"/>
          <w:lang w:val="en"/>
        </w:rPr>
        <w:t xml:space="preserve">'s Policy for </w:t>
      </w:r>
      <w:r>
        <w:rPr>
          <w:rFonts w:cs="Arial"/>
          <w:lang w:val="en"/>
        </w:rPr>
        <w:t>procurement of</w:t>
      </w:r>
      <w:r w:rsidRPr="00C92ABD">
        <w:rPr>
          <w:rFonts w:cs="Arial"/>
          <w:lang w:val="en"/>
        </w:rPr>
        <w:t xml:space="preserve"> goods, works, services and consultancies </w:t>
      </w:r>
      <w:r>
        <w:rPr>
          <w:rFonts w:cs="Arial"/>
          <w:lang w:val="en"/>
        </w:rPr>
        <w:t xml:space="preserve">financed </w:t>
      </w:r>
      <w:r w:rsidRPr="00C92ABD">
        <w:rPr>
          <w:rFonts w:cs="Arial"/>
          <w:lang w:val="en"/>
        </w:rPr>
        <w:t xml:space="preserve">with </w:t>
      </w:r>
      <w:r>
        <w:rPr>
          <w:rFonts w:cs="Arial"/>
          <w:lang w:val="en"/>
        </w:rPr>
        <w:t xml:space="preserve">CABEI </w:t>
      </w:r>
      <w:r w:rsidRPr="00C92ABD">
        <w:rPr>
          <w:rFonts w:cs="Arial"/>
          <w:lang w:val="en"/>
        </w:rPr>
        <w:t xml:space="preserve">resources and its </w:t>
      </w:r>
      <w:r>
        <w:rPr>
          <w:rFonts w:cs="Arial"/>
          <w:lang w:val="en"/>
        </w:rPr>
        <w:t>Norms</w:t>
      </w:r>
      <w:r w:rsidRPr="00C92ABD">
        <w:rPr>
          <w:rFonts w:cs="Arial"/>
          <w:lang w:val="en"/>
        </w:rPr>
        <w:t xml:space="preserve"> </w:t>
      </w:r>
      <w:r>
        <w:rPr>
          <w:rFonts w:cs="Arial"/>
          <w:lang w:val="en"/>
        </w:rPr>
        <w:t>for the</w:t>
      </w:r>
      <w:r w:rsidRPr="00C92ABD">
        <w:rPr>
          <w:rFonts w:cs="Arial"/>
          <w:lang w:val="en"/>
        </w:rPr>
        <w:t xml:space="preserve"> </w:t>
      </w:r>
      <w:r>
        <w:rPr>
          <w:rFonts w:cs="Arial"/>
          <w:lang w:val="en"/>
        </w:rPr>
        <w:t>Application</w:t>
      </w:r>
      <w:r w:rsidRPr="00C92ABD">
        <w:rPr>
          <w:rFonts w:cs="Arial"/>
          <w:lang w:val="en"/>
        </w:rPr>
        <w:t xml:space="preserve"> (DI-52/2020 and PRE-40/2021), which can be found on the following website: https://www.bcie.org. </w:t>
      </w:r>
    </w:p>
    <w:p w14:paraId="6FDF3458" w14:textId="77777777" w:rsidR="00C92ABD" w:rsidRPr="00C92ABD" w:rsidRDefault="00C92ABD" w:rsidP="00C92ABD">
      <w:pPr>
        <w:pStyle w:val="ListParagraph"/>
        <w:rPr>
          <w:rFonts w:cs="Arial"/>
          <w:lang w:val="en"/>
        </w:rPr>
      </w:pPr>
    </w:p>
    <w:p w14:paraId="1E98B0D2" w14:textId="77777777" w:rsidR="00C92ABD" w:rsidRDefault="00C92ABD" w:rsidP="00956E6B">
      <w:pPr>
        <w:pStyle w:val="ListParagraph"/>
        <w:numPr>
          <w:ilvl w:val="0"/>
          <w:numId w:val="40"/>
        </w:numPr>
        <w:shd w:val="clear" w:color="auto" w:fill="FDFDFD"/>
        <w:rPr>
          <w:rFonts w:cs="Arial"/>
          <w:lang w:val="en"/>
        </w:rPr>
      </w:pPr>
      <w:r w:rsidRPr="00C92ABD">
        <w:rPr>
          <w:rFonts w:cs="Arial"/>
          <w:lang w:val="en"/>
        </w:rPr>
        <w:t xml:space="preserve">This </w:t>
      </w:r>
      <w:r>
        <w:rPr>
          <w:rFonts w:cs="Arial"/>
          <w:lang w:val="en"/>
        </w:rPr>
        <w:t>CD</w:t>
      </w:r>
      <w:r w:rsidRPr="00C92ABD">
        <w:rPr>
          <w:rFonts w:cs="Arial"/>
          <w:lang w:val="en"/>
        </w:rPr>
        <w:t xml:space="preserve"> includes the following documents: </w:t>
      </w:r>
    </w:p>
    <w:p w14:paraId="62C43D7B" w14:textId="77777777" w:rsidR="00C92ABD" w:rsidRPr="00C92ABD" w:rsidRDefault="00C92ABD" w:rsidP="00C92ABD">
      <w:pPr>
        <w:pStyle w:val="ListParagraph"/>
        <w:rPr>
          <w:rFonts w:cs="Arial"/>
          <w:lang w:val="en"/>
        </w:rPr>
      </w:pPr>
    </w:p>
    <w:p w14:paraId="2685A4E0"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 xml:space="preserve">Letter of Request for Proposals </w:t>
      </w:r>
    </w:p>
    <w:p w14:paraId="15694F69" w14:textId="6BBE5806" w:rsidR="00C530A9" w:rsidRDefault="00C92ABD" w:rsidP="00956E6B">
      <w:pPr>
        <w:pStyle w:val="ListParagraph"/>
        <w:numPr>
          <w:ilvl w:val="0"/>
          <w:numId w:val="41"/>
        </w:numPr>
        <w:shd w:val="clear" w:color="auto" w:fill="FDFDFD"/>
        <w:rPr>
          <w:rFonts w:cs="Arial"/>
          <w:lang w:val="en"/>
        </w:rPr>
      </w:pPr>
      <w:r w:rsidRPr="00C92ABD">
        <w:rPr>
          <w:rFonts w:cs="Arial"/>
          <w:lang w:val="en"/>
        </w:rPr>
        <w:t xml:space="preserve">Instructions to </w:t>
      </w:r>
      <w:r w:rsidR="00C530A9">
        <w:rPr>
          <w:rFonts w:cs="Arial"/>
          <w:lang w:val="en"/>
        </w:rPr>
        <w:t>Consultants</w:t>
      </w:r>
      <w:r w:rsidRPr="00C92ABD">
        <w:rPr>
          <w:rFonts w:cs="Arial"/>
          <w:lang w:val="en"/>
        </w:rPr>
        <w:t xml:space="preserve"> (I</w:t>
      </w:r>
      <w:r w:rsidR="00C530A9">
        <w:rPr>
          <w:rFonts w:cs="Arial"/>
          <w:lang w:val="en"/>
        </w:rPr>
        <w:t>TC</w:t>
      </w:r>
      <w:r w:rsidRPr="00C92ABD">
        <w:rPr>
          <w:rFonts w:cs="Arial"/>
          <w:lang w:val="en"/>
        </w:rPr>
        <w:t>)</w:t>
      </w:r>
      <w:r w:rsidR="00C530A9">
        <w:rPr>
          <w:rFonts w:cs="Arial"/>
          <w:lang w:val="en"/>
        </w:rPr>
        <w:t>.</w:t>
      </w:r>
      <w:r w:rsidRPr="00C92ABD">
        <w:rPr>
          <w:rFonts w:cs="Arial"/>
          <w:lang w:val="en"/>
        </w:rPr>
        <w:t xml:space="preserve"> </w:t>
      </w:r>
    </w:p>
    <w:p w14:paraId="703B7520"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Co</w:t>
      </w:r>
      <w:r w:rsidR="00C530A9">
        <w:rPr>
          <w:rFonts w:cs="Arial"/>
          <w:lang w:val="en"/>
        </w:rPr>
        <w:t>mpetition</w:t>
      </w:r>
      <w:r w:rsidRPr="00C92ABD">
        <w:rPr>
          <w:rFonts w:cs="Arial"/>
          <w:lang w:val="en"/>
        </w:rPr>
        <w:t xml:space="preserve"> Data (C</w:t>
      </w:r>
      <w:r w:rsidR="00C530A9">
        <w:rPr>
          <w:rFonts w:cs="Arial"/>
          <w:lang w:val="en"/>
        </w:rPr>
        <w:t>D</w:t>
      </w:r>
      <w:r w:rsidRPr="00C92ABD">
        <w:rPr>
          <w:rFonts w:cs="Arial"/>
          <w:lang w:val="en"/>
        </w:rPr>
        <w:t>)</w:t>
      </w:r>
      <w:r w:rsidR="00C530A9">
        <w:rPr>
          <w:rFonts w:cs="Arial"/>
          <w:lang w:val="en"/>
        </w:rPr>
        <w:t>.</w:t>
      </w:r>
    </w:p>
    <w:p w14:paraId="5843F0D4"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Evaluation Criteria</w:t>
      </w:r>
      <w:r w:rsidR="00C530A9">
        <w:rPr>
          <w:rFonts w:cs="Arial"/>
          <w:lang w:val="en"/>
        </w:rPr>
        <w:t>.</w:t>
      </w:r>
    </w:p>
    <w:p w14:paraId="54126CE5" w14:textId="77777777" w:rsidR="00C530A9" w:rsidRDefault="00C530A9" w:rsidP="00956E6B">
      <w:pPr>
        <w:pStyle w:val="ListParagraph"/>
        <w:numPr>
          <w:ilvl w:val="0"/>
          <w:numId w:val="41"/>
        </w:numPr>
        <w:shd w:val="clear" w:color="auto" w:fill="FDFDFD"/>
        <w:rPr>
          <w:rFonts w:cs="Arial"/>
          <w:lang w:val="en"/>
        </w:rPr>
      </w:pPr>
      <w:r>
        <w:rPr>
          <w:rFonts w:cs="Arial"/>
          <w:lang w:val="en"/>
        </w:rPr>
        <w:t xml:space="preserve">Competition </w:t>
      </w:r>
      <w:r w:rsidR="00C92ABD" w:rsidRPr="00C92ABD">
        <w:rPr>
          <w:rFonts w:cs="Arial"/>
          <w:lang w:val="en"/>
        </w:rPr>
        <w:t>Forms</w:t>
      </w:r>
      <w:r>
        <w:rPr>
          <w:rFonts w:cs="Arial"/>
          <w:lang w:val="en"/>
        </w:rPr>
        <w:t>.</w:t>
      </w:r>
    </w:p>
    <w:p w14:paraId="76BA9BF4" w14:textId="77777777" w:rsidR="00C530A9" w:rsidRDefault="00C92ABD" w:rsidP="00956E6B">
      <w:pPr>
        <w:pStyle w:val="ListParagraph"/>
        <w:numPr>
          <w:ilvl w:val="0"/>
          <w:numId w:val="41"/>
        </w:numPr>
        <w:shd w:val="clear" w:color="auto" w:fill="FDFDFD"/>
        <w:rPr>
          <w:rFonts w:cs="Arial"/>
          <w:lang w:val="en"/>
        </w:rPr>
      </w:pPr>
      <w:r w:rsidRPr="00C92ABD">
        <w:rPr>
          <w:rFonts w:cs="Arial"/>
          <w:lang w:val="en"/>
        </w:rPr>
        <w:t>Terms of Reference</w:t>
      </w:r>
      <w:r w:rsidR="00C530A9">
        <w:rPr>
          <w:rFonts w:cs="Arial"/>
          <w:lang w:val="en"/>
        </w:rPr>
        <w:t>.</w:t>
      </w:r>
    </w:p>
    <w:p w14:paraId="0399862F" w14:textId="77777777" w:rsidR="00C530A9" w:rsidRPr="00C530A9" w:rsidRDefault="00C92ABD" w:rsidP="00956E6B">
      <w:pPr>
        <w:pStyle w:val="ListParagraph"/>
        <w:numPr>
          <w:ilvl w:val="0"/>
          <w:numId w:val="41"/>
        </w:numPr>
        <w:shd w:val="clear" w:color="auto" w:fill="FDFDFD"/>
        <w:rPr>
          <w:rFonts w:cs="Arial"/>
          <w:lang w:val="en"/>
        </w:rPr>
      </w:pPr>
      <w:r w:rsidRPr="00C92ABD">
        <w:rPr>
          <w:rFonts w:cs="Arial"/>
          <w:lang w:val="en"/>
        </w:rPr>
        <w:t>General Conditions (GC</w:t>
      </w:r>
      <w:r w:rsidR="00C530A9">
        <w:rPr>
          <w:rFonts w:cs="Arial"/>
          <w:lang w:val="en"/>
        </w:rPr>
        <w:t>C</w:t>
      </w:r>
      <w:r w:rsidRPr="00C92ABD">
        <w:rPr>
          <w:rFonts w:cs="Arial"/>
          <w:lang w:val="en"/>
        </w:rPr>
        <w:t>), Particular Conditions (PC</w:t>
      </w:r>
      <w:r w:rsidR="00C530A9">
        <w:rPr>
          <w:rFonts w:cs="Arial"/>
          <w:lang w:val="en"/>
        </w:rPr>
        <w:t>C</w:t>
      </w:r>
      <w:r w:rsidRPr="00C92ABD">
        <w:rPr>
          <w:rFonts w:cs="Arial"/>
          <w:lang w:val="en"/>
        </w:rPr>
        <w:t xml:space="preserve">) and contract forms </w:t>
      </w:r>
      <w:r w:rsidRPr="00C530A9">
        <w:rPr>
          <w:rFonts w:cs="Arial"/>
          <w:i/>
          <w:iCs/>
          <w:color w:val="FF0000"/>
          <w:lang w:val="en"/>
        </w:rPr>
        <w:t xml:space="preserve">(Select the type of contract to be used: </w:t>
      </w:r>
      <w:r w:rsidR="00C530A9">
        <w:rPr>
          <w:rFonts w:cs="Arial"/>
          <w:i/>
          <w:iCs/>
          <w:color w:val="FF0000"/>
          <w:lang w:val="en"/>
        </w:rPr>
        <w:t>Time-b</w:t>
      </w:r>
      <w:r w:rsidRPr="00C530A9">
        <w:rPr>
          <w:rFonts w:cs="Arial"/>
          <w:i/>
          <w:iCs/>
          <w:color w:val="FF0000"/>
          <w:lang w:val="en"/>
        </w:rPr>
        <w:t>ased or Lump Sum)</w:t>
      </w:r>
      <w:r w:rsidR="00C530A9">
        <w:rPr>
          <w:rFonts w:cs="Arial"/>
          <w:i/>
          <w:iCs/>
          <w:color w:val="FF0000"/>
          <w:lang w:val="en"/>
        </w:rPr>
        <w:t>.</w:t>
      </w:r>
      <w:r w:rsidRPr="00C530A9">
        <w:rPr>
          <w:rFonts w:cs="Arial"/>
          <w:i/>
          <w:iCs/>
          <w:color w:val="FF0000"/>
          <w:lang w:val="en"/>
        </w:rPr>
        <w:t xml:space="preserve"> </w:t>
      </w:r>
    </w:p>
    <w:p w14:paraId="098BCE6D" w14:textId="77777777" w:rsidR="00C530A9" w:rsidRDefault="00C92ABD" w:rsidP="00956E6B">
      <w:pPr>
        <w:pStyle w:val="ListParagraph"/>
        <w:numPr>
          <w:ilvl w:val="0"/>
          <w:numId w:val="40"/>
        </w:numPr>
        <w:shd w:val="clear" w:color="auto" w:fill="FDFDFD"/>
        <w:rPr>
          <w:rFonts w:cs="Arial"/>
          <w:lang w:val="en"/>
        </w:rPr>
      </w:pPr>
      <w:r w:rsidRPr="00C92ABD">
        <w:rPr>
          <w:rFonts w:cs="Arial"/>
          <w:lang w:val="en"/>
        </w:rPr>
        <w:lastRenderedPageBreak/>
        <w:t xml:space="preserve">Please inform us by </w:t>
      </w:r>
      <w:r w:rsidRPr="00C530A9">
        <w:rPr>
          <w:rFonts w:cs="Arial"/>
          <w:i/>
          <w:iCs/>
          <w:color w:val="FF0000"/>
          <w:lang w:val="en"/>
        </w:rPr>
        <w:t>(please indicate the date)</w:t>
      </w:r>
      <w:r w:rsidRPr="00C530A9">
        <w:rPr>
          <w:rFonts w:cs="Arial"/>
          <w:color w:val="FF0000"/>
          <w:lang w:val="en"/>
        </w:rPr>
        <w:t xml:space="preserve"> </w:t>
      </w:r>
      <w:r w:rsidRPr="00C92ABD">
        <w:rPr>
          <w:rFonts w:cs="Arial"/>
          <w:lang w:val="en"/>
        </w:rPr>
        <w:t xml:space="preserve">by e-mail to the address </w:t>
      </w:r>
      <w:r w:rsidRPr="00C530A9">
        <w:rPr>
          <w:rFonts w:cs="Arial"/>
          <w:i/>
          <w:iCs/>
          <w:color w:val="FF0000"/>
          <w:lang w:val="en"/>
        </w:rPr>
        <w:t>(please indicate the e-mail address)</w:t>
      </w:r>
      <w:r w:rsidRPr="00C92ABD">
        <w:rPr>
          <w:rFonts w:cs="Arial"/>
          <w:lang w:val="en"/>
        </w:rPr>
        <w:t xml:space="preserve"> of the following: </w:t>
      </w:r>
    </w:p>
    <w:p w14:paraId="2BB2CEBD" w14:textId="77777777" w:rsidR="00C530A9" w:rsidRDefault="00C530A9" w:rsidP="00C530A9">
      <w:pPr>
        <w:pStyle w:val="ListParagraph"/>
        <w:shd w:val="clear" w:color="auto" w:fill="FDFDFD"/>
        <w:ind w:left="1440"/>
        <w:rPr>
          <w:rFonts w:cs="Arial"/>
          <w:lang w:val="en"/>
        </w:rPr>
      </w:pPr>
    </w:p>
    <w:p w14:paraId="15EE72A3" w14:textId="77777777" w:rsidR="00C530A9" w:rsidRDefault="00C92ABD" w:rsidP="00956E6B">
      <w:pPr>
        <w:pStyle w:val="ListParagraph"/>
        <w:numPr>
          <w:ilvl w:val="0"/>
          <w:numId w:val="42"/>
        </w:numPr>
        <w:shd w:val="clear" w:color="auto" w:fill="FDFDFD"/>
        <w:ind w:left="1440"/>
        <w:rPr>
          <w:rFonts w:cs="Arial"/>
          <w:lang w:val="en"/>
        </w:rPr>
      </w:pPr>
      <w:r w:rsidRPr="00C92ABD">
        <w:rPr>
          <w:rFonts w:cs="Arial"/>
          <w:lang w:val="en"/>
        </w:rPr>
        <w:t>If you have received this Request for Proposals</w:t>
      </w:r>
      <w:r w:rsidR="00C530A9">
        <w:rPr>
          <w:rFonts w:cs="Arial"/>
          <w:lang w:val="en"/>
        </w:rPr>
        <w:t>;</w:t>
      </w:r>
      <w:r w:rsidRPr="00C92ABD">
        <w:rPr>
          <w:rFonts w:cs="Arial"/>
          <w:lang w:val="en"/>
        </w:rPr>
        <w:t xml:space="preserve"> and </w:t>
      </w:r>
    </w:p>
    <w:p w14:paraId="5C92F4A2" w14:textId="528271DA" w:rsidR="00C530A9" w:rsidRDefault="00C92ABD" w:rsidP="00956E6B">
      <w:pPr>
        <w:pStyle w:val="ListParagraph"/>
        <w:numPr>
          <w:ilvl w:val="0"/>
          <w:numId w:val="42"/>
        </w:numPr>
        <w:shd w:val="clear" w:color="auto" w:fill="FDFDFD"/>
        <w:ind w:left="1440"/>
        <w:rPr>
          <w:rFonts w:cs="Arial"/>
          <w:lang w:val="en"/>
        </w:rPr>
      </w:pPr>
      <w:r w:rsidRPr="00C92ABD">
        <w:rPr>
          <w:rFonts w:cs="Arial"/>
          <w:lang w:val="en"/>
        </w:rPr>
        <w:t xml:space="preserve">If you intend to submit a proposal individually or if you will seek to enrich your experience by requesting permission to associate with another firm(s) (if so </w:t>
      </w:r>
      <w:r w:rsidR="00C530A9">
        <w:rPr>
          <w:rFonts w:cs="Arial"/>
          <w:lang w:val="en"/>
        </w:rPr>
        <w:t>permited</w:t>
      </w:r>
      <w:r w:rsidRPr="00C92ABD">
        <w:rPr>
          <w:rFonts w:cs="Arial"/>
          <w:lang w:val="en"/>
        </w:rPr>
        <w:t xml:space="preserve"> in accordance with paragraph 17.1 of the C</w:t>
      </w:r>
      <w:r w:rsidR="00C530A9">
        <w:rPr>
          <w:rFonts w:cs="Arial"/>
          <w:lang w:val="en"/>
        </w:rPr>
        <w:t>D)</w:t>
      </w:r>
      <w:r w:rsidRPr="00C92ABD">
        <w:rPr>
          <w:rFonts w:cs="Arial"/>
          <w:lang w:val="en"/>
        </w:rPr>
        <w:t xml:space="preserve">. </w:t>
      </w:r>
    </w:p>
    <w:p w14:paraId="71569D6C" w14:textId="77777777" w:rsidR="00C530A9" w:rsidRDefault="00C530A9" w:rsidP="00C530A9">
      <w:pPr>
        <w:pStyle w:val="ListParagraph"/>
        <w:shd w:val="clear" w:color="auto" w:fill="FDFDFD"/>
        <w:ind w:left="1440"/>
        <w:rPr>
          <w:rFonts w:cs="Arial"/>
          <w:lang w:val="en"/>
        </w:rPr>
      </w:pPr>
    </w:p>
    <w:p w14:paraId="4862C622" w14:textId="00A47585" w:rsidR="00C92ABD" w:rsidRPr="00C530A9" w:rsidRDefault="00C92ABD" w:rsidP="00956E6B">
      <w:pPr>
        <w:pStyle w:val="ListParagraph"/>
        <w:numPr>
          <w:ilvl w:val="0"/>
          <w:numId w:val="40"/>
        </w:numPr>
        <w:shd w:val="clear" w:color="auto" w:fill="FDFDFD"/>
        <w:rPr>
          <w:rFonts w:cs="Arial"/>
          <w:lang w:val="en"/>
        </w:rPr>
      </w:pPr>
      <w:r w:rsidRPr="00C530A9">
        <w:rPr>
          <w:rFonts w:cs="Arial"/>
          <w:lang w:val="en"/>
        </w:rPr>
        <w:t xml:space="preserve">Details on the date, </w:t>
      </w:r>
      <w:r w:rsidR="00C530A9" w:rsidRPr="00C530A9">
        <w:rPr>
          <w:rFonts w:cs="Arial"/>
          <w:lang w:val="en"/>
        </w:rPr>
        <w:t>time,</w:t>
      </w:r>
      <w:r w:rsidRPr="00C530A9">
        <w:rPr>
          <w:rFonts w:cs="Arial"/>
          <w:lang w:val="en"/>
        </w:rPr>
        <w:t xml:space="preserve"> and address at which the proposal is to be submitted can be found in paragraph 20.9 of the C</w:t>
      </w:r>
      <w:r w:rsidR="00C530A9" w:rsidRPr="00C530A9">
        <w:rPr>
          <w:rFonts w:cs="Arial"/>
          <w:lang w:val="en"/>
        </w:rPr>
        <w:t>D.</w:t>
      </w:r>
    </w:p>
    <w:p w14:paraId="4C1E2511" w14:textId="1057E763" w:rsidR="00B05B1F" w:rsidRPr="00C92ABD" w:rsidRDefault="00B05B1F" w:rsidP="00C92ABD">
      <w:pPr>
        <w:pStyle w:val="BodyText"/>
        <w:rPr>
          <w:rFonts w:cs="Arial"/>
          <w:szCs w:val="22"/>
          <w:lang w:val="en"/>
        </w:rPr>
      </w:pPr>
    </w:p>
    <w:p w14:paraId="02D4CBF8" w14:textId="1F75D1F4" w:rsidR="00B05B1F" w:rsidRPr="00F6040A" w:rsidRDefault="00C530A9" w:rsidP="00B05B1F">
      <w:pPr>
        <w:pStyle w:val="TOC1"/>
        <w:rPr>
          <w:rFonts w:cs="Arial"/>
          <w:b w:val="0"/>
          <w:szCs w:val="22"/>
        </w:rPr>
      </w:pPr>
      <w:r w:rsidRPr="00F6040A">
        <w:rPr>
          <w:rFonts w:cs="Arial"/>
          <w:b w:val="0"/>
          <w:szCs w:val="22"/>
        </w:rPr>
        <w:t>Kind Regards</w:t>
      </w:r>
      <w:r w:rsidR="00B05B1F" w:rsidRPr="00F6040A">
        <w:rPr>
          <w:rFonts w:cs="Arial"/>
          <w:b w:val="0"/>
          <w:szCs w:val="22"/>
        </w:rPr>
        <w:t>,</w:t>
      </w:r>
    </w:p>
    <w:p w14:paraId="0148DE80" w14:textId="77777777" w:rsidR="00B05B1F" w:rsidRPr="00F6040A" w:rsidRDefault="00B05B1F" w:rsidP="00B05B1F">
      <w:pPr>
        <w:rPr>
          <w:rFonts w:ascii="Arial" w:hAnsi="Arial" w:cs="Arial"/>
          <w:lang w:val="en-US"/>
        </w:rPr>
      </w:pPr>
    </w:p>
    <w:p w14:paraId="38A18844" w14:textId="7E7516EC" w:rsidR="00B05B1F" w:rsidRPr="00C530A9" w:rsidRDefault="00B05B1F" w:rsidP="00B05B1F">
      <w:pPr>
        <w:pStyle w:val="BodyText"/>
        <w:spacing w:before="240"/>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 xml:space="preserve">the </w:t>
      </w:r>
      <w:r w:rsidRPr="00C530A9">
        <w:rPr>
          <w:rFonts w:cs="Arial"/>
          <w:i/>
          <w:color w:val="FF0000"/>
          <w:szCs w:val="22"/>
        </w:rPr>
        <w:t>of</w:t>
      </w:r>
      <w:r w:rsidR="00C530A9" w:rsidRPr="00C530A9">
        <w:rPr>
          <w:rFonts w:cs="Arial"/>
          <w:i/>
          <w:color w:val="FF0000"/>
          <w:szCs w:val="22"/>
        </w:rPr>
        <w:t>f</w:t>
      </w:r>
      <w:r w:rsidRPr="00C530A9">
        <w:rPr>
          <w:rFonts w:cs="Arial"/>
          <w:i/>
          <w:color w:val="FF0000"/>
          <w:szCs w:val="22"/>
        </w:rPr>
        <w:t>ic</w:t>
      </w:r>
      <w:r w:rsidR="00C530A9" w:rsidRPr="00C530A9">
        <w:rPr>
          <w:rFonts w:cs="Arial"/>
          <w:i/>
          <w:color w:val="FF0000"/>
          <w:szCs w:val="22"/>
        </w:rPr>
        <w:t>e name</w:t>
      </w:r>
      <w:r w:rsidRPr="00C530A9">
        <w:rPr>
          <w:rFonts w:cs="Arial"/>
          <w:i/>
          <w:color w:val="FF0000"/>
          <w:szCs w:val="22"/>
        </w:rPr>
        <w:t>)</w:t>
      </w:r>
    </w:p>
    <w:p w14:paraId="27F561C3" w14:textId="33B44F31"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the officer’s name and position</w:t>
      </w:r>
      <w:r w:rsidRPr="00C530A9">
        <w:rPr>
          <w:rFonts w:cs="Arial"/>
          <w:i/>
          <w:color w:val="FF0000"/>
          <w:szCs w:val="22"/>
        </w:rPr>
        <w:t>l)</w:t>
      </w:r>
    </w:p>
    <w:p w14:paraId="0BB44425" w14:textId="57ECCBB0" w:rsidR="00B05B1F" w:rsidRPr="00C530A9" w:rsidRDefault="00B05B1F" w:rsidP="00B05B1F">
      <w:pPr>
        <w:pStyle w:val="BodyText"/>
        <w:jc w:val="center"/>
        <w:rPr>
          <w:rFonts w:cs="Arial"/>
          <w:i/>
          <w:color w:val="FF0000"/>
          <w:szCs w:val="22"/>
        </w:rPr>
      </w:pPr>
      <w:r w:rsidRPr="00C530A9">
        <w:rPr>
          <w:rFonts w:cs="Arial"/>
          <w:i/>
          <w:color w:val="FF0000"/>
          <w:szCs w:val="22"/>
        </w:rPr>
        <w:t>(Insert</w:t>
      </w:r>
      <w:r w:rsidR="00C530A9" w:rsidRPr="00C530A9">
        <w:rPr>
          <w:rFonts w:cs="Arial"/>
          <w:i/>
          <w:color w:val="FF0000"/>
          <w:szCs w:val="22"/>
        </w:rPr>
        <w:t xml:space="preserve"> the postal address</w:t>
      </w:r>
      <w:r w:rsidRPr="00C530A9">
        <w:rPr>
          <w:rFonts w:cs="Arial"/>
          <w:i/>
          <w:color w:val="FF0000"/>
          <w:szCs w:val="22"/>
        </w:rPr>
        <w:t xml:space="preserve">, </w:t>
      </w:r>
      <w:r w:rsidR="00C530A9" w:rsidRPr="00C530A9">
        <w:rPr>
          <w:rFonts w:cs="Arial"/>
          <w:i/>
          <w:color w:val="FF0000"/>
          <w:szCs w:val="22"/>
        </w:rPr>
        <w:t>zip code</w:t>
      </w:r>
      <w:r w:rsidRPr="00C530A9">
        <w:rPr>
          <w:rFonts w:cs="Arial"/>
          <w:i/>
          <w:color w:val="FF0000"/>
          <w:szCs w:val="22"/>
        </w:rPr>
        <w:t xml:space="preserve">, </w:t>
      </w:r>
      <w:r w:rsidR="00C530A9" w:rsidRPr="00C530A9">
        <w:rPr>
          <w:rFonts w:cs="Arial"/>
          <w:i/>
          <w:color w:val="FF0000"/>
          <w:szCs w:val="22"/>
        </w:rPr>
        <w:t>city</w:t>
      </w:r>
      <w:r w:rsidRPr="00C530A9">
        <w:rPr>
          <w:rFonts w:cs="Arial"/>
          <w:i/>
          <w:color w:val="FF0000"/>
          <w:szCs w:val="22"/>
        </w:rPr>
        <w:t xml:space="preserve"> </w:t>
      </w:r>
      <w:r w:rsidR="00C530A9" w:rsidRPr="00C530A9">
        <w:rPr>
          <w:rFonts w:cs="Arial"/>
          <w:i/>
          <w:color w:val="FF0000"/>
          <w:szCs w:val="22"/>
        </w:rPr>
        <w:t>and country</w:t>
      </w:r>
      <w:r w:rsidRPr="00C530A9">
        <w:rPr>
          <w:rFonts w:cs="Arial"/>
          <w:i/>
          <w:color w:val="FF0000"/>
          <w:szCs w:val="22"/>
        </w:rPr>
        <w:t>)</w:t>
      </w:r>
    </w:p>
    <w:p w14:paraId="1DA6EBCD" w14:textId="353875BE"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t</w:t>
      </w:r>
      <w:r w:rsidRPr="00C530A9">
        <w:rPr>
          <w:rFonts w:cs="Arial"/>
          <w:i/>
          <w:color w:val="FF0000"/>
          <w:szCs w:val="22"/>
        </w:rPr>
        <w:t>el</w:t>
      </w:r>
      <w:r w:rsidR="00C530A9" w:rsidRPr="00C530A9">
        <w:rPr>
          <w:rFonts w:cs="Arial"/>
          <w:i/>
          <w:color w:val="FF0000"/>
          <w:szCs w:val="22"/>
        </w:rPr>
        <w:t>ephone number and country and city codes</w:t>
      </w:r>
      <w:r w:rsidRPr="00C530A9">
        <w:rPr>
          <w:rFonts w:cs="Arial"/>
          <w:i/>
          <w:color w:val="FF0000"/>
          <w:szCs w:val="22"/>
        </w:rPr>
        <w:t>)</w:t>
      </w:r>
    </w:p>
    <w:p w14:paraId="27B0DF55" w14:textId="08CB1826" w:rsidR="00B05B1F" w:rsidRPr="00C530A9" w:rsidRDefault="00B05B1F" w:rsidP="00B05B1F">
      <w:pPr>
        <w:pStyle w:val="BodyText"/>
        <w:jc w:val="center"/>
        <w:rPr>
          <w:rFonts w:cs="Arial"/>
          <w:i/>
          <w:color w:val="FF0000"/>
          <w:szCs w:val="22"/>
        </w:rPr>
      </w:pPr>
      <w:r w:rsidRPr="00C530A9">
        <w:rPr>
          <w:rFonts w:cs="Arial"/>
          <w:i/>
          <w:color w:val="FF0000"/>
          <w:szCs w:val="22"/>
        </w:rPr>
        <w:t xml:space="preserve">(Insert </w:t>
      </w:r>
      <w:r w:rsidR="00C530A9" w:rsidRPr="00C530A9">
        <w:rPr>
          <w:rFonts w:cs="Arial"/>
          <w:i/>
          <w:color w:val="FF0000"/>
          <w:szCs w:val="22"/>
        </w:rPr>
        <w:t>fax number</w:t>
      </w:r>
      <w:r w:rsidRPr="00C530A9">
        <w:rPr>
          <w:rFonts w:cs="Arial"/>
          <w:i/>
          <w:color w:val="FF0000"/>
          <w:szCs w:val="22"/>
        </w:rPr>
        <w:t xml:space="preserve"> </w:t>
      </w:r>
      <w:r w:rsidR="00C530A9" w:rsidRPr="00C530A9">
        <w:rPr>
          <w:rFonts w:cs="Arial"/>
          <w:i/>
          <w:color w:val="FF0000"/>
          <w:szCs w:val="22"/>
        </w:rPr>
        <w:t>and country and city codes</w:t>
      </w:r>
      <w:r w:rsidRPr="00C530A9">
        <w:rPr>
          <w:rFonts w:cs="Arial"/>
          <w:i/>
          <w:color w:val="FF0000"/>
          <w:szCs w:val="22"/>
        </w:rPr>
        <w:t>)</w:t>
      </w:r>
    </w:p>
    <w:p w14:paraId="47747AC6" w14:textId="16DA6066" w:rsidR="00B05B1F" w:rsidRPr="007D763A" w:rsidRDefault="00B05B1F" w:rsidP="00B05B1F">
      <w:pPr>
        <w:pStyle w:val="BodyText"/>
        <w:jc w:val="center"/>
        <w:rPr>
          <w:rFonts w:cs="Arial"/>
          <w:i/>
          <w:szCs w:val="22"/>
        </w:rPr>
      </w:pPr>
      <w:r w:rsidRPr="007D763A">
        <w:rPr>
          <w:rFonts w:cs="Arial"/>
          <w:i/>
          <w:color w:val="FF0000"/>
          <w:szCs w:val="22"/>
        </w:rPr>
        <w:t xml:space="preserve">(Insert </w:t>
      </w:r>
      <w:r w:rsidR="00C530A9" w:rsidRPr="007D763A">
        <w:rPr>
          <w:rFonts w:cs="Arial"/>
          <w:i/>
          <w:color w:val="FF0000"/>
          <w:szCs w:val="22"/>
        </w:rPr>
        <w:t>the email address</w:t>
      </w:r>
      <w:r w:rsidRPr="007D763A">
        <w:rPr>
          <w:rFonts w:cs="Arial"/>
          <w:i/>
          <w:szCs w:val="22"/>
        </w:rPr>
        <w:t>)</w:t>
      </w:r>
    </w:p>
    <w:p w14:paraId="5A96CEED" w14:textId="77777777" w:rsidR="00B05B1F" w:rsidRPr="007D763A" w:rsidRDefault="00B05B1F" w:rsidP="00B05B1F">
      <w:pPr>
        <w:pStyle w:val="SectionIXHeader"/>
        <w:rPr>
          <w:i/>
        </w:rPr>
      </w:pPr>
      <w:bookmarkStart w:id="9" w:name="_Toc454873451"/>
    </w:p>
    <w:bookmarkEnd w:id="9"/>
    <w:p w14:paraId="5BF5E165" w14:textId="77777777" w:rsidR="00B05B1F" w:rsidRPr="007D763A" w:rsidRDefault="00B05B1F" w:rsidP="00B05B1F">
      <w:pPr>
        <w:pStyle w:val="BankNormal"/>
        <w:spacing w:before="240"/>
        <w:ind w:left="360"/>
        <w:rPr>
          <w:rFonts w:asciiTheme="minorHAnsi" w:hAnsiTheme="minorHAnsi" w:cstheme="minorHAnsi"/>
          <w:szCs w:val="22"/>
        </w:rPr>
      </w:pPr>
    </w:p>
    <w:p w14:paraId="0CD9A9DD" w14:textId="1CAFA84C" w:rsidR="009C100B" w:rsidRPr="007D763A" w:rsidRDefault="009C100B">
      <w:pPr>
        <w:rPr>
          <w:rFonts w:cstheme="minorHAnsi"/>
          <w:lang w:val="en-US"/>
        </w:rPr>
      </w:pPr>
      <w:r w:rsidRPr="007D763A">
        <w:rPr>
          <w:rFonts w:cstheme="minorHAnsi"/>
          <w:lang w:val="en-US"/>
        </w:rPr>
        <w:br w:type="page"/>
      </w:r>
    </w:p>
    <w:p w14:paraId="19D824A2" w14:textId="732E775E" w:rsidR="00C14FF8" w:rsidRPr="009C2590" w:rsidRDefault="00C14FF8" w:rsidP="00C14FF8">
      <w:pPr>
        <w:jc w:val="center"/>
        <w:rPr>
          <w:rFonts w:ascii="Arial" w:eastAsia="Times New Roman" w:hAnsi="Arial" w:cs="Arial"/>
          <w:b/>
          <w:bCs/>
          <w:sz w:val="28"/>
          <w:szCs w:val="28"/>
          <w:lang w:val="en-US"/>
        </w:rPr>
      </w:pPr>
      <w:r w:rsidRPr="009C2590">
        <w:rPr>
          <w:rFonts w:ascii="Arial" w:hAnsi="Arial" w:cs="Arial"/>
          <w:b/>
          <w:bCs/>
          <w:sz w:val="28"/>
          <w:szCs w:val="28"/>
          <w:lang w:val="en-US"/>
        </w:rPr>
        <w:lastRenderedPageBreak/>
        <w:t>Sec</w:t>
      </w:r>
      <w:r w:rsidR="007D763A" w:rsidRPr="009C2590">
        <w:rPr>
          <w:rFonts w:ascii="Arial" w:hAnsi="Arial" w:cs="Arial"/>
          <w:b/>
          <w:bCs/>
          <w:sz w:val="28"/>
          <w:szCs w:val="28"/>
          <w:lang w:val="en-US"/>
        </w:rPr>
        <w:t>tion</w:t>
      </w:r>
      <w:r w:rsidRPr="009C2590">
        <w:rPr>
          <w:rFonts w:ascii="Arial" w:hAnsi="Arial" w:cs="Arial"/>
          <w:b/>
          <w:bCs/>
          <w:sz w:val="28"/>
          <w:szCs w:val="28"/>
          <w:lang w:val="en-US"/>
        </w:rPr>
        <w:t xml:space="preserve"> I. Instruc</w:t>
      </w:r>
      <w:r w:rsidR="007D763A" w:rsidRPr="009C2590">
        <w:rPr>
          <w:rFonts w:ascii="Arial" w:hAnsi="Arial" w:cs="Arial"/>
          <w:b/>
          <w:bCs/>
          <w:sz w:val="28"/>
          <w:szCs w:val="28"/>
          <w:lang w:val="en-US"/>
        </w:rPr>
        <w:t>tions</w:t>
      </w:r>
      <w:r w:rsidRPr="009C2590">
        <w:rPr>
          <w:rFonts w:ascii="Arial" w:hAnsi="Arial" w:cs="Arial"/>
          <w:b/>
          <w:bCs/>
          <w:sz w:val="28"/>
          <w:szCs w:val="28"/>
          <w:lang w:val="en-US"/>
        </w:rPr>
        <w:t xml:space="preserve"> </w:t>
      </w:r>
      <w:r w:rsidR="007D763A" w:rsidRPr="009C2590">
        <w:rPr>
          <w:rFonts w:ascii="Arial" w:hAnsi="Arial" w:cs="Arial"/>
          <w:b/>
          <w:bCs/>
          <w:sz w:val="28"/>
          <w:szCs w:val="28"/>
          <w:lang w:val="en-US"/>
        </w:rPr>
        <w:t>to</w:t>
      </w:r>
      <w:r w:rsidRPr="009C2590">
        <w:rPr>
          <w:rFonts w:ascii="Arial" w:hAnsi="Arial" w:cs="Arial"/>
          <w:b/>
          <w:bCs/>
          <w:sz w:val="28"/>
          <w:szCs w:val="28"/>
          <w:lang w:val="en-US"/>
        </w:rPr>
        <w:t xml:space="preserve"> </w:t>
      </w:r>
      <w:r w:rsidR="007D763A" w:rsidRPr="009C2590">
        <w:rPr>
          <w:rFonts w:ascii="Arial" w:hAnsi="Arial" w:cs="Arial"/>
          <w:b/>
          <w:bCs/>
          <w:sz w:val="28"/>
          <w:szCs w:val="28"/>
          <w:lang w:val="en-US"/>
        </w:rPr>
        <w:t>Consultants</w:t>
      </w:r>
      <w:r w:rsidRPr="009C2590">
        <w:rPr>
          <w:rFonts w:ascii="Arial" w:hAnsi="Arial" w:cs="Arial"/>
          <w:b/>
          <w:bCs/>
          <w:sz w:val="28"/>
          <w:szCs w:val="28"/>
          <w:lang w:val="en-US"/>
        </w:rPr>
        <w:t xml:space="preserve"> (I</w:t>
      </w:r>
      <w:r w:rsidR="007D763A" w:rsidRPr="009C2590">
        <w:rPr>
          <w:rFonts w:ascii="Arial" w:hAnsi="Arial" w:cs="Arial"/>
          <w:b/>
          <w:bCs/>
          <w:sz w:val="28"/>
          <w:szCs w:val="28"/>
          <w:lang w:val="en-US"/>
        </w:rPr>
        <w:t>TC</w:t>
      </w:r>
      <w:r w:rsidRPr="009C2590">
        <w:rPr>
          <w:rFonts w:ascii="Arial" w:hAnsi="Arial" w:cs="Arial"/>
          <w:b/>
          <w:bCs/>
          <w:sz w:val="28"/>
          <w:szCs w:val="28"/>
          <w:lang w:val="en-US"/>
        </w:rPr>
        <w:t>)</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754"/>
      </w:tblGrid>
      <w:tr w:rsidR="00D82489" w:rsidRPr="009C2590" w14:paraId="1A3864C2" w14:textId="77777777" w:rsidTr="005B3232">
        <w:trPr>
          <w:tblHeader/>
        </w:trPr>
        <w:tc>
          <w:tcPr>
            <w:tcW w:w="9454" w:type="dxa"/>
            <w:gridSpan w:val="3"/>
            <w:shd w:val="clear" w:color="auto" w:fill="002060"/>
            <w:vAlign w:val="center"/>
          </w:tcPr>
          <w:p w14:paraId="0BBE2FB2" w14:textId="36C3CC9E" w:rsidR="00D82489" w:rsidRPr="009C2590" w:rsidRDefault="00D82489" w:rsidP="00A44E3B">
            <w:pPr>
              <w:pStyle w:val="Heading1"/>
              <w:spacing w:before="100" w:after="100"/>
              <w:rPr>
                <w:rFonts w:ascii="Arial" w:hAnsi="Arial" w:cs="Arial"/>
                <w:sz w:val="22"/>
                <w:szCs w:val="22"/>
                <w:lang w:val="en-US"/>
              </w:rPr>
            </w:pPr>
            <w:bookmarkStart w:id="10" w:name="_Toc58564431"/>
            <w:bookmarkStart w:id="11" w:name="_Toc74859280"/>
            <w:r w:rsidRPr="009C2590">
              <w:rPr>
                <w:rFonts w:ascii="Arial" w:hAnsi="Arial" w:cs="Arial"/>
                <w:sz w:val="22"/>
                <w:szCs w:val="22"/>
                <w:lang w:val="en-US"/>
              </w:rPr>
              <w:t>Instruc</w:t>
            </w:r>
            <w:bookmarkEnd w:id="10"/>
            <w:bookmarkEnd w:id="11"/>
            <w:r w:rsidR="003A0D6F" w:rsidRPr="009C2590">
              <w:rPr>
                <w:rFonts w:ascii="Arial" w:hAnsi="Arial" w:cs="Arial"/>
                <w:sz w:val="22"/>
                <w:szCs w:val="22"/>
                <w:lang w:val="en-US"/>
              </w:rPr>
              <w:t>tions to Consultants</w:t>
            </w:r>
          </w:p>
        </w:tc>
      </w:tr>
      <w:tr w:rsidR="00EE4E7E" w:rsidRPr="009C2590" w14:paraId="52590956" w14:textId="77777777" w:rsidTr="005B3232">
        <w:tc>
          <w:tcPr>
            <w:tcW w:w="9454" w:type="dxa"/>
            <w:gridSpan w:val="3"/>
            <w:shd w:val="clear" w:color="auto" w:fill="00B050"/>
            <w:vAlign w:val="center"/>
          </w:tcPr>
          <w:p w14:paraId="654CE779" w14:textId="11D83FA4" w:rsidR="00EE4E7E" w:rsidRPr="009C2590" w:rsidRDefault="00EE4E7E" w:rsidP="00CF138F">
            <w:pPr>
              <w:pStyle w:val="IAO1"/>
              <w:rPr>
                <w:lang w:val="en-US"/>
              </w:rPr>
            </w:pPr>
            <w:bookmarkStart w:id="12" w:name="_Toc364779451"/>
            <w:bookmarkStart w:id="13" w:name="_Toc58564432"/>
            <w:bookmarkStart w:id="14" w:name="_Toc74859281"/>
            <w:bookmarkStart w:id="15" w:name="_Toc77534304"/>
            <w:r w:rsidRPr="009C2590">
              <w:rPr>
                <w:lang w:val="en-US"/>
              </w:rPr>
              <w:t>A.    General</w:t>
            </w:r>
            <w:bookmarkEnd w:id="12"/>
            <w:bookmarkEnd w:id="13"/>
            <w:bookmarkEnd w:id="14"/>
            <w:bookmarkEnd w:id="15"/>
          </w:p>
        </w:tc>
      </w:tr>
      <w:tr w:rsidR="009C100B" w:rsidRPr="00E20898" w14:paraId="0F6BF74D" w14:textId="77777777" w:rsidTr="00D76B2B">
        <w:trPr>
          <w:trHeight w:val="60"/>
        </w:trPr>
        <w:tc>
          <w:tcPr>
            <w:tcW w:w="1980" w:type="dxa"/>
          </w:tcPr>
          <w:p w14:paraId="3CC8162A" w14:textId="49DF7DDA" w:rsidR="009C100B" w:rsidRPr="009C2590" w:rsidRDefault="005B3232" w:rsidP="00B566D4">
            <w:pPr>
              <w:pStyle w:val="IAO2"/>
              <w:numPr>
                <w:ilvl w:val="0"/>
                <w:numId w:val="0"/>
              </w:numPr>
              <w:jc w:val="left"/>
              <w:rPr>
                <w:lang w:val="en-US"/>
              </w:rPr>
            </w:pPr>
            <w:bookmarkStart w:id="16" w:name="_Toc58564433"/>
            <w:bookmarkStart w:id="17" w:name="_Toc74859282"/>
            <w:bookmarkStart w:id="18" w:name="_Toc77534305"/>
            <w:r w:rsidRPr="009C2590">
              <w:rPr>
                <w:lang w:val="en-US"/>
              </w:rPr>
              <w:t xml:space="preserve">1. </w:t>
            </w:r>
            <w:r w:rsidR="009C100B" w:rsidRPr="009C2590">
              <w:rPr>
                <w:lang w:val="en-US"/>
              </w:rPr>
              <w:t>Defini</w:t>
            </w:r>
            <w:bookmarkEnd w:id="16"/>
            <w:bookmarkEnd w:id="17"/>
            <w:r w:rsidR="003A0D6F" w:rsidRPr="009C2590">
              <w:rPr>
                <w:lang w:val="en-US"/>
              </w:rPr>
              <w:t>tions</w:t>
            </w:r>
            <w:bookmarkEnd w:id="18"/>
          </w:p>
        </w:tc>
        <w:tc>
          <w:tcPr>
            <w:tcW w:w="720" w:type="dxa"/>
            <w:tcBorders>
              <w:right w:val="nil"/>
            </w:tcBorders>
          </w:tcPr>
          <w:p w14:paraId="63070EA4" w14:textId="77777777" w:rsidR="009C100B" w:rsidRPr="009C2590" w:rsidRDefault="009C100B" w:rsidP="00406DE4">
            <w:pPr>
              <w:spacing w:before="240" w:line="240" w:lineRule="auto"/>
              <w:ind w:left="-108"/>
              <w:jc w:val="center"/>
              <w:rPr>
                <w:rFonts w:ascii="Arial" w:eastAsia="Times New Roman" w:hAnsi="Arial" w:cs="Arial"/>
                <w:lang w:val="en-US"/>
              </w:rPr>
            </w:pPr>
            <w:r w:rsidRPr="009C2590">
              <w:rPr>
                <w:rFonts w:ascii="Arial" w:eastAsia="Times New Roman" w:hAnsi="Arial" w:cs="Arial"/>
                <w:lang w:val="en-US"/>
              </w:rPr>
              <w:t>1.1</w:t>
            </w:r>
          </w:p>
        </w:tc>
        <w:tc>
          <w:tcPr>
            <w:tcW w:w="6754" w:type="dxa"/>
            <w:tcBorders>
              <w:left w:val="nil"/>
            </w:tcBorders>
          </w:tcPr>
          <w:p w14:paraId="3655AA1D" w14:textId="71129F56" w:rsidR="009C100B" w:rsidRPr="009C2590" w:rsidRDefault="003A0D6F" w:rsidP="001409A2">
            <w:pPr>
              <w:spacing w:before="240" w:line="240" w:lineRule="auto"/>
              <w:ind w:left="-104"/>
              <w:jc w:val="both"/>
              <w:rPr>
                <w:rFonts w:ascii="Arial" w:eastAsia="Times New Roman" w:hAnsi="Arial" w:cs="Arial"/>
                <w:lang w:val="en-US"/>
              </w:rPr>
            </w:pPr>
            <w:r w:rsidRPr="009C2590">
              <w:rPr>
                <w:rFonts w:ascii="Arial" w:hAnsi="Arial" w:cs="Arial"/>
                <w:lang w:val="en-US"/>
              </w:rPr>
              <w:t>Except where otherwise stated in the Competition Data (CD), the definitions and interpretations are those established in the General Conditions of the Contract contained in section VI</w:t>
            </w:r>
            <w:r w:rsidR="009C100B" w:rsidRPr="009C2590">
              <w:rPr>
                <w:rFonts w:ascii="Arial" w:hAnsi="Arial" w:cs="Arial"/>
                <w:lang w:val="en-US"/>
              </w:rPr>
              <w:t xml:space="preserve"> </w:t>
            </w:r>
          </w:p>
        </w:tc>
      </w:tr>
      <w:tr w:rsidR="009C100B" w:rsidRPr="00E20898" w14:paraId="1CDFD6E7" w14:textId="77777777" w:rsidTr="00D76B2B">
        <w:tc>
          <w:tcPr>
            <w:tcW w:w="1980" w:type="dxa"/>
          </w:tcPr>
          <w:p w14:paraId="605DCCB9" w14:textId="797A9F6B" w:rsidR="009C100B" w:rsidRPr="009C2590" w:rsidRDefault="005B3232" w:rsidP="00B566D4">
            <w:pPr>
              <w:pStyle w:val="IAO2"/>
              <w:numPr>
                <w:ilvl w:val="0"/>
                <w:numId w:val="0"/>
              </w:numPr>
              <w:jc w:val="left"/>
              <w:rPr>
                <w:lang w:val="en-US"/>
              </w:rPr>
            </w:pPr>
            <w:bookmarkStart w:id="19" w:name="_Toc58564434"/>
            <w:bookmarkStart w:id="20" w:name="_Toc74859283"/>
            <w:bookmarkStart w:id="21" w:name="_Toc77534306"/>
            <w:r w:rsidRPr="009C2590">
              <w:rPr>
                <w:lang w:val="en-US"/>
              </w:rPr>
              <w:t xml:space="preserve">2. </w:t>
            </w:r>
            <w:bookmarkEnd w:id="19"/>
            <w:bookmarkEnd w:id="20"/>
            <w:r w:rsidR="003A0D6F" w:rsidRPr="009C2590">
              <w:rPr>
                <w:lang w:val="en-US"/>
              </w:rPr>
              <w:t>Scope of the Competition</w:t>
            </w:r>
            <w:bookmarkEnd w:id="21"/>
          </w:p>
        </w:tc>
        <w:tc>
          <w:tcPr>
            <w:tcW w:w="720" w:type="dxa"/>
            <w:tcBorders>
              <w:right w:val="nil"/>
            </w:tcBorders>
          </w:tcPr>
          <w:p w14:paraId="0983C3E1" w14:textId="37636A37" w:rsidR="009C100B" w:rsidRPr="009C2590" w:rsidRDefault="009C100B"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2.1</w:t>
            </w:r>
          </w:p>
        </w:tc>
        <w:tc>
          <w:tcPr>
            <w:tcW w:w="6754" w:type="dxa"/>
            <w:tcBorders>
              <w:left w:val="nil"/>
            </w:tcBorders>
          </w:tcPr>
          <w:p w14:paraId="0BFBC6A4" w14:textId="7276361D" w:rsidR="008A5FB7" w:rsidRPr="009C2590" w:rsidRDefault="003A0D6F" w:rsidP="00A44E3B">
            <w:pPr>
              <w:autoSpaceDE w:val="0"/>
              <w:autoSpaceDN w:val="0"/>
              <w:adjustRightInd w:val="0"/>
              <w:spacing w:before="100" w:after="100" w:line="240" w:lineRule="auto"/>
              <w:ind w:left="-108"/>
              <w:jc w:val="both"/>
              <w:rPr>
                <w:rFonts w:ascii="Arial" w:eastAsia="Times New Roman" w:hAnsi="Arial" w:cs="Arial"/>
                <w:lang w:val="en-US"/>
              </w:rPr>
            </w:pPr>
            <w:r w:rsidRPr="009C2590">
              <w:rPr>
                <w:rFonts w:ascii="Arial" w:eastAsia="Times New Roman" w:hAnsi="Arial" w:cs="Arial"/>
                <w:lang w:val="en-US"/>
              </w:rPr>
              <w:t>Scope of the Competition</w:t>
            </w:r>
          </w:p>
          <w:p w14:paraId="1EFE4D15" w14:textId="358782E5" w:rsidR="009C100B" w:rsidRPr="009C2590" w:rsidRDefault="003A0D6F" w:rsidP="00A44E3B">
            <w:pPr>
              <w:autoSpaceDE w:val="0"/>
              <w:autoSpaceDN w:val="0"/>
              <w:adjustRightInd w:val="0"/>
              <w:spacing w:before="100" w:after="100" w:line="240" w:lineRule="auto"/>
              <w:ind w:left="-108"/>
              <w:jc w:val="both"/>
              <w:rPr>
                <w:rFonts w:ascii="Arial" w:eastAsia="Times New Roman" w:hAnsi="Arial" w:cs="Arial"/>
                <w:lang w:val="en-US"/>
              </w:rPr>
            </w:pPr>
            <w:r w:rsidRPr="009C2590">
              <w:rPr>
                <w:rFonts w:ascii="Arial" w:hAnsi="Arial" w:cs="Arial"/>
                <w:lang w:val="en-US"/>
              </w:rPr>
              <w:t xml:space="preserve">The Contracting Party, identified in the </w:t>
            </w:r>
            <w:r w:rsidRPr="009C2590">
              <w:rPr>
                <w:rFonts w:ascii="Arial" w:hAnsi="Arial" w:cs="Arial"/>
                <w:b/>
                <w:bCs/>
                <w:lang w:val="en-US"/>
              </w:rPr>
              <w:t>CD</w:t>
            </w:r>
            <w:r w:rsidR="009C100B" w:rsidRPr="009C2590">
              <w:rPr>
                <w:rFonts w:ascii="Arial" w:eastAsia="Times New Roman" w:hAnsi="Arial" w:cs="Arial"/>
                <w:lang w:val="en-US"/>
              </w:rPr>
              <w:t>, invit</w:t>
            </w:r>
            <w:r w:rsidRPr="009C2590">
              <w:rPr>
                <w:rFonts w:ascii="Arial" w:eastAsia="Times New Roman" w:hAnsi="Arial" w:cs="Arial"/>
                <w:lang w:val="en-US"/>
              </w:rPr>
              <w:t>es</w:t>
            </w:r>
            <w:r w:rsidR="009C100B" w:rsidRPr="009C2590">
              <w:rPr>
                <w:rFonts w:ascii="Arial" w:eastAsia="Times New Roman" w:hAnsi="Arial" w:cs="Arial"/>
                <w:lang w:val="en-US"/>
              </w:rPr>
              <w:t xml:space="preserve"> </w:t>
            </w:r>
            <w:r w:rsidRPr="009C2590">
              <w:rPr>
                <w:rFonts w:ascii="Arial" w:eastAsia="Times New Roman" w:hAnsi="Arial" w:cs="Arial"/>
                <w:lang w:val="en-US"/>
              </w:rPr>
              <w:t xml:space="preserve">to the short-listed firms </w:t>
            </w:r>
            <w:r w:rsidRPr="009C2590">
              <w:rPr>
                <w:rFonts w:ascii="Arial" w:hAnsi="Arial" w:cs="Arial"/>
                <w:lang w:val="en-US"/>
              </w:rPr>
              <w:t>to submit</w:t>
            </w:r>
            <w:r w:rsidR="009C100B" w:rsidRPr="009C2590">
              <w:rPr>
                <w:rFonts w:ascii="Arial" w:eastAsia="Times New Roman" w:hAnsi="Arial" w:cs="Arial"/>
                <w:lang w:val="en-US"/>
              </w:rPr>
              <w:t xml:space="preserve"> </w:t>
            </w:r>
            <w:r w:rsidRPr="009C2590">
              <w:rPr>
                <w:rFonts w:ascii="Arial" w:eastAsia="Times New Roman" w:hAnsi="Arial" w:cs="Arial"/>
                <w:lang w:val="en-US"/>
              </w:rPr>
              <w:t>proposals</w:t>
            </w:r>
            <w:r w:rsidR="009C100B" w:rsidRPr="009C2590">
              <w:rPr>
                <w:rFonts w:ascii="Arial" w:eastAsia="Times New Roman" w:hAnsi="Arial" w:cs="Arial"/>
                <w:lang w:val="en-US"/>
              </w:rPr>
              <w:t xml:space="preserve"> </w:t>
            </w:r>
            <w:r w:rsidRPr="009C2590">
              <w:rPr>
                <w:rFonts w:ascii="Arial" w:eastAsia="Times New Roman" w:hAnsi="Arial" w:cs="Arial"/>
                <w:lang w:val="en-US"/>
              </w:rPr>
              <w:t>for the consulting service</w:t>
            </w:r>
            <w:r w:rsidR="009C100B" w:rsidRPr="009C2590">
              <w:rPr>
                <w:rFonts w:ascii="Arial" w:eastAsia="Times New Roman" w:hAnsi="Arial" w:cs="Arial"/>
                <w:lang w:val="en-US"/>
              </w:rPr>
              <w:t xml:space="preserve">, </w:t>
            </w:r>
            <w:r w:rsidRPr="009C2590">
              <w:rPr>
                <w:rFonts w:ascii="Arial" w:eastAsia="Times New Roman" w:hAnsi="Arial" w:cs="Arial"/>
                <w:lang w:val="en-US"/>
              </w:rPr>
              <w:t>that is described in the same section</w:t>
            </w:r>
            <w:r w:rsidR="009C100B" w:rsidRPr="009C2590">
              <w:rPr>
                <w:rFonts w:ascii="Arial" w:eastAsia="Times New Roman" w:hAnsi="Arial" w:cs="Arial"/>
                <w:lang w:val="en-US"/>
              </w:rPr>
              <w:t xml:space="preserve">, </w:t>
            </w:r>
            <w:r w:rsidRPr="009C2590">
              <w:rPr>
                <w:rFonts w:ascii="Arial" w:hAnsi="Arial" w:cs="Arial"/>
                <w:lang w:val="en-US"/>
              </w:rPr>
              <w:t>which also specifies the name, identification number of this competition process and the maximum term for the completion of the consulting service.</w:t>
            </w:r>
          </w:p>
        </w:tc>
      </w:tr>
      <w:tr w:rsidR="00085114" w:rsidRPr="00E20898" w14:paraId="468E969B" w14:textId="77777777" w:rsidTr="00D76B2B">
        <w:trPr>
          <w:trHeight w:val="791"/>
        </w:trPr>
        <w:tc>
          <w:tcPr>
            <w:tcW w:w="1980" w:type="dxa"/>
            <w:vMerge w:val="restart"/>
          </w:tcPr>
          <w:p w14:paraId="6D983148" w14:textId="6E0FB0E9" w:rsidR="00085114" w:rsidRPr="009C2590" w:rsidRDefault="00477ACC" w:rsidP="00B566D4">
            <w:pPr>
              <w:pStyle w:val="IAO2"/>
              <w:numPr>
                <w:ilvl w:val="0"/>
                <w:numId w:val="0"/>
              </w:numPr>
              <w:jc w:val="left"/>
              <w:rPr>
                <w:lang w:val="en-US"/>
              </w:rPr>
            </w:pPr>
            <w:bookmarkStart w:id="22" w:name="_Toc58564435"/>
            <w:bookmarkStart w:id="23" w:name="_Toc74859284"/>
            <w:bookmarkStart w:id="24" w:name="_Toc77534307"/>
            <w:r w:rsidRPr="009C2590">
              <w:rPr>
                <w:lang w:val="en-US"/>
              </w:rPr>
              <w:t xml:space="preserve">3. </w:t>
            </w:r>
            <w:r w:rsidR="003A0D6F" w:rsidRPr="009C2590">
              <w:rPr>
                <w:lang w:val="en-US"/>
              </w:rPr>
              <w:t>Source of funds</w:t>
            </w:r>
            <w:r w:rsidR="00085114" w:rsidRPr="009C2590">
              <w:rPr>
                <w:lang w:val="en-US"/>
              </w:rPr>
              <w:t>.</w:t>
            </w:r>
            <w:bookmarkEnd w:id="22"/>
            <w:bookmarkEnd w:id="23"/>
            <w:bookmarkEnd w:id="24"/>
          </w:p>
        </w:tc>
        <w:tc>
          <w:tcPr>
            <w:tcW w:w="720" w:type="dxa"/>
            <w:tcBorders>
              <w:right w:val="nil"/>
            </w:tcBorders>
          </w:tcPr>
          <w:p w14:paraId="02A776EB" w14:textId="4CF6494E" w:rsidR="00085114" w:rsidRPr="009C2590"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3.1</w:t>
            </w:r>
          </w:p>
        </w:tc>
        <w:tc>
          <w:tcPr>
            <w:tcW w:w="6754" w:type="dxa"/>
            <w:tcBorders>
              <w:left w:val="nil"/>
            </w:tcBorders>
          </w:tcPr>
          <w:p w14:paraId="2B005376" w14:textId="07714601" w:rsidR="00085114" w:rsidRPr="009C2590" w:rsidRDefault="003A0D6F" w:rsidP="00A44E3B">
            <w:pPr>
              <w:autoSpaceDE w:val="0"/>
              <w:autoSpaceDN w:val="0"/>
              <w:adjustRightInd w:val="0"/>
              <w:spacing w:before="100" w:after="100" w:line="240" w:lineRule="auto"/>
              <w:ind w:left="-108"/>
              <w:jc w:val="both"/>
              <w:rPr>
                <w:rFonts w:ascii="Arial" w:eastAsia="Times New Roman" w:hAnsi="Arial" w:cs="Arial"/>
                <w:b/>
                <w:lang w:val="en-US"/>
              </w:rPr>
            </w:pPr>
            <w:r w:rsidRPr="009C2590">
              <w:rPr>
                <w:rFonts w:ascii="Arial" w:hAnsi="Arial" w:cs="Arial"/>
                <w:lang w:val="en-US"/>
              </w:rPr>
              <w:t>The Borrower/Beneficiary has requested or received financing from CABEI and these resources will be used to defray the total or partial cost of the eligible payments under the contracts resulting from these Competition Documents</w:t>
            </w:r>
            <w:r w:rsidR="00085114" w:rsidRPr="009C2590">
              <w:rPr>
                <w:rFonts w:ascii="Arial" w:hAnsi="Arial" w:cs="Arial"/>
                <w:lang w:val="en-US"/>
              </w:rPr>
              <w:t xml:space="preserve">.     </w:t>
            </w:r>
          </w:p>
        </w:tc>
      </w:tr>
      <w:tr w:rsidR="00085114" w:rsidRPr="00E20898" w14:paraId="03D9844C" w14:textId="77777777" w:rsidTr="00D76B2B">
        <w:trPr>
          <w:trHeight w:val="674"/>
        </w:trPr>
        <w:tc>
          <w:tcPr>
            <w:tcW w:w="1980" w:type="dxa"/>
            <w:vMerge/>
          </w:tcPr>
          <w:p w14:paraId="0CC2F2F8" w14:textId="77777777" w:rsidR="00085114" w:rsidRPr="009C2590" w:rsidRDefault="00085114" w:rsidP="00C63BBA">
            <w:pPr>
              <w:pStyle w:val="ListParagraph"/>
              <w:suppressAutoHyphens/>
              <w:spacing w:before="100" w:after="100"/>
              <w:ind w:left="169"/>
              <w:outlineLvl w:val="2"/>
              <w:rPr>
                <w:rFonts w:cs="Arial"/>
                <w:b/>
                <w:szCs w:val="22"/>
              </w:rPr>
            </w:pPr>
            <w:bookmarkStart w:id="25" w:name="_Toc64841328"/>
            <w:bookmarkEnd w:id="25"/>
          </w:p>
        </w:tc>
        <w:tc>
          <w:tcPr>
            <w:tcW w:w="720" w:type="dxa"/>
            <w:tcBorders>
              <w:right w:val="nil"/>
            </w:tcBorders>
          </w:tcPr>
          <w:p w14:paraId="2DEFBA3C" w14:textId="3795B8C8" w:rsidR="00085114" w:rsidRPr="009C2590"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9C2590">
              <w:rPr>
                <w:rFonts w:ascii="Arial" w:eastAsia="Times New Roman" w:hAnsi="Arial" w:cs="Arial"/>
                <w:lang w:val="en-US"/>
              </w:rPr>
              <w:t>3.2</w:t>
            </w:r>
          </w:p>
        </w:tc>
        <w:tc>
          <w:tcPr>
            <w:tcW w:w="6754" w:type="dxa"/>
            <w:tcBorders>
              <w:left w:val="nil"/>
            </w:tcBorders>
          </w:tcPr>
          <w:p w14:paraId="60C86BB9" w14:textId="66D09806" w:rsidR="00085114" w:rsidRPr="009C2590" w:rsidRDefault="00085114" w:rsidP="00A44E3B">
            <w:pPr>
              <w:autoSpaceDE w:val="0"/>
              <w:autoSpaceDN w:val="0"/>
              <w:adjustRightInd w:val="0"/>
              <w:spacing w:before="100" w:after="100" w:line="240" w:lineRule="auto"/>
              <w:ind w:left="-108"/>
              <w:jc w:val="both"/>
              <w:rPr>
                <w:rFonts w:ascii="Arial" w:eastAsia="Times New Roman" w:hAnsi="Arial" w:cs="Arial"/>
                <w:color w:val="000000"/>
                <w:lang w:val="en-US"/>
              </w:rPr>
            </w:pPr>
            <w:r w:rsidRPr="009C2590">
              <w:rPr>
                <w:rFonts w:ascii="Arial" w:hAnsi="Arial" w:cs="Arial"/>
                <w:lang w:val="en-US"/>
              </w:rPr>
              <w:t>N</w:t>
            </w:r>
            <w:r w:rsidR="003A0D6F" w:rsidRPr="009C2590">
              <w:rPr>
                <w:rFonts w:ascii="Arial" w:hAnsi="Arial" w:cs="Arial"/>
                <w:lang w:val="en-US"/>
              </w:rPr>
              <w:t>o</w:t>
            </w:r>
            <w:r w:rsidRPr="009C2590">
              <w:rPr>
                <w:rFonts w:ascii="Arial" w:hAnsi="Arial" w:cs="Arial"/>
                <w:lang w:val="en-US"/>
              </w:rPr>
              <w:t xml:space="preserve"> of</w:t>
            </w:r>
            <w:r w:rsidR="003A0D6F" w:rsidRPr="009C2590">
              <w:rPr>
                <w:rFonts w:ascii="Arial" w:hAnsi="Arial" w:cs="Arial"/>
                <w:lang w:val="en-US"/>
              </w:rPr>
              <w:t>feror</w:t>
            </w:r>
            <w:r w:rsidRPr="009C2590">
              <w:rPr>
                <w:rFonts w:ascii="Arial" w:hAnsi="Arial" w:cs="Arial"/>
                <w:lang w:val="en-US"/>
              </w:rPr>
              <w:t xml:space="preserve"> </w:t>
            </w:r>
            <w:r w:rsidR="003A0D6F" w:rsidRPr="009C2590">
              <w:rPr>
                <w:rFonts w:ascii="Arial" w:hAnsi="Arial" w:cs="Arial"/>
                <w:lang w:val="en-US"/>
              </w:rPr>
              <w:t xml:space="preserve">of </w:t>
            </w:r>
            <w:r w:rsidR="002B7DA5">
              <w:rPr>
                <w:rFonts w:ascii="Arial" w:hAnsi="Arial" w:cs="Arial"/>
                <w:lang w:val="en-US"/>
              </w:rPr>
              <w:t xml:space="preserve">a </w:t>
            </w:r>
            <w:r w:rsidR="003A0D6F" w:rsidRPr="009C2590">
              <w:rPr>
                <w:rFonts w:ascii="Arial" w:hAnsi="Arial" w:cs="Arial"/>
                <w:lang w:val="en-US"/>
              </w:rPr>
              <w:t>Competition process, or</w:t>
            </w:r>
            <w:r w:rsidRPr="009C2590">
              <w:rPr>
                <w:rFonts w:ascii="Arial" w:hAnsi="Arial" w:cs="Arial"/>
                <w:lang w:val="en-US"/>
              </w:rPr>
              <w:t xml:space="preserve"> </w:t>
            </w:r>
            <w:r w:rsidR="003A0D6F" w:rsidRPr="009C2590">
              <w:rPr>
                <w:rFonts w:ascii="Arial" w:hAnsi="Arial" w:cs="Arial"/>
                <w:lang w:val="en-US"/>
              </w:rPr>
              <w:t>consultants</w:t>
            </w:r>
            <w:r w:rsidRPr="009C2590">
              <w:rPr>
                <w:rFonts w:ascii="Arial" w:hAnsi="Arial" w:cs="Arial"/>
                <w:lang w:val="en-US"/>
              </w:rPr>
              <w:t xml:space="preserve"> </w:t>
            </w:r>
            <w:r w:rsidR="003A0D6F" w:rsidRPr="009C2590">
              <w:rPr>
                <w:rFonts w:ascii="Arial" w:hAnsi="Arial" w:cs="Arial"/>
                <w:lang w:val="en-US"/>
              </w:rPr>
              <w:t>to perform consulting services</w:t>
            </w:r>
            <w:r w:rsidRPr="009C2590">
              <w:rPr>
                <w:rFonts w:ascii="Arial" w:hAnsi="Arial" w:cs="Arial"/>
                <w:lang w:val="en-US"/>
              </w:rPr>
              <w:t xml:space="preserve"> </w:t>
            </w:r>
            <w:r w:rsidR="003A0D6F" w:rsidRPr="009C2590">
              <w:rPr>
                <w:rFonts w:ascii="Arial" w:hAnsi="Arial" w:cs="Arial"/>
                <w:lang w:val="en-US"/>
              </w:rPr>
              <w:t>may derive rights or demand payments from the Bank, since at all times the legal relationship involving rights and responsibilities is between them and the Contracting Party.</w:t>
            </w:r>
          </w:p>
        </w:tc>
      </w:tr>
      <w:tr w:rsidR="009C100B" w:rsidRPr="00E20898" w14:paraId="7597A6E3" w14:textId="77777777" w:rsidTr="00D76B2B">
        <w:tc>
          <w:tcPr>
            <w:tcW w:w="1980" w:type="dxa"/>
          </w:tcPr>
          <w:p w14:paraId="255E7E6E" w14:textId="4D7758B4" w:rsidR="009C100B" w:rsidRPr="009C2590" w:rsidRDefault="00477ACC" w:rsidP="00B566D4">
            <w:pPr>
              <w:pStyle w:val="IAO2"/>
              <w:numPr>
                <w:ilvl w:val="0"/>
                <w:numId w:val="0"/>
              </w:numPr>
              <w:jc w:val="left"/>
              <w:rPr>
                <w:lang w:val="en-US"/>
              </w:rPr>
            </w:pPr>
            <w:bookmarkStart w:id="26" w:name="_Toc58564437"/>
            <w:bookmarkStart w:id="27" w:name="_Toc74859285"/>
            <w:bookmarkStart w:id="28" w:name="_Toc77534308"/>
            <w:r w:rsidRPr="009C2590">
              <w:rPr>
                <w:lang w:val="en-US"/>
              </w:rPr>
              <w:t>4.</w:t>
            </w:r>
            <w:r w:rsidR="00D41522" w:rsidRPr="009C2590">
              <w:rPr>
                <w:lang w:val="en-US"/>
              </w:rPr>
              <w:t xml:space="preserve"> </w:t>
            </w:r>
            <w:r w:rsidR="00E344D8" w:rsidRPr="009C2590">
              <w:rPr>
                <w:lang w:val="en-US"/>
              </w:rPr>
              <w:t>P</w:t>
            </w:r>
            <w:r w:rsidR="009C100B" w:rsidRPr="009C2590">
              <w:rPr>
                <w:lang w:val="en-US"/>
              </w:rPr>
              <w:t>r</w:t>
            </w:r>
            <w:bookmarkEnd w:id="26"/>
            <w:bookmarkEnd w:id="27"/>
            <w:r w:rsidR="00055A5D" w:rsidRPr="009C2590">
              <w:rPr>
                <w:lang w:val="en-US"/>
              </w:rPr>
              <w:t>ohibited Practices</w:t>
            </w:r>
            <w:bookmarkEnd w:id="28"/>
          </w:p>
        </w:tc>
        <w:tc>
          <w:tcPr>
            <w:tcW w:w="720" w:type="dxa"/>
            <w:tcBorders>
              <w:right w:val="nil"/>
            </w:tcBorders>
          </w:tcPr>
          <w:p w14:paraId="3525120F" w14:textId="77777777" w:rsidR="009C100B" w:rsidRPr="009C2590" w:rsidRDefault="00DB0B36" w:rsidP="00122D6B">
            <w:pPr>
              <w:spacing w:before="100" w:after="100" w:line="240" w:lineRule="auto"/>
              <w:jc w:val="center"/>
              <w:rPr>
                <w:rFonts w:ascii="Arial" w:eastAsia="Times New Roman" w:hAnsi="Arial" w:cs="Arial"/>
                <w:lang w:val="en-US"/>
              </w:rPr>
            </w:pPr>
            <w:r w:rsidRPr="009C2590">
              <w:rPr>
                <w:rFonts w:ascii="Arial" w:eastAsia="Times New Roman" w:hAnsi="Arial" w:cs="Arial"/>
                <w:lang w:val="en-US"/>
              </w:rPr>
              <w:t>4</w:t>
            </w:r>
            <w:r w:rsidR="009C100B" w:rsidRPr="009C2590">
              <w:rPr>
                <w:rFonts w:ascii="Arial" w:eastAsia="Times New Roman" w:hAnsi="Arial" w:cs="Arial"/>
                <w:lang w:val="en-US"/>
              </w:rPr>
              <w:t>.1</w:t>
            </w:r>
          </w:p>
        </w:tc>
        <w:tc>
          <w:tcPr>
            <w:tcW w:w="6754" w:type="dxa"/>
            <w:tcBorders>
              <w:left w:val="nil"/>
            </w:tcBorders>
          </w:tcPr>
          <w:p w14:paraId="091BF45C"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107A2E2A" w14:textId="77777777" w:rsidR="00055A5D" w:rsidRPr="009C2590" w:rsidRDefault="00055A5D" w:rsidP="009C2590">
            <w:pPr>
              <w:shd w:val="clear" w:color="auto" w:fill="FDFDFD"/>
              <w:spacing w:after="0" w:line="240" w:lineRule="auto"/>
              <w:jc w:val="both"/>
              <w:rPr>
                <w:rFonts w:ascii="Arial" w:hAnsi="Arial" w:cs="Arial"/>
                <w:lang w:val="en-US"/>
              </w:rPr>
            </w:pPr>
          </w:p>
          <w:p w14:paraId="3A49B256" w14:textId="77777777"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Observe</w:t>
            </w:r>
            <w:r w:rsidRPr="009C2590">
              <w:rPr>
                <w:rFonts w:ascii="Segoe UI" w:hAnsi="Segoe UI" w:cs="Segoe UI"/>
                <w:sz w:val="21"/>
                <w:szCs w:val="21"/>
                <w:lang w:val="en-US"/>
              </w:rPr>
              <w:t xml:space="preserve"> </w:t>
            </w:r>
            <w:r w:rsidRPr="009C2590">
              <w:rPr>
                <w:rFonts w:cs="Arial"/>
                <w:szCs w:val="22"/>
                <w:lang w:val="en-US"/>
              </w:rPr>
              <w:t xml:space="preserve">the highest ethical standards, at all stages of the procurement process or the execution of a contract. </w:t>
            </w:r>
          </w:p>
          <w:p w14:paraId="384B661C" w14:textId="77777777"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 xml:space="preserve">Refrain from performing any act or action that is framed or may be classified as a Prohibited Practice. </w:t>
            </w:r>
          </w:p>
          <w:p w14:paraId="3F9903FB" w14:textId="714901B4" w:rsidR="00055A5D" w:rsidRPr="009C2590" w:rsidRDefault="00055A5D" w:rsidP="00956E6B">
            <w:pPr>
              <w:pStyle w:val="subrayado"/>
              <w:numPr>
                <w:ilvl w:val="0"/>
                <w:numId w:val="44"/>
              </w:numPr>
              <w:shd w:val="clear" w:color="auto" w:fill="FDFDFD"/>
              <w:jc w:val="both"/>
              <w:rPr>
                <w:rFonts w:cs="Arial"/>
                <w:szCs w:val="22"/>
                <w:lang w:val="en-US"/>
              </w:rPr>
            </w:pPr>
            <w:r w:rsidRPr="009C2590">
              <w:rPr>
                <w:rFonts w:cs="Arial"/>
                <w:szCs w:val="22"/>
                <w:lang w:val="en-US"/>
              </w:rPr>
              <w:t>Report to CABEI using the Reporting Channel or other reporting mechanism available to CABEI</w:t>
            </w:r>
            <w:r w:rsidR="009C2590" w:rsidRPr="009C2590">
              <w:rPr>
                <w:rStyle w:val="FootnoteReference"/>
                <w:rFonts w:cs="Arial"/>
                <w:szCs w:val="22"/>
                <w:lang w:val="en-US"/>
              </w:rPr>
              <w:footnoteReference w:id="1"/>
            </w:r>
            <w:r w:rsidRPr="009C2590">
              <w:rPr>
                <w:rFonts w:cs="Arial"/>
                <w:szCs w:val="22"/>
                <w:lang w:val="en-US"/>
              </w:rPr>
              <w:t xml:space="preserve"> any act suspected of constituting a Prohibited Practice of which it is aware or informed. </w:t>
            </w:r>
          </w:p>
          <w:p w14:paraId="6C3A9CC8" w14:textId="21D01E9B"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In accordance with the best practices and to establish a reference framework in its operation, prohibited practices are understood as: </w:t>
            </w:r>
          </w:p>
          <w:p w14:paraId="1F9D9460"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lastRenderedPageBreak/>
              <w:t xml:space="preserve">Corruptive Practice: It consists of offering, giving, receiving, or requesting, directly or indirectly, something of value to unduly influence the actions of another party. </w:t>
            </w:r>
          </w:p>
          <w:p w14:paraId="7B51FA1E"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Coercive Practice: It consists of harming or causing harm, or threatening to harm or cause harm, directly or indirectly, to any party or its property to improperly influence the actions of a party.</w:t>
            </w:r>
          </w:p>
          <w:p w14:paraId="12F54989"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6712D154" w14:textId="77777777"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Collusive Practice: Agreement made between two or more parties with the intent to achieve an improper purpose or unduly influence the actions of another party. </w:t>
            </w:r>
          </w:p>
          <w:p w14:paraId="57F56512" w14:textId="03E9052A" w:rsidR="00055A5D" w:rsidRPr="009C2590" w:rsidRDefault="00055A5D" w:rsidP="00956E6B">
            <w:pPr>
              <w:pStyle w:val="subrayado"/>
              <w:numPr>
                <w:ilvl w:val="0"/>
                <w:numId w:val="43"/>
              </w:numPr>
              <w:spacing w:before="100"/>
              <w:ind w:left="342" w:hanging="271"/>
              <w:jc w:val="both"/>
              <w:outlineLvl w:val="1"/>
              <w:rPr>
                <w:rFonts w:cs="Arial"/>
                <w:szCs w:val="22"/>
                <w:lang w:val="en-US"/>
              </w:rPr>
            </w:pPr>
            <w:r w:rsidRPr="009C2590">
              <w:rPr>
                <w:rFonts w:cs="Arial"/>
                <w:szCs w:val="22"/>
                <w:lang w:val="en-US"/>
              </w:rPr>
              <w:t xml:space="preserve">Obstructive Practice: Consists of: (a) deliberately destroying, falsifying, </w:t>
            </w:r>
            <w:r w:rsidR="009C2590" w:rsidRPr="009C2590">
              <w:rPr>
                <w:rFonts w:cs="Arial"/>
                <w:szCs w:val="22"/>
                <w:lang w:val="en-US"/>
              </w:rPr>
              <w:t>altering,</w:t>
            </w:r>
            <w:r w:rsidRPr="009C2590">
              <w:rPr>
                <w:rFonts w:cs="Arial"/>
                <w:szCs w:val="22"/>
                <w:lang w:val="en-US"/>
              </w:rPr>
              <w:t xml:space="preserve"> or concealing material.</w:t>
            </w:r>
          </w:p>
          <w:p w14:paraId="7C335068" w14:textId="77777777" w:rsidR="00055A5D" w:rsidRPr="009C2590" w:rsidRDefault="00055A5D" w:rsidP="009C2590">
            <w:pPr>
              <w:pStyle w:val="subrayado"/>
              <w:numPr>
                <w:ilvl w:val="0"/>
                <w:numId w:val="0"/>
              </w:numPr>
              <w:spacing w:before="100"/>
              <w:ind w:left="342"/>
              <w:jc w:val="both"/>
              <w:outlineLvl w:val="1"/>
              <w:rPr>
                <w:rFonts w:cs="Arial"/>
                <w:szCs w:val="22"/>
                <w:lang w:val="en-US"/>
              </w:rPr>
            </w:pPr>
          </w:p>
          <w:p w14:paraId="57A0A30F"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89C6B43" w14:textId="77777777" w:rsidR="00055A5D" w:rsidRPr="009C2590" w:rsidRDefault="00055A5D" w:rsidP="009C2590">
            <w:pPr>
              <w:shd w:val="clear" w:color="auto" w:fill="FDFDFD"/>
              <w:spacing w:after="0" w:line="240" w:lineRule="auto"/>
              <w:jc w:val="both"/>
              <w:rPr>
                <w:rFonts w:ascii="Arial" w:hAnsi="Arial" w:cs="Arial"/>
                <w:lang w:val="en-US"/>
              </w:rPr>
            </w:pPr>
          </w:p>
          <w:p w14:paraId="33CBCA00"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Prior to determining the existence of a Prohibited Practice, CABEI reserves the right to execute audit and investigation procedures. </w:t>
            </w:r>
          </w:p>
          <w:p w14:paraId="2C11219E" w14:textId="77777777" w:rsidR="00055A5D" w:rsidRPr="009C2590" w:rsidRDefault="00055A5D" w:rsidP="009C2590">
            <w:pPr>
              <w:shd w:val="clear" w:color="auto" w:fill="FDFDFD"/>
              <w:spacing w:after="0" w:line="240" w:lineRule="auto"/>
              <w:jc w:val="both"/>
              <w:rPr>
                <w:rFonts w:ascii="Arial" w:hAnsi="Arial" w:cs="Arial"/>
                <w:lang w:val="en-US"/>
              </w:rPr>
            </w:pPr>
          </w:p>
          <w:p w14:paraId="2843660B" w14:textId="79274AC6"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9C2590" w:rsidRPr="009C2590">
              <w:rPr>
                <w:rFonts w:ascii="Arial" w:hAnsi="Arial" w:cs="Arial"/>
                <w:lang w:val="en-US"/>
              </w:rPr>
              <w:t>projects,</w:t>
            </w:r>
            <w:r w:rsidRPr="009C2590">
              <w:rPr>
                <w:rFonts w:ascii="Arial" w:hAnsi="Arial" w:cs="Arial"/>
                <w:lang w:val="en-US"/>
              </w:rPr>
              <w:t xml:space="preserve"> or operations, and must provide all necessary collaboration and assistance, in order to properly execute the planned activities, at the discretion of the Bank. </w:t>
            </w:r>
          </w:p>
          <w:p w14:paraId="7283F76E" w14:textId="77777777" w:rsidR="001164AA" w:rsidRDefault="001164AA" w:rsidP="009C2590">
            <w:pPr>
              <w:shd w:val="clear" w:color="auto" w:fill="FDFDFD"/>
              <w:spacing w:after="0" w:line="240" w:lineRule="auto"/>
              <w:jc w:val="both"/>
              <w:rPr>
                <w:rFonts w:ascii="Arial" w:hAnsi="Arial" w:cs="Arial"/>
                <w:lang w:val="en-US"/>
              </w:rPr>
            </w:pPr>
          </w:p>
          <w:p w14:paraId="3CAE7DF3" w14:textId="1ECE7C51"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When the existence of a Prohibited Practice is determined, CABEI will issue one or more of the actions and/or recommendations listed below, without limitation: </w:t>
            </w:r>
          </w:p>
          <w:p w14:paraId="0D22B7D6" w14:textId="77777777" w:rsidR="00055A5D" w:rsidRPr="009C2590" w:rsidRDefault="00055A5D" w:rsidP="009C2590">
            <w:pPr>
              <w:shd w:val="clear" w:color="auto" w:fill="FDFDFD"/>
              <w:spacing w:after="0" w:line="240" w:lineRule="auto"/>
              <w:jc w:val="both"/>
              <w:rPr>
                <w:rFonts w:ascii="Arial" w:hAnsi="Arial" w:cs="Arial"/>
                <w:lang w:val="en-US"/>
              </w:rPr>
            </w:pPr>
          </w:p>
          <w:p w14:paraId="07F33715"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Referral of the relevant case to the competent local authorities.</w:t>
            </w:r>
          </w:p>
          <w:p w14:paraId="1894C5CC"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Issuance of a written reprimand. </w:t>
            </w:r>
          </w:p>
          <w:p w14:paraId="1E74DA2F"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Adoption of measures to mitigate the risks identified.</w:t>
            </w:r>
          </w:p>
          <w:p w14:paraId="03E303F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Suspension of disbursements. </w:t>
            </w:r>
          </w:p>
          <w:p w14:paraId="371BA16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lastRenderedPageBreak/>
              <w:t xml:space="preserve">Disobligation of resources. </w:t>
            </w:r>
          </w:p>
          <w:p w14:paraId="3A0BA643"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the advance payment of resources. </w:t>
            </w:r>
          </w:p>
          <w:p w14:paraId="6BF63ADE"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Cancel the business or contractual relationship. </w:t>
            </w:r>
          </w:p>
          <w:p w14:paraId="603D5161"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Suspension of procurement processes, or execution of contracts, regardless of the state in which these are. </w:t>
            </w:r>
          </w:p>
          <w:p w14:paraId="2B67E47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for additional guarantees. </w:t>
            </w:r>
          </w:p>
          <w:p w14:paraId="4BB43DC3"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Execution of bonds or guarantees. </w:t>
            </w:r>
          </w:p>
          <w:p w14:paraId="5CB232D6" w14:textId="77777777" w:rsidR="00055A5D" w:rsidRPr="009C2590" w:rsidRDefault="00055A5D" w:rsidP="00956E6B">
            <w:pPr>
              <w:pStyle w:val="subrayado"/>
              <w:numPr>
                <w:ilvl w:val="0"/>
                <w:numId w:val="45"/>
              </w:numPr>
              <w:shd w:val="clear" w:color="auto" w:fill="FDFDFD"/>
              <w:jc w:val="both"/>
              <w:rPr>
                <w:rFonts w:cs="Arial"/>
                <w:szCs w:val="22"/>
                <w:lang w:val="en-US"/>
              </w:rPr>
            </w:pPr>
            <w:r w:rsidRPr="009C2590">
              <w:rPr>
                <w:rFonts w:cs="Arial"/>
                <w:szCs w:val="22"/>
                <w:lang w:val="en-US"/>
              </w:rPr>
              <w:t xml:space="preserve">Request reimbursement of expenses or costs related to the activities and investigations carried out in connection with the Commission of Prohibited Practices. </w:t>
            </w:r>
          </w:p>
          <w:p w14:paraId="3B552325"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The actions and/or recommendations issued by CABEI shall be of observance and mandatory compliance. </w:t>
            </w:r>
          </w:p>
          <w:p w14:paraId="4C320F64" w14:textId="77777777" w:rsidR="00055A5D" w:rsidRPr="009C2590" w:rsidRDefault="00055A5D" w:rsidP="009C2590">
            <w:pPr>
              <w:shd w:val="clear" w:color="auto" w:fill="FDFDFD"/>
              <w:spacing w:after="0" w:line="240" w:lineRule="auto"/>
              <w:jc w:val="both"/>
              <w:rPr>
                <w:rFonts w:ascii="Arial" w:hAnsi="Arial" w:cs="Arial"/>
                <w:lang w:val="en-US"/>
              </w:rPr>
            </w:pPr>
          </w:p>
          <w:p w14:paraId="37855E13" w14:textId="77777777" w:rsidR="00055A5D" w:rsidRPr="009C2590" w:rsidRDefault="00055A5D" w:rsidP="009C2590">
            <w:pPr>
              <w:shd w:val="clear" w:color="auto" w:fill="FDFDFD"/>
              <w:spacing w:after="0" w:line="240" w:lineRule="auto"/>
              <w:jc w:val="both"/>
              <w:rPr>
                <w:rFonts w:ascii="Arial" w:hAnsi="Arial" w:cs="Arial"/>
                <w:lang w:val="en-US"/>
              </w:rPr>
            </w:pPr>
            <w:r w:rsidRPr="009C2590">
              <w:rPr>
                <w:rFonts w:ascii="Arial" w:hAnsi="Arial" w:cs="Arial"/>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276C437" w14:textId="77777777" w:rsidR="00055A5D" w:rsidRPr="009C2590" w:rsidRDefault="00055A5D" w:rsidP="009C2590">
            <w:pPr>
              <w:shd w:val="clear" w:color="auto" w:fill="FDFDFD"/>
              <w:spacing w:after="0" w:line="240" w:lineRule="auto"/>
              <w:jc w:val="both"/>
              <w:rPr>
                <w:rFonts w:ascii="Arial" w:hAnsi="Arial" w:cs="Arial"/>
                <w:lang w:val="en-US"/>
              </w:rPr>
            </w:pPr>
          </w:p>
          <w:p w14:paraId="0DCC66FD" w14:textId="0B37A84D" w:rsidR="009C100B" w:rsidRPr="009C2590" w:rsidRDefault="00055A5D" w:rsidP="009C2590">
            <w:pPr>
              <w:spacing w:before="100" w:after="0" w:line="240" w:lineRule="auto"/>
              <w:jc w:val="both"/>
              <w:rPr>
                <w:rFonts w:ascii="Arial" w:hAnsi="Arial" w:cs="Arial"/>
                <w:lang w:val="en-US"/>
              </w:rPr>
            </w:pPr>
            <w:r w:rsidRPr="009C2590">
              <w:rPr>
                <w:rFonts w:ascii="Arial" w:hAnsi="Arial" w:cs="Arial"/>
                <w:lang w:val="en-US"/>
              </w:rPr>
              <w:t>As a result of the investigation process, CABEI may include natural or legal persons in the List of Prohibited Counterparties or other CABEI ineligibility list that it has instituted for this purpose</w:t>
            </w:r>
            <w:r w:rsidR="009C2590" w:rsidRPr="009C2590">
              <w:rPr>
                <w:rFonts w:ascii="Arial" w:hAnsi="Arial" w:cs="Arial"/>
                <w:lang w:val="en-US"/>
              </w:rPr>
              <w:t>.</w:t>
            </w:r>
          </w:p>
        </w:tc>
      </w:tr>
      <w:tr w:rsidR="009B2C70" w:rsidRPr="00E20898" w14:paraId="4B8D45AD" w14:textId="77777777" w:rsidTr="00D76B2B">
        <w:trPr>
          <w:trHeight w:val="346"/>
        </w:trPr>
        <w:tc>
          <w:tcPr>
            <w:tcW w:w="1980" w:type="dxa"/>
            <w:vMerge w:val="restart"/>
          </w:tcPr>
          <w:p w14:paraId="18CE6351" w14:textId="74306E95" w:rsidR="009B2C70" w:rsidRPr="009C2590" w:rsidRDefault="009D0E96" w:rsidP="00B566D4">
            <w:pPr>
              <w:pStyle w:val="IAO2"/>
              <w:numPr>
                <w:ilvl w:val="0"/>
                <w:numId w:val="0"/>
              </w:numPr>
              <w:jc w:val="left"/>
              <w:rPr>
                <w:lang w:val="en-US"/>
              </w:rPr>
            </w:pPr>
            <w:bookmarkStart w:id="29" w:name="_Toc74859286"/>
            <w:bookmarkStart w:id="30" w:name="_Toc77534309"/>
            <w:r w:rsidRPr="009C2590">
              <w:rPr>
                <w:lang w:val="en-US"/>
              </w:rPr>
              <w:lastRenderedPageBreak/>
              <w:t xml:space="preserve">5. </w:t>
            </w:r>
            <w:bookmarkEnd w:id="29"/>
            <w:r w:rsidR="001164AA">
              <w:rPr>
                <w:lang w:val="en-US"/>
              </w:rPr>
              <w:t>Eligible Consultants</w:t>
            </w:r>
            <w:bookmarkEnd w:id="30"/>
          </w:p>
        </w:tc>
        <w:tc>
          <w:tcPr>
            <w:tcW w:w="720" w:type="dxa"/>
            <w:tcBorders>
              <w:right w:val="nil"/>
            </w:tcBorders>
          </w:tcPr>
          <w:p w14:paraId="40C4E01C" w14:textId="1A4375C1"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5.1</w:t>
            </w:r>
          </w:p>
        </w:tc>
        <w:tc>
          <w:tcPr>
            <w:tcW w:w="6754" w:type="dxa"/>
            <w:tcBorders>
              <w:left w:val="nil"/>
            </w:tcBorders>
          </w:tcPr>
          <w:p w14:paraId="220A446F" w14:textId="20994481" w:rsidR="009B2C70" w:rsidRPr="001164AA" w:rsidRDefault="001164AA" w:rsidP="00A44E3B">
            <w:pPr>
              <w:pStyle w:val="i"/>
              <w:spacing w:before="100" w:after="100"/>
              <w:ind w:left="-115"/>
              <w:rPr>
                <w:rFonts w:ascii="Arial" w:hAnsi="Arial" w:cs="Arial"/>
                <w:szCs w:val="22"/>
              </w:rPr>
            </w:pPr>
            <w:r w:rsidRPr="001164AA">
              <w:rPr>
                <w:rFonts w:ascii="Arial" w:hAnsi="Arial" w:cs="Arial"/>
                <w:szCs w:val="22"/>
              </w:rPr>
              <w:t>A consultant</w:t>
            </w:r>
            <w:r w:rsidR="009B2C70" w:rsidRPr="001164AA">
              <w:rPr>
                <w:rFonts w:ascii="Arial" w:hAnsi="Arial" w:cs="Arial"/>
                <w:szCs w:val="22"/>
              </w:rPr>
              <w:t xml:space="preserve"> </w:t>
            </w:r>
            <w:r w:rsidRPr="001164AA">
              <w:rPr>
                <w:rFonts w:ascii="Arial" w:hAnsi="Arial" w:cs="Arial"/>
                <w:szCs w:val="22"/>
              </w:rPr>
              <w:t>and all the parties constituting a consultant</w:t>
            </w:r>
            <w:r w:rsidR="009B2C70" w:rsidRPr="001164AA">
              <w:rPr>
                <w:rFonts w:ascii="Arial" w:hAnsi="Arial" w:cs="Arial"/>
                <w:szCs w:val="22"/>
              </w:rPr>
              <w:t xml:space="preserve">, </w:t>
            </w:r>
            <w:r w:rsidRPr="001164AA">
              <w:rPr>
                <w:rFonts w:ascii="Arial" w:hAnsi="Arial" w:cs="Arial"/>
                <w:szCs w:val="22"/>
              </w:rPr>
              <w:t>the goods, and related serv</w:t>
            </w:r>
            <w:r>
              <w:rPr>
                <w:rFonts w:ascii="Arial" w:hAnsi="Arial" w:cs="Arial"/>
                <w:szCs w:val="22"/>
              </w:rPr>
              <w:t>ices</w:t>
            </w:r>
            <w:r w:rsidR="009B2C70" w:rsidRPr="001164AA">
              <w:rPr>
                <w:rFonts w:ascii="Arial" w:hAnsi="Arial" w:cs="Arial"/>
                <w:szCs w:val="22"/>
              </w:rPr>
              <w:t xml:space="preserve"> </w:t>
            </w:r>
            <w:r>
              <w:rPr>
                <w:rFonts w:ascii="Arial" w:hAnsi="Arial" w:cs="Arial"/>
                <w:szCs w:val="22"/>
              </w:rPr>
              <w:t>which they provide</w:t>
            </w:r>
            <w:r w:rsidR="009B2C70" w:rsidRPr="001164AA">
              <w:rPr>
                <w:rFonts w:ascii="Arial" w:hAnsi="Arial" w:cs="Arial"/>
                <w:szCs w:val="22"/>
              </w:rPr>
              <w:t xml:space="preserve"> </w:t>
            </w:r>
            <w:r w:rsidRPr="00AC0D42">
              <w:rPr>
                <w:rFonts w:ascii="Arial" w:hAnsi="Arial" w:cs="Arial"/>
                <w:szCs w:val="22"/>
              </w:rPr>
              <w:t>may be from member and non-member countries of the Bank.</w:t>
            </w:r>
            <w:r w:rsidR="009B2C70" w:rsidRPr="001164AA">
              <w:rPr>
                <w:rFonts w:ascii="Arial" w:hAnsi="Arial" w:cs="Arial"/>
                <w:szCs w:val="22"/>
              </w:rPr>
              <w:t xml:space="preserve"> </w:t>
            </w:r>
          </w:p>
          <w:p w14:paraId="5BD6692A" w14:textId="16C53B4B" w:rsidR="009B2C70" w:rsidRPr="009C2590" w:rsidRDefault="001164AA" w:rsidP="00A44E3B">
            <w:pPr>
              <w:spacing w:before="100" w:after="100" w:line="240" w:lineRule="auto"/>
              <w:ind w:left="-115"/>
              <w:jc w:val="both"/>
              <w:rPr>
                <w:rFonts w:ascii="Arial" w:eastAsia="Times New Roman" w:hAnsi="Arial" w:cs="Arial"/>
                <w:lang w:val="en-US"/>
              </w:rPr>
            </w:pPr>
            <w:r w:rsidRPr="00AC0D42">
              <w:rPr>
                <w:rFonts w:ascii="Arial" w:hAnsi="Arial" w:cs="Arial"/>
                <w:lang w:val="en-US"/>
              </w:rPr>
              <w:t xml:space="preserve">Participation in the procurement processes will be restricted when the source of financing to be used by CABEI so determines, a restriction that will be clearly defined in the </w:t>
            </w:r>
            <w:r>
              <w:rPr>
                <w:rFonts w:ascii="Arial" w:hAnsi="Arial" w:cs="Arial"/>
                <w:b/>
                <w:bCs/>
                <w:lang w:val="en-US"/>
              </w:rPr>
              <w:t>C</w:t>
            </w:r>
            <w:r w:rsidRPr="00AC0D42">
              <w:rPr>
                <w:rFonts w:ascii="Arial" w:hAnsi="Arial" w:cs="Arial"/>
                <w:b/>
                <w:bCs/>
                <w:lang w:val="en-US"/>
              </w:rPr>
              <w:t>D</w:t>
            </w:r>
            <w:r w:rsidR="009B2C70" w:rsidRPr="009C2590">
              <w:rPr>
                <w:rFonts w:ascii="Arial" w:eastAsia="Times New Roman" w:hAnsi="Arial" w:cs="Arial"/>
                <w:lang w:val="en-US"/>
              </w:rPr>
              <w:t xml:space="preserve">. </w:t>
            </w:r>
          </w:p>
        </w:tc>
      </w:tr>
      <w:tr w:rsidR="009B2C70" w:rsidRPr="001164AA" w14:paraId="6C145D9D" w14:textId="77777777" w:rsidTr="00D76B2B">
        <w:trPr>
          <w:trHeight w:val="346"/>
        </w:trPr>
        <w:tc>
          <w:tcPr>
            <w:tcW w:w="1980" w:type="dxa"/>
            <w:vMerge/>
          </w:tcPr>
          <w:p w14:paraId="6B8394DE" w14:textId="77777777" w:rsidR="009B2C70" w:rsidRPr="009C2590" w:rsidRDefault="009B2C70" w:rsidP="00956E6B">
            <w:pPr>
              <w:pStyle w:val="ListParagraph"/>
              <w:numPr>
                <w:ilvl w:val="0"/>
                <w:numId w:val="9"/>
              </w:numPr>
              <w:suppressAutoHyphens/>
              <w:spacing w:before="100" w:after="100"/>
              <w:ind w:left="349"/>
              <w:rPr>
                <w:rFonts w:cs="Arial"/>
                <w:b/>
                <w:szCs w:val="22"/>
              </w:rPr>
            </w:pPr>
          </w:p>
        </w:tc>
        <w:tc>
          <w:tcPr>
            <w:tcW w:w="720" w:type="dxa"/>
            <w:tcBorders>
              <w:right w:val="nil"/>
            </w:tcBorders>
          </w:tcPr>
          <w:p w14:paraId="31F2F31F" w14:textId="76D32B32"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5.2</w:t>
            </w:r>
          </w:p>
        </w:tc>
        <w:tc>
          <w:tcPr>
            <w:tcW w:w="6754" w:type="dxa"/>
            <w:tcBorders>
              <w:left w:val="nil"/>
            </w:tcBorders>
          </w:tcPr>
          <w:p w14:paraId="5065CA72" w14:textId="60827C1E" w:rsidR="009B2C70" w:rsidRPr="001164AA" w:rsidRDefault="001164AA" w:rsidP="00A44E3B">
            <w:pPr>
              <w:pStyle w:val="i"/>
              <w:spacing w:before="100" w:after="100"/>
              <w:ind w:left="-115"/>
              <w:rPr>
                <w:rFonts w:ascii="Arial" w:hAnsi="Arial" w:cs="Arial"/>
                <w:szCs w:val="22"/>
                <w:lang w:val="es-HN"/>
              </w:rPr>
            </w:pPr>
            <w:bookmarkStart w:id="31" w:name="_Toc65492148"/>
            <w:bookmarkStart w:id="32" w:name="_Toc65514361"/>
            <w:bookmarkStart w:id="33" w:name="_Toc74521291"/>
            <w:bookmarkStart w:id="34" w:name="_Toc74522120"/>
            <w:r w:rsidRPr="00E80DA2">
              <w:rPr>
                <w:rFonts w:ascii="Arial" w:hAnsi="Arial" w:cs="Arial"/>
                <w:szCs w:val="22"/>
                <w:lang w:val="es-HN"/>
              </w:rPr>
              <w:t>The Bank's member countries are Guatemala, El Salvador, Honduras, Nicaragua, Costa Rica, Panama, Dominican Republic, Belize, Mexico, China (Taiwan), Argentina, Colombia, Spain, Cuba, and Korea.</w:t>
            </w:r>
            <w:bookmarkEnd w:id="31"/>
            <w:bookmarkEnd w:id="32"/>
            <w:bookmarkEnd w:id="33"/>
            <w:bookmarkEnd w:id="34"/>
          </w:p>
        </w:tc>
      </w:tr>
      <w:tr w:rsidR="009B2C70" w:rsidRPr="00E20898" w14:paraId="480C3956" w14:textId="77777777" w:rsidTr="00D76B2B">
        <w:trPr>
          <w:trHeight w:val="1152"/>
        </w:trPr>
        <w:tc>
          <w:tcPr>
            <w:tcW w:w="1980" w:type="dxa"/>
            <w:vMerge/>
          </w:tcPr>
          <w:p w14:paraId="05B6DA63" w14:textId="77777777" w:rsidR="009B2C70" w:rsidRPr="001164AA" w:rsidRDefault="009B2C70" w:rsidP="00A44E3B">
            <w:pPr>
              <w:suppressAutoHyphens/>
              <w:spacing w:before="100" w:after="100" w:line="240" w:lineRule="auto"/>
              <w:jc w:val="both"/>
              <w:rPr>
                <w:rFonts w:ascii="Arial" w:eastAsia="Times New Roman" w:hAnsi="Arial" w:cs="Arial"/>
                <w:b/>
              </w:rPr>
            </w:pPr>
          </w:p>
        </w:tc>
        <w:tc>
          <w:tcPr>
            <w:tcW w:w="720" w:type="dxa"/>
            <w:tcBorders>
              <w:right w:val="nil"/>
            </w:tcBorders>
          </w:tcPr>
          <w:p w14:paraId="52E4C7F4" w14:textId="5CD37920"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5.3</w:t>
            </w:r>
          </w:p>
        </w:tc>
        <w:tc>
          <w:tcPr>
            <w:tcW w:w="6754" w:type="dxa"/>
            <w:tcBorders>
              <w:left w:val="nil"/>
            </w:tcBorders>
          </w:tcPr>
          <w:p w14:paraId="335C71E6" w14:textId="77777777" w:rsidR="001164AA" w:rsidRPr="00B11A40" w:rsidRDefault="001164AA" w:rsidP="001164AA">
            <w:pPr>
              <w:shd w:val="clear" w:color="auto" w:fill="FDFDFD"/>
              <w:rPr>
                <w:rFonts w:ascii="Arial" w:hAnsi="Arial" w:cs="Arial"/>
                <w:lang w:val="en-US"/>
              </w:rPr>
            </w:pPr>
            <w:r w:rsidRPr="00B11A40">
              <w:rPr>
                <w:rFonts w:ascii="Arial" w:hAnsi="Arial" w:cs="Arial"/>
                <w:lang w:val="en-US"/>
              </w:rPr>
              <w:t xml:space="preserve">Legal or natural persons who have one of the following conditions may not be awarded or subject to extensions of contracts with total or partial financing from CABEI or funds administered by it: </w:t>
            </w:r>
          </w:p>
          <w:p w14:paraId="5F2F6A15" w14:textId="77777777" w:rsidR="001164AA" w:rsidRPr="00B11A40" w:rsidRDefault="001164AA" w:rsidP="00956E6B">
            <w:pPr>
              <w:pStyle w:val="subrayado"/>
              <w:numPr>
                <w:ilvl w:val="0"/>
                <w:numId w:val="14"/>
              </w:numPr>
              <w:shd w:val="clear" w:color="auto" w:fill="FDFDFD"/>
              <w:jc w:val="both"/>
              <w:rPr>
                <w:rFonts w:cs="Arial"/>
                <w:szCs w:val="22"/>
                <w:lang w:val="en-US"/>
              </w:rPr>
            </w:pPr>
            <w:r w:rsidRPr="00B11A40">
              <w:rPr>
                <w:rFonts w:cs="Arial"/>
                <w:szCs w:val="22"/>
                <w:lang w:val="en-US"/>
              </w:rPr>
              <w:t xml:space="preserve">Are included in CABEI's List of Prohibited Counterparties or CABEI's other list of ineligibility. </w:t>
            </w:r>
          </w:p>
          <w:p w14:paraId="39059998" w14:textId="77777777" w:rsidR="001164AA" w:rsidRPr="00B11A40" w:rsidRDefault="001164AA" w:rsidP="00956E6B">
            <w:pPr>
              <w:pStyle w:val="subrayado"/>
              <w:numPr>
                <w:ilvl w:val="0"/>
                <w:numId w:val="14"/>
              </w:numPr>
              <w:shd w:val="clear" w:color="auto" w:fill="FDFDFD"/>
              <w:jc w:val="both"/>
              <w:rPr>
                <w:rFonts w:cs="Arial"/>
                <w:szCs w:val="22"/>
                <w:lang w:val="en-US"/>
              </w:rPr>
            </w:pPr>
            <w:r w:rsidRPr="00B11A40">
              <w:rPr>
                <w:rFonts w:cs="Arial"/>
                <w:szCs w:val="22"/>
                <w:lang w:val="en-US"/>
              </w:rPr>
              <w:t>Have been disqualified or declared by an entity as ineligible or sanctioned for obtaining resources or awarding contracts financed by organizations recognized by CABEI for that purpose.</w:t>
            </w:r>
          </w:p>
          <w:p w14:paraId="2DD7BA20" w14:textId="66392E7B" w:rsidR="009B2C70" w:rsidRPr="009C2590" w:rsidRDefault="001164AA" w:rsidP="00956E6B">
            <w:pPr>
              <w:pStyle w:val="i"/>
              <w:numPr>
                <w:ilvl w:val="0"/>
                <w:numId w:val="14"/>
              </w:numPr>
              <w:spacing w:before="100" w:after="100"/>
              <w:ind w:left="216" w:hanging="324"/>
              <w:rPr>
                <w:rFonts w:ascii="Arial" w:hAnsi="Arial" w:cs="Arial"/>
                <w:szCs w:val="22"/>
              </w:rPr>
            </w:pPr>
            <w:r w:rsidRPr="00B11A40">
              <w:rPr>
                <w:rFonts w:ascii="Arial" w:hAnsi="Arial" w:cs="Arial"/>
                <w:szCs w:val="22"/>
              </w:rPr>
              <w:lastRenderedPageBreak/>
              <w:t>Found guilty by a final sentence of crimes or sanctions related to Prohibited Practices by the competent authority, while the sanction is in force.</w:t>
            </w:r>
          </w:p>
        </w:tc>
      </w:tr>
      <w:tr w:rsidR="009B2C70" w:rsidRPr="00E20898" w14:paraId="567A647F" w14:textId="77777777" w:rsidTr="00D76B2B">
        <w:trPr>
          <w:trHeight w:val="577"/>
        </w:trPr>
        <w:tc>
          <w:tcPr>
            <w:tcW w:w="1980" w:type="dxa"/>
            <w:vMerge/>
          </w:tcPr>
          <w:p w14:paraId="4B44E86C"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D955772" w14:textId="69F2AECD"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5.4</w:t>
            </w:r>
          </w:p>
        </w:tc>
        <w:tc>
          <w:tcPr>
            <w:tcW w:w="6754" w:type="dxa"/>
            <w:tcBorders>
              <w:left w:val="nil"/>
            </w:tcBorders>
          </w:tcPr>
          <w:p w14:paraId="55486C95" w14:textId="23473355" w:rsidR="009B2C70" w:rsidRPr="009C2590" w:rsidRDefault="001164AA" w:rsidP="00A44E3B">
            <w:pPr>
              <w:pStyle w:val="i"/>
              <w:spacing w:before="100" w:after="100"/>
              <w:ind w:left="-108"/>
              <w:rPr>
                <w:rFonts w:ascii="Arial" w:hAnsi="Arial" w:cs="Arial"/>
                <w:szCs w:val="22"/>
              </w:rPr>
            </w:pPr>
            <w:r>
              <w:rPr>
                <w:rFonts w:ascii="Arial" w:hAnsi="Arial" w:cs="Arial"/>
                <w:szCs w:val="22"/>
              </w:rPr>
              <w:t>Consultants</w:t>
            </w:r>
            <w:r w:rsidRPr="00AC0D42">
              <w:rPr>
                <w:rFonts w:ascii="Arial" w:hAnsi="Arial" w:cs="Arial"/>
                <w:szCs w:val="22"/>
              </w:rPr>
              <w:t xml:space="preserve">, </w:t>
            </w:r>
            <w:r w:rsidR="002B7DA5">
              <w:rPr>
                <w:rFonts w:ascii="Arial" w:hAnsi="Arial" w:cs="Arial"/>
                <w:szCs w:val="22"/>
              </w:rPr>
              <w:t xml:space="preserve">as well as </w:t>
            </w:r>
            <w:r w:rsidRPr="00AC0D42">
              <w:rPr>
                <w:rFonts w:ascii="Arial" w:hAnsi="Arial" w:cs="Arial"/>
                <w:szCs w:val="22"/>
              </w:rPr>
              <w:t>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9B2C70" w:rsidRPr="00E20898" w14:paraId="2716563F" w14:textId="77777777" w:rsidTr="00D76B2B">
        <w:trPr>
          <w:trHeight w:val="1152"/>
        </w:trPr>
        <w:tc>
          <w:tcPr>
            <w:tcW w:w="1980" w:type="dxa"/>
            <w:vMerge/>
          </w:tcPr>
          <w:p w14:paraId="18007EAC"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6084B92" w14:textId="01A11291" w:rsidR="009B2C70" w:rsidRPr="009C2590" w:rsidRDefault="009B2C70" w:rsidP="00122D6B">
            <w:pPr>
              <w:spacing w:before="100" w:after="100" w:line="240" w:lineRule="auto"/>
              <w:ind w:left="459" w:hanging="426"/>
              <w:jc w:val="center"/>
              <w:rPr>
                <w:rFonts w:ascii="Arial" w:eastAsia="Times New Roman" w:hAnsi="Arial" w:cs="Arial"/>
                <w:lang w:val="en-US"/>
              </w:rPr>
            </w:pPr>
            <w:r w:rsidRPr="009C2590">
              <w:rPr>
                <w:rFonts w:ascii="Arial" w:eastAsia="Times New Roman" w:hAnsi="Arial" w:cs="Arial"/>
                <w:lang w:val="en-US"/>
              </w:rPr>
              <w:t>5.5</w:t>
            </w:r>
          </w:p>
        </w:tc>
        <w:tc>
          <w:tcPr>
            <w:tcW w:w="6754" w:type="dxa"/>
            <w:tcBorders>
              <w:left w:val="nil"/>
            </w:tcBorders>
          </w:tcPr>
          <w:p w14:paraId="570E72B4" w14:textId="77777777" w:rsidR="002B7DA5" w:rsidRPr="00AC0D42" w:rsidRDefault="002B7DA5" w:rsidP="002B7DA5">
            <w:pPr>
              <w:shd w:val="clear" w:color="auto" w:fill="FDFDFD"/>
              <w:rPr>
                <w:rFonts w:ascii="Arial" w:hAnsi="Arial" w:cs="Arial"/>
                <w:lang w:val="en-US"/>
              </w:rPr>
            </w:pPr>
            <w:r w:rsidRPr="00AC0D42">
              <w:rPr>
                <w:rFonts w:ascii="Arial" w:hAnsi="Arial" w:cs="Arial"/>
                <w:lang w:val="en-US"/>
              </w:rPr>
              <w:t xml:space="preserve">The following persons may not participate directly or indirectly in the supply of goods, execution of works, services, or consultancies for operations financed by CABEI: </w:t>
            </w:r>
          </w:p>
          <w:p w14:paraId="6053422C" w14:textId="77777777" w:rsidR="002B7DA5" w:rsidRPr="00AC0D42" w:rsidRDefault="002B7DA5" w:rsidP="00956E6B">
            <w:pPr>
              <w:pStyle w:val="subrayado"/>
              <w:numPr>
                <w:ilvl w:val="0"/>
                <w:numId w:val="46"/>
              </w:numPr>
              <w:shd w:val="clear" w:color="auto" w:fill="FDFDFD"/>
              <w:ind w:left="612" w:hanging="558"/>
              <w:jc w:val="both"/>
              <w:rPr>
                <w:rFonts w:cs="Arial"/>
                <w:szCs w:val="22"/>
                <w:lang w:val="en-US"/>
              </w:rPr>
            </w:pPr>
            <w:r w:rsidRPr="00AC0D42">
              <w:rPr>
                <w:rFonts w:cs="Arial"/>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751E8991"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 xml:space="preserve">The preparation of technical specifications or an equivalent activity. </w:t>
            </w:r>
          </w:p>
          <w:p w14:paraId="2F907BFC"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 xml:space="preserve">The contract bidding process; or </w:t>
            </w:r>
          </w:p>
          <w:p w14:paraId="54F13336" w14:textId="77777777" w:rsidR="002B7DA5" w:rsidRPr="00AC0D42" w:rsidRDefault="002B7DA5" w:rsidP="00956E6B">
            <w:pPr>
              <w:pStyle w:val="subrayado"/>
              <w:numPr>
                <w:ilvl w:val="0"/>
                <w:numId w:val="47"/>
              </w:numPr>
              <w:shd w:val="clear" w:color="auto" w:fill="FDFDFD"/>
              <w:ind w:left="1152"/>
              <w:jc w:val="both"/>
              <w:rPr>
                <w:rFonts w:cs="Arial"/>
                <w:szCs w:val="22"/>
                <w:lang w:val="en-US"/>
              </w:rPr>
            </w:pPr>
            <w:r w:rsidRPr="00AC0D42">
              <w:rPr>
                <w:rFonts w:cs="Arial"/>
                <w:szCs w:val="22"/>
                <w:lang w:val="en-US"/>
              </w:rPr>
              <w:t>Contract supervision,</w:t>
            </w:r>
          </w:p>
          <w:p w14:paraId="7A500946" w14:textId="77777777" w:rsidR="002B7DA5" w:rsidRPr="002B7DA5" w:rsidRDefault="002B7DA5" w:rsidP="002B7DA5">
            <w:pPr>
              <w:shd w:val="clear" w:color="auto" w:fill="FDFDFD"/>
              <w:rPr>
                <w:rFonts w:ascii="Arial" w:hAnsi="Arial" w:cs="Arial"/>
                <w:sz w:val="16"/>
                <w:szCs w:val="16"/>
                <w:lang w:val="en-US"/>
              </w:rPr>
            </w:pPr>
          </w:p>
          <w:p w14:paraId="5D20A257" w14:textId="03BCBA9F" w:rsidR="002B7DA5" w:rsidRPr="00AC0D42" w:rsidRDefault="002B7DA5" w:rsidP="002B7DA5">
            <w:pPr>
              <w:shd w:val="clear" w:color="auto" w:fill="FDFDFD"/>
              <w:rPr>
                <w:rFonts w:ascii="Arial" w:hAnsi="Arial" w:cs="Arial"/>
                <w:lang w:val="en-US"/>
              </w:rPr>
            </w:pPr>
            <w:r w:rsidRPr="00AC0D42">
              <w:rPr>
                <w:rFonts w:ascii="Arial" w:hAnsi="Arial" w:cs="Arial"/>
                <w:lang w:val="en-US"/>
              </w:rPr>
              <w:t xml:space="preserve">This prohibition shall not apply where: </w:t>
            </w:r>
          </w:p>
          <w:p w14:paraId="4800CD67"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persons named there prove that they are engaged, on a regular basis, in carrying out the business activity that is the subject of the respective contract, at least from two (2) years before the publication. </w:t>
            </w:r>
          </w:p>
          <w:p w14:paraId="61D4D48A"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costs involved are commensurate with the market; </w:t>
            </w:r>
            <w:r>
              <w:rPr>
                <w:rFonts w:cs="Arial"/>
                <w:szCs w:val="22"/>
                <w:lang w:val="en-US"/>
              </w:rPr>
              <w:t>and</w:t>
            </w:r>
            <w:r w:rsidRPr="00AC0D42">
              <w:rPr>
                <w:rFonts w:cs="Arial"/>
                <w:szCs w:val="22"/>
                <w:lang w:val="en-US"/>
              </w:rPr>
              <w:t xml:space="preserve"> </w:t>
            </w:r>
            <w:r>
              <w:rPr>
                <w:rFonts w:cs="Arial"/>
                <w:szCs w:val="22"/>
                <w:lang w:val="en-US"/>
              </w:rPr>
              <w:t>that,</w:t>
            </w:r>
          </w:p>
          <w:p w14:paraId="3CEA9018" w14:textId="77777777" w:rsidR="002B7DA5" w:rsidRPr="00AC0D42" w:rsidRDefault="002B7DA5" w:rsidP="00956E6B">
            <w:pPr>
              <w:pStyle w:val="subrayado"/>
              <w:numPr>
                <w:ilvl w:val="0"/>
                <w:numId w:val="48"/>
              </w:numPr>
              <w:shd w:val="clear" w:color="auto" w:fill="FDFDFD"/>
              <w:ind w:left="1152" w:hanging="450"/>
              <w:jc w:val="both"/>
              <w:rPr>
                <w:rFonts w:cs="Arial"/>
                <w:szCs w:val="22"/>
                <w:lang w:val="en-US"/>
              </w:rPr>
            </w:pPr>
            <w:r w:rsidRPr="00AC0D42">
              <w:rPr>
                <w:rFonts w:cs="Arial"/>
                <w:szCs w:val="22"/>
                <w:lang w:val="en-US"/>
              </w:rPr>
              <w:t xml:space="preserve">The dispute arising from this relationship has been disclosed and resolved in a manner acceptable to the Bank throughout the selection process and the execution of the contract. </w:t>
            </w:r>
          </w:p>
          <w:p w14:paraId="1B8E697E" w14:textId="06AF80A3" w:rsidR="009B2C70" w:rsidRPr="009C2590" w:rsidRDefault="002B7DA5" w:rsidP="00956E6B">
            <w:pPr>
              <w:pStyle w:val="subrayado"/>
              <w:numPr>
                <w:ilvl w:val="0"/>
                <w:numId w:val="46"/>
              </w:numPr>
              <w:shd w:val="clear" w:color="auto" w:fill="FDFDFD"/>
              <w:ind w:left="612" w:hanging="558"/>
              <w:jc w:val="both"/>
              <w:rPr>
                <w:rFonts w:cs="Arial"/>
                <w:szCs w:val="22"/>
                <w:lang w:val="en-US"/>
              </w:rPr>
            </w:pPr>
            <w:bookmarkStart w:id="35" w:name="_Toc74864928"/>
            <w:r w:rsidRPr="002B7DA5">
              <w:rPr>
                <w:rFonts w:cs="Arial"/>
                <w:szCs w:val="22"/>
                <w:lang w:val="en-US"/>
              </w:rPr>
              <w:t>All those who submit more than one bid in a bidding or co</w:t>
            </w:r>
            <w:r w:rsidRPr="00111F14">
              <w:rPr>
                <w:rFonts w:cs="Arial"/>
                <w:szCs w:val="22"/>
                <w:lang w:val="en-US"/>
              </w:rPr>
              <w:t>mpetition</w:t>
            </w:r>
            <w:r w:rsidRPr="002B7DA5">
              <w:rPr>
                <w:rFonts w:cs="Arial"/>
                <w:szCs w:val="22"/>
                <w:lang w:val="en-US"/>
              </w:rPr>
              <w:t xml:space="preserve"> process, except in the case of alternative bids permitted in the </w:t>
            </w:r>
            <w:r w:rsidRPr="00111F14">
              <w:rPr>
                <w:rFonts w:cs="Arial"/>
                <w:szCs w:val="22"/>
                <w:lang w:val="en-US"/>
              </w:rPr>
              <w:t xml:space="preserve">bidding/competition </w:t>
            </w:r>
            <w:r w:rsidRPr="002B7DA5">
              <w:rPr>
                <w:rFonts w:cs="Arial"/>
                <w:szCs w:val="22"/>
                <w:lang w:val="en-US"/>
              </w:rPr>
              <w:t xml:space="preserve">documents of the respective process. This does not limit the participation of subcontractors in more than one </w:t>
            </w:r>
            <w:r w:rsidRPr="00111F14">
              <w:rPr>
                <w:rFonts w:cs="Arial"/>
                <w:szCs w:val="22"/>
                <w:lang w:val="en-US"/>
              </w:rPr>
              <w:t>bid</w:t>
            </w:r>
            <w:r w:rsidR="009B2C70" w:rsidRPr="009C2590">
              <w:rPr>
                <w:rFonts w:cs="Arial"/>
                <w:szCs w:val="22"/>
                <w:lang w:val="en-US"/>
              </w:rPr>
              <w:t>.</w:t>
            </w:r>
            <w:bookmarkEnd w:id="35"/>
          </w:p>
          <w:p w14:paraId="2362D30C" w14:textId="76707F1E" w:rsidR="002B7DA5" w:rsidRPr="002B7DA5" w:rsidRDefault="002B7DA5" w:rsidP="00956E6B">
            <w:pPr>
              <w:pStyle w:val="subrayado"/>
              <w:numPr>
                <w:ilvl w:val="0"/>
                <w:numId w:val="46"/>
              </w:numPr>
              <w:shd w:val="clear" w:color="auto" w:fill="FDFDFD"/>
              <w:ind w:left="612" w:hanging="558"/>
              <w:jc w:val="both"/>
              <w:rPr>
                <w:rFonts w:cs="Arial"/>
                <w:szCs w:val="22"/>
                <w:lang w:val="en-US"/>
              </w:rPr>
            </w:pPr>
            <w:bookmarkStart w:id="36" w:name="_Toc74864929"/>
            <w:r w:rsidRPr="002B7DA5">
              <w:rPr>
                <w:rFonts w:cs="Arial"/>
                <w:szCs w:val="22"/>
                <w:lang w:val="en-US"/>
              </w:rPr>
              <w:t xml:space="preserve">Any firm that has been contracted by the Borrower/Beneficiary to supply Goods, perform </w:t>
            </w:r>
            <w:r w:rsidR="00A31FBC" w:rsidRPr="002B7DA5">
              <w:rPr>
                <w:rFonts w:cs="Arial"/>
                <w:szCs w:val="22"/>
                <w:lang w:val="en-US"/>
              </w:rPr>
              <w:t>Works,</w:t>
            </w:r>
            <w:r w:rsidRPr="002B7DA5">
              <w:rPr>
                <w:rFonts w:cs="Arial"/>
                <w:szCs w:val="22"/>
                <w:lang w:val="en-US"/>
              </w:rPr>
              <w:t xml:space="preserve"> or provide Non-Consulting Services for a project (or by an affiliated company that controls it or that the firm controls, directly or indirectly, or that both </w:t>
            </w:r>
            <w:r w:rsidR="00A31FBC">
              <w:rPr>
                <w:rFonts w:cs="Arial"/>
                <w:szCs w:val="22"/>
                <w:lang w:val="en-US"/>
              </w:rPr>
              <w:t xml:space="preserve">are </w:t>
            </w:r>
            <w:r w:rsidRPr="002B7DA5">
              <w:rPr>
                <w:rFonts w:cs="Arial"/>
                <w:szCs w:val="22"/>
                <w:lang w:val="en-US"/>
              </w:rPr>
              <w:t xml:space="preserve">under joint control) will </w:t>
            </w:r>
            <w:r w:rsidRPr="002B7DA5">
              <w:rPr>
                <w:rFonts w:cs="Arial"/>
                <w:szCs w:val="22"/>
                <w:lang w:val="en-US"/>
              </w:rPr>
              <w:lastRenderedPageBreak/>
              <w:t>be disqualified from providing Consulting Services result</w:t>
            </w:r>
            <w:r w:rsidR="00A31FBC">
              <w:rPr>
                <w:rFonts w:cs="Arial"/>
                <w:szCs w:val="22"/>
                <w:lang w:val="en-US"/>
              </w:rPr>
              <w:t>ing</w:t>
            </w:r>
            <w:r w:rsidRPr="002B7DA5">
              <w:rPr>
                <w:rFonts w:cs="Arial"/>
                <w:szCs w:val="22"/>
                <w:lang w:val="en-US"/>
              </w:rPr>
              <w:t xml:space="preserve"> from </w:t>
            </w:r>
            <w:r w:rsidR="00A31FBC">
              <w:rPr>
                <w:rFonts w:cs="Arial"/>
                <w:szCs w:val="22"/>
                <w:lang w:val="en-US"/>
              </w:rPr>
              <w:t xml:space="preserve">those </w:t>
            </w:r>
            <w:r w:rsidR="00A31FBC" w:rsidRPr="002B7DA5">
              <w:rPr>
                <w:rFonts w:cs="Arial"/>
                <w:szCs w:val="22"/>
                <w:lang w:val="en-US"/>
              </w:rPr>
              <w:t xml:space="preserve">Non-Consulting </w:t>
            </w:r>
            <w:r w:rsidR="00A31FBC">
              <w:rPr>
                <w:rFonts w:cs="Arial"/>
                <w:szCs w:val="22"/>
                <w:lang w:val="en-US"/>
              </w:rPr>
              <w:t xml:space="preserve">Services, </w:t>
            </w:r>
            <w:r w:rsidR="00A31FBC" w:rsidRPr="002B7DA5">
              <w:rPr>
                <w:rFonts w:cs="Arial"/>
                <w:szCs w:val="22"/>
                <w:lang w:val="en-US"/>
              </w:rPr>
              <w:t>Goods</w:t>
            </w:r>
            <w:r w:rsidR="00A31FBC">
              <w:rPr>
                <w:rFonts w:cs="Arial"/>
                <w:szCs w:val="22"/>
                <w:lang w:val="en-US"/>
              </w:rPr>
              <w:t xml:space="preserve"> and</w:t>
            </w:r>
            <w:r w:rsidR="00A31FBC" w:rsidRPr="002B7DA5">
              <w:rPr>
                <w:rFonts w:cs="Arial"/>
                <w:szCs w:val="22"/>
                <w:lang w:val="en-US"/>
              </w:rPr>
              <w:t xml:space="preserve"> Works</w:t>
            </w:r>
            <w:r w:rsidR="00A31FBC">
              <w:rPr>
                <w:rFonts w:cs="Arial"/>
                <w:szCs w:val="22"/>
                <w:lang w:val="en-US"/>
              </w:rPr>
              <w:t xml:space="preserve"> </w:t>
            </w:r>
            <w:r w:rsidRPr="002B7DA5">
              <w:rPr>
                <w:rFonts w:cs="Arial"/>
                <w:szCs w:val="22"/>
                <w:lang w:val="en-US"/>
              </w:rPr>
              <w:t xml:space="preserve">or </w:t>
            </w:r>
            <w:r w:rsidR="00A31FBC">
              <w:rPr>
                <w:rFonts w:cs="Arial"/>
                <w:szCs w:val="22"/>
                <w:lang w:val="en-US"/>
              </w:rPr>
              <w:t xml:space="preserve">that </w:t>
            </w:r>
            <w:r w:rsidRPr="002B7DA5">
              <w:rPr>
                <w:rFonts w:cs="Arial"/>
                <w:szCs w:val="22"/>
                <w:lang w:val="en-US"/>
              </w:rPr>
              <w:t xml:space="preserve">are directly related to </w:t>
            </w:r>
            <w:r w:rsidR="00A31FBC">
              <w:rPr>
                <w:rFonts w:cs="Arial"/>
                <w:szCs w:val="22"/>
                <w:lang w:val="en-US"/>
              </w:rPr>
              <w:t>them</w:t>
            </w:r>
            <w:r w:rsidRPr="002B7DA5">
              <w:rPr>
                <w:rFonts w:cs="Arial"/>
                <w:szCs w:val="22"/>
                <w:lang w:val="en-US"/>
              </w:rPr>
              <w:t>. This provision does not apply to the various companies (Consultants, Contractors or Suppliers) that together fulfil the</w:t>
            </w:r>
            <w:r w:rsidR="00A31FBC">
              <w:rPr>
                <w:rFonts w:cs="Arial"/>
                <w:szCs w:val="22"/>
                <w:lang w:val="en-US"/>
              </w:rPr>
              <w:t xml:space="preserve"> </w:t>
            </w:r>
            <w:r w:rsidR="00A31FBC" w:rsidRPr="002B7DA5">
              <w:rPr>
                <w:rFonts w:cs="Arial"/>
                <w:szCs w:val="22"/>
                <w:lang w:val="en-US"/>
              </w:rPr>
              <w:t>obligations</w:t>
            </w:r>
            <w:r w:rsidR="00A31FBC">
              <w:rPr>
                <w:rFonts w:cs="Arial"/>
                <w:szCs w:val="22"/>
                <w:lang w:val="en-US"/>
              </w:rPr>
              <w:t xml:space="preserve"> of the</w:t>
            </w:r>
            <w:r w:rsidRPr="002B7DA5">
              <w:rPr>
                <w:rFonts w:cs="Arial"/>
                <w:szCs w:val="22"/>
                <w:lang w:val="en-US"/>
              </w:rPr>
              <w:t xml:space="preserve"> contractor under a turnkey or design and </w:t>
            </w:r>
            <w:r w:rsidR="00A31FBC">
              <w:rPr>
                <w:rFonts w:cs="Arial"/>
                <w:szCs w:val="22"/>
                <w:lang w:val="en-US"/>
              </w:rPr>
              <w:t xml:space="preserve">build </w:t>
            </w:r>
            <w:r w:rsidRPr="002B7DA5">
              <w:rPr>
                <w:rFonts w:cs="Arial"/>
                <w:szCs w:val="22"/>
                <w:lang w:val="en-US"/>
              </w:rPr>
              <w:t>contract.</w:t>
            </w:r>
          </w:p>
          <w:p w14:paraId="3E968CFD" w14:textId="7A25FEF6" w:rsidR="00A31FBC" w:rsidRPr="00A31FBC" w:rsidRDefault="00A31FBC" w:rsidP="00956E6B">
            <w:pPr>
              <w:pStyle w:val="subrayado"/>
              <w:numPr>
                <w:ilvl w:val="0"/>
                <w:numId w:val="46"/>
              </w:numPr>
              <w:shd w:val="clear" w:color="auto" w:fill="FDFDFD"/>
              <w:ind w:left="612" w:hanging="558"/>
              <w:jc w:val="both"/>
              <w:rPr>
                <w:rFonts w:cs="Arial"/>
                <w:szCs w:val="22"/>
                <w:lang w:val="en-US"/>
              </w:rPr>
            </w:pPr>
            <w:bookmarkStart w:id="37" w:name="_Toc74864930"/>
            <w:bookmarkEnd w:id="36"/>
            <w:r w:rsidRPr="00A31FBC">
              <w:rPr>
                <w:rFonts w:cs="Arial"/>
                <w:szCs w:val="22"/>
                <w:lang w:val="en-US"/>
              </w:rPr>
              <w:t xml:space="preserve">Any firm that has been contracted to provide Consulting Services for the preparation or execution of a project (or by an affiliated company that controls it or that the consulting firm controls, directly or indirectly, or that both the affiliated company and the consulting firm are under joint control) will be disqualified from subsequently supplying </w:t>
            </w:r>
            <w:r w:rsidR="009C129D" w:rsidRPr="00A31FBC">
              <w:rPr>
                <w:rFonts w:cs="Arial"/>
                <w:szCs w:val="22"/>
                <w:lang w:val="en-US"/>
              </w:rPr>
              <w:t>Goods,</w:t>
            </w:r>
            <w:r w:rsidRPr="00A31FBC">
              <w:rPr>
                <w:rFonts w:cs="Arial"/>
                <w:szCs w:val="22"/>
                <w:lang w:val="en-US"/>
              </w:rPr>
              <w:t xml:space="preserve"> Works or Non-Consulting Services that result from the Consulting Services, or that are directly related to them. This provision does not apply to the various companies (Consultants, Contractors or Suppliers) which together fulfil the</w:t>
            </w:r>
            <w:r w:rsidR="009C129D">
              <w:rPr>
                <w:rFonts w:cs="Arial"/>
                <w:szCs w:val="22"/>
                <w:lang w:val="en-US"/>
              </w:rPr>
              <w:t xml:space="preserve"> obligations of the</w:t>
            </w:r>
            <w:r w:rsidRPr="00A31FBC">
              <w:rPr>
                <w:rFonts w:cs="Arial"/>
                <w:szCs w:val="22"/>
                <w:lang w:val="en-US"/>
              </w:rPr>
              <w:t xml:space="preserve"> contractor under a turnkey or design </w:t>
            </w:r>
            <w:r w:rsidR="009C129D">
              <w:rPr>
                <w:rFonts w:cs="Arial"/>
                <w:szCs w:val="22"/>
                <w:lang w:val="en-US"/>
              </w:rPr>
              <w:t>and build</w:t>
            </w:r>
            <w:r w:rsidRPr="00A31FBC">
              <w:rPr>
                <w:rFonts w:cs="Arial"/>
                <w:szCs w:val="22"/>
                <w:lang w:val="en-US"/>
              </w:rPr>
              <w:t xml:space="preserve"> contract.</w:t>
            </w:r>
          </w:p>
          <w:bookmarkEnd w:id="37"/>
          <w:p w14:paraId="4BEEE6BA" w14:textId="4914FDF6" w:rsidR="009B2C70" w:rsidRPr="009C2590" w:rsidRDefault="00A31FBC" w:rsidP="00956E6B">
            <w:pPr>
              <w:pStyle w:val="ListParagraph"/>
              <w:numPr>
                <w:ilvl w:val="0"/>
                <w:numId w:val="15"/>
              </w:numPr>
              <w:autoSpaceDE w:val="0"/>
              <w:autoSpaceDN w:val="0"/>
              <w:adjustRightInd w:val="0"/>
              <w:spacing w:before="100" w:after="100"/>
              <w:ind w:left="240" w:right="34" w:hanging="349"/>
              <w:rPr>
                <w:rFonts w:cs="Arial"/>
                <w:szCs w:val="22"/>
              </w:rPr>
            </w:pPr>
            <w:r w:rsidRPr="00AC0D42">
              <w:rPr>
                <w:rFonts w:cs="Arial"/>
                <w:szCs w:val="22"/>
              </w:rPr>
              <w:t xml:space="preserve">Any additional conflict of interest situations that are listed in the </w:t>
            </w:r>
            <w:r>
              <w:rPr>
                <w:rFonts w:cs="Arial"/>
                <w:b/>
                <w:bCs/>
                <w:szCs w:val="22"/>
              </w:rPr>
              <w:t>CD.</w:t>
            </w:r>
          </w:p>
        </w:tc>
      </w:tr>
      <w:tr w:rsidR="009B2C70" w:rsidRPr="00E20898" w14:paraId="4AB1705B" w14:textId="77777777" w:rsidTr="00D76B2B">
        <w:tc>
          <w:tcPr>
            <w:tcW w:w="1980" w:type="dxa"/>
            <w:vMerge/>
          </w:tcPr>
          <w:p w14:paraId="6764D8E4"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3D73B824" w14:textId="77777777" w:rsidR="009B2C70" w:rsidRPr="009C2590" w:rsidRDefault="009B2C70" w:rsidP="00A44E3B">
            <w:pPr>
              <w:pStyle w:val="Header2-SubClauses"/>
              <w:tabs>
                <w:tab w:val="clear" w:pos="619"/>
              </w:tabs>
              <w:spacing w:before="100" w:after="100"/>
              <w:ind w:left="-110"/>
              <w:jc w:val="center"/>
              <w:rPr>
                <w:rFonts w:cs="Arial"/>
                <w:szCs w:val="22"/>
              </w:rPr>
            </w:pPr>
            <w:r w:rsidRPr="009C2590">
              <w:rPr>
                <w:rFonts w:cs="Arial"/>
                <w:szCs w:val="22"/>
              </w:rPr>
              <w:t>5.6</w:t>
            </w:r>
          </w:p>
          <w:p w14:paraId="1B6C1DAA" w14:textId="77777777" w:rsidR="009B2C70" w:rsidRPr="009C2590" w:rsidRDefault="009B2C70" w:rsidP="00A44E3B">
            <w:pPr>
              <w:pStyle w:val="Header2-SubClauses"/>
              <w:tabs>
                <w:tab w:val="clear" w:pos="619"/>
              </w:tabs>
              <w:spacing w:before="100" w:after="100"/>
              <w:ind w:left="-110"/>
              <w:jc w:val="center"/>
              <w:rPr>
                <w:rFonts w:cs="Arial"/>
                <w:szCs w:val="22"/>
              </w:rPr>
            </w:pPr>
          </w:p>
          <w:p w14:paraId="22E19D6A" w14:textId="77777777" w:rsidR="009B2C70" w:rsidRPr="009C2590" w:rsidRDefault="009B2C70" w:rsidP="00A44E3B">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49168BC8" w14:textId="77777777" w:rsidR="009C129D" w:rsidRPr="00AC0D42" w:rsidRDefault="009C129D" w:rsidP="009C129D">
            <w:pPr>
              <w:shd w:val="clear" w:color="auto" w:fill="FDFDFD"/>
              <w:spacing w:after="0" w:line="240" w:lineRule="auto"/>
              <w:jc w:val="both"/>
              <w:rPr>
                <w:rFonts w:ascii="Arial" w:hAnsi="Arial" w:cs="Arial"/>
                <w:lang w:val="en-US"/>
              </w:rPr>
            </w:pPr>
            <w:r w:rsidRPr="00AC0D42">
              <w:rPr>
                <w:rFonts w:ascii="Arial" w:hAnsi="Arial" w:cs="Arial"/>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13E3E784" w14:textId="77777777" w:rsidR="009C129D" w:rsidRPr="00AC0D42" w:rsidRDefault="009C129D" w:rsidP="009C129D">
            <w:pPr>
              <w:shd w:val="clear" w:color="auto" w:fill="FDFDFD"/>
              <w:spacing w:after="0" w:line="240" w:lineRule="auto"/>
              <w:jc w:val="both"/>
              <w:rPr>
                <w:rFonts w:ascii="Arial" w:hAnsi="Arial" w:cs="Arial"/>
                <w:lang w:val="en-US"/>
              </w:rPr>
            </w:pPr>
            <w:r w:rsidRPr="00AC0D42">
              <w:rPr>
                <w:rFonts w:ascii="Arial" w:hAnsi="Arial" w:cs="Arial"/>
                <w:lang w:val="en-US"/>
              </w:rPr>
              <w:t xml:space="preserve">A company that is not a Bidder or a member of an JV may participate as a subcontractor in more than one Bid. </w:t>
            </w:r>
          </w:p>
          <w:p w14:paraId="4460A547" w14:textId="009BE7A8" w:rsidR="009B2C70" w:rsidRPr="009C2590" w:rsidRDefault="009C129D" w:rsidP="009C129D">
            <w:pPr>
              <w:autoSpaceDE w:val="0"/>
              <w:autoSpaceDN w:val="0"/>
              <w:adjustRightInd w:val="0"/>
              <w:spacing w:before="120" w:after="0" w:line="240" w:lineRule="auto"/>
              <w:ind w:left="-19"/>
              <w:jc w:val="both"/>
              <w:rPr>
                <w:rFonts w:ascii="Arial" w:hAnsi="Arial" w:cs="Arial"/>
                <w:lang w:val="en-US"/>
              </w:rPr>
            </w:pPr>
            <w:r w:rsidRPr="00AC0D42">
              <w:rPr>
                <w:rFonts w:ascii="Arial" w:hAnsi="Arial" w:cs="Arial"/>
                <w:lang w:val="en-US"/>
              </w:rPr>
              <w:t xml:space="preserve">Unless specified in the </w:t>
            </w:r>
            <w:r w:rsidRPr="00AC0D42">
              <w:rPr>
                <w:rFonts w:ascii="Arial" w:hAnsi="Arial" w:cs="Arial"/>
                <w:b/>
                <w:bCs/>
                <w:lang w:val="en-US"/>
              </w:rPr>
              <w:t>BD</w:t>
            </w:r>
            <w:r w:rsidRPr="00AC0D42">
              <w:rPr>
                <w:rFonts w:ascii="Arial" w:hAnsi="Arial" w:cs="Arial"/>
                <w:lang w:val="en-US"/>
              </w:rPr>
              <w:t>, there is no limit to the number of members of a JV.</w:t>
            </w:r>
          </w:p>
        </w:tc>
      </w:tr>
      <w:tr w:rsidR="009B2C70" w:rsidRPr="00E20898" w14:paraId="199A7B95" w14:textId="77777777" w:rsidTr="00D76B2B">
        <w:trPr>
          <w:trHeight w:val="665"/>
        </w:trPr>
        <w:tc>
          <w:tcPr>
            <w:tcW w:w="1980" w:type="dxa"/>
            <w:vMerge/>
          </w:tcPr>
          <w:p w14:paraId="6C662871" w14:textId="77777777" w:rsidR="009B2C70" w:rsidRPr="009C2590"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62A5BFB" w14:textId="303748C4" w:rsidR="009B2C70" w:rsidRPr="009C2590" w:rsidRDefault="009B2C70" w:rsidP="007816C7">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5.7</w:t>
            </w:r>
          </w:p>
        </w:tc>
        <w:tc>
          <w:tcPr>
            <w:tcW w:w="6754" w:type="dxa"/>
            <w:tcBorders>
              <w:left w:val="nil"/>
            </w:tcBorders>
          </w:tcPr>
          <w:p w14:paraId="4217796F" w14:textId="640113A6" w:rsidR="009C129D" w:rsidRPr="009C129D" w:rsidRDefault="009C129D" w:rsidP="002F3325">
            <w:pPr>
              <w:autoSpaceDE w:val="0"/>
              <w:autoSpaceDN w:val="0"/>
              <w:adjustRightInd w:val="0"/>
              <w:spacing w:before="60" w:after="60" w:line="240" w:lineRule="auto"/>
              <w:ind w:left="-104"/>
              <w:jc w:val="both"/>
              <w:rPr>
                <w:rFonts w:ascii="Arial" w:hAnsi="Arial" w:cs="Arial"/>
                <w:lang w:val="en-US"/>
              </w:rPr>
            </w:pPr>
            <w:r w:rsidRPr="009C129D">
              <w:rPr>
                <w:rFonts w:ascii="Arial" w:hAnsi="Arial" w:cs="Arial"/>
                <w:lang w:val="en-US"/>
              </w:rPr>
              <w:t>A</w:t>
            </w:r>
            <w:r>
              <w:rPr>
                <w:rFonts w:ascii="Arial" w:hAnsi="Arial" w:cs="Arial"/>
                <w:lang w:val="en-US"/>
              </w:rPr>
              <w:t xml:space="preserve"> Bidder/Consultant</w:t>
            </w:r>
            <w:r w:rsidRPr="009C129D">
              <w:rPr>
                <w:rFonts w:ascii="Arial" w:hAnsi="Arial" w:cs="Arial"/>
                <w:lang w:val="en-US"/>
              </w:rPr>
              <w:t xml:space="preserve"> must not be suspended by the Contract</w:t>
            </w:r>
            <w:r>
              <w:rPr>
                <w:rFonts w:ascii="Arial" w:hAnsi="Arial" w:cs="Arial"/>
                <w:lang w:val="en-US"/>
              </w:rPr>
              <w:t>ing Party</w:t>
            </w:r>
            <w:r w:rsidRPr="009C129D">
              <w:rPr>
                <w:rFonts w:ascii="Arial" w:hAnsi="Arial" w:cs="Arial"/>
                <w:lang w:val="en-US"/>
              </w:rPr>
              <w:t xml:space="preserve"> from submitting proposals as a result of non-compliance with a </w:t>
            </w:r>
            <w:r w:rsidR="00415FDF">
              <w:rPr>
                <w:rFonts w:ascii="Arial" w:hAnsi="Arial" w:cs="Arial"/>
                <w:lang w:val="en-US"/>
              </w:rPr>
              <w:t xml:space="preserve">Bid/Proposal </w:t>
            </w:r>
            <w:r w:rsidRPr="009C129D">
              <w:rPr>
                <w:rFonts w:ascii="Arial" w:hAnsi="Arial" w:cs="Arial"/>
                <w:lang w:val="en-US"/>
              </w:rPr>
              <w:t xml:space="preserve">Maintenance </w:t>
            </w:r>
            <w:r w:rsidR="00415FDF">
              <w:rPr>
                <w:rFonts w:ascii="Arial" w:hAnsi="Arial" w:cs="Arial"/>
                <w:lang w:val="en-US"/>
              </w:rPr>
              <w:t>Declaration</w:t>
            </w:r>
            <w:r>
              <w:rPr>
                <w:rStyle w:val="ts-alignment-element"/>
                <w:rFonts w:ascii="Segoe UI" w:hAnsi="Segoe UI" w:cs="Segoe UI"/>
                <w:sz w:val="21"/>
                <w:szCs w:val="21"/>
                <w:lang w:val="en"/>
              </w:rPr>
              <w:t>.</w:t>
            </w:r>
          </w:p>
        </w:tc>
      </w:tr>
      <w:tr w:rsidR="009B2C70" w:rsidRPr="00E20898" w14:paraId="2D0D3009" w14:textId="77777777" w:rsidTr="00D76B2B">
        <w:trPr>
          <w:trHeight w:val="863"/>
        </w:trPr>
        <w:tc>
          <w:tcPr>
            <w:tcW w:w="1980" w:type="dxa"/>
            <w:vMerge/>
          </w:tcPr>
          <w:p w14:paraId="6E878846" w14:textId="77777777" w:rsidR="009B2C70" w:rsidRPr="009C129D" w:rsidRDefault="009B2C70"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083E4E2" w14:textId="1D62C319" w:rsidR="009B2C70" w:rsidRPr="009C2590" w:rsidRDefault="009B2C70" w:rsidP="007816C7">
            <w:pPr>
              <w:spacing w:before="100" w:after="100" w:line="240" w:lineRule="auto"/>
              <w:ind w:left="459" w:hanging="426"/>
              <w:jc w:val="center"/>
              <w:rPr>
                <w:rFonts w:ascii="Arial" w:eastAsia="Times New Roman" w:hAnsi="Arial" w:cs="Arial"/>
                <w:lang w:val="en-US"/>
              </w:rPr>
            </w:pPr>
            <w:r w:rsidRPr="009C2590">
              <w:rPr>
                <w:rFonts w:ascii="Arial" w:hAnsi="Arial" w:cs="Arial"/>
                <w:lang w:val="en-US"/>
              </w:rPr>
              <w:t>5.8</w:t>
            </w:r>
          </w:p>
        </w:tc>
        <w:tc>
          <w:tcPr>
            <w:tcW w:w="6754" w:type="dxa"/>
            <w:tcBorders>
              <w:left w:val="nil"/>
            </w:tcBorders>
          </w:tcPr>
          <w:p w14:paraId="3EF08AE4" w14:textId="2E8DB450" w:rsidR="009B2C70" w:rsidRPr="009C129D" w:rsidRDefault="009C129D" w:rsidP="00415FDF">
            <w:pPr>
              <w:shd w:val="clear" w:color="auto" w:fill="FDFDFD"/>
              <w:spacing w:after="0" w:line="240" w:lineRule="auto"/>
              <w:jc w:val="both"/>
              <w:rPr>
                <w:rFonts w:ascii="Arial" w:hAnsi="Arial" w:cs="Arial"/>
                <w:lang w:val="en"/>
              </w:rPr>
            </w:pPr>
            <w:r w:rsidRPr="009C129D">
              <w:rPr>
                <w:rFonts w:ascii="Arial" w:hAnsi="Arial" w:cs="Arial"/>
                <w:lang w:val="en-US"/>
              </w:rPr>
              <w:t>Bidders shall provide such documentary evidence of eligibility as the Contracting Party reasonably requests and deems satisfactory, in accordance with I</w:t>
            </w:r>
            <w:r w:rsidR="00415FDF">
              <w:rPr>
                <w:rFonts w:ascii="Arial" w:hAnsi="Arial" w:cs="Arial"/>
                <w:lang w:val="en-US"/>
              </w:rPr>
              <w:t>TC</w:t>
            </w:r>
            <w:r w:rsidRPr="009C129D">
              <w:rPr>
                <w:rFonts w:ascii="Arial" w:hAnsi="Arial" w:cs="Arial"/>
                <w:lang w:val="en-US"/>
              </w:rPr>
              <w:t xml:space="preserve"> 11.1.</w:t>
            </w:r>
          </w:p>
        </w:tc>
      </w:tr>
      <w:tr w:rsidR="00716995" w:rsidRPr="00E20898" w14:paraId="6D274EEC" w14:textId="77777777" w:rsidTr="00DD61F4">
        <w:trPr>
          <w:trHeight w:val="959"/>
        </w:trPr>
        <w:tc>
          <w:tcPr>
            <w:tcW w:w="1980" w:type="dxa"/>
          </w:tcPr>
          <w:p w14:paraId="5E69E3C9" w14:textId="114063F1" w:rsidR="00716995" w:rsidRPr="009C2590" w:rsidRDefault="00716995" w:rsidP="005B3232">
            <w:pPr>
              <w:pStyle w:val="IAO2"/>
              <w:numPr>
                <w:ilvl w:val="0"/>
                <w:numId w:val="0"/>
              </w:numPr>
              <w:jc w:val="left"/>
              <w:rPr>
                <w:lang w:val="en-US"/>
              </w:rPr>
            </w:pPr>
            <w:bookmarkStart w:id="38" w:name="_Toc61958222"/>
            <w:bookmarkStart w:id="39" w:name="_Toc74859287"/>
            <w:bookmarkStart w:id="40" w:name="_Toc77534310"/>
            <w:r w:rsidRPr="009C2590">
              <w:rPr>
                <w:lang w:val="en-US"/>
              </w:rPr>
              <w:t xml:space="preserve">6. </w:t>
            </w:r>
            <w:bookmarkEnd w:id="38"/>
            <w:bookmarkEnd w:id="39"/>
            <w:r w:rsidR="009C129D">
              <w:rPr>
                <w:rStyle w:val="IAO2AChar"/>
                <w:b/>
                <w:bCs/>
                <w:lang w:val="en-US"/>
              </w:rPr>
              <w:t>Provisions for Consultants</w:t>
            </w:r>
            <w:bookmarkEnd w:id="40"/>
          </w:p>
        </w:tc>
        <w:tc>
          <w:tcPr>
            <w:tcW w:w="720" w:type="dxa"/>
            <w:tcBorders>
              <w:right w:val="nil"/>
            </w:tcBorders>
          </w:tcPr>
          <w:p w14:paraId="23CF9178" w14:textId="77777777" w:rsidR="00716995" w:rsidRPr="009C2590" w:rsidRDefault="00716995" w:rsidP="00A44E3B">
            <w:pPr>
              <w:pStyle w:val="Header2-SubClauses"/>
              <w:tabs>
                <w:tab w:val="clear" w:pos="619"/>
              </w:tabs>
              <w:spacing w:before="100" w:after="100"/>
              <w:ind w:left="-110"/>
              <w:jc w:val="center"/>
              <w:rPr>
                <w:rFonts w:cs="Arial"/>
                <w:szCs w:val="22"/>
              </w:rPr>
            </w:pPr>
            <w:r w:rsidRPr="009C2590">
              <w:rPr>
                <w:rFonts w:cs="Arial"/>
                <w:szCs w:val="22"/>
              </w:rPr>
              <w:t>6.1</w:t>
            </w:r>
          </w:p>
          <w:p w14:paraId="1F5473C2" w14:textId="12781523" w:rsidR="00716995" w:rsidRPr="009C2590" w:rsidRDefault="00716995" w:rsidP="00A44E3B">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05E995DF" w14:textId="6138B85B" w:rsidR="00716995" w:rsidRPr="00C41014" w:rsidRDefault="00D11EFD" w:rsidP="00DD61F4">
            <w:pPr>
              <w:shd w:val="clear" w:color="auto" w:fill="FDFDFD"/>
              <w:spacing w:before="120" w:after="0" w:line="240" w:lineRule="auto"/>
              <w:jc w:val="both"/>
              <w:rPr>
                <w:rFonts w:ascii="Arial" w:hAnsi="Arial" w:cs="Arial"/>
                <w:lang w:val="en-US"/>
              </w:rPr>
            </w:pPr>
            <w:r w:rsidRPr="00D11EFD">
              <w:rPr>
                <w:rFonts w:ascii="Arial" w:hAnsi="Arial" w:cs="Arial"/>
                <w:lang w:val="en-US"/>
              </w:rPr>
              <w:t>As it is a process of national scope, the special provisions for bidders from partner countries do not apply.</w:t>
            </w:r>
          </w:p>
        </w:tc>
      </w:tr>
      <w:tr w:rsidR="009C100B" w:rsidRPr="009C2590" w14:paraId="39B5A960" w14:textId="77777777" w:rsidTr="005B3232">
        <w:tc>
          <w:tcPr>
            <w:tcW w:w="9454" w:type="dxa"/>
            <w:gridSpan w:val="3"/>
            <w:shd w:val="clear" w:color="auto" w:fill="00B050"/>
          </w:tcPr>
          <w:p w14:paraId="3C5C3DA5" w14:textId="35D22C2D" w:rsidR="009C100B" w:rsidRPr="009C2590" w:rsidRDefault="009C100B" w:rsidP="00BD0324">
            <w:pPr>
              <w:pStyle w:val="IAO1"/>
              <w:rPr>
                <w:lang w:val="en-US"/>
              </w:rPr>
            </w:pPr>
            <w:bookmarkStart w:id="41" w:name="_Toc364779452"/>
            <w:bookmarkStart w:id="42" w:name="_Toc58564439"/>
            <w:bookmarkStart w:id="43" w:name="_Toc74859288"/>
            <w:bookmarkStart w:id="44" w:name="_Toc77534311"/>
            <w:r w:rsidRPr="009C2590">
              <w:rPr>
                <w:lang w:val="en-US"/>
              </w:rPr>
              <w:t xml:space="preserve">B.     </w:t>
            </w:r>
            <w:bookmarkEnd w:id="41"/>
            <w:bookmarkEnd w:id="42"/>
            <w:bookmarkEnd w:id="43"/>
            <w:r w:rsidR="00C41014">
              <w:rPr>
                <w:lang w:val="en-US"/>
              </w:rPr>
              <w:t>Competition Documents</w:t>
            </w:r>
            <w:bookmarkEnd w:id="44"/>
          </w:p>
        </w:tc>
      </w:tr>
      <w:tr w:rsidR="00F71F48" w:rsidRPr="00E20898" w14:paraId="64EE0169" w14:textId="77777777" w:rsidTr="00D76B2B">
        <w:tc>
          <w:tcPr>
            <w:tcW w:w="1980" w:type="dxa"/>
            <w:vMerge w:val="restart"/>
          </w:tcPr>
          <w:p w14:paraId="092F97D4" w14:textId="56E89D57" w:rsidR="00F71F48" w:rsidRPr="009C2590" w:rsidRDefault="00D03AEF" w:rsidP="00DD2E4A">
            <w:pPr>
              <w:pStyle w:val="IAO2"/>
              <w:numPr>
                <w:ilvl w:val="0"/>
                <w:numId w:val="0"/>
              </w:numPr>
              <w:jc w:val="left"/>
              <w:rPr>
                <w:b w:val="0"/>
                <w:bCs/>
                <w:lang w:val="en-US"/>
              </w:rPr>
            </w:pPr>
            <w:bookmarkStart w:id="45" w:name="_Toc58564440"/>
            <w:bookmarkStart w:id="46" w:name="_Toc74859289"/>
            <w:bookmarkStart w:id="47" w:name="_Toc77534312"/>
            <w:r w:rsidRPr="009C2590">
              <w:rPr>
                <w:lang w:val="en-US"/>
              </w:rPr>
              <w:t xml:space="preserve">7. </w:t>
            </w:r>
            <w:r w:rsidR="00F71F48" w:rsidRPr="009C2590">
              <w:rPr>
                <w:lang w:val="en-US"/>
              </w:rPr>
              <w:t>Sec</w:t>
            </w:r>
            <w:r w:rsidR="00C41014">
              <w:rPr>
                <w:lang w:val="en-US"/>
              </w:rPr>
              <w:t>tions</w:t>
            </w:r>
            <w:r w:rsidR="00F71F48" w:rsidRPr="009C2590">
              <w:rPr>
                <w:lang w:val="en-US"/>
              </w:rPr>
              <w:t xml:space="preserve"> </w:t>
            </w:r>
            <w:bookmarkEnd w:id="45"/>
            <w:r w:rsidR="00C41014">
              <w:rPr>
                <w:lang w:val="en-US"/>
              </w:rPr>
              <w:t xml:space="preserve">of the </w:t>
            </w:r>
            <w:bookmarkEnd w:id="46"/>
            <w:r w:rsidR="00C41014">
              <w:rPr>
                <w:lang w:val="en-US"/>
              </w:rPr>
              <w:t>CD</w:t>
            </w:r>
            <w:bookmarkEnd w:id="47"/>
          </w:p>
        </w:tc>
        <w:tc>
          <w:tcPr>
            <w:tcW w:w="720" w:type="dxa"/>
            <w:tcBorders>
              <w:right w:val="nil"/>
            </w:tcBorders>
          </w:tcPr>
          <w:p w14:paraId="01E04C3A" w14:textId="00B57718" w:rsidR="00F71F48" w:rsidRPr="009C2590" w:rsidRDefault="00B22647" w:rsidP="007816C7">
            <w:pPr>
              <w:tabs>
                <w:tab w:val="left" w:pos="432"/>
              </w:tabs>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F71F48" w:rsidRPr="009C2590">
              <w:rPr>
                <w:rFonts w:ascii="Arial" w:eastAsia="Times New Roman" w:hAnsi="Arial" w:cs="Arial"/>
                <w:lang w:val="en-US"/>
              </w:rPr>
              <w:t>.1</w:t>
            </w:r>
          </w:p>
        </w:tc>
        <w:tc>
          <w:tcPr>
            <w:tcW w:w="6754" w:type="dxa"/>
            <w:tcBorders>
              <w:left w:val="nil"/>
            </w:tcBorders>
          </w:tcPr>
          <w:p w14:paraId="74F5E777" w14:textId="36E21029" w:rsidR="00F71F48" w:rsidRPr="00C41014" w:rsidRDefault="00C41014" w:rsidP="00A44E3B">
            <w:pPr>
              <w:pStyle w:val="i"/>
              <w:spacing w:before="100" w:after="100"/>
              <w:ind w:left="-108"/>
              <w:rPr>
                <w:rFonts w:ascii="Arial" w:hAnsi="Arial" w:cs="Arial"/>
                <w:szCs w:val="22"/>
              </w:rPr>
            </w:pPr>
            <w:r w:rsidRPr="00C41014">
              <w:rPr>
                <w:rFonts w:ascii="Arial" w:hAnsi="Arial" w:cs="Arial"/>
                <w:szCs w:val="22"/>
              </w:rPr>
              <w:t>The competition document</w:t>
            </w:r>
            <w:r w:rsidR="004E07D2" w:rsidRPr="00C41014">
              <w:rPr>
                <w:rFonts w:ascii="Arial" w:hAnsi="Arial" w:cs="Arial"/>
                <w:szCs w:val="22"/>
              </w:rPr>
              <w:t xml:space="preserve"> </w:t>
            </w:r>
            <w:r w:rsidRPr="00C41014">
              <w:rPr>
                <w:rFonts w:ascii="Arial" w:hAnsi="Arial" w:cs="Arial"/>
                <w:szCs w:val="22"/>
              </w:rPr>
              <w:t>consists of the following si</w:t>
            </w:r>
            <w:r>
              <w:rPr>
                <w:rFonts w:ascii="Arial" w:hAnsi="Arial" w:cs="Arial"/>
                <w:szCs w:val="22"/>
              </w:rPr>
              <w:t xml:space="preserve">x </w:t>
            </w:r>
            <w:r w:rsidR="00F71F48" w:rsidRPr="00C41014">
              <w:rPr>
                <w:rFonts w:ascii="Arial" w:hAnsi="Arial" w:cs="Arial"/>
                <w:szCs w:val="22"/>
              </w:rPr>
              <w:t>(06) sec</w:t>
            </w:r>
            <w:r>
              <w:rPr>
                <w:rFonts w:ascii="Arial" w:hAnsi="Arial" w:cs="Arial"/>
                <w:szCs w:val="22"/>
              </w:rPr>
              <w:t>tions</w:t>
            </w:r>
            <w:r w:rsidR="00F71F48" w:rsidRPr="00C41014">
              <w:rPr>
                <w:rFonts w:ascii="Arial" w:hAnsi="Arial" w:cs="Arial"/>
                <w:szCs w:val="22"/>
              </w:rPr>
              <w:t>:</w:t>
            </w:r>
          </w:p>
          <w:p w14:paraId="18BDB3D9" w14:textId="3C2B77F4"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    Instruc</w:t>
            </w:r>
            <w:r w:rsidR="00196709" w:rsidRPr="00196709">
              <w:rPr>
                <w:rFonts w:ascii="Arial" w:hAnsi="Arial" w:cs="Arial"/>
                <w:szCs w:val="22"/>
              </w:rPr>
              <w:t>tions</w:t>
            </w:r>
            <w:r w:rsidRPr="00196709">
              <w:rPr>
                <w:rFonts w:ascii="Arial" w:hAnsi="Arial" w:cs="Arial"/>
                <w:szCs w:val="22"/>
              </w:rPr>
              <w:t xml:space="preserve"> </w:t>
            </w:r>
            <w:r w:rsidR="00196709" w:rsidRPr="00196709">
              <w:rPr>
                <w:rFonts w:ascii="Arial" w:hAnsi="Arial" w:cs="Arial"/>
                <w:szCs w:val="22"/>
              </w:rPr>
              <w:t>to Consultants</w:t>
            </w:r>
            <w:r w:rsidRPr="00196709">
              <w:rPr>
                <w:rFonts w:ascii="Arial" w:hAnsi="Arial" w:cs="Arial"/>
                <w:szCs w:val="22"/>
              </w:rPr>
              <w:t xml:space="preserve"> (I</w:t>
            </w:r>
            <w:r w:rsidR="00196709" w:rsidRPr="00196709">
              <w:rPr>
                <w:rFonts w:ascii="Arial" w:hAnsi="Arial" w:cs="Arial"/>
                <w:szCs w:val="22"/>
              </w:rPr>
              <w:t>TC</w:t>
            </w:r>
            <w:r w:rsidRPr="00196709">
              <w:rPr>
                <w:rFonts w:ascii="Arial" w:hAnsi="Arial" w:cs="Arial"/>
                <w:szCs w:val="22"/>
              </w:rPr>
              <w:t>)</w:t>
            </w:r>
          </w:p>
          <w:p w14:paraId="40A949CC" w14:textId="5099ECAA"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II:   </w:t>
            </w:r>
            <w:r w:rsidR="00196709" w:rsidRPr="00196709">
              <w:rPr>
                <w:rFonts w:ascii="Arial" w:hAnsi="Arial" w:cs="Arial"/>
                <w:szCs w:val="22"/>
              </w:rPr>
              <w:t>Competition Data</w:t>
            </w:r>
            <w:r w:rsidRPr="00196709">
              <w:rPr>
                <w:rFonts w:ascii="Arial" w:hAnsi="Arial" w:cs="Arial"/>
                <w:szCs w:val="22"/>
              </w:rPr>
              <w:t xml:space="preserve"> (C</w:t>
            </w:r>
            <w:r w:rsidR="00196709">
              <w:rPr>
                <w:rFonts w:ascii="Arial" w:hAnsi="Arial" w:cs="Arial"/>
                <w:szCs w:val="22"/>
              </w:rPr>
              <w:t>D</w:t>
            </w:r>
            <w:r w:rsidRPr="00196709">
              <w:rPr>
                <w:rFonts w:ascii="Arial" w:hAnsi="Arial" w:cs="Arial"/>
                <w:szCs w:val="22"/>
              </w:rPr>
              <w:t>)</w:t>
            </w:r>
          </w:p>
          <w:p w14:paraId="3980F944" w14:textId="69D8A75E"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III:  </w:t>
            </w:r>
            <w:r w:rsidR="00196709" w:rsidRPr="00196709">
              <w:rPr>
                <w:rFonts w:ascii="Arial" w:hAnsi="Arial" w:cs="Arial"/>
                <w:szCs w:val="22"/>
              </w:rPr>
              <w:t>Evaluation Criteria</w:t>
            </w:r>
          </w:p>
          <w:p w14:paraId="23E77D99" w14:textId="25AF224D"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IV:  </w:t>
            </w:r>
            <w:r w:rsidR="00196709" w:rsidRPr="00196709">
              <w:rPr>
                <w:rFonts w:ascii="Arial" w:hAnsi="Arial" w:cs="Arial"/>
                <w:szCs w:val="22"/>
              </w:rPr>
              <w:t>Competition Forms</w:t>
            </w:r>
          </w:p>
          <w:p w14:paraId="02CA0C89" w14:textId="3B634646"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lastRenderedPageBreak/>
              <w:t>Sec</w:t>
            </w:r>
            <w:r w:rsidR="00196709" w:rsidRPr="00196709">
              <w:rPr>
                <w:rFonts w:ascii="Arial" w:hAnsi="Arial" w:cs="Arial"/>
                <w:szCs w:val="22"/>
              </w:rPr>
              <w:t>tion</w:t>
            </w:r>
            <w:r w:rsidRPr="00196709">
              <w:rPr>
                <w:rFonts w:ascii="Arial" w:hAnsi="Arial" w:cs="Arial"/>
                <w:szCs w:val="22"/>
              </w:rPr>
              <w:t xml:space="preserve"> V:   Term</w:t>
            </w:r>
            <w:r w:rsidR="00196709" w:rsidRPr="00196709">
              <w:rPr>
                <w:rFonts w:ascii="Arial" w:hAnsi="Arial" w:cs="Arial"/>
                <w:szCs w:val="22"/>
              </w:rPr>
              <w:t>s</w:t>
            </w:r>
            <w:r w:rsidR="00196709">
              <w:rPr>
                <w:rFonts w:ascii="Arial" w:hAnsi="Arial" w:cs="Arial"/>
                <w:szCs w:val="22"/>
              </w:rPr>
              <w:t xml:space="preserve"> of Reference</w:t>
            </w:r>
          </w:p>
          <w:p w14:paraId="1C4F8EDB" w14:textId="188CCB66" w:rsidR="00F71F48" w:rsidRPr="00196709" w:rsidRDefault="00F71F48" w:rsidP="00A44E3B">
            <w:pPr>
              <w:pStyle w:val="i"/>
              <w:spacing w:before="100" w:after="100"/>
              <w:ind w:left="-108"/>
              <w:rPr>
                <w:rFonts w:ascii="Arial" w:hAnsi="Arial" w:cs="Arial"/>
                <w:szCs w:val="22"/>
              </w:rPr>
            </w:pPr>
            <w:r w:rsidRPr="00196709">
              <w:rPr>
                <w:rFonts w:ascii="Arial" w:hAnsi="Arial" w:cs="Arial"/>
                <w:szCs w:val="22"/>
              </w:rPr>
              <w:t>Sec</w:t>
            </w:r>
            <w:r w:rsidR="00196709" w:rsidRPr="00196709">
              <w:rPr>
                <w:rFonts w:ascii="Arial" w:hAnsi="Arial" w:cs="Arial"/>
                <w:szCs w:val="22"/>
              </w:rPr>
              <w:t>tion</w:t>
            </w:r>
            <w:r w:rsidRPr="00196709">
              <w:rPr>
                <w:rFonts w:ascii="Arial" w:hAnsi="Arial" w:cs="Arial"/>
                <w:szCs w:val="22"/>
              </w:rPr>
              <w:t xml:space="preserve"> VI:  General</w:t>
            </w:r>
            <w:r w:rsidR="00196709" w:rsidRPr="00196709">
              <w:rPr>
                <w:rFonts w:ascii="Arial" w:hAnsi="Arial" w:cs="Arial"/>
                <w:szCs w:val="22"/>
              </w:rPr>
              <w:t xml:space="preserve"> Conditions of Contract </w:t>
            </w:r>
            <w:r w:rsidRPr="00196709">
              <w:rPr>
                <w:rFonts w:ascii="Arial" w:hAnsi="Arial" w:cs="Arial"/>
                <w:szCs w:val="22"/>
              </w:rPr>
              <w:t>(G</w:t>
            </w:r>
            <w:r w:rsidR="00196709" w:rsidRPr="00196709">
              <w:rPr>
                <w:rFonts w:ascii="Arial" w:hAnsi="Arial" w:cs="Arial"/>
                <w:szCs w:val="22"/>
              </w:rPr>
              <w:t>C</w:t>
            </w:r>
            <w:r w:rsidRPr="00196709">
              <w:rPr>
                <w:rFonts w:ascii="Arial" w:hAnsi="Arial" w:cs="Arial"/>
                <w:szCs w:val="22"/>
              </w:rPr>
              <w:t>C)</w:t>
            </w:r>
            <w:r w:rsidR="00B22647" w:rsidRPr="00196709">
              <w:rPr>
                <w:rFonts w:ascii="Arial" w:hAnsi="Arial" w:cs="Arial"/>
                <w:szCs w:val="22"/>
              </w:rPr>
              <w:t>,</w:t>
            </w:r>
            <w:r w:rsidRPr="00196709">
              <w:rPr>
                <w:rFonts w:ascii="Arial" w:hAnsi="Arial" w:cs="Arial"/>
                <w:szCs w:val="22"/>
              </w:rPr>
              <w:t xml:space="preserve"> </w:t>
            </w:r>
            <w:r w:rsidR="00196709" w:rsidRPr="00196709">
              <w:rPr>
                <w:rFonts w:ascii="Arial" w:hAnsi="Arial" w:cs="Arial"/>
                <w:szCs w:val="22"/>
              </w:rPr>
              <w:t xml:space="preserve">Particural </w:t>
            </w:r>
            <w:r w:rsidRPr="00196709">
              <w:rPr>
                <w:rFonts w:ascii="Arial" w:hAnsi="Arial" w:cs="Arial"/>
                <w:szCs w:val="22"/>
              </w:rPr>
              <w:t>Condi</w:t>
            </w:r>
            <w:r w:rsidR="00196709" w:rsidRPr="00196709">
              <w:rPr>
                <w:rFonts w:ascii="Arial" w:hAnsi="Arial" w:cs="Arial"/>
                <w:szCs w:val="22"/>
              </w:rPr>
              <w:t>tions</w:t>
            </w:r>
            <w:r w:rsidRPr="00196709">
              <w:rPr>
                <w:rFonts w:ascii="Arial" w:hAnsi="Arial" w:cs="Arial"/>
                <w:szCs w:val="22"/>
              </w:rPr>
              <w:t xml:space="preserve"> </w:t>
            </w:r>
            <w:r w:rsidR="00196709" w:rsidRPr="00196709">
              <w:rPr>
                <w:rFonts w:ascii="Arial" w:hAnsi="Arial" w:cs="Arial"/>
                <w:szCs w:val="22"/>
              </w:rPr>
              <w:t>of</w:t>
            </w:r>
            <w:r w:rsidR="00196709">
              <w:rPr>
                <w:rFonts w:ascii="Arial" w:hAnsi="Arial" w:cs="Arial"/>
                <w:szCs w:val="22"/>
              </w:rPr>
              <w:t xml:space="preserve"> Contract</w:t>
            </w:r>
            <w:r w:rsidRPr="00196709">
              <w:rPr>
                <w:rFonts w:ascii="Arial" w:hAnsi="Arial" w:cs="Arial"/>
                <w:szCs w:val="22"/>
              </w:rPr>
              <w:t xml:space="preserve"> (PC</w:t>
            </w:r>
            <w:r w:rsidR="00196709">
              <w:rPr>
                <w:rFonts w:ascii="Arial" w:hAnsi="Arial" w:cs="Arial"/>
                <w:szCs w:val="22"/>
              </w:rPr>
              <w:t>C</w:t>
            </w:r>
            <w:r w:rsidRPr="00196709">
              <w:rPr>
                <w:rFonts w:ascii="Arial" w:hAnsi="Arial" w:cs="Arial"/>
                <w:szCs w:val="22"/>
              </w:rPr>
              <w:t>)</w:t>
            </w:r>
            <w:r w:rsidR="00B22647" w:rsidRPr="00196709">
              <w:rPr>
                <w:rFonts w:ascii="Arial" w:hAnsi="Arial" w:cs="Arial"/>
                <w:szCs w:val="22"/>
              </w:rPr>
              <w:t xml:space="preserve"> </w:t>
            </w:r>
            <w:r w:rsidR="00196709">
              <w:rPr>
                <w:rFonts w:ascii="Arial" w:hAnsi="Arial" w:cs="Arial"/>
                <w:szCs w:val="22"/>
              </w:rPr>
              <w:t xml:space="preserve">and </w:t>
            </w:r>
            <w:r w:rsidR="00B22647" w:rsidRPr="00196709">
              <w:rPr>
                <w:rFonts w:ascii="Arial" w:hAnsi="Arial" w:cs="Arial"/>
                <w:szCs w:val="22"/>
              </w:rPr>
              <w:t>contra</w:t>
            </w:r>
            <w:r w:rsidR="00196709">
              <w:rPr>
                <w:rFonts w:ascii="Arial" w:hAnsi="Arial" w:cs="Arial"/>
                <w:szCs w:val="22"/>
              </w:rPr>
              <w:t>c</w:t>
            </w:r>
            <w:r w:rsidR="00B22647" w:rsidRPr="00196709">
              <w:rPr>
                <w:rFonts w:ascii="Arial" w:hAnsi="Arial" w:cs="Arial"/>
                <w:szCs w:val="22"/>
              </w:rPr>
              <w:t>t</w:t>
            </w:r>
            <w:r w:rsidR="00196709">
              <w:rPr>
                <w:rFonts w:ascii="Arial" w:hAnsi="Arial" w:cs="Arial"/>
                <w:szCs w:val="22"/>
              </w:rPr>
              <w:t xml:space="preserve"> forms.</w:t>
            </w:r>
          </w:p>
          <w:p w14:paraId="14D906FE" w14:textId="59CFB465" w:rsidR="00F71F48" w:rsidRPr="00196709" w:rsidRDefault="00196709" w:rsidP="00A44E3B">
            <w:pPr>
              <w:tabs>
                <w:tab w:val="left" w:pos="-108"/>
              </w:tabs>
              <w:spacing w:before="100" w:after="100" w:line="240" w:lineRule="auto"/>
              <w:ind w:left="-108"/>
              <w:jc w:val="both"/>
              <w:rPr>
                <w:rFonts w:ascii="Arial" w:eastAsia="Times New Roman" w:hAnsi="Arial" w:cs="Arial"/>
                <w:lang w:val="en-US"/>
              </w:rPr>
            </w:pPr>
            <w:r w:rsidRPr="00196709">
              <w:rPr>
                <w:rFonts w:ascii="Arial" w:hAnsi="Arial" w:cs="Arial"/>
                <w:lang w:val="en-US"/>
              </w:rPr>
              <w:t>These sections should be read in conjunction with any clarifications to be published and any amendments issued in accordance with the clauses</w:t>
            </w:r>
            <w:r w:rsidR="00F71F48" w:rsidRPr="00196709">
              <w:rPr>
                <w:rFonts w:ascii="Arial" w:hAnsi="Arial" w:cs="Arial"/>
                <w:lang w:val="en-US"/>
              </w:rPr>
              <w:t>1</w:t>
            </w:r>
            <w:r w:rsidR="009E0336" w:rsidRPr="00196709">
              <w:rPr>
                <w:rFonts w:ascii="Arial" w:hAnsi="Arial" w:cs="Arial"/>
                <w:lang w:val="en-US"/>
              </w:rPr>
              <w:t xml:space="preserve">5 </w:t>
            </w:r>
            <w:r>
              <w:rPr>
                <w:rFonts w:ascii="Arial" w:hAnsi="Arial" w:cs="Arial"/>
                <w:lang w:val="en-US"/>
              </w:rPr>
              <w:t>and</w:t>
            </w:r>
            <w:r w:rsidR="009E0336" w:rsidRPr="00196709">
              <w:rPr>
                <w:rFonts w:ascii="Arial" w:hAnsi="Arial" w:cs="Arial"/>
                <w:lang w:val="en-US"/>
              </w:rPr>
              <w:t xml:space="preserve"> 16</w:t>
            </w:r>
            <w:r w:rsidR="00F71F48" w:rsidRPr="00196709">
              <w:rPr>
                <w:rFonts w:ascii="Arial" w:hAnsi="Arial" w:cs="Arial"/>
                <w:lang w:val="en-US"/>
              </w:rPr>
              <w:t xml:space="preserve"> de las I</w:t>
            </w:r>
            <w:r>
              <w:rPr>
                <w:rFonts w:ascii="Arial" w:hAnsi="Arial" w:cs="Arial"/>
                <w:lang w:val="en-US"/>
              </w:rPr>
              <w:t>TB.</w:t>
            </w:r>
          </w:p>
        </w:tc>
      </w:tr>
      <w:tr w:rsidR="009C100B" w:rsidRPr="00E20898" w14:paraId="38AEEED1" w14:textId="77777777" w:rsidTr="00D76B2B">
        <w:tc>
          <w:tcPr>
            <w:tcW w:w="1980" w:type="dxa"/>
            <w:vMerge/>
          </w:tcPr>
          <w:p w14:paraId="19B90066" w14:textId="77777777" w:rsidR="009C100B" w:rsidRPr="00196709" w:rsidRDefault="009C100B" w:rsidP="00A44E3B">
            <w:pPr>
              <w:spacing w:before="100" w:after="100" w:line="240" w:lineRule="auto"/>
              <w:jc w:val="both"/>
              <w:rPr>
                <w:rFonts w:ascii="Arial" w:eastAsia="Times New Roman" w:hAnsi="Arial" w:cs="Arial"/>
                <w:lang w:val="en-US"/>
              </w:rPr>
            </w:pPr>
          </w:p>
        </w:tc>
        <w:tc>
          <w:tcPr>
            <w:tcW w:w="720" w:type="dxa"/>
            <w:tcBorders>
              <w:right w:val="nil"/>
            </w:tcBorders>
          </w:tcPr>
          <w:p w14:paraId="69510811" w14:textId="4CA69774" w:rsidR="009C100B" w:rsidRPr="009C2590" w:rsidRDefault="00B22647" w:rsidP="007816C7">
            <w:pPr>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9C100B" w:rsidRPr="009C2590">
              <w:rPr>
                <w:rFonts w:ascii="Arial" w:eastAsia="Times New Roman" w:hAnsi="Arial" w:cs="Arial"/>
                <w:lang w:val="en-US"/>
              </w:rPr>
              <w:t>.2</w:t>
            </w:r>
          </w:p>
        </w:tc>
        <w:tc>
          <w:tcPr>
            <w:tcW w:w="6754" w:type="dxa"/>
            <w:tcBorders>
              <w:left w:val="nil"/>
            </w:tcBorders>
          </w:tcPr>
          <w:p w14:paraId="64AF6B29" w14:textId="345588E7" w:rsidR="009C100B" w:rsidRPr="00196709" w:rsidRDefault="00196709" w:rsidP="00A44E3B">
            <w:pPr>
              <w:tabs>
                <w:tab w:val="left" w:pos="-108"/>
              </w:tabs>
              <w:spacing w:before="100" w:after="100" w:line="240" w:lineRule="auto"/>
              <w:ind w:left="-108"/>
              <w:jc w:val="both"/>
              <w:rPr>
                <w:rFonts w:ascii="Arial" w:hAnsi="Arial" w:cs="Arial"/>
                <w:lang w:val="en-US"/>
              </w:rPr>
            </w:pPr>
            <w:r w:rsidRPr="00196709">
              <w:rPr>
                <w:rFonts w:ascii="Arial" w:hAnsi="Arial" w:cs="Arial"/>
                <w:lang w:val="en-US"/>
              </w:rPr>
              <w:t xml:space="preserve">The Contracting Party is not responsible for the integrity of the </w:t>
            </w:r>
            <w:r>
              <w:rPr>
                <w:rFonts w:ascii="Arial" w:hAnsi="Arial" w:cs="Arial"/>
                <w:lang w:val="en-US"/>
              </w:rPr>
              <w:t>Competition</w:t>
            </w:r>
            <w:r w:rsidRPr="00196709">
              <w:rPr>
                <w:rFonts w:ascii="Arial" w:hAnsi="Arial" w:cs="Arial"/>
                <w:lang w:val="en-US"/>
              </w:rPr>
              <w:t xml:space="preserve"> Documents and their amendments, if they are not obtained directly from the source indicated by the Contracting Party in the notice of the process.</w:t>
            </w:r>
          </w:p>
        </w:tc>
      </w:tr>
      <w:tr w:rsidR="009C100B" w:rsidRPr="00E20898" w14:paraId="2EF0E2B9" w14:textId="77777777" w:rsidTr="00D76B2B">
        <w:tc>
          <w:tcPr>
            <w:tcW w:w="1980" w:type="dxa"/>
            <w:vMerge/>
          </w:tcPr>
          <w:p w14:paraId="2A0CA97C" w14:textId="77777777" w:rsidR="009C100B" w:rsidRPr="009C2590" w:rsidRDefault="009C100B" w:rsidP="00A44E3B">
            <w:pPr>
              <w:spacing w:before="100" w:after="100" w:line="240" w:lineRule="auto"/>
              <w:jc w:val="both"/>
              <w:rPr>
                <w:rFonts w:ascii="Arial" w:eastAsia="Times New Roman" w:hAnsi="Arial" w:cs="Arial"/>
                <w:lang w:val="en-US"/>
              </w:rPr>
            </w:pPr>
          </w:p>
        </w:tc>
        <w:tc>
          <w:tcPr>
            <w:tcW w:w="720" w:type="dxa"/>
            <w:tcBorders>
              <w:right w:val="nil"/>
            </w:tcBorders>
          </w:tcPr>
          <w:p w14:paraId="42CEC08E" w14:textId="2E0D1EC6" w:rsidR="009C100B" w:rsidRPr="009C2590" w:rsidRDefault="00B22647" w:rsidP="007816C7">
            <w:pPr>
              <w:spacing w:before="100" w:after="100" w:line="240" w:lineRule="auto"/>
              <w:ind w:left="513" w:hanging="513"/>
              <w:jc w:val="center"/>
              <w:rPr>
                <w:rFonts w:ascii="Arial" w:eastAsia="Times New Roman" w:hAnsi="Arial" w:cs="Arial"/>
                <w:lang w:val="en-US"/>
              </w:rPr>
            </w:pPr>
            <w:r w:rsidRPr="009C2590">
              <w:rPr>
                <w:rFonts w:ascii="Arial" w:eastAsia="Times New Roman" w:hAnsi="Arial" w:cs="Arial"/>
                <w:lang w:val="en-US"/>
              </w:rPr>
              <w:t>7</w:t>
            </w:r>
            <w:r w:rsidR="009C100B" w:rsidRPr="009C2590">
              <w:rPr>
                <w:rFonts w:ascii="Arial" w:eastAsia="Times New Roman" w:hAnsi="Arial" w:cs="Arial"/>
                <w:lang w:val="en-US"/>
              </w:rPr>
              <w:t>.3</w:t>
            </w:r>
          </w:p>
        </w:tc>
        <w:tc>
          <w:tcPr>
            <w:tcW w:w="6754" w:type="dxa"/>
            <w:tcBorders>
              <w:left w:val="nil"/>
            </w:tcBorders>
          </w:tcPr>
          <w:p w14:paraId="350BCA11" w14:textId="77777777" w:rsidR="00196709" w:rsidRDefault="00196709" w:rsidP="00196709">
            <w:pPr>
              <w:tabs>
                <w:tab w:val="left" w:pos="-108"/>
              </w:tabs>
              <w:spacing w:before="100" w:after="100" w:line="240" w:lineRule="auto"/>
              <w:ind w:left="-108"/>
              <w:jc w:val="both"/>
              <w:rPr>
                <w:rFonts w:ascii="Arial" w:hAnsi="Arial" w:cs="Arial"/>
                <w:lang w:val="en-US"/>
              </w:rPr>
            </w:pPr>
            <w:r>
              <w:rPr>
                <w:rFonts w:ascii="Arial" w:hAnsi="Arial" w:cs="Arial"/>
                <w:lang w:val="en-US"/>
              </w:rPr>
              <w:t xml:space="preserve"> Consultants</w:t>
            </w:r>
            <w:r w:rsidRPr="00AC0D42">
              <w:rPr>
                <w:rFonts w:ascii="Arial" w:hAnsi="Arial" w:cs="Arial"/>
                <w:lang w:val="en-US"/>
              </w:rPr>
              <w:t xml:space="preserve"> shall study all instructions, forms, conditions, and specifications contained in the </w:t>
            </w:r>
            <w:r>
              <w:rPr>
                <w:rFonts w:ascii="Arial" w:hAnsi="Arial" w:cs="Arial"/>
                <w:lang w:val="en-US"/>
              </w:rPr>
              <w:t xml:space="preserve">Competition </w:t>
            </w:r>
            <w:r w:rsidRPr="00AC0D42">
              <w:rPr>
                <w:rFonts w:ascii="Arial" w:hAnsi="Arial" w:cs="Arial"/>
                <w:lang w:val="en-US"/>
              </w:rPr>
              <w:t xml:space="preserve">Document. </w:t>
            </w:r>
          </w:p>
          <w:p w14:paraId="5F0DC950" w14:textId="67AB7C05" w:rsidR="009C100B" w:rsidRPr="009C2590" w:rsidRDefault="00196709" w:rsidP="00196709">
            <w:pPr>
              <w:tabs>
                <w:tab w:val="left" w:pos="-108"/>
              </w:tabs>
              <w:spacing w:before="100" w:after="100" w:line="240" w:lineRule="auto"/>
              <w:ind w:left="-108"/>
              <w:jc w:val="both"/>
              <w:rPr>
                <w:rFonts w:ascii="Arial" w:eastAsia="Times New Roman" w:hAnsi="Arial" w:cs="Arial"/>
                <w:lang w:val="en-US"/>
              </w:rPr>
            </w:pPr>
            <w:r w:rsidRPr="00AC0D42">
              <w:rPr>
                <w:rFonts w:ascii="Arial" w:hAnsi="Arial" w:cs="Arial"/>
                <w:lang w:val="en-US"/>
              </w:rPr>
              <w:t xml:space="preserve">Failure by the </w:t>
            </w:r>
            <w:r>
              <w:rPr>
                <w:rFonts w:ascii="Arial" w:hAnsi="Arial" w:cs="Arial"/>
                <w:lang w:val="en-US"/>
              </w:rPr>
              <w:t>consultant</w:t>
            </w:r>
            <w:r w:rsidRPr="00AC0D42">
              <w:rPr>
                <w:rFonts w:ascii="Arial" w:hAnsi="Arial" w:cs="Arial"/>
                <w:lang w:val="en-US"/>
              </w:rPr>
              <w:t xml:space="preserve"> to provide all the information or documentation required in the </w:t>
            </w:r>
            <w:r>
              <w:rPr>
                <w:rFonts w:ascii="Arial" w:hAnsi="Arial" w:cs="Arial"/>
                <w:lang w:val="en-US"/>
              </w:rPr>
              <w:t>Competition</w:t>
            </w:r>
            <w:r w:rsidRPr="00AC0D42">
              <w:rPr>
                <w:rFonts w:ascii="Arial" w:hAnsi="Arial" w:cs="Arial"/>
                <w:lang w:val="en-US"/>
              </w:rPr>
              <w:t xml:space="preserve"> Documents could result in the rejection of its </w:t>
            </w:r>
            <w:r>
              <w:rPr>
                <w:rFonts w:ascii="Arial" w:hAnsi="Arial" w:cs="Arial"/>
                <w:lang w:val="en-US"/>
              </w:rPr>
              <w:t>proposal</w:t>
            </w:r>
            <w:r w:rsidRPr="00AC0D42">
              <w:rPr>
                <w:rFonts w:ascii="Arial" w:hAnsi="Arial" w:cs="Arial"/>
                <w:lang w:val="en-US"/>
              </w:rPr>
              <w:t>.</w:t>
            </w:r>
          </w:p>
        </w:tc>
      </w:tr>
      <w:tr w:rsidR="009C100B" w:rsidRPr="009C2590" w14:paraId="1F5BEC14" w14:textId="77777777" w:rsidTr="005B3232">
        <w:tc>
          <w:tcPr>
            <w:tcW w:w="9454" w:type="dxa"/>
            <w:gridSpan w:val="3"/>
            <w:shd w:val="clear" w:color="auto" w:fill="00B050"/>
          </w:tcPr>
          <w:p w14:paraId="7A295983" w14:textId="510D5B44" w:rsidR="009C100B" w:rsidRPr="009C2590" w:rsidRDefault="009C100B" w:rsidP="00BD0324">
            <w:pPr>
              <w:pStyle w:val="IAO1"/>
              <w:rPr>
                <w:lang w:val="en-US"/>
              </w:rPr>
            </w:pPr>
            <w:bookmarkStart w:id="48" w:name="_Toc364779453"/>
            <w:r w:rsidRPr="009C2590">
              <w:rPr>
                <w:lang w:val="en-US"/>
              </w:rPr>
              <w:br w:type="page"/>
            </w:r>
            <w:bookmarkStart w:id="49" w:name="_Toc58564444"/>
            <w:bookmarkStart w:id="50" w:name="_Toc74859290"/>
            <w:bookmarkStart w:id="51" w:name="_Toc77534313"/>
            <w:r w:rsidRPr="009C2590">
              <w:rPr>
                <w:lang w:val="en-US"/>
              </w:rPr>
              <w:t>C.     Prepara</w:t>
            </w:r>
            <w:bookmarkEnd w:id="48"/>
            <w:bookmarkEnd w:id="49"/>
            <w:bookmarkEnd w:id="50"/>
            <w:r w:rsidR="00196709">
              <w:rPr>
                <w:lang w:val="en-US"/>
              </w:rPr>
              <w:t>tion of Proposals</w:t>
            </w:r>
            <w:bookmarkEnd w:id="51"/>
          </w:p>
        </w:tc>
      </w:tr>
      <w:tr w:rsidR="00B35A4A" w:rsidRPr="00E20898" w14:paraId="31752310" w14:textId="77777777" w:rsidTr="00D76B2B">
        <w:tc>
          <w:tcPr>
            <w:tcW w:w="1980" w:type="dxa"/>
          </w:tcPr>
          <w:p w14:paraId="36BC8453" w14:textId="344D9BB1" w:rsidR="00B35A4A" w:rsidRPr="009C2590" w:rsidRDefault="00D03AEF" w:rsidP="00DD2E4A">
            <w:pPr>
              <w:pStyle w:val="IAO2"/>
              <w:numPr>
                <w:ilvl w:val="0"/>
                <w:numId w:val="0"/>
              </w:numPr>
              <w:ind w:right="-15"/>
              <w:jc w:val="left"/>
              <w:rPr>
                <w:lang w:val="en-US"/>
              </w:rPr>
            </w:pPr>
            <w:bookmarkStart w:id="52" w:name="_Toc74859291"/>
            <w:bookmarkStart w:id="53" w:name="_Toc77534314"/>
            <w:r w:rsidRPr="009C2590">
              <w:rPr>
                <w:lang w:val="en-US"/>
              </w:rPr>
              <w:t xml:space="preserve">8. </w:t>
            </w:r>
            <w:r w:rsidR="00196709">
              <w:rPr>
                <w:lang w:val="en-US"/>
              </w:rPr>
              <w:t>General c</w:t>
            </w:r>
            <w:r w:rsidR="00B35A4A" w:rsidRPr="009C2590">
              <w:rPr>
                <w:lang w:val="en-US"/>
              </w:rPr>
              <w:t>onsidera</w:t>
            </w:r>
            <w:r w:rsidR="00196709">
              <w:rPr>
                <w:lang w:val="en-US"/>
              </w:rPr>
              <w:t>tions</w:t>
            </w:r>
            <w:bookmarkEnd w:id="52"/>
            <w:bookmarkEnd w:id="53"/>
          </w:p>
        </w:tc>
        <w:tc>
          <w:tcPr>
            <w:tcW w:w="720" w:type="dxa"/>
            <w:tcBorders>
              <w:right w:val="nil"/>
            </w:tcBorders>
          </w:tcPr>
          <w:p w14:paraId="792D3C44" w14:textId="4A497C6A" w:rsidR="00B35A4A" w:rsidRPr="009C2590" w:rsidRDefault="00E66D4E"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8</w:t>
            </w:r>
            <w:r w:rsidR="00B35A4A" w:rsidRPr="009C2590">
              <w:rPr>
                <w:rFonts w:ascii="Arial" w:eastAsia="Times New Roman" w:hAnsi="Arial" w:cs="Arial"/>
                <w:lang w:val="en-US"/>
              </w:rPr>
              <w:t>.1</w:t>
            </w:r>
          </w:p>
        </w:tc>
        <w:tc>
          <w:tcPr>
            <w:tcW w:w="6754" w:type="dxa"/>
            <w:tcBorders>
              <w:left w:val="nil"/>
            </w:tcBorders>
          </w:tcPr>
          <w:p w14:paraId="576DFC4E" w14:textId="260AC857" w:rsidR="00B35A4A" w:rsidRPr="00051485" w:rsidRDefault="00051485" w:rsidP="00051485">
            <w:pPr>
              <w:shd w:val="clear" w:color="auto" w:fill="FDFDFD"/>
              <w:spacing w:after="0" w:line="240" w:lineRule="auto"/>
              <w:jc w:val="both"/>
              <w:rPr>
                <w:rFonts w:ascii="Arial" w:eastAsia="Times New Roman" w:hAnsi="Arial" w:cs="Arial"/>
                <w:lang w:val="en-US"/>
              </w:rPr>
            </w:pPr>
            <w:r w:rsidRPr="00051485">
              <w:rPr>
                <w:rFonts w:ascii="Arial" w:eastAsia="Times New Roman" w:hAnsi="Arial" w:cs="Arial"/>
                <w:lang w:val="en-US"/>
              </w:rPr>
              <w:t xml:space="preserve">The Consultant shall examine the CD in detail, if significant deficiencies are observed in the presentation of the data required in the </w:t>
            </w:r>
            <w:r>
              <w:rPr>
                <w:rFonts w:ascii="Arial" w:eastAsia="Times New Roman" w:hAnsi="Arial" w:cs="Arial"/>
                <w:lang w:val="en-US"/>
              </w:rPr>
              <w:t>CD</w:t>
            </w:r>
            <w:r w:rsidRPr="00051485">
              <w:rPr>
                <w:rFonts w:ascii="Arial" w:eastAsia="Times New Roman" w:hAnsi="Arial" w:cs="Arial"/>
                <w:lang w:val="en-US"/>
              </w:rPr>
              <w:t>, the Proposal may be rejected.</w:t>
            </w:r>
          </w:p>
        </w:tc>
      </w:tr>
      <w:tr w:rsidR="00B35A4A" w:rsidRPr="00E20898" w14:paraId="7881E1D6" w14:textId="77777777" w:rsidTr="00D76B2B">
        <w:tc>
          <w:tcPr>
            <w:tcW w:w="1980" w:type="dxa"/>
          </w:tcPr>
          <w:p w14:paraId="0A8AEAF7" w14:textId="45893760" w:rsidR="00B35A4A" w:rsidRPr="009C2590" w:rsidRDefault="00E903F6" w:rsidP="00DD2E4A">
            <w:pPr>
              <w:pStyle w:val="IAO2"/>
              <w:numPr>
                <w:ilvl w:val="0"/>
                <w:numId w:val="0"/>
              </w:numPr>
              <w:jc w:val="left"/>
              <w:rPr>
                <w:lang w:val="en-US"/>
              </w:rPr>
            </w:pPr>
            <w:bookmarkStart w:id="54" w:name="_Toc58564443"/>
            <w:bookmarkStart w:id="55" w:name="_Toc74859292"/>
            <w:bookmarkStart w:id="56" w:name="_Toc77534315"/>
            <w:r w:rsidRPr="009C2590">
              <w:rPr>
                <w:lang w:val="en-US"/>
              </w:rPr>
              <w:t xml:space="preserve">9. </w:t>
            </w:r>
            <w:r w:rsidR="00B35A4A" w:rsidRPr="009C2590">
              <w:rPr>
                <w:lang w:val="en-US"/>
              </w:rPr>
              <w:t>Cost</w:t>
            </w:r>
            <w:bookmarkEnd w:id="54"/>
            <w:bookmarkEnd w:id="55"/>
            <w:r w:rsidR="00051485">
              <w:rPr>
                <w:lang w:val="en-US"/>
              </w:rPr>
              <w:t xml:space="preserve"> of participation in the Competition</w:t>
            </w:r>
            <w:bookmarkEnd w:id="56"/>
          </w:p>
        </w:tc>
        <w:tc>
          <w:tcPr>
            <w:tcW w:w="720" w:type="dxa"/>
            <w:tcBorders>
              <w:right w:val="nil"/>
            </w:tcBorders>
          </w:tcPr>
          <w:p w14:paraId="0E64ABF2" w14:textId="50FB8CA4" w:rsidR="00B35A4A" w:rsidRPr="009C2590" w:rsidRDefault="00E66D4E"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9</w:t>
            </w:r>
            <w:r w:rsidR="00B35A4A" w:rsidRPr="009C2590">
              <w:rPr>
                <w:rFonts w:ascii="Arial" w:eastAsia="Times New Roman" w:hAnsi="Arial" w:cs="Arial"/>
                <w:lang w:val="en-US"/>
              </w:rPr>
              <w:t>.1</w:t>
            </w:r>
          </w:p>
        </w:tc>
        <w:tc>
          <w:tcPr>
            <w:tcW w:w="6754" w:type="dxa"/>
            <w:tcBorders>
              <w:left w:val="nil"/>
            </w:tcBorders>
          </w:tcPr>
          <w:p w14:paraId="47252ED1" w14:textId="505F25E4" w:rsidR="00B35A4A" w:rsidRPr="009C2590" w:rsidRDefault="00051485" w:rsidP="00A44E3B">
            <w:pPr>
              <w:pStyle w:val="i"/>
              <w:spacing w:before="100" w:after="100"/>
              <w:ind w:left="-110"/>
              <w:rPr>
                <w:rFonts w:ascii="Arial" w:hAnsi="Arial" w:cs="Arial"/>
                <w:szCs w:val="22"/>
              </w:rPr>
            </w:pPr>
            <w:r w:rsidRPr="00051485">
              <w:rPr>
                <w:rFonts w:ascii="Arial" w:hAnsi="Arial" w:cs="Arial"/>
                <w:szCs w:val="22"/>
              </w:rPr>
              <w:t xml:space="preserve">The </w:t>
            </w:r>
            <w:r>
              <w:rPr>
                <w:rFonts w:ascii="Arial" w:hAnsi="Arial" w:cs="Arial"/>
                <w:szCs w:val="22"/>
              </w:rPr>
              <w:t>consultant</w:t>
            </w:r>
            <w:r w:rsidRPr="00051485">
              <w:rPr>
                <w:rFonts w:ascii="Arial" w:hAnsi="Arial" w:cs="Arial"/>
                <w:szCs w:val="22"/>
              </w:rPr>
              <w:t xml:space="preserve"> will finance all costs related to the preparation and presentation of its proposal from the obtaining of the</w:t>
            </w:r>
            <w:r>
              <w:rPr>
                <w:rFonts w:ascii="Arial" w:hAnsi="Arial" w:cs="Arial"/>
                <w:szCs w:val="22"/>
              </w:rPr>
              <w:t xml:space="preserve"> competition documents</w:t>
            </w:r>
            <w:r w:rsidRPr="00051485">
              <w:rPr>
                <w:rFonts w:ascii="Arial" w:hAnsi="Arial" w:cs="Arial"/>
                <w:szCs w:val="22"/>
              </w:rPr>
              <w:t>. The Contract</w:t>
            </w:r>
            <w:r>
              <w:rPr>
                <w:rFonts w:ascii="Arial" w:hAnsi="Arial" w:cs="Arial"/>
                <w:szCs w:val="22"/>
              </w:rPr>
              <w:t>ing Party</w:t>
            </w:r>
            <w:r w:rsidRPr="00051485">
              <w:rPr>
                <w:rFonts w:ascii="Arial" w:hAnsi="Arial" w:cs="Arial"/>
                <w:szCs w:val="22"/>
              </w:rPr>
              <w:t xml:space="preserve"> shall not be subject to or liable in any case for such costs, regardless of the outcome of the </w:t>
            </w:r>
            <w:r>
              <w:rPr>
                <w:rFonts w:ascii="Arial" w:hAnsi="Arial" w:cs="Arial"/>
                <w:szCs w:val="22"/>
              </w:rPr>
              <w:t>procurment</w:t>
            </w:r>
            <w:r w:rsidRPr="00051485">
              <w:rPr>
                <w:rFonts w:ascii="Arial" w:hAnsi="Arial" w:cs="Arial"/>
                <w:szCs w:val="22"/>
              </w:rPr>
              <w:t xml:space="preserve"> process.</w:t>
            </w:r>
          </w:p>
        </w:tc>
      </w:tr>
      <w:tr w:rsidR="00C76FDD" w:rsidRPr="00E20898" w14:paraId="4DBC29A9" w14:textId="77777777" w:rsidTr="00D76B2B">
        <w:tc>
          <w:tcPr>
            <w:tcW w:w="1980" w:type="dxa"/>
            <w:vMerge w:val="restart"/>
          </w:tcPr>
          <w:p w14:paraId="247C8DEA" w14:textId="64B8EBFD" w:rsidR="00C76FDD" w:rsidRPr="009C2590" w:rsidRDefault="00E903F6" w:rsidP="00DD2E4A">
            <w:pPr>
              <w:pStyle w:val="IAO2"/>
              <w:numPr>
                <w:ilvl w:val="0"/>
                <w:numId w:val="0"/>
              </w:numPr>
              <w:jc w:val="left"/>
              <w:rPr>
                <w:lang w:val="en-US"/>
              </w:rPr>
            </w:pPr>
            <w:bookmarkStart w:id="57" w:name="_Toc58564445"/>
            <w:bookmarkStart w:id="58" w:name="_Toc74859293"/>
            <w:bookmarkStart w:id="59" w:name="_Toc77534316"/>
            <w:r w:rsidRPr="009C2590">
              <w:rPr>
                <w:lang w:val="en-US"/>
              </w:rPr>
              <w:t xml:space="preserve">10. </w:t>
            </w:r>
            <w:bookmarkEnd w:id="57"/>
            <w:bookmarkEnd w:id="58"/>
            <w:r w:rsidR="00051485">
              <w:rPr>
                <w:lang w:val="en-US"/>
              </w:rPr>
              <w:t>Language of the Proposal</w:t>
            </w:r>
            <w:bookmarkEnd w:id="59"/>
            <w:r w:rsidR="00051485">
              <w:rPr>
                <w:lang w:val="en-US"/>
              </w:rPr>
              <w:t xml:space="preserve"> </w:t>
            </w:r>
          </w:p>
        </w:tc>
        <w:tc>
          <w:tcPr>
            <w:tcW w:w="720" w:type="dxa"/>
            <w:tcBorders>
              <w:right w:val="nil"/>
            </w:tcBorders>
          </w:tcPr>
          <w:p w14:paraId="595D0AE5" w14:textId="46DFE0FF" w:rsidR="00C76FDD" w:rsidRPr="009C2590" w:rsidRDefault="00C76FDD"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10.1</w:t>
            </w:r>
          </w:p>
        </w:tc>
        <w:tc>
          <w:tcPr>
            <w:tcW w:w="6754" w:type="dxa"/>
            <w:tcBorders>
              <w:left w:val="nil"/>
            </w:tcBorders>
          </w:tcPr>
          <w:p w14:paraId="6177D891" w14:textId="35FF37E6" w:rsidR="00C76FDD" w:rsidRPr="00051485" w:rsidRDefault="00051485" w:rsidP="00A44E3B">
            <w:pPr>
              <w:pStyle w:val="i"/>
              <w:spacing w:before="100" w:after="100"/>
              <w:ind w:left="-110"/>
              <w:rPr>
                <w:rFonts w:ascii="Arial" w:hAnsi="Arial" w:cs="Arial"/>
                <w:szCs w:val="22"/>
              </w:rPr>
            </w:pPr>
            <w:r w:rsidRPr="00051485">
              <w:rPr>
                <w:rFonts w:ascii="Arial" w:hAnsi="Arial" w:cs="Arial"/>
                <w:szCs w:val="22"/>
              </w:rPr>
              <w:t xml:space="preserve">The </w:t>
            </w:r>
            <w:r>
              <w:rPr>
                <w:rFonts w:ascii="Arial" w:hAnsi="Arial" w:cs="Arial"/>
                <w:szCs w:val="22"/>
              </w:rPr>
              <w:t>proposal</w:t>
            </w:r>
            <w:r w:rsidRPr="00051485">
              <w:rPr>
                <w:rFonts w:ascii="Arial" w:hAnsi="Arial" w:cs="Arial"/>
                <w:szCs w:val="22"/>
              </w:rPr>
              <w:t xml:space="preserve">, as well as all correspondence and documents relating thereto exchanged between the </w:t>
            </w:r>
            <w:r>
              <w:rPr>
                <w:rFonts w:ascii="Arial" w:hAnsi="Arial" w:cs="Arial"/>
                <w:szCs w:val="22"/>
              </w:rPr>
              <w:t>consultant</w:t>
            </w:r>
            <w:r w:rsidRPr="00051485">
              <w:rPr>
                <w:rFonts w:ascii="Arial" w:hAnsi="Arial" w:cs="Arial"/>
                <w:szCs w:val="22"/>
              </w:rPr>
              <w:t xml:space="preserve"> and the Contracting Party, shall be written in the official language of the </w:t>
            </w:r>
            <w:r>
              <w:rPr>
                <w:rFonts w:ascii="Arial" w:hAnsi="Arial" w:cs="Arial"/>
                <w:szCs w:val="22"/>
              </w:rPr>
              <w:t>C</w:t>
            </w:r>
            <w:r w:rsidRPr="00051485">
              <w:rPr>
                <w:rFonts w:ascii="Arial" w:hAnsi="Arial" w:cs="Arial"/>
                <w:szCs w:val="22"/>
              </w:rPr>
              <w:t xml:space="preserve">ontracting </w:t>
            </w:r>
            <w:r>
              <w:rPr>
                <w:rFonts w:ascii="Arial" w:hAnsi="Arial" w:cs="Arial"/>
                <w:szCs w:val="22"/>
              </w:rPr>
              <w:t>P</w:t>
            </w:r>
            <w:r w:rsidRPr="00051485">
              <w:rPr>
                <w:rFonts w:ascii="Arial" w:hAnsi="Arial" w:cs="Arial"/>
                <w:szCs w:val="22"/>
              </w:rPr>
              <w:t xml:space="preserve">arty as indicated in the </w:t>
            </w:r>
            <w:r w:rsidRPr="00051485">
              <w:rPr>
                <w:rFonts w:ascii="Arial" w:hAnsi="Arial" w:cs="Arial"/>
                <w:b/>
                <w:bCs/>
                <w:szCs w:val="22"/>
              </w:rPr>
              <w:t>CD</w:t>
            </w:r>
            <w:r w:rsidRPr="00051485">
              <w:rPr>
                <w:rFonts w:ascii="Arial" w:hAnsi="Arial" w:cs="Arial"/>
                <w:szCs w:val="22"/>
              </w:rPr>
              <w:t>.</w:t>
            </w:r>
          </w:p>
        </w:tc>
      </w:tr>
      <w:tr w:rsidR="00C76FDD" w:rsidRPr="00E20898" w14:paraId="41A0CE73" w14:textId="77777777" w:rsidTr="00D76B2B">
        <w:tc>
          <w:tcPr>
            <w:tcW w:w="1980" w:type="dxa"/>
            <w:vMerge/>
          </w:tcPr>
          <w:p w14:paraId="6A7BA0A8" w14:textId="77777777" w:rsidR="00C76FDD" w:rsidRPr="009C2590" w:rsidRDefault="00C76FDD" w:rsidP="00C76FDD">
            <w:pPr>
              <w:pStyle w:val="ListParagraph"/>
              <w:suppressAutoHyphens/>
              <w:spacing w:before="100" w:after="100"/>
              <w:ind w:left="349"/>
              <w:outlineLvl w:val="2"/>
              <w:rPr>
                <w:rFonts w:cs="Arial"/>
                <w:b/>
                <w:szCs w:val="22"/>
              </w:rPr>
            </w:pPr>
          </w:p>
        </w:tc>
        <w:tc>
          <w:tcPr>
            <w:tcW w:w="720" w:type="dxa"/>
            <w:tcBorders>
              <w:right w:val="nil"/>
            </w:tcBorders>
          </w:tcPr>
          <w:p w14:paraId="23CF497D" w14:textId="7FF0CB61" w:rsidR="00C76FDD" w:rsidRPr="009C2590" w:rsidRDefault="00C76FDD"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10.2</w:t>
            </w:r>
          </w:p>
        </w:tc>
        <w:tc>
          <w:tcPr>
            <w:tcW w:w="6754" w:type="dxa"/>
            <w:tcBorders>
              <w:left w:val="nil"/>
            </w:tcBorders>
          </w:tcPr>
          <w:p w14:paraId="67097097" w14:textId="488E0065" w:rsidR="00051485" w:rsidRDefault="00051485" w:rsidP="00A44E3B">
            <w:pPr>
              <w:pStyle w:val="i"/>
              <w:spacing w:before="100" w:after="100"/>
              <w:ind w:left="-110"/>
              <w:rPr>
                <w:rStyle w:val="ts-alignment-element"/>
                <w:rFonts w:ascii="Arial" w:hAnsi="Arial" w:cs="Arial"/>
                <w:szCs w:val="22"/>
                <w:lang w:val="en"/>
              </w:rPr>
            </w:pPr>
            <w:r w:rsidRPr="00051485">
              <w:rPr>
                <w:rStyle w:val="ts-alignment-element"/>
                <w:rFonts w:ascii="Arial" w:hAnsi="Arial" w:cs="Arial"/>
                <w:szCs w:val="22"/>
                <w:lang w:val="en"/>
              </w:rPr>
              <w:t>Supporting</w:t>
            </w:r>
            <w:r w:rsidRPr="00051485">
              <w:rPr>
                <w:rFonts w:ascii="Arial" w:hAnsi="Arial" w:cs="Arial"/>
                <w:szCs w:val="22"/>
                <w:lang w:val="en"/>
              </w:rPr>
              <w:t xml:space="preserve"> </w:t>
            </w:r>
            <w:r w:rsidRPr="00051485">
              <w:rPr>
                <w:rStyle w:val="ts-alignment-element"/>
                <w:rFonts w:ascii="Arial" w:hAnsi="Arial" w:cs="Arial"/>
                <w:szCs w:val="22"/>
                <w:lang w:val="en"/>
              </w:rPr>
              <w:t>documents</w:t>
            </w:r>
            <w:r w:rsidRPr="00051485">
              <w:rPr>
                <w:rFonts w:ascii="Arial" w:hAnsi="Arial" w:cs="Arial"/>
                <w:szCs w:val="22"/>
                <w:lang w:val="en"/>
              </w:rPr>
              <w:t xml:space="preserve"> </w:t>
            </w:r>
            <w:r w:rsidRPr="00051485">
              <w:rPr>
                <w:rStyle w:val="ts-alignment-element"/>
                <w:rFonts w:ascii="Arial" w:hAnsi="Arial" w:cs="Arial"/>
                <w:szCs w:val="22"/>
                <w:lang w:val="en"/>
              </w:rPr>
              <w:t>and</w:t>
            </w:r>
            <w:r w:rsidRPr="00051485">
              <w:rPr>
                <w:rFonts w:ascii="Arial" w:hAnsi="Arial" w:cs="Arial"/>
                <w:szCs w:val="22"/>
                <w:lang w:val="en"/>
              </w:rPr>
              <w:t xml:space="preserve"> </w:t>
            </w:r>
            <w:r w:rsidRPr="00051485">
              <w:rPr>
                <w:rStyle w:val="ts-alignment-element"/>
                <w:rFonts w:ascii="Arial" w:hAnsi="Arial" w:cs="Arial"/>
                <w:szCs w:val="22"/>
                <w:lang w:val="en"/>
              </w:rPr>
              <w:t>printed</w:t>
            </w:r>
            <w:r w:rsidRPr="00051485">
              <w:rPr>
                <w:rFonts w:ascii="Arial" w:hAnsi="Arial" w:cs="Arial"/>
                <w:szCs w:val="22"/>
                <w:lang w:val="en"/>
              </w:rPr>
              <w:t xml:space="preserve"> </w:t>
            </w:r>
            <w:r w:rsidRPr="00051485">
              <w:rPr>
                <w:rStyle w:val="ts-alignment-element"/>
                <w:rFonts w:ascii="Arial" w:hAnsi="Arial" w:cs="Arial"/>
                <w:szCs w:val="22"/>
                <w:lang w:val="en"/>
              </w:rPr>
              <w:t>material</w:t>
            </w:r>
            <w:r w:rsidRPr="00051485">
              <w:rPr>
                <w:rFonts w:ascii="Arial" w:hAnsi="Arial" w:cs="Arial"/>
                <w:szCs w:val="22"/>
                <w:lang w:val="en"/>
              </w:rPr>
              <w:t xml:space="preserve"> </w:t>
            </w:r>
            <w:r w:rsidRPr="00051485">
              <w:rPr>
                <w:rStyle w:val="ts-alignment-element"/>
                <w:rFonts w:ascii="Arial" w:hAnsi="Arial" w:cs="Arial"/>
                <w:szCs w:val="22"/>
                <w:lang w:val="en"/>
              </w:rPr>
              <w:t>forming</w:t>
            </w:r>
            <w:r w:rsidRPr="00051485">
              <w:rPr>
                <w:rFonts w:ascii="Arial" w:hAnsi="Arial" w:cs="Arial"/>
                <w:szCs w:val="22"/>
                <w:lang w:val="en"/>
              </w:rPr>
              <w:t xml:space="preserve"> </w:t>
            </w:r>
            <w:r w:rsidRPr="00051485">
              <w:rPr>
                <w:rStyle w:val="ts-alignment-element"/>
                <w:rFonts w:ascii="Arial" w:hAnsi="Arial" w:cs="Arial"/>
                <w:szCs w:val="22"/>
                <w:lang w:val="en"/>
              </w:rPr>
              <w:t>part</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proposal</w:t>
            </w:r>
            <w:r w:rsidRPr="00051485">
              <w:rPr>
                <w:rFonts w:ascii="Arial" w:hAnsi="Arial" w:cs="Arial"/>
                <w:szCs w:val="22"/>
                <w:lang w:val="en"/>
              </w:rPr>
              <w:t xml:space="preserve"> </w:t>
            </w:r>
            <w:r w:rsidRPr="00051485">
              <w:rPr>
                <w:rStyle w:val="ts-alignment-element"/>
                <w:rFonts w:ascii="Arial" w:hAnsi="Arial" w:cs="Arial"/>
                <w:szCs w:val="22"/>
                <w:lang w:val="en"/>
              </w:rPr>
              <w:t>may</w:t>
            </w:r>
            <w:r w:rsidRPr="00051485">
              <w:rPr>
                <w:rFonts w:ascii="Arial" w:hAnsi="Arial" w:cs="Arial"/>
                <w:szCs w:val="22"/>
                <w:lang w:val="en"/>
              </w:rPr>
              <w:t xml:space="preserve"> </w:t>
            </w:r>
            <w:r w:rsidRPr="00051485">
              <w:rPr>
                <w:rStyle w:val="ts-alignment-element"/>
                <w:rFonts w:ascii="Arial" w:hAnsi="Arial" w:cs="Arial"/>
                <w:szCs w:val="22"/>
                <w:lang w:val="en"/>
              </w:rPr>
              <w:t>be</w:t>
            </w:r>
            <w:r w:rsidRPr="00051485">
              <w:rPr>
                <w:rFonts w:ascii="Arial" w:hAnsi="Arial" w:cs="Arial"/>
                <w:szCs w:val="22"/>
                <w:lang w:val="en"/>
              </w:rPr>
              <w:t xml:space="preserve"> </w:t>
            </w:r>
            <w:r w:rsidRPr="00051485">
              <w:rPr>
                <w:rStyle w:val="ts-alignment-element"/>
                <w:rFonts w:ascii="Arial" w:hAnsi="Arial" w:cs="Arial"/>
                <w:szCs w:val="22"/>
                <w:lang w:val="en"/>
              </w:rPr>
              <w:t>in</w:t>
            </w:r>
            <w:r w:rsidRPr="00051485">
              <w:rPr>
                <w:rFonts w:ascii="Arial" w:hAnsi="Arial" w:cs="Arial"/>
                <w:szCs w:val="22"/>
                <w:lang w:val="en"/>
              </w:rPr>
              <w:t xml:space="preserve"> </w:t>
            </w:r>
            <w:r w:rsidRPr="00051485">
              <w:rPr>
                <w:rStyle w:val="ts-alignment-element"/>
                <w:rFonts w:ascii="Arial" w:hAnsi="Arial" w:cs="Arial"/>
                <w:szCs w:val="22"/>
                <w:lang w:val="en"/>
              </w:rPr>
              <w:t>another</w:t>
            </w:r>
            <w:r w:rsidRPr="00051485">
              <w:rPr>
                <w:rFonts w:ascii="Arial" w:hAnsi="Arial" w:cs="Arial"/>
                <w:szCs w:val="22"/>
                <w:lang w:val="en"/>
              </w:rPr>
              <w:t xml:space="preserve"> </w:t>
            </w:r>
            <w:r w:rsidRPr="00051485">
              <w:rPr>
                <w:rStyle w:val="ts-alignment-element"/>
                <w:rFonts w:ascii="Arial" w:hAnsi="Arial" w:cs="Arial"/>
                <w:szCs w:val="22"/>
                <w:lang w:val="en"/>
              </w:rPr>
              <w:t>language,</w:t>
            </w:r>
            <w:r w:rsidRPr="00051485">
              <w:rPr>
                <w:rFonts w:ascii="Arial" w:hAnsi="Arial" w:cs="Arial"/>
                <w:szCs w:val="22"/>
                <w:lang w:val="en"/>
              </w:rPr>
              <w:t xml:space="preserve"> </w:t>
            </w:r>
            <w:r w:rsidRPr="00051485">
              <w:rPr>
                <w:rStyle w:val="ts-alignment-element"/>
                <w:rFonts w:ascii="Arial" w:hAnsi="Arial" w:cs="Arial"/>
                <w:szCs w:val="22"/>
                <w:lang w:val="en"/>
              </w:rPr>
              <w:t>provided</w:t>
            </w:r>
            <w:r w:rsidRPr="00051485">
              <w:rPr>
                <w:rFonts w:ascii="Arial" w:hAnsi="Arial" w:cs="Arial"/>
                <w:szCs w:val="22"/>
                <w:lang w:val="en"/>
              </w:rPr>
              <w:t xml:space="preserve"> </w:t>
            </w:r>
            <w:r w:rsidRPr="00051485">
              <w:rPr>
                <w:rStyle w:val="ts-alignment-element"/>
                <w:rFonts w:ascii="Arial" w:hAnsi="Arial" w:cs="Arial"/>
                <w:szCs w:val="22"/>
                <w:lang w:val="en"/>
              </w:rPr>
              <w:t>that</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relevant</w:t>
            </w:r>
            <w:r w:rsidRPr="00051485">
              <w:rPr>
                <w:rFonts w:ascii="Arial" w:hAnsi="Arial" w:cs="Arial"/>
                <w:szCs w:val="22"/>
                <w:lang w:val="en"/>
              </w:rPr>
              <w:t xml:space="preserve"> </w:t>
            </w:r>
            <w:r w:rsidRPr="00051485">
              <w:rPr>
                <w:rStyle w:val="ts-alignment-element"/>
                <w:rFonts w:ascii="Arial" w:hAnsi="Arial" w:cs="Arial"/>
                <w:szCs w:val="22"/>
                <w:lang w:val="en"/>
              </w:rPr>
              <w:t>part</w:t>
            </w:r>
            <w:r>
              <w:rPr>
                <w:rStyle w:val="ts-alignment-element"/>
                <w:rFonts w:ascii="Arial" w:hAnsi="Arial" w:cs="Arial"/>
                <w:szCs w:val="22"/>
                <w:lang w:val="en"/>
              </w:rPr>
              <w:t>s</w:t>
            </w:r>
            <w:r w:rsidRPr="00051485">
              <w:rPr>
                <w:rFonts w:ascii="Arial" w:hAnsi="Arial" w:cs="Arial"/>
                <w:szCs w:val="22"/>
                <w:lang w:val="en"/>
              </w:rPr>
              <w:t xml:space="preserve"> </w:t>
            </w:r>
            <w:r w:rsidRPr="00051485">
              <w:rPr>
                <w:rStyle w:val="ts-alignment-element"/>
                <w:rFonts w:ascii="Arial" w:hAnsi="Arial" w:cs="Arial"/>
                <w:szCs w:val="22"/>
                <w:lang w:val="en"/>
              </w:rPr>
              <w:t>are</w:t>
            </w:r>
            <w:r w:rsidRPr="00051485">
              <w:rPr>
                <w:rFonts w:ascii="Arial" w:hAnsi="Arial" w:cs="Arial"/>
                <w:szCs w:val="22"/>
                <w:lang w:val="en"/>
              </w:rPr>
              <w:t xml:space="preserve"> accompanied </w:t>
            </w:r>
            <w:r w:rsidRPr="00051485">
              <w:rPr>
                <w:rStyle w:val="ts-alignment-element"/>
                <w:rFonts w:ascii="Arial" w:hAnsi="Arial" w:cs="Arial"/>
                <w:szCs w:val="22"/>
                <w:lang w:val="en"/>
              </w:rPr>
              <w:t>by</w:t>
            </w:r>
            <w:r w:rsidRPr="00051485">
              <w:rPr>
                <w:rFonts w:ascii="Arial" w:hAnsi="Arial" w:cs="Arial"/>
                <w:szCs w:val="22"/>
                <w:lang w:val="en"/>
              </w:rPr>
              <w:t xml:space="preserve"> </w:t>
            </w:r>
            <w:r w:rsidRPr="00051485">
              <w:rPr>
                <w:rStyle w:val="ts-alignment-element"/>
                <w:rFonts w:ascii="Arial" w:hAnsi="Arial" w:cs="Arial"/>
                <w:szCs w:val="22"/>
                <w:lang w:val="en"/>
              </w:rPr>
              <w:t>a</w:t>
            </w:r>
            <w:r w:rsidRPr="00051485">
              <w:rPr>
                <w:rFonts w:ascii="Arial" w:hAnsi="Arial" w:cs="Arial"/>
                <w:szCs w:val="22"/>
                <w:lang w:val="en"/>
              </w:rPr>
              <w:t xml:space="preserve"> </w:t>
            </w:r>
            <w:r w:rsidRPr="00051485">
              <w:rPr>
                <w:rStyle w:val="ts-alignment-element"/>
                <w:rFonts w:ascii="Arial" w:hAnsi="Arial" w:cs="Arial"/>
                <w:szCs w:val="22"/>
                <w:lang w:val="en"/>
              </w:rPr>
              <w:t>reliable</w:t>
            </w:r>
            <w:r w:rsidRPr="00051485">
              <w:rPr>
                <w:rFonts w:ascii="Arial" w:hAnsi="Arial" w:cs="Arial"/>
                <w:szCs w:val="22"/>
                <w:lang w:val="en"/>
              </w:rPr>
              <w:t xml:space="preserve"> </w:t>
            </w:r>
            <w:r w:rsidRPr="00051485">
              <w:rPr>
                <w:rStyle w:val="ts-alignment-element"/>
                <w:rFonts w:ascii="Arial" w:hAnsi="Arial" w:cs="Arial"/>
                <w:szCs w:val="22"/>
                <w:lang w:val="en"/>
              </w:rPr>
              <w:t>translation</w:t>
            </w:r>
            <w:r w:rsidRPr="00051485">
              <w:rPr>
                <w:rFonts w:ascii="Arial" w:hAnsi="Arial" w:cs="Arial"/>
                <w:szCs w:val="22"/>
                <w:lang w:val="en"/>
              </w:rPr>
              <w:t xml:space="preserve"> into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official</w:t>
            </w:r>
            <w:r w:rsidRPr="00051485">
              <w:rPr>
                <w:rFonts w:ascii="Arial" w:hAnsi="Arial" w:cs="Arial"/>
                <w:szCs w:val="22"/>
                <w:lang w:val="en"/>
              </w:rPr>
              <w:t xml:space="preserve"> </w:t>
            </w:r>
            <w:r w:rsidRPr="00051485">
              <w:rPr>
                <w:rStyle w:val="ts-alignment-element"/>
                <w:rFonts w:ascii="Arial" w:hAnsi="Arial" w:cs="Arial"/>
                <w:szCs w:val="22"/>
                <w:lang w:val="en"/>
              </w:rPr>
              <w:t>language</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Pr>
                <w:rStyle w:val="ts-alignment-element"/>
                <w:rFonts w:ascii="Arial" w:hAnsi="Arial" w:cs="Arial"/>
                <w:szCs w:val="22"/>
                <w:lang w:val="en"/>
              </w:rPr>
              <w:t>C</w:t>
            </w:r>
            <w:r w:rsidRPr="00051485">
              <w:rPr>
                <w:rStyle w:val="ts-alignment-element"/>
                <w:rFonts w:ascii="Arial" w:hAnsi="Arial" w:cs="Arial"/>
                <w:szCs w:val="22"/>
                <w:lang w:val="en"/>
              </w:rPr>
              <w:t>ontract</w:t>
            </w:r>
            <w:r>
              <w:rPr>
                <w:rStyle w:val="ts-alignment-element"/>
                <w:rFonts w:ascii="Arial" w:hAnsi="Arial" w:cs="Arial"/>
                <w:szCs w:val="22"/>
                <w:lang w:val="en"/>
              </w:rPr>
              <w:t>ing Party</w:t>
            </w:r>
            <w:r w:rsidRPr="00051485">
              <w:rPr>
                <w:rFonts w:ascii="Arial" w:hAnsi="Arial" w:cs="Arial"/>
                <w:szCs w:val="22"/>
                <w:lang w:val="en"/>
              </w:rPr>
              <w:t xml:space="preserve"> </w:t>
            </w:r>
            <w:r w:rsidRPr="00051485">
              <w:rPr>
                <w:rStyle w:val="ts-alignment-element"/>
                <w:rFonts w:ascii="Arial" w:hAnsi="Arial" w:cs="Arial"/>
                <w:szCs w:val="22"/>
                <w:lang w:val="en"/>
              </w:rPr>
              <w:t>indicated</w:t>
            </w:r>
            <w:r w:rsidRPr="00051485">
              <w:rPr>
                <w:rFonts w:ascii="Arial" w:hAnsi="Arial" w:cs="Arial"/>
                <w:szCs w:val="22"/>
                <w:lang w:val="en"/>
              </w:rPr>
              <w:t xml:space="preserve"> </w:t>
            </w:r>
            <w:r w:rsidRPr="00051485">
              <w:rPr>
                <w:rStyle w:val="ts-alignment-element"/>
                <w:rFonts w:ascii="Arial" w:hAnsi="Arial" w:cs="Arial"/>
                <w:szCs w:val="22"/>
                <w:lang w:val="en"/>
              </w:rPr>
              <w:t>in</w:t>
            </w:r>
            <w:r w:rsidRPr="00051485">
              <w:rPr>
                <w:rFonts w:ascii="Arial" w:hAnsi="Arial" w:cs="Arial"/>
                <w:szCs w:val="22"/>
                <w:lang w:val="en"/>
              </w:rPr>
              <w:t xml:space="preserve"> </w:t>
            </w:r>
            <w:r w:rsidRPr="00051485">
              <w:rPr>
                <w:rStyle w:val="ts-alignment-element"/>
                <w:rFonts w:ascii="Arial" w:hAnsi="Arial" w:cs="Arial"/>
                <w:szCs w:val="22"/>
                <w:lang w:val="en"/>
              </w:rPr>
              <w:t>I</w:t>
            </w:r>
            <w:r>
              <w:rPr>
                <w:rStyle w:val="ts-alignment-element"/>
                <w:rFonts w:ascii="Arial" w:hAnsi="Arial" w:cs="Arial"/>
                <w:szCs w:val="22"/>
                <w:lang w:val="en"/>
              </w:rPr>
              <w:t>TC</w:t>
            </w:r>
            <w:r w:rsidRPr="00051485">
              <w:rPr>
                <w:rFonts w:ascii="Arial" w:hAnsi="Arial" w:cs="Arial"/>
                <w:szCs w:val="22"/>
                <w:lang w:val="en"/>
              </w:rPr>
              <w:t xml:space="preserve"> </w:t>
            </w:r>
            <w:r w:rsidRPr="00051485">
              <w:rPr>
                <w:rStyle w:val="ts-alignment-element"/>
                <w:rFonts w:ascii="Arial" w:hAnsi="Arial" w:cs="Arial"/>
                <w:szCs w:val="22"/>
                <w:lang w:val="en"/>
              </w:rPr>
              <w:t>10.1</w:t>
            </w:r>
            <w:r>
              <w:rPr>
                <w:rStyle w:val="ts-alignment-element"/>
                <w:rFonts w:ascii="Arial" w:hAnsi="Arial" w:cs="Arial"/>
                <w:szCs w:val="22"/>
                <w:lang w:val="en"/>
              </w:rPr>
              <w:t xml:space="preserve">. </w:t>
            </w:r>
          </w:p>
          <w:p w14:paraId="62430EEF" w14:textId="16B4B8F6" w:rsidR="000B5922" w:rsidRPr="00051485" w:rsidRDefault="00051485" w:rsidP="00A44E3B">
            <w:pPr>
              <w:pStyle w:val="i"/>
              <w:spacing w:before="100" w:after="100"/>
              <w:ind w:left="-110"/>
              <w:rPr>
                <w:rFonts w:ascii="Arial" w:hAnsi="Arial" w:cs="Arial"/>
                <w:szCs w:val="22"/>
              </w:rPr>
            </w:pPr>
            <w:r w:rsidRPr="00051485">
              <w:rPr>
                <w:rStyle w:val="ts-alignment-element"/>
                <w:rFonts w:ascii="Arial" w:hAnsi="Arial" w:cs="Arial"/>
                <w:szCs w:val="22"/>
                <w:lang w:val="en"/>
              </w:rPr>
              <w:t>For</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purposes</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Fonts w:ascii="Arial" w:hAnsi="Arial" w:cs="Arial"/>
                <w:szCs w:val="22"/>
                <w:lang w:val="en"/>
              </w:rPr>
              <w:t xml:space="preserve"> </w:t>
            </w:r>
            <w:r w:rsidRPr="00051485">
              <w:rPr>
                <w:rStyle w:val="ts-alignment-element"/>
                <w:rFonts w:ascii="Arial" w:hAnsi="Arial" w:cs="Arial"/>
                <w:szCs w:val="22"/>
                <w:lang w:val="en"/>
              </w:rPr>
              <w:t>the</w:t>
            </w:r>
            <w:r w:rsidRPr="00051485">
              <w:rPr>
                <w:rFonts w:ascii="Arial" w:hAnsi="Arial" w:cs="Arial"/>
                <w:szCs w:val="22"/>
                <w:lang w:val="en"/>
              </w:rPr>
              <w:t xml:space="preserve"> </w:t>
            </w:r>
            <w:r w:rsidRPr="00051485">
              <w:rPr>
                <w:rStyle w:val="ts-alignment-element"/>
                <w:rFonts w:ascii="Arial" w:hAnsi="Arial" w:cs="Arial"/>
                <w:szCs w:val="22"/>
                <w:lang w:val="en"/>
              </w:rPr>
              <w:t>interpretation</w:t>
            </w:r>
            <w:r w:rsidRPr="00051485">
              <w:rPr>
                <w:rFonts w:ascii="Arial" w:hAnsi="Arial" w:cs="Arial"/>
                <w:szCs w:val="22"/>
                <w:lang w:val="en"/>
              </w:rPr>
              <w:t xml:space="preserve"> </w:t>
            </w:r>
            <w:r w:rsidRPr="00051485">
              <w:rPr>
                <w:rStyle w:val="ts-alignment-element"/>
                <w:rFonts w:ascii="Arial" w:hAnsi="Arial" w:cs="Arial"/>
                <w:szCs w:val="22"/>
                <w:lang w:val="en"/>
              </w:rPr>
              <w:t>of</w:t>
            </w:r>
            <w:r w:rsidRPr="00051485">
              <w:rPr>
                <w:rStyle w:val="ts-alignment-element"/>
              </w:rPr>
              <w:t xml:space="preserve"> </w:t>
            </w:r>
            <w:r w:rsidRPr="00051485">
              <w:rPr>
                <w:rStyle w:val="ts-alignment-element"/>
                <w:rFonts w:ascii="Arial" w:hAnsi="Arial" w:cs="Arial"/>
                <w:szCs w:val="22"/>
                <w:lang w:val="en"/>
              </w:rPr>
              <w:t>the</w:t>
            </w:r>
            <w:r w:rsidRPr="00051485">
              <w:rPr>
                <w:rStyle w:val="ts-alignment-element"/>
              </w:rPr>
              <w:t xml:space="preserve"> </w:t>
            </w:r>
            <w:r w:rsidRPr="00051485">
              <w:rPr>
                <w:rStyle w:val="ts-alignment-element"/>
                <w:rFonts w:ascii="Arial" w:hAnsi="Arial" w:cs="Arial"/>
                <w:szCs w:val="22"/>
                <w:lang w:val="en"/>
              </w:rPr>
              <w:t>proposal,</w:t>
            </w:r>
            <w:r w:rsidRPr="00051485">
              <w:rPr>
                <w:rFonts w:ascii="Arial" w:hAnsi="Arial" w:cs="Arial"/>
                <w:szCs w:val="22"/>
                <w:lang w:val="en"/>
              </w:rPr>
              <w:t xml:space="preserve"> </w:t>
            </w:r>
            <w:r w:rsidRPr="00051485">
              <w:rPr>
                <w:rStyle w:val="ts-alignment-element"/>
                <w:rFonts w:ascii="Arial" w:hAnsi="Arial" w:cs="Arial"/>
                <w:szCs w:val="22"/>
                <w:lang w:val="en"/>
              </w:rPr>
              <w:t>such</w:t>
            </w:r>
            <w:r w:rsidRPr="00051485">
              <w:rPr>
                <w:rFonts w:ascii="Arial" w:hAnsi="Arial" w:cs="Arial"/>
                <w:szCs w:val="22"/>
                <w:lang w:val="en"/>
              </w:rPr>
              <w:t xml:space="preserve"> </w:t>
            </w:r>
            <w:r w:rsidRPr="00051485">
              <w:rPr>
                <w:rStyle w:val="ts-alignment-element"/>
                <w:rFonts w:ascii="Arial" w:hAnsi="Arial" w:cs="Arial"/>
                <w:szCs w:val="22"/>
                <w:lang w:val="en"/>
              </w:rPr>
              <w:t>translation</w:t>
            </w:r>
            <w:r w:rsidRPr="00051485">
              <w:rPr>
                <w:rFonts w:ascii="Arial" w:hAnsi="Arial" w:cs="Arial"/>
                <w:szCs w:val="22"/>
                <w:lang w:val="en"/>
              </w:rPr>
              <w:t xml:space="preserve"> </w:t>
            </w:r>
            <w:r w:rsidRPr="00051485">
              <w:rPr>
                <w:rStyle w:val="ts-alignment-element"/>
                <w:rFonts w:ascii="Arial" w:hAnsi="Arial" w:cs="Arial"/>
                <w:szCs w:val="22"/>
                <w:lang w:val="en"/>
              </w:rPr>
              <w:t>shall</w:t>
            </w:r>
            <w:r w:rsidRPr="00051485">
              <w:rPr>
                <w:rFonts w:ascii="Arial" w:hAnsi="Arial" w:cs="Arial"/>
                <w:szCs w:val="22"/>
                <w:lang w:val="en"/>
              </w:rPr>
              <w:t xml:space="preserve"> </w:t>
            </w:r>
            <w:r w:rsidRPr="00051485">
              <w:rPr>
                <w:rStyle w:val="ts-alignment-element"/>
                <w:rFonts w:ascii="Arial" w:hAnsi="Arial" w:cs="Arial"/>
                <w:szCs w:val="22"/>
                <w:lang w:val="en"/>
              </w:rPr>
              <w:t>prevail.</w:t>
            </w:r>
          </w:p>
        </w:tc>
      </w:tr>
      <w:tr w:rsidR="004B1E0B" w:rsidRPr="00E20898" w14:paraId="5E3B70F1" w14:textId="77777777" w:rsidTr="00D76B2B">
        <w:tc>
          <w:tcPr>
            <w:tcW w:w="1980" w:type="dxa"/>
            <w:vMerge w:val="restart"/>
          </w:tcPr>
          <w:p w14:paraId="4C2556BF" w14:textId="244AE95E" w:rsidR="004B1E0B" w:rsidRPr="009C2590" w:rsidRDefault="00E903F6" w:rsidP="00DD2E4A">
            <w:pPr>
              <w:pStyle w:val="IAO2"/>
              <w:numPr>
                <w:ilvl w:val="0"/>
                <w:numId w:val="0"/>
              </w:numPr>
              <w:jc w:val="left"/>
              <w:rPr>
                <w:lang w:val="en-US"/>
              </w:rPr>
            </w:pPr>
            <w:bookmarkStart w:id="60" w:name="_Toc74859294"/>
            <w:bookmarkStart w:id="61" w:name="_Toc77534317"/>
            <w:r w:rsidRPr="009C2590">
              <w:rPr>
                <w:lang w:val="en-US"/>
              </w:rPr>
              <w:t xml:space="preserve">11. </w:t>
            </w:r>
            <w:r w:rsidR="004B1E0B" w:rsidRPr="009C2590">
              <w:rPr>
                <w:lang w:val="en-US"/>
              </w:rPr>
              <w:t>Document</w:t>
            </w:r>
            <w:r w:rsidR="00051485">
              <w:rPr>
                <w:lang w:val="en-US"/>
              </w:rPr>
              <w:t>s</w:t>
            </w:r>
            <w:r w:rsidR="004B1E0B" w:rsidRPr="009C2590">
              <w:rPr>
                <w:lang w:val="en-US"/>
              </w:rPr>
              <w:t xml:space="preserve"> </w:t>
            </w:r>
            <w:bookmarkEnd w:id="60"/>
            <w:r w:rsidR="00051485">
              <w:rPr>
                <w:lang w:val="en-US"/>
              </w:rPr>
              <w:t>that make up the proposal</w:t>
            </w:r>
            <w:bookmarkEnd w:id="61"/>
          </w:p>
        </w:tc>
        <w:tc>
          <w:tcPr>
            <w:tcW w:w="720" w:type="dxa"/>
            <w:tcBorders>
              <w:right w:val="nil"/>
            </w:tcBorders>
          </w:tcPr>
          <w:p w14:paraId="4F7DB62D" w14:textId="1FE501FA"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1</w:t>
            </w:r>
            <w:r w:rsidRPr="009C2590">
              <w:rPr>
                <w:rFonts w:ascii="Arial" w:eastAsia="Times New Roman" w:hAnsi="Arial" w:cs="Arial"/>
                <w:lang w:val="en-US"/>
              </w:rPr>
              <w:t>.1</w:t>
            </w:r>
          </w:p>
        </w:tc>
        <w:tc>
          <w:tcPr>
            <w:tcW w:w="6754" w:type="dxa"/>
            <w:tcBorders>
              <w:left w:val="nil"/>
            </w:tcBorders>
          </w:tcPr>
          <w:p w14:paraId="14C4F61F" w14:textId="77777777" w:rsidR="00B81EC1" w:rsidRDefault="00B81EC1" w:rsidP="00B81EC1">
            <w:pPr>
              <w:shd w:val="clear" w:color="auto" w:fill="FDFDFD"/>
              <w:spacing w:after="0" w:line="240" w:lineRule="auto"/>
              <w:jc w:val="both"/>
              <w:rPr>
                <w:rFonts w:ascii="Arial" w:eastAsia="Times New Roman" w:hAnsi="Arial" w:cs="Arial"/>
                <w:lang w:val="en"/>
              </w:rPr>
            </w:pPr>
            <w:r w:rsidRPr="00B81EC1">
              <w:rPr>
                <w:rFonts w:ascii="Arial" w:eastAsia="Times New Roman" w:hAnsi="Arial" w:cs="Arial"/>
                <w:lang w:val="en"/>
              </w:rPr>
              <w:t xml:space="preserve">The </w:t>
            </w:r>
            <w:r>
              <w:rPr>
                <w:rFonts w:ascii="Arial" w:eastAsia="Times New Roman" w:hAnsi="Arial" w:cs="Arial"/>
                <w:lang w:val="en"/>
              </w:rPr>
              <w:t>consultant</w:t>
            </w:r>
            <w:r w:rsidRPr="00B81EC1">
              <w:rPr>
                <w:rFonts w:ascii="Arial" w:eastAsia="Times New Roman" w:hAnsi="Arial" w:cs="Arial"/>
                <w:lang w:val="en"/>
              </w:rPr>
              <w:t xml:space="preserve"> must include in its Proposal: </w:t>
            </w:r>
          </w:p>
          <w:p w14:paraId="4852E51B" w14:textId="77777777" w:rsidR="00B81EC1" w:rsidRDefault="00B81EC1" w:rsidP="00B81EC1">
            <w:pPr>
              <w:shd w:val="clear" w:color="auto" w:fill="FDFDFD"/>
              <w:spacing w:after="0" w:line="240" w:lineRule="auto"/>
              <w:jc w:val="both"/>
              <w:rPr>
                <w:rFonts w:ascii="Arial" w:eastAsia="Times New Roman" w:hAnsi="Arial" w:cs="Arial"/>
                <w:lang w:val="en"/>
              </w:rPr>
            </w:pPr>
          </w:p>
          <w:p w14:paraId="5974DB87" w14:textId="7316ACCC" w:rsidR="00B81EC1" w:rsidRDefault="00B81EC1" w:rsidP="00956E6B">
            <w:pPr>
              <w:pStyle w:val="ListParagraph"/>
              <w:numPr>
                <w:ilvl w:val="0"/>
                <w:numId w:val="49"/>
              </w:numPr>
              <w:shd w:val="clear" w:color="auto" w:fill="FDFDFD"/>
              <w:ind w:left="431"/>
              <w:rPr>
                <w:rFonts w:cs="Arial"/>
                <w:lang w:val="en"/>
              </w:rPr>
            </w:pPr>
            <w:r w:rsidRPr="00B81EC1">
              <w:rPr>
                <w:rFonts w:cs="Arial"/>
                <w:lang w:val="en"/>
              </w:rPr>
              <w:t xml:space="preserve">A first envelope with the technical </w:t>
            </w:r>
            <w:r>
              <w:rPr>
                <w:rFonts w:cs="Arial"/>
                <w:lang w:val="en"/>
              </w:rPr>
              <w:t>proposal</w:t>
            </w:r>
            <w:r w:rsidRPr="00B81EC1">
              <w:rPr>
                <w:rFonts w:cs="Arial"/>
                <w:lang w:val="en"/>
              </w:rPr>
              <w:t xml:space="preserve">, which will include the forms and documentation listed in the </w:t>
            </w:r>
            <w:r w:rsidRPr="00B81EC1">
              <w:rPr>
                <w:rFonts w:cs="Arial"/>
                <w:b/>
                <w:bCs/>
                <w:lang w:val="en"/>
              </w:rPr>
              <w:t>CD</w:t>
            </w:r>
            <w:r w:rsidRPr="00B81EC1">
              <w:rPr>
                <w:rFonts w:cs="Arial"/>
                <w:lang w:val="en"/>
              </w:rPr>
              <w:t xml:space="preserve">, including information on the commissions, gratuities and fees paid or to be paid to the agents or any other party in connection with this Proposal and, in the event of an award, with the performance of the Contract, as requested in the Proposal Submission Letter (Form CC-1) </w:t>
            </w:r>
          </w:p>
          <w:p w14:paraId="5BF24C62" w14:textId="77777777" w:rsidR="00B81EC1" w:rsidRDefault="00B81EC1" w:rsidP="00956E6B">
            <w:pPr>
              <w:pStyle w:val="ListParagraph"/>
              <w:numPr>
                <w:ilvl w:val="0"/>
                <w:numId w:val="49"/>
              </w:numPr>
              <w:shd w:val="clear" w:color="auto" w:fill="FDFDFD"/>
              <w:ind w:left="431"/>
              <w:rPr>
                <w:rFonts w:cs="Arial"/>
                <w:lang w:val="en"/>
              </w:rPr>
            </w:pPr>
            <w:r w:rsidRPr="00B81EC1">
              <w:rPr>
                <w:rFonts w:cs="Arial"/>
                <w:lang w:val="en"/>
              </w:rPr>
              <w:lastRenderedPageBreak/>
              <w:t xml:space="preserve">Declaration in which it undertakes to observe the laws of the country of the Contracting Party relating to fraud and corruption (including bribery) when competing for the Contract and during its execution. </w:t>
            </w:r>
          </w:p>
          <w:p w14:paraId="44C8E5A7" w14:textId="5FE59107" w:rsidR="00B81EC1" w:rsidRPr="00B81EC1" w:rsidRDefault="00B81EC1" w:rsidP="00956E6B">
            <w:pPr>
              <w:pStyle w:val="ListParagraph"/>
              <w:numPr>
                <w:ilvl w:val="0"/>
                <w:numId w:val="49"/>
              </w:numPr>
              <w:shd w:val="clear" w:color="auto" w:fill="FDFDFD"/>
              <w:ind w:left="431"/>
              <w:rPr>
                <w:rFonts w:cs="Arial"/>
                <w:lang w:val="en"/>
              </w:rPr>
            </w:pPr>
            <w:r>
              <w:rPr>
                <w:rFonts w:cs="Arial"/>
                <w:lang w:val="en"/>
              </w:rPr>
              <w:t>Financial Proposal</w:t>
            </w:r>
            <w:r w:rsidRPr="00B81EC1">
              <w:rPr>
                <w:rFonts w:cs="Arial"/>
                <w:lang w:val="en"/>
              </w:rPr>
              <w:t xml:space="preserve">, when so indicated in the </w:t>
            </w:r>
            <w:r w:rsidRPr="00B81EC1">
              <w:rPr>
                <w:rFonts w:cs="Arial"/>
                <w:b/>
                <w:bCs/>
                <w:lang w:val="en"/>
              </w:rPr>
              <w:t>CD.</w:t>
            </w:r>
          </w:p>
          <w:p w14:paraId="24C2BF8E" w14:textId="5C690A9C" w:rsidR="003E44EE" w:rsidRPr="009C2590" w:rsidRDefault="003E44EE" w:rsidP="00B81EC1">
            <w:pPr>
              <w:pStyle w:val="ListParagraph"/>
              <w:spacing w:before="100" w:after="100"/>
              <w:ind w:left="165" w:right="74"/>
              <w:rPr>
                <w:rFonts w:cs="Arial"/>
                <w:szCs w:val="22"/>
              </w:rPr>
            </w:pPr>
          </w:p>
        </w:tc>
      </w:tr>
      <w:tr w:rsidR="004B1E0B" w:rsidRPr="00E20898" w14:paraId="469FE017" w14:textId="77777777" w:rsidTr="00D76B2B">
        <w:tc>
          <w:tcPr>
            <w:tcW w:w="1980" w:type="dxa"/>
            <w:vMerge/>
          </w:tcPr>
          <w:p w14:paraId="332756DF" w14:textId="77777777" w:rsidR="004B1E0B" w:rsidRPr="009C2590" w:rsidRDefault="004B1E0B" w:rsidP="00A44E3B">
            <w:pPr>
              <w:pStyle w:val="ListParagraph"/>
              <w:suppressAutoHyphens/>
              <w:spacing w:before="100" w:after="100"/>
              <w:ind w:left="349"/>
              <w:outlineLvl w:val="2"/>
              <w:rPr>
                <w:rFonts w:cs="Arial"/>
                <w:b/>
                <w:szCs w:val="22"/>
              </w:rPr>
            </w:pPr>
          </w:p>
        </w:tc>
        <w:tc>
          <w:tcPr>
            <w:tcW w:w="720" w:type="dxa"/>
            <w:tcBorders>
              <w:right w:val="nil"/>
            </w:tcBorders>
          </w:tcPr>
          <w:p w14:paraId="073C89AC" w14:textId="4BFB2A8E"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1</w:t>
            </w:r>
            <w:r w:rsidRPr="009C2590">
              <w:rPr>
                <w:rFonts w:ascii="Arial" w:eastAsia="Times New Roman" w:hAnsi="Arial" w:cs="Arial"/>
                <w:lang w:val="en-US"/>
              </w:rPr>
              <w:t>.2</w:t>
            </w:r>
          </w:p>
        </w:tc>
        <w:tc>
          <w:tcPr>
            <w:tcW w:w="6754" w:type="dxa"/>
            <w:tcBorders>
              <w:left w:val="nil"/>
            </w:tcBorders>
          </w:tcPr>
          <w:p w14:paraId="387A4B19" w14:textId="5553D19F" w:rsidR="004B1E0B" w:rsidRPr="00B81EC1" w:rsidRDefault="00B81EC1" w:rsidP="00B81EC1">
            <w:pPr>
              <w:shd w:val="clear" w:color="auto" w:fill="FDFDFD"/>
              <w:spacing w:after="0" w:line="240" w:lineRule="auto"/>
              <w:jc w:val="both"/>
              <w:rPr>
                <w:rFonts w:ascii="Arial" w:hAnsi="Arial" w:cs="Arial"/>
                <w:lang w:val="en"/>
              </w:rPr>
            </w:pPr>
            <w:r w:rsidRPr="00B81EC1">
              <w:rPr>
                <w:rFonts w:ascii="Arial" w:eastAsia="Times New Roman" w:hAnsi="Arial" w:cs="Arial"/>
                <w:lang w:val="en"/>
              </w:rPr>
              <w:t xml:space="preserve">The forms to be submitted as part of the proposal must be completed without making any </w:t>
            </w:r>
            <w:r>
              <w:rPr>
                <w:rFonts w:ascii="Arial" w:eastAsia="Times New Roman" w:hAnsi="Arial" w:cs="Arial"/>
                <w:lang w:val="en"/>
              </w:rPr>
              <w:t xml:space="preserve">type of </w:t>
            </w:r>
            <w:r w:rsidRPr="00B81EC1">
              <w:rPr>
                <w:rFonts w:ascii="Arial" w:eastAsia="Times New Roman" w:hAnsi="Arial" w:cs="Arial"/>
                <w:lang w:val="en"/>
              </w:rPr>
              <w:t>modifications to the text</w:t>
            </w:r>
            <w:r>
              <w:rPr>
                <w:rFonts w:ascii="Arial" w:eastAsia="Times New Roman" w:hAnsi="Arial" w:cs="Arial"/>
                <w:lang w:val="en"/>
              </w:rPr>
              <w:t>,</w:t>
            </w:r>
            <w:r w:rsidRPr="00B81EC1">
              <w:rPr>
                <w:rFonts w:ascii="Arial" w:eastAsia="Times New Roman" w:hAnsi="Arial" w:cs="Arial"/>
                <w:lang w:val="en"/>
              </w:rPr>
              <w:t xml:space="preserve"> or submitting any </w:t>
            </w:r>
            <w:r>
              <w:rPr>
                <w:rFonts w:ascii="Arial" w:eastAsia="Times New Roman" w:hAnsi="Arial" w:cs="Arial"/>
                <w:lang w:val="en"/>
              </w:rPr>
              <w:t>substitution</w:t>
            </w:r>
            <w:r w:rsidRPr="00B81EC1">
              <w:rPr>
                <w:rFonts w:ascii="Arial" w:eastAsia="Times New Roman" w:hAnsi="Arial" w:cs="Arial"/>
                <w:lang w:val="en"/>
              </w:rPr>
              <w:t xml:space="preserve"> to what is required. All blank spaces must be filled with the requested information, attaching the requested documents in each of them.</w:t>
            </w:r>
          </w:p>
        </w:tc>
      </w:tr>
      <w:tr w:rsidR="004B1E0B" w:rsidRPr="00E20898" w14:paraId="5C5F5E50" w14:textId="77777777" w:rsidTr="00D76B2B">
        <w:tc>
          <w:tcPr>
            <w:tcW w:w="1980" w:type="dxa"/>
          </w:tcPr>
          <w:p w14:paraId="5132D06E" w14:textId="7B7308D5" w:rsidR="004B1E0B" w:rsidRPr="009C2590" w:rsidRDefault="00E903F6" w:rsidP="00DD2E4A">
            <w:pPr>
              <w:pStyle w:val="IAO2"/>
              <w:numPr>
                <w:ilvl w:val="0"/>
                <w:numId w:val="0"/>
              </w:numPr>
              <w:jc w:val="left"/>
              <w:rPr>
                <w:lang w:val="en-US"/>
              </w:rPr>
            </w:pPr>
            <w:bookmarkStart w:id="62" w:name="_Toc441935720"/>
            <w:bookmarkStart w:id="63" w:name="_Toc449603760"/>
            <w:bookmarkStart w:id="64" w:name="_Toc449606199"/>
            <w:bookmarkStart w:id="65" w:name="_Toc461525282"/>
            <w:bookmarkStart w:id="66" w:name="_Toc461526660"/>
            <w:bookmarkStart w:id="67" w:name="_Toc482168322"/>
            <w:bookmarkStart w:id="68" w:name="_Toc486024505"/>
            <w:bookmarkStart w:id="69" w:name="_Toc486030210"/>
            <w:bookmarkStart w:id="70" w:name="_Toc486032887"/>
            <w:bookmarkStart w:id="71" w:name="_Toc486033178"/>
            <w:bookmarkStart w:id="72" w:name="_Toc486033735"/>
            <w:bookmarkStart w:id="73" w:name="_Toc74859295"/>
            <w:bookmarkStart w:id="74" w:name="_Toc77534318"/>
            <w:r w:rsidRPr="009C2590">
              <w:rPr>
                <w:lang w:val="en-US"/>
              </w:rPr>
              <w:t xml:space="preserve">12. </w:t>
            </w:r>
            <w:bookmarkEnd w:id="62"/>
            <w:bookmarkEnd w:id="63"/>
            <w:bookmarkEnd w:id="64"/>
            <w:bookmarkEnd w:id="65"/>
            <w:bookmarkEnd w:id="66"/>
            <w:bookmarkEnd w:id="67"/>
            <w:bookmarkEnd w:id="68"/>
            <w:bookmarkEnd w:id="69"/>
            <w:bookmarkEnd w:id="70"/>
            <w:bookmarkEnd w:id="71"/>
            <w:bookmarkEnd w:id="72"/>
            <w:bookmarkEnd w:id="73"/>
            <w:r w:rsidR="00B57CEB">
              <w:rPr>
                <w:lang w:val="en-US"/>
              </w:rPr>
              <w:t>Only one proposal</w:t>
            </w:r>
            <w:bookmarkEnd w:id="74"/>
          </w:p>
        </w:tc>
        <w:tc>
          <w:tcPr>
            <w:tcW w:w="720" w:type="dxa"/>
            <w:tcBorders>
              <w:right w:val="nil"/>
            </w:tcBorders>
          </w:tcPr>
          <w:p w14:paraId="2572E2BB" w14:textId="7348E225" w:rsidR="004B1E0B" w:rsidRPr="009C2590" w:rsidRDefault="004B1E0B"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2</w:t>
            </w:r>
            <w:r w:rsidRPr="009C2590">
              <w:rPr>
                <w:rFonts w:ascii="Arial" w:eastAsia="Times New Roman" w:hAnsi="Arial" w:cs="Arial"/>
                <w:lang w:val="en-US"/>
              </w:rPr>
              <w:t>.1</w:t>
            </w:r>
          </w:p>
        </w:tc>
        <w:tc>
          <w:tcPr>
            <w:tcW w:w="6754" w:type="dxa"/>
            <w:tcBorders>
              <w:left w:val="nil"/>
            </w:tcBorders>
          </w:tcPr>
          <w:p w14:paraId="4370E072" w14:textId="70B9007E" w:rsidR="004B1E0B" w:rsidRPr="009C2590" w:rsidRDefault="00B57CEB" w:rsidP="00B57CEB">
            <w:pPr>
              <w:spacing w:before="100" w:after="100" w:line="240" w:lineRule="auto"/>
              <w:ind w:left="-19" w:right="74"/>
              <w:jc w:val="both"/>
              <w:rPr>
                <w:rFonts w:ascii="Arial" w:eastAsia="Times New Roman" w:hAnsi="Arial" w:cs="Arial"/>
                <w:lang w:val="en-US"/>
              </w:rPr>
            </w:pPr>
            <w:r w:rsidRPr="00B57CEB">
              <w:rPr>
                <w:rFonts w:ascii="Arial" w:eastAsia="Times New Roman" w:hAnsi="Arial" w:cs="Arial"/>
                <w:lang w:val="en-US"/>
              </w:rPr>
              <w:t>The</w:t>
            </w:r>
            <w:r w:rsidRPr="00B57CEB">
              <w:rPr>
                <w:rFonts w:ascii="Arial" w:eastAsia="Times New Roman" w:hAnsi="Arial" w:cs="Arial"/>
                <w:lang w:val="en"/>
              </w:rPr>
              <w:t xml:space="preserve"> </w:t>
            </w:r>
            <w:r>
              <w:rPr>
                <w:rFonts w:ascii="Arial" w:eastAsia="Times New Roman" w:hAnsi="Arial" w:cs="Arial"/>
                <w:lang w:val="en-US"/>
              </w:rPr>
              <w:t>consultant</w:t>
            </w:r>
            <w:r w:rsidRPr="00B57CEB">
              <w:rPr>
                <w:rFonts w:ascii="Arial" w:eastAsia="Times New Roman" w:hAnsi="Arial" w:cs="Arial"/>
                <w:lang w:val="en"/>
              </w:rPr>
              <w:t xml:space="preserve"> </w:t>
            </w:r>
            <w:r w:rsidRPr="00B57CEB">
              <w:rPr>
                <w:rFonts w:ascii="Arial" w:eastAsia="Times New Roman" w:hAnsi="Arial" w:cs="Arial"/>
                <w:lang w:val="en-US"/>
              </w:rPr>
              <w:t>(including</w:t>
            </w:r>
            <w:r w:rsidRPr="00B57CEB">
              <w:rPr>
                <w:rFonts w:ascii="Arial" w:eastAsia="Times New Roman" w:hAnsi="Arial" w:cs="Arial"/>
                <w:lang w:val="en"/>
              </w:rPr>
              <w:t xml:space="preserve"> </w:t>
            </w:r>
            <w:r w:rsidRPr="00B57CEB">
              <w:rPr>
                <w:rFonts w:ascii="Arial" w:eastAsia="Times New Roman" w:hAnsi="Arial" w:cs="Arial"/>
                <w:lang w:val="en-US"/>
              </w:rPr>
              <w:t>each</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lang w:val="en-US"/>
              </w:rPr>
              <w:t>members</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US"/>
              </w:rPr>
              <w:t>)</w:t>
            </w:r>
            <w:r w:rsidRPr="00B57CEB">
              <w:rPr>
                <w:rFonts w:ascii="Arial" w:eastAsia="Times New Roman" w:hAnsi="Arial" w:cs="Arial"/>
                <w:lang w:val="en"/>
              </w:rPr>
              <w:t xml:space="preserve"> </w:t>
            </w:r>
            <w:r w:rsidRPr="00B57CEB">
              <w:rPr>
                <w:rFonts w:ascii="Arial" w:eastAsia="Times New Roman" w:hAnsi="Arial" w:cs="Arial"/>
                <w:lang w:val="en-US"/>
              </w:rPr>
              <w:t>will</w:t>
            </w:r>
            <w:r w:rsidRPr="00B57CEB">
              <w:rPr>
                <w:rFonts w:ascii="Arial" w:eastAsia="Times New Roman" w:hAnsi="Arial" w:cs="Arial"/>
                <w:lang w:val="en"/>
              </w:rPr>
              <w:t xml:space="preserve"> </w:t>
            </w:r>
            <w:r w:rsidRPr="00B57CEB">
              <w:rPr>
                <w:rFonts w:ascii="Arial" w:eastAsia="Times New Roman" w:hAnsi="Arial" w:cs="Arial"/>
                <w:lang w:val="en-US"/>
              </w:rPr>
              <w:t>submit</w:t>
            </w:r>
            <w:r w:rsidRPr="00B57CEB">
              <w:rPr>
                <w:rFonts w:ascii="Arial" w:eastAsia="Times New Roman" w:hAnsi="Arial" w:cs="Arial"/>
                <w:lang w:val="en"/>
              </w:rPr>
              <w:t xml:space="preserve"> </w:t>
            </w:r>
            <w:r w:rsidRPr="00B57CEB">
              <w:rPr>
                <w:rFonts w:ascii="Arial" w:eastAsia="Times New Roman" w:hAnsi="Arial" w:cs="Arial"/>
                <w:lang w:val="en-US"/>
              </w:rPr>
              <w:t>only</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either</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its</w:t>
            </w:r>
            <w:r w:rsidRPr="00B57CEB">
              <w:rPr>
                <w:rFonts w:ascii="Arial" w:eastAsia="Times New Roman" w:hAnsi="Arial" w:cs="Arial"/>
                <w:lang w:val="en"/>
              </w:rPr>
              <w:t xml:space="preserve"> </w:t>
            </w:r>
            <w:r w:rsidRPr="00B57CEB">
              <w:rPr>
                <w:rFonts w:ascii="Arial" w:eastAsia="Times New Roman" w:hAnsi="Arial" w:cs="Arial"/>
                <w:lang w:val="en-US"/>
              </w:rPr>
              <w:t>own</w:t>
            </w:r>
            <w:r w:rsidRPr="00B57CEB">
              <w:rPr>
                <w:rFonts w:ascii="Arial" w:eastAsia="Times New Roman" w:hAnsi="Arial" w:cs="Arial"/>
                <w:lang w:val="en"/>
              </w:rPr>
              <w:t xml:space="preserve"> </w:t>
            </w:r>
            <w:r w:rsidRPr="00B57CEB">
              <w:rPr>
                <w:rFonts w:ascii="Arial" w:eastAsia="Times New Roman" w:hAnsi="Arial" w:cs="Arial"/>
                <w:lang w:val="en-US"/>
              </w:rPr>
              <w:t>name</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part</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another</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If</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consultant,</w:t>
            </w:r>
            <w:r w:rsidRPr="00B57CEB">
              <w:rPr>
                <w:rFonts w:ascii="Arial" w:eastAsia="Times New Roman" w:hAnsi="Arial" w:cs="Arial"/>
                <w:lang w:val="en"/>
              </w:rPr>
              <w:t xml:space="preserve"> </w:t>
            </w:r>
            <w:r w:rsidRPr="00B57CEB">
              <w:rPr>
                <w:rFonts w:ascii="Arial" w:eastAsia="Times New Roman" w:hAnsi="Arial" w:cs="Arial"/>
                <w:lang w:val="en-US"/>
              </w:rPr>
              <w:t>including</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member</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a</w:t>
            </w:r>
            <w:r>
              <w:rPr>
                <w:rFonts w:ascii="Arial" w:eastAsia="Times New Roman" w:hAnsi="Arial" w:cs="Arial"/>
                <w:lang w:val="en-US"/>
              </w:rPr>
              <w:t xml:space="preserve"> JV</w:t>
            </w:r>
            <w:r w:rsidRPr="00B57CEB">
              <w:rPr>
                <w:rFonts w:ascii="Arial" w:eastAsia="Times New Roman" w:hAnsi="Arial" w:cs="Arial"/>
                <w:lang w:val="en-US"/>
              </w:rPr>
              <w:t>,</w:t>
            </w:r>
            <w:r w:rsidRPr="00B57CEB">
              <w:rPr>
                <w:rFonts w:ascii="Arial" w:eastAsia="Times New Roman" w:hAnsi="Arial" w:cs="Arial"/>
                <w:lang w:val="en"/>
              </w:rPr>
              <w:t xml:space="preserve"> </w:t>
            </w:r>
            <w:r w:rsidRPr="00B57CEB">
              <w:rPr>
                <w:rFonts w:ascii="Arial" w:eastAsia="Times New Roman" w:hAnsi="Arial" w:cs="Arial"/>
                <w:lang w:val="en-US"/>
              </w:rPr>
              <w:t>submits</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participates</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all</w:t>
            </w:r>
            <w:r w:rsidRPr="00B57CEB">
              <w:rPr>
                <w:rFonts w:ascii="Arial" w:eastAsia="Times New Roman" w:hAnsi="Arial" w:cs="Arial"/>
                <w:lang w:val="en"/>
              </w:rPr>
              <w:t xml:space="preserve"> </w:t>
            </w:r>
            <w:r w:rsidRPr="00B57CEB">
              <w:rPr>
                <w:rFonts w:ascii="Arial" w:eastAsia="Times New Roman" w:hAnsi="Arial" w:cs="Arial"/>
                <w:lang w:val="en-US"/>
              </w:rPr>
              <w:t>such</w:t>
            </w:r>
            <w:r w:rsidRPr="00B57CEB">
              <w:rPr>
                <w:rFonts w:ascii="Arial" w:eastAsia="Times New Roman" w:hAnsi="Arial" w:cs="Arial"/>
                <w:lang w:val="en"/>
              </w:rPr>
              <w:t xml:space="preserve"> </w:t>
            </w:r>
            <w:r w:rsidRPr="00B57CEB">
              <w:rPr>
                <w:rFonts w:ascii="Arial" w:eastAsia="Times New Roman" w:hAnsi="Arial" w:cs="Arial"/>
                <w:lang w:val="en-US"/>
              </w:rPr>
              <w:t>Proposals</w:t>
            </w:r>
            <w:r w:rsidRPr="00B57CEB">
              <w:rPr>
                <w:rFonts w:ascii="Arial" w:eastAsia="Times New Roman" w:hAnsi="Arial" w:cs="Arial"/>
                <w:lang w:val="en"/>
              </w:rPr>
              <w:t xml:space="preserve"> </w:t>
            </w:r>
            <w:r w:rsidRPr="00B57CEB">
              <w:rPr>
                <w:rFonts w:ascii="Arial" w:eastAsia="Times New Roman" w:hAnsi="Arial" w:cs="Arial"/>
                <w:lang w:val="en-US"/>
              </w:rPr>
              <w:t>will</w:t>
            </w:r>
            <w:r w:rsidRPr="00B57CEB">
              <w:rPr>
                <w:rFonts w:ascii="Arial" w:eastAsia="Times New Roman" w:hAnsi="Arial" w:cs="Arial"/>
                <w:lang w:val="en"/>
              </w:rPr>
              <w:t xml:space="preserve"> </w:t>
            </w:r>
            <w:r w:rsidRPr="00B57CEB">
              <w:rPr>
                <w:rFonts w:ascii="Arial" w:eastAsia="Times New Roman" w:hAnsi="Arial" w:cs="Arial"/>
                <w:lang w:val="en-US"/>
              </w:rPr>
              <w:t>be</w:t>
            </w:r>
            <w:r w:rsidRPr="00B57CEB">
              <w:rPr>
                <w:rFonts w:ascii="Arial" w:eastAsia="Times New Roman" w:hAnsi="Arial" w:cs="Arial"/>
                <w:lang w:val="en"/>
              </w:rPr>
              <w:t xml:space="preserve"> </w:t>
            </w:r>
            <w:r w:rsidRPr="00B57CEB">
              <w:rPr>
                <w:rFonts w:ascii="Arial" w:eastAsia="Times New Roman" w:hAnsi="Arial" w:cs="Arial"/>
                <w:lang w:val="en-US"/>
              </w:rPr>
              <w:t>disqualified</w:t>
            </w:r>
            <w:r w:rsidRPr="00B57CEB">
              <w:rPr>
                <w:rFonts w:ascii="Arial" w:eastAsia="Times New Roman" w:hAnsi="Arial" w:cs="Arial"/>
                <w:lang w:val="en"/>
              </w:rPr>
              <w:t xml:space="preserve"> </w:t>
            </w:r>
            <w:r w:rsidRPr="00B57CEB">
              <w:rPr>
                <w:rFonts w:ascii="Arial" w:eastAsia="Times New Roman" w:hAnsi="Arial" w:cs="Arial"/>
                <w:lang w:val="en-US"/>
              </w:rPr>
              <w:t>and</w:t>
            </w:r>
            <w:r w:rsidRPr="00B57CEB">
              <w:rPr>
                <w:rFonts w:ascii="Arial" w:eastAsia="Times New Roman" w:hAnsi="Arial" w:cs="Arial"/>
                <w:lang w:val="en"/>
              </w:rPr>
              <w:t xml:space="preserve"> </w:t>
            </w:r>
            <w:r w:rsidRPr="00B57CEB">
              <w:rPr>
                <w:rFonts w:ascii="Arial" w:eastAsia="Times New Roman" w:hAnsi="Arial" w:cs="Arial"/>
                <w:lang w:val="en-US"/>
              </w:rPr>
              <w:t>rejected.</w:t>
            </w:r>
            <w:r w:rsidRPr="00B57CEB">
              <w:rPr>
                <w:rFonts w:ascii="Arial" w:eastAsia="Times New Roman" w:hAnsi="Arial" w:cs="Arial"/>
                <w:lang w:val="en"/>
              </w:rPr>
              <w:t xml:space="preserve"> </w:t>
            </w:r>
            <w:r w:rsidRPr="00B57CEB">
              <w:rPr>
                <w:rFonts w:ascii="Arial" w:eastAsia="Times New Roman" w:hAnsi="Arial" w:cs="Arial"/>
                <w:lang w:val="en-US"/>
              </w:rPr>
              <w:t>However,</w:t>
            </w:r>
            <w:r w:rsidRPr="00B57CEB">
              <w:rPr>
                <w:rFonts w:ascii="Arial" w:eastAsia="Times New Roman" w:hAnsi="Arial" w:cs="Arial"/>
                <w:lang w:val="en"/>
              </w:rPr>
              <w:t xml:space="preserve"> </w:t>
            </w:r>
            <w:r w:rsidRPr="00B57CEB">
              <w:rPr>
                <w:rFonts w:ascii="Arial" w:eastAsia="Times New Roman" w:hAnsi="Arial" w:cs="Arial"/>
                <w:lang w:val="en-US"/>
              </w:rPr>
              <w:t>this</w:t>
            </w:r>
            <w:r w:rsidRPr="00B57CEB">
              <w:rPr>
                <w:rFonts w:ascii="Arial" w:eastAsia="Times New Roman" w:hAnsi="Arial" w:cs="Arial"/>
                <w:lang w:val="en"/>
              </w:rPr>
              <w:t xml:space="preserve"> </w:t>
            </w:r>
            <w:r w:rsidRPr="00B57CEB">
              <w:rPr>
                <w:rFonts w:ascii="Arial" w:eastAsia="Times New Roman" w:hAnsi="Arial" w:cs="Arial"/>
                <w:lang w:val="en-US"/>
              </w:rPr>
              <w:t>shall</w:t>
            </w:r>
            <w:r w:rsidRPr="00B57CEB">
              <w:rPr>
                <w:rFonts w:ascii="Arial" w:eastAsia="Times New Roman" w:hAnsi="Arial" w:cs="Arial"/>
                <w:lang w:val="en"/>
              </w:rPr>
              <w:t xml:space="preserve"> </w:t>
            </w:r>
            <w:r w:rsidRPr="00B57CEB">
              <w:rPr>
                <w:rFonts w:ascii="Arial" w:eastAsia="Times New Roman" w:hAnsi="Arial" w:cs="Arial"/>
                <w:lang w:val="en-US"/>
              </w:rPr>
              <w:t>not</w:t>
            </w:r>
            <w:r w:rsidRPr="00B57CEB">
              <w:rPr>
                <w:rFonts w:ascii="Arial" w:eastAsia="Times New Roman" w:hAnsi="Arial" w:cs="Arial"/>
                <w:lang w:val="en"/>
              </w:rPr>
              <w:t xml:space="preserve"> </w:t>
            </w:r>
            <w:r w:rsidRPr="00B57CEB">
              <w:rPr>
                <w:rFonts w:ascii="Arial" w:eastAsia="Times New Roman" w:hAnsi="Arial" w:cs="Arial"/>
                <w:lang w:val="en-US"/>
              </w:rPr>
              <w:t>prevent</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Sub-Consultant</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member</w:t>
            </w:r>
            <w:r w:rsidRPr="00B57CEB">
              <w:rPr>
                <w:rFonts w:ascii="Arial" w:eastAsia="Times New Roman" w:hAnsi="Arial" w:cs="Arial"/>
                <w:lang w:val="en"/>
              </w:rPr>
              <w:t xml:space="preserve"> </w:t>
            </w:r>
            <w:r w:rsidRPr="00B57CEB">
              <w:rPr>
                <w:rFonts w:ascii="Arial" w:eastAsia="Times New Roman" w:hAnsi="Arial" w:cs="Arial"/>
                <w:lang w:val="en-US"/>
              </w:rPr>
              <w:t>of</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lang w:val="en-US"/>
              </w:rPr>
              <w:t>Consultant's</w:t>
            </w:r>
            <w:r w:rsidRPr="00B57CEB">
              <w:rPr>
                <w:rFonts w:ascii="Arial" w:eastAsia="Times New Roman" w:hAnsi="Arial" w:cs="Arial"/>
                <w:lang w:val="en"/>
              </w:rPr>
              <w:t xml:space="preserve"> </w:t>
            </w:r>
            <w:r w:rsidRPr="00B57CEB">
              <w:rPr>
                <w:rFonts w:ascii="Arial" w:eastAsia="Times New Roman" w:hAnsi="Arial" w:cs="Arial"/>
                <w:lang w:val="en-US"/>
              </w:rPr>
              <w:t>staff</w:t>
            </w:r>
            <w:r w:rsidRPr="00B57CEB">
              <w:rPr>
                <w:rFonts w:ascii="Arial" w:eastAsia="Times New Roman" w:hAnsi="Arial" w:cs="Arial"/>
                <w:lang w:val="en"/>
              </w:rPr>
              <w:t xml:space="preserve"> </w:t>
            </w:r>
            <w:r w:rsidRPr="00B57CEB">
              <w:rPr>
                <w:rFonts w:ascii="Arial" w:eastAsia="Times New Roman" w:hAnsi="Arial" w:cs="Arial"/>
                <w:lang w:val="en-US"/>
              </w:rPr>
              <w:t>from</w:t>
            </w:r>
            <w:r w:rsidRPr="00B57CEB">
              <w:rPr>
                <w:rFonts w:ascii="Arial" w:eastAsia="Times New Roman" w:hAnsi="Arial" w:cs="Arial"/>
                <w:lang w:val="en"/>
              </w:rPr>
              <w:t xml:space="preserve"> </w:t>
            </w:r>
            <w:r w:rsidRPr="00B57CEB">
              <w:rPr>
                <w:rFonts w:ascii="Arial" w:eastAsia="Times New Roman" w:hAnsi="Arial" w:cs="Arial"/>
                <w:lang w:val="en-US"/>
              </w:rPr>
              <w:t>participating</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a</w:t>
            </w:r>
            <w:r w:rsidRPr="00B57CEB">
              <w:rPr>
                <w:rFonts w:ascii="Arial" w:eastAsia="Times New Roman" w:hAnsi="Arial" w:cs="Arial"/>
                <w:lang w:val="en"/>
              </w:rPr>
              <w:t xml:space="preserve"> </w:t>
            </w:r>
            <w:r w:rsidRPr="00B57CEB">
              <w:rPr>
                <w:rFonts w:ascii="Arial" w:eastAsia="Times New Roman" w:hAnsi="Arial" w:cs="Arial"/>
                <w:lang w:val="en-US"/>
              </w:rPr>
              <w:t>Principal</w:t>
            </w:r>
            <w:r w:rsidRPr="00B57CEB">
              <w:rPr>
                <w:rFonts w:ascii="Arial" w:eastAsia="Times New Roman" w:hAnsi="Arial" w:cs="Arial"/>
                <w:lang w:val="en"/>
              </w:rPr>
              <w:t xml:space="preserve"> </w:t>
            </w:r>
            <w:r w:rsidRPr="00B57CEB">
              <w:rPr>
                <w:rFonts w:ascii="Arial" w:eastAsia="Times New Roman" w:hAnsi="Arial" w:cs="Arial"/>
                <w:lang w:val="en-US"/>
              </w:rPr>
              <w:t>Specialist</w:t>
            </w:r>
            <w:r w:rsidRPr="00B57CEB">
              <w:rPr>
                <w:rFonts w:ascii="Arial" w:eastAsia="Times New Roman" w:hAnsi="Arial" w:cs="Arial"/>
                <w:lang w:val="en"/>
              </w:rPr>
              <w:t xml:space="preserve"> </w:t>
            </w:r>
            <w:r w:rsidRPr="00B57CEB">
              <w:rPr>
                <w:rFonts w:ascii="Arial" w:eastAsia="Times New Roman" w:hAnsi="Arial" w:cs="Arial"/>
                <w:lang w:val="en-US"/>
              </w:rPr>
              <w:t>or</w:t>
            </w:r>
            <w:r w:rsidRPr="00B57CEB">
              <w:rPr>
                <w:rFonts w:ascii="Arial" w:eastAsia="Times New Roman" w:hAnsi="Arial" w:cs="Arial"/>
                <w:lang w:val="en"/>
              </w:rPr>
              <w:t xml:space="preserve"> </w:t>
            </w:r>
            <w:r w:rsidRPr="00B57CEB">
              <w:rPr>
                <w:rFonts w:ascii="Arial" w:eastAsia="Times New Roman" w:hAnsi="Arial" w:cs="Arial"/>
                <w:lang w:val="en-US"/>
              </w:rPr>
              <w:t>Secondary</w:t>
            </w:r>
            <w:r w:rsidRPr="00B57CEB">
              <w:rPr>
                <w:rFonts w:ascii="Arial" w:eastAsia="Times New Roman" w:hAnsi="Arial" w:cs="Arial"/>
                <w:lang w:val="en"/>
              </w:rPr>
              <w:t xml:space="preserve"> </w:t>
            </w:r>
            <w:r w:rsidRPr="00B57CEB">
              <w:rPr>
                <w:rFonts w:ascii="Arial" w:eastAsia="Times New Roman" w:hAnsi="Arial" w:cs="Arial"/>
                <w:lang w:val="en-US"/>
              </w:rPr>
              <w:t>Specialist</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more</w:t>
            </w:r>
            <w:r w:rsidRPr="00B57CEB">
              <w:rPr>
                <w:rFonts w:ascii="Arial" w:eastAsia="Times New Roman" w:hAnsi="Arial" w:cs="Arial"/>
                <w:lang w:val="en"/>
              </w:rPr>
              <w:t xml:space="preserve"> </w:t>
            </w:r>
            <w:r w:rsidRPr="00B57CEB">
              <w:rPr>
                <w:rFonts w:ascii="Arial" w:eastAsia="Times New Roman" w:hAnsi="Arial" w:cs="Arial"/>
                <w:lang w:val="en-US"/>
              </w:rPr>
              <w:t>than</w:t>
            </w:r>
            <w:r w:rsidRPr="00B57CEB">
              <w:rPr>
                <w:rFonts w:ascii="Arial" w:eastAsia="Times New Roman" w:hAnsi="Arial" w:cs="Arial"/>
                <w:lang w:val="en"/>
              </w:rPr>
              <w:t xml:space="preserve"> </w:t>
            </w:r>
            <w:r w:rsidRPr="00B57CEB">
              <w:rPr>
                <w:rFonts w:ascii="Arial" w:eastAsia="Times New Roman" w:hAnsi="Arial" w:cs="Arial"/>
                <w:lang w:val="en-US"/>
              </w:rPr>
              <w:t>one</w:t>
            </w:r>
            <w:r w:rsidRPr="00B57CEB">
              <w:rPr>
                <w:rFonts w:ascii="Arial" w:eastAsia="Times New Roman" w:hAnsi="Arial" w:cs="Arial"/>
                <w:lang w:val="en"/>
              </w:rPr>
              <w:t xml:space="preserve"> </w:t>
            </w:r>
            <w:r w:rsidRPr="00B57CEB">
              <w:rPr>
                <w:rFonts w:ascii="Arial" w:eastAsia="Times New Roman" w:hAnsi="Arial" w:cs="Arial"/>
                <w:lang w:val="en-US"/>
              </w:rPr>
              <w:t>Proposal</w:t>
            </w:r>
            <w:r w:rsidRPr="00B57CEB">
              <w:rPr>
                <w:rFonts w:ascii="Arial" w:eastAsia="Times New Roman" w:hAnsi="Arial" w:cs="Arial"/>
                <w:lang w:val="en"/>
              </w:rPr>
              <w:t xml:space="preserve"> </w:t>
            </w:r>
            <w:r w:rsidRPr="00B57CEB">
              <w:rPr>
                <w:rFonts w:ascii="Arial" w:eastAsia="Times New Roman" w:hAnsi="Arial" w:cs="Arial"/>
                <w:lang w:val="en-US"/>
              </w:rPr>
              <w:t>when</w:t>
            </w:r>
            <w:r w:rsidRPr="00B57CEB">
              <w:rPr>
                <w:rFonts w:ascii="Arial" w:eastAsia="Times New Roman" w:hAnsi="Arial" w:cs="Arial"/>
                <w:lang w:val="en"/>
              </w:rPr>
              <w:t xml:space="preserve"> </w:t>
            </w:r>
            <w:r w:rsidRPr="00B57CEB">
              <w:rPr>
                <w:rFonts w:ascii="Arial" w:eastAsia="Times New Roman" w:hAnsi="Arial" w:cs="Arial"/>
                <w:lang w:val="en-US"/>
              </w:rPr>
              <w:t>circumstances</w:t>
            </w:r>
            <w:r>
              <w:rPr>
                <w:rFonts w:ascii="Arial" w:eastAsia="Times New Roman" w:hAnsi="Arial" w:cs="Arial"/>
                <w:lang w:val="en"/>
              </w:rPr>
              <w:t xml:space="preserve"> justify </w:t>
            </w:r>
            <w:r w:rsidRPr="00B57CEB">
              <w:rPr>
                <w:rFonts w:ascii="Arial" w:eastAsia="Times New Roman" w:hAnsi="Arial" w:cs="Arial"/>
                <w:lang w:val="en-US"/>
              </w:rPr>
              <w:t>and</w:t>
            </w:r>
            <w:r w:rsidRPr="00B57CEB">
              <w:rPr>
                <w:rFonts w:ascii="Arial" w:eastAsia="Times New Roman" w:hAnsi="Arial" w:cs="Arial"/>
                <w:lang w:val="en"/>
              </w:rPr>
              <w:t xml:space="preserve"> </w:t>
            </w:r>
            <w:r w:rsidRPr="00B57CEB">
              <w:rPr>
                <w:rFonts w:ascii="Arial" w:eastAsia="Times New Roman" w:hAnsi="Arial" w:cs="Arial"/>
                <w:lang w:val="en-US"/>
              </w:rPr>
              <w:t>as</w:t>
            </w:r>
            <w:r w:rsidRPr="00B57CEB">
              <w:rPr>
                <w:rFonts w:ascii="Arial" w:eastAsia="Times New Roman" w:hAnsi="Arial" w:cs="Arial"/>
                <w:lang w:val="en"/>
              </w:rPr>
              <w:t xml:space="preserve"> </w:t>
            </w:r>
            <w:r w:rsidRPr="00B57CEB">
              <w:rPr>
                <w:rFonts w:ascii="Arial" w:eastAsia="Times New Roman" w:hAnsi="Arial" w:cs="Arial"/>
                <w:lang w:val="en-US"/>
              </w:rPr>
              <w:t>indicated</w:t>
            </w:r>
            <w:r w:rsidRPr="00B57CEB">
              <w:rPr>
                <w:rFonts w:ascii="Arial" w:eastAsia="Times New Roman" w:hAnsi="Arial" w:cs="Arial"/>
                <w:lang w:val="en"/>
              </w:rPr>
              <w:t xml:space="preserve"> </w:t>
            </w:r>
            <w:r w:rsidRPr="00B57CEB">
              <w:rPr>
                <w:rFonts w:ascii="Arial" w:eastAsia="Times New Roman" w:hAnsi="Arial" w:cs="Arial"/>
                <w:lang w:val="en-US"/>
              </w:rPr>
              <w:t>in</w:t>
            </w:r>
            <w:r w:rsidRPr="00B57CEB">
              <w:rPr>
                <w:rFonts w:ascii="Arial" w:eastAsia="Times New Roman" w:hAnsi="Arial" w:cs="Arial"/>
                <w:lang w:val="en"/>
              </w:rPr>
              <w:t xml:space="preserve"> </w:t>
            </w:r>
            <w:r w:rsidRPr="00B57CEB">
              <w:rPr>
                <w:rFonts w:ascii="Arial" w:eastAsia="Times New Roman" w:hAnsi="Arial" w:cs="Arial"/>
                <w:lang w:val="en-US"/>
              </w:rPr>
              <w:t>the</w:t>
            </w:r>
            <w:r w:rsidRPr="00B57CEB">
              <w:rPr>
                <w:rFonts w:ascii="Arial" w:eastAsia="Times New Roman" w:hAnsi="Arial" w:cs="Arial"/>
                <w:lang w:val="en"/>
              </w:rPr>
              <w:t xml:space="preserve"> </w:t>
            </w:r>
            <w:r w:rsidRPr="00B57CEB">
              <w:rPr>
                <w:rFonts w:ascii="Arial" w:eastAsia="Times New Roman" w:hAnsi="Arial" w:cs="Arial"/>
                <w:b/>
                <w:bCs/>
                <w:lang w:val="en-US"/>
              </w:rPr>
              <w:t>CD</w:t>
            </w:r>
            <w:r w:rsidRPr="00B57CEB">
              <w:rPr>
                <w:rFonts w:ascii="Arial" w:eastAsia="Times New Roman" w:hAnsi="Arial" w:cs="Arial"/>
                <w:lang w:val="en-US"/>
              </w:rPr>
              <w:t>.</w:t>
            </w:r>
          </w:p>
        </w:tc>
      </w:tr>
      <w:tr w:rsidR="00235E40" w:rsidRPr="00E20898" w14:paraId="12AD45A9" w14:textId="77777777" w:rsidTr="00D76B2B">
        <w:tc>
          <w:tcPr>
            <w:tcW w:w="1980" w:type="dxa"/>
            <w:vMerge w:val="restart"/>
          </w:tcPr>
          <w:p w14:paraId="0928D30B" w14:textId="5421ABED" w:rsidR="00235E40" w:rsidRPr="009C2590" w:rsidRDefault="00E903F6" w:rsidP="00DD2E4A">
            <w:pPr>
              <w:pStyle w:val="IAO2"/>
              <w:numPr>
                <w:ilvl w:val="0"/>
                <w:numId w:val="0"/>
              </w:numPr>
              <w:jc w:val="left"/>
              <w:rPr>
                <w:lang w:val="en-US"/>
              </w:rPr>
            </w:pPr>
            <w:bookmarkStart w:id="75" w:name="_Toc58564452"/>
            <w:bookmarkStart w:id="76" w:name="_Toc74859296"/>
            <w:bookmarkStart w:id="77" w:name="_Toc77534319"/>
            <w:r w:rsidRPr="009C2590">
              <w:rPr>
                <w:lang w:val="en-US"/>
              </w:rPr>
              <w:t xml:space="preserve">13. </w:t>
            </w:r>
            <w:r w:rsidR="00235E40" w:rsidRPr="009C2590">
              <w:rPr>
                <w:lang w:val="en-US"/>
              </w:rPr>
              <w:t>Per</w:t>
            </w:r>
            <w:r w:rsidR="00B57CEB">
              <w:rPr>
                <w:lang w:val="en-US"/>
              </w:rPr>
              <w:t>i</w:t>
            </w:r>
            <w:r w:rsidR="00235E40" w:rsidRPr="009C2590">
              <w:rPr>
                <w:lang w:val="en-US"/>
              </w:rPr>
              <w:t>od</w:t>
            </w:r>
            <w:bookmarkEnd w:id="75"/>
            <w:bookmarkEnd w:id="76"/>
            <w:r w:rsidR="00B57CEB">
              <w:rPr>
                <w:lang w:val="en-US"/>
              </w:rPr>
              <w:t xml:space="preserve"> of validity of the proposals, its extension and replacement of principal experts in case of extension of validity</w:t>
            </w:r>
            <w:bookmarkEnd w:id="77"/>
          </w:p>
        </w:tc>
        <w:tc>
          <w:tcPr>
            <w:tcW w:w="720" w:type="dxa"/>
            <w:tcBorders>
              <w:right w:val="nil"/>
            </w:tcBorders>
          </w:tcPr>
          <w:p w14:paraId="7E350843" w14:textId="23CDEEB9"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.1</w:t>
            </w:r>
          </w:p>
        </w:tc>
        <w:tc>
          <w:tcPr>
            <w:tcW w:w="6754" w:type="dxa"/>
            <w:tcBorders>
              <w:left w:val="nil"/>
            </w:tcBorders>
          </w:tcPr>
          <w:p w14:paraId="538AE62E" w14:textId="7E2B25F1" w:rsidR="00235E40" w:rsidRPr="00707BAA" w:rsidRDefault="00B57CEB" w:rsidP="00B57CEB">
            <w:pPr>
              <w:spacing w:before="100" w:after="100" w:line="240" w:lineRule="auto"/>
              <w:ind w:left="-108" w:right="74"/>
              <w:jc w:val="both"/>
              <w:rPr>
                <w:rFonts w:ascii="Arial" w:hAnsi="Arial" w:cs="Arial"/>
                <w:lang w:val="en-US"/>
              </w:rPr>
            </w:pPr>
            <w:r w:rsidRPr="00707BAA">
              <w:rPr>
                <w:rStyle w:val="ts-alignment-element"/>
                <w:rFonts w:ascii="Arial" w:hAnsi="Arial" w:cs="Arial"/>
                <w:lang w:val="en"/>
              </w:rPr>
              <w:t>The</w:t>
            </w:r>
            <w:r w:rsidRPr="00707BAA">
              <w:rPr>
                <w:rFonts w:ascii="Arial" w:hAnsi="Arial" w:cs="Arial"/>
                <w:lang w:val="en"/>
              </w:rPr>
              <w:t xml:space="preserve"> </w:t>
            </w:r>
            <w:r w:rsidR="00707BAA" w:rsidRPr="00707BAA">
              <w:rPr>
                <w:rStyle w:val="ts-alignment-element"/>
                <w:rFonts w:ascii="Arial" w:hAnsi="Arial" w:cs="Arial"/>
                <w:b/>
                <w:bCs/>
                <w:lang w:val="en-US"/>
              </w:rPr>
              <w:t>CD</w:t>
            </w:r>
            <w:r w:rsidRPr="00707BAA">
              <w:rPr>
                <w:rFonts w:ascii="Arial" w:hAnsi="Arial" w:cs="Arial"/>
                <w:lang w:val="en"/>
              </w:rPr>
              <w:t xml:space="preserve"> </w:t>
            </w:r>
            <w:r w:rsidRPr="00707BAA">
              <w:rPr>
                <w:rStyle w:val="ts-alignment-element"/>
                <w:rFonts w:ascii="Arial" w:hAnsi="Arial" w:cs="Arial"/>
                <w:lang w:val="en"/>
              </w:rPr>
              <w:t>indicates</w:t>
            </w:r>
            <w:r w:rsidRPr="00707BAA">
              <w:rPr>
                <w:rFonts w:ascii="Arial" w:hAnsi="Arial" w:cs="Arial"/>
                <w:lang w:val="en"/>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period</w:t>
            </w:r>
            <w:r w:rsidRPr="00111F14">
              <w:rPr>
                <w:rStyle w:val="ts-alignment-element"/>
                <w:rFonts w:ascii="Arial" w:hAnsi="Arial" w:cs="Arial"/>
                <w:lang w:val="en-US"/>
              </w:rPr>
              <w:t xml:space="preserve"> </w:t>
            </w:r>
            <w:r w:rsidRPr="00707BAA">
              <w:rPr>
                <w:rStyle w:val="ts-alignment-element"/>
                <w:rFonts w:ascii="Arial" w:hAnsi="Arial" w:cs="Arial"/>
                <w:lang w:val="en"/>
              </w:rPr>
              <w:t>during</w:t>
            </w:r>
            <w:r w:rsidRPr="00111F14">
              <w:rPr>
                <w:rStyle w:val="ts-alignment-element"/>
                <w:rFonts w:ascii="Arial" w:hAnsi="Arial" w:cs="Arial"/>
                <w:lang w:val="en-US"/>
              </w:rPr>
              <w:t xml:space="preserve"> </w:t>
            </w:r>
            <w:r w:rsidRPr="00707BAA">
              <w:rPr>
                <w:rStyle w:val="ts-alignment-element"/>
                <w:rFonts w:ascii="Arial" w:hAnsi="Arial" w:cs="Arial"/>
                <w:lang w:val="en"/>
              </w:rPr>
              <w:t>which</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proposal</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00707BAA" w:rsidRPr="00707BAA">
              <w:rPr>
                <w:rStyle w:val="ts-alignment-element"/>
                <w:rFonts w:ascii="Arial" w:hAnsi="Arial" w:cs="Arial"/>
                <w:lang w:val="en"/>
              </w:rPr>
              <w:t xml:space="preserve">consultant </w:t>
            </w:r>
            <w:r w:rsidRPr="00707BAA">
              <w:rPr>
                <w:rStyle w:val="ts-alignment-element"/>
                <w:rFonts w:ascii="Arial" w:hAnsi="Arial" w:cs="Arial"/>
                <w:lang w:val="en"/>
              </w:rPr>
              <w:t>must</w:t>
            </w:r>
            <w:r w:rsidRPr="00111F14">
              <w:rPr>
                <w:rStyle w:val="ts-alignment-element"/>
                <w:rFonts w:ascii="Arial" w:hAnsi="Arial" w:cs="Arial"/>
                <w:lang w:val="en-US"/>
              </w:rPr>
              <w:t xml:space="preserve"> </w:t>
            </w:r>
            <w:r w:rsidRPr="00707BAA">
              <w:rPr>
                <w:rStyle w:val="ts-alignment-element"/>
                <w:rFonts w:ascii="Arial" w:hAnsi="Arial" w:cs="Arial"/>
                <w:lang w:val="en"/>
              </w:rPr>
              <w:t>remain</w:t>
            </w:r>
            <w:r w:rsidRPr="00111F14">
              <w:rPr>
                <w:rStyle w:val="ts-alignment-element"/>
                <w:rFonts w:ascii="Arial" w:hAnsi="Arial" w:cs="Arial"/>
                <w:lang w:val="en-US"/>
              </w:rPr>
              <w:t xml:space="preserve"> </w:t>
            </w:r>
            <w:r w:rsidRPr="00707BAA">
              <w:rPr>
                <w:rStyle w:val="ts-alignment-element"/>
                <w:rFonts w:ascii="Arial" w:hAnsi="Arial" w:cs="Arial"/>
                <w:lang w:val="en"/>
              </w:rPr>
              <w:t>valid</w:t>
            </w:r>
            <w:r w:rsidRPr="00111F14">
              <w:rPr>
                <w:rStyle w:val="ts-alignment-element"/>
                <w:rFonts w:ascii="Arial" w:hAnsi="Arial" w:cs="Arial"/>
                <w:lang w:val="en-US"/>
              </w:rPr>
              <w:t xml:space="preserve"> </w:t>
            </w:r>
            <w:r w:rsidRPr="00707BAA">
              <w:rPr>
                <w:rStyle w:val="ts-alignment-element"/>
                <w:rFonts w:ascii="Arial" w:hAnsi="Arial" w:cs="Arial"/>
                <w:lang w:val="en"/>
              </w:rPr>
              <w:t>after</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deadline</w:t>
            </w:r>
            <w:r w:rsidRPr="00111F14">
              <w:rPr>
                <w:rStyle w:val="ts-alignment-element"/>
                <w:rFonts w:ascii="Arial" w:hAnsi="Arial" w:cs="Arial"/>
                <w:lang w:val="en-US"/>
              </w:rPr>
              <w:t xml:space="preserve"> </w:t>
            </w:r>
            <w:r w:rsidRPr="00707BAA">
              <w:rPr>
                <w:rStyle w:val="ts-alignment-element"/>
                <w:rFonts w:ascii="Arial" w:hAnsi="Arial" w:cs="Arial"/>
                <w:lang w:val="en"/>
              </w:rPr>
              <w:t>for</w:t>
            </w:r>
            <w:r w:rsidRPr="00111F14">
              <w:rPr>
                <w:rStyle w:val="ts-alignment-element"/>
                <w:rFonts w:ascii="Arial" w:hAnsi="Arial" w:cs="Arial"/>
                <w:lang w:val="en-US"/>
              </w:rPr>
              <w:t xml:space="preserve"> </w:t>
            </w:r>
            <w:r w:rsidRPr="00707BAA">
              <w:rPr>
                <w:rStyle w:val="ts-alignment-element"/>
                <w:rFonts w:ascii="Arial" w:hAnsi="Arial" w:cs="Arial"/>
                <w:lang w:val="en"/>
              </w:rPr>
              <w:t>submitting</w:t>
            </w:r>
            <w:r w:rsidRPr="00111F14">
              <w:rPr>
                <w:rStyle w:val="ts-alignment-element"/>
                <w:rFonts w:ascii="Arial" w:hAnsi="Arial" w:cs="Arial"/>
                <w:lang w:val="en-US"/>
              </w:rPr>
              <w:t xml:space="preserve"> </w:t>
            </w:r>
            <w:r w:rsidRPr="00707BAA">
              <w:rPr>
                <w:rStyle w:val="ts-alignment-element"/>
                <w:rFonts w:ascii="Arial" w:hAnsi="Arial" w:cs="Arial"/>
                <w:lang w:val="en"/>
              </w:rPr>
              <w:t>Proposals.</w:t>
            </w:r>
          </w:p>
        </w:tc>
      </w:tr>
      <w:tr w:rsidR="00235E40" w:rsidRPr="00E20898" w14:paraId="162EA718" w14:textId="77777777" w:rsidTr="00D76B2B">
        <w:tc>
          <w:tcPr>
            <w:tcW w:w="1980" w:type="dxa"/>
            <w:vMerge/>
          </w:tcPr>
          <w:p w14:paraId="2DA58B1B"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42D6518B" w14:textId="33889F9D"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.2</w:t>
            </w:r>
          </w:p>
        </w:tc>
        <w:tc>
          <w:tcPr>
            <w:tcW w:w="6754" w:type="dxa"/>
            <w:tcBorders>
              <w:left w:val="nil"/>
            </w:tcBorders>
          </w:tcPr>
          <w:p w14:paraId="330306F5" w14:textId="013D3F66" w:rsidR="00235E40" w:rsidRPr="00B57CEB" w:rsidRDefault="00B57CEB" w:rsidP="00B57CEB">
            <w:pPr>
              <w:spacing w:before="100" w:after="100" w:line="240" w:lineRule="auto"/>
              <w:ind w:left="-108" w:right="74"/>
              <w:jc w:val="both"/>
              <w:rPr>
                <w:rFonts w:ascii="Arial" w:eastAsia="Times New Roman" w:hAnsi="Arial" w:cs="Arial"/>
                <w:lang w:val="en-US"/>
              </w:rPr>
            </w:pPr>
            <w:r w:rsidRPr="00B57CEB">
              <w:rPr>
                <w:rStyle w:val="ts-alignment-element"/>
                <w:rFonts w:ascii="Arial" w:hAnsi="Arial" w:cs="Arial"/>
                <w:lang w:val="en"/>
              </w:rPr>
              <w:t>During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period</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validity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proposal,</w:t>
            </w:r>
            <w:r w:rsidRPr="00B57CEB">
              <w:rPr>
                <w:rFonts w:ascii="Arial" w:hAnsi="Arial" w:cs="Arial"/>
                <w:lang w:val="en"/>
              </w:rPr>
              <w:t xml:space="preserve"> </w:t>
            </w:r>
            <w:r w:rsidRPr="00B57CEB">
              <w:rPr>
                <w:rStyle w:val="ts-alignment-element"/>
                <w:rFonts w:ascii="Arial" w:hAnsi="Arial" w:cs="Arial"/>
                <w:lang w:val="en"/>
              </w:rPr>
              <w:t>the</w:t>
            </w:r>
            <w:r w:rsidRPr="00111F14">
              <w:rPr>
                <w:rStyle w:val="ts-alignment-element"/>
                <w:lang w:val="en-US"/>
              </w:rPr>
              <w:t xml:space="preserve"> </w:t>
            </w:r>
            <w:r w:rsidR="00707BAA" w:rsidRPr="00707BAA">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may</w:t>
            </w:r>
            <w:r w:rsidRPr="00111F14">
              <w:rPr>
                <w:rStyle w:val="ts-alignment-element"/>
                <w:lang w:val="en-US"/>
              </w:rPr>
              <w:t xml:space="preserve"> </w:t>
            </w:r>
            <w:r w:rsidRPr="00B57CEB">
              <w:rPr>
                <w:rStyle w:val="ts-alignment-element"/>
                <w:rFonts w:ascii="Arial" w:hAnsi="Arial" w:cs="Arial"/>
                <w:lang w:val="en"/>
              </w:rPr>
              <w:t>not</w:t>
            </w:r>
            <w:r w:rsidRPr="00B57CEB">
              <w:rPr>
                <w:rFonts w:ascii="Arial" w:hAnsi="Arial" w:cs="Arial"/>
                <w:lang w:val="en"/>
              </w:rPr>
              <w:t xml:space="preserve"> </w:t>
            </w:r>
            <w:r w:rsidRPr="00B57CEB">
              <w:rPr>
                <w:rStyle w:val="ts-alignment-element"/>
                <w:rFonts w:ascii="Arial" w:hAnsi="Arial" w:cs="Arial"/>
                <w:lang w:val="en"/>
              </w:rPr>
              <w:t>make</w:t>
            </w:r>
            <w:r w:rsidRPr="00B57CEB">
              <w:rPr>
                <w:rFonts w:ascii="Arial" w:hAnsi="Arial" w:cs="Arial"/>
                <w:lang w:val="en"/>
              </w:rPr>
              <w:t xml:space="preserve"> </w:t>
            </w:r>
            <w:r w:rsidRPr="00B57CEB">
              <w:rPr>
                <w:rStyle w:val="ts-alignment-element"/>
                <w:rFonts w:ascii="Arial" w:hAnsi="Arial" w:cs="Arial"/>
                <w:lang w:val="en"/>
              </w:rPr>
              <w:t>any</w:t>
            </w:r>
            <w:r w:rsidRPr="00B57CEB">
              <w:rPr>
                <w:rFonts w:ascii="Arial" w:hAnsi="Arial" w:cs="Arial"/>
                <w:lang w:val="en"/>
              </w:rPr>
              <w:t xml:space="preserve"> </w:t>
            </w:r>
            <w:r w:rsidRPr="00B57CEB">
              <w:rPr>
                <w:rStyle w:val="ts-alignment-element"/>
                <w:rFonts w:ascii="Arial" w:hAnsi="Arial" w:cs="Arial"/>
                <w:lang w:val="en"/>
              </w:rPr>
              <w:t>changes</w:t>
            </w:r>
            <w:r w:rsidRPr="00B57CEB">
              <w:rPr>
                <w:rFonts w:ascii="Arial" w:hAnsi="Arial" w:cs="Arial"/>
                <w:lang w:val="en"/>
              </w:rPr>
              <w:t xml:space="preserve"> </w:t>
            </w:r>
            <w:r w:rsidRPr="00B57CEB">
              <w:rPr>
                <w:rStyle w:val="ts-alignment-element"/>
                <w:rFonts w:ascii="Arial" w:hAnsi="Arial" w:cs="Arial"/>
                <w:lang w:val="en"/>
              </w:rPr>
              <w:t>to</w:t>
            </w:r>
            <w:r w:rsidRPr="00B57CEB">
              <w:rPr>
                <w:rFonts w:ascii="Arial" w:hAnsi="Arial" w:cs="Arial"/>
                <w:lang w:val="en"/>
              </w:rPr>
              <w:t xml:space="preserve"> </w:t>
            </w:r>
            <w:r w:rsidRPr="00B57CEB">
              <w:rPr>
                <w:rStyle w:val="ts-alignment-element"/>
                <w:rFonts w:ascii="Arial" w:hAnsi="Arial" w:cs="Arial"/>
                <w:lang w:val="en"/>
              </w:rPr>
              <w:t>its</w:t>
            </w:r>
            <w:r w:rsidRPr="00B57CEB">
              <w:rPr>
                <w:rFonts w:ascii="Arial" w:hAnsi="Arial" w:cs="Arial"/>
                <w:lang w:val="en"/>
              </w:rPr>
              <w:t xml:space="preserve"> </w:t>
            </w:r>
            <w:r w:rsidRPr="00B57CEB">
              <w:rPr>
                <w:rStyle w:val="ts-alignment-element"/>
                <w:rFonts w:ascii="Arial" w:hAnsi="Arial" w:cs="Arial"/>
                <w:lang w:val="en"/>
              </w:rPr>
              <w:t>original</w:t>
            </w:r>
            <w:r w:rsidRPr="00B57CEB">
              <w:rPr>
                <w:rFonts w:ascii="Arial" w:hAnsi="Arial" w:cs="Arial"/>
                <w:lang w:val="en"/>
              </w:rPr>
              <w:t xml:space="preserve"> </w:t>
            </w:r>
            <w:r w:rsidRPr="00B57CEB">
              <w:rPr>
                <w:rStyle w:val="ts-alignment-element"/>
                <w:rFonts w:ascii="Arial" w:hAnsi="Arial" w:cs="Arial"/>
                <w:lang w:val="en"/>
              </w:rPr>
              <w:t>Proposal,</w:t>
            </w:r>
            <w:r w:rsidRPr="00B57CEB">
              <w:rPr>
                <w:rFonts w:ascii="Arial" w:hAnsi="Arial" w:cs="Arial"/>
                <w:lang w:val="en"/>
              </w:rPr>
              <w:t xml:space="preserve"> </w:t>
            </w:r>
            <w:r w:rsidRPr="00B57CEB">
              <w:rPr>
                <w:rStyle w:val="ts-alignment-element"/>
                <w:rFonts w:ascii="Arial" w:hAnsi="Arial" w:cs="Arial"/>
                <w:lang w:val="en"/>
              </w:rPr>
              <w:t>including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availability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proposed</w:t>
            </w:r>
            <w:r w:rsidRPr="00B57CEB">
              <w:rPr>
                <w:rFonts w:ascii="Arial" w:hAnsi="Arial" w:cs="Arial"/>
                <w:lang w:val="en"/>
              </w:rPr>
              <w:t xml:space="preserve"> </w:t>
            </w:r>
            <w:r w:rsidRPr="00B57CEB">
              <w:rPr>
                <w:rStyle w:val="ts-alignment-element"/>
                <w:rFonts w:ascii="Arial" w:hAnsi="Arial" w:cs="Arial"/>
                <w:lang w:val="en"/>
              </w:rPr>
              <w:t>key</w:t>
            </w:r>
            <w:r w:rsidRPr="00B57CEB">
              <w:rPr>
                <w:rFonts w:ascii="Arial" w:hAnsi="Arial" w:cs="Arial"/>
                <w:lang w:val="en"/>
              </w:rPr>
              <w:t xml:space="preserve"> </w:t>
            </w:r>
            <w:r w:rsidRPr="00B57CEB">
              <w:rPr>
                <w:rStyle w:val="ts-alignment-element"/>
                <w:rFonts w:ascii="Arial" w:hAnsi="Arial" w:cs="Arial"/>
                <w:lang w:val="en"/>
              </w:rPr>
              <w:t>personnel,</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rates</w:t>
            </w:r>
            <w:r w:rsidRPr="00B57CEB">
              <w:rPr>
                <w:rFonts w:ascii="Arial" w:hAnsi="Arial" w:cs="Arial"/>
                <w:lang w:val="en"/>
              </w:rPr>
              <w:t xml:space="preserve"> </w:t>
            </w:r>
            <w:r w:rsidRPr="00B57CEB">
              <w:rPr>
                <w:rStyle w:val="ts-alignment-element"/>
                <w:rFonts w:ascii="Arial" w:hAnsi="Arial" w:cs="Arial"/>
                <w:lang w:val="en"/>
              </w:rPr>
              <w:t>and</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total</w:t>
            </w:r>
            <w:r w:rsidRPr="00B57CEB">
              <w:rPr>
                <w:rFonts w:ascii="Arial" w:hAnsi="Arial" w:cs="Arial"/>
                <w:lang w:val="en"/>
              </w:rPr>
              <w:t xml:space="preserve"> </w:t>
            </w:r>
            <w:r w:rsidRPr="00B57CEB">
              <w:rPr>
                <w:rStyle w:val="ts-alignment-element"/>
                <w:rFonts w:ascii="Arial" w:hAnsi="Arial" w:cs="Arial"/>
                <w:lang w:val="en"/>
              </w:rPr>
              <w:t>price.</w:t>
            </w:r>
          </w:p>
        </w:tc>
      </w:tr>
      <w:tr w:rsidR="00235E40" w:rsidRPr="00E20898" w14:paraId="2A415C81" w14:textId="77777777" w:rsidTr="00D76B2B">
        <w:tc>
          <w:tcPr>
            <w:tcW w:w="1980" w:type="dxa"/>
            <w:vMerge/>
          </w:tcPr>
          <w:p w14:paraId="5D1C5512"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22F869A2" w14:textId="50BD8C06"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.3</w:t>
            </w:r>
          </w:p>
        </w:tc>
        <w:tc>
          <w:tcPr>
            <w:tcW w:w="6754" w:type="dxa"/>
            <w:tcBorders>
              <w:left w:val="nil"/>
            </w:tcBorders>
          </w:tcPr>
          <w:p w14:paraId="2EF93A61" w14:textId="25C351D1" w:rsidR="00235E40" w:rsidRPr="00707BAA" w:rsidRDefault="00B57CEB" w:rsidP="00707BAA">
            <w:pPr>
              <w:spacing w:before="100" w:after="100" w:line="240" w:lineRule="auto"/>
              <w:ind w:left="-19" w:right="74"/>
              <w:jc w:val="both"/>
              <w:rPr>
                <w:rStyle w:val="ts-alignment-element"/>
                <w:lang w:val="en"/>
              </w:rPr>
            </w:pPr>
            <w:r w:rsidRPr="00B57CEB">
              <w:rPr>
                <w:rStyle w:val="ts-alignment-element"/>
                <w:rFonts w:ascii="Arial" w:hAnsi="Arial" w:cs="Arial"/>
                <w:lang w:val="en"/>
              </w:rPr>
              <w:t>If</w:t>
            </w:r>
            <w:r w:rsidRPr="00707BAA">
              <w:rPr>
                <w:rStyle w:val="ts-alignment-element"/>
                <w:lang w:val="en-US"/>
              </w:rPr>
              <w:t xml:space="preserve"> </w:t>
            </w:r>
            <w:r w:rsidRPr="00B57CEB">
              <w:rPr>
                <w:rStyle w:val="ts-alignment-element"/>
                <w:rFonts w:ascii="Arial" w:hAnsi="Arial" w:cs="Arial"/>
                <w:lang w:val="en"/>
              </w:rPr>
              <w:t>it</w:t>
            </w:r>
            <w:r w:rsidRPr="00707BAA">
              <w:rPr>
                <w:rStyle w:val="ts-alignment-element"/>
                <w:lang w:val="en-US"/>
              </w:rPr>
              <w:t xml:space="preserve"> </w:t>
            </w:r>
            <w:r w:rsidRPr="00B57CEB">
              <w:rPr>
                <w:rStyle w:val="ts-alignment-element"/>
                <w:rFonts w:ascii="Arial" w:hAnsi="Arial" w:cs="Arial"/>
                <w:lang w:val="en"/>
              </w:rPr>
              <w:t>is</w:t>
            </w:r>
            <w:r w:rsidRPr="00707BAA">
              <w:rPr>
                <w:rStyle w:val="ts-alignment-element"/>
                <w:lang w:val="en-US"/>
              </w:rPr>
              <w:t xml:space="preserve"> </w:t>
            </w:r>
            <w:r w:rsidRPr="00B57CEB">
              <w:rPr>
                <w:rStyle w:val="ts-alignment-element"/>
                <w:rFonts w:ascii="Arial" w:hAnsi="Arial" w:cs="Arial"/>
                <w:lang w:val="en"/>
              </w:rPr>
              <w:t>established</w:t>
            </w:r>
            <w:r w:rsidRPr="00707BAA">
              <w:rPr>
                <w:rStyle w:val="ts-alignment-element"/>
                <w:lang w:val="en-US"/>
              </w:rPr>
              <w:t xml:space="preserve"> </w:t>
            </w:r>
            <w:r w:rsidRPr="00B57CEB">
              <w:rPr>
                <w:rStyle w:val="ts-alignment-element"/>
                <w:rFonts w:ascii="Arial" w:hAnsi="Arial" w:cs="Arial"/>
                <w:lang w:val="en"/>
              </w:rPr>
              <w:t>that</w:t>
            </w:r>
            <w:r w:rsidRPr="00707BAA">
              <w:rPr>
                <w:rStyle w:val="ts-alignment-element"/>
                <w:lang w:val="en-US"/>
              </w:rPr>
              <w:t xml:space="preserve"> </w:t>
            </w:r>
            <w:r w:rsidRPr="00B57CEB">
              <w:rPr>
                <w:rStyle w:val="ts-alignment-element"/>
                <w:rFonts w:ascii="Arial" w:hAnsi="Arial" w:cs="Arial"/>
                <w:lang w:val="en"/>
              </w:rPr>
              <w:t>any</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Specialists</w:t>
            </w:r>
            <w:r w:rsidRPr="00707BAA">
              <w:rPr>
                <w:rStyle w:val="ts-alignment-element"/>
                <w:lang w:val="en-US"/>
              </w:rPr>
              <w:t xml:space="preserve"> </w:t>
            </w:r>
            <w:r w:rsidRPr="00B57CEB">
              <w:rPr>
                <w:rStyle w:val="ts-alignment-element"/>
                <w:rFonts w:ascii="Arial" w:hAnsi="Arial" w:cs="Arial"/>
                <w:lang w:val="en"/>
              </w:rPr>
              <w:t>mentioned</w:t>
            </w:r>
            <w:r w:rsidRPr="00707BAA">
              <w:rPr>
                <w:rStyle w:val="ts-alignment-element"/>
                <w:lang w:val="en-US"/>
              </w:rPr>
              <w:t xml:space="preserve"> </w:t>
            </w:r>
            <w:r w:rsidRPr="00B57CEB">
              <w:rPr>
                <w:rStyle w:val="ts-alignment-element"/>
                <w:rFonts w:ascii="Arial" w:hAnsi="Arial" w:cs="Arial"/>
                <w:lang w:val="en"/>
              </w:rPr>
              <w:t>in</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00707BAA" w:rsidRPr="00707BAA">
              <w:rPr>
                <w:rStyle w:val="ts-alignment-element"/>
                <w:rFonts w:ascii="Arial" w:hAnsi="Arial" w:cs="Arial"/>
                <w:lang w:val="en"/>
              </w:rPr>
              <w:t>consultant</w:t>
            </w:r>
            <w:r w:rsidRPr="00B57CEB">
              <w:rPr>
                <w:rStyle w:val="ts-alignment-element"/>
                <w:rFonts w:ascii="Arial" w:hAnsi="Arial" w:cs="Arial"/>
                <w:lang w:val="en"/>
              </w:rPr>
              <w:t>'s</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was</w:t>
            </w:r>
            <w:r w:rsidRPr="00707BAA">
              <w:rPr>
                <w:rStyle w:val="ts-alignment-element"/>
                <w:lang w:val="en-US"/>
              </w:rPr>
              <w:t xml:space="preserve"> </w:t>
            </w:r>
            <w:r w:rsidRPr="00B57CEB">
              <w:rPr>
                <w:rStyle w:val="ts-alignment-element"/>
                <w:rFonts w:ascii="Arial" w:hAnsi="Arial" w:cs="Arial"/>
                <w:lang w:val="en"/>
              </w:rPr>
              <w:t>not</w:t>
            </w:r>
            <w:r w:rsidRPr="00707BAA">
              <w:rPr>
                <w:rStyle w:val="ts-alignment-element"/>
                <w:lang w:val="en-US"/>
              </w:rPr>
              <w:t xml:space="preserve"> </w:t>
            </w:r>
            <w:r w:rsidRPr="00B57CEB">
              <w:rPr>
                <w:rStyle w:val="ts-alignment-element"/>
                <w:rFonts w:ascii="Arial" w:hAnsi="Arial" w:cs="Arial"/>
                <w:lang w:val="en"/>
              </w:rPr>
              <w:t>available</w:t>
            </w:r>
            <w:r w:rsidRPr="00707BAA">
              <w:rPr>
                <w:rStyle w:val="ts-alignment-element"/>
                <w:lang w:val="en-US"/>
              </w:rPr>
              <w:t xml:space="preserve"> </w:t>
            </w:r>
            <w:r w:rsidRPr="00B57CEB">
              <w:rPr>
                <w:rStyle w:val="ts-alignment-element"/>
                <w:rFonts w:ascii="Arial" w:hAnsi="Arial" w:cs="Arial"/>
                <w:lang w:val="en"/>
              </w:rPr>
              <w:t>at</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time</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submission</w:t>
            </w:r>
            <w:r w:rsidRPr="00707BAA">
              <w:rPr>
                <w:rStyle w:val="ts-alignment-element"/>
                <w:lang w:val="en-US"/>
              </w:rPr>
              <w:t xml:space="preserve"> </w:t>
            </w:r>
            <w:r w:rsidRPr="00B57CEB">
              <w:rPr>
                <w:rStyle w:val="ts-alignment-element"/>
                <w:rFonts w:ascii="Arial" w:hAnsi="Arial" w:cs="Arial"/>
                <w:lang w:val="en"/>
              </w:rPr>
              <w:t>of</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or</w:t>
            </w:r>
            <w:r w:rsidRPr="00707BAA">
              <w:rPr>
                <w:rStyle w:val="ts-alignment-element"/>
                <w:lang w:val="en-US"/>
              </w:rPr>
              <w:t xml:space="preserve"> </w:t>
            </w:r>
            <w:r w:rsidRPr="00B57CEB">
              <w:rPr>
                <w:rStyle w:val="ts-alignment-element"/>
                <w:rFonts w:ascii="Arial" w:hAnsi="Arial" w:cs="Arial"/>
                <w:lang w:val="en"/>
              </w:rPr>
              <w:t>that</w:t>
            </w:r>
            <w:r w:rsidRPr="00707BAA">
              <w:rPr>
                <w:rStyle w:val="ts-alignment-element"/>
                <w:lang w:val="en-US"/>
              </w:rPr>
              <w:t xml:space="preserve"> </w:t>
            </w:r>
            <w:r w:rsidRPr="00B57CEB">
              <w:rPr>
                <w:rStyle w:val="ts-alignment-element"/>
                <w:rFonts w:ascii="Arial" w:hAnsi="Arial" w:cs="Arial"/>
                <w:lang w:val="en"/>
              </w:rPr>
              <w:t>it</w:t>
            </w:r>
            <w:r w:rsidRPr="00707BAA">
              <w:rPr>
                <w:rStyle w:val="ts-alignment-element"/>
                <w:lang w:val="en-US"/>
              </w:rPr>
              <w:t xml:space="preserve"> </w:t>
            </w:r>
            <w:r w:rsidRPr="00B57CEB">
              <w:rPr>
                <w:rStyle w:val="ts-alignment-element"/>
                <w:rFonts w:ascii="Arial" w:hAnsi="Arial" w:cs="Arial"/>
                <w:lang w:val="en"/>
              </w:rPr>
              <w:t>was</w:t>
            </w:r>
            <w:r w:rsidRPr="00707BAA">
              <w:rPr>
                <w:rStyle w:val="ts-alignment-element"/>
                <w:lang w:val="en-US"/>
              </w:rPr>
              <w:t xml:space="preserve"> </w:t>
            </w:r>
            <w:r w:rsidRPr="00B57CEB">
              <w:rPr>
                <w:rStyle w:val="ts-alignment-element"/>
                <w:rFonts w:ascii="Arial" w:hAnsi="Arial" w:cs="Arial"/>
                <w:lang w:val="en"/>
              </w:rPr>
              <w:t>included</w:t>
            </w:r>
            <w:r w:rsidRPr="00707BAA">
              <w:rPr>
                <w:rStyle w:val="ts-alignment-element"/>
                <w:lang w:val="en-US"/>
              </w:rPr>
              <w:t xml:space="preserve"> </w:t>
            </w:r>
            <w:r w:rsidRPr="00B57CEB">
              <w:rPr>
                <w:rStyle w:val="ts-alignment-element"/>
                <w:rFonts w:ascii="Arial" w:hAnsi="Arial" w:cs="Arial"/>
                <w:lang w:val="en"/>
              </w:rPr>
              <w:t>without</w:t>
            </w:r>
            <w:r w:rsidRPr="00707BAA">
              <w:rPr>
                <w:rStyle w:val="ts-alignment-element"/>
                <w:lang w:val="en-US"/>
              </w:rPr>
              <w:t xml:space="preserve"> </w:t>
            </w:r>
            <w:r w:rsidRPr="00B57CEB">
              <w:rPr>
                <w:rStyle w:val="ts-alignment-element"/>
                <w:rFonts w:ascii="Arial" w:hAnsi="Arial" w:cs="Arial"/>
                <w:lang w:val="en"/>
              </w:rPr>
              <w:t>first</w:t>
            </w:r>
            <w:r w:rsidRPr="00707BAA">
              <w:rPr>
                <w:rStyle w:val="ts-alignment-element"/>
                <w:lang w:val="en-US"/>
              </w:rPr>
              <w:t xml:space="preserve"> </w:t>
            </w:r>
            <w:r w:rsidRPr="00B57CEB">
              <w:rPr>
                <w:rStyle w:val="ts-alignment-element"/>
                <w:rFonts w:ascii="Arial" w:hAnsi="Arial" w:cs="Arial"/>
                <w:lang w:val="en"/>
              </w:rPr>
              <w:t>obtaining</w:t>
            </w:r>
            <w:r w:rsidRPr="00707BAA">
              <w:rPr>
                <w:rStyle w:val="ts-alignment-element"/>
                <w:lang w:val="en-US"/>
              </w:rPr>
              <w:t xml:space="preserve"> </w:t>
            </w:r>
            <w:r w:rsidRPr="00B57CEB">
              <w:rPr>
                <w:rStyle w:val="ts-alignment-element"/>
                <w:rFonts w:ascii="Arial" w:hAnsi="Arial" w:cs="Arial"/>
                <w:lang w:val="en"/>
              </w:rPr>
              <w:t>confirmation,</w:t>
            </w:r>
            <w:r w:rsidRPr="00707BAA">
              <w:rPr>
                <w:rStyle w:val="ts-alignment-element"/>
                <w:lang w:val="en-US"/>
              </w:rPr>
              <w:t xml:space="preserve"> </w:t>
            </w:r>
            <w:r w:rsidRPr="00B57CEB">
              <w:rPr>
                <w:rStyle w:val="ts-alignment-element"/>
                <w:rFonts w:ascii="Arial" w:hAnsi="Arial" w:cs="Arial"/>
                <w:lang w:val="en"/>
              </w:rPr>
              <w:t>such</w:t>
            </w:r>
            <w:r w:rsidRPr="00707BAA">
              <w:rPr>
                <w:rStyle w:val="ts-alignment-element"/>
                <w:lang w:val="en-US"/>
              </w:rPr>
              <w:t xml:space="preserve"> </w:t>
            </w:r>
            <w:r w:rsidRPr="00B57CEB">
              <w:rPr>
                <w:rStyle w:val="ts-alignment-element"/>
                <w:rFonts w:ascii="Arial" w:hAnsi="Arial" w:cs="Arial"/>
                <w:lang w:val="en"/>
              </w:rPr>
              <w:t>Proposal</w:t>
            </w:r>
            <w:r w:rsidRPr="00707BAA">
              <w:rPr>
                <w:rStyle w:val="ts-alignment-element"/>
                <w:lang w:val="en-US"/>
              </w:rPr>
              <w:t xml:space="preserve"> </w:t>
            </w:r>
            <w:r w:rsidRPr="00B57CEB">
              <w:rPr>
                <w:rStyle w:val="ts-alignment-element"/>
                <w:rFonts w:ascii="Arial" w:hAnsi="Arial" w:cs="Arial"/>
                <w:lang w:val="en"/>
              </w:rPr>
              <w:t>will</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Pr="00B57CEB">
              <w:rPr>
                <w:rStyle w:val="ts-alignment-element"/>
                <w:rFonts w:ascii="Arial" w:hAnsi="Arial" w:cs="Arial"/>
                <w:lang w:val="en"/>
              </w:rPr>
              <w:t>disqualified</w:t>
            </w:r>
            <w:r w:rsidRPr="00707BAA">
              <w:rPr>
                <w:rStyle w:val="ts-alignment-element"/>
                <w:lang w:val="en-US"/>
              </w:rPr>
              <w:t xml:space="preserve"> </w:t>
            </w:r>
            <w:r w:rsidRPr="00B57CEB">
              <w:rPr>
                <w:rStyle w:val="ts-alignment-element"/>
                <w:rFonts w:ascii="Arial" w:hAnsi="Arial" w:cs="Arial"/>
                <w:lang w:val="en"/>
              </w:rPr>
              <w:t>and</w:t>
            </w:r>
            <w:r w:rsidRPr="00707BAA">
              <w:rPr>
                <w:rStyle w:val="ts-alignment-element"/>
                <w:lang w:val="en-US"/>
              </w:rPr>
              <w:t xml:space="preserve"> </w:t>
            </w:r>
            <w:r w:rsidRPr="00B57CEB">
              <w:rPr>
                <w:rStyle w:val="ts-alignment-element"/>
                <w:rFonts w:ascii="Arial" w:hAnsi="Arial" w:cs="Arial"/>
                <w:lang w:val="en"/>
              </w:rPr>
              <w:t>rejected,</w:t>
            </w:r>
            <w:r w:rsidRPr="00707BAA">
              <w:rPr>
                <w:rStyle w:val="ts-alignment-element"/>
                <w:lang w:val="en-US"/>
              </w:rPr>
              <w:t xml:space="preserve"> </w:t>
            </w:r>
            <w:r w:rsidRPr="00B57CEB">
              <w:rPr>
                <w:rStyle w:val="ts-alignment-element"/>
                <w:rFonts w:ascii="Arial" w:hAnsi="Arial" w:cs="Arial"/>
                <w:lang w:val="en"/>
              </w:rPr>
              <w:t>its</w:t>
            </w:r>
            <w:r w:rsidRPr="00707BAA">
              <w:rPr>
                <w:rStyle w:val="ts-alignment-element"/>
                <w:lang w:val="en-US"/>
              </w:rPr>
              <w:t xml:space="preserve"> </w:t>
            </w:r>
            <w:r w:rsidRPr="00B57CEB">
              <w:rPr>
                <w:rStyle w:val="ts-alignment-element"/>
                <w:rFonts w:ascii="Arial" w:hAnsi="Arial" w:cs="Arial"/>
                <w:lang w:val="en"/>
              </w:rPr>
              <w:t>evaluation</w:t>
            </w:r>
            <w:r w:rsidRPr="00707BAA">
              <w:rPr>
                <w:rStyle w:val="ts-alignment-element"/>
                <w:lang w:val="en-US"/>
              </w:rPr>
              <w:t xml:space="preserve"> </w:t>
            </w:r>
            <w:r w:rsidRPr="00B57CEB">
              <w:rPr>
                <w:rStyle w:val="ts-alignment-element"/>
                <w:rFonts w:ascii="Arial" w:hAnsi="Arial" w:cs="Arial"/>
                <w:lang w:val="en"/>
              </w:rPr>
              <w:t>will</w:t>
            </w:r>
            <w:r w:rsidRPr="00707BAA">
              <w:rPr>
                <w:rStyle w:val="ts-alignment-element"/>
                <w:lang w:val="en-US"/>
              </w:rPr>
              <w:t xml:space="preserve"> </w:t>
            </w:r>
            <w:r w:rsidRPr="00B57CEB">
              <w:rPr>
                <w:rStyle w:val="ts-alignment-element"/>
                <w:rFonts w:ascii="Arial" w:hAnsi="Arial" w:cs="Arial"/>
                <w:lang w:val="en"/>
              </w:rPr>
              <w:t>not</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00707BAA" w:rsidRPr="00B57CEB">
              <w:rPr>
                <w:rStyle w:val="ts-alignment-element"/>
                <w:rFonts w:ascii="Arial" w:hAnsi="Arial" w:cs="Arial"/>
                <w:lang w:val="en"/>
              </w:rPr>
              <w:t>continued,</w:t>
            </w:r>
            <w:r w:rsidRPr="00707BAA">
              <w:rPr>
                <w:rStyle w:val="ts-alignment-element"/>
                <w:lang w:val="en-US"/>
              </w:rPr>
              <w:t xml:space="preserve"> </w:t>
            </w:r>
            <w:r w:rsidRPr="00B57CEB">
              <w:rPr>
                <w:rStyle w:val="ts-alignment-element"/>
                <w:rFonts w:ascii="Arial" w:hAnsi="Arial" w:cs="Arial"/>
                <w:lang w:val="en"/>
              </w:rPr>
              <w:t>and</w:t>
            </w:r>
            <w:r w:rsidRPr="00707BAA">
              <w:rPr>
                <w:rStyle w:val="ts-alignment-element"/>
                <w:lang w:val="en-US"/>
              </w:rPr>
              <w:t xml:space="preserve"> </w:t>
            </w:r>
            <w:r w:rsidRPr="00B57CEB">
              <w:rPr>
                <w:rStyle w:val="ts-alignment-element"/>
                <w:rFonts w:ascii="Arial" w:hAnsi="Arial" w:cs="Arial"/>
                <w:lang w:val="en"/>
              </w:rPr>
              <w:t>the</w:t>
            </w:r>
            <w:r w:rsidRPr="00707BAA">
              <w:rPr>
                <w:rStyle w:val="ts-alignment-element"/>
                <w:lang w:val="en-US"/>
              </w:rPr>
              <w:t xml:space="preserve"> </w:t>
            </w:r>
            <w:r w:rsidRPr="00B57CEB">
              <w:rPr>
                <w:rStyle w:val="ts-alignment-element"/>
                <w:rFonts w:ascii="Arial" w:hAnsi="Arial" w:cs="Arial"/>
                <w:lang w:val="en"/>
              </w:rPr>
              <w:t>appropriate</w:t>
            </w:r>
            <w:r w:rsidRPr="00707BAA">
              <w:rPr>
                <w:rStyle w:val="ts-alignment-element"/>
                <w:lang w:val="en-US"/>
              </w:rPr>
              <w:t xml:space="preserve"> </w:t>
            </w:r>
            <w:r w:rsidRPr="00B57CEB">
              <w:rPr>
                <w:rStyle w:val="ts-alignment-element"/>
                <w:rFonts w:ascii="Arial" w:hAnsi="Arial" w:cs="Arial"/>
                <w:lang w:val="en"/>
              </w:rPr>
              <w:t>sanctions</w:t>
            </w:r>
            <w:r w:rsidRPr="00707BAA">
              <w:rPr>
                <w:rStyle w:val="ts-alignment-element"/>
                <w:lang w:val="en-US"/>
              </w:rPr>
              <w:t xml:space="preserve"> </w:t>
            </w:r>
            <w:r w:rsidRPr="00B57CEB">
              <w:rPr>
                <w:rStyle w:val="ts-alignment-element"/>
                <w:rFonts w:ascii="Arial" w:hAnsi="Arial" w:cs="Arial"/>
                <w:lang w:val="en"/>
              </w:rPr>
              <w:t>may</w:t>
            </w:r>
            <w:r w:rsidRPr="00707BAA">
              <w:rPr>
                <w:rStyle w:val="ts-alignment-element"/>
                <w:lang w:val="en-US"/>
              </w:rPr>
              <w:t xml:space="preserve"> </w:t>
            </w:r>
            <w:r w:rsidRPr="00B57CEB">
              <w:rPr>
                <w:rStyle w:val="ts-alignment-element"/>
                <w:rFonts w:ascii="Arial" w:hAnsi="Arial" w:cs="Arial"/>
                <w:lang w:val="en"/>
              </w:rPr>
              <w:t>be</w:t>
            </w:r>
            <w:r w:rsidRPr="00707BAA">
              <w:rPr>
                <w:rStyle w:val="ts-alignment-element"/>
                <w:lang w:val="en-US"/>
              </w:rPr>
              <w:t xml:space="preserve"> </w:t>
            </w:r>
            <w:r w:rsidRPr="00B57CEB">
              <w:rPr>
                <w:rStyle w:val="ts-alignment-element"/>
                <w:rFonts w:ascii="Arial" w:hAnsi="Arial" w:cs="Arial"/>
                <w:lang w:val="en"/>
              </w:rPr>
              <w:t>applied</w:t>
            </w:r>
            <w:r w:rsidR="00707BAA">
              <w:rPr>
                <w:rStyle w:val="ts-alignment-element"/>
                <w:rFonts w:ascii="Arial" w:hAnsi="Arial" w:cs="Arial"/>
                <w:lang w:val="en"/>
              </w:rPr>
              <w:t>.</w:t>
            </w:r>
          </w:p>
        </w:tc>
      </w:tr>
      <w:tr w:rsidR="00235E40" w:rsidRPr="00E20898" w14:paraId="30B64438" w14:textId="77777777" w:rsidTr="00D76B2B">
        <w:tc>
          <w:tcPr>
            <w:tcW w:w="1980" w:type="dxa"/>
            <w:vMerge/>
          </w:tcPr>
          <w:p w14:paraId="7D61130E"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1024F880" w14:textId="424562CA"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.4</w:t>
            </w:r>
          </w:p>
        </w:tc>
        <w:tc>
          <w:tcPr>
            <w:tcW w:w="6754" w:type="dxa"/>
            <w:tcBorders>
              <w:left w:val="nil"/>
            </w:tcBorders>
          </w:tcPr>
          <w:p w14:paraId="755DF614" w14:textId="6DBCB1A0" w:rsidR="00235E40" w:rsidRPr="00707BAA" w:rsidRDefault="00B57CEB" w:rsidP="00707BAA">
            <w:pPr>
              <w:spacing w:before="100" w:after="100" w:line="240" w:lineRule="auto"/>
              <w:ind w:left="-19" w:right="74"/>
              <w:jc w:val="both"/>
              <w:rPr>
                <w:rFonts w:ascii="Arial" w:eastAsia="Times New Roman" w:hAnsi="Arial" w:cs="Arial"/>
                <w:lang w:val="en-US"/>
              </w:rPr>
            </w:pPr>
            <w:r w:rsidRPr="00707BAA">
              <w:rPr>
                <w:rStyle w:val="ts-alignment-element"/>
                <w:rFonts w:ascii="Arial" w:hAnsi="Arial" w:cs="Arial"/>
                <w:lang w:val="en"/>
              </w:rPr>
              <w:t>The</w:t>
            </w:r>
            <w:r w:rsidRPr="00707BAA">
              <w:rPr>
                <w:rFonts w:ascii="Arial" w:hAnsi="Arial" w:cs="Arial"/>
                <w:lang w:val="en"/>
              </w:rPr>
              <w:t xml:space="preserve"> </w:t>
            </w:r>
            <w:r w:rsidRPr="00707BAA">
              <w:rPr>
                <w:rStyle w:val="ts-alignment-element"/>
                <w:rFonts w:ascii="Arial" w:hAnsi="Arial" w:cs="Arial"/>
                <w:lang w:val="en"/>
              </w:rPr>
              <w:t>Contract</w:t>
            </w:r>
            <w:r w:rsidR="00707BAA" w:rsidRPr="00707BAA">
              <w:rPr>
                <w:rStyle w:val="ts-alignment-element"/>
                <w:rFonts w:ascii="Arial" w:hAnsi="Arial" w:cs="Arial"/>
                <w:lang w:val="en"/>
              </w:rPr>
              <w:t>ing Party</w:t>
            </w:r>
            <w:r w:rsidRPr="00707BAA">
              <w:rPr>
                <w:rFonts w:ascii="Arial" w:hAnsi="Arial" w:cs="Arial"/>
                <w:lang w:val="en"/>
              </w:rPr>
              <w:t xml:space="preserve"> </w:t>
            </w:r>
            <w:r w:rsidRPr="00707BAA">
              <w:rPr>
                <w:rStyle w:val="ts-alignment-element"/>
                <w:rFonts w:ascii="Arial" w:hAnsi="Arial" w:cs="Arial"/>
                <w:lang w:val="en"/>
              </w:rPr>
              <w:t>shall</w:t>
            </w:r>
            <w:r w:rsidRPr="00707BAA">
              <w:rPr>
                <w:rFonts w:ascii="Arial" w:hAnsi="Arial" w:cs="Arial"/>
                <w:lang w:val="en"/>
              </w:rPr>
              <w:t xml:space="preserve"> </w:t>
            </w:r>
            <w:r w:rsidRPr="00707BAA">
              <w:rPr>
                <w:rStyle w:val="ts-alignment-element"/>
                <w:rFonts w:ascii="Arial" w:hAnsi="Arial" w:cs="Arial"/>
                <w:lang w:val="en"/>
              </w:rPr>
              <w:t>make</w:t>
            </w:r>
            <w:r w:rsidRPr="00707BAA">
              <w:rPr>
                <w:rFonts w:ascii="Arial" w:hAnsi="Arial" w:cs="Arial"/>
                <w:lang w:val="en"/>
              </w:rPr>
              <w:t xml:space="preserve"> </w:t>
            </w:r>
            <w:r w:rsidRPr="00707BAA">
              <w:rPr>
                <w:rStyle w:val="ts-alignment-element"/>
                <w:rFonts w:ascii="Arial" w:hAnsi="Arial" w:cs="Arial"/>
                <w:lang w:val="en"/>
              </w:rPr>
              <w:t>every</w:t>
            </w:r>
            <w:r w:rsidRPr="00707BAA">
              <w:rPr>
                <w:rFonts w:ascii="Arial" w:hAnsi="Arial" w:cs="Arial"/>
                <w:lang w:val="en"/>
              </w:rPr>
              <w:t xml:space="preserve"> </w:t>
            </w:r>
            <w:r w:rsidRPr="00707BAA">
              <w:rPr>
                <w:rStyle w:val="ts-alignment-element"/>
                <w:rFonts w:ascii="Arial" w:hAnsi="Arial" w:cs="Arial"/>
                <w:lang w:val="en"/>
              </w:rPr>
              <w:t>effort</w:t>
            </w:r>
            <w:r w:rsidRPr="00707BAA">
              <w:rPr>
                <w:rFonts w:ascii="Arial" w:hAnsi="Arial" w:cs="Arial"/>
                <w:lang w:val="en"/>
              </w:rPr>
              <w:t xml:space="preserve"> </w:t>
            </w:r>
            <w:r w:rsidRPr="00707BAA">
              <w:rPr>
                <w:rStyle w:val="ts-alignment-element"/>
                <w:rFonts w:ascii="Arial" w:hAnsi="Arial" w:cs="Arial"/>
                <w:lang w:val="en"/>
              </w:rPr>
              <w:t>to</w:t>
            </w:r>
            <w:r w:rsidRPr="00707BAA">
              <w:rPr>
                <w:rFonts w:ascii="Arial" w:hAnsi="Arial" w:cs="Arial"/>
                <w:lang w:val="en"/>
              </w:rPr>
              <w:t xml:space="preserve"> </w:t>
            </w:r>
            <w:r w:rsidRPr="00707BAA">
              <w:rPr>
                <w:rStyle w:val="ts-alignment-element"/>
                <w:rFonts w:ascii="Arial" w:hAnsi="Arial" w:cs="Arial"/>
                <w:lang w:val="en"/>
              </w:rPr>
              <w:t>evaluate,</w:t>
            </w:r>
            <w:r w:rsidRPr="00707BAA">
              <w:rPr>
                <w:rFonts w:ascii="Arial" w:hAnsi="Arial" w:cs="Arial"/>
                <w:lang w:val="en"/>
              </w:rPr>
              <w:t xml:space="preserve"> </w:t>
            </w:r>
            <w:r w:rsidRPr="00707BAA">
              <w:rPr>
                <w:rStyle w:val="ts-alignment-element"/>
                <w:rFonts w:ascii="Arial" w:hAnsi="Arial" w:cs="Arial"/>
                <w:lang w:val="en"/>
              </w:rPr>
              <w:t>conclude</w:t>
            </w:r>
            <w:r w:rsidRPr="00707BAA">
              <w:rPr>
                <w:rFonts w:ascii="Arial" w:hAnsi="Arial" w:cs="Arial"/>
                <w:lang w:val="en"/>
              </w:rPr>
              <w:t xml:space="preserve"> </w:t>
            </w:r>
            <w:r w:rsidRPr="00707BAA">
              <w:rPr>
                <w:rStyle w:val="ts-alignment-element"/>
                <w:rFonts w:ascii="Arial" w:hAnsi="Arial" w:cs="Arial"/>
                <w:lang w:val="en"/>
              </w:rPr>
              <w:t>negotiations</w:t>
            </w:r>
            <w:r w:rsidRPr="00707BAA">
              <w:rPr>
                <w:rFonts w:ascii="Arial" w:hAnsi="Arial" w:cs="Arial"/>
                <w:lang w:val="en"/>
              </w:rPr>
              <w:t xml:space="preserve"> </w:t>
            </w:r>
            <w:r w:rsidRPr="00707BAA">
              <w:rPr>
                <w:rStyle w:val="ts-alignment-element"/>
                <w:rFonts w:ascii="Arial" w:hAnsi="Arial" w:cs="Arial"/>
                <w:lang w:val="en"/>
              </w:rPr>
              <w:t>and</w:t>
            </w:r>
            <w:r w:rsidRPr="00707BAA">
              <w:rPr>
                <w:rFonts w:ascii="Arial" w:hAnsi="Arial" w:cs="Arial"/>
                <w:lang w:val="en"/>
              </w:rPr>
              <w:t xml:space="preserve"> </w:t>
            </w:r>
            <w:r w:rsidRPr="00707BAA">
              <w:rPr>
                <w:rStyle w:val="ts-alignment-element"/>
                <w:rFonts w:ascii="Arial" w:hAnsi="Arial" w:cs="Arial"/>
                <w:lang w:val="en"/>
              </w:rPr>
              <w:t>award</w:t>
            </w:r>
            <w:r w:rsidRPr="00707BAA">
              <w:rPr>
                <w:rFonts w:ascii="Arial" w:hAnsi="Arial" w:cs="Arial"/>
                <w:lang w:val="en"/>
              </w:rPr>
              <w:t xml:space="preserve"> </w:t>
            </w:r>
            <w:r w:rsidRPr="00707BAA">
              <w:rPr>
                <w:rStyle w:val="ts-alignment-element"/>
                <w:rFonts w:ascii="Arial" w:hAnsi="Arial" w:cs="Arial"/>
                <w:lang w:val="en"/>
              </w:rPr>
              <w:t>the</w:t>
            </w:r>
            <w:r w:rsidRPr="00707BAA">
              <w:rPr>
                <w:rFonts w:ascii="Arial" w:hAnsi="Arial" w:cs="Arial"/>
                <w:lang w:val="en"/>
              </w:rPr>
              <w:t xml:space="preserve"> </w:t>
            </w:r>
            <w:r w:rsidRPr="00707BAA">
              <w:rPr>
                <w:rStyle w:val="ts-alignment-element"/>
                <w:rFonts w:ascii="Arial" w:hAnsi="Arial" w:cs="Arial"/>
                <w:lang w:val="en"/>
              </w:rPr>
              <w:t>contract</w:t>
            </w:r>
            <w:r w:rsidRPr="00111F14">
              <w:rPr>
                <w:rStyle w:val="ts-alignment-element"/>
                <w:rFonts w:ascii="Arial" w:hAnsi="Arial" w:cs="Arial"/>
                <w:lang w:val="en-US"/>
              </w:rPr>
              <w:t xml:space="preserve"> </w:t>
            </w:r>
            <w:r w:rsidRPr="00707BAA">
              <w:rPr>
                <w:rStyle w:val="ts-alignment-element"/>
                <w:rFonts w:ascii="Arial" w:hAnsi="Arial" w:cs="Arial"/>
                <w:lang w:val="en"/>
              </w:rPr>
              <w:t>within</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period</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validity</w:t>
            </w:r>
            <w:r w:rsidRPr="00111F14">
              <w:rPr>
                <w:rStyle w:val="ts-alignment-element"/>
                <w:rFonts w:ascii="Arial" w:hAnsi="Arial" w:cs="Arial"/>
                <w:lang w:val="en-US"/>
              </w:rPr>
              <w:t xml:space="preserve"> </w:t>
            </w:r>
            <w:r w:rsidRPr="00707BAA">
              <w:rPr>
                <w:rStyle w:val="ts-alignment-element"/>
                <w:rFonts w:ascii="Arial" w:hAnsi="Arial" w:cs="Arial"/>
                <w:lang w:val="en"/>
              </w:rPr>
              <w:t>of</w:t>
            </w:r>
            <w:r w:rsidRPr="00111F14">
              <w:rPr>
                <w:rStyle w:val="ts-alignment-element"/>
                <w:rFonts w:ascii="Arial" w:hAnsi="Arial" w:cs="Arial"/>
                <w:lang w:val="en-US"/>
              </w:rPr>
              <w:t xml:space="preserve"> </w:t>
            </w:r>
            <w:r w:rsidRPr="00707BAA">
              <w:rPr>
                <w:rStyle w:val="ts-alignment-element"/>
                <w:rFonts w:ascii="Arial" w:hAnsi="Arial" w:cs="Arial"/>
                <w:lang w:val="en"/>
              </w:rPr>
              <w:t>the</w:t>
            </w:r>
            <w:r w:rsidRPr="00111F14">
              <w:rPr>
                <w:rStyle w:val="ts-alignment-element"/>
                <w:rFonts w:ascii="Arial" w:hAnsi="Arial" w:cs="Arial"/>
                <w:lang w:val="en-US"/>
              </w:rPr>
              <w:t xml:space="preserve"> </w:t>
            </w:r>
            <w:r w:rsidRPr="00707BAA">
              <w:rPr>
                <w:rStyle w:val="ts-alignment-element"/>
                <w:rFonts w:ascii="Arial" w:hAnsi="Arial" w:cs="Arial"/>
                <w:lang w:val="en"/>
              </w:rPr>
              <w:t>Proposal.</w:t>
            </w:r>
            <w:r w:rsidRPr="00111F14">
              <w:rPr>
                <w:rStyle w:val="ts-alignment-element"/>
                <w:rFonts w:ascii="Arial" w:hAnsi="Arial" w:cs="Arial"/>
                <w:lang w:val="en-US"/>
              </w:rPr>
              <w:t xml:space="preserve"> </w:t>
            </w:r>
            <w:r w:rsidRPr="00707BAA">
              <w:rPr>
                <w:rStyle w:val="ts-alignment-element"/>
                <w:rFonts w:ascii="Arial" w:hAnsi="Arial" w:cs="Arial"/>
                <w:lang w:val="en"/>
              </w:rPr>
              <w:t>However,</w:t>
            </w:r>
            <w:r w:rsidRPr="00707BAA">
              <w:rPr>
                <w:rStyle w:val="ts-alignment-element"/>
                <w:rFonts w:ascii="Arial" w:hAnsi="Arial" w:cs="Arial"/>
                <w:lang w:val="en-US"/>
              </w:rPr>
              <w:t xml:space="preserve"> </w:t>
            </w:r>
            <w:r w:rsidRPr="00707BAA">
              <w:rPr>
                <w:rStyle w:val="ts-alignment-element"/>
                <w:rFonts w:ascii="Arial" w:hAnsi="Arial" w:cs="Arial"/>
                <w:lang w:val="en"/>
              </w:rPr>
              <w:t>if</w:t>
            </w:r>
            <w:r w:rsidRPr="00707BAA">
              <w:rPr>
                <w:rStyle w:val="ts-alignment-element"/>
                <w:rFonts w:ascii="Arial" w:hAnsi="Arial" w:cs="Arial"/>
                <w:lang w:val="en-US"/>
              </w:rPr>
              <w:t xml:space="preserve"> </w:t>
            </w:r>
            <w:r w:rsidRPr="00707BAA">
              <w:rPr>
                <w:rStyle w:val="ts-alignment-element"/>
                <w:rFonts w:ascii="Arial" w:hAnsi="Arial" w:cs="Arial"/>
                <w:lang w:val="en"/>
              </w:rPr>
              <w:t>necessary,</w:t>
            </w:r>
            <w:r w:rsidRPr="00707BAA">
              <w:rPr>
                <w:rStyle w:val="ts-alignment-element"/>
                <w:rFonts w:ascii="Arial" w:hAnsi="Arial" w:cs="Arial"/>
                <w:lang w:val="en-US"/>
              </w:rPr>
              <w:t xml:space="preserve"> </w:t>
            </w:r>
            <w:r w:rsidRPr="00707BAA">
              <w:rPr>
                <w:rStyle w:val="ts-alignment-element"/>
                <w:rFonts w:ascii="Arial" w:hAnsi="Arial" w:cs="Arial"/>
                <w:lang w:val="en"/>
              </w:rPr>
              <w:t>before</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expiration</w:t>
            </w:r>
            <w:r w:rsidRPr="00707BAA">
              <w:rPr>
                <w:rStyle w:val="ts-alignment-element"/>
                <w:rFonts w:ascii="Arial" w:hAnsi="Arial" w:cs="Arial"/>
                <w:lang w:val="en-US"/>
              </w:rPr>
              <w:t xml:space="preserve"> </w:t>
            </w:r>
            <w:r w:rsidRPr="00707BAA">
              <w:rPr>
                <w:rStyle w:val="ts-alignment-element"/>
                <w:rFonts w:ascii="Arial" w:hAnsi="Arial" w:cs="Arial"/>
                <w:lang w:val="en"/>
              </w:rPr>
              <w:t>of</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validity</w:t>
            </w:r>
            <w:r w:rsidRPr="00707BAA">
              <w:rPr>
                <w:rStyle w:val="ts-alignment-element"/>
                <w:rFonts w:ascii="Arial" w:hAnsi="Arial" w:cs="Arial"/>
                <w:lang w:val="en-US"/>
              </w:rPr>
              <w:t xml:space="preserve"> </w:t>
            </w:r>
            <w:r w:rsidRPr="00707BAA">
              <w:rPr>
                <w:rStyle w:val="ts-alignment-element"/>
                <w:rFonts w:ascii="Arial" w:hAnsi="Arial" w:cs="Arial"/>
                <w:lang w:val="en"/>
              </w:rPr>
              <w:t>of</w:t>
            </w:r>
            <w:r w:rsidRPr="00707BAA">
              <w:rPr>
                <w:rStyle w:val="ts-alignment-element"/>
                <w:rFonts w:ascii="Arial" w:hAnsi="Arial" w:cs="Arial"/>
                <w:lang w:val="en-US"/>
              </w:rPr>
              <w:t xml:space="preserve"> </w:t>
            </w:r>
            <w:r w:rsidRPr="00707BAA">
              <w:rPr>
                <w:rStyle w:val="ts-alignment-element"/>
                <w:rFonts w:ascii="Arial" w:hAnsi="Arial" w:cs="Arial"/>
                <w:lang w:val="en"/>
              </w:rPr>
              <w:t>the</w:t>
            </w:r>
            <w:r w:rsidRPr="00707BAA">
              <w:rPr>
                <w:rStyle w:val="ts-alignment-element"/>
                <w:rFonts w:ascii="Arial" w:hAnsi="Arial" w:cs="Arial"/>
                <w:lang w:val="en-US"/>
              </w:rPr>
              <w:t xml:space="preserve"> </w:t>
            </w:r>
            <w:r w:rsidRPr="00707BAA">
              <w:rPr>
                <w:rStyle w:val="ts-alignment-element"/>
                <w:rFonts w:ascii="Arial" w:hAnsi="Arial" w:cs="Arial"/>
                <w:lang w:val="en"/>
              </w:rPr>
              <w:t>proposals</w:t>
            </w:r>
            <w:r w:rsidRPr="00707BAA">
              <w:rPr>
                <w:rStyle w:val="ts-alignment-element"/>
                <w:rFonts w:ascii="Arial" w:hAnsi="Arial" w:cs="Arial"/>
                <w:lang w:val="en-US"/>
              </w:rPr>
              <w:t xml:space="preserve"> </w:t>
            </w:r>
            <w:r w:rsidR="00707BAA" w:rsidRPr="00707BAA">
              <w:rPr>
                <w:rStyle w:val="ts-alignment-element"/>
                <w:rFonts w:ascii="Arial" w:hAnsi="Arial" w:cs="Arial"/>
                <w:lang w:val="en"/>
              </w:rPr>
              <w:t>the Contacting Party</w:t>
            </w:r>
            <w:r w:rsidRPr="00707BAA">
              <w:rPr>
                <w:rStyle w:val="ts-alignment-element"/>
                <w:rFonts w:ascii="Arial" w:hAnsi="Arial" w:cs="Arial"/>
                <w:lang w:val="en-US"/>
              </w:rPr>
              <w:t xml:space="preserve"> </w:t>
            </w:r>
            <w:r w:rsidRPr="00707BAA">
              <w:rPr>
                <w:rStyle w:val="ts-alignment-element"/>
                <w:rFonts w:ascii="Arial" w:hAnsi="Arial" w:cs="Arial"/>
                <w:lang w:val="en"/>
              </w:rPr>
              <w:t>may</w:t>
            </w:r>
            <w:r w:rsidRPr="00707BAA">
              <w:rPr>
                <w:rStyle w:val="ts-alignment-element"/>
                <w:rFonts w:ascii="Arial" w:hAnsi="Arial" w:cs="Arial"/>
                <w:lang w:val="en-US"/>
              </w:rPr>
              <w:t xml:space="preserve"> </w:t>
            </w:r>
            <w:r w:rsidRPr="00707BAA">
              <w:rPr>
                <w:rStyle w:val="ts-alignment-element"/>
                <w:rFonts w:ascii="Arial" w:hAnsi="Arial" w:cs="Arial"/>
                <w:lang w:val="en"/>
              </w:rPr>
              <w:t>request</w:t>
            </w:r>
            <w:r w:rsidRPr="00707BAA">
              <w:rPr>
                <w:rStyle w:val="ts-alignment-element"/>
                <w:rFonts w:ascii="Arial" w:hAnsi="Arial" w:cs="Arial"/>
                <w:lang w:val="en-US"/>
              </w:rPr>
              <w:t xml:space="preserve"> </w:t>
            </w:r>
            <w:r w:rsidRPr="00707BAA">
              <w:rPr>
                <w:rStyle w:val="ts-alignment-element"/>
                <w:rFonts w:ascii="Arial" w:hAnsi="Arial" w:cs="Arial"/>
                <w:lang w:val="en"/>
              </w:rPr>
              <w:t>in</w:t>
            </w:r>
            <w:r w:rsidRPr="00707BAA">
              <w:rPr>
                <w:rStyle w:val="ts-alignment-element"/>
                <w:rFonts w:ascii="Arial" w:hAnsi="Arial" w:cs="Arial"/>
                <w:lang w:val="en-US"/>
              </w:rPr>
              <w:t xml:space="preserve"> </w:t>
            </w:r>
            <w:r w:rsidRPr="00707BAA">
              <w:rPr>
                <w:rStyle w:val="ts-alignment-element"/>
                <w:rFonts w:ascii="Arial" w:hAnsi="Arial" w:cs="Arial"/>
                <w:lang w:val="en"/>
              </w:rPr>
              <w:t>writing</w:t>
            </w:r>
            <w:r w:rsidRPr="00707BAA">
              <w:rPr>
                <w:rStyle w:val="ts-alignment-element"/>
                <w:rFonts w:ascii="Arial" w:hAnsi="Arial" w:cs="Arial"/>
                <w:lang w:val="en-US"/>
              </w:rPr>
              <w:t xml:space="preserve"> </w:t>
            </w:r>
            <w:r w:rsidR="00707BAA" w:rsidRPr="00707BAA">
              <w:rPr>
                <w:rStyle w:val="ts-alignment-element"/>
                <w:rFonts w:ascii="Arial" w:hAnsi="Arial" w:cs="Arial"/>
                <w:lang w:val="en-US"/>
              </w:rPr>
              <w:t xml:space="preserve">extension of the validity of the Proposals to </w:t>
            </w:r>
            <w:r w:rsidRPr="00707BAA">
              <w:rPr>
                <w:rStyle w:val="ts-alignment-element"/>
                <w:rFonts w:ascii="Arial" w:hAnsi="Arial" w:cs="Arial"/>
                <w:lang w:val="en"/>
              </w:rPr>
              <w:t>all</w:t>
            </w:r>
            <w:r w:rsidRPr="00707BAA">
              <w:rPr>
                <w:rStyle w:val="ts-alignment-element"/>
                <w:rFonts w:ascii="Arial" w:hAnsi="Arial" w:cs="Arial"/>
                <w:lang w:val="en-US"/>
              </w:rPr>
              <w:t xml:space="preserve"> </w:t>
            </w:r>
            <w:r w:rsidRPr="00707BAA">
              <w:rPr>
                <w:rStyle w:val="ts-alignment-element"/>
                <w:rFonts w:ascii="Arial" w:hAnsi="Arial" w:cs="Arial"/>
                <w:lang w:val="en"/>
              </w:rPr>
              <w:t>consultants</w:t>
            </w:r>
            <w:r w:rsidRPr="00707BAA">
              <w:rPr>
                <w:rStyle w:val="ts-alignment-element"/>
                <w:rFonts w:ascii="Arial" w:hAnsi="Arial" w:cs="Arial"/>
                <w:lang w:val="en-US"/>
              </w:rPr>
              <w:t xml:space="preserve"> </w:t>
            </w:r>
            <w:r w:rsidRPr="00707BAA">
              <w:rPr>
                <w:rStyle w:val="ts-alignment-element"/>
                <w:rFonts w:ascii="Arial" w:hAnsi="Arial" w:cs="Arial"/>
                <w:lang w:val="en"/>
              </w:rPr>
              <w:t>who</w:t>
            </w:r>
            <w:r w:rsidRPr="00707BAA">
              <w:rPr>
                <w:rStyle w:val="ts-alignment-element"/>
                <w:rFonts w:ascii="Arial" w:hAnsi="Arial" w:cs="Arial"/>
                <w:lang w:val="en-US"/>
              </w:rPr>
              <w:t xml:space="preserve"> </w:t>
            </w:r>
            <w:r w:rsidRPr="00707BAA">
              <w:rPr>
                <w:rStyle w:val="ts-alignment-element"/>
                <w:rFonts w:ascii="Arial" w:hAnsi="Arial" w:cs="Arial"/>
                <w:lang w:val="en"/>
              </w:rPr>
              <w:t>submitted</w:t>
            </w:r>
            <w:r w:rsidRPr="00707BAA">
              <w:rPr>
                <w:rStyle w:val="ts-alignment-element"/>
                <w:rFonts w:ascii="Arial" w:hAnsi="Arial" w:cs="Arial"/>
                <w:lang w:val="en-US"/>
              </w:rPr>
              <w:t xml:space="preserve"> </w:t>
            </w:r>
            <w:r w:rsidRPr="00707BAA">
              <w:rPr>
                <w:rStyle w:val="ts-alignment-element"/>
                <w:rFonts w:ascii="Arial" w:hAnsi="Arial" w:cs="Arial"/>
                <w:lang w:val="en"/>
              </w:rPr>
              <w:t>Proposals</w:t>
            </w:r>
            <w:r w:rsidR="00707BAA" w:rsidRPr="00707BAA">
              <w:rPr>
                <w:rStyle w:val="ts-alignment-element"/>
                <w:rFonts w:ascii="Arial" w:hAnsi="Arial" w:cs="Arial"/>
                <w:lang w:val="en"/>
              </w:rPr>
              <w:t>.</w:t>
            </w:r>
          </w:p>
        </w:tc>
      </w:tr>
      <w:tr w:rsidR="00235E40" w:rsidRPr="00E20898" w14:paraId="6A69CEA9" w14:textId="77777777" w:rsidTr="00D76B2B">
        <w:tc>
          <w:tcPr>
            <w:tcW w:w="1980" w:type="dxa"/>
            <w:vMerge/>
          </w:tcPr>
          <w:p w14:paraId="76B92409"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37A865E8" w14:textId="426F5762"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.5</w:t>
            </w:r>
          </w:p>
        </w:tc>
        <w:tc>
          <w:tcPr>
            <w:tcW w:w="6754" w:type="dxa"/>
            <w:tcBorders>
              <w:left w:val="nil"/>
            </w:tcBorders>
          </w:tcPr>
          <w:p w14:paraId="525A39D7" w14:textId="352B88B5" w:rsidR="00235E40" w:rsidRPr="00B57CEB" w:rsidRDefault="00B57CEB" w:rsidP="00707BAA">
            <w:pPr>
              <w:suppressAutoHyphens/>
              <w:spacing w:before="100" w:after="100" w:line="240" w:lineRule="auto"/>
              <w:ind w:left="-19"/>
              <w:jc w:val="both"/>
              <w:rPr>
                <w:rFonts w:ascii="Arial" w:eastAsia="Times New Roman" w:hAnsi="Arial" w:cs="Arial"/>
                <w:lang w:val="en-US"/>
              </w:rPr>
            </w:pPr>
            <w:r w:rsidRPr="00B57CEB">
              <w:rPr>
                <w:rStyle w:val="ts-alignment-element"/>
                <w:rFonts w:ascii="Arial" w:hAnsi="Arial" w:cs="Arial"/>
                <w:lang w:val="en"/>
              </w:rPr>
              <w:t>If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A113B">
              <w:rPr>
                <w:rStyle w:val="ts-alignment-element"/>
                <w:rFonts w:ascii="Arial" w:hAnsi="Arial" w:cs="Arial"/>
                <w:lang w:val="en"/>
              </w:rPr>
              <w:t>Consultant</w:t>
            </w:r>
            <w:r w:rsidRPr="00BA113B">
              <w:rPr>
                <w:rFonts w:ascii="Arial" w:hAnsi="Arial" w:cs="Arial"/>
                <w:lang w:val="en"/>
              </w:rPr>
              <w:t xml:space="preserve"> </w:t>
            </w:r>
            <w:r w:rsidRPr="00BA113B">
              <w:rPr>
                <w:rStyle w:val="ts-alignment-element"/>
                <w:rFonts w:ascii="Arial" w:hAnsi="Arial" w:cs="Arial"/>
                <w:lang w:val="en"/>
              </w:rPr>
              <w:t>agrees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extend</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validity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his</w:t>
            </w:r>
            <w:r w:rsidRPr="00BA113B">
              <w:rPr>
                <w:rFonts w:ascii="Arial" w:hAnsi="Arial" w:cs="Arial"/>
                <w:lang w:val="en"/>
              </w:rPr>
              <w:t xml:space="preserve"> </w:t>
            </w:r>
            <w:r w:rsidRPr="00BA113B">
              <w:rPr>
                <w:rStyle w:val="ts-alignment-element"/>
                <w:rFonts w:ascii="Arial" w:hAnsi="Arial" w:cs="Arial"/>
                <w:lang w:val="en"/>
              </w:rPr>
              <w:t>Proposal,</w:t>
            </w:r>
            <w:r w:rsidRPr="00BA113B">
              <w:rPr>
                <w:rFonts w:ascii="Arial" w:hAnsi="Arial" w:cs="Arial"/>
                <w:lang w:val="en"/>
              </w:rPr>
              <w:t xml:space="preserve"> </w:t>
            </w:r>
            <w:r w:rsidRPr="00BA113B">
              <w:rPr>
                <w:rStyle w:val="ts-alignment-element"/>
                <w:rFonts w:ascii="Arial" w:hAnsi="Arial" w:cs="Arial"/>
                <w:lang w:val="en"/>
              </w:rPr>
              <w:t>this</w:t>
            </w:r>
            <w:r w:rsidRPr="00BA113B">
              <w:rPr>
                <w:rFonts w:ascii="Arial" w:hAnsi="Arial" w:cs="Arial"/>
                <w:lang w:val="en"/>
              </w:rPr>
              <w:t xml:space="preserve"> </w:t>
            </w:r>
            <w:r w:rsidRPr="00BA113B">
              <w:rPr>
                <w:rStyle w:val="ts-alignment-element"/>
                <w:rFonts w:ascii="Arial" w:hAnsi="Arial" w:cs="Arial"/>
                <w:lang w:val="en"/>
              </w:rPr>
              <w:t>will</w:t>
            </w:r>
            <w:r w:rsidRPr="00BA113B">
              <w:rPr>
                <w:rFonts w:ascii="Arial" w:hAnsi="Arial" w:cs="Arial"/>
                <w:lang w:val="en"/>
              </w:rPr>
              <w:t xml:space="preserve"> </w:t>
            </w:r>
            <w:r w:rsidRPr="00BA113B">
              <w:rPr>
                <w:rStyle w:val="ts-alignment-element"/>
                <w:rFonts w:ascii="Arial" w:hAnsi="Arial" w:cs="Arial"/>
                <w:lang w:val="en"/>
              </w:rPr>
              <w:t>be</w:t>
            </w:r>
            <w:r w:rsidRPr="00BA113B">
              <w:rPr>
                <w:rFonts w:ascii="Arial" w:hAnsi="Arial" w:cs="Arial"/>
                <w:lang w:val="en"/>
              </w:rPr>
              <w:t xml:space="preserve"> </w:t>
            </w:r>
            <w:r w:rsidRPr="00BA113B">
              <w:rPr>
                <w:rStyle w:val="ts-alignment-element"/>
                <w:rFonts w:ascii="Arial" w:hAnsi="Arial" w:cs="Arial"/>
                <w:lang w:val="en"/>
              </w:rPr>
              <w:t>done</w:t>
            </w:r>
            <w:r w:rsidRPr="00BA113B">
              <w:rPr>
                <w:rFonts w:ascii="Arial" w:hAnsi="Arial" w:cs="Arial"/>
                <w:lang w:val="en"/>
              </w:rPr>
              <w:t xml:space="preserve"> </w:t>
            </w:r>
            <w:r w:rsidRPr="00BA113B">
              <w:rPr>
                <w:rStyle w:val="ts-alignment-element"/>
                <w:rFonts w:ascii="Arial" w:hAnsi="Arial" w:cs="Arial"/>
                <w:lang w:val="en"/>
              </w:rPr>
              <w:t>without</w:t>
            </w:r>
            <w:r w:rsidRPr="00BA113B">
              <w:rPr>
                <w:rFonts w:ascii="Arial" w:hAnsi="Arial" w:cs="Arial"/>
                <w:lang w:val="en"/>
              </w:rPr>
              <w:t xml:space="preserve"> </w:t>
            </w:r>
            <w:r w:rsidR="00707BAA" w:rsidRPr="00BA113B">
              <w:rPr>
                <w:rStyle w:val="ts-alignment-element"/>
                <w:rFonts w:ascii="Arial" w:hAnsi="Arial" w:cs="Arial"/>
                <w:lang w:val="en"/>
              </w:rPr>
              <w:t>introducing</w:t>
            </w:r>
            <w:r w:rsidRPr="00BA113B">
              <w:rPr>
                <w:rFonts w:ascii="Arial" w:hAnsi="Arial" w:cs="Arial"/>
                <w:lang w:val="en"/>
              </w:rPr>
              <w:t xml:space="preserve"> </w:t>
            </w:r>
            <w:r w:rsidRPr="00BA113B">
              <w:rPr>
                <w:rStyle w:val="ts-alignment-element"/>
                <w:rFonts w:ascii="Arial" w:hAnsi="Arial" w:cs="Arial"/>
                <w:lang w:val="en"/>
              </w:rPr>
              <w:t>any</w:t>
            </w:r>
            <w:r w:rsidRPr="00BA113B">
              <w:rPr>
                <w:rFonts w:ascii="Arial" w:hAnsi="Arial" w:cs="Arial"/>
                <w:lang w:val="en"/>
              </w:rPr>
              <w:t xml:space="preserve"> </w:t>
            </w:r>
            <w:r w:rsidRPr="00BA113B">
              <w:rPr>
                <w:rStyle w:val="ts-alignment-element"/>
                <w:rFonts w:ascii="Arial" w:hAnsi="Arial" w:cs="Arial"/>
                <w:lang w:val="en"/>
              </w:rPr>
              <w:t>changes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it</w:t>
            </w:r>
            <w:r w:rsidRPr="00BA113B">
              <w:rPr>
                <w:rFonts w:ascii="Arial" w:hAnsi="Arial" w:cs="Arial"/>
                <w:lang w:val="en"/>
              </w:rPr>
              <w:t xml:space="preserve"> </w:t>
            </w:r>
            <w:r w:rsidRPr="00BA113B">
              <w:rPr>
                <w:rStyle w:val="ts-alignment-element"/>
                <w:rFonts w:ascii="Arial" w:hAnsi="Arial" w:cs="Arial"/>
                <w:lang w:val="en"/>
              </w:rPr>
              <w:t>and</w:t>
            </w:r>
            <w:r w:rsidRPr="00BA113B">
              <w:rPr>
                <w:rFonts w:ascii="Arial" w:hAnsi="Arial" w:cs="Arial"/>
                <w:lang w:val="en"/>
              </w:rPr>
              <w:t xml:space="preserve"> </w:t>
            </w:r>
            <w:r w:rsidRPr="00BA113B">
              <w:rPr>
                <w:rStyle w:val="ts-alignment-element"/>
                <w:rFonts w:ascii="Arial" w:hAnsi="Arial" w:cs="Arial"/>
                <w:lang w:val="en"/>
              </w:rPr>
              <w:t>with</w:t>
            </w:r>
            <w:r w:rsidRPr="00BA113B">
              <w:rPr>
                <w:rFonts w:ascii="Arial" w:hAnsi="Arial" w:cs="Arial"/>
                <w:lang w:val="en"/>
              </w:rPr>
              <w:t xml:space="preserve"> </w:t>
            </w:r>
            <w:r w:rsidRPr="00BA113B">
              <w:rPr>
                <w:rStyle w:val="ts-alignment-element"/>
                <w:rFonts w:ascii="Arial" w:hAnsi="Arial" w:cs="Arial"/>
                <w:lang w:val="en"/>
              </w:rPr>
              <w:t>confirmation</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availability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principal</w:t>
            </w:r>
            <w:r w:rsidRPr="00BA113B">
              <w:rPr>
                <w:rFonts w:ascii="Arial" w:hAnsi="Arial" w:cs="Arial"/>
                <w:lang w:val="en"/>
              </w:rPr>
              <w:t xml:space="preserve"> </w:t>
            </w:r>
            <w:r w:rsidRPr="00BA113B">
              <w:rPr>
                <w:rStyle w:val="ts-alignment-element"/>
                <w:rFonts w:ascii="Arial" w:hAnsi="Arial" w:cs="Arial"/>
                <w:lang w:val="en"/>
              </w:rPr>
              <w:t>specialists,</w:t>
            </w:r>
            <w:r w:rsidRPr="00BA113B">
              <w:rPr>
                <w:rFonts w:ascii="Arial" w:hAnsi="Arial" w:cs="Arial"/>
                <w:lang w:val="en"/>
              </w:rPr>
              <w:t xml:space="preserve"> </w:t>
            </w:r>
            <w:r w:rsidR="00707BAA" w:rsidRPr="00BA113B">
              <w:rPr>
                <w:rStyle w:val="ts-alignment-element"/>
                <w:rFonts w:ascii="Arial" w:hAnsi="Arial" w:cs="Arial"/>
                <w:lang w:val="en"/>
              </w:rPr>
              <w:t>except for</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provisions</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I</w:t>
            </w:r>
            <w:r w:rsidR="00707BAA" w:rsidRPr="00BA113B">
              <w:rPr>
                <w:rStyle w:val="ts-alignment-element"/>
                <w:rFonts w:ascii="Arial" w:hAnsi="Arial" w:cs="Arial"/>
                <w:lang w:val="en"/>
              </w:rPr>
              <w:t>TC</w:t>
            </w:r>
            <w:r w:rsidRPr="00BA113B">
              <w:rPr>
                <w:rFonts w:ascii="Arial" w:hAnsi="Arial" w:cs="Arial"/>
                <w:lang w:val="en"/>
              </w:rPr>
              <w:t xml:space="preserve"> </w:t>
            </w:r>
            <w:r w:rsidRPr="00BA113B">
              <w:rPr>
                <w:rStyle w:val="ts-alignment-element"/>
                <w:rFonts w:ascii="Arial" w:hAnsi="Arial" w:cs="Arial"/>
                <w:lang w:val="en"/>
              </w:rPr>
              <w:t>13.7.</w:t>
            </w:r>
          </w:p>
        </w:tc>
      </w:tr>
      <w:tr w:rsidR="00235E40" w:rsidRPr="00E20898" w14:paraId="61FCE7F8" w14:textId="77777777" w:rsidTr="00D76B2B">
        <w:tc>
          <w:tcPr>
            <w:tcW w:w="1980" w:type="dxa"/>
            <w:vMerge/>
          </w:tcPr>
          <w:p w14:paraId="107B7BA1"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6C42934C" w14:textId="7EF1232B"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.6</w:t>
            </w:r>
          </w:p>
        </w:tc>
        <w:tc>
          <w:tcPr>
            <w:tcW w:w="6754" w:type="dxa"/>
            <w:tcBorders>
              <w:left w:val="nil"/>
            </w:tcBorders>
            <w:vAlign w:val="center"/>
          </w:tcPr>
          <w:p w14:paraId="5119B335" w14:textId="26678F2A" w:rsidR="00235E40" w:rsidRPr="00BA113B" w:rsidRDefault="00B57CEB" w:rsidP="00BA113B">
            <w:pPr>
              <w:suppressAutoHyphens/>
              <w:spacing w:before="100" w:after="100" w:line="240" w:lineRule="auto"/>
              <w:jc w:val="both"/>
              <w:rPr>
                <w:rFonts w:ascii="Arial" w:eastAsia="Times New Roman" w:hAnsi="Arial" w:cs="Arial"/>
                <w:lang w:val="en-US"/>
              </w:rPr>
            </w:pPr>
            <w:r w:rsidRPr="00BA113B">
              <w:rPr>
                <w:rStyle w:val="ts-alignment-element"/>
                <w:rFonts w:ascii="Arial" w:hAnsi="Arial" w:cs="Arial"/>
                <w:lang w:val="en"/>
              </w:rPr>
              <w:t>The</w:t>
            </w:r>
            <w:r w:rsidRPr="00BA113B">
              <w:rPr>
                <w:rFonts w:ascii="Arial" w:hAnsi="Arial" w:cs="Arial"/>
                <w:lang w:val="en"/>
              </w:rPr>
              <w:t xml:space="preserve"> </w:t>
            </w:r>
            <w:r w:rsidR="00BA113B" w:rsidRPr="00BA113B">
              <w:rPr>
                <w:rStyle w:val="ts-alignment-element"/>
                <w:rFonts w:ascii="Arial" w:hAnsi="Arial" w:cs="Arial"/>
                <w:lang w:val="en-US"/>
              </w:rPr>
              <w:t>consultant</w:t>
            </w:r>
            <w:r w:rsidRPr="00BA113B">
              <w:rPr>
                <w:rFonts w:ascii="Arial" w:hAnsi="Arial" w:cs="Arial"/>
                <w:lang w:val="en"/>
              </w:rPr>
              <w:t xml:space="preserve"> </w:t>
            </w:r>
            <w:r w:rsidRPr="00BA113B">
              <w:rPr>
                <w:rStyle w:val="ts-alignment-element"/>
                <w:rFonts w:ascii="Arial" w:hAnsi="Arial" w:cs="Arial"/>
                <w:lang w:val="en"/>
              </w:rPr>
              <w:t>has</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right</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refuse</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extend</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validity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its</w:t>
            </w:r>
            <w:r w:rsidRPr="00BA113B">
              <w:rPr>
                <w:rFonts w:ascii="Arial" w:hAnsi="Arial" w:cs="Arial"/>
                <w:lang w:val="en"/>
              </w:rPr>
              <w:t xml:space="preserve"> </w:t>
            </w:r>
            <w:r w:rsidRPr="00BA113B">
              <w:rPr>
                <w:rStyle w:val="ts-alignment-element"/>
                <w:rFonts w:ascii="Arial" w:hAnsi="Arial" w:cs="Arial"/>
                <w:lang w:val="en"/>
              </w:rPr>
              <w:t>Proposal,</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which</w:t>
            </w:r>
            <w:r w:rsidRPr="00BA113B">
              <w:rPr>
                <w:rFonts w:ascii="Arial" w:hAnsi="Arial" w:cs="Arial"/>
                <w:lang w:val="en"/>
              </w:rPr>
              <w:t xml:space="preserve"> </w:t>
            </w:r>
            <w:r w:rsidRPr="00BA113B">
              <w:rPr>
                <w:rStyle w:val="ts-alignment-element"/>
                <w:rFonts w:ascii="Arial" w:hAnsi="Arial" w:cs="Arial"/>
                <w:lang w:val="en"/>
              </w:rPr>
              <w:t>case</w:t>
            </w:r>
            <w:r w:rsidRPr="00BA113B">
              <w:rPr>
                <w:rFonts w:ascii="Arial" w:hAnsi="Arial" w:cs="Arial"/>
                <w:lang w:val="en"/>
              </w:rPr>
              <w:t xml:space="preserve"> </w:t>
            </w:r>
            <w:r w:rsidRPr="00BA113B">
              <w:rPr>
                <w:rStyle w:val="ts-alignment-element"/>
                <w:rFonts w:ascii="Arial" w:hAnsi="Arial" w:cs="Arial"/>
                <w:lang w:val="en"/>
              </w:rPr>
              <w:t>its</w:t>
            </w:r>
            <w:r w:rsidRPr="00BA113B">
              <w:rPr>
                <w:rFonts w:ascii="Arial" w:hAnsi="Arial" w:cs="Arial"/>
                <w:lang w:val="en"/>
              </w:rPr>
              <w:t xml:space="preserve"> </w:t>
            </w:r>
            <w:r w:rsidRPr="00BA113B">
              <w:rPr>
                <w:rStyle w:val="ts-alignment-element"/>
                <w:rFonts w:ascii="Arial" w:hAnsi="Arial" w:cs="Arial"/>
                <w:lang w:val="en"/>
              </w:rPr>
              <w:t>evaluation</w:t>
            </w:r>
            <w:r w:rsidRPr="00BA113B">
              <w:rPr>
                <w:rFonts w:ascii="Arial" w:hAnsi="Arial" w:cs="Arial"/>
                <w:lang w:val="en"/>
              </w:rPr>
              <w:t xml:space="preserve"> </w:t>
            </w:r>
            <w:r w:rsidRPr="00BA113B">
              <w:rPr>
                <w:rStyle w:val="ts-alignment-element"/>
                <w:rFonts w:ascii="Arial" w:hAnsi="Arial" w:cs="Arial"/>
                <w:lang w:val="en"/>
              </w:rPr>
              <w:t>will</w:t>
            </w:r>
            <w:r w:rsidRPr="00BA113B">
              <w:rPr>
                <w:rFonts w:ascii="Arial" w:hAnsi="Arial" w:cs="Arial"/>
                <w:lang w:val="en"/>
              </w:rPr>
              <w:t xml:space="preserve"> </w:t>
            </w:r>
            <w:r w:rsidRPr="00BA113B">
              <w:rPr>
                <w:rStyle w:val="ts-alignment-element"/>
                <w:rFonts w:ascii="Arial" w:hAnsi="Arial" w:cs="Arial"/>
                <w:lang w:val="en"/>
              </w:rPr>
              <w:t>not</w:t>
            </w:r>
            <w:r w:rsidRPr="00BA113B">
              <w:rPr>
                <w:rFonts w:ascii="Arial" w:hAnsi="Arial" w:cs="Arial"/>
                <w:lang w:val="en"/>
              </w:rPr>
              <w:t xml:space="preserve"> </w:t>
            </w:r>
            <w:r w:rsidRPr="00BA113B">
              <w:rPr>
                <w:rStyle w:val="ts-alignment-element"/>
                <w:rFonts w:ascii="Arial" w:hAnsi="Arial" w:cs="Arial"/>
                <w:lang w:val="en"/>
              </w:rPr>
              <w:t>be</w:t>
            </w:r>
            <w:r w:rsidRPr="00BA113B">
              <w:rPr>
                <w:rFonts w:ascii="Arial" w:hAnsi="Arial" w:cs="Arial"/>
                <w:lang w:val="en"/>
              </w:rPr>
              <w:t xml:space="preserve"> </w:t>
            </w:r>
            <w:r w:rsidRPr="00BA113B">
              <w:rPr>
                <w:rStyle w:val="ts-alignment-element"/>
                <w:rFonts w:ascii="Arial" w:hAnsi="Arial" w:cs="Arial"/>
                <w:lang w:val="en"/>
              </w:rPr>
              <w:t>continued</w:t>
            </w:r>
            <w:r w:rsidR="00BA113B" w:rsidRPr="00BA113B">
              <w:rPr>
                <w:rStyle w:val="ts-alignment-element"/>
                <w:rFonts w:ascii="Arial" w:hAnsi="Arial" w:cs="Arial"/>
                <w:lang w:val="en"/>
              </w:rPr>
              <w:t>.</w:t>
            </w:r>
          </w:p>
        </w:tc>
      </w:tr>
      <w:tr w:rsidR="00235E40" w:rsidRPr="00E20898" w14:paraId="1EC9B2C5" w14:textId="77777777" w:rsidTr="00D76B2B">
        <w:tc>
          <w:tcPr>
            <w:tcW w:w="1980" w:type="dxa"/>
            <w:vMerge/>
          </w:tcPr>
          <w:p w14:paraId="742A1C62"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0E8FC7A7" w14:textId="1B4E3FE2"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.7</w:t>
            </w:r>
          </w:p>
        </w:tc>
        <w:tc>
          <w:tcPr>
            <w:tcW w:w="6754" w:type="dxa"/>
            <w:tcBorders>
              <w:left w:val="nil"/>
            </w:tcBorders>
          </w:tcPr>
          <w:p w14:paraId="3CEB0272" w14:textId="4ABC00D2" w:rsidR="00235E40" w:rsidRPr="00B57CEB" w:rsidRDefault="00B57CEB" w:rsidP="00BA113B">
            <w:pPr>
              <w:suppressAutoHyphens/>
              <w:spacing w:before="100" w:after="100" w:line="240" w:lineRule="auto"/>
              <w:jc w:val="both"/>
              <w:rPr>
                <w:rFonts w:ascii="Arial" w:eastAsia="Times New Roman" w:hAnsi="Arial" w:cs="Arial"/>
                <w:lang w:val="en-US"/>
              </w:rPr>
            </w:pPr>
            <w:r w:rsidRPr="00B57CEB">
              <w:rPr>
                <w:rStyle w:val="ts-alignment-element"/>
                <w:rFonts w:ascii="Arial" w:hAnsi="Arial" w:cs="Arial"/>
                <w:lang w:val="en"/>
              </w:rPr>
              <w:t>In</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event</w:t>
            </w:r>
            <w:r w:rsidRPr="00B57CEB">
              <w:rPr>
                <w:rFonts w:ascii="Arial" w:hAnsi="Arial" w:cs="Arial"/>
                <w:lang w:val="en"/>
              </w:rPr>
              <w:t xml:space="preserve"> </w:t>
            </w:r>
            <w:r w:rsidRPr="00B57CEB">
              <w:rPr>
                <w:rStyle w:val="ts-alignment-element"/>
                <w:rFonts w:ascii="Arial" w:hAnsi="Arial" w:cs="Arial"/>
                <w:lang w:val="en"/>
              </w:rPr>
              <w:t>that</w:t>
            </w:r>
            <w:r w:rsidRPr="00B57CEB">
              <w:rPr>
                <w:rFonts w:ascii="Arial" w:hAnsi="Arial" w:cs="Arial"/>
                <w:lang w:val="en"/>
              </w:rPr>
              <w:t xml:space="preserve"> </w:t>
            </w:r>
            <w:r w:rsidRPr="00B57CEB">
              <w:rPr>
                <w:rStyle w:val="ts-alignment-element"/>
                <w:rFonts w:ascii="Arial" w:hAnsi="Arial" w:cs="Arial"/>
                <w:lang w:val="en"/>
              </w:rPr>
              <w:t>any</w:t>
            </w:r>
            <w:r w:rsidRPr="00B57CEB">
              <w:rPr>
                <w:rFonts w:ascii="Arial" w:hAnsi="Arial" w:cs="Arial"/>
                <w:lang w:val="en"/>
              </w:rPr>
              <w:t xml:space="preserve"> </w:t>
            </w:r>
            <w:r w:rsidRPr="00B57CEB">
              <w:rPr>
                <w:rStyle w:val="ts-alignment-element"/>
                <w:rFonts w:ascii="Arial" w:hAnsi="Arial" w:cs="Arial"/>
                <w:lang w:val="en"/>
              </w:rPr>
              <w:t>of</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proposed</w:t>
            </w:r>
            <w:r w:rsidRPr="00B57CEB">
              <w:rPr>
                <w:rFonts w:ascii="Arial" w:hAnsi="Arial" w:cs="Arial"/>
                <w:lang w:val="en"/>
              </w:rPr>
              <w:t xml:space="preserve"> </w:t>
            </w:r>
            <w:r w:rsidRPr="00B57CEB">
              <w:rPr>
                <w:rStyle w:val="ts-alignment-element"/>
                <w:rFonts w:ascii="Arial" w:hAnsi="Arial" w:cs="Arial"/>
                <w:lang w:val="en"/>
              </w:rPr>
              <w:t>key</w:t>
            </w:r>
            <w:r w:rsidRPr="00B57CEB">
              <w:rPr>
                <w:rFonts w:ascii="Arial" w:hAnsi="Arial" w:cs="Arial"/>
                <w:lang w:val="en"/>
              </w:rPr>
              <w:t xml:space="preserve"> </w:t>
            </w:r>
            <w:r w:rsidRPr="00B57CEB">
              <w:rPr>
                <w:rStyle w:val="ts-alignment-element"/>
                <w:rFonts w:ascii="Arial" w:hAnsi="Arial" w:cs="Arial"/>
                <w:lang w:val="en"/>
              </w:rPr>
              <w:t>personnel</w:t>
            </w:r>
            <w:r w:rsidRPr="00B57CEB">
              <w:rPr>
                <w:rFonts w:ascii="Arial" w:hAnsi="Arial" w:cs="Arial"/>
                <w:lang w:val="en"/>
              </w:rPr>
              <w:t xml:space="preserve"> </w:t>
            </w:r>
            <w:r w:rsidRPr="00B57CEB">
              <w:rPr>
                <w:rStyle w:val="ts-alignment-element"/>
                <w:rFonts w:ascii="Arial" w:hAnsi="Arial" w:cs="Arial"/>
                <w:lang w:val="en"/>
              </w:rPr>
              <w:t>cannot</w:t>
            </w:r>
            <w:r w:rsidRPr="00B57CEB">
              <w:rPr>
                <w:rFonts w:ascii="Arial" w:hAnsi="Arial" w:cs="Arial"/>
                <w:lang w:val="en"/>
              </w:rPr>
              <w:t xml:space="preserve"> </w:t>
            </w:r>
            <w:r w:rsidRPr="00B57CEB">
              <w:rPr>
                <w:rStyle w:val="ts-alignment-element"/>
                <w:rFonts w:ascii="Arial" w:hAnsi="Arial" w:cs="Arial"/>
                <w:lang w:val="en"/>
              </w:rPr>
              <w:t>be</w:t>
            </w:r>
            <w:r w:rsidRPr="00B57CEB">
              <w:rPr>
                <w:rFonts w:ascii="Arial" w:hAnsi="Arial" w:cs="Arial"/>
                <w:lang w:val="en"/>
              </w:rPr>
              <w:t xml:space="preserve"> </w:t>
            </w:r>
            <w:r w:rsidRPr="00B57CEB">
              <w:rPr>
                <w:rStyle w:val="ts-alignment-element"/>
                <w:rFonts w:ascii="Arial" w:hAnsi="Arial" w:cs="Arial"/>
                <w:lang w:val="en"/>
              </w:rPr>
              <w:t>made</w:t>
            </w:r>
            <w:r w:rsidRPr="00B57CEB">
              <w:rPr>
                <w:rFonts w:ascii="Arial" w:hAnsi="Arial" w:cs="Arial"/>
                <w:lang w:val="en"/>
              </w:rPr>
              <w:t xml:space="preserve"> </w:t>
            </w:r>
            <w:r w:rsidRPr="00B57CEB">
              <w:rPr>
                <w:rStyle w:val="ts-alignment-element"/>
                <w:rFonts w:ascii="Arial" w:hAnsi="Arial" w:cs="Arial"/>
                <w:lang w:val="en"/>
              </w:rPr>
              <w:t>available</w:t>
            </w:r>
            <w:r w:rsidRPr="00B57CEB">
              <w:rPr>
                <w:rFonts w:ascii="Arial" w:hAnsi="Arial" w:cs="Arial"/>
                <w:lang w:val="en"/>
              </w:rPr>
              <w:t xml:space="preserve"> </w:t>
            </w:r>
            <w:r w:rsidRPr="00B57CEB">
              <w:rPr>
                <w:rStyle w:val="ts-alignment-element"/>
                <w:rFonts w:ascii="Arial" w:hAnsi="Arial" w:cs="Arial"/>
                <w:lang w:val="en"/>
              </w:rPr>
              <w:t>during</w:t>
            </w:r>
            <w:r w:rsidRPr="00B57CEB">
              <w:rPr>
                <w:rFonts w:ascii="Arial" w:hAnsi="Arial" w:cs="Arial"/>
                <w:lang w:val="en"/>
              </w:rPr>
              <w:t xml:space="preserve"> </w:t>
            </w:r>
            <w:r w:rsidRPr="00B57CEB">
              <w:rPr>
                <w:rStyle w:val="ts-alignment-element"/>
                <w:rFonts w:ascii="Arial" w:hAnsi="Arial" w:cs="Arial"/>
                <w:lang w:val="en"/>
              </w:rPr>
              <w:t>the</w:t>
            </w:r>
            <w:r w:rsidRPr="00B57CEB">
              <w:rPr>
                <w:rFonts w:ascii="Arial" w:hAnsi="Arial" w:cs="Arial"/>
                <w:lang w:val="en"/>
              </w:rPr>
              <w:t xml:space="preserve"> </w:t>
            </w:r>
            <w:r w:rsidRPr="00B57CEB">
              <w:rPr>
                <w:rStyle w:val="ts-alignment-element"/>
                <w:rFonts w:ascii="Arial" w:hAnsi="Arial" w:cs="Arial"/>
                <w:lang w:val="en"/>
              </w:rPr>
              <w:t>extended</w:t>
            </w:r>
            <w:r w:rsidRPr="00111F14">
              <w:rPr>
                <w:rStyle w:val="ts-alignment-element"/>
                <w:lang w:val="en-US"/>
              </w:rPr>
              <w:t xml:space="preserve"> </w:t>
            </w:r>
            <w:r w:rsidRPr="00B57CEB">
              <w:rPr>
                <w:rStyle w:val="ts-alignment-element"/>
                <w:rFonts w:ascii="Arial" w:hAnsi="Arial" w:cs="Arial"/>
                <w:lang w:val="en"/>
              </w:rPr>
              <w:t>period</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validity,</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00BA113B">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endeavour</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replace</w:t>
            </w:r>
            <w:r w:rsidRPr="00111F14">
              <w:rPr>
                <w:rStyle w:val="ts-alignment-element"/>
                <w:lang w:val="en-US"/>
              </w:rPr>
              <w:t xml:space="preserve"> </w:t>
            </w:r>
            <w:r w:rsidRPr="00B57CEB">
              <w:rPr>
                <w:rStyle w:val="ts-alignment-element"/>
                <w:rFonts w:ascii="Arial" w:hAnsi="Arial" w:cs="Arial"/>
                <w:lang w:val="en"/>
              </w:rPr>
              <w:t>them.</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00BA113B" w:rsidRPr="00BA113B">
              <w:rPr>
                <w:rStyle w:val="ts-alignment-element"/>
                <w:rFonts w:ascii="Arial" w:hAnsi="Arial" w:cs="Arial"/>
                <w:lang w:val="en"/>
              </w:rPr>
              <w:t>consultant</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provide</w:t>
            </w:r>
            <w:r w:rsidRPr="00111F14">
              <w:rPr>
                <w:rStyle w:val="ts-alignment-element"/>
                <w:lang w:val="en-US"/>
              </w:rPr>
              <w:t xml:space="preserve"> </w:t>
            </w:r>
            <w:r w:rsidRPr="00B57CEB">
              <w:rPr>
                <w:rStyle w:val="ts-alignment-element"/>
                <w:rFonts w:ascii="Arial" w:hAnsi="Arial" w:cs="Arial"/>
                <w:lang w:val="en"/>
              </w:rPr>
              <w:t>in</w:t>
            </w:r>
            <w:r w:rsidRPr="00111F14">
              <w:rPr>
                <w:rStyle w:val="ts-alignment-element"/>
                <w:lang w:val="en-US"/>
              </w:rPr>
              <w:t xml:space="preserve"> </w:t>
            </w:r>
            <w:r w:rsidRPr="00B57CEB">
              <w:rPr>
                <w:rStyle w:val="ts-alignment-element"/>
                <w:rFonts w:ascii="Arial" w:hAnsi="Arial" w:cs="Arial"/>
                <w:lang w:val="en"/>
              </w:rPr>
              <w:t>writing</w:t>
            </w:r>
            <w:r w:rsidRPr="00111F14">
              <w:rPr>
                <w:rStyle w:val="ts-alignment-element"/>
                <w:lang w:val="en-US"/>
              </w:rPr>
              <w:t xml:space="preserve"> </w:t>
            </w:r>
            <w:r w:rsidRPr="00B57CEB">
              <w:rPr>
                <w:rStyle w:val="ts-alignment-element"/>
                <w:rFonts w:ascii="Arial" w:hAnsi="Arial" w:cs="Arial"/>
                <w:lang w:val="en"/>
              </w:rPr>
              <w:t>an</w:t>
            </w:r>
            <w:r w:rsidRPr="00111F14">
              <w:rPr>
                <w:rStyle w:val="ts-alignment-element"/>
                <w:lang w:val="en-US"/>
              </w:rPr>
              <w:t xml:space="preserve"> </w:t>
            </w:r>
            <w:r w:rsidRPr="00B57CEB">
              <w:rPr>
                <w:rStyle w:val="ts-alignment-element"/>
                <w:rFonts w:ascii="Arial" w:hAnsi="Arial" w:cs="Arial"/>
                <w:lang w:val="en"/>
              </w:rPr>
              <w:t>adequate</w:t>
            </w:r>
            <w:r w:rsidRPr="00111F14">
              <w:rPr>
                <w:rStyle w:val="ts-alignment-element"/>
                <w:lang w:val="en-US"/>
              </w:rPr>
              <w:t xml:space="preserve"> </w:t>
            </w:r>
            <w:r w:rsidRPr="00B57CEB">
              <w:rPr>
                <w:rStyle w:val="ts-alignment-element"/>
                <w:rFonts w:ascii="Arial" w:hAnsi="Arial" w:cs="Arial"/>
                <w:lang w:val="en"/>
              </w:rPr>
              <w:t>justification</w:t>
            </w:r>
            <w:r w:rsidRPr="00111F14">
              <w:rPr>
                <w:rStyle w:val="ts-alignment-element"/>
                <w:lang w:val="en-US"/>
              </w:rPr>
              <w:t xml:space="preserve"> </w:t>
            </w:r>
            <w:r w:rsidRPr="00B57CEB">
              <w:rPr>
                <w:rStyle w:val="ts-alignment-element"/>
                <w:rFonts w:ascii="Arial" w:hAnsi="Arial" w:cs="Arial"/>
                <w:lang w:val="en"/>
              </w:rPr>
              <w:t>and</w:t>
            </w:r>
            <w:r w:rsidRPr="00111F14">
              <w:rPr>
                <w:rStyle w:val="ts-alignment-element"/>
                <w:lang w:val="en-US"/>
              </w:rPr>
              <w:t xml:space="preserve"> </w:t>
            </w:r>
            <w:r w:rsidRPr="00B57CEB">
              <w:rPr>
                <w:rStyle w:val="ts-alignment-element"/>
                <w:rFonts w:ascii="Arial" w:hAnsi="Arial" w:cs="Arial"/>
                <w:lang w:val="en"/>
              </w:rPr>
              <w:t>evidence</w:t>
            </w:r>
            <w:r w:rsidRPr="00111F14">
              <w:rPr>
                <w:rStyle w:val="ts-alignment-element"/>
                <w:lang w:val="en-US"/>
              </w:rPr>
              <w:t xml:space="preserve"> </w:t>
            </w:r>
            <w:r w:rsidRPr="00B57CEB">
              <w:rPr>
                <w:rStyle w:val="ts-alignment-element"/>
                <w:rFonts w:ascii="Arial" w:hAnsi="Arial" w:cs="Arial"/>
                <w:lang w:val="en"/>
              </w:rPr>
              <w:t>satisfactory</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Contracting</w:t>
            </w:r>
            <w:r w:rsidRPr="00111F14">
              <w:rPr>
                <w:rStyle w:val="ts-alignment-element"/>
                <w:lang w:val="en-US"/>
              </w:rPr>
              <w:t xml:space="preserve"> </w:t>
            </w:r>
            <w:r w:rsidRPr="00B57CEB">
              <w:rPr>
                <w:rStyle w:val="ts-alignment-element"/>
                <w:rFonts w:ascii="Arial" w:hAnsi="Arial" w:cs="Arial"/>
                <w:lang w:val="en"/>
              </w:rPr>
              <w:t>Party,</w:t>
            </w:r>
            <w:r w:rsidRPr="00111F14">
              <w:rPr>
                <w:rStyle w:val="ts-alignment-element"/>
                <w:lang w:val="en-US"/>
              </w:rPr>
              <w:t xml:space="preserve"> </w:t>
            </w:r>
            <w:r w:rsidRPr="00B57CEB">
              <w:rPr>
                <w:rStyle w:val="ts-alignment-element"/>
                <w:rFonts w:ascii="Arial" w:hAnsi="Arial" w:cs="Arial"/>
                <w:lang w:val="en"/>
              </w:rPr>
              <w:t>together</w:t>
            </w:r>
            <w:r w:rsidRPr="00111F14">
              <w:rPr>
                <w:rStyle w:val="ts-alignment-element"/>
                <w:lang w:val="en-US"/>
              </w:rPr>
              <w:t xml:space="preserve"> </w:t>
            </w:r>
            <w:r w:rsidRPr="00B57CEB">
              <w:rPr>
                <w:rStyle w:val="ts-alignment-element"/>
                <w:rFonts w:ascii="Arial" w:hAnsi="Arial" w:cs="Arial"/>
                <w:lang w:val="en"/>
              </w:rPr>
              <w:t>with</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request</w:t>
            </w:r>
            <w:r w:rsidRPr="00111F14">
              <w:rPr>
                <w:rStyle w:val="ts-alignment-element"/>
                <w:lang w:val="en-US"/>
              </w:rPr>
              <w:t xml:space="preserve"> </w:t>
            </w:r>
            <w:r w:rsidRPr="00B57CEB">
              <w:rPr>
                <w:rStyle w:val="ts-alignment-element"/>
                <w:rFonts w:ascii="Arial" w:hAnsi="Arial" w:cs="Arial"/>
                <w:lang w:val="en"/>
              </w:rPr>
              <w:t>for</w:t>
            </w:r>
            <w:r w:rsidRPr="00111F14">
              <w:rPr>
                <w:rStyle w:val="ts-alignment-element"/>
                <w:lang w:val="en-US"/>
              </w:rPr>
              <w:t xml:space="preserve"> </w:t>
            </w:r>
            <w:r w:rsidRPr="00B57CEB">
              <w:rPr>
                <w:rStyle w:val="ts-alignment-element"/>
                <w:rFonts w:ascii="Arial" w:hAnsi="Arial" w:cs="Arial"/>
                <w:lang w:val="en"/>
              </w:rPr>
              <w:t>replacement.</w:t>
            </w:r>
            <w:r w:rsidRPr="00111F14">
              <w:rPr>
                <w:rStyle w:val="ts-alignment-element"/>
                <w:lang w:val="en-US"/>
              </w:rPr>
              <w:t xml:space="preserve"> </w:t>
            </w:r>
            <w:r w:rsidRPr="00B57CEB">
              <w:rPr>
                <w:rStyle w:val="ts-alignment-element"/>
                <w:rFonts w:ascii="Arial" w:hAnsi="Arial" w:cs="Arial"/>
                <w:lang w:val="en"/>
              </w:rPr>
              <w:t>In</w:t>
            </w:r>
            <w:r w:rsidRPr="00111F14">
              <w:rPr>
                <w:rStyle w:val="ts-alignment-element"/>
                <w:lang w:val="en-US"/>
              </w:rPr>
              <w:t xml:space="preserve"> </w:t>
            </w:r>
            <w:r w:rsidRPr="00B57CEB">
              <w:rPr>
                <w:rStyle w:val="ts-alignment-element"/>
                <w:rFonts w:ascii="Arial" w:hAnsi="Arial" w:cs="Arial"/>
                <w:lang w:val="en"/>
              </w:rPr>
              <w:t>such</w:t>
            </w:r>
            <w:r w:rsidRPr="00111F14">
              <w:rPr>
                <w:rStyle w:val="ts-alignment-element"/>
                <w:lang w:val="en-US"/>
              </w:rPr>
              <w:t xml:space="preserve"> </w:t>
            </w:r>
            <w:r w:rsidRPr="00B57CEB">
              <w:rPr>
                <w:rStyle w:val="ts-alignment-element"/>
                <w:rFonts w:ascii="Arial" w:hAnsi="Arial" w:cs="Arial"/>
                <w:lang w:val="en"/>
              </w:rPr>
              <w:t>a</w:t>
            </w:r>
            <w:r w:rsidRPr="00111F14">
              <w:rPr>
                <w:rStyle w:val="ts-alignment-element"/>
                <w:lang w:val="en-US"/>
              </w:rPr>
              <w:t xml:space="preserve"> </w:t>
            </w:r>
            <w:r w:rsidRPr="00B57CEB">
              <w:rPr>
                <w:rStyle w:val="ts-alignment-element"/>
                <w:rFonts w:ascii="Arial" w:hAnsi="Arial" w:cs="Arial"/>
                <w:lang w:val="en"/>
              </w:rPr>
              <w:t>case,</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replacement</w:t>
            </w:r>
            <w:r w:rsidRPr="00111F14">
              <w:rPr>
                <w:rStyle w:val="ts-alignment-element"/>
                <w:lang w:val="en-US"/>
              </w:rPr>
              <w:t xml:space="preserve"> </w:t>
            </w:r>
            <w:r w:rsidR="00BA113B" w:rsidRPr="00111F14">
              <w:rPr>
                <w:rStyle w:val="ts-alignment-element"/>
                <w:lang w:val="en-US"/>
              </w:rPr>
              <w:t xml:space="preserve">of the key </w:t>
            </w:r>
            <w:r w:rsidRPr="00B57CEB">
              <w:rPr>
                <w:rStyle w:val="ts-alignment-element"/>
                <w:rFonts w:ascii="Arial" w:hAnsi="Arial" w:cs="Arial"/>
                <w:lang w:val="en"/>
              </w:rPr>
              <w:t>staff</w:t>
            </w:r>
            <w:r w:rsidRPr="00111F14">
              <w:rPr>
                <w:rStyle w:val="ts-alignment-element"/>
                <w:lang w:val="en-US"/>
              </w:rPr>
              <w:t xml:space="preserve"> </w:t>
            </w:r>
            <w:r w:rsidRPr="00B57CEB">
              <w:rPr>
                <w:rStyle w:val="ts-alignment-element"/>
                <w:rFonts w:ascii="Arial" w:hAnsi="Arial" w:cs="Arial"/>
                <w:lang w:val="en"/>
              </w:rPr>
              <w:t>shall</w:t>
            </w:r>
            <w:r w:rsidRPr="00111F14">
              <w:rPr>
                <w:rStyle w:val="ts-alignment-element"/>
                <w:lang w:val="en-US"/>
              </w:rPr>
              <w:t xml:space="preserve"> </w:t>
            </w:r>
            <w:r w:rsidRPr="00B57CEB">
              <w:rPr>
                <w:rStyle w:val="ts-alignment-element"/>
                <w:rFonts w:ascii="Arial" w:hAnsi="Arial" w:cs="Arial"/>
                <w:lang w:val="en"/>
              </w:rPr>
              <w:t>have</w:t>
            </w:r>
            <w:r w:rsidRPr="00111F14">
              <w:rPr>
                <w:rStyle w:val="ts-alignment-element"/>
                <w:lang w:val="en-US"/>
              </w:rPr>
              <w:t xml:space="preserve"> </w:t>
            </w:r>
            <w:r w:rsidRPr="00B57CEB">
              <w:rPr>
                <w:rStyle w:val="ts-alignment-element"/>
                <w:rFonts w:ascii="Arial" w:hAnsi="Arial" w:cs="Arial"/>
                <w:lang w:val="en"/>
              </w:rPr>
              <w:t>experience</w:t>
            </w:r>
            <w:r w:rsidRPr="00111F14">
              <w:rPr>
                <w:rStyle w:val="ts-alignment-element"/>
                <w:lang w:val="en-US"/>
              </w:rPr>
              <w:t xml:space="preserve"> </w:t>
            </w:r>
            <w:r w:rsidRPr="00B57CEB">
              <w:rPr>
                <w:rStyle w:val="ts-alignment-element"/>
                <w:rFonts w:ascii="Arial" w:hAnsi="Arial" w:cs="Arial"/>
                <w:lang w:val="en"/>
              </w:rPr>
              <w:t>and</w:t>
            </w:r>
            <w:r w:rsidRPr="00111F14">
              <w:rPr>
                <w:rStyle w:val="ts-alignment-element"/>
                <w:lang w:val="en-US"/>
              </w:rPr>
              <w:t xml:space="preserve"> </w:t>
            </w:r>
            <w:r w:rsidRPr="00B57CEB">
              <w:rPr>
                <w:rStyle w:val="ts-alignment-element"/>
                <w:rFonts w:ascii="Arial" w:hAnsi="Arial" w:cs="Arial"/>
                <w:lang w:val="en"/>
              </w:rPr>
              <w:t>qualifications</w:t>
            </w:r>
            <w:r w:rsidRPr="00111F14">
              <w:rPr>
                <w:rStyle w:val="ts-alignment-element"/>
                <w:lang w:val="en-US"/>
              </w:rPr>
              <w:t xml:space="preserve"> </w:t>
            </w:r>
            <w:r w:rsidRPr="00B57CEB">
              <w:rPr>
                <w:rStyle w:val="ts-alignment-element"/>
                <w:rFonts w:ascii="Arial" w:hAnsi="Arial" w:cs="Arial"/>
                <w:lang w:val="en"/>
              </w:rPr>
              <w:t>equivalent</w:t>
            </w:r>
            <w:r w:rsidRPr="00111F14">
              <w:rPr>
                <w:rStyle w:val="ts-alignment-element"/>
                <w:lang w:val="en-US"/>
              </w:rPr>
              <w:t xml:space="preserve"> </w:t>
            </w:r>
            <w:r w:rsidRPr="00B57CEB">
              <w:rPr>
                <w:rStyle w:val="ts-alignment-element"/>
                <w:rFonts w:ascii="Arial" w:hAnsi="Arial" w:cs="Arial"/>
                <w:lang w:val="en"/>
              </w:rPr>
              <w:t>to</w:t>
            </w:r>
            <w:r w:rsidRPr="00111F14">
              <w:rPr>
                <w:rStyle w:val="ts-alignment-element"/>
                <w:lang w:val="en-US"/>
              </w:rPr>
              <w:t xml:space="preserve"> </w:t>
            </w:r>
            <w:r w:rsidRPr="00B57CEB">
              <w:rPr>
                <w:rStyle w:val="ts-alignment-element"/>
                <w:rFonts w:ascii="Arial" w:hAnsi="Arial" w:cs="Arial"/>
                <w:lang w:val="en"/>
              </w:rPr>
              <w:t>or</w:t>
            </w:r>
            <w:r w:rsidRPr="00111F14">
              <w:rPr>
                <w:rStyle w:val="ts-alignment-element"/>
                <w:lang w:val="en-US"/>
              </w:rPr>
              <w:t xml:space="preserve"> </w:t>
            </w:r>
            <w:r w:rsidRPr="00B57CEB">
              <w:rPr>
                <w:rStyle w:val="ts-alignment-element"/>
                <w:rFonts w:ascii="Arial" w:hAnsi="Arial" w:cs="Arial"/>
                <w:lang w:val="en"/>
              </w:rPr>
              <w:t>better</w:t>
            </w:r>
            <w:r w:rsidRPr="00111F14">
              <w:rPr>
                <w:rStyle w:val="ts-alignment-element"/>
                <w:lang w:val="en-US"/>
              </w:rPr>
              <w:t xml:space="preserve"> </w:t>
            </w:r>
            <w:r w:rsidRPr="00B57CEB">
              <w:rPr>
                <w:rStyle w:val="ts-alignment-element"/>
                <w:rFonts w:ascii="Arial" w:hAnsi="Arial" w:cs="Arial"/>
                <w:lang w:val="en"/>
              </w:rPr>
              <w:t>than</w:t>
            </w:r>
            <w:r w:rsidRPr="00111F14">
              <w:rPr>
                <w:rStyle w:val="ts-alignment-element"/>
                <w:lang w:val="en-US"/>
              </w:rPr>
              <w:t xml:space="preserve"> </w:t>
            </w:r>
            <w:r w:rsidRPr="00B57CEB">
              <w:rPr>
                <w:rStyle w:val="ts-alignment-element"/>
                <w:rFonts w:ascii="Arial" w:hAnsi="Arial" w:cs="Arial"/>
                <w:lang w:val="en"/>
              </w:rPr>
              <w:t>those</w:t>
            </w:r>
            <w:r w:rsidRPr="00111F14">
              <w:rPr>
                <w:rStyle w:val="ts-alignment-element"/>
                <w:lang w:val="en-US"/>
              </w:rPr>
              <w:t xml:space="preserve"> </w:t>
            </w:r>
            <w:r w:rsidRPr="00B57CEB">
              <w:rPr>
                <w:rStyle w:val="ts-alignment-element"/>
                <w:rFonts w:ascii="Arial" w:hAnsi="Arial" w:cs="Arial"/>
                <w:lang w:val="en"/>
              </w:rPr>
              <w:t>originally</w:t>
            </w:r>
            <w:r w:rsidRPr="00111F14">
              <w:rPr>
                <w:rStyle w:val="ts-alignment-element"/>
                <w:lang w:val="en-US"/>
              </w:rPr>
              <w:t xml:space="preserve"> </w:t>
            </w:r>
            <w:r w:rsidRPr="00B57CEB">
              <w:rPr>
                <w:rStyle w:val="ts-alignment-element"/>
                <w:rFonts w:ascii="Arial" w:hAnsi="Arial" w:cs="Arial"/>
                <w:lang w:val="en"/>
              </w:rPr>
              <w:t>proposed.</w:t>
            </w:r>
            <w:r w:rsidRPr="00111F14">
              <w:rPr>
                <w:rStyle w:val="ts-alignment-element"/>
                <w:lang w:val="en-US"/>
              </w:rPr>
              <w:t xml:space="preserve"> </w:t>
            </w:r>
            <w:r w:rsidRPr="00B57CEB">
              <w:rPr>
                <w:rStyle w:val="ts-alignment-element"/>
                <w:rFonts w:ascii="Arial" w:hAnsi="Arial" w:cs="Arial"/>
                <w:lang w:val="en"/>
              </w:rPr>
              <w:t>However,</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score</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technical</w:t>
            </w:r>
            <w:r w:rsidRPr="00111F14">
              <w:rPr>
                <w:rStyle w:val="ts-alignment-element"/>
                <w:lang w:val="en-US"/>
              </w:rPr>
              <w:t xml:space="preserve"> </w:t>
            </w:r>
            <w:r w:rsidRPr="00B57CEB">
              <w:rPr>
                <w:rStyle w:val="ts-alignment-element"/>
                <w:rFonts w:ascii="Arial" w:hAnsi="Arial" w:cs="Arial"/>
                <w:lang w:val="en"/>
              </w:rPr>
              <w:t>evaluation</w:t>
            </w:r>
            <w:r w:rsidRPr="00111F14">
              <w:rPr>
                <w:rStyle w:val="ts-alignment-element"/>
                <w:lang w:val="en-US"/>
              </w:rPr>
              <w:t xml:space="preserve"> </w:t>
            </w:r>
            <w:r w:rsidRPr="00B57CEB">
              <w:rPr>
                <w:rStyle w:val="ts-alignment-element"/>
                <w:rFonts w:ascii="Arial" w:hAnsi="Arial" w:cs="Arial"/>
                <w:lang w:val="en"/>
              </w:rPr>
              <w:t>will</w:t>
            </w:r>
            <w:r w:rsidRPr="00111F14">
              <w:rPr>
                <w:rStyle w:val="ts-alignment-element"/>
                <w:lang w:val="en-US"/>
              </w:rPr>
              <w:t xml:space="preserve"> </w:t>
            </w:r>
            <w:r w:rsidRPr="00B57CEB">
              <w:rPr>
                <w:rStyle w:val="ts-alignment-element"/>
                <w:rFonts w:ascii="Arial" w:hAnsi="Arial" w:cs="Arial"/>
                <w:lang w:val="en"/>
              </w:rPr>
              <w:t>still</w:t>
            </w:r>
            <w:r w:rsidRPr="00111F14">
              <w:rPr>
                <w:rStyle w:val="ts-alignment-element"/>
                <w:lang w:val="en-US"/>
              </w:rPr>
              <w:t xml:space="preserve"> </w:t>
            </w:r>
            <w:r w:rsidRPr="00B57CEB">
              <w:rPr>
                <w:rStyle w:val="ts-alignment-element"/>
                <w:rFonts w:ascii="Arial" w:hAnsi="Arial" w:cs="Arial"/>
                <w:lang w:val="en"/>
              </w:rPr>
              <w:t>be</w:t>
            </w:r>
            <w:r w:rsidRPr="00111F14">
              <w:rPr>
                <w:rStyle w:val="ts-alignment-element"/>
                <w:lang w:val="en-US"/>
              </w:rPr>
              <w:t xml:space="preserve"> </w:t>
            </w:r>
            <w:r w:rsidRPr="00B57CEB">
              <w:rPr>
                <w:rStyle w:val="ts-alignment-element"/>
                <w:rFonts w:ascii="Arial" w:hAnsi="Arial" w:cs="Arial"/>
                <w:lang w:val="en"/>
              </w:rPr>
              <w:t>based</w:t>
            </w:r>
            <w:r w:rsidRPr="00111F14">
              <w:rPr>
                <w:rStyle w:val="ts-alignment-element"/>
                <w:lang w:val="en-US"/>
              </w:rPr>
              <w:t xml:space="preserve"> </w:t>
            </w:r>
            <w:r w:rsidRPr="00B57CEB">
              <w:rPr>
                <w:rStyle w:val="ts-alignment-element"/>
                <w:rFonts w:ascii="Arial" w:hAnsi="Arial" w:cs="Arial"/>
                <w:lang w:val="en"/>
              </w:rPr>
              <w:t>on</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analysis</w:t>
            </w:r>
            <w:r w:rsidRPr="00111F14">
              <w:rPr>
                <w:rStyle w:val="ts-alignment-element"/>
                <w:lang w:val="en-US"/>
              </w:rPr>
              <w:t xml:space="preserve"> </w:t>
            </w:r>
            <w:r w:rsidRPr="00B57CEB">
              <w:rPr>
                <w:rStyle w:val="ts-alignment-element"/>
                <w:rFonts w:ascii="Arial" w:hAnsi="Arial" w:cs="Arial"/>
                <w:lang w:val="en"/>
              </w:rPr>
              <w:t>of</w:t>
            </w:r>
            <w:r w:rsidRPr="00111F14">
              <w:rPr>
                <w:rStyle w:val="ts-alignment-element"/>
                <w:lang w:val="en-US"/>
              </w:rPr>
              <w:t xml:space="preserve"> </w:t>
            </w:r>
            <w:r w:rsidRPr="00B57CEB">
              <w:rPr>
                <w:rStyle w:val="ts-alignment-element"/>
                <w:rFonts w:ascii="Arial" w:hAnsi="Arial" w:cs="Arial"/>
                <w:lang w:val="en"/>
              </w:rPr>
              <w:t>the</w:t>
            </w:r>
            <w:r w:rsidRPr="00111F14">
              <w:rPr>
                <w:rStyle w:val="ts-alignment-element"/>
                <w:lang w:val="en-US"/>
              </w:rPr>
              <w:t xml:space="preserve"> </w:t>
            </w:r>
            <w:r w:rsidRPr="00B57CEB">
              <w:rPr>
                <w:rStyle w:val="ts-alignment-element"/>
                <w:rFonts w:ascii="Arial" w:hAnsi="Arial" w:cs="Arial"/>
                <w:lang w:val="en"/>
              </w:rPr>
              <w:t>curriculum</w:t>
            </w:r>
            <w:r w:rsidRPr="00111F14">
              <w:rPr>
                <w:rStyle w:val="ts-alignment-element"/>
                <w:lang w:val="en-US"/>
              </w:rPr>
              <w:t xml:space="preserve"> </w:t>
            </w:r>
            <w:r w:rsidRPr="00B57CEB">
              <w:rPr>
                <w:rStyle w:val="ts-alignment-element"/>
                <w:rFonts w:ascii="Arial" w:hAnsi="Arial" w:cs="Arial"/>
                <w:lang w:val="en"/>
              </w:rPr>
              <w:t>originally</w:t>
            </w:r>
            <w:r w:rsidRPr="00111F14">
              <w:rPr>
                <w:rStyle w:val="ts-alignment-element"/>
                <w:lang w:val="en-US"/>
              </w:rPr>
              <w:t xml:space="preserve"> </w:t>
            </w:r>
            <w:r w:rsidRPr="00B57CEB">
              <w:rPr>
                <w:rStyle w:val="ts-alignment-element"/>
                <w:rFonts w:ascii="Arial" w:hAnsi="Arial" w:cs="Arial"/>
                <w:lang w:val="en"/>
              </w:rPr>
              <w:t>submitted.</w:t>
            </w:r>
          </w:p>
        </w:tc>
      </w:tr>
      <w:tr w:rsidR="00235E40" w:rsidRPr="00E20898" w14:paraId="12CB0630" w14:textId="77777777" w:rsidTr="00D76B2B">
        <w:tc>
          <w:tcPr>
            <w:tcW w:w="1980" w:type="dxa"/>
            <w:vMerge/>
          </w:tcPr>
          <w:p w14:paraId="5CE9B770" w14:textId="77777777" w:rsidR="00235E40" w:rsidRPr="009C2590" w:rsidRDefault="00235E40" w:rsidP="00A44E3B">
            <w:pPr>
              <w:pStyle w:val="ListParagraph"/>
              <w:suppressAutoHyphens/>
              <w:spacing w:before="100" w:after="100"/>
              <w:ind w:left="349"/>
              <w:outlineLvl w:val="2"/>
              <w:rPr>
                <w:rFonts w:cs="Arial"/>
                <w:b/>
                <w:szCs w:val="22"/>
              </w:rPr>
            </w:pPr>
          </w:p>
        </w:tc>
        <w:tc>
          <w:tcPr>
            <w:tcW w:w="720" w:type="dxa"/>
            <w:tcBorders>
              <w:right w:val="nil"/>
            </w:tcBorders>
          </w:tcPr>
          <w:p w14:paraId="0D2F3D86" w14:textId="1ACE0035" w:rsidR="00235E40" w:rsidRPr="009C2590" w:rsidRDefault="00235E40" w:rsidP="00A44E3B">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3</w:t>
            </w:r>
            <w:r w:rsidRPr="009C2590">
              <w:rPr>
                <w:rFonts w:ascii="Arial" w:eastAsia="Times New Roman" w:hAnsi="Arial" w:cs="Arial"/>
                <w:lang w:val="en-US"/>
              </w:rPr>
              <w:t>.8</w:t>
            </w:r>
          </w:p>
        </w:tc>
        <w:tc>
          <w:tcPr>
            <w:tcW w:w="6754" w:type="dxa"/>
            <w:tcBorders>
              <w:left w:val="nil"/>
            </w:tcBorders>
          </w:tcPr>
          <w:p w14:paraId="6857FE7E" w14:textId="31630533" w:rsidR="00235E40" w:rsidRPr="00B57CEB" w:rsidRDefault="00B57CEB" w:rsidP="00BA113B">
            <w:pPr>
              <w:shd w:val="clear" w:color="auto" w:fill="FDFDFD"/>
              <w:spacing w:after="0" w:line="240" w:lineRule="auto"/>
              <w:jc w:val="both"/>
              <w:rPr>
                <w:rFonts w:ascii="Arial" w:eastAsia="Times New Roman" w:hAnsi="Arial" w:cs="Arial"/>
                <w:lang w:val="en"/>
              </w:rPr>
            </w:pPr>
            <w:r w:rsidRPr="00B57CEB">
              <w:rPr>
                <w:rFonts w:ascii="Arial" w:eastAsia="Times New Roman" w:hAnsi="Arial" w:cs="Arial"/>
                <w:lang w:val="en"/>
              </w:rPr>
              <w:t xml:space="preserve">If the </w:t>
            </w:r>
            <w:r w:rsidR="00BA113B">
              <w:rPr>
                <w:rFonts w:ascii="Arial" w:eastAsia="Times New Roman" w:hAnsi="Arial" w:cs="Arial"/>
                <w:lang w:val="en"/>
              </w:rPr>
              <w:t>consultant</w:t>
            </w:r>
            <w:r w:rsidRPr="00B57CEB">
              <w:rPr>
                <w:rFonts w:ascii="Arial" w:eastAsia="Times New Roman" w:hAnsi="Arial" w:cs="Arial"/>
                <w:lang w:val="en"/>
              </w:rPr>
              <w:t xml:space="preserve"> does not supply the key replacement personnel with equal or better qualifications, or if the reasons given for the replacement or justification are not acceptable to the Contract</w:t>
            </w:r>
            <w:r w:rsidR="00BA113B">
              <w:rPr>
                <w:rFonts w:ascii="Arial" w:eastAsia="Times New Roman" w:hAnsi="Arial" w:cs="Arial"/>
                <w:lang w:val="en"/>
              </w:rPr>
              <w:t>ing Party</w:t>
            </w:r>
            <w:r w:rsidRPr="00B57CEB">
              <w:rPr>
                <w:rFonts w:ascii="Arial" w:eastAsia="Times New Roman" w:hAnsi="Arial" w:cs="Arial"/>
                <w:lang w:val="en"/>
              </w:rPr>
              <w:t xml:space="preserve">, such proposal will be rejected with prior </w:t>
            </w:r>
            <w:r w:rsidR="00BA113B">
              <w:rPr>
                <w:rFonts w:ascii="Arial" w:eastAsia="Times New Roman" w:hAnsi="Arial" w:cs="Arial"/>
                <w:lang w:val="en"/>
              </w:rPr>
              <w:t>No O</w:t>
            </w:r>
            <w:r w:rsidRPr="00B57CEB">
              <w:rPr>
                <w:rFonts w:ascii="Arial" w:eastAsia="Times New Roman" w:hAnsi="Arial" w:cs="Arial"/>
                <w:lang w:val="en"/>
              </w:rPr>
              <w:t>bjection from the Bank.</w:t>
            </w:r>
          </w:p>
        </w:tc>
      </w:tr>
      <w:tr w:rsidR="00623929" w:rsidRPr="00E20898" w14:paraId="3CAF02B9" w14:textId="77777777" w:rsidTr="00D76B2B">
        <w:tc>
          <w:tcPr>
            <w:tcW w:w="1980" w:type="dxa"/>
          </w:tcPr>
          <w:p w14:paraId="5B63E1FF" w14:textId="3B65FE38" w:rsidR="00623929" w:rsidRPr="009C2590" w:rsidRDefault="00E903F6" w:rsidP="00DD2E4A">
            <w:pPr>
              <w:pStyle w:val="IAO2"/>
              <w:numPr>
                <w:ilvl w:val="0"/>
                <w:numId w:val="0"/>
              </w:numPr>
              <w:jc w:val="left"/>
              <w:rPr>
                <w:lang w:val="en-US"/>
              </w:rPr>
            </w:pPr>
            <w:bookmarkStart w:id="78" w:name="_Toc74859297"/>
            <w:bookmarkStart w:id="79" w:name="_Toc77534320"/>
            <w:r w:rsidRPr="009C2590">
              <w:rPr>
                <w:lang w:val="en-US"/>
              </w:rPr>
              <w:t xml:space="preserve">14. </w:t>
            </w:r>
            <w:r w:rsidR="00623929" w:rsidRPr="009C2590">
              <w:rPr>
                <w:lang w:val="en-US"/>
              </w:rPr>
              <w:t>Sub</w:t>
            </w:r>
            <w:r w:rsidR="00BA113B">
              <w:rPr>
                <w:lang w:val="en-US"/>
              </w:rPr>
              <w:t>-</w:t>
            </w:r>
            <w:r w:rsidR="00623929" w:rsidRPr="009C2590">
              <w:rPr>
                <w:lang w:val="en-US"/>
              </w:rPr>
              <w:t>contra</w:t>
            </w:r>
            <w:bookmarkEnd w:id="78"/>
            <w:r w:rsidR="00BA113B">
              <w:rPr>
                <w:lang w:val="en-US"/>
              </w:rPr>
              <w:t>cting</w:t>
            </w:r>
            <w:bookmarkEnd w:id="79"/>
          </w:p>
        </w:tc>
        <w:tc>
          <w:tcPr>
            <w:tcW w:w="720" w:type="dxa"/>
            <w:tcBorders>
              <w:right w:val="nil"/>
            </w:tcBorders>
          </w:tcPr>
          <w:p w14:paraId="21E1E2AF" w14:textId="257BF790" w:rsidR="00623929" w:rsidRPr="009C2590" w:rsidRDefault="00623929" w:rsidP="00A44E3B">
            <w:pPr>
              <w:suppressAutoHyphens/>
              <w:spacing w:before="120" w:after="100" w:line="240" w:lineRule="auto"/>
              <w:ind w:left="-108"/>
              <w:jc w:val="center"/>
              <w:rPr>
                <w:rFonts w:ascii="Arial" w:eastAsia="Times New Roman" w:hAnsi="Arial" w:cs="Arial"/>
                <w:lang w:val="en-US"/>
              </w:rPr>
            </w:pPr>
            <w:r w:rsidRPr="009C2590">
              <w:rPr>
                <w:rFonts w:ascii="Arial" w:eastAsia="Times New Roman" w:hAnsi="Arial" w:cs="Arial"/>
                <w:lang w:val="en-US"/>
              </w:rPr>
              <w:t>1</w:t>
            </w:r>
            <w:r w:rsidR="00E66D4E" w:rsidRPr="009C2590">
              <w:rPr>
                <w:rFonts w:ascii="Arial" w:eastAsia="Times New Roman" w:hAnsi="Arial" w:cs="Arial"/>
                <w:lang w:val="en-US"/>
              </w:rPr>
              <w:t>4</w:t>
            </w:r>
            <w:r w:rsidRPr="009C2590">
              <w:rPr>
                <w:rFonts w:ascii="Arial" w:eastAsia="Times New Roman" w:hAnsi="Arial" w:cs="Arial"/>
                <w:lang w:val="en-US"/>
              </w:rPr>
              <w:t>.1</w:t>
            </w:r>
          </w:p>
        </w:tc>
        <w:tc>
          <w:tcPr>
            <w:tcW w:w="6754" w:type="dxa"/>
            <w:tcBorders>
              <w:left w:val="nil"/>
            </w:tcBorders>
          </w:tcPr>
          <w:p w14:paraId="71C20E64" w14:textId="0ED9D735" w:rsidR="00623929" w:rsidRPr="00BA113B" w:rsidRDefault="00BA113B" w:rsidP="004647D2">
            <w:pPr>
              <w:suppressAutoHyphens/>
              <w:spacing w:before="120" w:after="120" w:line="240" w:lineRule="auto"/>
              <w:ind w:left="-84"/>
              <w:rPr>
                <w:rFonts w:ascii="Arial" w:eastAsia="Times New Roman" w:hAnsi="Arial" w:cs="Arial"/>
                <w:lang w:val="en"/>
              </w:rPr>
            </w:pPr>
            <w:r w:rsidRPr="00111F14">
              <w:rPr>
                <w:rFonts w:ascii="Arial" w:eastAsia="Times New Roman" w:hAnsi="Arial" w:cs="Arial"/>
                <w:lang w:val="en-US"/>
              </w:rPr>
              <w:t>All</w:t>
            </w:r>
            <w:r w:rsidRPr="00BA113B">
              <w:rPr>
                <w:rFonts w:ascii="Arial" w:eastAsia="Times New Roman" w:hAnsi="Arial" w:cs="Arial"/>
                <w:lang w:val="en"/>
              </w:rPr>
              <w:t xml:space="preserve"> </w:t>
            </w:r>
            <w:r w:rsidRPr="00111F14">
              <w:rPr>
                <w:rFonts w:ascii="Arial" w:eastAsia="Times New Roman" w:hAnsi="Arial" w:cs="Arial"/>
                <w:lang w:val="en-US"/>
              </w:rPr>
              <w:t>Services</w:t>
            </w:r>
            <w:r w:rsidRPr="00BA113B">
              <w:rPr>
                <w:rFonts w:ascii="Arial" w:eastAsia="Times New Roman" w:hAnsi="Arial" w:cs="Arial"/>
                <w:lang w:val="en"/>
              </w:rPr>
              <w:t xml:space="preserve"> </w:t>
            </w:r>
            <w:r w:rsidRPr="00111F14">
              <w:rPr>
                <w:rFonts w:ascii="Arial" w:eastAsia="Times New Roman" w:hAnsi="Arial" w:cs="Arial"/>
                <w:lang w:val="en-US"/>
              </w:rPr>
              <w:t>may</w:t>
            </w:r>
            <w:r w:rsidRPr="00BA113B">
              <w:rPr>
                <w:rFonts w:ascii="Arial" w:eastAsia="Times New Roman" w:hAnsi="Arial" w:cs="Arial"/>
                <w:lang w:val="en"/>
              </w:rPr>
              <w:t xml:space="preserve"> </w:t>
            </w:r>
            <w:r w:rsidRPr="00111F14">
              <w:rPr>
                <w:rFonts w:ascii="Arial" w:eastAsia="Times New Roman" w:hAnsi="Arial" w:cs="Arial"/>
                <w:lang w:val="en-US"/>
              </w:rPr>
              <w:t>not</w:t>
            </w:r>
            <w:r w:rsidRPr="00BA113B">
              <w:rPr>
                <w:rFonts w:ascii="Arial" w:eastAsia="Times New Roman" w:hAnsi="Arial" w:cs="Arial"/>
                <w:lang w:val="en"/>
              </w:rPr>
              <w:t xml:space="preserve"> </w:t>
            </w:r>
            <w:r w:rsidRPr="00111F14">
              <w:rPr>
                <w:rFonts w:ascii="Arial" w:eastAsia="Times New Roman" w:hAnsi="Arial" w:cs="Arial"/>
                <w:lang w:val="en-US"/>
              </w:rPr>
              <w:t>be</w:t>
            </w:r>
            <w:r w:rsidRPr="00BA113B">
              <w:rPr>
                <w:rFonts w:ascii="Arial" w:eastAsia="Times New Roman" w:hAnsi="Arial" w:cs="Arial"/>
                <w:lang w:val="en"/>
              </w:rPr>
              <w:t xml:space="preserve"> </w:t>
            </w:r>
            <w:r w:rsidRPr="00111F14">
              <w:rPr>
                <w:rFonts w:ascii="Arial" w:eastAsia="Times New Roman" w:hAnsi="Arial" w:cs="Arial"/>
                <w:lang w:val="en-US"/>
              </w:rPr>
              <w:t>subcontracted.</w:t>
            </w:r>
          </w:p>
        </w:tc>
      </w:tr>
      <w:tr w:rsidR="00085114" w:rsidRPr="00E20898" w14:paraId="2488F1EA" w14:textId="77777777" w:rsidTr="00D76B2B">
        <w:tc>
          <w:tcPr>
            <w:tcW w:w="1980" w:type="dxa"/>
            <w:vMerge w:val="restart"/>
          </w:tcPr>
          <w:p w14:paraId="1689F98F" w14:textId="191F96E9" w:rsidR="00085114" w:rsidRPr="009C2590" w:rsidRDefault="00E903F6" w:rsidP="00DD2E4A">
            <w:pPr>
              <w:pStyle w:val="IAO2"/>
              <w:numPr>
                <w:ilvl w:val="0"/>
                <w:numId w:val="0"/>
              </w:numPr>
              <w:jc w:val="left"/>
              <w:rPr>
                <w:lang w:val="en-US"/>
              </w:rPr>
            </w:pPr>
            <w:bookmarkStart w:id="80" w:name="_Toc58564441"/>
            <w:bookmarkStart w:id="81" w:name="_Toc74859298"/>
            <w:bookmarkStart w:id="82" w:name="_Toc77534321"/>
            <w:r w:rsidRPr="009C2590">
              <w:rPr>
                <w:lang w:val="en-US"/>
              </w:rPr>
              <w:t xml:space="preserve">15. </w:t>
            </w:r>
            <w:r w:rsidR="00BA113B">
              <w:rPr>
                <w:lang w:val="en-US"/>
              </w:rPr>
              <w:t>C</w:t>
            </w:r>
            <w:r w:rsidR="00085114" w:rsidRPr="009C2590">
              <w:rPr>
                <w:lang w:val="en-US"/>
              </w:rPr>
              <w:t>lar</w:t>
            </w:r>
            <w:r w:rsidR="00BA113B">
              <w:rPr>
                <w:lang w:val="en-US"/>
              </w:rPr>
              <w:t>ifications on the Competition Document and communication regime.</w:t>
            </w:r>
            <w:bookmarkEnd w:id="80"/>
            <w:bookmarkEnd w:id="81"/>
            <w:bookmarkEnd w:id="82"/>
          </w:p>
          <w:p w14:paraId="6CA386E7" w14:textId="76DE28FA" w:rsidR="00085114" w:rsidRPr="009C2590" w:rsidRDefault="00085114" w:rsidP="00DD2E4A">
            <w:pPr>
              <w:pStyle w:val="IAO2"/>
              <w:numPr>
                <w:ilvl w:val="0"/>
                <w:numId w:val="0"/>
              </w:numPr>
              <w:jc w:val="left"/>
              <w:rPr>
                <w:lang w:val="en-US"/>
              </w:rPr>
            </w:pPr>
          </w:p>
        </w:tc>
        <w:tc>
          <w:tcPr>
            <w:tcW w:w="720" w:type="dxa"/>
            <w:tcBorders>
              <w:right w:val="nil"/>
            </w:tcBorders>
          </w:tcPr>
          <w:p w14:paraId="5DC38312" w14:textId="63AB24FD" w:rsidR="00085114" w:rsidRPr="009C2590" w:rsidRDefault="00085114" w:rsidP="00956E6B">
            <w:pPr>
              <w:pStyle w:val="ListParagraph"/>
              <w:numPr>
                <w:ilvl w:val="1"/>
                <w:numId w:val="17"/>
              </w:numPr>
              <w:suppressAutoHyphens/>
              <w:spacing w:before="100" w:after="100"/>
              <w:ind w:left="-142" w:right="-564" w:hanging="5"/>
              <w:jc w:val="center"/>
              <w:rPr>
                <w:rFonts w:cs="Arial"/>
                <w:szCs w:val="22"/>
              </w:rPr>
            </w:pPr>
            <w:bookmarkStart w:id="83" w:name="_Toc74864935"/>
            <w:bookmarkEnd w:id="83"/>
          </w:p>
          <w:p w14:paraId="587B441A" w14:textId="0C1811D5" w:rsidR="00085114" w:rsidRPr="009C2590" w:rsidRDefault="00085114" w:rsidP="007816C7">
            <w:pPr>
              <w:suppressAutoHyphens/>
              <w:spacing w:before="100" w:after="100" w:line="240" w:lineRule="auto"/>
              <w:ind w:left="-108"/>
              <w:jc w:val="center"/>
              <w:rPr>
                <w:rFonts w:ascii="Arial" w:eastAsia="Times New Roman" w:hAnsi="Arial" w:cs="Arial"/>
                <w:lang w:val="en-US"/>
              </w:rPr>
            </w:pPr>
          </w:p>
        </w:tc>
        <w:tc>
          <w:tcPr>
            <w:tcW w:w="6754" w:type="dxa"/>
            <w:tcBorders>
              <w:left w:val="nil"/>
            </w:tcBorders>
          </w:tcPr>
          <w:p w14:paraId="0BF080C6" w14:textId="466D21E2" w:rsidR="00085114" w:rsidRPr="00BA113B" w:rsidRDefault="00BA113B" w:rsidP="00441382">
            <w:pPr>
              <w:pStyle w:val="ListParagraph"/>
              <w:spacing w:after="200"/>
              <w:ind w:left="-90"/>
              <w:rPr>
                <w:rFonts w:cs="Arial"/>
                <w:szCs w:val="22"/>
                <w:lang w:val="en"/>
              </w:rPr>
            </w:pPr>
            <w:r w:rsidRPr="00BA113B">
              <w:rPr>
                <w:rFonts w:cs="Arial"/>
                <w:szCs w:val="22"/>
              </w:rPr>
              <w:t>Any</w:t>
            </w:r>
            <w:r w:rsidRPr="00BA113B">
              <w:rPr>
                <w:rFonts w:cs="Arial"/>
                <w:szCs w:val="22"/>
                <w:lang w:val="en"/>
              </w:rPr>
              <w:t xml:space="preserve"> </w:t>
            </w:r>
            <w:r w:rsidR="00EE2B88">
              <w:rPr>
                <w:rFonts w:cs="Arial"/>
                <w:szCs w:val="22"/>
              </w:rPr>
              <w:t>consultant</w:t>
            </w:r>
            <w:r w:rsidRPr="00BA113B">
              <w:rPr>
                <w:rFonts w:cs="Arial"/>
                <w:szCs w:val="22"/>
                <w:lang w:val="en"/>
              </w:rPr>
              <w:t xml:space="preserve"> </w:t>
            </w:r>
            <w:r w:rsidRPr="00BA113B">
              <w:rPr>
                <w:rFonts w:cs="Arial"/>
                <w:szCs w:val="22"/>
              </w:rPr>
              <w:t>may</w:t>
            </w:r>
            <w:r w:rsidRPr="00BA113B">
              <w:rPr>
                <w:rFonts w:cs="Arial"/>
                <w:szCs w:val="22"/>
                <w:lang w:val="en"/>
              </w:rPr>
              <w:t xml:space="preserve"> </w:t>
            </w:r>
            <w:r w:rsidRPr="00BA113B">
              <w:rPr>
                <w:rFonts w:cs="Arial"/>
                <w:szCs w:val="22"/>
              </w:rPr>
              <w:t>seek</w:t>
            </w:r>
            <w:r w:rsidRPr="00BA113B">
              <w:rPr>
                <w:rFonts w:cs="Arial"/>
                <w:szCs w:val="22"/>
                <w:lang w:val="en"/>
              </w:rPr>
              <w:t xml:space="preserve"> </w:t>
            </w:r>
            <w:r w:rsidRPr="00BA113B">
              <w:rPr>
                <w:rFonts w:cs="Arial"/>
                <w:szCs w:val="22"/>
              </w:rPr>
              <w:t>clarification</w:t>
            </w:r>
            <w:r w:rsidRPr="00BA113B">
              <w:rPr>
                <w:rFonts w:cs="Arial"/>
                <w:szCs w:val="22"/>
                <w:lang w:val="en"/>
              </w:rPr>
              <w:t xml:space="preserve"> </w:t>
            </w:r>
            <w:r w:rsidRPr="00BA113B">
              <w:rPr>
                <w:rFonts w:cs="Arial"/>
                <w:szCs w:val="22"/>
              </w:rPr>
              <w:t>on</w:t>
            </w:r>
            <w:r w:rsidRPr="00BA113B">
              <w:rPr>
                <w:rFonts w:cs="Arial"/>
                <w:szCs w:val="22"/>
                <w:lang w:val="en"/>
              </w:rPr>
              <w:t xml:space="preserve"> </w:t>
            </w:r>
            <w:r w:rsidRPr="00BA113B">
              <w:rPr>
                <w:rFonts w:cs="Arial"/>
                <w:szCs w:val="22"/>
              </w:rPr>
              <w:t>any</w:t>
            </w:r>
            <w:r w:rsidRPr="00BA113B">
              <w:rPr>
                <w:rFonts w:cs="Arial"/>
                <w:szCs w:val="22"/>
                <w:lang w:val="en"/>
              </w:rPr>
              <w:t xml:space="preserve"> </w:t>
            </w:r>
            <w:r w:rsidRPr="00BA113B">
              <w:rPr>
                <w:rFonts w:cs="Arial"/>
                <w:szCs w:val="22"/>
              </w:rPr>
              <w:t>part</w:t>
            </w:r>
            <w:r w:rsidRPr="00BA113B">
              <w:rPr>
                <w:rFonts w:cs="Arial"/>
                <w:szCs w:val="22"/>
                <w:lang w:val="en"/>
              </w:rPr>
              <w:t xml:space="preserve"> </w:t>
            </w:r>
            <w:r w:rsidRPr="00BA113B">
              <w:rPr>
                <w:rFonts w:cs="Arial"/>
                <w:szCs w:val="22"/>
              </w:rPr>
              <w:t>of</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00EE2B88">
              <w:rPr>
                <w:rFonts w:cs="Arial"/>
                <w:szCs w:val="22"/>
                <w:lang w:val="en"/>
              </w:rPr>
              <w:t>competition document</w:t>
            </w:r>
            <w:r w:rsidRPr="00BA113B">
              <w:rPr>
                <w:rFonts w:cs="Arial"/>
                <w:szCs w:val="22"/>
                <w:lang w:val="en"/>
              </w:rPr>
              <w:t xml:space="preserve"> </w:t>
            </w:r>
            <w:r w:rsidRPr="00BA113B">
              <w:rPr>
                <w:rFonts w:cs="Arial"/>
                <w:szCs w:val="22"/>
              </w:rPr>
              <w:t>during</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period</w:t>
            </w:r>
            <w:r w:rsidRPr="00BA113B">
              <w:rPr>
                <w:rFonts w:cs="Arial"/>
                <w:szCs w:val="22"/>
                <w:lang w:val="en"/>
              </w:rPr>
              <w:t xml:space="preserve"> </w:t>
            </w:r>
            <w:r w:rsidRPr="00BA113B">
              <w:rPr>
                <w:rFonts w:cs="Arial"/>
                <w:szCs w:val="22"/>
              </w:rPr>
              <w:t>indicated</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00EE2B88" w:rsidRPr="00EE2B88">
              <w:rPr>
                <w:rFonts w:cs="Arial"/>
                <w:b/>
                <w:bCs/>
                <w:szCs w:val="22"/>
                <w:lang w:val="en"/>
              </w:rPr>
              <w:t>CD</w:t>
            </w:r>
            <w:r w:rsidRPr="00BA113B">
              <w:rPr>
                <w:rFonts w:cs="Arial"/>
                <w:szCs w:val="22"/>
                <w:lang w:val="en"/>
              </w:rPr>
              <w:t xml:space="preserve"> </w:t>
            </w:r>
            <w:r w:rsidRPr="00BA113B">
              <w:rPr>
                <w:rFonts w:cs="Arial"/>
                <w:szCs w:val="22"/>
              </w:rPr>
              <w:t>and</w:t>
            </w:r>
            <w:r w:rsidRPr="00BA113B">
              <w:rPr>
                <w:rFonts w:cs="Arial"/>
                <w:szCs w:val="22"/>
                <w:lang w:val="en"/>
              </w:rPr>
              <w:t xml:space="preserve"> </w:t>
            </w:r>
            <w:r w:rsidRPr="00BA113B">
              <w:rPr>
                <w:rFonts w:cs="Arial"/>
                <w:szCs w:val="22"/>
              </w:rPr>
              <w:t>before</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deadline</w:t>
            </w:r>
            <w:r w:rsidRPr="00BA113B">
              <w:rPr>
                <w:rFonts w:cs="Arial"/>
                <w:szCs w:val="22"/>
                <w:lang w:val="en"/>
              </w:rPr>
              <w:t xml:space="preserve"> </w:t>
            </w:r>
            <w:r w:rsidRPr="00BA113B">
              <w:rPr>
                <w:rFonts w:cs="Arial"/>
                <w:szCs w:val="22"/>
              </w:rPr>
              <w:t>for</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submission</w:t>
            </w:r>
            <w:r w:rsidRPr="00BA113B">
              <w:rPr>
                <w:rFonts w:cs="Arial"/>
                <w:szCs w:val="22"/>
                <w:lang w:val="en"/>
              </w:rPr>
              <w:t xml:space="preserve"> </w:t>
            </w:r>
            <w:r w:rsidRPr="00BA113B">
              <w:rPr>
                <w:rFonts w:cs="Arial"/>
                <w:szCs w:val="22"/>
              </w:rPr>
              <w:t>of</w:t>
            </w:r>
            <w:r w:rsidRPr="00BA113B">
              <w:rPr>
                <w:rFonts w:cs="Arial"/>
                <w:szCs w:val="22"/>
                <w:lang w:val="en"/>
              </w:rPr>
              <w:t xml:space="preserve"> </w:t>
            </w:r>
            <w:r w:rsidRPr="00BA113B">
              <w:rPr>
                <w:rFonts w:cs="Arial"/>
                <w:szCs w:val="22"/>
              </w:rPr>
              <w:t>Proposals.</w:t>
            </w:r>
            <w:r w:rsidRPr="00BA113B">
              <w:rPr>
                <w:rFonts w:cs="Arial"/>
                <w:szCs w:val="22"/>
                <w:lang w:val="en"/>
              </w:rPr>
              <w:t xml:space="preserve"> </w:t>
            </w:r>
            <w:r w:rsidRPr="00BA113B">
              <w:rPr>
                <w:rFonts w:cs="Arial"/>
                <w:szCs w:val="22"/>
              </w:rPr>
              <w:t>Any</w:t>
            </w:r>
            <w:r w:rsidRPr="00BA113B">
              <w:rPr>
                <w:rFonts w:cs="Arial"/>
                <w:szCs w:val="22"/>
                <w:lang w:val="en"/>
              </w:rPr>
              <w:t xml:space="preserve"> </w:t>
            </w:r>
            <w:r w:rsidRPr="00BA113B">
              <w:rPr>
                <w:rFonts w:cs="Arial"/>
                <w:szCs w:val="22"/>
              </w:rPr>
              <w:t>request</w:t>
            </w:r>
            <w:r w:rsidRPr="00BA113B">
              <w:rPr>
                <w:rFonts w:cs="Arial"/>
                <w:szCs w:val="22"/>
                <w:lang w:val="en"/>
              </w:rPr>
              <w:t xml:space="preserve"> </w:t>
            </w:r>
            <w:r w:rsidRPr="00BA113B">
              <w:rPr>
                <w:rFonts w:cs="Arial"/>
                <w:szCs w:val="22"/>
              </w:rPr>
              <w:t>for</w:t>
            </w:r>
            <w:r w:rsidRPr="00BA113B">
              <w:rPr>
                <w:rFonts w:cs="Arial"/>
                <w:szCs w:val="22"/>
                <w:lang w:val="en"/>
              </w:rPr>
              <w:t xml:space="preserve"> </w:t>
            </w:r>
            <w:r w:rsidRPr="00BA113B">
              <w:rPr>
                <w:rFonts w:cs="Arial"/>
                <w:szCs w:val="22"/>
              </w:rPr>
              <w:t>clarification</w:t>
            </w:r>
            <w:r w:rsidRPr="00BA113B">
              <w:rPr>
                <w:rFonts w:cs="Arial"/>
                <w:szCs w:val="22"/>
                <w:lang w:val="en"/>
              </w:rPr>
              <w:t xml:space="preserve"> </w:t>
            </w:r>
            <w:r w:rsidRPr="00BA113B">
              <w:rPr>
                <w:rFonts w:cs="Arial"/>
                <w:szCs w:val="22"/>
              </w:rPr>
              <w:t>shall</w:t>
            </w:r>
            <w:r w:rsidRPr="00BA113B">
              <w:rPr>
                <w:rFonts w:cs="Arial"/>
                <w:szCs w:val="22"/>
                <w:lang w:val="en"/>
              </w:rPr>
              <w:t xml:space="preserve"> </w:t>
            </w:r>
            <w:r w:rsidRPr="00BA113B">
              <w:rPr>
                <w:rFonts w:cs="Arial"/>
                <w:szCs w:val="22"/>
              </w:rPr>
              <w:t>be</w:t>
            </w:r>
            <w:r w:rsidRPr="00BA113B">
              <w:rPr>
                <w:rFonts w:cs="Arial"/>
                <w:szCs w:val="22"/>
                <w:lang w:val="en"/>
              </w:rPr>
              <w:t xml:space="preserve"> </w:t>
            </w:r>
            <w:r w:rsidRPr="00BA113B">
              <w:rPr>
                <w:rFonts w:cs="Arial"/>
                <w:szCs w:val="22"/>
              </w:rPr>
              <w:t>sent</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writing</w:t>
            </w:r>
            <w:r w:rsidRPr="00BA113B">
              <w:rPr>
                <w:rFonts w:cs="Arial"/>
                <w:szCs w:val="22"/>
                <w:lang w:val="en"/>
              </w:rPr>
              <w:t xml:space="preserve"> </w:t>
            </w:r>
            <w:r w:rsidRPr="00BA113B">
              <w:rPr>
                <w:rFonts w:cs="Arial"/>
                <w:szCs w:val="22"/>
              </w:rPr>
              <w:t>to</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BA113B">
              <w:rPr>
                <w:rFonts w:cs="Arial"/>
                <w:szCs w:val="22"/>
              </w:rPr>
              <w:t>address</w:t>
            </w:r>
            <w:r w:rsidRPr="00BA113B">
              <w:rPr>
                <w:rFonts w:cs="Arial"/>
                <w:szCs w:val="22"/>
                <w:lang w:val="en"/>
              </w:rPr>
              <w:t xml:space="preserve"> </w:t>
            </w:r>
            <w:r w:rsidRPr="00BA113B">
              <w:rPr>
                <w:rFonts w:cs="Arial"/>
                <w:szCs w:val="22"/>
              </w:rPr>
              <w:t>indicated</w:t>
            </w:r>
            <w:r w:rsidRPr="00BA113B">
              <w:rPr>
                <w:rFonts w:cs="Arial"/>
                <w:szCs w:val="22"/>
                <w:lang w:val="en"/>
              </w:rPr>
              <w:t xml:space="preserve"> </w:t>
            </w:r>
            <w:r w:rsidRPr="00BA113B">
              <w:rPr>
                <w:rFonts w:cs="Arial"/>
                <w:szCs w:val="22"/>
              </w:rPr>
              <w:t>in</w:t>
            </w:r>
            <w:r w:rsidRPr="00BA113B">
              <w:rPr>
                <w:rFonts w:cs="Arial"/>
                <w:szCs w:val="22"/>
                <w:lang w:val="en"/>
              </w:rPr>
              <w:t xml:space="preserve"> </w:t>
            </w:r>
            <w:r w:rsidRPr="00BA113B">
              <w:rPr>
                <w:rFonts w:cs="Arial"/>
                <w:szCs w:val="22"/>
              </w:rPr>
              <w:t>the</w:t>
            </w:r>
            <w:r w:rsidRPr="00BA113B">
              <w:rPr>
                <w:rFonts w:cs="Arial"/>
                <w:szCs w:val="22"/>
                <w:lang w:val="en"/>
              </w:rPr>
              <w:t xml:space="preserve"> </w:t>
            </w:r>
            <w:r w:rsidRPr="00EE2B88">
              <w:rPr>
                <w:rFonts w:cs="Arial"/>
                <w:b/>
                <w:bCs/>
                <w:szCs w:val="22"/>
              </w:rPr>
              <w:t>C</w:t>
            </w:r>
            <w:r w:rsidR="00EE2B88" w:rsidRPr="00EE2B88">
              <w:rPr>
                <w:rFonts w:cs="Arial"/>
                <w:b/>
                <w:bCs/>
                <w:szCs w:val="22"/>
              </w:rPr>
              <w:t>D</w:t>
            </w:r>
            <w:r w:rsidRPr="00BA113B">
              <w:rPr>
                <w:rFonts w:cs="Arial"/>
                <w:szCs w:val="22"/>
              </w:rPr>
              <w:t>.</w:t>
            </w:r>
          </w:p>
        </w:tc>
      </w:tr>
      <w:tr w:rsidR="00085114" w:rsidRPr="00E20898" w14:paraId="22B2AE3E" w14:textId="77777777" w:rsidTr="00D76B2B">
        <w:tc>
          <w:tcPr>
            <w:tcW w:w="1980" w:type="dxa"/>
            <w:vMerge/>
          </w:tcPr>
          <w:p w14:paraId="200C6184"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605D488" w14:textId="09C56704" w:rsidR="00085114" w:rsidRPr="009C2590" w:rsidRDefault="00085114" w:rsidP="007816C7">
            <w:pPr>
              <w:suppressAutoHyphens/>
              <w:spacing w:before="100" w:after="100" w:line="240" w:lineRule="auto"/>
              <w:jc w:val="center"/>
              <w:rPr>
                <w:rFonts w:ascii="Arial" w:hAnsi="Arial" w:cs="Arial"/>
                <w:lang w:val="en-US"/>
              </w:rPr>
            </w:pPr>
            <w:r w:rsidRPr="009C2590">
              <w:rPr>
                <w:rFonts w:ascii="Arial" w:hAnsi="Arial" w:cs="Arial"/>
                <w:lang w:val="en-US"/>
              </w:rPr>
              <w:t>15.2</w:t>
            </w:r>
          </w:p>
        </w:tc>
        <w:tc>
          <w:tcPr>
            <w:tcW w:w="6754" w:type="dxa"/>
            <w:tcBorders>
              <w:left w:val="nil"/>
            </w:tcBorders>
          </w:tcPr>
          <w:p w14:paraId="57EFE005" w14:textId="77777777" w:rsidR="00EE2B88" w:rsidRDefault="00BA113B" w:rsidP="00644AB3">
            <w:pPr>
              <w:tabs>
                <w:tab w:val="right" w:pos="7254"/>
              </w:tabs>
              <w:spacing w:before="120" w:after="120" w:line="240" w:lineRule="auto"/>
              <w:ind w:left="-104"/>
              <w:jc w:val="both"/>
              <w:rPr>
                <w:rFonts w:ascii="Arial" w:hAnsi="Arial" w:cs="Arial"/>
                <w:lang w:val="en"/>
              </w:rPr>
            </w:pP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Contracting</w:t>
            </w:r>
            <w:r w:rsidRPr="00BA113B">
              <w:rPr>
                <w:rFonts w:ascii="Arial" w:hAnsi="Arial" w:cs="Arial"/>
                <w:lang w:val="en"/>
              </w:rPr>
              <w:t xml:space="preserve"> </w:t>
            </w:r>
            <w:r w:rsidRPr="00BA113B">
              <w:rPr>
                <w:rStyle w:val="ts-alignment-element"/>
                <w:rFonts w:ascii="Arial" w:hAnsi="Arial" w:cs="Arial"/>
                <w:lang w:val="en"/>
              </w:rPr>
              <w:t>Party</w:t>
            </w:r>
            <w:r w:rsidRPr="00BA113B">
              <w:rPr>
                <w:rFonts w:ascii="Arial" w:hAnsi="Arial" w:cs="Arial"/>
                <w:lang w:val="en"/>
              </w:rPr>
              <w:t xml:space="preserve"> </w:t>
            </w:r>
            <w:r w:rsidRPr="00BA113B">
              <w:rPr>
                <w:rStyle w:val="ts-alignment-element"/>
                <w:rFonts w:ascii="Arial" w:hAnsi="Arial" w:cs="Arial"/>
                <w:lang w:val="en"/>
              </w:rPr>
              <w:t>shall</w:t>
            </w:r>
            <w:r w:rsidRPr="00BA113B">
              <w:rPr>
                <w:rFonts w:ascii="Arial" w:hAnsi="Arial" w:cs="Arial"/>
                <w:lang w:val="en"/>
              </w:rPr>
              <w:t xml:space="preserve"> </w:t>
            </w:r>
            <w:r w:rsidRPr="00BA113B">
              <w:rPr>
                <w:rStyle w:val="ts-alignment-element"/>
                <w:rFonts w:ascii="Arial" w:hAnsi="Arial" w:cs="Arial"/>
                <w:lang w:val="en"/>
              </w:rPr>
              <w:t>respond</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writing</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BA113B">
              <w:rPr>
                <w:rStyle w:val="ts-alignment-element"/>
                <w:rFonts w:ascii="Arial" w:hAnsi="Arial" w:cs="Arial"/>
                <w:lang w:val="en"/>
              </w:rPr>
              <w:t>all</w:t>
            </w:r>
            <w:r w:rsidRPr="00BA113B">
              <w:rPr>
                <w:rFonts w:ascii="Arial" w:hAnsi="Arial" w:cs="Arial"/>
                <w:lang w:val="en"/>
              </w:rPr>
              <w:t xml:space="preserve"> </w:t>
            </w:r>
            <w:r w:rsidRPr="00BA113B">
              <w:rPr>
                <w:rStyle w:val="ts-alignment-element"/>
                <w:rFonts w:ascii="Arial" w:hAnsi="Arial" w:cs="Arial"/>
                <w:lang w:val="en"/>
              </w:rPr>
              <w:t>requests</w:t>
            </w:r>
            <w:r w:rsidRPr="00BA113B">
              <w:rPr>
                <w:rFonts w:ascii="Arial" w:hAnsi="Arial" w:cs="Arial"/>
                <w:lang w:val="en"/>
              </w:rPr>
              <w:t xml:space="preserve"> </w:t>
            </w:r>
            <w:r w:rsidRPr="00BA113B">
              <w:rPr>
                <w:rStyle w:val="ts-alignment-element"/>
                <w:rFonts w:ascii="Arial" w:hAnsi="Arial" w:cs="Arial"/>
                <w:lang w:val="en"/>
              </w:rPr>
              <w:t>for</w:t>
            </w:r>
            <w:r w:rsidRPr="00BA113B">
              <w:rPr>
                <w:rFonts w:ascii="Arial" w:hAnsi="Arial" w:cs="Arial"/>
                <w:lang w:val="en"/>
              </w:rPr>
              <w:t xml:space="preserve"> </w:t>
            </w:r>
            <w:r w:rsidRPr="00BA113B">
              <w:rPr>
                <w:rStyle w:val="ts-alignment-element"/>
                <w:rFonts w:ascii="Arial" w:hAnsi="Arial" w:cs="Arial"/>
                <w:lang w:val="en"/>
              </w:rPr>
              <w:t>clarification,</w:t>
            </w:r>
            <w:r w:rsidRPr="00BA113B">
              <w:rPr>
                <w:rFonts w:ascii="Arial" w:hAnsi="Arial" w:cs="Arial"/>
                <w:lang w:val="en"/>
              </w:rPr>
              <w:t xml:space="preserve"> </w:t>
            </w:r>
            <w:r w:rsidRPr="00BA113B">
              <w:rPr>
                <w:rStyle w:val="ts-alignment-element"/>
                <w:rFonts w:ascii="Arial" w:hAnsi="Arial" w:cs="Arial"/>
                <w:lang w:val="en"/>
              </w:rPr>
              <w:t>within</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time</w:t>
            </w:r>
            <w:r w:rsidRPr="00BA113B">
              <w:rPr>
                <w:rFonts w:ascii="Arial" w:hAnsi="Arial" w:cs="Arial"/>
                <w:lang w:val="en"/>
              </w:rPr>
              <w:t xml:space="preserve"> </w:t>
            </w:r>
            <w:r w:rsidRPr="00BA113B">
              <w:rPr>
                <w:rStyle w:val="ts-alignment-element"/>
                <w:rFonts w:ascii="Arial" w:hAnsi="Arial" w:cs="Arial"/>
                <w:lang w:val="en"/>
              </w:rPr>
              <w:t>limit</w:t>
            </w:r>
            <w:r w:rsidRPr="00BA113B">
              <w:rPr>
                <w:rFonts w:ascii="Arial" w:hAnsi="Arial" w:cs="Arial"/>
                <w:lang w:val="en"/>
              </w:rPr>
              <w:t xml:space="preserve"> </w:t>
            </w:r>
            <w:r w:rsidRPr="00BA113B">
              <w:rPr>
                <w:rStyle w:val="ts-alignment-element"/>
                <w:rFonts w:ascii="Arial" w:hAnsi="Arial" w:cs="Arial"/>
                <w:lang w:val="en"/>
              </w:rPr>
              <w:t>indicated</w:t>
            </w:r>
            <w:r w:rsidRPr="00BA113B">
              <w:rPr>
                <w:rFonts w:ascii="Arial" w:hAnsi="Arial" w:cs="Arial"/>
                <w:lang w:val="en"/>
              </w:rPr>
              <w:t xml:space="preserve"> </w:t>
            </w:r>
            <w:r w:rsidRPr="00BA113B">
              <w:rPr>
                <w:rStyle w:val="ts-alignment-element"/>
                <w:rFonts w:ascii="Arial" w:hAnsi="Arial" w:cs="Arial"/>
                <w:lang w:val="en"/>
              </w:rPr>
              <w:t>in</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EE2B88">
              <w:rPr>
                <w:rStyle w:val="ts-alignment-element"/>
                <w:rFonts w:ascii="Arial" w:hAnsi="Arial" w:cs="Arial"/>
                <w:b/>
                <w:bCs/>
                <w:lang w:val="en"/>
              </w:rPr>
              <w:t>C</w:t>
            </w:r>
            <w:r w:rsidR="00EE2B88" w:rsidRPr="00EE2B88">
              <w:rPr>
                <w:rStyle w:val="ts-alignment-element"/>
                <w:rFonts w:ascii="Arial" w:hAnsi="Arial" w:cs="Arial"/>
                <w:b/>
                <w:bCs/>
                <w:lang w:val="en"/>
              </w:rPr>
              <w:t>D</w:t>
            </w:r>
            <w:r w:rsidRPr="00BA113B">
              <w:rPr>
                <w:rStyle w:val="ts-alignment-element"/>
                <w:rFonts w:ascii="Arial" w:hAnsi="Arial" w:cs="Arial"/>
                <w:lang w:val="en"/>
              </w:rPr>
              <w:t>,</w:t>
            </w:r>
            <w:r w:rsidRPr="00BA113B">
              <w:rPr>
                <w:rFonts w:ascii="Arial" w:hAnsi="Arial" w:cs="Arial"/>
                <w:lang w:val="en"/>
              </w:rPr>
              <w:t xml:space="preserve"> </w:t>
            </w:r>
            <w:r w:rsidRPr="00BA113B">
              <w:rPr>
                <w:rStyle w:val="ts-alignment-element"/>
                <w:rFonts w:ascii="Arial" w:hAnsi="Arial" w:cs="Arial"/>
                <w:lang w:val="en"/>
              </w:rPr>
              <w:t>by</w:t>
            </w:r>
            <w:r w:rsidRPr="00BA113B">
              <w:rPr>
                <w:rFonts w:ascii="Arial" w:hAnsi="Arial" w:cs="Arial"/>
                <w:lang w:val="en"/>
              </w:rPr>
              <w:t xml:space="preserve"> </w:t>
            </w:r>
            <w:r w:rsidRPr="00BA113B">
              <w:rPr>
                <w:rStyle w:val="ts-alignment-element"/>
                <w:rFonts w:ascii="Arial" w:hAnsi="Arial" w:cs="Arial"/>
                <w:lang w:val="en"/>
              </w:rPr>
              <w:t>sending</w:t>
            </w:r>
            <w:r w:rsidRPr="00BA113B">
              <w:rPr>
                <w:rFonts w:ascii="Arial" w:hAnsi="Arial" w:cs="Arial"/>
                <w:lang w:val="en"/>
              </w:rPr>
              <w:t xml:space="preserve"> </w:t>
            </w:r>
            <w:r w:rsidRPr="00BA113B">
              <w:rPr>
                <w:rStyle w:val="ts-alignment-element"/>
                <w:rFonts w:ascii="Arial" w:hAnsi="Arial" w:cs="Arial"/>
                <w:lang w:val="en"/>
              </w:rPr>
              <w:t>a</w:t>
            </w:r>
            <w:r w:rsidRPr="00BA113B">
              <w:rPr>
                <w:rFonts w:ascii="Arial" w:hAnsi="Arial" w:cs="Arial"/>
                <w:lang w:val="en"/>
              </w:rPr>
              <w:t xml:space="preserve"> </w:t>
            </w:r>
            <w:r w:rsidRPr="00BA113B">
              <w:rPr>
                <w:rStyle w:val="ts-alignment-element"/>
                <w:rFonts w:ascii="Arial" w:hAnsi="Arial" w:cs="Arial"/>
                <w:lang w:val="en"/>
              </w:rPr>
              <w:t>copy</w:t>
            </w:r>
            <w:r w:rsidRPr="00BA113B">
              <w:rPr>
                <w:rFonts w:ascii="Arial" w:hAnsi="Arial" w:cs="Arial"/>
                <w:lang w:val="en"/>
              </w:rPr>
              <w:t xml:space="preserve"> </w:t>
            </w:r>
            <w:r w:rsidRPr="00BA113B">
              <w:rPr>
                <w:rStyle w:val="ts-alignment-element"/>
                <w:rFonts w:ascii="Arial" w:hAnsi="Arial" w:cs="Arial"/>
                <w:lang w:val="en"/>
              </w:rPr>
              <w:t>of</w:t>
            </w:r>
            <w:r w:rsidRPr="00BA113B">
              <w:rPr>
                <w:rFonts w:ascii="Arial" w:hAnsi="Arial" w:cs="Arial"/>
                <w:lang w:val="en"/>
              </w:rPr>
              <w:t xml:space="preserve"> </w:t>
            </w:r>
            <w:r w:rsidRPr="00BA113B">
              <w:rPr>
                <w:rStyle w:val="ts-alignment-element"/>
                <w:rFonts w:ascii="Arial" w:hAnsi="Arial" w:cs="Arial"/>
                <w:lang w:val="en"/>
              </w:rPr>
              <w:t>the</w:t>
            </w:r>
            <w:r w:rsidRPr="00BA113B">
              <w:rPr>
                <w:rFonts w:ascii="Arial" w:hAnsi="Arial" w:cs="Arial"/>
                <w:lang w:val="en"/>
              </w:rPr>
              <w:t xml:space="preserve"> </w:t>
            </w:r>
            <w:r w:rsidRPr="00BA113B">
              <w:rPr>
                <w:rStyle w:val="ts-alignment-element"/>
                <w:rFonts w:ascii="Arial" w:hAnsi="Arial" w:cs="Arial"/>
                <w:lang w:val="en"/>
              </w:rPr>
              <w:t>replies</w:t>
            </w:r>
            <w:r w:rsidRPr="00BA113B">
              <w:rPr>
                <w:rFonts w:ascii="Arial" w:hAnsi="Arial" w:cs="Arial"/>
                <w:lang w:val="en"/>
              </w:rPr>
              <w:t xml:space="preserve"> </w:t>
            </w:r>
            <w:r w:rsidRPr="00BA113B">
              <w:rPr>
                <w:rStyle w:val="ts-alignment-element"/>
                <w:rFonts w:ascii="Arial" w:hAnsi="Arial" w:cs="Arial"/>
                <w:lang w:val="en"/>
              </w:rPr>
              <w:t>to</w:t>
            </w:r>
            <w:r w:rsidRPr="00BA113B">
              <w:rPr>
                <w:rFonts w:ascii="Arial" w:hAnsi="Arial" w:cs="Arial"/>
                <w:lang w:val="en"/>
              </w:rPr>
              <w:t xml:space="preserve"> </w:t>
            </w:r>
            <w:r w:rsidRPr="00EE2B88">
              <w:rPr>
                <w:rStyle w:val="ts-alignment-element"/>
                <w:rFonts w:ascii="Arial" w:hAnsi="Arial" w:cs="Arial"/>
                <w:lang w:val="en"/>
              </w:rPr>
              <w:t>all</w:t>
            </w:r>
            <w:r w:rsidRPr="00EE2B88">
              <w:rPr>
                <w:rStyle w:val="ts-alignment-element"/>
                <w:lang w:val="en-US"/>
              </w:rPr>
              <w:t xml:space="preserve"> </w:t>
            </w:r>
            <w:r w:rsidR="00EE2B88" w:rsidRPr="00EE2B88">
              <w:rPr>
                <w:rStyle w:val="ts-alignment-element"/>
                <w:rFonts w:ascii="Arial" w:hAnsi="Arial" w:cs="Arial"/>
                <w:lang w:val="en"/>
              </w:rPr>
              <w:t>the consultants</w:t>
            </w:r>
            <w:r w:rsidRPr="00EE2B88">
              <w:rPr>
                <w:rStyle w:val="ts-alignment-element"/>
                <w:rFonts w:ascii="Arial" w:hAnsi="Arial" w:cs="Arial"/>
                <w:lang w:val="en"/>
              </w:rPr>
              <w:t>,</w:t>
            </w:r>
            <w:r w:rsidRPr="00EE2B88">
              <w:rPr>
                <w:rStyle w:val="ts-alignment-element"/>
                <w:lang w:val="en-US"/>
              </w:rPr>
              <w:t xml:space="preserve"> </w:t>
            </w:r>
            <w:r w:rsidRPr="00EE2B88">
              <w:rPr>
                <w:rStyle w:val="ts-alignment-element"/>
                <w:rFonts w:ascii="Arial" w:hAnsi="Arial" w:cs="Arial"/>
                <w:lang w:val="en"/>
              </w:rPr>
              <w:t>including</w:t>
            </w:r>
            <w:r w:rsidRPr="00EE2B88">
              <w:rPr>
                <w:rStyle w:val="ts-alignment-element"/>
                <w:lang w:val="en-US"/>
              </w:rPr>
              <w:t xml:space="preserve"> </w:t>
            </w:r>
            <w:r w:rsidRPr="00EE2B88">
              <w:rPr>
                <w:rStyle w:val="ts-alignment-element"/>
                <w:rFonts w:ascii="Arial" w:hAnsi="Arial" w:cs="Arial"/>
                <w:lang w:val="en"/>
              </w:rPr>
              <w:t>a</w:t>
            </w:r>
            <w:r w:rsidRPr="00EE2B88">
              <w:rPr>
                <w:rStyle w:val="ts-alignment-element"/>
                <w:lang w:val="en-US"/>
              </w:rPr>
              <w:t xml:space="preserve"> </w:t>
            </w:r>
            <w:r w:rsidRPr="00EE2B88">
              <w:rPr>
                <w:rStyle w:val="ts-alignment-element"/>
                <w:rFonts w:ascii="Arial" w:hAnsi="Arial" w:cs="Arial"/>
                <w:lang w:val="en"/>
              </w:rPr>
              <w:t>description</w:t>
            </w:r>
            <w:r w:rsidRPr="00EE2B88">
              <w:rPr>
                <w:rStyle w:val="ts-alignment-element"/>
                <w:lang w:val="en-US"/>
              </w:rPr>
              <w:t xml:space="preserve"> </w:t>
            </w:r>
            <w:r w:rsidRPr="00EE2B88">
              <w:rPr>
                <w:rStyle w:val="ts-alignment-element"/>
                <w:rFonts w:ascii="Arial" w:hAnsi="Arial" w:cs="Arial"/>
                <w:lang w:val="en"/>
              </w:rPr>
              <w:t>of</w:t>
            </w:r>
            <w:r w:rsidRPr="00EE2B88">
              <w:rPr>
                <w:rStyle w:val="ts-alignment-element"/>
                <w:lang w:val="en-US"/>
              </w:rPr>
              <w:t xml:space="preserve"> </w:t>
            </w:r>
            <w:r w:rsidRPr="00EE2B88">
              <w:rPr>
                <w:rStyle w:val="ts-alignment-element"/>
                <w:rFonts w:ascii="Arial" w:hAnsi="Arial" w:cs="Arial"/>
                <w:lang w:val="en"/>
              </w:rPr>
              <w:t>the</w:t>
            </w:r>
            <w:r w:rsidRPr="00EE2B88">
              <w:rPr>
                <w:rStyle w:val="ts-alignment-element"/>
                <w:lang w:val="en-US"/>
              </w:rPr>
              <w:t xml:space="preserve"> </w:t>
            </w:r>
            <w:r w:rsidRPr="00EE2B88">
              <w:rPr>
                <w:rStyle w:val="ts-alignment-element"/>
                <w:rFonts w:ascii="Arial" w:hAnsi="Arial" w:cs="Arial"/>
                <w:lang w:val="en"/>
              </w:rPr>
              <w:t>enquiries</w:t>
            </w:r>
            <w:r w:rsidRPr="00EE2B88">
              <w:rPr>
                <w:rStyle w:val="ts-alignment-element"/>
                <w:lang w:val="en-US"/>
              </w:rPr>
              <w:t xml:space="preserve"> </w:t>
            </w:r>
            <w:r w:rsidRPr="00EE2B88">
              <w:rPr>
                <w:rStyle w:val="ts-alignment-element"/>
                <w:rFonts w:ascii="Arial" w:hAnsi="Arial" w:cs="Arial"/>
                <w:lang w:val="en"/>
              </w:rPr>
              <w:t>made,</w:t>
            </w:r>
            <w:r w:rsidRPr="00EE2B88">
              <w:rPr>
                <w:rStyle w:val="ts-alignment-element"/>
                <w:lang w:val="en-US"/>
              </w:rPr>
              <w:t xml:space="preserve"> </w:t>
            </w:r>
            <w:r w:rsidRPr="00EE2B88">
              <w:rPr>
                <w:rStyle w:val="ts-alignment-element"/>
                <w:rFonts w:ascii="Arial" w:hAnsi="Arial" w:cs="Arial"/>
                <w:lang w:val="en"/>
              </w:rPr>
              <w:t>without</w:t>
            </w:r>
            <w:r w:rsidRPr="00EE2B88">
              <w:rPr>
                <w:rStyle w:val="ts-alignment-element"/>
                <w:lang w:val="en-US"/>
              </w:rPr>
              <w:t xml:space="preserve"> </w:t>
            </w:r>
            <w:r w:rsidRPr="00EE2B88">
              <w:rPr>
                <w:rStyle w:val="ts-alignment-element"/>
                <w:rFonts w:ascii="Arial" w:hAnsi="Arial" w:cs="Arial"/>
                <w:lang w:val="en"/>
              </w:rPr>
              <w:t>identifying</w:t>
            </w:r>
            <w:r w:rsidRPr="00EE2B88">
              <w:rPr>
                <w:rStyle w:val="ts-alignment-element"/>
                <w:lang w:val="en-US"/>
              </w:rPr>
              <w:t xml:space="preserve"> </w:t>
            </w:r>
            <w:r w:rsidRPr="00EE2B88">
              <w:rPr>
                <w:rStyle w:val="ts-alignment-element"/>
                <w:rFonts w:ascii="Arial" w:hAnsi="Arial" w:cs="Arial"/>
                <w:lang w:val="en"/>
              </w:rPr>
              <w:t>the</w:t>
            </w:r>
            <w:r w:rsidRPr="00EE2B88">
              <w:rPr>
                <w:rStyle w:val="ts-alignment-element"/>
                <w:lang w:val="en-US"/>
              </w:rPr>
              <w:t xml:space="preserve"> </w:t>
            </w:r>
            <w:r w:rsidRPr="00EE2B88">
              <w:rPr>
                <w:rStyle w:val="ts-alignment-element"/>
                <w:rFonts w:ascii="Arial" w:hAnsi="Arial" w:cs="Arial"/>
                <w:lang w:val="en"/>
              </w:rPr>
              <w:t>source</w:t>
            </w:r>
            <w:r w:rsidRPr="00BA113B">
              <w:rPr>
                <w:rStyle w:val="ts-alignment-element"/>
                <w:rFonts w:ascii="Arial" w:hAnsi="Arial" w:cs="Arial"/>
                <w:lang w:val="en"/>
              </w:rPr>
              <w:t>.</w:t>
            </w:r>
            <w:r w:rsidRPr="00BA113B">
              <w:rPr>
                <w:rFonts w:ascii="Arial" w:hAnsi="Arial" w:cs="Arial"/>
                <w:lang w:val="en"/>
              </w:rPr>
              <w:t xml:space="preserve"> </w:t>
            </w:r>
          </w:p>
          <w:p w14:paraId="78B71522" w14:textId="2EECA89F" w:rsidR="00085114" w:rsidRPr="00EE2B88" w:rsidRDefault="00BA113B" w:rsidP="00644AB3">
            <w:pPr>
              <w:tabs>
                <w:tab w:val="right" w:pos="7254"/>
              </w:tabs>
              <w:spacing w:before="120" w:after="120" w:line="240" w:lineRule="auto"/>
              <w:ind w:left="-104"/>
              <w:jc w:val="both"/>
              <w:rPr>
                <w:rFonts w:ascii="Arial" w:eastAsia="Times New Roman" w:hAnsi="Arial" w:cs="Arial"/>
                <w:lang w:val="en"/>
              </w:rPr>
            </w:pPr>
            <w:r w:rsidRPr="00EE2B88">
              <w:rPr>
                <w:rFonts w:ascii="Arial" w:eastAsia="Times New Roman" w:hAnsi="Arial" w:cs="Arial"/>
                <w:lang w:val="en"/>
              </w:rPr>
              <w:t xml:space="preserve">The communication of the responses to the </w:t>
            </w:r>
            <w:r w:rsidR="00EE2B88" w:rsidRPr="00EE2B88">
              <w:rPr>
                <w:rFonts w:ascii="Arial" w:eastAsia="Times New Roman" w:hAnsi="Arial" w:cs="Arial"/>
                <w:lang w:val="en"/>
              </w:rPr>
              <w:t xml:space="preserve">request of </w:t>
            </w:r>
            <w:r w:rsidR="00EE2B88" w:rsidRPr="00EE2B88">
              <w:rPr>
                <w:rFonts w:ascii="Arial" w:eastAsia="Times New Roman" w:hAnsi="Arial" w:cs="Arial"/>
                <w:lang w:val="en-US"/>
              </w:rPr>
              <w:t>clarifications from</w:t>
            </w:r>
            <w:r w:rsidRPr="00EE2B88">
              <w:rPr>
                <w:rFonts w:ascii="Arial" w:eastAsia="Times New Roman" w:hAnsi="Arial" w:cs="Arial"/>
                <w:lang w:val="en"/>
              </w:rPr>
              <w:t xml:space="preserve"> the </w:t>
            </w:r>
            <w:r w:rsidR="00EE2B88" w:rsidRPr="00EE2B88">
              <w:rPr>
                <w:rFonts w:ascii="Arial" w:eastAsia="Times New Roman" w:hAnsi="Arial" w:cs="Arial"/>
                <w:lang w:val="en"/>
              </w:rPr>
              <w:t>consultants</w:t>
            </w:r>
            <w:r w:rsidRPr="00EE2B88">
              <w:rPr>
                <w:rFonts w:ascii="Arial" w:eastAsia="Times New Roman" w:hAnsi="Arial" w:cs="Arial"/>
                <w:lang w:val="en"/>
              </w:rPr>
              <w:t xml:space="preserve"> </w:t>
            </w:r>
            <w:r w:rsidR="00EE2B88">
              <w:rPr>
                <w:rFonts w:ascii="Arial" w:eastAsia="Times New Roman" w:hAnsi="Arial" w:cs="Arial"/>
                <w:lang w:val="en"/>
              </w:rPr>
              <w:t xml:space="preserve">will be </w:t>
            </w:r>
            <w:r w:rsidRPr="00EE2B88">
              <w:rPr>
                <w:rFonts w:ascii="Arial" w:eastAsia="Times New Roman" w:hAnsi="Arial" w:cs="Arial"/>
                <w:lang w:val="en"/>
              </w:rPr>
              <w:t>in accordance with the provisions of the I</w:t>
            </w:r>
            <w:r w:rsidR="00EE2B88" w:rsidRPr="00EE2B88">
              <w:rPr>
                <w:rFonts w:ascii="Arial" w:eastAsia="Times New Roman" w:hAnsi="Arial" w:cs="Arial"/>
                <w:lang w:val="en"/>
              </w:rPr>
              <w:t>TC</w:t>
            </w:r>
            <w:r w:rsidRPr="00EE2B88">
              <w:rPr>
                <w:rFonts w:ascii="Arial" w:eastAsia="Times New Roman" w:hAnsi="Arial" w:cs="Arial"/>
                <w:lang w:val="en"/>
              </w:rPr>
              <w:t xml:space="preserve"> 15.6</w:t>
            </w:r>
            <w:r w:rsidRPr="00EE2B88">
              <w:rPr>
                <w:rFonts w:ascii="Arial" w:hAnsi="Arial" w:cs="Arial"/>
                <w:lang w:val="en"/>
              </w:rPr>
              <w:t xml:space="preserve"> </w:t>
            </w:r>
          </w:p>
        </w:tc>
      </w:tr>
      <w:tr w:rsidR="00085114" w:rsidRPr="00E20898" w14:paraId="189D38AB" w14:textId="77777777" w:rsidTr="00D76B2B">
        <w:tc>
          <w:tcPr>
            <w:tcW w:w="1980" w:type="dxa"/>
            <w:vMerge/>
          </w:tcPr>
          <w:p w14:paraId="3CC6E4E9" w14:textId="77777777" w:rsidR="00085114" w:rsidRPr="00EE2B88" w:rsidRDefault="00085114" w:rsidP="003E6108">
            <w:pPr>
              <w:pStyle w:val="ListParagraph"/>
              <w:suppressAutoHyphens/>
              <w:spacing w:before="100" w:after="100"/>
              <w:ind w:left="349"/>
              <w:outlineLvl w:val="2"/>
              <w:rPr>
                <w:rFonts w:cs="Arial"/>
                <w:b/>
                <w:szCs w:val="22"/>
                <w:lang w:val="en"/>
              </w:rPr>
            </w:pPr>
          </w:p>
        </w:tc>
        <w:tc>
          <w:tcPr>
            <w:tcW w:w="720" w:type="dxa"/>
            <w:tcBorders>
              <w:right w:val="nil"/>
            </w:tcBorders>
          </w:tcPr>
          <w:p w14:paraId="35488E98" w14:textId="50840099" w:rsidR="00085114" w:rsidRPr="009C2590" w:rsidRDefault="00085114" w:rsidP="00EA1189">
            <w:pPr>
              <w:suppressAutoHyphens/>
              <w:spacing w:before="100" w:after="100" w:line="240" w:lineRule="auto"/>
              <w:jc w:val="center"/>
              <w:rPr>
                <w:rFonts w:ascii="Arial" w:hAnsi="Arial" w:cs="Arial"/>
                <w:lang w:val="en-US"/>
              </w:rPr>
            </w:pPr>
            <w:r w:rsidRPr="00EE2B88">
              <w:rPr>
                <w:rFonts w:ascii="Arial" w:hAnsi="Arial" w:cs="Arial"/>
                <w:lang w:val="en"/>
              </w:rPr>
              <w:br w:type="page"/>
            </w:r>
            <w:r w:rsidRPr="009C2590">
              <w:rPr>
                <w:rFonts w:ascii="Arial" w:hAnsi="Arial" w:cs="Arial"/>
                <w:lang w:val="en-US"/>
              </w:rPr>
              <w:t>15.3</w:t>
            </w:r>
          </w:p>
        </w:tc>
        <w:tc>
          <w:tcPr>
            <w:tcW w:w="6754" w:type="dxa"/>
            <w:tcBorders>
              <w:left w:val="nil"/>
            </w:tcBorders>
          </w:tcPr>
          <w:p w14:paraId="3B932FCA" w14:textId="6404F43B" w:rsidR="00085114" w:rsidRPr="00EE2B88" w:rsidRDefault="00BA113B" w:rsidP="00BA113B">
            <w:pPr>
              <w:shd w:val="clear" w:color="auto" w:fill="FDFDFD"/>
              <w:spacing w:after="0" w:line="240" w:lineRule="auto"/>
              <w:jc w:val="both"/>
              <w:rPr>
                <w:rFonts w:ascii="Arial" w:eastAsia="Times New Roman" w:hAnsi="Arial" w:cs="Arial"/>
                <w:lang w:val="en"/>
              </w:rPr>
            </w:pPr>
            <w:r w:rsidRPr="00BA113B">
              <w:rPr>
                <w:rFonts w:ascii="Arial" w:eastAsia="Times New Roman" w:hAnsi="Arial" w:cs="Arial"/>
                <w:lang w:val="en"/>
              </w:rPr>
              <w:t xml:space="preserve">The </w:t>
            </w:r>
            <w:r w:rsidR="00EE2B88">
              <w:rPr>
                <w:rFonts w:ascii="Arial" w:eastAsia="Times New Roman" w:hAnsi="Arial" w:cs="Arial"/>
                <w:lang w:val="en"/>
              </w:rPr>
              <w:t>consultant</w:t>
            </w:r>
            <w:r w:rsidRPr="00BA113B">
              <w:rPr>
                <w:rFonts w:ascii="Arial" w:eastAsia="Times New Roman" w:hAnsi="Arial" w:cs="Arial"/>
                <w:lang w:val="en"/>
              </w:rPr>
              <w:t xml:space="preserve"> and any member of its staff or representative, shall have access to the information and place related to the required consultancy at its own risk, being responsible for any loss, damage, costs and expenses incurred.</w:t>
            </w:r>
          </w:p>
        </w:tc>
      </w:tr>
      <w:tr w:rsidR="00085114" w:rsidRPr="00E20898" w14:paraId="5618FA78" w14:textId="77777777" w:rsidTr="00D76B2B">
        <w:tc>
          <w:tcPr>
            <w:tcW w:w="1980" w:type="dxa"/>
            <w:vMerge/>
          </w:tcPr>
          <w:p w14:paraId="6D8797F7"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05DDC9BB" w14:textId="7317CA91"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15.4</w:t>
            </w:r>
          </w:p>
        </w:tc>
        <w:tc>
          <w:tcPr>
            <w:tcW w:w="6754" w:type="dxa"/>
            <w:tcBorders>
              <w:left w:val="nil"/>
            </w:tcBorders>
          </w:tcPr>
          <w:p w14:paraId="2890CD19" w14:textId="757A0519" w:rsidR="00085114" w:rsidRPr="00EE2B88" w:rsidRDefault="00BA113B" w:rsidP="00EE2B88">
            <w:pPr>
              <w:tabs>
                <w:tab w:val="left" w:pos="71"/>
              </w:tabs>
              <w:suppressAutoHyphens/>
              <w:spacing w:before="120" w:after="120" w:line="240" w:lineRule="auto"/>
              <w:ind w:left="71"/>
              <w:jc w:val="both"/>
              <w:rPr>
                <w:rFonts w:ascii="Arial" w:eastAsia="Times New Roman" w:hAnsi="Arial" w:cs="Arial"/>
                <w:lang w:val="en"/>
              </w:rPr>
            </w:pPr>
            <w:r w:rsidRPr="00EE2B88">
              <w:rPr>
                <w:rFonts w:ascii="Arial" w:eastAsia="Times New Roman" w:hAnsi="Arial" w:cs="Arial"/>
                <w:lang w:val="en-US"/>
              </w:rPr>
              <w:t>If</w:t>
            </w:r>
            <w:r w:rsidRPr="00EE2B88">
              <w:rPr>
                <w:rFonts w:ascii="Arial" w:eastAsia="Times New Roman" w:hAnsi="Arial" w:cs="Arial"/>
                <w:lang w:val="en"/>
              </w:rPr>
              <w:t xml:space="preserve"> </w:t>
            </w:r>
            <w:r w:rsidRPr="00EE2B88">
              <w:rPr>
                <w:rFonts w:ascii="Arial" w:eastAsia="Times New Roman" w:hAnsi="Arial" w:cs="Arial"/>
                <w:lang w:val="en-US"/>
              </w:rPr>
              <w:t>a</w:t>
            </w:r>
            <w:r w:rsidR="00EE2B88">
              <w:rPr>
                <w:rFonts w:ascii="Arial" w:eastAsia="Times New Roman" w:hAnsi="Arial" w:cs="Arial"/>
                <w:lang w:val="en-US"/>
              </w:rPr>
              <w:t xml:space="preserve"> 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is</w:t>
            </w:r>
            <w:r w:rsidRPr="00EE2B88">
              <w:rPr>
                <w:rFonts w:ascii="Arial" w:eastAsia="Times New Roman" w:hAnsi="Arial" w:cs="Arial"/>
                <w:lang w:val="en"/>
              </w:rPr>
              <w:t xml:space="preserve"> </w:t>
            </w:r>
            <w:r w:rsidRPr="00EE2B88">
              <w:rPr>
                <w:rFonts w:ascii="Arial" w:eastAsia="Times New Roman" w:hAnsi="Arial" w:cs="Arial"/>
                <w:lang w:val="en-US"/>
              </w:rPr>
              <w:t>scheduled,</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necessary</w:t>
            </w:r>
            <w:r w:rsidRPr="00EE2B88">
              <w:rPr>
                <w:rFonts w:ascii="Arial" w:eastAsia="Times New Roman" w:hAnsi="Arial" w:cs="Arial"/>
                <w:lang w:val="en"/>
              </w:rPr>
              <w:t xml:space="preserve"> </w:t>
            </w:r>
            <w:r w:rsidRPr="00EE2B88">
              <w:rPr>
                <w:rFonts w:ascii="Arial" w:eastAsia="Times New Roman" w:hAnsi="Arial" w:cs="Arial"/>
                <w:lang w:val="en-US"/>
              </w:rPr>
              <w:t>data</w:t>
            </w:r>
            <w:r w:rsidRPr="00EE2B88">
              <w:rPr>
                <w:rFonts w:ascii="Arial" w:eastAsia="Times New Roman" w:hAnsi="Arial" w:cs="Arial"/>
                <w:lang w:val="en"/>
              </w:rPr>
              <w:t xml:space="preserve"> will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provided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b/>
                <w:bCs/>
                <w:lang w:val="en-US"/>
              </w:rPr>
              <w:t>C</w:t>
            </w:r>
            <w:r w:rsidR="00EE2B88" w:rsidRPr="00EE2B88">
              <w:rPr>
                <w:rFonts w:ascii="Arial" w:eastAsia="Times New Roman" w:hAnsi="Arial" w:cs="Arial"/>
                <w:b/>
                <w:bCs/>
                <w:lang w:val="en-US"/>
              </w:rPr>
              <w:t>D</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purpose</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the </w:t>
            </w:r>
            <w:r w:rsidR="00EE2B88">
              <w:rPr>
                <w:rFonts w:ascii="Arial" w:eastAsia="Times New Roman" w:hAnsi="Arial" w:cs="Arial"/>
                <w:lang w:val="en"/>
              </w:rPr>
              <w:t>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is</w:t>
            </w:r>
            <w:r w:rsidRPr="00EE2B88">
              <w:rPr>
                <w:rFonts w:ascii="Arial" w:eastAsia="Times New Roman" w:hAnsi="Arial" w:cs="Arial"/>
                <w:lang w:val="en"/>
              </w:rPr>
              <w:t xml:space="preserve"> </w:t>
            </w:r>
            <w:r w:rsidRPr="00EE2B88">
              <w:rPr>
                <w:rFonts w:ascii="Arial" w:eastAsia="Times New Roman" w:hAnsi="Arial" w:cs="Arial"/>
                <w:lang w:val="en-US"/>
              </w:rPr>
              <w:t>to</w:t>
            </w:r>
            <w:r w:rsidRPr="00EE2B88">
              <w:rPr>
                <w:rFonts w:ascii="Arial" w:eastAsia="Times New Roman" w:hAnsi="Arial" w:cs="Arial"/>
                <w:lang w:val="en"/>
              </w:rPr>
              <w:t xml:space="preserve"> </w:t>
            </w:r>
            <w:r w:rsidRPr="00EE2B88">
              <w:rPr>
                <w:rFonts w:ascii="Arial" w:eastAsia="Times New Roman" w:hAnsi="Arial" w:cs="Arial"/>
                <w:lang w:val="en-US"/>
              </w:rPr>
              <w:t>clarify</w:t>
            </w:r>
            <w:r w:rsidRPr="00EE2B88">
              <w:rPr>
                <w:rFonts w:ascii="Arial" w:eastAsia="Times New Roman" w:hAnsi="Arial" w:cs="Arial"/>
                <w:lang w:val="en"/>
              </w:rPr>
              <w:t xml:space="preserve"> </w:t>
            </w:r>
            <w:r w:rsidRPr="00EE2B88">
              <w:rPr>
                <w:rFonts w:ascii="Arial" w:eastAsia="Times New Roman" w:hAnsi="Arial" w:cs="Arial"/>
                <w:lang w:val="en-US"/>
              </w:rPr>
              <w:t>doubts</w:t>
            </w:r>
            <w:r w:rsidRPr="00EE2B88">
              <w:rPr>
                <w:rFonts w:ascii="Arial" w:eastAsia="Times New Roman" w:hAnsi="Arial" w:cs="Arial"/>
                <w:lang w:val="en"/>
              </w:rPr>
              <w:t xml:space="preserve"> </w:t>
            </w:r>
            <w:r w:rsidRPr="00EE2B88">
              <w:rPr>
                <w:rFonts w:ascii="Arial" w:eastAsia="Times New Roman" w:hAnsi="Arial" w:cs="Arial"/>
                <w:lang w:val="en-US"/>
              </w:rPr>
              <w:t>and</w:t>
            </w:r>
            <w:r w:rsidRPr="00EE2B88">
              <w:rPr>
                <w:rFonts w:ascii="Arial" w:eastAsia="Times New Roman" w:hAnsi="Arial" w:cs="Arial"/>
                <w:lang w:val="en"/>
              </w:rPr>
              <w:t xml:space="preserve"> </w:t>
            </w:r>
            <w:r w:rsidRPr="00EE2B88">
              <w:rPr>
                <w:rFonts w:ascii="Arial" w:eastAsia="Times New Roman" w:hAnsi="Arial" w:cs="Arial"/>
                <w:lang w:val="en-US"/>
              </w:rPr>
              <w:t>answer</w:t>
            </w:r>
            <w:r w:rsidRPr="00EE2B88">
              <w:rPr>
                <w:rFonts w:ascii="Arial" w:eastAsia="Times New Roman" w:hAnsi="Arial" w:cs="Arial"/>
                <w:lang w:val="en"/>
              </w:rPr>
              <w:t xml:space="preserve"> </w:t>
            </w:r>
            <w:r w:rsidRPr="00EE2B88">
              <w:rPr>
                <w:rFonts w:ascii="Arial" w:eastAsia="Times New Roman" w:hAnsi="Arial" w:cs="Arial"/>
                <w:lang w:val="en-US"/>
              </w:rPr>
              <w:t>questions</w:t>
            </w:r>
            <w:r w:rsidRPr="00EE2B88">
              <w:rPr>
                <w:rFonts w:ascii="Arial" w:eastAsia="Times New Roman" w:hAnsi="Arial" w:cs="Arial"/>
                <w:lang w:val="en"/>
              </w:rPr>
              <w:t xml:space="preserve"> </w:t>
            </w:r>
            <w:r w:rsidRPr="00EE2B88">
              <w:rPr>
                <w:rFonts w:ascii="Arial" w:eastAsia="Times New Roman" w:hAnsi="Arial" w:cs="Arial"/>
                <w:lang w:val="en-US"/>
              </w:rPr>
              <w:t>regarding</w:t>
            </w:r>
            <w:r w:rsidRPr="00EE2B88">
              <w:rPr>
                <w:rFonts w:ascii="Arial" w:eastAsia="Times New Roman" w:hAnsi="Arial" w:cs="Arial"/>
                <w:lang w:val="en"/>
              </w:rPr>
              <w:t xml:space="preserve"> </w:t>
            </w:r>
            <w:r w:rsidRPr="00EE2B88">
              <w:rPr>
                <w:rFonts w:ascii="Arial" w:eastAsia="Times New Roman" w:hAnsi="Arial" w:cs="Arial"/>
                <w:lang w:val="en-US"/>
              </w:rPr>
              <w:t>any</w:t>
            </w:r>
            <w:r w:rsidRPr="00EE2B88">
              <w:rPr>
                <w:rFonts w:ascii="Arial" w:eastAsia="Times New Roman" w:hAnsi="Arial" w:cs="Arial"/>
                <w:lang w:val="en"/>
              </w:rPr>
              <w:t xml:space="preserve"> </w:t>
            </w:r>
            <w:r w:rsidRPr="00EE2B88">
              <w:rPr>
                <w:rFonts w:ascii="Arial" w:eastAsia="Times New Roman" w:hAnsi="Arial" w:cs="Arial"/>
                <w:lang w:val="en-US"/>
              </w:rPr>
              <w:t>issues</w:t>
            </w:r>
            <w:r w:rsidRPr="00EE2B88">
              <w:rPr>
                <w:rFonts w:ascii="Arial" w:eastAsia="Times New Roman" w:hAnsi="Arial" w:cs="Arial"/>
                <w:lang w:val="en"/>
              </w:rPr>
              <w:t xml:space="preserve"> </w:t>
            </w:r>
            <w:r w:rsidRPr="00EE2B88">
              <w:rPr>
                <w:rFonts w:ascii="Arial" w:eastAsia="Times New Roman" w:hAnsi="Arial" w:cs="Arial"/>
                <w:lang w:val="en-US"/>
              </w:rPr>
              <w:t>that</w:t>
            </w:r>
            <w:r w:rsidRPr="00EE2B88">
              <w:rPr>
                <w:rFonts w:ascii="Arial" w:eastAsia="Times New Roman" w:hAnsi="Arial" w:cs="Arial"/>
                <w:lang w:val="en"/>
              </w:rPr>
              <w:t xml:space="preserve"> </w:t>
            </w:r>
            <w:r w:rsidRPr="00EE2B88">
              <w:rPr>
                <w:rFonts w:ascii="Arial" w:eastAsia="Times New Roman" w:hAnsi="Arial" w:cs="Arial"/>
                <w:lang w:val="en-US"/>
              </w:rPr>
              <w:t>arise</w:t>
            </w:r>
            <w:r w:rsidRPr="00EE2B88">
              <w:rPr>
                <w:rFonts w:ascii="Arial" w:eastAsia="Times New Roman" w:hAnsi="Arial" w:cs="Arial"/>
                <w:lang w:val="en"/>
              </w:rPr>
              <w:t xml:space="preserve"> </w:t>
            </w:r>
            <w:r w:rsidRPr="00EE2B88">
              <w:rPr>
                <w:rFonts w:ascii="Arial" w:eastAsia="Times New Roman" w:hAnsi="Arial" w:cs="Arial"/>
                <w:lang w:val="en-US"/>
              </w:rPr>
              <w:t>during</w:t>
            </w:r>
            <w:r w:rsidRPr="00EE2B88">
              <w:rPr>
                <w:rFonts w:ascii="Arial" w:eastAsia="Times New Roman" w:hAnsi="Arial" w:cs="Arial"/>
                <w:lang w:val="en"/>
              </w:rPr>
              <w:t xml:space="preserve"> </w:t>
            </w:r>
            <w:r w:rsidRPr="00EE2B88">
              <w:rPr>
                <w:rFonts w:ascii="Arial" w:eastAsia="Times New Roman" w:hAnsi="Arial" w:cs="Arial"/>
                <w:lang w:val="en-US"/>
              </w:rPr>
              <w:t>that</w:t>
            </w:r>
            <w:r w:rsidRPr="00EE2B88">
              <w:rPr>
                <w:rFonts w:ascii="Arial" w:eastAsia="Times New Roman" w:hAnsi="Arial" w:cs="Arial"/>
                <w:lang w:val="en"/>
              </w:rPr>
              <w:t xml:space="preserve"> </w:t>
            </w:r>
            <w:r w:rsidRPr="00EE2B88">
              <w:rPr>
                <w:rFonts w:ascii="Arial" w:eastAsia="Times New Roman" w:hAnsi="Arial" w:cs="Arial"/>
                <w:lang w:val="en-US"/>
              </w:rPr>
              <w:t>stage.</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00EE2B88">
              <w:rPr>
                <w:rFonts w:ascii="Arial" w:eastAsia="Times New Roman" w:hAnsi="Arial" w:cs="Arial"/>
                <w:lang w:val="en-US"/>
              </w:rPr>
              <w:t>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may</w:t>
            </w:r>
            <w:r w:rsidRPr="00EE2B88">
              <w:rPr>
                <w:rFonts w:ascii="Arial" w:eastAsia="Times New Roman" w:hAnsi="Arial" w:cs="Arial"/>
                <w:lang w:val="en"/>
              </w:rPr>
              <w:t xml:space="preserve"> </w:t>
            </w:r>
            <w:r w:rsidRPr="00EE2B88">
              <w:rPr>
                <w:rFonts w:ascii="Arial" w:eastAsia="Times New Roman" w:hAnsi="Arial" w:cs="Arial"/>
                <w:lang w:val="en-US"/>
              </w:rPr>
              <w:t>not</w:t>
            </w:r>
            <w:r w:rsidRPr="00EE2B88">
              <w:rPr>
                <w:rFonts w:ascii="Arial" w:eastAsia="Times New Roman" w:hAnsi="Arial" w:cs="Arial"/>
                <w:lang w:val="en"/>
              </w:rPr>
              <w:t xml:space="preserve">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defined</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compulsory.</w:t>
            </w:r>
          </w:p>
        </w:tc>
      </w:tr>
      <w:tr w:rsidR="00085114" w:rsidRPr="00E20898" w14:paraId="225C0CD6" w14:textId="77777777" w:rsidTr="00D76B2B">
        <w:tc>
          <w:tcPr>
            <w:tcW w:w="1980" w:type="dxa"/>
            <w:vMerge/>
          </w:tcPr>
          <w:p w14:paraId="39DA91E0"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11B0EC7" w14:textId="72C30679"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15.5</w:t>
            </w:r>
          </w:p>
        </w:tc>
        <w:tc>
          <w:tcPr>
            <w:tcW w:w="6754" w:type="dxa"/>
            <w:tcBorders>
              <w:left w:val="nil"/>
            </w:tcBorders>
          </w:tcPr>
          <w:p w14:paraId="561297F2" w14:textId="44335C54" w:rsidR="00085114" w:rsidRPr="00EE2B88" w:rsidRDefault="00BA113B" w:rsidP="00EE2B88">
            <w:pPr>
              <w:tabs>
                <w:tab w:val="left" w:pos="71"/>
              </w:tabs>
              <w:spacing w:before="100" w:after="100" w:line="240" w:lineRule="auto"/>
              <w:ind w:left="71" w:right="74"/>
              <w:jc w:val="both"/>
              <w:rPr>
                <w:rFonts w:ascii="Arial" w:eastAsia="Times New Roman" w:hAnsi="Arial" w:cs="Arial"/>
                <w:lang w:val="en"/>
              </w:rPr>
            </w:pP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minutes</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w:t>
            </w:r>
            <w:r w:rsidRPr="00EE2B88">
              <w:rPr>
                <w:rFonts w:ascii="Arial" w:eastAsia="Times New Roman" w:hAnsi="Arial" w:cs="Arial"/>
                <w:lang w:val="en-US"/>
              </w:rPr>
              <w:t>the</w:t>
            </w:r>
            <w:r w:rsidR="00EE2B88">
              <w:rPr>
                <w:rFonts w:ascii="Arial" w:eastAsia="Times New Roman" w:hAnsi="Arial" w:cs="Arial"/>
                <w:lang w:val="en"/>
              </w:rPr>
              <w:t xml:space="preserve"> pre-proposal</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including</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questions</w:t>
            </w:r>
            <w:r w:rsidRPr="00EE2B88">
              <w:rPr>
                <w:rFonts w:ascii="Arial" w:eastAsia="Times New Roman" w:hAnsi="Arial" w:cs="Arial"/>
                <w:lang w:val="en"/>
              </w:rPr>
              <w:t xml:space="preserve"> </w:t>
            </w:r>
            <w:r w:rsidRPr="00EE2B88">
              <w:rPr>
                <w:rFonts w:ascii="Arial" w:eastAsia="Times New Roman" w:hAnsi="Arial" w:cs="Arial"/>
                <w:lang w:val="en-US"/>
              </w:rPr>
              <w:t>posed,</w:t>
            </w:r>
            <w:r w:rsidRPr="00EE2B88">
              <w:rPr>
                <w:rFonts w:ascii="Arial" w:eastAsia="Times New Roman" w:hAnsi="Arial" w:cs="Arial"/>
                <w:lang w:val="en"/>
              </w:rPr>
              <w:t xml:space="preserve"> </w:t>
            </w:r>
            <w:r w:rsidRPr="00EE2B88">
              <w:rPr>
                <w:rFonts w:ascii="Arial" w:eastAsia="Times New Roman" w:hAnsi="Arial" w:cs="Arial"/>
                <w:lang w:val="en-US"/>
              </w:rPr>
              <w:t>without</w:t>
            </w:r>
            <w:r w:rsidRPr="00EE2B88">
              <w:rPr>
                <w:rFonts w:ascii="Arial" w:eastAsia="Times New Roman" w:hAnsi="Arial" w:cs="Arial"/>
                <w:lang w:val="en"/>
              </w:rPr>
              <w:t xml:space="preserve"> </w:t>
            </w:r>
            <w:r w:rsidRPr="00EE2B88">
              <w:rPr>
                <w:rFonts w:ascii="Arial" w:eastAsia="Times New Roman" w:hAnsi="Arial" w:cs="Arial"/>
                <w:lang w:val="en-US"/>
              </w:rPr>
              <w:t>identifying</w:t>
            </w:r>
            <w:r w:rsidRPr="00EE2B88">
              <w:rPr>
                <w:rFonts w:ascii="Arial" w:eastAsia="Times New Roman" w:hAnsi="Arial" w:cs="Arial"/>
                <w:lang w:val="en"/>
              </w:rPr>
              <w:t xml:space="preserve"> </w:t>
            </w:r>
            <w:r w:rsidR="00856E67">
              <w:rPr>
                <w:rFonts w:ascii="Arial" w:eastAsia="Times New Roman" w:hAnsi="Arial" w:cs="Arial"/>
                <w:lang w:val="en"/>
              </w:rPr>
              <w:t>it origin,</w:t>
            </w:r>
            <w:r w:rsidRPr="00EE2B88">
              <w:rPr>
                <w:rFonts w:ascii="Arial" w:eastAsia="Times New Roman" w:hAnsi="Arial" w:cs="Arial"/>
                <w:lang w:val="en"/>
              </w:rPr>
              <w:t xml:space="preserve"> </w:t>
            </w:r>
            <w:r w:rsidRPr="00EE2B88">
              <w:rPr>
                <w:rFonts w:ascii="Arial" w:eastAsia="Times New Roman" w:hAnsi="Arial" w:cs="Arial"/>
                <w:lang w:val="en-US"/>
              </w:rPr>
              <w:t>and</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answers</w:t>
            </w:r>
            <w:r w:rsidRPr="00EE2B88">
              <w:rPr>
                <w:rFonts w:ascii="Arial" w:eastAsia="Times New Roman" w:hAnsi="Arial" w:cs="Arial"/>
                <w:lang w:val="en"/>
              </w:rPr>
              <w:t xml:space="preserve"> </w:t>
            </w:r>
            <w:r w:rsidRPr="00EE2B88">
              <w:rPr>
                <w:rFonts w:ascii="Arial" w:eastAsia="Times New Roman" w:hAnsi="Arial" w:cs="Arial"/>
                <w:lang w:val="en-US"/>
              </w:rPr>
              <w:t>t</w:t>
            </w:r>
            <w:r w:rsidR="00856E67">
              <w:rPr>
                <w:rFonts w:ascii="Arial" w:eastAsia="Times New Roman" w:hAnsi="Arial" w:cs="Arial"/>
                <w:lang w:val="en-US"/>
              </w:rPr>
              <w:t>o these</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together</w:t>
            </w:r>
            <w:r w:rsidRPr="00EE2B88">
              <w:rPr>
                <w:rFonts w:ascii="Arial" w:eastAsia="Times New Roman" w:hAnsi="Arial" w:cs="Arial"/>
                <w:lang w:val="en"/>
              </w:rPr>
              <w:t xml:space="preserve"> </w:t>
            </w:r>
            <w:r w:rsidRPr="00EE2B88">
              <w:rPr>
                <w:rFonts w:ascii="Arial" w:eastAsia="Times New Roman" w:hAnsi="Arial" w:cs="Arial"/>
                <w:lang w:val="en-US"/>
              </w:rPr>
              <w:t>with</w:t>
            </w:r>
            <w:r w:rsidRPr="00EE2B88">
              <w:rPr>
                <w:rFonts w:ascii="Arial" w:eastAsia="Times New Roman" w:hAnsi="Arial" w:cs="Arial"/>
                <w:lang w:val="en"/>
              </w:rPr>
              <w:t xml:space="preserve"> </w:t>
            </w:r>
            <w:r w:rsidRPr="00EE2B88">
              <w:rPr>
                <w:rFonts w:ascii="Arial" w:eastAsia="Times New Roman" w:hAnsi="Arial" w:cs="Arial"/>
                <w:lang w:val="en-US"/>
              </w:rPr>
              <w:t>any</w:t>
            </w:r>
            <w:r w:rsidRPr="00EE2B88">
              <w:rPr>
                <w:rFonts w:ascii="Arial" w:eastAsia="Times New Roman" w:hAnsi="Arial" w:cs="Arial"/>
                <w:lang w:val="en"/>
              </w:rPr>
              <w:t xml:space="preserve"> </w:t>
            </w:r>
            <w:r w:rsidRPr="00EE2B88">
              <w:rPr>
                <w:rFonts w:ascii="Arial" w:eastAsia="Times New Roman" w:hAnsi="Arial" w:cs="Arial"/>
                <w:lang w:val="en-US"/>
              </w:rPr>
              <w:t>other</w:t>
            </w:r>
            <w:r w:rsidRPr="00EE2B88">
              <w:rPr>
                <w:rFonts w:ascii="Arial" w:eastAsia="Times New Roman" w:hAnsi="Arial" w:cs="Arial"/>
                <w:lang w:val="en"/>
              </w:rPr>
              <w:t xml:space="preserve"> </w:t>
            </w:r>
            <w:r w:rsidRPr="00EE2B88">
              <w:rPr>
                <w:rFonts w:ascii="Arial" w:eastAsia="Times New Roman" w:hAnsi="Arial" w:cs="Arial"/>
                <w:lang w:val="en-US"/>
              </w:rPr>
              <w:t>answers</w:t>
            </w:r>
            <w:r w:rsidRPr="00EE2B88">
              <w:rPr>
                <w:rFonts w:ascii="Arial" w:eastAsia="Times New Roman" w:hAnsi="Arial" w:cs="Arial"/>
                <w:lang w:val="en"/>
              </w:rPr>
              <w:t xml:space="preserve"> </w:t>
            </w:r>
            <w:r w:rsidRPr="00EE2B88">
              <w:rPr>
                <w:rFonts w:ascii="Arial" w:eastAsia="Times New Roman" w:hAnsi="Arial" w:cs="Arial"/>
                <w:lang w:val="en-US"/>
              </w:rPr>
              <w:t>prepared</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a</w:t>
            </w:r>
            <w:r w:rsidRPr="00EE2B88">
              <w:rPr>
                <w:rFonts w:ascii="Arial" w:eastAsia="Times New Roman" w:hAnsi="Arial" w:cs="Arial"/>
                <w:lang w:val="en"/>
              </w:rPr>
              <w:t xml:space="preserve"> </w:t>
            </w:r>
            <w:r w:rsidRPr="00EE2B88">
              <w:rPr>
                <w:rFonts w:ascii="Arial" w:eastAsia="Times New Roman" w:hAnsi="Arial" w:cs="Arial"/>
                <w:lang w:val="en-US"/>
              </w:rPr>
              <w:t>result</w:t>
            </w:r>
            <w:r w:rsidRPr="00EE2B88">
              <w:rPr>
                <w:rFonts w:ascii="Arial" w:eastAsia="Times New Roman" w:hAnsi="Arial" w:cs="Arial"/>
                <w:lang w:val="en"/>
              </w:rPr>
              <w:t xml:space="preserve"> </w:t>
            </w:r>
            <w:r w:rsidRPr="00EE2B88">
              <w:rPr>
                <w:rFonts w:ascii="Arial" w:eastAsia="Times New Roman" w:hAnsi="Arial" w:cs="Arial"/>
                <w:lang w:val="en-US"/>
              </w:rPr>
              <w:t>of</w:t>
            </w:r>
            <w:r w:rsidRPr="00EE2B88">
              <w:rPr>
                <w:rFonts w:ascii="Arial" w:eastAsia="Times New Roman" w:hAnsi="Arial" w:cs="Arial"/>
                <w:lang w:val="en"/>
              </w:rPr>
              <w:t xml:space="preserve"> </w:t>
            </w:r>
            <w:r w:rsidRPr="00EE2B88">
              <w:rPr>
                <w:rFonts w:ascii="Arial" w:eastAsia="Times New Roman" w:hAnsi="Arial" w:cs="Arial"/>
                <w:lang w:val="en-US"/>
              </w:rPr>
              <w:t>the</w:t>
            </w:r>
            <w:r w:rsidRPr="00EE2B88">
              <w:rPr>
                <w:rFonts w:ascii="Arial" w:eastAsia="Times New Roman" w:hAnsi="Arial" w:cs="Arial"/>
                <w:lang w:val="en"/>
              </w:rPr>
              <w:t xml:space="preserve"> </w:t>
            </w:r>
            <w:r w:rsidRPr="00EE2B88">
              <w:rPr>
                <w:rFonts w:ascii="Arial" w:eastAsia="Times New Roman" w:hAnsi="Arial" w:cs="Arial"/>
                <w:lang w:val="en-US"/>
              </w:rPr>
              <w:t>meeting,</w:t>
            </w:r>
            <w:r w:rsidRPr="00EE2B88">
              <w:rPr>
                <w:rFonts w:ascii="Arial" w:eastAsia="Times New Roman" w:hAnsi="Arial" w:cs="Arial"/>
                <w:lang w:val="en"/>
              </w:rPr>
              <w:t xml:space="preserve"> </w:t>
            </w:r>
            <w:r w:rsidRPr="00EE2B88">
              <w:rPr>
                <w:rFonts w:ascii="Arial" w:eastAsia="Times New Roman" w:hAnsi="Arial" w:cs="Arial"/>
                <w:lang w:val="en-US"/>
              </w:rPr>
              <w:t>shall</w:t>
            </w:r>
            <w:r w:rsidRPr="00EE2B88">
              <w:rPr>
                <w:rFonts w:ascii="Arial" w:eastAsia="Times New Roman" w:hAnsi="Arial" w:cs="Arial"/>
                <w:lang w:val="en"/>
              </w:rPr>
              <w:t xml:space="preserve"> </w:t>
            </w:r>
            <w:r w:rsidRPr="00EE2B88">
              <w:rPr>
                <w:rFonts w:ascii="Arial" w:eastAsia="Times New Roman" w:hAnsi="Arial" w:cs="Arial"/>
                <w:lang w:val="en-US"/>
              </w:rPr>
              <w:t>be</w:t>
            </w:r>
            <w:r w:rsidRPr="00EE2B88">
              <w:rPr>
                <w:rFonts w:ascii="Arial" w:eastAsia="Times New Roman" w:hAnsi="Arial" w:cs="Arial"/>
                <w:lang w:val="en"/>
              </w:rPr>
              <w:t xml:space="preserve"> </w:t>
            </w:r>
            <w:r w:rsidRPr="00EE2B88">
              <w:rPr>
                <w:rFonts w:ascii="Arial" w:eastAsia="Times New Roman" w:hAnsi="Arial" w:cs="Arial"/>
                <w:lang w:val="en-US"/>
              </w:rPr>
              <w:t>transmitted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Pr="00EE2B88">
              <w:rPr>
                <w:rFonts w:ascii="Arial" w:eastAsia="Times New Roman" w:hAnsi="Arial" w:cs="Arial"/>
                <w:lang w:val="en-US"/>
              </w:rPr>
              <w:t>writing</w:t>
            </w:r>
            <w:r w:rsidRPr="00EE2B88">
              <w:rPr>
                <w:rFonts w:ascii="Arial" w:eastAsia="Times New Roman" w:hAnsi="Arial" w:cs="Arial"/>
                <w:lang w:val="en"/>
              </w:rPr>
              <w:t xml:space="preserve"> </w:t>
            </w:r>
            <w:r w:rsidRPr="00EE2B88">
              <w:rPr>
                <w:rFonts w:ascii="Arial" w:eastAsia="Times New Roman" w:hAnsi="Arial" w:cs="Arial"/>
                <w:lang w:val="en-US"/>
              </w:rPr>
              <w:t>without</w:t>
            </w:r>
            <w:r w:rsidRPr="00EE2B88">
              <w:rPr>
                <w:rFonts w:ascii="Arial" w:eastAsia="Times New Roman" w:hAnsi="Arial" w:cs="Arial"/>
                <w:lang w:val="en"/>
              </w:rPr>
              <w:t xml:space="preserve"> </w:t>
            </w:r>
            <w:r w:rsidRPr="00EE2B88">
              <w:rPr>
                <w:rFonts w:ascii="Arial" w:eastAsia="Times New Roman" w:hAnsi="Arial" w:cs="Arial"/>
                <w:lang w:val="en-US"/>
              </w:rPr>
              <w:t>delay</w:t>
            </w:r>
            <w:r w:rsidRPr="00EE2B88">
              <w:rPr>
                <w:rFonts w:ascii="Arial" w:eastAsia="Times New Roman" w:hAnsi="Arial" w:cs="Arial"/>
                <w:lang w:val="en"/>
              </w:rPr>
              <w:t xml:space="preserve"> </w:t>
            </w:r>
            <w:r w:rsidRPr="00EE2B88">
              <w:rPr>
                <w:rFonts w:ascii="Arial" w:eastAsia="Times New Roman" w:hAnsi="Arial" w:cs="Arial"/>
                <w:lang w:val="en-US"/>
              </w:rPr>
              <w:t>to</w:t>
            </w:r>
            <w:r w:rsidRPr="00EE2B88">
              <w:rPr>
                <w:rFonts w:ascii="Arial" w:eastAsia="Times New Roman" w:hAnsi="Arial" w:cs="Arial"/>
                <w:lang w:val="en"/>
              </w:rPr>
              <w:t xml:space="preserve"> </w:t>
            </w:r>
            <w:r w:rsidRPr="00EE2B88">
              <w:rPr>
                <w:rFonts w:ascii="Arial" w:eastAsia="Times New Roman" w:hAnsi="Arial" w:cs="Arial"/>
                <w:lang w:val="en-US"/>
              </w:rPr>
              <w:t>all</w:t>
            </w:r>
            <w:r w:rsidRPr="00EE2B88">
              <w:rPr>
                <w:rFonts w:ascii="Arial" w:eastAsia="Times New Roman" w:hAnsi="Arial" w:cs="Arial"/>
                <w:lang w:val="en"/>
              </w:rPr>
              <w:t xml:space="preserve"> </w:t>
            </w:r>
            <w:r w:rsidR="00EE2B88">
              <w:rPr>
                <w:rFonts w:ascii="Arial" w:eastAsia="Times New Roman" w:hAnsi="Arial" w:cs="Arial"/>
                <w:lang w:val="en-US"/>
              </w:rPr>
              <w:t>consultants</w:t>
            </w:r>
            <w:r w:rsidRPr="00EE2B88">
              <w:rPr>
                <w:rFonts w:ascii="Arial" w:eastAsia="Times New Roman" w:hAnsi="Arial" w:cs="Arial"/>
                <w:lang w:val="en-US"/>
              </w:rPr>
              <w:t>,</w:t>
            </w:r>
            <w:r w:rsidRPr="00EE2B88">
              <w:rPr>
                <w:rFonts w:ascii="Arial" w:eastAsia="Times New Roman" w:hAnsi="Arial" w:cs="Arial"/>
                <w:lang w:val="en"/>
              </w:rPr>
              <w:t xml:space="preserve"> </w:t>
            </w:r>
            <w:r w:rsidRPr="00EE2B88">
              <w:rPr>
                <w:rFonts w:ascii="Arial" w:eastAsia="Times New Roman" w:hAnsi="Arial" w:cs="Arial"/>
                <w:lang w:val="en-US"/>
              </w:rPr>
              <w:t>as</w:t>
            </w:r>
            <w:r w:rsidRPr="00EE2B88">
              <w:rPr>
                <w:rFonts w:ascii="Arial" w:eastAsia="Times New Roman" w:hAnsi="Arial" w:cs="Arial"/>
                <w:lang w:val="en"/>
              </w:rPr>
              <w:t xml:space="preserve"> </w:t>
            </w:r>
            <w:r w:rsidRPr="00EE2B88">
              <w:rPr>
                <w:rFonts w:ascii="Arial" w:eastAsia="Times New Roman" w:hAnsi="Arial" w:cs="Arial"/>
                <w:lang w:val="en-US"/>
              </w:rPr>
              <w:t>indicated</w:t>
            </w:r>
            <w:r w:rsidRPr="00EE2B88">
              <w:rPr>
                <w:rFonts w:ascii="Arial" w:eastAsia="Times New Roman" w:hAnsi="Arial" w:cs="Arial"/>
                <w:lang w:val="en"/>
              </w:rPr>
              <w:t xml:space="preserve"> </w:t>
            </w:r>
            <w:r w:rsidRPr="00EE2B88">
              <w:rPr>
                <w:rFonts w:ascii="Arial" w:eastAsia="Times New Roman" w:hAnsi="Arial" w:cs="Arial"/>
                <w:lang w:val="en-US"/>
              </w:rPr>
              <w:t>in</w:t>
            </w:r>
            <w:r w:rsidRPr="00EE2B88">
              <w:rPr>
                <w:rFonts w:ascii="Arial" w:eastAsia="Times New Roman" w:hAnsi="Arial" w:cs="Arial"/>
                <w:lang w:val="en"/>
              </w:rPr>
              <w:t xml:space="preserve"> </w:t>
            </w:r>
            <w:r w:rsidR="00EE2B88">
              <w:rPr>
                <w:rFonts w:ascii="Arial" w:eastAsia="Times New Roman" w:hAnsi="Arial" w:cs="Arial"/>
                <w:lang w:val="en-US"/>
              </w:rPr>
              <w:t>ITC</w:t>
            </w:r>
            <w:r w:rsidRPr="00EE2B88">
              <w:rPr>
                <w:rFonts w:ascii="Arial" w:eastAsia="Times New Roman" w:hAnsi="Arial" w:cs="Arial"/>
                <w:lang w:val="en"/>
              </w:rPr>
              <w:t xml:space="preserve"> </w:t>
            </w:r>
            <w:r w:rsidRPr="00EE2B88">
              <w:rPr>
                <w:rFonts w:ascii="Arial" w:eastAsia="Times New Roman" w:hAnsi="Arial" w:cs="Arial"/>
                <w:lang w:val="en-US"/>
              </w:rPr>
              <w:t>15.6</w:t>
            </w:r>
          </w:p>
        </w:tc>
      </w:tr>
      <w:tr w:rsidR="00085114" w:rsidRPr="00E20898" w14:paraId="6B282BA1" w14:textId="77777777" w:rsidTr="00D76B2B">
        <w:tc>
          <w:tcPr>
            <w:tcW w:w="1980" w:type="dxa"/>
            <w:vMerge/>
          </w:tcPr>
          <w:p w14:paraId="2F818228" w14:textId="77777777" w:rsidR="00085114" w:rsidRPr="009C2590" w:rsidRDefault="00085114" w:rsidP="003E6108">
            <w:pPr>
              <w:pStyle w:val="ListParagraph"/>
              <w:suppressAutoHyphens/>
              <w:spacing w:before="100" w:after="100"/>
              <w:ind w:left="349"/>
              <w:outlineLvl w:val="2"/>
              <w:rPr>
                <w:rFonts w:cs="Arial"/>
                <w:b/>
                <w:szCs w:val="22"/>
              </w:rPr>
            </w:pPr>
          </w:p>
        </w:tc>
        <w:tc>
          <w:tcPr>
            <w:tcW w:w="720" w:type="dxa"/>
            <w:tcBorders>
              <w:right w:val="nil"/>
            </w:tcBorders>
          </w:tcPr>
          <w:p w14:paraId="166B069C" w14:textId="47A49826" w:rsidR="00085114" w:rsidRPr="009C2590" w:rsidRDefault="00085114" w:rsidP="00EA1189">
            <w:pPr>
              <w:suppressAutoHyphens/>
              <w:spacing w:before="100" w:after="100" w:line="240" w:lineRule="auto"/>
              <w:jc w:val="center"/>
              <w:rPr>
                <w:rFonts w:ascii="Arial" w:hAnsi="Arial" w:cs="Arial"/>
                <w:lang w:val="en-US"/>
              </w:rPr>
            </w:pPr>
            <w:r w:rsidRPr="009C2590">
              <w:rPr>
                <w:rFonts w:ascii="Arial" w:hAnsi="Arial" w:cs="Arial"/>
                <w:lang w:val="en-US"/>
              </w:rPr>
              <w:t>15.6</w:t>
            </w:r>
          </w:p>
        </w:tc>
        <w:tc>
          <w:tcPr>
            <w:tcW w:w="6754" w:type="dxa"/>
            <w:tcBorders>
              <w:left w:val="nil"/>
            </w:tcBorders>
          </w:tcPr>
          <w:p w14:paraId="22E94C7D" w14:textId="4EC84946" w:rsidR="00085114" w:rsidRPr="00BA113B" w:rsidRDefault="00BA113B" w:rsidP="00BA113B">
            <w:pPr>
              <w:shd w:val="clear" w:color="auto" w:fill="FDFDFD"/>
              <w:spacing w:after="0" w:line="240" w:lineRule="auto"/>
              <w:jc w:val="both"/>
              <w:rPr>
                <w:rFonts w:ascii="Arial" w:hAnsi="Arial" w:cs="Arial"/>
                <w:lang w:val="en"/>
              </w:rPr>
            </w:pPr>
            <w:r w:rsidRPr="00BA113B">
              <w:rPr>
                <w:rFonts w:ascii="Arial" w:eastAsia="Times New Roman" w:hAnsi="Arial" w:cs="Arial"/>
                <w:lang w:val="en"/>
              </w:rPr>
              <w:t xml:space="preserve">The official communication channel of this competition process will adhere to the provisions of the </w:t>
            </w:r>
            <w:r w:rsidR="00856E67" w:rsidRPr="00856E67">
              <w:rPr>
                <w:rFonts w:ascii="Arial" w:eastAsia="Times New Roman" w:hAnsi="Arial" w:cs="Arial"/>
                <w:b/>
                <w:bCs/>
                <w:lang w:val="en"/>
              </w:rPr>
              <w:t>CD</w:t>
            </w:r>
            <w:r w:rsidRPr="00BA113B">
              <w:rPr>
                <w:rFonts w:ascii="Arial" w:eastAsia="Times New Roman" w:hAnsi="Arial" w:cs="Arial"/>
                <w:lang w:val="en"/>
              </w:rPr>
              <w:t>.</w:t>
            </w:r>
          </w:p>
        </w:tc>
      </w:tr>
      <w:tr w:rsidR="00E66D4E" w:rsidRPr="00E20898" w14:paraId="196B3C7C" w14:textId="77777777" w:rsidTr="00D76B2B">
        <w:tc>
          <w:tcPr>
            <w:tcW w:w="1980" w:type="dxa"/>
            <w:vMerge w:val="restart"/>
          </w:tcPr>
          <w:p w14:paraId="0D1F750A" w14:textId="48D62270" w:rsidR="00E66D4E" w:rsidRPr="009C2590" w:rsidRDefault="00E903F6" w:rsidP="00DD2E4A">
            <w:pPr>
              <w:pStyle w:val="IAO2"/>
              <w:numPr>
                <w:ilvl w:val="0"/>
                <w:numId w:val="0"/>
              </w:numPr>
              <w:jc w:val="left"/>
              <w:rPr>
                <w:lang w:val="en-US"/>
              </w:rPr>
            </w:pPr>
            <w:bookmarkStart w:id="84" w:name="_Toc58564442"/>
            <w:bookmarkStart w:id="85" w:name="_Toc74859299"/>
            <w:bookmarkStart w:id="86" w:name="_Toc77534322"/>
            <w:r w:rsidRPr="009C2590">
              <w:rPr>
                <w:lang w:val="en-US"/>
              </w:rPr>
              <w:t xml:space="preserve">16. </w:t>
            </w:r>
            <w:r w:rsidR="00E66D4E" w:rsidRPr="009C2590">
              <w:rPr>
                <w:lang w:val="en-US"/>
              </w:rPr>
              <w:t>Modifica</w:t>
            </w:r>
            <w:bookmarkEnd w:id="84"/>
            <w:bookmarkEnd w:id="85"/>
            <w:r w:rsidR="00856E67">
              <w:rPr>
                <w:lang w:val="en-US"/>
              </w:rPr>
              <w:t>tion of the Competition Document</w:t>
            </w:r>
            <w:bookmarkEnd w:id="86"/>
          </w:p>
        </w:tc>
        <w:tc>
          <w:tcPr>
            <w:tcW w:w="720" w:type="dxa"/>
            <w:tcBorders>
              <w:right w:val="nil"/>
            </w:tcBorders>
          </w:tcPr>
          <w:p w14:paraId="0AD9AD85" w14:textId="0A651C01" w:rsidR="00E66D4E" w:rsidRPr="009C2590" w:rsidRDefault="00E66D4E"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16.1</w:t>
            </w:r>
          </w:p>
        </w:tc>
        <w:tc>
          <w:tcPr>
            <w:tcW w:w="6754" w:type="dxa"/>
            <w:tcBorders>
              <w:left w:val="nil"/>
            </w:tcBorders>
          </w:tcPr>
          <w:p w14:paraId="5BE27339" w14:textId="4A496C8C" w:rsidR="00E66D4E" w:rsidRPr="00856E67" w:rsidRDefault="00856E67" w:rsidP="00856E67">
            <w:pPr>
              <w:suppressAutoHyphens/>
              <w:spacing w:before="120" w:after="120" w:line="240" w:lineRule="auto"/>
              <w:jc w:val="both"/>
              <w:rPr>
                <w:rFonts w:ascii="Arial" w:eastAsia="Times New Roman" w:hAnsi="Arial" w:cs="Arial"/>
                <w:lang w:val="en-US"/>
              </w:rPr>
            </w:pPr>
            <w:r w:rsidRPr="00856E67">
              <w:rPr>
                <w:rStyle w:val="ts-alignment-element"/>
                <w:rFonts w:ascii="Arial" w:hAnsi="Arial" w:cs="Arial"/>
                <w:lang w:val="en"/>
              </w:rPr>
              <w:t>If</w:t>
            </w:r>
            <w:r w:rsidRPr="00856E67">
              <w:rPr>
                <w:rFonts w:ascii="Arial" w:hAnsi="Arial" w:cs="Arial"/>
                <w:lang w:val="en"/>
              </w:rPr>
              <w:t xml:space="preserve"> </w:t>
            </w:r>
            <w:r w:rsidRPr="00856E67">
              <w:rPr>
                <w:rStyle w:val="ts-alignment-element"/>
                <w:rFonts w:ascii="Arial" w:hAnsi="Arial" w:cs="Arial"/>
                <w:lang w:val="en"/>
              </w:rPr>
              <w:t>at</w:t>
            </w:r>
            <w:r w:rsidRPr="00856E67">
              <w:rPr>
                <w:rFonts w:ascii="Arial" w:hAnsi="Arial" w:cs="Arial"/>
                <w:lang w:val="en"/>
              </w:rPr>
              <w:t xml:space="preserve"> </w:t>
            </w: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process,</w:t>
            </w:r>
            <w:r w:rsidRPr="00856E67">
              <w:rPr>
                <w:rFonts w:ascii="Arial" w:hAnsi="Arial" w:cs="Arial"/>
                <w:lang w:val="en"/>
              </w:rPr>
              <w:t xml:space="preserve"> </w:t>
            </w:r>
            <w:r w:rsidRPr="00856E67">
              <w:rPr>
                <w:rStyle w:val="ts-alignment-element"/>
                <w:rFonts w:ascii="Arial" w:hAnsi="Arial" w:cs="Arial"/>
                <w:lang w:val="en"/>
              </w:rPr>
              <w:t>before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date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submission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Contracting</w:t>
            </w:r>
            <w:r w:rsidRPr="00856E67">
              <w:rPr>
                <w:rFonts w:ascii="Arial" w:hAnsi="Arial" w:cs="Arial"/>
                <w:lang w:val="en"/>
              </w:rPr>
              <w:t xml:space="preserve"> </w:t>
            </w:r>
            <w:r w:rsidRPr="00856E67">
              <w:rPr>
                <w:rStyle w:val="ts-alignment-element"/>
                <w:rFonts w:ascii="Arial" w:hAnsi="Arial" w:cs="Arial"/>
                <w:lang w:val="en"/>
              </w:rPr>
              <w:t>Party</w:t>
            </w:r>
            <w:r w:rsidRPr="00856E67">
              <w:rPr>
                <w:rFonts w:ascii="Arial" w:hAnsi="Arial" w:cs="Arial"/>
                <w:lang w:val="en"/>
              </w:rPr>
              <w:t xml:space="preserve"> </w:t>
            </w:r>
            <w:r w:rsidRPr="00856E67">
              <w:rPr>
                <w:rStyle w:val="ts-alignment-element"/>
                <w:rFonts w:ascii="Arial" w:hAnsi="Arial" w:cs="Arial"/>
                <w:lang w:val="en"/>
              </w:rPr>
              <w:t>deems</w:t>
            </w:r>
            <w:r w:rsidRPr="00856E67">
              <w:rPr>
                <w:rFonts w:ascii="Arial" w:hAnsi="Arial" w:cs="Arial"/>
                <w:lang w:val="en"/>
              </w:rPr>
              <w:t xml:space="preserve"> </w:t>
            </w:r>
            <w:r w:rsidRPr="00856E67">
              <w:rPr>
                <w:rStyle w:val="ts-alignment-element"/>
                <w:rFonts w:ascii="Arial" w:hAnsi="Arial" w:cs="Arial"/>
                <w:lang w:val="en"/>
              </w:rPr>
              <w:t>it</w:t>
            </w:r>
            <w:r w:rsidRPr="00856E67">
              <w:rPr>
                <w:rFonts w:ascii="Arial" w:hAnsi="Arial" w:cs="Arial"/>
                <w:lang w:val="en"/>
              </w:rPr>
              <w:t xml:space="preserve"> </w:t>
            </w:r>
            <w:r w:rsidRPr="00856E67">
              <w:rPr>
                <w:rStyle w:val="ts-alignment-element"/>
                <w:rFonts w:ascii="Arial" w:hAnsi="Arial" w:cs="Arial"/>
                <w:lang w:val="en"/>
              </w:rPr>
              <w:t>necessary</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modify</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Fonts w:ascii="Arial" w:hAnsi="Arial" w:cs="Arial"/>
                <w:lang w:val="en"/>
              </w:rPr>
              <w:t xml:space="preserve">Competition </w:t>
            </w:r>
            <w:r w:rsidRPr="00856E67">
              <w:rPr>
                <w:rStyle w:val="ts-alignment-element"/>
                <w:rFonts w:ascii="Arial" w:hAnsi="Arial" w:cs="Arial"/>
                <w:lang w:val="en"/>
              </w:rPr>
              <w:t>Document</w:t>
            </w:r>
            <w:r w:rsidRPr="00856E67">
              <w:rPr>
                <w:rFonts w:ascii="Arial" w:hAnsi="Arial" w:cs="Arial"/>
                <w:lang w:val="en"/>
              </w:rPr>
              <w:t xml:space="preserve"> </w:t>
            </w:r>
            <w:r w:rsidRPr="00856E67">
              <w:rPr>
                <w:rStyle w:val="ts-alignment-element"/>
                <w:rFonts w:ascii="Arial" w:hAnsi="Arial" w:cs="Arial"/>
                <w:lang w:val="en"/>
              </w:rPr>
              <w:t>or</w:t>
            </w:r>
            <w:r w:rsidRPr="00856E67">
              <w:rPr>
                <w:rFonts w:ascii="Arial" w:hAnsi="Arial" w:cs="Arial"/>
                <w:lang w:val="en"/>
              </w:rPr>
              <w:t xml:space="preserve"> </w:t>
            </w: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information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process,</w:t>
            </w:r>
            <w:r w:rsidRPr="00856E67">
              <w:rPr>
                <w:rFonts w:ascii="Arial" w:hAnsi="Arial" w:cs="Arial"/>
                <w:lang w:val="en"/>
              </w:rPr>
              <w:t xml:space="preserve"> </w:t>
            </w:r>
            <w:r w:rsidRPr="00856E67">
              <w:rPr>
                <w:rStyle w:val="ts-alignment-element"/>
                <w:rFonts w:ascii="Arial" w:hAnsi="Arial" w:cs="Arial"/>
                <w:lang w:val="en"/>
              </w:rPr>
              <w:t>it</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amend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documents</w:t>
            </w:r>
            <w:r w:rsidRPr="00856E67">
              <w:rPr>
                <w:rFonts w:ascii="Arial" w:hAnsi="Arial" w:cs="Arial"/>
                <w:lang w:val="en"/>
              </w:rPr>
              <w:t xml:space="preserve"> </w:t>
            </w:r>
            <w:r w:rsidRPr="00856E67">
              <w:rPr>
                <w:rStyle w:val="ts-alignment-element"/>
                <w:rFonts w:ascii="Arial" w:hAnsi="Arial" w:cs="Arial"/>
                <w:lang w:val="en"/>
              </w:rPr>
              <w:t>through</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issuance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ddendums</w:t>
            </w:r>
            <w:r w:rsidRPr="00856E67">
              <w:rPr>
                <w:rStyle w:val="ts-alignment-element"/>
                <w:rFonts w:ascii="Arial" w:hAnsi="Arial" w:cs="Arial"/>
                <w:lang w:val="en"/>
              </w:rPr>
              <w:t>,</w:t>
            </w:r>
            <w:r w:rsidRPr="00856E67">
              <w:rPr>
                <w:rFonts w:ascii="Arial" w:hAnsi="Arial" w:cs="Arial"/>
                <w:lang w:val="en"/>
              </w:rPr>
              <w:t xml:space="preserve"> </w:t>
            </w:r>
            <w:r w:rsidRPr="00856E67">
              <w:rPr>
                <w:rStyle w:val="ts-alignment-element"/>
                <w:rFonts w:ascii="Arial" w:hAnsi="Arial" w:cs="Arial"/>
                <w:lang w:val="en"/>
              </w:rPr>
              <w:t>which</w:t>
            </w:r>
            <w:r w:rsidRPr="00856E67">
              <w:rPr>
                <w:rFonts w:ascii="Arial" w:hAnsi="Arial" w:cs="Arial"/>
                <w:lang w:val="en"/>
              </w:rPr>
              <w:t xml:space="preserve"> </w:t>
            </w:r>
            <w:r w:rsidRPr="00856E67">
              <w:rPr>
                <w:rStyle w:val="ts-alignment-element"/>
                <w:rFonts w:ascii="Arial" w:hAnsi="Arial" w:cs="Arial"/>
                <w:lang w:val="en"/>
              </w:rPr>
              <w:t>will</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communicated</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Style w:val="ts-alignment-element"/>
                <w:rFonts w:ascii="Arial" w:hAnsi="Arial" w:cs="Arial"/>
                <w:lang w:val="en"/>
              </w:rPr>
              <w:t xml:space="preserve">consultants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timely</w:t>
            </w:r>
            <w:r w:rsidRPr="00856E67">
              <w:rPr>
                <w:rFonts w:ascii="Arial" w:hAnsi="Arial" w:cs="Arial"/>
                <w:lang w:val="en"/>
              </w:rPr>
              <w:t xml:space="preserve"> </w:t>
            </w:r>
            <w:r w:rsidRPr="00856E67">
              <w:rPr>
                <w:rStyle w:val="ts-alignment-element"/>
                <w:rFonts w:ascii="Arial" w:hAnsi="Arial" w:cs="Arial"/>
                <w:lang w:val="en"/>
              </w:rPr>
              <w:t>manner,</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order</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give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potential</w:t>
            </w:r>
            <w:r w:rsidRPr="00856E67">
              <w:rPr>
                <w:rStyle w:val="ts-alignment-element"/>
                <w:lang w:val="en-US"/>
              </w:rPr>
              <w:t xml:space="preserve"> </w:t>
            </w:r>
            <w:r w:rsidRPr="00856E67">
              <w:rPr>
                <w:rStyle w:val="ts-alignment-element"/>
                <w:rFonts w:ascii="Arial" w:hAnsi="Arial" w:cs="Arial"/>
                <w:lang w:val="en"/>
              </w:rPr>
              <w:t>consultants</w:t>
            </w:r>
            <w:r w:rsidRPr="00856E67">
              <w:rPr>
                <w:rStyle w:val="ts-alignment-element"/>
                <w:lang w:val="en-US"/>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reasonable</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Pr>
                <w:rStyle w:val="ts-alignment-element"/>
                <w:rFonts w:ascii="Arial" w:hAnsi="Arial" w:cs="Arial"/>
                <w:lang w:val="en"/>
              </w:rPr>
              <w:t>consider</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ddendums</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preparation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their</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This</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not</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less</w:t>
            </w:r>
            <w:r w:rsidRPr="00856E67">
              <w:rPr>
                <w:rFonts w:ascii="Arial" w:hAnsi="Arial" w:cs="Arial"/>
                <w:lang w:val="en"/>
              </w:rPr>
              <w:t xml:space="preserve"> </w:t>
            </w:r>
            <w:r w:rsidRPr="00856E67">
              <w:rPr>
                <w:rStyle w:val="ts-alignment-element"/>
                <w:rFonts w:ascii="Arial" w:hAnsi="Arial" w:cs="Arial"/>
                <w:lang w:val="en"/>
              </w:rPr>
              <w:t>than</w:t>
            </w:r>
            <w:r w:rsidRPr="00856E67">
              <w:rPr>
                <w:rFonts w:ascii="Arial" w:hAnsi="Arial" w:cs="Arial"/>
                <w:lang w:val="en"/>
              </w:rPr>
              <w:t xml:space="preserve"> </w:t>
            </w:r>
            <w:r w:rsidR="00C572B7">
              <w:rPr>
                <w:rStyle w:val="ts-alignment-element"/>
                <w:rFonts w:ascii="Arial" w:hAnsi="Arial" w:cs="Arial"/>
                <w:lang w:val="en"/>
              </w:rPr>
              <w:t>ten</w:t>
            </w:r>
            <w:r w:rsidRPr="00856E67">
              <w:rPr>
                <w:rFonts w:ascii="Arial" w:hAnsi="Arial" w:cs="Arial"/>
                <w:lang w:val="en"/>
              </w:rPr>
              <w:t xml:space="preserve"> </w:t>
            </w:r>
            <w:r w:rsidRPr="00856E67">
              <w:rPr>
                <w:rStyle w:val="ts-alignment-element"/>
                <w:rFonts w:ascii="Arial" w:hAnsi="Arial" w:cs="Arial"/>
                <w:lang w:val="en"/>
              </w:rPr>
              <w:t>(1</w:t>
            </w:r>
            <w:r w:rsidR="00C572B7">
              <w:rPr>
                <w:rStyle w:val="ts-alignment-element"/>
                <w:rFonts w:ascii="Arial" w:hAnsi="Arial" w:cs="Arial"/>
                <w:lang w:val="en"/>
              </w:rPr>
              <w:t>0</w:t>
            </w:r>
            <w:r w:rsidRPr="00856E67">
              <w:rPr>
                <w:rStyle w:val="ts-alignment-element"/>
                <w:rFonts w:ascii="Arial" w:hAnsi="Arial" w:cs="Arial"/>
                <w:lang w:val="en"/>
              </w:rPr>
              <w:t>)</w:t>
            </w:r>
            <w:r w:rsidRPr="00856E67">
              <w:rPr>
                <w:rFonts w:ascii="Arial" w:hAnsi="Arial" w:cs="Arial"/>
                <w:lang w:val="en"/>
              </w:rPr>
              <w:t xml:space="preserve"> </w:t>
            </w:r>
            <w:r w:rsidRPr="00856E67">
              <w:rPr>
                <w:rStyle w:val="ts-alignment-element"/>
                <w:rFonts w:ascii="Arial" w:hAnsi="Arial" w:cs="Arial"/>
                <w:lang w:val="en"/>
              </w:rPr>
              <w:t>days</w:t>
            </w:r>
            <w:r w:rsidRPr="00856E67">
              <w:rPr>
                <w:rFonts w:ascii="Arial" w:hAnsi="Arial" w:cs="Arial"/>
                <w:lang w:val="en"/>
              </w:rPr>
              <w:t xml:space="preserve"> </w:t>
            </w:r>
            <w:r w:rsidRPr="00856E67">
              <w:rPr>
                <w:rStyle w:val="ts-alignment-element"/>
                <w:rFonts w:ascii="Arial" w:hAnsi="Arial" w:cs="Arial"/>
                <w:lang w:val="en"/>
              </w:rPr>
              <w:t>before</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date</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receipt</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proposals.</w:t>
            </w:r>
          </w:p>
        </w:tc>
      </w:tr>
      <w:tr w:rsidR="005212CF" w:rsidRPr="00E20898" w14:paraId="7750C617" w14:textId="77777777" w:rsidTr="00D76B2B">
        <w:tc>
          <w:tcPr>
            <w:tcW w:w="1980" w:type="dxa"/>
            <w:vMerge/>
          </w:tcPr>
          <w:p w14:paraId="1A0FB64B" w14:textId="77777777" w:rsidR="005212CF" w:rsidRPr="009C2590" w:rsidRDefault="005212CF" w:rsidP="005212CF">
            <w:pPr>
              <w:suppressAutoHyphens/>
              <w:spacing w:before="100" w:after="100" w:line="240" w:lineRule="auto"/>
              <w:outlineLvl w:val="2"/>
              <w:rPr>
                <w:rFonts w:ascii="Arial" w:hAnsi="Arial" w:cs="Arial"/>
                <w:b/>
                <w:lang w:val="en-US"/>
              </w:rPr>
            </w:pPr>
          </w:p>
        </w:tc>
        <w:tc>
          <w:tcPr>
            <w:tcW w:w="720" w:type="dxa"/>
            <w:tcBorders>
              <w:right w:val="nil"/>
            </w:tcBorders>
          </w:tcPr>
          <w:p w14:paraId="67D10893" w14:textId="6AF5A4E8" w:rsidR="005212CF" w:rsidRPr="009C2590" w:rsidRDefault="005212CF"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16.2</w:t>
            </w:r>
          </w:p>
        </w:tc>
        <w:tc>
          <w:tcPr>
            <w:tcW w:w="6754" w:type="dxa"/>
            <w:tcBorders>
              <w:left w:val="nil"/>
            </w:tcBorders>
          </w:tcPr>
          <w:p w14:paraId="5942EB7B" w14:textId="6AB98840" w:rsidR="005212CF" w:rsidRPr="00856E67" w:rsidRDefault="00856E67" w:rsidP="00856E67">
            <w:pPr>
              <w:spacing w:before="120" w:after="120" w:line="240" w:lineRule="auto"/>
              <w:ind w:right="74"/>
              <w:jc w:val="both"/>
              <w:rPr>
                <w:rFonts w:ascii="Arial" w:hAnsi="Arial" w:cs="Arial"/>
                <w:lang w:val="en-US"/>
              </w:rPr>
            </w:pPr>
            <w:r w:rsidRPr="00856E67">
              <w:rPr>
                <w:rStyle w:val="ts-alignment-element"/>
                <w:rFonts w:ascii="Arial" w:hAnsi="Arial" w:cs="Arial"/>
                <w:lang w:val="en"/>
              </w:rPr>
              <w:t>Any</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w:t>
            </w:r>
            <w:r w:rsidRPr="00856E67">
              <w:rPr>
                <w:rFonts w:ascii="Arial" w:hAnsi="Arial" w:cs="Arial"/>
                <w:lang w:val="en"/>
              </w:rPr>
              <w:t xml:space="preserve"> </w:t>
            </w:r>
            <w:r w:rsidRPr="00856E67">
              <w:rPr>
                <w:rStyle w:val="ts-alignment-element"/>
                <w:rFonts w:ascii="Arial" w:hAnsi="Arial" w:cs="Arial"/>
                <w:lang w:val="en"/>
              </w:rPr>
              <w:t>issued</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form</w:t>
            </w:r>
            <w:r w:rsidRPr="00856E67">
              <w:rPr>
                <w:rFonts w:ascii="Arial" w:hAnsi="Arial" w:cs="Arial"/>
                <w:lang w:val="en"/>
              </w:rPr>
              <w:t xml:space="preserve"> </w:t>
            </w:r>
            <w:r w:rsidRPr="00856E67">
              <w:rPr>
                <w:rStyle w:val="ts-alignment-element"/>
                <w:rFonts w:ascii="Arial" w:hAnsi="Arial" w:cs="Arial"/>
                <w:lang w:val="en"/>
              </w:rPr>
              <w:t>part</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w:t>
            </w:r>
            <w:r>
              <w:rPr>
                <w:rStyle w:val="ts-alignment-element"/>
                <w:rFonts w:ascii="Arial" w:hAnsi="Arial" w:cs="Arial"/>
                <w:lang w:val="en"/>
              </w:rPr>
              <w:t xml:space="preserve">mpetition </w:t>
            </w:r>
            <w:r w:rsidRPr="00856E67">
              <w:rPr>
                <w:rStyle w:val="ts-alignment-element"/>
                <w:rFonts w:ascii="Arial" w:hAnsi="Arial" w:cs="Arial"/>
                <w:lang w:val="en"/>
              </w:rPr>
              <w:t>Documents</w:t>
            </w:r>
            <w:r w:rsidRPr="00856E67">
              <w:rPr>
                <w:rFonts w:ascii="Arial" w:hAnsi="Arial" w:cs="Arial"/>
                <w:lang w:val="en"/>
              </w:rPr>
              <w:t xml:space="preserve"> </w:t>
            </w:r>
            <w:r w:rsidRPr="00856E67">
              <w:rPr>
                <w:rStyle w:val="ts-alignment-element"/>
                <w:rFonts w:ascii="Arial" w:hAnsi="Arial" w:cs="Arial"/>
                <w:lang w:val="en"/>
              </w:rPr>
              <w:t>and</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be</w:t>
            </w:r>
            <w:r w:rsidRPr="00856E67">
              <w:rPr>
                <w:rFonts w:ascii="Arial" w:hAnsi="Arial" w:cs="Arial"/>
                <w:lang w:val="en"/>
              </w:rPr>
              <w:t xml:space="preserve"> </w:t>
            </w:r>
            <w:r w:rsidRPr="00856E67">
              <w:rPr>
                <w:rStyle w:val="ts-alignment-element"/>
                <w:rFonts w:ascii="Arial" w:hAnsi="Arial" w:cs="Arial"/>
                <w:lang w:val="en"/>
              </w:rPr>
              <w:t>communicated</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writing</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all</w:t>
            </w:r>
            <w:r w:rsidRPr="00856E67">
              <w:rPr>
                <w:rFonts w:ascii="Arial" w:hAnsi="Arial" w:cs="Arial"/>
                <w:lang w:val="en"/>
              </w:rPr>
              <w:t xml:space="preserve"> </w:t>
            </w:r>
            <w:r w:rsidRPr="00856E67">
              <w:rPr>
                <w:rStyle w:val="ts-alignment-element"/>
                <w:rFonts w:ascii="Arial" w:hAnsi="Arial" w:cs="Arial"/>
                <w:lang w:val="en-US"/>
              </w:rPr>
              <w:t>consultants</w:t>
            </w:r>
            <w:r w:rsidRPr="00856E67">
              <w:rPr>
                <w:rFonts w:ascii="Arial" w:hAnsi="Arial" w:cs="Arial"/>
                <w:lang w:val="en"/>
              </w:rPr>
              <w:t xml:space="preserve"> </w:t>
            </w:r>
            <w:r w:rsidRPr="00856E67">
              <w:rPr>
                <w:rStyle w:val="ts-alignment-element"/>
                <w:rFonts w:ascii="Arial" w:hAnsi="Arial" w:cs="Arial"/>
                <w:lang w:val="en"/>
              </w:rPr>
              <w:t>who</w:t>
            </w:r>
            <w:r w:rsidRPr="00856E67">
              <w:rPr>
                <w:rFonts w:ascii="Arial" w:hAnsi="Arial" w:cs="Arial"/>
                <w:lang w:val="en"/>
              </w:rPr>
              <w:t xml:space="preserve"> </w:t>
            </w:r>
            <w:r w:rsidRPr="00856E67">
              <w:rPr>
                <w:rStyle w:val="ts-alignment-element"/>
                <w:rFonts w:ascii="Arial" w:hAnsi="Arial" w:cs="Arial"/>
                <w:lang w:val="en"/>
              </w:rPr>
              <w:t>have</w:t>
            </w:r>
            <w:r w:rsidRPr="00856E67">
              <w:rPr>
                <w:rFonts w:ascii="Arial" w:hAnsi="Arial" w:cs="Arial"/>
                <w:lang w:val="en"/>
              </w:rPr>
              <w:t xml:space="preserve"> </w:t>
            </w:r>
            <w:r w:rsidRPr="00856E67">
              <w:rPr>
                <w:rStyle w:val="ts-alignment-element"/>
                <w:rFonts w:ascii="Arial" w:hAnsi="Arial" w:cs="Arial"/>
                <w:lang w:val="en"/>
              </w:rPr>
              <w:t>obtained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Pr>
                <w:rFonts w:ascii="Arial" w:hAnsi="Arial" w:cs="Arial"/>
                <w:lang w:val="en"/>
              </w:rPr>
              <w:t xml:space="preserve">Competition </w:t>
            </w:r>
            <w:r w:rsidRPr="00856E67">
              <w:rPr>
                <w:rStyle w:val="ts-alignment-element"/>
                <w:rFonts w:ascii="Arial" w:hAnsi="Arial" w:cs="Arial"/>
                <w:lang w:val="en"/>
              </w:rPr>
              <w:t>Document</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accordance</w:t>
            </w:r>
            <w:r w:rsidRPr="00856E67">
              <w:rPr>
                <w:rFonts w:ascii="Arial" w:hAnsi="Arial" w:cs="Arial"/>
                <w:lang w:val="en"/>
              </w:rPr>
              <w:t xml:space="preserve"> </w:t>
            </w:r>
            <w:r w:rsidRPr="00856E67">
              <w:rPr>
                <w:rStyle w:val="ts-alignment-element"/>
                <w:rFonts w:ascii="Arial" w:hAnsi="Arial" w:cs="Arial"/>
                <w:lang w:val="en"/>
              </w:rPr>
              <w:t>with</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provisions</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paragraph</w:t>
            </w:r>
            <w:r w:rsidRPr="00856E67">
              <w:rPr>
                <w:rFonts w:ascii="Arial" w:hAnsi="Arial" w:cs="Arial"/>
                <w:lang w:val="en"/>
              </w:rPr>
              <w:t xml:space="preserve"> </w:t>
            </w:r>
            <w:r w:rsidRPr="00856E67">
              <w:rPr>
                <w:rStyle w:val="ts-alignment-element"/>
                <w:rFonts w:ascii="Arial" w:hAnsi="Arial" w:cs="Arial"/>
                <w:lang w:val="en"/>
              </w:rPr>
              <w:t>15.6</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b/>
                <w:bCs/>
                <w:lang w:val="en"/>
              </w:rPr>
              <w:t>CD</w:t>
            </w:r>
            <w:r w:rsidRPr="00856E67">
              <w:rPr>
                <w:rStyle w:val="ts-alignment-element"/>
                <w:rFonts w:ascii="Arial" w:hAnsi="Arial" w:cs="Arial"/>
                <w:lang w:val="en"/>
              </w:rPr>
              <w:t>.</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Consultants</w:t>
            </w:r>
            <w:r w:rsidRPr="00856E67">
              <w:rPr>
                <w:rFonts w:ascii="Arial" w:hAnsi="Arial" w:cs="Arial"/>
                <w:lang w:val="en"/>
              </w:rPr>
              <w:t xml:space="preserve"> </w:t>
            </w:r>
            <w:r w:rsidRPr="00856E67">
              <w:rPr>
                <w:rStyle w:val="ts-alignment-element"/>
                <w:rFonts w:ascii="Arial" w:hAnsi="Arial" w:cs="Arial"/>
                <w:lang w:val="en"/>
              </w:rPr>
              <w:t>on</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shortlist</w:t>
            </w:r>
            <w:r w:rsidRPr="00856E67">
              <w:rPr>
                <w:rFonts w:ascii="Arial" w:hAnsi="Arial" w:cs="Arial"/>
                <w:lang w:val="en"/>
              </w:rPr>
              <w:t xml:space="preserve"> </w:t>
            </w:r>
            <w:r w:rsidRPr="00856E67">
              <w:rPr>
                <w:rStyle w:val="ts-alignment-element"/>
                <w:rFonts w:ascii="Arial" w:hAnsi="Arial" w:cs="Arial"/>
                <w:lang w:val="en"/>
              </w:rPr>
              <w:t>shall</w:t>
            </w:r>
            <w:r w:rsidRPr="00856E67">
              <w:rPr>
                <w:rFonts w:ascii="Arial" w:hAnsi="Arial" w:cs="Arial"/>
                <w:lang w:val="en"/>
              </w:rPr>
              <w:t xml:space="preserve"> </w:t>
            </w:r>
            <w:r w:rsidRPr="00856E67">
              <w:rPr>
                <w:rStyle w:val="ts-alignment-element"/>
                <w:rFonts w:ascii="Arial" w:hAnsi="Arial" w:cs="Arial"/>
                <w:lang w:val="en"/>
              </w:rPr>
              <w:t>acknowledge</w:t>
            </w:r>
            <w:r w:rsidRPr="00856E67">
              <w:rPr>
                <w:rFonts w:ascii="Arial" w:hAnsi="Arial" w:cs="Arial"/>
                <w:lang w:val="en"/>
              </w:rPr>
              <w:t xml:space="preserve"> </w:t>
            </w:r>
            <w:r w:rsidRPr="00856E67">
              <w:rPr>
                <w:rStyle w:val="ts-alignment-element"/>
                <w:rFonts w:ascii="Arial" w:hAnsi="Arial" w:cs="Arial"/>
                <w:lang w:val="en"/>
              </w:rPr>
              <w:t>receipt</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writing</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all</w:t>
            </w:r>
            <w:r w:rsidRPr="00856E67">
              <w:rPr>
                <w:rFonts w:ascii="Arial" w:hAnsi="Arial" w:cs="Arial"/>
                <w:lang w:val="en"/>
              </w:rPr>
              <w:t xml:space="preserve"> </w:t>
            </w:r>
            <w:r w:rsidRPr="00856E67">
              <w:rPr>
                <w:rStyle w:val="ts-alignment-element"/>
                <w:rFonts w:ascii="Arial" w:hAnsi="Arial" w:cs="Arial"/>
                <w:lang w:val="en"/>
              </w:rPr>
              <w:t>modifications.</w:t>
            </w:r>
          </w:p>
        </w:tc>
      </w:tr>
      <w:tr w:rsidR="005212CF" w:rsidRPr="00E20898" w14:paraId="2E010DF6" w14:textId="77777777" w:rsidTr="00D76B2B">
        <w:tc>
          <w:tcPr>
            <w:tcW w:w="1980" w:type="dxa"/>
            <w:vMerge/>
          </w:tcPr>
          <w:p w14:paraId="31F0504A" w14:textId="77777777" w:rsidR="005212CF" w:rsidRPr="009C2590" w:rsidRDefault="005212CF" w:rsidP="005212CF">
            <w:pPr>
              <w:suppressAutoHyphens/>
              <w:spacing w:before="100" w:after="100" w:line="240" w:lineRule="auto"/>
              <w:outlineLvl w:val="2"/>
              <w:rPr>
                <w:rFonts w:ascii="Arial" w:hAnsi="Arial" w:cs="Arial"/>
                <w:b/>
                <w:lang w:val="en-US"/>
              </w:rPr>
            </w:pPr>
          </w:p>
        </w:tc>
        <w:tc>
          <w:tcPr>
            <w:tcW w:w="720" w:type="dxa"/>
            <w:tcBorders>
              <w:right w:val="nil"/>
            </w:tcBorders>
          </w:tcPr>
          <w:p w14:paraId="6B44EB97" w14:textId="53568A02" w:rsidR="005212CF" w:rsidRPr="009C2590" w:rsidRDefault="005212CF" w:rsidP="00CB3341">
            <w:pPr>
              <w:suppressAutoHyphens/>
              <w:spacing w:before="120" w:after="120" w:line="240" w:lineRule="auto"/>
              <w:ind w:left="-108"/>
              <w:jc w:val="center"/>
              <w:rPr>
                <w:rFonts w:ascii="Arial" w:eastAsia="Times New Roman" w:hAnsi="Arial" w:cs="Arial"/>
                <w:lang w:val="en-US"/>
              </w:rPr>
            </w:pPr>
            <w:r w:rsidRPr="009C2590">
              <w:rPr>
                <w:rFonts w:ascii="Arial" w:eastAsia="Times New Roman" w:hAnsi="Arial" w:cs="Arial"/>
                <w:lang w:val="en-US"/>
              </w:rPr>
              <w:t>16.3</w:t>
            </w:r>
          </w:p>
        </w:tc>
        <w:tc>
          <w:tcPr>
            <w:tcW w:w="6754" w:type="dxa"/>
            <w:tcBorders>
              <w:left w:val="nil"/>
            </w:tcBorders>
          </w:tcPr>
          <w:p w14:paraId="4E0EEF59" w14:textId="17962C27" w:rsidR="005212CF" w:rsidRPr="00856E67" w:rsidRDefault="00856E67" w:rsidP="00856E67">
            <w:pPr>
              <w:spacing w:before="120" w:after="120" w:line="240" w:lineRule="auto"/>
              <w:ind w:right="74"/>
              <w:jc w:val="both"/>
              <w:rPr>
                <w:rFonts w:ascii="Arial" w:hAnsi="Arial" w:cs="Arial"/>
                <w:lang w:val="en-US"/>
              </w:rPr>
            </w:pPr>
            <w:r w:rsidRPr="00856E67">
              <w:rPr>
                <w:rStyle w:val="ts-alignment-element"/>
                <w:rFonts w:ascii="Arial" w:hAnsi="Arial" w:cs="Arial"/>
                <w:lang w:val="en"/>
              </w:rPr>
              <w:t>If</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a</w:t>
            </w:r>
            <w:r>
              <w:rPr>
                <w:rStyle w:val="ts-alignment-element"/>
                <w:rFonts w:ascii="Arial" w:hAnsi="Arial" w:cs="Arial"/>
                <w:lang w:val="en"/>
              </w:rPr>
              <w:t>ddendum</w:t>
            </w:r>
            <w:r w:rsidRPr="00856E67">
              <w:rPr>
                <w:rFonts w:ascii="Arial" w:hAnsi="Arial" w:cs="Arial"/>
                <w:lang w:val="en"/>
              </w:rPr>
              <w:t xml:space="preserve"> </w:t>
            </w:r>
            <w:r w:rsidRPr="00856E67">
              <w:rPr>
                <w:rStyle w:val="ts-alignment-element"/>
                <w:rFonts w:ascii="Arial" w:hAnsi="Arial" w:cs="Arial"/>
                <w:lang w:val="en"/>
              </w:rPr>
              <w:t>is</w:t>
            </w:r>
            <w:r w:rsidRPr="00856E67">
              <w:rPr>
                <w:rFonts w:ascii="Arial" w:hAnsi="Arial" w:cs="Arial"/>
                <w:lang w:val="en"/>
              </w:rPr>
              <w:t xml:space="preserve"> </w:t>
            </w:r>
            <w:r w:rsidRPr="00856E67">
              <w:rPr>
                <w:rStyle w:val="ts-alignment-element"/>
                <w:rFonts w:ascii="Arial" w:hAnsi="Arial" w:cs="Arial"/>
                <w:lang w:val="en"/>
              </w:rPr>
              <w:t>significant,</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Contracting</w:t>
            </w:r>
            <w:r w:rsidRPr="00856E67">
              <w:rPr>
                <w:rFonts w:ascii="Arial" w:hAnsi="Arial" w:cs="Arial"/>
                <w:lang w:val="en"/>
              </w:rPr>
              <w:t xml:space="preserve"> </w:t>
            </w:r>
            <w:r w:rsidRPr="00856E67">
              <w:rPr>
                <w:rStyle w:val="ts-alignment-element"/>
                <w:rFonts w:ascii="Arial" w:hAnsi="Arial" w:cs="Arial"/>
                <w:lang w:val="en"/>
              </w:rPr>
              <w:t>Party</w:t>
            </w:r>
            <w:r w:rsidRPr="00856E67">
              <w:rPr>
                <w:rFonts w:ascii="Arial" w:hAnsi="Arial" w:cs="Arial"/>
                <w:lang w:val="en"/>
              </w:rPr>
              <w:t xml:space="preserve"> </w:t>
            </w:r>
            <w:r w:rsidRPr="00856E67">
              <w:rPr>
                <w:rStyle w:val="ts-alignment-element"/>
                <w:rFonts w:ascii="Arial" w:hAnsi="Arial" w:cs="Arial"/>
                <w:lang w:val="en"/>
              </w:rPr>
              <w:t>may</w:t>
            </w:r>
            <w:r w:rsidRPr="00856E67">
              <w:rPr>
                <w:rFonts w:ascii="Arial" w:hAnsi="Arial" w:cs="Arial"/>
                <w:lang w:val="en"/>
              </w:rPr>
              <w:t xml:space="preserve"> </w:t>
            </w:r>
            <w:r w:rsidRPr="00856E67">
              <w:rPr>
                <w:rStyle w:val="ts-alignment-element"/>
                <w:rFonts w:ascii="Arial" w:hAnsi="Arial" w:cs="Arial"/>
                <w:lang w:val="en"/>
              </w:rPr>
              <w:t>extend</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deadline</w:t>
            </w:r>
            <w:r w:rsidRPr="00856E67">
              <w:rPr>
                <w:rFonts w:ascii="Arial" w:hAnsi="Arial" w:cs="Arial"/>
                <w:lang w:val="en"/>
              </w:rPr>
              <w:t xml:space="preserve"> </w:t>
            </w:r>
            <w:r w:rsidRPr="00856E67">
              <w:rPr>
                <w:rStyle w:val="ts-alignment-element"/>
                <w:rFonts w:ascii="Arial" w:hAnsi="Arial" w:cs="Arial"/>
                <w:lang w:val="en"/>
              </w:rPr>
              <w:t>for</w:t>
            </w:r>
            <w:r w:rsidRPr="00856E67">
              <w:rPr>
                <w:rFonts w:ascii="Arial" w:hAnsi="Arial" w:cs="Arial"/>
                <w:lang w:val="en"/>
              </w:rPr>
              <w:t xml:space="preserve"> </w:t>
            </w:r>
            <w:r w:rsidRPr="00856E67">
              <w:rPr>
                <w:rStyle w:val="ts-alignment-element"/>
                <w:rFonts w:ascii="Arial" w:hAnsi="Arial" w:cs="Arial"/>
                <w:lang w:val="en"/>
              </w:rPr>
              <w:t>the</w:t>
            </w:r>
            <w:r w:rsidRPr="00856E67">
              <w:rPr>
                <w:rFonts w:ascii="Arial" w:hAnsi="Arial" w:cs="Arial"/>
                <w:lang w:val="en"/>
              </w:rPr>
              <w:t xml:space="preserve"> </w:t>
            </w:r>
            <w:r w:rsidRPr="00856E67">
              <w:rPr>
                <w:rStyle w:val="ts-alignment-element"/>
                <w:rFonts w:ascii="Arial" w:hAnsi="Arial" w:cs="Arial"/>
                <w:lang w:val="en"/>
              </w:rPr>
              <w:t>submission</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Proposals</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order</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sidRPr="00856E67">
              <w:rPr>
                <w:rStyle w:val="ts-alignment-element"/>
                <w:rFonts w:ascii="Arial" w:hAnsi="Arial" w:cs="Arial"/>
                <w:lang w:val="en"/>
              </w:rPr>
              <w:t>allow</w:t>
            </w:r>
            <w:r w:rsidRPr="00856E67">
              <w:rPr>
                <w:rFonts w:ascii="Arial" w:hAnsi="Arial" w:cs="Arial"/>
                <w:lang w:val="en"/>
              </w:rPr>
              <w:t xml:space="preserve"> </w:t>
            </w:r>
            <w:r>
              <w:rPr>
                <w:rStyle w:val="ts-alignment-element"/>
                <w:rFonts w:ascii="Arial" w:hAnsi="Arial" w:cs="Arial"/>
                <w:lang w:val="en"/>
              </w:rPr>
              <w:t>consultants</w:t>
            </w:r>
            <w:r w:rsidRPr="00856E67">
              <w:rPr>
                <w:rFonts w:ascii="Arial" w:hAnsi="Arial" w:cs="Arial"/>
                <w:lang w:val="en"/>
              </w:rPr>
              <w:t xml:space="preserve"> </w:t>
            </w:r>
            <w:r w:rsidRPr="00856E67">
              <w:rPr>
                <w:rStyle w:val="ts-alignment-element"/>
                <w:rFonts w:ascii="Arial" w:hAnsi="Arial" w:cs="Arial"/>
                <w:lang w:val="en"/>
              </w:rPr>
              <w:t>a</w:t>
            </w:r>
            <w:r w:rsidRPr="00856E67">
              <w:rPr>
                <w:rFonts w:ascii="Arial" w:hAnsi="Arial" w:cs="Arial"/>
                <w:lang w:val="en"/>
              </w:rPr>
              <w:t xml:space="preserve"> </w:t>
            </w:r>
            <w:r w:rsidRPr="00856E67">
              <w:rPr>
                <w:rStyle w:val="ts-alignment-element"/>
                <w:rFonts w:ascii="Arial" w:hAnsi="Arial" w:cs="Arial"/>
                <w:lang w:val="en"/>
              </w:rPr>
              <w:t>reasonable</w:t>
            </w:r>
            <w:r w:rsidRPr="00856E67">
              <w:rPr>
                <w:rFonts w:ascii="Arial" w:hAnsi="Arial" w:cs="Arial"/>
                <w:lang w:val="en"/>
              </w:rPr>
              <w:t xml:space="preserve"> </w:t>
            </w:r>
            <w:r w:rsidRPr="00856E67">
              <w:rPr>
                <w:rStyle w:val="ts-alignment-element"/>
                <w:rFonts w:ascii="Arial" w:hAnsi="Arial" w:cs="Arial"/>
                <w:lang w:val="en"/>
              </w:rPr>
              <w:t>period</w:t>
            </w:r>
            <w:r w:rsidRPr="00856E67">
              <w:rPr>
                <w:rFonts w:ascii="Arial" w:hAnsi="Arial" w:cs="Arial"/>
                <w:lang w:val="en"/>
              </w:rPr>
              <w:t xml:space="preserve"> </w:t>
            </w:r>
            <w:r w:rsidRPr="00856E67">
              <w:rPr>
                <w:rStyle w:val="ts-alignment-element"/>
                <w:rFonts w:ascii="Arial" w:hAnsi="Arial" w:cs="Arial"/>
                <w:lang w:val="en"/>
              </w:rPr>
              <w:t>of</w:t>
            </w:r>
            <w:r w:rsidRPr="00856E67">
              <w:rPr>
                <w:rFonts w:ascii="Arial" w:hAnsi="Arial" w:cs="Arial"/>
                <w:lang w:val="en"/>
              </w:rPr>
              <w:t xml:space="preserve"> </w:t>
            </w:r>
            <w:r w:rsidRPr="00856E67">
              <w:rPr>
                <w:rStyle w:val="ts-alignment-element"/>
                <w:rFonts w:ascii="Arial" w:hAnsi="Arial" w:cs="Arial"/>
                <w:lang w:val="en"/>
              </w:rPr>
              <w:t>time</w:t>
            </w:r>
            <w:r w:rsidRPr="00856E67">
              <w:rPr>
                <w:rFonts w:ascii="Arial" w:hAnsi="Arial" w:cs="Arial"/>
                <w:lang w:val="en"/>
              </w:rPr>
              <w:t xml:space="preserve"> </w:t>
            </w:r>
            <w:r w:rsidRPr="00856E67">
              <w:rPr>
                <w:rStyle w:val="ts-alignment-element"/>
                <w:rFonts w:ascii="Arial" w:hAnsi="Arial" w:cs="Arial"/>
                <w:lang w:val="en"/>
              </w:rPr>
              <w:t>to</w:t>
            </w:r>
            <w:r w:rsidRPr="00856E67">
              <w:rPr>
                <w:rFonts w:ascii="Arial" w:hAnsi="Arial" w:cs="Arial"/>
                <w:lang w:val="en"/>
              </w:rPr>
              <w:t xml:space="preserve"> </w:t>
            </w:r>
            <w:r>
              <w:rPr>
                <w:rStyle w:val="ts-alignment-element"/>
                <w:rFonts w:ascii="Arial" w:hAnsi="Arial" w:cs="Arial"/>
                <w:lang w:val="en"/>
              </w:rPr>
              <w:t>consider</w:t>
            </w:r>
            <w:r w:rsidRPr="00856E67">
              <w:rPr>
                <w:rFonts w:ascii="Arial" w:hAnsi="Arial" w:cs="Arial"/>
                <w:lang w:val="en"/>
              </w:rPr>
              <w:t xml:space="preserve"> </w:t>
            </w:r>
            <w:r w:rsidRPr="00856E67">
              <w:rPr>
                <w:rStyle w:val="ts-alignment-element"/>
                <w:rFonts w:ascii="Arial" w:hAnsi="Arial" w:cs="Arial"/>
                <w:lang w:val="en"/>
              </w:rPr>
              <w:t>such</w:t>
            </w:r>
            <w:r w:rsidRPr="00856E67">
              <w:rPr>
                <w:rFonts w:ascii="Arial" w:hAnsi="Arial" w:cs="Arial"/>
                <w:lang w:val="en"/>
              </w:rPr>
              <w:t xml:space="preserve"> </w:t>
            </w:r>
            <w:r w:rsidRPr="00856E67">
              <w:rPr>
                <w:rStyle w:val="ts-alignment-element"/>
                <w:rFonts w:ascii="Arial" w:hAnsi="Arial" w:cs="Arial"/>
                <w:lang w:val="en"/>
              </w:rPr>
              <w:t>modification</w:t>
            </w:r>
            <w:r w:rsidRPr="00856E67">
              <w:rPr>
                <w:rFonts w:ascii="Arial" w:hAnsi="Arial" w:cs="Arial"/>
                <w:lang w:val="en"/>
              </w:rPr>
              <w:t xml:space="preserve"> </w:t>
            </w:r>
            <w:r w:rsidRPr="00856E67">
              <w:rPr>
                <w:rStyle w:val="ts-alignment-element"/>
                <w:rFonts w:ascii="Arial" w:hAnsi="Arial" w:cs="Arial"/>
                <w:lang w:val="en"/>
              </w:rPr>
              <w:t>in</w:t>
            </w:r>
            <w:r w:rsidRPr="00856E67">
              <w:rPr>
                <w:rFonts w:ascii="Arial" w:hAnsi="Arial" w:cs="Arial"/>
                <w:lang w:val="en"/>
              </w:rPr>
              <w:t xml:space="preserve"> </w:t>
            </w:r>
            <w:r w:rsidRPr="00856E67">
              <w:rPr>
                <w:rStyle w:val="ts-alignment-element"/>
                <w:rFonts w:ascii="Arial" w:hAnsi="Arial" w:cs="Arial"/>
                <w:lang w:val="en"/>
              </w:rPr>
              <w:t>their</w:t>
            </w:r>
            <w:r w:rsidRPr="00856E67">
              <w:rPr>
                <w:rFonts w:ascii="Arial" w:hAnsi="Arial" w:cs="Arial"/>
                <w:lang w:val="en"/>
              </w:rPr>
              <w:t xml:space="preserve"> </w:t>
            </w:r>
            <w:r w:rsidRPr="00856E67">
              <w:rPr>
                <w:rStyle w:val="ts-alignment-element"/>
                <w:rFonts w:ascii="Arial" w:hAnsi="Arial" w:cs="Arial"/>
                <w:lang w:val="en"/>
              </w:rPr>
              <w:t>Proposals.</w:t>
            </w:r>
          </w:p>
        </w:tc>
      </w:tr>
      <w:tr w:rsidR="006F0B2A" w:rsidRPr="00E20898" w14:paraId="22FF283A" w14:textId="77777777" w:rsidTr="00D76B2B">
        <w:tc>
          <w:tcPr>
            <w:tcW w:w="1980" w:type="dxa"/>
            <w:vMerge w:val="restart"/>
          </w:tcPr>
          <w:p w14:paraId="40403F97" w14:textId="2A031CBD" w:rsidR="006F0B2A" w:rsidRPr="009C2590" w:rsidRDefault="00E903F6" w:rsidP="00DD2E4A">
            <w:pPr>
              <w:pStyle w:val="IAO2"/>
              <w:numPr>
                <w:ilvl w:val="0"/>
                <w:numId w:val="0"/>
              </w:numPr>
              <w:ind w:right="-105"/>
              <w:jc w:val="left"/>
              <w:rPr>
                <w:lang w:val="en-US"/>
              </w:rPr>
            </w:pPr>
            <w:bookmarkStart w:id="87" w:name="_Toc74859300"/>
            <w:bookmarkStart w:id="88" w:name="_Toc77534323"/>
            <w:r w:rsidRPr="009C2590">
              <w:rPr>
                <w:lang w:val="en-US"/>
              </w:rPr>
              <w:t xml:space="preserve">17. </w:t>
            </w:r>
            <w:r w:rsidR="006F0B2A" w:rsidRPr="009C2590">
              <w:rPr>
                <w:lang w:val="en-US"/>
              </w:rPr>
              <w:t>Considera</w:t>
            </w:r>
            <w:r w:rsidR="00856E67">
              <w:rPr>
                <w:lang w:val="en-US"/>
              </w:rPr>
              <w:t>tions</w:t>
            </w:r>
            <w:r w:rsidR="006F0B2A" w:rsidRPr="009C2590">
              <w:rPr>
                <w:lang w:val="en-US"/>
              </w:rPr>
              <w:t xml:space="preserve"> </w:t>
            </w:r>
            <w:bookmarkEnd w:id="87"/>
            <w:r w:rsidR="00856E67">
              <w:rPr>
                <w:lang w:val="en-US"/>
              </w:rPr>
              <w:t>for the preparation of the proposal</w:t>
            </w:r>
            <w:bookmarkEnd w:id="88"/>
          </w:p>
        </w:tc>
        <w:tc>
          <w:tcPr>
            <w:tcW w:w="720" w:type="dxa"/>
            <w:tcBorders>
              <w:right w:val="nil"/>
            </w:tcBorders>
          </w:tcPr>
          <w:p w14:paraId="7BD45A8B" w14:textId="29F57708" w:rsidR="006F0B2A" w:rsidRPr="009C2590" w:rsidRDefault="006F0B2A" w:rsidP="005212CF">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17.1</w:t>
            </w:r>
          </w:p>
        </w:tc>
        <w:tc>
          <w:tcPr>
            <w:tcW w:w="6754" w:type="dxa"/>
            <w:tcBorders>
              <w:left w:val="nil"/>
            </w:tcBorders>
          </w:tcPr>
          <w:p w14:paraId="3908B163" w14:textId="68B87AF4" w:rsidR="00801DBF"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t>If a shortlist</w:t>
            </w:r>
            <w:r>
              <w:rPr>
                <w:rFonts w:ascii="Arial" w:eastAsia="Times New Roman" w:hAnsi="Arial" w:cs="Arial"/>
                <w:lang w:val="en"/>
              </w:rPr>
              <w:t>ed consultant</w:t>
            </w:r>
            <w:r w:rsidRPr="00856E67">
              <w:rPr>
                <w:rFonts w:ascii="Arial" w:eastAsia="Times New Roman" w:hAnsi="Arial" w:cs="Arial"/>
                <w:lang w:val="en"/>
              </w:rPr>
              <w:t xml:space="preserve"> considers that </w:t>
            </w:r>
            <w:r>
              <w:rPr>
                <w:rFonts w:ascii="Arial" w:eastAsia="Times New Roman" w:hAnsi="Arial" w:cs="Arial"/>
                <w:lang w:val="en"/>
              </w:rPr>
              <w:t>it</w:t>
            </w:r>
            <w:r w:rsidRPr="00856E67">
              <w:rPr>
                <w:rFonts w:ascii="Arial" w:eastAsia="Times New Roman" w:hAnsi="Arial" w:cs="Arial"/>
                <w:lang w:val="en"/>
              </w:rPr>
              <w:t xml:space="preserve"> can enrich </w:t>
            </w:r>
            <w:r w:rsidR="00801DBF">
              <w:rPr>
                <w:rFonts w:ascii="Arial" w:eastAsia="Times New Roman" w:hAnsi="Arial" w:cs="Arial"/>
                <w:lang w:val="en"/>
              </w:rPr>
              <w:t>its</w:t>
            </w:r>
            <w:r w:rsidRPr="00856E67">
              <w:rPr>
                <w:rFonts w:ascii="Arial" w:eastAsia="Times New Roman" w:hAnsi="Arial" w:cs="Arial"/>
                <w:lang w:val="en"/>
              </w:rPr>
              <w:t xml:space="preserve"> technical knowledge for the job by partnering with other consultants through a</w:t>
            </w:r>
            <w:r w:rsidR="00801DBF">
              <w:rPr>
                <w:rFonts w:ascii="Arial" w:eastAsia="Times New Roman" w:hAnsi="Arial" w:cs="Arial"/>
                <w:lang w:val="en"/>
              </w:rPr>
              <w:t xml:space="preserve"> JV</w:t>
            </w:r>
            <w:r w:rsidRPr="00856E67">
              <w:rPr>
                <w:rFonts w:ascii="Arial" w:eastAsia="Times New Roman" w:hAnsi="Arial" w:cs="Arial"/>
                <w:lang w:val="en"/>
              </w:rPr>
              <w:t xml:space="preserve"> or as Sub-consultants, </w:t>
            </w:r>
            <w:r w:rsidR="00801DBF">
              <w:rPr>
                <w:rFonts w:ascii="Arial" w:eastAsia="Times New Roman" w:hAnsi="Arial" w:cs="Arial"/>
                <w:lang w:val="en"/>
              </w:rPr>
              <w:t>it</w:t>
            </w:r>
            <w:r w:rsidRPr="00856E67">
              <w:rPr>
                <w:rFonts w:ascii="Arial" w:eastAsia="Times New Roman" w:hAnsi="Arial" w:cs="Arial"/>
                <w:lang w:val="en"/>
              </w:rPr>
              <w:t xml:space="preserve"> may do so either with (a) consultant(s) not included in the short list or with (b) Consultants on the short list if permitted by the </w:t>
            </w:r>
            <w:r w:rsidRPr="00856E67">
              <w:rPr>
                <w:rFonts w:ascii="Arial" w:eastAsia="Times New Roman" w:hAnsi="Arial" w:cs="Arial"/>
                <w:b/>
                <w:bCs/>
                <w:lang w:val="en"/>
              </w:rPr>
              <w:t>C</w:t>
            </w:r>
            <w:r w:rsidR="00801DBF" w:rsidRPr="00801DBF">
              <w:rPr>
                <w:rFonts w:ascii="Arial" w:eastAsia="Times New Roman" w:hAnsi="Arial" w:cs="Arial"/>
                <w:b/>
                <w:bCs/>
                <w:lang w:val="en"/>
              </w:rPr>
              <w:t>D</w:t>
            </w:r>
            <w:r w:rsidRPr="00856E67">
              <w:rPr>
                <w:rFonts w:ascii="Arial" w:eastAsia="Times New Roman" w:hAnsi="Arial" w:cs="Arial"/>
                <w:lang w:val="en"/>
              </w:rPr>
              <w:t>.</w:t>
            </w:r>
          </w:p>
          <w:p w14:paraId="674EAB63" w14:textId="0851D655" w:rsidR="00801DBF"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t xml:space="preserve">In all cases, the </w:t>
            </w:r>
            <w:r w:rsidR="00801DBF">
              <w:rPr>
                <w:rFonts w:ascii="Arial" w:eastAsia="Times New Roman" w:hAnsi="Arial" w:cs="Arial"/>
                <w:lang w:val="en"/>
              </w:rPr>
              <w:t>s</w:t>
            </w:r>
            <w:r w:rsidRPr="00856E67">
              <w:rPr>
                <w:rFonts w:ascii="Arial" w:eastAsia="Times New Roman" w:hAnsi="Arial" w:cs="Arial"/>
                <w:lang w:val="en"/>
              </w:rPr>
              <w:t>hort</w:t>
            </w:r>
            <w:r w:rsidR="00801DBF">
              <w:rPr>
                <w:rFonts w:ascii="Arial" w:eastAsia="Times New Roman" w:hAnsi="Arial" w:cs="Arial"/>
                <w:lang w:val="en"/>
              </w:rPr>
              <w:t>l</w:t>
            </w:r>
            <w:r w:rsidRPr="00856E67">
              <w:rPr>
                <w:rFonts w:ascii="Arial" w:eastAsia="Times New Roman" w:hAnsi="Arial" w:cs="Arial"/>
                <w:lang w:val="en"/>
              </w:rPr>
              <w:t>ist</w:t>
            </w:r>
            <w:r w:rsidR="00801DBF">
              <w:rPr>
                <w:rFonts w:ascii="Arial" w:eastAsia="Times New Roman" w:hAnsi="Arial" w:cs="Arial"/>
                <w:lang w:val="en"/>
              </w:rPr>
              <w:t>ed</w:t>
            </w:r>
            <w:r w:rsidRPr="00856E67">
              <w:rPr>
                <w:rFonts w:ascii="Arial" w:eastAsia="Times New Roman" w:hAnsi="Arial" w:cs="Arial"/>
                <w:lang w:val="en"/>
              </w:rPr>
              <w:t xml:space="preserve"> Consultant</w:t>
            </w:r>
            <w:r w:rsidR="00801DBF">
              <w:rPr>
                <w:rFonts w:ascii="Arial" w:eastAsia="Times New Roman" w:hAnsi="Arial" w:cs="Arial"/>
                <w:lang w:val="en"/>
              </w:rPr>
              <w:t>s</w:t>
            </w:r>
            <w:r w:rsidRPr="00856E67">
              <w:rPr>
                <w:rFonts w:ascii="Arial" w:eastAsia="Times New Roman" w:hAnsi="Arial" w:cs="Arial"/>
                <w:lang w:val="en"/>
              </w:rPr>
              <w:t xml:space="preserve"> shall obtain the written approval of the Contract</w:t>
            </w:r>
            <w:r w:rsidR="00801DBF">
              <w:rPr>
                <w:rFonts w:ascii="Arial" w:eastAsia="Times New Roman" w:hAnsi="Arial" w:cs="Arial"/>
                <w:lang w:val="en"/>
              </w:rPr>
              <w:t>ing Party</w:t>
            </w:r>
            <w:r w:rsidRPr="00856E67">
              <w:rPr>
                <w:rFonts w:ascii="Arial" w:eastAsia="Times New Roman" w:hAnsi="Arial" w:cs="Arial"/>
                <w:lang w:val="en"/>
              </w:rPr>
              <w:t xml:space="preserve"> prior to submitting the Proposal. </w:t>
            </w:r>
          </w:p>
          <w:p w14:paraId="1CA28CC5" w14:textId="46983FBD" w:rsidR="006F0B2A" w:rsidRPr="00856E67" w:rsidRDefault="00856E67" w:rsidP="00856E67">
            <w:pPr>
              <w:shd w:val="clear" w:color="auto" w:fill="FDFDFD"/>
              <w:spacing w:after="0" w:line="240" w:lineRule="auto"/>
              <w:jc w:val="both"/>
              <w:rPr>
                <w:rFonts w:ascii="Arial" w:eastAsia="Times New Roman" w:hAnsi="Arial" w:cs="Arial"/>
                <w:lang w:val="en"/>
              </w:rPr>
            </w:pPr>
            <w:r w:rsidRPr="00856E67">
              <w:rPr>
                <w:rFonts w:ascii="Arial" w:eastAsia="Times New Roman" w:hAnsi="Arial" w:cs="Arial"/>
                <w:lang w:val="en"/>
              </w:rPr>
              <w:t xml:space="preserve">When </w:t>
            </w:r>
            <w:r w:rsidR="00801DBF">
              <w:rPr>
                <w:rFonts w:ascii="Arial" w:eastAsia="Times New Roman" w:hAnsi="Arial" w:cs="Arial"/>
                <w:lang w:val="en"/>
              </w:rPr>
              <w:t>the consultants</w:t>
            </w:r>
            <w:r w:rsidRPr="00856E67">
              <w:rPr>
                <w:rFonts w:ascii="Arial" w:eastAsia="Times New Roman" w:hAnsi="Arial" w:cs="Arial"/>
                <w:lang w:val="en"/>
              </w:rPr>
              <w:t xml:space="preserve"> join non-shortlisted firms in a </w:t>
            </w:r>
            <w:r w:rsidR="00801DBF">
              <w:rPr>
                <w:rFonts w:ascii="Arial" w:eastAsia="Times New Roman" w:hAnsi="Arial" w:cs="Arial"/>
                <w:lang w:val="en"/>
              </w:rPr>
              <w:t>JV</w:t>
            </w:r>
            <w:r w:rsidRPr="00856E67">
              <w:rPr>
                <w:rFonts w:ascii="Arial" w:eastAsia="Times New Roman" w:hAnsi="Arial" w:cs="Arial"/>
                <w:lang w:val="en"/>
              </w:rPr>
              <w:t xml:space="preserve"> or Sub-Consulta</w:t>
            </w:r>
            <w:r w:rsidR="00801DBF">
              <w:rPr>
                <w:rFonts w:ascii="Arial" w:eastAsia="Times New Roman" w:hAnsi="Arial" w:cs="Arial"/>
                <w:lang w:val="en"/>
              </w:rPr>
              <w:t>ncy</w:t>
            </w:r>
            <w:r w:rsidRPr="00856E67">
              <w:rPr>
                <w:rFonts w:ascii="Arial" w:eastAsia="Times New Roman" w:hAnsi="Arial" w:cs="Arial"/>
                <w:lang w:val="en"/>
              </w:rPr>
              <w:t>, the</w:t>
            </w:r>
            <w:r w:rsidR="00801DBF">
              <w:rPr>
                <w:rFonts w:ascii="Arial" w:eastAsia="Times New Roman" w:hAnsi="Arial" w:cs="Arial"/>
                <w:lang w:val="en"/>
              </w:rPr>
              <w:t xml:space="preserve"> shortlisted</w:t>
            </w:r>
            <w:r w:rsidRPr="00856E67">
              <w:rPr>
                <w:rFonts w:ascii="Arial" w:eastAsia="Times New Roman" w:hAnsi="Arial" w:cs="Arial"/>
                <w:lang w:val="en"/>
              </w:rPr>
              <w:t xml:space="preserve"> Consultant must be the primary member of the group. If several Consultants on the short list associate with each other, any of them may be the pri</w:t>
            </w:r>
            <w:r w:rsidR="00801DBF">
              <w:rPr>
                <w:rFonts w:ascii="Arial" w:eastAsia="Times New Roman" w:hAnsi="Arial" w:cs="Arial"/>
                <w:lang w:val="en"/>
              </w:rPr>
              <w:t>ncipal</w:t>
            </w:r>
            <w:r w:rsidRPr="00856E67">
              <w:rPr>
                <w:rFonts w:ascii="Arial" w:eastAsia="Times New Roman" w:hAnsi="Arial" w:cs="Arial"/>
                <w:lang w:val="en"/>
              </w:rPr>
              <w:t xml:space="preserve"> member</w:t>
            </w:r>
            <w:r>
              <w:rPr>
                <w:rFonts w:ascii="Arial" w:eastAsia="Times New Roman" w:hAnsi="Arial" w:cs="Arial"/>
                <w:lang w:val="en"/>
              </w:rPr>
              <w:t>.</w:t>
            </w:r>
          </w:p>
        </w:tc>
      </w:tr>
      <w:tr w:rsidR="006F0B2A" w:rsidRPr="00E20898" w14:paraId="284C45DB" w14:textId="77777777" w:rsidTr="00D76B2B">
        <w:tc>
          <w:tcPr>
            <w:tcW w:w="1980" w:type="dxa"/>
            <w:vMerge/>
          </w:tcPr>
          <w:p w14:paraId="45912F71"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6DD5E22E" w14:textId="16FA07D8" w:rsidR="006F0B2A" w:rsidRPr="009C2590" w:rsidRDefault="006F0B2A" w:rsidP="005212CF">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17.2</w:t>
            </w:r>
          </w:p>
        </w:tc>
        <w:tc>
          <w:tcPr>
            <w:tcW w:w="6754" w:type="dxa"/>
            <w:tcBorders>
              <w:left w:val="nil"/>
            </w:tcBorders>
          </w:tcPr>
          <w:p w14:paraId="415300A3" w14:textId="7C135DEA" w:rsidR="006F0B2A" w:rsidRPr="00801DBF" w:rsidRDefault="00801DBF" w:rsidP="006F0B2A">
            <w:pPr>
              <w:pStyle w:val="ListParagraph"/>
              <w:spacing w:before="120" w:after="120"/>
              <w:ind w:left="-90"/>
              <w:rPr>
                <w:rFonts w:cs="Arial"/>
                <w:szCs w:val="22"/>
                <w:lang w:val="en"/>
              </w:rPr>
            </w:pPr>
            <w:r w:rsidRPr="00801DBF">
              <w:rPr>
                <w:rFonts w:cs="Arial"/>
                <w:szCs w:val="22"/>
              </w:rPr>
              <w:t>The</w:t>
            </w:r>
            <w:r w:rsidRPr="00801DBF">
              <w:rPr>
                <w:rFonts w:cs="Arial"/>
                <w:szCs w:val="22"/>
                <w:lang w:val="en"/>
              </w:rPr>
              <w:t xml:space="preserve"> </w:t>
            </w:r>
            <w:r w:rsidRPr="00801DBF">
              <w:rPr>
                <w:rFonts w:cs="Arial"/>
                <w:szCs w:val="22"/>
              </w:rPr>
              <w:t>Contract</w:t>
            </w:r>
            <w:r>
              <w:rPr>
                <w:rFonts w:cs="Arial"/>
                <w:szCs w:val="22"/>
              </w:rPr>
              <w:t>ing Party</w:t>
            </w:r>
            <w:r w:rsidRPr="00801DBF">
              <w:rPr>
                <w:rFonts w:cs="Arial"/>
                <w:szCs w:val="22"/>
                <w:lang w:val="en"/>
              </w:rPr>
              <w:t xml:space="preserve"> </w:t>
            </w:r>
            <w:r w:rsidRPr="00801DBF">
              <w:rPr>
                <w:rFonts w:cs="Arial"/>
                <w:szCs w:val="22"/>
              </w:rPr>
              <w:t>may</w:t>
            </w:r>
            <w:r w:rsidRPr="00801DBF">
              <w:rPr>
                <w:rFonts w:cs="Arial"/>
                <w:szCs w:val="22"/>
                <w:lang w:val="en"/>
              </w:rPr>
              <w:t xml:space="preserve"> </w:t>
            </w:r>
            <w:r w:rsidRPr="00801DBF">
              <w:rPr>
                <w:rFonts w:cs="Arial"/>
                <w:szCs w:val="22"/>
              </w:rPr>
              <w:t>indicate</w:t>
            </w:r>
            <w:r w:rsidRPr="00801DBF">
              <w:rPr>
                <w:rFonts w:cs="Arial"/>
                <w:szCs w:val="22"/>
                <w:lang w:val="en"/>
              </w:rPr>
              <w:t xml:space="preserve"> </w:t>
            </w:r>
            <w:r w:rsidRPr="00801DBF">
              <w:rPr>
                <w:rFonts w:cs="Arial"/>
                <w:szCs w:val="22"/>
              </w:rPr>
              <w:t>in</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b/>
                <w:bCs/>
                <w:szCs w:val="22"/>
              </w:rPr>
              <w:t>CD</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estimated</w:t>
            </w:r>
            <w:r w:rsidRPr="00801DBF">
              <w:rPr>
                <w:rFonts w:cs="Arial"/>
                <w:szCs w:val="22"/>
                <w:lang w:val="en"/>
              </w:rPr>
              <w:t xml:space="preserve"> </w:t>
            </w:r>
            <w:r w:rsidRPr="00801DBF">
              <w:rPr>
                <w:rFonts w:cs="Arial"/>
                <w:szCs w:val="22"/>
              </w:rPr>
              <w:t>time</w:t>
            </w:r>
            <w:r w:rsidRPr="00801DBF">
              <w:rPr>
                <w:rFonts w:cs="Arial"/>
                <w:szCs w:val="22"/>
                <w:lang w:val="en"/>
              </w:rPr>
              <w:t xml:space="preserve"> </w:t>
            </w:r>
            <w:r w:rsidRPr="00801DBF">
              <w:rPr>
                <w:rFonts w:cs="Arial"/>
                <w:szCs w:val="22"/>
              </w:rPr>
              <w:t>to</w:t>
            </w:r>
            <w:r w:rsidRPr="00801DBF">
              <w:rPr>
                <w:rFonts w:cs="Arial"/>
                <w:szCs w:val="22"/>
                <w:lang w:val="en"/>
              </w:rPr>
              <w:t xml:space="preserve"> </w:t>
            </w:r>
            <w:r w:rsidRPr="00801DBF">
              <w:rPr>
                <w:rFonts w:cs="Arial"/>
                <w:szCs w:val="22"/>
              </w:rPr>
              <w:t>be</w:t>
            </w:r>
            <w:r w:rsidRPr="00801DBF">
              <w:rPr>
                <w:rFonts w:cs="Arial"/>
                <w:szCs w:val="22"/>
                <w:lang w:val="en"/>
              </w:rPr>
              <w:t xml:space="preserve"> </w:t>
            </w:r>
            <w:r w:rsidRPr="00801DBF">
              <w:rPr>
                <w:rFonts w:cs="Arial"/>
                <w:szCs w:val="22"/>
              </w:rPr>
              <w:t>de</w:t>
            </w:r>
            <w:r>
              <w:rPr>
                <w:rFonts w:cs="Arial"/>
                <w:szCs w:val="22"/>
              </w:rPr>
              <w:t>dicated</w:t>
            </w:r>
            <w:r w:rsidRPr="00801DBF">
              <w:rPr>
                <w:rFonts w:cs="Arial"/>
                <w:szCs w:val="22"/>
                <w:lang w:val="en"/>
              </w:rPr>
              <w:t xml:space="preserve"> </w:t>
            </w:r>
            <w:r w:rsidRPr="00801DBF">
              <w:rPr>
                <w:rFonts w:cs="Arial"/>
                <w:szCs w:val="22"/>
              </w:rPr>
              <w:t>by</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proposed</w:t>
            </w:r>
            <w:r w:rsidRPr="00801DBF">
              <w:rPr>
                <w:rFonts w:cs="Arial"/>
                <w:szCs w:val="22"/>
                <w:lang w:val="en"/>
              </w:rPr>
              <w:t xml:space="preserve"> </w:t>
            </w:r>
            <w:r w:rsidRPr="00801DBF">
              <w:rPr>
                <w:rFonts w:cs="Arial"/>
                <w:szCs w:val="22"/>
              </w:rPr>
              <w:t>key</w:t>
            </w:r>
            <w:r w:rsidRPr="00801DBF">
              <w:rPr>
                <w:rFonts w:cs="Arial"/>
                <w:szCs w:val="22"/>
                <w:lang w:val="en"/>
              </w:rPr>
              <w:t xml:space="preserve"> </w:t>
            </w:r>
            <w:r w:rsidRPr="00801DBF">
              <w:rPr>
                <w:rFonts w:cs="Arial"/>
                <w:szCs w:val="22"/>
              </w:rPr>
              <w:t>personnel</w:t>
            </w:r>
            <w:r w:rsidRPr="00801DBF">
              <w:rPr>
                <w:rFonts w:cs="Arial"/>
                <w:szCs w:val="22"/>
                <w:lang w:val="en"/>
              </w:rPr>
              <w:t xml:space="preserve"> </w:t>
            </w:r>
            <w:r w:rsidRPr="00801DBF">
              <w:rPr>
                <w:rFonts w:cs="Arial"/>
                <w:szCs w:val="22"/>
              </w:rPr>
              <w:t>(expressed</w:t>
            </w:r>
            <w:r w:rsidRPr="00801DBF">
              <w:rPr>
                <w:rFonts w:cs="Arial"/>
                <w:szCs w:val="22"/>
                <w:lang w:val="en"/>
              </w:rPr>
              <w:t xml:space="preserve"> </w:t>
            </w:r>
            <w:r w:rsidRPr="00801DBF">
              <w:rPr>
                <w:rFonts w:cs="Arial"/>
                <w:szCs w:val="22"/>
              </w:rPr>
              <w:t>in</w:t>
            </w:r>
            <w:r w:rsidRPr="00801DBF">
              <w:rPr>
                <w:rFonts w:cs="Arial"/>
                <w:szCs w:val="22"/>
                <w:lang w:val="en"/>
              </w:rPr>
              <w:t xml:space="preserve"> </w:t>
            </w:r>
            <w:r w:rsidRPr="00801DBF">
              <w:rPr>
                <w:rFonts w:cs="Arial"/>
                <w:szCs w:val="22"/>
              </w:rPr>
              <w:t>person-months)</w:t>
            </w:r>
            <w:r w:rsidRPr="00801DBF">
              <w:rPr>
                <w:rFonts w:cs="Arial"/>
                <w:szCs w:val="22"/>
                <w:lang w:val="en"/>
              </w:rPr>
              <w:t xml:space="preserve"> </w:t>
            </w:r>
            <w:r w:rsidRPr="00801DBF">
              <w:rPr>
                <w:rFonts w:cs="Arial"/>
                <w:szCs w:val="22"/>
              </w:rPr>
              <w:t>or</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total</w:t>
            </w:r>
            <w:r w:rsidRPr="00801DBF">
              <w:rPr>
                <w:rFonts w:cs="Arial"/>
                <w:szCs w:val="22"/>
                <w:lang w:val="en"/>
              </w:rPr>
              <w:t xml:space="preserve"> </w:t>
            </w:r>
            <w:r w:rsidRPr="00801DBF">
              <w:rPr>
                <w:rFonts w:cs="Arial"/>
                <w:szCs w:val="22"/>
              </w:rPr>
              <w:t>cost</w:t>
            </w:r>
            <w:r w:rsidRPr="00801DBF">
              <w:rPr>
                <w:rFonts w:cs="Arial"/>
                <w:szCs w:val="22"/>
                <w:lang w:val="en"/>
              </w:rPr>
              <w:t xml:space="preserve"> </w:t>
            </w:r>
            <w:r>
              <w:rPr>
                <w:rFonts w:cs="Arial"/>
                <w:szCs w:val="22"/>
              </w:rPr>
              <w:t>estimated</w:t>
            </w:r>
            <w:r w:rsidRPr="00801DBF">
              <w:rPr>
                <w:rFonts w:cs="Arial"/>
                <w:szCs w:val="22"/>
                <w:lang w:val="en"/>
              </w:rPr>
              <w:t xml:space="preserve"> </w:t>
            </w:r>
            <w:r w:rsidRPr="00801DBF">
              <w:rPr>
                <w:rFonts w:cs="Arial"/>
                <w:szCs w:val="22"/>
              </w:rPr>
              <w:t>for</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completion</w:t>
            </w:r>
            <w:r w:rsidRPr="00801DBF">
              <w:rPr>
                <w:rFonts w:cs="Arial"/>
                <w:szCs w:val="22"/>
                <w:lang w:val="en"/>
              </w:rPr>
              <w:t xml:space="preserve"> </w:t>
            </w:r>
            <w:r w:rsidRPr="00801DBF">
              <w:rPr>
                <w:rFonts w:cs="Arial"/>
                <w:szCs w:val="22"/>
              </w:rPr>
              <w:t>of</w:t>
            </w:r>
            <w:r w:rsidRPr="00801DBF">
              <w:rPr>
                <w:rFonts w:cs="Arial"/>
                <w:szCs w:val="22"/>
                <w:lang w:val="en"/>
              </w:rPr>
              <w:t xml:space="preserve"> </w:t>
            </w:r>
            <w:r>
              <w:rPr>
                <w:rFonts w:cs="Arial"/>
                <w:szCs w:val="22"/>
                <w:lang w:val="en"/>
              </w:rPr>
              <w:t xml:space="preserve">the </w:t>
            </w:r>
            <w:r w:rsidRPr="00801DBF">
              <w:rPr>
                <w:rFonts w:cs="Arial"/>
                <w:szCs w:val="22"/>
              </w:rPr>
              <w:t>activities,</w:t>
            </w:r>
            <w:r w:rsidRPr="00801DBF">
              <w:rPr>
                <w:rFonts w:cs="Arial"/>
                <w:szCs w:val="22"/>
                <w:lang w:val="en"/>
              </w:rPr>
              <w:t xml:space="preserve"> </w:t>
            </w:r>
            <w:r w:rsidRPr="00801DBF">
              <w:rPr>
                <w:rFonts w:cs="Arial"/>
                <w:szCs w:val="22"/>
              </w:rPr>
              <w:t>but</w:t>
            </w:r>
            <w:r w:rsidRPr="00801DBF">
              <w:rPr>
                <w:rFonts w:cs="Arial"/>
                <w:szCs w:val="22"/>
                <w:lang w:val="en"/>
              </w:rPr>
              <w:t xml:space="preserve"> </w:t>
            </w:r>
            <w:r w:rsidRPr="00801DBF">
              <w:rPr>
                <w:rFonts w:cs="Arial"/>
                <w:szCs w:val="22"/>
              </w:rPr>
              <w:t>not</w:t>
            </w:r>
            <w:r w:rsidRPr="00801DBF">
              <w:rPr>
                <w:rFonts w:cs="Arial"/>
                <w:szCs w:val="22"/>
                <w:lang w:val="en"/>
              </w:rPr>
              <w:t xml:space="preserve"> </w:t>
            </w:r>
            <w:r w:rsidRPr="00801DBF">
              <w:rPr>
                <w:rFonts w:cs="Arial"/>
                <w:szCs w:val="22"/>
              </w:rPr>
              <w:t>both.</w:t>
            </w:r>
            <w:r w:rsidRPr="00801DBF">
              <w:rPr>
                <w:rFonts w:cs="Arial"/>
                <w:szCs w:val="22"/>
                <w:lang w:val="en"/>
              </w:rPr>
              <w:t xml:space="preserve"> </w:t>
            </w:r>
            <w:r w:rsidRPr="00801DBF">
              <w:rPr>
                <w:rFonts w:cs="Arial"/>
                <w:szCs w:val="22"/>
              </w:rPr>
              <w:t>This</w:t>
            </w:r>
            <w:r w:rsidRPr="00801DBF">
              <w:rPr>
                <w:rFonts w:cs="Arial"/>
                <w:szCs w:val="22"/>
                <w:lang w:val="en"/>
              </w:rPr>
              <w:t xml:space="preserve"> </w:t>
            </w:r>
            <w:r w:rsidRPr="00801DBF">
              <w:rPr>
                <w:rFonts w:cs="Arial"/>
                <w:szCs w:val="22"/>
              </w:rPr>
              <w:t>estimate</w:t>
            </w:r>
            <w:r w:rsidRPr="00801DBF">
              <w:rPr>
                <w:rFonts w:cs="Arial"/>
                <w:szCs w:val="22"/>
                <w:lang w:val="en"/>
              </w:rPr>
              <w:t xml:space="preserve"> </w:t>
            </w:r>
            <w:r w:rsidRPr="00801DBF">
              <w:rPr>
                <w:rFonts w:cs="Arial"/>
                <w:szCs w:val="22"/>
              </w:rPr>
              <w:t>is</w:t>
            </w:r>
            <w:r w:rsidRPr="00801DBF">
              <w:rPr>
                <w:rFonts w:cs="Arial"/>
                <w:szCs w:val="22"/>
                <w:lang w:val="en"/>
              </w:rPr>
              <w:t xml:space="preserve"> </w:t>
            </w:r>
            <w:r w:rsidRPr="00801DBF">
              <w:rPr>
                <w:rFonts w:cs="Arial"/>
                <w:szCs w:val="22"/>
              </w:rPr>
              <w:t>indicative</w:t>
            </w:r>
            <w:r w:rsidRPr="00801DBF">
              <w:rPr>
                <w:rFonts w:cs="Arial"/>
                <w:szCs w:val="22"/>
                <w:lang w:val="en"/>
              </w:rPr>
              <w:t xml:space="preserve"> </w:t>
            </w:r>
            <w:r w:rsidRPr="00801DBF">
              <w:rPr>
                <w:rFonts w:cs="Arial"/>
                <w:szCs w:val="22"/>
              </w:rPr>
              <w:t>only</w:t>
            </w:r>
            <w:r w:rsidRPr="00801DBF">
              <w:rPr>
                <w:rFonts w:cs="Arial"/>
                <w:szCs w:val="22"/>
                <w:lang w:val="en"/>
              </w:rPr>
              <w:t xml:space="preserve"> </w:t>
            </w:r>
            <w:r w:rsidRPr="00801DBF">
              <w:rPr>
                <w:rFonts w:cs="Arial"/>
                <w:szCs w:val="22"/>
              </w:rPr>
              <w:t>and</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sidRPr="00801DBF">
              <w:rPr>
                <w:rFonts w:cs="Arial"/>
                <w:szCs w:val="22"/>
              </w:rPr>
              <w:t>Proposal</w:t>
            </w:r>
            <w:r w:rsidRPr="00801DBF">
              <w:rPr>
                <w:rFonts w:cs="Arial"/>
                <w:szCs w:val="22"/>
                <w:lang w:val="en"/>
              </w:rPr>
              <w:t xml:space="preserve"> </w:t>
            </w:r>
            <w:r w:rsidRPr="00801DBF">
              <w:rPr>
                <w:rFonts w:cs="Arial"/>
                <w:szCs w:val="22"/>
              </w:rPr>
              <w:t>should</w:t>
            </w:r>
            <w:r w:rsidRPr="00801DBF">
              <w:rPr>
                <w:rFonts w:cs="Arial"/>
                <w:szCs w:val="22"/>
                <w:lang w:val="en"/>
              </w:rPr>
              <w:t xml:space="preserve"> </w:t>
            </w:r>
            <w:r w:rsidRPr="00801DBF">
              <w:rPr>
                <w:rFonts w:cs="Arial"/>
                <w:szCs w:val="22"/>
              </w:rPr>
              <w:t>be</w:t>
            </w:r>
            <w:r w:rsidRPr="00801DBF">
              <w:rPr>
                <w:rFonts w:cs="Arial"/>
                <w:szCs w:val="22"/>
                <w:lang w:val="en"/>
              </w:rPr>
              <w:t xml:space="preserve"> </w:t>
            </w:r>
            <w:r w:rsidRPr="00801DBF">
              <w:rPr>
                <w:rFonts w:cs="Arial"/>
                <w:szCs w:val="22"/>
              </w:rPr>
              <w:t>based</w:t>
            </w:r>
            <w:r w:rsidRPr="00801DBF">
              <w:rPr>
                <w:rFonts w:cs="Arial"/>
                <w:szCs w:val="22"/>
                <w:lang w:val="en"/>
              </w:rPr>
              <w:t xml:space="preserve"> </w:t>
            </w:r>
            <w:r w:rsidRPr="00801DBF">
              <w:rPr>
                <w:rFonts w:cs="Arial"/>
                <w:szCs w:val="22"/>
              </w:rPr>
              <w:t>on</w:t>
            </w:r>
            <w:r w:rsidRPr="00801DBF">
              <w:rPr>
                <w:rFonts w:cs="Arial"/>
                <w:szCs w:val="22"/>
                <w:lang w:val="en"/>
              </w:rPr>
              <w:t xml:space="preserve"> </w:t>
            </w:r>
            <w:r w:rsidRPr="00801DBF">
              <w:rPr>
                <w:rFonts w:cs="Arial"/>
                <w:szCs w:val="22"/>
              </w:rPr>
              <w:t>the</w:t>
            </w:r>
            <w:r w:rsidRPr="00801DBF">
              <w:rPr>
                <w:rFonts w:cs="Arial"/>
                <w:szCs w:val="22"/>
                <w:lang w:val="en"/>
              </w:rPr>
              <w:t xml:space="preserve"> </w:t>
            </w:r>
            <w:r>
              <w:rPr>
                <w:rFonts w:cs="Arial"/>
                <w:szCs w:val="22"/>
              </w:rPr>
              <w:t>consultant</w:t>
            </w:r>
            <w:r w:rsidRPr="00801DBF">
              <w:rPr>
                <w:rFonts w:cs="Arial"/>
                <w:szCs w:val="22"/>
              </w:rPr>
              <w:t>'s</w:t>
            </w:r>
            <w:r w:rsidRPr="00801DBF">
              <w:rPr>
                <w:rFonts w:cs="Arial"/>
                <w:szCs w:val="22"/>
                <w:lang w:val="en"/>
              </w:rPr>
              <w:t xml:space="preserve"> </w:t>
            </w:r>
            <w:r w:rsidRPr="00801DBF">
              <w:rPr>
                <w:rFonts w:cs="Arial"/>
                <w:szCs w:val="22"/>
              </w:rPr>
              <w:t>own</w:t>
            </w:r>
            <w:r w:rsidRPr="00801DBF">
              <w:rPr>
                <w:rFonts w:cs="Arial"/>
                <w:szCs w:val="22"/>
                <w:lang w:val="en"/>
              </w:rPr>
              <w:t xml:space="preserve"> </w:t>
            </w:r>
            <w:r w:rsidRPr="00801DBF">
              <w:rPr>
                <w:rFonts w:cs="Arial"/>
                <w:szCs w:val="22"/>
              </w:rPr>
              <w:t>estimates.</w:t>
            </w:r>
          </w:p>
        </w:tc>
      </w:tr>
      <w:tr w:rsidR="006F0B2A" w:rsidRPr="0099366A" w14:paraId="05E37D3A" w14:textId="77777777" w:rsidTr="00D76B2B">
        <w:tc>
          <w:tcPr>
            <w:tcW w:w="1980" w:type="dxa"/>
            <w:vMerge/>
          </w:tcPr>
          <w:p w14:paraId="1120B7D5"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2F390E9E" w14:textId="09F1CF27" w:rsidR="006F0B2A" w:rsidRPr="009C2590" w:rsidRDefault="006F0B2A" w:rsidP="006F0B2A">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17.3</w:t>
            </w:r>
          </w:p>
        </w:tc>
        <w:tc>
          <w:tcPr>
            <w:tcW w:w="6754" w:type="dxa"/>
            <w:tcBorders>
              <w:left w:val="nil"/>
            </w:tcBorders>
          </w:tcPr>
          <w:p w14:paraId="3AF28BA1" w14:textId="399D3F80" w:rsidR="006F0B2A" w:rsidRPr="00801DBF" w:rsidRDefault="00801DBF" w:rsidP="006F0B2A">
            <w:pPr>
              <w:spacing w:before="120" w:after="120" w:line="240" w:lineRule="auto"/>
              <w:ind w:left="-90" w:right="74"/>
              <w:jc w:val="both"/>
              <w:rPr>
                <w:rFonts w:ascii="Arial" w:eastAsia="Times New Roman" w:hAnsi="Arial" w:cs="Arial"/>
                <w:lang w:val="en"/>
              </w:rPr>
            </w:pPr>
            <w:r w:rsidRPr="00801DBF">
              <w:rPr>
                <w:rFonts w:ascii="Arial" w:eastAsia="Times New Roman" w:hAnsi="Arial" w:cs="Arial"/>
                <w:lang w:val="en-US"/>
              </w:rPr>
              <w:t>If</w:t>
            </w:r>
            <w:r w:rsidRPr="00801DBF">
              <w:rPr>
                <w:rFonts w:ascii="Arial" w:eastAsia="Times New Roman" w:hAnsi="Arial" w:cs="Arial"/>
                <w:lang w:val="en"/>
              </w:rPr>
              <w:t xml:space="preserve"> </w:t>
            </w:r>
            <w:r w:rsidRPr="00801DBF">
              <w:rPr>
                <w:rFonts w:ascii="Arial" w:eastAsia="Times New Roman" w:hAnsi="Arial" w:cs="Arial"/>
                <w:lang w:val="en-US"/>
              </w:rPr>
              <w:t>so</w:t>
            </w:r>
            <w:r w:rsidRPr="00801DBF">
              <w:rPr>
                <w:rFonts w:ascii="Arial" w:eastAsia="Times New Roman" w:hAnsi="Arial" w:cs="Arial"/>
                <w:lang w:val="en"/>
              </w:rPr>
              <w:t xml:space="preserve"> </w:t>
            </w:r>
            <w:r w:rsidRPr="00801DBF">
              <w:rPr>
                <w:rFonts w:ascii="Arial" w:eastAsia="Times New Roman" w:hAnsi="Arial" w:cs="Arial"/>
                <w:lang w:val="en-US"/>
              </w:rPr>
              <w:t>indicated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sidRPr="00801DBF">
              <w:rPr>
                <w:rFonts w:ascii="Arial" w:eastAsia="Times New Roman" w:hAnsi="Arial" w:cs="Arial"/>
                <w:lang w:val="en-US"/>
              </w:rPr>
              <w:t>,</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Consultant</w:t>
            </w:r>
            <w:r w:rsidRPr="00801DBF">
              <w:rPr>
                <w:rFonts w:ascii="Arial" w:eastAsia="Times New Roman" w:hAnsi="Arial" w:cs="Arial"/>
                <w:lang w:val="en"/>
              </w:rPr>
              <w:t xml:space="preserve"> </w:t>
            </w:r>
            <w:r w:rsidRPr="00801DBF">
              <w:rPr>
                <w:rFonts w:ascii="Arial" w:eastAsia="Times New Roman" w:hAnsi="Arial" w:cs="Arial"/>
                <w:lang w:val="en-US"/>
              </w:rPr>
              <w:t>shall</w:t>
            </w:r>
            <w:r w:rsidRPr="00801DBF">
              <w:rPr>
                <w:rFonts w:ascii="Arial" w:eastAsia="Times New Roman" w:hAnsi="Arial" w:cs="Arial"/>
                <w:lang w:val="en"/>
              </w:rPr>
              <w:t xml:space="preserve"> </w:t>
            </w:r>
            <w:r w:rsidRPr="00801DBF">
              <w:rPr>
                <w:rFonts w:ascii="Arial" w:eastAsia="Times New Roman" w:hAnsi="Arial" w:cs="Arial"/>
                <w:lang w:val="en-US"/>
              </w:rPr>
              <w:t>include</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Pr>
                <w:rFonts w:ascii="Arial" w:eastAsia="Times New Roman" w:hAnsi="Arial" w:cs="Arial"/>
                <w:lang w:val="en-US"/>
              </w:rPr>
              <w:t>its</w:t>
            </w:r>
            <w:r w:rsidRPr="00801DBF">
              <w:rPr>
                <w:rFonts w:ascii="Arial" w:eastAsia="Times New Roman" w:hAnsi="Arial" w:cs="Arial"/>
                <w:lang w:val="en"/>
              </w:rPr>
              <w:t xml:space="preserve"> </w:t>
            </w:r>
            <w:r w:rsidRPr="00801DBF">
              <w:rPr>
                <w:rFonts w:ascii="Arial" w:eastAsia="Times New Roman" w:hAnsi="Arial" w:cs="Arial"/>
                <w:lang w:val="en-US"/>
              </w:rPr>
              <w:t>Proposal</w:t>
            </w:r>
            <w:r w:rsidRPr="00801DBF">
              <w:rPr>
                <w:rFonts w:ascii="Arial" w:eastAsia="Times New Roman" w:hAnsi="Arial" w:cs="Arial"/>
                <w:lang w:val="en"/>
              </w:rPr>
              <w:t xml:space="preserve"> </w:t>
            </w:r>
            <w:r w:rsidRPr="00801DBF">
              <w:rPr>
                <w:rFonts w:ascii="Arial" w:eastAsia="Times New Roman" w:hAnsi="Arial" w:cs="Arial"/>
                <w:lang w:val="en-US"/>
              </w:rPr>
              <w:t>at</w:t>
            </w:r>
            <w:r w:rsidRPr="00801DBF">
              <w:rPr>
                <w:rFonts w:ascii="Arial" w:eastAsia="Times New Roman" w:hAnsi="Arial" w:cs="Arial"/>
                <w:lang w:val="en"/>
              </w:rPr>
              <w:t xml:space="preserve"> </w:t>
            </w:r>
            <w:r w:rsidRPr="00801DBF">
              <w:rPr>
                <w:rFonts w:ascii="Arial" w:eastAsia="Times New Roman" w:hAnsi="Arial" w:cs="Arial"/>
                <w:lang w:val="en-US"/>
              </w:rPr>
              <w:t>least</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same</w:t>
            </w:r>
            <w:r w:rsidRPr="00801DBF">
              <w:rPr>
                <w:rFonts w:ascii="Arial" w:eastAsia="Times New Roman" w:hAnsi="Arial" w:cs="Arial"/>
                <w:lang w:val="en"/>
              </w:rPr>
              <w:t xml:space="preserve"> </w:t>
            </w:r>
            <w:r w:rsidRPr="00801DBF">
              <w:rPr>
                <w:rFonts w:ascii="Arial" w:eastAsia="Times New Roman" w:hAnsi="Arial" w:cs="Arial"/>
                <w:lang w:val="en-US"/>
              </w:rPr>
              <w:t>amount</w:t>
            </w:r>
            <w:r w:rsidRPr="00801DBF">
              <w:rPr>
                <w:rFonts w:ascii="Arial" w:eastAsia="Times New Roman" w:hAnsi="Arial" w:cs="Arial"/>
                <w:lang w:val="en"/>
              </w:rPr>
              <w:t xml:space="preserve"> </w:t>
            </w:r>
            <w:r w:rsidRPr="00801DBF">
              <w:rPr>
                <w:rFonts w:ascii="Arial" w:eastAsia="Times New Roman" w:hAnsi="Arial" w:cs="Arial"/>
                <w:lang w:val="en-US"/>
              </w:rPr>
              <w:t>of</w:t>
            </w:r>
            <w:r w:rsidRPr="00801DBF">
              <w:rPr>
                <w:rFonts w:ascii="Arial" w:eastAsia="Times New Roman" w:hAnsi="Arial" w:cs="Arial"/>
                <w:lang w:val="en"/>
              </w:rPr>
              <w:t xml:space="preserve"> </w:t>
            </w:r>
            <w:r w:rsidRPr="00801DBF">
              <w:rPr>
                <w:rFonts w:ascii="Arial" w:eastAsia="Times New Roman" w:hAnsi="Arial" w:cs="Arial"/>
                <w:lang w:val="en-US"/>
              </w:rPr>
              <w:t>time</w:t>
            </w:r>
            <w:r w:rsidRPr="00801DBF">
              <w:rPr>
                <w:rFonts w:ascii="Arial" w:eastAsia="Times New Roman" w:hAnsi="Arial" w:cs="Arial"/>
                <w:lang w:val="en"/>
              </w:rPr>
              <w:t xml:space="preserve"> </w:t>
            </w:r>
            <w:r w:rsidRPr="00801DBF">
              <w:rPr>
                <w:rFonts w:ascii="Arial" w:eastAsia="Times New Roman" w:hAnsi="Arial" w:cs="Arial"/>
                <w:lang w:val="en-US"/>
              </w:rPr>
              <w:t>estimated</w:t>
            </w:r>
            <w:r w:rsidRPr="00801DBF">
              <w:rPr>
                <w:rFonts w:ascii="Arial" w:eastAsia="Times New Roman" w:hAnsi="Arial" w:cs="Arial"/>
                <w:lang w:val="en"/>
              </w:rPr>
              <w:t xml:space="preserve"> </w:t>
            </w:r>
            <w:r w:rsidRPr="00801DBF">
              <w:rPr>
                <w:rFonts w:ascii="Arial" w:eastAsia="Times New Roman" w:hAnsi="Arial" w:cs="Arial"/>
                <w:lang w:val="en-US"/>
              </w:rPr>
              <w:t>for</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key</w:t>
            </w:r>
            <w:r w:rsidRPr="00801DBF">
              <w:rPr>
                <w:rFonts w:ascii="Arial" w:eastAsia="Times New Roman" w:hAnsi="Arial" w:cs="Arial"/>
                <w:lang w:val="en"/>
              </w:rPr>
              <w:t xml:space="preserve"> </w:t>
            </w:r>
            <w:r w:rsidRPr="00801DBF">
              <w:rPr>
                <w:rFonts w:ascii="Arial" w:eastAsia="Times New Roman" w:hAnsi="Arial" w:cs="Arial"/>
                <w:lang w:val="en-US"/>
              </w:rPr>
              <w:t>professional</w:t>
            </w:r>
            <w:r w:rsidRPr="00801DBF">
              <w:rPr>
                <w:rFonts w:ascii="Arial" w:eastAsia="Times New Roman" w:hAnsi="Arial" w:cs="Arial"/>
                <w:lang w:val="en"/>
              </w:rPr>
              <w:t xml:space="preserve"> </w:t>
            </w:r>
            <w:r w:rsidRPr="00801DBF">
              <w:rPr>
                <w:rFonts w:ascii="Arial" w:eastAsia="Times New Roman" w:hAnsi="Arial" w:cs="Arial"/>
                <w:lang w:val="en-US"/>
              </w:rPr>
              <w:t>staff</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same</w:t>
            </w:r>
            <w:r w:rsidRPr="00801DBF">
              <w:rPr>
                <w:rFonts w:ascii="Arial" w:eastAsia="Times New Roman" w:hAnsi="Arial" w:cs="Arial"/>
                <w:lang w:val="en"/>
              </w:rPr>
              <w:t xml:space="preserve"> </w:t>
            </w:r>
            <w:r w:rsidRPr="00801DBF">
              <w:rPr>
                <w:rFonts w:ascii="Arial" w:eastAsia="Times New Roman" w:hAnsi="Arial" w:cs="Arial"/>
                <w:lang w:val="en-US"/>
              </w:rPr>
              <w:t>unit</w:t>
            </w:r>
            <w:r w:rsidRPr="00801DBF">
              <w:rPr>
                <w:rFonts w:ascii="Arial" w:eastAsia="Times New Roman" w:hAnsi="Arial" w:cs="Arial"/>
                <w:lang w:val="en"/>
              </w:rPr>
              <w:t xml:space="preserve"> </w:t>
            </w:r>
            <w:r w:rsidRPr="00801DBF">
              <w:rPr>
                <w:rFonts w:ascii="Arial" w:eastAsia="Times New Roman" w:hAnsi="Arial" w:cs="Arial"/>
                <w:lang w:val="en-US"/>
              </w:rPr>
              <w:t>as</w:t>
            </w:r>
            <w:r w:rsidRPr="00801DBF">
              <w:rPr>
                <w:rFonts w:ascii="Arial" w:eastAsia="Times New Roman" w:hAnsi="Arial" w:cs="Arial"/>
                <w:lang w:val="en"/>
              </w:rPr>
              <w:t xml:space="preserve"> </w:t>
            </w:r>
            <w:r w:rsidRPr="00801DBF">
              <w:rPr>
                <w:rFonts w:ascii="Arial" w:eastAsia="Times New Roman" w:hAnsi="Arial" w:cs="Arial"/>
                <w:lang w:val="en-US"/>
              </w:rPr>
              <w:t>indicated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sidRPr="00801DBF">
              <w:rPr>
                <w:rFonts w:ascii="Arial" w:eastAsia="Times New Roman" w:hAnsi="Arial" w:cs="Arial"/>
                <w:lang w:val="en-US"/>
              </w:rPr>
              <w:t>);</w:t>
            </w:r>
            <w:r w:rsidRPr="00801DBF">
              <w:rPr>
                <w:rFonts w:ascii="Arial" w:eastAsia="Times New Roman" w:hAnsi="Arial" w:cs="Arial"/>
                <w:lang w:val="en"/>
              </w:rPr>
              <w:t xml:space="preserve"> </w:t>
            </w:r>
            <w:r w:rsidRPr="00801DBF">
              <w:rPr>
                <w:rFonts w:ascii="Arial" w:eastAsia="Times New Roman" w:hAnsi="Arial" w:cs="Arial"/>
                <w:lang w:val="en-US"/>
              </w:rPr>
              <w:t>otherwise,</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Pr>
                <w:rFonts w:ascii="Arial" w:eastAsia="Times New Roman" w:hAnsi="Arial" w:cs="Arial"/>
                <w:lang w:val="en"/>
              </w:rPr>
              <w:t>Financial Proposal</w:t>
            </w:r>
            <w:r w:rsidRPr="00801DBF">
              <w:rPr>
                <w:rFonts w:ascii="Arial" w:eastAsia="Times New Roman" w:hAnsi="Arial" w:cs="Arial"/>
                <w:lang w:val="en"/>
              </w:rPr>
              <w:t xml:space="preserve"> </w:t>
            </w:r>
            <w:r w:rsidRPr="00801DBF">
              <w:rPr>
                <w:rFonts w:ascii="Arial" w:eastAsia="Times New Roman" w:hAnsi="Arial" w:cs="Arial"/>
                <w:lang w:val="en-US"/>
              </w:rPr>
              <w:t>will</w:t>
            </w:r>
            <w:r w:rsidRPr="00801DBF">
              <w:rPr>
                <w:rFonts w:ascii="Arial" w:eastAsia="Times New Roman" w:hAnsi="Arial" w:cs="Arial"/>
                <w:lang w:val="en"/>
              </w:rPr>
              <w:t xml:space="preserve"> </w:t>
            </w:r>
            <w:r w:rsidRPr="00801DBF">
              <w:rPr>
                <w:rFonts w:ascii="Arial" w:eastAsia="Times New Roman" w:hAnsi="Arial" w:cs="Arial"/>
                <w:lang w:val="en-US"/>
              </w:rPr>
              <w:t>be</w:t>
            </w:r>
            <w:r w:rsidRPr="00801DBF">
              <w:rPr>
                <w:rFonts w:ascii="Arial" w:eastAsia="Times New Roman" w:hAnsi="Arial" w:cs="Arial"/>
                <w:lang w:val="en"/>
              </w:rPr>
              <w:t xml:space="preserve"> </w:t>
            </w:r>
            <w:r w:rsidRPr="00801DBF">
              <w:rPr>
                <w:rFonts w:ascii="Arial" w:eastAsia="Times New Roman" w:hAnsi="Arial" w:cs="Arial"/>
                <w:lang w:val="en-US"/>
              </w:rPr>
              <w:t>adjusted</w:t>
            </w:r>
            <w:r w:rsidRPr="00801DBF">
              <w:rPr>
                <w:rFonts w:ascii="Arial" w:eastAsia="Times New Roman" w:hAnsi="Arial" w:cs="Arial"/>
                <w:lang w:val="en"/>
              </w:rPr>
              <w:t xml:space="preserve"> </w:t>
            </w:r>
            <w:r w:rsidRPr="00801DBF">
              <w:rPr>
                <w:rFonts w:ascii="Arial" w:eastAsia="Times New Roman" w:hAnsi="Arial" w:cs="Arial"/>
                <w:lang w:val="en-US"/>
              </w:rPr>
              <w:t>to</w:t>
            </w:r>
            <w:r w:rsidRPr="00801DBF">
              <w:rPr>
                <w:rFonts w:ascii="Arial" w:eastAsia="Times New Roman" w:hAnsi="Arial" w:cs="Arial"/>
                <w:lang w:val="en"/>
              </w:rPr>
              <w:t xml:space="preserve"> </w:t>
            </w:r>
            <w:r w:rsidRPr="00801DBF">
              <w:rPr>
                <w:rFonts w:ascii="Arial" w:eastAsia="Times New Roman" w:hAnsi="Arial" w:cs="Arial"/>
                <w:lang w:val="en-US"/>
              </w:rPr>
              <w:t>be</w:t>
            </w:r>
            <w:r w:rsidRPr="00801DBF">
              <w:rPr>
                <w:rFonts w:ascii="Arial" w:eastAsia="Times New Roman" w:hAnsi="Arial" w:cs="Arial"/>
                <w:lang w:val="en"/>
              </w:rPr>
              <w:t xml:space="preserve"> </w:t>
            </w:r>
            <w:r w:rsidRPr="00801DBF">
              <w:rPr>
                <w:rFonts w:ascii="Arial" w:eastAsia="Times New Roman" w:hAnsi="Arial" w:cs="Arial"/>
                <w:lang w:val="en-US"/>
              </w:rPr>
              <w:t>able</w:t>
            </w:r>
            <w:r w:rsidRPr="00801DBF">
              <w:rPr>
                <w:rFonts w:ascii="Arial" w:eastAsia="Times New Roman" w:hAnsi="Arial" w:cs="Arial"/>
                <w:lang w:val="en"/>
              </w:rPr>
              <w:t xml:space="preserve"> </w:t>
            </w:r>
            <w:r w:rsidRPr="00801DBF">
              <w:rPr>
                <w:rFonts w:ascii="Arial" w:eastAsia="Times New Roman" w:hAnsi="Arial" w:cs="Arial"/>
                <w:lang w:val="en-US"/>
              </w:rPr>
              <w:t>to</w:t>
            </w:r>
            <w:r w:rsidRPr="00801DBF">
              <w:rPr>
                <w:rFonts w:ascii="Arial" w:eastAsia="Times New Roman" w:hAnsi="Arial" w:cs="Arial"/>
                <w:lang w:val="en"/>
              </w:rPr>
              <w:t xml:space="preserve"> </w:t>
            </w:r>
            <w:r w:rsidRPr="00801DBF">
              <w:rPr>
                <w:rFonts w:ascii="Arial" w:eastAsia="Times New Roman" w:hAnsi="Arial" w:cs="Arial"/>
                <w:lang w:val="en-US"/>
              </w:rPr>
              <w:t>make</w:t>
            </w:r>
            <w:r w:rsidRPr="00801DBF">
              <w:rPr>
                <w:rFonts w:ascii="Arial" w:eastAsia="Times New Roman" w:hAnsi="Arial" w:cs="Arial"/>
                <w:lang w:val="en"/>
              </w:rPr>
              <w:t xml:space="preserve"> </w:t>
            </w:r>
            <w:r w:rsidRPr="00801DBF">
              <w:rPr>
                <w:rFonts w:ascii="Arial" w:eastAsia="Times New Roman" w:hAnsi="Arial" w:cs="Arial"/>
                <w:lang w:val="en-US"/>
              </w:rPr>
              <w:t>comparisons</w:t>
            </w:r>
            <w:r w:rsidRPr="00801DBF">
              <w:rPr>
                <w:rFonts w:ascii="Arial" w:eastAsia="Times New Roman" w:hAnsi="Arial" w:cs="Arial"/>
                <w:lang w:val="en"/>
              </w:rPr>
              <w:t xml:space="preserve"> </w:t>
            </w:r>
            <w:r w:rsidRPr="00801DBF">
              <w:rPr>
                <w:rFonts w:ascii="Arial" w:eastAsia="Times New Roman" w:hAnsi="Arial" w:cs="Arial"/>
                <w:lang w:val="en-US"/>
              </w:rPr>
              <w:t>with</w:t>
            </w:r>
            <w:r w:rsidRPr="00801DBF">
              <w:rPr>
                <w:rFonts w:ascii="Arial" w:eastAsia="Times New Roman" w:hAnsi="Arial" w:cs="Arial"/>
                <w:lang w:val="en"/>
              </w:rPr>
              <w:t xml:space="preserve"> </w:t>
            </w:r>
            <w:r w:rsidRPr="00801DBF">
              <w:rPr>
                <w:rFonts w:ascii="Arial" w:eastAsia="Times New Roman" w:hAnsi="Arial" w:cs="Arial"/>
                <w:lang w:val="en-US"/>
              </w:rPr>
              <w:t>other</w:t>
            </w:r>
            <w:r w:rsidRPr="00801DBF">
              <w:rPr>
                <w:rFonts w:ascii="Arial" w:eastAsia="Times New Roman" w:hAnsi="Arial" w:cs="Arial"/>
                <w:lang w:val="en"/>
              </w:rPr>
              <w:t xml:space="preserve"> </w:t>
            </w:r>
            <w:r w:rsidRPr="00801DBF">
              <w:rPr>
                <w:rFonts w:ascii="Arial" w:eastAsia="Times New Roman" w:hAnsi="Arial" w:cs="Arial"/>
                <w:lang w:val="en-US"/>
              </w:rPr>
              <w:t>Proposals</w:t>
            </w:r>
            <w:r w:rsidRPr="00801DBF">
              <w:rPr>
                <w:rFonts w:ascii="Arial" w:eastAsia="Times New Roman" w:hAnsi="Arial" w:cs="Arial"/>
                <w:lang w:val="en"/>
              </w:rPr>
              <w:t xml:space="preserve"> </w:t>
            </w:r>
            <w:r w:rsidRPr="00801DBF">
              <w:rPr>
                <w:rFonts w:ascii="Arial" w:eastAsia="Times New Roman" w:hAnsi="Arial" w:cs="Arial"/>
                <w:lang w:val="en-US"/>
              </w:rPr>
              <w:t>and</w:t>
            </w:r>
            <w:r w:rsidRPr="00801DBF">
              <w:rPr>
                <w:rFonts w:ascii="Arial" w:eastAsia="Times New Roman" w:hAnsi="Arial" w:cs="Arial"/>
                <w:lang w:val="en"/>
              </w:rPr>
              <w:t xml:space="preserve"> </w:t>
            </w:r>
            <w:r w:rsidRPr="00801DBF">
              <w:rPr>
                <w:rFonts w:ascii="Arial" w:eastAsia="Times New Roman" w:hAnsi="Arial" w:cs="Arial"/>
                <w:lang w:val="en-US"/>
              </w:rPr>
              <w:t>decide</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award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accordance</w:t>
            </w:r>
            <w:r w:rsidRPr="00801DBF">
              <w:rPr>
                <w:rFonts w:ascii="Arial" w:eastAsia="Times New Roman" w:hAnsi="Arial" w:cs="Arial"/>
                <w:lang w:val="en"/>
              </w:rPr>
              <w:t xml:space="preserve"> </w:t>
            </w:r>
            <w:r w:rsidRPr="00801DBF">
              <w:rPr>
                <w:rFonts w:ascii="Arial" w:eastAsia="Times New Roman" w:hAnsi="Arial" w:cs="Arial"/>
                <w:lang w:val="en-US"/>
              </w:rPr>
              <w:t>with</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lang w:val="en-US"/>
              </w:rPr>
              <w:t>procedure</w:t>
            </w:r>
            <w:r w:rsidRPr="00801DBF">
              <w:rPr>
                <w:rFonts w:ascii="Arial" w:eastAsia="Times New Roman" w:hAnsi="Arial" w:cs="Arial"/>
                <w:lang w:val="en"/>
              </w:rPr>
              <w:t xml:space="preserve"> </w:t>
            </w:r>
            <w:r w:rsidRPr="00801DBF">
              <w:rPr>
                <w:rFonts w:ascii="Arial" w:eastAsia="Times New Roman" w:hAnsi="Arial" w:cs="Arial"/>
                <w:lang w:val="en-US"/>
              </w:rPr>
              <w:t>established</w:t>
            </w:r>
            <w:r w:rsidRPr="00801DBF">
              <w:rPr>
                <w:rFonts w:ascii="Arial" w:eastAsia="Times New Roman" w:hAnsi="Arial" w:cs="Arial"/>
                <w:lang w:val="en"/>
              </w:rPr>
              <w:t xml:space="preserve"> </w:t>
            </w:r>
            <w:r w:rsidRPr="00801DBF">
              <w:rPr>
                <w:rFonts w:ascii="Arial" w:eastAsia="Times New Roman" w:hAnsi="Arial" w:cs="Arial"/>
                <w:lang w:val="en-US"/>
              </w:rPr>
              <w:t>in</w:t>
            </w:r>
            <w:r w:rsidRPr="00801DBF">
              <w:rPr>
                <w:rFonts w:ascii="Arial" w:eastAsia="Times New Roman" w:hAnsi="Arial" w:cs="Arial"/>
                <w:lang w:val="en"/>
              </w:rPr>
              <w:t xml:space="preserve"> </w:t>
            </w:r>
            <w:r w:rsidRPr="00801DBF">
              <w:rPr>
                <w:rFonts w:ascii="Arial" w:eastAsia="Times New Roman" w:hAnsi="Arial" w:cs="Arial"/>
                <w:lang w:val="en-US"/>
              </w:rPr>
              <w:t>the</w:t>
            </w:r>
            <w:r w:rsidRPr="00801DBF">
              <w:rPr>
                <w:rFonts w:ascii="Arial" w:eastAsia="Times New Roman" w:hAnsi="Arial" w:cs="Arial"/>
                <w:lang w:val="en"/>
              </w:rPr>
              <w:t xml:space="preserve"> </w:t>
            </w:r>
            <w:r w:rsidRPr="00801DBF">
              <w:rPr>
                <w:rFonts w:ascii="Arial" w:eastAsia="Times New Roman" w:hAnsi="Arial" w:cs="Arial"/>
                <w:b/>
                <w:bCs/>
                <w:lang w:val="en-US"/>
              </w:rPr>
              <w:t>CD</w:t>
            </w:r>
            <w:r>
              <w:rPr>
                <w:rFonts w:ascii="Arial" w:eastAsia="Times New Roman" w:hAnsi="Arial" w:cs="Arial"/>
                <w:b/>
                <w:bCs/>
                <w:lang w:val="en-US"/>
              </w:rPr>
              <w:t>.</w:t>
            </w:r>
          </w:p>
        </w:tc>
      </w:tr>
      <w:tr w:rsidR="006F0B2A" w:rsidRPr="0099366A" w14:paraId="57D972EE" w14:textId="77777777" w:rsidTr="00D76B2B">
        <w:tc>
          <w:tcPr>
            <w:tcW w:w="1980" w:type="dxa"/>
            <w:vMerge/>
          </w:tcPr>
          <w:p w14:paraId="6D6953E2" w14:textId="77777777" w:rsidR="006F0B2A" w:rsidRPr="009C2590" w:rsidRDefault="006F0B2A" w:rsidP="006F0B2A">
            <w:pPr>
              <w:suppressAutoHyphens/>
              <w:spacing w:before="100" w:after="100"/>
              <w:ind w:right="-110"/>
              <w:outlineLvl w:val="2"/>
              <w:rPr>
                <w:rFonts w:ascii="Arial" w:hAnsi="Arial" w:cs="Arial"/>
                <w:b/>
                <w:lang w:val="en-US"/>
              </w:rPr>
            </w:pPr>
          </w:p>
        </w:tc>
        <w:tc>
          <w:tcPr>
            <w:tcW w:w="720" w:type="dxa"/>
            <w:tcBorders>
              <w:right w:val="nil"/>
            </w:tcBorders>
          </w:tcPr>
          <w:p w14:paraId="7CC3F651" w14:textId="203D577F" w:rsidR="006F0B2A" w:rsidRPr="009C2590" w:rsidRDefault="006F0B2A" w:rsidP="006F0B2A">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17.4</w:t>
            </w:r>
          </w:p>
        </w:tc>
        <w:tc>
          <w:tcPr>
            <w:tcW w:w="6754" w:type="dxa"/>
            <w:tcBorders>
              <w:left w:val="nil"/>
            </w:tcBorders>
          </w:tcPr>
          <w:p w14:paraId="04CD6CF4" w14:textId="2EB2CA46" w:rsidR="006F0B2A" w:rsidRPr="00801DBF" w:rsidRDefault="00801DBF" w:rsidP="006F0B2A">
            <w:pPr>
              <w:spacing w:before="100" w:after="100" w:line="240" w:lineRule="auto"/>
              <w:ind w:left="-90" w:right="74"/>
              <w:jc w:val="both"/>
              <w:rPr>
                <w:rFonts w:ascii="Arial" w:eastAsia="Times New Roman" w:hAnsi="Arial" w:cs="Arial"/>
                <w:lang w:val="en"/>
              </w:rPr>
            </w:pPr>
            <w:r w:rsidRPr="002045A0">
              <w:rPr>
                <w:rFonts w:ascii="Arial" w:eastAsia="Times New Roman" w:hAnsi="Arial" w:cs="Arial"/>
                <w:lang w:val="en-US"/>
              </w:rPr>
              <w:t>For</w:t>
            </w:r>
            <w:r w:rsidRPr="00801DBF">
              <w:rPr>
                <w:rFonts w:ascii="Arial" w:eastAsia="Times New Roman" w:hAnsi="Arial" w:cs="Arial"/>
                <w:lang w:val="en"/>
              </w:rPr>
              <w:t xml:space="preserve"> </w:t>
            </w:r>
            <w:r w:rsidRPr="002045A0">
              <w:rPr>
                <w:rFonts w:ascii="Arial" w:eastAsia="Times New Roman" w:hAnsi="Arial" w:cs="Arial"/>
                <w:lang w:val="en-US"/>
              </w:rPr>
              <w:t>work</w:t>
            </w:r>
            <w:r w:rsidRPr="00801DBF">
              <w:rPr>
                <w:rFonts w:ascii="Arial" w:eastAsia="Times New Roman" w:hAnsi="Arial" w:cs="Arial"/>
                <w:lang w:val="en"/>
              </w:rPr>
              <w:t xml:space="preserve"> </w:t>
            </w:r>
            <w:r w:rsidRPr="002045A0">
              <w:rPr>
                <w:rFonts w:ascii="Arial" w:eastAsia="Times New Roman" w:hAnsi="Arial" w:cs="Arial"/>
                <w:lang w:val="en-US"/>
              </w:rPr>
              <w:t>in</w:t>
            </w:r>
            <w:r w:rsidRPr="00801DBF">
              <w:rPr>
                <w:rFonts w:ascii="Arial" w:eastAsia="Times New Roman" w:hAnsi="Arial" w:cs="Arial"/>
                <w:lang w:val="en"/>
              </w:rPr>
              <w:t xml:space="preserve"> </w:t>
            </w:r>
            <w:r w:rsidRPr="002045A0">
              <w:rPr>
                <w:rFonts w:ascii="Arial" w:eastAsia="Times New Roman" w:hAnsi="Arial" w:cs="Arial"/>
                <w:lang w:val="en-US"/>
              </w:rPr>
              <w:t>which</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Fixed</w:t>
            </w:r>
            <w:r w:rsidRPr="00801DBF">
              <w:rPr>
                <w:rFonts w:ascii="Arial" w:eastAsia="Times New Roman" w:hAnsi="Arial" w:cs="Arial"/>
                <w:lang w:val="en"/>
              </w:rPr>
              <w:t xml:space="preserve"> </w:t>
            </w:r>
            <w:r w:rsidRPr="002045A0">
              <w:rPr>
                <w:rFonts w:ascii="Arial" w:eastAsia="Times New Roman" w:hAnsi="Arial" w:cs="Arial"/>
                <w:lang w:val="en-US"/>
              </w:rPr>
              <w:t>Budget</w:t>
            </w:r>
            <w:r w:rsidRPr="00801DBF">
              <w:rPr>
                <w:rFonts w:ascii="Arial" w:eastAsia="Times New Roman" w:hAnsi="Arial" w:cs="Arial"/>
                <w:lang w:val="en"/>
              </w:rPr>
              <w:t xml:space="preserve"> </w:t>
            </w:r>
            <w:r w:rsidR="002045A0">
              <w:rPr>
                <w:rFonts w:ascii="Arial" w:eastAsia="Times New Roman" w:hAnsi="Arial" w:cs="Arial"/>
                <w:lang w:val="en"/>
              </w:rPr>
              <w:t xml:space="preserve">selection </w:t>
            </w:r>
            <w:r w:rsidRPr="002045A0">
              <w:rPr>
                <w:rFonts w:ascii="Arial" w:eastAsia="Times New Roman" w:hAnsi="Arial" w:cs="Arial"/>
                <w:lang w:val="en-US"/>
              </w:rPr>
              <w:t>method</w:t>
            </w:r>
            <w:r w:rsidRPr="00801DBF">
              <w:rPr>
                <w:rFonts w:ascii="Arial" w:eastAsia="Times New Roman" w:hAnsi="Arial" w:cs="Arial"/>
                <w:lang w:val="en"/>
              </w:rPr>
              <w:t xml:space="preserve"> </w:t>
            </w:r>
            <w:r w:rsidRPr="002045A0">
              <w:rPr>
                <w:rFonts w:ascii="Arial" w:eastAsia="Times New Roman" w:hAnsi="Arial" w:cs="Arial"/>
                <w:lang w:val="en-US"/>
              </w:rPr>
              <w:t>is</w:t>
            </w:r>
            <w:r w:rsidRPr="00801DBF">
              <w:rPr>
                <w:rFonts w:ascii="Arial" w:eastAsia="Times New Roman" w:hAnsi="Arial" w:cs="Arial"/>
                <w:lang w:val="en"/>
              </w:rPr>
              <w:t xml:space="preserve"> </w:t>
            </w:r>
            <w:r w:rsidRPr="002045A0">
              <w:rPr>
                <w:rFonts w:ascii="Arial" w:eastAsia="Times New Roman" w:hAnsi="Arial" w:cs="Arial"/>
                <w:lang w:val="en-US"/>
              </w:rPr>
              <w:t>applied,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estimated</w:t>
            </w:r>
            <w:r w:rsidRPr="00801DBF">
              <w:rPr>
                <w:rFonts w:ascii="Arial" w:eastAsia="Times New Roman" w:hAnsi="Arial" w:cs="Arial"/>
                <w:lang w:val="en"/>
              </w:rPr>
              <w:t xml:space="preserve"> </w:t>
            </w:r>
            <w:r w:rsidRPr="002045A0">
              <w:rPr>
                <w:rFonts w:ascii="Arial" w:eastAsia="Times New Roman" w:hAnsi="Arial" w:cs="Arial"/>
                <w:lang w:val="en-US"/>
              </w:rPr>
              <w:t>time</w:t>
            </w:r>
            <w:r w:rsidRPr="00801DBF">
              <w:rPr>
                <w:rFonts w:ascii="Arial" w:eastAsia="Times New Roman" w:hAnsi="Arial" w:cs="Arial"/>
                <w:lang w:val="en"/>
              </w:rPr>
              <w:t xml:space="preserve"> </w:t>
            </w:r>
            <w:r w:rsidRPr="002045A0">
              <w:rPr>
                <w:rFonts w:ascii="Arial" w:eastAsia="Times New Roman" w:hAnsi="Arial" w:cs="Arial"/>
                <w:lang w:val="en-US"/>
              </w:rPr>
              <w:t>of</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002045A0">
              <w:rPr>
                <w:rFonts w:ascii="Arial" w:eastAsia="Times New Roman" w:hAnsi="Arial" w:cs="Arial"/>
                <w:lang w:val="en"/>
              </w:rPr>
              <w:t>Principal</w:t>
            </w:r>
            <w:r w:rsidRPr="00801DBF">
              <w:rPr>
                <w:rFonts w:ascii="Arial" w:eastAsia="Times New Roman" w:hAnsi="Arial" w:cs="Arial"/>
                <w:lang w:val="en"/>
              </w:rPr>
              <w:t xml:space="preserve"> </w:t>
            </w:r>
            <w:r w:rsidRPr="002045A0">
              <w:rPr>
                <w:rFonts w:ascii="Arial" w:eastAsia="Times New Roman" w:hAnsi="Arial" w:cs="Arial"/>
                <w:lang w:val="en-US"/>
              </w:rPr>
              <w:t>Experts</w:t>
            </w:r>
            <w:r w:rsidRPr="00801DBF">
              <w:rPr>
                <w:rFonts w:ascii="Arial" w:eastAsia="Times New Roman" w:hAnsi="Arial" w:cs="Arial"/>
                <w:lang w:val="en"/>
              </w:rPr>
              <w:t xml:space="preserve"> </w:t>
            </w:r>
            <w:r w:rsidRPr="002045A0">
              <w:rPr>
                <w:rFonts w:ascii="Arial" w:eastAsia="Times New Roman" w:hAnsi="Arial" w:cs="Arial"/>
                <w:lang w:val="en-US"/>
              </w:rPr>
              <w:t>will</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be</w:t>
            </w:r>
            <w:r w:rsidRPr="00801DBF">
              <w:rPr>
                <w:rFonts w:ascii="Arial" w:eastAsia="Times New Roman" w:hAnsi="Arial" w:cs="Arial"/>
                <w:lang w:val="en"/>
              </w:rPr>
              <w:t xml:space="preserve"> </w:t>
            </w:r>
            <w:r w:rsidRPr="002045A0">
              <w:rPr>
                <w:rFonts w:ascii="Arial" w:eastAsia="Times New Roman" w:hAnsi="Arial" w:cs="Arial"/>
                <w:lang w:val="en-US"/>
              </w:rPr>
              <w:t>disclosed.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b/>
                <w:bCs/>
                <w:lang w:val="en-US"/>
              </w:rPr>
              <w:t>C</w:t>
            </w:r>
            <w:r w:rsidR="002045A0" w:rsidRPr="002045A0">
              <w:rPr>
                <w:rFonts w:ascii="Arial" w:eastAsia="Times New Roman" w:hAnsi="Arial" w:cs="Arial"/>
                <w:b/>
                <w:bCs/>
                <w:lang w:val="en-US"/>
              </w:rPr>
              <w:t>D</w:t>
            </w:r>
            <w:r w:rsidRPr="00801DBF">
              <w:rPr>
                <w:rFonts w:ascii="Arial" w:eastAsia="Times New Roman" w:hAnsi="Arial" w:cs="Arial"/>
                <w:lang w:val="en"/>
              </w:rPr>
              <w:t xml:space="preserve"> </w:t>
            </w:r>
            <w:r w:rsidRPr="002045A0">
              <w:rPr>
                <w:rFonts w:ascii="Arial" w:eastAsia="Times New Roman" w:hAnsi="Arial" w:cs="Arial"/>
                <w:lang w:val="en-US"/>
              </w:rPr>
              <w:lastRenderedPageBreak/>
              <w:t>will</w:t>
            </w:r>
            <w:r w:rsidRPr="00801DBF">
              <w:rPr>
                <w:rFonts w:ascii="Arial" w:eastAsia="Times New Roman" w:hAnsi="Arial" w:cs="Arial"/>
                <w:lang w:val="en"/>
              </w:rPr>
              <w:t xml:space="preserve"> </w:t>
            </w:r>
            <w:r w:rsidR="002045A0">
              <w:rPr>
                <w:rFonts w:ascii="Arial" w:eastAsia="Times New Roman" w:hAnsi="Arial" w:cs="Arial"/>
                <w:lang w:val="en"/>
              </w:rPr>
              <w:t>indicate</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total</w:t>
            </w:r>
            <w:r w:rsidRPr="00801DBF">
              <w:rPr>
                <w:rFonts w:ascii="Arial" w:eastAsia="Times New Roman" w:hAnsi="Arial" w:cs="Arial"/>
                <w:lang w:val="en"/>
              </w:rPr>
              <w:t xml:space="preserve"> </w:t>
            </w:r>
            <w:r w:rsidRPr="002045A0">
              <w:rPr>
                <w:rFonts w:ascii="Arial" w:eastAsia="Times New Roman" w:hAnsi="Arial" w:cs="Arial"/>
                <w:lang w:val="en-US"/>
              </w:rPr>
              <w:t>budget</w:t>
            </w:r>
            <w:r w:rsidRPr="00801DBF">
              <w:rPr>
                <w:rFonts w:ascii="Arial" w:eastAsia="Times New Roman" w:hAnsi="Arial" w:cs="Arial"/>
                <w:lang w:val="en"/>
              </w:rPr>
              <w:t xml:space="preserve"> </w:t>
            </w:r>
            <w:r w:rsidRPr="002045A0">
              <w:rPr>
                <w:rFonts w:ascii="Arial" w:eastAsia="Times New Roman" w:hAnsi="Arial" w:cs="Arial"/>
                <w:lang w:val="en-US"/>
              </w:rPr>
              <w:t>available,</w:t>
            </w:r>
            <w:r w:rsidRPr="00801DBF">
              <w:rPr>
                <w:rFonts w:ascii="Arial" w:eastAsia="Times New Roman" w:hAnsi="Arial" w:cs="Arial"/>
                <w:lang w:val="en"/>
              </w:rPr>
              <w:t xml:space="preserve"> </w:t>
            </w:r>
            <w:r w:rsidRPr="002045A0">
              <w:rPr>
                <w:rFonts w:ascii="Arial" w:eastAsia="Times New Roman" w:hAnsi="Arial" w:cs="Arial"/>
                <w:lang w:val="en-US"/>
              </w:rPr>
              <w:t>with</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Pr="002045A0">
              <w:rPr>
                <w:rFonts w:ascii="Arial" w:eastAsia="Times New Roman" w:hAnsi="Arial" w:cs="Arial"/>
                <w:lang w:val="en-US"/>
              </w:rPr>
              <w:t>indication</w:t>
            </w:r>
            <w:r w:rsidRPr="00801DBF">
              <w:rPr>
                <w:rFonts w:ascii="Arial" w:eastAsia="Times New Roman" w:hAnsi="Arial" w:cs="Arial"/>
                <w:lang w:val="en"/>
              </w:rPr>
              <w:t xml:space="preserve"> </w:t>
            </w:r>
            <w:r w:rsidRPr="002045A0">
              <w:rPr>
                <w:rFonts w:ascii="Arial" w:eastAsia="Times New Roman" w:hAnsi="Arial" w:cs="Arial"/>
                <w:lang w:val="en-US"/>
              </w:rPr>
              <w:t>of</w:t>
            </w:r>
            <w:r w:rsidRPr="00801DBF">
              <w:rPr>
                <w:rFonts w:ascii="Arial" w:eastAsia="Times New Roman" w:hAnsi="Arial" w:cs="Arial"/>
                <w:lang w:val="en"/>
              </w:rPr>
              <w:t xml:space="preserve"> </w:t>
            </w:r>
            <w:r w:rsidRPr="002045A0">
              <w:rPr>
                <w:rFonts w:ascii="Arial" w:eastAsia="Times New Roman" w:hAnsi="Arial" w:cs="Arial"/>
                <w:lang w:val="en-US"/>
              </w:rPr>
              <w:t>whether</w:t>
            </w:r>
            <w:r w:rsidRPr="00801DBF">
              <w:rPr>
                <w:rFonts w:ascii="Arial" w:eastAsia="Times New Roman" w:hAnsi="Arial" w:cs="Arial"/>
                <w:lang w:val="en"/>
              </w:rPr>
              <w:t xml:space="preserve"> </w:t>
            </w:r>
            <w:r w:rsidRPr="002045A0">
              <w:rPr>
                <w:rFonts w:ascii="Arial" w:eastAsia="Times New Roman" w:hAnsi="Arial" w:cs="Arial"/>
                <w:lang w:val="en-US"/>
              </w:rPr>
              <w:t>or</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it</w:t>
            </w:r>
            <w:r w:rsidRPr="00801DBF">
              <w:rPr>
                <w:rFonts w:ascii="Arial" w:eastAsia="Times New Roman" w:hAnsi="Arial" w:cs="Arial"/>
                <w:lang w:val="en"/>
              </w:rPr>
              <w:t xml:space="preserve"> </w:t>
            </w:r>
            <w:r w:rsidRPr="002045A0">
              <w:rPr>
                <w:rFonts w:ascii="Arial" w:eastAsia="Times New Roman" w:hAnsi="Arial" w:cs="Arial"/>
                <w:lang w:val="en-US"/>
              </w:rPr>
              <w:t>includes</w:t>
            </w:r>
            <w:r w:rsidRPr="00801DBF">
              <w:rPr>
                <w:rFonts w:ascii="Arial" w:eastAsia="Times New Roman" w:hAnsi="Arial" w:cs="Arial"/>
                <w:lang w:val="en"/>
              </w:rPr>
              <w:t xml:space="preserve"> </w:t>
            </w:r>
            <w:r w:rsidRPr="002045A0">
              <w:rPr>
                <w:rFonts w:ascii="Arial" w:eastAsia="Times New Roman" w:hAnsi="Arial" w:cs="Arial"/>
                <w:lang w:val="en-US"/>
              </w:rPr>
              <w:t>taxes,</w:t>
            </w:r>
            <w:r w:rsidRPr="00801DBF">
              <w:rPr>
                <w:rFonts w:ascii="Arial" w:eastAsia="Times New Roman" w:hAnsi="Arial" w:cs="Arial"/>
                <w:lang w:val="en"/>
              </w:rPr>
              <w:t xml:space="preserve"> </w:t>
            </w:r>
            <w:r w:rsidRPr="002045A0">
              <w:rPr>
                <w:rFonts w:ascii="Arial" w:eastAsia="Times New Roman" w:hAnsi="Arial" w:cs="Arial"/>
                <w:lang w:val="en-US"/>
              </w:rPr>
              <w:t>and</w:t>
            </w:r>
            <w:r w:rsidRPr="00801DBF">
              <w:rPr>
                <w:rFonts w:ascii="Arial" w:eastAsia="Times New Roman" w:hAnsi="Arial" w:cs="Arial"/>
                <w:lang w:val="en"/>
              </w:rPr>
              <w:t xml:space="preserve"> </w:t>
            </w:r>
            <w:r w:rsidRPr="002045A0">
              <w:rPr>
                <w:rFonts w:ascii="Arial" w:eastAsia="Times New Roman" w:hAnsi="Arial" w:cs="Arial"/>
                <w:lang w:val="en-US"/>
              </w:rPr>
              <w:t>the</w:t>
            </w:r>
            <w:r w:rsidRPr="00801DBF">
              <w:rPr>
                <w:rFonts w:ascii="Arial" w:eastAsia="Times New Roman" w:hAnsi="Arial" w:cs="Arial"/>
                <w:lang w:val="en"/>
              </w:rPr>
              <w:t xml:space="preserve"> </w:t>
            </w:r>
            <w:r w:rsidR="002045A0">
              <w:rPr>
                <w:rFonts w:ascii="Arial" w:eastAsia="Times New Roman" w:hAnsi="Arial" w:cs="Arial"/>
                <w:lang w:val="en-US"/>
              </w:rPr>
              <w:t>Financial Proposal</w:t>
            </w:r>
            <w:r w:rsidRPr="00801DBF">
              <w:rPr>
                <w:rFonts w:ascii="Arial" w:eastAsia="Times New Roman" w:hAnsi="Arial" w:cs="Arial"/>
                <w:lang w:val="en"/>
              </w:rPr>
              <w:t xml:space="preserve"> </w:t>
            </w:r>
            <w:r w:rsidRPr="002045A0">
              <w:rPr>
                <w:rFonts w:ascii="Arial" w:eastAsia="Times New Roman" w:hAnsi="Arial" w:cs="Arial"/>
                <w:lang w:val="en-US"/>
              </w:rPr>
              <w:t>may</w:t>
            </w:r>
            <w:r w:rsidRPr="00801DBF">
              <w:rPr>
                <w:rFonts w:ascii="Arial" w:eastAsia="Times New Roman" w:hAnsi="Arial" w:cs="Arial"/>
                <w:lang w:val="en"/>
              </w:rPr>
              <w:t xml:space="preserve"> </w:t>
            </w:r>
            <w:r w:rsidRPr="002045A0">
              <w:rPr>
                <w:rFonts w:ascii="Arial" w:eastAsia="Times New Roman" w:hAnsi="Arial" w:cs="Arial"/>
                <w:lang w:val="en-US"/>
              </w:rPr>
              <w:t>not</w:t>
            </w:r>
            <w:r w:rsidRPr="00801DBF">
              <w:rPr>
                <w:rFonts w:ascii="Arial" w:eastAsia="Times New Roman" w:hAnsi="Arial" w:cs="Arial"/>
                <w:lang w:val="en"/>
              </w:rPr>
              <w:t xml:space="preserve"> </w:t>
            </w:r>
            <w:r w:rsidRPr="002045A0">
              <w:rPr>
                <w:rFonts w:ascii="Arial" w:eastAsia="Times New Roman" w:hAnsi="Arial" w:cs="Arial"/>
                <w:lang w:val="en-US"/>
              </w:rPr>
              <w:t>exceed</w:t>
            </w:r>
            <w:r w:rsidRPr="00801DBF">
              <w:rPr>
                <w:rFonts w:ascii="Arial" w:eastAsia="Times New Roman" w:hAnsi="Arial" w:cs="Arial"/>
                <w:lang w:val="en"/>
              </w:rPr>
              <w:t xml:space="preserve"> </w:t>
            </w:r>
            <w:r w:rsidRPr="002045A0">
              <w:rPr>
                <w:rFonts w:ascii="Arial" w:eastAsia="Times New Roman" w:hAnsi="Arial" w:cs="Arial"/>
                <w:lang w:val="en-US"/>
              </w:rPr>
              <w:t>this</w:t>
            </w:r>
            <w:r w:rsidRPr="00801DBF">
              <w:rPr>
                <w:rFonts w:ascii="Arial" w:eastAsia="Times New Roman" w:hAnsi="Arial" w:cs="Arial"/>
                <w:lang w:val="en"/>
              </w:rPr>
              <w:t xml:space="preserve"> </w:t>
            </w:r>
            <w:r w:rsidRPr="002045A0">
              <w:rPr>
                <w:rFonts w:ascii="Arial" w:eastAsia="Times New Roman" w:hAnsi="Arial" w:cs="Arial"/>
                <w:lang w:val="en-US"/>
              </w:rPr>
              <w:t>amount.</w:t>
            </w:r>
          </w:p>
        </w:tc>
      </w:tr>
      <w:tr w:rsidR="002045A0" w:rsidRPr="00E11CA6" w14:paraId="753473F3" w14:textId="77777777" w:rsidTr="00D76B2B">
        <w:tc>
          <w:tcPr>
            <w:tcW w:w="1980" w:type="dxa"/>
            <w:vMerge w:val="restart"/>
          </w:tcPr>
          <w:p w14:paraId="49C4A636" w14:textId="5553427D" w:rsidR="002045A0" w:rsidRPr="009C2590" w:rsidRDefault="002045A0" w:rsidP="002045A0">
            <w:pPr>
              <w:pStyle w:val="IAO2"/>
              <w:numPr>
                <w:ilvl w:val="0"/>
                <w:numId w:val="0"/>
              </w:numPr>
              <w:ind w:right="-105"/>
              <w:jc w:val="left"/>
              <w:rPr>
                <w:lang w:val="en-US"/>
              </w:rPr>
            </w:pPr>
            <w:bookmarkStart w:id="89" w:name="_Toc74859301"/>
            <w:bookmarkStart w:id="90" w:name="_Toc77534324"/>
            <w:r w:rsidRPr="009C2590">
              <w:rPr>
                <w:lang w:val="en-US"/>
              </w:rPr>
              <w:lastRenderedPageBreak/>
              <w:t xml:space="preserve">18. Format </w:t>
            </w:r>
            <w:r>
              <w:rPr>
                <w:lang w:val="en-US"/>
              </w:rPr>
              <w:t>and content of the technical proposal</w:t>
            </w:r>
            <w:bookmarkEnd w:id="89"/>
            <w:bookmarkEnd w:id="90"/>
          </w:p>
        </w:tc>
        <w:tc>
          <w:tcPr>
            <w:tcW w:w="720" w:type="dxa"/>
            <w:tcBorders>
              <w:right w:val="nil"/>
            </w:tcBorders>
          </w:tcPr>
          <w:p w14:paraId="18293A84" w14:textId="61ECABFF"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18.1</w:t>
            </w:r>
          </w:p>
        </w:tc>
        <w:tc>
          <w:tcPr>
            <w:tcW w:w="6754" w:type="dxa"/>
            <w:tcBorders>
              <w:left w:val="nil"/>
            </w:tcBorders>
          </w:tcPr>
          <w:p w14:paraId="0963D00A" w14:textId="77777777" w:rsidR="002045A0" w:rsidRDefault="002045A0" w:rsidP="002045A0">
            <w:pPr>
              <w:spacing w:before="100" w:after="100" w:line="240" w:lineRule="auto"/>
              <w:ind w:right="72"/>
              <w:jc w:val="both"/>
              <w:rPr>
                <w:rFonts w:ascii="Arial" w:hAnsi="Arial" w:cs="Arial"/>
                <w:lang w:val="en"/>
              </w:rPr>
            </w:pP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prepared</w:t>
            </w:r>
            <w:r w:rsidRPr="002045A0">
              <w:rPr>
                <w:rFonts w:ascii="Arial" w:hAnsi="Arial" w:cs="Arial"/>
                <w:lang w:val="en"/>
              </w:rPr>
              <w:t xml:space="preserve"> </w:t>
            </w:r>
            <w:r w:rsidRPr="002045A0">
              <w:rPr>
                <w:rStyle w:val="ts-alignment-element"/>
                <w:rFonts w:ascii="Arial" w:hAnsi="Arial" w:cs="Arial"/>
                <w:lang w:val="en"/>
              </w:rPr>
              <w:t>using</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standard</w:t>
            </w:r>
            <w:r w:rsidRPr="002045A0">
              <w:rPr>
                <w:rFonts w:ascii="Arial" w:hAnsi="Arial" w:cs="Arial"/>
                <w:lang w:val="en"/>
              </w:rPr>
              <w:t xml:space="preserve"> </w:t>
            </w:r>
            <w:r w:rsidRPr="002045A0">
              <w:rPr>
                <w:rStyle w:val="ts-alignment-element"/>
                <w:rFonts w:ascii="Arial" w:hAnsi="Arial" w:cs="Arial"/>
                <w:lang w:val="en"/>
              </w:rPr>
              <w:t>forms</w:t>
            </w:r>
            <w:r w:rsidRPr="002045A0">
              <w:rPr>
                <w:rFonts w:ascii="Arial" w:hAnsi="Arial" w:cs="Arial"/>
                <w:lang w:val="en"/>
              </w:rPr>
              <w:t xml:space="preserve"> </w:t>
            </w:r>
            <w:r w:rsidRPr="002045A0">
              <w:rPr>
                <w:rStyle w:val="ts-alignment-element"/>
                <w:rFonts w:ascii="Arial" w:hAnsi="Arial" w:cs="Arial"/>
                <w:lang w:val="en"/>
              </w:rPr>
              <w:t>included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Section</w:t>
            </w:r>
            <w:r w:rsidRPr="002045A0">
              <w:rPr>
                <w:rFonts w:ascii="Arial" w:hAnsi="Arial" w:cs="Arial"/>
                <w:lang w:val="en"/>
              </w:rPr>
              <w:t xml:space="preserve"> </w:t>
            </w:r>
            <w:r w:rsidRPr="002045A0">
              <w:rPr>
                <w:rStyle w:val="ts-alignment-element"/>
                <w:rFonts w:ascii="Arial" w:hAnsi="Arial" w:cs="Arial"/>
                <w:lang w:val="en"/>
              </w:rPr>
              <w:t>IV</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sidRPr="002045A0">
              <w:rPr>
                <w:rStyle w:val="ts-alignment-element"/>
                <w:rFonts w:ascii="Arial" w:hAnsi="Arial" w:cs="Arial"/>
                <w:lang w:val="en-US"/>
              </w:rPr>
              <w:t>C</w:t>
            </w:r>
            <w:r>
              <w:rPr>
                <w:rStyle w:val="ts-alignment-element"/>
                <w:rFonts w:ascii="Arial" w:hAnsi="Arial" w:cs="Arial"/>
                <w:lang w:val="en-US"/>
              </w:rPr>
              <w:t xml:space="preserve">ompetition </w:t>
            </w:r>
            <w:r w:rsidRPr="002045A0">
              <w:rPr>
                <w:rStyle w:val="ts-alignment-element"/>
                <w:rFonts w:ascii="Arial" w:hAnsi="Arial" w:cs="Arial"/>
                <w:lang w:val="en-US"/>
              </w:rPr>
              <w:t>D</w:t>
            </w:r>
            <w:r>
              <w:rPr>
                <w:rStyle w:val="ts-alignment-element"/>
                <w:rFonts w:ascii="Arial" w:hAnsi="Arial" w:cs="Arial"/>
                <w:lang w:val="en-US"/>
              </w:rPr>
              <w:t>ocument</w:t>
            </w:r>
            <w:r w:rsidRPr="002045A0">
              <w:rPr>
                <w:rFonts w:ascii="Arial" w:hAnsi="Arial" w:cs="Arial"/>
                <w:lang w:val="en"/>
              </w:rPr>
              <w:t xml:space="preserve"> </w:t>
            </w:r>
            <w:r w:rsidRPr="002045A0">
              <w:rPr>
                <w:rStyle w:val="ts-alignment-element"/>
                <w:rFonts w:ascii="Arial" w:hAnsi="Arial" w:cs="Arial"/>
                <w:lang w:val="en"/>
              </w:rPr>
              <w:t>and</w:t>
            </w:r>
            <w:r w:rsidRPr="002045A0">
              <w:rPr>
                <w:rFonts w:ascii="Arial" w:hAnsi="Arial" w:cs="Arial"/>
                <w:lang w:val="en"/>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contain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documents</w:t>
            </w:r>
            <w:r w:rsidRPr="002045A0">
              <w:rPr>
                <w:rFonts w:ascii="Arial" w:hAnsi="Arial" w:cs="Arial"/>
                <w:lang w:val="en"/>
              </w:rPr>
              <w:t xml:space="preserve"> </w:t>
            </w:r>
            <w:r w:rsidRPr="002045A0">
              <w:rPr>
                <w:rStyle w:val="ts-alignment-element"/>
                <w:rFonts w:ascii="Arial" w:hAnsi="Arial" w:cs="Arial"/>
                <w:lang w:val="en"/>
              </w:rPr>
              <w:t>indicated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I</w:t>
            </w:r>
            <w:r>
              <w:rPr>
                <w:rStyle w:val="ts-alignment-element"/>
                <w:rFonts w:ascii="Arial" w:hAnsi="Arial" w:cs="Arial"/>
                <w:lang w:val="en"/>
              </w:rPr>
              <w:t>TC</w:t>
            </w:r>
            <w:r w:rsidRPr="002045A0">
              <w:rPr>
                <w:rFonts w:ascii="Arial" w:hAnsi="Arial" w:cs="Arial"/>
                <w:lang w:val="en"/>
              </w:rPr>
              <w:t xml:space="preserve"> </w:t>
            </w:r>
            <w:r w:rsidRPr="002045A0">
              <w:rPr>
                <w:rStyle w:val="ts-alignment-element"/>
                <w:rFonts w:ascii="Arial" w:hAnsi="Arial" w:cs="Arial"/>
                <w:lang w:val="en"/>
              </w:rPr>
              <w:t>11</w:t>
            </w:r>
            <w:r w:rsidRPr="002045A0">
              <w:rPr>
                <w:rFonts w:ascii="Arial" w:hAnsi="Arial" w:cs="Arial"/>
                <w:lang w:val="en"/>
              </w:rPr>
              <w:t xml:space="preserve"> </w:t>
            </w:r>
            <w:r w:rsidRPr="002045A0">
              <w:rPr>
                <w:rStyle w:val="ts-alignment-element"/>
                <w:rFonts w:ascii="Arial" w:hAnsi="Arial" w:cs="Arial"/>
                <w:lang w:val="en"/>
              </w:rPr>
              <w:t>(a).</w:t>
            </w:r>
            <w:r w:rsidRPr="002045A0">
              <w:rPr>
                <w:rFonts w:ascii="Arial" w:hAnsi="Arial" w:cs="Arial"/>
                <w:lang w:val="en"/>
              </w:rPr>
              <w:t xml:space="preserve"> </w:t>
            </w:r>
          </w:p>
          <w:p w14:paraId="00B685B7" w14:textId="6287A8CE" w:rsidR="002045A0" w:rsidRPr="002045A0" w:rsidRDefault="002045A0" w:rsidP="002045A0">
            <w:pPr>
              <w:spacing w:before="100" w:after="100" w:line="240" w:lineRule="auto"/>
              <w:ind w:right="72"/>
              <w:jc w:val="both"/>
              <w:rPr>
                <w:rFonts w:ascii="Arial" w:hAnsi="Arial" w:cs="Arial"/>
                <w:lang w:val="en-US"/>
              </w:rPr>
            </w:pPr>
            <w:r w:rsidRPr="002045A0">
              <w:rPr>
                <w:rStyle w:val="ts-alignment-element"/>
                <w:rFonts w:ascii="Arial" w:hAnsi="Arial" w:cs="Arial"/>
                <w:lang w:val="en"/>
              </w:rPr>
              <w:t>It</w:t>
            </w:r>
            <w:r w:rsidRPr="002045A0">
              <w:rPr>
                <w:rFonts w:ascii="Arial" w:hAnsi="Arial" w:cs="Arial"/>
                <w:lang w:val="en"/>
              </w:rPr>
              <w:t xml:space="preserve"> </w:t>
            </w:r>
            <w:r w:rsidRPr="002045A0">
              <w:rPr>
                <w:rStyle w:val="ts-alignment-element"/>
                <w:rFonts w:ascii="Arial" w:hAnsi="Arial" w:cs="Arial"/>
                <w:lang w:val="en"/>
              </w:rPr>
              <w:t>should</w:t>
            </w:r>
            <w:r w:rsidRPr="002045A0">
              <w:rPr>
                <w:rFonts w:ascii="Arial" w:hAnsi="Arial" w:cs="Arial"/>
                <w:lang w:val="en"/>
              </w:rPr>
              <w:t xml:space="preserve"> </w:t>
            </w:r>
            <w:r w:rsidRPr="002045A0">
              <w:rPr>
                <w:rStyle w:val="ts-alignment-element"/>
                <w:rFonts w:ascii="Arial" w:hAnsi="Arial" w:cs="Arial"/>
                <w:lang w:val="en"/>
              </w:rPr>
              <w:t>not</w:t>
            </w:r>
            <w:r w:rsidRPr="002045A0">
              <w:rPr>
                <w:rFonts w:ascii="Arial" w:hAnsi="Arial" w:cs="Arial"/>
                <w:lang w:val="en"/>
              </w:rPr>
              <w:t xml:space="preserve"> </w:t>
            </w:r>
            <w:r w:rsidRPr="002045A0">
              <w:rPr>
                <w:rStyle w:val="ts-alignment-element"/>
                <w:rFonts w:ascii="Arial" w:hAnsi="Arial" w:cs="Arial"/>
                <w:lang w:val="en"/>
              </w:rPr>
              <w:t>include</w:t>
            </w:r>
            <w:r w:rsidRPr="002045A0">
              <w:rPr>
                <w:rFonts w:ascii="Arial" w:hAnsi="Arial" w:cs="Arial"/>
                <w:lang w:val="en"/>
              </w:rPr>
              <w:t xml:space="preserve"> </w:t>
            </w:r>
            <w:r w:rsidRPr="002045A0">
              <w:rPr>
                <w:rStyle w:val="ts-alignment-element"/>
                <w:rFonts w:ascii="Arial" w:hAnsi="Arial" w:cs="Arial"/>
                <w:lang w:val="en"/>
              </w:rPr>
              <w:t>financial</w:t>
            </w:r>
            <w:r w:rsidRPr="002045A0">
              <w:rPr>
                <w:rFonts w:ascii="Arial" w:hAnsi="Arial" w:cs="Arial"/>
                <w:lang w:val="en"/>
              </w:rPr>
              <w:t xml:space="preserve"> </w:t>
            </w:r>
            <w:r w:rsidRPr="002045A0">
              <w:rPr>
                <w:rStyle w:val="ts-alignment-element"/>
                <w:rFonts w:ascii="Arial" w:hAnsi="Arial" w:cs="Arial"/>
                <w:lang w:val="en"/>
              </w:rPr>
              <w:t>information.</w:t>
            </w:r>
            <w:r w:rsidRPr="002045A0">
              <w:rPr>
                <w:rFonts w:ascii="Arial" w:hAnsi="Arial" w:cs="Arial"/>
                <w:lang w:val="en"/>
              </w:rPr>
              <w:t xml:space="preserve"> </w:t>
            </w:r>
            <w:r w:rsidRPr="002045A0">
              <w:rPr>
                <w:rStyle w:val="ts-alignment-element"/>
                <w:rFonts w:ascii="Arial" w:hAnsi="Arial" w:cs="Arial"/>
                <w:lang w:val="en"/>
              </w:rPr>
              <w:t>Any</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containing</w:t>
            </w:r>
            <w:r w:rsidRPr="002045A0">
              <w:rPr>
                <w:rFonts w:ascii="Arial" w:hAnsi="Arial" w:cs="Arial"/>
                <w:lang w:val="en"/>
              </w:rPr>
              <w:t xml:space="preserve"> </w:t>
            </w:r>
            <w:r w:rsidRPr="002045A0">
              <w:rPr>
                <w:rStyle w:val="ts-alignment-element"/>
                <w:rFonts w:ascii="Arial" w:hAnsi="Arial" w:cs="Arial"/>
                <w:lang w:val="en"/>
              </w:rPr>
              <w:t>significant</w:t>
            </w:r>
            <w:r w:rsidRPr="002045A0">
              <w:rPr>
                <w:rFonts w:ascii="Arial" w:hAnsi="Arial" w:cs="Arial"/>
                <w:lang w:val="en"/>
              </w:rPr>
              <w:t xml:space="preserve"> </w:t>
            </w:r>
            <w:r w:rsidRPr="002045A0">
              <w:rPr>
                <w:rStyle w:val="ts-alignment-element"/>
                <w:rFonts w:ascii="Arial" w:hAnsi="Arial" w:cs="Arial"/>
                <w:lang w:val="en"/>
              </w:rPr>
              <w:t>financial</w:t>
            </w:r>
            <w:r w:rsidRPr="002045A0">
              <w:rPr>
                <w:rFonts w:ascii="Arial" w:hAnsi="Arial" w:cs="Arial"/>
                <w:lang w:val="en"/>
              </w:rPr>
              <w:t xml:space="preserve"> </w:t>
            </w:r>
            <w:r w:rsidRPr="002045A0">
              <w:rPr>
                <w:rStyle w:val="ts-alignment-element"/>
                <w:rFonts w:ascii="Arial" w:hAnsi="Arial" w:cs="Arial"/>
                <w:lang w:val="en"/>
              </w:rPr>
              <w:t>information</w:t>
            </w:r>
            <w:r w:rsidRPr="002045A0">
              <w:rPr>
                <w:rFonts w:ascii="Arial" w:hAnsi="Arial" w:cs="Arial"/>
                <w:lang w:val="en"/>
              </w:rPr>
              <w:t xml:space="preserve"> </w:t>
            </w:r>
            <w:r w:rsidRPr="002045A0">
              <w:rPr>
                <w:rStyle w:val="ts-alignment-element"/>
                <w:rFonts w:ascii="Arial" w:hAnsi="Arial" w:cs="Arial"/>
                <w:lang w:val="en"/>
              </w:rPr>
              <w:t>will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rejected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lack</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conformity.</w:t>
            </w:r>
          </w:p>
        </w:tc>
      </w:tr>
      <w:tr w:rsidR="002045A0" w:rsidRPr="00E11CA6" w14:paraId="72341241" w14:textId="77777777" w:rsidTr="00D76B2B">
        <w:tc>
          <w:tcPr>
            <w:tcW w:w="1980" w:type="dxa"/>
            <w:vMerge/>
          </w:tcPr>
          <w:p w14:paraId="5A13A84D" w14:textId="77777777" w:rsidR="002045A0" w:rsidRPr="009C259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F2C7CE5" w14:textId="4592B0AB"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18.2</w:t>
            </w:r>
          </w:p>
        </w:tc>
        <w:tc>
          <w:tcPr>
            <w:tcW w:w="6754" w:type="dxa"/>
            <w:tcBorders>
              <w:left w:val="nil"/>
            </w:tcBorders>
          </w:tcPr>
          <w:p w14:paraId="28C03EC0" w14:textId="4A4924AB" w:rsidR="002045A0" w:rsidRPr="002045A0" w:rsidRDefault="002045A0" w:rsidP="002045A0">
            <w:pPr>
              <w:spacing w:before="100" w:after="100" w:line="240" w:lineRule="auto"/>
              <w:ind w:left="-19" w:right="72"/>
              <w:jc w:val="both"/>
              <w:rPr>
                <w:rFonts w:ascii="Arial" w:hAnsi="Arial" w:cs="Arial"/>
                <w:lang w:val="en-US"/>
              </w:rPr>
            </w:pPr>
            <w:r w:rsidRPr="002045A0">
              <w:rPr>
                <w:rStyle w:val="ts-alignment-element"/>
                <w:rFonts w:ascii="Arial" w:hAnsi="Arial" w:cs="Arial"/>
                <w:lang w:val="en"/>
              </w:rPr>
              <w:t>The</w:t>
            </w:r>
            <w:r w:rsidRPr="00111F14">
              <w:rPr>
                <w:rStyle w:val="ts-alignment-element"/>
                <w:lang w:val="en-US"/>
              </w:rPr>
              <w:t xml:space="preserve"> </w:t>
            </w:r>
            <w:r w:rsidRPr="002045A0">
              <w:rPr>
                <w:rStyle w:val="ts-alignment-element"/>
                <w:rFonts w:ascii="Arial" w:hAnsi="Arial" w:cs="Arial"/>
                <w:lang w:val="en"/>
              </w:rPr>
              <w:t>Consultant</w:t>
            </w:r>
            <w:r w:rsidRPr="00111F14">
              <w:rPr>
                <w:rStyle w:val="ts-alignment-element"/>
                <w:lang w:val="en-US"/>
              </w:rPr>
              <w:t xml:space="preserve"> </w:t>
            </w:r>
            <w:r w:rsidRPr="002045A0">
              <w:rPr>
                <w:rStyle w:val="ts-alignment-element"/>
                <w:rFonts w:ascii="Arial" w:hAnsi="Arial" w:cs="Arial"/>
                <w:lang w:val="en"/>
              </w:rPr>
              <w:t>shall</w:t>
            </w:r>
            <w:r w:rsidRPr="00111F14">
              <w:rPr>
                <w:rStyle w:val="ts-alignment-element"/>
                <w:lang w:val="en-US"/>
              </w:rPr>
              <w:t xml:space="preserve"> </w:t>
            </w:r>
            <w:r w:rsidRPr="002045A0">
              <w:rPr>
                <w:rStyle w:val="ts-alignment-element"/>
                <w:rFonts w:ascii="Arial" w:hAnsi="Arial" w:cs="Arial"/>
                <w:lang w:val="en"/>
              </w:rPr>
              <w:t>not</w:t>
            </w:r>
            <w:r w:rsidRPr="00111F14">
              <w:rPr>
                <w:rStyle w:val="ts-alignment-element"/>
                <w:lang w:val="en-US"/>
              </w:rPr>
              <w:t xml:space="preserve"> </w:t>
            </w:r>
            <w:r w:rsidRPr="002045A0">
              <w:rPr>
                <w:rStyle w:val="ts-alignment-element"/>
                <w:rFonts w:ascii="Arial" w:hAnsi="Arial" w:cs="Arial"/>
                <w:lang w:val="en"/>
              </w:rPr>
              <w:t>propose</w:t>
            </w:r>
            <w:r w:rsidRPr="00111F14">
              <w:rPr>
                <w:rStyle w:val="ts-alignment-element"/>
                <w:lang w:val="en-US"/>
              </w:rPr>
              <w:t xml:space="preserve"> </w:t>
            </w:r>
            <w:r w:rsidRPr="002045A0">
              <w:rPr>
                <w:rStyle w:val="ts-alignment-element"/>
                <w:rFonts w:ascii="Arial" w:hAnsi="Arial" w:cs="Arial"/>
                <w:lang w:val="en"/>
              </w:rPr>
              <w:t>alternative</w:t>
            </w:r>
            <w:r w:rsidRPr="00111F14">
              <w:rPr>
                <w:rStyle w:val="ts-alignment-element"/>
                <w:lang w:val="en-US"/>
              </w:rPr>
              <w:t xml:space="preserve"> </w:t>
            </w:r>
            <w:r w:rsidRPr="002045A0">
              <w:rPr>
                <w:rStyle w:val="ts-alignment-element"/>
                <w:rFonts w:ascii="Arial" w:hAnsi="Arial" w:cs="Arial"/>
                <w:lang w:val="en"/>
              </w:rPr>
              <w:t>key</w:t>
            </w:r>
            <w:r w:rsidRPr="00111F14">
              <w:rPr>
                <w:rStyle w:val="ts-alignment-element"/>
                <w:lang w:val="en-US"/>
              </w:rPr>
              <w:t xml:space="preserve"> </w:t>
            </w:r>
            <w:r w:rsidRPr="002045A0">
              <w:rPr>
                <w:rStyle w:val="ts-alignment-element"/>
                <w:rFonts w:ascii="Arial" w:hAnsi="Arial" w:cs="Arial"/>
                <w:lang w:val="en"/>
              </w:rPr>
              <w:t>personnel,</w:t>
            </w:r>
            <w:r w:rsidRPr="00111F14">
              <w:rPr>
                <w:rStyle w:val="ts-alignment-element"/>
                <w:lang w:val="en-US"/>
              </w:rPr>
              <w:t xml:space="preserve"> </w:t>
            </w:r>
            <w:r w:rsidRPr="002045A0">
              <w:rPr>
                <w:rStyle w:val="ts-alignment-element"/>
                <w:rFonts w:ascii="Arial" w:hAnsi="Arial" w:cs="Arial"/>
                <w:lang w:val="en"/>
              </w:rPr>
              <w:t>only</w:t>
            </w:r>
            <w:r w:rsidRPr="00111F14">
              <w:rPr>
                <w:rStyle w:val="ts-alignment-element"/>
                <w:lang w:val="en-US"/>
              </w:rPr>
              <w:t xml:space="preserve"> </w:t>
            </w:r>
            <w:r w:rsidRPr="002045A0">
              <w:rPr>
                <w:rStyle w:val="ts-alignment-element"/>
                <w:rFonts w:ascii="Arial" w:hAnsi="Arial" w:cs="Arial"/>
                <w:lang w:val="en"/>
              </w:rPr>
              <w:t>one</w:t>
            </w:r>
            <w:r w:rsidRPr="00111F14">
              <w:rPr>
                <w:rStyle w:val="ts-alignment-element"/>
                <w:lang w:val="en-US"/>
              </w:rPr>
              <w:t xml:space="preserve"> </w:t>
            </w:r>
            <w:r>
              <w:rPr>
                <w:rStyle w:val="ts-alignment-element"/>
                <w:rFonts w:ascii="Arial" w:hAnsi="Arial" w:cs="Arial"/>
                <w:lang w:val="en"/>
              </w:rPr>
              <w:t>CV</w:t>
            </w:r>
            <w:r w:rsidRPr="00111F14">
              <w:rPr>
                <w:rStyle w:val="ts-alignment-element"/>
                <w:lang w:val="en-US"/>
              </w:rPr>
              <w:t xml:space="preserve"> </w:t>
            </w:r>
            <w:r w:rsidRPr="002045A0">
              <w:rPr>
                <w:rStyle w:val="ts-alignment-element"/>
                <w:rFonts w:ascii="Arial" w:hAnsi="Arial" w:cs="Arial"/>
                <w:lang w:val="en"/>
              </w:rPr>
              <w:t>shall</w:t>
            </w:r>
            <w:r w:rsidRPr="00111F14">
              <w:rPr>
                <w:rStyle w:val="ts-alignment-element"/>
                <w:lang w:val="en-US"/>
              </w:rPr>
              <w:t xml:space="preserve"> </w:t>
            </w:r>
            <w:r w:rsidRPr="002045A0">
              <w:rPr>
                <w:rStyle w:val="ts-alignment-element"/>
                <w:rFonts w:ascii="Arial" w:hAnsi="Arial" w:cs="Arial"/>
                <w:lang w:val="en"/>
              </w:rPr>
              <w:t>be</w:t>
            </w:r>
            <w:r w:rsidRPr="00111F14">
              <w:rPr>
                <w:rStyle w:val="ts-alignment-element"/>
                <w:lang w:val="en-US"/>
              </w:rPr>
              <w:t xml:space="preserve"> </w:t>
            </w:r>
            <w:r w:rsidRPr="002045A0">
              <w:rPr>
                <w:rStyle w:val="ts-alignment-element"/>
                <w:rFonts w:ascii="Arial" w:hAnsi="Arial" w:cs="Arial"/>
                <w:lang w:val="en"/>
              </w:rPr>
              <w:t>submitted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each</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key</w:t>
            </w:r>
            <w:r w:rsidRPr="002045A0">
              <w:rPr>
                <w:rFonts w:ascii="Arial" w:hAnsi="Arial" w:cs="Arial"/>
                <w:lang w:val="en"/>
              </w:rPr>
              <w:t xml:space="preserve"> </w:t>
            </w:r>
            <w:r w:rsidRPr="002045A0">
              <w:rPr>
                <w:rStyle w:val="ts-alignment-element"/>
                <w:rFonts w:ascii="Arial" w:hAnsi="Arial" w:cs="Arial"/>
                <w:lang w:val="en"/>
              </w:rPr>
              <w:t>staff</w:t>
            </w:r>
            <w:r w:rsidRPr="002045A0">
              <w:rPr>
                <w:rFonts w:ascii="Arial" w:hAnsi="Arial" w:cs="Arial"/>
                <w:lang w:val="en"/>
              </w:rPr>
              <w:t xml:space="preserve"> </w:t>
            </w:r>
            <w:r w:rsidRPr="002045A0">
              <w:rPr>
                <w:rStyle w:val="ts-alignment-element"/>
                <w:rFonts w:ascii="Arial" w:hAnsi="Arial" w:cs="Arial"/>
                <w:lang w:val="en"/>
              </w:rPr>
              <w:t>positions.</w:t>
            </w:r>
            <w:r w:rsidRPr="002045A0">
              <w:rPr>
                <w:rFonts w:ascii="Arial" w:hAnsi="Arial" w:cs="Arial"/>
                <w:lang w:val="en"/>
              </w:rPr>
              <w:t xml:space="preserve"> </w:t>
            </w:r>
            <w:r w:rsidRPr="002045A0">
              <w:rPr>
                <w:rStyle w:val="ts-alignment-element"/>
                <w:rFonts w:ascii="Arial" w:hAnsi="Arial" w:cs="Arial"/>
                <w:lang w:val="en"/>
              </w:rPr>
              <w:t>Failure</w:t>
            </w:r>
            <w:r w:rsidRPr="002045A0">
              <w:rPr>
                <w:rFonts w:ascii="Arial" w:hAnsi="Arial" w:cs="Arial"/>
                <w:lang w:val="en"/>
              </w:rPr>
              <w:t xml:space="preserve"> </w:t>
            </w:r>
            <w:r w:rsidRPr="002045A0">
              <w:rPr>
                <w:rStyle w:val="ts-alignment-element"/>
                <w:rFonts w:ascii="Arial" w:hAnsi="Arial" w:cs="Arial"/>
                <w:lang w:val="en"/>
              </w:rPr>
              <w:t>to</w:t>
            </w:r>
            <w:r w:rsidRPr="002045A0">
              <w:rPr>
                <w:rFonts w:ascii="Arial" w:hAnsi="Arial" w:cs="Arial"/>
                <w:lang w:val="en"/>
              </w:rPr>
              <w:t xml:space="preserve"> </w:t>
            </w:r>
            <w:r w:rsidRPr="002045A0">
              <w:rPr>
                <w:rStyle w:val="ts-alignment-element"/>
                <w:rFonts w:ascii="Arial" w:hAnsi="Arial" w:cs="Arial"/>
                <w:lang w:val="en"/>
              </w:rPr>
              <w:t>comply</w:t>
            </w:r>
            <w:r w:rsidRPr="002045A0">
              <w:rPr>
                <w:rFonts w:ascii="Arial" w:hAnsi="Arial" w:cs="Arial"/>
                <w:lang w:val="en"/>
              </w:rPr>
              <w:t xml:space="preserve"> </w:t>
            </w:r>
            <w:r w:rsidRPr="002045A0">
              <w:rPr>
                <w:rStyle w:val="ts-alignment-element"/>
                <w:rFonts w:ascii="Arial" w:hAnsi="Arial" w:cs="Arial"/>
                <w:lang w:val="en"/>
              </w:rPr>
              <w:t>with</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sidRPr="002045A0">
              <w:rPr>
                <w:rStyle w:val="ts-alignment-element"/>
                <w:rFonts w:ascii="Arial" w:hAnsi="Arial" w:cs="Arial"/>
                <w:lang w:val="en"/>
              </w:rPr>
              <w:t>requirement</w:t>
            </w:r>
            <w:r>
              <w:rPr>
                <w:rStyle w:val="ts-alignment-element"/>
                <w:rFonts w:ascii="Arial" w:hAnsi="Arial" w:cs="Arial"/>
                <w:lang w:val="en"/>
              </w:rPr>
              <w:t>, the Proposal</w:t>
            </w:r>
            <w:r w:rsidRPr="002045A0">
              <w:rPr>
                <w:rFonts w:ascii="Arial" w:hAnsi="Arial" w:cs="Arial"/>
                <w:lang w:val="en"/>
              </w:rPr>
              <w:t xml:space="preserve"> </w:t>
            </w:r>
            <w:r w:rsidRPr="002045A0">
              <w:rPr>
                <w:rStyle w:val="ts-alignment-element"/>
                <w:rFonts w:ascii="Arial" w:hAnsi="Arial" w:cs="Arial"/>
                <w:lang w:val="en"/>
              </w:rPr>
              <w:t>will</w:t>
            </w:r>
            <w:r w:rsidRPr="002045A0">
              <w:rPr>
                <w:rFonts w:ascii="Arial" w:hAnsi="Arial" w:cs="Arial"/>
                <w:lang w:val="en"/>
              </w:rPr>
              <w:t xml:space="preserve"> </w:t>
            </w:r>
            <w:r w:rsidRPr="002045A0">
              <w:rPr>
                <w:rStyle w:val="ts-alignment-element"/>
                <w:rFonts w:ascii="Arial" w:hAnsi="Arial" w:cs="Arial"/>
                <w:lang w:val="en"/>
              </w:rPr>
              <w:t>be</w:t>
            </w:r>
            <w:r w:rsidRPr="002045A0">
              <w:rPr>
                <w:rFonts w:ascii="Arial" w:hAnsi="Arial" w:cs="Arial"/>
                <w:lang w:val="en"/>
              </w:rPr>
              <w:t xml:space="preserve"> </w:t>
            </w:r>
            <w:r w:rsidRPr="002045A0">
              <w:rPr>
                <w:rStyle w:val="ts-alignment-element"/>
                <w:rFonts w:ascii="Arial" w:hAnsi="Arial" w:cs="Arial"/>
                <w:lang w:val="en"/>
              </w:rPr>
              <w:t>rejected</w:t>
            </w:r>
            <w:r w:rsidRPr="002045A0">
              <w:rPr>
                <w:rFonts w:ascii="Arial" w:hAnsi="Arial" w:cs="Arial"/>
                <w:lang w:val="en"/>
              </w:rPr>
              <w:t xml:space="preserve"> </w:t>
            </w:r>
            <w:r w:rsidRPr="002045A0">
              <w:rPr>
                <w:rStyle w:val="ts-alignment-element"/>
                <w:rFonts w:ascii="Arial" w:hAnsi="Arial" w:cs="Arial"/>
                <w:lang w:val="en"/>
              </w:rPr>
              <w:t>for</w:t>
            </w:r>
            <w:r w:rsidRPr="002045A0">
              <w:rPr>
                <w:rFonts w:ascii="Arial" w:hAnsi="Arial" w:cs="Arial"/>
                <w:lang w:val="en"/>
              </w:rPr>
              <w:t xml:space="preserve"> </w:t>
            </w:r>
            <w:r w:rsidRPr="002045A0">
              <w:rPr>
                <w:rStyle w:val="ts-alignment-element"/>
                <w:rFonts w:ascii="Arial" w:hAnsi="Arial" w:cs="Arial"/>
                <w:lang w:val="en"/>
              </w:rPr>
              <w:t>lack</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conformity.</w:t>
            </w:r>
          </w:p>
        </w:tc>
      </w:tr>
      <w:tr w:rsidR="002045A0" w:rsidRPr="00E11CA6" w14:paraId="1AEA27AE" w14:textId="77777777" w:rsidTr="00D76B2B">
        <w:tc>
          <w:tcPr>
            <w:tcW w:w="1980" w:type="dxa"/>
            <w:vMerge/>
          </w:tcPr>
          <w:p w14:paraId="3F0D4AA8" w14:textId="77777777" w:rsidR="002045A0" w:rsidRPr="009C259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BF5EDF6" w14:textId="57ADF463" w:rsidR="002045A0" w:rsidRPr="009C2590" w:rsidRDefault="002045A0" w:rsidP="002045A0">
            <w:pPr>
              <w:suppressAutoHyphens/>
              <w:spacing w:before="100" w:after="100" w:line="240" w:lineRule="auto"/>
              <w:ind w:left="-108"/>
              <w:jc w:val="center"/>
              <w:rPr>
                <w:rFonts w:ascii="Arial" w:eastAsia="Times New Roman" w:hAnsi="Arial" w:cs="Arial"/>
                <w:lang w:val="en-US"/>
              </w:rPr>
            </w:pPr>
            <w:r w:rsidRPr="009C2590">
              <w:rPr>
                <w:rFonts w:ascii="Arial" w:eastAsia="Times New Roman" w:hAnsi="Arial" w:cs="Arial"/>
                <w:lang w:val="en-US"/>
              </w:rPr>
              <w:t>18.3</w:t>
            </w:r>
          </w:p>
        </w:tc>
        <w:tc>
          <w:tcPr>
            <w:tcW w:w="6754" w:type="dxa"/>
            <w:tcBorders>
              <w:left w:val="nil"/>
            </w:tcBorders>
          </w:tcPr>
          <w:p w14:paraId="1D882398" w14:textId="77777777" w:rsidR="002045A0" w:rsidRDefault="002045A0" w:rsidP="002045A0">
            <w:pPr>
              <w:spacing w:before="100" w:after="100" w:line="240" w:lineRule="auto"/>
              <w:ind w:left="-19" w:right="150"/>
              <w:jc w:val="both"/>
              <w:rPr>
                <w:rFonts w:ascii="Arial" w:hAnsi="Arial" w:cs="Arial"/>
                <w:lang w:val="en"/>
              </w:rPr>
            </w:pPr>
            <w:r w:rsidRPr="002045A0">
              <w:rPr>
                <w:rStyle w:val="ts-alignment-element"/>
                <w:rFonts w:ascii="Arial" w:hAnsi="Arial" w:cs="Arial"/>
                <w:lang w:val="en"/>
              </w:rPr>
              <w:t>Depending</w:t>
            </w:r>
            <w:r w:rsidRPr="002045A0">
              <w:rPr>
                <w:rFonts w:ascii="Arial" w:hAnsi="Arial" w:cs="Arial"/>
                <w:lang w:val="en"/>
              </w:rPr>
              <w:t xml:space="preserve"> </w:t>
            </w:r>
            <w:r w:rsidRPr="002045A0">
              <w:rPr>
                <w:rStyle w:val="ts-alignment-element"/>
                <w:rFonts w:ascii="Arial" w:hAnsi="Arial" w:cs="Arial"/>
                <w:lang w:val="en"/>
              </w:rPr>
              <w:t>on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nature</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work,</w:t>
            </w:r>
            <w:r w:rsidRPr="002045A0">
              <w:rPr>
                <w:rFonts w:ascii="Arial" w:hAnsi="Arial" w:cs="Arial"/>
                <w:lang w:val="en"/>
              </w:rPr>
              <w:t xml:space="preserve"> </w:t>
            </w:r>
            <w:r w:rsidRPr="002045A0">
              <w:rPr>
                <w:rStyle w:val="ts-alignment-element"/>
                <w:rFonts w:ascii="Arial" w:hAnsi="Arial" w:cs="Arial"/>
                <w:lang w:val="en"/>
              </w:rPr>
              <w:t>the</w:t>
            </w:r>
            <w:r w:rsidRPr="002045A0">
              <w:rPr>
                <w:rStyle w:val="ts-alignment-element"/>
                <w:lang w:val="en-US"/>
              </w:rPr>
              <w:t xml:space="preserve"> </w:t>
            </w:r>
            <w:r w:rsidRPr="002045A0">
              <w:rPr>
                <w:rStyle w:val="ts-alignment-element"/>
                <w:rFonts w:ascii="Arial" w:hAnsi="Arial" w:cs="Arial"/>
                <w:lang w:val="en"/>
              </w:rPr>
              <w:t>Consultant</w:t>
            </w:r>
            <w:r w:rsidRPr="002045A0">
              <w:rPr>
                <w:rStyle w:val="ts-alignment-element"/>
                <w:lang w:val="en-US"/>
              </w:rPr>
              <w:t xml:space="preserve"> </w:t>
            </w:r>
            <w:r w:rsidRPr="002045A0">
              <w:rPr>
                <w:rStyle w:val="ts-alignment-element"/>
                <w:rFonts w:ascii="Arial" w:hAnsi="Arial" w:cs="Arial"/>
                <w:lang w:val="en"/>
              </w:rPr>
              <w:t>shall</w:t>
            </w:r>
            <w:r w:rsidRPr="002045A0">
              <w:rPr>
                <w:rFonts w:ascii="Arial" w:hAnsi="Arial" w:cs="Arial"/>
                <w:lang w:val="en"/>
              </w:rPr>
              <w:t xml:space="preserve"> </w:t>
            </w:r>
            <w:r w:rsidRPr="002045A0">
              <w:rPr>
                <w:rStyle w:val="ts-alignment-element"/>
                <w:rFonts w:ascii="Arial" w:hAnsi="Arial" w:cs="Arial"/>
                <w:lang w:val="en"/>
              </w:rPr>
              <w:t>submit</w:t>
            </w:r>
            <w:r w:rsidRPr="002045A0">
              <w:rPr>
                <w:rFonts w:ascii="Arial" w:hAnsi="Arial" w:cs="Arial"/>
                <w:lang w:val="en"/>
              </w:rPr>
              <w:t xml:space="preserve"> </w:t>
            </w:r>
            <w:r w:rsidRPr="002045A0">
              <w:rPr>
                <w:rStyle w:val="ts-alignment-element"/>
                <w:rFonts w:ascii="Arial" w:hAnsi="Arial" w:cs="Arial"/>
                <w:lang w:val="en"/>
              </w:rPr>
              <w:t>an</w:t>
            </w:r>
            <w:r w:rsidRPr="002045A0">
              <w:rPr>
                <w:rFonts w:ascii="Arial" w:hAnsi="Arial" w:cs="Arial"/>
                <w:lang w:val="en"/>
              </w:rPr>
              <w:t xml:space="preserve"> </w:t>
            </w:r>
            <w:r w:rsidRPr="002045A0">
              <w:rPr>
                <w:rStyle w:val="ts-alignment-element"/>
                <w:rFonts w:ascii="Arial" w:hAnsi="Arial" w:cs="Arial"/>
                <w:lang w:val="en"/>
              </w:rPr>
              <w:t>Extensive</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Pr>
                <w:rFonts w:ascii="Arial" w:hAnsi="Arial" w:cs="Arial"/>
                <w:lang w:val="en"/>
              </w:rPr>
              <w:t>Proposal</w:t>
            </w:r>
            <w:r w:rsidRPr="002045A0">
              <w:rPr>
                <w:rFonts w:ascii="Arial" w:hAnsi="Arial" w:cs="Arial"/>
                <w:lang w:val="en"/>
              </w:rPr>
              <w:t xml:space="preserve"> </w:t>
            </w:r>
            <w:r w:rsidRPr="002045A0">
              <w:rPr>
                <w:rStyle w:val="ts-alignment-element"/>
                <w:rFonts w:ascii="Arial" w:hAnsi="Arial" w:cs="Arial"/>
                <w:lang w:val="en"/>
              </w:rPr>
              <w:t>(E</w:t>
            </w:r>
            <w:r>
              <w:rPr>
                <w:rStyle w:val="ts-alignment-element"/>
                <w:rFonts w:ascii="Arial" w:hAnsi="Arial" w:cs="Arial"/>
                <w:lang w:val="en"/>
              </w:rPr>
              <w:t>TP</w:t>
            </w:r>
            <w:r w:rsidRPr="002045A0">
              <w:rPr>
                <w:rStyle w:val="ts-alignment-element"/>
                <w:rFonts w:ascii="Arial" w:hAnsi="Arial" w:cs="Arial"/>
                <w:lang w:val="en"/>
              </w:rPr>
              <w:t>)</w:t>
            </w:r>
            <w:r w:rsidRPr="002045A0">
              <w:rPr>
                <w:rFonts w:ascii="Arial" w:hAnsi="Arial" w:cs="Arial"/>
                <w:lang w:val="en"/>
              </w:rPr>
              <w:t xml:space="preserve"> </w:t>
            </w:r>
            <w:r w:rsidRPr="002045A0">
              <w:rPr>
                <w:rStyle w:val="ts-alignment-element"/>
                <w:rFonts w:ascii="Arial" w:hAnsi="Arial" w:cs="Arial"/>
                <w:lang w:val="en"/>
              </w:rPr>
              <w:t>or</w:t>
            </w:r>
            <w:r w:rsidRPr="002045A0">
              <w:rPr>
                <w:rFonts w:ascii="Arial" w:hAnsi="Arial" w:cs="Arial"/>
                <w:lang w:val="en"/>
              </w:rPr>
              <w:t xml:space="preserve"> </w:t>
            </w:r>
            <w:r w:rsidRPr="002045A0">
              <w:rPr>
                <w:rStyle w:val="ts-alignment-element"/>
                <w:rFonts w:ascii="Arial" w:hAnsi="Arial" w:cs="Arial"/>
                <w:lang w:val="en"/>
              </w:rPr>
              <w:t>a</w:t>
            </w:r>
            <w:r w:rsidRPr="002045A0">
              <w:rPr>
                <w:rFonts w:ascii="Arial" w:hAnsi="Arial" w:cs="Arial"/>
                <w:lang w:val="en"/>
              </w:rPr>
              <w:t xml:space="preserve"> </w:t>
            </w:r>
            <w:r w:rsidRPr="002045A0">
              <w:rPr>
                <w:rStyle w:val="ts-alignment-element"/>
                <w:rFonts w:ascii="Arial" w:hAnsi="Arial" w:cs="Arial"/>
                <w:lang w:val="en"/>
              </w:rPr>
              <w:t>Simplified</w:t>
            </w:r>
            <w:r w:rsidRPr="002045A0">
              <w:rPr>
                <w:rFonts w:ascii="Arial" w:hAnsi="Arial" w:cs="Arial"/>
                <w:lang w:val="en"/>
              </w:rPr>
              <w:t xml:space="preserve"> </w:t>
            </w:r>
            <w:r w:rsidRPr="002045A0">
              <w:rPr>
                <w:rStyle w:val="ts-alignment-element"/>
                <w:rFonts w:ascii="Arial" w:hAnsi="Arial" w:cs="Arial"/>
                <w:lang w:val="en"/>
              </w:rPr>
              <w:t>Technical</w:t>
            </w:r>
            <w:r w:rsidRPr="002045A0">
              <w:rPr>
                <w:rFonts w:ascii="Arial" w:hAnsi="Arial" w:cs="Arial"/>
                <w:lang w:val="en"/>
              </w:rPr>
              <w:t xml:space="preserve"> </w:t>
            </w:r>
            <w:r w:rsidRPr="002045A0">
              <w:rPr>
                <w:rStyle w:val="ts-alignment-element"/>
                <w:rFonts w:ascii="Arial" w:hAnsi="Arial" w:cs="Arial"/>
                <w:lang w:val="en"/>
              </w:rPr>
              <w:t>Proposal (S</w:t>
            </w:r>
            <w:r>
              <w:rPr>
                <w:rStyle w:val="ts-alignment-element"/>
                <w:rFonts w:ascii="Arial" w:hAnsi="Arial" w:cs="Arial"/>
                <w:lang w:val="en"/>
              </w:rPr>
              <w:t>TP</w:t>
            </w:r>
            <w:r w:rsidRPr="002045A0">
              <w:rPr>
                <w:rStyle w:val="ts-alignment-element"/>
                <w:rFonts w:ascii="Arial" w:hAnsi="Arial" w:cs="Arial"/>
                <w:lang w:val="en"/>
              </w:rPr>
              <w:t>),</w:t>
            </w:r>
            <w:r w:rsidRPr="002045A0">
              <w:rPr>
                <w:rFonts w:ascii="Arial" w:hAnsi="Arial" w:cs="Arial"/>
                <w:lang w:val="en"/>
              </w:rPr>
              <w:t xml:space="preserve"> </w:t>
            </w:r>
            <w:r w:rsidRPr="002045A0">
              <w:rPr>
                <w:rStyle w:val="ts-alignment-element"/>
                <w:rFonts w:ascii="Arial" w:hAnsi="Arial" w:cs="Arial"/>
                <w:lang w:val="en"/>
              </w:rPr>
              <w:t>as</w:t>
            </w:r>
            <w:r w:rsidRPr="002045A0">
              <w:rPr>
                <w:rFonts w:ascii="Arial" w:hAnsi="Arial" w:cs="Arial"/>
                <w:lang w:val="en"/>
              </w:rPr>
              <w:t xml:space="preserve"> </w:t>
            </w:r>
            <w:r w:rsidRPr="002045A0">
              <w:rPr>
                <w:rStyle w:val="ts-alignment-element"/>
                <w:rFonts w:ascii="Arial" w:hAnsi="Arial" w:cs="Arial"/>
                <w:lang w:val="en"/>
              </w:rPr>
              <w:t>indicated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b/>
                <w:bCs/>
                <w:lang w:val="en"/>
              </w:rPr>
              <w:t>CD</w:t>
            </w:r>
            <w:r w:rsidRPr="002045A0">
              <w:rPr>
                <w:rFonts w:ascii="Arial" w:hAnsi="Arial" w:cs="Arial"/>
                <w:lang w:val="en"/>
              </w:rPr>
              <w:t xml:space="preserve"> </w:t>
            </w:r>
            <w:r w:rsidRPr="002045A0">
              <w:rPr>
                <w:rStyle w:val="ts-alignment-element"/>
                <w:rFonts w:ascii="Arial" w:hAnsi="Arial" w:cs="Arial"/>
                <w:lang w:val="en"/>
              </w:rPr>
              <w:t>and</w:t>
            </w:r>
            <w:r w:rsidRPr="002045A0">
              <w:rPr>
                <w:rFonts w:ascii="Arial" w:hAnsi="Arial" w:cs="Arial"/>
                <w:lang w:val="en"/>
              </w:rPr>
              <w:t xml:space="preserve"> </w:t>
            </w:r>
            <w:r w:rsidRPr="002045A0">
              <w:rPr>
                <w:rStyle w:val="ts-alignment-element"/>
                <w:rFonts w:ascii="Arial" w:hAnsi="Arial" w:cs="Arial"/>
                <w:lang w:val="en"/>
              </w:rPr>
              <w:t>use</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standard</w:t>
            </w:r>
            <w:r w:rsidRPr="002045A0">
              <w:rPr>
                <w:rFonts w:ascii="Arial" w:hAnsi="Arial" w:cs="Arial"/>
                <w:lang w:val="en"/>
              </w:rPr>
              <w:t xml:space="preserve"> </w:t>
            </w:r>
            <w:r w:rsidRPr="002045A0">
              <w:rPr>
                <w:rStyle w:val="ts-alignment-element"/>
                <w:rFonts w:ascii="Arial" w:hAnsi="Arial" w:cs="Arial"/>
                <w:lang w:val="en"/>
              </w:rPr>
              <w:t>forms</w:t>
            </w:r>
            <w:r w:rsidRPr="002045A0">
              <w:rPr>
                <w:rFonts w:ascii="Arial" w:hAnsi="Arial" w:cs="Arial"/>
                <w:lang w:val="en"/>
              </w:rPr>
              <w:t xml:space="preserve"> </w:t>
            </w:r>
            <w:r w:rsidRPr="002045A0">
              <w:rPr>
                <w:rStyle w:val="ts-alignment-element"/>
                <w:rFonts w:ascii="Arial" w:hAnsi="Arial" w:cs="Arial"/>
                <w:lang w:val="en"/>
              </w:rPr>
              <w:t>included</w:t>
            </w:r>
            <w:r w:rsidRPr="002045A0">
              <w:rPr>
                <w:rFonts w:ascii="Arial" w:hAnsi="Arial" w:cs="Arial"/>
                <w:lang w:val="en"/>
              </w:rPr>
              <w:t xml:space="preserve"> </w:t>
            </w:r>
            <w:r w:rsidRPr="002045A0">
              <w:rPr>
                <w:rStyle w:val="ts-alignment-element"/>
                <w:rFonts w:ascii="Arial" w:hAnsi="Arial" w:cs="Arial"/>
                <w:lang w:val="en"/>
              </w:rPr>
              <w:t>in</w:t>
            </w:r>
            <w:r w:rsidRPr="002045A0">
              <w:rPr>
                <w:rFonts w:ascii="Arial" w:hAnsi="Arial" w:cs="Arial"/>
                <w:lang w:val="en"/>
              </w:rPr>
              <w:t xml:space="preserve"> </w:t>
            </w:r>
            <w:r w:rsidRPr="002045A0">
              <w:rPr>
                <w:rStyle w:val="ts-alignment-element"/>
                <w:rFonts w:ascii="Arial" w:hAnsi="Arial" w:cs="Arial"/>
                <w:lang w:val="en"/>
              </w:rPr>
              <w:t>Section</w:t>
            </w:r>
            <w:r w:rsidRPr="002045A0">
              <w:rPr>
                <w:rFonts w:ascii="Arial" w:hAnsi="Arial" w:cs="Arial"/>
                <w:lang w:val="en"/>
              </w:rPr>
              <w:t xml:space="preserve"> </w:t>
            </w:r>
            <w:r w:rsidRPr="002045A0">
              <w:rPr>
                <w:rStyle w:val="ts-alignment-element"/>
                <w:rFonts w:ascii="Arial" w:hAnsi="Arial" w:cs="Arial"/>
                <w:lang w:val="en"/>
              </w:rPr>
              <w:t>IV</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this</w:t>
            </w:r>
            <w:r w:rsidRPr="002045A0">
              <w:rPr>
                <w:rFonts w:ascii="Arial" w:hAnsi="Arial" w:cs="Arial"/>
                <w:lang w:val="en"/>
              </w:rPr>
              <w:t xml:space="preserve"> </w:t>
            </w:r>
            <w:r>
              <w:rPr>
                <w:rFonts w:ascii="Arial" w:hAnsi="Arial" w:cs="Arial"/>
                <w:lang w:val="en"/>
              </w:rPr>
              <w:t>competition document</w:t>
            </w:r>
            <w:r w:rsidRPr="002045A0">
              <w:rPr>
                <w:rStyle w:val="ts-alignment-element"/>
                <w:rFonts w:ascii="Arial" w:hAnsi="Arial" w:cs="Arial"/>
                <w:lang w:val="en"/>
              </w:rPr>
              <w:t>.</w:t>
            </w:r>
            <w:r w:rsidRPr="002045A0">
              <w:rPr>
                <w:rFonts w:ascii="Arial" w:hAnsi="Arial" w:cs="Arial"/>
                <w:lang w:val="en"/>
              </w:rPr>
              <w:t xml:space="preserve"> </w:t>
            </w:r>
          </w:p>
          <w:p w14:paraId="24B6FBE4" w14:textId="154BA06E" w:rsidR="002045A0" w:rsidRPr="002045A0" w:rsidRDefault="002045A0" w:rsidP="002045A0">
            <w:pPr>
              <w:spacing w:before="100" w:after="100" w:line="240" w:lineRule="auto"/>
              <w:ind w:left="-19" w:right="150"/>
              <w:jc w:val="both"/>
              <w:rPr>
                <w:rFonts w:ascii="Arial" w:hAnsi="Arial" w:cs="Arial"/>
                <w:lang w:val="en-US"/>
              </w:rPr>
            </w:pP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b/>
                <w:bCs/>
                <w:lang w:val="en"/>
              </w:rPr>
              <w:t>CD</w:t>
            </w:r>
            <w:r w:rsidRPr="002045A0">
              <w:rPr>
                <w:rFonts w:ascii="Arial" w:hAnsi="Arial" w:cs="Arial"/>
                <w:lang w:val="en"/>
              </w:rPr>
              <w:t xml:space="preserve"> </w:t>
            </w:r>
            <w:r w:rsidRPr="002045A0">
              <w:rPr>
                <w:rStyle w:val="ts-alignment-element"/>
                <w:rFonts w:ascii="Arial" w:hAnsi="Arial" w:cs="Arial"/>
                <w:lang w:val="en"/>
              </w:rPr>
              <w:t>indicates</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maximum</w:t>
            </w:r>
            <w:r w:rsidRPr="002045A0">
              <w:rPr>
                <w:rFonts w:ascii="Arial" w:hAnsi="Arial" w:cs="Arial"/>
                <w:lang w:val="en"/>
              </w:rPr>
              <w:t xml:space="preserve"> </w:t>
            </w:r>
            <w:r w:rsidRPr="002045A0">
              <w:rPr>
                <w:rStyle w:val="ts-alignment-element"/>
                <w:rFonts w:ascii="Arial" w:hAnsi="Arial" w:cs="Arial"/>
                <w:lang w:val="en"/>
              </w:rPr>
              <w:t>number</w:t>
            </w:r>
            <w:r w:rsidRPr="002045A0">
              <w:rPr>
                <w:rFonts w:ascii="Arial" w:hAnsi="Arial" w:cs="Arial"/>
                <w:lang w:val="en"/>
              </w:rPr>
              <w:t xml:space="preserve"> </w:t>
            </w:r>
            <w:r w:rsidRPr="002045A0">
              <w:rPr>
                <w:rStyle w:val="ts-alignment-element"/>
                <w:rFonts w:ascii="Arial" w:hAnsi="Arial" w:cs="Arial"/>
                <w:lang w:val="en"/>
              </w:rPr>
              <w:t>of</w:t>
            </w:r>
            <w:r w:rsidRPr="002045A0">
              <w:rPr>
                <w:rFonts w:ascii="Arial" w:hAnsi="Arial" w:cs="Arial"/>
                <w:lang w:val="en"/>
              </w:rPr>
              <w:t xml:space="preserve"> </w:t>
            </w:r>
            <w:r w:rsidRPr="002045A0">
              <w:rPr>
                <w:rStyle w:val="ts-alignment-element"/>
                <w:rFonts w:ascii="Arial" w:hAnsi="Arial" w:cs="Arial"/>
                <w:lang w:val="en"/>
              </w:rPr>
              <w:t>pages</w:t>
            </w:r>
            <w:r w:rsidRPr="002045A0">
              <w:rPr>
                <w:rFonts w:ascii="Arial" w:hAnsi="Arial" w:cs="Arial"/>
                <w:lang w:val="en"/>
              </w:rPr>
              <w:t xml:space="preserve"> </w:t>
            </w:r>
            <w:r w:rsidRPr="002045A0">
              <w:rPr>
                <w:rStyle w:val="ts-alignment-element"/>
                <w:rFonts w:ascii="Arial" w:hAnsi="Arial" w:cs="Arial"/>
                <w:lang w:val="en"/>
              </w:rPr>
              <w:t>that</w:t>
            </w:r>
            <w:r w:rsidRPr="002045A0">
              <w:rPr>
                <w:rFonts w:ascii="Arial" w:hAnsi="Arial" w:cs="Arial"/>
                <w:lang w:val="en"/>
              </w:rPr>
              <w:t xml:space="preserve"> </w:t>
            </w:r>
            <w:r w:rsidRPr="002045A0">
              <w:rPr>
                <w:rStyle w:val="ts-alignment-element"/>
                <w:rFonts w:ascii="Arial" w:hAnsi="Arial" w:cs="Arial"/>
                <w:lang w:val="en"/>
              </w:rPr>
              <w:t>the</w:t>
            </w:r>
            <w:r w:rsidRPr="002045A0">
              <w:rPr>
                <w:rFonts w:ascii="Arial" w:hAnsi="Arial" w:cs="Arial"/>
                <w:lang w:val="en"/>
              </w:rPr>
              <w:t xml:space="preserve"> </w:t>
            </w:r>
            <w:r w:rsidRPr="002045A0">
              <w:rPr>
                <w:rStyle w:val="ts-alignment-element"/>
                <w:rFonts w:ascii="Arial" w:hAnsi="Arial" w:cs="Arial"/>
                <w:lang w:val="en"/>
              </w:rPr>
              <w:t>TEC-3</w:t>
            </w:r>
            <w:r w:rsidRPr="002045A0">
              <w:rPr>
                <w:rFonts w:ascii="Arial" w:hAnsi="Arial" w:cs="Arial"/>
                <w:lang w:val="en"/>
              </w:rPr>
              <w:t xml:space="preserve"> </w:t>
            </w:r>
            <w:r w:rsidRPr="002045A0">
              <w:rPr>
                <w:rStyle w:val="ts-alignment-element"/>
                <w:rFonts w:ascii="Arial" w:hAnsi="Arial" w:cs="Arial"/>
                <w:lang w:val="en"/>
              </w:rPr>
              <w:t>form</w:t>
            </w:r>
            <w:r w:rsidRPr="002045A0">
              <w:rPr>
                <w:rFonts w:ascii="Arial" w:hAnsi="Arial" w:cs="Arial"/>
                <w:lang w:val="en"/>
              </w:rPr>
              <w:t xml:space="preserve"> </w:t>
            </w:r>
            <w:r w:rsidRPr="002045A0">
              <w:rPr>
                <w:rStyle w:val="ts-alignment-element"/>
                <w:rFonts w:ascii="Arial" w:hAnsi="Arial" w:cs="Arial"/>
                <w:lang w:val="en"/>
              </w:rPr>
              <w:t>should</w:t>
            </w:r>
            <w:r w:rsidRPr="002045A0">
              <w:rPr>
                <w:rFonts w:ascii="Arial" w:hAnsi="Arial" w:cs="Arial"/>
                <w:lang w:val="en"/>
              </w:rPr>
              <w:t xml:space="preserve"> </w:t>
            </w:r>
            <w:r w:rsidRPr="002045A0">
              <w:rPr>
                <w:rStyle w:val="ts-alignment-element"/>
                <w:rFonts w:ascii="Arial" w:hAnsi="Arial" w:cs="Arial"/>
                <w:lang w:val="en"/>
              </w:rPr>
              <w:t>contain</w:t>
            </w:r>
            <w:r>
              <w:rPr>
                <w:rStyle w:val="ts-alignment-element"/>
                <w:rFonts w:ascii="Arial" w:hAnsi="Arial" w:cs="Arial"/>
                <w:lang w:val="en"/>
              </w:rPr>
              <w:t>.</w:t>
            </w:r>
          </w:p>
        </w:tc>
      </w:tr>
      <w:tr w:rsidR="002045A0" w:rsidRPr="005D206D" w14:paraId="0DDB4DE0" w14:textId="77777777" w:rsidTr="00D76B2B">
        <w:tc>
          <w:tcPr>
            <w:tcW w:w="1980" w:type="dxa"/>
            <w:vMerge w:val="restart"/>
          </w:tcPr>
          <w:p w14:paraId="2246A5E1" w14:textId="2A343CAC" w:rsidR="002045A0" w:rsidRPr="00111F14" w:rsidRDefault="002045A0" w:rsidP="002045A0">
            <w:pPr>
              <w:pStyle w:val="IAO2"/>
              <w:numPr>
                <w:ilvl w:val="0"/>
                <w:numId w:val="0"/>
              </w:numPr>
              <w:ind w:right="-105"/>
              <w:jc w:val="left"/>
              <w:rPr>
                <w:lang w:val="en-US"/>
              </w:rPr>
            </w:pPr>
            <w:bookmarkStart w:id="91" w:name="_Toc58564449"/>
            <w:bookmarkStart w:id="92" w:name="_Toc74859302"/>
            <w:bookmarkStart w:id="93" w:name="_Toc77534325"/>
            <w:r w:rsidRPr="00111F14">
              <w:rPr>
                <w:lang w:val="en-US"/>
              </w:rPr>
              <w:t xml:space="preserve">19. Format and content </w:t>
            </w:r>
            <w:bookmarkEnd w:id="91"/>
            <w:bookmarkEnd w:id="92"/>
            <w:r w:rsidRPr="00111F14">
              <w:rPr>
                <w:lang w:val="en-US"/>
              </w:rPr>
              <w:t>of the financial proposal</w:t>
            </w:r>
            <w:bookmarkEnd w:id="93"/>
          </w:p>
        </w:tc>
        <w:tc>
          <w:tcPr>
            <w:tcW w:w="720" w:type="dxa"/>
            <w:tcBorders>
              <w:right w:val="nil"/>
            </w:tcBorders>
          </w:tcPr>
          <w:p w14:paraId="0B566283" w14:textId="1AC24D14"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19.1</w:t>
            </w:r>
          </w:p>
        </w:tc>
        <w:tc>
          <w:tcPr>
            <w:tcW w:w="6754" w:type="dxa"/>
            <w:tcBorders>
              <w:left w:val="nil"/>
            </w:tcBorders>
          </w:tcPr>
          <w:p w14:paraId="408A41F7" w14:textId="77777777" w:rsidR="00F9631D" w:rsidRPr="00111F14" w:rsidRDefault="00F9631D" w:rsidP="002045A0">
            <w:pPr>
              <w:spacing w:before="100" w:after="100" w:line="240" w:lineRule="auto"/>
              <w:ind w:left="-104" w:right="72"/>
              <w:jc w:val="both"/>
              <w:rPr>
                <w:rFonts w:ascii="Arial"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financial proposal</w:t>
            </w:r>
            <w:r w:rsidRPr="00111F14">
              <w:rPr>
                <w:rFonts w:ascii="Arial" w:hAnsi="Arial" w:cs="Arial"/>
                <w:lang w:val="en-US"/>
              </w:rPr>
              <w:t xml:space="preserve"> </w:t>
            </w:r>
            <w:r w:rsidRPr="00111F14">
              <w:rPr>
                <w:rStyle w:val="ts-alignment-element"/>
                <w:rFonts w:ascii="Arial" w:hAnsi="Arial" w:cs="Arial"/>
                <w:lang w:val="en-US"/>
              </w:rPr>
              <w:t>must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prepared</w:t>
            </w:r>
            <w:r w:rsidRPr="00111F14">
              <w:rPr>
                <w:rFonts w:ascii="Arial" w:hAnsi="Arial" w:cs="Arial"/>
                <w:lang w:val="en-US"/>
              </w:rPr>
              <w:t xml:space="preserve"> </w:t>
            </w:r>
            <w:r w:rsidRPr="00111F14">
              <w:rPr>
                <w:rStyle w:val="ts-alignment-element"/>
                <w:rFonts w:ascii="Arial" w:hAnsi="Arial" w:cs="Arial"/>
                <w:lang w:val="en-US"/>
              </w:rPr>
              <w:t>using</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standard</w:t>
            </w:r>
            <w:r w:rsidRPr="00111F14">
              <w:rPr>
                <w:rFonts w:ascii="Arial" w:hAnsi="Arial" w:cs="Arial"/>
                <w:lang w:val="en-US"/>
              </w:rPr>
              <w:t xml:space="preserve"> </w:t>
            </w:r>
            <w:r w:rsidRPr="00111F14">
              <w:rPr>
                <w:rStyle w:val="ts-alignment-element"/>
                <w:rFonts w:ascii="Arial" w:hAnsi="Arial" w:cs="Arial"/>
                <w:lang w:val="en-US"/>
              </w:rPr>
              <w:t>forms</w:t>
            </w:r>
            <w:r w:rsidRPr="00111F14">
              <w:rPr>
                <w:rFonts w:ascii="Arial" w:hAnsi="Arial" w:cs="Arial"/>
                <w:lang w:val="en-US"/>
              </w:rPr>
              <w:t xml:space="preserve"> </w:t>
            </w:r>
            <w:r w:rsidRPr="00111F14">
              <w:rPr>
                <w:rStyle w:val="ts-alignment-element"/>
                <w:rFonts w:ascii="Arial" w:hAnsi="Arial" w:cs="Arial"/>
                <w:lang w:val="en-US"/>
              </w:rPr>
              <w:t>included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Section</w:t>
            </w:r>
            <w:r w:rsidRPr="00111F14">
              <w:rPr>
                <w:rFonts w:ascii="Arial" w:hAnsi="Arial" w:cs="Arial"/>
                <w:lang w:val="en-US"/>
              </w:rPr>
              <w:t xml:space="preserve"> </w:t>
            </w:r>
            <w:r w:rsidRPr="00111F14">
              <w:rPr>
                <w:rStyle w:val="ts-alignment-element"/>
                <w:rFonts w:ascii="Arial" w:hAnsi="Arial" w:cs="Arial"/>
                <w:lang w:val="en-US"/>
              </w:rPr>
              <w:t>IV</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this</w:t>
            </w:r>
            <w:r w:rsidRPr="00111F14">
              <w:rPr>
                <w:rFonts w:ascii="Arial" w:hAnsi="Arial" w:cs="Arial"/>
                <w:lang w:val="en-US"/>
              </w:rPr>
              <w:t xml:space="preserve"> </w:t>
            </w:r>
            <w:r w:rsidRPr="00111F14">
              <w:rPr>
                <w:rStyle w:val="ts-alignment-element"/>
                <w:rFonts w:ascii="Arial" w:hAnsi="Arial" w:cs="Arial"/>
                <w:lang w:val="en-US"/>
              </w:rPr>
              <w:t>Competition Document.</w:t>
            </w:r>
            <w:r w:rsidRPr="00111F14">
              <w:rPr>
                <w:rFonts w:ascii="Arial" w:hAnsi="Arial" w:cs="Arial"/>
                <w:lang w:val="en-US"/>
              </w:rPr>
              <w:t xml:space="preserve"> </w:t>
            </w:r>
            <w:r w:rsidRPr="00111F14">
              <w:rPr>
                <w:rStyle w:val="ts-alignment-element"/>
                <w:rFonts w:ascii="Arial" w:hAnsi="Arial" w:cs="Arial"/>
                <w:lang w:val="en-US"/>
              </w:rPr>
              <w:t>It</w:t>
            </w:r>
            <w:r w:rsidRPr="00111F14">
              <w:rPr>
                <w:rFonts w:ascii="Arial" w:hAnsi="Arial" w:cs="Arial"/>
                <w:lang w:val="en-US"/>
              </w:rPr>
              <w:t xml:space="preserve"> </w:t>
            </w:r>
            <w:r w:rsidRPr="00111F14">
              <w:rPr>
                <w:rStyle w:val="ts-alignment-element"/>
                <w:rFonts w:ascii="Arial" w:hAnsi="Arial" w:cs="Arial"/>
                <w:lang w:val="en-US"/>
              </w:rPr>
              <w:t>should</w:t>
            </w:r>
            <w:r w:rsidRPr="00111F14">
              <w:rPr>
                <w:rFonts w:ascii="Arial" w:hAnsi="Arial" w:cs="Arial"/>
                <w:lang w:val="en-US"/>
              </w:rPr>
              <w:t xml:space="preserve"> </w:t>
            </w:r>
            <w:r w:rsidRPr="00111F14">
              <w:rPr>
                <w:rStyle w:val="ts-alignment-element"/>
                <w:rFonts w:ascii="Arial" w:hAnsi="Arial" w:cs="Arial"/>
                <w:lang w:val="en-US"/>
              </w:rPr>
              <w:t>list</w:t>
            </w:r>
            <w:r w:rsidRPr="00111F14">
              <w:rPr>
                <w:rFonts w:ascii="Arial" w:hAnsi="Arial" w:cs="Arial"/>
                <w:lang w:val="en-US"/>
              </w:rPr>
              <w:t xml:space="preserve"> </w:t>
            </w:r>
            <w:r w:rsidRPr="00111F14">
              <w:rPr>
                <w:rStyle w:val="ts-alignment-element"/>
                <w:rFonts w:ascii="Arial" w:hAnsi="Arial" w:cs="Arial"/>
                <w:lang w:val="en-US"/>
              </w:rPr>
              <w:t>all</w:t>
            </w:r>
            <w:r w:rsidRPr="00111F14">
              <w:rPr>
                <w:rFonts w:ascii="Arial" w:hAnsi="Arial" w:cs="Arial"/>
                <w:lang w:val="en-US"/>
              </w:rPr>
              <w:t xml:space="preserve"> </w:t>
            </w:r>
            <w:r w:rsidRPr="00111F14">
              <w:rPr>
                <w:rStyle w:val="ts-alignment-element"/>
                <w:rFonts w:ascii="Arial" w:hAnsi="Arial" w:cs="Arial"/>
                <w:lang w:val="en-US"/>
              </w:rPr>
              <w:t>costs</w:t>
            </w:r>
            <w:r w:rsidRPr="00111F14">
              <w:rPr>
                <w:rFonts w:ascii="Arial" w:hAnsi="Arial" w:cs="Arial"/>
                <w:lang w:val="en-US"/>
              </w:rPr>
              <w:t xml:space="preserve"> </w:t>
            </w:r>
            <w:r w:rsidRPr="00111F14">
              <w:rPr>
                <w:rStyle w:val="ts-alignment-element"/>
                <w:rFonts w:ascii="Arial" w:hAnsi="Arial" w:cs="Arial"/>
                <w:lang w:val="en-US"/>
              </w:rPr>
              <w:t>associated</w:t>
            </w:r>
            <w:r w:rsidRPr="00111F14">
              <w:rPr>
                <w:rFonts w:ascii="Arial" w:hAnsi="Arial" w:cs="Arial"/>
                <w:lang w:val="en-US"/>
              </w:rPr>
              <w:t xml:space="preserve"> </w:t>
            </w:r>
            <w:r w:rsidRPr="00111F14">
              <w:rPr>
                <w:rStyle w:val="ts-alignment-element"/>
                <w:rFonts w:ascii="Arial" w:hAnsi="Arial" w:cs="Arial"/>
                <w:lang w:val="en-US"/>
              </w:rPr>
              <w:t>with</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work,</w:t>
            </w:r>
            <w:r w:rsidRPr="00111F14">
              <w:rPr>
                <w:rFonts w:ascii="Arial" w:hAnsi="Arial" w:cs="Arial"/>
                <w:lang w:val="en-US"/>
              </w:rPr>
              <w:t xml:space="preserve"> </w:t>
            </w:r>
            <w:r w:rsidRPr="00111F14">
              <w:rPr>
                <w:rStyle w:val="ts-alignment-element"/>
                <w:rFonts w:ascii="Arial" w:hAnsi="Arial" w:cs="Arial"/>
                <w:lang w:val="en-US"/>
              </w:rPr>
              <w:t>including:</w:t>
            </w:r>
            <w:r w:rsidRPr="00111F14">
              <w:rPr>
                <w:rFonts w:ascii="Arial" w:hAnsi="Arial" w:cs="Arial"/>
                <w:lang w:val="en-US"/>
              </w:rPr>
              <w:t xml:space="preserve"> </w:t>
            </w:r>
            <w:r w:rsidRPr="00111F14">
              <w:rPr>
                <w:rStyle w:val="ts-alignment-element"/>
                <w:rFonts w:ascii="Arial" w:hAnsi="Arial" w:cs="Arial"/>
                <w:lang w:val="en-US"/>
              </w:rPr>
              <w:t>(a)</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remuneration</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Principal</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Secondary</w:t>
            </w:r>
            <w:r w:rsidRPr="00111F14">
              <w:rPr>
                <w:rFonts w:ascii="Arial" w:hAnsi="Arial" w:cs="Arial"/>
                <w:lang w:val="en-US"/>
              </w:rPr>
              <w:t xml:space="preserve"> </w:t>
            </w:r>
            <w:r w:rsidRPr="00111F14">
              <w:rPr>
                <w:rStyle w:val="ts-alignment-element"/>
                <w:rFonts w:ascii="Arial" w:hAnsi="Arial" w:cs="Arial"/>
                <w:lang w:val="en-US"/>
              </w:rPr>
              <w:t>Experts,</w:t>
            </w:r>
            <w:r w:rsidRPr="00111F14">
              <w:rPr>
                <w:rFonts w:ascii="Arial" w:hAnsi="Arial" w:cs="Arial"/>
                <w:lang w:val="en-US"/>
              </w:rPr>
              <w:t xml:space="preserve"> </w:t>
            </w:r>
            <w:r w:rsidRPr="00111F14">
              <w:rPr>
                <w:rStyle w:val="ts-alignment-element"/>
                <w:rFonts w:ascii="Arial" w:hAnsi="Arial" w:cs="Arial"/>
                <w:lang w:val="en-US"/>
              </w:rPr>
              <w:t>(b)</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reimbursable</w:t>
            </w:r>
            <w:r w:rsidRPr="00111F14">
              <w:rPr>
                <w:rFonts w:ascii="Arial" w:hAnsi="Arial" w:cs="Arial"/>
                <w:lang w:val="en-US"/>
              </w:rPr>
              <w:t xml:space="preserve"> </w:t>
            </w:r>
            <w:r w:rsidRPr="00111F14">
              <w:rPr>
                <w:rStyle w:val="ts-alignment-element"/>
                <w:rFonts w:ascii="Arial" w:hAnsi="Arial" w:cs="Arial"/>
                <w:lang w:val="en-US"/>
              </w:rPr>
              <w:t>costs</w:t>
            </w:r>
            <w:r w:rsidRPr="00111F14">
              <w:rPr>
                <w:rFonts w:ascii="Arial" w:hAnsi="Arial" w:cs="Arial"/>
                <w:lang w:val="en-US"/>
              </w:rPr>
              <w:t xml:space="preserve"> </w:t>
            </w:r>
            <w:r w:rsidRPr="00111F14">
              <w:rPr>
                <w:rStyle w:val="ts-alignment-element"/>
                <w:rFonts w:ascii="Arial" w:hAnsi="Arial" w:cs="Arial"/>
                <w:lang w:val="en-US"/>
              </w:rPr>
              <w:t>indicated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Fonts w:ascii="Arial" w:hAnsi="Arial" w:cs="Arial"/>
                <w:lang w:val="en-US"/>
              </w:rPr>
              <w:t>.</w:t>
            </w:r>
          </w:p>
          <w:p w14:paraId="0C0DF0CB" w14:textId="6FF6D8D0" w:rsidR="002045A0" w:rsidRPr="00111F14" w:rsidRDefault="00F9631D" w:rsidP="002045A0">
            <w:pPr>
              <w:spacing w:before="100" w:after="100" w:line="240" w:lineRule="auto"/>
              <w:ind w:left="-104" w:right="72"/>
              <w:jc w:val="both"/>
              <w:rPr>
                <w:rFonts w:ascii="Arial" w:hAnsi="Arial" w:cs="Arial"/>
                <w:b/>
                <w:lang w:val="en-US"/>
              </w:rPr>
            </w:pPr>
            <w:r w:rsidRPr="00111F14">
              <w:rPr>
                <w:rStyle w:val="ts-alignment-element"/>
                <w:rFonts w:ascii="Arial" w:hAnsi="Arial" w:cs="Arial"/>
                <w:lang w:val="en-US"/>
              </w:rPr>
              <w:t>All</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activities</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products</w:t>
            </w:r>
            <w:r w:rsidRPr="00111F14">
              <w:rPr>
                <w:rFonts w:ascii="Arial" w:hAnsi="Arial" w:cs="Arial"/>
                <w:lang w:val="en-US"/>
              </w:rPr>
              <w:t xml:space="preserve"> </w:t>
            </w:r>
            <w:r w:rsidRPr="00111F14">
              <w:rPr>
                <w:rStyle w:val="ts-alignment-element"/>
                <w:rFonts w:ascii="Arial" w:hAnsi="Arial" w:cs="Arial"/>
                <w:lang w:val="en-US"/>
              </w:rPr>
              <w:t>described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Terms</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Reference</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technical</w:t>
            </w:r>
            <w:r w:rsidRPr="00111F14">
              <w:rPr>
                <w:rFonts w:ascii="Arial" w:hAnsi="Arial" w:cs="Arial"/>
                <w:lang w:val="en-US"/>
              </w:rPr>
              <w:t xml:space="preserve"> </w:t>
            </w:r>
            <w:r w:rsidRPr="00111F14">
              <w:rPr>
                <w:rStyle w:val="ts-alignment-element"/>
                <w:rFonts w:ascii="Arial" w:hAnsi="Arial" w:cs="Arial"/>
                <w:lang w:val="en-US"/>
              </w:rPr>
              <w:t>proposal</w:t>
            </w:r>
            <w:r w:rsidRPr="00111F14">
              <w:rPr>
                <w:rFonts w:ascii="Arial" w:hAnsi="Arial" w:cs="Arial"/>
                <w:lang w:val="en-US"/>
              </w:rPr>
              <w:t xml:space="preserve"> </w:t>
            </w:r>
            <w:r w:rsidRPr="00111F14">
              <w:rPr>
                <w:rStyle w:val="ts-alignment-element"/>
                <w:rFonts w:ascii="Arial" w:hAnsi="Arial" w:cs="Arial"/>
                <w:lang w:val="en-US"/>
              </w:rPr>
              <w:t>must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considered</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be </w:t>
            </w:r>
            <w:r w:rsidRPr="00111F14">
              <w:rPr>
                <w:rStyle w:val="ts-alignment-element"/>
                <w:rFonts w:ascii="Arial" w:hAnsi="Arial" w:cs="Arial"/>
                <w:lang w:val="en-US"/>
              </w:rPr>
              <w:t>included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financial proposal.</w:t>
            </w:r>
            <w:r w:rsidRPr="00111F14">
              <w:rPr>
                <w:rFonts w:ascii="Arial" w:hAnsi="Arial" w:cs="Arial"/>
                <w:lang w:val="en-US"/>
              </w:rPr>
              <w:t xml:space="preserve"> </w:t>
            </w:r>
          </w:p>
        </w:tc>
      </w:tr>
      <w:tr w:rsidR="002045A0" w:rsidRPr="00E11CA6" w14:paraId="6C51BB6C" w14:textId="77777777" w:rsidTr="00D76B2B">
        <w:tc>
          <w:tcPr>
            <w:tcW w:w="1980" w:type="dxa"/>
            <w:vMerge/>
          </w:tcPr>
          <w:p w14:paraId="1CC94CC0" w14:textId="77777777" w:rsidR="002045A0" w:rsidRPr="00111F14"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192336B" w14:textId="311FD69D"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19.2</w:t>
            </w:r>
          </w:p>
        </w:tc>
        <w:tc>
          <w:tcPr>
            <w:tcW w:w="6754" w:type="dxa"/>
            <w:tcBorders>
              <w:left w:val="nil"/>
            </w:tcBorders>
          </w:tcPr>
          <w:p w14:paraId="10CB8FA1" w14:textId="4D36E358" w:rsidR="002045A0" w:rsidRPr="00111F14" w:rsidRDefault="00F9631D" w:rsidP="002045A0">
            <w:pPr>
              <w:spacing w:before="100" w:after="100" w:line="240" w:lineRule="auto"/>
              <w:ind w:left="-104" w:right="72"/>
              <w:jc w:val="both"/>
              <w:rPr>
                <w:rFonts w:ascii="Arial"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prices</w:t>
            </w:r>
            <w:r w:rsidRPr="00111F14">
              <w:rPr>
                <w:rFonts w:ascii="Arial" w:hAnsi="Arial" w:cs="Arial"/>
                <w:lang w:val="en-US"/>
              </w:rPr>
              <w:t xml:space="preserve"> </w:t>
            </w:r>
            <w:r w:rsidRPr="00111F14">
              <w:rPr>
                <w:rStyle w:val="ts-alignment-element"/>
                <w:rFonts w:ascii="Arial" w:hAnsi="Arial" w:cs="Arial"/>
                <w:lang w:val="en-US"/>
              </w:rPr>
              <w:t>quoted</w:t>
            </w:r>
            <w:r w:rsidRPr="00111F14">
              <w:rPr>
                <w:rFonts w:ascii="Arial" w:hAnsi="Arial" w:cs="Arial"/>
                <w:lang w:val="en-US"/>
              </w:rPr>
              <w:t xml:space="preserve"> </w:t>
            </w:r>
            <w:r w:rsidRPr="00111F14">
              <w:rPr>
                <w:rStyle w:val="ts-alignment-element"/>
                <w:rFonts w:ascii="Arial" w:hAnsi="Arial" w:cs="Arial"/>
                <w:lang w:val="en-US"/>
              </w:rPr>
              <w:t>by</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 shall</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fixed</w:t>
            </w:r>
            <w:r w:rsidRPr="00111F14">
              <w:rPr>
                <w:rFonts w:ascii="Arial" w:hAnsi="Arial" w:cs="Arial"/>
                <w:lang w:val="en-US"/>
              </w:rPr>
              <w:t xml:space="preserve"> </w:t>
            </w:r>
            <w:r w:rsidRPr="00111F14">
              <w:rPr>
                <w:rStyle w:val="ts-alignment-element"/>
                <w:rFonts w:ascii="Arial" w:hAnsi="Arial" w:cs="Arial"/>
                <w:lang w:val="en-US"/>
              </w:rPr>
              <w:t>during</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performance</w:t>
            </w:r>
            <w:r w:rsidRPr="00111F14">
              <w:rPr>
                <w:rFonts w:ascii="Arial" w:hAnsi="Arial" w:cs="Arial"/>
                <w:lang w:val="en-US"/>
              </w:rPr>
              <w:t xml:space="preserve"> </w:t>
            </w:r>
            <w:r w:rsidRPr="00111F14">
              <w:rPr>
                <w:rStyle w:val="ts-alignment-element"/>
                <w:rFonts w:ascii="Arial" w:hAnsi="Arial" w:cs="Arial"/>
                <w:lang w:val="en-US"/>
              </w:rPr>
              <w:t>of</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contract</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shall</w:t>
            </w:r>
            <w:r w:rsidRPr="00111F14">
              <w:rPr>
                <w:rFonts w:ascii="Arial" w:hAnsi="Arial" w:cs="Arial"/>
                <w:lang w:val="en-US"/>
              </w:rPr>
              <w:t xml:space="preserve"> </w:t>
            </w:r>
            <w:r w:rsidRPr="00111F14">
              <w:rPr>
                <w:rStyle w:val="ts-alignment-element"/>
                <w:rFonts w:ascii="Arial" w:hAnsi="Arial" w:cs="Arial"/>
                <w:lang w:val="en-US"/>
              </w:rPr>
              <w:t>not</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adjustments</w:t>
            </w:r>
            <w:r w:rsidRPr="00111F14">
              <w:rPr>
                <w:rFonts w:ascii="Arial" w:hAnsi="Arial" w:cs="Arial"/>
                <w:lang w:val="en-US"/>
              </w:rPr>
              <w:t xml:space="preserve"> </w:t>
            </w:r>
            <w:r w:rsidRPr="00111F14">
              <w:rPr>
                <w:rStyle w:val="ts-alignment-element"/>
                <w:rFonts w:ascii="Arial" w:hAnsi="Arial" w:cs="Arial"/>
                <w:lang w:val="en-US"/>
              </w:rPr>
              <w:t>during</w:t>
            </w:r>
            <w:r w:rsidRPr="00111F14">
              <w:rPr>
                <w:rFonts w:ascii="Arial" w:hAnsi="Arial" w:cs="Arial"/>
                <w:lang w:val="en-US"/>
              </w:rPr>
              <w:t xml:space="preserve"> </w:t>
            </w:r>
            <w:r w:rsidRPr="00111F14">
              <w:rPr>
                <w:rStyle w:val="ts-alignment-element"/>
                <w:rFonts w:ascii="Arial" w:hAnsi="Arial" w:cs="Arial"/>
                <w:lang w:val="en-US"/>
              </w:rPr>
              <w:t>performance,</w:t>
            </w:r>
            <w:r w:rsidRPr="00111F14">
              <w:rPr>
                <w:rFonts w:ascii="Arial" w:hAnsi="Arial" w:cs="Arial"/>
                <w:lang w:val="en-US"/>
              </w:rPr>
              <w:t xml:space="preserve"> </w:t>
            </w:r>
            <w:r w:rsidRPr="00111F14">
              <w:rPr>
                <w:rStyle w:val="ts-alignment-element"/>
                <w:rFonts w:ascii="Arial" w:hAnsi="Arial" w:cs="Arial"/>
                <w:lang w:val="en-US"/>
              </w:rPr>
              <w:t>unless</w:t>
            </w:r>
            <w:r w:rsidRPr="00111F14">
              <w:rPr>
                <w:rFonts w:ascii="Arial" w:hAnsi="Arial" w:cs="Arial"/>
                <w:lang w:val="en-US"/>
              </w:rPr>
              <w:t xml:space="preserve"> </w:t>
            </w:r>
            <w:r w:rsidRPr="00111F14">
              <w:rPr>
                <w:rStyle w:val="ts-alignment-element"/>
                <w:rFonts w:ascii="Arial" w:hAnsi="Arial" w:cs="Arial"/>
                <w:lang w:val="en-US"/>
              </w:rPr>
              <w:t>otherwise</w:t>
            </w:r>
            <w:r w:rsidRPr="00111F14">
              <w:rPr>
                <w:rFonts w:ascii="Arial" w:hAnsi="Arial" w:cs="Arial"/>
                <w:lang w:val="en-US"/>
              </w:rPr>
              <w:t xml:space="preserve"> </w:t>
            </w:r>
            <w:r w:rsidRPr="00111F14">
              <w:rPr>
                <w:rStyle w:val="ts-alignment-element"/>
                <w:rFonts w:ascii="Arial" w:hAnsi="Arial" w:cs="Arial"/>
                <w:lang w:val="en-US"/>
              </w:rPr>
              <w:t>indicated</w:t>
            </w:r>
            <w:r w:rsidRPr="00111F14">
              <w:rPr>
                <w:rFonts w:ascii="Arial" w:hAnsi="Arial" w:cs="Arial"/>
                <w:lang w:val="en-US"/>
              </w:rPr>
              <w:t xml:space="preserve"> </w:t>
            </w:r>
            <w:r w:rsidRPr="00111F14">
              <w:rPr>
                <w:rStyle w:val="ts-alignment-element"/>
                <w:rFonts w:ascii="Arial" w:hAnsi="Arial" w:cs="Arial"/>
                <w:lang w:val="en-US"/>
              </w:rPr>
              <w:t>in</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Style w:val="ts-alignment-element"/>
                <w:rFonts w:ascii="Arial" w:hAnsi="Arial" w:cs="Arial"/>
                <w:lang w:val="en-US"/>
              </w:rPr>
              <w:t>.</w:t>
            </w:r>
          </w:p>
        </w:tc>
      </w:tr>
      <w:tr w:rsidR="002045A0" w:rsidRPr="00E11CA6" w14:paraId="3E8B95B1" w14:textId="77777777" w:rsidTr="00D76B2B">
        <w:tc>
          <w:tcPr>
            <w:tcW w:w="1980" w:type="dxa"/>
            <w:vMerge/>
          </w:tcPr>
          <w:p w14:paraId="2413742F" w14:textId="77777777" w:rsidR="002045A0" w:rsidRPr="00111F14"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95CE746" w14:textId="1815C668" w:rsidR="002045A0" w:rsidRPr="00111F14" w:rsidRDefault="002045A0" w:rsidP="002045A0">
            <w:pPr>
              <w:suppressAutoHyphens/>
              <w:spacing w:before="100" w:after="100" w:line="240" w:lineRule="auto"/>
              <w:ind w:left="-108"/>
              <w:jc w:val="center"/>
              <w:rPr>
                <w:rFonts w:ascii="Arial" w:eastAsia="Times New Roman" w:hAnsi="Arial" w:cs="Arial"/>
                <w:lang w:val="en-US"/>
              </w:rPr>
            </w:pPr>
            <w:r w:rsidRPr="00111F14">
              <w:rPr>
                <w:rFonts w:ascii="Arial" w:eastAsia="Times New Roman" w:hAnsi="Arial" w:cs="Arial"/>
                <w:lang w:val="en-US"/>
              </w:rPr>
              <w:t>19.3</w:t>
            </w:r>
          </w:p>
        </w:tc>
        <w:tc>
          <w:tcPr>
            <w:tcW w:w="6754" w:type="dxa"/>
            <w:tcBorders>
              <w:left w:val="nil"/>
            </w:tcBorders>
          </w:tcPr>
          <w:p w14:paraId="1C2124C0" w14:textId="7A2B0C62" w:rsidR="002045A0" w:rsidRPr="00111F14" w:rsidRDefault="00F9631D" w:rsidP="002045A0">
            <w:pPr>
              <w:spacing w:before="100" w:after="100" w:line="240" w:lineRule="auto"/>
              <w:ind w:left="-104" w:right="72"/>
              <w:jc w:val="both"/>
              <w:rPr>
                <w:rFonts w:ascii="Arial" w:eastAsia="Times New Roman" w:hAnsi="Arial" w:cs="Arial"/>
                <w:lang w:val="en-US"/>
              </w:rPr>
            </w:pP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w:t>
            </w:r>
            <w:r w:rsidRPr="00111F14">
              <w:rPr>
                <w:rFonts w:ascii="Arial" w:hAnsi="Arial" w:cs="Arial"/>
                <w:lang w:val="en-US"/>
              </w:rPr>
              <w:t xml:space="preserve"> </w:t>
            </w:r>
            <w:r w:rsidRPr="00111F14">
              <w:rPr>
                <w:rStyle w:val="ts-alignment-element"/>
                <w:rFonts w:ascii="Arial" w:hAnsi="Arial" w:cs="Arial"/>
                <w:lang w:val="en-US"/>
              </w:rPr>
              <w:t>may</w:t>
            </w:r>
            <w:r w:rsidRPr="00111F14">
              <w:rPr>
                <w:rFonts w:ascii="Arial" w:hAnsi="Arial" w:cs="Arial"/>
                <w:lang w:val="en-US"/>
              </w:rPr>
              <w:t xml:space="preserve"> </w:t>
            </w:r>
            <w:r w:rsidRPr="00111F14">
              <w:rPr>
                <w:rStyle w:val="ts-alignment-element"/>
                <w:rFonts w:ascii="Arial" w:hAnsi="Arial" w:cs="Arial"/>
                <w:lang w:val="en-US"/>
              </w:rPr>
              <w:t>be</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national</w:t>
            </w:r>
            <w:r w:rsidRPr="00111F14">
              <w:rPr>
                <w:rFonts w:ascii="Arial" w:hAnsi="Arial" w:cs="Arial"/>
                <w:lang w:val="en-US"/>
              </w:rPr>
              <w:t xml:space="preserve"> </w:t>
            </w:r>
            <w:r w:rsidRPr="00111F14">
              <w:rPr>
                <w:rStyle w:val="ts-alignment-element"/>
                <w:rFonts w:ascii="Arial" w:hAnsi="Arial" w:cs="Arial"/>
                <w:lang w:val="en-US"/>
              </w:rPr>
              <w:t>taxes</w:t>
            </w:r>
            <w:r w:rsidRPr="00111F14">
              <w:rPr>
                <w:rFonts w:ascii="Arial" w:hAnsi="Arial" w:cs="Arial"/>
                <w:lang w:val="en-US"/>
              </w:rPr>
              <w:t xml:space="preserve"> </w:t>
            </w:r>
            <w:r w:rsidRPr="00111F14">
              <w:rPr>
                <w:rStyle w:val="ts-alignment-element"/>
                <w:rFonts w:ascii="Arial" w:hAnsi="Arial" w:cs="Arial"/>
                <w:lang w:val="en-US"/>
              </w:rPr>
              <w:t>on</w:t>
            </w:r>
            <w:r w:rsidRPr="00111F14">
              <w:rPr>
                <w:rFonts w:ascii="Arial" w:hAnsi="Arial" w:cs="Arial"/>
                <w:lang w:val="en-US"/>
              </w:rPr>
              <w:t xml:space="preserve"> </w:t>
            </w:r>
            <w:r w:rsidRPr="00111F14">
              <w:rPr>
                <w:rStyle w:val="ts-alignment-element"/>
                <w:rFonts w:ascii="Arial" w:hAnsi="Arial" w:cs="Arial"/>
                <w:lang w:val="en-US"/>
              </w:rPr>
              <w:t>expenses</w:t>
            </w:r>
            <w:r w:rsidRPr="00111F14">
              <w:rPr>
                <w:rFonts w:ascii="Arial" w:hAnsi="Arial" w:cs="Arial"/>
                <w:lang w:val="en-US"/>
              </w:rPr>
              <w:t xml:space="preserve"> </w:t>
            </w:r>
            <w:r w:rsidRPr="00111F14">
              <w:rPr>
                <w:rStyle w:val="ts-alignment-element"/>
                <w:rFonts w:ascii="Arial" w:hAnsi="Arial" w:cs="Arial"/>
                <w:lang w:val="en-US"/>
              </w:rPr>
              <w:t>and</w:t>
            </w:r>
            <w:r w:rsidRPr="00111F14">
              <w:rPr>
                <w:rFonts w:ascii="Arial" w:hAnsi="Arial" w:cs="Arial"/>
                <w:lang w:val="en-US"/>
              </w:rPr>
              <w:t xml:space="preserve"> </w:t>
            </w:r>
            <w:r w:rsidRPr="00111F14">
              <w:rPr>
                <w:rStyle w:val="ts-alignment-element"/>
                <w:rFonts w:ascii="Arial" w:hAnsi="Arial" w:cs="Arial"/>
                <w:lang w:val="en-US"/>
              </w:rPr>
              <w:t>amounts</w:t>
            </w:r>
            <w:r w:rsidRPr="00111F14">
              <w:rPr>
                <w:rFonts w:ascii="Arial" w:hAnsi="Arial" w:cs="Arial"/>
                <w:lang w:val="en-US"/>
              </w:rPr>
              <w:t xml:space="preserve"> </w:t>
            </w:r>
            <w:r w:rsidRPr="00111F14">
              <w:rPr>
                <w:rStyle w:val="ts-alignment-element"/>
                <w:rFonts w:ascii="Arial" w:hAnsi="Arial" w:cs="Arial"/>
                <w:lang w:val="en-US"/>
              </w:rPr>
              <w:t>payable</w:t>
            </w:r>
            <w:r w:rsidRPr="00111F14">
              <w:rPr>
                <w:rFonts w:ascii="Arial" w:hAnsi="Arial" w:cs="Arial"/>
                <w:lang w:val="en-US"/>
              </w:rPr>
              <w:t xml:space="preserve"> </w:t>
            </w:r>
            <w:r w:rsidRPr="00111F14">
              <w:rPr>
                <w:rStyle w:val="ts-alignment-element"/>
                <w:rFonts w:ascii="Arial" w:hAnsi="Arial" w:cs="Arial"/>
                <w:lang w:val="en-US"/>
              </w:rPr>
              <w:t>under</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contract</w:t>
            </w:r>
            <w:r w:rsidRPr="00111F14">
              <w:rPr>
                <w:rFonts w:ascii="Arial" w:hAnsi="Arial" w:cs="Arial"/>
                <w:lang w:val="en-US"/>
              </w:rPr>
              <w:t xml:space="preserve"> </w:t>
            </w:r>
            <w:r w:rsidRPr="00111F14">
              <w:rPr>
                <w:rStyle w:val="ts-alignment-element"/>
                <w:rFonts w:ascii="Arial" w:hAnsi="Arial" w:cs="Arial"/>
                <w:lang w:val="en-US"/>
              </w:rPr>
              <w:t>or</w:t>
            </w:r>
            <w:r w:rsidRPr="00111F14">
              <w:rPr>
                <w:rFonts w:ascii="Arial" w:hAnsi="Arial" w:cs="Arial"/>
                <w:lang w:val="en-US"/>
              </w:rPr>
              <w:t xml:space="preserve"> </w:t>
            </w:r>
            <w:r w:rsidRPr="00111F14">
              <w:rPr>
                <w:rStyle w:val="ts-alignment-element"/>
                <w:rFonts w:ascii="Arial" w:hAnsi="Arial" w:cs="Arial"/>
                <w:lang w:val="en-US"/>
              </w:rPr>
              <w:t>payments</w:t>
            </w:r>
            <w:r w:rsidRPr="00111F14">
              <w:rPr>
                <w:rFonts w:ascii="Arial" w:hAnsi="Arial" w:cs="Arial"/>
                <w:lang w:val="en-US"/>
              </w:rPr>
              <w:t xml:space="preserve"> </w:t>
            </w:r>
            <w:r w:rsidRPr="00111F14">
              <w:rPr>
                <w:rStyle w:val="ts-alignment-element"/>
                <w:rFonts w:ascii="Arial" w:hAnsi="Arial" w:cs="Arial"/>
                <w:lang w:val="en-US"/>
              </w:rPr>
              <w:t>for</w:t>
            </w:r>
            <w:r w:rsidRPr="00111F14">
              <w:rPr>
                <w:rFonts w:ascii="Arial" w:hAnsi="Arial" w:cs="Arial"/>
                <w:lang w:val="en-US"/>
              </w:rPr>
              <w:t xml:space="preserve"> </w:t>
            </w:r>
            <w:r w:rsidRPr="00111F14">
              <w:rPr>
                <w:rStyle w:val="ts-alignment-element"/>
                <w:rFonts w:ascii="Arial" w:hAnsi="Arial" w:cs="Arial"/>
                <w:lang w:val="en-US"/>
              </w:rPr>
              <w:t>benefits</w:t>
            </w:r>
            <w:r w:rsidRPr="00111F14">
              <w:rPr>
                <w:rFonts w:ascii="Arial" w:hAnsi="Arial" w:cs="Arial"/>
                <w:lang w:val="en-US"/>
              </w:rPr>
              <w:t xml:space="preserve"> </w:t>
            </w:r>
            <w:r w:rsidRPr="00111F14">
              <w:rPr>
                <w:rStyle w:val="ts-alignment-element"/>
                <w:rFonts w:ascii="Arial" w:hAnsi="Arial" w:cs="Arial"/>
                <w:lang w:val="en-US"/>
              </w:rPr>
              <w:t>or</w:t>
            </w:r>
            <w:r w:rsidRPr="00111F14">
              <w:rPr>
                <w:rFonts w:ascii="Arial" w:hAnsi="Arial" w:cs="Arial"/>
                <w:lang w:val="en-US"/>
              </w:rPr>
              <w:t xml:space="preserve"> </w:t>
            </w:r>
            <w:r w:rsidRPr="00111F14">
              <w:rPr>
                <w:rStyle w:val="ts-alignment-element"/>
                <w:rFonts w:ascii="Arial" w:hAnsi="Arial" w:cs="Arial"/>
                <w:lang w:val="en-US"/>
              </w:rPr>
              <w:t>social</w:t>
            </w:r>
            <w:r w:rsidRPr="00111F14">
              <w:rPr>
                <w:rFonts w:ascii="Arial" w:hAnsi="Arial" w:cs="Arial"/>
                <w:lang w:val="en-US"/>
              </w:rPr>
              <w:t xml:space="preserve"> </w:t>
            </w:r>
            <w:r w:rsidRPr="00111F14">
              <w:rPr>
                <w:rStyle w:val="ts-alignment-element"/>
                <w:rFonts w:ascii="Arial" w:hAnsi="Arial" w:cs="Arial"/>
                <w:lang w:val="en-US"/>
              </w:rPr>
              <w:t>security,</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b/>
                <w:bCs/>
                <w:lang w:val="en-US"/>
              </w:rPr>
              <w:t>CD</w:t>
            </w:r>
            <w:r w:rsidRPr="00111F14">
              <w:rPr>
                <w:rFonts w:ascii="Arial" w:hAnsi="Arial" w:cs="Arial"/>
                <w:lang w:val="en-US"/>
              </w:rPr>
              <w:t xml:space="preserve"> </w:t>
            </w:r>
            <w:r w:rsidRPr="00111F14">
              <w:rPr>
                <w:rStyle w:val="ts-alignment-element"/>
                <w:rFonts w:ascii="Arial" w:hAnsi="Arial" w:cs="Arial"/>
                <w:lang w:val="en-US"/>
              </w:rPr>
              <w:t>establishes</w:t>
            </w:r>
            <w:r w:rsidRPr="00111F14">
              <w:rPr>
                <w:rFonts w:ascii="Arial" w:hAnsi="Arial" w:cs="Arial"/>
                <w:lang w:val="en-US"/>
              </w:rPr>
              <w:t xml:space="preserve"> </w:t>
            </w:r>
            <w:r w:rsidRPr="00111F14">
              <w:rPr>
                <w:rStyle w:val="ts-alignment-element"/>
                <w:rFonts w:ascii="Arial" w:hAnsi="Arial" w:cs="Arial"/>
                <w:lang w:val="en-US"/>
              </w:rPr>
              <w:t>whether</w:t>
            </w:r>
            <w:r w:rsidRPr="00111F14">
              <w:rPr>
                <w:rFonts w:ascii="Arial" w:hAnsi="Arial" w:cs="Arial"/>
                <w:lang w:val="en-US"/>
              </w:rPr>
              <w:t xml:space="preserve"> </w:t>
            </w:r>
            <w:r w:rsidRPr="00111F14">
              <w:rPr>
                <w:rStyle w:val="ts-alignment-element"/>
                <w:rFonts w:ascii="Arial" w:hAnsi="Arial" w:cs="Arial"/>
                <w:lang w:val="en-US"/>
              </w:rPr>
              <w:t>the</w:t>
            </w:r>
            <w:r w:rsidRPr="00111F14">
              <w:rPr>
                <w:rFonts w:ascii="Arial" w:hAnsi="Arial" w:cs="Arial"/>
                <w:lang w:val="en-US"/>
              </w:rPr>
              <w:t xml:space="preserve"> </w:t>
            </w:r>
            <w:r w:rsidRPr="00111F14">
              <w:rPr>
                <w:rStyle w:val="ts-alignment-element"/>
                <w:rFonts w:ascii="Arial" w:hAnsi="Arial" w:cs="Arial"/>
                <w:lang w:val="en-US"/>
              </w:rPr>
              <w:t>consultant</w:t>
            </w:r>
            <w:r w:rsidRPr="00111F14">
              <w:rPr>
                <w:rFonts w:ascii="Arial" w:hAnsi="Arial" w:cs="Arial"/>
                <w:lang w:val="en-US"/>
              </w:rPr>
              <w:t xml:space="preserve"> </w:t>
            </w:r>
            <w:r w:rsidRPr="00111F14">
              <w:rPr>
                <w:rStyle w:val="ts-alignment-element"/>
                <w:rFonts w:ascii="Arial" w:hAnsi="Arial" w:cs="Arial"/>
                <w:lang w:val="en-US"/>
              </w:rPr>
              <w:t>is</w:t>
            </w:r>
            <w:r w:rsidRPr="00111F14">
              <w:rPr>
                <w:rFonts w:ascii="Arial" w:hAnsi="Arial" w:cs="Arial"/>
                <w:lang w:val="en-US"/>
              </w:rPr>
              <w:t xml:space="preserve"> </w:t>
            </w:r>
            <w:r w:rsidRPr="00111F14">
              <w:rPr>
                <w:rStyle w:val="ts-alignment-element"/>
                <w:rFonts w:ascii="Arial" w:hAnsi="Arial" w:cs="Arial"/>
                <w:lang w:val="en-US"/>
              </w:rPr>
              <w:t>subject</w:t>
            </w:r>
            <w:r w:rsidRPr="00111F14">
              <w:rPr>
                <w:rFonts w:ascii="Arial" w:hAnsi="Arial" w:cs="Arial"/>
                <w:lang w:val="en-US"/>
              </w:rPr>
              <w:t xml:space="preserve"> </w:t>
            </w:r>
            <w:r w:rsidRPr="00111F14">
              <w:rPr>
                <w:rStyle w:val="ts-alignment-element"/>
                <w:rFonts w:ascii="Arial" w:hAnsi="Arial" w:cs="Arial"/>
                <w:lang w:val="en-US"/>
              </w:rPr>
              <w:t>to</w:t>
            </w:r>
            <w:r w:rsidRPr="00111F14">
              <w:rPr>
                <w:rFonts w:ascii="Arial" w:hAnsi="Arial" w:cs="Arial"/>
                <w:lang w:val="en-US"/>
              </w:rPr>
              <w:t xml:space="preserve"> </w:t>
            </w:r>
            <w:r w:rsidRPr="00111F14">
              <w:rPr>
                <w:rStyle w:val="ts-alignment-element"/>
                <w:rFonts w:ascii="Arial" w:hAnsi="Arial" w:cs="Arial"/>
                <w:lang w:val="en-US"/>
              </w:rPr>
              <w:t>such</w:t>
            </w:r>
            <w:r w:rsidRPr="00111F14">
              <w:rPr>
                <w:rFonts w:ascii="Arial" w:hAnsi="Arial" w:cs="Arial"/>
                <w:lang w:val="en-US"/>
              </w:rPr>
              <w:t xml:space="preserve"> </w:t>
            </w:r>
            <w:r w:rsidRPr="00111F14">
              <w:rPr>
                <w:rStyle w:val="ts-alignment-element"/>
                <w:rFonts w:ascii="Arial" w:hAnsi="Arial" w:cs="Arial"/>
                <w:lang w:val="en-US"/>
              </w:rPr>
              <w:t>payments.</w:t>
            </w:r>
          </w:p>
        </w:tc>
      </w:tr>
      <w:tr w:rsidR="002045A0" w:rsidRPr="00E11CA6" w14:paraId="62743551" w14:textId="77777777" w:rsidTr="00D76B2B">
        <w:tc>
          <w:tcPr>
            <w:tcW w:w="1980" w:type="dxa"/>
            <w:vMerge/>
          </w:tcPr>
          <w:p w14:paraId="7C36396B" w14:textId="47B7B6B5" w:rsidR="002045A0" w:rsidRPr="00111F14"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745BDA0" w14:textId="3FBCBF51" w:rsidR="002045A0" w:rsidRPr="00111F14" w:rsidRDefault="002045A0" w:rsidP="002045A0">
            <w:pPr>
              <w:pStyle w:val="Normali"/>
              <w:rPr>
                <w:lang w:val="en-US"/>
              </w:rPr>
            </w:pPr>
            <w:r w:rsidRPr="00111F14">
              <w:rPr>
                <w:lang w:val="en-US"/>
              </w:rPr>
              <w:t>19.4</w:t>
            </w:r>
          </w:p>
        </w:tc>
        <w:tc>
          <w:tcPr>
            <w:tcW w:w="6754" w:type="dxa"/>
            <w:tcBorders>
              <w:left w:val="nil"/>
            </w:tcBorders>
          </w:tcPr>
          <w:p w14:paraId="5988716D" w14:textId="19D453E3" w:rsidR="002045A0" w:rsidRPr="00111F14" w:rsidRDefault="00F9631D" w:rsidP="00111F14">
            <w:pPr>
              <w:pStyle w:val="Normali"/>
              <w:ind w:left="-109"/>
              <w:rPr>
                <w:rFonts w:cs="Arial"/>
                <w:szCs w:val="22"/>
                <w:lang w:val="en-US"/>
              </w:rPr>
            </w:pPr>
            <w:r w:rsidRPr="00111F14">
              <w:rPr>
                <w:rStyle w:val="ts-alignment-element"/>
                <w:rFonts w:cs="Arial"/>
                <w:szCs w:val="22"/>
                <w:lang w:val="en-US"/>
              </w:rPr>
              <w:t>The</w:t>
            </w:r>
            <w:r w:rsidRPr="00111F14">
              <w:rPr>
                <w:rFonts w:cs="Arial"/>
                <w:szCs w:val="22"/>
                <w:lang w:val="en-US"/>
              </w:rPr>
              <w:t xml:space="preserve"> currency of the </w:t>
            </w:r>
            <w:r w:rsidRPr="00111F14">
              <w:rPr>
                <w:rStyle w:val="ts-alignment-element"/>
                <w:rFonts w:cs="Arial"/>
                <w:lang w:val="en-US"/>
              </w:rPr>
              <w:t>financial proposal</w:t>
            </w:r>
            <w:r w:rsidRPr="00111F14">
              <w:rPr>
                <w:rFonts w:cs="Arial"/>
                <w:szCs w:val="22"/>
                <w:lang w:val="en-US"/>
              </w:rPr>
              <w:t xml:space="preserve"> </w:t>
            </w:r>
            <w:r w:rsidRPr="00111F14">
              <w:rPr>
                <w:rStyle w:val="ts-alignment-element"/>
                <w:rFonts w:cs="Arial"/>
                <w:szCs w:val="22"/>
                <w:lang w:val="en-US"/>
              </w:rPr>
              <w:t>and</w:t>
            </w:r>
            <w:r w:rsidRPr="00111F14">
              <w:rPr>
                <w:rFonts w:cs="Arial"/>
                <w:szCs w:val="22"/>
                <w:lang w:val="en-US"/>
              </w:rPr>
              <w:t xml:space="preserve"> </w:t>
            </w:r>
            <w:r w:rsidRPr="00111F14">
              <w:rPr>
                <w:rStyle w:val="ts-alignment-element"/>
                <w:rFonts w:cs="Arial"/>
                <w:szCs w:val="22"/>
                <w:lang w:val="en-US"/>
              </w:rPr>
              <w:t>payment</w:t>
            </w:r>
            <w:r w:rsidRPr="00111F14">
              <w:rPr>
                <w:rFonts w:cs="Arial"/>
                <w:szCs w:val="22"/>
                <w:lang w:val="en-US"/>
              </w:rPr>
              <w:t xml:space="preserve"> </w:t>
            </w:r>
            <w:r w:rsidRPr="00111F14">
              <w:rPr>
                <w:rStyle w:val="ts-alignment-element"/>
                <w:rFonts w:cs="Arial"/>
                <w:szCs w:val="22"/>
                <w:lang w:val="en-US"/>
              </w:rPr>
              <w:t>is</w:t>
            </w:r>
            <w:r w:rsidRPr="00111F14">
              <w:rPr>
                <w:rFonts w:cs="Arial"/>
                <w:szCs w:val="22"/>
                <w:lang w:val="en-US"/>
              </w:rPr>
              <w:t xml:space="preserve"> </w:t>
            </w:r>
            <w:r w:rsidRPr="00111F14">
              <w:rPr>
                <w:rStyle w:val="ts-alignment-element"/>
                <w:rFonts w:cs="Arial"/>
                <w:szCs w:val="22"/>
                <w:lang w:val="en-US"/>
              </w:rPr>
              <w:t>specified</w:t>
            </w:r>
            <w:r w:rsidRPr="00111F14">
              <w:rPr>
                <w:rFonts w:cs="Arial"/>
                <w:szCs w:val="22"/>
                <w:lang w:val="en-US"/>
              </w:rPr>
              <w:t xml:space="preserve"> </w:t>
            </w:r>
            <w:r w:rsidRPr="00111F14">
              <w:rPr>
                <w:rStyle w:val="ts-alignment-element"/>
                <w:rFonts w:cs="Arial"/>
                <w:szCs w:val="22"/>
                <w:lang w:val="en-US"/>
              </w:rPr>
              <w:t>in</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b/>
                <w:bCs/>
                <w:szCs w:val="22"/>
                <w:lang w:val="en-US"/>
              </w:rPr>
              <w:t>CD</w:t>
            </w:r>
            <w:r w:rsidRPr="00111F14">
              <w:rPr>
                <w:rStyle w:val="ts-alignment-element"/>
                <w:rFonts w:cs="Arial"/>
                <w:szCs w:val="22"/>
                <w:lang w:val="en-US"/>
              </w:rPr>
              <w:t>.</w:t>
            </w:r>
            <w:r w:rsidRPr="00111F14">
              <w:rPr>
                <w:rFonts w:cs="Arial"/>
                <w:szCs w:val="22"/>
                <w:lang w:val="en-US"/>
              </w:rPr>
              <w:t xml:space="preserve"> </w:t>
            </w:r>
            <w:r w:rsidRPr="00111F14">
              <w:rPr>
                <w:rStyle w:val="ts-alignment-element"/>
                <w:rFonts w:cs="Arial"/>
                <w:szCs w:val="22"/>
                <w:lang w:val="en-US"/>
              </w:rPr>
              <w:t>Likewise,</w:t>
            </w:r>
            <w:r w:rsidRPr="00111F14">
              <w:rPr>
                <w:rFonts w:cs="Arial"/>
                <w:szCs w:val="22"/>
                <w:lang w:val="en-US"/>
              </w:rPr>
              <w:t xml:space="preserve"> it will be informed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exchange</w:t>
            </w:r>
            <w:r w:rsidRPr="00111F14">
              <w:rPr>
                <w:rFonts w:cs="Arial"/>
                <w:szCs w:val="22"/>
                <w:lang w:val="en-US"/>
              </w:rPr>
              <w:t xml:space="preserve"> </w:t>
            </w:r>
            <w:r w:rsidRPr="00111F14">
              <w:rPr>
                <w:rStyle w:val="ts-alignment-element"/>
                <w:rFonts w:cs="Arial"/>
                <w:szCs w:val="22"/>
                <w:lang w:val="en-US"/>
              </w:rPr>
              <w:t>rate</w:t>
            </w:r>
            <w:r w:rsidRPr="00111F14">
              <w:rPr>
                <w:rFonts w:cs="Arial"/>
                <w:szCs w:val="22"/>
                <w:lang w:val="en-US"/>
              </w:rPr>
              <w:t xml:space="preserve"> </w:t>
            </w:r>
            <w:r w:rsidRPr="00111F14">
              <w:rPr>
                <w:rStyle w:val="ts-alignment-element"/>
                <w:rFonts w:cs="Arial"/>
                <w:szCs w:val="22"/>
                <w:lang w:val="en-US"/>
              </w:rPr>
              <w:t>to</w:t>
            </w:r>
            <w:r w:rsidRPr="00111F14">
              <w:rPr>
                <w:rFonts w:cs="Arial"/>
                <w:szCs w:val="22"/>
                <w:lang w:val="en-US"/>
              </w:rPr>
              <w:t xml:space="preserve"> </w:t>
            </w:r>
            <w:r w:rsidRPr="00111F14">
              <w:rPr>
                <w:rStyle w:val="ts-alignment-element"/>
                <w:rFonts w:cs="Arial"/>
                <w:szCs w:val="22"/>
                <w:lang w:val="en-US"/>
              </w:rPr>
              <w:t>be</w:t>
            </w:r>
            <w:r w:rsidRPr="00111F14">
              <w:rPr>
                <w:rFonts w:cs="Arial"/>
                <w:szCs w:val="22"/>
                <w:lang w:val="en-US"/>
              </w:rPr>
              <w:t xml:space="preserve"> </w:t>
            </w:r>
            <w:r w:rsidRPr="00111F14">
              <w:rPr>
                <w:rStyle w:val="ts-alignment-element"/>
                <w:rFonts w:cs="Arial"/>
                <w:szCs w:val="22"/>
                <w:lang w:val="en-US"/>
              </w:rPr>
              <w:t>used</w:t>
            </w:r>
            <w:r w:rsidRPr="00111F14">
              <w:rPr>
                <w:rFonts w:cs="Arial"/>
                <w:szCs w:val="22"/>
                <w:lang w:val="en-US"/>
              </w:rPr>
              <w:t xml:space="preserve"> </w:t>
            </w:r>
            <w:r w:rsidRPr="00111F14">
              <w:rPr>
                <w:rStyle w:val="ts-alignment-element"/>
                <w:rFonts w:cs="Arial"/>
                <w:szCs w:val="22"/>
                <w:lang w:val="en-US"/>
              </w:rPr>
              <w:t>for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evaluation</w:t>
            </w:r>
            <w:r w:rsidRPr="00111F14">
              <w:rPr>
                <w:rFonts w:cs="Arial"/>
                <w:szCs w:val="22"/>
                <w:lang w:val="en-US"/>
              </w:rPr>
              <w:t xml:space="preserve"> </w:t>
            </w:r>
            <w:r w:rsidRPr="00111F14">
              <w:rPr>
                <w:rStyle w:val="ts-alignment-element"/>
                <w:rFonts w:cs="Arial"/>
                <w:szCs w:val="22"/>
                <w:lang w:val="en-US"/>
              </w:rPr>
              <w:t>of</w:t>
            </w:r>
            <w:r w:rsidRPr="00111F14">
              <w:rPr>
                <w:rFonts w:cs="Arial"/>
                <w:szCs w:val="22"/>
                <w:lang w:val="en-US"/>
              </w:rPr>
              <w:t xml:space="preserve"> </w:t>
            </w:r>
            <w:r w:rsidRPr="00111F14">
              <w:rPr>
                <w:rStyle w:val="ts-alignment-element"/>
                <w:rFonts w:cs="Arial"/>
                <w:lang w:val="en-US"/>
              </w:rPr>
              <w:t>proposals</w:t>
            </w:r>
            <w:r w:rsidRPr="00111F14">
              <w:rPr>
                <w:rFonts w:cs="Arial"/>
                <w:szCs w:val="22"/>
                <w:lang w:val="en-US"/>
              </w:rPr>
              <w:t xml:space="preserve"> </w:t>
            </w:r>
            <w:r w:rsidRPr="00111F14">
              <w:rPr>
                <w:rStyle w:val="ts-alignment-element"/>
                <w:rFonts w:cs="Arial"/>
                <w:szCs w:val="22"/>
                <w:lang w:val="en-US"/>
              </w:rPr>
              <w:t>and</w:t>
            </w:r>
            <w:r w:rsidRPr="00111F14">
              <w:rPr>
                <w:rFonts w:cs="Arial"/>
                <w:szCs w:val="22"/>
                <w:lang w:val="en-US"/>
              </w:rPr>
              <w:t xml:space="preserve"> </w:t>
            </w:r>
            <w:r w:rsidR="00111F14" w:rsidRPr="00111F14">
              <w:rPr>
                <w:rStyle w:val="ts-alignment-element"/>
                <w:rFonts w:cs="Arial"/>
                <w:szCs w:val="22"/>
                <w:lang w:val="en-US"/>
              </w:rPr>
              <w:t>whether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szCs w:val="22"/>
                <w:lang w:val="en-US"/>
              </w:rPr>
              <w:t>amount</w:t>
            </w:r>
            <w:r w:rsidRPr="00111F14">
              <w:rPr>
                <w:rFonts w:cs="Arial"/>
                <w:szCs w:val="22"/>
                <w:lang w:val="en-US"/>
              </w:rPr>
              <w:t xml:space="preserve"> </w:t>
            </w:r>
            <w:r w:rsidRPr="00111F14">
              <w:rPr>
                <w:rStyle w:val="ts-alignment-element"/>
                <w:rFonts w:cs="Arial"/>
                <w:szCs w:val="22"/>
                <w:lang w:val="en-US"/>
              </w:rPr>
              <w:t>budgeted</w:t>
            </w:r>
            <w:r w:rsidRPr="00111F14">
              <w:rPr>
                <w:rFonts w:cs="Arial"/>
                <w:szCs w:val="22"/>
                <w:lang w:val="en-US"/>
              </w:rPr>
              <w:t xml:space="preserve"> </w:t>
            </w:r>
            <w:r w:rsidRPr="00111F14">
              <w:rPr>
                <w:rStyle w:val="ts-alignment-element"/>
                <w:rFonts w:cs="Arial"/>
                <w:szCs w:val="22"/>
                <w:lang w:val="en-US"/>
              </w:rPr>
              <w:t>for</w:t>
            </w:r>
            <w:r w:rsidRPr="00111F14">
              <w:rPr>
                <w:rFonts w:cs="Arial"/>
                <w:szCs w:val="22"/>
                <w:lang w:val="en-US"/>
              </w:rPr>
              <w:t xml:space="preserve"> </w:t>
            </w:r>
            <w:r w:rsidRPr="00111F14">
              <w:rPr>
                <w:rStyle w:val="ts-alignment-element"/>
                <w:rFonts w:cs="Arial"/>
                <w:szCs w:val="22"/>
                <w:lang w:val="en-US"/>
              </w:rPr>
              <w:t>the</w:t>
            </w:r>
            <w:r w:rsidRPr="00111F14">
              <w:rPr>
                <w:rFonts w:cs="Arial"/>
                <w:szCs w:val="22"/>
                <w:lang w:val="en-US"/>
              </w:rPr>
              <w:t xml:space="preserve"> </w:t>
            </w:r>
            <w:r w:rsidRPr="00111F14">
              <w:rPr>
                <w:rStyle w:val="ts-alignment-element"/>
                <w:rFonts w:cs="Arial"/>
                <w:lang w:val="en-US"/>
              </w:rPr>
              <w:t>procurement</w:t>
            </w:r>
            <w:r w:rsidRPr="00111F14">
              <w:rPr>
                <w:rFonts w:cs="Arial"/>
                <w:szCs w:val="22"/>
                <w:lang w:val="en-US"/>
              </w:rPr>
              <w:t xml:space="preserve"> </w:t>
            </w:r>
            <w:r w:rsidRPr="00111F14">
              <w:rPr>
                <w:rStyle w:val="ts-alignment-element"/>
                <w:rFonts w:cs="Arial"/>
                <w:szCs w:val="22"/>
                <w:lang w:val="en-US"/>
              </w:rPr>
              <w:t>will</w:t>
            </w:r>
            <w:r w:rsidRPr="00111F14">
              <w:rPr>
                <w:rFonts w:cs="Arial"/>
                <w:szCs w:val="22"/>
                <w:lang w:val="en-US"/>
              </w:rPr>
              <w:t xml:space="preserve"> </w:t>
            </w:r>
            <w:r w:rsidRPr="00111F14">
              <w:rPr>
                <w:rStyle w:val="ts-alignment-element"/>
                <w:rFonts w:cs="Arial"/>
                <w:szCs w:val="22"/>
                <w:lang w:val="en-US"/>
              </w:rPr>
              <w:t>be</w:t>
            </w:r>
            <w:r w:rsidRPr="00111F14">
              <w:rPr>
                <w:rFonts w:cs="Arial"/>
                <w:szCs w:val="22"/>
                <w:lang w:val="en-US"/>
              </w:rPr>
              <w:t xml:space="preserve"> </w:t>
            </w:r>
            <w:r w:rsidRPr="00111F14">
              <w:rPr>
                <w:rStyle w:val="ts-alignment-element"/>
                <w:rFonts w:cs="Arial"/>
                <w:szCs w:val="22"/>
                <w:lang w:val="en-US"/>
              </w:rPr>
              <w:t>published.</w:t>
            </w:r>
          </w:p>
        </w:tc>
      </w:tr>
      <w:tr w:rsidR="002045A0" w:rsidRPr="00E11CA6" w14:paraId="5BE7C7FF" w14:textId="77777777" w:rsidTr="005B3232">
        <w:tc>
          <w:tcPr>
            <w:tcW w:w="9454" w:type="dxa"/>
            <w:gridSpan w:val="3"/>
            <w:shd w:val="clear" w:color="auto" w:fill="00B050"/>
          </w:tcPr>
          <w:p w14:paraId="36EDCD3F" w14:textId="736D86B8" w:rsidR="002045A0" w:rsidRPr="00111F14" w:rsidRDefault="002045A0" w:rsidP="002045A0">
            <w:pPr>
              <w:pStyle w:val="IAO1"/>
              <w:rPr>
                <w:lang w:val="en-US"/>
              </w:rPr>
            </w:pPr>
            <w:bookmarkStart w:id="94" w:name="_Toc58564455"/>
            <w:bookmarkStart w:id="95" w:name="_Toc74859303"/>
            <w:bookmarkStart w:id="96" w:name="_Toc77534326"/>
            <w:r w:rsidRPr="00111F14">
              <w:rPr>
                <w:lang w:val="en-US"/>
              </w:rPr>
              <w:t xml:space="preserve">D.     </w:t>
            </w:r>
            <w:bookmarkEnd w:id="94"/>
            <w:bookmarkEnd w:id="95"/>
            <w:r w:rsidR="00111F14">
              <w:rPr>
                <w:lang w:val="en-US"/>
              </w:rPr>
              <w:t>Presentation</w:t>
            </w:r>
            <w:r w:rsidR="00111F14" w:rsidRPr="00111F14">
              <w:rPr>
                <w:lang w:val="en-US"/>
              </w:rPr>
              <w:t xml:space="preserve"> and opening of the Proposals</w:t>
            </w:r>
            <w:bookmarkEnd w:id="96"/>
          </w:p>
        </w:tc>
      </w:tr>
      <w:tr w:rsidR="002045A0" w:rsidRPr="00E11CA6" w14:paraId="07D9A5DF" w14:textId="77777777" w:rsidTr="00D76B2B">
        <w:tc>
          <w:tcPr>
            <w:tcW w:w="1980" w:type="dxa"/>
            <w:vMerge w:val="restart"/>
          </w:tcPr>
          <w:p w14:paraId="65F060DE" w14:textId="647D174F" w:rsidR="002045A0" w:rsidRPr="00111F14" w:rsidRDefault="002045A0" w:rsidP="002045A0">
            <w:pPr>
              <w:pStyle w:val="IAO2"/>
              <w:numPr>
                <w:ilvl w:val="0"/>
                <w:numId w:val="0"/>
              </w:numPr>
              <w:ind w:right="-105"/>
              <w:jc w:val="left"/>
              <w:rPr>
                <w:lang w:val="en-US"/>
              </w:rPr>
            </w:pPr>
            <w:bookmarkStart w:id="97" w:name="_Toc74859304"/>
            <w:bookmarkStart w:id="98" w:name="_Toc77534327"/>
            <w:r w:rsidRPr="00111F14">
              <w:rPr>
                <w:lang w:val="en-US"/>
              </w:rPr>
              <w:t xml:space="preserve">20. </w:t>
            </w:r>
            <w:r w:rsidR="00111F14">
              <w:rPr>
                <w:lang w:val="en-US"/>
              </w:rPr>
              <w:t>Presentation,</w:t>
            </w:r>
            <w:r w:rsidRPr="00111F14">
              <w:rPr>
                <w:lang w:val="en-US"/>
              </w:rPr>
              <w:t xml:space="preserve"> </w:t>
            </w:r>
            <w:r w:rsidR="00111F14">
              <w:rPr>
                <w:lang w:val="en-US"/>
              </w:rPr>
              <w:t xml:space="preserve">sealing and </w:t>
            </w:r>
            <w:r w:rsidR="00111F14">
              <w:rPr>
                <w:lang w:val="en-US"/>
              </w:rPr>
              <w:lastRenderedPageBreak/>
              <w:t xml:space="preserve">marking of the </w:t>
            </w:r>
            <w:r w:rsidRPr="00111F14">
              <w:rPr>
                <w:lang w:val="en-US"/>
              </w:rPr>
              <w:t>prop</w:t>
            </w:r>
            <w:bookmarkEnd w:id="97"/>
            <w:r w:rsidR="00111F14">
              <w:rPr>
                <w:lang w:val="en-US"/>
              </w:rPr>
              <w:t>osals</w:t>
            </w:r>
            <w:bookmarkEnd w:id="98"/>
          </w:p>
        </w:tc>
        <w:tc>
          <w:tcPr>
            <w:tcW w:w="720" w:type="dxa"/>
            <w:tcBorders>
              <w:right w:val="nil"/>
            </w:tcBorders>
          </w:tcPr>
          <w:p w14:paraId="51C11FAE" w14:textId="3CF203B9"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lastRenderedPageBreak/>
              <w:t>20.1</w:t>
            </w:r>
          </w:p>
        </w:tc>
        <w:tc>
          <w:tcPr>
            <w:tcW w:w="6754" w:type="dxa"/>
            <w:tcBorders>
              <w:left w:val="nil"/>
            </w:tcBorders>
          </w:tcPr>
          <w:p w14:paraId="02B88F1F" w14:textId="77777777" w:rsidR="00111F14" w:rsidRDefault="00111F14" w:rsidP="002045A0">
            <w:pPr>
              <w:suppressAutoHyphens/>
              <w:spacing w:before="100" w:after="100" w:line="240" w:lineRule="auto"/>
              <w:ind w:left="-114"/>
              <w:jc w:val="both"/>
              <w:rPr>
                <w:rFonts w:ascii="Arial" w:hAnsi="Arial" w:cs="Arial"/>
                <w:lang w:val="en"/>
              </w:rPr>
            </w:pPr>
            <w:r w:rsidRPr="00111F14">
              <w:rPr>
                <w:rStyle w:val="ts-alignment-element"/>
                <w:rFonts w:ascii="Arial" w:hAnsi="Arial" w:cs="Arial"/>
                <w:lang w:val="en"/>
              </w:rPr>
              <w:t>The</w:t>
            </w:r>
            <w:r w:rsidRPr="00111F14">
              <w:rPr>
                <w:rFonts w:ascii="Arial" w:hAnsi="Arial" w:cs="Arial"/>
                <w:lang w:val="en"/>
              </w:rPr>
              <w:t xml:space="preserve"> </w:t>
            </w:r>
            <w:r>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prepare</w:t>
            </w:r>
            <w:r w:rsidRPr="00111F14">
              <w:rPr>
                <w:rFonts w:ascii="Arial" w:hAnsi="Arial" w:cs="Arial"/>
                <w:lang w:val="en"/>
              </w:rPr>
              <w:t xml:space="preserve"> </w:t>
            </w:r>
            <w:r w:rsidRPr="00111F14">
              <w:rPr>
                <w:rStyle w:val="ts-alignment-element"/>
                <w:rFonts w:ascii="Arial" w:hAnsi="Arial" w:cs="Arial"/>
                <w:lang w:val="en"/>
              </w:rPr>
              <w:t>an</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set</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documents</w:t>
            </w:r>
            <w:r w:rsidRPr="00111F14">
              <w:rPr>
                <w:rFonts w:ascii="Arial" w:hAnsi="Arial" w:cs="Arial"/>
                <w:lang w:val="en"/>
              </w:rPr>
              <w:t xml:space="preserve"> </w:t>
            </w:r>
            <w:r w:rsidRPr="00111F14">
              <w:rPr>
                <w:rStyle w:val="ts-alignment-element"/>
                <w:rFonts w:ascii="Arial" w:hAnsi="Arial" w:cs="Arial"/>
                <w:lang w:val="en"/>
              </w:rPr>
              <w:t>constituting</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outlined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Pr>
                <w:rFonts w:ascii="Arial" w:hAnsi="Arial" w:cs="Arial"/>
                <w:lang w:val="en"/>
              </w:rPr>
              <w:t xml:space="preserve">the </w:t>
            </w:r>
            <w:r w:rsidRPr="00111F14">
              <w:rPr>
                <w:rStyle w:val="ts-alignment-element"/>
                <w:rFonts w:ascii="Arial" w:hAnsi="Arial" w:cs="Arial"/>
                <w:lang w:val="en"/>
              </w:rPr>
              <w:t>I</w:t>
            </w:r>
            <w:r>
              <w:rPr>
                <w:rStyle w:val="ts-alignment-element"/>
                <w:rFonts w:ascii="Arial" w:hAnsi="Arial" w:cs="Arial"/>
                <w:lang w:val="en"/>
              </w:rPr>
              <w:t>TC</w:t>
            </w:r>
            <w:r w:rsidRPr="00111F14">
              <w:rPr>
                <w:rFonts w:ascii="Arial" w:hAnsi="Arial" w:cs="Arial"/>
                <w:lang w:val="en"/>
              </w:rPr>
              <w:t xml:space="preserve"> </w:t>
            </w:r>
            <w:r w:rsidRPr="00111F14">
              <w:rPr>
                <w:rStyle w:val="ts-alignment-element"/>
                <w:rFonts w:ascii="Arial" w:hAnsi="Arial" w:cs="Arial"/>
                <w:lang w:val="en"/>
              </w:rPr>
              <w:t>11.</w:t>
            </w:r>
            <w:r w:rsidRPr="00111F14">
              <w:rPr>
                <w:rFonts w:ascii="Arial" w:hAnsi="Arial" w:cs="Arial"/>
                <w:lang w:val="en"/>
              </w:rPr>
              <w:t xml:space="preserve"> </w:t>
            </w:r>
          </w:p>
          <w:p w14:paraId="265AE396" w14:textId="3C29BAE3" w:rsidR="002045A0" w:rsidRPr="00111F14" w:rsidRDefault="00111F14" w:rsidP="002045A0">
            <w:pPr>
              <w:suppressAutoHyphens/>
              <w:spacing w:before="100" w:after="100" w:line="240" w:lineRule="auto"/>
              <w:ind w:left="-114"/>
              <w:jc w:val="both"/>
              <w:rPr>
                <w:rFonts w:ascii="Arial" w:eastAsia="Times New Roman" w:hAnsi="Arial" w:cs="Arial"/>
                <w:lang w:val="en"/>
              </w:rPr>
            </w:pPr>
            <w:r w:rsidRPr="00111F14">
              <w:rPr>
                <w:rStyle w:val="ts-alignment-element"/>
                <w:rFonts w:ascii="Arial" w:hAnsi="Arial" w:cs="Arial"/>
                <w:lang w:val="en"/>
              </w:rPr>
              <w:lastRenderedPageBreak/>
              <w:t>The</w:t>
            </w:r>
            <w:r w:rsidRPr="00111F14">
              <w:rPr>
                <w:rFonts w:ascii="Arial" w:hAnsi="Arial" w:cs="Arial"/>
                <w:lang w:val="en"/>
              </w:rPr>
              <w:t xml:space="preserve"> </w:t>
            </w:r>
            <w:r>
              <w:rPr>
                <w:rStyle w:val="ts-alignment-element"/>
                <w:rFonts w:ascii="Arial" w:hAnsi="Arial" w:cs="Arial"/>
                <w:lang w:val="en"/>
              </w:rPr>
              <w:t>consultants</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mark</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"CONFIDENTIAL"</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contained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their</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that</w:t>
            </w:r>
            <w:r w:rsidRPr="00111F14">
              <w:rPr>
                <w:rFonts w:ascii="Arial" w:hAnsi="Arial" w:cs="Arial"/>
                <w:lang w:val="en"/>
              </w:rPr>
              <w:t xml:space="preserve"> </w:t>
            </w:r>
            <w:r w:rsidRPr="00111F14">
              <w:rPr>
                <w:rStyle w:val="ts-alignment-element"/>
                <w:rFonts w:ascii="Arial" w:hAnsi="Arial" w:cs="Arial"/>
                <w:lang w:val="en"/>
              </w:rPr>
              <w:t>they</w:t>
            </w:r>
            <w:r w:rsidRPr="00111F14">
              <w:rPr>
                <w:rFonts w:ascii="Arial" w:hAnsi="Arial" w:cs="Arial"/>
                <w:lang w:val="en"/>
              </w:rPr>
              <w:t xml:space="preserve"> </w:t>
            </w:r>
            <w:r w:rsidRPr="00111F14">
              <w:rPr>
                <w:rStyle w:val="ts-alignment-element"/>
                <w:rFonts w:ascii="Arial" w:hAnsi="Arial" w:cs="Arial"/>
                <w:lang w:val="en"/>
              </w:rPr>
              <w:t>consider</w:t>
            </w:r>
            <w:r w:rsidRPr="00111F14">
              <w:rPr>
                <w:rFonts w:ascii="Arial" w:hAnsi="Arial" w:cs="Arial"/>
                <w:lang w:val="en"/>
              </w:rPr>
              <w:t xml:space="preserve"> </w:t>
            </w:r>
            <w:r w:rsidRPr="00111F14">
              <w:rPr>
                <w:rStyle w:val="ts-alignment-element"/>
                <w:rFonts w:ascii="Arial" w:hAnsi="Arial" w:cs="Arial"/>
                <w:lang w:val="en"/>
              </w:rPr>
              <w:t>confidential</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their</w:t>
            </w:r>
            <w:r w:rsidRPr="00111F14">
              <w:rPr>
                <w:rFonts w:ascii="Arial" w:hAnsi="Arial" w:cs="Arial"/>
                <w:lang w:val="en"/>
              </w:rPr>
              <w:t xml:space="preserve"> </w:t>
            </w:r>
            <w:r w:rsidRPr="00111F14">
              <w:rPr>
                <w:rStyle w:val="ts-alignment-element"/>
                <w:rFonts w:ascii="Arial" w:hAnsi="Arial" w:cs="Arial"/>
                <w:lang w:val="en"/>
              </w:rPr>
              <w:t>operations.</w:t>
            </w:r>
            <w:r w:rsidRPr="00111F14">
              <w:rPr>
                <w:rFonts w:ascii="Arial" w:hAnsi="Arial" w:cs="Arial"/>
                <w:lang w:val="en"/>
              </w:rPr>
              <w:t xml:space="preserve"> </w:t>
            </w:r>
            <w:r w:rsidRPr="00111F14">
              <w:rPr>
                <w:rStyle w:val="ts-alignment-element"/>
                <w:rFonts w:ascii="Arial" w:hAnsi="Arial" w:cs="Arial"/>
                <w:lang w:val="en"/>
              </w:rPr>
              <w:t>This</w:t>
            </w:r>
            <w:r w:rsidRPr="00111F14">
              <w:rPr>
                <w:rFonts w:ascii="Arial" w:hAnsi="Arial" w:cs="Arial"/>
                <w:lang w:val="en"/>
              </w:rPr>
              <w:t xml:space="preserve"> </w:t>
            </w:r>
            <w:r w:rsidRPr="00111F14">
              <w:rPr>
                <w:rStyle w:val="ts-alignment-element"/>
                <w:rFonts w:ascii="Arial" w:hAnsi="Arial" w:cs="Arial"/>
                <w:lang w:val="en"/>
              </w:rPr>
              <w:t>may</w:t>
            </w:r>
            <w:r w:rsidRPr="00111F14">
              <w:rPr>
                <w:rFonts w:ascii="Arial" w:hAnsi="Arial" w:cs="Arial"/>
                <w:lang w:val="en"/>
              </w:rPr>
              <w:t xml:space="preserve"> </w:t>
            </w:r>
            <w:r w:rsidRPr="00111F14">
              <w:rPr>
                <w:rStyle w:val="ts-alignment-element"/>
                <w:rFonts w:ascii="Arial" w:hAnsi="Arial" w:cs="Arial"/>
                <w:lang w:val="en"/>
              </w:rPr>
              <w:t>include</w:t>
            </w:r>
            <w:r w:rsidRPr="00111F14">
              <w:rPr>
                <w:rFonts w:ascii="Arial" w:hAnsi="Arial" w:cs="Arial"/>
                <w:lang w:val="en"/>
              </w:rPr>
              <w:t xml:space="preserve"> </w:t>
            </w:r>
            <w:r w:rsidRPr="00111F14">
              <w:rPr>
                <w:rStyle w:val="ts-alignment-element"/>
                <w:rFonts w:ascii="Arial" w:hAnsi="Arial" w:cs="Arial"/>
                <w:lang w:val="en"/>
              </w:rPr>
              <w:t>signature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trade</w:t>
            </w:r>
            <w:r w:rsidRPr="00111F14">
              <w:rPr>
                <w:rFonts w:ascii="Arial" w:hAnsi="Arial" w:cs="Arial"/>
                <w:lang w:val="en"/>
              </w:rPr>
              <w:t xml:space="preserve"> </w:t>
            </w:r>
            <w:r w:rsidRPr="00111F14">
              <w:rPr>
                <w:rStyle w:val="ts-alignment-element"/>
                <w:rFonts w:ascii="Arial" w:hAnsi="Arial" w:cs="Arial"/>
                <w:lang w:val="en"/>
              </w:rPr>
              <w:t>secrets,</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commercially</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financially</w:t>
            </w:r>
            <w:r w:rsidRPr="00111F14">
              <w:rPr>
                <w:rFonts w:ascii="Arial" w:hAnsi="Arial" w:cs="Arial"/>
                <w:lang w:val="en"/>
              </w:rPr>
              <w:t xml:space="preserve"> </w:t>
            </w:r>
            <w:r w:rsidRPr="00111F14">
              <w:rPr>
                <w:rStyle w:val="ts-alignment-element"/>
                <w:rFonts w:ascii="Arial" w:hAnsi="Arial" w:cs="Arial"/>
                <w:lang w:val="en"/>
              </w:rPr>
              <w:t>sensitive</w:t>
            </w:r>
            <w:r w:rsidRPr="00111F14">
              <w:rPr>
                <w:rFonts w:ascii="Arial" w:hAnsi="Arial" w:cs="Arial"/>
                <w:lang w:val="en"/>
              </w:rPr>
              <w:t xml:space="preserve"> </w:t>
            </w:r>
            <w:r w:rsidRPr="00111F14">
              <w:rPr>
                <w:rStyle w:val="ts-alignment-element"/>
                <w:rFonts w:ascii="Arial" w:hAnsi="Arial" w:cs="Arial"/>
                <w:lang w:val="en"/>
              </w:rPr>
              <w:t>information.</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b/>
                <w:bCs/>
                <w:lang w:val="en"/>
              </w:rPr>
              <w:t>CD</w:t>
            </w:r>
            <w:r w:rsidRPr="00111F14">
              <w:rPr>
                <w:rFonts w:ascii="Arial" w:hAnsi="Arial" w:cs="Arial"/>
                <w:lang w:val="en"/>
              </w:rPr>
              <w:t xml:space="preserve"> </w:t>
            </w:r>
            <w:r w:rsidRPr="00111F14">
              <w:rPr>
                <w:rStyle w:val="ts-alignment-element"/>
                <w:rFonts w:ascii="Arial" w:hAnsi="Arial" w:cs="Arial"/>
                <w:lang w:val="en"/>
              </w:rPr>
              <w:t>so</w:t>
            </w:r>
            <w:r w:rsidRPr="00111F14">
              <w:rPr>
                <w:rFonts w:ascii="Arial" w:hAnsi="Arial" w:cs="Arial"/>
                <w:lang w:val="en"/>
              </w:rPr>
              <w:t xml:space="preserve"> </w:t>
            </w:r>
            <w:r w:rsidRPr="00111F14">
              <w:rPr>
                <w:rStyle w:val="ts-alignment-element"/>
                <w:rFonts w:ascii="Arial" w:hAnsi="Arial" w:cs="Arial"/>
                <w:lang w:val="en"/>
              </w:rPr>
              <w:t>indicate,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have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option</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submit</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by</w:t>
            </w:r>
            <w:r w:rsidRPr="00111F14">
              <w:rPr>
                <w:rFonts w:ascii="Arial" w:hAnsi="Arial" w:cs="Arial"/>
                <w:lang w:val="en"/>
              </w:rPr>
              <w:t xml:space="preserve"> </w:t>
            </w:r>
            <w:r w:rsidRPr="00111F14">
              <w:rPr>
                <w:rStyle w:val="ts-alignment-element"/>
                <w:rFonts w:ascii="Arial" w:hAnsi="Arial" w:cs="Arial"/>
                <w:lang w:val="en"/>
              </w:rPr>
              <w:t>electronic</w:t>
            </w:r>
            <w:r w:rsidRPr="00111F14">
              <w:rPr>
                <w:rFonts w:ascii="Arial" w:hAnsi="Arial" w:cs="Arial"/>
                <w:lang w:val="en"/>
              </w:rPr>
              <w:t xml:space="preserve"> </w:t>
            </w:r>
            <w:r w:rsidRPr="00111F14">
              <w:rPr>
                <w:rStyle w:val="ts-alignment-element"/>
                <w:rFonts w:ascii="Arial" w:hAnsi="Arial" w:cs="Arial"/>
                <w:lang w:val="en"/>
              </w:rPr>
              <w:t>means.</w:t>
            </w:r>
          </w:p>
        </w:tc>
      </w:tr>
      <w:tr w:rsidR="002045A0" w:rsidRPr="00E11CA6" w14:paraId="00262FC3" w14:textId="77777777" w:rsidTr="00D76B2B">
        <w:tc>
          <w:tcPr>
            <w:tcW w:w="1980" w:type="dxa"/>
            <w:vMerge/>
          </w:tcPr>
          <w:p w14:paraId="7267BB3B"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086B614" w14:textId="3C6E6173"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20.2</w:t>
            </w:r>
          </w:p>
        </w:tc>
        <w:tc>
          <w:tcPr>
            <w:tcW w:w="6754" w:type="dxa"/>
            <w:tcBorders>
              <w:left w:val="nil"/>
            </w:tcBorders>
          </w:tcPr>
          <w:p w14:paraId="141B4FDE" w14:textId="77777777" w:rsidR="00995680" w:rsidRPr="00F6040A" w:rsidRDefault="00111F14" w:rsidP="002045A0">
            <w:pPr>
              <w:suppressAutoHyphens/>
              <w:spacing w:before="100" w:after="100" w:line="240" w:lineRule="auto"/>
              <w:ind w:left="-114"/>
              <w:jc w:val="both"/>
              <w:rPr>
                <w:rStyle w:val="ts-alignment-element"/>
                <w:lang w:val="en-US"/>
              </w:rPr>
            </w:pPr>
            <w:r w:rsidRPr="00111F14">
              <w:rPr>
                <w:rStyle w:val="ts-alignment-element"/>
                <w:rFonts w:ascii="Arial" w:hAnsi="Arial" w:cs="Arial"/>
                <w:lang w:val="en"/>
              </w:rPr>
              <w:t>An</w:t>
            </w:r>
            <w:r w:rsidRPr="00111F14">
              <w:rPr>
                <w:rStyle w:val="ts-alignment-element"/>
                <w:lang w:val="en-US"/>
              </w:rPr>
              <w:t xml:space="preserve"> </w:t>
            </w:r>
            <w:r w:rsidRPr="00111F14">
              <w:rPr>
                <w:rStyle w:val="ts-alignment-element"/>
                <w:rFonts w:ascii="Arial" w:hAnsi="Arial" w:cs="Arial"/>
                <w:lang w:val="en"/>
              </w:rPr>
              <w:t>authorized</w:t>
            </w:r>
            <w:r w:rsidRPr="00111F14">
              <w:rPr>
                <w:rStyle w:val="ts-alignment-element"/>
                <w:lang w:val="en-US"/>
              </w:rPr>
              <w:t xml:space="preserve"> </w:t>
            </w:r>
            <w:r w:rsidRPr="00111F14">
              <w:rPr>
                <w:rStyle w:val="ts-alignment-element"/>
                <w:rFonts w:ascii="Arial" w:hAnsi="Arial" w:cs="Arial"/>
                <w:lang w:val="en"/>
              </w:rPr>
              <w:t>representative</w:t>
            </w:r>
            <w:r w:rsidRPr="00111F14">
              <w:rPr>
                <w:rStyle w:val="ts-alignment-element"/>
                <w:lang w:val="en-US"/>
              </w:rPr>
              <w:t xml:space="preserve"> </w:t>
            </w:r>
            <w:r w:rsidRPr="00111F14">
              <w:rPr>
                <w:rStyle w:val="ts-alignment-element"/>
                <w:rFonts w:ascii="Arial" w:hAnsi="Arial" w:cs="Arial"/>
                <w:lang w:val="en"/>
              </w:rPr>
              <w:t>of</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Pr>
                <w:rStyle w:val="ts-alignment-element"/>
                <w:rFonts w:ascii="Arial" w:hAnsi="Arial" w:cs="Arial"/>
                <w:lang w:val="en"/>
              </w:rPr>
              <w:t xml:space="preserve">consultant </w:t>
            </w:r>
            <w:r w:rsidRPr="00111F14">
              <w:rPr>
                <w:rStyle w:val="ts-alignment-element"/>
                <w:rFonts w:ascii="Arial" w:hAnsi="Arial" w:cs="Arial"/>
                <w:lang w:val="en"/>
              </w:rPr>
              <w:t>must</w:t>
            </w:r>
            <w:r w:rsidRPr="00111F14">
              <w:rPr>
                <w:rStyle w:val="ts-alignment-element"/>
                <w:lang w:val="en-US"/>
              </w:rPr>
              <w:t xml:space="preserve"> </w:t>
            </w:r>
            <w:r w:rsidRPr="00111F14">
              <w:rPr>
                <w:rStyle w:val="ts-alignment-element"/>
                <w:rFonts w:ascii="Arial" w:hAnsi="Arial" w:cs="Arial"/>
                <w:lang w:val="en"/>
              </w:rPr>
              <w:t>sign</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original</w:t>
            </w:r>
            <w:r w:rsidRPr="00111F14">
              <w:rPr>
                <w:rStyle w:val="ts-alignment-element"/>
                <w:lang w:val="en-US"/>
              </w:rPr>
              <w:t xml:space="preserve"> </w:t>
            </w:r>
            <w:r w:rsidRPr="00111F14">
              <w:rPr>
                <w:rStyle w:val="ts-alignment-element"/>
                <w:rFonts w:ascii="Arial" w:hAnsi="Arial" w:cs="Arial"/>
                <w:lang w:val="en"/>
              </w:rPr>
              <w:t>submission</w:t>
            </w:r>
            <w:r w:rsidRPr="00111F14">
              <w:rPr>
                <w:rStyle w:val="ts-alignment-element"/>
                <w:lang w:val="en-US"/>
              </w:rPr>
              <w:t xml:space="preserve"> </w:t>
            </w:r>
            <w:r w:rsidRPr="00111F14">
              <w:rPr>
                <w:rStyle w:val="ts-alignment-element"/>
                <w:rFonts w:ascii="Arial" w:hAnsi="Arial" w:cs="Arial"/>
                <w:lang w:val="en"/>
              </w:rPr>
              <w:t>letters</w:t>
            </w:r>
            <w:r w:rsidRPr="00111F14">
              <w:rPr>
                <w:rStyle w:val="ts-alignment-element"/>
                <w:lang w:val="en-US"/>
              </w:rPr>
              <w:t xml:space="preserve"> </w:t>
            </w:r>
            <w:r w:rsidRPr="00111F14">
              <w:rPr>
                <w:rStyle w:val="ts-alignment-element"/>
                <w:rFonts w:ascii="Arial" w:hAnsi="Arial" w:cs="Arial"/>
                <w:lang w:val="en"/>
              </w:rPr>
              <w:t>in</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required</w:t>
            </w:r>
            <w:r w:rsidRPr="00111F14">
              <w:rPr>
                <w:rStyle w:val="ts-alignment-element"/>
                <w:lang w:val="en-US"/>
              </w:rPr>
              <w:t xml:space="preserve"> </w:t>
            </w:r>
            <w:r w:rsidRPr="00111F14">
              <w:rPr>
                <w:rStyle w:val="ts-alignment-element"/>
                <w:rFonts w:ascii="Arial" w:hAnsi="Arial" w:cs="Arial"/>
                <w:lang w:val="en"/>
              </w:rPr>
              <w:t>form,</w:t>
            </w:r>
            <w:r w:rsidRPr="00111F14">
              <w:rPr>
                <w:rStyle w:val="ts-alignment-element"/>
                <w:lang w:val="en-US"/>
              </w:rPr>
              <w:t xml:space="preserve"> </w:t>
            </w:r>
            <w:r w:rsidRPr="00111F14">
              <w:rPr>
                <w:rStyle w:val="ts-alignment-element"/>
                <w:rFonts w:ascii="Arial" w:hAnsi="Arial" w:cs="Arial"/>
                <w:lang w:val="en"/>
              </w:rPr>
              <w:t>both</w:t>
            </w:r>
            <w:r w:rsidRPr="00111F14">
              <w:rPr>
                <w:rStyle w:val="ts-alignment-element"/>
                <w:lang w:val="en-US"/>
              </w:rPr>
              <w:t xml:space="preserve"> </w:t>
            </w:r>
            <w:r w:rsidRPr="00111F14">
              <w:rPr>
                <w:rStyle w:val="ts-alignment-element"/>
                <w:rFonts w:ascii="Arial" w:hAnsi="Arial" w:cs="Arial"/>
                <w:lang w:val="en"/>
              </w:rPr>
              <w:t>for</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sidRPr="00111F14">
              <w:rPr>
                <w:rStyle w:val="ts-alignment-element"/>
                <w:rFonts w:ascii="Arial" w:hAnsi="Arial" w:cs="Arial"/>
                <w:lang w:val="en"/>
              </w:rPr>
              <w:t>Technical</w:t>
            </w:r>
            <w:r w:rsidRPr="00111F14">
              <w:rPr>
                <w:rStyle w:val="ts-alignment-element"/>
                <w:lang w:val="en-US"/>
              </w:rPr>
              <w:t xml:space="preserve"> </w:t>
            </w:r>
            <w:r>
              <w:rPr>
                <w:rStyle w:val="ts-alignment-element"/>
                <w:rFonts w:ascii="Arial" w:hAnsi="Arial" w:cs="Arial"/>
                <w:lang w:val="en"/>
              </w:rPr>
              <w:t>Proposal</w:t>
            </w:r>
            <w:r w:rsidRPr="00111F14">
              <w:rPr>
                <w:rStyle w:val="ts-alignment-element"/>
                <w:lang w:val="en-US"/>
              </w:rPr>
              <w:t xml:space="preserve"> </w:t>
            </w:r>
            <w:r w:rsidRPr="00111F14">
              <w:rPr>
                <w:rStyle w:val="ts-alignment-element"/>
                <w:rFonts w:ascii="Arial" w:hAnsi="Arial" w:cs="Arial"/>
                <w:lang w:val="en"/>
              </w:rPr>
              <w:t>and,</w:t>
            </w:r>
            <w:r w:rsidRPr="00111F14">
              <w:rPr>
                <w:rStyle w:val="ts-alignment-element"/>
                <w:lang w:val="en-US"/>
              </w:rPr>
              <w:t xml:space="preserve"> </w:t>
            </w:r>
            <w:r w:rsidRPr="00111F14">
              <w:rPr>
                <w:rStyle w:val="ts-alignment-element"/>
                <w:rFonts w:ascii="Arial" w:hAnsi="Arial" w:cs="Arial"/>
                <w:lang w:val="en"/>
              </w:rPr>
              <w:t>if</w:t>
            </w:r>
            <w:r w:rsidRPr="00111F14">
              <w:rPr>
                <w:rStyle w:val="ts-alignment-element"/>
                <w:lang w:val="en-US"/>
              </w:rPr>
              <w:t xml:space="preserve"> </w:t>
            </w:r>
            <w:r w:rsidRPr="00111F14">
              <w:rPr>
                <w:rStyle w:val="ts-alignment-element"/>
                <w:rFonts w:ascii="Arial" w:hAnsi="Arial" w:cs="Arial"/>
                <w:lang w:val="en"/>
              </w:rPr>
              <w:t>applicable,</w:t>
            </w:r>
            <w:r w:rsidRPr="00111F14">
              <w:rPr>
                <w:rStyle w:val="ts-alignment-element"/>
                <w:lang w:val="en-US"/>
              </w:rPr>
              <w:t xml:space="preserve"> </w:t>
            </w:r>
            <w:r w:rsidRPr="00111F14">
              <w:rPr>
                <w:rStyle w:val="ts-alignment-element"/>
                <w:rFonts w:ascii="Arial" w:hAnsi="Arial" w:cs="Arial"/>
                <w:lang w:val="en"/>
              </w:rPr>
              <w:t>for</w:t>
            </w:r>
            <w:r w:rsidRPr="00111F14">
              <w:rPr>
                <w:rStyle w:val="ts-alignment-element"/>
                <w:lang w:val="en-US"/>
              </w:rPr>
              <w:t xml:space="preserve"> </w:t>
            </w:r>
            <w:r w:rsidRPr="00111F14">
              <w:rPr>
                <w:rStyle w:val="ts-alignment-element"/>
                <w:rFonts w:ascii="Arial" w:hAnsi="Arial" w:cs="Arial"/>
                <w:lang w:val="en"/>
              </w:rPr>
              <w:t>the</w:t>
            </w:r>
            <w:r w:rsidRPr="00111F14">
              <w:rPr>
                <w:rStyle w:val="ts-alignment-element"/>
                <w:lang w:val="en-US"/>
              </w:rPr>
              <w:t xml:space="preserve"> </w:t>
            </w:r>
            <w:r>
              <w:rPr>
                <w:rStyle w:val="ts-alignment-element"/>
                <w:rFonts w:ascii="Arial" w:hAnsi="Arial" w:cs="Arial"/>
                <w:lang w:val="en-US"/>
              </w:rPr>
              <w:t>Financial Proposal</w:t>
            </w:r>
            <w:r w:rsidRPr="00111F14">
              <w:rPr>
                <w:rStyle w:val="ts-alignment-element"/>
                <w:rFonts w:ascii="Arial" w:hAnsi="Arial" w:cs="Arial"/>
                <w:lang w:val="en"/>
              </w:rPr>
              <w:t>,</w:t>
            </w:r>
            <w:r w:rsidRPr="00111F14">
              <w:rPr>
                <w:rStyle w:val="ts-alignment-element"/>
                <w:lang w:val="en-US"/>
              </w:rPr>
              <w:t xml:space="preserve"> </w:t>
            </w:r>
            <w:r w:rsidRPr="00111F14">
              <w:rPr>
                <w:rStyle w:val="ts-alignment-element"/>
                <w:rFonts w:ascii="Arial" w:hAnsi="Arial" w:cs="Arial"/>
                <w:lang w:val="en"/>
              </w:rPr>
              <w:t>and</w:t>
            </w:r>
            <w:r w:rsidRPr="00111F14">
              <w:rPr>
                <w:rStyle w:val="ts-alignment-element"/>
                <w:lang w:val="en-US"/>
              </w:rPr>
              <w:t xml:space="preserve"> </w:t>
            </w:r>
            <w:r w:rsidRPr="00111F14">
              <w:rPr>
                <w:rStyle w:val="ts-alignment-element"/>
                <w:rFonts w:ascii="Arial" w:hAnsi="Arial" w:cs="Arial"/>
                <w:lang w:val="en"/>
              </w:rPr>
              <w:t>must write</w:t>
            </w:r>
            <w:r w:rsidRPr="00111F14">
              <w:rPr>
                <w:rStyle w:val="ts-alignment-element"/>
                <w:lang w:val="en-US"/>
              </w:rPr>
              <w:t xml:space="preserve"> </w:t>
            </w:r>
            <w:r w:rsidRPr="00111F14">
              <w:rPr>
                <w:rStyle w:val="ts-alignment-element"/>
                <w:rFonts w:ascii="Arial" w:hAnsi="Arial" w:cs="Arial"/>
                <w:lang w:val="en"/>
              </w:rPr>
              <w:t>their</w:t>
            </w:r>
            <w:r w:rsidRPr="00111F14">
              <w:rPr>
                <w:rStyle w:val="ts-alignment-element"/>
                <w:lang w:val="en-US"/>
              </w:rPr>
              <w:t xml:space="preserve"> </w:t>
            </w:r>
            <w:r w:rsidRPr="00111F14">
              <w:rPr>
                <w:rStyle w:val="ts-alignment-element"/>
                <w:rFonts w:ascii="Arial" w:hAnsi="Arial" w:cs="Arial"/>
                <w:lang w:val="en"/>
              </w:rPr>
              <w:t>initials</w:t>
            </w:r>
            <w:r w:rsidRPr="00111F14">
              <w:rPr>
                <w:rStyle w:val="ts-alignment-element"/>
                <w:lang w:val="en-US"/>
              </w:rPr>
              <w:t xml:space="preserve"> </w:t>
            </w:r>
            <w:r w:rsidRPr="00111F14">
              <w:rPr>
                <w:rStyle w:val="ts-alignment-element"/>
                <w:rFonts w:ascii="Arial" w:hAnsi="Arial" w:cs="Arial"/>
                <w:lang w:val="en"/>
              </w:rPr>
              <w:t>on</w:t>
            </w:r>
            <w:r w:rsidRPr="00111F14">
              <w:rPr>
                <w:rStyle w:val="ts-alignment-element"/>
                <w:lang w:val="en-US"/>
              </w:rPr>
              <w:t xml:space="preserve"> </w:t>
            </w:r>
            <w:r w:rsidRPr="00111F14">
              <w:rPr>
                <w:rStyle w:val="ts-alignment-element"/>
                <w:rFonts w:ascii="Arial" w:hAnsi="Arial" w:cs="Arial"/>
                <w:lang w:val="en"/>
              </w:rPr>
              <w:t>all</w:t>
            </w:r>
            <w:r w:rsidRPr="00111F14">
              <w:rPr>
                <w:rStyle w:val="ts-alignment-element"/>
                <w:lang w:val="en-US"/>
              </w:rPr>
              <w:t xml:space="preserve"> </w:t>
            </w:r>
            <w:r w:rsidRPr="00111F14">
              <w:rPr>
                <w:rStyle w:val="ts-alignment-element"/>
                <w:rFonts w:ascii="Arial" w:hAnsi="Arial" w:cs="Arial"/>
                <w:lang w:val="en"/>
              </w:rPr>
              <w:t>pages</w:t>
            </w:r>
            <w:r w:rsidRPr="00111F14">
              <w:rPr>
                <w:rStyle w:val="ts-alignment-element"/>
                <w:lang w:val="en-US"/>
              </w:rPr>
              <w:t xml:space="preserve"> </w:t>
            </w:r>
            <w:r w:rsidRPr="00111F14">
              <w:rPr>
                <w:rStyle w:val="ts-alignment-element"/>
                <w:rFonts w:ascii="Arial" w:hAnsi="Arial" w:cs="Arial"/>
                <w:lang w:val="en"/>
              </w:rPr>
              <w:t>of</w:t>
            </w:r>
            <w:r w:rsidRPr="00111F14">
              <w:rPr>
                <w:rStyle w:val="ts-alignment-element"/>
                <w:lang w:val="en-US"/>
              </w:rPr>
              <w:t xml:space="preserve"> </w:t>
            </w:r>
            <w:r w:rsidRPr="00111F14">
              <w:rPr>
                <w:rStyle w:val="ts-alignment-element"/>
                <w:rFonts w:ascii="Arial" w:hAnsi="Arial" w:cs="Arial"/>
                <w:lang w:val="en"/>
              </w:rPr>
              <w:t>both.</w:t>
            </w:r>
            <w:r w:rsidRPr="00111F14">
              <w:rPr>
                <w:rStyle w:val="ts-alignment-element"/>
                <w:lang w:val="en-US"/>
              </w:rPr>
              <w:t xml:space="preserve"> </w:t>
            </w:r>
            <w:r w:rsidRPr="00111F14">
              <w:rPr>
                <w:rStyle w:val="ts-alignment-element"/>
                <w:rFonts w:ascii="Arial" w:hAnsi="Arial" w:cs="Arial"/>
                <w:lang w:val="en"/>
              </w:rPr>
              <w:t>The</w:t>
            </w:r>
            <w:r w:rsidRPr="00F6040A">
              <w:rPr>
                <w:rStyle w:val="ts-alignment-element"/>
                <w:lang w:val="en-US"/>
              </w:rPr>
              <w:t xml:space="preserve"> </w:t>
            </w:r>
            <w:r w:rsidRPr="00111F14">
              <w:rPr>
                <w:rStyle w:val="ts-alignment-element"/>
                <w:rFonts w:ascii="Arial" w:hAnsi="Arial" w:cs="Arial"/>
                <w:lang w:val="en"/>
              </w:rPr>
              <w:t>authorization</w:t>
            </w:r>
            <w:r w:rsidRPr="00F6040A">
              <w:rPr>
                <w:rStyle w:val="ts-alignment-element"/>
                <w:lang w:val="en-US"/>
              </w:rPr>
              <w:t xml:space="preserve"> </w:t>
            </w:r>
            <w:r w:rsidRPr="00111F14">
              <w:rPr>
                <w:rStyle w:val="ts-alignment-element"/>
                <w:rFonts w:ascii="Arial" w:hAnsi="Arial" w:cs="Arial"/>
                <w:lang w:val="en"/>
              </w:rPr>
              <w:t>will</w:t>
            </w:r>
            <w:r w:rsidRPr="00F6040A">
              <w:rPr>
                <w:rStyle w:val="ts-alignment-element"/>
                <w:lang w:val="en-US"/>
              </w:rPr>
              <w:t xml:space="preserve"> </w:t>
            </w:r>
            <w:r w:rsidRPr="00111F14">
              <w:rPr>
                <w:rStyle w:val="ts-alignment-element"/>
                <w:rFonts w:ascii="Arial" w:hAnsi="Arial" w:cs="Arial"/>
                <w:lang w:val="en"/>
              </w:rPr>
              <w:t>be</w:t>
            </w:r>
            <w:r w:rsidRPr="00F6040A">
              <w:rPr>
                <w:rStyle w:val="ts-alignment-element"/>
                <w:lang w:val="en-US"/>
              </w:rPr>
              <w:t xml:space="preserve"> </w:t>
            </w:r>
            <w:r w:rsidRPr="00111F14">
              <w:rPr>
                <w:rStyle w:val="ts-alignment-element"/>
                <w:rFonts w:ascii="Arial" w:hAnsi="Arial" w:cs="Arial"/>
                <w:lang w:val="en"/>
              </w:rPr>
              <w:t>expressed</w:t>
            </w:r>
            <w:r w:rsidRPr="00F6040A">
              <w:rPr>
                <w:rStyle w:val="ts-alignment-element"/>
                <w:lang w:val="en-US"/>
              </w:rPr>
              <w:t xml:space="preserve"> </w:t>
            </w:r>
            <w:r w:rsidRPr="00111F14">
              <w:rPr>
                <w:rStyle w:val="ts-alignment-element"/>
                <w:rFonts w:ascii="Arial" w:hAnsi="Arial" w:cs="Arial"/>
                <w:lang w:val="en"/>
              </w:rPr>
              <w:t>in</w:t>
            </w:r>
            <w:r w:rsidRPr="00F6040A">
              <w:rPr>
                <w:rStyle w:val="ts-alignment-element"/>
                <w:lang w:val="en-US"/>
              </w:rPr>
              <w:t xml:space="preserve"> </w:t>
            </w:r>
            <w:r w:rsidRPr="00111F14">
              <w:rPr>
                <w:rStyle w:val="ts-alignment-element"/>
                <w:rFonts w:ascii="Arial" w:hAnsi="Arial" w:cs="Arial"/>
                <w:lang w:val="en"/>
              </w:rPr>
              <w:t>a</w:t>
            </w:r>
            <w:r w:rsidRPr="00F6040A">
              <w:rPr>
                <w:rStyle w:val="ts-alignment-element"/>
                <w:lang w:val="en-US"/>
              </w:rPr>
              <w:t xml:space="preserve"> </w:t>
            </w:r>
            <w:r w:rsidRPr="00111F14">
              <w:rPr>
                <w:rStyle w:val="ts-alignment-element"/>
                <w:rFonts w:ascii="Arial" w:hAnsi="Arial" w:cs="Arial"/>
                <w:lang w:val="en"/>
              </w:rPr>
              <w:t>written</w:t>
            </w:r>
            <w:r w:rsidRPr="00F6040A">
              <w:rPr>
                <w:rStyle w:val="ts-alignment-element"/>
                <w:lang w:val="en-US"/>
              </w:rPr>
              <w:t xml:space="preserve"> </w:t>
            </w:r>
            <w:r w:rsidRPr="00111F14">
              <w:rPr>
                <w:rStyle w:val="ts-alignment-element"/>
                <w:rFonts w:ascii="Arial" w:hAnsi="Arial" w:cs="Arial"/>
                <w:lang w:val="en"/>
              </w:rPr>
              <w:t>power</w:t>
            </w:r>
            <w:r w:rsidRPr="00F6040A">
              <w:rPr>
                <w:rStyle w:val="ts-alignment-element"/>
                <w:lang w:val="en-US"/>
              </w:rPr>
              <w:t xml:space="preserve"> </w:t>
            </w:r>
            <w:r w:rsidRPr="00111F14">
              <w:rPr>
                <w:rStyle w:val="ts-alignment-element"/>
                <w:rFonts w:ascii="Arial" w:hAnsi="Arial" w:cs="Arial"/>
                <w:lang w:val="en"/>
              </w:rPr>
              <w:t>of</w:t>
            </w:r>
            <w:r w:rsidRPr="00F6040A">
              <w:rPr>
                <w:rStyle w:val="ts-alignment-element"/>
                <w:lang w:val="en-US"/>
              </w:rPr>
              <w:t xml:space="preserve"> </w:t>
            </w:r>
            <w:r w:rsidRPr="00111F14">
              <w:rPr>
                <w:rStyle w:val="ts-alignment-element"/>
                <w:rFonts w:ascii="Arial" w:hAnsi="Arial" w:cs="Arial"/>
                <w:lang w:val="en"/>
              </w:rPr>
              <w:t>attorney</w:t>
            </w:r>
            <w:r w:rsidRPr="00F6040A">
              <w:rPr>
                <w:rStyle w:val="ts-alignment-element"/>
                <w:lang w:val="en-US"/>
              </w:rPr>
              <w:t xml:space="preserve"> </w:t>
            </w:r>
            <w:r w:rsidRPr="00111F14">
              <w:rPr>
                <w:rStyle w:val="ts-alignment-element"/>
                <w:rFonts w:ascii="Arial" w:hAnsi="Arial" w:cs="Arial"/>
                <w:lang w:val="en"/>
              </w:rPr>
              <w:t>that</w:t>
            </w:r>
            <w:r w:rsidRPr="00F6040A">
              <w:rPr>
                <w:rStyle w:val="ts-alignment-element"/>
                <w:lang w:val="en-US"/>
              </w:rPr>
              <w:t xml:space="preserve"> </w:t>
            </w:r>
            <w:r w:rsidRPr="00111F14">
              <w:rPr>
                <w:rStyle w:val="ts-alignment-element"/>
                <w:rFonts w:ascii="Arial" w:hAnsi="Arial" w:cs="Arial"/>
                <w:lang w:val="en"/>
              </w:rPr>
              <w:t>must</w:t>
            </w:r>
            <w:r w:rsidRPr="00F6040A">
              <w:rPr>
                <w:rStyle w:val="ts-alignment-element"/>
                <w:lang w:val="en-US"/>
              </w:rPr>
              <w:t xml:space="preserve"> </w:t>
            </w:r>
            <w:r w:rsidRPr="00111F14">
              <w:rPr>
                <w:rStyle w:val="ts-alignment-element"/>
                <w:rFonts w:ascii="Arial" w:hAnsi="Arial" w:cs="Arial"/>
                <w:lang w:val="en"/>
              </w:rPr>
              <w:t>be</w:t>
            </w:r>
            <w:r w:rsidRPr="00F6040A">
              <w:rPr>
                <w:rStyle w:val="ts-alignment-element"/>
                <w:lang w:val="en-US"/>
              </w:rPr>
              <w:t xml:space="preserve"> </w:t>
            </w:r>
            <w:r w:rsidRPr="00111F14">
              <w:rPr>
                <w:rStyle w:val="ts-alignment-element"/>
                <w:rFonts w:ascii="Arial" w:hAnsi="Arial" w:cs="Arial"/>
                <w:lang w:val="en"/>
              </w:rPr>
              <w:t>attached</w:t>
            </w:r>
            <w:r w:rsidRPr="00F6040A">
              <w:rPr>
                <w:rStyle w:val="ts-alignment-element"/>
                <w:lang w:val="en-US"/>
              </w:rPr>
              <w:t xml:space="preserve"> </w:t>
            </w:r>
            <w:r w:rsidRPr="00111F14">
              <w:rPr>
                <w:rStyle w:val="ts-alignment-element"/>
                <w:rFonts w:ascii="Arial" w:hAnsi="Arial" w:cs="Arial"/>
                <w:lang w:val="en"/>
              </w:rPr>
              <w:t>to</w:t>
            </w:r>
            <w:r w:rsidRPr="00F6040A">
              <w:rPr>
                <w:rStyle w:val="ts-alignment-element"/>
                <w:lang w:val="en-US"/>
              </w:rPr>
              <w:t xml:space="preserve"> </w:t>
            </w:r>
            <w:r w:rsidRPr="00111F14">
              <w:rPr>
                <w:rStyle w:val="ts-alignment-element"/>
                <w:rFonts w:ascii="Arial" w:hAnsi="Arial" w:cs="Arial"/>
                <w:lang w:val="en"/>
              </w:rPr>
              <w:t>the</w:t>
            </w:r>
            <w:r w:rsidRPr="00F6040A">
              <w:rPr>
                <w:rStyle w:val="ts-alignment-element"/>
                <w:lang w:val="en-US"/>
              </w:rPr>
              <w:t xml:space="preserve"> </w:t>
            </w:r>
            <w:r w:rsidRPr="00111F14">
              <w:rPr>
                <w:rStyle w:val="ts-alignment-element"/>
                <w:rFonts w:ascii="Arial" w:hAnsi="Arial" w:cs="Arial"/>
                <w:lang w:val="en"/>
              </w:rPr>
              <w:t>Technical</w:t>
            </w:r>
            <w:r w:rsidRPr="00F6040A">
              <w:rPr>
                <w:rStyle w:val="ts-alignment-element"/>
                <w:lang w:val="en-US"/>
              </w:rPr>
              <w:t xml:space="preserve"> </w:t>
            </w:r>
            <w:r w:rsidRPr="00111F14">
              <w:rPr>
                <w:rStyle w:val="ts-alignment-element"/>
                <w:rFonts w:ascii="Arial" w:hAnsi="Arial" w:cs="Arial"/>
                <w:lang w:val="en"/>
              </w:rPr>
              <w:t>Proposal.</w:t>
            </w:r>
            <w:r w:rsidRPr="00F6040A">
              <w:rPr>
                <w:rStyle w:val="ts-alignment-element"/>
                <w:lang w:val="en-US"/>
              </w:rPr>
              <w:t xml:space="preserve"> </w:t>
            </w:r>
          </w:p>
          <w:p w14:paraId="1B03E99F" w14:textId="0BFA67C9" w:rsidR="002045A0" w:rsidRPr="00111F14" w:rsidRDefault="00111F14" w:rsidP="002045A0">
            <w:pPr>
              <w:suppressAutoHyphens/>
              <w:spacing w:before="100" w:after="100" w:line="240" w:lineRule="auto"/>
              <w:ind w:left="-114"/>
              <w:jc w:val="both"/>
              <w:rPr>
                <w:rStyle w:val="ts-alignment-element"/>
                <w:lang w:val="en"/>
              </w:rPr>
            </w:pPr>
            <w:r w:rsidRPr="00111F14">
              <w:rPr>
                <w:rStyle w:val="ts-alignment-element"/>
                <w:rFonts w:ascii="Arial" w:hAnsi="Arial" w:cs="Arial"/>
                <w:lang w:val="en"/>
              </w:rPr>
              <w:t>A</w:t>
            </w:r>
            <w:r w:rsidRPr="00995680">
              <w:rPr>
                <w:rStyle w:val="ts-alignment-element"/>
                <w:lang w:val="en-US"/>
              </w:rPr>
              <w:t xml:space="preserve"> </w:t>
            </w:r>
            <w:r w:rsidRPr="00111F14">
              <w:rPr>
                <w:rStyle w:val="ts-alignment-element"/>
                <w:rFonts w:ascii="Arial" w:hAnsi="Arial" w:cs="Arial"/>
                <w:lang w:val="en"/>
              </w:rPr>
              <w:t>Proposal</w:t>
            </w:r>
            <w:r w:rsidRPr="00995680">
              <w:rPr>
                <w:rStyle w:val="ts-alignment-element"/>
                <w:lang w:val="en-US"/>
              </w:rPr>
              <w:t xml:space="preserve"> </w:t>
            </w:r>
            <w:r w:rsidRPr="00111F14">
              <w:rPr>
                <w:rStyle w:val="ts-alignment-element"/>
                <w:rFonts w:ascii="Arial" w:hAnsi="Arial" w:cs="Arial"/>
                <w:lang w:val="en"/>
              </w:rPr>
              <w:t>submitted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w:t>
            </w:r>
            <w:r w:rsidR="00995680">
              <w:rPr>
                <w:rStyle w:val="ts-alignment-element"/>
                <w:rFonts w:ascii="Arial" w:hAnsi="Arial" w:cs="Arial"/>
                <w:lang w:val="en"/>
              </w:rPr>
              <w:t xml:space="preserve"> JV</w:t>
            </w:r>
            <w:r w:rsidRPr="00995680">
              <w:rPr>
                <w:rStyle w:val="ts-alignment-element"/>
                <w:lang w:val="en-US"/>
              </w:rPr>
              <w:t xml:space="preserve"> </w:t>
            </w:r>
            <w:r w:rsidRPr="00111F14">
              <w:rPr>
                <w:rStyle w:val="ts-alignment-element"/>
                <w:rFonts w:ascii="Arial" w:hAnsi="Arial" w:cs="Arial"/>
                <w:lang w:val="en"/>
              </w:rPr>
              <w:t>must</w:t>
            </w:r>
            <w:r w:rsidRPr="00995680">
              <w:rPr>
                <w:rStyle w:val="ts-alignment-element"/>
                <w:lang w:val="en-US"/>
              </w:rPr>
              <w:t xml:space="preserve"> </w:t>
            </w:r>
            <w:r w:rsidRPr="00111F14">
              <w:rPr>
                <w:rStyle w:val="ts-alignment-element"/>
                <w:rFonts w:ascii="Arial" w:hAnsi="Arial" w:cs="Arial"/>
                <w:lang w:val="en"/>
              </w:rPr>
              <w:t>be</w:t>
            </w:r>
            <w:r w:rsidRPr="00995680">
              <w:rPr>
                <w:rStyle w:val="ts-alignment-element"/>
                <w:lang w:val="en-US"/>
              </w:rPr>
              <w:t xml:space="preserve"> </w:t>
            </w:r>
            <w:r w:rsidRPr="00111F14">
              <w:rPr>
                <w:rStyle w:val="ts-alignment-element"/>
                <w:rFonts w:ascii="Arial" w:hAnsi="Arial" w:cs="Arial"/>
                <w:lang w:val="en"/>
              </w:rPr>
              <w:t>signed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all</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its</w:t>
            </w:r>
            <w:r w:rsidRPr="00995680">
              <w:rPr>
                <w:rStyle w:val="ts-alignment-element"/>
                <w:lang w:val="en-US"/>
              </w:rPr>
              <w:t xml:space="preserve"> </w:t>
            </w:r>
            <w:r w:rsidRPr="00111F14">
              <w:rPr>
                <w:rStyle w:val="ts-alignment-element"/>
                <w:rFonts w:ascii="Arial" w:hAnsi="Arial" w:cs="Arial"/>
                <w:lang w:val="en"/>
              </w:rPr>
              <w:t>members,</w:t>
            </w:r>
            <w:r w:rsidRPr="00995680">
              <w:rPr>
                <w:rStyle w:val="ts-alignment-element"/>
                <w:lang w:val="en-US"/>
              </w:rPr>
              <w:t xml:space="preserve"> </w:t>
            </w:r>
            <w:r w:rsidRPr="00111F14">
              <w:rPr>
                <w:rStyle w:val="ts-alignment-element"/>
                <w:rFonts w:ascii="Arial" w:hAnsi="Arial" w:cs="Arial"/>
                <w:lang w:val="en"/>
              </w:rPr>
              <w:t>so</w:t>
            </w:r>
            <w:r w:rsidRPr="00995680">
              <w:rPr>
                <w:rStyle w:val="ts-alignment-element"/>
                <w:lang w:val="en-US"/>
              </w:rPr>
              <w:t xml:space="preserve"> </w:t>
            </w:r>
            <w:r w:rsidRPr="00111F14">
              <w:rPr>
                <w:rStyle w:val="ts-alignment-element"/>
                <w:rFonts w:ascii="Arial" w:hAnsi="Arial" w:cs="Arial"/>
                <w:lang w:val="en"/>
              </w:rPr>
              <w:t>that</w:t>
            </w:r>
            <w:r w:rsidRPr="00995680">
              <w:rPr>
                <w:rStyle w:val="ts-alignment-element"/>
                <w:lang w:val="en-US"/>
              </w:rPr>
              <w:t xml:space="preserve"> </w:t>
            </w:r>
            <w:r w:rsidRPr="00111F14">
              <w:rPr>
                <w:rStyle w:val="ts-alignment-element"/>
                <w:rFonts w:ascii="Arial" w:hAnsi="Arial" w:cs="Arial"/>
                <w:lang w:val="en"/>
              </w:rPr>
              <w:t>it</w:t>
            </w:r>
            <w:r w:rsidRPr="00995680">
              <w:rPr>
                <w:rStyle w:val="ts-alignment-element"/>
                <w:lang w:val="en-US"/>
              </w:rPr>
              <w:t xml:space="preserve"> </w:t>
            </w:r>
            <w:r w:rsidRPr="00111F14">
              <w:rPr>
                <w:rStyle w:val="ts-alignment-element"/>
                <w:rFonts w:ascii="Arial" w:hAnsi="Arial" w:cs="Arial"/>
                <w:lang w:val="en"/>
              </w:rPr>
              <w:t>is</w:t>
            </w:r>
            <w:r w:rsidRPr="00995680">
              <w:rPr>
                <w:rStyle w:val="ts-alignment-element"/>
                <w:lang w:val="en-US"/>
              </w:rPr>
              <w:t xml:space="preserve"> </w:t>
            </w:r>
            <w:r w:rsidRPr="00111F14">
              <w:rPr>
                <w:rStyle w:val="ts-alignment-element"/>
                <w:rFonts w:ascii="Arial" w:hAnsi="Arial" w:cs="Arial"/>
                <w:lang w:val="en"/>
              </w:rPr>
              <w:t>legally</w:t>
            </w:r>
            <w:r w:rsidRPr="00995680">
              <w:rPr>
                <w:rStyle w:val="ts-alignment-element"/>
                <w:lang w:val="en-US"/>
              </w:rPr>
              <w:t xml:space="preserve"> </w:t>
            </w:r>
            <w:r w:rsidRPr="00111F14">
              <w:rPr>
                <w:rStyle w:val="ts-alignment-element"/>
                <w:rFonts w:ascii="Arial" w:hAnsi="Arial" w:cs="Arial"/>
                <w:lang w:val="en"/>
              </w:rPr>
              <w:t>binding</w:t>
            </w:r>
            <w:r w:rsidRPr="00995680">
              <w:rPr>
                <w:rStyle w:val="ts-alignment-element"/>
                <w:lang w:val="en-US"/>
              </w:rPr>
              <w:t xml:space="preserve"> </w:t>
            </w:r>
            <w:r w:rsidRPr="00111F14">
              <w:rPr>
                <w:rStyle w:val="ts-alignment-element"/>
                <w:rFonts w:ascii="Arial" w:hAnsi="Arial" w:cs="Arial"/>
                <w:lang w:val="en"/>
              </w:rPr>
              <w:t>on</w:t>
            </w:r>
            <w:r w:rsidRPr="00995680">
              <w:rPr>
                <w:rStyle w:val="ts-alignment-element"/>
                <w:lang w:val="en-US"/>
              </w:rPr>
              <w:t xml:space="preserve"> </w:t>
            </w:r>
            <w:r w:rsidRPr="00111F14">
              <w:rPr>
                <w:rStyle w:val="ts-alignment-element"/>
                <w:rFonts w:ascii="Arial" w:hAnsi="Arial" w:cs="Arial"/>
                <w:lang w:val="en"/>
              </w:rPr>
              <w:t>all</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them,</w:t>
            </w:r>
            <w:r w:rsidRPr="00995680">
              <w:rPr>
                <w:rStyle w:val="ts-alignment-element"/>
                <w:lang w:val="en-US"/>
              </w:rPr>
              <w:t xml:space="preserve"> </w:t>
            </w:r>
            <w:r w:rsidRPr="00111F14">
              <w:rPr>
                <w:rStyle w:val="ts-alignment-element"/>
                <w:rFonts w:ascii="Arial" w:hAnsi="Arial" w:cs="Arial"/>
                <w:lang w:val="en"/>
              </w:rPr>
              <w:t>or</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an</w:t>
            </w:r>
            <w:r w:rsidRPr="00995680">
              <w:rPr>
                <w:rStyle w:val="ts-alignment-element"/>
                <w:lang w:val="en-US"/>
              </w:rPr>
              <w:t xml:space="preserve"> </w:t>
            </w:r>
            <w:r w:rsidRPr="00111F14">
              <w:rPr>
                <w:rStyle w:val="ts-alignment-element"/>
                <w:rFonts w:ascii="Arial" w:hAnsi="Arial" w:cs="Arial"/>
                <w:lang w:val="en"/>
              </w:rPr>
              <w:t>authorized</w:t>
            </w:r>
            <w:r w:rsidRPr="00995680">
              <w:rPr>
                <w:rStyle w:val="ts-alignment-element"/>
                <w:lang w:val="en-US"/>
              </w:rPr>
              <w:t xml:space="preserve"> </w:t>
            </w:r>
            <w:r w:rsidRPr="00111F14">
              <w:rPr>
                <w:rStyle w:val="ts-alignment-element"/>
                <w:rFonts w:ascii="Arial" w:hAnsi="Arial" w:cs="Arial"/>
                <w:lang w:val="en"/>
              </w:rPr>
              <w:t>representative</w:t>
            </w:r>
            <w:r w:rsidRPr="00995680">
              <w:rPr>
                <w:rStyle w:val="ts-alignment-element"/>
                <w:lang w:val="en-US"/>
              </w:rPr>
              <w:t xml:space="preserve"> </w:t>
            </w:r>
            <w:r w:rsidRPr="00111F14">
              <w:rPr>
                <w:rStyle w:val="ts-alignment-element"/>
                <w:rFonts w:ascii="Arial" w:hAnsi="Arial" w:cs="Arial"/>
                <w:lang w:val="en"/>
              </w:rPr>
              <w:t>who</w:t>
            </w:r>
            <w:r w:rsidRPr="00995680">
              <w:rPr>
                <w:rStyle w:val="ts-alignment-element"/>
                <w:lang w:val="en-US"/>
              </w:rPr>
              <w:t xml:space="preserve"> </w:t>
            </w:r>
            <w:r w:rsidRPr="00111F14">
              <w:rPr>
                <w:rStyle w:val="ts-alignment-element"/>
                <w:rFonts w:ascii="Arial" w:hAnsi="Arial" w:cs="Arial"/>
                <w:lang w:val="en"/>
              </w:rPr>
              <w:t>has</w:t>
            </w:r>
            <w:r w:rsidRPr="00995680">
              <w:rPr>
                <w:rStyle w:val="ts-alignment-element"/>
                <w:lang w:val="en-US"/>
              </w:rPr>
              <w:t xml:space="preserve"> </w:t>
            </w:r>
            <w:r w:rsidRPr="00111F14">
              <w:rPr>
                <w:rStyle w:val="ts-alignment-element"/>
                <w:rFonts w:ascii="Arial" w:hAnsi="Arial" w:cs="Arial"/>
                <w:lang w:val="en"/>
              </w:rPr>
              <w:t>a</w:t>
            </w:r>
            <w:r w:rsidRPr="00995680">
              <w:rPr>
                <w:rStyle w:val="ts-alignment-element"/>
                <w:lang w:val="en-US"/>
              </w:rPr>
              <w:t xml:space="preserve"> </w:t>
            </w:r>
            <w:r w:rsidRPr="00111F14">
              <w:rPr>
                <w:rStyle w:val="ts-alignment-element"/>
                <w:rFonts w:ascii="Arial" w:hAnsi="Arial" w:cs="Arial"/>
                <w:lang w:val="en"/>
              </w:rPr>
              <w:t>written</w:t>
            </w:r>
            <w:r w:rsidRPr="00995680">
              <w:rPr>
                <w:rStyle w:val="ts-alignment-element"/>
                <w:lang w:val="en-US"/>
              </w:rPr>
              <w:t xml:space="preserve"> </w:t>
            </w:r>
            <w:r w:rsidRPr="00111F14">
              <w:rPr>
                <w:rStyle w:val="ts-alignment-element"/>
                <w:rFonts w:ascii="Arial" w:hAnsi="Arial" w:cs="Arial"/>
                <w:lang w:val="en"/>
              </w:rPr>
              <w:t>power</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attorney</w:t>
            </w:r>
            <w:r w:rsidRPr="00995680">
              <w:rPr>
                <w:rStyle w:val="ts-alignment-element"/>
                <w:lang w:val="en-US"/>
              </w:rPr>
              <w:t xml:space="preserve"> </w:t>
            </w:r>
            <w:r w:rsidRPr="00111F14">
              <w:rPr>
                <w:rStyle w:val="ts-alignment-element"/>
                <w:rFonts w:ascii="Arial" w:hAnsi="Arial" w:cs="Arial"/>
                <w:lang w:val="en"/>
              </w:rPr>
              <w:t>signed</w:t>
            </w:r>
            <w:r w:rsidRPr="00995680">
              <w:rPr>
                <w:rStyle w:val="ts-alignment-element"/>
                <w:lang w:val="en-US"/>
              </w:rPr>
              <w:t xml:space="preserve"> </w:t>
            </w:r>
            <w:r w:rsidRPr="00111F14">
              <w:rPr>
                <w:rStyle w:val="ts-alignment-element"/>
                <w:rFonts w:ascii="Arial" w:hAnsi="Arial" w:cs="Arial"/>
                <w:lang w:val="en"/>
              </w:rPr>
              <w:t>by</w:t>
            </w:r>
            <w:r w:rsidRPr="00995680">
              <w:rPr>
                <w:rStyle w:val="ts-alignment-element"/>
                <w:lang w:val="en-US"/>
              </w:rPr>
              <w:t xml:space="preserve"> </w:t>
            </w:r>
            <w:r w:rsidRPr="00111F14">
              <w:rPr>
                <w:rStyle w:val="ts-alignment-element"/>
                <w:rFonts w:ascii="Arial" w:hAnsi="Arial" w:cs="Arial"/>
                <w:lang w:val="en"/>
              </w:rPr>
              <w:t>the</w:t>
            </w:r>
            <w:r w:rsidRPr="00995680">
              <w:rPr>
                <w:rStyle w:val="ts-alignment-element"/>
                <w:lang w:val="en-US"/>
              </w:rPr>
              <w:t xml:space="preserve"> </w:t>
            </w:r>
            <w:r w:rsidRPr="00111F14">
              <w:rPr>
                <w:rStyle w:val="ts-alignment-element"/>
                <w:rFonts w:ascii="Arial" w:hAnsi="Arial" w:cs="Arial"/>
                <w:lang w:val="en"/>
              </w:rPr>
              <w:t>authorized</w:t>
            </w:r>
            <w:r w:rsidRPr="00995680">
              <w:rPr>
                <w:rStyle w:val="ts-alignment-element"/>
                <w:lang w:val="en-US"/>
              </w:rPr>
              <w:t xml:space="preserve"> </w:t>
            </w:r>
            <w:r w:rsidRPr="00111F14">
              <w:rPr>
                <w:rStyle w:val="ts-alignment-element"/>
                <w:rFonts w:ascii="Arial" w:hAnsi="Arial" w:cs="Arial"/>
                <w:lang w:val="en"/>
              </w:rPr>
              <w:t>representative</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each</w:t>
            </w:r>
            <w:r w:rsidRPr="00995680">
              <w:rPr>
                <w:rStyle w:val="ts-alignment-element"/>
                <w:lang w:val="en-US"/>
              </w:rPr>
              <w:t xml:space="preserve"> </w:t>
            </w:r>
            <w:r w:rsidRPr="00111F14">
              <w:rPr>
                <w:rStyle w:val="ts-alignment-element"/>
                <w:rFonts w:ascii="Arial" w:hAnsi="Arial" w:cs="Arial"/>
                <w:lang w:val="en"/>
              </w:rPr>
              <w:t>of</w:t>
            </w:r>
            <w:r w:rsidRPr="00995680">
              <w:rPr>
                <w:rStyle w:val="ts-alignment-element"/>
                <w:lang w:val="en-US"/>
              </w:rPr>
              <w:t xml:space="preserve"> </w:t>
            </w:r>
            <w:r w:rsidRPr="00111F14">
              <w:rPr>
                <w:rStyle w:val="ts-alignment-element"/>
                <w:rFonts w:ascii="Arial" w:hAnsi="Arial" w:cs="Arial"/>
                <w:lang w:val="en"/>
              </w:rPr>
              <w:t>the</w:t>
            </w:r>
            <w:r w:rsidRPr="00995680">
              <w:rPr>
                <w:rStyle w:val="ts-alignment-element"/>
                <w:lang w:val="en-US"/>
              </w:rPr>
              <w:t xml:space="preserve"> </w:t>
            </w:r>
            <w:r w:rsidRPr="00111F14">
              <w:rPr>
                <w:rStyle w:val="ts-alignment-element"/>
                <w:rFonts w:ascii="Arial" w:hAnsi="Arial" w:cs="Arial"/>
                <w:lang w:val="en"/>
              </w:rPr>
              <w:t>members.</w:t>
            </w:r>
          </w:p>
        </w:tc>
      </w:tr>
      <w:tr w:rsidR="002045A0" w:rsidRPr="00E11CA6" w14:paraId="2E27BDD4" w14:textId="77777777" w:rsidTr="00D76B2B">
        <w:tc>
          <w:tcPr>
            <w:tcW w:w="1980" w:type="dxa"/>
            <w:vMerge/>
          </w:tcPr>
          <w:p w14:paraId="589FD79C"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071F5990" w14:textId="0F5EC9CC"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20.3</w:t>
            </w:r>
          </w:p>
        </w:tc>
        <w:tc>
          <w:tcPr>
            <w:tcW w:w="6754" w:type="dxa"/>
            <w:tcBorders>
              <w:left w:val="nil"/>
            </w:tcBorders>
          </w:tcPr>
          <w:p w14:paraId="58BB8D47" w14:textId="4A719D0B" w:rsidR="002045A0" w:rsidRPr="00111F14" w:rsidRDefault="00111F14" w:rsidP="002045A0">
            <w:pPr>
              <w:suppressAutoHyphens/>
              <w:spacing w:before="100" w:after="100" w:line="240" w:lineRule="auto"/>
              <w:ind w:left="-114"/>
              <w:jc w:val="both"/>
              <w:rPr>
                <w:rFonts w:ascii="Arial" w:hAnsi="Arial" w:cs="Arial"/>
                <w:lang w:val="en-US"/>
              </w:rPr>
            </w:pPr>
            <w:r w:rsidRPr="00111F14">
              <w:rPr>
                <w:rStyle w:val="ts-alignment-element"/>
                <w:rFonts w:ascii="Arial" w:hAnsi="Arial" w:cs="Arial"/>
                <w:lang w:val="en"/>
              </w:rPr>
              <w:t>Any</w:t>
            </w:r>
            <w:r w:rsidRPr="00111F14">
              <w:rPr>
                <w:rFonts w:ascii="Arial" w:hAnsi="Arial" w:cs="Arial"/>
                <w:lang w:val="en"/>
              </w:rPr>
              <w:t xml:space="preserve"> </w:t>
            </w:r>
            <w:r w:rsidRPr="00111F14">
              <w:rPr>
                <w:rStyle w:val="ts-alignment-element"/>
                <w:rFonts w:ascii="Arial" w:hAnsi="Arial" w:cs="Arial"/>
                <w:lang w:val="en"/>
              </w:rPr>
              <w:t>modification,</w:t>
            </w:r>
            <w:r w:rsidRPr="00111F14">
              <w:rPr>
                <w:rFonts w:ascii="Arial" w:hAnsi="Arial" w:cs="Arial"/>
                <w:lang w:val="en"/>
              </w:rPr>
              <w:t xml:space="preserve"> </w:t>
            </w:r>
            <w:r w:rsidRPr="00111F14">
              <w:rPr>
                <w:rStyle w:val="ts-alignment-element"/>
                <w:rFonts w:ascii="Arial" w:hAnsi="Arial" w:cs="Arial"/>
                <w:lang w:val="en"/>
              </w:rPr>
              <w:t>revision,</w:t>
            </w:r>
            <w:r w:rsidRPr="00111F14">
              <w:rPr>
                <w:rFonts w:ascii="Arial" w:hAnsi="Arial" w:cs="Arial"/>
                <w:lang w:val="en"/>
              </w:rPr>
              <w:t xml:space="preserve"> </w:t>
            </w:r>
            <w:r w:rsidRPr="00111F14">
              <w:rPr>
                <w:rStyle w:val="ts-alignment-element"/>
                <w:rFonts w:ascii="Arial" w:hAnsi="Arial" w:cs="Arial"/>
                <w:lang w:val="en"/>
              </w:rPr>
              <w:t>line</w:t>
            </w:r>
            <w:r w:rsidRPr="00111F14">
              <w:rPr>
                <w:rFonts w:ascii="Arial" w:hAnsi="Arial" w:cs="Arial"/>
                <w:lang w:val="en"/>
              </w:rPr>
              <w:t xml:space="preserve"> </w:t>
            </w:r>
            <w:r w:rsidRPr="00111F14">
              <w:rPr>
                <w:rStyle w:val="ts-alignment-element"/>
                <w:rFonts w:ascii="Arial" w:hAnsi="Arial" w:cs="Arial"/>
                <w:lang w:val="en"/>
              </w:rPr>
              <w:t>spacing,</w:t>
            </w:r>
            <w:r w:rsidRPr="00111F14">
              <w:rPr>
                <w:rFonts w:ascii="Arial" w:hAnsi="Arial" w:cs="Arial"/>
                <w:lang w:val="en"/>
              </w:rPr>
              <w:t xml:space="preserve"> </w:t>
            </w:r>
            <w:r w:rsidRPr="00111F14">
              <w:rPr>
                <w:rStyle w:val="ts-alignment-element"/>
                <w:rFonts w:ascii="Arial" w:hAnsi="Arial" w:cs="Arial"/>
                <w:lang w:val="en"/>
              </w:rPr>
              <w:t>deletion</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replacement</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valid</w:t>
            </w:r>
            <w:r w:rsidRPr="00111F14">
              <w:rPr>
                <w:rFonts w:ascii="Arial" w:hAnsi="Arial" w:cs="Arial"/>
                <w:lang w:val="en"/>
              </w:rPr>
              <w:t xml:space="preserve"> </w:t>
            </w:r>
            <w:r w:rsidRPr="00111F14">
              <w:rPr>
                <w:rStyle w:val="ts-alignment-element"/>
                <w:rFonts w:ascii="Arial" w:hAnsi="Arial" w:cs="Arial"/>
                <w:lang w:val="en"/>
              </w:rPr>
              <w:t>only</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it</w:t>
            </w:r>
            <w:r w:rsidRPr="00111F14">
              <w:rPr>
                <w:rFonts w:ascii="Arial" w:hAnsi="Arial" w:cs="Arial"/>
                <w:lang w:val="en"/>
              </w:rPr>
              <w:t xml:space="preserve"> </w:t>
            </w:r>
            <w:r w:rsidRPr="00111F14">
              <w:rPr>
                <w:rStyle w:val="ts-alignment-element"/>
                <w:rFonts w:ascii="Arial" w:hAnsi="Arial" w:cs="Arial"/>
                <w:lang w:val="en"/>
              </w:rPr>
              <w:t>is</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by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person</w:t>
            </w:r>
            <w:r w:rsidRPr="00111F14">
              <w:rPr>
                <w:rFonts w:ascii="Arial" w:hAnsi="Arial" w:cs="Arial"/>
                <w:lang w:val="en"/>
              </w:rPr>
              <w:t xml:space="preserve"> </w:t>
            </w:r>
            <w:r w:rsidRPr="00111F14">
              <w:rPr>
                <w:rStyle w:val="ts-alignment-element"/>
                <w:rFonts w:ascii="Arial" w:hAnsi="Arial" w:cs="Arial"/>
                <w:lang w:val="en"/>
              </w:rPr>
              <w:t>subscribing</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or</w:t>
            </w:r>
            <w:r w:rsidRPr="00111F14">
              <w:rPr>
                <w:rFonts w:ascii="Arial" w:hAnsi="Arial" w:cs="Arial"/>
                <w:lang w:val="en"/>
              </w:rPr>
              <w:t xml:space="preserve"> </w:t>
            </w:r>
            <w:r w:rsidRPr="00111F14">
              <w:rPr>
                <w:rStyle w:val="ts-alignment-element"/>
                <w:rFonts w:ascii="Arial" w:hAnsi="Arial" w:cs="Arial"/>
                <w:lang w:val="en"/>
              </w:rPr>
              <w:t>has</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initials.</w:t>
            </w:r>
          </w:p>
        </w:tc>
      </w:tr>
      <w:tr w:rsidR="002045A0" w:rsidRPr="00E11CA6" w14:paraId="69A9C2A0" w14:textId="77777777" w:rsidTr="00D76B2B">
        <w:tc>
          <w:tcPr>
            <w:tcW w:w="1980" w:type="dxa"/>
            <w:vMerge/>
          </w:tcPr>
          <w:p w14:paraId="77D8C855"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528A66F4" w14:textId="09F163BE"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20.4</w:t>
            </w:r>
          </w:p>
        </w:tc>
        <w:tc>
          <w:tcPr>
            <w:tcW w:w="6754" w:type="dxa"/>
            <w:tcBorders>
              <w:left w:val="nil"/>
            </w:tcBorders>
          </w:tcPr>
          <w:p w14:paraId="229C8512" w14:textId="22D117E7" w:rsidR="002045A0" w:rsidRPr="00111F14" w:rsidRDefault="00111F14" w:rsidP="002045A0">
            <w:pPr>
              <w:suppressAutoHyphens/>
              <w:spacing w:before="100" w:after="100" w:line="240" w:lineRule="auto"/>
              <w:ind w:left="-114"/>
              <w:jc w:val="both"/>
              <w:rPr>
                <w:rFonts w:ascii="Arial" w:hAnsi="Arial" w:cs="Arial"/>
                <w:lang w:val="en-US"/>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Proposal</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"Copy"</w:t>
            </w:r>
            <w:r w:rsidRPr="00111F14">
              <w:rPr>
                <w:rFonts w:ascii="Arial" w:hAnsi="Arial" w:cs="Arial"/>
                <w:lang w:val="en"/>
              </w:rPr>
              <w:t xml:space="preserve"> </w:t>
            </w:r>
            <w:r w:rsidRPr="00111F14">
              <w:rPr>
                <w:rStyle w:val="ts-alignment-element"/>
                <w:rFonts w:ascii="Arial" w:hAnsi="Arial" w:cs="Arial"/>
                <w:lang w:val="en"/>
              </w:rPr>
              <w:t>as</w:t>
            </w:r>
            <w:r w:rsidRPr="00111F14">
              <w:rPr>
                <w:rFonts w:ascii="Arial" w:hAnsi="Arial" w:cs="Arial"/>
                <w:lang w:val="en"/>
              </w:rPr>
              <w:t xml:space="preserve"> </w:t>
            </w:r>
            <w:r w:rsidRPr="00111F14">
              <w:rPr>
                <w:rStyle w:val="ts-alignment-element"/>
                <w:rFonts w:ascii="Arial" w:hAnsi="Arial" w:cs="Arial"/>
                <w:lang w:val="en"/>
              </w:rPr>
              <w:t>applicable.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is</w:t>
            </w:r>
            <w:r w:rsidRPr="00111F14">
              <w:rPr>
                <w:rFonts w:ascii="Arial" w:hAnsi="Arial" w:cs="Arial"/>
                <w:lang w:val="en"/>
              </w:rPr>
              <w:t xml:space="preserve"> </w:t>
            </w:r>
            <w:r w:rsidRPr="00111F14">
              <w:rPr>
                <w:rStyle w:val="ts-alignment-element"/>
                <w:rFonts w:ascii="Arial" w:hAnsi="Arial" w:cs="Arial"/>
                <w:lang w:val="en"/>
              </w:rPr>
              <w:t>indicated</w:t>
            </w:r>
            <w:r w:rsidRPr="00111F14">
              <w:rPr>
                <w:rFonts w:ascii="Arial" w:hAnsi="Arial" w:cs="Arial"/>
                <w:lang w:val="en"/>
              </w:rPr>
              <w:t xml:space="preserve"> </w:t>
            </w:r>
            <w:r w:rsidRPr="00111F14">
              <w:rPr>
                <w:rStyle w:val="ts-alignment-element"/>
                <w:rFonts w:ascii="Arial" w:hAnsi="Arial" w:cs="Arial"/>
                <w:lang w:val="en"/>
              </w:rPr>
              <w:t>on</w:t>
            </w:r>
            <w:r w:rsidRPr="00111F14">
              <w:rPr>
                <w:rFonts w:ascii="Arial" w:hAnsi="Arial" w:cs="Arial"/>
                <w:lang w:val="en"/>
              </w:rPr>
              <w:t xml:space="preserve"> </w:t>
            </w:r>
            <w:r w:rsidRPr="00111F14">
              <w:rPr>
                <w:rStyle w:val="ts-alignment-element"/>
                <w:rFonts w:ascii="Arial" w:hAnsi="Arial" w:cs="Arial"/>
                <w:lang w:val="en"/>
              </w:rPr>
              <w:t>the</w:t>
            </w:r>
            <w:r w:rsidRPr="00995680">
              <w:rPr>
                <w:rFonts w:ascii="Arial" w:hAnsi="Arial" w:cs="Arial"/>
                <w:b/>
                <w:bCs/>
                <w:lang w:val="en"/>
              </w:rPr>
              <w:t xml:space="preserve"> </w:t>
            </w:r>
            <w:r w:rsidRPr="00995680">
              <w:rPr>
                <w:rStyle w:val="ts-alignment-element"/>
                <w:rFonts w:ascii="Arial" w:hAnsi="Arial" w:cs="Arial"/>
                <w:b/>
                <w:bCs/>
                <w:lang w:val="en"/>
              </w:rPr>
              <w:t>C</w:t>
            </w:r>
            <w:r w:rsidR="00995680" w:rsidRPr="00995680">
              <w:rPr>
                <w:rStyle w:val="ts-alignment-element"/>
                <w:rFonts w:ascii="Arial" w:hAnsi="Arial" w:cs="Arial"/>
                <w:b/>
                <w:bCs/>
                <w:lang w:val="en"/>
              </w:rPr>
              <w:t>D</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All</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taken</w:t>
            </w:r>
            <w:r w:rsidRPr="00111F14">
              <w:rPr>
                <w:rFonts w:ascii="Arial" w:hAnsi="Arial" w:cs="Arial"/>
                <w:lang w:val="en"/>
              </w:rPr>
              <w:t xml:space="preserve"> </w:t>
            </w:r>
            <w:r w:rsidRPr="00111F14">
              <w:rPr>
                <w:rStyle w:val="ts-alignment-element"/>
                <w:rFonts w:ascii="Arial" w:hAnsi="Arial" w:cs="Arial"/>
                <w:lang w:val="en"/>
              </w:rPr>
              <w:t>from</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signed</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event</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discrepancies</w:t>
            </w:r>
            <w:r w:rsidRPr="00111F14">
              <w:rPr>
                <w:rFonts w:ascii="Arial" w:hAnsi="Arial" w:cs="Arial"/>
                <w:lang w:val="en"/>
              </w:rPr>
              <w:t xml:space="preserve"> </w:t>
            </w:r>
            <w:r w:rsidRPr="00111F14">
              <w:rPr>
                <w:rStyle w:val="ts-alignment-element"/>
                <w:rFonts w:ascii="Arial" w:hAnsi="Arial" w:cs="Arial"/>
                <w:lang w:val="en"/>
              </w:rPr>
              <w:t>between</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shall</w:t>
            </w:r>
            <w:r w:rsidRPr="00111F14">
              <w:rPr>
                <w:rFonts w:ascii="Arial" w:hAnsi="Arial" w:cs="Arial"/>
                <w:lang w:val="en"/>
              </w:rPr>
              <w:t xml:space="preserve"> </w:t>
            </w:r>
            <w:r w:rsidRPr="00111F14">
              <w:rPr>
                <w:rStyle w:val="ts-alignment-element"/>
                <w:rFonts w:ascii="Arial" w:hAnsi="Arial" w:cs="Arial"/>
                <w:lang w:val="en"/>
              </w:rPr>
              <w:t>prevail.</w:t>
            </w:r>
          </w:p>
        </w:tc>
      </w:tr>
      <w:tr w:rsidR="002045A0" w:rsidRPr="00E11CA6" w14:paraId="48BAE7A4" w14:textId="77777777" w:rsidTr="00D76B2B">
        <w:tc>
          <w:tcPr>
            <w:tcW w:w="1980" w:type="dxa"/>
            <w:vMerge/>
          </w:tcPr>
          <w:p w14:paraId="331A6903"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73B6917" w14:textId="2278AAB5"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20.5</w:t>
            </w:r>
          </w:p>
        </w:tc>
        <w:tc>
          <w:tcPr>
            <w:tcW w:w="6754" w:type="dxa"/>
            <w:tcBorders>
              <w:left w:val="nil"/>
            </w:tcBorders>
          </w:tcPr>
          <w:p w14:paraId="5D3B5864" w14:textId="24710826"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all</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Technical</w:t>
            </w:r>
            <w:r w:rsidRPr="00111F14">
              <w:rPr>
                <w:rFonts w:ascii="Arial" w:hAnsi="Arial" w:cs="Arial"/>
                <w:lang w:val="en"/>
              </w:rPr>
              <w:t xml:space="preserve"> </w:t>
            </w:r>
            <w:r w:rsidR="00995680" w:rsidRPr="00995680">
              <w:rPr>
                <w:rStyle w:val="ts-alignment-element"/>
                <w:rFonts w:ascii="Arial" w:hAnsi="Arial" w:cs="Arial"/>
                <w:lang w:val="en"/>
              </w:rPr>
              <w:t>Proposal</w:t>
            </w:r>
            <w:r w:rsidRPr="00995680">
              <w:rPr>
                <w:rStyle w:val="ts-alignment-element"/>
                <w:lang w:val="en-US"/>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inside</w:t>
            </w:r>
            <w:r w:rsidRPr="00111F14">
              <w:rPr>
                <w:rFonts w:ascii="Arial" w:hAnsi="Arial" w:cs="Arial"/>
                <w:lang w:val="en"/>
              </w:rPr>
              <w:t xml:space="preserve"> </w:t>
            </w:r>
            <w:r w:rsidRPr="00111F14">
              <w:rPr>
                <w:rStyle w:val="ts-alignment-element"/>
                <w:rFonts w:ascii="Arial" w:hAnsi="Arial" w:cs="Arial"/>
                <w:lang w:val="en"/>
              </w:rPr>
              <w:t>a</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label</w:t>
            </w:r>
            <w:r w:rsidRPr="00111F14">
              <w:rPr>
                <w:rFonts w:ascii="Arial" w:hAnsi="Arial" w:cs="Arial"/>
                <w:lang w:val="en"/>
              </w:rPr>
              <w:t xml:space="preserve"> </w:t>
            </w:r>
            <w:r w:rsidRPr="00995680">
              <w:rPr>
                <w:rStyle w:val="ts-alignment-element"/>
                <w:rFonts w:ascii="Arial" w:hAnsi="Arial" w:cs="Arial"/>
                <w:b/>
                <w:bCs/>
                <w:lang w:val="en"/>
              </w:rPr>
              <w:t>"Technical</w:t>
            </w:r>
            <w:r w:rsidRPr="00995680">
              <w:rPr>
                <w:rFonts w:ascii="Arial" w:hAnsi="Arial" w:cs="Arial"/>
                <w:b/>
                <w:bCs/>
                <w:lang w:val="en"/>
              </w:rPr>
              <w:t xml:space="preserve"> </w:t>
            </w:r>
            <w:r w:rsidR="00995680" w:rsidRPr="00995680">
              <w:rPr>
                <w:rStyle w:val="ts-alignment-element"/>
                <w:rFonts w:ascii="Arial" w:hAnsi="Arial" w:cs="Arial"/>
                <w:b/>
                <w:bCs/>
                <w:lang w:val="en"/>
              </w:rPr>
              <w:t>Proposal</w:t>
            </w:r>
            <w:r w:rsidRPr="00995680">
              <w:rPr>
                <w:rStyle w:val="ts-alignment-element"/>
                <w:rFonts w:ascii="Arial" w:hAnsi="Arial" w:cs="Arial"/>
                <w:b/>
                <w:bCs/>
                <w:lang w:val="en"/>
              </w:rPr>
              <w:t>",</w:t>
            </w:r>
            <w:r w:rsidRPr="00995680">
              <w:rPr>
                <w:rFonts w:ascii="Arial" w:hAnsi="Arial" w:cs="Arial"/>
                <w:b/>
                <w:bCs/>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consultancy,</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following</w:t>
            </w:r>
            <w:r w:rsidRPr="00111F14">
              <w:rPr>
                <w:rFonts w:ascii="Arial" w:hAnsi="Arial" w:cs="Arial"/>
                <w:lang w:val="en"/>
              </w:rPr>
              <w:t xml:space="preserve"> </w:t>
            </w:r>
            <w:r w:rsidRPr="00111F14">
              <w:rPr>
                <w:rStyle w:val="ts-alignment-element"/>
                <w:rFonts w:ascii="Arial" w:hAnsi="Arial" w:cs="Arial"/>
                <w:lang w:val="en"/>
              </w:rPr>
              <w:t>warning:</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BEFORE:</w:t>
            </w:r>
            <w:r w:rsidRPr="00995680">
              <w:rPr>
                <w:rFonts w:ascii="Arial" w:hAnsi="Arial" w:cs="Arial"/>
                <w:b/>
                <w:bCs/>
                <w:lang w:val="en"/>
              </w:rPr>
              <w:t xml:space="preserve"> </w:t>
            </w:r>
            <w:r w:rsidRPr="00995680">
              <w:rPr>
                <w:rStyle w:val="ts-alignment-element"/>
                <w:rFonts w:ascii="Arial" w:hAnsi="Arial" w:cs="Arial"/>
                <w:b/>
                <w:bCs/>
                <w:lang w:val="en"/>
              </w:rPr>
              <w:t>(day</w:t>
            </w:r>
            <w:r w:rsidRPr="00995680">
              <w:rPr>
                <w:rFonts w:ascii="Arial" w:hAnsi="Arial" w:cs="Arial"/>
                <w:b/>
                <w:bCs/>
                <w:lang w:val="en"/>
              </w:rPr>
              <w:t xml:space="preserve"> </w:t>
            </w:r>
            <w:r w:rsidRPr="00995680">
              <w:rPr>
                <w:rStyle w:val="ts-alignment-element"/>
                <w:rFonts w:ascii="Arial" w:hAnsi="Arial" w:cs="Arial"/>
                <w:b/>
                <w:bCs/>
                <w:lang w:val="en"/>
              </w:rPr>
              <w:t>and</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limit</w:t>
            </w:r>
            <w:r w:rsidRPr="00995680">
              <w:rPr>
                <w:rFonts w:ascii="Arial" w:hAnsi="Arial" w:cs="Arial"/>
                <w:b/>
                <w:bCs/>
                <w:lang w:val="en"/>
              </w:rPr>
              <w:t xml:space="preserve"> </w:t>
            </w:r>
            <w:r w:rsidRPr="00995680">
              <w:rPr>
                <w:rStyle w:val="ts-alignment-element"/>
                <w:rFonts w:ascii="Arial" w:hAnsi="Arial" w:cs="Arial"/>
                <w:b/>
                <w:bCs/>
                <w:lang w:val="en"/>
              </w:rPr>
              <w:t>to</w:t>
            </w:r>
            <w:r w:rsidRPr="00995680">
              <w:rPr>
                <w:rFonts w:ascii="Arial" w:hAnsi="Arial" w:cs="Arial"/>
                <w:b/>
                <w:bCs/>
                <w:lang w:val="en"/>
              </w:rPr>
              <w:t xml:space="preserve"> </w:t>
            </w:r>
            <w:r w:rsidR="00995680">
              <w:rPr>
                <w:rStyle w:val="ts-alignment-element"/>
                <w:rFonts w:ascii="Arial" w:hAnsi="Arial" w:cs="Arial"/>
                <w:b/>
                <w:bCs/>
                <w:lang w:val="en"/>
              </w:rPr>
              <w:t>submit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proposals)"</w:t>
            </w:r>
          </w:p>
        </w:tc>
      </w:tr>
      <w:tr w:rsidR="002045A0" w:rsidRPr="00E11CA6" w14:paraId="5A47F643" w14:textId="77777777" w:rsidTr="00D76B2B">
        <w:tc>
          <w:tcPr>
            <w:tcW w:w="1980" w:type="dxa"/>
            <w:vMerge/>
          </w:tcPr>
          <w:p w14:paraId="45556D52"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794FCE75" w14:textId="0E9B995A"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20.6</w:t>
            </w:r>
          </w:p>
        </w:tc>
        <w:tc>
          <w:tcPr>
            <w:tcW w:w="6754" w:type="dxa"/>
            <w:tcBorders>
              <w:left w:val="nil"/>
            </w:tcBorders>
          </w:tcPr>
          <w:p w14:paraId="05B05F62" w14:textId="4B2FD4B1"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Similarly,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original</w:t>
            </w:r>
            <w:r w:rsidR="00995680">
              <w:rPr>
                <w:rFonts w:ascii="Arial" w:hAnsi="Arial" w:cs="Arial"/>
                <w:lang w:val="en"/>
              </w:rPr>
              <w:t xml:space="preserve"> Financial Proposal</w:t>
            </w:r>
            <w:r w:rsidRPr="00111F14">
              <w:rPr>
                <w:rFonts w:ascii="Arial" w:hAnsi="Arial" w:cs="Arial"/>
                <w:lang w:val="en"/>
              </w:rPr>
              <w:t xml:space="preserve"> </w:t>
            </w:r>
            <w:r w:rsidRPr="00111F14">
              <w:rPr>
                <w:rStyle w:val="ts-alignment-element"/>
                <w:rFonts w:ascii="Arial" w:hAnsi="Arial" w:cs="Arial"/>
                <w:lang w:val="en"/>
              </w:rPr>
              <w:t>(if</w:t>
            </w:r>
            <w:r w:rsidRPr="00111F14">
              <w:rPr>
                <w:rFonts w:ascii="Arial" w:hAnsi="Arial" w:cs="Arial"/>
                <w:lang w:val="en"/>
              </w:rPr>
              <w:t xml:space="preserve"> </w:t>
            </w:r>
            <w:r w:rsidRPr="00111F14">
              <w:rPr>
                <w:rStyle w:val="ts-alignment-element"/>
                <w:rFonts w:ascii="Arial" w:hAnsi="Arial" w:cs="Arial"/>
                <w:lang w:val="en"/>
              </w:rPr>
              <w:t>required</w:t>
            </w:r>
            <w:r w:rsidRPr="00111F14">
              <w:rPr>
                <w:rFonts w:ascii="Arial" w:hAnsi="Arial" w:cs="Arial"/>
                <w:lang w:val="en"/>
              </w:rPr>
              <w:t xml:space="preserve"> </w:t>
            </w:r>
            <w:r w:rsidRPr="00111F14">
              <w:rPr>
                <w:rStyle w:val="ts-alignment-element"/>
                <w:rFonts w:ascii="Arial" w:hAnsi="Arial" w:cs="Arial"/>
                <w:lang w:val="en"/>
              </w:rPr>
              <w:t>for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applicable</w:t>
            </w:r>
            <w:r w:rsidRPr="00111F14">
              <w:rPr>
                <w:rFonts w:ascii="Arial" w:hAnsi="Arial" w:cs="Arial"/>
                <w:lang w:val="en"/>
              </w:rPr>
              <w:t xml:space="preserve"> </w:t>
            </w:r>
            <w:r w:rsidRPr="00111F14">
              <w:rPr>
                <w:rStyle w:val="ts-alignment-element"/>
                <w:rFonts w:ascii="Arial" w:hAnsi="Arial" w:cs="Arial"/>
                <w:lang w:val="en"/>
              </w:rPr>
              <w:t>selection</w:t>
            </w:r>
            <w:r w:rsidRPr="00111F14">
              <w:rPr>
                <w:rFonts w:ascii="Arial" w:hAnsi="Arial" w:cs="Arial"/>
                <w:lang w:val="en"/>
              </w:rPr>
              <w:t xml:space="preserve"> </w:t>
            </w:r>
            <w:r w:rsidRPr="00111F14">
              <w:rPr>
                <w:rStyle w:val="ts-alignment-element"/>
                <w:rFonts w:ascii="Arial" w:hAnsi="Arial" w:cs="Arial"/>
                <w:lang w:val="en"/>
              </w:rPr>
              <w:t>method)</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its</w:t>
            </w:r>
            <w:r w:rsidRPr="00111F14">
              <w:rPr>
                <w:rFonts w:ascii="Arial" w:hAnsi="Arial" w:cs="Arial"/>
                <w:lang w:val="en"/>
              </w:rPr>
              <w:t xml:space="preserve"> </w:t>
            </w:r>
            <w:r w:rsidRPr="00111F14">
              <w:rPr>
                <w:rStyle w:val="ts-alignment-element"/>
                <w:rFonts w:ascii="Arial" w:hAnsi="Arial" w:cs="Arial"/>
                <w:lang w:val="en"/>
              </w:rPr>
              <w:t>copies</w:t>
            </w:r>
            <w:r w:rsidRPr="00111F14">
              <w:rPr>
                <w:rFonts w:ascii="Arial" w:hAnsi="Arial" w:cs="Arial"/>
                <w:lang w:val="en"/>
              </w:rPr>
              <w:t xml:space="preserve"> </w:t>
            </w:r>
            <w:r w:rsidRPr="00111F14">
              <w:rPr>
                <w:rStyle w:val="ts-alignment-element"/>
                <w:rFonts w:ascii="Arial" w:hAnsi="Arial" w:cs="Arial"/>
                <w:lang w:val="en"/>
              </w:rPr>
              <w:t>should</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inside</w:t>
            </w:r>
            <w:r w:rsidRPr="00111F14">
              <w:rPr>
                <w:rFonts w:ascii="Arial" w:hAnsi="Arial" w:cs="Arial"/>
                <w:lang w:val="en"/>
              </w:rPr>
              <w:t xml:space="preserve"> </w:t>
            </w:r>
            <w:r w:rsidRPr="00111F14">
              <w:rPr>
                <w:rStyle w:val="ts-alignment-element"/>
                <w:rFonts w:ascii="Arial" w:hAnsi="Arial" w:cs="Arial"/>
                <w:lang w:val="en"/>
              </w:rPr>
              <w:t>a</w:t>
            </w:r>
            <w:r w:rsidRPr="00111F14">
              <w:rPr>
                <w:rFonts w:ascii="Arial" w:hAnsi="Arial" w:cs="Arial"/>
                <w:lang w:val="en"/>
              </w:rPr>
              <w:t xml:space="preserve"> </w:t>
            </w:r>
            <w:r w:rsidRPr="00111F14">
              <w:rPr>
                <w:rStyle w:val="ts-alignment-element"/>
                <w:rFonts w:ascii="Arial" w:hAnsi="Arial" w:cs="Arial"/>
                <w:lang w:val="en"/>
              </w:rPr>
              <w:t>separate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label</w:t>
            </w:r>
            <w:r w:rsidRPr="00111F14">
              <w:rPr>
                <w:rFonts w:ascii="Arial" w:hAnsi="Arial" w:cs="Arial"/>
                <w:lang w:val="en"/>
              </w:rPr>
              <w:t xml:space="preserve"> </w:t>
            </w:r>
            <w:r w:rsidRPr="00111F14">
              <w:rPr>
                <w:rStyle w:val="ts-alignment-element"/>
                <w:rFonts w:ascii="Arial" w:hAnsi="Arial" w:cs="Arial"/>
                <w:lang w:val="en"/>
              </w:rPr>
              <w:t>"</w:t>
            </w:r>
            <w:r w:rsidR="00995680" w:rsidRPr="00995680">
              <w:rPr>
                <w:rStyle w:val="ts-alignment-element"/>
                <w:rFonts w:ascii="Arial" w:hAnsi="Arial" w:cs="Arial"/>
                <w:b/>
                <w:bCs/>
                <w:lang w:val="en"/>
              </w:rPr>
              <w:t>Financial Proposal</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with</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following</w:t>
            </w:r>
            <w:r w:rsidRPr="00111F14">
              <w:rPr>
                <w:rFonts w:ascii="Arial" w:hAnsi="Arial" w:cs="Arial"/>
                <w:lang w:val="en"/>
              </w:rPr>
              <w:t xml:space="preserve"> </w:t>
            </w:r>
            <w:r w:rsidRPr="00111F14">
              <w:rPr>
                <w:rStyle w:val="ts-alignment-element"/>
                <w:rFonts w:ascii="Arial" w:hAnsi="Arial" w:cs="Arial"/>
                <w:lang w:val="en"/>
              </w:rPr>
              <w:t>warning:</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AT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SAME</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AS</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highlighted"/>
                <w:rFonts w:ascii="Arial" w:hAnsi="Arial" w:cs="Arial"/>
                <w:b/>
                <w:bCs/>
                <w:lang w:val="en"/>
              </w:rPr>
              <w:t>TECHNICAL</w:t>
            </w:r>
            <w:r w:rsidRPr="00995680">
              <w:rPr>
                <w:rFonts w:ascii="Arial" w:hAnsi="Arial" w:cs="Arial"/>
                <w:b/>
                <w:bCs/>
                <w:lang w:val="en"/>
              </w:rPr>
              <w:t xml:space="preserve"> </w:t>
            </w:r>
            <w:r w:rsidR="00995680" w:rsidRPr="00995680">
              <w:rPr>
                <w:rStyle w:val="ts-alignment-element-highlighted"/>
                <w:rFonts w:ascii="Arial" w:hAnsi="Arial" w:cs="Arial"/>
                <w:b/>
                <w:bCs/>
                <w:lang w:val="en"/>
              </w:rPr>
              <w:t>PROPOSAL</w:t>
            </w:r>
            <w:r w:rsidRPr="00995680">
              <w:rPr>
                <w:rStyle w:val="ts-alignment-element-highlighted"/>
                <w:rFonts w:ascii="Arial" w:hAnsi="Arial" w:cs="Arial"/>
                <w:b/>
                <w:bCs/>
                <w:lang w:val="en"/>
              </w:rPr>
              <w:t>"</w:t>
            </w:r>
          </w:p>
        </w:tc>
      </w:tr>
      <w:tr w:rsidR="002045A0" w:rsidRPr="00E11CA6" w14:paraId="05102071" w14:textId="77777777" w:rsidTr="00D76B2B">
        <w:tc>
          <w:tcPr>
            <w:tcW w:w="1980" w:type="dxa"/>
            <w:vMerge/>
          </w:tcPr>
          <w:p w14:paraId="06CEE8BC" w14:textId="77777777" w:rsidR="002045A0" w:rsidRPr="00111F14" w:rsidRDefault="002045A0" w:rsidP="002045A0">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4AC31950" w14:textId="2CE5629C"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20.7</w:t>
            </w:r>
          </w:p>
        </w:tc>
        <w:tc>
          <w:tcPr>
            <w:tcW w:w="6754" w:type="dxa"/>
            <w:tcBorders>
              <w:left w:val="nil"/>
            </w:tcBorders>
          </w:tcPr>
          <w:p w14:paraId="591F1E7B" w14:textId="77777777" w:rsidR="00995680" w:rsidRDefault="00111F14" w:rsidP="002045A0">
            <w:pPr>
              <w:suppressAutoHyphens/>
              <w:spacing w:before="100" w:after="100" w:line="240" w:lineRule="auto"/>
              <w:ind w:left="-108"/>
              <w:jc w:val="both"/>
              <w:rPr>
                <w:rFonts w:ascii="Arial" w:hAnsi="Arial" w:cs="Arial"/>
                <w:lang w:val="en"/>
              </w:rPr>
            </w:pP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r w:rsidRPr="00111F14">
              <w:rPr>
                <w:rStyle w:val="ts-alignment-element"/>
                <w:rFonts w:ascii="Arial" w:hAnsi="Arial" w:cs="Arial"/>
                <w:lang w:val="en"/>
              </w:rPr>
              <w:t>envelopes</w:t>
            </w:r>
            <w:r w:rsidRPr="00111F14">
              <w:rPr>
                <w:rFonts w:ascii="Arial" w:hAnsi="Arial" w:cs="Arial"/>
                <w:lang w:val="en"/>
              </w:rPr>
              <w:t xml:space="preserve"> </w:t>
            </w:r>
            <w:r w:rsidRPr="00111F14">
              <w:rPr>
                <w:rStyle w:val="ts-alignment-element"/>
                <w:rFonts w:ascii="Arial" w:hAnsi="Arial" w:cs="Arial"/>
                <w:lang w:val="en"/>
              </w:rPr>
              <w:t>containing</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Technical</w:t>
            </w:r>
            <w:r w:rsidRPr="00111F14">
              <w:rPr>
                <w:rFonts w:ascii="Arial" w:hAnsi="Arial" w:cs="Arial"/>
                <w:lang w:val="en"/>
              </w:rPr>
              <w:t xml:space="preserve"> </w:t>
            </w:r>
            <w:r w:rsidRPr="00111F14">
              <w:rPr>
                <w:rStyle w:val="ts-alignment-element"/>
                <w:rFonts w:ascii="Arial" w:hAnsi="Arial" w:cs="Arial"/>
                <w:lang w:val="en"/>
              </w:rPr>
              <w:t>and</w:t>
            </w:r>
            <w:r w:rsidR="00995680">
              <w:rPr>
                <w:rFonts w:ascii="Arial" w:hAnsi="Arial" w:cs="Arial"/>
                <w:lang w:val="en"/>
              </w:rPr>
              <w:t xml:space="preserve"> Financial Proposal</w:t>
            </w:r>
            <w:r w:rsidRPr="00111F14">
              <w:rPr>
                <w:rFonts w:ascii="Arial" w:hAnsi="Arial" w:cs="Arial"/>
                <w:lang w:val="en"/>
              </w:rPr>
              <w:t xml:space="preserve"> </w:t>
            </w:r>
            <w:r w:rsidRPr="00111F14">
              <w:rPr>
                <w:rStyle w:val="ts-alignment-element"/>
                <w:rFonts w:ascii="Arial" w:hAnsi="Arial" w:cs="Arial"/>
                <w:lang w:val="en"/>
              </w:rPr>
              <w:t>will</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placed</w:t>
            </w:r>
            <w:r w:rsidRPr="00111F14">
              <w:rPr>
                <w:rFonts w:ascii="Arial" w:hAnsi="Arial" w:cs="Arial"/>
                <w:lang w:val="en"/>
              </w:rPr>
              <w:t xml:space="preserve"> </w:t>
            </w:r>
            <w:r w:rsidRPr="00111F14">
              <w:rPr>
                <w:rStyle w:val="ts-alignment-element"/>
                <w:rFonts w:ascii="Arial" w:hAnsi="Arial" w:cs="Arial"/>
                <w:lang w:val="en"/>
              </w:rPr>
              <w:t>in</w:t>
            </w:r>
            <w:r w:rsidRPr="00111F14">
              <w:rPr>
                <w:rFonts w:ascii="Arial" w:hAnsi="Arial" w:cs="Arial"/>
                <w:lang w:val="en"/>
              </w:rPr>
              <w:t xml:space="preserve"> </w:t>
            </w:r>
            <w:r w:rsidRPr="00111F14">
              <w:rPr>
                <w:rStyle w:val="ts-alignment-element"/>
                <w:rFonts w:ascii="Arial" w:hAnsi="Arial" w:cs="Arial"/>
                <w:lang w:val="en"/>
              </w:rPr>
              <w:t>another</w:t>
            </w:r>
            <w:r w:rsidRPr="00111F14">
              <w:rPr>
                <w:rFonts w:ascii="Arial" w:hAnsi="Arial" w:cs="Arial"/>
                <w:lang w:val="en"/>
              </w:rPr>
              <w:t xml:space="preserve"> </w:t>
            </w:r>
            <w:r w:rsidRPr="00111F14">
              <w:rPr>
                <w:rStyle w:val="ts-alignment-element"/>
                <w:rFonts w:ascii="Arial" w:hAnsi="Arial" w:cs="Arial"/>
                <w:lang w:val="en"/>
              </w:rPr>
              <w:t>outer</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that</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also</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sealed.</w:t>
            </w:r>
            <w:r w:rsidRPr="00111F14">
              <w:rPr>
                <w:rFonts w:ascii="Arial" w:hAnsi="Arial" w:cs="Arial"/>
                <w:lang w:val="en"/>
              </w:rPr>
              <w:t xml:space="preserve"> </w:t>
            </w:r>
          </w:p>
          <w:p w14:paraId="39AEE190" w14:textId="5D5F85AB" w:rsidR="002045A0" w:rsidRPr="00111F14" w:rsidRDefault="00111F14" w:rsidP="002045A0">
            <w:pPr>
              <w:suppressAutoHyphens/>
              <w:spacing w:before="100" w:after="100" w:line="240" w:lineRule="auto"/>
              <w:ind w:left="-108"/>
              <w:jc w:val="both"/>
              <w:rPr>
                <w:rFonts w:ascii="Arial" w:eastAsia="Times New Roman" w:hAnsi="Arial" w:cs="Arial"/>
                <w:lang w:val="en-US"/>
              </w:rPr>
            </w:pPr>
            <w:r w:rsidRPr="00111F14">
              <w:rPr>
                <w:rStyle w:val="ts-alignment-element"/>
                <w:rFonts w:ascii="Arial" w:hAnsi="Arial" w:cs="Arial"/>
                <w:lang w:val="en"/>
              </w:rPr>
              <w:t>This</w:t>
            </w:r>
            <w:r w:rsidRPr="00111F14">
              <w:rPr>
                <w:rFonts w:ascii="Arial" w:hAnsi="Arial" w:cs="Arial"/>
                <w:lang w:val="en"/>
              </w:rPr>
              <w:t xml:space="preserve"> </w:t>
            </w:r>
            <w:r w:rsidRPr="00111F14">
              <w:rPr>
                <w:rStyle w:val="ts-alignment-element"/>
                <w:rFonts w:ascii="Arial" w:hAnsi="Arial" w:cs="Arial"/>
                <w:lang w:val="en"/>
              </w:rPr>
              <w:t>outer</w:t>
            </w:r>
            <w:r w:rsidRPr="00111F14">
              <w:rPr>
                <w:rFonts w:ascii="Arial" w:hAnsi="Arial" w:cs="Arial"/>
                <w:lang w:val="en"/>
              </w:rPr>
              <w:t xml:space="preserve"> </w:t>
            </w:r>
            <w:r w:rsidRPr="00111F14">
              <w:rPr>
                <w:rStyle w:val="ts-alignment-element"/>
                <w:rFonts w:ascii="Arial" w:hAnsi="Arial" w:cs="Arial"/>
                <w:lang w:val="en"/>
              </w:rPr>
              <w:t>envelope</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addressed</w:t>
            </w:r>
            <w:r w:rsidRPr="00111F14">
              <w:rPr>
                <w:rFonts w:ascii="Arial" w:hAnsi="Arial" w:cs="Arial"/>
                <w:lang w:val="en"/>
              </w:rPr>
              <w:t xml:space="preserve"> </w:t>
            </w:r>
            <w:r w:rsidRPr="00111F14">
              <w:rPr>
                <w:rStyle w:val="ts-alignment-element"/>
                <w:rFonts w:ascii="Arial" w:hAnsi="Arial" w:cs="Arial"/>
                <w:lang w:val="en"/>
              </w:rPr>
              <w:t>to</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Contract</w:t>
            </w:r>
            <w:r w:rsidR="00995680">
              <w:rPr>
                <w:rStyle w:val="ts-alignment-element"/>
                <w:rFonts w:ascii="Arial" w:hAnsi="Arial" w:cs="Arial"/>
                <w:lang w:val="en"/>
              </w:rPr>
              <w:t>ing Party</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bear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site</w:t>
            </w:r>
            <w:r w:rsidRPr="00111F14">
              <w:rPr>
                <w:rFonts w:ascii="Arial" w:hAnsi="Arial" w:cs="Arial"/>
                <w:lang w:val="en"/>
              </w:rPr>
              <w:t xml:space="preserve"> </w:t>
            </w:r>
            <w:r w:rsidRPr="00111F14">
              <w:rPr>
                <w:rStyle w:val="ts-alignment-element"/>
                <w:rFonts w:ascii="Arial" w:hAnsi="Arial" w:cs="Arial"/>
                <w:lang w:val="en"/>
              </w:rPr>
              <w:t>where</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Proposals</w:t>
            </w:r>
            <w:r w:rsidRPr="00111F14">
              <w:rPr>
                <w:rFonts w:ascii="Arial" w:hAnsi="Arial" w:cs="Arial"/>
                <w:lang w:val="en"/>
              </w:rPr>
              <w:t xml:space="preserve"> </w:t>
            </w:r>
            <w:r w:rsidRPr="00111F14">
              <w:rPr>
                <w:rStyle w:val="ts-alignment-element"/>
                <w:rFonts w:ascii="Arial" w:hAnsi="Arial" w:cs="Arial"/>
                <w:lang w:val="en"/>
              </w:rPr>
              <w:t>must</w:t>
            </w:r>
            <w:r w:rsidRPr="00111F14">
              <w:rPr>
                <w:rFonts w:ascii="Arial" w:hAnsi="Arial" w:cs="Arial"/>
                <w:lang w:val="en"/>
              </w:rPr>
              <w:t xml:space="preserve"> </w:t>
            </w:r>
            <w:r w:rsidRPr="00111F14">
              <w:rPr>
                <w:rStyle w:val="ts-alignment-element"/>
                <w:rFonts w:ascii="Arial" w:hAnsi="Arial" w:cs="Arial"/>
                <w:lang w:val="en"/>
              </w:rPr>
              <w:t>be</w:t>
            </w:r>
            <w:r w:rsidRPr="00111F14">
              <w:rPr>
                <w:rFonts w:ascii="Arial" w:hAnsi="Arial" w:cs="Arial"/>
                <w:lang w:val="en"/>
              </w:rPr>
              <w:t xml:space="preserve"> </w:t>
            </w:r>
            <w:r w:rsidRPr="00111F14">
              <w:rPr>
                <w:rStyle w:val="ts-alignment-element"/>
                <w:rFonts w:ascii="Arial" w:hAnsi="Arial" w:cs="Arial"/>
                <w:lang w:val="en"/>
              </w:rPr>
              <w:t>submitted,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00995680">
              <w:rPr>
                <w:rFonts w:ascii="Arial" w:hAnsi="Arial" w:cs="Arial"/>
                <w:lang w:val="en"/>
              </w:rPr>
              <w:t xml:space="preserve">procurement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reference</w:t>
            </w:r>
            <w:r w:rsidRPr="00111F14">
              <w:rPr>
                <w:rFonts w:ascii="Arial" w:hAnsi="Arial" w:cs="Arial"/>
                <w:lang w:val="en"/>
              </w:rPr>
              <w:t xml:space="preserve"> </w:t>
            </w:r>
            <w:r w:rsidRPr="00111F14">
              <w:rPr>
                <w:rStyle w:val="ts-alignment-element"/>
                <w:rFonts w:ascii="Arial" w:hAnsi="Arial" w:cs="Arial"/>
                <w:lang w:val="en"/>
              </w:rPr>
              <w:t>number</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consultancy,</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t>name</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address</w:t>
            </w:r>
            <w:r w:rsidRPr="00111F14">
              <w:rPr>
                <w:rFonts w:ascii="Arial" w:hAnsi="Arial" w:cs="Arial"/>
                <w:lang w:val="en"/>
              </w:rPr>
              <w:t xml:space="preserve"> </w:t>
            </w:r>
            <w:r w:rsidRPr="00111F14">
              <w:rPr>
                <w:rStyle w:val="ts-alignment-element"/>
                <w:rFonts w:ascii="Arial" w:hAnsi="Arial" w:cs="Arial"/>
                <w:lang w:val="en"/>
              </w:rPr>
              <w:t>of</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00995680">
              <w:rPr>
                <w:rStyle w:val="ts-alignment-element"/>
                <w:rFonts w:ascii="Arial" w:hAnsi="Arial" w:cs="Arial"/>
                <w:lang w:val="en"/>
              </w:rPr>
              <w:t>consultant</w:t>
            </w:r>
            <w:r w:rsidRPr="00111F14">
              <w:rPr>
                <w:rStyle w:val="ts-alignment-element"/>
                <w:rFonts w:ascii="Arial" w:hAnsi="Arial" w:cs="Arial"/>
                <w:lang w:val="en"/>
              </w:rPr>
              <w:t>,</w:t>
            </w:r>
            <w:r w:rsidRPr="00111F14">
              <w:rPr>
                <w:rFonts w:ascii="Arial" w:hAnsi="Arial" w:cs="Arial"/>
                <w:lang w:val="en"/>
              </w:rPr>
              <w:t xml:space="preserve"> </w:t>
            </w:r>
            <w:r w:rsidRPr="00111F14">
              <w:rPr>
                <w:rStyle w:val="ts-alignment-element"/>
                <w:rFonts w:ascii="Arial" w:hAnsi="Arial" w:cs="Arial"/>
                <w:lang w:val="en"/>
              </w:rPr>
              <w:t>and</w:t>
            </w:r>
            <w:r w:rsidRPr="00111F14">
              <w:rPr>
                <w:rFonts w:ascii="Arial" w:hAnsi="Arial" w:cs="Arial"/>
                <w:lang w:val="en"/>
              </w:rPr>
              <w:t xml:space="preserve"> </w:t>
            </w:r>
            <w:r w:rsidRPr="00111F14">
              <w:rPr>
                <w:rStyle w:val="ts-alignment-element"/>
                <w:rFonts w:ascii="Arial" w:hAnsi="Arial" w:cs="Arial"/>
                <w:lang w:val="en"/>
              </w:rPr>
              <w:t>the</w:t>
            </w:r>
            <w:r w:rsidRPr="00111F14">
              <w:rPr>
                <w:rFonts w:ascii="Arial" w:hAnsi="Arial" w:cs="Arial"/>
                <w:lang w:val="en"/>
              </w:rPr>
              <w:t xml:space="preserve"> </w:t>
            </w:r>
            <w:r w:rsidRPr="00111F14">
              <w:rPr>
                <w:rStyle w:val="ts-alignment-element"/>
                <w:rFonts w:ascii="Arial" w:hAnsi="Arial" w:cs="Arial"/>
                <w:lang w:val="en"/>
              </w:rPr>
              <w:lastRenderedPageBreak/>
              <w:t>following</w:t>
            </w:r>
            <w:r w:rsidRPr="00111F14">
              <w:rPr>
                <w:rFonts w:ascii="Arial" w:hAnsi="Arial" w:cs="Arial"/>
                <w:lang w:val="en"/>
              </w:rPr>
              <w:t xml:space="preserve"> </w:t>
            </w:r>
            <w:r w:rsidRPr="00111F14">
              <w:rPr>
                <w:rStyle w:val="ts-alignment-element"/>
                <w:rFonts w:ascii="Arial" w:hAnsi="Arial" w:cs="Arial"/>
                <w:lang w:val="en"/>
              </w:rPr>
              <w:t>legend</w:t>
            </w:r>
            <w:r w:rsidRPr="00111F14">
              <w:rPr>
                <w:rFonts w:ascii="Arial" w:hAnsi="Arial" w:cs="Arial"/>
                <w:lang w:val="en"/>
              </w:rPr>
              <w:t xml:space="preserve"> </w:t>
            </w:r>
            <w:r w:rsidRPr="00111F14">
              <w:rPr>
                <w:rStyle w:val="ts-alignment-element"/>
                <w:rFonts w:ascii="Arial" w:hAnsi="Arial" w:cs="Arial"/>
                <w:lang w:val="en"/>
              </w:rPr>
              <w:t>clearly</w:t>
            </w:r>
            <w:r w:rsidRPr="00111F14">
              <w:rPr>
                <w:rFonts w:ascii="Arial" w:hAnsi="Arial" w:cs="Arial"/>
                <w:lang w:val="en"/>
              </w:rPr>
              <w:t xml:space="preserve"> </w:t>
            </w:r>
            <w:r w:rsidRPr="00111F14">
              <w:rPr>
                <w:rStyle w:val="ts-alignment-element"/>
                <w:rFonts w:ascii="Arial" w:hAnsi="Arial" w:cs="Arial"/>
                <w:lang w:val="en"/>
              </w:rPr>
              <w:t>marked:</w:t>
            </w:r>
            <w:r w:rsidRPr="00111F14">
              <w:rPr>
                <w:rFonts w:ascii="Arial" w:hAnsi="Arial" w:cs="Arial"/>
                <w:lang w:val="en"/>
              </w:rPr>
              <w:t xml:space="preserve"> </w:t>
            </w:r>
            <w:r w:rsidRPr="00995680">
              <w:rPr>
                <w:rStyle w:val="ts-alignment-element"/>
                <w:rFonts w:ascii="Arial" w:hAnsi="Arial" w:cs="Arial"/>
                <w:b/>
                <w:bCs/>
                <w:lang w:val="en"/>
              </w:rPr>
              <w:t>"Do</w:t>
            </w:r>
            <w:r w:rsidRPr="00995680">
              <w:rPr>
                <w:rFonts w:ascii="Arial" w:hAnsi="Arial" w:cs="Arial"/>
                <w:b/>
                <w:bCs/>
                <w:lang w:val="en"/>
              </w:rPr>
              <w:t xml:space="preserve"> </w:t>
            </w:r>
            <w:r w:rsidRPr="00995680">
              <w:rPr>
                <w:rStyle w:val="ts-alignment-element"/>
                <w:rFonts w:ascii="Arial" w:hAnsi="Arial" w:cs="Arial"/>
                <w:b/>
                <w:bCs/>
                <w:lang w:val="en"/>
              </w:rPr>
              <w:t>not</w:t>
            </w:r>
            <w:r w:rsidRPr="00995680">
              <w:rPr>
                <w:rFonts w:ascii="Arial" w:hAnsi="Arial" w:cs="Arial"/>
                <w:b/>
                <w:bCs/>
                <w:lang w:val="en"/>
              </w:rPr>
              <w:t xml:space="preserve"> </w:t>
            </w:r>
            <w:r w:rsidRPr="00995680">
              <w:rPr>
                <w:rStyle w:val="ts-alignment-element"/>
                <w:rFonts w:ascii="Arial" w:hAnsi="Arial" w:cs="Arial"/>
                <w:b/>
                <w:bCs/>
                <w:lang w:val="en"/>
              </w:rPr>
              <w:t>open</w:t>
            </w:r>
            <w:r w:rsidRPr="00995680">
              <w:rPr>
                <w:rFonts w:ascii="Arial" w:hAnsi="Arial" w:cs="Arial"/>
                <w:b/>
                <w:bCs/>
                <w:lang w:val="en"/>
              </w:rPr>
              <w:t xml:space="preserve"> </w:t>
            </w:r>
            <w:r w:rsidRPr="00995680">
              <w:rPr>
                <w:rStyle w:val="ts-alignment-element"/>
                <w:rFonts w:ascii="Arial" w:hAnsi="Arial" w:cs="Arial"/>
                <w:b/>
                <w:bCs/>
                <w:lang w:val="en"/>
              </w:rPr>
              <w:t>before:</w:t>
            </w:r>
            <w:r w:rsidRPr="00995680">
              <w:rPr>
                <w:rFonts w:ascii="Arial" w:hAnsi="Arial" w:cs="Arial"/>
                <w:b/>
                <w:bCs/>
                <w:lang w:val="en"/>
              </w:rPr>
              <w:t xml:space="preserve"> </w:t>
            </w:r>
            <w:r w:rsidRPr="00995680">
              <w:rPr>
                <w:rStyle w:val="ts-alignment-element"/>
                <w:rFonts w:ascii="Arial" w:hAnsi="Arial" w:cs="Arial"/>
                <w:b/>
                <w:bCs/>
                <w:lang w:val="en"/>
              </w:rPr>
              <w:t>(day</w:t>
            </w:r>
            <w:r w:rsidRPr="00995680">
              <w:rPr>
                <w:rFonts w:ascii="Arial" w:hAnsi="Arial" w:cs="Arial"/>
                <w:b/>
                <w:bCs/>
                <w:lang w:val="en"/>
              </w:rPr>
              <w:t xml:space="preserve"> </w:t>
            </w:r>
            <w:r w:rsidRPr="00995680">
              <w:rPr>
                <w:rStyle w:val="ts-alignment-element"/>
                <w:rFonts w:ascii="Arial" w:hAnsi="Arial" w:cs="Arial"/>
                <w:b/>
                <w:bCs/>
                <w:lang w:val="en"/>
              </w:rPr>
              <w:t>and</w:t>
            </w:r>
            <w:r w:rsidRPr="00995680">
              <w:rPr>
                <w:rFonts w:ascii="Arial" w:hAnsi="Arial" w:cs="Arial"/>
                <w:b/>
                <w:bCs/>
                <w:lang w:val="en"/>
              </w:rPr>
              <w:t xml:space="preserve"> </w:t>
            </w:r>
            <w:r w:rsidRPr="00995680">
              <w:rPr>
                <w:rStyle w:val="ts-alignment-element"/>
                <w:rFonts w:ascii="Arial" w:hAnsi="Arial" w:cs="Arial"/>
                <w:b/>
                <w:bCs/>
                <w:lang w:val="en"/>
              </w:rPr>
              <w:t>time</w:t>
            </w:r>
            <w:r w:rsidRPr="00995680">
              <w:rPr>
                <w:rFonts w:ascii="Arial" w:hAnsi="Arial" w:cs="Arial"/>
                <w:b/>
                <w:bCs/>
                <w:lang w:val="en"/>
              </w:rPr>
              <w:t xml:space="preserve"> </w:t>
            </w:r>
            <w:r w:rsidRPr="00995680">
              <w:rPr>
                <w:rStyle w:val="ts-alignment-element"/>
                <w:rFonts w:ascii="Arial" w:hAnsi="Arial" w:cs="Arial"/>
                <w:b/>
                <w:bCs/>
                <w:lang w:val="en"/>
              </w:rPr>
              <w:t>limit</w:t>
            </w:r>
            <w:r w:rsidRPr="00995680">
              <w:rPr>
                <w:rFonts w:ascii="Arial" w:hAnsi="Arial" w:cs="Arial"/>
                <w:b/>
                <w:bCs/>
                <w:lang w:val="en"/>
              </w:rPr>
              <w:t xml:space="preserve"> </w:t>
            </w:r>
            <w:r w:rsidRPr="00995680">
              <w:rPr>
                <w:rStyle w:val="ts-alignment-element"/>
                <w:rFonts w:ascii="Arial" w:hAnsi="Arial" w:cs="Arial"/>
                <w:b/>
                <w:bCs/>
                <w:lang w:val="en"/>
              </w:rPr>
              <w:t>to</w:t>
            </w:r>
            <w:r w:rsidRPr="00995680">
              <w:rPr>
                <w:rFonts w:ascii="Arial" w:hAnsi="Arial" w:cs="Arial"/>
                <w:b/>
                <w:bCs/>
                <w:lang w:val="en"/>
              </w:rPr>
              <w:t xml:space="preserve"> </w:t>
            </w:r>
            <w:r w:rsidR="00995680">
              <w:rPr>
                <w:rStyle w:val="ts-alignment-element"/>
                <w:rFonts w:ascii="Arial" w:hAnsi="Arial" w:cs="Arial"/>
                <w:b/>
                <w:bCs/>
                <w:lang w:val="en"/>
              </w:rPr>
              <w:t>submit</w:t>
            </w:r>
            <w:r w:rsidRPr="00995680">
              <w:rPr>
                <w:rFonts w:ascii="Arial" w:hAnsi="Arial" w:cs="Arial"/>
                <w:b/>
                <w:bCs/>
                <w:lang w:val="en"/>
              </w:rPr>
              <w:t xml:space="preserve"> </w:t>
            </w:r>
            <w:r w:rsidRPr="00995680">
              <w:rPr>
                <w:rStyle w:val="ts-alignment-element"/>
                <w:rFonts w:ascii="Arial" w:hAnsi="Arial" w:cs="Arial"/>
                <w:b/>
                <w:bCs/>
                <w:lang w:val="en"/>
              </w:rPr>
              <w:t>the</w:t>
            </w:r>
            <w:r w:rsidRPr="00995680">
              <w:rPr>
                <w:rFonts w:ascii="Arial" w:hAnsi="Arial" w:cs="Arial"/>
                <w:b/>
                <w:bCs/>
                <w:lang w:val="en"/>
              </w:rPr>
              <w:t xml:space="preserve"> </w:t>
            </w:r>
            <w:r w:rsidRPr="00995680">
              <w:rPr>
                <w:rStyle w:val="ts-alignment-element"/>
                <w:rFonts w:ascii="Arial" w:hAnsi="Arial" w:cs="Arial"/>
                <w:b/>
                <w:bCs/>
                <w:lang w:val="en"/>
              </w:rPr>
              <w:t>proposals)".</w:t>
            </w:r>
          </w:p>
        </w:tc>
      </w:tr>
      <w:tr w:rsidR="002045A0" w:rsidRPr="005D206D" w14:paraId="306BECC6" w14:textId="77777777" w:rsidTr="00D76B2B">
        <w:tc>
          <w:tcPr>
            <w:tcW w:w="1980" w:type="dxa"/>
            <w:vMerge/>
          </w:tcPr>
          <w:p w14:paraId="56B93B55"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1B261322" w14:textId="3A3FAA83"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20.8</w:t>
            </w:r>
          </w:p>
        </w:tc>
        <w:tc>
          <w:tcPr>
            <w:tcW w:w="6754" w:type="dxa"/>
            <w:tcBorders>
              <w:left w:val="nil"/>
            </w:tcBorders>
          </w:tcPr>
          <w:p w14:paraId="1EB8BE5E" w14:textId="38FDE7B9" w:rsidR="002045A0" w:rsidRPr="00995680" w:rsidRDefault="00111F14" w:rsidP="00995680">
            <w:pPr>
              <w:suppressAutoHyphens/>
              <w:spacing w:before="100" w:after="100" w:line="240" w:lineRule="auto"/>
              <w:ind w:left="-19"/>
              <w:jc w:val="both"/>
              <w:rPr>
                <w:rFonts w:ascii="Arial" w:eastAsia="Times New Roman" w:hAnsi="Arial" w:cs="Arial"/>
                <w:lang w:val="en-US"/>
              </w:rPr>
            </w:pPr>
            <w:r w:rsidRPr="00995680">
              <w:rPr>
                <w:rStyle w:val="ts-alignment-element"/>
                <w:rFonts w:ascii="Arial" w:hAnsi="Arial" w:cs="Arial"/>
                <w:lang w:val="en"/>
              </w:rPr>
              <w:t>If</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envelopes</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packages</w:t>
            </w:r>
            <w:r w:rsidRPr="00995680">
              <w:rPr>
                <w:rFonts w:ascii="Arial" w:hAnsi="Arial" w:cs="Arial"/>
                <w:lang w:val="en"/>
              </w:rPr>
              <w:t xml:space="preserve"> </w:t>
            </w:r>
            <w:r w:rsidRPr="00995680">
              <w:rPr>
                <w:rStyle w:val="ts-alignment-element"/>
                <w:rFonts w:ascii="Arial" w:hAnsi="Arial" w:cs="Arial"/>
                <w:lang w:val="en"/>
              </w:rPr>
              <w:t>containing</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Proposals</w:t>
            </w:r>
            <w:r w:rsidRPr="00995680">
              <w:rPr>
                <w:rFonts w:ascii="Arial" w:hAnsi="Arial" w:cs="Arial"/>
                <w:lang w:val="en"/>
              </w:rPr>
              <w:t xml:space="preserve"> </w:t>
            </w:r>
            <w:r w:rsidRPr="00995680">
              <w:rPr>
                <w:rStyle w:val="ts-alignment-element"/>
                <w:rFonts w:ascii="Arial" w:hAnsi="Arial" w:cs="Arial"/>
                <w:lang w:val="en"/>
              </w:rPr>
              <w:t>are</w:t>
            </w:r>
            <w:r w:rsidRPr="00995680">
              <w:rPr>
                <w:rFonts w:ascii="Arial" w:hAnsi="Arial" w:cs="Arial"/>
                <w:lang w:val="en"/>
              </w:rPr>
              <w:t xml:space="preserve"> </w:t>
            </w:r>
            <w:r w:rsidRPr="00995680">
              <w:rPr>
                <w:rStyle w:val="ts-alignment-element"/>
                <w:rFonts w:ascii="Arial" w:hAnsi="Arial" w:cs="Arial"/>
                <w:lang w:val="en"/>
              </w:rPr>
              <w:t>not</w:t>
            </w:r>
            <w:r w:rsidRPr="00995680">
              <w:rPr>
                <w:rFonts w:ascii="Arial" w:hAnsi="Arial" w:cs="Arial"/>
                <w:lang w:val="en"/>
              </w:rPr>
              <w:t xml:space="preserve"> </w:t>
            </w:r>
            <w:r w:rsidRPr="00995680">
              <w:rPr>
                <w:rStyle w:val="ts-alignment-element"/>
                <w:rFonts w:ascii="Arial" w:hAnsi="Arial" w:cs="Arial"/>
                <w:lang w:val="en"/>
              </w:rPr>
              <w:t>sealed</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marked</w:t>
            </w:r>
            <w:r w:rsidRPr="00995680">
              <w:rPr>
                <w:rFonts w:ascii="Arial" w:hAnsi="Arial" w:cs="Arial"/>
                <w:lang w:val="en"/>
              </w:rPr>
              <w:t xml:space="preserve"> </w:t>
            </w:r>
            <w:r w:rsidRPr="00995680">
              <w:rPr>
                <w:rStyle w:val="ts-alignment-element"/>
                <w:rFonts w:ascii="Arial" w:hAnsi="Arial" w:cs="Arial"/>
                <w:lang w:val="en"/>
              </w:rPr>
              <w:t>as</w:t>
            </w:r>
            <w:r w:rsidRPr="00995680">
              <w:rPr>
                <w:rFonts w:ascii="Arial" w:hAnsi="Arial" w:cs="Arial"/>
                <w:lang w:val="en"/>
              </w:rPr>
              <w:t xml:space="preserve"> </w:t>
            </w:r>
            <w:r w:rsidRPr="00995680">
              <w:rPr>
                <w:rStyle w:val="ts-alignment-element"/>
                <w:rFonts w:ascii="Arial" w:hAnsi="Arial" w:cs="Arial"/>
                <w:lang w:val="en"/>
              </w:rPr>
              <w:t>indicated,</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not</w:t>
            </w:r>
            <w:r w:rsidRPr="00995680">
              <w:rPr>
                <w:rFonts w:ascii="Arial" w:hAnsi="Arial" w:cs="Arial"/>
                <w:lang w:val="en"/>
              </w:rPr>
              <w:t xml:space="preserve"> </w:t>
            </w:r>
            <w:r w:rsidRPr="00995680">
              <w:rPr>
                <w:rStyle w:val="ts-alignment-element"/>
                <w:rFonts w:ascii="Arial" w:hAnsi="Arial" w:cs="Arial"/>
                <w:lang w:val="en"/>
              </w:rPr>
              <w:t>assume</w:t>
            </w:r>
            <w:r w:rsidRPr="00995680">
              <w:rPr>
                <w:rFonts w:ascii="Arial" w:hAnsi="Arial" w:cs="Arial"/>
                <w:lang w:val="en"/>
              </w:rPr>
              <w:t xml:space="preserve"> </w:t>
            </w:r>
            <w:r w:rsidRPr="00995680">
              <w:rPr>
                <w:rStyle w:val="ts-alignment-element"/>
                <w:rFonts w:ascii="Arial" w:hAnsi="Arial" w:cs="Arial"/>
                <w:lang w:val="en"/>
              </w:rPr>
              <w:t>any</w:t>
            </w:r>
            <w:r w:rsidRPr="00995680">
              <w:rPr>
                <w:rFonts w:ascii="Arial" w:hAnsi="Arial" w:cs="Arial"/>
                <w:lang w:val="en"/>
              </w:rPr>
              <w:t xml:space="preserve"> </w:t>
            </w:r>
            <w:r w:rsidRPr="00995680">
              <w:rPr>
                <w:rStyle w:val="ts-alignment-element"/>
                <w:rFonts w:ascii="Arial" w:hAnsi="Arial" w:cs="Arial"/>
                <w:lang w:val="en"/>
              </w:rPr>
              <w:t>responsibility</w:t>
            </w:r>
            <w:r w:rsidRPr="00995680">
              <w:rPr>
                <w:rFonts w:ascii="Arial" w:hAnsi="Arial" w:cs="Arial"/>
                <w:lang w:val="en"/>
              </w:rPr>
              <w:t xml:space="preserve"> </w:t>
            </w:r>
            <w:r w:rsidRPr="00995680">
              <w:rPr>
                <w:rStyle w:val="ts-alignment-element"/>
                <w:rFonts w:ascii="Arial" w:hAnsi="Arial" w:cs="Arial"/>
                <w:lang w:val="en"/>
              </w:rPr>
              <w:t>for</w:t>
            </w:r>
            <w:r w:rsidRPr="00995680">
              <w:rPr>
                <w:rFonts w:ascii="Arial" w:hAnsi="Arial" w:cs="Arial"/>
                <w:lang w:val="en"/>
              </w:rPr>
              <w:t xml:space="preserve"> </w:t>
            </w:r>
            <w:r w:rsidRPr="00995680">
              <w:rPr>
                <w:rStyle w:val="ts-alignment-element"/>
                <w:rFonts w:ascii="Arial" w:hAnsi="Arial" w:cs="Arial"/>
                <w:lang w:val="en"/>
              </w:rPr>
              <w:t>their</w:t>
            </w:r>
            <w:r w:rsidRPr="00995680">
              <w:rPr>
                <w:rFonts w:ascii="Arial" w:hAnsi="Arial" w:cs="Arial"/>
                <w:lang w:val="en"/>
              </w:rPr>
              <w:t xml:space="preserve"> </w:t>
            </w:r>
            <w:r w:rsidRPr="00995680">
              <w:rPr>
                <w:rStyle w:val="ts-alignment-element"/>
                <w:rFonts w:ascii="Arial" w:hAnsi="Arial" w:cs="Arial"/>
                <w:lang w:val="en"/>
              </w:rPr>
              <w:t>loss,</w:t>
            </w:r>
            <w:r w:rsidRPr="00995680">
              <w:rPr>
                <w:rFonts w:ascii="Arial" w:hAnsi="Arial" w:cs="Arial"/>
                <w:lang w:val="en"/>
              </w:rPr>
              <w:t xml:space="preserve"> </w:t>
            </w:r>
            <w:r w:rsidRPr="00995680">
              <w:rPr>
                <w:rStyle w:val="ts-alignment-element"/>
                <w:rFonts w:ascii="Arial" w:hAnsi="Arial" w:cs="Arial"/>
                <w:lang w:val="en"/>
              </w:rPr>
              <w:t>loss</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premature</w:t>
            </w:r>
            <w:r w:rsidRPr="00995680">
              <w:rPr>
                <w:rFonts w:ascii="Arial" w:hAnsi="Arial" w:cs="Arial"/>
                <w:lang w:val="en"/>
              </w:rPr>
              <w:t xml:space="preserve"> </w:t>
            </w:r>
            <w:r w:rsidRPr="00995680">
              <w:rPr>
                <w:rStyle w:val="ts-alignment-element"/>
                <w:rFonts w:ascii="Arial" w:hAnsi="Arial" w:cs="Arial"/>
                <w:lang w:val="en"/>
              </w:rPr>
              <w:t>opening.</w:t>
            </w:r>
          </w:p>
        </w:tc>
      </w:tr>
      <w:tr w:rsidR="002045A0" w:rsidRPr="00E11CA6" w14:paraId="5F4972DC" w14:textId="77777777" w:rsidTr="00D76B2B">
        <w:tc>
          <w:tcPr>
            <w:tcW w:w="1980" w:type="dxa"/>
            <w:vMerge/>
          </w:tcPr>
          <w:p w14:paraId="37672C7D"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0C2298F8" w14:textId="462422C4" w:rsidR="002045A0" w:rsidRPr="00111F14" w:rsidRDefault="002045A0" w:rsidP="002045A0">
            <w:pPr>
              <w:suppressAutoHyphens/>
              <w:spacing w:before="100" w:after="100" w:line="240" w:lineRule="auto"/>
              <w:ind w:left="-57"/>
              <w:jc w:val="center"/>
              <w:rPr>
                <w:rFonts w:ascii="Arial" w:eastAsia="Times New Roman" w:hAnsi="Arial" w:cs="Arial"/>
                <w:lang w:val="en-US"/>
              </w:rPr>
            </w:pPr>
            <w:r w:rsidRPr="00111F14">
              <w:rPr>
                <w:rFonts w:ascii="Arial" w:eastAsia="Times New Roman" w:hAnsi="Arial" w:cs="Arial"/>
                <w:lang w:val="en-US"/>
              </w:rPr>
              <w:t>20.9</w:t>
            </w:r>
          </w:p>
        </w:tc>
        <w:tc>
          <w:tcPr>
            <w:tcW w:w="6754" w:type="dxa"/>
            <w:tcBorders>
              <w:left w:val="nil"/>
            </w:tcBorders>
          </w:tcPr>
          <w:p w14:paraId="2653289A" w14:textId="69469913" w:rsidR="002045A0" w:rsidRPr="00995680" w:rsidRDefault="00111F14" w:rsidP="00995680">
            <w:pPr>
              <w:suppressAutoHyphens/>
              <w:spacing w:before="100" w:after="100" w:line="240" w:lineRule="auto"/>
              <w:ind w:left="-19"/>
              <w:jc w:val="right"/>
              <w:rPr>
                <w:rFonts w:ascii="Arial" w:hAnsi="Arial" w:cs="Arial"/>
                <w:lang w:val="en"/>
              </w:rPr>
            </w:pP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Proposal</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its</w:t>
            </w:r>
            <w:r w:rsidRPr="00995680">
              <w:rPr>
                <w:rFonts w:ascii="Arial" w:hAnsi="Arial" w:cs="Arial"/>
                <w:lang w:val="en"/>
              </w:rPr>
              <w:t xml:space="preserve"> </w:t>
            </w:r>
            <w:r w:rsidRPr="00995680">
              <w:rPr>
                <w:rStyle w:val="ts-alignment-element"/>
                <w:rFonts w:ascii="Arial" w:hAnsi="Arial" w:cs="Arial"/>
                <w:lang w:val="en"/>
              </w:rPr>
              <w:t>amendments</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be</w:t>
            </w:r>
            <w:r w:rsidRPr="00995680">
              <w:rPr>
                <w:rFonts w:ascii="Arial" w:hAnsi="Arial" w:cs="Arial"/>
                <w:lang w:val="en"/>
              </w:rPr>
              <w:t xml:space="preserve"> </w:t>
            </w:r>
            <w:r w:rsidRPr="00995680">
              <w:rPr>
                <w:rStyle w:val="ts-alignment-element"/>
                <w:rFonts w:ascii="Arial" w:hAnsi="Arial" w:cs="Arial"/>
                <w:lang w:val="en"/>
              </w:rPr>
              <w:t>sent</w:t>
            </w:r>
            <w:r w:rsidRPr="00995680">
              <w:rPr>
                <w:rFonts w:ascii="Arial" w:hAnsi="Arial" w:cs="Arial"/>
                <w:lang w:val="en"/>
              </w:rPr>
              <w:t xml:space="preserve"> </w:t>
            </w:r>
            <w:r w:rsidRPr="00995680">
              <w:rPr>
                <w:rStyle w:val="ts-alignment-element"/>
                <w:rFonts w:ascii="Arial" w:hAnsi="Arial" w:cs="Arial"/>
                <w:lang w:val="en"/>
              </w:rPr>
              <w:t>to</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address</w:t>
            </w:r>
            <w:r w:rsidRPr="00995680">
              <w:rPr>
                <w:rFonts w:ascii="Arial" w:hAnsi="Arial" w:cs="Arial"/>
                <w:lang w:val="en"/>
              </w:rPr>
              <w:t xml:space="preserve"> </w:t>
            </w:r>
            <w:r w:rsidRPr="00995680">
              <w:rPr>
                <w:rStyle w:val="ts-alignment-element"/>
                <w:rFonts w:ascii="Arial" w:hAnsi="Arial" w:cs="Arial"/>
                <w:lang w:val="en"/>
              </w:rPr>
              <w:t>indicated</w:t>
            </w:r>
            <w:r w:rsidRPr="00995680">
              <w:rPr>
                <w:rFonts w:ascii="Arial" w:hAnsi="Arial" w:cs="Arial"/>
                <w:lang w:val="en"/>
              </w:rPr>
              <w:t xml:space="preserve"> </w:t>
            </w:r>
            <w:r w:rsidRPr="00995680">
              <w:rPr>
                <w:rStyle w:val="ts-alignment-element"/>
                <w:rFonts w:ascii="Arial" w:hAnsi="Arial" w:cs="Arial"/>
                <w:lang w:val="en"/>
              </w:rPr>
              <w:t>in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00995680" w:rsidRPr="00995680">
              <w:rPr>
                <w:rStyle w:val="ts-alignment-element"/>
                <w:rFonts w:ascii="Arial" w:hAnsi="Arial" w:cs="Arial"/>
                <w:b/>
                <w:bCs/>
                <w:lang w:val="en"/>
              </w:rPr>
              <w:t>CD</w:t>
            </w:r>
            <w:r w:rsidRPr="00995680">
              <w:rPr>
                <w:rStyle w:val="ts-alignment-element"/>
                <w:rFonts w:ascii="Arial" w:hAnsi="Arial" w:cs="Arial"/>
                <w:lang w:val="en"/>
              </w:rPr>
              <w:t>,</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shall</w:t>
            </w:r>
            <w:r w:rsidRPr="00995680">
              <w:rPr>
                <w:rFonts w:ascii="Arial" w:hAnsi="Arial" w:cs="Arial"/>
                <w:lang w:val="en"/>
              </w:rPr>
              <w:t xml:space="preserve"> </w:t>
            </w:r>
            <w:r w:rsidRPr="00995680">
              <w:rPr>
                <w:rStyle w:val="ts-alignment-element"/>
                <w:rFonts w:ascii="Arial" w:hAnsi="Arial" w:cs="Arial"/>
                <w:lang w:val="en"/>
              </w:rPr>
              <w:t>receive</w:t>
            </w:r>
            <w:r w:rsidRPr="00995680">
              <w:rPr>
                <w:rFonts w:ascii="Arial" w:hAnsi="Arial" w:cs="Arial"/>
                <w:lang w:val="en"/>
              </w:rPr>
              <w:t xml:space="preserve"> </w:t>
            </w:r>
            <w:r w:rsidRPr="00995680">
              <w:rPr>
                <w:rStyle w:val="ts-alignment-element"/>
                <w:rFonts w:ascii="Arial" w:hAnsi="Arial" w:cs="Arial"/>
                <w:lang w:val="en"/>
              </w:rPr>
              <w:t>them</w:t>
            </w:r>
            <w:r w:rsidRPr="00995680">
              <w:rPr>
                <w:rFonts w:ascii="Arial" w:hAnsi="Arial" w:cs="Arial"/>
                <w:lang w:val="en"/>
              </w:rPr>
              <w:t xml:space="preserve"> </w:t>
            </w:r>
            <w:r w:rsidRPr="00995680">
              <w:rPr>
                <w:rStyle w:val="ts-alignment-element"/>
                <w:rFonts w:ascii="Arial" w:hAnsi="Arial" w:cs="Arial"/>
                <w:lang w:val="en"/>
              </w:rPr>
              <w:t>no</w:t>
            </w:r>
            <w:r w:rsidRPr="00995680">
              <w:rPr>
                <w:rFonts w:ascii="Arial" w:hAnsi="Arial" w:cs="Arial"/>
                <w:lang w:val="en"/>
              </w:rPr>
              <w:t xml:space="preserve"> </w:t>
            </w:r>
            <w:r w:rsidRPr="00995680">
              <w:rPr>
                <w:rStyle w:val="ts-alignment-element"/>
                <w:rFonts w:ascii="Arial" w:hAnsi="Arial" w:cs="Arial"/>
                <w:lang w:val="en"/>
              </w:rPr>
              <w:t>later</w:t>
            </w:r>
            <w:r w:rsidRPr="00995680">
              <w:rPr>
                <w:rFonts w:ascii="Arial" w:hAnsi="Arial" w:cs="Arial"/>
                <w:lang w:val="en"/>
              </w:rPr>
              <w:t xml:space="preserve"> </w:t>
            </w:r>
            <w:r w:rsidRPr="00995680">
              <w:rPr>
                <w:rStyle w:val="ts-alignment-element"/>
                <w:rFonts w:ascii="Arial" w:hAnsi="Arial" w:cs="Arial"/>
                <w:lang w:val="en"/>
              </w:rPr>
              <w:t>than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deadline</w:t>
            </w:r>
            <w:r w:rsidRPr="00995680">
              <w:rPr>
                <w:rFonts w:ascii="Arial" w:hAnsi="Arial" w:cs="Arial"/>
                <w:lang w:val="en"/>
              </w:rPr>
              <w:t xml:space="preserve"> </w:t>
            </w:r>
            <w:r w:rsidRPr="00995680">
              <w:rPr>
                <w:rStyle w:val="ts-alignment-element"/>
                <w:rFonts w:ascii="Arial" w:hAnsi="Arial" w:cs="Arial"/>
                <w:lang w:val="en"/>
              </w:rPr>
              <w:t>stipulated</w:t>
            </w:r>
            <w:r w:rsidRPr="00995680">
              <w:rPr>
                <w:rFonts w:ascii="Arial" w:hAnsi="Arial" w:cs="Arial"/>
                <w:lang w:val="en"/>
              </w:rPr>
              <w:t xml:space="preserve"> </w:t>
            </w:r>
            <w:r w:rsidRPr="00995680">
              <w:rPr>
                <w:rStyle w:val="ts-alignment-element"/>
                <w:rFonts w:ascii="Arial" w:hAnsi="Arial" w:cs="Arial"/>
                <w:lang w:val="en"/>
              </w:rPr>
              <w:t>in</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b/>
                <w:bCs/>
                <w:lang w:val="en"/>
              </w:rPr>
              <w:t>C</w:t>
            </w:r>
            <w:r w:rsidR="00995680" w:rsidRPr="00995680">
              <w:rPr>
                <w:rStyle w:val="ts-alignment-element"/>
                <w:rFonts w:ascii="Arial" w:hAnsi="Arial" w:cs="Arial"/>
                <w:b/>
                <w:bCs/>
                <w:lang w:val="en"/>
              </w:rPr>
              <w:t>D</w:t>
            </w:r>
            <w:r w:rsidRPr="00995680">
              <w:rPr>
                <w:rStyle w:val="ts-alignment-element"/>
                <w:rFonts w:ascii="Arial" w:hAnsi="Arial" w:cs="Arial"/>
                <w:lang w:val="en"/>
              </w:rPr>
              <w:t>,</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by</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new</w:t>
            </w:r>
            <w:r w:rsidRPr="00995680">
              <w:rPr>
                <w:rFonts w:ascii="Arial" w:hAnsi="Arial" w:cs="Arial"/>
                <w:lang w:val="en"/>
              </w:rPr>
              <w:t xml:space="preserve"> </w:t>
            </w:r>
            <w:r w:rsidRPr="00995680">
              <w:rPr>
                <w:rStyle w:val="ts-alignment-element"/>
                <w:rFonts w:ascii="Arial" w:hAnsi="Arial" w:cs="Arial"/>
                <w:lang w:val="en"/>
              </w:rPr>
              <w:t>date</w:t>
            </w:r>
            <w:r w:rsidRPr="00995680">
              <w:rPr>
                <w:rFonts w:ascii="Arial" w:hAnsi="Arial" w:cs="Arial"/>
                <w:lang w:val="en"/>
              </w:rPr>
              <w:t xml:space="preserve"> </w:t>
            </w:r>
            <w:r w:rsidRPr="00995680">
              <w:rPr>
                <w:rStyle w:val="ts-alignment-element"/>
                <w:rFonts w:ascii="Arial" w:hAnsi="Arial" w:cs="Arial"/>
                <w:lang w:val="en"/>
              </w:rPr>
              <w:t>established</w:t>
            </w:r>
            <w:r w:rsidRPr="00995680">
              <w:rPr>
                <w:rFonts w:ascii="Arial" w:hAnsi="Arial" w:cs="Arial"/>
                <w:lang w:val="en"/>
              </w:rPr>
              <w:t xml:space="preserve"> </w:t>
            </w:r>
            <w:r w:rsidRPr="00995680">
              <w:rPr>
                <w:rStyle w:val="ts-alignment-element"/>
                <w:rFonts w:ascii="Arial" w:hAnsi="Arial" w:cs="Arial"/>
                <w:lang w:val="en"/>
              </w:rPr>
              <w:t>after</w:t>
            </w:r>
            <w:r w:rsidRPr="00995680">
              <w:rPr>
                <w:rFonts w:ascii="Arial" w:hAnsi="Arial" w:cs="Arial"/>
                <w:lang w:val="en"/>
              </w:rPr>
              <w:t xml:space="preserve"> </w:t>
            </w:r>
            <w:r w:rsidRPr="00995680">
              <w:rPr>
                <w:rStyle w:val="ts-alignment-element"/>
                <w:rFonts w:ascii="Arial" w:hAnsi="Arial" w:cs="Arial"/>
                <w:lang w:val="en"/>
              </w:rPr>
              <w:t>an</w:t>
            </w:r>
            <w:r w:rsidRPr="00995680">
              <w:rPr>
                <w:rFonts w:ascii="Arial" w:hAnsi="Arial" w:cs="Arial"/>
                <w:lang w:val="en"/>
              </w:rPr>
              <w:t xml:space="preserve"> </w:t>
            </w:r>
            <w:r w:rsidRPr="00995680">
              <w:rPr>
                <w:rStyle w:val="ts-alignment-element"/>
                <w:rFonts w:ascii="Arial" w:hAnsi="Arial" w:cs="Arial"/>
                <w:lang w:val="en"/>
              </w:rPr>
              <w:t>extension</w:t>
            </w:r>
            <w:r w:rsidRPr="00995680">
              <w:rPr>
                <w:rFonts w:ascii="Arial" w:hAnsi="Arial" w:cs="Arial"/>
                <w:lang w:val="en"/>
              </w:rPr>
              <w:t xml:space="preserve"> </w:t>
            </w:r>
            <w:r w:rsidRPr="00995680">
              <w:rPr>
                <w:rStyle w:val="ts-alignment-element"/>
                <w:rFonts w:ascii="Arial" w:hAnsi="Arial" w:cs="Arial"/>
                <w:lang w:val="en"/>
              </w:rPr>
              <w:t>of</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time</w:t>
            </w:r>
            <w:r w:rsidRPr="00995680">
              <w:rPr>
                <w:rFonts w:ascii="Arial" w:hAnsi="Arial" w:cs="Arial"/>
                <w:lang w:val="en"/>
              </w:rPr>
              <w:t xml:space="preserve"> </w:t>
            </w:r>
            <w:r w:rsidRPr="00995680">
              <w:rPr>
                <w:rStyle w:val="ts-alignment-element"/>
                <w:rFonts w:ascii="Arial" w:hAnsi="Arial" w:cs="Arial"/>
                <w:lang w:val="en"/>
              </w:rPr>
              <w:t>limit.</w:t>
            </w:r>
            <w:r w:rsidRPr="00995680">
              <w:rPr>
                <w:rFonts w:ascii="Arial" w:hAnsi="Arial" w:cs="Arial"/>
                <w:lang w:val="en"/>
              </w:rPr>
              <w:t xml:space="preserve"> </w:t>
            </w:r>
            <w:r w:rsidRPr="00995680">
              <w:rPr>
                <w:rStyle w:val="ts-alignment-element"/>
                <w:rFonts w:ascii="Arial" w:hAnsi="Arial" w:cs="Arial"/>
                <w:lang w:val="en"/>
              </w:rPr>
              <w:t>Any</w:t>
            </w:r>
            <w:r w:rsidRPr="00995680">
              <w:rPr>
                <w:rFonts w:ascii="Arial" w:hAnsi="Arial" w:cs="Arial"/>
                <w:lang w:val="en"/>
              </w:rPr>
              <w:t xml:space="preserve"> </w:t>
            </w:r>
            <w:r w:rsidRPr="00995680">
              <w:rPr>
                <w:rStyle w:val="ts-alignment-element"/>
                <w:rFonts w:ascii="Arial" w:hAnsi="Arial" w:cs="Arial"/>
                <w:lang w:val="en"/>
              </w:rPr>
              <w:t>Proposal</w:t>
            </w:r>
            <w:r w:rsidRPr="00995680">
              <w:rPr>
                <w:rFonts w:ascii="Arial" w:hAnsi="Arial" w:cs="Arial"/>
                <w:lang w:val="en"/>
              </w:rPr>
              <w:t xml:space="preserve"> </w:t>
            </w:r>
            <w:r w:rsidRPr="00995680">
              <w:rPr>
                <w:rStyle w:val="ts-alignment-element"/>
                <w:rFonts w:ascii="Arial" w:hAnsi="Arial" w:cs="Arial"/>
                <w:lang w:val="en"/>
              </w:rPr>
              <w:t>or</w:t>
            </w:r>
            <w:r w:rsidRPr="00995680">
              <w:rPr>
                <w:rFonts w:ascii="Arial" w:hAnsi="Arial" w:cs="Arial"/>
                <w:lang w:val="en"/>
              </w:rPr>
              <w:t xml:space="preserve"> </w:t>
            </w:r>
            <w:r w:rsidRPr="00995680">
              <w:rPr>
                <w:rStyle w:val="ts-alignment-element"/>
                <w:rFonts w:ascii="Arial" w:hAnsi="Arial" w:cs="Arial"/>
                <w:lang w:val="en"/>
              </w:rPr>
              <w:t>modification</w:t>
            </w:r>
            <w:r w:rsidRPr="00995680">
              <w:rPr>
                <w:rFonts w:ascii="Arial" w:hAnsi="Arial" w:cs="Arial"/>
                <w:lang w:val="en"/>
              </w:rPr>
              <w:t xml:space="preserve"> </w:t>
            </w:r>
            <w:r w:rsidRPr="00995680">
              <w:rPr>
                <w:rStyle w:val="ts-alignment-element"/>
                <w:rFonts w:ascii="Arial" w:hAnsi="Arial" w:cs="Arial"/>
                <w:lang w:val="en"/>
              </w:rPr>
              <w:t>that</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Contract</w:t>
            </w:r>
            <w:r w:rsidR="00995680">
              <w:rPr>
                <w:rStyle w:val="ts-alignment-element"/>
                <w:rFonts w:ascii="Arial" w:hAnsi="Arial" w:cs="Arial"/>
                <w:lang w:val="en"/>
              </w:rPr>
              <w:t>ing Party</w:t>
            </w:r>
            <w:r w:rsidRPr="00995680">
              <w:rPr>
                <w:rFonts w:ascii="Arial" w:hAnsi="Arial" w:cs="Arial"/>
                <w:lang w:val="en"/>
              </w:rPr>
              <w:t xml:space="preserve"> </w:t>
            </w:r>
            <w:r w:rsidRPr="00995680">
              <w:rPr>
                <w:rStyle w:val="ts-alignment-element"/>
                <w:rFonts w:ascii="Arial" w:hAnsi="Arial" w:cs="Arial"/>
                <w:lang w:val="en"/>
              </w:rPr>
              <w:t>receives</w:t>
            </w:r>
            <w:r w:rsidRPr="00995680">
              <w:rPr>
                <w:rFonts w:ascii="Arial" w:hAnsi="Arial" w:cs="Arial"/>
                <w:lang w:val="en"/>
              </w:rPr>
              <w:t xml:space="preserve"> </w:t>
            </w:r>
            <w:r w:rsidRPr="00995680">
              <w:rPr>
                <w:rStyle w:val="ts-alignment-element"/>
                <w:rFonts w:ascii="Arial" w:hAnsi="Arial" w:cs="Arial"/>
                <w:lang w:val="en"/>
              </w:rPr>
              <w:t>after</w:t>
            </w:r>
            <w:r w:rsidRPr="00995680">
              <w:rPr>
                <w:rFonts w:ascii="Arial" w:hAnsi="Arial" w:cs="Arial"/>
                <w:lang w:val="en"/>
              </w:rPr>
              <w:t xml:space="preserve"> </w:t>
            </w:r>
            <w:r w:rsidRPr="00995680">
              <w:rPr>
                <w:rStyle w:val="ts-alignment-element"/>
                <w:rFonts w:ascii="Arial" w:hAnsi="Arial" w:cs="Arial"/>
                <w:lang w:val="en"/>
              </w:rPr>
              <w:t>the</w:t>
            </w:r>
            <w:r w:rsidRPr="00995680">
              <w:rPr>
                <w:rFonts w:ascii="Arial" w:hAnsi="Arial" w:cs="Arial"/>
                <w:lang w:val="en"/>
              </w:rPr>
              <w:t xml:space="preserve"> </w:t>
            </w:r>
            <w:r w:rsidRPr="00995680">
              <w:rPr>
                <w:rStyle w:val="ts-alignment-element"/>
                <w:rFonts w:ascii="Arial" w:hAnsi="Arial" w:cs="Arial"/>
                <w:lang w:val="en"/>
              </w:rPr>
              <w:t>deadline</w:t>
            </w:r>
            <w:r w:rsidRPr="00995680">
              <w:rPr>
                <w:rFonts w:ascii="Arial" w:hAnsi="Arial" w:cs="Arial"/>
                <w:lang w:val="en"/>
              </w:rPr>
              <w:t xml:space="preserve"> </w:t>
            </w:r>
            <w:r w:rsidRPr="00995680">
              <w:rPr>
                <w:rStyle w:val="ts-alignment-element"/>
                <w:rFonts w:ascii="Arial" w:hAnsi="Arial" w:cs="Arial"/>
                <w:lang w:val="en"/>
              </w:rPr>
              <w:t>will</w:t>
            </w:r>
            <w:r w:rsidRPr="00995680">
              <w:rPr>
                <w:rFonts w:ascii="Arial" w:hAnsi="Arial" w:cs="Arial"/>
                <w:lang w:val="en"/>
              </w:rPr>
              <w:t xml:space="preserve"> </w:t>
            </w:r>
            <w:r w:rsidRPr="00995680">
              <w:rPr>
                <w:rStyle w:val="ts-alignment-element"/>
                <w:rFonts w:ascii="Arial" w:hAnsi="Arial" w:cs="Arial"/>
                <w:lang w:val="en"/>
              </w:rPr>
              <w:t>be</w:t>
            </w:r>
            <w:r w:rsidRPr="00995680">
              <w:rPr>
                <w:rFonts w:ascii="Arial" w:hAnsi="Arial" w:cs="Arial"/>
                <w:lang w:val="en"/>
              </w:rPr>
              <w:t xml:space="preserve"> </w:t>
            </w:r>
            <w:r w:rsidRPr="00995680">
              <w:rPr>
                <w:rStyle w:val="ts-alignment-element"/>
                <w:rFonts w:ascii="Arial" w:hAnsi="Arial" w:cs="Arial"/>
                <w:lang w:val="en"/>
              </w:rPr>
              <w:t>declared</w:t>
            </w:r>
            <w:r w:rsidRPr="00995680">
              <w:rPr>
                <w:rFonts w:ascii="Arial" w:hAnsi="Arial" w:cs="Arial"/>
                <w:lang w:val="en"/>
              </w:rPr>
              <w:t xml:space="preserve"> </w:t>
            </w:r>
            <w:r w:rsidRPr="00995680">
              <w:rPr>
                <w:rStyle w:val="ts-alignment-element"/>
                <w:rFonts w:ascii="Arial" w:hAnsi="Arial" w:cs="Arial"/>
                <w:lang w:val="en"/>
              </w:rPr>
              <w:t>late,</w:t>
            </w:r>
            <w:r w:rsidRPr="00995680">
              <w:rPr>
                <w:rFonts w:ascii="Arial" w:hAnsi="Arial" w:cs="Arial"/>
                <w:lang w:val="en"/>
              </w:rPr>
              <w:t xml:space="preserve"> </w:t>
            </w:r>
            <w:r w:rsidR="00995680" w:rsidRPr="00995680">
              <w:rPr>
                <w:rStyle w:val="ts-alignment-element"/>
                <w:rFonts w:ascii="Arial" w:hAnsi="Arial" w:cs="Arial"/>
                <w:lang w:val="en"/>
              </w:rPr>
              <w:t>rejected,</w:t>
            </w:r>
            <w:r w:rsidRPr="00995680">
              <w:rPr>
                <w:rFonts w:ascii="Arial" w:hAnsi="Arial" w:cs="Arial"/>
                <w:lang w:val="en"/>
              </w:rPr>
              <w:t xml:space="preserve"> </w:t>
            </w:r>
            <w:r w:rsidRPr="00995680">
              <w:rPr>
                <w:rStyle w:val="ts-alignment-element"/>
                <w:rFonts w:ascii="Arial" w:hAnsi="Arial" w:cs="Arial"/>
                <w:lang w:val="en"/>
              </w:rPr>
              <w:t>and</w:t>
            </w:r>
            <w:r w:rsidRPr="00995680">
              <w:rPr>
                <w:rFonts w:ascii="Arial" w:hAnsi="Arial" w:cs="Arial"/>
                <w:lang w:val="en"/>
              </w:rPr>
              <w:t xml:space="preserve"> </w:t>
            </w:r>
            <w:r w:rsidRPr="00995680">
              <w:rPr>
                <w:rStyle w:val="ts-alignment-element"/>
                <w:rFonts w:ascii="Arial" w:hAnsi="Arial" w:cs="Arial"/>
                <w:lang w:val="en"/>
              </w:rPr>
              <w:t>promptly</w:t>
            </w:r>
            <w:r w:rsidRPr="00995680">
              <w:rPr>
                <w:rFonts w:ascii="Arial" w:hAnsi="Arial" w:cs="Arial"/>
                <w:lang w:val="en"/>
              </w:rPr>
              <w:t xml:space="preserve"> </w:t>
            </w:r>
            <w:r w:rsidRPr="00995680">
              <w:rPr>
                <w:rStyle w:val="ts-alignment-element"/>
                <w:rFonts w:ascii="Arial" w:hAnsi="Arial" w:cs="Arial"/>
                <w:lang w:val="en"/>
              </w:rPr>
              <w:t>returned</w:t>
            </w:r>
            <w:r w:rsidRPr="00995680">
              <w:rPr>
                <w:rFonts w:ascii="Arial" w:hAnsi="Arial" w:cs="Arial"/>
                <w:lang w:val="en"/>
              </w:rPr>
              <w:t xml:space="preserve"> </w:t>
            </w:r>
            <w:r w:rsidRPr="00995680">
              <w:rPr>
                <w:rStyle w:val="ts-alignment-element"/>
                <w:rFonts w:ascii="Arial" w:hAnsi="Arial" w:cs="Arial"/>
                <w:lang w:val="en"/>
              </w:rPr>
              <w:t>unopened.</w:t>
            </w:r>
          </w:p>
        </w:tc>
      </w:tr>
      <w:tr w:rsidR="002045A0" w:rsidRPr="00E11CA6" w14:paraId="6CD08767" w14:textId="77777777" w:rsidTr="00D76B2B">
        <w:trPr>
          <w:trHeight w:val="863"/>
        </w:trPr>
        <w:tc>
          <w:tcPr>
            <w:tcW w:w="1980" w:type="dxa"/>
            <w:vMerge/>
          </w:tcPr>
          <w:p w14:paraId="1FC856BD" w14:textId="77777777" w:rsidR="002045A0" w:rsidRPr="00111F14" w:rsidRDefault="002045A0" w:rsidP="002045A0">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3B44AF4" w14:textId="7CC75474" w:rsidR="002045A0" w:rsidRPr="00111F14" w:rsidRDefault="002045A0" w:rsidP="002045A0">
            <w:pPr>
              <w:suppressAutoHyphens/>
              <w:spacing w:before="100" w:after="100" w:line="240" w:lineRule="auto"/>
              <w:ind w:left="-57" w:right="-120"/>
              <w:jc w:val="center"/>
              <w:rPr>
                <w:rFonts w:ascii="Arial" w:eastAsia="Times New Roman" w:hAnsi="Arial" w:cs="Arial"/>
                <w:lang w:val="en-US"/>
              </w:rPr>
            </w:pPr>
            <w:r w:rsidRPr="00111F14">
              <w:rPr>
                <w:rFonts w:ascii="Arial" w:eastAsia="Times New Roman" w:hAnsi="Arial" w:cs="Arial"/>
                <w:lang w:val="en-US"/>
              </w:rPr>
              <w:t>20.10</w:t>
            </w:r>
          </w:p>
        </w:tc>
        <w:tc>
          <w:tcPr>
            <w:tcW w:w="6754" w:type="dxa"/>
            <w:tcBorders>
              <w:left w:val="nil"/>
            </w:tcBorders>
          </w:tcPr>
          <w:p w14:paraId="16AC589F" w14:textId="535287DE" w:rsidR="002045A0" w:rsidRPr="00995680" w:rsidRDefault="00111F14" w:rsidP="00995680">
            <w:pPr>
              <w:shd w:val="clear" w:color="auto" w:fill="FDFDFD"/>
              <w:spacing w:after="0" w:line="240" w:lineRule="auto"/>
              <w:jc w:val="both"/>
              <w:rPr>
                <w:rFonts w:ascii="Arial" w:eastAsia="Times New Roman" w:hAnsi="Arial" w:cs="Arial"/>
                <w:lang w:val="en"/>
              </w:rPr>
            </w:pPr>
            <w:r w:rsidRPr="00111F14">
              <w:rPr>
                <w:rFonts w:ascii="Arial" w:eastAsia="Times New Roman" w:hAnsi="Arial" w:cs="Arial"/>
                <w:lang w:val="en"/>
              </w:rPr>
              <w:t>The Contracting Party may extend the deadline for the submission of proposals by means of an a</w:t>
            </w:r>
            <w:r w:rsidR="00995680">
              <w:rPr>
                <w:rFonts w:ascii="Arial" w:eastAsia="Times New Roman" w:hAnsi="Arial" w:cs="Arial"/>
                <w:lang w:val="en"/>
              </w:rPr>
              <w:t>ddendum</w:t>
            </w:r>
            <w:r w:rsidRPr="00111F14">
              <w:rPr>
                <w:rFonts w:ascii="Arial" w:eastAsia="Times New Roman" w:hAnsi="Arial" w:cs="Arial"/>
                <w:lang w:val="en"/>
              </w:rPr>
              <w:t xml:space="preserve"> to the Competition Document in accordance with the provisions of I</w:t>
            </w:r>
            <w:r w:rsidR="00995680">
              <w:rPr>
                <w:rFonts w:ascii="Arial" w:eastAsia="Times New Roman" w:hAnsi="Arial" w:cs="Arial"/>
                <w:lang w:val="en"/>
              </w:rPr>
              <w:t>TC</w:t>
            </w:r>
            <w:r w:rsidRPr="00111F14">
              <w:rPr>
                <w:rFonts w:ascii="Arial" w:eastAsia="Times New Roman" w:hAnsi="Arial" w:cs="Arial"/>
                <w:lang w:val="en"/>
              </w:rPr>
              <w:t xml:space="preserve"> 16, in which case all the obligations and rights of the Contracting Party and the </w:t>
            </w:r>
            <w:r w:rsidR="00995680">
              <w:rPr>
                <w:rFonts w:ascii="Arial" w:eastAsia="Times New Roman" w:hAnsi="Arial" w:cs="Arial"/>
                <w:lang w:val="en"/>
              </w:rPr>
              <w:t>consultants</w:t>
            </w:r>
            <w:r w:rsidRPr="00111F14">
              <w:rPr>
                <w:rFonts w:ascii="Arial" w:eastAsia="Times New Roman" w:hAnsi="Arial" w:cs="Arial"/>
                <w:lang w:val="en"/>
              </w:rPr>
              <w:t xml:space="preserve"> who were subject to that deadline shall be subject to the new deadline.</w:t>
            </w:r>
          </w:p>
        </w:tc>
      </w:tr>
      <w:tr w:rsidR="002045A0" w:rsidRPr="00E11CA6" w14:paraId="336B0AC0" w14:textId="77777777" w:rsidTr="00D76B2B">
        <w:tc>
          <w:tcPr>
            <w:tcW w:w="1980" w:type="dxa"/>
          </w:tcPr>
          <w:p w14:paraId="3E4751AF" w14:textId="7D62CAD4" w:rsidR="002045A0" w:rsidRPr="00995680" w:rsidRDefault="002045A0" w:rsidP="002045A0">
            <w:pPr>
              <w:pStyle w:val="IAO2"/>
              <w:numPr>
                <w:ilvl w:val="0"/>
                <w:numId w:val="0"/>
              </w:numPr>
              <w:ind w:right="-105"/>
              <w:jc w:val="left"/>
              <w:rPr>
                <w:lang w:val="en-US"/>
              </w:rPr>
            </w:pPr>
            <w:bookmarkStart w:id="99" w:name="_Toc58564457"/>
            <w:bookmarkStart w:id="100" w:name="_Toc58566033"/>
            <w:bookmarkStart w:id="101" w:name="_Toc58564461"/>
            <w:bookmarkStart w:id="102" w:name="_Toc74859305"/>
            <w:bookmarkStart w:id="103" w:name="_Toc77534328"/>
            <w:bookmarkEnd w:id="99"/>
            <w:bookmarkEnd w:id="100"/>
            <w:r w:rsidRPr="00995680">
              <w:rPr>
                <w:lang w:val="en-US"/>
              </w:rPr>
              <w:t xml:space="preserve">21. </w:t>
            </w:r>
            <w:r w:rsidR="00995680" w:rsidRPr="00995680">
              <w:rPr>
                <w:lang w:val="en-US"/>
              </w:rPr>
              <w:t>Withdrawal</w:t>
            </w:r>
            <w:r w:rsidRPr="00995680">
              <w:rPr>
                <w:lang w:val="en-US"/>
              </w:rPr>
              <w:t>, susti</w:t>
            </w:r>
            <w:r w:rsidR="00995680" w:rsidRPr="00995680">
              <w:rPr>
                <w:lang w:val="en-US"/>
              </w:rPr>
              <w:t>tution</w:t>
            </w:r>
            <w:r w:rsidRPr="00995680">
              <w:rPr>
                <w:lang w:val="en-US"/>
              </w:rPr>
              <w:t xml:space="preserve"> </w:t>
            </w:r>
            <w:r w:rsidR="00995680" w:rsidRPr="00995680">
              <w:rPr>
                <w:lang w:val="en-US"/>
              </w:rPr>
              <w:t>and</w:t>
            </w:r>
            <w:r w:rsidRPr="00995680">
              <w:rPr>
                <w:lang w:val="en-US"/>
              </w:rPr>
              <w:t xml:space="preserve"> modifica</w:t>
            </w:r>
            <w:r w:rsidR="00995680" w:rsidRPr="00995680">
              <w:rPr>
                <w:lang w:val="en-US"/>
              </w:rPr>
              <w:t>t</w:t>
            </w:r>
            <w:r w:rsidRPr="00995680">
              <w:rPr>
                <w:lang w:val="en-US"/>
              </w:rPr>
              <w:t>i</w:t>
            </w:r>
            <w:r w:rsidR="00995680" w:rsidRPr="00995680">
              <w:rPr>
                <w:lang w:val="en-US"/>
              </w:rPr>
              <w:t>o</w:t>
            </w:r>
            <w:r w:rsidRPr="00995680">
              <w:rPr>
                <w:lang w:val="en-US"/>
              </w:rPr>
              <w:t xml:space="preserve">n </w:t>
            </w:r>
            <w:bookmarkEnd w:id="101"/>
            <w:bookmarkEnd w:id="102"/>
            <w:r w:rsidR="00995680" w:rsidRPr="00995680">
              <w:rPr>
                <w:lang w:val="en-US"/>
              </w:rPr>
              <w:t>o</w:t>
            </w:r>
            <w:r w:rsidR="00995680">
              <w:rPr>
                <w:lang w:val="en-US"/>
              </w:rPr>
              <w:t>f the Proposals</w:t>
            </w:r>
            <w:bookmarkEnd w:id="103"/>
          </w:p>
        </w:tc>
        <w:tc>
          <w:tcPr>
            <w:tcW w:w="720" w:type="dxa"/>
            <w:tcBorders>
              <w:right w:val="nil"/>
            </w:tcBorders>
          </w:tcPr>
          <w:p w14:paraId="51156D15" w14:textId="05FFD88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21.1</w:t>
            </w:r>
          </w:p>
          <w:p w14:paraId="3E06958C" w14:textId="77777777" w:rsidR="002045A0" w:rsidRPr="00111F14" w:rsidRDefault="002045A0" w:rsidP="002045A0">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616CCA8D" w14:textId="77777777" w:rsidR="00BB0B50" w:rsidRDefault="00995680" w:rsidP="00995680">
            <w:pPr>
              <w:shd w:val="clear" w:color="auto" w:fill="FDFDFD"/>
              <w:spacing w:after="0" w:line="240" w:lineRule="auto"/>
              <w:jc w:val="both"/>
              <w:rPr>
                <w:rFonts w:ascii="Arial" w:eastAsia="Times New Roman" w:hAnsi="Arial" w:cs="Arial"/>
                <w:lang w:val="en"/>
              </w:rPr>
            </w:pPr>
            <w:r w:rsidRPr="00995680">
              <w:rPr>
                <w:rFonts w:ascii="Arial" w:eastAsia="Times New Roman" w:hAnsi="Arial" w:cs="Arial"/>
                <w:lang w:val="en"/>
              </w:rPr>
              <w:t xml:space="preserve">Provided that the deadline for the submission of proposals is in force, </w:t>
            </w:r>
            <w:r w:rsidR="00BB0B50">
              <w:rPr>
                <w:rFonts w:ascii="Arial" w:eastAsia="Times New Roman" w:hAnsi="Arial" w:cs="Arial"/>
                <w:lang w:val="en"/>
              </w:rPr>
              <w:t>consultants</w:t>
            </w:r>
            <w:r w:rsidRPr="00995680">
              <w:rPr>
                <w:rFonts w:ascii="Arial" w:eastAsia="Times New Roman" w:hAnsi="Arial" w:cs="Arial"/>
                <w:lang w:val="en"/>
              </w:rPr>
              <w:t xml:space="preserve"> may withdraw, replace or amend their proposal after it has been submitted, and shall submit a written communication duly signed by the representative authorised to submit the proposal. This communication must be accompanied by the corresponding replacement or modification of the proposal (with the exception of notifications of withdrawal of proposal). </w:t>
            </w:r>
          </w:p>
          <w:p w14:paraId="086F5264" w14:textId="77777777" w:rsidR="00BB0B50" w:rsidRDefault="00BB0B50" w:rsidP="00995680">
            <w:pPr>
              <w:shd w:val="clear" w:color="auto" w:fill="FDFDFD"/>
              <w:spacing w:after="0" w:line="240" w:lineRule="auto"/>
              <w:jc w:val="both"/>
              <w:rPr>
                <w:rFonts w:ascii="Arial" w:eastAsia="Times New Roman" w:hAnsi="Arial" w:cs="Arial"/>
                <w:lang w:val="en"/>
              </w:rPr>
            </w:pPr>
          </w:p>
          <w:p w14:paraId="0EC0B304" w14:textId="77777777" w:rsidR="00BB0B50" w:rsidRDefault="00995680" w:rsidP="00995680">
            <w:pPr>
              <w:shd w:val="clear" w:color="auto" w:fill="FDFDFD"/>
              <w:spacing w:after="0" w:line="240" w:lineRule="auto"/>
              <w:jc w:val="both"/>
              <w:rPr>
                <w:rFonts w:ascii="Arial" w:eastAsia="Times New Roman" w:hAnsi="Arial" w:cs="Arial"/>
                <w:lang w:val="en"/>
              </w:rPr>
            </w:pPr>
            <w:r w:rsidRPr="00995680">
              <w:rPr>
                <w:rFonts w:ascii="Arial" w:eastAsia="Times New Roman" w:hAnsi="Arial" w:cs="Arial"/>
                <w:lang w:val="en"/>
              </w:rPr>
              <w:t xml:space="preserve">All communications must be: </w:t>
            </w:r>
          </w:p>
          <w:p w14:paraId="525B599E" w14:textId="77777777" w:rsidR="00BB0B50" w:rsidRDefault="00BB0B50" w:rsidP="00995680">
            <w:pPr>
              <w:shd w:val="clear" w:color="auto" w:fill="FDFDFD"/>
              <w:spacing w:after="0" w:line="240" w:lineRule="auto"/>
              <w:jc w:val="both"/>
              <w:rPr>
                <w:rFonts w:ascii="Arial" w:eastAsia="Times New Roman" w:hAnsi="Arial" w:cs="Arial"/>
                <w:lang w:val="en"/>
              </w:rPr>
            </w:pPr>
          </w:p>
          <w:p w14:paraId="26CC4683" w14:textId="77777777" w:rsidR="00BB0B50" w:rsidRDefault="00995680" w:rsidP="00956E6B">
            <w:pPr>
              <w:pStyle w:val="ListParagraph"/>
              <w:numPr>
                <w:ilvl w:val="0"/>
                <w:numId w:val="50"/>
              </w:numPr>
              <w:shd w:val="clear" w:color="auto" w:fill="FDFDFD"/>
              <w:rPr>
                <w:rFonts w:cs="Arial"/>
                <w:lang w:val="en"/>
              </w:rPr>
            </w:pPr>
            <w:r w:rsidRPr="00BB0B50">
              <w:rPr>
                <w:rFonts w:cs="Arial"/>
                <w:lang w:val="en"/>
              </w:rPr>
              <w:t>Accompanied by relevant information (with the exception of the withdrawal communication, which does not require copies) and the respective envelopes must be clearly marked "withdrawal", "replacement" or "modification"</w:t>
            </w:r>
            <w:r w:rsidR="00BB0B50">
              <w:rPr>
                <w:rFonts w:cs="Arial"/>
                <w:lang w:val="en"/>
              </w:rPr>
              <w:t>.</w:t>
            </w:r>
          </w:p>
          <w:p w14:paraId="738E4146" w14:textId="13FDAE4D" w:rsidR="002045A0" w:rsidRPr="00F6040A" w:rsidRDefault="00995680" w:rsidP="00956E6B">
            <w:pPr>
              <w:pStyle w:val="ListParagraph"/>
              <w:numPr>
                <w:ilvl w:val="0"/>
                <w:numId w:val="50"/>
              </w:numPr>
              <w:shd w:val="clear" w:color="auto" w:fill="FDFDFD"/>
              <w:rPr>
                <w:rFonts w:cs="Arial"/>
                <w:szCs w:val="22"/>
              </w:rPr>
            </w:pPr>
            <w:r w:rsidRPr="00BB0B50">
              <w:rPr>
                <w:rFonts w:cs="Arial"/>
                <w:lang w:val="en"/>
              </w:rPr>
              <w:t>Received by the Contract</w:t>
            </w:r>
            <w:r w:rsidR="00BB0B50">
              <w:rPr>
                <w:rFonts w:cs="Arial"/>
                <w:lang w:val="en"/>
              </w:rPr>
              <w:t>ing Party</w:t>
            </w:r>
            <w:r w:rsidRPr="00BB0B50">
              <w:rPr>
                <w:rFonts w:cs="Arial"/>
                <w:lang w:val="en"/>
              </w:rPr>
              <w:t xml:space="preserve"> before the deadline established for the submission of proposals.</w:t>
            </w:r>
          </w:p>
        </w:tc>
      </w:tr>
      <w:tr w:rsidR="002045A0" w:rsidRPr="00E11CA6" w14:paraId="312113E3" w14:textId="77777777" w:rsidTr="00E76301">
        <w:trPr>
          <w:trHeight w:val="260"/>
        </w:trPr>
        <w:tc>
          <w:tcPr>
            <w:tcW w:w="1980" w:type="dxa"/>
            <w:vMerge w:val="restart"/>
          </w:tcPr>
          <w:p w14:paraId="19AE7ACF" w14:textId="1CC2BA7C" w:rsidR="002045A0" w:rsidRPr="00111F14" w:rsidRDefault="002045A0" w:rsidP="002045A0">
            <w:pPr>
              <w:pStyle w:val="IAO2"/>
              <w:numPr>
                <w:ilvl w:val="0"/>
                <w:numId w:val="0"/>
              </w:numPr>
              <w:ind w:right="-105"/>
              <w:jc w:val="left"/>
              <w:rPr>
                <w:lang w:val="en-US"/>
              </w:rPr>
            </w:pPr>
            <w:bookmarkStart w:id="104" w:name="_Toc74859306"/>
            <w:bookmarkStart w:id="105" w:name="_Toc77534329"/>
            <w:r w:rsidRPr="00111F14">
              <w:rPr>
                <w:lang w:val="en-US"/>
              </w:rPr>
              <w:t>22. C</w:t>
            </w:r>
            <w:r w:rsidR="00E76301" w:rsidRPr="005C0B4E">
              <w:rPr>
                <w:lang w:val="en-US"/>
              </w:rPr>
              <w:t>onfidentiality</w:t>
            </w:r>
            <w:bookmarkEnd w:id="104"/>
            <w:bookmarkEnd w:id="105"/>
          </w:p>
        </w:tc>
        <w:tc>
          <w:tcPr>
            <w:tcW w:w="720" w:type="dxa"/>
            <w:tcBorders>
              <w:right w:val="nil"/>
            </w:tcBorders>
          </w:tcPr>
          <w:p w14:paraId="55AA16E3" w14:textId="57E7D1A6"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22.1</w:t>
            </w:r>
          </w:p>
        </w:tc>
        <w:tc>
          <w:tcPr>
            <w:tcW w:w="6754" w:type="dxa"/>
            <w:tcBorders>
              <w:left w:val="nil"/>
            </w:tcBorders>
            <w:shd w:val="clear" w:color="auto" w:fill="auto"/>
          </w:tcPr>
          <w:p w14:paraId="3ABCFB24" w14:textId="77777777" w:rsidR="00E76301" w:rsidRPr="00E76301" w:rsidRDefault="00E76301" w:rsidP="00E76301">
            <w:pPr>
              <w:suppressAutoHyphens/>
              <w:spacing w:before="100" w:after="100" w:line="240" w:lineRule="auto"/>
              <w:ind w:left="-19"/>
              <w:jc w:val="both"/>
              <w:rPr>
                <w:rFonts w:ascii="Arial" w:hAnsi="Arial" w:cs="Arial"/>
                <w:lang w:val="en-US"/>
              </w:rPr>
            </w:pPr>
            <w:r w:rsidRPr="00E76301">
              <w:rPr>
                <w:rFonts w:ascii="Arial" w:hAnsi="Arial" w:cs="Arial"/>
                <w:lang w:val="en-US"/>
              </w:rPr>
              <w:t>From the time Proposals are opened to the time the Contract is awarded, Consultants shall not contact the Contracting Party on any matter related to its Technical Proposal or Financial Proposal</w:t>
            </w:r>
            <w:r w:rsidR="002045A0" w:rsidRPr="00E76301">
              <w:rPr>
                <w:rFonts w:ascii="Arial" w:hAnsi="Arial" w:cs="Arial"/>
                <w:lang w:val="en-US"/>
              </w:rPr>
              <w:t xml:space="preserve">. </w:t>
            </w:r>
          </w:p>
          <w:p w14:paraId="1FD2440B" w14:textId="19F0800F" w:rsidR="00E76301" w:rsidRPr="00E76301" w:rsidRDefault="00E76301" w:rsidP="00E76301">
            <w:pPr>
              <w:suppressAutoHyphens/>
              <w:spacing w:before="100" w:after="100" w:line="240" w:lineRule="auto"/>
              <w:ind w:left="-19"/>
              <w:jc w:val="both"/>
              <w:rPr>
                <w:rFonts w:ascii="Arial" w:hAnsi="Arial" w:cs="Arial"/>
                <w:lang w:val="en-US"/>
              </w:rPr>
            </w:pPr>
            <w:r w:rsidRPr="00E76301">
              <w:rPr>
                <w:rFonts w:ascii="Arial" w:hAnsi="Arial" w:cs="Arial"/>
                <w:lang w:val="en-US"/>
              </w:rPr>
              <w:t xml:space="preserve">Information relating to the evaluation of Proposals and recommendations of Contract award shall not be disclosed to Consultants who have submitted </w:t>
            </w:r>
            <w:r w:rsidR="00B2472A" w:rsidRPr="00E76301">
              <w:rPr>
                <w:rFonts w:ascii="Arial" w:hAnsi="Arial" w:cs="Arial"/>
                <w:lang w:val="en-US"/>
              </w:rPr>
              <w:t>proposals,</w:t>
            </w:r>
            <w:r w:rsidRPr="00E76301">
              <w:rPr>
                <w:rFonts w:ascii="Arial" w:hAnsi="Arial" w:cs="Arial"/>
                <w:lang w:val="en-US"/>
              </w:rPr>
              <w:t xml:space="preserve"> or any other persons not officially concerned with the process, until the notification of intention of award has been issued.</w:t>
            </w:r>
          </w:p>
          <w:p w14:paraId="793CEB70" w14:textId="416928BD" w:rsidR="002045A0" w:rsidRPr="00E76301" w:rsidRDefault="00E76301" w:rsidP="00E76301">
            <w:pPr>
              <w:suppressAutoHyphens/>
              <w:spacing w:before="100" w:after="100" w:line="240" w:lineRule="auto"/>
              <w:ind w:left="-19"/>
              <w:jc w:val="both"/>
              <w:rPr>
                <w:rFonts w:ascii="Arial" w:eastAsia="Times New Roman" w:hAnsi="Arial" w:cs="Arial"/>
                <w:lang w:val="en-US"/>
              </w:rPr>
            </w:pP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exception</w:t>
            </w:r>
            <w:r w:rsidRPr="00E76301">
              <w:rPr>
                <w:rFonts w:ascii="Arial" w:hAnsi="Arial" w:cs="Arial"/>
                <w:lang w:val="en"/>
              </w:rPr>
              <w:t xml:space="preserve"> </w:t>
            </w:r>
            <w:r w:rsidRPr="00E76301">
              <w:rPr>
                <w:rStyle w:val="ts-alignment-element"/>
                <w:rFonts w:ascii="Arial" w:hAnsi="Arial" w:cs="Arial"/>
                <w:lang w:val="en"/>
              </w:rPr>
              <w:t>to</w:t>
            </w:r>
            <w:r w:rsidRPr="00E76301">
              <w:rPr>
                <w:rFonts w:ascii="Arial" w:hAnsi="Arial" w:cs="Arial"/>
                <w:lang w:val="en"/>
              </w:rPr>
              <w:t xml:space="preserve"> </w:t>
            </w:r>
            <w:r w:rsidRPr="00E76301">
              <w:rPr>
                <w:rStyle w:val="ts-alignment-element"/>
                <w:rFonts w:ascii="Arial" w:hAnsi="Arial" w:cs="Arial"/>
                <w:lang w:val="en"/>
              </w:rPr>
              <w:t>this</w:t>
            </w:r>
            <w:r w:rsidRPr="00E76301">
              <w:rPr>
                <w:rFonts w:ascii="Arial" w:hAnsi="Arial" w:cs="Arial"/>
                <w:lang w:val="en"/>
              </w:rPr>
              <w:t xml:space="preserve"> </w:t>
            </w:r>
            <w:r w:rsidRPr="00E76301">
              <w:rPr>
                <w:rStyle w:val="ts-alignment-element"/>
                <w:rFonts w:ascii="Arial" w:hAnsi="Arial" w:cs="Arial"/>
                <w:lang w:val="en"/>
              </w:rPr>
              <w:t>clause</w:t>
            </w:r>
            <w:r w:rsidRPr="00E76301">
              <w:rPr>
                <w:rFonts w:ascii="Arial" w:hAnsi="Arial" w:cs="Arial"/>
                <w:lang w:val="en"/>
              </w:rPr>
              <w:t xml:space="preserve"> </w:t>
            </w:r>
            <w:r w:rsidRPr="00E76301">
              <w:rPr>
                <w:rStyle w:val="ts-alignment-element"/>
                <w:rFonts w:ascii="Arial" w:hAnsi="Arial" w:cs="Arial"/>
                <w:lang w:val="en"/>
              </w:rPr>
              <w:t>is</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notification</w:t>
            </w:r>
            <w:r w:rsidRPr="00E76301">
              <w:rPr>
                <w:rFonts w:ascii="Arial" w:hAnsi="Arial" w:cs="Arial"/>
                <w:lang w:val="en"/>
              </w:rPr>
              <w:t xml:space="preserve"> </w:t>
            </w:r>
            <w:r w:rsidRPr="00E76301">
              <w:rPr>
                <w:rStyle w:val="ts-alignment-element"/>
                <w:rFonts w:ascii="Arial" w:hAnsi="Arial" w:cs="Arial"/>
                <w:lang w:val="en"/>
              </w:rPr>
              <w:t>sent</w:t>
            </w:r>
            <w:r w:rsidRPr="00E76301">
              <w:rPr>
                <w:rFonts w:ascii="Arial" w:hAnsi="Arial" w:cs="Arial"/>
                <w:lang w:val="en"/>
              </w:rPr>
              <w:t xml:space="preserve"> </w:t>
            </w:r>
            <w:r w:rsidRPr="00E76301">
              <w:rPr>
                <w:rStyle w:val="ts-alignment-element"/>
                <w:rFonts w:ascii="Arial" w:hAnsi="Arial" w:cs="Arial"/>
                <w:lang w:val="en"/>
              </w:rPr>
              <w:t>by</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Contract</w:t>
            </w:r>
            <w:r w:rsidR="00B2472A">
              <w:rPr>
                <w:rStyle w:val="ts-alignment-element"/>
                <w:rFonts w:ascii="Arial" w:hAnsi="Arial" w:cs="Arial"/>
                <w:lang w:val="en"/>
              </w:rPr>
              <w:t>ing Party</w:t>
            </w:r>
            <w:r w:rsidRPr="00E76301">
              <w:rPr>
                <w:rFonts w:ascii="Arial" w:hAnsi="Arial" w:cs="Arial"/>
                <w:lang w:val="en"/>
              </w:rPr>
              <w:t xml:space="preserve"> </w:t>
            </w:r>
            <w:r w:rsidRPr="00E76301">
              <w:rPr>
                <w:rStyle w:val="ts-alignment-element"/>
                <w:rFonts w:ascii="Arial" w:hAnsi="Arial" w:cs="Arial"/>
                <w:lang w:val="en"/>
              </w:rPr>
              <w:t>to</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Consultants</w:t>
            </w:r>
            <w:r w:rsidRPr="00E76301">
              <w:rPr>
                <w:rFonts w:ascii="Arial" w:hAnsi="Arial" w:cs="Arial"/>
                <w:lang w:val="en"/>
              </w:rPr>
              <w:t xml:space="preserve"> </w:t>
            </w:r>
            <w:r w:rsidRPr="00E76301">
              <w:rPr>
                <w:rStyle w:val="ts-alignment-element"/>
                <w:rFonts w:ascii="Arial" w:hAnsi="Arial" w:cs="Arial"/>
                <w:lang w:val="en"/>
              </w:rPr>
              <w:t>about</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results</w:t>
            </w:r>
            <w:r w:rsidRPr="00E76301">
              <w:rPr>
                <w:rFonts w:ascii="Arial" w:hAnsi="Arial" w:cs="Arial"/>
                <w:lang w:val="en"/>
              </w:rPr>
              <w:t xml:space="preserve"> </w:t>
            </w:r>
            <w:r w:rsidRPr="00E76301">
              <w:rPr>
                <w:rStyle w:val="ts-alignment-element"/>
                <w:rFonts w:ascii="Arial" w:hAnsi="Arial" w:cs="Arial"/>
                <w:lang w:val="en"/>
              </w:rPr>
              <w:t>of</w:t>
            </w:r>
            <w:r w:rsidRPr="00E76301">
              <w:rPr>
                <w:rFonts w:ascii="Arial" w:hAnsi="Arial" w:cs="Arial"/>
                <w:lang w:val="en"/>
              </w:rPr>
              <w:t xml:space="preserve"> </w:t>
            </w:r>
            <w:r w:rsidRPr="00E76301">
              <w:rPr>
                <w:rStyle w:val="ts-alignment-element"/>
                <w:rFonts w:ascii="Arial" w:hAnsi="Arial" w:cs="Arial"/>
                <w:lang w:val="en"/>
              </w:rPr>
              <w:t>the</w:t>
            </w:r>
            <w:r w:rsidRPr="00E76301">
              <w:rPr>
                <w:rFonts w:ascii="Arial" w:hAnsi="Arial" w:cs="Arial"/>
                <w:lang w:val="en"/>
              </w:rPr>
              <w:t xml:space="preserve"> </w:t>
            </w:r>
            <w:r w:rsidRPr="00E76301">
              <w:rPr>
                <w:rStyle w:val="ts-alignment-element"/>
                <w:rFonts w:ascii="Arial" w:hAnsi="Arial" w:cs="Arial"/>
                <w:lang w:val="en"/>
              </w:rPr>
              <w:t>evaluation</w:t>
            </w:r>
            <w:r w:rsidRPr="00E76301">
              <w:rPr>
                <w:rFonts w:ascii="Arial" w:hAnsi="Arial" w:cs="Arial"/>
                <w:lang w:val="en"/>
              </w:rPr>
              <w:t xml:space="preserve"> </w:t>
            </w:r>
            <w:r w:rsidRPr="00E76301">
              <w:rPr>
                <w:rStyle w:val="ts-alignment-element"/>
                <w:rFonts w:ascii="Arial" w:hAnsi="Arial" w:cs="Arial"/>
                <w:lang w:val="en"/>
              </w:rPr>
              <w:t>of</w:t>
            </w:r>
            <w:r w:rsidRPr="00E76301">
              <w:rPr>
                <w:rFonts w:ascii="Arial" w:hAnsi="Arial" w:cs="Arial"/>
                <w:lang w:val="en"/>
              </w:rPr>
              <w:t xml:space="preserve"> </w:t>
            </w:r>
            <w:r w:rsidRPr="00E76301">
              <w:rPr>
                <w:rStyle w:val="ts-alignment-element"/>
                <w:rFonts w:ascii="Arial" w:hAnsi="Arial" w:cs="Arial"/>
                <w:lang w:val="en"/>
              </w:rPr>
              <w:t>its</w:t>
            </w:r>
            <w:r w:rsidRPr="00E76301">
              <w:rPr>
                <w:rFonts w:ascii="Arial" w:hAnsi="Arial" w:cs="Arial"/>
                <w:lang w:val="en"/>
              </w:rPr>
              <w:t xml:space="preserve"> </w:t>
            </w:r>
            <w:r w:rsidRPr="00E76301">
              <w:rPr>
                <w:rStyle w:val="ts-alignment-element-highlighted"/>
                <w:rFonts w:ascii="Arial" w:hAnsi="Arial" w:cs="Arial"/>
                <w:lang w:val="en"/>
              </w:rPr>
              <w:t>Technical</w:t>
            </w:r>
            <w:r w:rsidRPr="00E76301">
              <w:rPr>
                <w:rFonts w:ascii="Arial" w:hAnsi="Arial" w:cs="Arial"/>
                <w:lang w:val="en"/>
              </w:rPr>
              <w:t xml:space="preserve"> </w:t>
            </w:r>
            <w:r w:rsidRPr="00E76301">
              <w:rPr>
                <w:rStyle w:val="ts-alignment-element-highlighted"/>
                <w:rFonts w:ascii="Arial" w:hAnsi="Arial" w:cs="Arial"/>
                <w:lang w:val="en"/>
              </w:rPr>
              <w:t>Proposals.</w:t>
            </w:r>
          </w:p>
        </w:tc>
      </w:tr>
      <w:tr w:rsidR="002045A0" w:rsidRPr="00E11CA6" w14:paraId="5E9B58D0" w14:textId="77777777" w:rsidTr="00E76301">
        <w:trPr>
          <w:trHeight w:val="50"/>
        </w:trPr>
        <w:tc>
          <w:tcPr>
            <w:tcW w:w="1980" w:type="dxa"/>
            <w:vMerge/>
          </w:tcPr>
          <w:p w14:paraId="791B161F" w14:textId="77777777" w:rsidR="002045A0" w:rsidRPr="00E76301"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F2C8E90" w14:textId="1B437ACE"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22.2</w:t>
            </w:r>
          </w:p>
        </w:tc>
        <w:tc>
          <w:tcPr>
            <w:tcW w:w="6754" w:type="dxa"/>
            <w:tcBorders>
              <w:left w:val="nil"/>
            </w:tcBorders>
            <w:shd w:val="clear" w:color="auto" w:fill="auto"/>
          </w:tcPr>
          <w:p w14:paraId="0B65E1FD" w14:textId="1CEE8D8A" w:rsidR="002045A0" w:rsidRPr="00E76301" w:rsidRDefault="00E76301" w:rsidP="00E76301">
            <w:pPr>
              <w:shd w:val="clear" w:color="auto" w:fill="FDFDFD"/>
              <w:spacing w:after="0" w:line="240" w:lineRule="auto"/>
              <w:jc w:val="both"/>
              <w:rPr>
                <w:rFonts w:ascii="Arial" w:eastAsia="Times New Roman" w:hAnsi="Arial" w:cs="Arial"/>
                <w:lang w:val="en"/>
              </w:rPr>
            </w:pPr>
            <w:r w:rsidRPr="00E76301">
              <w:rPr>
                <w:rFonts w:ascii="Arial" w:eastAsia="Times New Roman" w:hAnsi="Arial" w:cs="Arial"/>
                <w:lang w:val="en"/>
              </w:rPr>
              <w:t xml:space="preserve">Any attempt by the </w:t>
            </w:r>
            <w:r w:rsidR="00B2472A">
              <w:rPr>
                <w:rFonts w:ascii="Arial" w:eastAsia="Times New Roman" w:hAnsi="Arial" w:cs="Arial"/>
                <w:lang w:val="en"/>
              </w:rPr>
              <w:t xml:space="preserve">consultants </w:t>
            </w:r>
            <w:r w:rsidRPr="00E76301">
              <w:rPr>
                <w:rFonts w:ascii="Arial" w:eastAsia="Times New Roman" w:hAnsi="Arial" w:cs="Arial"/>
                <w:lang w:val="en"/>
              </w:rPr>
              <w:t>or any other person on behalf of a</w:t>
            </w:r>
            <w:r w:rsidR="00B2472A">
              <w:rPr>
                <w:rFonts w:ascii="Arial" w:eastAsia="Times New Roman" w:hAnsi="Arial" w:cs="Arial"/>
                <w:lang w:val="en"/>
              </w:rPr>
              <w:t xml:space="preserve"> consultant</w:t>
            </w:r>
            <w:r w:rsidRPr="00E76301">
              <w:rPr>
                <w:rFonts w:ascii="Arial" w:eastAsia="Times New Roman" w:hAnsi="Arial" w:cs="Arial"/>
                <w:lang w:val="en"/>
              </w:rPr>
              <w:t xml:space="preserve"> to exer</w:t>
            </w:r>
            <w:r w:rsidR="00B2472A">
              <w:rPr>
                <w:rFonts w:ascii="Arial" w:eastAsia="Times New Roman" w:hAnsi="Arial" w:cs="Arial"/>
                <w:lang w:val="en"/>
              </w:rPr>
              <w:t>cise</w:t>
            </w:r>
            <w:r w:rsidRPr="00E76301">
              <w:rPr>
                <w:rFonts w:ascii="Arial" w:eastAsia="Times New Roman" w:hAnsi="Arial" w:cs="Arial"/>
                <w:lang w:val="en"/>
              </w:rPr>
              <w:t xml:space="preserve"> undue influence on the Contract</w:t>
            </w:r>
            <w:r w:rsidR="00B2472A">
              <w:rPr>
                <w:rFonts w:ascii="Arial" w:eastAsia="Times New Roman" w:hAnsi="Arial" w:cs="Arial"/>
                <w:lang w:val="en"/>
              </w:rPr>
              <w:t>ing Party</w:t>
            </w:r>
            <w:r w:rsidRPr="00E76301">
              <w:rPr>
                <w:rFonts w:ascii="Arial" w:eastAsia="Times New Roman" w:hAnsi="Arial" w:cs="Arial"/>
                <w:lang w:val="en"/>
              </w:rPr>
              <w:t xml:space="preserve"> in </w:t>
            </w:r>
            <w:r w:rsidRPr="00E76301">
              <w:rPr>
                <w:rFonts w:ascii="Arial" w:eastAsia="Times New Roman" w:hAnsi="Arial" w:cs="Arial"/>
                <w:lang w:val="en"/>
              </w:rPr>
              <w:lastRenderedPageBreak/>
              <w:t>the evaluation of the Proposals or in the decisions on the award of the Contract may result in the rejection of its Proposal.</w:t>
            </w:r>
          </w:p>
        </w:tc>
      </w:tr>
      <w:tr w:rsidR="002045A0" w:rsidRPr="00E11CA6" w14:paraId="3D5A3FDA" w14:textId="77777777" w:rsidTr="00E76301">
        <w:trPr>
          <w:trHeight w:val="50"/>
        </w:trPr>
        <w:tc>
          <w:tcPr>
            <w:tcW w:w="1980" w:type="dxa"/>
            <w:vMerge/>
          </w:tcPr>
          <w:p w14:paraId="1C29F58C" w14:textId="77777777" w:rsidR="002045A0" w:rsidRPr="00B2472A"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0BDB482" w14:textId="68CEE06A"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22.3</w:t>
            </w:r>
          </w:p>
        </w:tc>
        <w:tc>
          <w:tcPr>
            <w:tcW w:w="6754" w:type="dxa"/>
            <w:tcBorders>
              <w:left w:val="nil"/>
            </w:tcBorders>
            <w:shd w:val="clear" w:color="auto" w:fill="auto"/>
          </w:tcPr>
          <w:p w14:paraId="58C29EFD" w14:textId="77810978" w:rsidR="002045A0" w:rsidRPr="00E76301" w:rsidRDefault="00E76301" w:rsidP="00E76301">
            <w:pPr>
              <w:shd w:val="clear" w:color="auto" w:fill="FDFDFD"/>
              <w:spacing w:after="0" w:line="240" w:lineRule="auto"/>
              <w:jc w:val="both"/>
              <w:rPr>
                <w:rFonts w:ascii="Arial" w:eastAsia="Times New Roman" w:hAnsi="Arial" w:cs="Arial"/>
                <w:lang w:val="en"/>
              </w:rPr>
            </w:pPr>
            <w:r w:rsidRPr="00E76301">
              <w:rPr>
                <w:rFonts w:ascii="Arial" w:eastAsia="Times New Roman" w:hAnsi="Arial" w:cs="Arial"/>
                <w:lang w:val="en"/>
              </w:rPr>
              <w:t>Without prejudice to the foregoing provisions, from the time the Proposals are opened until the award of the Contract is published, if a</w:t>
            </w:r>
            <w:r w:rsidR="00B2472A">
              <w:rPr>
                <w:rFonts w:ascii="Arial" w:eastAsia="Times New Roman" w:hAnsi="Arial" w:cs="Arial"/>
                <w:lang w:val="en"/>
              </w:rPr>
              <w:t xml:space="preserve"> consultant </w:t>
            </w:r>
            <w:r w:rsidRPr="00E76301">
              <w:rPr>
                <w:rFonts w:ascii="Arial" w:eastAsia="Times New Roman" w:hAnsi="Arial" w:cs="Arial"/>
                <w:lang w:val="en"/>
              </w:rPr>
              <w:t>wishes to contact the Contract</w:t>
            </w:r>
            <w:r w:rsidR="00B2472A">
              <w:rPr>
                <w:rFonts w:ascii="Arial" w:eastAsia="Times New Roman" w:hAnsi="Arial" w:cs="Arial"/>
                <w:lang w:val="en"/>
              </w:rPr>
              <w:t>ing Party</w:t>
            </w:r>
            <w:r w:rsidRPr="00E76301">
              <w:rPr>
                <w:rFonts w:ascii="Arial" w:eastAsia="Times New Roman" w:hAnsi="Arial" w:cs="Arial"/>
                <w:lang w:val="en"/>
              </w:rPr>
              <w:t>, it may only do so in writing.</w:t>
            </w:r>
          </w:p>
        </w:tc>
      </w:tr>
      <w:tr w:rsidR="002045A0" w:rsidRPr="00E11CA6" w14:paraId="68D33421" w14:textId="77777777" w:rsidTr="00D76B2B">
        <w:trPr>
          <w:trHeight w:val="2024"/>
        </w:trPr>
        <w:tc>
          <w:tcPr>
            <w:tcW w:w="1980" w:type="dxa"/>
            <w:vMerge w:val="restart"/>
          </w:tcPr>
          <w:p w14:paraId="0F551875" w14:textId="3BFDFFAB" w:rsidR="002045A0" w:rsidRPr="00B2472A" w:rsidRDefault="002045A0" w:rsidP="002045A0">
            <w:pPr>
              <w:pStyle w:val="IAO2"/>
              <w:numPr>
                <w:ilvl w:val="0"/>
                <w:numId w:val="0"/>
              </w:numPr>
              <w:ind w:right="-105"/>
              <w:jc w:val="left"/>
              <w:rPr>
                <w:lang w:val="en-US"/>
              </w:rPr>
            </w:pPr>
            <w:bookmarkStart w:id="106" w:name="_Toc58564462"/>
            <w:bookmarkStart w:id="107" w:name="_Toc74859307"/>
            <w:bookmarkStart w:id="108" w:name="_Toc77534330"/>
            <w:r w:rsidRPr="00B2472A">
              <w:rPr>
                <w:lang w:val="en-US"/>
              </w:rPr>
              <w:t>23. Recep</w:t>
            </w:r>
            <w:r w:rsidR="00B2472A" w:rsidRPr="00B2472A">
              <w:rPr>
                <w:lang w:val="en-US"/>
              </w:rPr>
              <w:t>tion and</w:t>
            </w:r>
            <w:r w:rsidRPr="00B2472A">
              <w:rPr>
                <w:lang w:val="en-US"/>
              </w:rPr>
              <w:t xml:space="preserve"> </w:t>
            </w:r>
            <w:bookmarkEnd w:id="106"/>
            <w:bookmarkEnd w:id="107"/>
            <w:r w:rsidR="00B2472A" w:rsidRPr="00B2472A">
              <w:rPr>
                <w:lang w:val="en-US"/>
              </w:rPr>
              <w:t>opening of p</w:t>
            </w:r>
            <w:r w:rsidR="00B2472A">
              <w:rPr>
                <w:lang w:val="en-US"/>
              </w:rPr>
              <w:t>roposals</w:t>
            </w:r>
            <w:bookmarkEnd w:id="108"/>
          </w:p>
        </w:tc>
        <w:tc>
          <w:tcPr>
            <w:tcW w:w="720" w:type="dxa"/>
            <w:tcBorders>
              <w:right w:val="nil"/>
            </w:tcBorders>
          </w:tcPr>
          <w:p w14:paraId="4E97E8E4" w14:textId="4322379D"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23.1</w:t>
            </w:r>
          </w:p>
        </w:tc>
        <w:tc>
          <w:tcPr>
            <w:tcW w:w="6754" w:type="dxa"/>
            <w:tcBorders>
              <w:left w:val="nil"/>
            </w:tcBorders>
          </w:tcPr>
          <w:p w14:paraId="73BB8668" w14:textId="77777777" w:rsidR="00C81F80" w:rsidRPr="00C81F80" w:rsidRDefault="00B2472A" w:rsidP="00B2472A">
            <w:pPr>
              <w:suppressAutoHyphens/>
              <w:spacing w:before="100" w:after="100" w:line="240" w:lineRule="auto"/>
              <w:ind w:left="-19"/>
              <w:jc w:val="both"/>
              <w:rPr>
                <w:rFonts w:ascii="Arial" w:hAnsi="Arial" w:cs="Arial"/>
                <w:lang w:val="en"/>
              </w:rPr>
            </w:pPr>
            <w:r w:rsidRPr="00C81F80">
              <w:rPr>
                <w:rStyle w:val="ts-alignment-element"/>
                <w:rFonts w:ascii="Arial" w:hAnsi="Arial" w:cs="Arial"/>
                <w:lang w:val="en"/>
              </w:rPr>
              <w:t>Once</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deadline</w:t>
            </w:r>
            <w:r w:rsidRPr="00C81F80">
              <w:rPr>
                <w:rFonts w:ascii="Arial" w:hAnsi="Arial" w:cs="Arial"/>
                <w:lang w:val="en"/>
              </w:rPr>
              <w:t xml:space="preserve"> </w:t>
            </w:r>
            <w:r w:rsidRPr="00C81F80">
              <w:rPr>
                <w:rStyle w:val="ts-alignment-element"/>
                <w:rFonts w:ascii="Arial" w:hAnsi="Arial" w:cs="Arial"/>
                <w:lang w:val="en"/>
              </w:rPr>
              <w:t>for</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submission</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has</w:t>
            </w:r>
            <w:r w:rsidRPr="00C81F80">
              <w:rPr>
                <w:rFonts w:ascii="Arial" w:hAnsi="Arial" w:cs="Arial"/>
                <w:lang w:val="en"/>
              </w:rPr>
              <w:t xml:space="preserve"> </w:t>
            </w:r>
            <w:r w:rsidRPr="00C81F80">
              <w:rPr>
                <w:rStyle w:val="ts-alignment-element"/>
                <w:rFonts w:ascii="Arial" w:hAnsi="Arial" w:cs="Arial"/>
                <w:lang w:val="en"/>
              </w:rPr>
              <w:t>closed,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will</w:t>
            </w:r>
            <w:r w:rsidRPr="00C81F80">
              <w:rPr>
                <w:rFonts w:ascii="Arial" w:hAnsi="Arial" w:cs="Arial"/>
                <w:lang w:val="en"/>
              </w:rPr>
              <w:t xml:space="preserve"> </w:t>
            </w:r>
            <w:r w:rsidRPr="00C81F80">
              <w:rPr>
                <w:rStyle w:val="ts-alignment-element"/>
                <w:rFonts w:ascii="Arial" w:hAnsi="Arial" w:cs="Arial"/>
                <w:lang w:val="en"/>
              </w:rPr>
              <w:t>be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presence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authorized</w:t>
            </w:r>
            <w:r w:rsidRPr="00C81F80">
              <w:rPr>
                <w:rFonts w:ascii="Arial" w:hAnsi="Arial" w:cs="Arial"/>
                <w:lang w:val="en"/>
              </w:rPr>
              <w:t xml:space="preserve"> </w:t>
            </w:r>
            <w:r w:rsidRPr="00C81F80">
              <w:rPr>
                <w:rStyle w:val="ts-alignment-element"/>
                <w:rFonts w:ascii="Arial" w:hAnsi="Arial" w:cs="Arial"/>
                <w:lang w:val="en"/>
              </w:rPr>
              <w:t>representatives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consultants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short</w:t>
            </w:r>
            <w:r w:rsidRPr="00C81F80">
              <w:rPr>
                <w:rFonts w:ascii="Arial" w:hAnsi="Arial" w:cs="Arial"/>
                <w:lang w:val="en"/>
              </w:rPr>
              <w:t xml:space="preserve"> </w:t>
            </w:r>
            <w:r w:rsidRPr="00C81F80">
              <w:rPr>
                <w:rStyle w:val="ts-alignment-element"/>
                <w:rFonts w:ascii="Arial" w:hAnsi="Arial" w:cs="Arial"/>
                <w:lang w:val="en"/>
              </w:rPr>
              <w:t>list</w:t>
            </w:r>
            <w:r w:rsidRPr="00C81F80">
              <w:rPr>
                <w:rFonts w:ascii="Arial" w:hAnsi="Arial" w:cs="Arial"/>
                <w:lang w:val="en"/>
              </w:rPr>
              <w:t xml:space="preserve"> </w:t>
            </w:r>
            <w:r w:rsidRPr="00C81F80">
              <w:rPr>
                <w:rStyle w:val="ts-alignment-element"/>
                <w:rFonts w:ascii="Arial" w:hAnsi="Arial" w:cs="Arial"/>
                <w:lang w:val="en"/>
              </w:rPr>
              <w:t>who</w:t>
            </w:r>
            <w:r w:rsidRPr="00C81F80">
              <w:rPr>
                <w:rFonts w:ascii="Arial" w:hAnsi="Arial" w:cs="Arial"/>
                <w:lang w:val="en"/>
              </w:rPr>
              <w:t xml:space="preserve"> </w:t>
            </w:r>
            <w:r w:rsidRPr="00C81F80">
              <w:rPr>
                <w:rStyle w:val="ts-alignment-element"/>
                <w:rFonts w:ascii="Arial" w:hAnsi="Arial" w:cs="Arial"/>
                <w:lang w:val="en"/>
              </w:rPr>
              <w:t>choose</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attend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event.</w:t>
            </w:r>
            <w:r w:rsidRPr="00C81F80">
              <w:rPr>
                <w:rFonts w:ascii="Arial" w:hAnsi="Arial" w:cs="Arial"/>
                <w:lang w:val="en"/>
              </w:rPr>
              <w:t xml:space="preserve"> </w:t>
            </w:r>
          </w:p>
          <w:p w14:paraId="34CE48FF" w14:textId="50285A47" w:rsidR="002045A0" w:rsidRPr="00B2472A" w:rsidRDefault="00B2472A" w:rsidP="00B2472A">
            <w:pPr>
              <w:suppressAutoHyphens/>
              <w:spacing w:before="100" w:after="100" w:line="240" w:lineRule="auto"/>
              <w:ind w:left="-19"/>
              <w:jc w:val="both"/>
              <w:rPr>
                <w:rFonts w:ascii="Arial" w:eastAsia="Times New Roman" w:hAnsi="Arial" w:cs="Arial"/>
                <w:lang w:val="en-US"/>
              </w:rPr>
            </w:pP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date,</w:t>
            </w:r>
            <w:r w:rsidRPr="00C81F80">
              <w:rPr>
                <w:rFonts w:ascii="Arial" w:hAnsi="Arial" w:cs="Arial"/>
                <w:lang w:val="en"/>
              </w:rPr>
              <w:t xml:space="preserve"> </w:t>
            </w:r>
            <w:r w:rsidR="00C81F80" w:rsidRPr="00C81F80">
              <w:rPr>
                <w:rStyle w:val="ts-alignment-element"/>
                <w:rFonts w:ascii="Arial" w:hAnsi="Arial" w:cs="Arial"/>
                <w:lang w:val="en"/>
              </w:rPr>
              <w:t>time,</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Pr="00C81F80">
              <w:rPr>
                <w:rStyle w:val="ts-alignment-element"/>
                <w:rFonts w:ascii="Arial" w:hAnsi="Arial" w:cs="Arial"/>
                <w:lang w:val="en"/>
              </w:rPr>
              <w:t>address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opening</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00C81F80" w:rsidRPr="00C81F80">
              <w:rPr>
                <w:rStyle w:val="ts-alignment-element"/>
                <w:rFonts w:ascii="Arial" w:hAnsi="Arial" w:cs="Arial"/>
                <w:lang w:val="en-US"/>
              </w:rPr>
              <w:t>proposals</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numeral</w:t>
            </w:r>
            <w:r w:rsidRPr="00C81F80">
              <w:rPr>
                <w:rFonts w:ascii="Arial" w:hAnsi="Arial" w:cs="Arial"/>
                <w:lang w:val="en"/>
              </w:rPr>
              <w:t xml:space="preserve"> </w:t>
            </w:r>
            <w:r w:rsidRPr="00C81F80">
              <w:rPr>
                <w:rStyle w:val="ts-alignment-element"/>
                <w:rFonts w:ascii="Arial" w:hAnsi="Arial" w:cs="Arial"/>
                <w:lang w:val="en"/>
              </w:rPr>
              <w:t>20.9</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b/>
                <w:bCs/>
                <w:lang w:val="en-US"/>
              </w:rPr>
              <w:t>CD</w:t>
            </w:r>
            <w:r w:rsidRPr="00C81F80">
              <w:rPr>
                <w:rStyle w:val="ts-alignment-element"/>
                <w:rFonts w:ascii="Arial" w:hAnsi="Arial" w:cs="Arial"/>
                <w:lang w:val="en"/>
              </w:rPr>
              <w:t>,</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envelopes</w:t>
            </w:r>
            <w:r w:rsidRPr="00C81F80">
              <w:rPr>
                <w:rFonts w:ascii="Arial" w:hAnsi="Arial" w:cs="Arial"/>
                <w:lang w:val="en"/>
              </w:rPr>
              <w:t xml:space="preserve"> </w:t>
            </w:r>
            <w:r w:rsidRPr="00C81F80">
              <w:rPr>
                <w:rStyle w:val="ts-alignment-element"/>
                <w:rFonts w:ascii="Arial" w:hAnsi="Arial" w:cs="Arial"/>
                <w:lang w:val="en"/>
              </w:rPr>
              <w:t>containing</w:t>
            </w:r>
            <w:r w:rsidRPr="00C81F80">
              <w:rPr>
                <w:rFonts w:ascii="Arial" w:hAnsi="Arial" w:cs="Arial"/>
                <w:lang w:val="en"/>
              </w:rPr>
              <w:t xml:space="preserve"> </w:t>
            </w:r>
            <w:r w:rsidR="00C81F80" w:rsidRPr="00C81F80">
              <w:rPr>
                <w:rStyle w:val="ts-alignment-element"/>
                <w:rFonts w:ascii="Arial" w:hAnsi="Arial" w:cs="Arial"/>
                <w:lang w:val="en-US"/>
              </w:rPr>
              <w:t>financial proposals</w:t>
            </w:r>
            <w:r w:rsidRPr="00C81F80">
              <w:rPr>
                <w:rFonts w:ascii="Arial" w:hAnsi="Arial" w:cs="Arial"/>
                <w:lang w:val="en"/>
              </w:rPr>
              <w:t xml:space="preserve"> will </w:t>
            </w:r>
            <w:r w:rsidRPr="00C81F80">
              <w:rPr>
                <w:rStyle w:val="ts-alignment-element"/>
                <w:rFonts w:ascii="Arial" w:hAnsi="Arial" w:cs="Arial"/>
                <w:lang w:val="en"/>
              </w:rPr>
              <w:t>remain</w:t>
            </w:r>
            <w:r w:rsidRPr="00C81F80">
              <w:rPr>
                <w:rFonts w:ascii="Arial" w:hAnsi="Arial" w:cs="Arial"/>
                <w:lang w:val="en"/>
              </w:rPr>
              <w:t xml:space="preserve"> </w:t>
            </w:r>
            <w:r w:rsidRPr="00C81F80">
              <w:rPr>
                <w:rStyle w:val="ts-alignment-element"/>
                <w:rFonts w:ascii="Arial" w:hAnsi="Arial" w:cs="Arial"/>
                <w:lang w:val="en"/>
              </w:rPr>
              <w:t>sealed</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Pr="00C81F80">
              <w:rPr>
                <w:rStyle w:val="ts-alignment-element"/>
                <w:rFonts w:ascii="Arial" w:hAnsi="Arial" w:cs="Arial"/>
                <w:lang w:val="en"/>
              </w:rPr>
              <w:t>stored</w:t>
            </w:r>
            <w:r w:rsidRPr="00C81F80">
              <w:rPr>
                <w:rFonts w:ascii="Arial" w:hAnsi="Arial" w:cs="Arial"/>
                <w:lang w:val="en"/>
              </w:rPr>
              <w:t xml:space="preserve"> </w:t>
            </w:r>
            <w:r w:rsidRPr="00C81F80">
              <w:rPr>
                <w:rStyle w:val="ts-alignment-element"/>
                <w:rFonts w:ascii="Arial" w:hAnsi="Arial" w:cs="Arial"/>
                <w:lang w:val="en"/>
              </w:rPr>
              <w:t>safely</w:t>
            </w:r>
            <w:r w:rsidRPr="00C81F80">
              <w:rPr>
                <w:rFonts w:ascii="Arial" w:hAnsi="Arial" w:cs="Arial"/>
                <w:lang w:val="en"/>
              </w:rPr>
              <w:t xml:space="preserve"> </w:t>
            </w:r>
            <w:r w:rsidRPr="00C81F80">
              <w:rPr>
                <w:rStyle w:val="ts-alignment-element"/>
                <w:rFonts w:ascii="Arial" w:hAnsi="Arial" w:cs="Arial"/>
                <w:lang w:val="en"/>
              </w:rPr>
              <w:t>until</w:t>
            </w:r>
            <w:r w:rsidRPr="00C81F80">
              <w:rPr>
                <w:rFonts w:ascii="Arial" w:hAnsi="Arial" w:cs="Arial"/>
                <w:lang w:val="en"/>
              </w:rPr>
              <w:t xml:space="preserve"> </w:t>
            </w:r>
            <w:r w:rsidRPr="00C81F80">
              <w:rPr>
                <w:rStyle w:val="ts-alignment-element"/>
                <w:rFonts w:ascii="Arial" w:hAnsi="Arial" w:cs="Arial"/>
                <w:lang w:val="en"/>
              </w:rPr>
              <w:t>they</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accordance</w:t>
            </w:r>
            <w:r w:rsidRPr="00C81F80">
              <w:rPr>
                <w:rFonts w:ascii="Arial" w:hAnsi="Arial" w:cs="Arial"/>
                <w:lang w:val="en"/>
              </w:rPr>
              <w:t xml:space="preserve"> </w:t>
            </w:r>
            <w:r w:rsidRPr="00C81F80">
              <w:rPr>
                <w:rStyle w:val="ts-alignment-element"/>
                <w:rFonts w:ascii="Arial" w:hAnsi="Arial" w:cs="Arial"/>
                <w:lang w:val="en"/>
              </w:rPr>
              <w:t>with</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Pr="00C81F80">
              <w:rPr>
                <w:rStyle w:val="ts-alignment-element"/>
                <w:rFonts w:ascii="Arial" w:hAnsi="Arial" w:cs="Arial"/>
                <w:lang w:val="en"/>
              </w:rPr>
              <w:t>I</w:t>
            </w:r>
            <w:r w:rsidR="00C81F80" w:rsidRPr="00C81F80">
              <w:rPr>
                <w:rStyle w:val="ts-alignment-element"/>
                <w:rFonts w:ascii="Arial" w:hAnsi="Arial" w:cs="Arial"/>
                <w:lang w:val="en"/>
              </w:rPr>
              <w:t>TC</w:t>
            </w:r>
            <w:r w:rsidRPr="00C81F80">
              <w:rPr>
                <w:rFonts w:ascii="Arial" w:hAnsi="Arial" w:cs="Arial"/>
                <w:lang w:val="en"/>
              </w:rPr>
              <w:t xml:space="preserve"> </w:t>
            </w:r>
            <w:r w:rsidRPr="00C81F80">
              <w:rPr>
                <w:rStyle w:val="ts-alignment-element"/>
                <w:rFonts w:ascii="Arial" w:hAnsi="Arial" w:cs="Arial"/>
                <w:lang w:val="en"/>
              </w:rPr>
              <w:t>24.2.</w:t>
            </w:r>
          </w:p>
        </w:tc>
      </w:tr>
      <w:tr w:rsidR="002045A0" w:rsidRPr="00E11CA6" w14:paraId="56F4EF6E" w14:textId="77777777" w:rsidTr="00D76B2B">
        <w:tc>
          <w:tcPr>
            <w:tcW w:w="1980" w:type="dxa"/>
            <w:vMerge/>
          </w:tcPr>
          <w:p w14:paraId="5FF0C5A5" w14:textId="77777777" w:rsidR="002045A0" w:rsidRPr="00B2472A"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32DB3B09" w14:textId="6E92FA5E" w:rsidR="002045A0" w:rsidRPr="00111F14" w:rsidRDefault="002045A0" w:rsidP="002045A0">
            <w:pPr>
              <w:suppressAutoHyphens/>
              <w:spacing w:before="100" w:after="100" w:line="240" w:lineRule="auto"/>
              <w:ind w:left="601" w:hanging="601"/>
              <w:jc w:val="center"/>
              <w:rPr>
                <w:rFonts w:ascii="Arial" w:eastAsia="Times New Roman" w:hAnsi="Arial" w:cs="Arial"/>
                <w:lang w:val="en-US"/>
              </w:rPr>
            </w:pPr>
            <w:r w:rsidRPr="00111F14">
              <w:rPr>
                <w:rFonts w:ascii="Arial" w:eastAsia="Times New Roman" w:hAnsi="Arial" w:cs="Arial"/>
                <w:lang w:val="en-US"/>
              </w:rPr>
              <w:t>23.2</w:t>
            </w:r>
          </w:p>
        </w:tc>
        <w:tc>
          <w:tcPr>
            <w:tcW w:w="6754" w:type="dxa"/>
            <w:tcBorders>
              <w:left w:val="nil"/>
            </w:tcBorders>
          </w:tcPr>
          <w:p w14:paraId="4A057012" w14:textId="77777777" w:rsidR="00C81F80" w:rsidRDefault="00B2472A" w:rsidP="00C81F80">
            <w:pPr>
              <w:suppressAutoHyphens/>
              <w:spacing w:after="0" w:line="240" w:lineRule="auto"/>
              <w:jc w:val="both"/>
              <w:rPr>
                <w:rFonts w:ascii="Arial" w:hAnsi="Arial" w:cs="Arial"/>
                <w:lang w:val="en"/>
              </w:rPr>
            </w:pP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Contracting Party</w:t>
            </w:r>
            <w:r w:rsidRPr="00C81F80">
              <w:rPr>
                <w:rFonts w:ascii="Arial" w:hAnsi="Arial" w:cs="Arial"/>
                <w:lang w:val="en"/>
              </w:rPr>
              <w:t xml:space="preserve"> </w:t>
            </w:r>
            <w:r w:rsidRPr="00C81F80">
              <w:rPr>
                <w:rStyle w:val="ts-alignment-element"/>
                <w:rFonts w:ascii="Arial" w:hAnsi="Arial" w:cs="Arial"/>
                <w:lang w:val="en"/>
              </w:rPr>
              <w:t>will</w:t>
            </w:r>
            <w:r w:rsidRPr="00C81F80">
              <w:rPr>
                <w:rFonts w:ascii="Arial" w:hAnsi="Arial" w:cs="Arial"/>
                <w:lang w:val="en"/>
              </w:rPr>
              <w:t xml:space="preserve"> </w:t>
            </w:r>
            <w:r w:rsidRPr="00C81F80">
              <w:rPr>
                <w:rStyle w:val="ts-alignment-element"/>
                <w:rFonts w:ascii="Arial" w:hAnsi="Arial" w:cs="Arial"/>
                <w:lang w:val="en"/>
              </w:rPr>
              <w:t>proceed</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open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Technical</w:t>
            </w:r>
            <w:r w:rsidRPr="00C81F80">
              <w:rPr>
                <w:rFonts w:ascii="Arial" w:hAnsi="Arial" w:cs="Arial"/>
                <w:lang w:val="en"/>
              </w:rPr>
              <w:t xml:space="preserve"> </w:t>
            </w:r>
            <w:r w:rsidRPr="00C81F80">
              <w:rPr>
                <w:rStyle w:val="ts-alignment-element"/>
                <w:rFonts w:ascii="Arial" w:hAnsi="Arial" w:cs="Arial"/>
                <w:lang w:val="en"/>
              </w:rPr>
              <w:t>Proposals</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presence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representatives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00C81F80" w:rsidRPr="00C81F80">
              <w:rPr>
                <w:rStyle w:val="ts-alignment-element"/>
                <w:rFonts w:ascii="Arial" w:hAnsi="Arial" w:cs="Arial"/>
                <w:lang w:val="en-US"/>
              </w:rPr>
              <w:t>consultants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short</w:t>
            </w:r>
            <w:r w:rsidRPr="00C81F80">
              <w:rPr>
                <w:rFonts w:ascii="Arial" w:hAnsi="Arial" w:cs="Arial"/>
                <w:lang w:val="en"/>
              </w:rPr>
              <w:t xml:space="preserve"> </w:t>
            </w:r>
            <w:r w:rsidRPr="00C81F80">
              <w:rPr>
                <w:rStyle w:val="ts-alignment-element"/>
                <w:rFonts w:ascii="Arial" w:hAnsi="Arial" w:cs="Arial"/>
                <w:lang w:val="en"/>
              </w:rPr>
              <w:t>list</w:t>
            </w:r>
            <w:r w:rsidRPr="00C81F80">
              <w:rPr>
                <w:rFonts w:ascii="Arial" w:hAnsi="Arial" w:cs="Arial"/>
                <w:lang w:val="en"/>
              </w:rPr>
              <w:t xml:space="preserve"> </w:t>
            </w:r>
            <w:r w:rsidRPr="00C81F80">
              <w:rPr>
                <w:rStyle w:val="ts-alignment-element"/>
                <w:rFonts w:ascii="Arial" w:hAnsi="Arial" w:cs="Arial"/>
                <w:lang w:val="en"/>
              </w:rPr>
              <w:t>who</w:t>
            </w:r>
            <w:r w:rsidRPr="00C81F80">
              <w:rPr>
                <w:rFonts w:ascii="Arial" w:hAnsi="Arial" w:cs="Arial"/>
                <w:lang w:val="en"/>
              </w:rPr>
              <w:t xml:space="preserve"> </w:t>
            </w:r>
            <w:r w:rsidRPr="00C81F80">
              <w:rPr>
                <w:rStyle w:val="ts-alignment-element"/>
                <w:rFonts w:ascii="Arial" w:hAnsi="Arial" w:cs="Arial"/>
                <w:lang w:val="en"/>
              </w:rPr>
              <w:t>choose</w:t>
            </w:r>
            <w:r w:rsidRPr="00C81F80">
              <w:rPr>
                <w:rFonts w:ascii="Arial" w:hAnsi="Arial" w:cs="Arial"/>
                <w:lang w:val="en"/>
              </w:rPr>
              <w:t xml:space="preserve"> </w:t>
            </w:r>
            <w:r w:rsidRPr="00C81F80">
              <w:rPr>
                <w:rStyle w:val="ts-alignment-element"/>
                <w:rFonts w:ascii="Arial" w:hAnsi="Arial" w:cs="Arial"/>
                <w:lang w:val="en"/>
              </w:rPr>
              <w:t>to</w:t>
            </w:r>
            <w:r w:rsidRPr="00C81F80">
              <w:rPr>
                <w:rFonts w:ascii="Arial" w:hAnsi="Arial" w:cs="Arial"/>
                <w:lang w:val="en"/>
              </w:rPr>
              <w:t xml:space="preserve"> </w:t>
            </w:r>
            <w:r w:rsidRPr="00C81F80">
              <w:rPr>
                <w:rStyle w:val="ts-alignment-element"/>
                <w:rFonts w:ascii="Arial" w:hAnsi="Arial" w:cs="Arial"/>
                <w:lang w:val="en"/>
              </w:rPr>
              <w:t>attend</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event.</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date,</w:t>
            </w:r>
            <w:r w:rsidRPr="00C81F80">
              <w:rPr>
                <w:rFonts w:ascii="Arial" w:hAnsi="Arial" w:cs="Arial"/>
                <w:lang w:val="en"/>
              </w:rPr>
              <w:t xml:space="preserve"> </w:t>
            </w:r>
            <w:r w:rsidRPr="00C81F80">
              <w:rPr>
                <w:rStyle w:val="ts-alignment-element"/>
                <w:rFonts w:ascii="Arial" w:hAnsi="Arial" w:cs="Arial"/>
                <w:lang w:val="en"/>
              </w:rPr>
              <w:t>time,</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w:t>
            </w:r>
            <w:r w:rsidR="00C81F80">
              <w:rPr>
                <w:rStyle w:val="ts-alignment-element"/>
                <w:rFonts w:ascii="Arial" w:hAnsi="Arial" w:cs="Arial"/>
                <w:lang w:val="en"/>
              </w:rPr>
              <w:t>address</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opening</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indicated</w:t>
            </w:r>
            <w:r w:rsidRPr="00C81F80">
              <w:rPr>
                <w:rFonts w:ascii="Arial" w:hAnsi="Arial" w:cs="Arial"/>
                <w:lang w:val="en"/>
              </w:rPr>
              <w:t xml:space="preserve"> </w:t>
            </w:r>
            <w:r w:rsidR="00C81F80"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b/>
                <w:bCs/>
                <w:lang w:val="en"/>
              </w:rPr>
              <w:t>C</w:t>
            </w:r>
            <w:r w:rsidR="00C81F80" w:rsidRPr="00C81F80">
              <w:rPr>
                <w:rStyle w:val="ts-alignment-element"/>
                <w:rFonts w:ascii="Arial" w:hAnsi="Arial" w:cs="Arial"/>
                <w:b/>
                <w:bCs/>
                <w:lang w:val="en"/>
              </w:rPr>
              <w:t>D</w:t>
            </w:r>
            <w:r w:rsidRPr="00C81F80">
              <w:rPr>
                <w:rStyle w:val="ts-alignment-element"/>
                <w:rFonts w:ascii="Arial" w:hAnsi="Arial" w:cs="Arial"/>
                <w:lang w:val="en"/>
              </w:rPr>
              <w:t>.</w:t>
            </w:r>
            <w:r w:rsidRPr="00C81F80">
              <w:rPr>
                <w:rFonts w:ascii="Arial" w:hAnsi="Arial" w:cs="Arial"/>
                <w:lang w:val="en"/>
              </w:rPr>
              <w:t xml:space="preserve"> </w:t>
            </w:r>
            <w:r w:rsidRPr="00C81F80">
              <w:rPr>
                <w:rStyle w:val="ts-alignment-element"/>
                <w:rFonts w:ascii="Arial" w:hAnsi="Arial" w:cs="Arial"/>
                <w:lang w:val="en"/>
              </w:rPr>
              <w:t>Envelopes</w:t>
            </w:r>
            <w:r w:rsidRPr="00C81F80">
              <w:rPr>
                <w:rFonts w:ascii="Arial" w:hAnsi="Arial" w:cs="Arial"/>
                <w:lang w:val="en"/>
              </w:rPr>
              <w:t xml:space="preserve"> </w:t>
            </w:r>
            <w:r w:rsidRPr="00C81F80">
              <w:rPr>
                <w:rStyle w:val="ts-alignment-element"/>
                <w:rFonts w:ascii="Arial" w:hAnsi="Arial" w:cs="Arial"/>
                <w:lang w:val="en"/>
              </w:rPr>
              <w:t>containing</w:t>
            </w:r>
            <w:r w:rsidRPr="00C81F80">
              <w:rPr>
                <w:rFonts w:ascii="Arial" w:hAnsi="Arial" w:cs="Arial"/>
                <w:lang w:val="en"/>
              </w:rPr>
              <w:t xml:space="preserve"> </w:t>
            </w:r>
            <w:r w:rsidR="00C81F80">
              <w:rPr>
                <w:rStyle w:val="ts-alignment-element"/>
                <w:rFonts w:ascii="Arial" w:hAnsi="Arial" w:cs="Arial"/>
                <w:lang w:val="en"/>
              </w:rPr>
              <w:t>the Financial Proposals</w:t>
            </w:r>
            <w:r w:rsidRPr="00C81F80">
              <w:rPr>
                <w:rFonts w:ascii="Arial" w:hAnsi="Arial" w:cs="Arial"/>
                <w:lang w:val="en"/>
              </w:rPr>
              <w:t xml:space="preserve"> </w:t>
            </w:r>
            <w:r w:rsidRPr="00C81F80">
              <w:rPr>
                <w:rStyle w:val="ts-alignment-element"/>
                <w:rFonts w:ascii="Arial" w:hAnsi="Arial" w:cs="Arial"/>
                <w:lang w:val="en"/>
              </w:rPr>
              <w:t>shall</w:t>
            </w:r>
            <w:r w:rsidRPr="00C81F80">
              <w:rPr>
                <w:rFonts w:ascii="Arial" w:hAnsi="Arial" w:cs="Arial"/>
                <w:lang w:val="en"/>
              </w:rPr>
              <w:t xml:space="preserve"> </w:t>
            </w:r>
            <w:r w:rsidRPr="00C81F80">
              <w:rPr>
                <w:rStyle w:val="ts-alignment-element"/>
                <w:rFonts w:ascii="Arial" w:hAnsi="Arial" w:cs="Arial"/>
                <w:lang w:val="en"/>
              </w:rPr>
              <w:t>remain</w:t>
            </w:r>
            <w:r w:rsidRPr="00C81F80">
              <w:rPr>
                <w:rFonts w:ascii="Arial" w:hAnsi="Arial" w:cs="Arial"/>
                <w:lang w:val="en"/>
              </w:rPr>
              <w:t xml:space="preserve"> </w:t>
            </w:r>
            <w:r w:rsidRPr="00C81F80">
              <w:rPr>
                <w:rStyle w:val="ts-alignment-element"/>
                <w:rFonts w:ascii="Arial" w:hAnsi="Arial" w:cs="Arial"/>
                <w:lang w:val="en"/>
              </w:rPr>
              <w:t>sealed</w:t>
            </w:r>
            <w:r w:rsidRPr="00C81F80">
              <w:rPr>
                <w:rFonts w:ascii="Arial" w:hAnsi="Arial" w:cs="Arial"/>
                <w:lang w:val="en"/>
              </w:rPr>
              <w:t xml:space="preserve"> </w:t>
            </w:r>
            <w:r w:rsidRPr="00C81F80">
              <w:rPr>
                <w:rStyle w:val="ts-alignment-element"/>
                <w:rFonts w:ascii="Arial" w:hAnsi="Arial" w:cs="Arial"/>
                <w:lang w:val="en"/>
              </w:rPr>
              <w:t>and</w:t>
            </w:r>
            <w:r w:rsidRPr="00C81F80">
              <w:rPr>
                <w:rFonts w:ascii="Arial" w:hAnsi="Arial" w:cs="Arial"/>
                <w:lang w:val="en"/>
              </w:rPr>
              <w:t xml:space="preserve"> securely </w:t>
            </w:r>
            <w:r w:rsidRPr="00C81F80">
              <w:rPr>
                <w:rStyle w:val="ts-alignment-element"/>
                <w:rFonts w:ascii="Arial" w:hAnsi="Arial" w:cs="Arial"/>
                <w:lang w:val="en"/>
              </w:rPr>
              <w:t>stored</w:t>
            </w:r>
            <w:r w:rsidRPr="00C81F80">
              <w:rPr>
                <w:rFonts w:ascii="Arial" w:hAnsi="Arial" w:cs="Arial"/>
                <w:lang w:val="en"/>
              </w:rPr>
              <w:t xml:space="preserve"> </w:t>
            </w:r>
            <w:r w:rsidRPr="00C81F80">
              <w:rPr>
                <w:rStyle w:val="ts-alignment-element"/>
                <w:rFonts w:ascii="Arial" w:hAnsi="Arial" w:cs="Arial"/>
                <w:lang w:val="en"/>
              </w:rPr>
              <w:t>in</w:t>
            </w:r>
            <w:r w:rsidRPr="00C81F80">
              <w:rPr>
                <w:rFonts w:ascii="Arial" w:hAnsi="Arial" w:cs="Arial"/>
                <w:lang w:val="en"/>
              </w:rPr>
              <w:t xml:space="preserve"> </w:t>
            </w:r>
            <w:r w:rsidRPr="00C81F80">
              <w:rPr>
                <w:rStyle w:val="ts-alignment-element"/>
                <w:rFonts w:ascii="Arial" w:hAnsi="Arial" w:cs="Arial"/>
                <w:lang w:val="en"/>
              </w:rPr>
              <w:t>the</w:t>
            </w:r>
            <w:r w:rsidRPr="00C81F80">
              <w:rPr>
                <w:rFonts w:ascii="Arial" w:hAnsi="Arial" w:cs="Arial"/>
                <w:lang w:val="en"/>
              </w:rPr>
              <w:t xml:space="preserve"> </w:t>
            </w:r>
            <w:r w:rsidRPr="00C81F80">
              <w:rPr>
                <w:rStyle w:val="ts-alignment-element"/>
                <w:rFonts w:ascii="Arial" w:hAnsi="Arial" w:cs="Arial"/>
                <w:lang w:val="en"/>
              </w:rPr>
              <w:t>care</w:t>
            </w:r>
            <w:r w:rsidRPr="00C81F80">
              <w:rPr>
                <w:rFonts w:ascii="Arial" w:hAnsi="Arial" w:cs="Arial"/>
                <w:lang w:val="en"/>
              </w:rPr>
              <w:t xml:space="preserve"> </w:t>
            </w:r>
            <w:r w:rsidRPr="00C81F80">
              <w:rPr>
                <w:rStyle w:val="ts-alignment-element"/>
                <w:rFonts w:ascii="Arial" w:hAnsi="Arial" w:cs="Arial"/>
                <w:lang w:val="en"/>
              </w:rPr>
              <w:t>of</w:t>
            </w:r>
            <w:r w:rsidRPr="00C81F80">
              <w:rPr>
                <w:rFonts w:ascii="Arial" w:hAnsi="Arial" w:cs="Arial"/>
                <w:lang w:val="en"/>
              </w:rPr>
              <w:t xml:space="preserve"> </w:t>
            </w:r>
            <w:r w:rsidRPr="00C81F80">
              <w:rPr>
                <w:rStyle w:val="ts-alignment-element"/>
                <w:rFonts w:ascii="Arial" w:hAnsi="Arial" w:cs="Arial"/>
                <w:lang w:val="en"/>
              </w:rPr>
              <w:t>a</w:t>
            </w:r>
            <w:r w:rsidRPr="00C81F80">
              <w:rPr>
                <w:rFonts w:ascii="Arial" w:hAnsi="Arial" w:cs="Arial"/>
                <w:lang w:val="en"/>
              </w:rPr>
              <w:t xml:space="preserve"> </w:t>
            </w:r>
            <w:r w:rsidRPr="00C81F80">
              <w:rPr>
                <w:rStyle w:val="ts-alignment-element"/>
                <w:rFonts w:ascii="Arial" w:hAnsi="Arial" w:cs="Arial"/>
                <w:lang w:val="en"/>
              </w:rPr>
              <w:t>recognized</w:t>
            </w:r>
            <w:r w:rsidRPr="00C81F80">
              <w:rPr>
                <w:rFonts w:ascii="Arial" w:hAnsi="Arial" w:cs="Arial"/>
                <w:lang w:val="en"/>
              </w:rPr>
              <w:t xml:space="preserve"> </w:t>
            </w:r>
            <w:r w:rsidRPr="00C81F80">
              <w:rPr>
                <w:rStyle w:val="ts-alignment-element"/>
                <w:rFonts w:ascii="Arial" w:hAnsi="Arial" w:cs="Arial"/>
                <w:lang w:val="en"/>
              </w:rPr>
              <w:t>public</w:t>
            </w:r>
            <w:r w:rsidRPr="00C81F80">
              <w:rPr>
                <w:rFonts w:ascii="Arial" w:hAnsi="Arial" w:cs="Arial"/>
                <w:lang w:val="en"/>
              </w:rPr>
              <w:t xml:space="preserve"> </w:t>
            </w:r>
            <w:r w:rsidRPr="00C81F80">
              <w:rPr>
                <w:rStyle w:val="ts-alignment-element"/>
                <w:rFonts w:ascii="Arial" w:hAnsi="Arial" w:cs="Arial"/>
                <w:lang w:val="en"/>
              </w:rPr>
              <w:t>auditor</w:t>
            </w:r>
            <w:r w:rsidRPr="00C81F80">
              <w:rPr>
                <w:rFonts w:ascii="Arial" w:hAnsi="Arial" w:cs="Arial"/>
                <w:lang w:val="en"/>
              </w:rPr>
              <w:t xml:space="preserve"> </w:t>
            </w:r>
            <w:r w:rsidRPr="00C81F80">
              <w:rPr>
                <w:rStyle w:val="ts-alignment-element"/>
                <w:rFonts w:ascii="Arial" w:hAnsi="Arial" w:cs="Arial"/>
                <w:lang w:val="en"/>
              </w:rPr>
              <w:t>or</w:t>
            </w:r>
            <w:r w:rsidRPr="00C81F80">
              <w:rPr>
                <w:rFonts w:ascii="Arial" w:hAnsi="Arial" w:cs="Arial"/>
                <w:lang w:val="en"/>
              </w:rPr>
              <w:t xml:space="preserve"> </w:t>
            </w:r>
            <w:r w:rsidRPr="00C81F80">
              <w:rPr>
                <w:rStyle w:val="ts-alignment-element"/>
                <w:rFonts w:ascii="Arial" w:hAnsi="Arial" w:cs="Arial"/>
                <w:lang w:val="en"/>
              </w:rPr>
              <w:t>an</w:t>
            </w:r>
            <w:r w:rsidRPr="00C81F80">
              <w:rPr>
                <w:rFonts w:ascii="Arial" w:hAnsi="Arial" w:cs="Arial"/>
                <w:lang w:val="en"/>
              </w:rPr>
              <w:t xml:space="preserve"> </w:t>
            </w:r>
            <w:r w:rsidRPr="00C81F80">
              <w:rPr>
                <w:rStyle w:val="ts-alignment-element"/>
                <w:rFonts w:ascii="Arial" w:hAnsi="Arial" w:cs="Arial"/>
                <w:lang w:val="en"/>
              </w:rPr>
              <w:t>independent</w:t>
            </w:r>
            <w:r w:rsidRPr="00C81F80">
              <w:rPr>
                <w:rFonts w:ascii="Arial" w:hAnsi="Arial" w:cs="Arial"/>
                <w:lang w:val="en"/>
              </w:rPr>
              <w:t xml:space="preserve"> </w:t>
            </w:r>
            <w:r w:rsidRPr="00C81F80">
              <w:rPr>
                <w:rStyle w:val="ts-alignment-element"/>
                <w:rFonts w:ascii="Arial" w:hAnsi="Arial" w:cs="Arial"/>
                <w:lang w:val="en"/>
              </w:rPr>
              <w:t>authority</w:t>
            </w:r>
            <w:r w:rsidRPr="00C81F80">
              <w:rPr>
                <w:rFonts w:ascii="Arial" w:hAnsi="Arial" w:cs="Arial"/>
                <w:lang w:val="en"/>
              </w:rPr>
              <w:t xml:space="preserve"> </w:t>
            </w:r>
            <w:r w:rsidRPr="00C81F80">
              <w:rPr>
                <w:rStyle w:val="ts-alignment-element"/>
                <w:rFonts w:ascii="Arial" w:hAnsi="Arial" w:cs="Arial"/>
                <w:lang w:val="en"/>
              </w:rPr>
              <w:t>until</w:t>
            </w:r>
            <w:r w:rsidRPr="00C81F80">
              <w:rPr>
                <w:rFonts w:ascii="Arial" w:hAnsi="Arial" w:cs="Arial"/>
                <w:lang w:val="en"/>
              </w:rPr>
              <w:t xml:space="preserve"> </w:t>
            </w:r>
            <w:r w:rsidRPr="00C81F80">
              <w:rPr>
                <w:rStyle w:val="ts-alignment-element"/>
                <w:rFonts w:ascii="Arial" w:hAnsi="Arial" w:cs="Arial"/>
                <w:lang w:val="en"/>
              </w:rPr>
              <w:t>they</w:t>
            </w:r>
            <w:r w:rsidRPr="00C81F80">
              <w:rPr>
                <w:rFonts w:ascii="Arial" w:hAnsi="Arial" w:cs="Arial"/>
                <w:lang w:val="en"/>
              </w:rPr>
              <w:t xml:space="preserve"> </w:t>
            </w:r>
            <w:r w:rsidRPr="00C81F80">
              <w:rPr>
                <w:rStyle w:val="ts-alignment-element"/>
                <w:rFonts w:ascii="Arial" w:hAnsi="Arial" w:cs="Arial"/>
                <w:lang w:val="en"/>
              </w:rPr>
              <w:t>are</w:t>
            </w:r>
            <w:r w:rsidRPr="00C81F80">
              <w:rPr>
                <w:rFonts w:ascii="Arial" w:hAnsi="Arial" w:cs="Arial"/>
                <w:lang w:val="en"/>
              </w:rPr>
              <w:t xml:space="preserve"> </w:t>
            </w:r>
            <w:r w:rsidRPr="00C81F80">
              <w:rPr>
                <w:rStyle w:val="ts-alignment-element"/>
                <w:rFonts w:ascii="Arial" w:hAnsi="Arial" w:cs="Arial"/>
                <w:lang w:val="en"/>
              </w:rPr>
              <w:t>opened</w:t>
            </w:r>
            <w:r w:rsidRPr="00C81F80">
              <w:rPr>
                <w:rFonts w:ascii="Arial" w:hAnsi="Arial" w:cs="Arial"/>
                <w:lang w:val="en"/>
              </w:rPr>
              <w:t xml:space="preserve"> in </w:t>
            </w:r>
            <w:r w:rsidRPr="00C81F80">
              <w:rPr>
                <w:rStyle w:val="ts-alignment-element"/>
                <w:rFonts w:ascii="Arial" w:hAnsi="Arial" w:cs="Arial"/>
                <w:lang w:val="en"/>
              </w:rPr>
              <w:t>accordance</w:t>
            </w:r>
            <w:r w:rsidRPr="00C81F80">
              <w:rPr>
                <w:rFonts w:ascii="Arial" w:hAnsi="Arial" w:cs="Arial"/>
                <w:lang w:val="en"/>
              </w:rPr>
              <w:t xml:space="preserve"> </w:t>
            </w:r>
            <w:r w:rsidRPr="00C81F80">
              <w:rPr>
                <w:rStyle w:val="ts-alignment-element"/>
                <w:rFonts w:ascii="Arial" w:hAnsi="Arial" w:cs="Arial"/>
                <w:lang w:val="en"/>
              </w:rPr>
              <w:t>with</w:t>
            </w:r>
            <w:r w:rsidRPr="00C81F80">
              <w:rPr>
                <w:rFonts w:ascii="Arial" w:hAnsi="Arial" w:cs="Arial"/>
                <w:lang w:val="en"/>
              </w:rPr>
              <w:t xml:space="preserve"> </w:t>
            </w:r>
            <w:r w:rsidRPr="00C81F80">
              <w:rPr>
                <w:rStyle w:val="ts-alignment-element"/>
                <w:rFonts w:ascii="Arial" w:hAnsi="Arial" w:cs="Arial"/>
                <w:lang w:val="en"/>
              </w:rPr>
              <w:t>I</w:t>
            </w:r>
            <w:r w:rsidR="00C81F80">
              <w:rPr>
                <w:rStyle w:val="ts-alignment-element"/>
                <w:rFonts w:ascii="Arial" w:hAnsi="Arial" w:cs="Arial"/>
                <w:lang w:val="en"/>
              </w:rPr>
              <w:t>TC</w:t>
            </w:r>
            <w:r w:rsidRPr="00C81F80">
              <w:rPr>
                <w:rFonts w:ascii="Arial" w:hAnsi="Arial" w:cs="Arial"/>
                <w:lang w:val="en"/>
              </w:rPr>
              <w:t xml:space="preserve"> </w:t>
            </w:r>
            <w:r w:rsidRPr="00C81F80">
              <w:rPr>
                <w:rStyle w:val="ts-alignment-element"/>
                <w:rFonts w:ascii="Arial" w:hAnsi="Arial" w:cs="Arial"/>
                <w:lang w:val="en"/>
              </w:rPr>
              <w:t>23.</w:t>
            </w:r>
            <w:r w:rsidRPr="00C81F80">
              <w:rPr>
                <w:rFonts w:ascii="Arial" w:hAnsi="Arial" w:cs="Arial"/>
                <w:lang w:val="en"/>
              </w:rPr>
              <w:t xml:space="preserve"> </w:t>
            </w:r>
          </w:p>
          <w:p w14:paraId="6E4DA020" w14:textId="77777777" w:rsidR="00C81F80" w:rsidRPr="00F6040A" w:rsidRDefault="00C81F80" w:rsidP="00C81F80">
            <w:pPr>
              <w:suppressAutoHyphens/>
              <w:spacing w:after="0" w:line="240" w:lineRule="auto"/>
              <w:jc w:val="both"/>
              <w:rPr>
                <w:lang w:val="en-US"/>
              </w:rPr>
            </w:pPr>
          </w:p>
          <w:p w14:paraId="4850EF6B" w14:textId="77777777" w:rsidR="0021574D" w:rsidRDefault="00C81F80" w:rsidP="0021574D">
            <w:pPr>
              <w:shd w:val="clear" w:color="auto" w:fill="FDFDFD"/>
              <w:spacing w:after="0" w:line="240" w:lineRule="auto"/>
              <w:jc w:val="both"/>
              <w:rPr>
                <w:rFonts w:ascii="Arial" w:eastAsia="Times New Roman" w:hAnsi="Arial" w:cs="Arial"/>
                <w:lang w:val="en"/>
              </w:rPr>
            </w:pPr>
            <w:r w:rsidRPr="00C81F80">
              <w:rPr>
                <w:rFonts w:ascii="Arial" w:eastAsia="Times New Roman" w:hAnsi="Arial" w:cs="Arial"/>
                <w:lang w:val="en"/>
              </w:rPr>
              <w:t xml:space="preserve">When the Technical Proposals are opened, the following shall be done: </w:t>
            </w:r>
          </w:p>
          <w:p w14:paraId="1844CC60" w14:textId="77777777" w:rsidR="0021574D" w:rsidRDefault="0021574D" w:rsidP="0021574D">
            <w:pPr>
              <w:shd w:val="clear" w:color="auto" w:fill="FDFDFD"/>
              <w:spacing w:after="0" w:line="240" w:lineRule="auto"/>
              <w:jc w:val="both"/>
              <w:rPr>
                <w:rFonts w:ascii="Arial" w:eastAsia="Times New Roman" w:hAnsi="Arial" w:cs="Arial"/>
                <w:lang w:val="en"/>
              </w:rPr>
            </w:pPr>
          </w:p>
          <w:p w14:paraId="6F69CA80" w14:textId="024C2FB4" w:rsid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The name and country of the </w:t>
            </w:r>
            <w:r w:rsidR="0021574D">
              <w:rPr>
                <w:rFonts w:cs="Arial"/>
                <w:lang w:val="en"/>
              </w:rPr>
              <w:t>consultant</w:t>
            </w:r>
            <w:r w:rsidRPr="0021574D">
              <w:rPr>
                <w:rFonts w:cs="Arial"/>
                <w:lang w:val="en"/>
              </w:rPr>
              <w:t xml:space="preserve"> or a</w:t>
            </w:r>
            <w:r w:rsidR="0021574D">
              <w:rPr>
                <w:rFonts w:cs="Arial"/>
                <w:lang w:val="en"/>
              </w:rPr>
              <w:t xml:space="preserve"> JV</w:t>
            </w:r>
            <w:r w:rsidRPr="0021574D">
              <w:rPr>
                <w:rFonts w:cs="Arial"/>
                <w:lang w:val="en"/>
              </w:rPr>
              <w:t xml:space="preserve"> the name, the name of its principal member and the names and countries of origin of all its members shall be read </w:t>
            </w:r>
            <w:r w:rsidR="0021574D" w:rsidRPr="0021574D">
              <w:rPr>
                <w:rFonts w:cs="Arial"/>
                <w:lang w:val="en"/>
              </w:rPr>
              <w:t>aloud.</w:t>
            </w:r>
            <w:r w:rsidRPr="0021574D">
              <w:rPr>
                <w:rFonts w:cs="Arial"/>
                <w:lang w:val="en"/>
              </w:rPr>
              <w:t xml:space="preserve"> </w:t>
            </w:r>
          </w:p>
          <w:p w14:paraId="41550583" w14:textId="693E6F25" w:rsid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The presence or absence of an envelope duly sealed with the </w:t>
            </w:r>
            <w:r w:rsidR="0021574D">
              <w:rPr>
                <w:rFonts w:cs="Arial"/>
                <w:lang w:val="en"/>
              </w:rPr>
              <w:t>financial proposal</w:t>
            </w:r>
            <w:r w:rsidRPr="0021574D">
              <w:rPr>
                <w:rFonts w:cs="Arial"/>
                <w:lang w:val="en"/>
              </w:rPr>
              <w:t xml:space="preserve"> shall be indicated</w:t>
            </w:r>
            <w:r w:rsidR="0021574D">
              <w:rPr>
                <w:rFonts w:cs="Arial"/>
                <w:lang w:val="en"/>
              </w:rPr>
              <w:t>.</w:t>
            </w:r>
          </w:p>
          <w:p w14:paraId="37B68894" w14:textId="77777777" w:rsid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Modifications to the Proposal submitted before the closing of the deadline for the submission of Proposals will be read, and </w:t>
            </w:r>
          </w:p>
          <w:p w14:paraId="5A2B53DA" w14:textId="2912EAA9" w:rsidR="00C81F80" w:rsidRPr="0021574D" w:rsidRDefault="00C81F80" w:rsidP="00956E6B">
            <w:pPr>
              <w:pStyle w:val="ListParagraph"/>
              <w:numPr>
                <w:ilvl w:val="0"/>
                <w:numId w:val="51"/>
              </w:numPr>
              <w:shd w:val="clear" w:color="auto" w:fill="FDFDFD"/>
              <w:rPr>
                <w:rFonts w:cs="Arial"/>
                <w:lang w:val="en"/>
              </w:rPr>
            </w:pPr>
            <w:r w:rsidRPr="0021574D">
              <w:rPr>
                <w:rFonts w:cs="Arial"/>
                <w:lang w:val="en"/>
              </w:rPr>
              <w:t xml:space="preserve">Any other information deemed appropriate or indicated in the </w:t>
            </w:r>
            <w:r w:rsidRPr="0021574D">
              <w:rPr>
                <w:rFonts w:cs="Arial"/>
                <w:b/>
                <w:bCs/>
                <w:lang w:val="en"/>
              </w:rPr>
              <w:t>C</w:t>
            </w:r>
            <w:r w:rsidR="0021574D" w:rsidRPr="0021574D">
              <w:rPr>
                <w:rFonts w:cs="Arial"/>
                <w:b/>
                <w:bCs/>
                <w:lang w:val="en"/>
              </w:rPr>
              <w:t>D</w:t>
            </w:r>
            <w:r w:rsidRPr="0021574D">
              <w:rPr>
                <w:rFonts w:cs="Arial"/>
                <w:lang w:val="en"/>
              </w:rPr>
              <w:t xml:space="preserve"> shall be read.</w:t>
            </w:r>
          </w:p>
          <w:p w14:paraId="1F7497EC" w14:textId="4572A4DC" w:rsidR="002045A0" w:rsidRPr="00C81F80" w:rsidRDefault="002045A0" w:rsidP="00C81F80">
            <w:pPr>
              <w:suppressAutoHyphens/>
              <w:spacing w:after="0" w:line="240" w:lineRule="auto"/>
              <w:jc w:val="both"/>
              <w:rPr>
                <w:rFonts w:cs="Arial"/>
                <w:lang w:val="en"/>
              </w:rPr>
            </w:pPr>
          </w:p>
        </w:tc>
      </w:tr>
      <w:tr w:rsidR="002045A0" w:rsidRPr="00E11CA6" w14:paraId="549D6901" w14:textId="77777777" w:rsidTr="005B3232">
        <w:trPr>
          <w:trHeight w:val="89"/>
        </w:trPr>
        <w:tc>
          <w:tcPr>
            <w:tcW w:w="9454" w:type="dxa"/>
            <w:gridSpan w:val="3"/>
            <w:shd w:val="clear" w:color="auto" w:fill="00B050"/>
            <w:vAlign w:val="center"/>
          </w:tcPr>
          <w:p w14:paraId="56068EB4" w14:textId="2281FB99" w:rsidR="002045A0" w:rsidRPr="0021574D" w:rsidRDefault="002045A0" w:rsidP="002045A0">
            <w:pPr>
              <w:pStyle w:val="IAO1"/>
              <w:rPr>
                <w:lang w:val="en-US"/>
              </w:rPr>
            </w:pPr>
            <w:bookmarkStart w:id="109" w:name="_Toc364779455"/>
            <w:bookmarkStart w:id="110" w:name="_Toc58564463"/>
            <w:bookmarkStart w:id="111" w:name="_Toc74859308"/>
            <w:bookmarkStart w:id="112" w:name="_Toc77534331"/>
            <w:r w:rsidRPr="00F6040A">
              <w:rPr>
                <w:lang w:val="en-US"/>
              </w:rPr>
              <w:t xml:space="preserve">E.     </w:t>
            </w:r>
            <w:r w:rsidRPr="0021574D">
              <w:rPr>
                <w:lang w:val="en-US"/>
              </w:rPr>
              <w:t>Evalua</w:t>
            </w:r>
            <w:bookmarkEnd w:id="109"/>
            <w:bookmarkEnd w:id="110"/>
            <w:bookmarkEnd w:id="111"/>
            <w:r w:rsidR="0021574D" w:rsidRPr="0021574D">
              <w:rPr>
                <w:lang w:val="en-US"/>
              </w:rPr>
              <w:t>tion and comparison of P</w:t>
            </w:r>
            <w:r w:rsidR="0021574D">
              <w:rPr>
                <w:lang w:val="en-US"/>
              </w:rPr>
              <w:t>roposals</w:t>
            </w:r>
            <w:bookmarkEnd w:id="112"/>
          </w:p>
        </w:tc>
      </w:tr>
      <w:tr w:rsidR="002045A0" w:rsidRPr="00E11CA6" w14:paraId="01DD42D9" w14:textId="77777777" w:rsidTr="00D76B2B">
        <w:trPr>
          <w:trHeight w:val="699"/>
        </w:trPr>
        <w:tc>
          <w:tcPr>
            <w:tcW w:w="1980" w:type="dxa"/>
          </w:tcPr>
          <w:p w14:paraId="43451107" w14:textId="7FBD5095" w:rsidR="002045A0" w:rsidRPr="00111F14" w:rsidRDefault="002045A0" w:rsidP="002045A0">
            <w:pPr>
              <w:pStyle w:val="IAO2"/>
              <w:numPr>
                <w:ilvl w:val="0"/>
                <w:numId w:val="0"/>
              </w:numPr>
              <w:ind w:right="-105"/>
              <w:jc w:val="left"/>
              <w:rPr>
                <w:lang w:val="es-HN"/>
              </w:rPr>
            </w:pPr>
            <w:bookmarkStart w:id="113" w:name="_Toc58564464"/>
            <w:bookmarkStart w:id="114" w:name="_Toc74859309"/>
            <w:bookmarkStart w:id="115" w:name="_Toc77534332"/>
            <w:r w:rsidRPr="00111F14">
              <w:rPr>
                <w:lang w:val="es-HN"/>
              </w:rPr>
              <w:t xml:space="preserve">24. </w:t>
            </w:r>
            <w:r w:rsidR="0021574D">
              <w:rPr>
                <w:lang w:val="es-HN"/>
              </w:rPr>
              <w:t xml:space="preserve">Consultant Selection </w:t>
            </w:r>
            <w:r w:rsidRPr="00111F14">
              <w:rPr>
                <w:lang w:val="es-HN"/>
              </w:rPr>
              <w:t>M</w:t>
            </w:r>
            <w:r w:rsidR="0021574D">
              <w:rPr>
                <w:lang w:val="es-HN"/>
              </w:rPr>
              <w:t>e</w:t>
            </w:r>
            <w:r w:rsidRPr="00111F14">
              <w:rPr>
                <w:lang w:val="es-HN"/>
              </w:rPr>
              <w:t>t</w:t>
            </w:r>
            <w:r w:rsidR="0021574D">
              <w:rPr>
                <w:lang w:val="es-HN"/>
              </w:rPr>
              <w:t>h</w:t>
            </w:r>
            <w:r w:rsidRPr="00111F14">
              <w:rPr>
                <w:lang w:val="es-HN"/>
              </w:rPr>
              <w:t>od</w:t>
            </w:r>
            <w:bookmarkEnd w:id="113"/>
            <w:bookmarkEnd w:id="114"/>
            <w:bookmarkEnd w:id="115"/>
          </w:p>
        </w:tc>
        <w:tc>
          <w:tcPr>
            <w:tcW w:w="720" w:type="dxa"/>
            <w:tcBorders>
              <w:right w:val="nil"/>
            </w:tcBorders>
          </w:tcPr>
          <w:p w14:paraId="4BAB2271" w14:textId="0063D42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24.1</w:t>
            </w:r>
          </w:p>
        </w:tc>
        <w:tc>
          <w:tcPr>
            <w:tcW w:w="6754" w:type="dxa"/>
            <w:tcBorders>
              <w:left w:val="nil"/>
            </w:tcBorders>
          </w:tcPr>
          <w:p w14:paraId="57C89AA2" w14:textId="77777777" w:rsidR="0021574D" w:rsidRDefault="0021574D" w:rsidP="0021574D">
            <w:pPr>
              <w:tabs>
                <w:tab w:val="right" w:pos="7254"/>
              </w:tabs>
              <w:spacing w:before="100" w:after="100" w:line="240" w:lineRule="auto"/>
              <w:jc w:val="both"/>
              <w:rPr>
                <w:rFonts w:ascii="Arial" w:hAnsi="Arial" w:cs="Arial"/>
                <w:lang w:val="en"/>
              </w:rPr>
            </w:pP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w:t>
            </w:r>
            <w:r>
              <w:rPr>
                <w:rStyle w:val="ts-alignment-element"/>
                <w:rFonts w:ascii="Arial" w:hAnsi="Arial" w:cs="Arial"/>
                <w:lang w:val="en"/>
              </w:rPr>
              <w:t>ing Paty</w:t>
            </w:r>
            <w:r w:rsidRPr="0021574D">
              <w:rPr>
                <w:rFonts w:ascii="Arial" w:hAnsi="Arial" w:cs="Arial"/>
                <w:lang w:val="en"/>
              </w:rPr>
              <w:t xml:space="preserve"> </w:t>
            </w:r>
            <w:r w:rsidRPr="0021574D">
              <w:rPr>
                <w:rStyle w:val="ts-alignment-element"/>
                <w:rFonts w:ascii="Arial" w:hAnsi="Arial" w:cs="Arial"/>
                <w:lang w:val="en"/>
              </w:rPr>
              <w:t>shall,</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accordance</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characteristics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consultancy,</w:t>
            </w:r>
            <w:r w:rsidRPr="0021574D">
              <w:rPr>
                <w:rFonts w:ascii="Arial" w:hAnsi="Arial" w:cs="Arial"/>
                <w:lang w:val="en"/>
              </w:rPr>
              <w:t xml:space="preserve"> </w:t>
            </w:r>
            <w:r w:rsidRPr="0021574D">
              <w:rPr>
                <w:rStyle w:val="ts-alignment-element"/>
                <w:rFonts w:ascii="Arial" w:hAnsi="Arial" w:cs="Arial"/>
                <w:lang w:val="en"/>
              </w:rPr>
              <w:t>select</w:t>
            </w:r>
            <w:r w:rsidRPr="0021574D">
              <w:rPr>
                <w:rFonts w:ascii="Arial" w:hAnsi="Arial" w:cs="Arial"/>
                <w:lang w:val="en"/>
              </w:rPr>
              <w:t xml:space="preserve"> </w:t>
            </w:r>
            <w:r w:rsidRPr="0021574D">
              <w:rPr>
                <w:rStyle w:val="ts-alignment-element"/>
                <w:rFonts w:ascii="Arial" w:hAnsi="Arial" w:cs="Arial"/>
                <w:lang w:val="en"/>
              </w:rPr>
              <w:t>one</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following</w:t>
            </w:r>
            <w:r w:rsidRPr="0021574D">
              <w:rPr>
                <w:rFonts w:ascii="Arial" w:hAnsi="Arial" w:cs="Arial"/>
                <w:lang w:val="en"/>
              </w:rPr>
              <w:t xml:space="preserve"> </w:t>
            </w:r>
            <w:r w:rsidRPr="0021574D">
              <w:rPr>
                <w:rStyle w:val="ts-alignment-element"/>
                <w:rFonts w:ascii="Arial" w:hAnsi="Arial" w:cs="Arial"/>
                <w:lang w:val="en"/>
              </w:rPr>
              <w:t>methods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selecting</w:t>
            </w:r>
            <w:r w:rsidRPr="0021574D">
              <w:rPr>
                <w:rFonts w:ascii="Arial" w:hAnsi="Arial" w:cs="Arial"/>
                <w:lang w:val="en"/>
              </w:rPr>
              <w:t xml:space="preserve"> </w:t>
            </w:r>
            <w:r w:rsidRPr="0021574D">
              <w:rPr>
                <w:rStyle w:val="ts-alignment-element"/>
                <w:rFonts w:ascii="Arial" w:hAnsi="Arial" w:cs="Arial"/>
                <w:lang w:val="en"/>
              </w:rPr>
              <w:t>consultants:</w:t>
            </w:r>
            <w:r w:rsidRPr="0021574D">
              <w:rPr>
                <w:rFonts w:ascii="Arial" w:hAnsi="Arial" w:cs="Arial"/>
                <w:lang w:val="en"/>
              </w:rPr>
              <w:t xml:space="preserve"> </w:t>
            </w:r>
          </w:p>
          <w:p w14:paraId="3A1B2D37" w14:textId="77777777" w:rsidR="0021574D"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Quality</w:t>
            </w:r>
            <w:r w:rsidRPr="0021574D">
              <w:rPr>
                <w:rFonts w:cs="Arial"/>
                <w:lang w:val="en"/>
              </w:rPr>
              <w:t xml:space="preserve"> </w:t>
            </w:r>
            <w:r w:rsidRPr="0021574D">
              <w:rPr>
                <w:rStyle w:val="ts-alignment-element"/>
                <w:rFonts w:cs="Arial"/>
                <w:szCs w:val="22"/>
                <w:lang w:val="en"/>
              </w:rPr>
              <w:t>and</w:t>
            </w:r>
            <w:r w:rsidRPr="0021574D">
              <w:rPr>
                <w:rFonts w:cs="Arial"/>
                <w:lang w:val="en"/>
              </w:rPr>
              <w:t xml:space="preserve"> </w:t>
            </w:r>
            <w:r>
              <w:rPr>
                <w:rFonts w:cs="Arial"/>
                <w:lang w:val="en"/>
              </w:rPr>
              <w:t>C</w:t>
            </w:r>
            <w:r w:rsidRPr="0021574D">
              <w:rPr>
                <w:rStyle w:val="ts-alignment-element"/>
                <w:rFonts w:cs="Arial"/>
                <w:szCs w:val="22"/>
                <w:lang w:val="en"/>
              </w:rPr>
              <w:t>ost-based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QCBS</w:t>
            </w:r>
            <w:r w:rsidRPr="0021574D">
              <w:rPr>
                <w:rStyle w:val="ts-alignment-element"/>
                <w:rFonts w:cs="Arial"/>
                <w:szCs w:val="22"/>
                <w:lang w:val="en"/>
              </w:rPr>
              <w:t>),</w:t>
            </w:r>
            <w:r w:rsidRPr="0021574D">
              <w:rPr>
                <w:rFonts w:cs="Arial"/>
                <w:lang w:val="en"/>
              </w:rPr>
              <w:t xml:space="preserve"> </w:t>
            </w:r>
          </w:p>
          <w:p w14:paraId="7F9C342B" w14:textId="77777777" w:rsidR="0021574D"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Quality-based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Q</w:t>
            </w:r>
            <w:r w:rsidRPr="0021574D">
              <w:rPr>
                <w:rStyle w:val="ts-alignment-element"/>
                <w:rFonts w:cs="Arial"/>
                <w:szCs w:val="22"/>
                <w:lang w:val="en"/>
              </w:rPr>
              <w:t>B</w:t>
            </w:r>
            <w:r>
              <w:rPr>
                <w:rStyle w:val="ts-alignment-element"/>
                <w:rFonts w:cs="Arial"/>
                <w:szCs w:val="22"/>
                <w:lang w:val="en"/>
              </w:rPr>
              <w:t>S</w:t>
            </w:r>
            <w:r w:rsidRPr="0021574D">
              <w:rPr>
                <w:rStyle w:val="ts-alignment-element"/>
                <w:rFonts w:cs="Arial"/>
                <w:szCs w:val="22"/>
                <w:lang w:val="en"/>
              </w:rPr>
              <w:t>),</w:t>
            </w:r>
            <w:r w:rsidRPr="0021574D">
              <w:rPr>
                <w:rFonts w:cs="Arial"/>
                <w:lang w:val="en"/>
              </w:rPr>
              <w:t xml:space="preserve"> </w:t>
            </w:r>
          </w:p>
          <w:p w14:paraId="39D02F34" w14:textId="77777777" w:rsidR="0021574D" w:rsidRPr="0021574D" w:rsidRDefault="0021574D" w:rsidP="00956E6B">
            <w:pPr>
              <w:pStyle w:val="ListParagraph"/>
              <w:numPr>
                <w:ilvl w:val="0"/>
                <w:numId w:val="52"/>
              </w:numPr>
              <w:tabs>
                <w:tab w:val="right" w:pos="7254"/>
              </w:tabs>
              <w:spacing w:before="100" w:after="100"/>
              <w:rPr>
                <w:rStyle w:val="ts-alignment-element"/>
                <w:rFonts w:cs="Arial"/>
              </w:rPr>
            </w:pPr>
            <w:r w:rsidRPr="0021574D">
              <w:rPr>
                <w:rStyle w:val="ts-alignment-element"/>
                <w:rFonts w:cs="Arial"/>
                <w:szCs w:val="22"/>
                <w:lang w:val="en"/>
              </w:rPr>
              <w:t>Selection</w:t>
            </w:r>
            <w:r w:rsidRPr="0021574D">
              <w:rPr>
                <w:rFonts w:cs="Arial"/>
                <w:lang w:val="en"/>
              </w:rPr>
              <w:t xml:space="preserve"> </w:t>
            </w:r>
            <w:r w:rsidRPr="0021574D">
              <w:rPr>
                <w:rStyle w:val="ts-alignment-element"/>
                <w:rFonts w:cs="Arial"/>
                <w:szCs w:val="22"/>
                <w:lang w:val="en"/>
              </w:rPr>
              <w:t>based</w:t>
            </w:r>
            <w:r w:rsidRPr="0021574D">
              <w:rPr>
                <w:rFonts w:cs="Arial"/>
                <w:lang w:val="en"/>
              </w:rPr>
              <w:t xml:space="preserve"> </w:t>
            </w:r>
            <w:r w:rsidRPr="0021574D">
              <w:rPr>
                <w:rStyle w:val="ts-alignment-element"/>
                <w:rFonts w:cs="Arial"/>
                <w:szCs w:val="22"/>
                <w:lang w:val="en"/>
              </w:rPr>
              <w:t>on</w:t>
            </w:r>
            <w:r w:rsidRPr="0021574D">
              <w:rPr>
                <w:rFonts w:cs="Arial"/>
                <w:lang w:val="en"/>
              </w:rPr>
              <w:t xml:space="preserve"> </w:t>
            </w:r>
            <w:r w:rsidRPr="0021574D">
              <w:rPr>
                <w:rStyle w:val="ts-alignment-element"/>
                <w:rFonts w:cs="Arial"/>
                <w:szCs w:val="22"/>
                <w:lang w:val="en"/>
              </w:rPr>
              <w:t>fixed</w:t>
            </w:r>
            <w:r w:rsidRPr="0021574D">
              <w:rPr>
                <w:rFonts w:cs="Arial"/>
                <w:lang w:val="en"/>
              </w:rPr>
              <w:t xml:space="preserve"> </w:t>
            </w:r>
            <w:r w:rsidRPr="0021574D">
              <w:rPr>
                <w:rStyle w:val="ts-alignment-element"/>
                <w:rFonts w:cs="Arial"/>
                <w:szCs w:val="22"/>
                <w:lang w:val="en"/>
              </w:rPr>
              <w:t>budget</w:t>
            </w:r>
            <w:r w:rsidRPr="0021574D">
              <w:rPr>
                <w:rFonts w:cs="Arial"/>
                <w:lang w:val="en"/>
              </w:rPr>
              <w:t xml:space="preserve"> </w:t>
            </w:r>
            <w:r w:rsidRPr="0021574D">
              <w:rPr>
                <w:rStyle w:val="ts-alignment-element"/>
                <w:rFonts w:cs="Arial"/>
                <w:szCs w:val="22"/>
                <w:lang w:val="en"/>
              </w:rPr>
              <w:t>(</w:t>
            </w:r>
            <w:r>
              <w:rPr>
                <w:rStyle w:val="ts-alignment-element"/>
                <w:rFonts w:cs="Arial"/>
                <w:szCs w:val="22"/>
                <w:lang w:val="en"/>
              </w:rPr>
              <w:t>FBS).</w:t>
            </w:r>
          </w:p>
          <w:p w14:paraId="7F552E46" w14:textId="341BA028" w:rsidR="002045A0" w:rsidRPr="0021574D" w:rsidRDefault="0021574D" w:rsidP="00956E6B">
            <w:pPr>
              <w:pStyle w:val="ListParagraph"/>
              <w:numPr>
                <w:ilvl w:val="0"/>
                <w:numId w:val="52"/>
              </w:numPr>
              <w:tabs>
                <w:tab w:val="right" w:pos="7254"/>
              </w:tabs>
              <w:spacing w:before="100" w:after="100"/>
              <w:rPr>
                <w:rFonts w:cs="Arial"/>
              </w:rPr>
            </w:pPr>
            <w:r w:rsidRPr="0021574D">
              <w:rPr>
                <w:rStyle w:val="ts-alignment-element"/>
                <w:rFonts w:cs="Arial"/>
                <w:szCs w:val="22"/>
                <w:lang w:val="en"/>
              </w:rPr>
              <w:t>Lowest</w:t>
            </w:r>
            <w:r w:rsidRPr="0021574D">
              <w:rPr>
                <w:rFonts w:cs="Arial"/>
                <w:lang w:val="en"/>
              </w:rPr>
              <w:t xml:space="preserve"> </w:t>
            </w:r>
            <w:r w:rsidRPr="0021574D">
              <w:rPr>
                <w:rStyle w:val="ts-alignment-element"/>
                <w:rFonts w:cs="Arial"/>
                <w:szCs w:val="22"/>
                <w:lang w:val="en"/>
              </w:rPr>
              <w:t>Cost-</w:t>
            </w:r>
            <w:r>
              <w:rPr>
                <w:rStyle w:val="ts-alignment-element"/>
                <w:rFonts w:cs="Arial"/>
                <w:szCs w:val="22"/>
                <w:lang w:val="en"/>
              </w:rPr>
              <w:t>b</w:t>
            </w:r>
            <w:r w:rsidRPr="0021574D">
              <w:rPr>
                <w:rStyle w:val="ts-alignment-element"/>
                <w:rFonts w:cs="Arial"/>
                <w:szCs w:val="22"/>
                <w:lang w:val="en"/>
              </w:rPr>
              <w:t>ased</w:t>
            </w:r>
            <w:r w:rsidRPr="0021574D">
              <w:rPr>
                <w:rFonts w:cs="Arial"/>
                <w:lang w:val="en"/>
              </w:rPr>
              <w:t xml:space="preserve"> </w:t>
            </w:r>
            <w:r w:rsidRPr="0021574D">
              <w:rPr>
                <w:rStyle w:val="ts-alignment-element"/>
                <w:rFonts w:cs="Arial"/>
                <w:szCs w:val="22"/>
                <w:lang w:val="en"/>
              </w:rPr>
              <w:t>Selection</w:t>
            </w:r>
            <w:r w:rsidRPr="0021574D">
              <w:rPr>
                <w:rFonts w:cs="Arial"/>
                <w:lang w:val="en"/>
              </w:rPr>
              <w:t xml:space="preserve"> </w:t>
            </w:r>
            <w:r w:rsidRPr="0021574D">
              <w:rPr>
                <w:rStyle w:val="ts-alignment-element-highlighted"/>
                <w:rFonts w:cs="Arial"/>
                <w:szCs w:val="22"/>
                <w:lang w:val="en"/>
              </w:rPr>
              <w:t>(LCS)</w:t>
            </w:r>
          </w:p>
        </w:tc>
      </w:tr>
      <w:tr w:rsidR="002045A0" w:rsidRPr="00E11CA6" w14:paraId="6DF04A39" w14:textId="77777777" w:rsidTr="00D76B2B">
        <w:trPr>
          <w:trHeight w:val="699"/>
        </w:trPr>
        <w:tc>
          <w:tcPr>
            <w:tcW w:w="1980" w:type="dxa"/>
            <w:vMerge w:val="restart"/>
            <w:shd w:val="clear" w:color="auto" w:fill="auto"/>
          </w:tcPr>
          <w:p w14:paraId="166F02E8" w14:textId="701F1C91" w:rsidR="002045A0" w:rsidRPr="0021574D" w:rsidRDefault="002045A0" w:rsidP="002045A0">
            <w:pPr>
              <w:pStyle w:val="IAO2"/>
              <w:numPr>
                <w:ilvl w:val="0"/>
                <w:numId w:val="0"/>
              </w:numPr>
              <w:ind w:right="-105"/>
              <w:jc w:val="left"/>
              <w:rPr>
                <w:lang w:val="en-US"/>
              </w:rPr>
            </w:pPr>
            <w:bookmarkStart w:id="116" w:name="_Toc58564465"/>
            <w:bookmarkStart w:id="117" w:name="_Toc74859310"/>
            <w:bookmarkStart w:id="118" w:name="_Toc77534333"/>
            <w:r w:rsidRPr="0021574D">
              <w:rPr>
                <w:lang w:val="en-US"/>
              </w:rPr>
              <w:lastRenderedPageBreak/>
              <w:t xml:space="preserve">25. </w:t>
            </w:r>
            <w:bookmarkEnd w:id="116"/>
            <w:bookmarkEnd w:id="117"/>
            <w:r w:rsidR="0021574D" w:rsidRPr="0021574D">
              <w:rPr>
                <w:lang w:val="en-US"/>
              </w:rPr>
              <w:t>Evaluation of the Technical P</w:t>
            </w:r>
            <w:r w:rsidR="0021574D">
              <w:rPr>
                <w:lang w:val="en-US"/>
              </w:rPr>
              <w:t>roposals</w:t>
            </w:r>
            <w:bookmarkEnd w:id="118"/>
          </w:p>
        </w:tc>
        <w:tc>
          <w:tcPr>
            <w:tcW w:w="720" w:type="dxa"/>
            <w:tcBorders>
              <w:right w:val="nil"/>
            </w:tcBorders>
            <w:shd w:val="clear" w:color="auto" w:fill="auto"/>
          </w:tcPr>
          <w:p w14:paraId="3BCF331B" w14:textId="5A71C9F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25.1</w:t>
            </w:r>
          </w:p>
        </w:tc>
        <w:tc>
          <w:tcPr>
            <w:tcW w:w="6754" w:type="dxa"/>
            <w:tcBorders>
              <w:left w:val="nil"/>
            </w:tcBorders>
            <w:shd w:val="clear" w:color="auto" w:fill="auto"/>
          </w:tcPr>
          <w:p w14:paraId="16E86ED3" w14:textId="67364365" w:rsidR="002045A0" w:rsidRPr="0021574D" w:rsidRDefault="0021574D" w:rsidP="0021574D">
            <w:pPr>
              <w:tabs>
                <w:tab w:val="right" w:pos="7254"/>
              </w:tabs>
              <w:spacing w:before="100" w:after="100" w:line="240" w:lineRule="auto"/>
              <w:ind w:left="-77"/>
              <w:jc w:val="both"/>
              <w:rPr>
                <w:rFonts w:ascii="Arial" w:eastAsia="Times New Roman" w:hAnsi="Arial" w:cs="Arial"/>
                <w:lang w:val="en-US"/>
              </w:rPr>
            </w:pP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contracting</w:t>
            </w:r>
            <w:r w:rsidRPr="0021574D">
              <w:rPr>
                <w:rFonts w:ascii="Arial" w:hAnsi="Arial" w:cs="Arial"/>
                <w:lang w:val="en"/>
              </w:rPr>
              <w:t xml:space="preserve"> </w:t>
            </w:r>
            <w:r w:rsidRPr="0021574D">
              <w:rPr>
                <w:rStyle w:val="ts-alignment-element"/>
                <w:rFonts w:ascii="Arial" w:hAnsi="Arial" w:cs="Arial"/>
                <w:lang w:val="en-US"/>
              </w:rPr>
              <w:t>party</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not</w:t>
            </w:r>
            <w:r w:rsidRPr="0021574D">
              <w:rPr>
                <w:rFonts w:ascii="Arial" w:hAnsi="Arial" w:cs="Arial"/>
                <w:lang w:val="en"/>
              </w:rPr>
              <w:t xml:space="preserve"> </w:t>
            </w:r>
            <w:r w:rsidRPr="0021574D">
              <w:rPr>
                <w:rStyle w:val="ts-alignment-element"/>
                <w:rFonts w:ascii="Arial" w:hAnsi="Arial" w:cs="Arial"/>
                <w:lang w:val="en"/>
              </w:rPr>
              <w:t>have</w:t>
            </w:r>
            <w:r w:rsidRPr="0021574D">
              <w:rPr>
                <w:rFonts w:ascii="Arial" w:hAnsi="Arial" w:cs="Arial"/>
                <w:lang w:val="en"/>
              </w:rPr>
              <w:t xml:space="preserve"> </w:t>
            </w:r>
            <w:r w:rsidRPr="0021574D">
              <w:rPr>
                <w:rStyle w:val="ts-alignment-element"/>
                <w:rFonts w:ascii="Arial" w:hAnsi="Arial" w:cs="Arial"/>
                <w:lang w:val="en"/>
              </w:rPr>
              <w:t>access</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the</w:t>
            </w:r>
            <w:r w:rsidRPr="00F6040A">
              <w:rPr>
                <w:rStyle w:val="ts-alignment-element"/>
                <w:lang w:val="en-US"/>
              </w:rPr>
              <w:t xml:space="preserve"> </w:t>
            </w:r>
            <w:r w:rsidRPr="0021574D">
              <w:rPr>
                <w:rStyle w:val="ts-alignment-element"/>
                <w:rFonts w:ascii="Arial" w:hAnsi="Arial" w:cs="Arial"/>
                <w:lang w:val="en"/>
              </w:rPr>
              <w:t>Financial Proposals</w:t>
            </w:r>
            <w:r w:rsidRPr="0021574D">
              <w:rPr>
                <w:rFonts w:ascii="Arial" w:hAnsi="Arial" w:cs="Arial"/>
                <w:lang w:val="en"/>
              </w:rPr>
              <w:t xml:space="preserve"> </w:t>
            </w:r>
            <w:r w:rsidRPr="0021574D">
              <w:rPr>
                <w:rStyle w:val="ts-alignment-element"/>
                <w:rFonts w:ascii="Arial" w:hAnsi="Arial" w:cs="Arial"/>
                <w:lang w:val="en"/>
              </w:rPr>
              <w:t>until</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evaluation</w:t>
            </w:r>
            <w:r w:rsidRPr="0021574D">
              <w:rPr>
                <w:rFonts w:ascii="Arial" w:hAnsi="Arial" w:cs="Arial"/>
                <w:lang w:val="en"/>
              </w:rPr>
              <w:t xml:space="preserve"> </w:t>
            </w:r>
            <w:r w:rsidRPr="0021574D">
              <w:rPr>
                <w:rStyle w:val="ts-alignment-element"/>
                <w:rFonts w:ascii="Arial" w:hAnsi="Arial" w:cs="Arial"/>
                <w:lang w:val="en"/>
              </w:rPr>
              <w:t>has</w:t>
            </w:r>
            <w:r w:rsidRPr="0021574D">
              <w:rPr>
                <w:rFonts w:ascii="Arial" w:hAnsi="Arial" w:cs="Arial"/>
                <w:lang w:val="en"/>
              </w:rPr>
              <w:t xml:space="preserve"> </w:t>
            </w:r>
            <w:r w:rsidRPr="0021574D">
              <w:rPr>
                <w:rStyle w:val="ts-alignment-element"/>
                <w:rFonts w:ascii="Arial" w:hAnsi="Arial" w:cs="Arial"/>
                <w:lang w:val="en"/>
              </w:rPr>
              <w:t>been</w:t>
            </w:r>
            <w:r w:rsidRPr="0021574D">
              <w:rPr>
                <w:rFonts w:ascii="Arial" w:hAnsi="Arial" w:cs="Arial"/>
                <w:lang w:val="en"/>
              </w:rPr>
              <w:t xml:space="preserve"> </w:t>
            </w:r>
            <w:r w:rsidRPr="0021574D">
              <w:rPr>
                <w:rStyle w:val="ts-alignment-element"/>
                <w:rFonts w:ascii="Arial" w:hAnsi="Arial" w:cs="Arial"/>
                <w:lang w:val="en"/>
              </w:rPr>
              <w:t>completed</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Bank</w:t>
            </w:r>
            <w:r w:rsidRPr="0021574D">
              <w:rPr>
                <w:rFonts w:ascii="Arial" w:hAnsi="Arial" w:cs="Arial"/>
                <w:lang w:val="en"/>
              </w:rPr>
              <w:t xml:space="preserve"> </w:t>
            </w:r>
            <w:r w:rsidRPr="0021574D">
              <w:rPr>
                <w:rStyle w:val="ts-alignment-element"/>
                <w:rFonts w:ascii="Arial" w:hAnsi="Arial" w:cs="Arial"/>
                <w:lang w:val="en"/>
              </w:rPr>
              <w:t>has</w:t>
            </w:r>
            <w:r w:rsidRPr="0021574D">
              <w:rPr>
                <w:rFonts w:ascii="Arial" w:hAnsi="Arial" w:cs="Arial"/>
                <w:lang w:val="en"/>
              </w:rPr>
              <w:t xml:space="preserve"> </w:t>
            </w:r>
            <w:r w:rsidRPr="0021574D">
              <w:rPr>
                <w:rStyle w:val="ts-alignment-element"/>
                <w:rFonts w:ascii="Arial" w:hAnsi="Arial" w:cs="Arial"/>
                <w:lang w:val="en"/>
              </w:rPr>
              <w:t>issued</w:t>
            </w:r>
            <w:r w:rsidRPr="0021574D">
              <w:rPr>
                <w:rFonts w:ascii="Arial" w:hAnsi="Arial" w:cs="Arial"/>
                <w:lang w:val="en"/>
              </w:rPr>
              <w:t xml:space="preserve"> </w:t>
            </w:r>
            <w:r w:rsidRPr="0021574D">
              <w:rPr>
                <w:rStyle w:val="ts-alignment-element"/>
                <w:rFonts w:ascii="Arial" w:hAnsi="Arial" w:cs="Arial"/>
                <w:lang w:val="en"/>
              </w:rPr>
              <w:t>its</w:t>
            </w:r>
            <w:r w:rsidRPr="0021574D">
              <w:rPr>
                <w:rFonts w:ascii="Arial" w:hAnsi="Arial" w:cs="Arial"/>
                <w:lang w:val="en"/>
              </w:rPr>
              <w:t xml:space="preserve"> </w:t>
            </w:r>
            <w:r w:rsidRPr="0021574D">
              <w:rPr>
                <w:rStyle w:val="ts-alignment-element"/>
                <w:rFonts w:ascii="Arial" w:hAnsi="Arial" w:cs="Arial"/>
                <w:lang w:val="en"/>
              </w:rPr>
              <w:t>"no</w:t>
            </w:r>
            <w:r w:rsidRPr="0021574D">
              <w:rPr>
                <w:rFonts w:ascii="Arial" w:hAnsi="Arial" w:cs="Arial"/>
                <w:lang w:val="en"/>
              </w:rPr>
              <w:t xml:space="preserve"> </w:t>
            </w:r>
            <w:r w:rsidRPr="0021574D">
              <w:rPr>
                <w:rStyle w:val="ts-alignment-element"/>
                <w:rFonts w:ascii="Arial" w:hAnsi="Arial" w:cs="Arial"/>
                <w:lang w:val="en"/>
              </w:rPr>
              <w:t>objection",</w:t>
            </w:r>
            <w:r w:rsidRPr="0021574D">
              <w:rPr>
                <w:rFonts w:ascii="Arial" w:hAnsi="Arial" w:cs="Arial"/>
                <w:lang w:val="en"/>
              </w:rPr>
              <w:t xml:space="preserve"> </w:t>
            </w:r>
            <w:r w:rsidRPr="0021574D">
              <w:rPr>
                <w:rStyle w:val="ts-alignment-element"/>
                <w:rFonts w:ascii="Arial" w:hAnsi="Arial" w:cs="Arial"/>
                <w:lang w:val="en"/>
              </w:rPr>
              <w:t>if</w:t>
            </w:r>
            <w:r w:rsidRPr="0021574D">
              <w:rPr>
                <w:rFonts w:ascii="Arial" w:hAnsi="Arial" w:cs="Arial"/>
                <w:lang w:val="en"/>
              </w:rPr>
              <w:t xml:space="preserve"> </w:t>
            </w:r>
            <w:r w:rsidRPr="0021574D">
              <w:rPr>
                <w:rStyle w:val="ts-alignment-element"/>
                <w:rFonts w:ascii="Arial" w:hAnsi="Arial" w:cs="Arial"/>
                <w:lang w:val="en"/>
              </w:rPr>
              <w:t>applicable.</w:t>
            </w:r>
          </w:p>
        </w:tc>
      </w:tr>
      <w:tr w:rsidR="002045A0" w:rsidRPr="00E11CA6" w14:paraId="2899EC2F" w14:textId="77777777" w:rsidTr="00D76B2B">
        <w:trPr>
          <w:trHeight w:val="699"/>
        </w:trPr>
        <w:tc>
          <w:tcPr>
            <w:tcW w:w="1980" w:type="dxa"/>
            <w:vMerge/>
            <w:shd w:val="clear" w:color="auto" w:fill="auto"/>
          </w:tcPr>
          <w:p w14:paraId="3C2A88AC"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6CA04CD" w14:textId="6EAE0FD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25.2</w:t>
            </w:r>
          </w:p>
        </w:tc>
        <w:tc>
          <w:tcPr>
            <w:tcW w:w="6754" w:type="dxa"/>
            <w:tcBorders>
              <w:left w:val="nil"/>
            </w:tcBorders>
          </w:tcPr>
          <w:p w14:paraId="4F270FE7" w14:textId="073F9878" w:rsidR="002045A0" w:rsidRPr="0021574D" w:rsidRDefault="0021574D" w:rsidP="00072BAF">
            <w:pPr>
              <w:tabs>
                <w:tab w:val="right" w:pos="7254"/>
              </w:tabs>
              <w:spacing w:before="100" w:after="100" w:line="240" w:lineRule="auto"/>
              <w:ind w:hanging="77"/>
              <w:jc w:val="both"/>
              <w:rPr>
                <w:rFonts w:ascii="Arial" w:eastAsia="Times New Roman" w:hAnsi="Arial" w:cs="Arial"/>
                <w:lang w:val="en-US"/>
              </w:rPr>
            </w:pP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order</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determine</w:t>
            </w:r>
            <w:r w:rsidRPr="0021574D">
              <w:rPr>
                <w:rFonts w:ascii="Arial" w:hAnsi="Arial" w:cs="Arial"/>
                <w:lang w:val="en"/>
              </w:rPr>
              <w:t xml:space="preserve"> </w:t>
            </w:r>
            <w:r w:rsidRPr="0021574D">
              <w:rPr>
                <w:rStyle w:val="ts-alignment-element"/>
                <w:rFonts w:ascii="Arial" w:hAnsi="Arial" w:cs="Arial"/>
                <w:lang w:val="en"/>
              </w:rPr>
              <w:t>whether</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conforms</w:t>
            </w:r>
            <w:r w:rsidRPr="0021574D">
              <w:rPr>
                <w:rFonts w:ascii="Arial" w:hAnsi="Arial" w:cs="Arial"/>
                <w:lang w:val="en"/>
              </w:rPr>
              <w:t xml:space="preserve"> </w:t>
            </w:r>
            <w:r w:rsidRPr="0021574D">
              <w:rPr>
                <w:rStyle w:val="ts-alignment-element"/>
                <w:rFonts w:ascii="Arial" w:hAnsi="Arial" w:cs="Arial"/>
                <w:lang w:val="en"/>
              </w:rPr>
              <w:t>substantially</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Competition</w:t>
            </w:r>
            <w:r w:rsidRPr="0021574D">
              <w:rPr>
                <w:rFonts w:ascii="Arial" w:hAnsi="Arial" w:cs="Arial"/>
                <w:lang w:val="en"/>
              </w:rPr>
              <w:t xml:space="preserve"> </w:t>
            </w:r>
            <w:r w:rsidRPr="0021574D">
              <w:rPr>
                <w:rStyle w:val="ts-alignment-element"/>
                <w:rFonts w:ascii="Arial" w:hAnsi="Arial" w:cs="Arial"/>
                <w:lang w:val="en"/>
              </w:rPr>
              <w:t>Documents,</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Contract</w:t>
            </w:r>
            <w:r>
              <w:rPr>
                <w:rStyle w:val="ts-alignment-element"/>
                <w:rFonts w:ascii="Arial" w:hAnsi="Arial" w:cs="Arial"/>
                <w:lang w:val="en"/>
              </w:rPr>
              <w:t xml:space="preserve">ing Party </w:t>
            </w:r>
            <w:r w:rsidRPr="0021574D">
              <w:rPr>
                <w:rStyle w:val="ts-alignment-element"/>
                <w:rFonts w:ascii="Arial" w:hAnsi="Arial" w:cs="Arial"/>
                <w:lang w:val="en"/>
              </w:rPr>
              <w:t>shall,</w:t>
            </w:r>
            <w:r w:rsidRPr="0021574D">
              <w:rPr>
                <w:rFonts w:ascii="Arial" w:hAnsi="Arial" w:cs="Arial"/>
                <w:lang w:val="en"/>
              </w:rPr>
              <w:t xml:space="preserve"> </w:t>
            </w:r>
            <w:r w:rsidRPr="0021574D">
              <w:rPr>
                <w:rStyle w:val="ts-alignment-element"/>
                <w:rFonts w:ascii="Arial" w:hAnsi="Arial" w:cs="Arial"/>
                <w:lang w:val="en"/>
              </w:rPr>
              <w:t>on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basis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content</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itself</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requirements</w:t>
            </w:r>
            <w:r w:rsidRPr="0021574D">
              <w:rPr>
                <w:rFonts w:ascii="Arial" w:hAnsi="Arial" w:cs="Arial"/>
                <w:lang w:val="en"/>
              </w:rPr>
              <w:t xml:space="preserve"> </w:t>
            </w:r>
            <w:r w:rsidRPr="0021574D">
              <w:rPr>
                <w:rStyle w:val="ts-alignment-element"/>
                <w:rFonts w:ascii="Arial" w:hAnsi="Arial" w:cs="Arial"/>
                <w:lang w:val="en"/>
              </w:rPr>
              <w:t>set</w:t>
            </w:r>
            <w:r w:rsidRPr="0021574D">
              <w:rPr>
                <w:rFonts w:ascii="Arial" w:hAnsi="Arial" w:cs="Arial"/>
                <w:lang w:val="en"/>
              </w:rPr>
              <w:t xml:space="preserve"> out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Competition</w:t>
            </w:r>
            <w:r w:rsidRPr="0021574D">
              <w:rPr>
                <w:rFonts w:ascii="Arial" w:hAnsi="Arial" w:cs="Arial"/>
                <w:lang w:val="en"/>
              </w:rPr>
              <w:t xml:space="preserve"> </w:t>
            </w:r>
            <w:r w:rsidRPr="0021574D">
              <w:rPr>
                <w:rStyle w:val="ts-alignment-element"/>
                <w:rFonts w:ascii="Arial" w:hAnsi="Arial" w:cs="Arial"/>
                <w:lang w:val="en"/>
              </w:rPr>
              <w:t>Document,</w:t>
            </w:r>
            <w:r w:rsidRPr="0021574D">
              <w:rPr>
                <w:rFonts w:ascii="Arial" w:hAnsi="Arial" w:cs="Arial"/>
                <w:lang w:val="en"/>
              </w:rPr>
              <w:t xml:space="preserve"> </w:t>
            </w:r>
            <w:r w:rsidRPr="0021574D">
              <w:rPr>
                <w:rStyle w:val="ts-alignment-element"/>
                <w:rFonts w:ascii="Arial" w:hAnsi="Arial" w:cs="Arial"/>
                <w:lang w:val="en"/>
              </w:rPr>
              <w:t>examine</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evaluate</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different</w:t>
            </w:r>
            <w:r w:rsidRPr="0021574D">
              <w:rPr>
                <w:rFonts w:ascii="Arial" w:hAnsi="Arial" w:cs="Arial"/>
                <w:lang w:val="en"/>
              </w:rPr>
              <w:t xml:space="preserve"> </w:t>
            </w:r>
            <w:r w:rsidRPr="0021574D">
              <w:rPr>
                <w:rStyle w:val="ts-alignment-element"/>
                <w:rFonts w:ascii="Arial" w:hAnsi="Arial" w:cs="Arial"/>
                <w:lang w:val="en"/>
              </w:rPr>
              <w:t>aspects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proposal</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order</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confirm</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it</w:t>
            </w:r>
            <w:r w:rsidRPr="0021574D">
              <w:rPr>
                <w:rFonts w:ascii="Arial" w:hAnsi="Arial" w:cs="Arial"/>
                <w:lang w:val="en"/>
              </w:rPr>
              <w:t xml:space="preserve"> </w:t>
            </w:r>
            <w:r w:rsidRPr="0021574D">
              <w:rPr>
                <w:rStyle w:val="ts-alignment-element"/>
                <w:rFonts w:ascii="Arial" w:hAnsi="Arial" w:cs="Arial"/>
                <w:lang w:val="en"/>
              </w:rPr>
              <w:t>satisfies</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requirements</w:t>
            </w:r>
            <w:r w:rsidRPr="0021574D">
              <w:rPr>
                <w:rFonts w:ascii="Arial" w:hAnsi="Arial" w:cs="Arial"/>
                <w:lang w:val="en"/>
              </w:rPr>
              <w:t xml:space="preserve"> </w:t>
            </w:r>
            <w:r w:rsidRPr="0021574D">
              <w:rPr>
                <w:rStyle w:val="ts-alignment-element"/>
                <w:rFonts w:ascii="Arial" w:hAnsi="Arial" w:cs="Arial"/>
                <w:lang w:val="en"/>
              </w:rPr>
              <w:t>stipulated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Pr>
                <w:rStyle w:val="ts-alignment-element"/>
                <w:rFonts w:ascii="Arial" w:hAnsi="Arial" w:cs="Arial"/>
                <w:lang w:val="en"/>
              </w:rPr>
              <w:t>T</w:t>
            </w:r>
            <w:r w:rsidRPr="0021574D">
              <w:rPr>
                <w:rStyle w:val="ts-alignment-element"/>
                <w:rFonts w:ascii="Arial" w:hAnsi="Arial" w:cs="Arial"/>
                <w:lang w:val="en"/>
              </w:rPr>
              <w:t>erms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Pr>
                <w:rStyle w:val="ts-alignment-element"/>
                <w:rFonts w:ascii="Arial" w:hAnsi="Arial" w:cs="Arial"/>
                <w:lang w:val="en"/>
              </w:rPr>
              <w:t>R</w:t>
            </w:r>
            <w:r w:rsidRPr="0021574D">
              <w:rPr>
                <w:rStyle w:val="ts-alignment-element"/>
                <w:rFonts w:ascii="Arial" w:hAnsi="Arial" w:cs="Arial"/>
                <w:lang w:val="en"/>
              </w:rPr>
              <w:t>eference</w:t>
            </w:r>
            <w:r w:rsidRPr="0021574D">
              <w:rPr>
                <w:rFonts w:ascii="Arial" w:hAnsi="Arial" w:cs="Arial"/>
                <w:lang w:val="en"/>
              </w:rPr>
              <w:t xml:space="preserve"> </w:t>
            </w:r>
            <w:r w:rsidRPr="0021574D">
              <w:rPr>
                <w:rStyle w:val="ts-alignment-element"/>
                <w:rFonts w:ascii="Arial" w:hAnsi="Arial" w:cs="Arial"/>
                <w:lang w:val="en"/>
              </w:rPr>
              <w:t>without</w:t>
            </w:r>
            <w:r w:rsidRPr="0021574D">
              <w:rPr>
                <w:rFonts w:ascii="Arial" w:hAnsi="Arial" w:cs="Arial"/>
                <w:lang w:val="en"/>
              </w:rPr>
              <w:t xml:space="preserve"> </w:t>
            </w:r>
            <w:r w:rsidRPr="0021574D">
              <w:rPr>
                <w:rStyle w:val="ts-alignment-element"/>
                <w:rFonts w:ascii="Arial" w:hAnsi="Arial" w:cs="Arial"/>
                <w:lang w:val="en"/>
              </w:rPr>
              <w:t>significant</w:t>
            </w:r>
            <w:r w:rsidRPr="0021574D">
              <w:rPr>
                <w:rFonts w:ascii="Arial" w:hAnsi="Arial" w:cs="Arial"/>
                <w:lang w:val="en"/>
              </w:rPr>
              <w:t xml:space="preserve"> </w:t>
            </w:r>
            <w:r w:rsidRPr="0021574D">
              <w:rPr>
                <w:rStyle w:val="ts-alignment-element"/>
                <w:rFonts w:ascii="Arial" w:hAnsi="Arial" w:cs="Arial"/>
                <w:lang w:val="en"/>
              </w:rPr>
              <w:t>errors</w:t>
            </w:r>
            <w:r w:rsidRPr="0021574D">
              <w:rPr>
                <w:rFonts w:ascii="Arial" w:hAnsi="Arial" w:cs="Arial"/>
                <w:lang w:val="en"/>
              </w:rPr>
              <w:t xml:space="preserve"> </w:t>
            </w:r>
            <w:r w:rsidRPr="0021574D">
              <w:rPr>
                <w:rStyle w:val="ts-alignment-element"/>
                <w:rFonts w:ascii="Arial" w:hAnsi="Arial" w:cs="Arial"/>
                <w:lang w:val="en"/>
              </w:rPr>
              <w:t>or</w:t>
            </w:r>
            <w:r w:rsidRPr="0021574D">
              <w:rPr>
                <w:rFonts w:ascii="Arial" w:hAnsi="Arial" w:cs="Arial"/>
                <w:lang w:val="en"/>
              </w:rPr>
              <w:t xml:space="preserve"> </w:t>
            </w:r>
            <w:r w:rsidRPr="0021574D">
              <w:rPr>
                <w:rStyle w:val="ts-alignment-element"/>
                <w:rFonts w:ascii="Arial" w:hAnsi="Arial" w:cs="Arial"/>
                <w:lang w:val="en"/>
              </w:rPr>
              <w:t>omissions,</w:t>
            </w:r>
            <w:r w:rsidRPr="0021574D">
              <w:rPr>
                <w:rFonts w:ascii="Arial" w:hAnsi="Arial" w:cs="Arial"/>
                <w:lang w:val="en"/>
              </w:rPr>
              <w:t xml:space="preserve"> </w:t>
            </w:r>
            <w:r w:rsidRPr="0021574D">
              <w:rPr>
                <w:rStyle w:val="ts-alignment-element"/>
                <w:rFonts w:ascii="Arial" w:hAnsi="Arial" w:cs="Arial"/>
                <w:lang w:val="en"/>
              </w:rPr>
              <w:t>complying</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evaluation</w:t>
            </w:r>
            <w:r w:rsidRPr="0021574D">
              <w:rPr>
                <w:rFonts w:ascii="Arial" w:hAnsi="Arial" w:cs="Arial"/>
                <w:lang w:val="en"/>
              </w:rPr>
              <w:t xml:space="preserve"> </w:t>
            </w:r>
            <w:r w:rsidRPr="0021574D">
              <w:rPr>
                <w:rStyle w:val="ts-alignment-element"/>
                <w:rFonts w:ascii="Arial" w:hAnsi="Arial" w:cs="Arial"/>
                <w:lang w:val="en"/>
              </w:rPr>
              <w:t>criteria</w:t>
            </w:r>
            <w:r w:rsidRPr="0021574D">
              <w:rPr>
                <w:rFonts w:ascii="Arial" w:hAnsi="Arial" w:cs="Arial"/>
                <w:lang w:val="en"/>
              </w:rPr>
              <w:t xml:space="preserve"> </w:t>
            </w:r>
            <w:r w:rsidRPr="0021574D">
              <w:rPr>
                <w:rStyle w:val="ts-alignment-element"/>
                <w:rFonts w:ascii="Arial" w:hAnsi="Arial" w:cs="Arial"/>
                <w:lang w:val="en"/>
              </w:rPr>
              <w:t>and</w:t>
            </w:r>
            <w:r w:rsidRPr="0021574D">
              <w:rPr>
                <w:rFonts w:ascii="Arial" w:hAnsi="Arial" w:cs="Arial"/>
                <w:lang w:val="en"/>
              </w:rPr>
              <w:t xml:space="preserve"> </w:t>
            </w:r>
            <w:r w:rsidRPr="0021574D">
              <w:rPr>
                <w:rStyle w:val="ts-alignment-element"/>
                <w:rFonts w:ascii="Arial" w:hAnsi="Arial" w:cs="Arial"/>
                <w:lang w:val="en"/>
              </w:rPr>
              <w:t>points</w:t>
            </w:r>
            <w:r w:rsidRPr="0021574D">
              <w:rPr>
                <w:rFonts w:ascii="Arial" w:hAnsi="Arial" w:cs="Arial"/>
                <w:lang w:val="en"/>
              </w:rPr>
              <w:t xml:space="preserve"> </w:t>
            </w:r>
            <w:r w:rsidRPr="0021574D">
              <w:rPr>
                <w:rStyle w:val="ts-alignment-element"/>
                <w:rFonts w:ascii="Arial" w:hAnsi="Arial" w:cs="Arial"/>
                <w:lang w:val="en"/>
              </w:rPr>
              <w:t>system</w:t>
            </w:r>
            <w:r w:rsidRPr="0021574D">
              <w:rPr>
                <w:rFonts w:ascii="Arial" w:hAnsi="Arial" w:cs="Arial"/>
                <w:lang w:val="en"/>
              </w:rPr>
              <w:t xml:space="preserve"> </w:t>
            </w:r>
            <w:r w:rsidRPr="0021574D">
              <w:rPr>
                <w:rStyle w:val="ts-alignment-element"/>
                <w:rFonts w:ascii="Arial" w:hAnsi="Arial" w:cs="Arial"/>
                <w:lang w:val="en"/>
              </w:rPr>
              <w:t>indicated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Fonts w:ascii="Arial" w:hAnsi="Arial" w:cs="Arial"/>
                <w:b/>
                <w:bCs/>
                <w:lang w:val="en"/>
              </w:rPr>
              <w:t>S</w:t>
            </w:r>
            <w:r w:rsidRPr="0021574D">
              <w:rPr>
                <w:rStyle w:val="ts-alignment-element"/>
                <w:rFonts w:ascii="Arial" w:hAnsi="Arial" w:cs="Arial"/>
                <w:b/>
                <w:bCs/>
                <w:lang w:val="en"/>
              </w:rPr>
              <w:t>ection</w:t>
            </w:r>
            <w:r w:rsidRPr="0021574D">
              <w:rPr>
                <w:rFonts w:ascii="Arial" w:hAnsi="Arial" w:cs="Arial"/>
                <w:b/>
                <w:bCs/>
                <w:lang w:val="en"/>
              </w:rPr>
              <w:t xml:space="preserve"> </w:t>
            </w:r>
            <w:r w:rsidRPr="0021574D">
              <w:rPr>
                <w:rStyle w:val="ts-alignment-element"/>
                <w:rFonts w:ascii="Arial" w:hAnsi="Arial" w:cs="Arial"/>
                <w:b/>
                <w:bCs/>
                <w:lang w:val="en"/>
              </w:rPr>
              <w:t>III</w:t>
            </w:r>
            <w:r w:rsidRPr="0021574D">
              <w:rPr>
                <w:rFonts w:ascii="Arial" w:hAnsi="Arial" w:cs="Arial"/>
                <w:b/>
                <w:bCs/>
                <w:lang w:val="en"/>
              </w:rPr>
              <w:t xml:space="preserve"> </w:t>
            </w:r>
            <w:r w:rsidRPr="0021574D">
              <w:rPr>
                <w:rStyle w:val="ts-alignment-element"/>
                <w:rFonts w:ascii="Arial" w:hAnsi="Arial" w:cs="Arial"/>
                <w:b/>
                <w:bCs/>
                <w:lang w:val="en"/>
              </w:rPr>
              <w:t>-</w:t>
            </w:r>
            <w:r w:rsidRPr="0021574D">
              <w:rPr>
                <w:rFonts w:ascii="Arial" w:hAnsi="Arial" w:cs="Arial"/>
                <w:b/>
                <w:bCs/>
                <w:lang w:val="en"/>
              </w:rPr>
              <w:t xml:space="preserve"> </w:t>
            </w:r>
            <w:r w:rsidRPr="0021574D">
              <w:rPr>
                <w:rStyle w:val="ts-alignment-element"/>
                <w:rFonts w:ascii="Arial" w:hAnsi="Arial" w:cs="Arial"/>
                <w:b/>
                <w:bCs/>
                <w:lang w:val="en"/>
              </w:rPr>
              <w:t>Evaluation</w:t>
            </w:r>
            <w:r w:rsidRPr="0021574D">
              <w:rPr>
                <w:rFonts w:ascii="Arial" w:hAnsi="Arial" w:cs="Arial"/>
                <w:b/>
                <w:bCs/>
                <w:lang w:val="en"/>
              </w:rPr>
              <w:t xml:space="preserve"> </w:t>
            </w:r>
            <w:r w:rsidRPr="0021574D">
              <w:rPr>
                <w:rStyle w:val="ts-alignment-element-highlighted"/>
                <w:rFonts w:ascii="Arial" w:hAnsi="Arial" w:cs="Arial"/>
                <w:b/>
                <w:bCs/>
                <w:lang w:val="en"/>
              </w:rPr>
              <w:t>criteria</w:t>
            </w:r>
          </w:p>
        </w:tc>
      </w:tr>
      <w:tr w:rsidR="002045A0" w:rsidRPr="00E11CA6" w14:paraId="429BA5A9" w14:textId="77777777" w:rsidTr="00D76B2B">
        <w:trPr>
          <w:trHeight w:val="404"/>
        </w:trPr>
        <w:tc>
          <w:tcPr>
            <w:tcW w:w="1980" w:type="dxa"/>
            <w:vMerge/>
            <w:shd w:val="clear" w:color="auto" w:fill="auto"/>
          </w:tcPr>
          <w:p w14:paraId="58D2D852"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6334B114" w14:textId="7777777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25.3</w:t>
            </w:r>
          </w:p>
          <w:p w14:paraId="2BC1B987" w14:textId="7CC4BE83" w:rsidR="002045A0" w:rsidRPr="00111F14" w:rsidRDefault="002045A0" w:rsidP="002045A0">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41F72D8F" w14:textId="3B79CE8E" w:rsidR="002045A0" w:rsidRPr="0021574D" w:rsidRDefault="0021574D" w:rsidP="00072BAF">
            <w:pPr>
              <w:tabs>
                <w:tab w:val="right" w:pos="7254"/>
              </w:tabs>
              <w:spacing w:before="100" w:after="100" w:line="240" w:lineRule="auto"/>
              <w:jc w:val="both"/>
              <w:rPr>
                <w:rFonts w:ascii="Arial" w:eastAsia="Times New Roman" w:hAnsi="Arial" w:cs="Arial"/>
                <w:lang w:val="en-US"/>
              </w:rPr>
            </w:pPr>
            <w:r w:rsidRPr="0021574D">
              <w:rPr>
                <w:rStyle w:val="ts-alignment-element"/>
                <w:rFonts w:ascii="Arial" w:hAnsi="Arial" w:cs="Arial"/>
                <w:lang w:val="en"/>
              </w:rPr>
              <w:t>All</w:t>
            </w:r>
            <w:r w:rsidRPr="0021574D">
              <w:rPr>
                <w:rFonts w:ascii="Arial" w:hAnsi="Arial" w:cs="Arial"/>
                <w:lang w:val="en"/>
              </w:rPr>
              <w:t xml:space="preserve"> </w:t>
            </w:r>
            <w:r w:rsidRPr="0021574D">
              <w:rPr>
                <w:rStyle w:val="ts-alignment-element"/>
                <w:rFonts w:ascii="Arial" w:hAnsi="Arial" w:cs="Arial"/>
                <w:lang w:val="en-US"/>
              </w:rPr>
              <w:t>Proposals</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comply</w:t>
            </w:r>
            <w:r w:rsidRPr="0021574D">
              <w:rPr>
                <w:rFonts w:ascii="Arial" w:hAnsi="Arial" w:cs="Arial"/>
                <w:lang w:val="en"/>
              </w:rPr>
              <w:t xml:space="preserve"> </w:t>
            </w:r>
            <w:r w:rsidRPr="0021574D">
              <w:rPr>
                <w:rStyle w:val="ts-alignment-element"/>
                <w:rFonts w:ascii="Arial" w:hAnsi="Arial" w:cs="Arial"/>
                <w:lang w:val="en"/>
              </w:rPr>
              <w:t>with</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Terms</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Reference</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receive</w:t>
            </w:r>
            <w:r w:rsidRPr="0021574D">
              <w:rPr>
                <w:rFonts w:ascii="Arial" w:hAnsi="Arial" w:cs="Arial"/>
                <w:lang w:val="en"/>
              </w:rPr>
              <w:t xml:space="preserve"> </w:t>
            </w:r>
            <w:r w:rsidRPr="0021574D">
              <w:rPr>
                <w:rStyle w:val="ts-alignment-element"/>
                <w:rFonts w:ascii="Arial" w:hAnsi="Arial" w:cs="Arial"/>
                <w:lang w:val="en"/>
              </w:rPr>
              <w:t>a</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score.</w:t>
            </w:r>
            <w:r w:rsidRPr="0021574D">
              <w:rPr>
                <w:rFonts w:ascii="Arial" w:hAnsi="Arial" w:cs="Arial"/>
                <w:lang w:val="en"/>
              </w:rPr>
              <w:t xml:space="preserve"> </w:t>
            </w:r>
            <w:r w:rsidRPr="0021574D">
              <w:rPr>
                <w:rStyle w:val="ts-alignment-element"/>
                <w:rFonts w:ascii="Arial" w:hAnsi="Arial" w:cs="Arial"/>
                <w:lang w:val="en"/>
              </w:rPr>
              <w:t>Those</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do</w:t>
            </w:r>
            <w:r w:rsidRPr="0021574D">
              <w:rPr>
                <w:rFonts w:ascii="Arial" w:hAnsi="Arial" w:cs="Arial"/>
                <w:lang w:val="en"/>
              </w:rPr>
              <w:t xml:space="preserve"> </w:t>
            </w:r>
            <w:r w:rsidRPr="0021574D">
              <w:rPr>
                <w:rStyle w:val="ts-alignment-element"/>
                <w:rFonts w:ascii="Arial" w:hAnsi="Arial" w:cs="Arial"/>
                <w:lang w:val="en"/>
              </w:rPr>
              <w:t>not</w:t>
            </w:r>
            <w:r w:rsidRPr="0021574D">
              <w:rPr>
                <w:rFonts w:ascii="Arial" w:hAnsi="Arial" w:cs="Arial"/>
                <w:lang w:val="en"/>
              </w:rPr>
              <w:t xml:space="preserve"> </w:t>
            </w:r>
            <w:r w:rsidRPr="0021574D">
              <w:rPr>
                <w:rStyle w:val="ts-alignment-element"/>
                <w:rFonts w:ascii="Arial" w:hAnsi="Arial" w:cs="Arial"/>
                <w:lang w:val="en"/>
              </w:rPr>
              <w:t>respond</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some</w:t>
            </w:r>
            <w:r w:rsidRPr="0021574D">
              <w:rPr>
                <w:rFonts w:ascii="Arial" w:hAnsi="Arial" w:cs="Arial"/>
                <w:lang w:val="en"/>
              </w:rPr>
              <w:t xml:space="preserve"> </w:t>
            </w:r>
            <w:r w:rsidRPr="0021574D">
              <w:rPr>
                <w:rStyle w:val="ts-alignment-element"/>
                <w:rFonts w:ascii="Arial" w:hAnsi="Arial" w:cs="Arial"/>
                <w:lang w:val="en"/>
              </w:rPr>
              <w:t>important</w:t>
            </w:r>
            <w:r w:rsidRPr="0021574D">
              <w:rPr>
                <w:rFonts w:ascii="Arial" w:hAnsi="Arial" w:cs="Arial"/>
                <w:lang w:val="en"/>
              </w:rPr>
              <w:t xml:space="preserve"> </w:t>
            </w:r>
            <w:r w:rsidRPr="0021574D">
              <w:rPr>
                <w:rStyle w:val="ts-alignment-element"/>
                <w:rFonts w:ascii="Arial" w:hAnsi="Arial" w:cs="Arial"/>
                <w:lang w:val="en"/>
              </w:rPr>
              <w:t>aspect</w:t>
            </w:r>
            <w:r w:rsidRPr="0021574D">
              <w:rPr>
                <w:rFonts w:ascii="Arial" w:hAnsi="Arial" w:cs="Arial"/>
                <w:lang w:val="en"/>
              </w:rPr>
              <w:t xml:space="preserve"> </w:t>
            </w:r>
            <w:r w:rsidRPr="0021574D">
              <w:rPr>
                <w:rStyle w:val="ts-alignment-element"/>
                <w:rFonts w:ascii="Arial" w:hAnsi="Arial" w:cs="Arial"/>
                <w:lang w:val="en"/>
              </w:rPr>
              <w:t>of</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US"/>
              </w:rPr>
              <w:t>Competition Document</w:t>
            </w:r>
            <w:r w:rsidRPr="0021574D">
              <w:rPr>
                <w:rFonts w:ascii="Arial" w:hAnsi="Arial" w:cs="Arial"/>
                <w:lang w:val="en"/>
              </w:rPr>
              <w:t xml:space="preserve"> </w:t>
            </w:r>
            <w:r w:rsidRPr="0021574D">
              <w:rPr>
                <w:rStyle w:val="ts-alignment-element"/>
                <w:rFonts w:ascii="Arial" w:hAnsi="Arial" w:cs="Arial"/>
                <w:lang w:val="en"/>
              </w:rPr>
              <w:t>or</w:t>
            </w:r>
            <w:r w:rsidRPr="0021574D">
              <w:rPr>
                <w:rFonts w:ascii="Arial" w:hAnsi="Arial" w:cs="Arial"/>
                <w:lang w:val="en"/>
              </w:rPr>
              <w:t xml:space="preserve"> </w:t>
            </w:r>
            <w:r w:rsidRPr="0021574D">
              <w:rPr>
                <w:rStyle w:val="ts-alignment-element"/>
                <w:rFonts w:ascii="Arial" w:hAnsi="Arial" w:cs="Arial"/>
                <w:lang w:val="en"/>
              </w:rPr>
              <w:t>that</w:t>
            </w:r>
            <w:r w:rsidRPr="0021574D">
              <w:rPr>
                <w:rFonts w:ascii="Arial" w:hAnsi="Arial" w:cs="Arial"/>
                <w:lang w:val="en"/>
              </w:rPr>
              <w:t xml:space="preserve"> </w:t>
            </w:r>
            <w:r w:rsidRPr="0021574D">
              <w:rPr>
                <w:rStyle w:val="ts-alignment-element"/>
                <w:rFonts w:ascii="Arial" w:hAnsi="Arial" w:cs="Arial"/>
                <w:lang w:val="en"/>
              </w:rPr>
              <w:t>fail</w:t>
            </w:r>
            <w:r w:rsidRPr="0021574D">
              <w:rPr>
                <w:rFonts w:ascii="Arial" w:hAnsi="Arial" w:cs="Arial"/>
                <w:lang w:val="en"/>
              </w:rPr>
              <w:t xml:space="preserve"> </w:t>
            </w:r>
            <w:r w:rsidRPr="0021574D">
              <w:rPr>
                <w:rStyle w:val="ts-alignment-element"/>
                <w:rFonts w:ascii="Arial" w:hAnsi="Arial" w:cs="Arial"/>
                <w:lang w:val="en"/>
              </w:rPr>
              <w:t>to</w:t>
            </w:r>
            <w:r w:rsidRPr="0021574D">
              <w:rPr>
                <w:rFonts w:ascii="Arial" w:hAnsi="Arial" w:cs="Arial"/>
                <w:lang w:val="en"/>
              </w:rPr>
              <w:t xml:space="preserve"> </w:t>
            </w:r>
            <w:r w:rsidRPr="0021574D">
              <w:rPr>
                <w:rStyle w:val="ts-alignment-element"/>
                <w:rFonts w:ascii="Arial" w:hAnsi="Arial" w:cs="Arial"/>
                <w:lang w:val="en"/>
              </w:rPr>
              <w:t>obtain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lang w:val="en"/>
              </w:rPr>
              <w:t>minimum</w:t>
            </w:r>
            <w:r w:rsidRPr="0021574D">
              <w:rPr>
                <w:rFonts w:ascii="Arial" w:hAnsi="Arial" w:cs="Arial"/>
                <w:lang w:val="en"/>
              </w:rPr>
              <w:t xml:space="preserve"> </w:t>
            </w:r>
            <w:r w:rsidRPr="0021574D">
              <w:rPr>
                <w:rStyle w:val="ts-alignment-element"/>
                <w:rFonts w:ascii="Arial" w:hAnsi="Arial" w:cs="Arial"/>
                <w:lang w:val="en"/>
              </w:rPr>
              <w:t>technical</w:t>
            </w:r>
            <w:r w:rsidRPr="0021574D">
              <w:rPr>
                <w:rFonts w:ascii="Arial" w:hAnsi="Arial" w:cs="Arial"/>
                <w:lang w:val="en"/>
              </w:rPr>
              <w:t xml:space="preserve"> </w:t>
            </w:r>
            <w:r w:rsidRPr="0021574D">
              <w:rPr>
                <w:rStyle w:val="ts-alignment-element"/>
                <w:rFonts w:ascii="Arial" w:hAnsi="Arial" w:cs="Arial"/>
                <w:lang w:val="en"/>
              </w:rPr>
              <w:t>qualification</w:t>
            </w:r>
            <w:r w:rsidRPr="0021574D">
              <w:rPr>
                <w:rFonts w:ascii="Arial" w:hAnsi="Arial" w:cs="Arial"/>
                <w:lang w:val="en"/>
              </w:rPr>
              <w:t xml:space="preserve"> </w:t>
            </w:r>
            <w:r w:rsidRPr="0021574D">
              <w:rPr>
                <w:rStyle w:val="ts-alignment-element"/>
                <w:rFonts w:ascii="Arial" w:hAnsi="Arial" w:cs="Arial"/>
                <w:lang w:val="en"/>
              </w:rPr>
              <w:t>indicated</w:t>
            </w:r>
            <w:r w:rsidRPr="0021574D">
              <w:rPr>
                <w:rFonts w:ascii="Arial" w:hAnsi="Arial" w:cs="Arial"/>
                <w:lang w:val="en"/>
              </w:rPr>
              <w:t xml:space="preserve"> </w:t>
            </w:r>
            <w:r w:rsidRPr="0021574D">
              <w:rPr>
                <w:rStyle w:val="ts-alignment-element"/>
                <w:rFonts w:ascii="Arial" w:hAnsi="Arial" w:cs="Arial"/>
                <w:lang w:val="en"/>
              </w:rPr>
              <w:t>in</w:t>
            </w:r>
            <w:r w:rsidRPr="0021574D">
              <w:rPr>
                <w:rFonts w:ascii="Arial" w:hAnsi="Arial" w:cs="Arial"/>
                <w:lang w:val="en"/>
              </w:rPr>
              <w:t xml:space="preserve"> </w:t>
            </w:r>
            <w:r w:rsidRPr="0021574D">
              <w:rPr>
                <w:rStyle w:val="ts-alignment-element"/>
                <w:rFonts w:ascii="Arial" w:hAnsi="Arial" w:cs="Arial"/>
                <w:lang w:val="en"/>
              </w:rPr>
              <w:t>the</w:t>
            </w:r>
            <w:r w:rsidRPr="0021574D">
              <w:rPr>
                <w:rFonts w:ascii="Arial" w:hAnsi="Arial" w:cs="Arial"/>
                <w:lang w:val="en"/>
              </w:rPr>
              <w:t xml:space="preserve"> </w:t>
            </w:r>
            <w:r w:rsidRPr="0021574D">
              <w:rPr>
                <w:rStyle w:val="ts-alignment-element"/>
                <w:rFonts w:ascii="Arial" w:hAnsi="Arial" w:cs="Arial"/>
                <w:b/>
                <w:bCs/>
                <w:lang w:val="en"/>
              </w:rPr>
              <w:t>CD</w:t>
            </w:r>
            <w:r w:rsidRPr="0021574D">
              <w:rPr>
                <w:rFonts w:ascii="Arial" w:hAnsi="Arial" w:cs="Arial"/>
                <w:lang w:val="en"/>
              </w:rPr>
              <w:t xml:space="preserve"> </w:t>
            </w:r>
            <w:r w:rsidRPr="0021574D">
              <w:rPr>
                <w:rStyle w:val="ts-alignment-element"/>
                <w:rFonts w:ascii="Arial" w:hAnsi="Arial" w:cs="Arial"/>
                <w:lang w:val="en"/>
              </w:rPr>
              <w:t>will</w:t>
            </w:r>
            <w:r w:rsidRPr="0021574D">
              <w:rPr>
                <w:rFonts w:ascii="Arial" w:hAnsi="Arial" w:cs="Arial"/>
                <w:lang w:val="en"/>
              </w:rPr>
              <w:t xml:space="preserve"> </w:t>
            </w:r>
            <w:r w:rsidRPr="0021574D">
              <w:rPr>
                <w:rStyle w:val="ts-alignment-element"/>
                <w:rFonts w:ascii="Arial" w:hAnsi="Arial" w:cs="Arial"/>
                <w:lang w:val="en"/>
              </w:rPr>
              <w:t>be</w:t>
            </w:r>
            <w:r w:rsidRPr="0021574D">
              <w:rPr>
                <w:rFonts w:ascii="Arial" w:hAnsi="Arial" w:cs="Arial"/>
                <w:lang w:val="en"/>
              </w:rPr>
              <w:t xml:space="preserve"> </w:t>
            </w:r>
            <w:r w:rsidRPr="0021574D">
              <w:rPr>
                <w:rStyle w:val="ts-alignment-element"/>
                <w:rFonts w:ascii="Arial" w:hAnsi="Arial" w:cs="Arial"/>
                <w:lang w:val="en"/>
              </w:rPr>
              <w:t>rejected</w:t>
            </w:r>
            <w:r w:rsidRPr="0021574D">
              <w:rPr>
                <w:rFonts w:ascii="Arial" w:hAnsi="Arial" w:cs="Arial"/>
                <w:lang w:val="en"/>
              </w:rPr>
              <w:t xml:space="preserve"> </w:t>
            </w:r>
            <w:r w:rsidRPr="0021574D">
              <w:rPr>
                <w:rStyle w:val="ts-alignment-element"/>
                <w:rFonts w:ascii="Arial" w:hAnsi="Arial" w:cs="Arial"/>
                <w:lang w:val="en"/>
              </w:rPr>
              <w:t>at</w:t>
            </w:r>
            <w:r w:rsidRPr="0021574D">
              <w:rPr>
                <w:rFonts w:ascii="Arial" w:hAnsi="Arial" w:cs="Arial"/>
                <w:lang w:val="en"/>
              </w:rPr>
              <w:t xml:space="preserve"> </w:t>
            </w:r>
            <w:r w:rsidRPr="0021574D">
              <w:rPr>
                <w:rStyle w:val="ts-alignment-element"/>
                <w:rFonts w:ascii="Arial" w:hAnsi="Arial" w:cs="Arial"/>
                <w:lang w:val="en"/>
              </w:rPr>
              <w:t>this</w:t>
            </w:r>
            <w:r w:rsidRPr="0021574D">
              <w:rPr>
                <w:rFonts w:ascii="Arial" w:hAnsi="Arial" w:cs="Arial"/>
                <w:lang w:val="en"/>
              </w:rPr>
              <w:t xml:space="preserve"> </w:t>
            </w:r>
            <w:r w:rsidRPr="0021574D">
              <w:rPr>
                <w:rStyle w:val="ts-alignment-element"/>
                <w:rFonts w:ascii="Arial" w:hAnsi="Arial" w:cs="Arial"/>
                <w:lang w:val="en"/>
              </w:rPr>
              <w:t>stage.</w:t>
            </w:r>
          </w:p>
        </w:tc>
      </w:tr>
      <w:tr w:rsidR="002045A0" w:rsidRPr="00E11CA6" w14:paraId="41FADA4D" w14:textId="77777777" w:rsidTr="00D76B2B">
        <w:trPr>
          <w:trHeight w:val="699"/>
        </w:trPr>
        <w:tc>
          <w:tcPr>
            <w:tcW w:w="1980" w:type="dxa"/>
            <w:vMerge/>
            <w:shd w:val="clear" w:color="auto" w:fill="auto"/>
          </w:tcPr>
          <w:p w14:paraId="2B39299B"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4AFDF600" w14:textId="1EB83BE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25.4</w:t>
            </w:r>
          </w:p>
        </w:tc>
        <w:tc>
          <w:tcPr>
            <w:tcW w:w="6754" w:type="dxa"/>
            <w:tcBorders>
              <w:left w:val="nil"/>
            </w:tcBorders>
          </w:tcPr>
          <w:p w14:paraId="0BD33DE9" w14:textId="4F5A2DA4" w:rsidR="002045A0" w:rsidRPr="00072BAF" w:rsidRDefault="00072BAF" w:rsidP="00072BAF">
            <w:pPr>
              <w:spacing w:after="0" w:line="240" w:lineRule="auto"/>
              <w:jc w:val="both"/>
              <w:rPr>
                <w:rFonts w:ascii="Arial" w:hAnsi="Arial" w:cs="Arial"/>
                <w:lang w:val="en"/>
              </w:rPr>
            </w:pPr>
            <w:r w:rsidRPr="00072BAF">
              <w:rPr>
                <w:rStyle w:val="ts-alignment-element"/>
                <w:rFonts w:ascii="Arial" w:hAnsi="Arial" w:cs="Arial"/>
                <w:lang w:val="en"/>
              </w:rPr>
              <w:t>Subject to the provisions of I</w:t>
            </w:r>
            <w:r>
              <w:rPr>
                <w:rStyle w:val="ts-alignment-element"/>
                <w:rFonts w:ascii="Arial" w:hAnsi="Arial" w:cs="Arial"/>
                <w:lang w:val="en"/>
              </w:rPr>
              <w:t>TC</w:t>
            </w:r>
            <w:r w:rsidRPr="00072BAF">
              <w:rPr>
                <w:rStyle w:val="ts-alignment-element"/>
                <w:rFonts w:ascii="Arial" w:hAnsi="Arial" w:cs="Arial"/>
                <w:lang w:val="en"/>
              </w:rPr>
              <w:t xml:space="preserve"> 18, the evaluators of the Technical Proposals will not have access to the </w:t>
            </w:r>
            <w:r>
              <w:rPr>
                <w:rStyle w:val="ts-alignment-element"/>
                <w:rFonts w:ascii="Arial" w:hAnsi="Arial" w:cs="Arial"/>
                <w:lang w:val="en"/>
              </w:rPr>
              <w:t xml:space="preserve">Financial </w:t>
            </w:r>
            <w:r w:rsidRPr="00072BAF">
              <w:rPr>
                <w:rStyle w:val="ts-alignment-element"/>
                <w:rFonts w:ascii="Arial" w:hAnsi="Arial" w:cs="Arial"/>
                <w:lang w:val="en"/>
              </w:rPr>
              <w:t>Proposals until the technical evaluation has been completed and the Bank has issued its "no objection", if applicable.</w:t>
            </w:r>
          </w:p>
        </w:tc>
      </w:tr>
      <w:tr w:rsidR="002045A0" w:rsidRPr="00E11CA6" w14:paraId="3FD58DCF" w14:textId="77777777" w:rsidTr="00D76B2B">
        <w:trPr>
          <w:trHeight w:val="699"/>
        </w:trPr>
        <w:tc>
          <w:tcPr>
            <w:tcW w:w="1980" w:type="dxa"/>
            <w:vMerge/>
            <w:shd w:val="clear" w:color="auto" w:fill="auto"/>
          </w:tcPr>
          <w:p w14:paraId="78821757" w14:textId="77777777" w:rsidR="002045A0" w:rsidRPr="0021574D" w:rsidRDefault="002045A0" w:rsidP="002045A0">
            <w:pPr>
              <w:suppressAutoHyphens/>
              <w:spacing w:before="100" w:after="100" w:line="240" w:lineRule="auto"/>
              <w:outlineLvl w:val="2"/>
              <w:rPr>
                <w:rFonts w:ascii="Arial" w:hAnsi="Arial" w:cs="Arial"/>
                <w:b/>
                <w:lang w:val="en-US"/>
              </w:rPr>
            </w:pPr>
          </w:p>
        </w:tc>
        <w:tc>
          <w:tcPr>
            <w:tcW w:w="720" w:type="dxa"/>
            <w:tcBorders>
              <w:right w:val="nil"/>
            </w:tcBorders>
          </w:tcPr>
          <w:p w14:paraId="31C66D5A" w14:textId="50BDC82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25.5</w:t>
            </w:r>
          </w:p>
        </w:tc>
        <w:tc>
          <w:tcPr>
            <w:tcW w:w="6754" w:type="dxa"/>
            <w:tcBorders>
              <w:left w:val="nil"/>
            </w:tcBorders>
          </w:tcPr>
          <w:p w14:paraId="245DDC34" w14:textId="4D8CC0AB" w:rsidR="002045A0" w:rsidRPr="0021574D" w:rsidRDefault="0021574D" w:rsidP="00072BAF">
            <w:pPr>
              <w:shd w:val="clear" w:color="auto" w:fill="FDFDFD"/>
              <w:spacing w:after="0" w:line="240" w:lineRule="auto"/>
              <w:jc w:val="both"/>
              <w:rPr>
                <w:rFonts w:ascii="Arial" w:hAnsi="Arial" w:cs="Arial"/>
                <w:lang w:val="en"/>
              </w:rPr>
            </w:pPr>
            <w:r w:rsidRPr="0021574D">
              <w:rPr>
                <w:rFonts w:ascii="Arial" w:eastAsia="Times New Roman" w:hAnsi="Arial" w:cs="Arial"/>
                <w:lang w:val="en"/>
              </w:rPr>
              <w:t xml:space="preserve">The </w:t>
            </w:r>
            <w:r w:rsidR="00072BAF">
              <w:rPr>
                <w:rFonts w:ascii="Arial" w:eastAsia="Times New Roman" w:hAnsi="Arial" w:cs="Arial"/>
                <w:lang w:val="en"/>
              </w:rPr>
              <w:t>consultant</w:t>
            </w:r>
            <w:r w:rsidRPr="0021574D">
              <w:rPr>
                <w:rFonts w:ascii="Arial" w:eastAsia="Times New Roman" w:hAnsi="Arial" w:cs="Arial"/>
                <w:lang w:val="en"/>
              </w:rPr>
              <w:t xml:space="preserve"> may not alter or modify its Proposal in any way after the deadline for the submission of Proposals, except in the case set out in I</w:t>
            </w:r>
            <w:r w:rsidR="00072BAF">
              <w:rPr>
                <w:rFonts w:ascii="Arial" w:eastAsia="Times New Roman" w:hAnsi="Arial" w:cs="Arial"/>
                <w:lang w:val="en"/>
              </w:rPr>
              <w:t>TC</w:t>
            </w:r>
            <w:r w:rsidRPr="0021574D">
              <w:rPr>
                <w:rFonts w:ascii="Arial" w:eastAsia="Times New Roman" w:hAnsi="Arial" w:cs="Arial"/>
                <w:lang w:val="en"/>
              </w:rPr>
              <w:t xml:space="preserve"> 21. In evaluating the Proposals, the Contract</w:t>
            </w:r>
            <w:r w:rsidR="00072BAF">
              <w:rPr>
                <w:rFonts w:ascii="Arial" w:eastAsia="Times New Roman" w:hAnsi="Arial" w:cs="Arial"/>
                <w:lang w:val="en"/>
              </w:rPr>
              <w:t>ing Party</w:t>
            </w:r>
            <w:r w:rsidRPr="0021574D">
              <w:rPr>
                <w:rFonts w:ascii="Arial" w:eastAsia="Times New Roman" w:hAnsi="Arial" w:cs="Arial"/>
                <w:lang w:val="en"/>
              </w:rPr>
              <w:t xml:space="preserve"> shall rely solely on the Technical and </w:t>
            </w:r>
            <w:r w:rsidR="00072BAF">
              <w:rPr>
                <w:rFonts w:ascii="Arial" w:eastAsia="Times New Roman" w:hAnsi="Arial" w:cs="Arial"/>
                <w:lang w:val="en"/>
              </w:rPr>
              <w:t>Financial</w:t>
            </w:r>
            <w:r w:rsidRPr="0021574D">
              <w:rPr>
                <w:rFonts w:ascii="Arial" w:eastAsia="Times New Roman" w:hAnsi="Arial" w:cs="Arial"/>
                <w:lang w:val="en"/>
              </w:rPr>
              <w:t xml:space="preserve"> Proposals submitted.</w:t>
            </w:r>
          </w:p>
        </w:tc>
      </w:tr>
      <w:tr w:rsidR="002045A0" w:rsidRPr="00E11CA6" w14:paraId="3A51C671" w14:textId="77777777" w:rsidTr="00D76B2B">
        <w:trPr>
          <w:trHeight w:val="2918"/>
        </w:trPr>
        <w:tc>
          <w:tcPr>
            <w:tcW w:w="1980" w:type="dxa"/>
            <w:vMerge w:val="restart"/>
            <w:shd w:val="clear" w:color="auto" w:fill="auto"/>
          </w:tcPr>
          <w:p w14:paraId="4DE2B83A" w14:textId="0E7FB647" w:rsidR="002045A0" w:rsidRPr="00072BAF" w:rsidRDefault="002045A0" w:rsidP="002045A0">
            <w:pPr>
              <w:pStyle w:val="IAO2"/>
              <w:numPr>
                <w:ilvl w:val="0"/>
                <w:numId w:val="0"/>
              </w:numPr>
              <w:ind w:right="-105"/>
              <w:jc w:val="left"/>
              <w:rPr>
                <w:lang w:val="en-US"/>
              </w:rPr>
            </w:pPr>
            <w:bookmarkStart w:id="119" w:name="_Toc58564466"/>
            <w:bookmarkStart w:id="120" w:name="_Toc74859311"/>
            <w:bookmarkStart w:id="121" w:name="_Toc77534334"/>
            <w:r w:rsidRPr="00072BAF">
              <w:rPr>
                <w:lang w:val="en-US"/>
              </w:rPr>
              <w:t xml:space="preserve">26. </w:t>
            </w:r>
            <w:r w:rsidR="00072BAF" w:rsidRPr="00072BAF">
              <w:rPr>
                <w:lang w:val="en-US"/>
              </w:rPr>
              <w:t>Public opening of the Financial Proposals</w:t>
            </w:r>
            <w:bookmarkEnd w:id="119"/>
            <w:bookmarkEnd w:id="120"/>
            <w:bookmarkEnd w:id="121"/>
          </w:p>
        </w:tc>
        <w:tc>
          <w:tcPr>
            <w:tcW w:w="720" w:type="dxa"/>
            <w:tcBorders>
              <w:right w:val="nil"/>
            </w:tcBorders>
          </w:tcPr>
          <w:p w14:paraId="0DC265E9" w14:textId="58BE5542"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26.1</w:t>
            </w:r>
          </w:p>
        </w:tc>
        <w:tc>
          <w:tcPr>
            <w:tcW w:w="6754" w:type="dxa"/>
            <w:tcBorders>
              <w:left w:val="nil"/>
            </w:tcBorders>
          </w:tcPr>
          <w:p w14:paraId="55E6D168" w14:textId="77777777" w:rsidR="00940A5A" w:rsidRDefault="00072BAF" w:rsidP="00F02C8C">
            <w:pPr>
              <w:tabs>
                <w:tab w:val="left" w:pos="1308"/>
              </w:tabs>
              <w:spacing w:after="0" w:line="240" w:lineRule="auto"/>
              <w:ind w:right="50"/>
              <w:jc w:val="both"/>
              <w:rPr>
                <w:rStyle w:val="ts-alignment-element"/>
                <w:rFonts w:ascii="Arial" w:hAnsi="Arial" w:cs="Arial"/>
                <w:lang w:val="en"/>
              </w:rPr>
            </w:pPr>
            <w:r w:rsidRPr="00F02C8C">
              <w:rPr>
                <w:rStyle w:val="ts-alignment-element"/>
                <w:rFonts w:ascii="Arial" w:hAnsi="Arial" w:cs="Arial"/>
                <w:lang w:val="en"/>
              </w:rPr>
              <w:t>Once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Pr="00F02C8C">
              <w:rPr>
                <w:rStyle w:val="ts-alignment-element"/>
                <w:rFonts w:ascii="Arial" w:hAnsi="Arial" w:cs="Arial"/>
                <w:lang w:val="en"/>
              </w:rPr>
              <w:t>evaluation</w:t>
            </w:r>
            <w:r w:rsidRPr="00F02C8C">
              <w:rPr>
                <w:rFonts w:cs="Arial"/>
                <w:lang w:val="en"/>
              </w:rPr>
              <w:t xml:space="preserve"> </w:t>
            </w:r>
            <w:r w:rsidRPr="00F02C8C">
              <w:rPr>
                <w:rStyle w:val="ts-alignment-element"/>
                <w:rFonts w:ascii="Arial" w:hAnsi="Arial" w:cs="Arial"/>
                <w:lang w:val="en"/>
              </w:rPr>
              <w:t>has</w:t>
            </w:r>
            <w:r w:rsidRPr="00F02C8C">
              <w:rPr>
                <w:rFonts w:cs="Arial"/>
                <w:lang w:val="en"/>
              </w:rPr>
              <w:t xml:space="preserve"> </w:t>
            </w:r>
            <w:r w:rsidRPr="00F02C8C">
              <w:rPr>
                <w:rStyle w:val="ts-alignment-element"/>
                <w:rFonts w:ascii="Arial" w:hAnsi="Arial" w:cs="Arial"/>
                <w:lang w:val="en"/>
              </w:rPr>
              <w:t>been</w:t>
            </w:r>
            <w:r w:rsidRPr="00F02C8C">
              <w:rPr>
                <w:rFonts w:cs="Arial"/>
                <w:lang w:val="en"/>
              </w:rPr>
              <w:t xml:space="preserve"> </w:t>
            </w:r>
            <w:r w:rsidRPr="00F02C8C">
              <w:rPr>
                <w:rStyle w:val="ts-alignment-element"/>
                <w:rFonts w:ascii="Arial" w:hAnsi="Arial" w:cs="Arial"/>
                <w:lang w:val="en"/>
              </w:rPr>
              <w:t>completed,</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Contract</w:t>
            </w:r>
            <w:r w:rsidR="00F02C8C">
              <w:rPr>
                <w:rStyle w:val="ts-alignment-element"/>
                <w:rFonts w:ascii="Arial" w:hAnsi="Arial" w:cs="Arial"/>
                <w:lang w:val="en"/>
              </w:rPr>
              <w:t>ing Party</w:t>
            </w:r>
            <w:r w:rsidRPr="00F02C8C">
              <w:rPr>
                <w:rFonts w:cs="Arial"/>
                <w:lang w:val="en"/>
              </w:rPr>
              <w:t xml:space="preserve"> </w:t>
            </w:r>
            <w:r w:rsidRPr="00F02C8C">
              <w:rPr>
                <w:rStyle w:val="ts-alignment-element"/>
                <w:rFonts w:ascii="Arial" w:hAnsi="Arial" w:cs="Arial"/>
                <w:lang w:val="en"/>
              </w:rPr>
              <w:t>shall</w:t>
            </w:r>
            <w:r w:rsidRPr="00F02C8C">
              <w:rPr>
                <w:rFonts w:cs="Arial"/>
                <w:lang w:val="en"/>
              </w:rPr>
              <w:t xml:space="preserve"> </w:t>
            </w:r>
            <w:r w:rsidRPr="00F02C8C">
              <w:rPr>
                <w:rStyle w:val="ts-alignment-element"/>
                <w:rFonts w:ascii="Arial" w:hAnsi="Arial" w:cs="Arial"/>
                <w:lang w:val="en"/>
              </w:rPr>
              <w:t>prepare</w:t>
            </w:r>
            <w:r w:rsidRPr="00F02C8C">
              <w:rPr>
                <w:rFonts w:cs="Arial"/>
                <w:lang w:val="en"/>
              </w:rPr>
              <w:t xml:space="preserve"> </w:t>
            </w:r>
            <w:r w:rsidRPr="00F02C8C">
              <w:rPr>
                <w:rStyle w:val="ts-alignment-element"/>
                <w:rFonts w:ascii="Arial" w:hAnsi="Arial" w:cs="Arial"/>
                <w:lang w:val="en"/>
              </w:rPr>
              <w:t>a</w:t>
            </w:r>
            <w:r w:rsidRPr="00F02C8C">
              <w:rPr>
                <w:rFonts w:cs="Arial"/>
                <w:lang w:val="en"/>
              </w:rPr>
              <w:t xml:space="preserve"> </w:t>
            </w:r>
            <w:r w:rsidRPr="00F02C8C">
              <w:rPr>
                <w:rStyle w:val="ts-alignment-element"/>
                <w:rFonts w:ascii="Arial" w:hAnsi="Arial" w:cs="Arial"/>
                <w:lang w:val="en"/>
              </w:rPr>
              <w:t>report</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record</w:t>
            </w:r>
            <w:r w:rsidRPr="00F02C8C">
              <w:rPr>
                <w:rFonts w:cs="Arial"/>
                <w:lang w:val="en"/>
              </w:rPr>
              <w:t xml:space="preserve"> </w:t>
            </w:r>
            <w:r w:rsidRPr="00F02C8C">
              <w:rPr>
                <w:rStyle w:val="ts-alignment-element"/>
                <w:rFonts w:ascii="Arial" w:hAnsi="Arial" w:cs="Arial"/>
                <w:lang w:val="en"/>
              </w:rPr>
              <w:t>detailing</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review,</w:t>
            </w:r>
            <w:r w:rsidRPr="00F02C8C">
              <w:rPr>
                <w:rFonts w:cs="Arial"/>
                <w:lang w:val="en"/>
              </w:rPr>
              <w:t xml:space="preserve"> </w:t>
            </w:r>
            <w:r w:rsidRPr="00F02C8C">
              <w:rPr>
                <w:rStyle w:val="ts-alignment-element"/>
                <w:rFonts w:ascii="Arial" w:hAnsi="Arial" w:cs="Arial"/>
                <w:lang w:val="en"/>
              </w:rPr>
              <w:t>analysis,</w:t>
            </w:r>
            <w:r w:rsidRPr="00F02C8C">
              <w:rPr>
                <w:rFonts w:cs="Arial"/>
                <w:lang w:val="en"/>
              </w:rPr>
              <w:t xml:space="preserve"> </w:t>
            </w:r>
            <w:r w:rsidRPr="00F02C8C">
              <w:rPr>
                <w:rStyle w:val="ts-alignment-element"/>
                <w:rFonts w:ascii="Arial" w:hAnsi="Arial" w:cs="Arial"/>
                <w:lang w:val="en"/>
              </w:rPr>
              <w:t>evaluation</w:t>
            </w:r>
            <w:r w:rsidRPr="00F02C8C">
              <w:rPr>
                <w:rFonts w:cs="Arial"/>
                <w:lang w:val="en"/>
              </w:rPr>
              <w:t xml:space="preserve"> </w:t>
            </w:r>
            <w:r w:rsidRPr="00F02C8C">
              <w:rPr>
                <w:rStyle w:val="ts-alignment-element"/>
                <w:rFonts w:ascii="Arial" w:hAnsi="Arial" w:cs="Arial"/>
                <w:lang w:val="en"/>
              </w:rPr>
              <w:t>and</w:t>
            </w:r>
            <w:r w:rsidRPr="00F02C8C">
              <w:rPr>
                <w:rFonts w:cs="Arial"/>
                <w:lang w:val="en"/>
              </w:rPr>
              <w:t xml:space="preserve"> </w:t>
            </w:r>
            <w:r w:rsidRPr="00F02C8C">
              <w:rPr>
                <w:rStyle w:val="ts-alignment-element"/>
                <w:rFonts w:ascii="Arial" w:hAnsi="Arial" w:cs="Arial"/>
                <w:lang w:val="en"/>
              </w:rPr>
              <w:t>comparison</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00940A5A" w:rsidRPr="00940A5A">
              <w:rPr>
                <w:rStyle w:val="ts-alignment-element"/>
                <w:rFonts w:ascii="Arial" w:hAnsi="Arial"/>
                <w:lang w:val="en-US"/>
              </w:rPr>
              <w:t>p</w:t>
            </w:r>
            <w:r w:rsidR="00940A5A">
              <w:rPr>
                <w:rStyle w:val="ts-alignment-element"/>
                <w:rFonts w:ascii="Arial" w:hAnsi="Arial"/>
                <w:lang w:val="en-US"/>
              </w:rPr>
              <w:t>roposals</w:t>
            </w:r>
            <w:r w:rsidRPr="00F02C8C">
              <w:rPr>
                <w:rStyle w:val="ts-alignment-element"/>
                <w:rFonts w:ascii="Arial" w:hAnsi="Arial" w:cs="Arial"/>
                <w:lang w:val="en"/>
              </w:rPr>
              <w:t>,</w:t>
            </w:r>
            <w:r w:rsidRPr="00F02C8C">
              <w:rPr>
                <w:rFonts w:cs="Arial"/>
                <w:lang w:val="en"/>
              </w:rPr>
              <w:t xml:space="preserve"> </w:t>
            </w:r>
            <w:r w:rsidRPr="00F02C8C">
              <w:rPr>
                <w:rStyle w:val="ts-alignment-element"/>
                <w:rFonts w:ascii="Arial" w:hAnsi="Arial" w:cs="Arial"/>
                <w:lang w:val="en"/>
              </w:rPr>
              <w:t>such</w:t>
            </w:r>
            <w:r w:rsidRPr="00F02C8C">
              <w:rPr>
                <w:rFonts w:cs="Arial"/>
                <w:lang w:val="en"/>
              </w:rPr>
              <w:t xml:space="preserve"> </w:t>
            </w:r>
            <w:r w:rsidRPr="00F02C8C">
              <w:rPr>
                <w:rStyle w:val="ts-alignment-element"/>
                <w:rFonts w:ascii="Arial" w:hAnsi="Arial" w:cs="Arial"/>
                <w:lang w:val="en"/>
              </w:rPr>
              <w:t>report</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record</w:t>
            </w:r>
            <w:r w:rsidRPr="00F02C8C">
              <w:rPr>
                <w:rFonts w:cs="Arial"/>
                <w:lang w:val="en"/>
              </w:rPr>
              <w:t xml:space="preserve"> </w:t>
            </w:r>
            <w:r w:rsidRPr="00F02C8C">
              <w:rPr>
                <w:rStyle w:val="ts-alignment-element"/>
                <w:rFonts w:ascii="Arial" w:hAnsi="Arial" w:cs="Arial"/>
                <w:lang w:val="en"/>
              </w:rPr>
              <w:t>shall</w:t>
            </w:r>
            <w:r w:rsidRPr="00F02C8C">
              <w:rPr>
                <w:rFonts w:cs="Arial"/>
                <w:lang w:val="en"/>
              </w:rPr>
              <w:t xml:space="preserve"> </w:t>
            </w:r>
            <w:r w:rsidRPr="00F02C8C">
              <w:rPr>
                <w:rStyle w:val="ts-alignment-element"/>
                <w:rFonts w:ascii="Arial" w:hAnsi="Arial" w:cs="Arial"/>
                <w:lang w:val="en"/>
              </w:rPr>
              <w:t>be</w:t>
            </w:r>
            <w:r w:rsidRPr="00F02C8C">
              <w:rPr>
                <w:rFonts w:cs="Arial"/>
                <w:lang w:val="en"/>
              </w:rPr>
              <w:t xml:space="preserve"> </w:t>
            </w:r>
            <w:r w:rsidRPr="00F02C8C">
              <w:rPr>
                <w:rStyle w:val="ts-alignment-element"/>
                <w:rFonts w:ascii="Arial" w:hAnsi="Arial" w:cs="Arial"/>
                <w:lang w:val="en"/>
              </w:rPr>
              <w:t>submitted</w:t>
            </w:r>
            <w:r w:rsidRPr="00F02C8C">
              <w:rPr>
                <w:rFonts w:cs="Arial"/>
                <w:lang w:val="en"/>
              </w:rPr>
              <w:t xml:space="preserve"> </w:t>
            </w:r>
            <w:r w:rsidRPr="00F02C8C">
              <w:rPr>
                <w:rStyle w:val="ts-alignment-element"/>
                <w:rFonts w:ascii="Arial" w:hAnsi="Arial" w:cs="Arial"/>
                <w:lang w:val="en"/>
              </w:rPr>
              <w:t>to</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Bank's</w:t>
            </w:r>
            <w:r w:rsidRPr="00F02C8C">
              <w:rPr>
                <w:rFonts w:cs="Arial"/>
                <w:lang w:val="en"/>
              </w:rPr>
              <w:t xml:space="preserve"> </w:t>
            </w:r>
            <w:r w:rsidR="00940A5A" w:rsidRPr="00F6040A">
              <w:rPr>
                <w:rStyle w:val="ts-alignment-element"/>
                <w:rFonts w:ascii="Arial" w:hAnsi="Arial"/>
                <w:lang w:val="en-US"/>
              </w:rPr>
              <w:t xml:space="preserve">for </w:t>
            </w:r>
            <w:r w:rsidRPr="00F02C8C">
              <w:rPr>
                <w:rStyle w:val="ts-alignment-element"/>
                <w:rFonts w:ascii="Arial" w:hAnsi="Arial" w:cs="Arial"/>
                <w:lang w:val="en"/>
              </w:rPr>
              <w:t>No</w:t>
            </w:r>
            <w:r w:rsidRPr="00940A5A">
              <w:rPr>
                <w:rStyle w:val="ts-alignment-element"/>
                <w:rFonts w:ascii="Arial" w:hAnsi="Arial"/>
                <w:lang w:val="en"/>
              </w:rPr>
              <w:t xml:space="preserve"> </w:t>
            </w:r>
            <w:r w:rsidRPr="00F02C8C">
              <w:rPr>
                <w:rStyle w:val="ts-alignment-element"/>
                <w:rFonts w:ascii="Arial" w:hAnsi="Arial" w:cs="Arial"/>
                <w:lang w:val="en"/>
              </w:rPr>
              <w:t>Objection,</w:t>
            </w:r>
            <w:r w:rsidRPr="00F02C8C">
              <w:rPr>
                <w:rFonts w:cs="Arial"/>
                <w:lang w:val="en"/>
              </w:rPr>
              <w:t xml:space="preserve"> </w:t>
            </w:r>
            <w:r w:rsidRPr="00F02C8C">
              <w:rPr>
                <w:rStyle w:val="ts-alignment-element"/>
                <w:rFonts w:ascii="Arial" w:hAnsi="Arial" w:cs="Arial"/>
                <w:lang w:val="en"/>
              </w:rPr>
              <w:t>where</w:t>
            </w:r>
            <w:r w:rsidRPr="00F02C8C">
              <w:rPr>
                <w:rFonts w:cs="Arial"/>
                <w:lang w:val="en"/>
              </w:rPr>
              <w:t xml:space="preserve"> </w:t>
            </w:r>
            <w:r w:rsidRPr="00F02C8C">
              <w:rPr>
                <w:rStyle w:val="ts-alignment-element"/>
                <w:rFonts w:ascii="Arial" w:hAnsi="Arial" w:cs="Arial"/>
                <w:lang w:val="en"/>
              </w:rPr>
              <w:t>appropriate,</w:t>
            </w:r>
            <w:r w:rsidRPr="00F02C8C">
              <w:rPr>
                <w:rFonts w:cs="Arial"/>
                <w:lang w:val="en"/>
              </w:rPr>
              <w:t xml:space="preserve"> </w:t>
            </w:r>
            <w:r w:rsidRPr="00F02C8C">
              <w:rPr>
                <w:rStyle w:val="ts-alignment-element"/>
                <w:rFonts w:ascii="Arial" w:hAnsi="Arial" w:cs="Arial"/>
                <w:lang w:val="en"/>
              </w:rPr>
              <w:t>before</w:t>
            </w:r>
            <w:r w:rsidRPr="00F02C8C">
              <w:rPr>
                <w:rFonts w:cs="Arial"/>
                <w:lang w:val="en"/>
              </w:rPr>
              <w:t xml:space="preserve"> </w:t>
            </w:r>
            <w:r w:rsidRPr="00F02C8C">
              <w:rPr>
                <w:rStyle w:val="ts-alignment-element"/>
                <w:rFonts w:ascii="Arial" w:hAnsi="Arial" w:cs="Arial"/>
                <w:lang w:val="en"/>
              </w:rPr>
              <w:t>notifying</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result</w:t>
            </w:r>
            <w:r w:rsidR="00940A5A">
              <w:rPr>
                <w:rStyle w:val="ts-alignment-element"/>
                <w:rFonts w:ascii="Arial" w:hAnsi="Arial" w:cs="Arial"/>
                <w:lang w:val="en"/>
              </w:rPr>
              <w:t>s to all the consultants.</w:t>
            </w:r>
          </w:p>
          <w:p w14:paraId="75633DFA" w14:textId="77777777" w:rsidR="00940A5A" w:rsidRPr="00F6040A" w:rsidRDefault="00940A5A" w:rsidP="00F02C8C">
            <w:pPr>
              <w:tabs>
                <w:tab w:val="left" w:pos="1308"/>
              </w:tabs>
              <w:spacing w:after="0" w:line="240" w:lineRule="auto"/>
              <w:ind w:right="50"/>
              <w:jc w:val="both"/>
              <w:rPr>
                <w:rStyle w:val="ts-alignment-element"/>
                <w:rFonts w:ascii="Arial" w:hAnsi="Arial"/>
                <w:lang w:val="en-US"/>
              </w:rPr>
            </w:pPr>
          </w:p>
          <w:p w14:paraId="0E7DE8F2" w14:textId="77777777" w:rsidR="00940A5A" w:rsidRDefault="00072BAF" w:rsidP="00F02C8C">
            <w:pPr>
              <w:tabs>
                <w:tab w:val="left" w:pos="1308"/>
              </w:tabs>
              <w:spacing w:after="0" w:line="240" w:lineRule="auto"/>
              <w:ind w:right="50"/>
              <w:jc w:val="both"/>
              <w:rPr>
                <w:rFonts w:cs="Arial"/>
                <w:lang w:val="en"/>
              </w:rPr>
            </w:pPr>
            <w:r w:rsidRPr="00F02C8C">
              <w:rPr>
                <w:rStyle w:val="ts-alignment-element"/>
                <w:rFonts w:ascii="Arial" w:hAnsi="Arial" w:cs="Arial"/>
                <w:lang w:val="en"/>
              </w:rPr>
              <w:t>Once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Bank</w:t>
            </w:r>
            <w:r w:rsidRPr="00F02C8C">
              <w:rPr>
                <w:rFonts w:cs="Arial"/>
                <w:lang w:val="en"/>
              </w:rPr>
              <w:t xml:space="preserve"> </w:t>
            </w:r>
            <w:r w:rsidRPr="00F02C8C">
              <w:rPr>
                <w:rStyle w:val="ts-alignment-element"/>
                <w:rFonts w:ascii="Arial" w:hAnsi="Arial" w:cs="Arial"/>
                <w:lang w:val="en"/>
              </w:rPr>
              <w:t>has</w:t>
            </w:r>
            <w:r w:rsidRPr="00F02C8C">
              <w:rPr>
                <w:rFonts w:cs="Arial"/>
                <w:lang w:val="en"/>
              </w:rPr>
              <w:t xml:space="preserve"> </w:t>
            </w:r>
            <w:r w:rsidRPr="00F02C8C">
              <w:rPr>
                <w:rStyle w:val="ts-alignment-element"/>
                <w:rFonts w:ascii="Arial" w:hAnsi="Arial" w:cs="Arial"/>
                <w:lang w:val="en"/>
              </w:rPr>
              <w:t>issued</w:t>
            </w:r>
            <w:r w:rsidRPr="00F02C8C">
              <w:rPr>
                <w:rFonts w:cs="Arial"/>
                <w:lang w:val="en"/>
              </w:rPr>
              <w:t xml:space="preserve"> </w:t>
            </w:r>
            <w:r w:rsidRPr="00F02C8C">
              <w:rPr>
                <w:rStyle w:val="ts-alignment-element"/>
                <w:rFonts w:ascii="Arial" w:hAnsi="Arial" w:cs="Arial"/>
                <w:lang w:val="en"/>
              </w:rPr>
              <w:t>its</w:t>
            </w:r>
            <w:r w:rsidRPr="00F02C8C">
              <w:rPr>
                <w:rFonts w:cs="Arial"/>
                <w:lang w:val="en"/>
              </w:rPr>
              <w:t xml:space="preserve"> </w:t>
            </w:r>
            <w:r w:rsidRPr="00F02C8C">
              <w:rPr>
                <w:rStyle w:val="ts-alignment-element"/>
                <w:rFonts w:ascii="Arial" w:hAnsi="Arial" w:cs="Arial"/>
                <w:lang w:val="en"/>
              </w:rPr>
              <w:t>no</w:t>
            </w:r>
            <w:r w:rsidRPr="00F02C8C">
              <w:rPr>
                <w:rFonts w:cs="Arial"/>
                <w:lang w:val="en"/>
              </w:rPr>
              <w:t xml:space="preserve"> </w:t>
            </w:r>
            <w:r w:rsidRPr="00F02C8C">
              <w:rPr>
                <w:rStyle w:val="ts-alignment-element"/>
                <w:rFonts w:ascii="Arial" w:hAnsi="Arial" w:cs="Arial"/>
                <w:lang w:val="en"/>
              </w:rPr>
              <w:t>objection</w:t>
            </w:r>
            <w:r w:rsidRPr="00F02C8C">
              <w:rPr>
                <w:rFonts w:cs="Arial"/>
                <w:lang w:val="en"/>
              </w:rPr>
              <w:t xml:space="preserve"> </w:t>
            </w:r>
            <w:r w:rsidRPr="00F02C8C">
              <w:rPr>
                <w:rStyle w:val="ts-alignment-element"/>
                <w:rFonts w:ascii="Arial" w:hAnsi="Arial" w:cs="Arial"/>
                <w:lang w:val="en"/>
              </w:rPr>
              <w:t>(if</w:t>
            </w:r>
            <w:r w:rsidRPr="00F02C8C">
              <w:rPr>
                <w:rFonts w:cs="Arial"/>
                <w:lang w:val="en"/>
              </w:rPr>
              <w:t xml:space="preserve"> </w:t>
            </w:r>
            <w:r w:rsidRPr="00F02C8C">
              <w:rPr>
                <w:rStyle w:val="ts-alignment-element"/>
                <w:rFonts w:ascii="Arial" w:hAnsi="Arial" w:cs="Arial"/>
                <w:lang w:val="en"/>
              </w:rPr>
              <w:t>applicable)</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Contract</w:t>
            </w:r>
            <w:r w:rsidR="00940A5A">
              <w:rPr>
                <w:rStyle w:val="ts-alignment-element"/>
                <w:rFonts w:ascii="Arial" w:hAnsi="Arial" w:cs="Arial"/>
                <w:lang w:val="en"/>
              </w:rPr>
              <w:t>ing Party</w:t>
            </w:r>
            <w:r w:rsidRPr="00F02C8C">
              <w:rPr>
                <w:rFonts w:cs="Arial"/>
                <w:lang w:val="en"/>
              </w:rPr>
              <w:t xml:space="preserve"> </w:t>
            </w:r>
            <w:r w:rsidRPr="00F02C8C">
              <w:rPr>
                <w:rStyle w:val="ts-alignment-element"/>
                <w:rFonts w:ascii="Arial" w:hAnsi="Arial" w:cs="Arial"/>
                <w:lang w:val="en"/>
              </w:rPr>
              <w:t>will</w:t>
            </w:r>
            <w:r w:rsidRPr="00F02C8C">
              <w:rPr>
                <w:rFonts w:cs="Arial"/>
                <w:lang w:val="en"/>
              </w:rPr>
              <w:t xml:space="preserve"> </w:t>
            </w:r>
            <w:r w:rsidRPr="00F02C8C">
              <w:rPr>
                <w:rStyle w:val="ts-alignment-element"/>
                <w:rFonts w:ascii="Arial" w:hAnsi="Arial" w:cs="Arial"/>
                <w:lang w:val="en"/>
              </w:rPr>
              <w:t>contact</w:t>
            </w:r>
            <w:r w:rsidRPr="00F02C8C">
              <w:rPr>
                <w:rFonts w:cs="Arial"/>
                <w:lang w:val="en"/>
              </w:rPr>
              <w:t xml:space="preserve"> </w:t>
            </w:r>
            <w:r w:rsidRPr="00F02C8C">
              <w:rPr>
                <w:rStyle w:val="ts-alignment-element"/>
                <w:rFonts w:ascii="Arial" w:hAnsi="Arial" w:cs="Arial"/>
                <w:lang w:val="en"/>
              </w:rPr>
              <w:t>the</w:t>
            </w:r>
            <w:r w:rsidR="00940A5A">
              <w:rPr>
                <w:rFonts w:cs="Arial"/>
                <w:lang w:val="en"/>
              </w:rPr>
              <w:t xml:space="preserve"> </w:t>
            </w:r>
            <w:r w:rsidR="00940A5A" w:rsidRPr="00940A5A">
              <w:rPr>
                <w:rStyle w:val="ts-alignment-element"/>
                <w:rFonts w:ascii="Arial" w:hAnsi="Arial"/>
                <w:lang w:val="en-US"/>
              </w:rPr>
              <w:t>consultants</w:t>
            </w:r>
            <w:r w:rsidRPr="00940A5A">
              <w:rPr>
                <w:rStyle w:val="ts-alignment-element"/>
                <w:rFonts w:ascii="Arial" w:hAnsi="Arial"/>
                <w:lang w:val="en"/>
              </w:rPr>
              <w:t xml:space="preserve"> </w:t>
            </w:r>
            <w:r w:rsidRPr="00F02C8C">
              <w:rPr>
                <w:rStyle w:val="ts-alignment-element"/>
                <w:rFonts w:ascii="Arial" w:hAnsi="Arial" w:cs="Arial"/>
                <w:lang w:val="en"/>
              </w:rPr>
              <w:t>whose</w:t>
            </w:r>
            <w:r w:rsidRPr="00940A5A">
              <w:rPr>
                <w:rStyle w:val="ts-alignment-element"/>
                <w:rFonts w:ascii="Arial" w:hAnsi="Arial"/>
                <w:lang w:val="en"/>
              </w:rPr>
              <w:t xml:space="preserve"> </w:t>
            </w:r>
            <w:r w:rsidRPr="00F02C8C">
              <w:rPr>
                <w:rStyle w:val="ts-alignment-element"/>
                <w:rFonts w:ascii="Arial" w:hAnsi="Arial" w:cs="Arial"/>
                <w:lang w:val="en"/>
              </w:rPr>
              <w:t>technical</w:t>
            </w:r>
            <w:r w:rsidRPr="00940A5A">
              <w:rPr>
                <w:rStyle w:val="ts-alignment-element"/>
                <w:rFonts w:ascii="Arial" w:hAnsi="Arial"/>
                <w:lang w:val="en"/>
              </w:rPr>
              <w:t xml:space="preserve"> </w:t>
            </w:r>
            <w:r w:rsidR="00940A5A" w:rsidRPr="00940A5A">
              <w:rPr>
                <w:rStyle w:val="ts-alignment-element"/>
                <w:rFonts w:ascii="Arial" w:hAnsi="Arial" w:cs="Arial"/>
                <w:lang w:val="en"/>
              </w:rPr>
              <w:t>proposals</w:t>
            </w:r>
            <w:r w:rsidRPr="00940A5A">
              <w:rPr>
                <w:rStyle w:val="ts-alignment-element"/>
                <w:rFonts w:ascii="Arial" w:hAnsi="Arial"/>
                <w:lang w:val="en"/>
              </w:rPr>
              <w:t xml:space="preserve"> </w:t>
            </w:r>
            <w:r w:rsidRPr="00F02C8C">
              <w:rPr>
                <w:rStyle w:val="ts-alignment-element"/>
                <w:rFonts w:ascii="Arial" w:hAnsi="Arial" w:cs="Arial"/>
                <w:lang w:val="en"/>
              </w:rPr>
              <w:t>have</w:t>
            </w:r>
            <w:r w:rsidRPr="00940A5A">
              <w:rPr>
                <w:rStyle w:val="ts-alignment-element"/>
                <w:rFonts w:ascii="Arial" w:hAnsi="Arial"/>
                <w:lang w:val="en"/>
              </w:rPr>
              <w:t xml:space="preserve"> </w:t>
            </w:r>
            <w:r w:rsidRPr="00F02C8C">
              <w:rPr>
                <w:rStyle w:val="ts-alignment-element"/>
                <w:rFonts w:ascii="Arial" w:hAnsi="Arial" w:cs="Arial"/>
                <w:lang w:val="en"/>
              </w:rPr>
              <w:t>not</w:t>
            </w:r>
            <w:r w:rsidRPr="00940A5A">
              <w:rPr>
                <w:rStyle w:val="ts-alignment-element"/>
                <w:rFonts w:ascii="Arial" w:hAnsi="Arial"/>
                <w:lang w:val="en"/>
              </w:rPr>
              <w:t xml:space="preserve"> </w:t>
            </w:r>
            <w:r w:rsidRPr="00F02C8C">
              <w:rPr>
                <w:rStyle w:val="ts-alignment-element"/>
                <w:rFonts w:ascii="Arial" w:hAnsi="Arial" w:cs="Arial"/>
                <w:lang w:val="en"/>
              </w:rPr>
              <w:t>obtained</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minimum</w:t>
            </w:r>
            <w:r w:rsidRPr="00F02C8C">
              <w:rPr>
                <w:rFonts w:cs="Arial"/>
                <w:lang w:val="en"/>
              </w:rPr>
              <w:t xml:space="preserve"> </w:t>
            </w:r>
            <w:r w:rsidRPr="00F02C8C">
              <w:rPr>
                <w:rStyle w:val="ts-alignment-element"/>
                <w:rFonts w:ascii="Arial" w:hAnsi="Arial" w:cs="Arial"/>
                <w:lang w:val="en"/>
              </w:rPr>
              <w:t>technical</w:t>
            </w:r>
            <w:r w:rsidRPr="00F02C8C">
              <w:rPr>
                <w:rFonts w:cs="Arial"/>
                <w:lang w:val="en"/>
              </w:rPr>
              <w:t xml:space="preserve"> </w:t>
            </w:r>
            <w:r w:rsidRPr="00F02C8C">
              <w:rPr>
                <w:rStyle w:val="ts-alignment-element"/>
                <w:rFonts w:ascii="Arial" w:hAnsi="Arial" w:cs="Arial"/>
                <w:lang w:val="en"/>
              </w:rPr>
              <w:t>score</w:t>
            </w:r>
            <w:r w:rsidRPr="00F02C8C">
              <w:rPr>
                <w:rFonts w:cs="Arial"/>
                <w:lang w:val="en"/>
              </w:rPr>
              <w:t xml:space="preserve"> </w:t>
            </w:r>
            <w:r w:rsidRPr="00F02C8C">
              <w:rPr>
                <w:rStyle w:val="ts-alignment-element"/>
                <w:rFonts w:ascii="Arial" w:hAnsi="Arial" w:cs="Arial"/>
                <w:lang w:val="en"/>
              </w:rPr>
              <w:t>or</w:t>
            </w:r>
            <w:r w:rsidRPr="00F02C8C">
              <w:rPr>
                <w:rFonts w:cs="Arial"/>
                <w:lang w:val="en"/>
              </w:rPr>
              <w:t xml:space="preserve"> </w:t>
            </w:r>
            <w:r w:rsidRPr="00F02C8C">
              <w:rPr>
                <w:rStyle w:val="ts-alignment-element"/>
                <w:rFonts w:ascii="Arial" w:hAnsi="Arial" w:cs="Arial"/>
                <w:lang w:val="en"/>
              </w:rPr>
              <w:t>have</w:t>
            </w:r>
            <w:r w:rsidRPr="00F02C8C">
              <w:rPr>
                <w:rFonts w:cs="Arial"/>
                <w:lang w:val="en"/>
              </w:rPr>
              <w:t xml:space="preserve"> </w:t>
            </w:r>
            <w:r w:rsidRPr="00F02C8C">
              <w:rPr>
                <w:rStyle w:val="ts-alignment-element"/>
                <w:rFonts w:ascii="Arial" w:hAnsi="Arial" w:cs="Arial"/>
                <w:lang w:val="en"/>
              </w:rPr>
              <w:t>been</w:t>
            </w:r>
            <w:r w:rsidRPr="00F02C8C">
              <w:rPr>
                <w:rFonts w:cs="Arial"/>
                <w:lang w:val="en"/>
              </w:rPr>
              <w:t xml:space="preserve"> </w:t>
            </w:r>
            <w:r w:rsidRPr="00F02C8C">
              <w:rPr>
                <w:rStyle w:val="ts-alignment-element"/>
                <w:rFonts w:ascii="Arial" w:hAnsi="Arial" w:cs="Arial"/>
                <w:lang w:val="en"/>
              </w:rPr>
              <w:t>considered</w:t>
            </w:r>
            <w:r w:rsidRPr="00F02C8C">
              <w:rPr>
                <w:rFonts w:cs="Arial"/>
                <w:lang w:val="en"/>
              </w:rPr>
              <w:t xml:space="preserve"> </w:t>
            </w:r>
            <w:r w:rsidRPr="00F02C8C">
              <w:rPr>
                <w:rStyle w:val="ts-alignment-element"/>
                <w:rFonts w:ascii="Arial" w:hAnsi="Arial" w:cs="Arial"/>
                <w:lang w:val="en"/>
              </w:rPr>
              <w:t>ineligible</w:t>
            </w:r>
            <w:r w:rsidRPr="00F02C8C">
              <w:rPr>
                <w:rFonts w:cs="Arial"/>
                <w:lang w:val="en"/>
              </w:rPr>
              <w:t xml:space="preserve"> </w:t>
            </w:r>
            <w:r w:rsidRPr="00F02C8C">
              <w:rPr>
                <w:rStyle w:val="ts-alignment-element"/>
                <w:rFonts w:ascii="Arial" w:hAnsi="Arial" w:cs="Arial"/>
                <w:lang w:val="en"/>
              </w:rPr>
              <w:t>for</w:t>
            </w:r>
            <w:r w:rsidRPr="00F02C8C">
              <w:rPr>
                <w:rFonts w:cs="Arial"/>
                <w:lang w:val="en"/>
              </w:rPr>
              <w:t xml:space="preserve"> </w:t>
            </w:r>
            <w:r w:rsidRPr="00F02C8C">
              <w:rPr>
                <w:rStyle w:val="ts-alignment-element"/>
                <w:rFonts w:ascii="Arial" w:hAnsi="Arial" w:cs="Arial"/>
                <w:lang w:val="en"/>
              </w:rPr>
              <w:t>not</w:t>
            </w:r>
            <w:r w:rsidRPr="00F02C8C">
              <w:rPr>
                <w:rFonts w:cs="Arial"/>
                <w:lang w:val="en"/>
              </w:rPr>
              <w:t xml:space="preserve"> </w:t>
            </w:r>
            <w:r w:rsidRPr="00F02C8C">
              <w:rPr>
                <w:rStyle w:val="ts-alignment-element"/>
                <w:rFonts w:ascii="Arial" w:hAnsi="Arial" w:cs="Arial"/>
                <w:lang w:val="en"/>
              </w:rPr>
              <w:t>responding</w:t>
            </w:r>
            <w:r w:rsidRPr="00F02C8C">
              <w:rPr>
                <w:rFonts w:cs="Arial"/>
                <w:lang w:val="en"/>
              </w:rPr>
              <w:t xml:space="preserve"> </w:t>
            </w:r>
            <w:r w:rsidRPr="00F02C8C">
              <w:rPr>
                <w:rStyle w:val="ts-alignment-element"/>
                <w:rFonts w:ascii="Arial" w:hAnsi="Arial" w:cs="Arial"/>
                <w:lang w:val="en"/>
              </w:rPr>
              <w:t>to</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00940A5A" w:rsidRPr="00F6040A">
              <w:rPr>
                <w:rStyle w:val="ts-alignment-element"/>
                <w:rFonts w:ascii="Arial" w:hAnsi="Arial"/>
                <w:lang w:val="en-US"/>
              </w:rPr>
              <w:t>Competition Document</w:t>
            </w:r>
            <w:r w:rsidRPr="00940A5A">
              <w:rPr>
                <w:rStyle w:val="ts-alignment-element"/>
                <w:rFonts w:ascii="Arial" w:hAnsi="Arial"/>
                <w:lang w:val="en"/>
              </w:rPr>
              <w:t xml:space="preserve"> </w:t>
            </w:r>
            <w:r w:rsidRPr="00F02C8C">
              <w:rPr>
                <w:rStyle w:val="ts-alignment-element"/>
                <w:rFonts w:ascii="Arial" w:hAnsi="Arial" w:cs="Arial"/>
                <w:lang w:val="en"/>
              </w:rPr>
              <w:t>and/or</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Terms</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Reference,</w:t>
            </w:r>
            <w:r w:rsidRPr="00F02C8C">
              <w:rPr>
                <w:rFonts w:cs="Arial"/>
                <w:lang w:val="en"/>
              </w:rPr>
              <w:t xml:space="preserve"> </w:t>
            </w:r>
            <w:r w:rsidRPr="00F02C8C">
              <w:rPr>
                <w:rStyle w:val="ts-alignment-element"/>
                <w:rFonts w:ascii="Arial" w:hAnsi="Arial" w:cs="Arial"/>
                <w:lang w:val="en"/>
              </w:rPr>
              <w:t>and</w:t>
            </w:r>
            <w:r w:rsidRPr="00F02C8C">
              <w:rPr>
                <w:rFonts w:cs="Arial"/>
                <w:lang w:val="en"/>
              </w:rPr>
              <w:t xml:space="preserve"> </w:t>
            </w:r>
            <w:r w:rsidRPr="00F02C8C">
              <w:rPr>
                <w:rStyle w:val="ts-alignment-element"/>
                <w:rFonts w:ascii="Arial" w:hAnsi="Arial" w:cs="Arial"/>
                <w:lang w:val="en"/>
              </w:rPr>
              <w:t>will</w:t>
            </w:r>
            <w:r w:rsidRPr="00F02C8C">
              <w:rPr>
                <w:rFonts w:cs="Arial"/>
                <w:lang w:val="en"/>
              </w:rPr>
              <w:t xml:space="preserve"> </w:t>
            </w:r>
            <w:r w:rsidRPr="00F02C8C">
              <w:rPr>
                <w:rStyle w:val="ts-alignment-element"/>
                <w:rFonts w:ascii="Arial" w:hAnsi="Arial" w:cs="Arial"/>
                <w:lang w:val="en"/>
              </w:rPr>
              <w:t>inform</w:t>
            </w:r>
            <w:r w:rsidRPr="00F02C8C">
              <w:rPr>
                <w:rFonts w:cs="Arial"/>
                <w:lang w:val="en"/>
              </w:rPr>
              <w:t xml:space="preserve"> </w:t>
            </w:r>
            <w:r w:rsidRPr="00F02C8C">
              <w:rPr>
                <w:rStyle w:val="ts-alignment-element"/>
                <w:rFonts w:ascii="Arial" w:hAnsi="Arial" w:cs="Arial"/>
                <w:lang w:val="en"/>
              </w:rPr>
              <w:t>them</w:t>
            </w:r>
            <w:r w:rsidRPr="00F02C8C">
              <w:rPr>
                <w:rFonts w:cs="Arial"/>
                <w:lang w:val="en"/>
              </w:rPr>
              <w:t xml:space="preserve"> </w:t>
            </w:r>
            <w:r w:rsidRPr="00F02C8C">
              <w:rPr>
                <w:rStyle w:val="ts-alignment-element"/>
                <w:rFonts w:ascii="Arial" w:hAnsi="Arial" w:cs="Arial"/>
                <w:lang w:val="en"/>
              </w:rPr>
              <w:t>of</w:t>
            </w:r>
            <w:r w:rsidRPr="00F02C8C">
              <w:rPr>
                <w:rFonts w:cs="Arial"/>
                <w:lang w:val="en"/>
              </w:rPr>
              <w:t xml:space="preserve"> </w:t>
            </w:r>
            <w:r w:rsidRPr="00F02C8C">
              <w:rPr>
                <w:rStyle w:val="ts-alignment-element"/>
                <w:rFonts w:ascii="Arial" w:hAnsi="Arial" w:cs="Arial"/>
                <w:lang w:val="en"/>
              </w:rPr>
              <w:t>the</w:t>
            </w:r>
            <w:r w:rsidRPr="00F02C8C">
              <w:rPr>
                <w:rFonts w:cs="Arial"/>
                <w:lang w:val="en"/>
              </w:rPr>
              <w:t xml:space="preserve"> </w:t>
            </w:r>
            <w:r w:rsidRPr="00F02C8C">
              <w:rPr>
                <w:rStyle w:val="ts-alignment-element"/>
                <w:rFonts w:ascii="Arial" w:hAnsi="Arial" w:cs="Arial"/>
                <w:lang w:val="en"/>
              </w:rPr>
              <w:t>following:</w:t>
            </w:r>
            <w:r w:rsidRPr="00F02C8C">
              <w:rPr>
                <w:rFonts w:cs="Arial"/>
                <w:lang w:val="en"/>
              </w:rPr>
              <w:t xml:space="preserve"> </w:t>
            </w:r>
          </w:p>
          <w:p w14:paraId="2FDA982C" w14:textId="77777777" w:rsidR="00940A5A" w:rsidRPr="00F6040A" w:rsidRDefault="00940A5A" w:rsidP="00F02C8C">
            <w:pPr>
              <w:tabs>
                <w:tab w:val="left" w:pos="1308"/>
              </w:tabs>
              <w:spacing w:after="0" w:line="240" w:lineRule="auto"/>
              <w:ind w:right="50"/>
              <w:jc w:val="both"/>
              <w:rPr>
                <w:lang w:val="en-US"/>
              </w:rPr>
            </w:pPr>
          </w:p>
          <w:p w14:paraId="22DF4982" w14:textId="49BF7F36"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That</w:t>
            </w:r>
            <w:r w:rsidRPr="00940A5A">
              <w:rPr>
                <w:rFonts w:cs="Arial"/>
                <w:lang w:val="en"/>
              </w:rPr>
              <w:t xml:space="preserve"> </w:t>
            </w:r>
            <w:r w:rsidR="00940A5A">
              <w:rPr>
                <w:rStyle w:val="ts-alignment-element"/>
                <w:rFonts w:cs="Arial"/>
                <w:szCs w:val="22"/>
                <w:lang w:val="en"/>
              </w:rPr>
              <w:t>their</w:t>
            </w:r>
            <w:r w:rsidRPr="00940A5A">
              <w:rPr>
                <w:rFonts w:cs="Arial"/>
                <w:lang w:val="en"/>
              </w:rPr>
              <w:t xml:space="preserve"> </w:t>
            </w:r>
            <w:r w:rsidRPr="00940A5A">
              <w:rPr>
                <w:rStyle w:val="ts-alignment-element"/>
                <w:rFonts w:cs="Arial"/>
                <w:szCs w:val="22"/>
                <w:lang w:val="en"/>
              </w:rPr>
              <w:t>Proposal</w:t>
            </w:r>
            <w:r w:rsidRPr="00940A5A">
              <w:rPr>
                <w:rFonts w:cs="Arial"/>
                <w:lang w:val="en"/>
              </w:rPr>
              <w:t xml:space="preserve"> </w:t>
            </w:r>
            <w:r w:rsidRPr="00940A5A">
              <w:rPr>
                <w:rStyle w:val="ts-alignment-element"/>
                <w:rFonts w:cs="Arial"/>
                <w:szCs w:val="22"/>
                <w:lang w:val="en"/>
              </w:rPr>
              <w:t>did</w:t>
            </w:r>
            <w:r w:rsidRPr="00940A5A">
              <w:rPr>
                <w:rFonts w:cs="Arial"/>
                <w:lang w:val="en"/>
              </w:rPr>
              <w:t xml:space="preserve"> </w:t>
            </w:r>
            <w:r w:rsidRPr="00940A5A">
              <w:rPr>
                <w:rStyle w:val="ts-alignment-element"/>
                <w:rFonts w:cs="Arial"/>
                <w:szCs w:val="22"/>
                <w:lang w:val="en"/>
              </w:rPr>
              <w:t>not</w:t>
            </w:r>
            <w:r w:rsidRPr="00940A5A">
              <w:rPr>
                <w:rFonts w:cs="Arial"/>
                <w:lang w:val="en"/>
              </w:rPr>
              <w:t xml:space="preserve"> </w:t>
            </w:r>
            <w:r w:rsidRPr="00940A5A">
              <w:rPr>
                <w:rStyle w:val="ts-alignment-element"/>
                <w:rFonts w:cs="Arial"/>
                <w:szCs w:val="22"/>
                <w:lang w:val="en"/>
              </w:rPr>
              <w:t>respond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the</w:t>
            </w:r>
            <w:r w:rsidR="00940A5A">
              <w:t xml:space="preserve"> RFP</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Terms</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Reference</w:t>
            </w:r>
            <w:r w:rsidRPr="00940A5A">
              <w:rPr>
                <w:rFonts w:cs="Arial"/>
                <w:lang w:val="en"/>
              </w:rPr>
              <w:t xml:space="preserve"> </w:t>
            </w:r>
            <w:r w:rsidRPr="00940A5A">
              <w:rPr>
                <w:rStyle w:val="ts-alignment-element"/>
                <w:rFonts w:cs="Arial"/>
                <w:szCs w:val="22"/>
                <w:lang w:val="en"/>
              </w:rPr>
              <w:t>or</w:t>
            </w:r>
            <w:r w:rsidRPr="00940A5A">
              <w:rPr>
                <w:rFonts w:cs="Arial"/>
                <w:lang w:val="en"/>
              </w:rPr>
              <w:t xml:space="preserve"> </w:t>
            </w:r>
            <w:r w:rsidRPr="00940A5A">
              <w:rPr>
                <w:rStyle w:val="ts-alignment-element"/>
                <w:rFonts w:cs="Arial"/>
                <w:szCs w:val="22"/>
                <w:lang w:val="en"/>
              </w:rPr>
              <w:t>that</w:t>
            </w:r>
            <w:r w:rsidRPr="00940A5A">
              <w:rPr>
                <w:rFonts w:cs="Arial"/>
                <w:lang w:val="en"/>
              </w:rPr>
              <w:t xml:space="preserve"> it </w:t>
            </w:r>
            <w:r w:rsidRPr="00940A5A">
              <w:rPr>
                <w:rStyle w:val="ts-alignment-element"/>
                <w:rFonts w:cs="Arial"/>
                <w:szCs w:val="22"/>
                <w:lang w:val="en"/>
              </w:rPr>
              <w:t>did</w:t>
            </w:r>
            <w:r w:rsidRPr="00940A5A">
              <w:rPr>
                <w:rFonts w:cs="Arial"/>
                <w:lang w:val="en"/>
              </w:rPr>
              <w:t xml:space="preserve"> </w:t>
            </w:r>
            <w:r w:rsidRPr="00940A5A">
              <w:rPr>
                <w:rStyle w:val="ts-alignment-element"/>
                <w:rFonts w:cs="Arial"/>
                <w:szCs w:val="22"/>
                <w:lang w:val="en"/>
              </w:rPr>
              <w:t>not</w:t>
            </w:r>
            <w:r w:rsidRPr="00940A5A">
              <w:rPr>
                <w:rFonts w:cs="Arial"/>
                <w:lang w:val="en"/>
              </w:rPr>
              <w:t xml:space="preserve"> </w:t>
            </w:r>
            <w:r w:rsidRPr="00940A5A">
              <w:rPr>
                <w:rStyle w:val="ts-alignment-element"/>
                <w:rFonts w:cs="Arial"/>
                <w:szCs w:val="22"/>
                <w:lang w:val="en"/>
              </w:rPr>
              <w:t>obtain</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minimum</w:t>
            </w:r>
            <w:r w:rsidRPr="00940A5A">
              <w:rPr>
                <w:rFonts w:cs="Arial"/>
                <w:lang w:val="en"/>
              </w:rPr>
              <w:t xml:space="preserve"> </w:t>
            </w:r>
            <w:r w:rsidRPr="00940A5A">
              <w:rPr>
                <w:rStyle w:val="ts-alignment-element"/>
                <w:rFonts w:cs="Arial"/>
                <w:szCs w:val="22"/>
                <w:lang w:val="en"/>
              </w:rPr>
              <w:t>technical</w:t>
            </w:r>
            <w:r w:rsidRPr="00940A5A">
              <w:rPr>
                <w:rFonts w:cs="Arial"/>
                <w:lang w:val="en"/>
              </w:rPr>
              <w:t xml:space="preserve"> </w:t>
            </w:r>
            <w:r w:rsidRPr="00940A5A">
              <w:rPr>
                <w:rStyle w:val="ts-alignment-element"/>
                <w:rFonts w:cs="Arial"/>
                <w:szCs w:val="22"/>
                <w:lang w:val="en"/>
              </w:rPr>
              <w:t>score</w:t>
            </w:r>
            <w:r w:rsidRPr="00940A5A">
              <w:rPr>
                <w:rFonts w:cs="Arial"/>
                <w:lang w:val="en"/>
              </w:rPr>
              <w:t xml:space="preserve"> </w:t>
            </w:r>
            <w:r w:rsidR="00940A5A" w:rsidRPr="00940A5A">
              <w:rPr>
                <w:rStyle w:val="ts-alignment-element"/>
                <w:rFonts w:cs="Arial"/>
                <w:szCs w:val="22"/>
                <w:lang w:val="en"/>
              </w:rPr>
              <w:t>necessary.</w:t>
            </w:r>
            <w:r w:rsidRPr="00940A5A">
              <w:rPr>
                <w:rFonts w:cs="Arial"/>
                <w:lang w:val="en"/>
              </w:rPr>
              <w:t xml:space="preserve"> </w:t>
            </w:r>
          </w:p>
          <w:p w14:paraId="71A4C6BC" w14:textId="7AA082EF"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consultant's</w:t>
            </w:r>
            <w:r w:rsidRPr="00940A5A">
              <w:rPr>
                <w:rFonts w:cs="Arial"/>
                <w:lang w:val="en"/>
              </w:rPr>
              <w:t xml:space="preserve"> </w:t>
            </w:r>
            <w:r w:rsidRPr="00940A5A">
              <w:rPr>
                <w:rStyle w:val="ts-alignment-element"/>
                <w:rFonts w:cs="Arial"/>
                <w:szCs w:val="22"/>
                <w:lang w:val="en"/>
              </w:rPr>
              <w:t>overall</w:t>
            </w:r>
            <w:r w:rsidRPr="00940A5A">
              <w:rPr>
                <w:rFonts w:cs="Arial"/>
                <w:lang w:val="en"/>
              </w:rPr>
              <w:t xml:space="preserve"> </w:t>
            </w:r>
            <w:r w:rsidRPr="00940A5A">
              <w:rPr>
                <w:rStyle w:val="ts-alignment-element"/>
                <w:rFonts w:cs="Arial"/>
                <w:szCs w:val="22"/>
                <w:lang w:val="en"/>
              </w:rPr>
              <w:t>technical</w:t>
            </w:r>
            <w:r w:rsidRPr="00940A5A">
              <w:rPr>
                <w:rFonts w:cs="Arial"/>
                <w:lang w:val="en"/>
              </w:rPr>
              <w:t xml:space="preserve"> </w:t>
            </w:r>
            <w:r w:rsidRPr="00940A5A">
              <w:rPr>
                <w:rStyle w:val="ts-alignment-element"/>
                <w:rFonts w:cs="Arial"/>
                <w:szCs w:val="22"/>
                <w:lang w:val="en"/>
              </w:rPr>
              <w:t>score</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scores</w:t>
            </w:r>
            <w:r w:rsidRPr="00940A5A">
              <w:rPr>
                <w:rFonts w:cs="Arial"/>
                <w:lang w:val="en"/>
              </w:rPr>
              <w:t xml:space="preserve"> </w:t>
            </w:r>
            <w:r w:rsidRPr="00940A5A">
              <w:rPr>
                <w:rStyle w:val="ts-alignment-element"/>
                <w:rFonts w:cs="Arial"/>
                <w:szCs w:val="22"/>
                <w:lang w:val="en"/>
              </w:rPr>
              <w:t>obtained</w:t>
            </w:r>
            <w:r w:rsidRPr="00940A5A">
              <w:rPr>
                <w:rFonts w:cs="Arial"/>
                <w:lang w:val="en"/>
              </w:rPr>
              <w:t xml:space="preserve"> </w:t>
            </w:r>
            <w:r w:rsidRPr="00940A5A">
              <w:rPr>
                <w:rStyle w:val="ts-alignment-element"/>
                <w:rFonts w:cs="Arial"/>
                <w:szCs w:val="22"/>
                <w:lang w:val="en"/>
              </w:rPr>
              <w:t>in</w:t>
            </w:r>
            <w:r w:rsidRPr="00940A5A">
              <w:rPr>
                <w:rFonts w:cs="Arial"/>
                <w:lang w:val="en"/>
              </w:rPr>
              <w:t xml:space="preserve"> </w:t>
            </w:r>
            <w:r w:rsidRPr="00940A5A">
              <w:rPr>
                <w:rStyle w:val="ts-alignment-element"/>
                <w:rFonts w:cs="Arial"/>
                <w:szCs w:val="22"/>
                <w:lang w:val="en"/>
              </w:rPr>
              <w:t>each</w:t>
            </w:r>
            <w:r w:rsidRPr="00940A5A">
              <w:rPr>
                <w:rFonts w:cs="Arial"/>
                <w:lang w:val="en"/>
              </w:rPr>
              <w:t xml:space="preserve"> </w:t>
            </w:r>
            <w:r w:rsidRPr="00940A5A">
              <w:rPr>
                <w:rStyle w:val="ts-alignment-element"/>
                <w:rFonts w:cs="Arial"/>
                <w:szCs w:val="22"/>
                <w:lang w:val="en"/>
              </w:rPr>
              <w:t>criterion</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sub-</w:t>
            </w:r>
            <w:r w:rsidR="00940A5A" w:rsidRPr="00940A5A">
              <w:rPr>
                <w:rStyle w:val="ts-alignment-element"/>
                <w:rFonts w:cs="Arial"/>
                <w:szCs w:val="22"/>
                <w:lang w:val="en"/>
              </w:rPr>
              <w:t>criteria.</w:t>
            </w:r>
            <w:r w:rsidRPr="00940A5A">
              <w:rPr>
                <w:rFonts w:cs="Arial"/>
                <w:lang w:val="en"/>
              </w:rPr>
              <w:t xml:space="preserve"> </w:t>
            </w:r>
          </w:p>
          <w:p w14:paraId="3E79E798" w14:textId="28E29935" w:rsidR="00940A5A"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That</w:t>
            </w:r>
            <w:r w:rsidRPr="00940A5A">
              <w:rPr>
                <w:rFonts w:cs="Arial"/>
                <w:lang w:val="en"/>
              </w:rPr>
              <w:t xml:space="preserve"> </w:t>
            </w:r>
            <w:r w:rsidR="00940A5A">
              <w:rPr>
                <w:rFonts w:cs="Arial"/>
                <w:lang w:val="en"/>
              </w:rPr>
              <w:t>their</w:t>
            </w:r>
            <w:r w:rsidRPr="00940A5A">
              <w:rPr>
                <w:rFonts w:cs="Arial"/>
                <w:lang w:val="en"/>
              </w:rPr>
              <w:t xml:space="preserve"> </w:t>
            </w:r>
            <w:r w:rsidR="00940A5A">
              <w:rPr>
                <w:rStyle w:val="ts-alignment-element"/>
                <w:rFonts w:cs="Arial"/>
                <w:szCs w:val="22"/>
                <w:lang w:val="en"/>
              </w:rPr>
              <w:t>financial proposal</w:t>
            </w:r>
            <w:r w:rsidRPr="00940A5A">
              <w:rPr>
                <w:rFonts w:cs="Arial"/>
                <w:lang w:val="en"/>
              </w:rPr>
              <w:t xml:space="preserve"> </w:t>
            </w:r>
            <w:r w:rsidRPr="00940A5A">
              <w:rPr>
                <w:rStyle w:val="ts-alignment-element"/>
                <w:rFonts w:cs="Arial"/>
                <w:szCs w:val="22"/>
                <w:lang w:val="en"/>
              </w:rPr>
              <w:t>will</w:t>
            </w:r>
            <w:r w:rsidRPr="00940A5A">
              <w:rPr>
                <w:rFonts w:cs="Arial"/>
                <w:lang w:val="en"/>
              </w:rPr>
              <w:t xml:space="preserve"> </w:t>
            </w:r>
            <w:r w:rsidRPr="00940A5A">
              <w:rPr>
                <w:rStyle w:val="ts-alignment-element"/>
                <w:rFonts w:cs="Arial"/>
                <w:szCs w:val="22"/>
                <w:lang w:val="en"/>
              </w:rPr>
              <w:t>be</w:t>
            </w:r>
            <w:r w:rsidRPr="00940A5A">
              <w:rPr>
                <w:rFonts w:cs="Arial"/>
                <w:lang w:val="en"/>
              </w:rPr>
              <w:t xml:space="preserve"> </w:t>
            </w:r>
            <w:r w:rsidRPr="00940A5A">
              <w:rPr>
                <w:rStyle w:val="ts-alignment-element"/>
                <w:rFonts w:cs="Arial"/>
                <w:szCs w:val="22"/>
                <w:lang w:val="en"/>
              </w:rPr>
              <w:t>returned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00940A5A">
              <w:rPr>
                <w:rStyle w:val="ts-alignment-element"/>
                <w:szCs w:val="22"/>
              </w:rPr>
              <w:t>them</w:t>
            </w:r>
            <w:r w:rsidRPr="00940A5A">
              <w:rPr>
                <w:rFonts w:cs="Arial"/>
                <w:lang w:val="en"/>
              </w:rPr>
              <w:t xml:space="preserve"> </w:t>
            </w:r>
            <w:r w:rsidRPr="00940A5A">
              <w:rPr>
                <w:rStyle w:val="ts-alignment-element"/>
                <w:rFonts w:cs="Arial"/>
                <w:szCs w:val="22"/>
                <w:lang w:val="en"/>
              </w:rPr>
              <w:t>without</w:t>
            </w:r>
            <w:r w:rsidRPr="00940A5A">
              <w:rPr>
                <w:rFonts w:cs="Arial"/>
                <w:lang w:val="en"/>
              </w:rPr>
              <w:t xml:space="preserve"> </w:t>
            </w:r>
            <w:r w:rsidRPr="00940A5A">
              <w:rPr>
                <w:rStyle w:val="ts-alignment-element"/>
                <w:rFonts w:cs="Arial"/>
                <w:szCs w:val="22"/>
                <w:lang w:val="en"/>
              </w:rPr>
              <w:t>opening</w:t>
            </w:r>
            <w:r w:rsidRPr="00940A5A">
              <w:rPr>
                <w:rFonts w:cs="Arial"/>
                <w:lang w:val="en"/>
              </w:rPr>
              <w:t xml:space="preserve"> </w:t>
            </w:r>
            <w:r w:rsidRPr="00940A5A">
              <w:rPr>
                <w:rStyle w:val="ts-alignment-element"/>
                <w:rFonts w:cs="Arial"/>
                <w:szCs w:val="22"/>
                <w:lang w:val="en"/>
              </w:rPr>
              <w:t>once</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selection</w:t>
            </w:r>
            <w:r w:rsidRPr="00940A5A">
              <w:rPr>
                <w:rFonts w:cs="Arial"/>
                <w:lang w:val="en"/>
              </w:rPr>
              <w:t xml:space="preserve"> </w:t>
            </w:r>
            <w:r w:rsidRPr="00940A5A">
              <w:rPr>
                <w:rStyle w:val="ts-alignment-element"/>
                <w:rFonts w:cs="Arial"/>
                <w:szCs w:val="22"/>
                <w:lang w:val="en"/>
              </w:rPr>
              <w:t>process</w:t>
            </w:r>
            <w:r w:rsidRPr="00940A5A">
              <w:rPr>
                <w:rFonts w:cs="Arial"/>
                <w:lang w:val="en"/>
              </w:rPr>
              <w:t xml:space="preserve"> </w:t>
            </w:r>
            <w:r w:rsidRPr="00940A5A">
              <w:rPr>
                <w:rStyle w:val="ts-alignment-element"/>
                <w:rFonts w:cs="Arial"/>
                <w:szCs w:val="22"/>
                <w:lang w:val="en"/>
              </w:rPr>
              <w:t>has</w:t>
            </w:r>
            <w:r w:rsidRPr="00940A5A">
              <w:rPr>
                <w:rFonts w:cs="Arial"/>
                <w:lang w:val="en"/>
              </w:rPr>
              <w:t xml:space="preserve"> </w:t>
            </w:r>
            <w:r w:rsidRPr="00940A5A">
              <w:rPr>
                <w:rStyle w:val="ts-alignment-element"/>
                <w:rFonts w:cs="Arial"/>
                <w:szCs w:val="22"/>
                <w:lang w:val="en"/>
              </w:rPr>
              <w:t>been</w:t>
            </w:r>
            <w:r w:rsidRPr="00940A5A">
              <w:rPr>
                <w:rFonts w:cs="Arial"/>
                <w:lang w:val="en"/>
              </w:rPr>
              <w:t xml:space="preserve"> </w:t>
            </w:r>
            <w:r w:rsidRPr="00940A5A">
              <w:rPr>
                <w:rStyle w:val="ts-alignment-element"/>
                <w:rFonts w:cs="Arial"/>
                <w:szCs w:val="22"/>
                <w:lang w:val="en"/>
              </w:rPr>
              <w:t>completed</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Contract</w:t>
            </w:r>
            <w:r w:rsidRPr="00940A5A">
              <w:rPr>
                <w:rFonts w:cs="Arial"/>
                <w:lang w:val="en"/>
              </w:rPr>
              <w:t xml:space="preserve"> </w:t>
            </w:r>
            <w:r w:rsidRPr="00940A5A">
              <w:rPr>
                <w:rStyle w:val="ts-alignment-element"/>
                <w:rFonts w:cs="Arial"/>
                <w:szCs w:val="22"/>
                <w:lang w:val="en"/>
              </w:rPr>
              <w:t>has</w:t>
            </w:r>
            <w:r w:rsidRPr="00940A5A">
              <w:rPr>
                <w:rFonts w:cs="Arial"/>
                <w:lang w:val="en"/>
              </w:rPr>
              <w:t xml:space="preserve"> </w:t>
            </w:r>
            <w:r w:rsidRPr="00940A5A">
              <w:rPr>
                <w:rStyle w:val="ts-alignment-element"/>
                <w:rFonts w:cs="Arial"/>
                <w:szCs w:val="22"/>
                <w:lang w:val="en"/>
              </w:rPr>
              <w:t>been</w:t>
            </w:r>
            <w:r w:rsidRPr="00940A5A">
              <w:rPr>
                <w:rFonts w:cs="Arial"/>
                <w:lang w:val="en"/>
              </w:rPr>
              <w:t xml:space="preserve"> </w:t>
            </w:r>
            <w:r w:rsidRPr="00940A5A">
              <w:rPr>
                <w:rStyle w:val="ts-alignment-element"/>
                <w:rFonts w:cs="Arial"/>
                <w:szCs w:val="22"/>
                <w:lang w:val="en"/>
              </w:rPr>
              <w:t>signed</w:t>
            </w:r>
            <w:r w:rsidR="00940A5A">
              <w:rPr>
                <w:rStyle w:val="ts-alignment-element"/>
                <w:rFonts w:cs="Arial"/>
                <w:szCs w:val="22"/>
                <w:lang w:val="en"/>
              </w:rPr>
              <w:t>.</w:t>
            </w:r>
            <w:r w:rsidRPr="00940A5A">
              <w:rPr>
                <w:rFonts w:cs="Arial"/>
                <w:lang w:val="en"/>
              </w:rPr>
              <w:t xml:space="preserve"> </w:t>
            </w:r>
          </w:p>
          <w:p w14:paraId="75CC5124" w14:textId="4AEA149F" w:rsidR="002045A0" w:rsidRPr="00940A5A" w:rsidRDefault="00072BAF" w:rsidP="00956E6B">
            <w:pPr>
              <w:pStyle w:val="ListParagraph"/>
              <w:numPr>
                <w:ilvl w:val="0"/>
                <w:numId w:val="53"/>
              </w:numPr>
              <w:tabs>
                <w:tab w:val="left" w:pos="1308"/>
              </w:tabs>
              <w:ind w:right="50"/>
              <w:rPr>
                <w:rFonts w:cs="Arial"/>
                <w:color w:val="000000" w:themeColor="text1"/>
              </w:rPr>
            </w:pP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date,</w:t>
            </w:r>
            <w:r w:rsidRPr="00940A5A">
              <w:rPr>
                <w:rFonts w:cs="Arial"/>
                <w:lang w:val="en"/>
              </w:rPr>
              <w:t xml:space="preserve"> </w:t>
            </w:r>
            <w:r w:rsidR="00940A5A" w:rsidRPr="00940A5A">
              <w:rPr>
                <w:rStyle w:val="ts-alignment-element"/>
                <w:rFonts w:cs="Arial"/>
                <w:szCs w:val="22"/>
                <w:lang w:val="en"/>
              </w:rPr>
              <w:t>time,</w:t>
            </w:r>
            <w:r w:rsidRPr="00940A5A">
              <w:rPr>
                <w:rFonts w:cs="Arial"/>
                <w:lang w:val="en"/>
              </w:rPr>
              <w:t xml:space="preserve"> </w:t>
            </w:r>
            <w:r w:rsidRPr="00940A5A">
              <w:rPr>
                <w:rStyle w:val="ts-alignment-element"/>
                <w:rFonts w:cs="Arial"/>
                <w:szCs w:val="22"/>
                <w:lang w:val="en"/>
              </w:rPr>
              <w:t>and</w:t>
            </w:r>
            <w:r w:rsidRPr="00940A5A">
              <w:rPr>
                <w:rFonts w:cs="Arial"/>
                <w:lang w:val="en"/>
              </w:rPr>
              <w:t xml:space="preserve"> </w:t>
            </w:r>
            <w:r w:rsidRPr="00940A5A">
              <w:rPr>
                <w:rStyle w:val="ts-alignment-element"/>
                <w:rFonts w:cs="Arial"/>
                <w:szCs w:val="22"/>
                <w:lang w:val="en"/>
              </w:rPr>
              <w:t>place</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Pr="00940A5A">
              <w:rPr>
                <w:rStyle w:val="ts-alignment-element"/>
                <w:rFonts w:cs="Arial"/>
                <w:szCs w:val="22"/>
                <w:lang w:val="en"/>
              </w:rPr>
              <w:t>public</w:t>
            </w:r>
            <w:r w:rsidRPr="00940A5A">
              <w:rPr>
                <w:rFonts w:cs="Arial"/>
                <w:lang w:val="en"/>
              </w:rPr>
              <w:t xml:space="preserve"> </w:t>
            </w:r>
            <w:r w:rsidRPr="00940A5A">
              <w:rPr>
                <w:rStyle w:val="ts-alignment-element"/>
                <w:rFonts w:cs="Arial"/>
                <w:szCs w:val="22"/>
                <w:lang w:val="en"/>
              </w:rPr>
              <w:t>opening</w:t>
            </w:r>
            <w:r w:rsidRPr="00940A5A">
              <w:rPr>
                <w:rFonts w:cs="Arial"/>
                <w:lang w:val="en"/>
              </w:rPr>
              <w:t xml:space="preserve"> </w:t>
            </w:r>
            <w:r w:rsidRPr="00940A5A">
              <w:rPr>
                <w:rStyle w:val="ts-alignment-element"/>
                <w:rFonts w:cs="Arial"/>
                <w:szCs w:val="22"/>
                <w:lang w:val="en"/>
              </w:rPr>
              <w:t>of</w:t>
            </w:r>
            <w:r w:rsidRPr="00940A5A">
              <w:rPr>
                <w:rFonts w:cs="Arial"/>
                <w:lang w:val="en"/>
              </w:rPr>
              <w:t xml:space="preserve"> </w:t>
            </w:r>
            <w:r w:rsidRPr="00940A5A">
              <w:rPr>
                <w:rStyle w:val="ts-alignment-element"/>
                <w:rFonts w:cs="Arial"/>
                <w:szCs w:val="22"/>
                <w:lang w:val="en"/>
              </w:rPr>
              <w:t>the</w:t>
            </w:r>
            <w:r w:rsidRPr="00940A5A">
              <w:rPr>
                <w:rFonts w:cs="Arial"/>
                <w:lang w:val="en"/>
              </w:rPr>
              <w:t xml:space="preserve"> </w:t>
            </w:r>
            <w:r w:rsidR="00940A5A">
              <w:rPr>
                <w:rStyle w:val="ts-alignment-element"/>
                <w:szCs w:val="22"/>
              </w:rPr>
              <w:t>Financial Proposals</w:t>
            </w:r>
            <w:r w:rsidRPr="00940A5A">
              <w:rPr>
                <w:rStyle w:val="ts-alignment-element"/>
                <w:rFonts w:cs="Arial"/>
                <w:szCs w:val="22"/>
                <w:lang w:val="en"/>
              </w:rPr>
              <w:t>,</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which</w:t>
            </w:r>
            <w:r w:rsidRPr="00940A5A">
              <w:rPr>
                <w:rFonts w:cs="Arial"/>
                <w:lang w:val="en"/>
              </w:rPr>
              <w:t xml:space="preserve"> </w:t>
            </w:r>
            <w:r w:rsidR="00940A5A">
              <w:rPr>
                <w:rStyle w:val="ts-alignment-element"/>
                <w:rFonts w:cs="Arial"/>
                <w:szCs w:val="22"/>
                <w:lang w:val="en"/>
              </w:rPr>
              <w:t>they</w:t>
            </w:r>
            <w:r w:rsidRPr="00940A5A">
              <w:rPr>
                <w:rFonts w:cs="Arial"/>
                <w:lang w:val="en"/>
              </w:rPr>
              <w:t xml:space="preserve"> </w:t>
            </w:r>
            <w:r w:rsidRPr="00940A5A">
              <w:rPr>
                <w:rStyle w:val="ts-alignment-element"/>
                <w:rFonts w:cs="Arial"/>
                <w:szCs w:val="22"/>
                <w:lang w:val="en"/>
              </w:rPr>
              <w:t>are</w:t>
            </w:r>
            <w:r w:rsidRPr="00940A5A">
              <w:rPr>
                <w:rFonts w:cs="Arial"/>
                <w:lang w:val="en"/>
              </w:rPr>
              <w:t xml:space="preserve"> </w:t>
            </w:r>
            <w:r w:rsidRPr="00940A5A">
              <w:rPr>
                <w:rStyle w:val="ts-alignment-element"/>
                <w:rFonts w:cs="Arial"/>
                <w:szCs w:val="22"/>
                <w:lang w:val="en"/>
              </w:rPr>
              <w:t>invited</w:t>
            </w:r>
            <w:r w:rsidRPr="00940A5A">
              <w:rPr>
                <w:rFonts w:cs="Arial"/>
                <w:lang w:val="en"/>
              </w:rPr>
              <w:t xml:space="preserve"> </w:t>
            </w:r>
            <w:r w:rsidRPr="00940A5A">
              <w:rPr>
                <w:rStyle w:val="ts-alignment-element"/>
                <w:rFonts w:cs="Arial"/>
                <w:szCs w:val="22"/>
                <w:lang w:val="en"/>
              </w:rPr>
              <w:t>to</w:t>
            </w:r>
            <w:r w:rsidRPr="00940A5A">
              <w:rPr>
                <w:rFonts w:cs="Arial"/>
                <w:lang w:val="en"/>
              </w:rPr>
              <w:t xml:space="preserve"> </w:t>
            </w:r>
            <w:r w:rsidRPr="00940A5A">
              <w:rPr>
                <w:rStyle w:val="ts-alignment-element"/>
                <w:rFonts w:cs="Arial"/>
                <w:szCs w:val="22"/>
                <w:lang w:val="en"/>
              </w:rPr>
              <w:t>attend.</w:t>
            </w:r>
          </w:p>
        </w:tc>
      </w:tr>
      <w:tr w:rsidR="002045A0" w:rsidRPr="00E11CA6" w14:paraId="044570BE" w14:textId="77777777" w:rsidTr="00D76B2B">
        <w:trPr>
          <w:trHeight w:val="60"/>
        </w:trPr>
        <w:tc>
          <w:tcPr>
            <w:tcW w:w="1980" w:type="dxa"/>
            <w:vMerge/>
            <w:shd w:val="clear" w:color="auto" w:fill="auto"/>
          </w:tcPr>
          <w:p w14:paraId="3778C1DA" w14:textId="77777777" w:rsidR="002045A0" w:rsidRPr="00072BA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B1A7A8" w14:textId="14C9658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26.2</w:t>
            </w:r>
          </w:p>
        </w:tc>
        <w:tc>
          <w:tcPr>
            <w:tcW w:w="6754" w:type="dxa"/>
            <w:tcBorders>
              <w:left w:val="nil"/>
            </w:tcBorders>
          </w:tcPr>
          <w:p w14:paraId="31C43C67" w14:textId="77777777" w:rsidR="00940A5A" w:rsidRDefault="00F02C8C" w:rsidP="00F02C8C">
            <w:pPr>
              <w:suppressAutoHyphens/>
              <w:spacing w:after="0" w:line="240" w:lineRule="auto"/>
              <w:ind w:left="-104" w:right="-20"/>
              <w:jc w:val="both"/>
              <w:rPr>
                <w:rStyle w:val="ts-alignment-element"/>
                <w:lang w:val="en-US"/>
              </w:rPr>
            </w:pPr>
            <w:r w:rsidRPr="00F02C8C">
              <w:rPr>
                <w:rStyle w:val="ts-alignment-element"/>
                <w:rFonts w:ascii="Arial" w:hAnsi="Arial" w:cs="Arial"/>
                <w:lang w:val="en"/>
              </w:rPr>
              <w:t>In</w:t>
            </w:r>
            <w:r w:rsidRPr="00940A5A">
              <w:rPr>
                <w:rStyle w:val="ts-alignment-element"/>
                <w:lang w:val="en-US"/>
              </w:rPr>
              <w:t xml:space="preserve"> </w:t>
            </w:r>
            <w:r w:rsidRPr="00F02C8C">
              <w:rPr>
                <w:rStyle w:val="ts-alignment-element"/>
                <w:rFonts w:ascii="Arial" w:hAnsi="Arial" w:cs="Arial"/>
                <w:lang w:val="en"/>
              </w:rPr>
              <w:t>case</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Quality</w:t>
            </w:r>
            <w:r w:rsidRPr="00940A5A">
              <w:rPr>
                <w:rStyle w:val="ts-alignment-element"/>
                <w:lang w:val="en-US"/>
              </w:rPr>
              <w:t xml:space="preserve"> </w:t>
            </w:r>
            <w:r w:rsidRPr="00F02C8C">
              <w:rPr>
                <w:rStyle w:val="ts-alignment-element"/>
                <w:rFonts w:ascii="Arial" w:hAnsi="Arial" w:cs="Arial"/>
                <w:lang w:val="en"/>
              </w:rPr>
              <w:t>Based</w:t>
            </w:r>
            <w:r w:rsidRPr="00940A5A">
              <w:rPr>
                <w:rStyle w:val="ts-alignment-element"/>
                <w:lang w:val="en-US"/>
              </w:rPr>
              <w:t xml:space="preserve"> </w:t>
            </w:r>
            <w:r w:rsidRPr="00F02C8C">
              <w:rPr>
                <w:rStyle w:val="ts-alignment-element"/>
                <w:rFonts w:ascii="Arial" w:hAnsi="Arial" w:cs="Arial"/>
                <w:lang w:val="en"/>
              </w:rPr>
              <w:t>Selection</w:t>
            </w:r>
            <w:r w:rsidRPr="00940A5A">
              <w:rPr>
                <w:rStyle w:val="ts-alignment-element"/>
                <w:lang w:val="en-US"/>
              </w:rPr>
              <w:t xml:space="preserve"> </w:t>
            </w:r>
            <w:r w:rsidRPr="00F02C8C">
              <w:rPr>
                <w:rStyle w:val="ts-alignment-element"/>
                <w:rFonts w:ascii="Arial" w:hAnsi="Arial" w:cs="Arial"/>
                <w:lang w:val="en"/>
              </w:rPr>
              <w:t>(</w:t>
            </w:r>
            <w:r w:rsidR="00940A5A">
              <w:rPr>
                <w:rStyle w:val="ts-alignment-element"/>
                <w:rFonts w:ascii="Arial" w:hAnsi="Arial" w:cs="Arial"/>
                <w:lang w:val="en"/>
              </w:rPr>
              <w:t>QBS</w:t>
            </w:r>
            <w:r w:rsidRPr="00F02C8C">
              <w:rPr>
                <w:rStyle w:val="ts-alignment-element"/>
                <w:rFonts w:ascii="Arial" w:hAnsi="Arial" w:cs="Arial"/>
                <w:lang w:val="en"/>
              </w:rPr>
              <w:t>),</w:t>
            </w:r>
            <w:r w:rsidRPr="00940A5A">
              <w:rPr>
                <w:rStyle w:val="ts-alignment-element"/>
                <w:lang w:val="en-US"/>
              </w:rPr>
              <w:t xml:space="preserve"> </w:t>
            </w:r>
            <w:r w:rsidRPr="00F02C8C">
              <w:rPr>
                <w:rStyle w:val="ts-alignment-element"/>
                <w:rFonts w:ascii="Arial" w:hAnsi="Arial" w:cs="Arial"/>
                <w:lang w:val="en"/>
              </w:rPr>
              <w:t>if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presentation</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00940A5A" w:rsidRPr="00940A5A">
              <w:rPr>
                <w:rStyle w:val="ts-alignment-element"/>
                <w:rFonts w:ascii="Arial" w:hAnsi="Arial" w:cs="Arial"/>
                <w:lang w:val="en"/>
              </w:rPr>
              <w:t>Financial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together</w:t>
            </w:r>
            <w:r w:rsidRPr="00940A5A">
              <w:rPr>
                <w:rStyle w:val="ts-alignment-element"/>
                <w:lang w:val="en-US"/>
              </w:rPr>
              <w:t xml:space="preserve"> </w:t>
            </w:r>
            <w:r w:rsidRPr="00F02C8C">
              <w:rPr>
                <w:rStyle w:val="ts-alignment-element"/>
                <w:rFonts w:ascii="Arial" w:hAnsi="Arial" w:cs="Arial"/>
                <w:lang w:val="en"/>
              </w:rPr>
              <w:t>with</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Technical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was</w:t>
            </w:r>
            <w:r w:rsidRPr="00940A5A">
              <w:rPr>
                <w:rStyle w:val="ts-alignment-element"/>
                <w:lang w:val="en-US"/>
              </w:rPr>
              <w:t xml:space="preserve"> </w:t>
            </w:r>
            <w:r w:rsidRPr="00F02C8C">
              <w:rPr>
                <w:rStyle w:val="ts-alignment-element"/>
                <w:rFonts w:ascii="Arial" w:hAnsi="Arial" w:cs="Arial"/>
                <w:lang w:val="en"/>
              </w:rPr>
              <w:t>requested,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Evaluation</w:t>
            </w:r>
            <w:r w:rsidRPr="00940A5A">
              <w:rPr>
                <w:rStyle w:val="ts-alignment-element"/>
                <w:lang w:val="en-US"/>
              </w:rPr>
              <w:t xml:space="preserve"> </w:t>
            </w:r>
            <w:r w:rsidRPr="00F02C8C">
              <w:rPr>
                <w:rStyle w:val="ts-alignment-element"/>
                <w:rFonts w:ascii="Arial" w:hAnsi="Arial" w:cs="Arial"/>
                <w:lang w:val="en"/>
              </w:rPr>
              <w:t>Committee</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Contract</w:t>
            </w:r>
            <w:r w:rsidR="00940A5A">
              <w:rPr>
                <w:rStyle w:val="ts-alignment-element"/>
                <w:rFonts w:ascii="Arial" w:hAnsi="Arial" w:cs="Arial"/>
                <w:lang w:val="en"/>
              </w:rPr>
              <w:t>ing Party</w:t>
            </w:r>
            <w:r w:rsidRPr="00940A5A">
              <w:rPr>
                <w:rStyle w:val="ts-alignment-element"/>
                <w:lang w:val="en-US"/>
              </w:rPr>
              <w:t xml:space="preserve"> </w:t>
            </w:r>
            <w:r w:rsidRPr="00F02C8C">
              <w:rPr>
                <w:rStyle w:val="ts-alignment-element"/>
                <w:rFonts w:ascii="Arial" w:hAnsi="Arial" w:cs="Arial"/>
                <w:lang w:val="en"/>
              </w:rPr>
              <w:t>will</w:t>
            </w:r>
            <w:r w:rsidRPr="00940A5A">
              <w:rPr>
                <w:rStyle w:val="ts-alignment-element"/>
                <w:lang w:val="en-US"/>
              </w:rPr>
              <w:t xml:space="preserve"> </w:t>
            </w:r>
            <w:r w:rsidRPr="00F02C8C">
              <w:rPr>
                <w:rStyle w:val="ts-alignment-element"/>
                <w:rFonts w:ascii="Arial" w:hAnsi="Arial" w:cs="Arial"/>
                <w:lang w:val="en"/>
              </w:rPr>
              <w:t>open</w:t>
            </w:r>
            <w:r w:rsidRPr="00940A5A">
              <w:rPr>
                <w:rStyle w:val="ts-alignment-element"/>
                <w:lang w:val="en-US"/>
              </w:rPr>
              <w:t xml:space="preserve"> </w:t>
            </w:r>
            <w:r w:rsidRPr="00F02C8C">
              <w:rPr>
                <w:rStyle w:val="ts-alignment-element"/>
                <w:rFonts w:ascii="Arial" w:hAnsi="Arial" w:cs="Arial"/>
                <w:lang w:val="en"/>
              </w:rPr>
              <w:t>only</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00940A5A">
              <w:rPr>
                <w:rStyle w:val="ts-alignment-element"/>
                <w:rFonts w:ascii="Arial" w:hAnsi="Arial" w:cs="Arial"/>
                <w:lang w:val="en"/>
              </w:rPr>
              <w:t>Financial Proposal</w:t>
            </w:r>
            <w:r w:rsidRPr="00940A5A">
              <w:rPr>
                <w:rStyle w:val="ts-alignment-element"/>
                <w:lang w:val="en-US"/>
              </w:rPr>
              <w:t xml:space="preserve"> </w:t>
            </w:r>
            <w:r w:rsidRPr="00F02C8C">
              <w:rPr>
                <w:rStyle w:val="ts-alignment-element"/>
                <w:rFonts w:ascii="Arial" w:hAnsi="Arial" w:cs="Arial"/>
                <w:lang w:val="en"/>
              </w:rPr>
              <w:t>of</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Consultant</w:t>
            </w:r>
            <w:r w:rsidRPr="00940A5A">
              <w:rPr>
                <w:rStyle w:val="ts-alignment-element"/>
                <w:lang w:val="en-US"/>
              </w:rPr>
              <w:t xml:space="preserve"> </w:t>
            </w:r>
            <w:r w:rsidRPr="00F02C8C">
              <w:rPr>
                <w:rStyle w:val="ts-alignment-element"/>
                <w:rFonts w:ascii="Arial" w:hAnsi="Arial" w:cs="Arial"/>
                <w:lang w:val="en"/>
              </w:rPr>
              <w:t>who</w:t>
            </w:r>
            <w:r w:rsidRPr="00940A5A">
              <w:rPr>
                <w:rStyle w:val="ts-alignment-element"/>
                <w:lang w:val="en-US"/>
              </w:rPr>
              <w:t xml:space="preserve"> </w:t>
            </w:r>
            <w:r w:rsidRPr="00F02C8C">
              <w:rPr>
                <w:rStyle w:val="ts-alignment-element"/>
                <w:rFonts w:ascii="Arial" w:hAnsi="Arial" w:cs="Arial"/>
                <w:lang w:val="en"/>
              </w:rPr>
              <w:t>has</w:t>
            </w:r>
            <w:r w:rsidRPr="00940A5A">
              <w:rPr>
                <w:rStyle w:val="ts-alignment-element"/>
                <w:lang w:val="en-US"/>
              </w:rPr>
              <w:t xml:space="preserve"> </w:t>
            </w:r>
            <w:r w:rsidRPr="00F02C8C">
              <w:rPr>
                <w:rStyle w:val="ts-alignment-element"/>
                <w:rFonts w:ascii="Arial" w:hAnsi="Arial" w:cs="Arial"/>
                <w:lang w:val="en"/>
              </w:rPr>
              <w:t>obtained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highest</w:t>
            </w:r>
            <w:r w:rsidRPr="00940A5A">
              <w:rPr>
                <w:rStyle w:val="ts-alignment-element"/>
                <w:lang w:val="en-US"/>
              </w:rPr>
              <w:t xml:space="preserve"> </w:t>
            </w:r>
            <w:r w:rsidRPr="00F02C8C">
              <w:rPr>
                <w:rStyle w:val="ts-alignment-element"/>
                <w:rFonts w:ascii="Arial" w:hAnsi="Arial" w:cs="Arial"/>
                <w:lang w:val="en"/>
              </w:rPr>
              <w:t>score</w:t>
            </w:r>
            <w:r w:rsidRPr="00940A5A">
              <w:rPr>
                <w:rStyle w:val="ts-alignment-element"/>
                <w:lang w:val="en-US"/>
              </w:rPr>
              <w:t xml:space="preserve"> </w:t>
            </w:r>
            <w:r w:rsidRPr="00F02C8C">
              <w:rPr>
                <w:rStyle w:val="ts-alignment-element"/>
                <w:rFonts w:ascii="Arial" w:hAnsi="Arial" w:cs="Arial"/>
                <w:lang w:val="en"/>
              </w:rPr>
              <w:t>in</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technical</w:t>
            </w:r>
            <w:r w:rsidRPr="00940A5A">
              <w:rPr>
                <w:rStyle w:val="ts-alignment-element"/>
                <w:lang w:val="en-US"/>
              </w:rPr>
              <w:t xml:space="preserve"> </w:t>
            </w:r>
            <w:r w:rsidRPr="00F02C8C">
              <w:rPr>
                <w:rStyle w:val="ts-alignment-element"/>
                <w:rFonts w:ascii="Arial" w:hAnsi="Arial" w:cs="Arial"/>
                <w:lang w:val="en"/>
              </w:rPr>
              <w:t>evaluation.</w:t>
            </w:r>
            <w:r w:rsidRPr="00940A5A">
              <w:rPr>
                <w:rStyle w:val="ts-alignment-element"/>
                <w:lang w:val="en-US"/>
              </w:rPr>
              <w:t xml:space="preserve"> </w:t>
            </w:r>
          </w:p>
          <w:p w14:paraId="70799B3D" w14:textId="141C96C4" w:rsidR="00940A5A" w:rsidRPr="00940A5A" w:rsidRDefault="00F02C8C" w:rsidP="00940A5A">
            <w:pPr>
              <w:suppressAutoHyphens/>
              <w:spacing w:after="0" w:line="240" w:lineRule="auto"/>
              <w:ind w:left="-104" w:right="-20"/>
              <w:jc w:val="both"/>
              <w:rPr>
                <w:rStyle w:val="ts-alignment-element"/>
                <w:lang w:val="en"/>
              </w:rPr>
            </w:pP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other</w:t>
            </w:r>
            <w:r w:rsidRPr="00940A5A">
              <w:rPr>
                <w:rStyle w:val="ts-alignment-element"/>
                <w:lang w:val="en-US"/>
              </w:rPr>
              <w:t xml:space="preserve"> </w:t>
            </w:r>
            <w:r w:rsidR="00940A5A">
              <w:rPr>
                <w:rStyle w:val="ts-alignment-element"/>
                <w:rFonts w:ascii="Arial" w:hAnsi="Arial" w:cs="Arial"/>
                <w:lang w:val="en"/>
              </w:rPr>
              <w:t>Financial</w:t>
            </w:r>
            <w:r w:rsidRPr="00940A5A">
              <w:rPr>
                <w:rStyle w:val="ts-alignment-element"/>
                <w:lang w:val="en-US"/>
              </w:rPr>
              <w:t xml:space="preserve"> </w:t>
            </w:r>
            <w:r w:rsidRPr="00F02C8C">
              <w:rPr>
                <w:rStyle w:val="ts-alignment-element"/>
                <w:rFonts w:ascii="Arial" w:hAnsi="Arial" w:cs="Arial"/>
                <w:lang w:val="en"/>
              </w:rPr>
              <w:t>Proposals</w:t>
            </w:r>
            <w:r w:rsidRPr="00940A5A">
              <w:rPr>
                <w:rStyle w:val="ts-alignment-element"/>
                <w:lang w:val="en-US"/>
              </w:rPr>
              <w:t xml:space="preserve"> </w:t>
            </w:r>
            <w:r w:rsidRPr="00F02C8C">
              <w:rPr>
                <w:rStyle w:val="ts-alignment-element"/>
                <w:rFonts w:ascii="Arial" w:hAnsi="Arial" w:cs="Arial"/>
                <w:lang w:val="en"/>
              </w:rPr>
              <w:t>will</w:t>
            </w:r>
            <w:r w:rsidRPr="00940A5A">
              <w:rPr>
                <w:rStyle w:val="ts-alignment-element"/>
                <w:lang w:val="en-US"/>
              </w:rPr>
              <w:t xml:space="preserve"> </w:t>
            </w:r>
            <w:r w:rsidRPr="00F02C8C">
              <w:rPr>
                <w:rStyle w:val="ts-alignment-element"/>
                <w:rFonts w:ascii="Arial" w:hAnsi="Arial" w:cs="Arial"/>
                <w:lang w:val="en"/>
              </w:rPr>
              <w:t>be</w:t>
            </w:r>
            <w:r w:rsidRPr="00940A5A">
              <w:rPr>
                <w:rStyle w:val="ts-alignment-element"/>
                <w:lang w:val="en-US"/>
              </w:rPr>
              <w:t xml:space="preserve"> </w:t>
            </w:r>
            <w:r w:rsidRPr="00F02C8C">
              <w:rPr>
                <w:rStyle w:val="ts-alignment-element"/>
                <w:rFonts w:ascii="Arial" w:hAnsi="Arial" w:cs="Arial"/>
                <w:lang w:val="en"/>
              </w:rPr>
              <w:t>returned</w:t>
            </w:r>
            <w:r w:rsidRPr="00940A5A">
              <w:rPr>
                <w:rStyle w:val="ts-alignment-element"/>
                <w:lang w:val="en-US"/>
              </w:rPr>
              <w:t xml:space="preserve"> </w:t>
            </w:r>
            <w:r w:rsidRPr="00F02C8C">
              <w:rPr>
                <w:rStyle w:val="ts-alignment-element"/>
                <w:rFonts w:ascii="Arial" w:hAnsi="Arial" w:cs="Arial"/>
                <w:lang w:val="en"/>
              </w:rPr>
              <w:t>unopened</w:t>
            </w:r>
            <w:r w:rsidRPr="00940A5A">
              <w:rPr>
                <w:rStyle w:val="ts-alignment-element"/>
                <w:lang w:val="en-US"/>
              </w:rPr>
              <w:t xml:space="preserve"> </w:t>
            </w:r>
            <w:r w:rsidRPr="00F02C8C">
              <w:rPr>
                <w:rStyle w:val="ts-alignment-element"/>
                <w:rFonts w:ascii="Arial" w:hAnsi="Arial" w:cs="Arial"/>
                <w:lang w:val="en"/>
              </w:rPr>
              <w:t>once</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negotiations</w:t>
            </w:r>
            <w:r w:rsidRPr="00940A5A">
              <w:rPr>
                <w:rStyle w:val="ts-alignment-element"/>
                <w:lang w:val="en-US"/>
              </w:rPr>
              <w:t xml:space="preserve"> </w:t>
            </w:r>
            <w:r w:rsidRPr="00F02C8C">
              <w:rPr>
                <w:rStyle w:val="ts-alignment-element"/>
                <w:rFonts w:ascii="Arial" w:hAnsi="Arial" w:cs="Arial"/>
                <w:lang w:val="en"/>
              </w:rPr>
              <w:t>are</w:t>
            </w:r>
            <w:r w:rsidRPr="00940A5A">
              <w:rPr>
                <w:rStyle w:val="ts-alignment-element"/>
                <w:lang w:val="en-US"/>
              </w:rPr>
              <w:t xml:space="preserve"> </w:t>
            </w:r>
            <w:r w:rsidRPr="00F02C8C">
              <w:rPr>
                <w:rStyle w:val="ts-alignment-element"/>
                <w:rFonts w:ascii="Arial" w:hAnsi="Arial" w:cs="Arial"/>
                <w:lang w:val="en"/>
              </w:rPr>
              <w:t>successfully</w:t>
            </w:r>
            <w:r w:rsidRPr="00940A5A">
              <w:rPr>
                <w:rStyle w:val="ts-alignment-element"/>
                <w:lang w:val="en-US"/>
              </w:rPr>
              <w:t xml:space="preserve"> </w:t>
            </w:r>
            <w:r w:rsidRPr="00F02C8C">
              <w:rPr>
                <w:rStyle w:val="ts-alignment-element"/>
                <w:rFonts w:ascii="Arial" w:hAnsi="Arial" w:cs="Arial"/>
                <w:lang w:val="en"/>
              </w:rPr>
              <w:t>concluded</w:t>
            </w:r>
            <w:r w:rsidRPr="00940A5A">
              <w:rPr>
                <w:rStyle w:val="ts-alignment-element"/>
                <w:lang w:val="en-US"/>
              </w:rPr>
              <w:t xml:space="preserve"> </w:t>
            </w:r>
            <w:r w:rsidRPr="00F02C8C">
              <w:rPr>
                <w:rStyle w:val="ts-alignment-element"/>
                <w:rFonts w:ascii="Arial" w:hAnsi="Arial" w:cs="Arial"/>
                <w:lang w:val="en"/>
              </w:rPr>
              <w:t>and</w:t>
            </w:r>
            <w:r w:rsidRPr="00940A5A">
              <w:rPr>
                <w:rStyle w:val="ts-alignment-element"/>
                <w:lang w:val="en-US"/>
              </w:rPr>
              <w:t xml:space="preserve"> </w:t>
            </w:r>
            <w:r w:rsidRPr="00F02C8C">
              <w:rPr>
                <w:rStyle w:val="ts-alignment-element"/>
                <w:rFonts w:ascii="Arial" w:hAnsi="Arial" w:cs="Arial"/>
                <w:lang w:val="en"/>
              </w:rPr>
              <w:t>the</w:t>
            </w:r>
            <w:r w:rsidRPr="00940A5A">
              <w:rPr>
                <w:rStyle w:val="ts-alignment-element"/>
                <w:lang w:val="en-US"/>
              </w:rPr>
              <w:t xml:space="preserve"> </w:t>
            </w:r>
            <w:r w:rsidRPr="00F02C8C">
              <w:rPr>
                <w:rStyle w:val="ts-alignment-element"/>
                <w:rFonts w:ascii="Arial" w:hAnsi="Arial" w:cs="Arial"/>
                <w:lang w:val="en"/>
              </w:rPr>
              <w:t>Contract</w:t>
            </w:r>
            <w:r w:rsidRPr="00940A5A">
              <w:rPr>
                <w:rStyle w:val="ts-alignment-element"/>
                <w:lang w:val="en-US"/>
              </w:rPr>
              <w:t xml:space="preserve"> </w:t>
            </w:r>
            <w:r w:rsidRPr="00F02C8C">
              <w:rPr>
                <w:rStyle w:val="ts-alignment-element"/>
                <w:rFonts w:ascii="Arial" w:hAnsi="Arial" w:cs="Arial"/>
                <w:lang w:val="en"/>
              </w:rPr>
              <w:t>is</w:t>
            </w:r>
            <w:r w:rsidRPr="00940A5A">
              <w:rPr>
                <w:rStyle w:val="ts-alignment-element"/>
                <w:lang w:val="en-US"/>
              </w:rPr>
              <w:t xml:space="preserve"> </w:t>
            </w:r>
            <w:r w:rsidRPr="00F02C8C">
              <w:rPr>
                <w:rStyle w:val="ts-alignment-element"/>
                <w:rFonts w:ascii="Arial" w:hAnsi="Arial" w:cs="Arial"/>
                <w:lang w:val="en"/>
              </w:rPr>
              <w:t>signed</w:t>
            </w:r>
            <w:r w:rsidR="00940A5A">
              <w:rPr>
                <w:rStyle w:val="ts-alignment-element"/>
                <w:rFonts w:ascii="Arial" w:hAnsi="Arial" w:cs="Arial"/>
                <w:lang w:val="en"/>
              </w:rPr>
              <w:t>.</w:t>
            </w:r>
          </w:p>
        </w:tc>
      </w:tr>
      <w:tr w:rsidR="002045A0" w:rsidRPr="00E11CA6" w14:paraId="5CF0C6DF" w14:textId="77777777" w:rsidTr="00D76B2B">
        <w:trPr>
          <w:trHeight w:val="699"/>
        </w:trPr>
        <w:tc>
          <w:tcPr>
            <w:tcW w:w="1980" w:type="dxa"/>
            <w:vMerge/>
            <w:shd w:val="clear" w:color="auto" w:fill="auto"/>
          </w:tcPr>
          <w:p w14:paraId="4F49E543" w14:textId="3BC29D51"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60ED1E2B" w14:textId="79E5C309"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26.3</w:t>
            </w:r>
          </w:p>
        </w:tc>
        <w:tc>
          <w:tcPr>
            <w:tcW w:w="6754" w:type="dxa"/>
            <w:tcBorders>
              <w:left w:val="nil"/>
            </w:tcBorders>
          </w:tcPr>
          <w:p w14:paraId="1D8951FD" w14:textId="77777777" w:rsidR="008F07B5" w:rsidRDefault="00F02C8C" w:rsidP="00940A5A">
            <w:pPr>
              <w:spacing w:after="0" w:line="240" w:lineRule="auto"/>
              <w:ind w:right="51"/>
              <w:jc w:val="both"/>
              <w:rPr>
                <w:rFonts w:cs="Arial"/>
                <w:lang w:val="en"/>
              </w:rPr>
            </w:pPr>
            <w:r w:rsidRPr="00940A5A">
              <w:rPr>
                <w:rStyle w:val="ts-alignment-element"/>
                <w:rFonts w:ascii="Arial" w:hAnsi="Arial" w:cs="Arial"/>
                <w:lang w:val="en"/>
              </w:rPr>
              <w:t>Simultaneously,</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Fonts w:cs="Arial"/>
                <w:lang w:val="en"/>
              </w:rPr>
              <w:t xml:space="preserve"> </w:t>
            </w:r>
            <w:r w:rsidRPr="00940A5A">
              <w:rPr>
                <w:rStyle w:val="ts-alignment-element"/>
                <w:rFonts w:ascii="Arial" w:hAnsi="Arial" w:cs="Arial"/>
                <w:lang w:val="en"/>
              </w:rPr>
              <w:t>shall</w:t>
            </w:r>
            <w:r w:rsidRPr="00940A5A">
              <w:rPr>
                <w:rFonts w:cs="Arial"/>
                <w:lang w:val="en"/>
              </w:rPr>
              <w:t xml:space="preserve"> </w:t>
            </w:r>
            <w:r w:rsidRPr="00940A5A">
              <w:rPr>
                <w:rStyle w:val="ts-alignment-element"/>
                <w:rFonts w:ascii="Arial" w:hAnsi="Arial" w:cs="Arial"/>
                <w:lang w:val="en"/>
              </w:rPr>
              <w:t>notify</w:t>
            </w:r>
            <w:r w:rsidRPr="00940A5A">
              <w:rPr>
                <w:rFonts w:cs="Arial"/>
                <w:lang w:val="en"/>
              </w:rPr>
              <w:t xml:space="preserve"> </w:t>
            </w:r>
            <w:r w:rsidRPr="00940A5A">
              <w:rPr>
                <w:rStyle w:val="ts-alignment-element"/>
                <w:rFonts w:ascii="Arial" w:hAnsi="Arial" w:cs="Arial"/>
                <w:lang w:val="en"/>
              </w:rPr>
              <w:t>in</w:t>
            </w:r>
            <w:r w:rsidRPr="00940A5A">
              <w:rPr>
                <w:rFonts w:cs="Arial"/>
                <w:lang w:val="en"/>
              </w:rPr>
              <w:t xml:space="preserve"> </w:t>
            </w:r>
            <w:r w:rsidRPr="00940A5A">
              <w:rPr>
                <w:rStyle w:val="ts-alignment-element"/>
                <w:rFonts w:ascii="Arial" w:hAnsi="Arial" w:cs="Arial"/>
                <w:lang w:val="en"/>
              </w:rPr>
              <w:t>writing</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008F07B5" w:rsidRPr="008F07B5">
              <w:rPr>
                <w:rStyle w:val="ts-alignment-element"/>
                <w:rFonts w:ascii="Arial" w:hAnsi="Arial"/>
                <w:lang w:val="en-US"/>
              </w:rPr>
              <w:t>co</w:t>
            </w:r>
            <w:r w:rsidR="008F07B5">
              <w:rPr>
                <w:rStyle w:val="ts-alignment-element"/>
                <w:rFonts w:ascii="Arial" w:hAnsi="Arial"/>
                <w:lang w:val="en-US"/>
              </w:rPr>
              <w:t>nsultants</w:t>
            </w:r>
            <w:r w:rsidRPr="00940A5A">
              <w:rPr>
                <w:rFonts w:cs="Arial"/>
                <w:lang w:val="en"/>
              </w:rPr>
              <w:t xml:space="preserve"> </w:t>
            </w:r>
            <w:r w:rsidRPr="00940A5A">
              <w:rPr>
                <w:rStyle w:val="ts-alignment-element"/>
                <w:rFonts w:ascii="Arial" w:hAnsi="Arial" w:cs="Arial"/>
                <w:lang w:val="en"/>
              </w:rPr>
              <w:t>whose</w:t>
            </w:r>
            <w:r w:rsidRPr="00940A5A">
              <w:rPr>
                <w:rFonts w:cs="Arial"/>
                <w:lang w:val="en"/>
              </w:rPr>
              <w:t xml:space="preserve"> </w:t>
            </w:r>
            <w:r w:rsidRPr="00940A5A">
              <w:rPr>
                <w:rStyle w:val="ts-alignment-element"/>
                <w:rFonts w:ascii="Arial" w:hAnsi="Arial" w:cs="Arial"/>
                <w:lang w:val="en"/>
              </w:rPr>
              <w:t>Proposals</w:t>
            </w:r>
            <w:r w:rsidRPr="00940A5A">
              <w:rPr>
                <w:rFonts w:cs="Arial"/>
                <w:lang w:val="en"/>
              </w:rPr>
              <w:t xml:space="preserve"> </w:t>
            </w:r>
            <w:r w:rsidRPr="00940A5A">
              <w:rPr>
                <w:rStyle w:val="ts-alignment-element"/>
                <w:rFonts w:ascii="Arial" w:hAnsi="Arial" w:cs="Arial"/>
                <w:lang w:val="en"/>
              </w:rPr>
              <w:t>obtained</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minimum</w:t>
            </w:r>
            <w:r w:rsidRPr="00940A5A">
              <w:rPr>
                <w:rFonts w:cs="Arial"/>
                <w:lang w:val="en"/>
              </w:rPr>
              <w:t xml:space="preserve"> </w:t>
            </w:r>
            <w:r w:rsidRPr="00940A5A">
              <w:rPr>
                <w:rStyle w:val="ts-alignment-element"/>
                <w:rFonts w:ascii="Arial" w:hAnsi="Arial" w:cs="Arial"/>
                <w:lang w:val="en"/>
              </w:rPr>
              <w:t>technical</w:t>
            </w:r>
            <w:r w:rsidRPr="00940A5A">
              <w:rPr>
                <w:rFonts w:cs="Arial"/>
                <w:lang w:val="en"/>
              </w:rPr>
              <w:t xml:space="preserve"> </w:t>
            </w:r>
            <w:r w:rsidRPr="00940A5A">
              <w:rPr>
                <w:rStyle w:val="ts-alignment-element"/>
                <w:rFonts w:ascii="Arial" w:hAnsi="Arial" w:cs="Arial"/>
                <w:lang w:val="en"/>
              </w:rPr>
              <w:t>score</w:t>
            </w:r>
            <w:r w:rsidRPr="00940A5A">
              <w:rPr>
                <w:rFonts w:cs="Arial"/>
                <w:lang w:val="en"/>
              </w:rPr>
              <w:t xml:space="preserve"> </w:t>
            </w:r>
            <w:r w:rsidRPr="00940A5A">
              <w:rPr>
                <w:rStyle w:val="ts-alignment-element"/>
                <w:rFonts w:ascii="Arial" w:hAnsi="Arial" w:cs="Arial"/>
                <w:lang w:val="en"/>
              </w:rPr>
              <w:t>and</w:t>
            </w:r>
            <w:r w:rsidRPr="00940A5A">
              <w:rPr>
                <w:rFonts w:cs="Arial"/>
                <w:lang w:val="en"/>
              </w:rPr>
              <w:t xml:space="preserve"> </w:t>
            </w:r>
            <w:r w:rsidRPr="00940A5A">
              <w:rPr>
                <w:rStyle w:val="ts-alignment-element"/>
                <w:rFonts w:ascii="Arial" w:hAnsi="Arial" w:cs="Arial"/>
                <w:lang w:val="en"/>
              </w:rPr>
              <w:t>were</w:t>
            </w:r>
            <w:r w:rsidRPr="00940A5A">
              <w:rPr>
                <w:rFonts w:cs="Arial"/>
                <w:lang w:val="en"/>
              </w:rPr>
              <w:t xml:space="preserve"> </w:t>
            </w:r>
            <w:r w:rsidRPr="00940A5A">
              <w:rPr>
                <w:rStyle w:val="ts-alignment-element"/>
                <w:rFonts w:ascii="Arial" w:hAnsi="Arial" w:cs="Arial"/>
                <w:lang w:val="en"/>
              </w:rPr>
              <w:t>considered</w:t>
            </w:r>
            <w:r w:rsidRPr="00940A5A">
              <w:rPr>
                <w:rFonts w:cs="Arial"/>
                <w:lang w:val="en"/>
              </w:rPr>
              <w:t xml:space="preserve"> </w:t>
            </w:r>
            <w:r w:rsidRPr="00940A5A">
              <w:rPr>
                <w:rStyle w:val="ts-alignment-element"/>
                <w:rFonts w:ascii="Arial" w:hAnsi="Arial" w:cs="Arial"/>
                <w:lang w:val="en"/>
              </w:rPr>
              <w:t>eligible</w:t>
            </w:r>
            <w:r w:rsidRPr="00940A5A">
              <w:rPr>
                <w:rFonts w:cs="Arial"/>
                <w:lang w:val="en"/>
              </w:rPr>
              <w:t xml:space="preserve"> </w:t>
            </w:r>
            <w:r w:rsidRPr="00940A5A">
              <w:rPr>
                <w:rStyle w:val="ts-alignment-element"/>
                <w:rFonts w:ascii="Arial" w:hAnsi="Arial" w:cs="Arial"/>
                <w:lang w:val="en"/>
              </w:rPr>
              <w:t>for</w:t>
            </w:r>
            <w:r w:rsidRPr="00940A5A">
              <w:rPr>
                <w:rFonts w:cs="Arial"/>
                <w:lang w:val="en"/>
              </w:rPr>
              <w:t xml:space="preserve"> </w:t>
            </w:r>
            <w:r w:rsidRPr="00940A5A">
              <w:rPr>
                <w:rStyle w:val="ts-alignment-element"/>
                <w:rFonts w:ascii="Arial" w:hAnsi="Arial" w:cs="Arial"/>
                <w:lang w:val="en"/>
              </w:rPr>
              <w:t>responding</w:t>
            </w:r>
            <w:r w:rsidRPr="00940A5A">
              <w:rPr>
                <w:rFonts w:cs="Arial"/>
                <w:lang w:val="en"/>
              </w:rPr>
              <w:t xml:space="preserve"> </w:t>
            </w:r>
            <w:r w:rsidRPr="00940A5A">
              <w:rPr>
                <w:rStyle w:val="ts-alignment-element"/>
                <w:rFonts w:ascii="Arial" w:hAnsi="Arial" w:cs="Arial"/>
                <w:lang w:val="en"/>
              </w:rPr>
              <w:t>to</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008F07B5">
              <w:rPr>
                <w:rStyle w:val="ts-alignment-element"/>
                <w:rFonts w:ascii="Arial" w:hAnsi="Arial" w:cs="Arial"/>
                <w:lang w:val="en"/>
              </w:rPr>
              <w:t>Competition Document</w:t>
            </w:r>
            <w:r w:rsidRPr="00940A5A">
              <w:rPr>
                <w:rFonts w:cs="Arial"/>
                <w:lang w:val="en"/>
              </w:rPr>
              <w:t xml:space="preserve"> </w:t>
            </w:r>
            <w:r w:rsidRPr="00940A5A">
              <w:rPr>
                <w:rStyle w:val="ts-alignment-element"/>
                <w:rFonts w:ascii="Arial" w:hAnsi="Arial" w:cs="Arial"/>
                <w:lang w:val="en"/>
              </w:rPr>
              <w:t>and/or</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Terms</w:t>
            </w:r>
            <w:r w:rsidRPr="00940A5A">
              <w:rPr>
                <w:rFonts w:cs="Arial"/>
                <w:lang w:val="en"/>
              </w:rPr>
              <w:t xml:space="preserve"> </w:t>
            </w:r>
            <w:r w:rsidRPr="00940A5A">
              <w:rPr>
                <w:rStyle w:val="ts-alignment-element"/>
                <w:rFonts w:ascii="Arial" w:hAnsi="Arial" w:cs="Arial"/>
                <w:lang w:val="en"/>
              </w:rPr>
              <w:t>of</w:t>
            </w:r>
            <w:r w:rsidRPr="00940A5A">
              <w:rPr>
                <w:rFonts w:cs="Arial"/>
                <w:lang w:val="en"/>
              </w:rPr>
              <w:t xml:space="preserve"> </w:t>
            </w:r>
            <w:r w:rsidRPr="00940A5A">
              <w:rPr>
                <w:rStyle w:val="ts-alignment-element"/>
                <w:rFonts w:ascii="Arial" w:hAnsi="Arial" w:cs="Arial"/>
                <w:lang w:val="en"/>
              </w:rPr>
              <w:t>Reference,</w:t>
            </w:r>
            <w:r w:rsidRPr="00940A5A">
              <w:rPr>
                <w:rFonts w:cs="Arial"/>
                <w:lang w:val="en"/>
              </w:rPr>
              <w:t xml:space="preserve"> </w:t>
            </w:r>
            <w:r w:rsidRPr="00940A5A">
              <w:rPr>
                <w:rStyle w:val="ts-alignment-element"/>
                <w:rFonts w:ascii="Arial" w:hAnsi="Arial" w:cs="Arial"/>
                <w:lang w:val="en"/>
              </w:rPr>
              <w:t>and</w:t>
            </w:r>
            <w:r w:rsidRPr="00940A5A">
              <w:rPr>
                <w:rFonts w:cs="Arial"/>
                <w:lang w:val="en"/>
              </w:rPr>
              <w:t xml:space="preserve"> </w:t>
            </w:r>
            <w:r w:rsidRPr="00940A5A">
              <w:rPr>
                <w:rStyle w:val="ts-alignment-element"/>
                <w:rFonts w:ascii="Arial" w:hAnsi="Arial" w:cs="Arial"/>
                <w:lang w:val="en"/>
              </w:rPr>
              <w:t>shall</w:t>
            </w:r>
            <w:r w:rsidRPr="00940A5A">
              <w:rPr>
                <w:rFonts w:cs="Arial"/>
                <w:lang w:val="en"/>
              </w:rPr>
              <w:t xml:space="preserve"> </w:t>
            </w:r>
            <w:r w:rsidRPr="00940A5A">
              <w:rPr>
                <w:rStyle w:val="ts-alignment-element"/>
                <w:rFonts w:ascii="Arial" w:hAnsi="Arial" w:cs="Arial"/>
                <w:lang w:val="en"/>
              </w:rPr>
              <w:t>communicate</w:t>
            </w:r>
            <w:r w:rsidRPr="00940A5A">
              <w:rPr>
                <w:rFonts w:cs="Arial"/>
                <w:lang w:val="en"/>
              </w:rPr>
              <w:t xml:space="preserve"> </w:t>
            </w:r>
            <w:r w:rsidRPr="00940A5A">
              <w:rPr>
                <w:rStyle w:val="ts-alignment-element"/>
                <w:rFonts w:ascii="Arial" w:hAnsi="Arial" w:cs="Arial"/>
                <w:lang w:val="en"/>
              </w:rPr>
              <w:t>to</w:t>
            </w:r>
            <w:r w:rsidRPr="00940A5A">
              <w:rPr>
                <w:rFonts w:cs="Arial"/>
                <w:lang w:val="en"/>
              </w:rPr>
              <w:t xml:space="preserve"> </w:t>
            </w:r>
            <w:r w:rsidRPr="00940A5A">
              <w:rPr>
                <w:rStyle w:val="ts-alignment-element"/>
                <w:rFonts w:ascii="Arial" w:hAnsi="Arial" w:cs="Arial"/>
                <w:lang w:val="en"/>
              </w:rPr>
              <w:t>them</w:t>
            </w:r>
            <w:r w:rsidRPr="00940A5A">
              <w:rPr>
                <w:rFonts w:cs="Arial"/>
                <w:lang w:val="en"/>
              </w:rPr>
              <w:t xml:space="preserve"> </w:t>
            </w:r>
            <w:r w:rsidRPr="00940A5A">
              <w:rPr>
                <w:rStyle w:val="ts-alignment-element"/>
                <w:rFonts w:ascii="Arial" w:hAnsi="Arial" w:cs="Arial"/>
                <w:lang w:val="en"/>
              </w:rPr>
              <w:t>the</w:t>
            </w:r>
            <w:r w:rsidRPr="00940A5A">
              <w:rPr>
                <w:rFonts w:cs="Arial"/>
                <w:lang w:val="en"/>
              </w:rPr>
              <w:t xml:space="preserve"> </w:t>
            </w:r>
            <w:r w:rsidRPr="00940A5A">
              <w:rPr>
                <w:rStyle w:val="ts-alignment-element"/>
                <w:rFonts w:ascii="Arial" w:hAnsi="Arial" w:cs="Arial"/>
                <w:lang w:val="en"/>
              </w:rPr>
              <w:t>following:</w:t>
            </w:r>
            <w:r w:rsidRPr="00940A5A">
              <w:rPr>
                <w:rFonts w:cs="Arial"/>
                <w:lang w:val="en"/>
              </w:rPr>
              <w:t xml:space="preserve"> </w:t>
            </w:r>
          </w:p>
          <w:p w14:paraId="046F5B58" w14:textId="77777777" w:rsidR="008F07B5" w:rsidRPr="00F6040A" w:rsidRDefault="008F07B5" w:rsidP="00940A5A">
            <w:pPr>
              <w:spacing w:after="0" w:line="240" w:lineRule="auto"/>
              <w:ind w:right="51"/>
              <w:jc w:val="both"/>
              <w:rPr>
                <w:lang w:val="en-US"/>
              </w:rPr>
            </w:pPr>
          </w:p>
          <w:p w14:paraId="4CD6CE84" w14:textId="550B654B" w:rsidR="008F07B5"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That</w:t>
            </w:r>
            <w:r w:rsidRPr="008F07B5">
              <w:rPr>
                <w:rFonts w:cs="Arial"/>
                <w:lang w:val="en"/>
              </w:rPr>
              <w:t xml:space="preserve"> </w:t>
            </w:r>
            <w:r w:rsidR="008F07B5">
              <w:rPr>
                <w:rStyle w:val="ts-alignment-element"/>
                <w:rFonts w:cs="Arial"/>
                <w:szCs w:val="22"/>
                <w:lang w:val="en"/>
              </w:rPr>
              <w:t>their</w:t>
            </w:r>
            <w:r w:rsidRPr="008F07B5">
              <w:rPr>
                <w:rFonts w:cs="Arial"/>
                <w:lang w:val="en"/>
              </w:rPr>
              <w:t xml:space="preserve"> </w:t>
            </w:r>
            <w:r w:rsidRPr="008F07B5">
              <w:rPr>
                <w:rStyle w:val="ts-alignment-element"/>
                <w:rFonts w:cs="Arial"/>
                <w:szCs w:val="22"/>
                <w:lang w:val="en"/>
              </w:rPr>
              <w:t>Proposal</w:t>
            </w:r>
            <w:r w:rsidRPr="008F07B5">
              <w:rPr>
                <w:rFonts w:cs="Arial"/>
                <w:lang w:val="en"/>
              </w:rPr>
              <w:t xml:space="preserve"> </w:t>
            </w:r>
            <w:r w:rsidRPr="008F07B5">
              <w:rPr>
                <w:rStyle w:val="ts-alignment-element"/>
                <w:rFonts w:cs="Arial"/>
                <w:szCs w:val="22"/>
                <w:lang w:val="en"/>
              </w:rPr>
              <w:t>responded</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008F07B5">
              <w:rPr>
                <w:rFonts w:cs="Arial"/>
                <w:lang w:val="en"/>
              </w:rPr>
              <w:t>Competition Document</w:t>
            </w:r>
            <w:r w:rsidRPr="008F07B5">
              <w:rPr>
                <w:rFonts w:cs="Arial"/>
                <w:lang w:val="en"/>
              </w:rPr>
              <w:t xml:space="preserve"> </w:t>
            </w:r>
            <w:r w:rsidRPr="008F07B5">
              <w:rPr>
                <w:rStyle w:val="ts-alignment-element"/>
                <w:rFonts w:cs="Arial"/>
                <w:szCs w:val="22"/>
                <w:lang w:val="en"/>
              </w:rPr>
              <w:t>and/or</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Terms</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Reference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that</w:t>
            </w:r>
            <w:r w:rsidRPr="008F07B5">
              <w:rPr>
                <w:rFonts w:cs="Arial"/>
                <w:lang w:val="en"/>
              </w:rPr>
              <w:t xml:space="preserve"> </w:t>
            </w:r>
            <w:r w:rsidR="008F07B5">
              <w:rPr>
                <w:rStyle w:val="ts-alignment-element"/>
                <w:szCs w:val="22"/>
              </w:rPr>
              <w:t>they</w:t>
            </w:r>
            <w:r w:rsidRPr="008F07B5">
              <w:rPr>
                <w:rFonts w:cs="Arial"/>
                <w:lang w:val="en"/>
              </w:rPr>
              <w:t xml:space="preserve"> </w:t>
            </w:r>
            <w:r w:rsidRPr="008F07B5">
              <w:rPr>
                <w:rStyle w:val="ts-alignment-element"/>
                <w:rFonts w:cs="Arial"/>
                <w:szCs w:val="22"/>
                <w:lang w:val="en"/>
              </w:rPr>
              <w:t>obtained</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minimum</w:t>
            </w:r>
            <w:r w:rsidRPr="008F07B5">
              <w:rPr>
                <w:rFonts w:cs="Arial"/>
                <w:lang w:val="en"/>
              </w:rPr>
              <w:t xml:space="preserve"> </w:t>
            </w:r>
            <w:r w:rsidRPr="008F07B5">
              <w:rPr>
                <w:rStyle w:val="ts-alignment-element"/>
                <w:rFonts w:cs="Arial"/>
                <w:szCs w:val="22"/>
                <w:lang w:val="en"/>
              </w:rPr>
              <w:t>technical</w:t>
            </w:r>
            <w:r w:rsidRPr="008F07B5">
              <w:rPr>
                <w:rFonts w:cs="Arial"/>
                <w:lang w:val="en"/>
              </w:rPr>
              <w:t xml:space="preserve"> </w:t>
            </w:r>
            <w:r w:rsidRPr="008F07B5">
              <w:rPr>
                <w:rStyle w:val="ts-alignment-element"/>
                <w:rFonts w:cs="Arial"/>
                <w:szCs w:val="22"/>
                <w:lang w:val="en"/>
              </w:rPr>
              <w:t>score</w:t>
            </w:r>
            <w:r w:rsidRPr="008F07B5">
              <w:rPr>
                <w:rFonts w:cs="Arial"/>
                <w:lang w:val="en"/>
              </w:rPr>
              <w:t xml:space="preserve"> </w:t>
            </w:r>
            <w:r w:rsidR="008F07B5" w:rsidRPr="008F07B5">
              <w:rPr>
                <w:rStyle w:val="ts-alignment-element"/>
                <w:rFonts w:cs="Arial"/>
                <w:szCs w:val="22"/>
                <w:lang w:val="en"/>
              </w:rPr>
              <w:t>necessary.</w:t>
            </w:r>
            <w:r w:rsidRPr="008F07B5">
              <w:rPr>
                <w:rFonts w:cs="Arial"/>
                <w:lang w:val="en"/>
              </w:rPr>
              <w:t xml:space="preserve"> </w:t>
            </w:r>
          </w:p>
          <w:p w14:paraId="139DA48F" w14:textId="4E98E11F" w:rsidR="008F07B5"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consultant's</w:t>
            </w:r>
            <w:r w:rsidRPr="008F07B5">
              <w:rPr>
                <w:rFonts w:cs="Arial"/>
                <w:lang w:val="en"/>
              </w:rPr>
              <w:t xml:space="preserve"> </w:t>
            </w:r>
            <w:r w:rsidRPr="008F07B5">
              <w:rPr>
                <w:rStyle w:val="ts-alignment-element"/>
                <w:rFonts w:cs="Arial"/>
                <w:szCs w:val="22"/>
                <w:lang w:val="en"/>
              </w:rPr>
              <w:t>overall</w:t>
            </w:r>
            <w:r w:rsidRPr="008F07B5">
              <w:rPr>
                <w:rFonts w:cs="Arial"/>
                <w:lang w:val="en"/>
              </w:rPr>
              <w:t xml:space="preserve"> </w:t>
            </w:r>
            <w:r w:rsidRPr="008F07B5">
              <w:rPr>
                <w:rStyle w:val="ts-alignment-element"/>
                <w:rFonts w:cs="Arial"/>
                <w:szCs w:val="22"/>
                <w:lang w:val="en"/>
              </w:rPr>
              <w:t>technical</w:t>
            </w:r>
            <w:r w:rsidRPr="008F07B5">
              <w:rPr>
                <w:rFonts w:cs="Arial"/>
                <w:lang w:val="en"/>
              </w:rPr>
              <w:t xml:space="preserve"> </w:t>
            </w:r>
            <w:r w:rsidRPr="008F07B5">
              <w:rPr>
                <w:rStyle w:val="ts-alignment-element"/>
                <w:rFonts w:cs="Arial"/>
                <w:szCs w:val="22"/>
                <w:lang w:val="en"/>
              </w:rPr>
              <w:t>score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scores</w:t>
            </w:r>
            <w:r w:rsidRPr="008F07B5">
              <w:rPr>
                <w:rFonts w:cs="Arial"/>
                <w:lang w:val="en"/>
              </w:rPr>
              <w:t xml:space="preserve"> </w:t>
            </w:r>
            <w:r w:rsidRPr="008F07B5">
              <w:rPr>
                <w:rStyle w:val="ts-alignment-element"/>
                <w:rFonts w:cs="Arial"/>
                <w:szCs w:val="22"/>
                <w:lang w:val="en"/>
              </w:rPr>
              <w:t>obtained</w:t>
            </w:r>
            <w:r w:rsidRPr="008F07B5">
              <w:rPr>
                <w:rFonts w:cs="Arial"/>
                <w:lang w:val="en"/>
              </w:rPr>
              <w:t xml:space="preserve"> </w:t>
            </w:r>
            <w:r w:rsidRPr="008F07B5">
              <w:rPr>
                <w:rStyle w:val="ts-alignment-element"/>
                <w:rFonts w:cs="Arial"/>
                <w:szCs w:val="22"/>
                <w:lang w:val="en"/>
              </w:rPr>
              <w:t>in</w:t>
            </w:r>
            <w:r w:rsidRPr="008F07B5">
              <w:rPr>
                <w:rFonts w:cs="Arial"/>
                <w:lang w:val="en"/>
              </w:rPr>
              <w:t xml:space="preserve"> </w:t>
            </w:r>
            <w:r w:rsidRPr="008F07B5">
              <w:rPr>
                <w:rStyle w:val="ts-alignment-element"/>
                <w:rFonts w:cs="Arial"/>
                <w:szCs w:val="22"/>
                <w:lang w:val="en"/>
              </w:rPr>
              <w:t>each</w:t>
            </w:r>
            <w:r w:rsidRPr="008F07B5">
              <w:rPr>
                <w:rFonts w:cs="Arial"/>
                <w:lang w:val="en"/>
              </w:rPr>
              <w:t xml:space="preserve"> </w:t>
            </w:r>
            <w:r w:rsidRPr="008F07B5">
              <w:rPr>
                <w:rStyle w:val="ts-alignment-element"/>
                <w:rFonts w:cs="Arial"/>
                <w:szCs w:val="22"/>
                <w:lang w:val="en"/>
              </w:rPr>
              <w:t>criterion</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sub-</w:t>
            </w:r>
            <w:r w:rsidR="008F07B5" w:rsidRPr="008F07B5">
              <w:rPr>
                <w:rStyle w:val="ts-alignment-element"/>
                <w:rFonts w:cs="Arial"/>
                <w:szCs w:val="22"/>
                <w:lang w:val="en"/>
              </w:rPr>
              <w:t>criteria.</w:t>
            </w:r>
            <w:r w:rsidRPr="008F07B5">
              <w:rPr>
                <w:rFonts w:cs="Arial"/>
                <w:lang w:val="en"/>
              </w:rPr>
              <w:t xml:space="preserve"> </w:t>
            </w:r>
          </w:p>
          <w:p w14:paraId="03AB47DE" w14:textId="1A0B6BF2" w:rsidR="002045A0" w:rsidRPr="008F07B5" w:rsidRDefault="00F02C8C" w:rsidP="00956E6B">
            <w:pPr>
              <w:pStyle w:val="ListParagraph"/>
              <w:numPr>
                <w:ilvl w:val="0"/>
                <w:numId w:val="54"/>
              </w:numPr>
              <w:ind w:left="341" w:right="51" w:hanging="270"/>
              <w:rPr>
                <w:rFonts w:cs="Arial"/>
                <w:color w:val="000000" w:themeColor="text1"/>
              </w:rPr>
            </w:pPr>
            <w:r w:rsidRPr="008F07B5">
              <w:rPr>
                <w:rStyle w:val="ts-alignment-element"/>
                <w:rFonts w:cs="Arial"/>
                <w:szCs w:val="22"/>
                <w:lang w:val="en"/>
              </w:rPr>
              <w:t>That</w:t>
            </w:r>
            <w:r w:rsidRPr="008F07B5">
              <w:rPr>
                <w:rFonts w:cs="Arial"/>
                <w:lang w:val="en"/>
              </w:rPr>
              <w:t xml:space="preserve"> </w:t>
            </w:r>
            <w:r w:rsidR="008F07B5">
              <w:rPr>
                <w:rStyle w:val="ts-alignment-element"/>
                <w:rFonts w:cs="Arial"/>
                <w:szCs w:val="22"/>
                <w:lang w:val="en"/>
              </w:rPr>
              <w:t>their</w:t>
            </w:r>
            <w:r w:rsidRPr="008F07B5">
              <w:rPr>
                <w:rFonts w:cs="Arial"/>
                <w:lang w:val="en"/>
              </w:rPr>
              <w:t xml:space="preserve"> </w:t>
            </w:r>
            <w:r w:rsidR="008F07B5">
              <w:rPr>
                <w:rFonts w:cs="Arial"/>
                <w:lang w:val="en"/>
              </w:rPr>
              <w:t>financial proposal</w:t>
            </w:r>
            <w:r w:rsidRPr="008F07B5">
              <w:rPr>
                <w:rFonts w:cs="Arial"/>
                <w:lang w:val="en"/>
              </w:rPr>
              <w:t xml:space="preserve"> </w:t>
            </w:r>
            <w:r w:rsidRPr="008F07B5">
              <w:rPr>
                <w:rStyle w:val="ts-alignment-element"/>
                <w:rFonts w:cs="Arial"/>
                <w:szCs w:val="22"/>
                <w:lang w:val="en"/>
              </w:rPr>
              <w:t>will</w:t>
            </w:r>
            <w:r w:rsidRPr="008F07B5">
              <w:rPr>
                <w:rFonts w:cs="Arial"/>
                <w:lang w:val="en"/>
              </w:rPr>
              <w:t xml:space="preserve"> </w:t>
            </w:r>
            <w:r w:rsidRPr="008F07B5">
              <w:rPr>
                <w:rStyle w:val="ts-alignment-element"/>
                <w:rFonts w:cs="Arial"/>
                <w:szCs w:val="22"/>
                <w:lang w:val="en"/>
              </w:rPr>
              <w:t>be</w:t>
            </w:r>
            <w:r w:rsidRPr="008F07B5">
              <w:rPr>
                <w:rFonts w:cs="Arial"/>
                <w:lang w:val="en"/>
              </w:rPr>
              <w:t xml:space="preserve"> </w:t>
            </w:r>
            <w:r w:rsidRPr="008F07B5">
              <w:rPr>
                <w:rStyle w:val="ts-alignment-element"/>
                <w:rFonts w:cs="Arial"/>
                <w:szCs w:val="22"/>
                <w:lang w:val="en"/>
              </w:rPr>
              <w:t>opened</w:t>
            </w:r>
            <w:r w:rsidRPr="008F07B5">
              <w:rPr>
                <w:rFonts w:cs="Arial"/>
                <w:lang w:val="en"/>
              </w:rPr>
              <w:t xml:space="preserve"> </w:t>
            </w:r>
            <w:r w:rsidRPr="008F07B5">
              <w:rPr>
                <w:rStyle w:val="ts-alignment-element"/>
                <w:rFonts w:cs="Arial"/>
                <w:szCs w:val="22"/>
                <w:lang w:val="en"/>
              </w:rPr>
              <w:t>at</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public</w:t>
            </w:r>
            <w:r w:rsidRPr="008F07B5">
              <w:rPr>
                <w:rFonts w:cs="Arial"/>
                <w:lang w:val="en"/>
              </w:rPr>
              <w:t xml:space="preserve"> </w:t>
            </w:r>
            <w:r w:rsidRPr="008F07B5">
              <w:rPr>
                <w:rStyle w:val="ts-alignment-element"/>
                <w:rFonts w:cs="Arial"/>
                <w:szCs w:val="22"/>
                <w:lang w:val="en"/>
              </w:rPr>
              <w:t>opening</w:t>
            </w:r>
            <w:r w:rsidRPr="008F07B5">
              <w:rPr>
                <w:rFonts w:cs="Arial"/>
                <w:lang w:val="en"/>
              </w:rPr>
              <w:t xml:space="preserve"> </w:t>
            </w:r>
            <w:r w:rsidRPr="008F07B5">
              <w:rPr>
                <w:rStyle w:val="ts-alignment-element"/>
                <w:rFonts w:cs="Arial"/>
                <w:szCs w:val="22"/>
                <w:lang w:val="en"/>
              </w:rPr>
              <w:t>ceremony.</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date,</w:t>
            </w:r>
            <w:r w:rsidRPr="008F07B5">
              <w:rPr>
                <w:rFonts w:cs="Arial"/>
                <w:lang w:val="en"/>
              </w:rPr>
              <w:t xml:space="preserve"> </w:t>
            </w:r>
            <w:r w:rsidR="008F07B5" w:rsidRPr="008F07B5">
              <w:rPr>
                <w:rStyle w:val="ts-alignment-element"/>
                <w:rFonts w:cs="Arial"/>
                <w:szCs w:val="22"/>
                <w:lang w:val="en"/>
              </w:rPr>
              <w:t>time,</w:t>
            </w:r>
            <w:r w:rsidRPr="008F07B5">
              <w:rPr>
                <w:rFonts w:cs="Arial"/>
                <w:lang w:val="en"/>
              </w:rPr>
              <w:t xml:space="preserve"> </w:t>
            </w:r>
            <w:r w:rsidRPr="008F07B5">
              <w:rPr>
                <w:rStyle w:val="ts-alignment-element"/>
                <w:rFonts w:cs="Arial"/>
                <w:szCs w:val="22"/>
                <w:lang w:val="en"/>
              </w:rPr>
              <w:t>and</w:t>
            </w:r>
            <w:r w:rsidRPr="008F07B5">
              <w:rPr>
                <w:rFonts w:cs="Arial"/>
                <w:lang w:val="en"/>
              </w:rPr>
              <w:t xml:space="preserve"> </w:t>
            </w:r>
            <w:r w:rsidRPr="008F07B5">
              <w:rPr>
                <w:rStyle w:val="ts-alignment-element"/>
                <w:rFonts w:cs="Arial"/>
                <w:szCs w:val="22"/>
                <w:lang w:val="en"/>
              </w:rPr>
              <w:t>place</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Pr="008F07B5">
              <w:rPr>
                <w:rStyle w:val="ts-alignment-element"/>
                <w:rFonts w:cs="Arial"/>
                <w:szCs w:val="22"/>
                <w:lang w:val="en"/>
              </w:rPr>
              <w:t>public</w:t>
            </w:r>
            <w:r w:rsidRPr="008F07B5">
              <w:rPr>
                <w:rFonts w:cs="Arial"/>
                <w:lang w:val="en"/>
              </w:rPr>
              <w:t xml:space="preserve"> </w:t>
            </w:r>
            <w:r w:rsidRPr="008F07B5">
              <w:rPr>
                <w:rStyle w:val="ts-alignment-element"/>
                <w:rFonts w:cs="Arial"/>
                <w:szCs w:val="22"/>
                <w:lang w:val="en"/>
              </w:rPr>
              <w:t>opening</w:t>
            </w:r>
            <w:r w:rsidRPr="008F07B5">
              <w:rPr>
                <w:rFonts w:cs="Arial"/>
                <w:lang w:val="en"/>
              </w:rPr>
              <w:t xml:space="preserve"> </w:t>
            </w:r>
            <w:r w:rsidRPr="008F07B5">
              <w:rPr>
                <w:rStyle w:val="ts-alignment-element"/>
                <w:rFonts w:cs="Arial"/>
                <w:szCs w:val="22"/>
                <w:lang w:val="en"/>
              </w:rPr>
              <w:t>of</w:t>
            </w:r>
            <w:r w:rsidRPr="008F07B5">
              <w:rPr>
                <w:rFonts w:cs="Arial"/>
                <w:lang w:val="en"/>
              </w:rPr>
              <w:t xml:space="preserve"> </w:t>
            </w:r>
            <w:r w:rsidRPr="008F07B5">
              <w:rPr>
                <w:rStyle w:val="ts-alignment-element"/>
                <w:rFonts w:cs="Arial"/>
                <w:szCs w:val="22"/>
                <w:lang w:val="en"/>
              </w:rPr>
              <w:t>the</w:t>
            </w:r>
            <w:r w:rsidRPr="008F07B5">
              <w:rPr>
                <w:rFonts w:cs="Arial"/>
                <w:lang w:val="en"/>
              </w:rPr>
              <w:t xml:space="preserve"> </w:t>
            </w:r>
            <w:r w:rsidR="008F07B5">
              <w:rPr>
                <w:rStyle w:val="ts-alignment-element"/>
                <w:szCs w:val="22"/>
              </w:rPr>
              <w:t>financial proposals</w:t>
            </w:r>
            <w:r w:rsidRPr="008F07B5">
              <w:rPr>
                <w:rStyle w:val="ts-alignment-element"/>
                <w:rFonts w:cs="Arial"/>
                <w:szCs w:val="22"/>
                <w:lang w:val="en"/>
              </w:rPr>
              <w:t>,</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which</w:t>
            </w:r>
            <w:r w:rsidRPr="008F07B5">
              <w:rPr>
                <w:rFonts w:cs="Arial"/>
                <w:lang w:val="en"/>
              </w:rPr>
              <w:t xml:space="preserve"> </w:t>
            </w:r>
            <w:r w:rsidRPr="008F07B5">
              <w:rPr>
                <w:rStyle w:val="ts-alignment-element"/>
                <w:rFonts w:cs="Arial"/>
                <w:szCs w:val="22"/>
                <w:lang w:val="en"/>
              </w:rPr>
              <w:t>they</w:t>
            </w:r>
            <w:r w:rsidRPr="008F07B5">
              <w:rPr>
                <w:rFonts w:cs="Arial"/>
                <w:lang w:val="en"/>
              </w:rPr>
              <w:t xml:space="preserve"> </w:t>
            </w:r>
            <w:r w:rsidRPr="008F07B5">
              <w:rPr>
                <w:rStyle w:val="ts-alignment-element"/>
                <w:rFonts w:cs="Arial"/>
                <w:szCs w:val="22"/>
                <w:lang w:val="en"/>
              </w:rPr>
              <w:t>are</w:t>
            </w:r>
            <w:r w:rsidRPr="008F07B5">
              <w:rPr>
                <w:rFonts w:cs="Arial"/>
                <w:lang w:val="en"/>
              </w:rPr>
              <w:t xml:space="preserve"> </w:t>
            </w:r>
            <w:r w:rsidRPr="008F07B5">
              <w:rPr>
                <w:rStyle w:val="ts-alignment-element"/>
                <w:rFonts w:cs="Arial"/>
                <w:szCs w:val="22"/>
                <w:lang w:val="en"/>
              </w:rPr>
              <w:t>invited</w:t>
            </w:r>
            <w:r w:rsidRPr="008F07B5">
              <w:rPr>
                <w:rFonts w:cs="Arial"/>
                <w:lang w:val="en"/>
              </w:rPr>
              <w:t xml:space="preserve"> </w:t>
            </w:r>
            <w:r w:rsidRPr="008F07B5">
              <w:rPr>
                <w:rStyle w:val="ts-alignment-element"/>
                <w:rFonts w:cs="Arial"/>
                <w:szCs w:val="22"/>
                <w:lang w:val="en"/>
              </w:rPr>
              <w:t>to</w:t>
            </w:r>
            <w:r w:rsidRPr="008F07B5">
              <w:rPr>
                <w:rFonts w:cs="Arial"/>
                <w:lang w:val="en"/>
              </w:rPr>
              <w:t xml:space="preserve"> </w:t>
            </w:r>
            <w:r w:rsidRPr="008F07B5">
              <w:rPr>
                <w:rStyle w:val="ts-alignment-element"/>
                <w:rFonts w:cs="Arial"/>
                <w:szCs w:val="22"/>
                <w:lang w:val="en"/>
              </w:rPr>
              <w:t>attend</w:t>
            </w:r>
            <w:r w:rsidR="008F07B5">
              <w:rPr>
                <w:rStyle w:val="ts-alignment-element"/>
                <w:rFonts w:cs="Arial"/>
                <w:szCs w:val="22"/>
                <w:lang w:val="en"/>
              </w:rPr>
              <w:t>.</w:t>
            </w:r>
          </w:p>
        </w:tc>
      </w:tr>
      <w:tr w:rsidR="002045A0" w:rsidRPr="00E11CA6" w14:paraId="233BCC6F" w14:textId="77777777" w:rsidTr="00D76B2B">
        <w:trPr>
          <w:trHeight w:val="699"/>
        </w:trPr>
        <w:tc>
          <w:tcPr>
            <w:tcW w:w="1980" w:type="dxa"/>
            <w:vMerge/>
            <w:shd w:val="clear" w:color="auto" w:fill="auto"/>
          </w:tcPr>
          <w:p w14:paraId="0A723D9B" w14:textId="3B6FBA5A"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BB20733" w14:textId="01E0C73E"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26.4</w:t>
            </w:r>
          </w:p>
        </w:tc>
        <w:tc>
          <w:tcPr>
            <w:tcW w:w="6754" w:type="dxa"/>
            <w:tcBorders>
              <w:left w:val="nil"/>
            </w:tcBorders>
          </w:tcPr>
          <w:p w14:paraId="7851774E" w14:textId="77777777" w:rsidR="008F07B5" w:rsidRDefault="00F02C8C" w:rsidP="00940A5A">
            <w:pPr>
              <w:suppressAutoHyphens/>
              <w:spacing w:after="0" w:line="240" w:lineRule="auto"/>
              <w:ind w:left="-108"/>
              <w:jc w:val="both"/>
              <w:rPr>
                <w:rFonts w:ascii="Arial" w:hAnsi="Arial" w:cs="Arial"/>
                <w:lang w:val="en"/>
              </w:rPr>
            </w:pP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date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must</w:t>
            </w:r>
            <w:r w:rsidRPr="00940A5A">
              <w:rPr>
                <w:rFonts w:ascii="Arial" w:hAnsi="Arial" w:cs="Arial"/>
                <w:lang w:val="en"/>
              </w:rPr>
              <w:t xml:space="preserve"> </w:t>
            </w:r>
            <w:r w:rsidRPr="00940A5A">
              <w:rPr>
                <w:rStyle w:val="ts-alignment-element"/>
                <w:rFonts w:ascii="Arial" w:hAnsi="Arial" w:cs="Arial"/>
                <w:lang w:val="en"/>
              </w:rPr>
              <w:t>give</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Consultants</w:t>
            </w:r>
            <w:r w:rsidRPr="00940A5A">
              <w:rPr>
                <w:rFonts w:ascii="Arial" w:hAnsi="Arial" w:cs="Arial"/>
                <w:lang w:val="en"/>
              </w:rPr>
              <w:t xml:space="preserve"> </w:t>
            </w:r>
            <w:r w:rsidRPr="00940A5A">
              <w:rPr>
                <w:rStyle w:val="ts-alignment-element"/>
                <w:rFonts w:ascii="Arial" w:hAnsi="Arial" w:cs="Arial"/>
                <w:lang w:val="en"/>
              </w:rPr>
              <w:t>sufficient</w:t>
            </w:r>
            <w:r w:rsidRPr="00940A5A">
              <w:rPr>
                <w:rFonts w:ascii="Arial" w:hAnsi="Arial" w:cs="Arial"/>
                <w:lang w:val="en"/>
              </w:rPr>
              <w:t xml:space="preserve"> </w:t>
            </w:r>
            <w:r w:rsidRPr="00940A5A">
              <w:rPr>
                <w:rStyle w:val="ts-alignment-element"/>
                <w:rFonts w:ascii="Arial" w:hAnsi="Arial" w:cs="Arial"/>
                <w:lang w:val="en"/>
              </w:rPr>
              <w:t>time</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make</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necessary</w:t>
            </w:r>
            <w:r w:rsidRPr="00940A5A">
              <w:rPr>
                <w:rFonts w:ascii="Arial" w:hAnsi="Arial" w:cs="Arial"/>
                <w:lang w:val="en"/>
              </w:rPr>
              <w:t xml:space="preserve"> </w:t>
            </w:r>
            <w:r w:rsidRPr="00940A5A">
              <w:rPr>
                <w:rStyle w:val="ts-alignment-element"/>
                <w:rFonts w:ascii="Arial" w:hAnsi="Arial" w:cs="Arial"/>
                <w:lang w:val="en"/>
              </w:rPr>
              <w:t>arrangements</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attend</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event,</w:t>
            </w:r>
            <w:r w:rsidRPr="00940A5A">
              <w:rPr>
                <w:rFonts w:ascii="Arial" w:hAnsi="Arial" w:cs="Arial"/>
                <w:lang w:val="en"/>
              </w:rPr>
              <w:t xml:space="preserve"> </w:t>
            </w:r>
            <w:r w:rsidRPr="00940A5A">
              <w:rPr>
                <w:rStyle w:val="ts-alignment-element"/>
                <w:rFonts w:ascii="Arial" w:hAnsi="Arial" w:cs="Arial"/>
                <w:lang w:val="en"/>
              </w:rPr>
              <w:t>so</w:t>
            </w:r>
            <w:r w:rsidRPr="00940A5A">
              <w:rPr>
                <w:rFonts w:ascii="Arial" w:hAnsi="Arial" w:cs="Arial"/>
                <w:lang w:val="en"/>
              </w:rPr>
              <w:t xml:space="preserve"> </w:t>
            </w:r>
            <w:r w:rsidRPr="00940A5A">
              <w:rPr>
                <w:rStyle w:val="ts-alignment-element"/>
                <w:rFonts w:ascii="Arial" w:hAnsi="Arial" w:cs="Arial"/>
                <w:lang w:val="en"/>
              </w:rPr>
              <w:t>it</w:t>
            </w:r>
            <w:r w:rsidRPr="00940A5A">
              <w:rPr>
                <w:rFonts w:ascii="Arial" w:hAnsi="Arial" w:cs="Arial"/>
                <w:lang w:val="en"/>
              </w:rPr>
              <w:t xml:space="preserve"> </w:t>
            </w:r>
            <w:r w:rsidRPr="00940A5A">
              <w:rPr>
                <w:rStyle w:val="ts-alignment-element"/>
                <w:rFonts w:ascii="Arial" w:hAnsi="Arial" w:cs="Arial"/>
                <w:lang w:val="en"/>
              </w:rPr>
              <w:t>must</w:t>
            </w:r>
            <w:r w:rsidRPr="00940A5A">
              <w:rPr>
                <w:rFonts w:ascii="Arial" w:hAnsi="Arial" w:cs="Arial"/>
                <w:lang w:val="en"/>
              </w:rPr>
              <w:t xml:space="preserve"> </w:t>
            </w:r>
            <w:r w:rsidRPr="00940A5A">
              <w:rPr>
                <w:rStyle w:val="ts-alignment-element"/>
                <w:rFonts w:ascii="Arial" w:hAnsi="Arial" w:cs="Arial"/>
                <w:lang w:val="en"/>
              </w:rPr>
              <w:t>not</w:t>
            </w:r>
            <w:r w:rsidRPr="00940A5A">
              <w:rPr>
                <w:rFonts w:ascii="Arial" w:hAnsi="Arial" w:cs="Arial"/>
                <w:lang w:val="en"/>
              </w:rPr>
              <w:t xml:space="preserve"> </w:t>
            </w:r>
            <w:r w:rsidRPr="00940A5A">
              <w:rPr>
                <w:rStyle w:val="ts-alignment-element"/>
                <w:rFonts w:ascii="Arial" w:hAnsi="Arial" w:cs="Arial"/>
                <w:lang w:val="en"/>
              </w:rPr>
              <w:t>be</w:t>
            </w:r>
            <w:r w:rsidRPr="00940A5A">
              <w:rPr>
                <w:rFonts w:ascii="Arial" w:hAnsi="Arial" w:cs="Arial"/>
                <w:lang w:val="en"/>
              </w:rPr>
              <w:t xml:space="preserve"> </w:t>
            </w:r>
            <w:r w:rsidRPr="00940A5A">
              <w:rPr>
                <w:rStyle w:val="ts-alignment-element"/>
                <w:rFonts w:ascii="Arial" w:hAnsi="Arial" w:cs="Arial"/>
                <w:lang w:val="en"/>
              </w:rPr>
              <w:t>earlier</w:t>
            </w:r>
            <w:r w:rsidRPr="00940A5A">
              <w:rPr>
                <w:rFonts w:ascii="Arial" w:hAnsi="Arial" w:cs="Arial"/>
                <w:lang w:val="en"/>
              </w:rPr>
              <w:t xml:space="preserve"> </w:t>
            </w:r>
            <w:r w:rsidRPr="00940A5A">
              <w:rPr>
                <w:rStyle w:val="ts-alignment-element"/>
                <w:rFonts w:ascii="Arial" w:hAnsi="Arial" w:cs="Arial"/>
                <w:lang w:val="en"/>
              </w:rPr>
              <w:t>than</w:t>
            </w:r>
            <w:r w:rsidRPr="00940A5A">
              <w:rPr>
                <w:rFonts w:ascii="Arial" w:hAnsi="Arial" w:cs="Arial"/>
                <w:lang w:val="en"/>
              </w:rPr>
              <w:t xml:space="preserve"> </w:t>
            </w:r>
            <w:r w:rsidRPr="00940A5A">
              <w:rPr>
                <w:rStyle w:val="ts-alignment-element"/>
                <w:rFonts w:ascii="Arial" w:hAnsi="Arial" w:cs="Arial"/>
                <w:lang w:val="en"/>
              </w:rPr>
              <w:t>seven</w:t>
            </w:r>
            <w:r w:rsidRPr="00940A5A">
              <w:rPr>
                <w:rFonts w:ascii="Arial" w:hAnsi="Arial" w:cs="Arial"/>
                <w:lang w:val="en"/>
              </w:rPr>
              <w:t xml:space="preserve"> </w:t>
            </w:r>
            <w:r w:rsidRPr="00940A5A">
              <w:rPr>
                <w:rStyle w:val="ts-alignment-element"/>
                <w:rFonts w:ascii="Arial" w:hAnsi="Arial" w:cs="Arial"/>
                <w:lang w:val="en"/>
              </w:rPr>
              <w:t>(7)</w:t>
            </w:r>
            <w:r w:rsidRPr="00940A5A">
              <w:rPr>
                <w:rFonts w:ascii="Arial" w:hAnsi="Arial" w:cs="Arial"/>
                <w:lang w:val="en"/>
              </w:rPr>
              <w:t xml:space="preserve"> </w:t>
            </w:r>
            <w:r w:rsidRPr="00940A5A">
              <w:rPr>
                <w:rStyle w:val="ts-alignment-element"/>
                <w:rFonts w:ascii="Arial" w:hAnsi="Arial" w:cs="Arial"/>
                <w:lang w:val="en"/>
              </w:rPr>
              <w:t>working</w:t>
            </w:r>
            <w:r w:rsidRPr="00940A5A">
              <w:rPr>
                <w:rFonts w:ascii="Arial" w:hAnsi="Arial" w:cs="Arial"/>
                <w:lang w:val="en"/>
              </w:rPr>
              <w:t xml:space="preserve"> </w:t>
            </w:r>
            <w:r w:rsidRPr="00940A5A">
              <w:rPr>
                <w:rStyle w:val="ts-alignment-element"/>
                <w:rFonts w:ascii="Arial" w:hAnsi="Arial" w:cs="Arial"/>
                <w:lang w:val="en"/>
              </w:rPr>
              <w:t>days</w:t>
            </w:r>
            <w:r w:rsidRPr="00940A5A">
              <w:rPr>
                <w:rFonts w:ascii="Arial" w:hAnsi="Arial" w:cs="Arial"/>
                <w:lang w:val="en"/>
              </w:rPr>
              <w:t xml:space="preserve"> </w:t>
            </w:r>
            <w:r w:rsidRPr="00940A5A">
              <w:rPr>
                <w:rStyle w:val="ts-alignment-element"/>
                <w:rFonts w:ascii="Arial" w:hAnsi="Arial" w:cs="Arial"/>
                <w:lang w:val="en"/>
              </w:rPr>
              <w:t>from</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next</w:t>
            </w:r>
            <w:r w:rsidRPr="00940A5A">
              <w:rPr>
                <w:rFonts w:ascii="Arial" w:hAnsi="Arial" w:cs="Arial"/>
                <w:lang w:val="en"/>
              </w:rPr>
              <w:t xml:space="preserve"> </w:t>
            </w:r>
            <w:r w:rsidRPr="00940A5A">
              <w:rPr>
                <w:rStyle w:val="ts-alignment-element"/>
                <w:rFonts w:ascii="Arial" w:hAnsi="Arial" w:cs="Arial"/>
                <w:lang w:val="en"/>
              </w:rPr>
              <w:t>working</w:t>
            </w:r>
            <w:r w:rsidRPr="00940A5A">
              <w:rPr>
                <w:rFonts w:ascii="Arial" w:hAnsi="Arial" w:cs="Arial"/>
                <w:lang w:val="en"/>
              </w:rPr>
              <w:t xml:space="preserve"> </w:t>
            </w:r>
            <w:r w:rsidRPr="00940A5A">
              <w:rPr>
                <w:rStyle w:val="ts-alignment-element"/>
                <w:rFonts w:ascii="Arial" w:hAnsi="Arial" w:cs="Arial"/>
                <w:lang w:val="en"/>
              </w:rPr>
              <w:t>day</w:t>
            </w:r>
            <w:r w:rsidRPr="00940A5A">
              <w:rPr>
                <w:rFonts w:ascii="Arial" w:hAnsi="Arial" w:cs="Arial"/>
                <w:lang w:val="en"/>
              </w:rPr>
              <w:t xml:space="preserve"> </w:t>
            </w:r>
            <w:r w:rsidRPr="00940A5A">
              <w:rPr>
                <w:rStyle w:val="ts-alignment-element"/>
                <w:rFonts w:ascii="Arial" w:hAnsi="Arial" w:cs="Arial"/>
                <w:lang w:val="en"/>
              </w:rPr>
              <w:t>on</w:t>
            </w:r>
            <w:r w:rsidRPr="00940A5A">
              <w:rPr>
                <w:rFonts w:ascii="Arial" w:hAnsi="Arial" w:cs="Arial"/>
                <w:lang w:val="en"/>
              </w:rPr>
              <w:t xml:space="preserve"> </w:t>
            </w:r>
            <w:r w:rsidRPr="00940A5A">
              <w:rPr>
                <w:rStyle w:val="ts-alignment-element"/>
                <w:rFonts w:ascii="Arial" w:hAnsi="Arial" w:cs="Arial"/>
                <w:lang w:val="en"/>
              </w:rPr>
              <w:t>which</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results</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technical</w:t>
            </w:r>
            <w:r w:rsidRPr="00940A5A">
              <w:rPr>
                <w:rFonts w:ascii="Arial" w:hAnsi="Arial" w:cs="Arial"/>
                <w:lang w:val="en"/>
              </w:rPr>
              <w:t xml:space="preserve"> </w:t>
            </w:r>
            <w:r w:rsidRPr="00940A5A">
              <w:rPr>
                <w:rStyle w:val="ts-alignment-element"/>
                <w:rFonts w:ascii="Arial" w:hAnsi="Arial" w:cs="Arial"/>
                <w:lang w:val="en"/>
              </w:rPr>
              <w:t>evaluation</w:t>
            </w:r>
            <w:r w:rsidRPr="00940A5A">
              <w:rPr>
                <w:rFonts w:ascii="Arial" w:hAnsi="Arial" w:cs="Arial"/>
                <w:lang w:val="en"/>
              </w:rPr>
              <w:t xml:space="preserve"> </w:t>
            </w:r>
            <w:r w:rsidRPr="00940A5A">
              <w:rPr>
                <w:rStyle w:val="ts-alignment-element"/>
                <w:rFonts w:ascii="Arial" w:hAnsi="Arial" w:cs="Arial"/>
                <w:lang w:val="en"/>
              </w:rPr>
              <w:t>are</w:t>
            </w:r>
            <w:r w:rsidRPr="00940A5A">
              <w:rPr>
                <w:rFonts w:ascii="Arial" w:hAnsi="Arial" w:cs="Arial"/>
                <w:lang w:val="en"/>
              </w:rPr>
              <w:t xml:space="preserve"> </w:t>
            </w:r>
            <w:r w:rsidRPr="00940A5A">
              <w:rPr>
                <w:rStyle w:val="ts-alignment-element"/>
                <w:rFonts w:ascii="Arial" w:hAnsi="Arial" w:cs="Arial"/>
                <w:lang w:val="en"/>
              </w:rPr>
              <w:t>notified.</w:t>
            </w:r>
            <w:r w:rsidRPr="00940A5A">
              <w:rPr>
                <w:rFonts w:ascii="Arial" w:hAnsi="Arial" w:cs="Arial"/>
                <w:lang w:val="en"/>
              </w:rPr>
              <w:t xml:space="preserve"> </w:t>
            </w:r>
          </w:p>
          <w:p w14:paraId="01E5AC13" w14:textId="77777777" w:rsidR="008F07B5" w:rsidRPr="00F6040A" w:rsidRDefault="008F07B5" w:rsidP="00940A5A">
            <w:pPr>
              <w:suppressAutoHyphens/>
              <w:spacing w:after="0" w:line="240" w:lineRule="auto"/>
              <w:ind w:left="-108"/>
              <w:jc w:val="both"/>
              <w:rPr>
                <w:lang w:val="en-US"/>
              </w:rPr>
            </w:pPr>
          </w:p>
          <w:p w14:paraId="00D413CE" w14:textId="77777777" w:rsidR="008F07B5" w:rsidRDefault="00F02C8C" w:rsidP="00940A5A">
            <w:pPr>
              <w:suppressAutoHyphens/>
              <w:spacing w:after="0" w:line="240" w:lineRule="auto"/>
              <w:ind w:left="-108"/>
              <w:jc w:val="both"/>
              <w:rPr>
                <w:rFonts w:ascii="Arial" w:hAnsi="Arial" w:cs="Arial"/>
                <w:lang w:val="en"/>
              </w:rPr>
            </w:pP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attendance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008F07B5">
              <w:rPr>
                <w:rFonts w:ascii="Arial" w:hAnsi="Arial" w:cs="Arial"/>
                <w:lang w:val="en"/>
              </w:rPr>
              <w:t xml:space="preserve"> consultants</w:t>
            </w:r>
            <w:r w:rsidRPr="00940A5A">
              <w:rPr>
                <w:rFonts w:ascii="Arial" w:hAnsi="Arial" w:cs="Arial"/>
                <w:lang w:val="en"/>
              </w:rPr>
              <w:t xml:space="preserve"> </w:t>
            </w:r>
            <w:r w:rsidRPr="00940A5A">
              <w:rPr>
                <w:rStyle w:val="ts-alignment-element"/>
                <w:rFonts w:ascii="Arial" w:hAnsi="Arial" w:cs="Arial"/>
                <w:lang w:val="en"/>
              </w:rPr>
              <w:t>at</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ceremony</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Style w:val="ts-alignment-element"/>
                <w:rFonts w:ascii="Arial" w:hAnsi="Arial" w:cs="Arial"/>
                <w:lang w:val="en"/>
              </w:rPr>
              <w:t>financial proposal</w:t>
            </w:r>
            <w:r w:rsidRPr="00940A5A">
              <w:rPr>
                <w:rFonts w:ascii="Arial" w:hAnsi="Arial" w:cs="Arial"/>
                <w:lang w:val="en"/>
              </w:rPr>
              <w:t xml:space="preserve"> </w:t>
            </w:r>
            <w:r w:rsidRPr="00940A5A">
              <w:rPr>
                <w:rStyle w:val="ts-alignment-element"/>
                <w:rFonts w:ascii="Arial" w:hAnsi="Arial" w:cs="Arial"/>
                <w:lang w:val="en"/>
              </w:rPr>
              <w:t>is</w:t>
            </w:r>
            <w:r w:rsidRPr="00940A5A">
              <w:rPr>
                <w:rFonts w:ascii="Arial" w:hAnsi="Arial" w:cs="Arial"/>
                <w:lang w:val="en"/>
              </w:rPr>
              <w:t xml:space="preserve"> </w:t>
            </w:r>
            <w:r w:rsidRPr="00940A5A">
              <w:rPr>
                <w:rStyle w:val="ts-alignment-element"/>
                <w:rFonts w:ascii="Arial" w:hAnsi="Arial" w:cs="Arial"/>
                <w:lang w:val="en"/>
              </w:rPr>
              <w:t>optional.</w:t>
            </w:r>
            <w:r w:rsidRPr="00940A5A">
              <w:rPr>
                <w:rFonts w:ascii="Arial" w:hAnsi="Arial" w:cs="Arial"/>
                <w:lang w:val="en"/>
              </w:rPr>
              <w:t xml:space="preserve"> </w:t>
            </w:r>
          </w:p>
          <w:p w14:paraId="57CB0997" w14:textId="66FC021A" w:rsidR="002045A0" w:rsidRPr="00940A5A" w:rsidRDefault="00F02C8C" w:rsidP="00940A5A">
            <w:pPr>
              <w:suppressAutoHyphens/>
              <w:spacing w:after="0" w:line="240" w:lineRule="auto"/>
              <w:ind w:left="-108"/>
              <w:jc w:val="both"/>
              <w:rPr>
                <w:rFonts w:ascii="Arial" w:hAnsi="Arial" w:cs="Arial"/>
                <w:lang w:val="en-US"/>
              </w:rPr>
            </w:pPr>
            <w:r w:rsidRPr="00940A5A">
              <w:rPr>
                <w:rStyle w:val="ts-alignment-element"/>
                <w:rFonts w:ascii="Arial" w:hAnsi="Arial" w:cs="Arial"/>
                <w:lang w:val="en"/>
              </w:rPr>
              <w:t>Any</w:t>
            </w:r>
            <w:r w:rsidRPr="00940A5A">
              <w:rPr>
                <w:rFonts w:ascii="Arial" w:hAnsi="Arial" w:cs="Arial"/>
                <w:lang w:val="en"/>
              </w:rPr>
              <w:t xml:space="preserve"> </w:t>
            </w:r>
            <w:r w:rsidRPr="00940A5A">
              <w:rPr>
                <w:rStyle w:val="ts-alignment-element"/>
                <w:rFonts w:ascii="Arial" w:hAnsi="Arial" w:cs="Arial"/>
                <w:lang w:val="en"/>
              </w:rPr>
              <w:t>interested</w:t>
            </w:r>
            <w:r w:rsidRPr="00940A5A">
              <w:rPr>
                <w:rFonts w:ascii="Arial" w:hAnsi="Arial" w:cs="Arial"/>
                <w:lang w:val="en"/>
              </w:rPr>
              <w:t xml:space="preserve"> </w:t>
            </w:r>
            <w:r w:rsidRPr="00940A5A">
              <w:rPr>
                <w:rStyle w:val="ts-alignment-element"/>
                <w:rFonts w:ascii="Arial" w:hAnsi="Arial" w:cs="Arial"/>
                <w:lang w:val="en"/>
              </w:rPr>
              <w:t>party</w:t>
            </w:r>
            <w:r w:rsidRPr="00940A5A">
              <w:rPr>
                <w:rFonts w:ascii="Arial" w:hAnsi="Arial" w:cs="Arial"/>
                <w:lang w:val="en"/>
              </w:rPr>
              <w:t xml:space="preserve"> </w:t>
            </w:r>
            <w:r w:rsidRPr="00940A5A">
              <w:rPr>
                <w:rStyle w:val="ts-alignment-element"/>
                <w:rFonts w:ascii="Arial" w:hAnsi="Arial" w:cs="Arial"/>
                <w:lang w:val="en"/>
              </w:rPr>
              <w:t>wishing</w:t>
            </w:r>
            <w:r w:rsidRPr="00940A5A">
              <w:rPr>
                <w:rFonts w:ascii="Arial" w:hAnsi="Arial" w:cs="Arial"/>
                <w:lang w:val="en"/>
              </w:rPr>
              <w:t xml:space="preserve"> </w:t>
            </w:r>
            <w:r w:rsidRPr="00940A5A">
              <w:rPr>
                <w:rStyle w:val="ts-alignment-element"/>
                <w:rFonts w:ascii="Arial" w:hAnsi="Arial" w:cs="Arial"/>
                <w:lang w:val="en"/>
              </w:rPr>
              <w:t>to</w:t>
            </w:r>
            <w:r w:rsidRPr="00940A5A">
              <w:rPr>
                <w:rFonts w:ascii="Arial" w:hAnsi="Arial" w:cs="Arial"/>
                <w:lang w:val="en"/>
              </w:rPr>
              <w:t xml:space="preserve"> </w:t>
            </w:r>
            <w:r w:rsidRPr="00940A5A">
              <w:rPr>
                <w:rStyle w:val="ts-alignment-element"/>
                <w:rFonts w:ascii="Arial" w:hAnsi="Arial" w:cs="Arial"/>
                <w:lang w:val="en"/>
              </w:rPr>
              <w:t>attend</w:t>
            </w:r>
            <w:r w:rsidRPr="00940A5A">
              <w:rPr>
                <w:rFonts w:ascii="Arial" w:hAnsi="Arial" w:cs="Arial"/>
                <w:lang w:val="en"/>
              </w:rPr>
              <w:t xml:space="preserve"> </w:t>
            </w:r>
            <w:r w:rsidRPr="00940A5A">
              <w:rPr>
                <w:rStyle w:val="ts-alignment-element"/>
                <w:rFonts w:ascii="Arial" w:hAnsi="Arial" w:cs="Arial"/>
                <w:lang w:val="en"/>
              </w:rPr>
              <w:t>this</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should</w:t>
            </w:r>
            <w:r w:rsidRPr="00940A5A">
              <w:rPr>
                <w:rFonts w:ascii="Arial" w:hAnsi="Arial" w:cs="Arial"/>
                <w:lang w:val="en"/>
              </w:rPr>
              <w:t xml:space="preserve"> </w:t>
            </w:r>
            <w:r w:rsidRPr="00940A5A">
              <w:rPr>
                <w:rStyle w:val="ts-alignment-element"/>
                <w:rFonts w:ascii="Arial" w:hAnsi="Arial" w:cs="Arial"/>
                <w:lang w:val="en"/>
              </w:rPr>
              <w:t>contact</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Fonts w:ascii="Arial" w:hAnsi="Arial" w:cs="Arial"/>
                <w:lang w:val="en"/>
              </w:rPr>
              <w:t xml:space="preserve"> </w:t>
            </w:r>
            <w:r w:rsidRPr="00940A5A">
              <w:rPr>
                <w:rStyle w:val="ts-alignment-element"/>
                <w:rFonts w:ascii="Arial" w:hAnsi="Arial" w:cs="Arial"/>
                <w:lang w:val="en"/>
              </w:rPr>
              <w:t>in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manner</w:t>
            </w:r>
            <w:r w:rsidRPr="00940A5A">
              <w:rPr>
                <w:rFonts w:ascii="Arial" w:hAnsi="Arial" w:cs="Arial"/>
                <w:lang w:val="en"/>
              </w:rPr>
              <w:t xml:space="preserve"> </w:t>
            </w:r>
            <w:r w:rsidRPr="00940A5A">
              <w:rPr>
                <w:rStyle w:val="ts-alignment-element"/>
                <w:rFonts w:ascii="Arial" w:hAnsi="Arial" w:cs="Arial"/>
                <w:lang w:val="en"/>
              </w:rPr>
              <w:t>indicated</w:t>
            </w:r>
            <w:r w:rsidRPr="00940A5A">
              <w:rPr>
                <w:rFonts w:ascii="Arial" w:hAnsi="Arial" w:cs="Arial"/>
                <w:lang w:val="en"/>
              </w:rPr>
              <w:t xml:space="preserve"> </w:t>
            </w:r>
            <w:r w:rsidRPr="00940A5A">
              <w:rPr>
                <w:rStyle w:val="ts-alignment-element"/>
                <w:rFonts w:ascii="Arial" w:hAnsi="Arial" w:cs="Arial"/>
                <w:lang w:val="en"/>
              </w:rPr>
              <w:t>in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Fonts w:ascii="Arial" w:hAnsi="Arial" w:cs="Arial"/>
                <w:lang w:val="en"/>
              </w:rPr>
              <w:t>competition document</w:t>
            </w:r>
            <w:r w:rsidRPr="00940A5A">
              <w:rPr>
                <w:rStyle w:val="ts-alignment-element"/>
                <w:rFonts w:ascii="Arial" w:hAnsi="Arial" w:cs="Arial"/>
                <w:lang w:val="en"/>
              </w:rPr>
              <w:t>.</w:t>
            </w:r>
            <w:r w:rsidRPr="00940A5A">
              <w:rPr>
                <w:rFonts w:ascii="Arial" w:hAnsi="Arial" w:cs="Arial"/>
                <w:lang w:val="en"/>
              </w:rPr>
              <w:t xml:space="preserve"> </w:t>
            </w:r>
            <w:r w:rsidRPr="00940A5A">
              <w:rPr>
                <w:rStyle w:val="ts-alignment-element"/>
                <w:rFonts w:ascii="Arial" w:hAnsi="Arial" w:cs="Arial"/>
                <w:lang w:val="en"/>
              </w:rPr>
              <w:t>Alternatively,</w:t>
            </w:r>
            <w:r w:rsidRPr="00940A5A">
              <w:rPr>
                <w:rFonts w:ascii="Arial" w:hAnsi="Arial" w:cs="Arial"/>
                <w:lang w:val="en"/>
              </w:rPr>
              <w:t xml:space="preserve"> </w:t>
            </w:r>
            <w:r w:rsidRPr="00940A5A">
              <w:rPr>
                <w:rStyle w:val="ts-alignment-element"/>
                <w:rFonts w:ascii="Arial" w:hAnsi="Arial" w:cs="Arial"/>
                <w:lang w:val="en"/>
              </w:rPr>
              <w:t>a</w:t>
            </w:r>
            <w:r w:rsidRPr="00940A5A">
              <w:rPr>
                <w:rFonts w:ascii="Arial" w:hAnsi="Arial" w:cs="Arial"/>
                <w:lang w:val="en"/>
              </w:rPr>
              <w:t xml:space="preserve"> </w:t>
            </w:r>
            <w:r w:rsidRPr="00940A5A">
              <w:rPr>
                <w:rStyle w:val="ts-alignment-element"/>
                <w:rFonts w:ascii="Arial" w:hAnsi="Arial" w:cs="Arial"/>
                <w:lang w:val="en"/>
              </w:rPr>
              <w:t>notice</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public</w:t>
            </w:r>
            <w:r w:rsidRPr="00940A5A">
              <w:rPr>
                <w:rFonts w:ascii="Arial" w:hAnsi="Arial" w:cs="Arial"/>
                <w:lang w:val="en"/>
              </w:rPr>
              <w:t xml:space="preserve"> </w:t>
            </w:r>
            <w:r w:rsidRPr="00940A5A">
              <w:rPr>
                <w:rStyle w:val="ts-alignment-element"/>
                <w:rFonts w:ascii="Arial" w:hAnsi="Arial" w:cs="Arial"/>
                <w:lang w:val="en"/>
              </w:rPr>
              <w:t>opening</w:t>
            </w:r>
            <w:r w:rsidRPr="00940A5A">
              <w:rPr>
                <w:rFonts w:ascii="Arial" w:hAnsi="Arial" w:cs="Arial"/>
                <w:lang w:val="en"/>
              </w:rPr>
              <w:t xml:space="preserve"> </w:t>
            </w:r>
            <w:r w:rsidRPr="00940A5A">
              <w:rPr>
                <w:rStyle w:val="ts-alignment-element"/>
                <w:rFonts w:ascii="Arial" w:hAnsi="Arial" w:cs="Arial"/>
                <w:lang w:val="en"/>
              </w:rPr>
              <w:t>of</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008F07B5">
              <w:rPr>
                <w:rStyle w:val="ts-alignment-element"/>
                <w:rFonts w:ascii="Arial" w:hAnsi="Arial" w:cs="Arial"/>
                <w:lang w:val="en"/>
              </w:rPr>
              <w:t>Financial</w:t>
            </w:r>
            <w:r w:rsidRPr="00940A5A">
              <w:rPr>
                <w:rFonts w:ascii="Arial" w:hAnsi="Arial" w:cs="Arial"/>
                <w:lang w:val="en"/>
              </w:rPr>
              <w:t xml:space="preserve"> </w:t>
            </w:r>
            <w:r w:rsidRPr="00940A5A">
              <w:rPr>
                <w:rStyle w:val="ts-alignment-element"/>
                <w:rFonts w:ascii="Arial" w:hAnsi="Arial" w:cs="Arial"/>
                <w:lang w:val="en"/>
              </w:rPr>
              <w:t>Proposals</w:t>
            </w:r>
            <w:r w:rsidRPr="00940A5A">
              <w:rPr>
                <w:rFonts w:ascii="Arial" w:hAnsi="Arial" w:cs="Arial"/>
                <w:lang w:val="en"/>
              </w:rPr>
              <w:t xml:space="preserve"> </w:t>
            </w:r>
            <w:r w:rsidRPr="00940A5A">
              <w:rPr>
                <w:rStyle w:val="ts-alignment-element"/>
                <w:rFonts w:ascii="Arial" w:hAnsi="Arial" w:cs="Arial"/>
                <w:lang w:val="en"/>
              </w:rPr>
              <w:t>may</w:t>
            </w:r>
            <w:r w:rsidRPr="00940A5A">
              <w:rPr>
                <w:rFonts w:ascii="Arial" w:hAnsi="Arial" w:cs="Arial"/>
                <w:lang w:val="en"/>
              </w:rPr>
              <w:t xml:space="preserve"> </w:t>
            </w:r>
            <w:r w:rsidRPr="00940A5A">
              <w:rPr>
                <w:rStyle w:val="ts-alignment-element"/>
                <w:rFonts w:ascii="Arial" w:hAnsi="Arial" w:cs="Arial"/>
                <w:lang w:val="en"/>
              </w:rPr>
              <w:t>be</w:t>
            </w:r>
            <w:r w:rsidRPr="00940A5A">
              <w:rPr>
                <w:rFonts w:ascii="Arial" w:hAnsi="Arial" w:cs="Arial"/>
                <w:lang w:val="en"/>
              </w:rPr>
              <w:t xml:space="preserve"> </w:t>
            </w:r>
            <w:r w:rsidRPr="00940A5A">
              <w:rPr>
                <w:rStyle w:val="ts-alignment-element"/>
                <w:rFonts w:ascii="Arial" w:hAnsi="Arial" w:cs="Arial"/>
                <w:lang w:val="en"/>
              </w:rPr>
              <w:t>published</w:t>
            </w:r>
            <w:r w:rsidRPr="00940A5A">
              <w:rPr>
                <w:rFonts w:ascii="Arial" w:hAnsi="Arial" w:cs="Arial"/>
                <w:lang w:val="en"/>
              </w:rPr>
              <w:t xml:space="preserve"> </w:t>
            </w:r>
            <w:r w:rsidRPr="00940A5A">
              <w:rPr>
                <w:rStyle w:val="ts-alignment-element"/>
                <w:rFonts w:ascii="Arial" w:hAnsi="Arial" w:cs="Arial"/>
                <w:lang w:val="en"/>
              </w:rPr>
              <w:t>on</w:t>
            </w:r>
            <w:r w:rsidRPr="00940A5A">
              <w:rPr>
                <w:rFonts w:ascii="Arial" w:hAnsi="Arial" w:cs="Arial"/>
                <w:lang w:val="en"/>
              </w:rPr>
              <w:t xml:space="preserve"> </w:t>
            </w:r>
            <w:r w:rsidRPr="00940A5A">
              <w:rPr>
                <w:rStyle w:val="ts-alignment-element"/>
                <w:rFonts w:ascii="Arial" w:hAnsi="Arial" w:cs="Arial"/>
                <w:lang w:val="en"/>
              </w:rPr>
              <w:t>the</w:t>
            </w:r>
            <w:r w:rsidRPr="00940A5A">
              <w:rPr>
                <w:rFonts w:ascii="Arial" w:hAnsi="Arial" w:cs="Arial"/>
                <w:lang w:val="en"/>
              </w:rPr>
              <w:t xml:space="preserve"> </w:t>
            </w:r>
            <w:r w:rsidRPr="00940A5A">
              <w:rPr>
                <w:rStyle w:val="ts-alignment-element"/>
                <w:rFonts w:ascii="Arial" w:hAnsi="Arial" w:cs="Arial"/>
                <w:lang w:val="en"/>
              </w:rPr>
              <w:t>Contract</w:t>
            </w:r>
            <w:r w:rsidR="008F07B5">
              <w:rPr>
                <w:rStyle w:val="ts-alignment-element"/>
                <w:rFonts w:ascii="Arial" w:hAnsi="Arial" w:cs="Arial"/>
                <w:lang w:val="en"/>
              </w:rPr>
              <w:t>ing Party</w:t>
            </w:r>
            <w:r w:rsidRPr="00940A5A">
              <w:rPr>
                <w:rStyle w:val="ts-alignment-element"/>
                <w:rFonts w:ascii="Arial" w:hAnsi="Arial" w:cs="Arial"/>
                <w:lang w:val="en"/>
              </w:rPr>
              <w:t>'s</w:t>
            </w:r>
            <w:r w:rsidRPr="00940A5A">
              <w:rPr>
                <w:rFonts w:ascii="Arial" w:hAnsi="Arial" w:cs="Arial"/>
                <w:lang w:val="en"/>
              </w:rPr>
              <w:t xml:space="preserve"> </w:t>
            </w:r>
            <w:r w:rsidRPr="00940A5A">
              <w:rPr>
                <w:rStyle w:val="ts-alignment-element"/>
                <w:rFonts w:ascii="Arial" w:hAnsi="Arial" w:cs="Arial"/>
                <w:lang w:val="en"/>
              </w:rPr>
              <w:t>website,</w:t>
            </w:r>
            <w:r w:rsidRPr="00940A5A">
              <w:rPr>
                <w:rFonts w:ascii="Arial" w:hAnsi="Arial" w:cs="Arial"/>
                <w:lang w:val="en"/>
              </w:rPr>
              <w:t xml:space="preserve"> </w:t>
            </w:r>
            <w:r w:rsidRPr="00940A5A">
              <w:rPr>
                <w:rStyle w:val="ts-alignment-element"/>
                <w:rFonts w:ascii="Arial" w:hAnsi="Arial" w:cs="Arial"/>
                <w:lang w:val="en"/>
              </w:rPr>
              <w:t>if</w:t>
            </w:r>
            <w:r w:rsidRPr="008F07B5">
              <w:rPr>
                <w:rStyle w:val="ts-alignment-element"/>
                <w:rFonts w:ascii="Arial" w:hAnsi="Arial" w:cs="Arial"/>
                <w:lang w:val="en"/>
              </w:rPr>
              <w:t xml:space="preserve"> </w:t>
            </w:r>
            <w:r w:rsidR="008F07B5" w:rsidRPr="008F07B5">
              <w:rPr>
                <w:rStyle w:val="ts-alignment-element"/>
                <w:rFonts w:ascii="Arial" w:hAnsi="Arial" w:cs="Arial"/>
                <w:lang w:val="en"/>
              </w:rPr>
              <w:t>they own one</w:t>
            </w:r>
            <w:r w:rsidR="008F07B5">
              <w:rPr>
                <w:rStyle w:val="ts-alignment-element"/>
                <w:rFonts w:ascii="Arial" w:hAnsi="Arial" w:cs="Arial"/>
                <w:lang w:val="en"/>
              </w:rPr>
              <w:t>.</w:t>
            </w:r>
          </w:p>
        </w:tc>
      </w:tr>
      <w:tr w:rsidR="002045A0" w:rsidRPr="005D206D" w14:paraId="11A2D08D" w14:textId="77777777" w:rsidTr="00D76B2B">
        <w:trPr>
          <w:trHeight w:val="699"/>
        </w:trPr>
        <w:tc>
          <w:tcPr>
            <w:tcW w:w="1980" w:type="dxa"/>
            <w:vMerge/>
            <w:shd w:val="clear" w:color="auto" w:fill="auto"/>
          </w:tcPr>
          <w:p w14:paraId="0751813B" w14:textId="77777777" w:rsidR="002045A0" w:rsidRPr="00F02C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CD76609" w14:textId="1A521115"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26.5</w:t>
            </w:r>
          </w:p>
        </w:tc>
        <w:tc>
          <w:tcPr>
            <w:tcW w:w="6754" w:type="dxa"/>
            <w:tcBorders>
              <w:left w:val="nil"/>
            </w:tcBorders>
          </w:tcPr>
          <w:p w14:paraId="2350CCEB" w14:textId="77777777" w:rsidR="008F07B5" w:rsidRDefault="00F02C8C" w:rsidP="00F02C8C">
            <w:pPr>
              <w:spacing w:after="0" w:line="240" w:lineRule="auto"/>
              <w:jc w:val="both"/>
              <w:rPr>
                <w:rFonts w:ascii="Arial" w:eastAsia="Times New Roman" w:hAnsi="Arial" w:cs="Arial"/>
                <w:lang w:val="en"/>
              </w:rPr>
            </w:pPr>
            <w:r w:rsidRPr="00F02C8C">
              <w:rPr>
                <w:rFonts w:ascii="Arial" w:eastAsia="Times New Roman" w:hAnsi="Arial" w:cs="Arial"/>
                <w:lang w:val="en"/>
              </w:rPr>
              <w:t xml:space="preserve">At the time of opening, the names of the </w:t>
            </w:r>
            <w:r w:rsidR="008F07B5">
              <w:rPr>
                <w:rFonts w:ascii="Arial" w:eastAsia="Times New Roman" w:hAnsi="Arial" w:cs="Arial"/>
                <w:lang w:val="en"/>
              </w:rPr>
              <w:t>consultants</w:t>
            </w:r>
            <w:r w:rsidRPr="00F02C8C">
              <w:rPr>
                <w:rFonts w:ascii="Arial" w:eastAsia="Times New Roman" w:hAnsi="Arial" w:cs="Arial"/>
                <w:lang w:val="en"/>
              </w:rPr>
              <w:t xml:space="preserve"> and the general technical scores will be read aloud, with the corresponding breakdown by criteria. </w:t>
            </w:r>
          </w:p>
          <w:p w14:paraId="750D042A" w14:textId="4BF9C1F4" w:rsidR="00F02C8C" w:rsidRPr="00F02C8C" w:rsidRDefault="00F02C8C" w:rsidP="00F02C8C">
            <w:pPr>
              <w:spacing w:after="0" w:line="240" w:lineRule="auto"/>
              <w:jc w:val="both"/>
              <w:rPr>
                <w:rFonts w:ascii="Arial" w:eastAsia="Times New Roman" w:hAnsi="Arial" w:cs="Arial"/>
                <w:lang w:val="en"/>
              </w:rPr>
            </w:pPr>
            <w:r w:rsidRPr="00F02C8C">
              <w:rPr>
                <w:rFonts w:ascii="Arial" w:eastAsia="Times New Roman" w:hAnsi="Arial" w:cs="Arial"/>
                <w:lang w:val="en"/>
              </w:rPr>
              <w:t xml:space="preserve">The envelopes of the </w:t>
            </w:r>
            <w:r w:rsidR="008F07B5">
              <w:rPr>
                <w:rFonts w:ascii="Arial" w:eastAsia="Times New Roman" w:hAnsi="Arial" w:cs="Arial"/>
                <w:lang w:val="en"/>
              </w:rPr>
              <w:t>financial proposals</w:t>
            </w:r>
            <w:r w:rsidRPr="00F02C8C">
              <w:rPr>
                <w:rFonts w:ascii="Arial" w:eastAsia="Times New Roman" w:hAnsi="Arial" w:cs="Arial"/>
                <w:lang w:val="en"/>
              </w:rPr>
              <w:t xml:space="preserve"> will then be examined to confirm that they have remained closed and sealed. The</w:t>
            </w:r>
            <w:r w:rsidR="008F07B5">
              <w:rPr>
                <w:rFonts w:ascii="Arial" w:eastAsia="Times New Roman" w:hAnsi="Arial" w:cs="Arial"/>
                <w:lang w:val="en"/>
              </w:rPr>
              <w:t>se</w:t>
            </w:r>
            <w:r w:rsidRPr="00F02C8C">
              <w:rPr>
                <w:rFonts w:ascii="Arial" w:eastAsia="Times New Roman" w:hAnsi="Arial" w:cs="Arial"/>
                <w:lang w:val="en"/>
              </w:rPr>
              <w:t xml:space="preserve"> will then be opened and the total prices read and recorded in the presence of the representatives of the Consultants and everyone who wishes to attend</w:t>
            </w:r>
            <w:r>
              <w:rPr>
                <w:rFonts w:ascii="Arial" w:eastAsia="Times New Roman" w:hAnsi="Arial" w:cs="Arial"/>
                <w:lang w:val="en"/>
              </w:rPr>
              <w:t>.</w:t>
            </w:r>
          </w:p>
          <w:p w14:paraId="4E724A8D" w14:textId="59824139" w:rsidR="002045A0" w:rsidRPr="00F02C8C" w:rsidRDefault="002045A0" w:rsidP="00F02C8C">
            <w:pPr>
              <w:spacing w:after="0" w:line="240" w:lineRule="auto"/>
              <w:ind w:left="-108"/>
              <w:jc w:val="both"/>
              <w:rPr>
                <w:rFonts w:ascii="Arial" w:eastAsia="Times New Roman" w:hAnsi="Arial" w:cs="Arial"/>
                <w:lang w:val="en"/>
              </w:rPr>
            </w:pPr>
          </w:p>
        </w:tc>
      </w:tr>
      <w:tr w:rsidR="002045A0" w:rsidRPr="00E11CA6" w14:paraId="5B5F508F" w14:textId="77777777" w:rsidTr="00D76B2B">
        <w:trPr>
          <w:trHeight w:val="699"/>
        </w:trPr>
        <w:tc>
          <w:tcPr>
            <w:tcW w:w="1980" w:type="dxa"/>
            <w:vMerge w:val="restart"/>
          </w:tcPr>
          <w:p w14:paraId="0078984B" w14:textId="7BB3CE52" w:rsidR="002045A0" w:rsidRPr="00111F14" w:rsidRDefault="002045A0" w:rsidP="002045A0">
            <w:pPr>
              <w:pStyle w:val="IAO2"/>
              <w:numPr>
                <w:ilvl w:val="0"/>
                <w:numId w:val="0"/>
              </w:numPr>
              <w:ind w:right="-105"/>
              <w:jc w:val="left"/>
              <w:rPr>
                <w:lang w:val="en-US"/>
              </w:rPr>
            </w:pPr>
            <w:bookmarkStart w:id="122" w:name="_Toc74859312"/>
            <w:bookmarkStart w:id="123" w:name="_Toc77534335"/>
            <w:r w:rsidRPr="00111F14">
              <w:rPr>
                <w:lang w:val="en-US"/>
              </w:rPr>
              <w:t>27. Correc</w:t>
            </w:r>
            <w:r w:rsidR="008F07B5">
              <w:rPr>
                <w:lang w:val="en-US"/>
              </w:rPr>
              <w:t>tion of errors</w:t>
            </w:r>
            <w:bookmarkEnd w:id="122"/>
            <w:bookmarkEnd w:id="123"/>
            <w:r w:rsidRPr="00111F14">
              <w:rPr>
                <w:lang w:val="en-US"/>
              </w:rPr>
              <w:t xml:space="preserve"> </w:t>
            </w:r>
          </w:p>
        </w:tc>
        <w:tc>
          <w:tcPr>
            <w:tcW w:w="720" w:type="dxa"/>
            <w:tcBorders>
              <w:right w:val="nil"/>
            </w:tcBorders>
          </w:tcPr>
          <w:p w14:paraId="2D771C6F" w14:textId="0D65172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27.1</w:t>
            </w:r>
          </w:p>
        </w:tc>
        <w:tc>
          <w:tcPr>
            <w:tcW w:w="6754" w:type="dxa"/>
            <w:tcBorders>
              <w:left w:val="nil"/>
            </w:tcBorders>
          </w:tcPr>
          <w:p w14:paraId="4D8AA817" w14:textId="1B956F6E" w:rsidR="002045A0" w:rsidRPr="008F07B5" w:rsidRDefault="008F07B5" w:rsidP="002045A0">
            <w:pPr>
              <w:spacing w:before="120" w:after="120" w:line="240" w:lineRule="auto"/>
              <w:ind w:left="-101"/>
              <w:jc w:val="both"/>
              <w:rPr>
                <w:rFonts w:ascii="Arial" w:eastAsia="Times New Roman" w:hAnsi="Arial" w:cs="Arial"/>
                <w:lang w:val="en-US"/>
              </w:rPr>
            </w:pPr>
            <w:r w:rsidRPr="008F07B5">
              <w:rPr>
                <w:rStyle w:val="ts-alignment-element"/>
                <w:rFonts w:ascii="Arial" w:hAnsi="Arial" w:cs="Arial"/>
                <w:lang w:val="en"/>
              </w:rPr>
              <w:t>It</w:t>
            </w:r>
            <w:r w:rsidRPr="008F07B5">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be </w:t>
            </w:r>
            <w:r w:rsidRPr="00A861BE">
              <w:rPr>
                <w:rStyle w:val="ts-alignment-element"/>
                <w:rFonts w:ascii="Arial" w:hAnsi="Arial" w:cs="Arial"/>
                <w:lang w:val="en"/>
              </w:rPr>
              <w:t>assumed</w:t>
            </w:r>
            <w:r w:rsidRPr="00A861BE">
              <w:rPr>
                <w:rFonts w:ascii="Arial" w:hAnsi="Arial" w:cs="Arial"/>
                <w:lang w:val="en"/>
              </w:rPr>
              <w:t xml:space="preserve"> </w:t>
            </w:r>
            <w:r w:rsidRPr="00A861BE">
              <w:rPr>
                <w:rStyle w:val="ts-alignment-element"/>
                <w:rFonts w:ascii="Arial" w:hAnsi="Arial" w:cs="Arial"/>
                <w:lang w:val="en"/>
              </w:rPr>
              <w:t>that</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activities</w:t>
            </w:r>
            <w:r w:rsidRPr="00A861BE">
              <w:rPr>
                <w:rFonts w:ascii="Arial" w:hAnsi="Arial" w:cs="Arial"/>
                <w:lang w:val="en"/>
              </w:rPr>
              <w:t xml:space="preserve"> </w:t>
            </w:r>
            <w:r w:rsidRPr="00A861BE">
              <w:rPr>
                <w:rStyle w:val="ts-alignment-element"/>
                <w:rFonts w:ascii="Arial" w:hAnsi="Arial" w:cs="Arial"/>
                <w:lang w:val="en"/>
              </w:rPr>
              <w:t>and</w:t>
            </w:r>
            <w:r w:rsidRPr="00A861BE">
              <w:rPr>
                <w:rFonts w:ascii="Arial" w:hAnsi="Arial" w:cs="Arial"/>
                <w:lang w:val="en"/>
              </w:rPr>
              <w:t xml:space="preserve"> </w:t>
            </w:r>
            <w:r w:rsidRPr="00A861BE">
              <w:rPr>
                <w:rStyle w:val="ts-alignment-element"/>
                <w:rFonts w:ascii="Arial" w:hAnsi="Arial" w:cs="Arial"/>
                <w:lang w:val="en"/>
              </w:rPr>
              <w:t>aspects</w:t>
            </w:r>
            <w:r w:rsidRPr="00A861BE">
              <w:rPr>
                <w:rFonts w:ascii="Arial" w:hAnsi="Arial" w:cs="Arial"/>
                <w:lang w:val="en"/>
              </w:rPr>
              <w:t xml:space="preserve"> </w:t>
            </w:r>
            <w:r w:rsidRPr="00A861BE">
              <w:rPr>
                <w:rStyle w:val="ts-alignment-element"/>
                <w:rFonts w:ascii="Arial" w:hAnsi="Arial" w:cs="Arial"/>
                <w:lang w:val="en"/>
              </w:rPr>
              <w:t>that</w:t>
            </w:r>
            <w:r w:rsidRPr="00A861BE">
              <w:rPr>
                <w:rFonts w:ascii="Arial" w:hAnsi="Arial" w:cs="Arial"/>
                <w:lang w:val="en"/>
              </w:rPr>
              <w:t xml:space="preserve"> </w:t>
            </w:r>
            <w:r w:rsidRPr="00A861BE">
              <w:rPr>
                <w:rStyle w:val="ts-alignment-element"/>
                <w:rFonts w:ascii="Arial" w:hAnsi="Arial" w:cs="Arial"/>
                <w:lang w:val="en"/>
              </w:rPr>
              <w:t>are</w:t>
            </w:r>
            <w:r w:rsidRPr="00A861BE">
              <w:rPr>
                <w:rFonts w:ascii="Arial" w:hAnsi="Arial" w:cs="Arial"/>
                <w:lang w:val="en"/>
              </w:rPr>
              <w:t xml:space="preserve"> </w:t>
            </w:r>
            <w:r w:rsidRPr="00A861BE">
              <w:rPr>
                <w:rStyle w:val="ts-alignment-element"/>
                <w:rFonts w:ascii="Arial" w:hAnsi="Arial" w:cs="Arial"/>
                <w:lang w:val="en"/>
              </w:rPr>
              <w:t>described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Technical</w:t>
            </w:r>
            <w:r w:rsidRPr="00A861BE">
              <w:rPr>
                <w:rFonts w:ascii="Arial" w:hAnsi="Arial" w:cs="Arial"/>
                <w:lang w:val="en"/>
              </w:rPr>
              <w:t xml:space="preserve"> </w:t>
            </w:r>
            <w:r w:rsidR="00A861BE" w:rsidRPr="00A861BE">
              <w:rPr>
                <w:rStyle w:val="ts-alignment-element"/>
                <w:rFonts w:ascii="Arial" w:hAnsi="Arial" w:cs="Arial"/>
                <w:lang w:val="en-US"/>
              </w:rPr>
              <w:t>Proposal</w:t>
            </w:r>
            <w:r w:rsidRPr="00A861BE">
              <w:rPr>
                <w:rStyle w:val="ts-alignment-element"/>
                <w:rFonts w:ascii="Arial" w:hAnsi="Arial" w:cs="Arial"/>
                <w:lang w:val="en"/>
              </w:rPr>
              <w:t>,</w:t>
            </w:r>
            <w:r w:rsidRPr="00A861BE">
              <w:rPr>
                <w:rFonts w:ascii="Arial" w:hAnsi="Arial" w:cs="Arial"/>
                <w:lang w:val="en"/>
              </w:rPr>
              <w:t xml:space="preserve"> </w:t>
            </w:r>
            <w:r w:rsidRPr="00A861BE">
              <w:rPr>
                <w:rStyle w:val="ts-alignment-element"/>
                <w:rFonts w:ascii="Arial" w:hAnsi="Arial" w:cs="Arial"/>
                <w:lang w:val="en"/>
              </w:rPr>
              <w:t>but</w:t>
            </w:r>
            <w:r w:rsidRPr="00A861BE">
              <w:rPr>
                <w:rFonts w:ascii="Arial" w:hAnsi="Arial" w:cs="Arial"/>
                <w:lang w:val="en"/>
              </w:rPr>
              <w:t xml:space="preserve"> </w:t>
            </w:r>
            <w:r w:rsidRPr="00A861BE">
              <w:rPr>
                <w:rStyle w:val="ts-alignment-element"/>
                <w:rFonts w:ascii="Arial" w:hAnsi="Arial" w:cs="Arial"/>
                <w:lang w:val="en"/>
              </w:rPr>
              <w:t>to</w:t>
            </w:r>
            <w:r w:rsidRPr="00A861BE">
              <w:rPr>
                <w:rFonts w:ascii="Arial" w:hAnsi="Arial" w:cs="Arial"/>
                <w:lang w:val="en"/>
              </w:rPr>
              <w:t xml:space="preserve"> </w:t>
            </w:r>
            <w:r w:rsidRPr="00A861BE">
              <w:rPr>
                <w:rStyle w:val="ts-alignment-element"/>
                <w:rFonts w:ascii="Arial" w:hAnsi="Arial" w:cs="Arial"/>
                <w:lang w:val="en"/>
              </w:rPr>
              <w:t>which</w:t>
            </w:r>
            <w:r w:rsidRPr="00A861BE">
              <w:rPr>
                <w:rFonts w:ascii="Arial" w:hAnsi="Arial" w:cs="Arial"/>
                <w:lang w:val="en"/>
              </w:rPr>
              <w:t xml:space="preserve"> </w:t>
            </w:r>
            <w:r w:rsidRPr="00A861BE">
              <w:rPr>
                <w:rStyle w:val="ts-alignment-element"/>
                <w:rFonts w:ascii="Arial" w:hAnsi="Arial" w:cs="Arial"/>
                <w:lang w:val="en"/>
              </w:rPr>
              <w:t>no</w:t>
            </w:r>
            <w:r w:rsidRPr="00A861BE">
              <w:rPr>
                <w:rFonts w:ascii="Arial" w:hAnsi="Arial" w:cs="Arial"/>
                <w:lang w:val="en"/>
              </w:rPr>
              <w:t xml:space="preserve"> </w:t>
            </w:r>
            <w:r w:rsidRPr="00A861BE">
              <w:rPr>
                <w:rStyle w:val="ts-alignment-element"/>
                <w:rFonts w:ascii="Arial" w:hAnsi="Arial" w:cs="Arial"/>
                <w:lang w:val="en"/>
              </w:rPr>
              <w:t>price</w:t>
            </w:r>
            <w:r w:rsidRPr="00A861BE">
              <w:rPr>
                <w:rFonts w:ascii="Arial" w:hAnsi="Arial" w:cs="Arial"/>
                <w:lang w:val="en"/>
              </w:rPr>
              <w:t xml:space="preserve"> </w:t>
            </w:r>
            <w:r w:rsidRPr="00A861BE">
              <w:rPr>
                <w:rStyle w:val="ts-alignment-element"/>
                <w:rFonts w:ascii="Arial" w:hAnsi="Arial" w:cs="Arial"/>
                <w:lang w:val="en"/>
              </w:rPr>
              <w:t>is</w:t>
            </w:r>
            <w:r w:rsidRPr="00A861BE">
              <w:rPr>
                <w:rFonts w:ascii="Arial" w:hAnsi="Arial" w:cs="Arial"/>
                <w:lang w:val="en"/>
              </w:rPr>
              <w:t xml:space="preserve"> </w:t>
            </w:r>
            <w:r w:rsidRPr="00A861BE">
              <w:rPr>
                <w:rStyle w:val="ts-alignment-element"/>
                <w:rFonts w:ascii="Arial" w:hAnsi="Arial" w:cs="Arial"/>
                <w:lang w:val="en"/>
              </w:rPr>
              <w:t>assigned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00A861BE" w:rsidRPr="00A861BE">
              <w:rPr>
                <w:rStyle w:val="ts-alignment-element"/>
                <w:rFonts w:ascii="Arial" w:hAnsi="Arial" w:cs="Arial"/>
                <w:lang w:val="en-US"/>
              </w:rPr>
              <w:t>Financial Proposal</w:t>
            </w:r>
            <w:r w:rsidRPr="00A861BE">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w:t>
            </w:r>
            <w:r w:rsidRPr="00A861BE">
              <w:rPr>
                <w:rStyle w:val="ts-alignment-element"/>
                <w:rFonts w:ascii="Arial" w:hAnsi="Arial" w:cs="Arial"/>
                <w:lang w:val="en"/>
              </w:rPr>
              <w:t>be</w:t>
            </w:r>
            <w:r w:rsidRPr="00A861BE">
              <w:rPr>
                <w:rFonts w:ascii="Arial" w:hAnsi="Arial" w:cs="Arial"/>
                <w:lang w:val="en"/>
              </w:rPr>
              <w:t xml:space="preserve"> </w:t>
            </w:r>
            <w:r w:rsidRPr="00A861BE">
              <w:rPr>
                <w:rStyle w:val="ts-alignment-element"/>
                <w:rFonts w:ascii="Arial" w:hAnsi="Arial" w:cs="Arial"/>
                <w:lang w:val="en"/>
              </w:rPr>
              <w:t>included</w:t>
            </w:r>
            <w:r w:rsidRPr="00A861BE">
              <w:rPr>
                <w:rFonts w:ascii="Arial" w:hAnsi="Arial" w:cs="Arial"/>
                <w:lang w:val="en"/>
              </w:rPr>
              <w:t xml:space="preserve"> </w:t>
            </w:r>
            <w:r w:rsidRPr="00A861BE">
              <w:rPr>
                <w:rStyle w:val="ts-alignment-element"/>
                <w:rFonts w:ascii="Arial" w:hAnsi="Arial" w:cs="Arial"/>
                <w:lang w:val="en"/>
              </w:rPr>
              <w:t>in</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Pr="00A861BE">
              <w:rPr>
                <w:rStyle w:val="ts-alignment-element"/>
                <w:rFonts w:ascii="Arial" w:hAnsi="Arial" w:cs="Arial"/>
                <w:lang w:val="en"/>
              </w:rPr>
              <w:t>prices</w:t>
            </w:r>
            <w:r w:rsidRPr="00A861BE">
              <w:rPr>
                <w:rFonts w:ascii="Arial" w:hAnsi="Arial" w:cs="Arial"/>
                <w:lang w:val="en"/>
              </w:rPr>
              <w:t xml:space="preserve"> </w:t>
            </w:r>
            <w:r w:rsidRPr="00A861BE">
              <w:rPr>
                <w:rStyle w:val="ts-alignment-element"/>
                <w:rFonts w:ascii="Arial" w:hAnsi="Arial" w:cs="Arial"/>
                <w:lang w:val="en"/>
              </w:rPr>
              <w:t>of</w:t>
            </w:r>
            <w:r w:rsidRPr="00A861BE">
              <w:rPr>
                <w:rFonts w:ascii="Arial" w:hAnsi="Arial" w:cs="Arial"/>
                <w:lang w:val="en"/>
              </w:rPr>
              <w:t xml:space="preserve"> </w:t>
            </w:r>
            <w:r w:rsidRPr="00A861BE">
              <w:rPr>
                <w:rStyle w:val="ts-alignment-element"/>
                <w:rFonts w:ascii="Arial" w:hAnsi="Arial" w:cs="Arial"/>
                <w:lang w:val="en"/>
              </w:rPr>
              <w:t>other</w:t>
            </w:r>
            <w:r w:rsidRPr="00A861BE">
              <w:rPr>
                <w:rFonts w:ascii="Arial" w:hAnsi="Arial" w:cs="Arial"/>
                <w:lang w:val="en"/>
              </w:rPr>
              <w:t xml:space="preserve"> </w:t>
            </w:r>
            <w:r w:rsidRPr="00A861BE">
              <w:rPr>
                <w:rStyle w:val="ts-alignment-element"/>
                <w:rFonts w:ascii="Arial" w:hAnsi="Arial" w:cs="Arial"/>
                <w:lang w:val="en"/>
              </w:rPr>
              <w:t>activities</w:t>
            </w:r>
            <w:r w:rsidRPr="00A861BE">
              <w:rPr>
                <w:rFonts w:ascii="Arial" w:hAnsi="Arial" w:cs="Arial"/>
                <w:lang w:val="en"/>
              </w:rPr>
              <w:t xml:space="preserve"> </w:t>
            </w:r>
            <w:r w:rsidRPr="00A861BE">
              <w:rPr>
                <w:rStyle w:val="ts-alignment-element"/>
                <w:rFonts w:ascii="Arial" w:hAnsi="Arial" w:cs="Arial"/>
                <w:lang w:val="en"/>
              </w:rPr>
              <w:t>or</w:t>
            </w:r>
            <w:r w:rsidRPr="00A861BE">
              <w:rPr>
                <w:rFonts w:ascii="Arial" w:hAnsi="Arial" w:cs="Arial"/>
                <w:lang w:val="en"/>
              </w:rPr>
              <w:t xml:space="preserve"> </w:t>
            </w:r>
            <w:r w:rsidRPr="00A861BE">
              <w:rPr>
                <w:rStyle w:val="ts-alignment-element"/>
                <w:rFonts w:ascii="Arial" w:hAnsi="Arial" w:cs="Arial"/>
                <w:lang w:val="en"/>
              </w:rPr>
              <w:t>aspects</w:t>
            </w:r>
            <w:r w:rsidRPr="00A861BE">
              <w:rPr>
                <w:rFonts w:ascii="Arial" w:hAnsi="Arial" w:cs="Arial"/>
                <w:lang w:val="en"/>
              </w:rPr>
              <w:t xml:space="preserve"> </w:t>
            </w:r>
            <w:r w:rsidRPr="00A861BE">
              <w:rPr>
                <w:rStyle w:val="ts-alignment-element"/>
                <w:rFonts w:ascii="Arial" w:hAnsi="Arial" w:cs="Arial"/>
                <w:lang w:val="en"/>
              </w:rPr>
              <w:t>and</w:t>
            </w:r>
            <w:r w:rsidRPr="00A861BE">
              <w:rPr>
                <w:rFonts w:ascii="Arial" w:hAnsi="Arial" w:cs="Arial"/>
                <w:lang w:val="en"/>
              </w:rPr>
              <w:t xml:space="preserve"> </w:t>
            </w:r>
            <w:r w:rsidRPr="00A861BE">
              <w:rPr>
                <w:rStyle w:val="ts-alignment-element"/>
                <w:rFonts w:ascii="Arial" w:hAnsi="Arial" w:cs="Arial"/>
                <w:lang w:val="en"/>
              </w:rPr>
              <w:t>no</w:t>
            </w:r>
            <w:r w:rsidRPr="00A861BE">
              <w:rPr>
                <w:rFonts w:ascii="Arial" w:hAnsi="Arial" w:cs="Arial"/>
                <w:lang w:val="en"/>
              </w:rPr>
              <w:t xml:space="preserve"> </w:t>
            </w:r>
            <w:r w:rsidRPr="00A861BE">
              <w:rPr>
                <w:rStyle w:val="ts-alignment-element"/>
                <w:rFonts w:ascii="Arial" w:hAnsi="Arial" w:cs="Arial"/>
                <w:lang w:val="en"/>
              </w:rPr>
              <w:t>corrections</w:t>
            </w:r>
            <w:r w:rsidRPr="00A861BE">
              <w:rPr>
                <w:rFonts w:ascii="Arial" w:hAnsi="Arial" w:cs="Arial"/>
                <w:lang w:val="en"/>
              </w:rPr>
              <w:t xml:space="preserve"> </w:t>
            </w:r>
            <w:r w:rsidRPr="00A861BE">
              <w:rPr>
                <w:rStyle w:val="ts-alignment-element"/>
                <w:rFonts w:ascii="Arial" w:hAnsi="Arial" w:cs="Arial"/>
                <w:lang w:val="en"/>
              </w:rPr>
              <w:t>will</w:t>
            </w:r>
            <w:r w:rsidRPr="00A861BE">
              <w:rPr>
                <w:rFonts w:ascii="Arial" w:hAnsi="Arial" w:cs="Arial"/>
                <w:lang w:val="en"/>
              </w:rPr>
              <w:t xml:space="preserve"> </w:t>
            </w:r>
            <w:r w:rsidRPr="00A861BE">
              <w:rPr>
                <w:rStyle w:val="ts-alignment-element"/>
                <w:rFonts w:ascii="Arial" w:hAnsi="Arial" w:cs="Arial"/>
                <w:lang w:val="en"/>
              </w:rPr>
              <w:t>be</w:t>
            </w:r>
            <w:r w:rsidRPr="00A861BE">
              <w:rPr>
                <w:rFonts w:ascii="Arial" w:hAnsi="Arial" w:cs="Arial"/>
                <w:lang w:val="en"/>
              </w:rPr>
              <w:t xml:space="preserve"> </w:t>
            </w:r>
            <w:r w:rsidRPr="00A861BE">
              <w:rPr>
                <w:rStyle w:val="ts-alignment-element"/>
                <w:rFonts w:ascii="Arial" w:hAnsi="Arial" w:cs="Arial"/>
                <w:lang w:val="en"/>
              </w:rPr>
              <w:t>made</w:t>
            </w:r>
            <w:r w:rsidRPr="00A861BE">
              <w:rPr>
                <w:rFonts w:ascii="Arial" w:hAnsi="Arial" w:cs="Arial"/>
                <w:lang w:val="en"/>
              </w:rPr>
              <w:t xml:space="preserve"> </w:t>
            </w:r>
            <w:r w:rsidRPr="00A861BE">
              <w:rPr>
                <w:rStyle w:val="ts-alignment-element"/>
                <w:rFonts w:ascii="Arial" w:hAnsi="Arial" w:cs="Arial"/>
                <w:lang w:val="en"/>
              </w:rPr>
              <w:t>to</w:t>
            </w:r>
            <w:r w:rsidRPr="00A861BE">
              <w:rPr>
                <w:rFonts w:ascii="Arial" w:hAnsi="Arial" w:cs="Arial"/>
                <w:lang w:val="en"/>
              </w:rPr>
              <w:t xml:space="preserve"> </w:t>
            </w:r>
            <w:r w:rsidRPr="00A861BE">
              <w:rPr>
                <w:rStyle w:val="ts-alignment-element"/>
                <w:rFonts w:ascii="Arial" w:hAnsi="Arial" w:cs="Arial"/>
                <w:lang w:val="en"/>
              </w:rPr>
              <w:t>the</w:t>
            </w:r>
            <w:r w:rsidRPr="00A861BE">
              <w:rPr>
                <w:rFonts w:ascii="Arial" w:hAnsi="Arial" w:cs="Arial"/>
                <w:lang w:val="en"/>
              </w:rPr>
              <w:t xml:space="preserve"> </w:t>
            </w:r>
            <w:r w:rsidR="00A861BE" w:rsidRPr="00A861BE">
              <w:rPr>
                <w:rStyle w:val="ts-alignment-element"/>
                <w:rFonts w:ascii="Arial" w:hAnsi="Arial" w:cs="Arial"/>
                <w:lang w:val="en"/>
              </w:rPr>
              <w:t>Financial Proposal.</w:t>
            </w:r>
          </w:p>
        </w:tc>
      </w:tr>
      <w:tr w:rsidR="002045A0" w:rsidRPr="00E11CA6" w14:paraId="790104A7" w14:textId="77777777" w:rsidTr="00D76B2B">
        <w:trPr>
          <w:trHeight w:val="699"/>
        </w:trPr>
        <w:tc>
          <w:tcPr>
            <w:tcW w:w="1980" w:type="dxa"/>
            <w:vMerge/>
          </w:tcPr>
          <w:p w14:paraId="4F1990A6" w14:textId="47C818A8" w:rsidR="002045A0" w:rsidRPr="008F07B5"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2CF037A" w14:textId="78FA02B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27.2</w:t>
            </w:r>
          </w:p>
        </w:tc>
        <w:tc>
          <w:tcPr>
            <w:tcW w:w="6754" w:type="dxa"/>
            <w:tcBorders>
              <w:left w:val="nil"/>
            </w:tcBorders>
          </w:tcPr>
          <w:p w14:paraId="6DDB6C5F" w14:textId="6D7E3424" w:rsidR="00A861BE" w:rsidRPr="00A861BE" w:rsidRDefault="008F07B5" w:rsidP="008F07B5">
            <w:pPr>
              <w:spacing w:before="120" w:after="120" w:line="240" w:lineRule="auto"/>
              <w:jc w:val="both"/>
              <w:rPr>
                <w:rStyle w:val="ts-alignment-element"/>
                <w:rFonts w:ascii="Arial" w:hAnsi="Arial" w:cs="Arial"/>
                <w:lang w:val="en"/>
              </w:rPr>
            </w:pPr>
            <w:r w:rsidRPr="008F07B5">
              <w:rPr>
                <w:rStyle w:val="ts-alignment-element"/>
                <w:rFonts w:ascii="Arial" w:hAnsi="Arial" w:cs="Arial"/>
                <w:lang w:val="en"/>
              </w:rPr>
              <w:t>For</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evaluation</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sidRPr="00A861BE">
              <w:rPr>
                <w:rStyle w:val="ts-alignment-element"/>
                <w:rFonts w:ascii="Arial" w:hAnsi="Arial" w:cs="Arial"/>
                <w:lang w:val="en-US"/>
              </w:rPr>
              <w:t>financial proposal</w:t>
            </w:r>
            <w:r w:rsidRPr="008F07B5">
              <w:rPr>
                <w:rStyle w:val="ts-alignment-element"/>
                <w:rFonts w:ascii="Arial" w:hAnsi="Arial" w:cs="Arial"/>
                <w:lang w:val="en"/>
              </w:rPr>
              <w:t>,</w:t>
            </w:r>
            <w:r w:rsidRPr="008F07B5">
              <w:rPr>
                <w:rFonts w:ascii="Arial" w:hAnsi="Arial" w:cs="Arial"/>
                <w:lang w:val="en"/>
              </w:rPr>
              <w:t xml:space="preserve"> </w:t>
            </w:r>
            <w:r w:rsidR="00A861BE" w:rsidRPr="00A861BE">
              <w:rPr>
                <w:rStyle w:val="ts-alignment-element"/>
                <w:rFonts w:ascii="Arial" w:hAnsi="Arial" w:cs="Arial"/>
                <w:lang w:val="en"/>
              </w:rPr>
              <w:t>consideration</w:t>
            </w:r>
            <w:r w:rsidRPr="00F6040A">
              <w:rPr>
                <w:rStyle w:val="ts-alignment-element"/>
                <w:lang w:val="en-US"/>
              </w:rPr>
              <w:t xml:space="preserve"> </w:t>
            </w:r>
            <w:r w:rsidRPr="008F07B5">
              <w:rPr>
                <w:rStyle w:val="ts-alignment-element"/>
                <w:rFonts w:ascii="Arial" w:hAnsi="Arial" w:cs="Arial"/>
                <w:lang w:val="en"/>
              </w:rPr>
              <w:t>shall</w:t>
            </w:r>
            <w:r w:rsidRPr="00F6040A">
              <w:rPr>
                <w:rStyle w:val="ts-alignment-element"/>
                <w:lang w:val="en-US"/>
              </w:rPr>
              <w:t xml:space="preserve"> </w:t>
            </w:r>
            <w:r w:rsidRPr="008F07B5">
              <w:rPr>
                <w:rStyle w:val="ts-alignment-element"/>
                <w:rFonts w:ascii="Arial" w:hAnsi="Arial" w:cs="Arial"/>
                <w:lang w:val="en"/>
              </w:rPr>
              <w:t>be</w:t>
            </w:r>
            <w:r w:rsidRPr="00F6040A">
              <w:rPr>
                <w:rStyle w:val="ts-alignment-element"/>
                <w:lang w:val="en-US"/>
              </w:rPr>
              <w:t xml:space="preserve"> </w:t>
            </w:r>
            <w:r w:rsidR="00A861BE">
              <w:rPr>
                <w:rStyle w:val="ts-alignment-element"/>
                <w:rFonts w:ascii="Arial" w:hAnsi="Arial" w:cs="Arial"/>
                <w:lang w:val="en"/>
              </w:rPr>
              <w:t>giv</w:t>
            </w:r>
            <w:r w:rsidRPr="008F07B5">
              <w:rPr>
                <w:rStyle w:val="ts-alignment-element"/>
                <w:rFonts w:ascii="Arial" w:hAnsi="Arial" w:cs="Arial"/>
                <w:lang w:val="en"/>
              </w:rPr>
              <w:t>en</w:t>
            </w:r>
            <w:r w:rsidRPr="00A861BE">
              <w:rPr>
                <w:rStyle w:val="ts-alignment-element"/>
                <w:rFonts w:ascii="Arial" w:hAnsi="Arial" w:cs="Arial"/>
                <w:lang w:val="en"/>
              </w:rPr>
              <w:t xml:space="preserve"> </w:t>
            </w:r>
            <w:r w:rsidR="00A861BE" w:rsidRPr="00A861BE">
              <w:rPr>
                <w:rStyle w:val="ts-alignment-element"/>
                <w:rFonts w:ascii="Arial" w:hAnsi="Arial" w:cs="Arial"/>
                <w:lang w:val="en"/>
              </w:rPr>
              <w:t>to</w:t>
            </w:r>
            <w:r w:rsidRPr="008F07B5">
              <w:rPr>
                <w:rStyle w:val="ts-alignment-element"/>
                <w:rFonts w:ascii="Arial" w:hAnsi="Arial" w:cs="Arial"/>
                <w:lang w:val="en"/>
              </w:rPr>
              <w:t>:</w:t>
            </w:r>
            <w:r w:rsidRPr="00A861BE">
              <w:rPr>
                <w:rStyle w:val="ts-alignment-element"/>
                <w:rFonts w:ascii="Arial" w:hAnsi="Arial" w:cs="Arial"/>
                <w:lang w:val="en"/>
              </w:rPr>
              <w:t xml:space="preserve"> </w:t>
            </w:r>
          </w:p>
          <w:p w14:paraId="5DFBA511" w14:textId="26DE5610" w:rsidR="00A861BE" w:rsidRPr="00A861BE" w:rsidRDefault="00A861BE" w:rsidP="00956E6B">
            <w:pPr>
              <w:pStyle w:val="ListParagraph"/>
              <w:numPr>
                <w:ilvl w:val="0"/>
                <w:numId w:val="55"/>
              </w:numPr>
              <w:spacing w:before="120" w:after="120"/>
              <w:rPr>
                <w:rStyle w:val="ts-alignment-element"/>
                <w:rFonts w:cs="Arial"/>
                <w:lang w:val="en"/>
              </w:rPr>
            </w:pPr>
            <w:r>
              <w:rPr>
                <w:rStyle w:val="ts-alignment-element"/>
                <w:rFonts w:cs="Arial"/>
                <w:b/>
                <w:bCs/>
                <w:szCs w:val="22"/>
                <w:lang w:val="en"/>
              </w:rPr>
              <w:lastRenderedPageBreak/>
              <w:t xml:space="preserve">Time-based </w:t>
            </w:r>
            <w:r w:rsidR="008F07B5" w:rsidRPr="00A861BE">
              <w:rPr>
                <w:rStyle w:val="ts-alignment-element"/>
                <w:rFonts w:cs="Arial"/>
                <w:b/>
                <w:bCs/>
                <w:szCs w:val="22"/>
                <w:lang w:val="en"/>
              </w:rPr>
              <w:t>Contracts</w:t>
            </w:r>
            <w:r w:rsidRPr="00A861BE">
              <w:rPr>
                <w:rStyle w:val="ts-alignment-element"/>
                <w:rFonts w:cs="Arial"/>
                <w:b/>
                <w:bCs/>
                <w:lang w:val="en"/>
              </w:rPr>
              <w:t>.</w:t>
            </w:r>
            <w:r w:rsidR="008F07B5" w:rsidRPr="00A861BE">
              <w:rPr>
                <w:rFonts w:cs="Arial"/>
                <w:lang w:val="en"/>
              </w:rPr>
              <w:t xml:space="preserve"> </w:t>
            </w:r>
          </w:p>
          <w:p w14:paraId="52627454" w14:textId="77777777" w:rsidR="00A861BE" w:rsidRDefault="008F07B5" w:rsidP="00A861BE">
            <w:pPr>
              <w:spacing w:before="120" w:after="120" w:line="240" w:lineRule="auto"/>
              <w:ind w:left="161"/>
              <w:jc w:val="both"/>
              <w:rPr>
                <w:rFonts w:ascii="Arial" w:hAnsi="Arial" w:cs="Arial"/>
                <w:lang w:val="en"/>
              </w:rPr>
            </w:pPr>
            <w:r w:rsidRPr="008F07B5">
              <w:rPr>
                <w:rStyle w:val="ts-alignment-element"/>
                <w:rFonts w:ascii="Arial" w:hAnsi="Arial" w:cs="Arial"/>
                <w:lang w:val="en"/>
              </w:rPr>
              <w:t>If</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Time-Based</w:t>
            </w:r>
            <w:r w:rsidRPr="008F07B5">
              <w:rPr>
                <w:rFonts w:ascii="Arial" w:hAnsi="Arial" w:cs="Arial"/>
                <w:lang w:val="en"/>
              </w:rPr>
              <w:t xml:space="preserve"> </w:t>
            </w:r>
            <w:r w:rsidRPr="008F07B5">
              <w:rPr>
                <w:rStyle w:val="ts-alignment-element"/>
                <w:rFonts w:ascii="Arial" w:hAnsi="Arial" w:cs="Arial"/>
                <w:lang w:val="en"/>
              </w:rPr>
              <w:t>contract</w:t>
            </w:r>
            <w:r w:rsidRPr="008F07B5">
              <w:rPr>
                <w:rFonts w:ascii="Arial" w:hAnsi="Arial" w:cs="Arial"/>
                <w:lang w:val="en"/>
              </w:rPr>
              <w:t xml:space="preserve"> </w:t>
            </w:r>
            <w:r w:rsidRPr="008F07B5">
              <w:rPr>
                <w:rStyle w:val="ts-alignment-element"/>
                <w:rFonts w:ascii="Arial" w:hAnsi="Arial" w:cs="Arial"/>
                <w:lang w:val="en"/>
              </w:rPr>
              <w:t>is</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section</w:t>
            </w:r>
            <w:r w:rsidRPr="008F07B5">
              <w:rPr>
                <w:rFonts w:ascii="Arial" w:hAnsi="Arial" w:cs="Arial"/>
                <w:lang w:val="en"/>
              </w:rPr>
              <w:t xml:space="preserve"> </w:t>
            </w:r>
            <w:r w:rsidRPr="008F07B5">
              <w:rPr>
                <w:rStyle w:val="ts-alignment-element"/>
                <w:rFonts w:ascii="Arial" w:hAnsi="Arial" w:cs="Arial"/>
                <w:lang w:val="en"/>
              </w:rPr>
              <w:t>VI</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Pr>
                <w:rFonts w:ascii="Arial" w:hAnsi="Arial" w:cs="Arial"/>
                <w:lang w:val="en"/>
              </w:rPr>
              <w:t>Competition Document</w:t>
            </w:r>
            <w:r w:rsidRPr="008F07B5">
              <w:rPr>
                <w:rStyle w:val="ts-alignment-element"/>
                <w:rFonts w:ascii="Arial" w:hAnsi="Arial" w:cs="Arial"/>
                <w:lang w:val="en"/>
              </w:rPr>
              <w: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Contract</w:t>
            </w:r>
            <w:r w:rsidR="00A861BE">
              <w:rPr>
                <w:rStyle w:val="ts-alignment-element"/>
                <w:rFonts w:ascii="Arial" w:hAnsi="Arial" w:cs="Arial"/>
                <w:lang w:val="en"/>
              </w:rPr>
              <w:t>ing Party</w:t>
            </w:r>
            <w:r w:rsidRPr="008F07B5">
              <w:rPr>
                <w:rFonts w:ascii="Arial" w:hAnsi="Arial" w:cs="Arial"/>
                <w:lang w:val="en"/>
              </w:rPr>
              <w:t xml:space="preserve"> </w:t>
            </w:r>
            <w:r w:rsidRPr="008F07B5">
              <w:rPr>
                <w:rStyle w:val="ts-alignment-element"/>
                <w:rFonts w:ascii="Arial" w:hAnsi="Arial" w:cs="Arial"/>
                <w:lang w:val="en"/>
              </w:rPr>
              <w:t>shall</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correct</w:t>
            </w:r>
            <w:r w:rsidRPr="008F07B5">
              <w:rPr>
                <w:rFonts w:ascii="Arial" w:hAnsi="Arial" w:cs="Arial"/>
                <w:lang w:val="en"/>
              </w:rPr>
              <w:t xml:space="preserve"> </w:t>
            </w:r>
            <w:r w:rsidRPr="008F07B5">
              <w:rPr>
                <w:rStyle w:val="ts-alignment-element"/>
                <w:rFonts w:ascii="Arial" w:hAnsi="Arial" w:cs="Arial"/>
                <w:lang w:val="en"/>
              </w:rPr>
              <w:t>any</w:t>
            </w:r>
            <w:r w:rsidRPr="008F07B5">
              <w:rPr>
                <w:rFonts w:ascii="Arial" w:hAnsi="Arial" w:cs="Arial"/>
                <w:lang w:val="en"/>
              </w:rPr>
              <w:t xml:space="preserve"> </w:t>
            </w:r>
            <w:r w:rsidRPr="008F07B5">
              <w:rPr>
                <w:rStyle w:val="ts-alignment-element"/>
                <w:rFonts w:ascii="Arial" w:hAnsi="Arial" w:cs="Arial"/>
                <w:lang w:val="en"/>
              </w:rPr>
              <w:t>calculation</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arithmetical</w:t>
            </w:r>
            <w:r w:rsidRPr="008F07B5">
              <w:rPr>
                <w:rFonts w:ascii="Arial" w:hAnsi="Arial" w:cs="Arial"/>
                <w:lang w:val="en"/>
              </w:rPr>
              <w:t xml:space="preserve"> </w:t>
            </w:r>
            <w:r w:rsidRPr="008F07B5">
              <w:rPr>
                <w:rStyle w:val="ts-alignment-element"/>
                <w:rFonts w:ascii="Arial" w:hAnsi="Arial" w:cs="Arial"/>
                <w:lang w:val="en"/>
              </w:rPr>
              <w:t>errors,</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(b)</w:t>
            </w:r>
            <w:r w:rsidRPr="008F07B5">
              <w:rPr>
                <w:rFonts w:ascii="Arial" w:hAnsi="Arial" w:cs="Arial"/>
                <w:lang w:val="en"/>
              </w:rPr>
              <w:t xml:space="preserve"> </w:t>
            </w:r>
            <w:r w:rsidRPr="008F07B5">
              <w:rPr>
                <w:rStyle w:val="ts-alignment-element"/>
                <w:rFonts w:ascii="Arial" w:hAnsi="Arial" w:cs="Arial"/>
                <w:lang w:val="en"/>
              </w:rPr>
              <w:t>adjust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prices</w:t>
            </w:r>
            <w:r w:rsidRPr="008F07B5">
              <w:rPr>
                <w:rFonts w:ascii="Arial" w:hAnsi="Arial" w:cs="Arial"/>
                <w:lang w:val="en"/>
              </w:rPr>
              <w:t xml:space="preserve"> </w:t>
            </w:r>
            <w:r w:rsidRPr="008F07B5">
              <w:rPr>
                <w:rStyle w:val="ts-alignment-element"/>
                <w:rFonts w:ascii="Arial" w:hAnsi="Arial" w:cs="Arial"/>
                <w:lang w:val="en"/>
              </w:rPr>
              <w:t>if</w:t>
            </w:r>
            <w:r w:rsidRPr="008F07B5">
              <w:rPr>
                <w:rFonts w:ascii="Arial" w:hAnsi="Arial" w:cs="Arial"/>
                <w:lang w:val="en"/>
              </w:rPr>
              <w:t xml:space="preserve"> </w:t>
            </w:r>
            <w:r w:rsidRPr="008F07B5">
              <w:rPr>
                <w:rStyle w:val="ts-alignment-element"/>
                <w:rFonts w:ascii="Arial" w:hAnsi="Arial" w:cs="Arial"/>
                <w:lang w:val="en"/>
              </w:rPr>
              <w:t>they</w:t>
            </w:r>
            <w:r w:rsidRPr="008F07B5">
              <w:rPr>
                <w:rFonts w:ascii="Arial" w:hAnsi="Arial" w:cs="Arial"/>
                <w:lang w:val="en"/>
              </w:rPr>
              <w:t xml:space="preserve"> </w:t>
            </w:r>
            <w:r w:rsidRPr="008F07B5">
              <w:rPr>
                <w:rStyle w:val="ts-alignment-element"/>
                <w:rFonts w:ascii="Arial" w:hAnsi="Arial" w:cs="Arial"/>
                <w:lang w:val="en"/>
              </w:rPr>
              <w:t>do</w:t>
            </w:r>
            <w:r w:rsidRPr="008F07B5">
              <w:rPr>
                <w:rFonts w:ascii="Arial" w:hAnsi="Arial" w:cs="Arial"/>
                <w:lang w:val="en"/>
              </w:rPr>
              <w:t xml:space="preserve"> </w:t>
            </w:r>
            <w:r w:rsidRPr="008F07B5">
              <w:rPr>
                <w:rStyle w:val="ts-alignment-element"/>
                <w:rFonts w:ascii="Arial" w:hAnsi="Arial" w:cs="Arial"/>
                <w:lang w:val="en"/>
              </w:rPr>
              <w:t>not</w:t>
            </w:r>
            <w:r w:rsidRPr="008F07B5">
              <w:rPr>
                <w:rFonts w:ascii="Arial" w:hAnsi="Arial" w:cs="Arial"/>
                <w:lang w:val="en"/>
              </w:rPr>
              <w:t xml:space="preserve"> </w:t>
            </w:r>
            <w:r w:rsidRPr="008F07B5">
              <w:rPr>
                <w:rStyle w:val="ts-alignment-element"/>
                <w:rFonts w:ascii="Arial" w:hAnsi="Arial" w:cs="Arial"/>
                <w:lang w:val="en"/>
              </w:rPr>
              <w:t>reflect</w:t>
            </w:r>
            <w:r w:rsidRPr="008F07B5">
              <w:rPr>
                <w:rFonts w:ascii="Arial" w:hAnsi="Arial" w:cs="Arial"/>
                <w:lang w:val="en"/>
              </w:rPr>
              <w:t xml:space="preserve"> </w:t>
            </w:r>
            <w:r w:rsidRPr="008F07B5">
              <w:rPr>
                <w:rStyle w:val="ts-alignment-element"/>
                <w:rFonts w:ascii="Arial" w:hAnsi="Arial" w:cs="Arial"/>
                <w:lang w:val="en"/>
              </w:rPr>
              <w:t>all</w:t>
            </w:r>
            <w:r w:rsidRPr="008F07B5">
              <w:rPr>
                <w:rFonts w:ascii="Arial" w:hAnsi="Arial" w:cs="Arial"/>
                <w:lang w:val="en"/>
              </w:rPr>
              <w:t xml:space="preserve"> </w:t>
            </w:r>
            <w:r w:rsidRPr="008F07B5">
              <w:rPr>
                <w:rStyle w:val="ts-alignment-element"/>
                <w:rFonts w:ascii="Arial" w:hAnsi="Arial" w:cs="Arial"/>
                <w:lang w:val="en"/>
              </w:rPr>
              <w:t>inputs</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for</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respective</w:t>
            </w:r>
            <w:r w:rsidRPr="008F07B5">
              <w:rPr>
                <w:rFonts w:ascii="Arial" w:hAnsi="Arial" w:cs="Arial"/>
                <w:lang w:val="en"/>
              </w:rPr>
              <w:t xml:space="preserve"> </w:t>
            </w:r>
            <w:r w:rsidRPr="008F07B5">
              <w:rPr>
                <w:rStyle w:val="ts-alignment-element"/>
                <w:rFonts w:ascii="Arial" w:hAnsi="Arial" w:cs="Arial"/>
                <w:lang w:val="en"/>
              </w:rPr>
              <w:t>activities</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aspects</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Technical</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case</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discrepancy</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(i)</w:t>
            </w:r>
            <w:r w:rsidRPr="008F07B5">
              <w:rPr>
                <w:rFonts w:ascii="Arial" w:hAnsi="Arial" w:cs="Arial"/>
                <w:lang w:val="en"/>
              </w:rPr>
              <w:t xml:space="preserve"> </w:t>
            </w:r>
            <w:r w:rsidRPr="008F07B5">
              <w:rPr>
                <w:rStyle w:val="ts-alignment-element"/>
                <w:rFonts w:ascii="Arial" w:hAnsi="Arial" w:cs="Arial"/>
                <w:lang w:val="en"/>
              </w:rPr>
              <w:t>a</w:t>
            </w:r>
            <w:r w:rsidRPr="008F07B5">
              <w:rPr>
                <w:rFonts w:ascii="Arial" w:hAnsi="Arial" w:cs="Arial"/>
                <w:lang w:val="en"/>
              </w:rPr>
              <w:t xml:space="preserve"> </w:t>
            </w:r>
            <w:r w:rsidRPr="008F07B5">
              <w:rPr>
                <w:rStyle w:val="ts-alignment-element"/>
                <w:rFonts w:ascii="Arial" w:hAnsi="Arial" w:cs="Arial"/>
                <w:lang w:val="en"/>
              </w:rPr>
              <w:t>partial</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(subtotal)</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(ii)</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amount</w:t>
            </w:r>
            <w:r w:rsidRPr="008F07B5">
              <w:rPr>
                <w:rFonts w:ascii="Arial" w:hAnsi="Arial" w:cs="Arial"/>
                <w:lang w:val="en"/>
              </w:rPr>
              <w:t xml:space="preserve"> </w:t>
            </w:r>
            <w:r w:rsidRPr="008F07B5">
              <w:rPr>
                <w:rStyle w:val="ts-alignment-element"/>
                <w:rFonts w:ascii="Arial" w:hAnsi="Arial" w:cs="Arial"/>
                <w:lang w:val="en"/>
              </w:rPr>
              <w:t>resulting</w:t>
            </w:r>
            <w:r w:rsidRPr="008F07B5">
              <w:rPr>
                <w:rFonts w:ascii="Arial" w:hAnsi="Arial" w:cs="Arial"/>
                <w:lang w:val="en"/>
              </w:rPr>
              <w:t xml:space="preserve"> </w:t>
            </w:r>
            <w:r w:rsidRPr="008F07B5">
              <w:rPr>
                <w:rStyle w:val="ts-alignment-element"/>
                <w:rFonts w:ascii="Arial" w:hAnsi="Arial" w:cs="Arial"/>
                <w:lang w:val="en"/>
              </w:rPr>
              <w:t>from</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multiplication</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unit</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with</w:t>
            </w:r>
            <w:r w:rsidRPr="008F07B5">
              <w:rPr>
                <w:rFonts w:ascii="Arial" w:hAnsi="Arial" w:cs="Arial"/>
                <w:lang w:val="en"/>
              </w:rPr>
              <w:t xml:space="preserve"> </w:t>
            </w:r>
            <w:r w:rsidRPr="008F07B5">
              <w:rPr>
                <w:rStyle w:val="ts-alignment-element"/>
                <w:rFonts w:ascii="Arial" w:hAnsi="Arial" w:cs="Arial"/>
                <w:lang w:val="en"/>
              </w:rPr>
              <w:t>quantity</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or</w:t>
            </w:r>
            <w:r w:rsidRPr="008F07B5">
              <w:rPr>
                <w:rFonts w:ascii="Arial" w:hAnsi="Arial" w:cs="Arial"/>
                <w:lang w:val="en"/>
              </w:rPr>
              <w:t xml:space="preserve"> </w:t>
            </w:r>
            <w:r w:rsidRPr="008F07B5">
              <w:rPr>
                <w:rStyle w:val="ts-alignment-element"/>
                <w:rFonts w:ascii="Arial" w:hAnsi="Arial" w:cs="Arial"/>
                <w:lang w:val="en"/>
              </w:rPr>
              <w:t>(iii)</w:t>
            </w:r>
            <w:r w:rsidRPr="008F07B5">
              <w:rPr>
                <w:rFonts w:ascii="Arial" w:hAnsi="Arial" w:cs="Arial"/>
                <w:lang w:val="en"/>
              </w:rPr>
              <w:t xml:space="preserve"> </w:t>
            </w:r>
            <w:r w:rsidRPr="008F07B5">
              <w:rPr>
                <w:rStyle w:val="ts-alignment-element"/>
                <w:rFonts w:ascii="Arial" w:hAnsi="Arial" w:cs="Arial"/>
                <w:lang w:val="en"/>
              </w:rPr>
              <w:t>between</w:t>
            </w:r>
            <w:r w:rsidRPr="008F07B5">
              <w:rPr>
                <w:rFonts w:ascii="Arial" w:hAnsi="Arial" w:cs="Arial"/>
                <w:lang w:val="en"/>
              </w:rPr>
              <w:t xml:space="preserve"> </w:t>
            </w:r>
            <w:r w:rsidRPr="008F07B5">
              <w:rPr>
                <w:rStyle w:val="ts-alignment-element"/>
                <w:rFonts w:ascii="Arial" w:hAnsi="Arial" w:cs="Arial"/>
                <w:lang w:val="en"/>
              </w:rPr>
              <w:t>words</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figures,</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former</w:t>
            </w:r>
            <w:r w:rsidRPr="008F07B5">
              <w:rPr>
                <w:rFonts w:ascii="Arial" w:hAnsi="Arial" w:cs="Arial"/>
                <w:lang w:val="en"/>
              </w:rPr>
              <w:t xml:space="preserve"> </w:t>
            </w:r>
            <w:r w:rsidRPr="008F07B5">
              <w:rPr>
                <w:rStyle w:val="ts-alignment-element"/>
                <w:rFonts w:ascii="Arial" w:hAnsi="Arial" w:cs="Arial"/>
                <w:lang w:val="en"/>
              </w:rPr>
              <w:t>shall</w:t>
            </w:r>
            <w:r w:rsidRPr="008F07B5">
              <w:rPr>
                <w:rFonts w:ascii="Arial" w:hAnsi="Arial" w:cs="Arial"/>
                <w:lang w:val="en"/>
              </w:rPr>
              <w:t xml:space="preserve"> </w:t>
            </w:r>
            <w:r w:rsidRPr="008F07B5">
              <w:rPr>
                <w:rStyle w:val="ts-alignment-element"/>
                <w:rFonts w:ascii="Arial" w:hAnsi="Arial" w:cs="Arial"/>
                <w:lang w:val="en"/>
              </w:rPr>
              <w:t>apply.</w:t>
            </w:r>
            <w:r w:rsidRPr="008F07B5">
              <w:rPr>
                <w:rFonts w:ascii="Arial" w:hAnsi="Arial" w:cs="Arial"/>
                <w:lang w:val="en"/>
              </w:rPr>
              <w:t xml:space="preserve"> </w:t>
            </w:r>
          </w:p>
          <w:p w14:paraId="0F7F2755" w14:textId="77777777" w:rsidR="00A861BE" w:rsidRDefault="008F07B5" w:rsidP="00A861BE">
            <w:pPr>
              <w:spacing w:before="120" w:after="120" w:line="240" w:lineRule="auto"/>
              <w:ind w:left="161"/>
              <w:jc w:val="both"/>
              <w:rPr>
                <w:rFonts w:ascii="Arial" w:hAnsi="Arial" w:cs="Arial"/>
                <w:lang w:val="en"/>
              </w:rPr>
            </w:pP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case</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discrepancy</w:t>
            </w:r>
            <w:r w:rsidRPr="00A861BE">
              <w:rPr>
                <w:rStyle w:val="ts-alignment-element"/>
                <w:lang w:val="en-US"/>
              </w:rPr>
              <w:t xml:space="preserve"> </w:t>
            </w:r>
            <w:r w:rsidRPr="008F07B5">
              <w:rPr>
                <w:rStyle w:val="ts-alignment-element"/>
                <w:rFonts w:ascii="Arial" w:hAnsi="Arial" w:cs="Arial"/>
                <w:lang w:val="en"/>
              </w:rPr>
              <w:t>between</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Technical</w:t>
            </w:r>
            <w:r w:rsidRPr="00A861BE">
              <w:rPr>
                <w:rStyle w:val="ts-alignment-element"/>
                <w:lang w:val="en-US"/>
              </w:rPr>
              <w:t xml:space="preserve"> </w:t>
            </w:r>
            <w:r w:rsidR="00A861BE" w:rsidRPr="00A861BE">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and</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00A861BE">
              <w:rPr>
                <w:rStyle w:val="ts-alignment-element"/>
                <w:rFonts w:ascii="Arial" w:hAnsi="Arial" w:cs="Arial"/>
                <w:lang w:val="en"/>
              </w:rPr>
              <w:t>Financial</w:t>
            </w:r>
            <w:r w:rsidRPr="00A861BE">
              <w:rPr>
                <w:rStyle w:val="ts-alignment-element"/>
                <w:lang w:val="en-US"/>
              </w:rPr>
              <w:t xml:space="preserve"> </w:t>
            </w:r>
            <w:r w:rsidR="00A861BE" w:rsidRPr="00A861BE">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in</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quantities</w:t>
            </w:r>
            <w:r w:rsidRPr="00A861BE">
              <w:rPr>
                <w:rStyle w:val="ts-alignment-element"/>
                <w:lang w:val="en-US"/>
              </w:rPr>
              <w:t xml:space="preserve"> </w:t>
            </w:r>
            <w:r w:rsidRPr="008F07B5">
              <w:rPr>
                <w:rStyle w:val="ts-alignment-element"/>
                <w:rFonts w:ascii="Arial" w:hAnsi="Arial" w:cs="Arial"/>
                <w:lang w:val="en"/>
              </w:rPr>
              <w:t>of</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inputs,</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technical</w:t>
            </w:r>
            <w:r w:rsidRPr="00A861BE">
              <w:rPr>
                <w:rStyle w:val="ts-alignment-element"/>
                <w:lang w:val="en-US"/>
              </w:rPr>
              <w:t xml:space="preserve"> </w:t>
            </w:r>
            <w:r w:rsidRPr="008F07B5">
              <w:rPr>
                <w:rStyle w:val="ts-alignment-element"/>
                <w:rFonts w:ascii="Arial" w:hAnsi="Arial" w:cs="Arial"/>
                <w:lang w:val="en"/>
              </w:rPr>
              <w:t>proposal</w:t>
            </w:r>
            <w:r w:rsidRPr="00A861BE">
              <w:rPr>
                <w:rStyle w:val="ts-alignment-element"/>
                <w:lang w:val="en-US"/>
              </w:rPr>
              <w:t xml:space="preserve"> </w:t>
            </w:r>
            <w:r w:rsidRPr="008F07B5">
              <w:rPr>
                <w:rStyle w:val="ts-alignment-element"/>
                <w:rFonts w:ascii="Arial" w:hAnsi="Arial" w:cs="Arial"/>
                <w:lang w:val="en"/>
              </w:rPr>
              <w:t>will</w:t>
            </w:r>
            <w:r w:rsidRPr="00A861BE">
              <w:rPr>
                <w:rStyle w:val="ts-alignment-element"/>
                <w:lang w:val="en-US"/>
              </w:rPr>
              <w:t xml:space="preserve"> </w:t>
            </w:r>
            <w:r w:rsidRPr="008F07B5">
              <w:rPr>
                <w:rStyle w:val="ts-alignment-element"/>
                <w:rFonts w:ascii="Arial" w:hAnsi="Arial" w:cs="Arial"/>
                <w:lang w:val="en"/>
              </w:rPr>
              <w:t>prevail:</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evaluation</w:t>
            </w:r>
            <w:r w:rsidRPr="00A861BE">
              <w:rPr>
                <w:rStyle w:val="ts-alignment-element"/>
                <w:lang w:val="en-US"/>
              </w:rPr>
              <w:t xml:space="preserve"> </w:t>
            </w:r>
            <w:r w:rsidRPr="008F07B5">
              <w:rPr>
                <w:rStyle w:val="ts-alignment-element"/>
                <w:rFonts w:ascii="Arial" w:hAnsi="Arial" w:cs="Arial"/>
                <w:lang w:val="en"/>
              </w:rPr>
              <w:t>committee</w:t>
            </w:r>
            <w:r w:rsidRPr="00A861BE">
              <w:rPr>
                <w:rStyle w:val="ts-alignment-element"/>
                <w:lang w:val="en-US"/>
              </w:rPr>
              <w:t xml:space="preserve"> </w:t>
            </w:r>
            <w:r w:rsidRPr="008F07B5">
              <w:rPr>
                <w:rStyle w:val="ts-alignment-element"/>
                <w:rFonts w:ascii="Arial" w:hAnsi="Arial" w:cs="Arial"/>
                <w:lang w:val="en"/>
              </w:rPr>
              <w:t>of</w:t>
            </w:r>
            <w:r w:rsidRPr="00A861BE">
              <w:rPr>
                <w:rStyle w:val="ts-alignment-element"/>
                <w:lang w:val="en-US"/>
              </w:rPr>
              <w:t xml:space="preserve"> </w:t>
            </w:r>
            <w:r w:rsidRPr="008F07B5">
              <w:rPr>
                <w:rStyle w:val="ts-alignment-element"/>
                <w:rFonts w:ascii="Arial" w:hAnsi="Arial" w:cs="Arial"/>
                <w:lang w:val="en"/>
              </w:rPr>
              <w:t>the</w:t>
            </w:r>
            <w:r w:rsidRPr="00A861BE">
              <w:rPr>
                <w:rStyle w:val="ts-alignment-element"/>
                <w:lang w:val="en-US"/>
              </w:rPr>
              <w:t xml:space="preserve"> </w:t>
            </w:r>
            <w:r w:rsidRPr="008F07B5">
              <w:rPr>
                <w:rStyle w:val="ts-alignment-element"/>
                <w:rFonts w:ascii="Arial" w:hAnsi="Arial" w:cs="Arial"/>
                <w:lang w:val="en"/>
              </w:rPr>
              <w:t>Contract</w:t>
            </w:r>
            <w:r w:rsidR="00A861BE">
              <w:rPr>
                <w:rStyle w:val="ts-alignment-element"/>
                <w:rFonts w:ascii="Arial" w:hAnsi="Arial" w:cs="Arial"/>
                <w:lang w:val="en"/>
              </w:rPr>
              <w:t xml:space="preserve">ing Party </w:t>
            </w:r>
            <w:r w:rsidRPr="008F07B5">
              <w:rPr>
                <w:rStyle w:val="ts-alignment-element"/>
                <w:rFonts w:ascii="Arial" w:hAnsi="Arial" w:cs="Arial"/>
                <w:lang w:val="en"/>
              </w:rPr>
              <w:t>will</w:t>
            </w:r>
            <w:r w:rsidRPr="00A861BE">
              <w:rPr>
                <w:rStyle w:val="ts-alignment-element"/>
                <w:lang w:val="en-US"/>
              </w:rPr>
              <w:t xml:space="preserve"> </w:t>
            </w:r>
            <w:r w:rsidRPr="008F07B5">
              <w:rPr>
                <w:rStyle w:val="ts-alignment-element"/>
                <w:rFonts w:ascii="Arial" w:hAnsi="Arial" w:cs="Arial"/>
                <w:lang w:val="en"/>
              </w:rPr>
              <w:t>correct</w:t>
            </w:r>
            <w:r w:rsidRPr="00A861BE">
              <w:rPr>
                <w:rStyle w:val="ts-alignment-element"/>
                <w:lang w:val="en-US"/>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quantification</w:t>
            </w:r>
            <w:r w:rsidRPr="008F07B5">
              <w:rPr>
                <w:rFonts w:ascii="Arial" w:hAnsi="Arial" w:cs="Arial"/>
                <w:lang w:val="en"/>
              </w:rPr>
              <w:t xml:space="preserve"> </w:t>
            </w:r>
            <w:r w:rsidRPr="008F07B5">
              <w:rPr>
                <w:rStyle w:val="ts-alignment-element"/>
                <w:rFonts w:ascii="Arial" w:hAnsi="Arial" w:cs="Arial"/>
                <w:lang w:val="en"/>
              </w:rPr>
              <w:t>indicated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Pr>
                <w:rFonts w:ascii="Arial" w:hAnsi="Arial" w:cs="Arial"/>
                <w:lang w:val="en"/>
              </w:rPr>
              <w:t>Financial Proposal</w:t>
            </w:r>
            <w:r w:rsidRPr="008F07B5">
              <w:rPr>
                <w:rFonts w:ascii="Arial" w:hAnsi="Arial" w:cs="Arial"/>
                <w:lang w:val="en"/>
              </w:rPr>
              <w:t xml:space="preserve"> </w:t>
            </w:r>
            <w:r w:rsidRPr="008F07B5">
              <w:rPr>
                <w:rStyle w:val="ts-alignment-element"/>
                <w:rFonts w:ascii="Arial" w:hAnsi="Arial" w:cs="Arial"/>
                <w:lang w:val="en"/>
              </w:rPr>
              <w:t>so</w:t>
            </w:r>
            <w:r w:rsidRPr="008F07B5">
              <w:rPr>
                <w:rFonts w:ascii="Arial" w:hAnsi="Arial" w:cs="Arial"/>
                <w:lang w:val="en"/>
              </w:rPr>
              <w:t xml:space="preserve"> </w:t>
            </w:r>
            <w:r w:rsidRPr="008F07B5">
              <w:rPr>
                <w:rStyle w:val="ts-alignment-element"/>
                <w:rFonts w:ascii="Arial" w:hAnsi="Arial" w:cs="Arial"/>
                <w:lang w:val="en"/>
              </w:rPr>
              <w:t>that</w:t>
            </w:r>
            <w:r w:rsidRPr="008F07B5">
              <w:rPr>
                <w:rFonts w:ascii="Arial" w:hAnsi="Arial" w:cs="Arial"/>
                <w:lang w:val="en"/>
              </w:rPr>
              <w:t xml:space="preserve"> </w:t>
            </w:r>
            <w:r w:rsidRPr="008F07B5">
              <w:rPr>
                <w:rStyle w:val="ts-alignment-element"/>
                <w:rFonts w:ascii="Arial" w:hAnsi="Arial" w:cs="Arial"/>
                <w:lang w:val="en"/>
              </w:rPr>
              <w:t>it</w:t>
            </w:r>
            <w:r w:rsidRPr="008F07B5">
              <w:rPr>
                <w:rFonts w:ascii="Arial" w:hAnsi="Arial" w:cs="Arial"/>
                <w:lang w:val="en"/>
              </w:rPr>
              <w:t xml:space="preserve"> </w:t>
            </w:r>
            <w:r w:rsidRPr="008F07B5">
              <w:rPr>
                <w:rStyle w:val="ts-alignment-element"/>
                <w:rFonts w:ascii="Arial" w:hAnsi="Arial" w:cs="Arial"/>
                <w:lang w:val="en"/>
              </w:rPr>
              <w:t>is</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accordance</w:t>
            </w:r>
            <w:r w:rsidRPr="008F07B5">
              <w:rPr>
                <w:rFonts w:ascii="Arial" w:hAnsi="Arial" w:cs="Arial"/>
                <w:lang w:val="en"/>
              </w:rPr>
              <w:t xml:space="preserve"> </w:t>
            </w:r>
            <w:r w:rsidRPr="008F07B5">
              <w:rPr>
                <w:rStyle w:val="ts-alignment-element"/>
                <w:rFonts w:ascii="Arial" w:hAnsi="Arial" w:cs="Arial"/>
                <w:lang w:val="en"/>
              </w:rPr>
              <w:t>with</w:t>
            </w:r>
            <w:r w:rsidRPr="008F07B5">
              <w:rPr>
                <w:rFonts w:ascii="Arial" w:hAnsi="Arial" w:cs="Arial"/>
                <w:lang w:val="en"/>
              </w:rPr>
              <w:t xml:space="preserve"> </w:t>
            </w:r>
            <w:r w:rsidRPr="008F07B5">
              <w:rPr>
                <w:rStyle w:val="ts-alignment-element"/>
                <w:rFonts w:ascii="Arial" w:hAnsi="Arial" w:cs="Arial"/>
                <w:lang w:val="en"/>
              </w:rPr>
              <w:t>that</w:t>
            </w:r>
            <w:r w:rsidRPr="008F07B5">
              <w:rPr>
                <w:rFonts w:ascii="Arial" w:hAnsi="Arial" w:cs="Arial"/>
                <w:lang w:val="en"/>
              </w:rPr>
              <w:t xml:space="preserve"> </w:t>
            </w:r>
            <w:r w:rsidRPr="008F07B5">
              <w:rPr>
                <w:rStyle w:val="ts-alignment-element"/>
                <w:rFonts w:ascii="Arial" w:hAnsi="Arial" w:cs="Arial"/>
                <w:lang w:val="en"/>
              </w:rPr>
              <w:t>indicated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Technical</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respective</w:t>
            </w:r>
            <w:r w:rsidRPr="008F07B5">
              <w:rPr>
                <w:rFonts w:ascii="Arial" w:hAnsi="Arial" w:cs="Arial"/>
                <w:lang w:val="en"/>
              </w:rPr>
              <w:t xml:space="preserve"> </w:t>
            </w:r>
            <w:r w:rsidRPr="008F07B5">
              <w:rPr>
                <w:rStyle w:val="ts-alignment-element"/>
                <w:rFonts w:ascii="Arial" w:hAnsi="Arial" w:cs="Arial"/>
                <w:lang w:val="en"/>
              </w:rPr>
              <w:t>unit</w:t>
            </w:r>
            <w:r w:rsidRPr="008F07B5">
              <w:rPr>
                <w:rFonts w:ascii="Arial" w:hAnsi="Arial" w:cs="Arial"/>
                <w:lang w:val="en"/>
              </w:rPr>
              <w:t xml:space="preserve"> </w:t>
            </w:r>
            <w:r w:rsidRPr="008F07B5">
              <w:rPr>
                <w:rStyle w:val="ts-alignment-element"/>
                <w:rFonts w:ascii="Arial" w:hAnsi="Arial" w:cs="Arial"/>
                <w:lang w:val="en"/>
              </w:rPr>
              <w:t>price</w:t>
            </w:r>
            <w:r w:rsidRPr="008F07B5">
              <w:rPr>
                <w:rFonts w:ascii="Arial" w:hAnsi="Arial" w:cs="Arial"/>
                <w:lang w:val="en"/>
              </w:rPr>
              <w:t xml:space="preserve"> </w:t>
            </w:r>
            <w:r w:rsidRPr="008F07B5">
              <w:rPr>
                <w:rStyle w:val="ts-alignment-element"/>
                <w:rFonts w:ascii="Arial" w:hAnsi="Arial" w:cs="Arial"/>
                <w:lang w:val="en"/>
              </w:rPr>
              <w:t>included</w:t>
            </w:r>
            <w:r w:rsidRPr="008F07B5">
              <w:rPr>
                <w:rFonts w:ascii="Arial" w:hAnsi="Arial" w:cs="Arial"/>
                <w:lang w:val="en"/>
              </w:rPr>
              <w:t xml:space="preserve"> </w:t>
            </w:r>
            <w:r w:rsidRPr="008F07B5">
              <w:rPr>
                <w:rStyle w:val="ts-alignment-element"/>
                <w:rFonts w:ascii="Arial" w:hAnsi="Arial" w:cs="Arial"/>
                <w:lang w:val="en"/>
              </w:rPr>
              <w:t>in</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00A861BE" w:rsidRPr="00A861BE">
              <w:rPr>
                <w:rStyle w:val="ts-alignment-element"/>
                <w:rFonts w:ascii="Arial" w:hAnsi="Arial" w:cs="Arial"/>
                <w:lang w:val="en"/>
              </w:rPr>
              <w:t>Financial Proposal</w:t>
            </w:r>
            <w:r w:rsidRPr="008F07B5">
              <w:rPr>
                <w:rFonts w:ascii="Arial" w:hAnsi="Arial" w:cs="Arial"/>
                <w:lang w:val="en"/>
              </w:rPr>
              <w:t xml:space="preserve"> </w:t>
            </w:r>
            <w:r w:rsidRPr="008F07B5">
              <w:rPr>
                <w:rStyle w:val="ts-alignment-element"/>
                <w:rFonts w:ascii="Arial" w:hAnsi="Arial" w:cs="Arial"/>
                <w:lang w:val="en"/>
              </w:rPr>
              <w:t>will</w:t>
            </w:r>
            <w:r w:rsidRPr="008F07B5">
              <w:rPr>
                <w:rFonts w:ascii="Arial" w:hAnsi="Arial" w:cs="Arial"/>
                <w:lang w:val="en"/>
              </w:rPr>
              <w:t xml:space="preserve"> </w:t>
            </w:r>
            <w:r w:rsidRPr="008F07B5">
              <w:rPr>
                <w:rStyle w:val="ts-alignment-element"/>
                <w:rFonts w:ascii="Arial" w:hAnsi="Arial" w:cs="Arial"/>
                <w:lang w:val="en"/>
              </w:rPr>
              <w:t>be</w:t>
            </w:r>
            <w:r w:rsidRPr="008F07B5">
              <w:rPr>
                <w:rFonts w:ascii="Arial" w:hAnsi="Arial" w:cs="Arial"/>
                <w:lang w:val="en"/>
              </w:rPr>
              <w:t xml:space="preserve"> </w:t>
            </w:r>
            <w:r w:rsidRPr="008F07B5">
              <w:rPr>
                <w:rStyle w:val="ts-alignment-element"/>
                <w:rFonts w:ascii="Arial" w:hAnsi="Arial" w:cs="Arial"/>
                <w:lang w:val="en"/>
              </w:rPr>
              <w:t>applicable</w:t>
            </w:r>
            <w:r w:rsidRPr="008F07B5">
              <w:rPr>
                <w:rFonts w:ascii="Arial" w:hAnsi="Arial" w:cs="Arial"/>
                <w:lang w:val="en"/>
              </w:rPr>
              <w:t xml:space="preserve"> </w:t>
            </w:r>
            <w:r w:rsidRPr="008F07B5">
              <w:rPr>
                <w:rStyle w:val="ts-alignment-element"/>
                <w:rFonts w:ascii="Arial" w:hAnsi="Arial" w:cs="Arial"/>
                <w:lang w:val="en"/>
              </w:rPr>
              <w:t>to</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corrected</w:t>
            </w:r>
            <w:r w:rsidRPr="008F07B5">
              <w:rPr>
                <w:rFonts w:ascii="Arial" w:hAnsi="Arial" w:cs="Arial"/>
                <w:lang w:val="en"/>
              </w:rPr>
              <w:t xml:space="preserve"> </w:t>
            </w:r>
            <w:r w:rsidR="00A861BE" w:rsidRPr="008F07B5">
              <w:rPr>
                <w:rStyle w:val="ts-alignment-element"/>
                <w:rFonts w:ascii="Arial" w:hAnsi="Arial" w:cs="Arial"/>
                <w:lang w:val="en"/>
              </w:rPr>
              <w:t>quantity</w:t>
            </w:r>
            <w:r w:rsidR="00A861BE" w:rsidRPr="008F07B5">
              <w:rPr>
                <w:rFonts w:ascii="Arial" w:hAnsi="Arial" w:cs="Arial"/>
                <w:lang w:val="en"/>
              </w:rPr>
              <w:t>,</w:t>
            </w:r>
            <w:r w:rsidRPr="008F07B5">
              <w:rPr>
                <w:rFonts w:ascii="Arial" w:hAnsi="Arial" w:cs="Arial"/>
                <w:lang w:val="en"/>
              </w:rPr>
              <w:t xml:space="preserve"> </w:t>
            </w:r>
            <w:r w:rsidRPr="008F07B5">
              <w:rPr>
                <w:rStyle w:val="ts-alignment-element"/>
                <w:rFonts w:ascii="Arial" w:hAnsi="Arial" w:cs="Arial"/>
                <w:lang w:val="en"/>
              </w:rPr>
              <w:t>and</w:t>
            </w:r>
            <w:r w:rsidRPr="008F07B5">
              <w:rPr>
                <w:rFonts w:ascii="Arial" w:hAnsi="Arial" w:cs="Arial"/>
                <w:lang w:val="en"/>
              </w:rPr>
              <w:t xml:space="preserve"> </w:t>
            </w:r>
            <w:r w:rsidRPr="008F07B5">
              <w:rPr>
                <w:rStyle w:val="ts-alignment-element"/>
                <w:rFonts w:ascii="Arial" w:hAnsi="Arial" w:cs="Arial"/>
                <w:lang w:val="en"/>
              </w:rPr>
              <w:t>correct</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total</w:t>
            </w:r>
            <w:r w:rsidRPr="008F07B5">
              <w:rPr>
                <w:rFonts w:ascii="Arial" w:hAnsi="Arial" w:cs="Arial"/>
                <w:lang w:val="en"/>
              </w:rPr>
              <w:t xml:space="preserve"> </w:t>
            </w:r>
            <w:r w:rsidRPr="008F07B5">
              <w:rPr>
                <w:rStyle w:val="ts-alignment-element"/>
                <w:rFonts w:ascii="Arial" w:hAnsi="Arial" w:cs="Arial"/>
                <w:lang w:val="en"/>
              </w:rPr>
              <w:t>cost</w:t>
            </w:r>
            <w:r w:rsidRPr="008F07B5">
              <w:rPr>
                <w:rFonts w:ascii="Arial" w:hAnsi="Arial" w:cs="Arial"/>
                <w:lang w:val="en"/>
              </w:rPr>
              <w:t xml:space="preserve"> </w:t>
            </w:r>
            <w:r w:rsidRPr="008F07B5">
              <w:rPr>
                <w:rStyle w:val="ts-alignment-element"/>
                <w:rFonts w:ascii="Arial" w:hAnsi="Arial" w:cs="Arial"/>
                <w:lang w:val="en"/>
              </w:rPr>
              <w:t>of</w:t>
            </w:r>
            <w:r w:rsidRPr="008F07B5">
              <w:rPr>
                <w:rFonts w:ascii="Arial" w:hAnsi="Arial" w:cs="Arial"/>
                <w:lang w:val="en"/>
              </w:rPr>
              <w:t xml:space="preserve"> </w:t>
            </w:r>
            <w:r w:rsidRPr="008F07B5">
              <w:rPr>
                <w:rStyle w:val="ts-alignment-element"/>
                <w:rFonts w:ascii="Arial" w:hAnsi="Arial" w:cs="Arial"/>
                <w:lang w:val="en"/>
              </w:rPr>
              <w:t>the</w:t>
            </w:r>
            <w:r w:rsidRPr="008F07B5">
              <w:rPr>
                <w:rFonts w:ascii="Arial" w:hAnsi="Arial" w:cs="Arial"/>
                <w:lang w:val="en"/>
              </w:rPr>
              <w:t xml:space="preserve"> </w:t>
            </w:r>
            <w:r w:rsidRPr="008F07B5">
              <w:rPr>
                <w:rStyle w:val="ts-alignment-element"/>
                <w:rFonts w:ascii="Arial" w:hAnsi="Arial" w:cs="Arial"/>
                <w:lang w:val="en"/>
              </w:rPr>
              <w:t>Proposal.</w:t>
            </w:r>
            <w:r w:rsidRPr="008F07B5">
              <w:rPr>
                <w:rFonts w:ascii="Arial" w:hAnsi="Arial" w:cs="Arial"/>
                <w:lang w:val="en"/>
              </w:rPr>
              <w:t xml:space="preserve"> </w:t>
            </w:r>
          </w:p>
          <w:p w14:paraId="301E4F04" w14:textId="77777777" w:rsidR="00A861BE" w:rsidRPr="00A861BE" w:rsidRDefault="00A861BE" w:rsidP="00956E6B">
            <w:pPr>
              <w:pStyle w:val="ListParagraph"/>
              <w:numPr>
                <w:ilvl w:val="0"/>
                <w:numId w:val="55"/>
              </w:numPr>
              <w:spacing w:before="120" w:after="120"/>
              <w:rPr>
                <w:rStyle w:val="ts-alignment-element"/>
                <w:rFonts w:cs="Arial"/>
                <w:szCs w:val="22"/>
              </w:rPr>
            </w:pPr>
            <w:r w:rsidRPr="00A861BE">
              <w:rPr>
                <w:rStyle w:val="ts-alignment-element"/>
                <w:rFonts w:cs="Arial"/>
                <w:b/>
                <w:bCs/>
                <w:szCs w:val="22"/>
                <w:lang w:val="en"/>
              </w:rPr>
              <w:t>Lump</w:t>
            </w:r>
            <w:r w:rsidR="008F07B5" w:rsidRPr="00A861BE">
              <w:rPr>
                <w:rFonts w:cs="Arial"/>
                <w:b/>
                <w:bCs/>
                <w:szCs w:val="22"/>
                <w:lang w:val="en"/>
              </w:rPr>
              <w:t xml:space="preserve"> </w:t>
            </w:r>
            <w:r w:rsidR="008F07B5" w:rsidRPr="00A861BE">
              <w:rPr>
                <w:rStyle w:val="ts-alignment-element"/>
                <w:rFonts w:cs="Arial"/>
                <w:b/>
                <w:bCs/>
                <w:szCs w:val="22"/>
                <w:lang w:val="en"/>
              </w:rPr>
              <w:t>Sum</w:t>
            </w:r>
            <w:r w:rsidR="008F07B5" w:rsidRPr="00A861BE">
              <w:rPr>
                <w:rFonts w:cs="Arial"/>
                <w:b/>
                <w:bCs/>
                <w:szCs w:val="22"/>
                <w:lang w:val="en"/>
              </w:rPr>
              <w:t xml:space="preserve"> </w:t>
            </w:r>
            <w:r w:rsidR="008F07B5" w:rsidRPr="00A861BE">
              <w:rPr>
                <w:rStyle w:val="ts-alignment-element"/>
                <w:rFonts w:cs="Arial"/>
                <w:b/>
                <w:bCs/>
                <w:szCs w:val="22"/>
                <w:lang w:val="en"/>
              </w:rPr>
              <w:t>Contracts</w:t>
            </w:r>
            <w:r w:rsidR="008F07B5" w:rsidRPr="008F07B5">
              <w:rPr>
                <w:rFonts w:cs="Arial"/>
                <w:szCs w:val="22"/>
                <w:lang w:val="en"/>
              </w:rPr>
              <w:t xml:space="preserve"> </w:t>
            </w:r>
          </w:p>
          <w:p w14:paraId="7AC52A9F" w14:textId="16D43AE0" w:rsidR="002045A0" w:rsidRPr="00A861BE" w:rsidRDefault="008F07B5" w:rsidP="00A861BE">
            <w:pPr>
              <w:spacing w:before="120" w:after="120"/>
              <w:ind w:left="161"/>
              <w:jc w:val="both"/>
              <w:rPr>
                <w:rFonts w:cs="Arial"/>
                <w:lang w:val="en-US"/>
              </w:rPr>
            </w:pPr>
            <w:r w:rsidRPr="00A861BE">
              <w:rPr>
                <w:rStyle w:val="ts-alignment-element"/>
                <w:rFonts w:ascii="Arial" w:hAnsi="Arial" w:cs="Arial"/>
                <w:lang w:val="en"/>
              </w:rPr>
              <w:t>If</w:t>
            </w:r>
            <w:r w:rsidRPr="00A861BE">
              <w:rPr>
                <w:rFonts w:cs="Arial"/>
                <w:lang w:val="en"/>
              </w:rPr>
              <w:t xml:space="preserve"> </w:t>
            </w:r>
            <w:r w:rsidRPr="00A861BE">
              <w:rPr>
                <w:rStyle w:val="ts-alignment-element"/>
                <w:rFonts w:ascii="Arial" w:hAnsi="Arial" w:cs="Arial"/>
                <w:lang w:val="en"/>
              </w:rPr>
              <w:t>a</w:t>
            </w:r>
            <w:r w:rsidRPr="00A861BE">
              <w:rPr>
                <w:rFonts w:cs="Arial"/>
                <w:lang w:val="en"/>
              </w:rPr>
              <w:t xml:space="preserve"> </w:t>
            </w:r>
            <w:r w:rsidRPr="00A861BE">
              <w:rPr>
                <w:rStyle w:val="ts-alignment-element"/>
                <w:rFonts w:ascii="Arial" w:hAnsi="Arial" w:cs="Arial"/>
                <w:lang w:val="en"/>
              </w:rPr>
              <w:t>Lump</w:t>
            </w:r>
            <w:r w:rsidRPr="00A861BE">
              <w:rPr>
                <w:rFonts w:cs="Arial"/>
                <w:lang w:val="en"/>
              </w:rPr>
              <w:t xml:space="preserve"> </w:t>
            </w:r>
            <w:r w:rsidRPr="00A861BE">
              <w:rPr>
                <w:rStyle w:val="ts-alignment-element"/>
                <w:rFonts w:ascii="Arial" w:hAnsi="Arial" w:cs="Arial"/>
                <w:lang w:val="en"/>
              </w:rPr>
              <w:t>Sum</w:t>
            </w:r>
            <w:r w:rsidRPr="00A861BE">
              <w:rPr>
                <w:rFonts w:cs="Arial"/>
                <w:lang w:val="en"/>
              </w:rPr>
              <w:t xml:space="preserve"> </w:t>
            </w:r>
            <w:r w:rsidRPr="00A861BE">
              <w:rPr>
                <w:rStyle w:val="ts-alignment-element"/>
                <w:rFonts w:ascii="Arial" w:hAnsi="Arial" w:cs="Arial"/>
                <w:lang w:val="en"/>
              </w:rPr>
              <w:t>contract</w:t>
            </w:r>
            <w:r w:rsidRPr="00A861BE">
              <w:rPr>
                <w:rFonts w:cs="Arial"/>
                <w:lang w:val="en"/>
              </w:rPr>
              <w:t xml:space="preserve"> </w:t>
            </w:r>
            <w:r w:rsidRPr="00A861BE">
              <w:rPr>
                <w:rStyle w:val="ts-alignment-element"/>
                <w:rFonts w:ascii="Arial" w:hAnsi="Arial" w:cs="Arial"/>
                <w:lang w:val="en"/>
              </w:rPr>
              <w:t>is</w:t>
            </w:r>
            <w:r w:rsidRPr="00A861BE">
              <w:rPr>
                <w:rFonts w:cs="Arial"/>
                <w:lang w:val="en"/>
              </w:rPr>
              <w:t xml:space="preserve"> </w:t>
            </w:r>
            <w:r w:rsidRPr="00A861BE">
              <w:rPr>
                <w:rStyle w:val="ts-alignment-element"/>
                <w:rFonts w:ascii="Arial" w:hAnsi="Arial" w:cs="Arial"/>
                <w:lang w:val="en"/>
              </w:rPr>
              <w:t>included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section</w:t>
            </w:r>
            <w:r w:rsidRPr="00A861BE">
              <w:rPr>
                <w:rFonts w:cs="Arial"/>
                <w:lang w:val="en"/>
              </w:rPr>
              <w:t xml:space="preserve"> </w:t>
            </w:r>
            <w:r w:rsidRPr="00A861BE">
              <w:rPr>
                <w:rStyle w:val="ts-alignment-element"/>
                <w:rFonts w:ascii="Arial" w:hAnsi="Arial" w:cs="Arial"/>
                <w:lang w:val="en"/>
              </w:rPr>
              <w:t>VI</w:t>
            </w:r>
            <w:r w:rsidRPr="00A861BE">
              <w:rPr>
                <w:rFonts w:cs="Arial"/>
                <w:lang w:val="en"/>
              </w:rPr>
              <w:t xml:space="preserve"> </w:t>
            </w:r>
            <w:r w:rsidRPr="00A861BE">
              <w:rPr>
                <w:rStyle w:val="ts-alignment-element"/>
                <w:rFonts w:ascii="Arial" w:hAnsi="Arial" w:cs="Arial"/>
                <w:lang w:val="en"/>
              </w:rPr>
              <w:t>of</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sidRPr="00A861BE">
              <w:rPr>
                <w:rStyle w:val="ts-alignment-element"/>
                <w:rFonts w:ascii="Arial" w:hAnsi="Arial"/>
                <w:lang w:val="en-US"/>
              </w:rPr>
              <w:t>c</w:t>
            </w:r>
            <w:r w:rsidR="00A861BE">
              <w:rPr>
                <w:rStyle w:val="ts-alignment-element"/>
                <w:rFonts w:ascii="Arial" w:hAnsi="Arial"/>
                <w:lang w:val="en-US"/>
              </w:rPr>
              <w:t>ompetition document</w:t>
            </w:r>
            <w:r w:rsidRPr="00A861BE">
              <w:rPr>
                <w:rStyle w:val="ts-alignment-element"/>
                <w:rFonts w:ascii="Arial" w:hAnsi="Arial" w:cs="Arial"/>
                <w:lang w:val="en"/>
              </w:rPr>
              <w:t>,</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Pr>
                <w:rStyle w:val="ts-alignment-element"/>
                <w:rFonts w:ascii="Arial" w:hAnsi="Arial" w:cs="Arial"/>
                <w:lang w:val="en"/>
              </w:rPr>
              <w:t>Consultant</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deemed</w:t>
            </w:r>
            <w:r w:rsidRPr="00A861BE">
              <w:rPr>
                <w:rFonts w:cs="Arial"/>
                <w:lang w:val="en"/>
              </w:rPr>
              <w:t xml:space="preserve"> </w:t>
            </w:r>
            <w:r w:rsidRPr="00A861BE">
              <w:rPr>
                <w:rStyle w:val="ts-alignment-element"/>
                <w:rFonts w:ascii="Arial" w:hAnsi="Arial" w:cs="Arial"/>
                <w:lang w:val="en"/>
              </w:rPr>
              <w:t>to</w:t>
            </w:r>
            <w:r w:rsidRPr="00A861BE">
              <w:rPr>
                <w:rFonts w:cs="Arial"/>
                <w:lang w:val="en"/>
              </w:rPr>
              <w:t xml:space="preserve"> </w:t>
            </w:r>
            <w:r w:rsidRPr="00A861BE">
              <w:rPr>
                <w:rStyle w:val="ts-alignment-element"/>
                <w:rFonts w:ascii="Arial" w:hAnsi="Arial" w:cs="Arial"/>
                <w:lang w:val="en"/>
              </w:rPr>
              <w:t>have</w:t>
            </w:r>
            <w:r w:rsidRPr="00A861BE">
              <w:rPr>
                <w:rFonts w:cs="Arial"/>
                <w:lang w:val="en"/>
              </w:rPr>
              <w:t xml:space="preserve"> </w:t>
            </w:r>
            <w:r w:rsidRPr="00A861BE">
              <w:rPr>
                <w:rStyle w:val="ts-alignment-element"/>
                <w:rFonts w:ascii="Arial" w:hAnsi="Arial" w:cs="Arial"/>
                <w:lang w:val="en"/>
              </w:rPr>
              <w:t>included</w:t>
            </w:r>
            <w:r w:rsidRPr="00A861BE">
              <w:rPr>
                <w:rFonts w:cs="Arial"/>
                <w:lang w:val="en"/>
              </w:rPr>
              <w:t xml:space="preserve"> </w:t>
            </w:r>
            <w:r w:rsidRPr="00A861BE">
              <w:rPr>
                <w:rStyle w:val="ts-alignment-element"/>
                <w:rFonts w:ascii="Arial" w:hAnsi="Arial" w:cs="Arial"/>
                <w:lang w:val="en"/>
              </w:rPr>
              <w:t>all</w:t>
            </w:r>
            <w:r w:rsidRPr="00A861BE">
              <w:rPr>
                <w:rFonts w:cs="Arial"/>
                <w:lang w:val="en"/>
              </w:rPr>
              <w:t xml:space="preserve"> </w:t>
            </w:r>
            <w:r w:rsidRPr="00A861BE">
              <w:rPr>
                <w:rStyle w:val="ts-alignment-element"/>
                <w:rFonts w:ascii="Arial" w:hAnsi="Arial" w:cs="Arial"/>
                <w:lang w:val="en"/>
              </w:rPr>
              <w:t>prices</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A861BE">
              <w:rPr>
                <w:rStyle w:val="ts-alignment-element"/>
                <w:rFonts w:ascii="Arial" w:hAnsi="Arial" w:cs="Arial"/>
                <w:lang w:val="en"/>
              </w:rPr>
              <w:t>Financial Proposal</w:t>
            </w:r>
            <w:r w:rsidRPr="00A861BE">
              <w:rPr>
                <w:rStyle w:val="ts-alignment-element"/>
                <w:rFonts w:ascii="Arial" w:hAnsi="Arial" w:cs="Arial"/>
                <w:lang w:val="en"/>
              </w:rPr>
              <w:t>,</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therefore</w:t>
            </w:r>
            <w:r w:rsidRPr="00A861BE">
              <w:rPr>
                <w:rFonts w:cs="Arial"/>
                <w:lang w:val="en"/>
              </w:rPr>
              <w:t xml:space="preserve"> </w:t>
            </w:r>
            <w:r w:rsidRPr="00A861BE">
              <w:rPr>
                <w:rStyle w:val="ts-alignment-element"/>
                <w:rFonts w:ascii="Arial" w:hAnsi="Arial" w:cs="Arial"/>
                <w:lang w:val="en"/>
              </w:rPr>
              <w:t>no</w:t>
            </w:r>
            <w:r w:rsidRPr="00A861BE">
              <w:rPr>
                <w:rFonts w:cs="Arial"/>
                <w:lang w:val="en"/>
              </w:rPr>
              <w:t xml:space="preserve"> </w:t>
            </w:r>
            <w:r w:rsidRPr="00A861BE">
              <w:rPr>
                <w:rStyle w:val="ts-alignment-element"/>
                <w:rFonts w:ascii="Arial" w:hAnsi="Arial" w:cs="Arial"/>
                <w:lang w:val="en"/>
              </w:rPr>
              <w:t>arithmetic</w:t>
            </w:r>
            <w:r w:rsidRPr="00A861BE">
              <w:rPr>
                <w:rFonts w:cs="Arial"/>
                <w:lang w:val="en"/>
              </w:rPr>
              <w:t xml:space="preserve"> </w:t>
            </w:r>
            <w:r w:rsidRPr="00A861BE">
              <w:rPr>
                <w:rStyle w:val="ts-alignment-element"/>
                <w:rFonts w:ascii="Arial" w:hAnsi="Arial" w:cs="Arial"/>
                <w:lang w:val="en"/>
              </w:rPr>
              <w:t>corrections</w:t>
            </w:r>
            <w:r w:rsidRPr="00A861BE">
              <w:rPr>
                <w:rFonts w:cs="Arial"/>
                <w:lang w:val="en"/>
              </w:rPr>
              <w:t xml:space="preserve"> </w:t>
            </w:r>
            <w:r w:rsidRPr="00A861BE">
              <w:rPr>
                <w:rStyle w:val="ts-alignment-element"/>
                <w:rFonts w:ascii="Arial" w:hAnsi="Arial" w:cs="Arial"/>
                <w:lang w:val="en"/>
              </w:rPr>
              <w:t>or</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adjustments</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made.</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total</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net</w:t>
            </w:r>
            <w:r w:rsidRPr="00A861BE">
              <w:rPr>
                <w:rFonts w:cs="Arial"/>
                <w:lang w:val="en"/>
              </w:rPr>
              <w:t xml:space="preserve"> </w:t>
            </w:r>
            <w:r w:rsidRPr="00A861BE">
              <w:rPr>
                <w:rStyle w:val="ts-alignment-element"/>
                <w:rFonts w:ascii="Arial" w:hAnsi="Arial" w:cs="Arial"/>
                <w:lang w:val="en"/>
              </w:rPr>
              <w:t>of</w:t>
            </w:r>
            <w:r w:rsidRPr="00A861BE">
              <w:rPr>
                <w:rFonts w:cs="Arial"/>
                <w:lang w:val="en"/>
              </w:rPr>
              <w:t xml:space="preserve"> </w:t>
            </w:r>
            <w:r w:rsidRPr="00A861BE">
              <w:rPr>
                <w:rStyle w:val="ts-alignment-element"/>
                <w:rFonts w:ascii="Arial" w:hAnsi="Arial" w:cs="Arial"/>
                <w:lang w:val="en"/>
              </w:rPr>
              <w:t>taxes</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understood</w:t>
            </w:r>
            <w:r w:rsidRPr="00A861BE">
              <w:rPr>
                <w:rFonts w:cs="Arial"/>
                <w:lang w:val="en"/>
              </w:rPr>
              <w:t xml:space="preserve"> </w:t>
            </w:r>
            <w:r w:rsidRPr="00A861BE">
              <w:rPr>
                <w:rStyle w:val="ts-alignment-element"/>
                <w:rFonts w:ascii="Arial" w:hAnsi="Arial" w:cs="Arial"/>
                <w:lang w:val="en"/>
              </w:rPr>
              <w:t>according</w:t>
            </w:r>
            <w:r w:rsidRPr="00A861BE">
              <w:rPr>
                <w:rFonts w:cs="Arial"/>
                <w:lang w:val="en"/>
              </w:rPr>
              <w:t xml:space="preserve"> </w:t>
            </w:r>
            <w:r w:rsidRPr="00A861BE">
              <w:rPr>
                <w:rStyle w:val="ts-alignment-element"/>
                <w:rFonts w:ascii="Arial" w:hAnsi="Arial" w:cs="Arial"/>
                <w:lang w:val="en"/>
              </w:rPr>
              <w:t>to</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I</w:t>
            </w:r>
            <w:r w:rsidR="00BA0959">
              <w:rPr>
                <w:rStyle w:val="ts-alignment-element"/>
                <w:rFonts w:ascii="Arial" w:hAnsi="Arial" w:cs="Arial"/>
                <w:lang w:val="en"/>
              </w:rPr>
              <w:t>TC</w:t>
            </w:r>
            <w:r w:rsidRPr="00A861BE">
              <w:rPr>
                <w:rFonts w:cs="Arial"/>
                <w:lang w:val="en"/>
              </w:rPr>
              <w:t xml:space="preserve"> </w:t>
            </w:r>
            <w:r w:rsidRPr="00A861BE">
              <w:rPr>
                <w:rStyle w:val="ts-alignment-element"/>
                <w:rFonts w:ascii="Arial" w:hAnsi="Arial" w:cs="Arial"/>
                <w:lang w:val="en"/>
              </w:rPr>
              <w:t>28,</w:t>
            </w:r>
            <w:r w:rsidRPr="00A861BE">
              <w:rPr>
                <w:rFonts w:cs="Arial"/>
                <w:lang w:val="en"/>
              </w:rPr>
              <w:t xml:space="preserve"> </w:t>
            </w:r>
            <w:r w:rsidRPr="00A861BE">
              <w:rPr>
                <w:rStyle w:val="ts-alignment-element"/>
                <w:rFonts w:ascii="Arial" w:hAnsi="Arial" w:cs="Arial"/>
                <w:lang w:val="en"/>
              </w:rPr>
              <w:t>indicated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00BA0959">
              <w:rPr>
                <w:rStyle w:val="ts-alignment-element"/>
                <w:rFonts w:ascii="Arial" w:hAnsi="Arial"/>
                <w:lang w:val="en-US"/>
              </w:rPr>
              <w:t>Financial Proposal</w:t>
            </w:r>
            <w:r w:rsidRPr="00A861BE">
              <w:rPr>
                <w:rFonts w:cs="Arial"/>
                <w:lang w:val="en"/>
              </w:rPr>
              <w:t xml:space="preserve"> </w:t>
            </w:r>
            <w:r w:rsidRPr="00A861BE">
              <w:rPr>
                <w:rStyle w:val="ts-alignment-element"/>
                <w:rFonts w:ascii="Arial" w:hAnsi="Arial" w:cs="Arial"/>
                <w:lang w:val="en"/>
              </w:rPr>
              <w:t>(Form</w:t>
            </w:r>
            <w:r w:rsidRPr="00A861BE">
              <w:rPr>
                <w:rFonts w:cs="Arial"/>
                <w:lang w:val="en"/>
              </w:rPr>
              <w:t xml:space="preserve"> </w:t>
            </w:r>
            <w:r w:rsidRPr="00A861BE">
              <w:rPr>
                <w:rStyle w:val="ts-alignment-element"/>
                <w:rFonts w:ascii="Arial" w:hAnsi="Arial" w:cs="Arial"/>
                <w:lang w:val="en"/>
              </w:rPr>
              <w:t>ECO-1)</w:t>
            </w:r>
            <w:r w:rsidRPr="00A861BE">
              <w:rPr>
                <w:rFonts w:cs="Arial"/>
                <w:lang w:val="en"/>
              </w:rPr>
              <w:t xml:space="preserve"> </w:t>
            </w:r>
            <w:r w:rsidRPr="00A861BE">
              <w:rPr>
                <w:rStyle w:val="ts-alignment-element"/>
                <w:rFonts w:ascii="Arial" w:hAnsi="Arial" w:cs="Arial"/>
                <w:lang w:val="en"/>
              </w:rPr>
              <w:t>will</w:t>
            </w:r>
            <w:r w:rsidRPr="00A861BE">
              <w:rPr>
                <w:rFonts w:cs="Arial"/>
                <w:lang w:val="en"/>
              </w:rPr>
              <w:t xml:space="preserve"> </w:t>
            </w:r>
            <w:r w:rsidRPr="00A861BE">
              <w:rPr>
                <w:rStyle w:val="ts-alignment-element"/>
                <w:rFonts w:ascii="Arial" w:hAnsi="Arial" w:cs="Arial"/>
                <w:lang w:val="en"/>
              </w:rPr>
              <w:t>be</w:t>
            </w:r>
            <w:r w:rsidRPr="00A861BE">
              <w:rPr>
                <w:rFonts w:cs="Arial"/>
                <w:lang w:val="en"/>
              </w:rPr>
              <w:t xml:space="preserve"> </w:t>
            </w:r>
            <w:r w:rsidRPr="00A861BE">
              <w:rPr>
                <w:rStyle w:val="ts-alignment-element"/>
                <w:rFonts w:ascii="Arial" w:hAnsi="Arial" w:cs="Arial"/>
                <w:lang w:val="en"/>
              </w:rPr>
              <w:t>considered</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price</w:t>
            </w:r>
            <w:r w:rsidRPr="00A861BE">
              <w:rPr>
                <w:rFonts w:cs="Arial"/>
                <w:lang w:val="en"/>
              </w:rPr>
              <w:t xml:space="preserve"> </w:t>
            </w:r>
            <w:r w:rsidRPr="00A861BE">
              <w:rPr>
                <w:rStyle w:val="ts-alignment-element"/>
                <w:rFonts w:ascii="Arial" w:hAnsi="Arial" w:cs="Arial"/>
                <w:lang w:val="en"/>
              </w:rPr>
              <w:t>offered.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case</w:t>
            </w:r>
            <w:r w:rsidRPr="00A861BE">
              <w:rPr>
                <w:rFonts w:cs="Arial"/>
                <w:lang w:val="en"/>
              </w:rPr>
              <w:t xml:space="preserve"> </w:t>
            </w:r>
            <w:r w:rsidRPr="00A861BE">
              <w:rPr>
                <w:rStyle w:val="ts-alignment-element"/>
                <w:rFonts w:ascii="Arial" w:hAnsi="Arial" w:cs="Arial"/>
                <w:lang w:val="en"/>
              </w:rPr>
              <w:t>of</w:t>
            </w:r>
            <w:r w:rsidRPr="00A861BE">
              <w:rPr>
                <w:rFonts w:cs="Arial"/>
                <w:lang w:val="en"/>
              </w:rPr>
              <w:t xml:space="preserve"> </w:t>
            </w:r>
            <w:r w:rsidRPr="00A861BE">
              <w:rPr>
                <w:rStyle w:val="ts-alignment-element"/>
                <w:rFonts w:ascii="Arial" w:hAnsi="Arial" w:cs="Arial"/>
                <w:lang w:val="en"/>
              </w:rPr>
              <w:t>discrepancies</w:t>
            </w:r>
            <w:r w:rsidRPr="00A861BE">
              <w:rPr>
                <w:rFonts w:cs="Arial"/>
                <w:lang w:val="en"/>
              </w:rPr>
              <w:t xml:space="preserve"> </w:t>
            </w:r>
            <w:r w:rsidRPr="00A861BE">
              <w:rPr>
                <w:rStyle w:val="ts-alignment-element"/>
                <w:rFonts w:ascii="Arial" w:hAnsi="Arial" w:cs="Arial"/>
                <w:lang w:val="en"/>
              </w:rPr>
              <w:t>between</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amount</w:t>
            </w:r>
            <w:r w:rsidRPr="00A861BE">
              <w:rPr>
                <w:rFonts w:cs="Arial"/>
                <w:lang w:val="en"/>
              </w:rPr>
              <w:t xml:space="preserve"> </w:t>
            </w:r>
            <w:r w:rsidRPr="00A861BE">
              <w:rPr>
                <w:rStyle w:val="ts-alignment-element"/>
                <w:rFonts w:ascii="Arial" w:hAnsi="Arial" w:cs="Arial"/>
                <w:lang w:val="en"/>
              </w:rPr>
              <w:t>expressed</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words</w:t>
            </w:r>
            <w:r w:rsidRPr="00A861BE">
              <w:rPr>
                <w:rFonts w:cs="Arial"/>
                <w:lang w:val="en"/>
              </w:rPr>
              <w:t xml:space="preserve"> </w:t>
            </w:r>
            <w:r w:rsidRPr="00A861BE">
              <w:rPr>
                <w:rStyle w:val="ts-alignment-element"/>
                <w:rFonts w:ascii="Arial" w:hAnsi="Arial" w:cs="Arial"/>
                <w:lang w:val="en"/>
              </w:rPr>
              <w:t>and</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amount</w:t>
            </w:r>
            <w:r w:rsidRPr="00A861BE">
              <w:rPr>
                <w:rFonts w:cs="Arial"/>
                <w:lang w:val="en"/>
              </w:rPr>
              <w:t xml:space="preserve"> </w:t>
            </w:r>
            <w:r w:rsidRPr="00A861BE">
              <w:rPr>
                <w:rStyle w:val="ts-alignment-element"/>
                <w:rFonts w:ascii="Arial" w:hAnsi="Arial" w:cs="Arial"/>
                <w:lang w:val="en"/>
              </w:rPr>
              <w:t>in</w:t>
            </w:r>
            <w:r w:rsidRPr="00A861BE">
              <w:rPr>
                <w:rFonts w:cs="Arial"/>
                <w:lang w:val="en"/>
              </w:rPr>
              <w:t xml:space="preserve"> </w:t>
            </w:r>
            <w:r w:rsidRPr="00A861BE">
              <w:rPr>
                <w:rStyle w:val="ts-alignment-element"/>
                <w:rFonts w:ascii="Arial" w:hAnsi="Arial" w:cs="Arial"/>
                <w:lang w:val="en"/>
              </w:rPr>
              <w:t>figures,</w:t>
            </w:r>
            <w:r w:rsidRPr="00A861BE">
              <w:rPr>
                <w:rFonts w:cs="Arial"/>
                <w:lang w:val="en"/>
              </w:rPr>
              <w:t xml:space="preserve"> </w:t>
            </w:r>
            <w:r w:rsidRPr="00A861BE">
              <w:rPr>
                <w:rStyle w:val="ts-alignment-element"/>
                <w:rFonts w:ascii="Arial" w:hAnsi="Arial" w:cs="Arial"/>
                <w:lang w:val="en"/>
              </w:rPr>
              <w:t>the</w:t>
            </w:r>
            <w:r w:rsidRPr="00A861BE">
              <w:rPr>
                <w:rFonts w:cs="Arial"/>
                <w:lang w:val="en"/>
              </w:rPr>
              <w:t xml:space="preserve"> </w:t>
            </w:r>
            <w:r w:rsidRPr="00A861BE">
              <w:rPr>
                <w:rStyle w:val="ts-alignment-element"/>
                <w:rFonts w:ascii="Arial" w:hAnsi="Arial" w:cs="Arial"/>
                <w:lang w:val="en"/>
              </w:rPr>
              <w:t>former</w:t>
            </w:r>
            <w:r w:rsidRPr="00A861BE">
              <w:rPr>
                <w:rFonts w:cs="Arial"/>
                <w:lang w:val="en"/>
              </w:rPr>
              <w:t xml:space="preserve"> </w:t>
            </w:r>
            <w:r w:rsidRPr="00A861BE">
              <w:rPr>
                <w:rStyle w:val="ts-alignment-element"/>
                <w:rFonts w:ascii="Arial" w:hAnsi="Arial" w:cs="Arial"/>
                <w:lang w:val="en"/>
              </w:rPr>
              <w:t>shall</w:t>
            </w:r>
            <w:r w:rsidRPr="00A861BE">
              <w:rPr>
                <w:rFonts w:cs="Arial"/>
                <w:lang w:val="en"/>
              </w:rPr>
              <w:t xml:space="preserve"> </w:t>
            </w:r>
            <w:r w:rsidRPr="00A861BE">
              <w:rPr>
                <w:rStyle w:val="ts-alignment-element"/>
                <w:rFonts w:ascii="Arial" w:hAnsi="Arial" w:cs="Arial"/>
                <w:lang w:val="en"/>
              </w:rPr>
              <w:t>prevail.</w:t>
            </w:r>
          </w:p>
        </w:tc>
      </w:tr>
      <w:tr w:rsidR="002045A0" w:rsidRPr="00E11CA6" w14:paraId="2A70782F" w14:textId="77777777" w:rsidTr="00D76B2B">
        <w:trPr>
          <w:trHeight w:val="699"/>
        </w:trPr>
        <w:tc>
          <w:tcPr>
            <w:tcW w:w="1980" w:type="dxa"/>
          </w:tcPr>
          <w:p w14:paraId="63786418" w14:textId="18622714" w:rsidR="002045A0" w:rsidRPr="00111F14" w:rsidRDefault="002045A0" w:rsidP="002045A0">
            <w:pPr>
              <w:pStyle w:val="IAO2"/>
              <w:numPr>
                <w:ilvl w:val="0"/>
                <w:numId w:val="0"/>
              </w:numPr>
              <w:ind w:right="-105"/>
              <w:jc w:val="left"/>
              <w:rPr>
                <w:lang w:val="en-US"/>
              </w:rPr>
            </w:pPr>
            <w:bookmarkStart w:id="124" w:name="_Toc74859313"/>
            <w:bookmarkStart w:id="125" w:name="_Toc77534336"/>
            <w:r w:rsidRPr="00111F14">
              <w:rPr>
                <w:lang w:val="en-US"/>
              </w:rPr>
              <w:lastRenderedPageBreak/>
              <w:t xml:space="preserve">28. </w:t>
            </w:r>
            <w:bookmarkEnd w:id="124"/>
            <w:r w:rsidR="00BA0959">
              <w:rPr>
                <w:lang w:val="en-US"/>
              </w:rPr>
              <w:t>Taxes</w:t>
            </w:r>
            <w:bookmarkEnd w:id="125"/>
          </w:p>
        </w:tc>
        <w:tc>
          <w:tcPr>
            <w:tcW w:w="720" w:type="dxa"/>
            <w:tcBorders>
              <w:right w:val="nil"/>
            </w:tcBorders>
          </w:tcPr>
          <w:p w14:paraId="1CA4C7E9" w14:textId="4333B365"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28.1</w:t>
            </w:r>
          </w:p>
        </w:tc>
        <w:tc>
          <w:tcPr>
            <w:tcW w:w="6754" w:type="dxa"/>
            <w:tcBorders>
              <w:left w:val="nil"/>
            </w:tcBorders>
          </w:tcPr>
          <w:p w14:paraId="7895EB4A" w14:textId="5645693B" w:rsidR="002045A0" w:rsidRPr="00BA0959" w:rsidRDefault="00BA0959" w:rsidP="002045A0">
            <w:pPr>
              <w:spacing w:before="120"/>
              <w:ind w:left="-104"/>
              <w:jc w:val="both"/>
              <w:rPr>
                <w:rFonts w:ascii="Arial" w:hAnsi="Arial" w:cs="Arial"/>
                <w:lang w:val="en-US"/>
              </w:rPr>
            </w:pP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Pr>
                <w:rStyle w:val="ts-alignment-element"/>
                <w:rFonts w:ascii="Arial" w:hAnsi="Arial" w:cs="Arial"/>
                <w:lang w:val="en"/>
              </w:rPr>
              <w:t>the financial 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exclude</w:t>
            </w:r>
            <w:r w:rsidRPr="00BA0959">
              <w:rPr>
                <w:rFonts w:ascii="Arial" w:hAnsi="Arial" w:cs="Arial"/>
                <w:lang w:val="en"/>
              </w:rPr>
              <w:t xml:space="preserve"> </w:t>
            </w:r>
            <w:r w:rsidRPr="00BA0959">
              <w:rPr>
                <w:rStyle w:val="ts-alignment-element"/>
                <w:rFonts w:ascii="Arial" w:hAnsi="Arial" w:cs="Arial"/>
                <w:lang w:val="en"/>
              </w:rPr>
              <w:t>taxes</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duties</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country</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Contracting</w:t>
            </w:r>
            <w:r w:rsidRPr="00BA0959">
              <w:rPr>
                <w:rFonts w:ascii="Arial" w:hAnsi="Arial" w:cs="Arial"/>
                <w:lang w:val="en"/>
              </w:rPr>
              <w:t xml:space="preserve"> </w:t>
            </w:r>
            <w:r w:rsidRPr="00BA0959">
              <w:rPr>
                <w:rStyle w:val="ts-alignment-element"/>
                <w:rFonts w:ascii="Arial" w:hAnsi="Arial" w:cs="Arial"/>
                <w:lang w:val="en"/>
              </w:rPr>
              <w:t>Party</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002045A0" w:rsidRPr="00BA0959">
              <w:rPr>
                <w:rFonts w:ascii="Arial" w:hAnsi="Arial" w:cs="Arial"/>
                <w:lang w:val="en-US"/>
              </w:rPr>
              <w:t>.</w:t>
            </w:r>
          </w:p>
        </w:tc>
      </w:tr>
      <w:tr w:rsidR="002045A0" w:rsidRPr="00E11CA6" w14:paraId="156E4D01" w14:textId="77777777" w:rsidTr="00D76B2B">
        <w:trPr>
          <w:trHeight w:val="699"/>
        </w:trPr>
        <w:tc>
          <w:tcPr>
            <w:tcW w:w="1980" w:type="dxa"/>
            <w:vMerge w:val="restart"/>
          </w:tcPr>
          <w:p w14:paraId="5EB6F36A" w14:textId="215C83D1" w:rsidR="002045A0" w:rsidRPr="00111F14" w:rsidRDefault="002045A0" w:rsidP="002045A0">
            <w:pPr>
              <w:pStyle w:val="IAO2"/>
              <w:numPr>
                <w:ilvl w:val="0"/>
                <w:numId w:val="0"/>
              </w:numPr>
              <w:ind w:right="-105"/>
              <w:jc w:val="left"/>
              <w:rPr>
                <w:lang w:val="en-US"/>
              </w:rPr>
            </w:pPr>
            <w:bookmarkStart w:id="126" w:name="_Toc58564469"/>
            <w:bookmarkStart w:id="127" w:name="_Toc74859314"/>
            <w:bookmarkStart w:id="128" w:name="_Toc77534337"/>
            <w:r w:rsidRPr="00111F14">
              <w:rPr>
                <w:lang w:val="en-US"/>
              </w:rPr>
              <w:t xml:space="preserve">29. </w:t>
            </w:r>
            <w:r w:rsidR="00BA0959">
              <w:rPr>
                <w:lang w:val="en-US"/>
              </w:rPr>
              <w:t>Clarification</w:t>
            </w:r>
            <w:r w:rsidRPr="00111F14">
              <w:rPr>
                <w:lang w:val="en-US"/>
              </w:rPr>
              <w:t xml:space="preserve"> </w:t>
            </w:r>
            <w:r w:rsidR="00BA0959">
              <w:rPr>
                <w:lang w:val="en-US"/>
              </w:rPr>
              <w:t>of</w:t>
            </w:r>
            <w:r w:rsidRPr="00111F14">
              <w:rPr>
                <w:lang w:val="en-US"/>
              </w:rPr>
              <w:t xml:space="preserve"> Prop</w:t>
            </w:r>
            <w:bookmarkEnd w:id="126"/>
            <w:bookmarkEnd w:id="127"/>
            <w:r w:rsidR="00BA0959">
              <w:rPr>
                <w:lang w:val="en-US"/>
              </w:rPr>
              <w:t>osals</w:t>
            </w:r>
            <w:bookmarkEnd w:id="128"/>
          </w:p>
        </w:tc>
        <w:tc>
          <w:tcPr>
            <w:tcW w:w="720" w:type="dxa"/>
            <w:tcBorders>
              <w:right w:val="nil"/>
            </w:tcBorders>
          </w:tcPr>
          <w:p w14:paraId="2BA51D6D" w14:textId="00FEC04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29.1</w:t>
            </w:r>
          </w:p>
        </w:tc>
        <w:tc>
          <w:tcPr>
            <w:tcW w:w="6754" w:type="dxa"/>
            <w:tcBorders>
              <w:left w:val="nil"/>
            </w:tcBorders>
          </w:tcPr>
          <w:p w14:paraId="14581987" w14:textId="77777777" w:rsidR="00BA0959" w:rsidRDefault="00BA0959" w:rsidP="00BA0959">
            <w:pPr>
              <w:suppressAutoHyphens/>
              <w:spacing w:before="100" w:after="100" w:line="240" w:lineRule="auto"/>
              <w:ind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order</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facilitate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comparison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proposals</w:t>
            </w:r>
            <w:r w:rsidRPr="00BA0959">
              <w:rPr>
                <w:rFonts w:ascii="Arial" w:hAnsi="Arial" w:cs="Arial"/>
                <w:lang w:val="en"/>
              </w:rPr>
              <w:t xml:space="preserve"> </w:t>
            </w:r>
            <w:r w:rsidRPr="00BA0959">
              <w:rPr>
                <w:rStyle w:val="ts-alignment-element"/>
                <w:rFonts w:ascii="Arial" w:hAnsi="Arial" w:cs="Arial"/>
                <w:lang w:val="en"/>
              </w:rPr>
              <w:t>up</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qualification</w:t>
            </w:r>
            <w:r w:rsidRPr="00BA0959">
              <w:rPr>
                <w:rFonts w:ascii="Arial" w:hAnsi="Arial" w:cs="Arial"/>
                <w:lang w:val="en"/>
              </w:rPr>
              <w:t xml:space="preserve"> </w:t>
            </w:r>
            <w:r w:rsidRPr="00BA0959">
              <w:rPr>
                <w:rStyle w:val="ts-alignment-element"/>
                <w:rFonts w:ascii="Arial" w:hAnsi="Arial" w:cs="Arial"/>
                <w:lang w:val="en"/>
              </w:rPr>
              <w:t>of</w:t>
            </w:r>
            <w:r w:rsidRPr="00BA0959">
              <w:rPr>
                <w:lang w:val="en-US"/>
              </w:rPr>
              <w:t xml:space="preserve"> </w:t>
            </w:r>
            <w:r w:rsidRPr="00BA0959">
              <w:rPr>
                <w:rStyle w:val="ts-alignment-element"/>
                <w:rFonts w:ascii="Arial" w:hAnsi="Arial" w:cs="Arial"/>
                <w:lang w:val="en"/>
              </w:rPr>
              <w:t>consultants,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Fonts w:ascii="Arial" w:hAnsi="Arial" w:cs="Arial"/>
                <w:lang w:val="en"/>
              </w:rPr>
              <w:t xml:space="preserve"> </w:t>
            </w:r>
            <w:r w:rsidRPr="00BA0959">
              <w:rPr>
                <w:rStyle w:val="ts-alignment-element"/>
                <w:rFonts w:ascii="Arial" w:hAnsi="Arial" w:cs="Arial"/>
                <w:lang w:val="en"/>
              </w:rPr>
              <w:t>may,</w:t>
            </w:r>
            <w:r w:rsidRPr="00BA0959">
              <w:rPr>
                <w:rFonts w:ascii="Arial" w:hAnsi="Arial" w:cs="Arial"/>
                <w:lang w:val="en"/>
              </w:rPr>
              <w:t xml:space="preserve"> </w:t>
            </w:r>
            <w:r w:rsidRPr="00BA0959">
              <w:rPr>
                <w:rStyle w:val="ts-alignment-element"/>
                <w:rFonts w:ascii="Arial" w:hAnsi="Arial" w:cs="Arial"/>
                <w:lang w:val="en"/>
              </w:rPr>
              <w:t>at</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discretion,</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from</w:t>
            </w:r>
            <w:r w:rsidRPr="00BA0959">
              <w:rPr>
                <w:rFonts w:ascii="Arial" w:hAnsi="Arial" w:cs="Arial"/>
                <w:lang w:val="en"/>
              </w:rPr>
              <w:t xml:space="preserve"> </w:t>
            </w:r>
            <w:r w:rsidRPr="00BA0959">
              <w:rPr>
                <w:rStyle w:val="ts-alignment-element"/>
                <w:rFonts w:ascii="Arial" w:hAnsi="Arial" w:cs="Arial"/>
                <w:lang w:val="en"/>
              </w:rPr>
              <w:t>any</w:t>
            </w:r>
            <w:r w:rsidRPr="00BA0959">
              <w:rPr>
                <w:rFonts w:ascii="Arial" w:hAnsi="Arial" w:cs="Arial"/>
                <w:lang w:val="en"/>
              </w:rPr>
              <w:t xml:space="preserve"> </w:t>
            </w:r>
            <w:r>
              <w:rPr>
                <w:rStyle w:val="ts-alignment-element"/>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submitted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a</w:t>
            </w:r>
            <w:r>
              <w:rPr>
                <w:rStyle w:val="ts-alignment-element"/>
                <w:rFonts w:ascii="Arial" w:hAnsi="Arial" w:cs="Arial"/>
                <w:lang w:val="en"/>
              </w:rPr>
              <w:t xml:space="preserve"> consultant</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where</w:t>
            </w:r>
            <w:r w:rsidRPr="00BA0959">
              <w:rPr>
                <w:rFonts w:ascii="Arial" w:hAnsi="Arial" w:cs="Arial"/>
                <w:lang w:val="en"/>
              </w:rPr>
              <w:t xml:space="preserve"> </w:t>
            </w:r>
            <w:r w:rsidRPr="00BA0959">
              <w:rPr>
                <w:rStyle w:val="ts-alignment-element"/>
                <w:rFonts w:ascii="Arial" w:hAnsi="Arial" w:cs="Arial"/>
                <w:lang w:val="en"/>
              </w:rPr>
              <w:t>such</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are</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response</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Contracting</w:t>
            </w:r>
            <w:r w:rsidRPr="00BA0959">
              <w:rPr>
                <w:rFonts w:ascii="Arial" w:hAnsi="Arial" w:cs="Arial"/>
                <w:lang w:val="en"/>
              </w:rPr>
              <w:t xml:space="preserve"> </w:t>
            </w:r>
            <w:r w:rsidRPr="00BA0959">
              <w:rPr>
                <w:rStyle w:val="ts-alignment-element"/>
                <w:rFonts w:ascii="Arial" w:hAnsi="Arial" w:cs="Arial"/>
                <w:lang w:val="en"/>
              </w:rPr>
              <w:t>Party's</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for</w:t>
            </w:r>
            <w:r w:rsidRPr="00BA0959">
              <w:rPr>
                <w:rFonts w:ascii="Arial" w:hAnsi="Arial" w:cs="Arial"/>
                <w:lang w:val="en"/>
              </w:rPr>
              <w:t xml:space="preserve"> </w:t>
            </w:r>
            <w:r w:rsidRPr="00BA0959">
              <w:rPr>
                <w:rStyle w:val="ts-alignment-element"/>
                <w:rFonts w:ascii="Arial" w:hAnsi="Arial" w:cs="Arial"/>
                <w:lang w:val="en"/>
              </w:rPr>
              <w:t>clarification,</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reply,</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writing.</w:t>
            </w:r>
            <w:r w:rsidRPr="00BA0959">
              <w:rPr>
                <w:rFonts w:ascii="Arial" w:hAnsi="Arial" w:cs="Arial"/>
                <w:lang w:val="en"/>
              </w:rPr>
              <w:t xml:space="preserve"> </w:t>
            </w:r>
            <w:r w:rsidRPr="00BA0959">
              <w:rPr>
                <w:rStyle w:val="ts-alignment-element"/>
                <w:rFonts w:ascii="Arial" w:hAnsi="Arial" w:cs="Arial"/>
                <w:lang w:val="en"/>
              </w:rPr>
              <w:t>No</w:t>
            </w:r>
            <w:r w:rsidRPr="00BA0959">
              <w:rPr>
                <w:rFonts w:ascii="Arial" w:hAnsi="Arial" w:cs="Arial"/>
                <w:lang w:val="en"/>
              </w:rPr>
              <w:t xml:space="preserve"> </w:t>
            </w:r>
            <w:r w:rsidRPr="00BA0959">
              <w:rPr>
                <w:rStyle w:val="ts-alignment-element"/>
                <w:rFonts w:ascii="Arial" w:hAnsi="Arial" w:cs="Arial"/>
                <w:lang w:val="en"/>
              </w:rPr>
              <w:t>changes</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prices</w:t>
            </w:r>
            <w:r w:rsidRPr="00BA0959">
              <w:rPr>
                <w:rFonts w:ascii="Arial" w:hAnsi="Arial" w:cs="Arial"/>
                <w:lang w:val="en"/>
              </w:rPr>
              <w:t xml:space="preserve"> </w:t>
            </w:r>
            <w:r w:rsidRPr="00BA0959">
              <w:rPr>
                <w:rStyle w:val="ts-alignment-element"/>
                <w:rFonts w:ascii="Arial" w:hAnsi="Arial" w:cs="Arial"/>
                <w:lang w:val="en"/>
              </w:rPr>
              <w:t>or</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substance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Pr>
                <w:rStyle w:val="ts-alignment-element"/>
                <w:rFonts w:ascii="Arial" w:hAnsi="Arial" w:cs="Arial"/>
                <w:lang w:val="en"/>
              </w:rPr>
              <w:t>financial proposal</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requested,</w:t>
            </w:r>
            <w:r w:rsidRPr="00BA0959">
              <w:rPr>
                <w:rFonts w:ascii="Arial" w:hAnsi="Arial" w:cs="Arial"/>
                <w:lang w:val="en"/>
              </w:rPr>
              <w:t xml:space="preserve"> </w:t>
            </w:r>
            <w:r w:rsidRPr="00BA0959">
              <w:rPr>
                <w:rStyle w:val="ts-alignment-element"/>
                <w:rFonts w:ascii="Arial" w:hAnsi="Arial" w:cs="Arial"/>
                <w:lang w:val="en"/>
              </w:rPr>
              <w:t>offered</w:t>
            </w:r>
            <w:r w:rsidRPr="00BA0959">
              <w:rPr>
                <w:rFonts w:ascii="Arial" w:hAnsi="Arial" w:cs="Arial"/>
                <w:lang w:val="en"/>
              </w:rPr>
              <w:t xml:space="preserve"> </w:t>
            </w:r>
            <w:r w:rsidRPr="00BA0959">
              <w:rPr>
                <w:rStyle w:val="ts-alignment-element"/>
                <w:rFonts w:ascii="Arial" w:hAnsi="Arial" w:cs="Arial"/>
                <w:lang w:val="en"/>
              </w:rPr>
              <w:t>or</w:t>
            </w:r>
            <w:r w:rsidRPr="00BA0959">
              <w:rPr>
                <w:rFonts w:ascii="Arial" w:hAnsi="Arial" w:cs="Arial"/>
                <w:lang w:val="en"/>
              </w:rPr>
              <w:t xml:space="preserve"> </w:t>
            </w:r>
            <w:r w:rsidRPr="00BA0959">
              <w:rPr>
                <w:rStyle w:val="ts-alignment-element"/>
                <w:rFonts w:ascii="Arial" w:hAnsi="Arial" w:cs="Arial"/>
                <w:lang w:val="en"/>
              </w:rPr>
              <w:t>permitted,</w:t>
            </w:r>
            <w:r w:rsidRPr="00BA0959">
              <w:rPr>
                <w:rFonts w:ascii="Arial" w:hAnsi="Arial" w:cs="Arial"/>
                <w:lang w:val="en"/>
              </w:rPr>
              <w:t xml:space="preserve"> </w:t>
            </w:r>
            <w:r w:rsidRPr="00BA0959">
              <w:rPr>
                <w:rStyle w:val="ts-alignment-element"/>
                <w:rFonts w:ascii="Arial" w:hAnsi="Arial" w:cs="Arial"/>
                <w:lang w:val="en"/>
              </w:rPr>
              <w:t>except</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confirm</w:t>
            </w:r>
            <w:r w:rsidRPr="00BA0959">
              <w:rPr>
                <w:rFonts w:ascii="Arial" w:hAnsi="Arial" w:cs="Arial"/>
                <w:lang w:val="en"/>
              </w:rPr>
              <w:t xml:space="preserve"> </w:t>
            </w:r>
            <w:r w:rsidRPr="00BA0959">
              <w:rPr>
                <w:rStyle w:val="ts-alignment-element"/>
                <w:rFonts w:ascii="Arial" w:hAnsi="Arial" w:cs="Arial"/>
                <w:lang w:val="en"/>
              </w:rPr>
              <w:t>corrections</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arithmetic</w:t>
            </w:r>
            <w:r w:rsidRPr="00BA0959">
              <w:rPr>
                <w:rFonts w:ascii="Arial" w:hAnsi="Arial" w:cs="Arial"/>
                <w:lang w:val="en"/>
              </w:rPr>
              <w:t xml:space="preserve"> </w:t>
            </w:r>
            <w:r w:rsidRPr="00BA0959">
              <w:rPr>
                <w:rStyle w:val="ts-alignment-element"/>
                <w:rFonts w:ascii="Arial" w:hAnsi="Arial" w:cs="Arial"/>
                <w:lang w:val="en"/>
              </w:rPr>
              <w:t>errors</w:t>
            </w:r>
            <w:r w:rsidRPr="00BA0959">
              <w:rPr>
                <w:rFonts w:ascii="Arial" w:hAnsi="Arial" w:cs="Arial"/>
                <w:lang w:val="en"/>
              </w:rPr>
              <w:t xml:space="preserve"> </w:t>
            </w:r>
            <w:r w:rsidRPr="00BA0959">
              <w:rPr>
                <w:rStyle w:val="ts-alignment-element"/>
                <w:rFonts w:ascii="Arial" w:hAnsi="Arial" w:cs="Arial"/>
                <w:lang w:val="en"/>
              </w:rPr>
              <w:t>discovered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r>
              <w:rPr>
                <w:rStyle w:val="ts-alignment-element"/>
                <w:rFonts w:ascii="Arial" w:hAnsi="Arial" w:cs="Arial"/>
                <w:lang w:val="en"/>
              </w:rPr>
              <w:t>ing Party</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evaluation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Pr>
                <w:rStyle w:val="ts-alignment-element"/>
                <w:rFonts w:ascii="Arial" w:hAnsi="Arial" w:cs="Arial"/>
                <w:lang w:val="en"/>
              </w:rPr>
              <w:t>financial proposal</w:t>
            </w:r>
            <w:r w:rsidRPr="00BA0959">
              <w:rPr>
                <w:rStyle w:val="ts-alignment-element"/>
                <w:rFonts w:ascii="Arial" w:hAnsi="Arial" w:cs="Arial"/>
                <w:lang w:val="en"/>
              </w:rPr>
              <w:t>.</w:t>
            </w:r>
            <w:r w:rsidRPr="00BA0959">
              <w:rPr>
                <w:rFonts w:ascii="Arial" w:hAnsi="Arial" w:cs="Arial"/>
                <w:lang w:val="en"/>
              </w:rPr>
              <w:t xml:space="preserve"> </w:t>
            </w:r>
          </w:p>
          <w:p w14:paraId="7866A900" w14:textId="4743F601" w:rsidR="002045A0" w:rsidRPr="00BA0959" w:rsidRDefault="00BA0959" w:rsidP="00BA0959">
            <w:pPr>
              <w:suppressAutoHyphens/>
              <w:spacing w:before="100" w:after="100" w:line="240" w:lineRule="auto"/>
              <w:ind w:right="-20"/>
              <w:jc w:val="both"/>
              <w:rPr>
                <w:rFonts w:ascii="Arial" w:hAnsi="Arial" w:cs="Arial"/>
                <w:lang w:val="en-US"/>
              </w:rPr>
            </w:pPr>
            <w:r w:rsidRPr="00BA0959">
              <w:rPr>
                <w:rStyle w:val="ts-alignment-element"/>
                <w:rFonts w:ascii="Arial" w:hAnsi="Arial" w:cs="Arial"/>
                <w:lang w:val="en"/>
              </w:rPr>
              <w:t>If</w:t>
            </w:r>
            <w:r w:rsidRPr="00BA0959">
              <w:rPr>
                <w:rFonts w:ascii="Arial" w:hAnsi="Arial" w:cs="Arial"/>
                <w:lang w:val="en"/>
              </w:rPr>
              <w:t xml:space="preserve"> </w:t>
            </w:r>
            <w:r w:rsidRPr="00BA0959">
              <w:rPr>
                <w:rStyle w:val="ts-alignment-element"/>
                <w:rFonts w:ascii="Arial" w:hAnsi="Arial" w:cs="Arial"/>
                <w:lang w:val="en"/>
              </w:rPr>
              <w:t>a</w:t>
            </w:r>
            <w:r>
              <w:rPr>
                <w:rStyle w:val="ts-alignment-element"/>
                <w:rFonts w:ascii="Arial" w:hAnsi="Arial" w:cs="Arial"/>
                <w:lang w:val="en"/>
              </w:rPr>
              <w:t xml:space="preserve"> consultant</w:t>
            </w:r>
            <w:r w:rsidRPr="00BA0959">
              <w:rPr>
                <w:rFonts w:ascii="Arial" w:hAnsi="Arial" w:cs="Arial"/>
                <w:lang w:val="en"/>
              </w:rPr>
              <w:t xml:space="preserve"> </w:t>
            </w:r>
            <w:r w:rsidRPr="00BA0959">
              <w:rPr>
                <w:rStyle w:val="ts-alignment-element"/>
                <w:rFonts w:ascii="Arial" w:hAnsi="Arial" w:cs="Arial"/>
                <w:lang w:val="en"/>
              </w:rPr>
              <w:t>has</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submitted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clarifications</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its</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date</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time</w:t>
            </w:r>
            <w:r w:rsidRPr="00BA0959">
              <w:rPr>
                <w:rFonts w:ascii="Arial" w:hAnsi="Arial" w:cs="Arial"/>
                <w:lang w:val="en"/>
              </w:rPr>
              <w:t xml:space="preserve"> </w:t>
            </w:r>
            <w:r w:rsidRPr="00BA0959">
              <w:rPr>
                <w:rStyle w:val="ts-alignment-element"/>
                <w:rFonts w:ascii="Arial" w:hAnsi="Arial" w:cs="Arial"/>
                <w:lang w:val="en"/>
              </w:rPr>
              <w:t>set</w:t>
            </w:r>
            <w:r w:rsidRPr="00BA0959">
              <w:rPr>
                <w:rFonts w:ascii="Arial" w:hAnsi="Arial" w:cs="Arial"/>
                <w:lang w:val="en"/>
              </w:rPr>
              <w:t xml:space="preserve"> </w:t>
            </w:r>
            <w:r w:rsidRPr="00BA0959">
              <w:rPr>
                <w:rStyle w:val="ts-alignment-element"/>
                <w:rFonts w:ascii="Arial" w:hAnsi="Arial" w:cs="Arial"/>
                <w:lang w:val="en"/>
              </w:rPr>
              <w:t>out</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request</w:t>
            </w:r>
            <w:r w:rsidRPr="00BA0959">
              <w:rPr>
                <w:rFonts w:ascii="Arial" w:hAnsi="Arial" w:cs="Arial"/>
                <w:lang w:val="en"/>
              </w:rPr>
              <w:t xml:space="preserve"> </w:t>
            </w:r>
            <w:r w:rsidRPr="00BA0959">
              <w:rPr>
                <w:rStyle w:val="ts-alignment-element"/>
                <w:rFonts w:ascii="Arial" w:hAnsi="Arial" w:cs="Arial"/>
                <w:lang w:val="en"/>
              </w:rPr>
              <w:t>for</w:t>
            </w:r>
            <w:r w:rsidRPr="00BA0959">
              <w:rPr>
                <w:rFonts w:ascii="Arial" w:hAnsi="Arial" w:cs="Arial"/>
                <w:lang w:val="en"/>
              </w:rPr>
              <w:t xml:space="preserve"> </w:t>
            </w:r>
            <w:r w:rsidRPr="00BA0959">
              <w:rPr>
                <w:rStyle w:val="ts-alignment-element"/>
                <w:rFonts w:ascii="Arial" w:hAnsi="Arial" w:cs="Arial"/>
                <w:lang w:val="en"/>
              </w:rPr>
              <w:t>clarification,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evaluated</w:t>
            </w:r>
            <w:r w:rsidRPr="00BA0959">
              <w:rPr>
                <w:rFonts w:ascii="Arial" w:hAnsi="Arial" w:cs="Arial"/>
                <w:lang w:val="en"/>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information</w:t>
            </w:r>
            <w:r w:rsidRPr="00BA0959">
              <w:rPr>
                <w:rFonts w:ascii="Arial" w:hAnsi="Arial" w:cs="Arial"/>
                <w:lang w:val="en"/>
              </w:rPr>
              <w:t xml:space="preserve"> </w:t>
            </w:r>
            <w:r w:rsidRPr="00BA0959">
              <w:rPr>
                <w:rStyle w:val="ts-alignment-element"/>
                <w:rFonts w:ascii="Arial" w:hAnsi="Arial" w:cs="Arial"/>
                <w:lang w:val="en"/>
              </w:rPr>
              <w:t>available.</w:t>
            </w:r>
          </w:p>
        </w:tc>
      </w:tr>
      <w:tr w:rsidR="002045A0" w:rsidRPr="00E11CA6" w14:paraId="324F62DF" w14:textId="77777777" w:rsidTr="00D76B2B">
        <w:trPr>
          <w:trHeight w:val="699"/>
        </w:trPr>
        <w:tc>
          <w:tcPr>
            <w:tcW w:w="1980" w:type="dxa"/>
            <w:vMerge/>
          </w:tcPr>
          <w:p w14:paraId="55732063"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CAE55CC" w14:textId="352014A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29.2</w:t>
            </w:r>
          </w:p>
        </w:tc>
        <w:tc>
          <w:tcPr>
            <w:tcW w:w="6754" w:type="dxa"/>
            <w:tcBorders>
              <w:left w:val="nil"/>
            </w:tcBorders>
          </w:tcPr>
          <w:p w14:paraId="071E592A" w14:textId="5D592793" w:rsidR="002045A0" w:rsidRPr="00BA0959" w:rsidRDefault="00BA0959" w:rsidP="00BA0959">
            <w:pPr>
              <w:suppressAutoHyphens/>
              <w:spacing w:before="100" w:after="100" w:line="240" w:lineRule="auto"/>
              <w:ind w:right="-20"/>
              <w:jc w:val="both"/>
              <w:rPr>
                <w:rFonts w:ascii="Arial" w:hAnsi="Arial" w:cs="Arial"/>
                <w:lang w:val="en-US"/>
              </w:rPr>
            </w:pP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deadline</w:t>
            </w:r>
            <w:r w:rsidRPr="00F6040A">
              <w:rPr>
                <w:rStyle w:val="ts-alignment-element"/>
                <w:lang w:val="en-US"/>
              </w:rPr>
              <w:t xml:space="preserve"> </w:t>
            </w:r>
            <w:r w:rsidRPr="00BA0959">
              <w:rPr>
                <w:rStyle w:val="ts-alignment-element"/>
                <w:rFonts w:ascii="Arial" w:hAnsi="Arial" w:cs="Arial"/>
                <w:lang w:val="en"/>
              </w:rPr>
              <w:t>for</w:t>
            </w:r>
            <w:r w:rsidRPr="00F6040A">
              <w:rPr>
                <w:rStyle w:val="ts-alignment-element"/>
                <w:lang w:val="en-US"/>
              </w:rPr>
              <w:t xml:space="preserve"> </w:t>
            </w: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submission</w:t>
            </w:r>
            <w:r w:rsidRPr="00F6040A">
              <w:rPr>
                <w:rStyle w:val="ts-alignment-element"/>
                <w:lang w:val="en-US"/>
              </w:rPr>
              <w:t xml:space="preserve"> </w:t>
            </w:r>
            <w:r w:rsidRPr="00BA0959">
              <w:rPr>
                <w:rStyle w:val="ts-alignment-element"/>
                <w:rFonts w:ascii="Arial" w:hAnsi="Arial" w:cs="Arial"/>
                <w:lang w:val="en"/>
              </w:rPr>
              <w:t>of</w:t>
            </w:r>
            <w:r w:rsidRPr="00F6040A">
              <w:rPr>
                <w:rStyle w:val="ts-alignment-element"/>
                <w:lang w:val="en-US"/>
              </w:rPr>
              <w:t xml:space="preserve"> </w:t>
            </w:r>
            <w:r w:rsidRPr="00BA0959">
              <w:rPr>
                <w:rStyle w:val="ts-alignment-element"/>
                <w:rFonts w:ascii="Arial" w:hAnsi="Arial" w:cs="Arial"/>
                <w:lang w:val="en"/>
              </w:rPr>
              <w:t>additional</w:t>
            </w:r>
            <w:r w:rsidRPr="00F6040A">
              <w:rPr>
                <w:rStyle w:val="ts-alignment-element"/>
                <w:lang w:val="en-US"/>
              </w:rPr>
              <w:t xml:space="preserve"> </w:t>
            </w:r>
            <w:r w:rsidRPr="00BA0959">
              <w:rPr>
                <w:rStyle w:val="ts-alignment-element"/>
                <w:rFonts w:ascii="Arial" w:hAnsi="Arial" w:cs="Arial"/>
                <w:lang w:val="en"/>
              </w:rPr>
              <w:t>information</w:t>
            </w:r>
            <w:r w:rsidRPr="00F6040A">
              <w:rPr>
                <w:rStyle w:val="ts-alignment-element"/>
                <w:lang w:val="en-US"/>
              </w:rPr>
              <w:t xml:space="preserve"> </w:t>
            </w:r>
            <w:r w:rsidRPr="00BA0959">
              <w:rPr>
                <w:rStyle w:val="ts-alignment-element"/>
                <w:rFonts w:ascii="Arial" w:hAnsi="Arial" w:cs="Arial"/>
                <w:lang w:val="en"/>
              </w:rPr>
              <w:t>or</w:t>
            </w:r>
            <w:r w:rsidRPr="00F6040A">
              <w:rPr>
                <w:rStyle w:val="ts-alignment-element"/>
                <w:lang w:val="en-US"/>
              </w:rPr>
              <w:t xml:space="preserve"> </w:t>
            </w:r>
            <w:r w:rsidRPr="00BA0959">
              <w:rPr>
                <w:rStyle w:val="ts-alignment-element"/>
                <w:rFonts w:ascii="Arial" w:hAnsi="Arial" w:cs="Arial"/>
                <w:lang w:val="en"/>
              </w:rPr>
              <w:t>clarifications</w:t>
            </w:r>
            <w:r w:rsidRPr="00F6040A">
              <w:rPr>
                <w:rStyle w:val="ts-alignment-element"/>
                <w:lang w:val="en-US"/>
              </w:rPr>
              <w:t xml:space="preserve"> </w:t>
            </w:r>
            <w:r w:rsidRPr="00BA0959">
              <w:rPr>
                <w:rStyle w:val="ts-alignment-element"/>
                <w:rFonts w:ascii="Arial" w:hAnsi="Arial" w:cs="Arial"/>
                <w:lang w:val="en"/>
              </w:rPr>
              <w:t>to</w:t>
            </w:r>
            <w:r w:rsidRPr="00F6040A">
              <w:rPr>
                <w:rStyle w:val="ts-alignment-element"/>
                <w:lang w:val="en-US"/>
              </w:rPr>
              <w:t xml:space="preserve"> </w:t>
            </w:r>
            <w:r w:rsidRPr="00BA0959">
              <w:rPr>
                <w:rStyle w:val="ts-alignment-element"/>
                <w:rFonts w:ascii="Arial" w:hAnsi="Arial" w:cs="Arial"/>
                <w:lang w:val="en"/>
              </w:rPr>
              <w:t>the</w:t>
            </w:r>
            <w:r w:rsidRPr="00F6040A">
              <w:rPr>
                <w:rStyle w:val="ts-alignment-element"/>
                <w:lang w:val="en-US"/>
              </w:rPr>
              <w:t xml:space="preserve"> </w:t>
            </w:r>
            <w:r w:rsidRPr="00BA0959">
              <w:rPr>
                <w:rStyle w:val="ts-alignment-element"/>
                <w:rFonts w:ascii="Arial" w:hAnsi="Arial" w:cs="Arial"/>
                <w:lang w:val="en"/>
              </w:rPr>
              <w:t>Contracting</w:t>
            </w:r>
            <w:r w:rsidRPr="00F6040A">
              <w:rPr>
                <w:rStyle w:val="ts-alignment-element"/>
                <w:lang w:val="en-US"/>
              </w:rPr>
              <w:t xml:space="preserve"> </w:t>
            </w:r>
            <w:r w:rsidRPr="00BA0959">
              <w:rPr>
                <w:rStyle w:val="ts-alignment-element"/>
                <w:rFonts w:ascii="Arial" w:hAnsi="Arial" w:cs="Arial"/>
                <w:lang w:val="en"/>
              </w:rPr>
              <w:t>Party</w:t>
            </w:r>
            <w:r w:rsidRPr="00F6040A">
              <w:rPr>
                <w:rStyle w:val="ts-alignment-element"/>
                <w:lang w:val="en-US"/>
              </w:rPr>
              <w:t xml:space="preserve"> </w:t>
            </w:r>
            <w:r w:rsidRPr="00BA0959">
              <w:rPr>
                <w:rStyle w:val="ts-alignment-element"/>
                <w:rFonts w:ascii="Arial" w:hAnsi="Arial" w:cs="Arial"/>
                <w:lang w:val="en"/>
              </w:rPr>
              <w:t>shall</w:t>
            </w:r>
            <w:r w:rsidRPr="00F6040A">
              <w:rPr>
                <w:rStyle w:val="ts-alignment-element"/>
                <w:lang w:val="en-US"/>
              </w:rPr>
              <w:t xml:space="preserve"> </w:t>
            </w:r>
            <w:r w:rsidRPr="00BA0959">
              <w:rPr>
                <w:rStyle w:val="ts-alignment-element"/>
                <w:rFonts w:ascii="Arial" w:hAnsi="Arial" w:cs="Arial"/>
                <w:lang w:val="en"/>
              </w:rPr>
              <w:t>be</w:t>
            </w:r>
            <w:r w:rsidRPr="00F6040A">
              <w:rPr>
                <w:rStyle w:val="ts-alignment-element"/>
                <w:lang w:val="en-US"/>
              </w:rPr>
              <w:t xml:space="preserve"> </w:t>
            </w:r>
            <w:r w:rsidRPr="00BA0959">
              <w:rPr>
                <w:rStyle w:val="ts-alignment-element"/>
                <w:rFonts w:ascii="Arial" w:hAnsi="Arial" w:cs="Arial"/>
                <w:lang w:val="en"/>
              </w:rPr>
              <w:t>established</w:t>
            </w:r>
            <w:r w:rsidRPr="00F6040A">
              <w:rPr>
                <w:rStyle w:val="ts-alignment-element"/>
                <w:lang w:val="en-US"/>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b/>
                <w:bCs/>
                <w:lang w:val="en"/>
              </w:rPr>
              <w:t>the</w:t>
            </w:r>
            <w:r w:rsidRPr="00BA0959">
              <w:rPr>
                <w:rFonts w:ascii="Arial" w:hAnsi="Arial" w:cs="Arial"/>
                <w:b/>
                <w:bCs/>
                <w:lang w:val="en"/>
              </w:rPr>
              <w:t xml:space="preserve"> </w:t>
            </w:r>
            <w:r w:rsidRPr="00BA0959">
              <w:rPr>
                <w:rStyle w:val="ts-alignment-element"/>
                <w:rFonts w:ascii="Arial" w:hAnsi="Arial" w:cs="Arial"/>
                <w:b/>
                <w:bCs/>
                <w:lang w:val="en"/>
              </w:rPr>
              <w:t>CD</w:t>
            </w:r>
          </w:p>
        </w:tc>
      </w:tr>
      <w:tr w:rsidR="002045A0" w:rsidRPr="00E11CA6" w14:paraId="28451466" w14:textId="77777777" w:rsidTr="00D76B2B">
        <w:trPr>
          <w:trHeight w:val="699"/>
        </w:trPr>
        <w:tc>
          <w:tcPr>
            <w:tcW w:w="1980" w:type="dxa"/>
            <w:vMerge w:val="restart"/>
          </w:tcPr>
          <w:p w14:paraId="0E9F9541" w14:textId="3F19F755" w:rsidR="002045A0" w:rsidRPr="00BA0959" w:rsidRDefault="002045A0" w:rsidP="002045A0">
            <w:pPr>
              <w:pStyle w:val="IAO2"/>
              <w:numPr>
                <w:ilvl w:val="0"/>
                <w:numId w:val="0"/>
              </w:numPr>
              <w:ind w:right="-105"/>
              <w:jc w:val="left"/>
              <w:rPr>
                <w:lang w:val="en-US"/>
              </w:rPr>
            </w:pPr>
            <w:bookmarkStart w:id="129" w:name="_Toc74859315"/>
            <w:bookmarkStart w:id="130" w:name="_Toc77534338"/>
            <w:r w:rsidRPr="00BA0959">
              <w:rPr>
                <w:lang w:val="en-US"/>
              </w:rPr>
              <w:t>30. Selec</w:t>
            </w:r>
            <w:bookmarkEnd w:id="129"/>
            <w:r w:rsidR="00BA0959" w:rsidRPr="00BA0959">
              <w:rPr>
                <w:lang w:val="en-US"/>
              </w:rPr>
              <w:t>tion of the most c</w:t>
            </w:r>
            <w:r w:rsidR="00BA0959">
              <w:rPr>
                <w:lang w:val="en-US"/>
              </w:rPr>
              <w:t>onvenient proposal</w:t>
            </w:r>
            <w:bookmarkEnd w:id="130"/>
          </w:p>
        </w:tc>
        <w:tc>
          <w:tcPr>
            <w:tcW w:w="720" w:type="dxa"/>
            <w:tcBorders>
              <w:right w:val="nil"/>
            </w:tcBorders>
          </w:tcPr>
          <w:p w14:paraId="1B2D898D" w14:textId="131F6F8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30.1</w:t>
            </w:r>
          </w:p>
        </w:tc>
        <w:tc>
          <w:tcPr>
            <w:tcW w:w="6754" w:type="dxa"/>
            <w:tcBorders>
              <w:left w:val="nil"/>
            </w:tcBorders>
          </w:tcPr>
          <w:p w14:paraId="567A62F6" w14:textId="77777777" w:rsidR="00BA0959"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Quality</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Cost</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w:t>
            </w:r>
            <w:r>
              <w:rPr>
                <w:rStyle w:val="ts-alignment-element"/>
                <w:rFonts w:ascii="Arial" w:hAnsi="Arial" w:cs="Arial"/>
                <w:lang w:val="en"/>
              </w:rPr>
              <w:t>QCBS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total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calculated</w:t>
            </w:r>
            <w:r w:rsidRPr="00BA0959">
              <w:rPr>
                <w:rFonts w:ascii="Arial" w:hAnsi="Arial" w:cs="Arial"/>
                <w:lang w:val="en"/>
              </w:rPr>
              <w:t xml:space="preserve"> </w:t>
            </w:r>
            <w:r w:rsidRPr="00BA0959">
              <w:rPr>
                <w:rStyle w:val="ts-alignment-element"/>
                <w:rFonts w:ascii="Arial" w:hAnsi="Arial" w:cs="Arial"/>
                <w:lang w:val="en"/>
              </w:rPr>
              <w:t>by</w:t>
            </w:r>
            <w:r w:rsidRPr="00BA0959">
              <w:rPr>
                <w:rFonts w:ascii="Arial" w:hAnsi="Arial" w:cs="Arial"/>
                <w:lang w:val="en"/>
              </w:rPr>
              <w:t xml:space="preserve"> </w:t>
            </w:r>
            <w:r w:rsidRPr="00BA0959">
              <w:rPr>
                <w:rStyle w:val="ts-alignment-element"/>
                <w:rFonts w:ascii="Arial" w:hAnsi="Arial" w:cs="Arial"/>
                <w:lang w:val="en"/>
              </w:rPr>
              <w:t>weighting</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Pr>
                <w:rStyle w:val="ts-alignment-element"/>
                <w:rFonts w:ascii="Arial" w:hAnsi="Arial" w:cs="Arial"/>
                <w:lang w:val="en"/>
              </w:rPr>
              <w:t xml:space="preserve">financial </w:t>
            </w:r>
            <w:r w:rsidRPr="00BA0959">
              <w:rPr>
                <w:rStyle w:val="ts-alignment-element"/>
                <w:rFonts w:ascii="Arial" w:hAnsi="Arial" w:cs="Arial"/>
                <w:lang w:val="en"/>
              </w:rPr>
              <w:t>scores</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adding</w:t>
            </w:r>
            <w:r w:rsidRPr="00BA0959">
              <w:rPr>
                <w:rFonts w:ascii="Arial" w:hAnsi="Arial" w:cs="Arial"/>
                <w:lang w:val="en"/>
              </w:rPr>
              <w:t xml:space="preserve"> </w:t>
            </w:r>
            <w:r w:rsidRPr="00BA0959">
              <w:rPr>
                <w:rStyle w:val="ts-alignment-element"/>
                <w:rFonts w:ascii="Arial" w:hAnsi="Arial" w:cs="Arial"/>
                <w:lang w:val="en"/>
              </w:rPr>
              <w:t>them</w:t>
            </w:r>
            <w:r w:rsidRPr="00BA0959">
              <w:rPr>
                <w:rFonts w:ascii="Arial" w:hAnsi="Arial" w:cs="Arial"/>
                <w:lang w:val="en"/>
              </w:rPr>
              <w:t xml:space="preserve"> </w:t>
            </w:r>
            <w:r w:rsidRPr="00BA0959">
              <w:rPr>
                <w:rStyle w:val="ts-alignment-element"/>
                <w:rFonts w:ascii="Arial" w:hAnsi="Arial" w:cs="Arial"/>
                <w:lang w:val="en"/>
              </w:rPr>
              <w:t>according</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formula</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instructions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Style w:val="ts-alignment-element"/>
                <w:rFonts w:ascii="Arial" w:hAnsi="Arial" w:cs="Arial"/>
                <w:lang w:val="en"/>
              </w:rPr>
              <w:t>.</w:t>
            </w:r>
            <w:r w:rsidRPr="00BA0959">
              <w:rPr>
                <w:rFonts w:ascii="Arial" w:hAnsi="Arial" w:cs="Arial"/>
                <w:lang w:val="en"/>
              </w:rPr>
              <w:t xml:space="preserve"> </w:t>
            </w:r>
          </w:p>
          <w:p w14:paraId="104531C6" w14:textId="77777777" w:rsidR="00BA0959"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weighting</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qualification</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financial proposal</w:t>
            </w:r>
            <w:r w:rsidRPr="00BA0959">
              <w:rPr>
                <w:rFonts w:ascii="Arial" w:hAnsi="Arial" w:cs="Arial"/>
                <w:lang w:val="en"/>
              </w:rPr>
              <w:t xml:space="preserve"> </w:t>
            </w:r>
            <w:r w:rsidRPr="00BA0959">
              <w:rPr>
                <w:rStyle w:val="ts-alignment-element"/>
                <w:rFonts w:ascii="Arial" w:hAnsi="Arial" w:cs="Arial"/>
                <w:lang w:val="en"/>
              </w:rPr>
              <w:t>shall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established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accordance</w:t>
            </w:r>
            <w:r w:rsidRPr="00BA0959">
              <w:rPr>
                <w:rFonts w:ascii="Arial" w:hAnsi="Arial" w:cs="Arial"/>
                <w:lang w:val="en"/>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method</w:t>
            </w:r>
            <w:r w:rsidRPr="00BA0959">
              <w:rPr>
                <w:rFonts w:ascii="Arial" w:hAnsi="Arial" w:cs="Arial"/>
                <w:lang w:val="en"/>
              </w:rPr>
              <w:t xml:space="preserve"> </w:t>
            </w:r>
            <w:r w:rsidRPr="00BA0959">
              <w:rPr>
                <w:rStyle w:val="ts-alignment-element"/>
                <w:rFonts w:ascii="Arial" w:hAnsi="Arial" w:cs="Arial"/>
                <w:lang w:val="en"/>
              </w:rPr>
              <w:t>established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b/>
                <w:bCs/>
                <w:lang w:val="en"/>
              </w:rPr>
              <w:t>CD</w:t>
            </w:r>
            <w:r w:rsidRPr="00BA0959">
              <w:rPr>
                <w:rStyle w:val="ts-alignment-element"/>
                <w:rFonts w:ascii="Arial" w:hAnsi="Arial" w:cs="Arial"/>
                <w:lang w:val="en"/>
              </w:rPr>
              <w:t>.</w:t>
            </w:r>
            <w:r w:rsidRPr="00BA0959">
              <w:rPr>
                <w:rFonts w:ascii="Arial" w:hAnsi="Arial" w:cs="Arial"/>
                <w:lang w:val="en"/>
              </w:rPr>
              <w:t xml:space="preserve"> </w:t>
            </w:r>
          </w:p>
          <w:p w14:paraId="3D029CC5" w14:textId="0F06E8BB" w:rsidR="002045A0" w:rsidRPr="00BA0959" w:rsidRDefault="00BA0959" w:rsidP="00BA0959">
            <w:pPr>
              <w:suppressAutoHyphens/>
              <w:spacing w:before="100" w:after="100" w:line="240" w:lineRule="auto"/>
              <w:ind w:left="-104" w:right="-20"/>
              <w:jc w:val="both"/>
              <w:rPr>
                <w:rFonts w:ascii="Arial" w:eastAsia="Times New Roman" w:hAnsi="Arial" w:cs="Arial"/>
                <w:lang w:val="en-US"/>
              </w:rPr>
            </w:pPr>
            <w:r w:rsidRPr="00BA0959">
              <w:rPr>
                <w:rStyle w:val="ts-alignment-element"/>
                <w:rFonts w:ascii="Arial" w:hAnsi="Arial" w:cs="Arial"/>
                <w:lang w:val="en"/>
              </w:rPr>
              <w:t>The</w:t>
            </w:r>
            <w:r w:rsidRPr="00BA0959">
              <w:rPr>
                <w:rFonts w:ascii="Arial" w:hAnsi="Arial" w:cs="Arial"/>
                <w:lang w:val="en"/>
              </w:rPr>
              <w:t xml:space="preserve"> </w:t>
            </w:r>
            <w:r>
              <w:rPr>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who</w:t>
            </w:r>
            <w:r w:rsidRPr="00BA0959">
              <w:rPr>
                <w:rFonts w:ascii="Arial" w:hAnsi="Arial" w:cs="Arial"/>
                <w:lang w:val="en"/>
              </w:rPr>
              <w:t xml:space="preserve"> </w:t>
            </w:r>
            <w:r w:rsidRPr="00BA0959">
              <w:rPr>
                <w:rStyle w:val="ts-alignment-element"/>
                <w:rFonts w:ascii="Arial" w:hAnsi="Arial" w:cs="Arial"/>
                <w:lang w:val="en"/>
              </w:rPr>
              <w:t>obtains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combined</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00930F1D" w:rsidRPr="00930F1D">
              <w:rPr>
                <w:rFonts w:ascii="Arial" w:hAnsi="Arial" w:cs="Arial"/>
                <w:lang w:val="en"/>
              </w:rPr>
              <w:t>financial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E11CA6" w14:paraId="60A75773" w14:textId="77777777" w:rsidTr="00D76B2B">
        <w:trPr>
          <w:trHeight w:val="699"/>
        </w:trPr>
        <w:tc>
          <w:tcPr>
            <w:tcW w:w="1980" w:type="dxa"/>
            <w:vMerge/>
          </w:tcPr>
          <w:p w14:paraId="0A89768C"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569597F3" w14:textId="77CC9CD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30.2</w:t>
            </w:r>
          </w:p>
        </w:tc>
        <w:tc>
          <w:tcPr>
            <w:tcW w:w="6754" w:type="dxa"/>
            <w:tcBorders>
              <w:left w:val="nil"/>
            </w:tcBorders>
          </w:tcPr>
          <w:p w14:paraId="43F31CDE" w14:textId="38F1F2DF" w:rsidR="002045A0" w:rsidRPr="00BA0959" w:rsidRDefault="00BA0959" w:rsidP="00BA0959">
            <w:pPr>
              <w:suppressAutoHyphens/>
              <w:spacing w:before="100" w:after="100" w:line="240" w:lineRule="auto"/>
              <w:ind w:left="-104" w:right="-20"/>
              <w:jc w:val="both"/>
              <w:rPr>
                <w:rFonts w:ascii="Arial" w:hAnsi="Arial" w:cs="Arial"/>
                <w:lang w:val="en-US"/>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Quality</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w:t>
            </w:r>
            <w:r w:rsidR="00930F1D">
              <w:rPr>
                <w:rStyle w:val="ts-alignment-element"/>
                <w:rFonts w:ascii="Arial" w:hAnsi="Arial" w:cs="Arial"/>
                <w:lang w:val="en"/>
              </w:rPr>
              <w:t>Q</w:t>
            </w:r>
            <w:r w:rsidRPr="00BA0959">
              <w:rPr>
                <w:rStyle w:val="ts-alignment-element"/>
                <w:rFonts w:ascii="Arial" w:hAnsi="Arial" w:cs="Arial"/>
                <w:lang w:val="en"/>
              </w:rPr>
              <w:t>B</w:t>
            </w:r>
            <w:r w:rsidR="00930F1D">
              <w:rPr>
                <w:rStyle w:val="ts-alignment-element"/>
                <w:rFonts w:ascii="Arial" w:hAnsi="Arial" w:cs="Arial"/>
                <w:lang w:val="en"/>
              </w:rPr>
              <w:t>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Consultant</w:t>
            </w:r>
            <w:r w:rsidRPr="00BA0959">
              <w:rPr>
                <w:rFonts w:ascii="Arial" w:hAnsi="Arial" w:cs="Arial"/>
                <w:lang w:val="en"/>
              </w:rPr>
              <w:t xml:space="preserve"> </w:t>
            </w:r>
            <w:r w:rsidRPr="00BA0959">
              <w:rPr>
                <w:rStyle w:val="ts-alignment-element"/>
                <w:rFonts w:ascii="Arial" w:hAnsi="Arial" w:cs="Arial"/>
                <w:lang w:val="en"/>
              </w:rPr>
              <w:t>who</w:t>
            </w:r>
            <w:r w:rsidRPr="00BA0959">
              <w:rPr>
                <w:rFonts w:ascii="Arial" w:hAnsi="Arial" w:cs="Arial"/>
                <w:lang w:val="en"/>
              </w:rPr>
              <w:t xml:space="preserve"> </w:t>
            </w:r>
            <w:r w:rsidRPr="00BA0959">
              <w:rPr>
                <w:rStyle w:val="ts-alignment-element"/>
                <w:rFonts w:ascii="Arial" w:hAnsi="Arial" w:cs="Arial"/>
                <w:lang w:val="en"/>
              </w:rPr>
              <w:t>has</w:t>
            </w:r>
            <w:r w:rsidRPr="00BA0959">
              <w:rPr>
                <w:rFonts w:ascii="Arial" w:hAnsi="Arial" w:cs="Arial"/>
                <w:lang w:val="en"/>
              </w:rPr>
              <w:t xml:space="preserve"> </w:t>
            </w:r>
            <w:r w:rsidRPr="00BA0959">
              <w:rPr>
                <w:rStyle w:val="ts-alignment-element"/>
                <w:rFonts w:ascii="Arial" w:hAnsi="Arial" w:cs="Arial"/>
                <w:lang w:val="en"/>
              </w:rPr>
              <w:t>obtained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as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w:t>
            </w:r>
            <w:r w:rsidR="00930F1D">
              <w:rPr>
                <w:rStyle w:val="ts-alignment-element"/>
                <w:rFonts w:ascii="Arial" w:hAnsi="Arial" w:cs="Arial"/>
                <w:lang w:val="en"/>
              </w:rPr>
              <w:t>TC</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E11CA6" w14:paraId="5C2692B3" w14:textId="77777777" w:rsidTr="00D76B2B">
        <w:trPr>
          <w:trHeight w:val="699"/>
        </w:trPr>
        <w:tc>
          <w:tcPr>
            <w:tcW w:w="1980" w:type="dxa"/>
            <w:vMerge/>
          </w:tcPr>
          <w:p w14:paraId="5EEE45B5" w14:textId="77777777" w:rsidR="002045A0" w:rsidRPr="00BA0959"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75F529D6" w14:textId="0D1DCE9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30.3</w:t>
            </w:r>
          </w:p>
        </w:tc>
        <w:tc>
          <w:tcPr>
            <w:tcW w:w="6754" w:type="dxa"/>
            <w:tcBorders>
              <w:left w:val="nil"/>
            </w:tcBorders>
          </w:tcPr>
          <w:p w14:paraId="71CDD1C6" w14:textId="77777777" w:rsidR="00930F1D" w:rsidRDefault="00BA0959" w:rsidP="00BA0959">
            <w:pPr>
              <w:suppressAutoHyphens/>
              <w:spacing w:before="100" w:after="100" w:line="240" w:lineRule="auto"/>
              <w:ind w:left="-104" w:right="-20"/>
              <w:jc w:val="both"/>
              <w:rPr>
                <w:rFonts w:ascii="Arial" w:hAnsi="Arial" w:cs="Arial"/>
                <w:lang w:val="en"/>
              </w:rPr>
            </w:pP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case</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Selection</w:t>
            </w:r>
            <w:r w:rsidRPr="00BA0959">
              <w:rPr>
                <w:rFonts w:ascii="Arial" w:hAnsi="Arial" w:cs="Arial"/>
                <w:lang w:val="en"/>
              </w:rPr>
              <w:t xml:space="preserve"> </w:t>
            </w:r>
            <w:r w:rsidRPr="00BA0959">
              <w:rPr>
                <w:rStyle w:val="ts-alignment-element"/>
                <w:rFonts w:ascii="Arial" w:hAnsi="Arial" w:cs="Arial"/>
                <w:lang w:val="en"/>
              </w:rPr>
              <w:t>Based</w:t>
            </w:r>
            <w:r w:rsidRPr="00BA0959">
              <w:rPr>
                <w:rFonts w:ascii="Arial" w:hAnsi="Arial" w:cs="Arial"/>
                <w:lang w:val="en"/>
              </w:rPr>
              <w:t xml:space="preserve"> </w:t>
            </w:r>
            <w:r w:rsidRPr="00BA0959">
              <w:rPr>
                <w:rStyle w:val="ts-alignment-element"/>
                <w:rFonts w:ascii="Arial" w:hAnsi="Arial" w:cs="Arial"/>
                <w:lang w:val="en"/>
              </w:rPr>
              <w:t>on</w:t>
            </w:r>
            <w:r w:rsidRPr="00BA0959">
              <w:rPr>
                <w:rFonts w:ascii="Arial" w:hAnsi="Arial" w:cs="Arial"/>
                <w:lang w:val="en"/>
              </w:rPr>
              <w:t xml:space="preserve"> </w:t>
            </w:r>
            <w:r w:rsidRPr="00BA0959">
              <w:rPr>
                <w:rStyle w:val="ts-alignment-element"/>
                <w:rFonts w:ascii="Arial" w:hAnsi="Arial" w:cs="Arial"/>
                <w:lang w:val="en"/>
              </w:rPr>
              <w:t>a</w:t>
            </w:r>
            <w:r w:rsidRPr="00BA0959">
              <w:rPr>
                <w:rFonts w:ascii="Arial" w:hAnsi="Arial" w:cs="Arial"/>
                <w:lang w:val="en"/>
              </w:rPr>
              <w:t xml:space="preserve"> </w:t>
            </w:r>
            <w:r w:rsidRPr="00BA0959">
              <w:rPr>
                <w:rStyle w:val="ts-alignment-element"/>
                <w:rFonts w:ascii="Arial" w:hAnsi="Arial" w:cs="Arial"/>
                <w:lang w:val="en"/>
              </w:rPr>
              <w:t>Fixed</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(F</w:t>
            </w:r>
            <w:r w:rsidR="00930F1D">
              <w:rPr>
                <w:rStyle w:val="ts-alignment-element"/>
                <w:rFonts w:ascii="Arial" w:hAnsi="Arial" w:cs="Arial"/>
                <w:lang w:val="en"/>
              </w:rPr>
              <w:t>BS</w:t>
            </w:r>
            <w:r w:rsidRPr="00BA0959">
              <w:rPr>
                <w:rStyle w:val="ts-alignment-element"/>
                <w:rFonts w:ascii="Arial" w:hAnsi="Arial" w:cs="Arial"/>
                <w:lang w:val="en"/>
              </w:rPr>
              <w:t>),</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that</w:t>
            </w:r>
            <w:r w:rsidRPr="00BA0959">
              <w:rPr>
                <w:rFonts w:ascii="Arial" w:hAnsi="Arial" w:cs="Arial"/>
                <w:lang w:val="en"/>
              </w:rPr>
              <w:t xml:space="preserve"> </w:t>
            </w:r>
            <w:r w:rsidRPr="00BA0959">
              <w:rPr>
                <w:rStyle w:val="ts-alignment-element"/>
                <w:rFonts w:ascii="Arial" w:hAnsi="Arial" w:cs="Arial"/>
                <w:lang w:val="en"/>
              </w:rPr>
              <w:t>obtains</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highest</w:t>
            </w:r>
            <w:r w:rsidRPr="00BA0959">
              <w:rPr>
                <w:rFonts w:ascii="Arial" w:hAnsi="Arial" w:cs="Arial"/>
                <w:lang w:val="en"/>
              </w:rPr>
              <w:t xml:space="preserve"> </w:t>
            </w:r>
            <w:r w:rsidRPr="00BA0959">
              <w:rPr>
                <w:rStyle w:val="ts-alignment-element"/>
                <w:rFonts w:ascii="Arial" w:hAnsi="Arial" w:cs="Arial"/>
                <w:lang w:val="en"/>
              </w:rPr>
              <w:t>technical</w:t>
            </w:r>
            <w:r w:rsidRPr="00BA0959">
              <w:rPr>
                <w:rFonts w:ascii="Arial" w:hAnsi="Arial" w:cs="Arial"/>
                <w:lang w:val="en"/>
              </w:rPr>
              <w:t xml:space="preserve"> </w:t>
            </w:r>
            <w:r w:rsidRPr="00BA0959">
              <w:rPr>
                <w:rStyle w:val="ts-alignment-element"/>
                <w:rFonts w:ascii="Arial" w:hAnsi="Arial" w:cs="Arial"/>
                <w:lang w:val="en"/>
              </w:rPr>
              <w:t>score</w:t>
            </w:r>
            <w:r w:rsidRPr="00BA0959">
              <w:rPr>
                <w:rFonts w:ascii="Arial" w:hAnsi="Arial" w:cs="Arial"/>
                <w:lang w:val="en"/>
              </w:rPr>
              <w:t xml:space="preserve"> </w:t>
            </w:r>
            <w:r w:rsidRPr="00BA0959">
              <w:rPr>
                <w:rStyle w:val="ts-alignment-element"/>
                <w:rFonts w:ascii="Arial" w:hAnsi="Arial" w:cs="Arial"/>
                <w:lang w:val="en"/>
              </w:rPr>
              <w:t>and</w:t>
            </w:r>
            <w:r w:rsidRPr="00BA0959">
              <w:rPr>
                <w:rFonts w:ascii="Arial" w:hAnsi="Arial" w:cs="Arial"/>
                <w:lang w:val="en"/>
              </w:rPr>
              <w:t xml:space="preserve"> </w:t>
            </w:r>
            <w:r w:rsidRPr="00BA0959">
              <w:rPr>
                <w:rStyle w:val="ts-alignment-element"/>
                <w:rFonts w:ascii="Arial" w:hAnsi="Arial" w:cs="Arial"/>
                <w:lang w:val="en"/>
              </w:rPr>
              <w:t>does</w:t>
            </w:r>
            <w:r w:rsidRPr="00BA0959">
              <w:rPr>
                <w:rFonts w:ascii="Arial" w:hAnsi="Arial" w:cs="Arial"/>
                <w:lang w:val="en"/>
              </w:rPr>
              <w:t xml:space="preserve"> </w:t>
            </w:r>
            <w:r w:rsidRPr="00BA0959">
              <w:rPr>
                <w:rStyle w:val="ts-alignment-element"/>
                <w:rFonts w:ascii="Arial" w:hAnsi="Arial" w:cs="Arial"/>
                <w:lang w:val="en"/>
              </w:rPr>
              <w:t>not</w:t>
            </w:r>
            <w:r w:rsidRPr="00BA0959">
              <w:rPr>
                <w:rFonts w:ascii="Arial" w:hAnsi="Arial" w:cs="Arial"/>
                <w:lang w:val="en"/>
              </w:rPr>
              <w:t xml:space="preserve"> </w:t>
            </w:r>
            <w:r w:rsidRPr="00BA0959">
              <w:rPr>
                <w:rStyle w:val="ts-alignment-element"/>
                <w:rFonts w:ascii="Arial" w:hAnsi="Arial" w:cs="Arial"/>
                <w:lang w:val="en"/>
              </w:rPr>
              <w:t>exceed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930F1D">
              <w:rPr>
                <w:rFonts w:ascii="Arial" w:hAnsi="Arial" w:cs="Arial"/>
                <w:b/>
                <w:bCs/>
                <w:lang w:val="en"/>
              </w:rPr>
              <w:t xml:space="preserve"> </w:t>
            </w:r>
            <w:r w:rsidRPr="00930F1D">
              <w:rPr>
                <w:rStyle w:val="ts-alignment-element"/>
                <w:rFonts w:ascii="Arial" w:hAnsi="Arial" w:cs="Arial"/>
                <w:b/>
                <w:bCs/>
                <w:lang w:val="en"/>
              </w:rPr>
              <w:t>C</w:t>
            </w:r>
            <w:r w:rsidR="00930F1D" w:rsidRPr="00930F1D">
              <w:rPr>
                <w:rStyle w:val="ts-alignment-element"/>
                <w:rFonts w:ascii="Arial" w:hAnsi="Arial" w:cs="Arial"/>
                <w:b/>
                <w:bCs/>
                <w:lang w:val="en"/>
              </w:rPr>
              <w:t>D</w:t>
            </w:r>
            <w:r w:rsidRPr="00BA0959">
              <w:rPr>
                <w:rFonts w:ascii="Arial" w:hAnsi="Arial" w:cs="Arial"/>
                <w:lang w:val="en"/>
              </w:rPr>
              <w:t xml:space="preserve"> </w:t>
            </w:r>
            <w:r w:rsidRPr="00BA0959">
              <w:rPr>
                <w:rStyle w:val="ts-alignment-element"/>
                <w:rFonts w:ascii="Arial" w:hAnsi="Arial" w:cs="Arial"/>
                <w:lang w:val="en"/>
              </w:rPr>
              <w:t>19.4</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considered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convenient.</w:t>
            </w:r>
            <w:r w:rsidRPr="00BA0959">
              <w:rPr>
                <w:rFonts w:ascii="Arial" w:hAnsi="Arial" w:cs="Arial"/>
                <w:lang w:val="en"/>
              </w:rPr>
              <w:t xml:space="preserve"> </w:t>
            </w:r>
            <w:r w:rsidRPr="00BA0959">
              <w:rPr>
                <w:rStyle w:val="ts-alignment-element"/>
                <w:rFonts w:ascii="Arial" w:hAnsi="Arial" w:cs="Arial"/>
                <w:lang w:val="en"/>
              </w:rPr>
              <w:t>Proposals</w:t>
            </w:r>
            <w:r w:rsidRPr="00BA0959">
              <w:rPr>
                <w:rFonts w:ascii="Arial" w:hAnsi="Arial" w:cs="Arial"/>
                <w:lang w:val="en"/>
              </w:rPr>
              <w:t xml:space="preserve"> </w:t>
            </w:r>
            <w:r w:rsidRPr="00BA0959">
              <w:rPr>
                <w:rStyle w:val="ts-alignment-element"/>
                <w:rFonts w:ascii="Arial" w:hAnsi="Arial" w:cs="Arial"/>
                <w:lang w:val="en"/>
              </w:rPr>
              <w:t>that</w:t>
            </w:r>
            <w:r w:rsidRPr="00BA0959">
              <w:rPr>
                <w:rFonts w:ascii="Arial" w:hAnsi="Arial" w:cs="Arial"/>
                <w:lang w:val="en"/>
              </w:rPr>
              <w:t xml:space="preserve"> </w:t>
            </w:r>
            <w:r w:rsidRPr="00BA0959">
              <w:rPr>
                <w:rStyle w:val="ts-alignment-element"/>
                <w:rFonts w:ascii="Arial" w:hAnsi="Arial" w:cs="Arial"/>
                <w:lang w:val="en"/>
              </w:rPr>
              <w:t>exceed</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budget</w:t>
            </w:r>
            <w:r w:rsidRPr="00BA0959">
              <w:rPr>
                <w:rFonts w:ascii="Arial" w:hAnsi="Arial" w:cs="Arial"/>
                <w:lang w:val="en"/>
              </w:rPr>
              <w:t xml:space="preserve"> </w:t>
            </w:r>
            <w:r w:rsidRPr="00BA0959">
              <w:rPr>
                <w:rStyle w:val="ts-alignment-element"/>
                <w:rFonts w:ascii="Arial" w:hAnsi="Arial" w:cs="Arial"/>
                <w:lang w:val="en"/>
              </w:rPr>
              <w:t>outlined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DDC</w:t>
            </w:r>
            <w:r w:rsidRPr="00BA0959">
              <w:rPr>
                <w:rFonts w:ascii="Arial" w:hAnsi="Arial" w:cs="Arial"/>
                <w:lang w:val="en"/>
              </w:rPr>
              <w:t xml:space="preserve"> </w:t>
            </w:r>
            <w:r w:rsidRPr="00BA0959">
              <w:rPr>
                <w:rStyle w:val="ts-alignment-element"/>
                <w:rFonts w:ascii="Arial" w:hAnsi="Arial" w:cs="Arial"/>
                <w:lang w:val="en"/>
              </w:rPr>
              <w:t>19.4</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rejected.</w:t>
            </w:r>
            <w:r w:rsidRPr="00BA0959">
              <w:rPr>
                <w:rFonts w:ascii="Arial" w:hAnsi="Arial" w:cs="Arial"/>
                <w:lang w:val="en"/>
              </w:rPr>
              <w:t xml:space="preserve"> </w:t>
            </w:r>
          </w:p>
          <w:p w14:paraId="5952E4F6" w14:textId="15D4F9B4" w:rsidR="002045A0" w:rsidRPr="00930F1D" w:rsidRDefault="00BA0959" w:rsidP="00BA0959">
            <w:pPr>
              <w:suppressAutoHyphens/>
              <w:spacing w:before="100" w:after="100" w:line="240" w:lineRule="auto"/>
              <w:ind w:left="-104" w:right="-20"/>
              <w:jc w:val="both"/>
              <w:rPr>
                <w:rFonts w:ascii="Arial" w:hAnsi="Arial" w:cs="Arial"/>
                <w:lang w:val="en-US"/>
              </w:rPr>
            </w:pPr>
            <w:r w:rsidRPr="00BA0959">
              <w:rPr>
                <w:rStyle w:val="ts-alignment-element"/>
                <w:rFonts w:ascii="Arial" w:hAnsi="Arial" w:cs="Arial"/>
                <w:lang w:val="en"/>
              </w:rPr>
              <w:t>The</w:t>
            </w:r>
            <w:r w:rsidRPr="00BA0959">
              <w:rPr>
                <w:rFonts w:ascii="Arial" w:hAnsi="Arial" w:cs="Arial"/>
                <w:lang w:val="en"/>
              </w:rPr>
              <w:t xml:space="preserve"> </w:t>
            </w:r>
            <w:r w:rsidR="00930F1D" w:rsidRPr="00930F1D">
              <w:rPr>
                <w:rStyle w:val="ts-alignment-element"/>
                <w:rFonts w:ascii="Arial" w:hAnsi="Arial" w:cs="Arial"/>
                <w:lang w:val="en"/>
              </w:rPr>
              <w:t>Consultant</w:t>
            </w:r>
            <w:r w:rsidRPr="00930F1D">
              <w:rPr>
                <w:rStyle w:val="ts-alignment-element"/>
                <w:lang w:val="en-US"/>
              </w:rPr>
              <w:t xml:space="preserve"> </w:t>
            </w:r>
            <w:r w:rsidRPr="00BA0959">
              <w:rPr>
                <w:rStyle w:val="ts-alignment-element"/>
                <w:rFonts w:ascii="Arial" w:hAnsi="Arial" w:cs="Arial"/>
                <w:lang w:val="en"/>
              </w:rPr>
              <w:t>with</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most</w:t>
            </w:r>
            <w:r w:rsidRPr="00BA0959">
              <w:rPr>
                <w:rFonts w:ascii="Arial" w:hAnsi="Arial" w:cs="Arial"/>
                <w:lang w:val="en"/>
              </w:rPr>
              <w:t xml:space="preserve"> </w:t>
            </w:r>
            <w:r w:rsidRPr="00BA0959">
              <w:rPr>
                <w:rStyle w:val="ts-alignment-element"/>
                <w:rFonts w:ascii="Arial" w:hAnsi="Arial" w:cs="Arial"/>
                <w:lang w:val="en"/>
              </w:rPr>
              <w:t>suitable</w:t>
            </w:r>
            <w:r w:rsidRPr="00BA0959">
              <w:rPr>
                <w:rFonts w:ascii="Arial" w:hAnsi="Arial" w:cs="Arial"/>
                <w:lang w:val="en"/>
              </w:rPr>
              <w:t xml:space="preserve"> </w:t>
            </w:r>
            <w:r w:rsidRPr="00BA0959">
              <w:rPr>
                <w:rStyle w:val="ts-alignment-element"/>
                <w:rFonts w:ascii="Arial" w:hAnsi="Arial" w:cs="Arial"/>
                <w:lang w:val="en"/>
              </w:rPr>
              <w:t>proposal</w:t>
            </w:r>
            <w:r w:rsidRPr="00BA0959">
              <w:rPr>
                <w:rFonts w:ascii="Arial" w:hAnsi="Arial" w:cs="Arial"/>
                <w:lang w:val="en"/>
              </w:rPr>
              <w:t xml:space="preserve"> </w:t>
            </w:r>
            <w:r w:rsidRPr="00BA0959">
              <w:rPr>
                <w:rStyle w:val="ts-alignment-element"/>
                <w:rFonts w:ascii="Arial" w:hAnsi="Arial" w:cs="Arial"/>
                <w:lang w:val="en"/>
              </w:rPr>
              <w:t>after</w:t>
            </w:r>
            <w:r w:rsidRPr="00BA0959">
              <w:rPr>
                <w:rFonts w:ascii="Arial" w:hAnsi="Arial" w:cs="Arial"/>
                <w:lang w:val="en"/>
              </w:rPr>
              <w:t xml:space="preserve"> </w:t>
            </w:r>
            <w:r w:rsidRPr="00BA0959">
              <w:rPr>
                <w:rStyle w:val="ts-alignment-element"/>
                <w:rFonts w:ascii="Arial" w:hAnsi="Arial" w:cs="Arial"/>
                <w:lang w:val="en"/>
              </w:rPr>
              <w:t>applying</w:t>
            </w:r>
            <w:r w:rsidRPr="00BA0959">
              <w:rPr>
                <w:rFonts w:ascii="Arial" w:hAnsi="Arial" w:cs="Arial"/>
                <w:lang w:val="en"/>
              </w:rPr>
              <w:t xml:space="preserve"> </w:t>
            </w:r>
            <w:r w:rsidRPr="00BA0959">
              <w:rPr>
                <w:rStyle w:val="ts-alignment-element"/>
                <w:rFonts w:ascii="Arial" w:hAnsi="Arial" w:cs="Arial"/>
                <w:lang w:val="en"/>
              </w:rPr>
              <w:t>what</w:t>
            </w:r>
            <w:r w:rsidRPr="00BA0959">
              <w:rPr>
                <w:rFonts w:ascii="Arial" w:hAnsi="Arial" w:cs="Arial"/>
                <w:lang w:val="en"/>
              </w:rPr>
              <w:t xml:space="preserve"> </w:t>
            </w:r>
            <w:r w:rsidRPr="00BA0959">
              <w:rPr>
                <w:rStyle w:val="ts-alignment-element"/>
                <w:rFonts w:ascii="Arial" w:hAnsi="Arial" w:cs="Arial"/>
                <w:lang w:val="en"/>
              </w:rPr>
              <w:t>is</w:t>
            </w:r>
            <w:r w:rsidRPr="00BA0959">
              <w:rPr>
                <w:rFonts w:ascii="Arial" w:hAnsi="Arial" w:cs="Arial"/>
                <w:lang w:val="en"/>
              </w:rPr>
              <w:t xml:space="preserve"> </w:t>
            </w:r>
            <w:r w:rsidRPr="00BA0959">
              <w:rPr>
                <w:rStyle w:val="ts-alignment-element"/>
                <w:rFonts w:ascii="Arial" w:hAnsi="Arial" w:cs="Arial"/>
                <w:lang w:val="en"/>
              </w:rPr>
              <w:t>indicated</w:t>
            </w:r>
            <w:r w:rsidRPr="00BA0959">
              <w:rPr>
                <w:rFonts w:ascii="Arial" w:hAnsi="Arial" w:cs="Arial"/>
                <w:lang w:val="en"/>
              </w:rPr>
              <w:t xml:space="preserve"> </w:t>
            </w:r>
            <w:r w:rsidRPr="00BA0959">
              <w:rPr>
                <w:rStyle w:val="ts-alignment-element"/>
                <w:rFonts w:ascii="Arial" w:hAnsi="Arial" w:cs="Arial"/>
                <w:lang w:val="en"/>
              </w:rPr>
              <w:t>in</w:t>
            </w:r>
            <w:r w:rsidRPr="00BA0959">
              <w:rPr>
                <w:rFonts w:ascii="Arial" w:hAnsi="Arial" w:cs="Arial"/>
                <w:lang w:val="en"/>
              </w:rPr>
              <w:t xml:space="preserve"> </w:t>
            </w:r>
            <w:r w:rsidRPr="00BA0959">
              <w:rPr>
                <w:rStyle w:val="ts-alignment-element"/>
                <w:rFonts w:ascii="Arial" w:hAnsi="Arial" w:cs="Arial"/>
                <w:lang w:val="en"/>
              </w:rPr>
              <w:t>subclausula</w:t>
            </w:r>
            <w:r w:rsidRPr="00BA0959">
              <w:rPr>
                <w:rFonts w:ascii="Arial" w:hAnsi="Arial" w:cs="Arial"/>
                <w:lang w:val="en"/>
              </w:rPr>
              <w:t xml:space="preserve"> </w:t>
            </w:r>
            <w:r w:rsidRPr="00BA0959">
              <w:rPr>
                <w:rStyle w:val="ts-alignment-element"/>
                <w:rFonts w:ascii="Arial" w:hAnsi="Arial" w:cs="Arial"/>
                <w:lang w:val="en"/>
              </w:rPr>
              <w:t>6.1</w:t>
            </w:r>
            <w:r w:rsidRPr="00BA0959">
              <w:rPr>
                <w:rFonts w:ascii="Arial" w:hAnsi="Arial" w:cs="Arial"/>
                <w:lang w:val="en"/>
              </w:rPr>
              <w:t xml:space="preserve"> </w:t>
            </w:r>
            <w:r w:rsidRPr="00BA0959">
              <w:rPr>
                <w:rStyle w:val="ts-alignment-element"/>
                <w:rFonts w:ascii="Arial" w:hAnsi="Arial" w:cs="Arial"/>
                <w:lang w:val="en"/>
              </w:rPr>
              <w:t>of</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I</w:t>
            </w:r>
            <w:r w:rsidR="00930F1D">
              <w:rPr>
                <w:rStyle w:val="ts-alignment-element"/>
                <w:rFonts w:ascii="Arial" w:hAnsi="Arial" w:cs="Arial"/>
                <w:lang w:val="en"/>
              </w:rPr>
              <w:t>TC</w:t>
            </w:r>
            <w:r w:rsidRPr="00BA0959">
              <w:rPr>
                <w:rFonts w:ascii="Arial" w:hAnsi="Arial" w:cs="Arial"/>
                <w:lang w:val="en"/>
              </w:rPr>
              <w:t xml:space="preserve"> </w:t>
            </w:r>
            <w:r w:rsidRPr="00BA0959">
              <w:rPr>
                <w:rStyle w:val="ts-alignment-element"/>
                <w:rFonts w:ascii="Arial" w:hAnsi="Arial" w:cs="Arial"/>
                <w:lang w:val="en"/>
              </w:rPr>
              <w:t>will</w:t>
            </w:r>
            <w:r w:rsidRPr="00BA0959">
              <w:rPr>
                <w:rFonts w:ascii="Arial" w:hAnsi="Arial" w:cs="Arial"/>
                <w:lang w:val="en"/>
              </w:rPr>
              <w:t xml:space="preserve"> </w:t>
            </w:r>
            <w:r w:rsidRPr="00BA0959">
              <w:rPr>
                <w:rStyle w:val="ts-alignment-element"/>
                <w:rFonts w:ascii="Arial" w:hAnsi="Arial" w:cs="Arial"/>
                <w:lang w:val="en"/>
              </w:rPr>
              <w:t>be</w:t>
            </w:r>
            <w:r w:rsidRPr="00BA0959">
              <w:rPr>
                <w:rFonts w:ascii="Arial" w:hAnsi="Arial" w:cs="Arial"/>
                <w:lang w:val="en"/>
              </w:rPr>
              <w:t xml:space="preserve"> </w:t>
            </w:r>
            <w:r w:rsidRPr="00BA0959">
              <w:rPr>
                <w:rStyle w:val="ts-alignment-element"/>
                <w:rFonts w:ascii="Arial" w:hAnsi="Arial" w:cs="Arial"/>
                <w:lang w:val="en"/>
              </w:rPr>
              <w:t>invited</w:t>
            </w:r>
            <w:r w:rsidRPr="00BA0959">
              <w:rPr>
                <w:rFonts w:ascii="Arial" w:hAnsi="Arial" w:cs="Arial"/>
                <w:lang w:val="en"/>
              </w:rPr>
              <w:t xml:space="preserve"> </w:t>
            </w:r>
            <w:r w:rsidRPr="00BA0959">
              <w:rPr>
                <w:rStyle w:val="ts-alignment-element"/>
                <w:rFonts w:ascii="Arial" w:hAnsi="Arial" w:cs="Arial"/>
                <w:lang w:val="en"/>
              </w:rPr>
              <w:t>to</w:t>
            </w:r>
            <w:r w:rsidRPr="00BA0959">
              <w:rPr>
                <w:rFonts w:ascii="Arial" w:hAnsi="Arial" w:cs="Arial"/>
                <w:lang w:val="en"/>
              </w:rPr>
              <w:t xml:space="preserve"> </w:t>
            </w:r>
            <w:r w:rsidRPr="00BA0959">
              <w:rPr>
                <w:rStyle w:val="ts-alignment-element"/>
                <w:rFonts w:ascii="Arial" w:hAnsi="Arial" w:cs="Arial"/>
                <w:lang w:val="en"/>
              </w:rPr>
              <w:t>negotiate</w:t>
            </w:r>
            <w:r w:rsidRPr="00BA0959">
              <w:rPr>
                <w:rFonts w:ascii="Arial" w:hAnsi="Arial" w:cs="Arial"/>
                <w:lang w:val="en"/>
              </w:rPr>
              <w:t xml:space="preserve"> </w:t>
            </w:r>
            <w:r w:rsidRPr="00BA0959">
              <w:rPr>
                <w:rStyle w:val="ts-alignment-element"/>
                <w:rFonts w:ascii="Arial" w:hAnsi="Arial" w:cs="Arial"/>
                <w:lang w:val="en"/>
              </w:rPr>
              <w:t>the</w:t>
            </w:r>
            <w:r w:rsidRPr="00BA0959">
              <w:rPr>
                <w:rFonts w:ascii="Arial" w:hAnsi="Arial" w:cs="Arial"/>
                <w:lang w:val="en"/>
              </w:rPr>
              <w:t xml:space="preserve"> </w:t>
            </w:r>
            <w:r w:rsidRPr="00BA0959">
              <w:rPr>
                <w:rStyle w:val="ts-alignment-element"/>
                <w:rFonts w:ascii="Arial" w:hAnsi="Arial" w:cs="Arial"/>
                <w:lang w:val="en"/>
              </w:rPr>
              <w:t>contract.</w:t>
            </w:r>
          </w:p>
        </w:tc>
      </w:tr>
      <w:tr w:rsidR="002045A0" w:rsidRPr="00E11CA6" w14:paraId="1DEC8B10" w14:textId="77777777" w:rsidTr="00D76B2B">
        <w:trPr>
          <w:trHeight w:val="699"/>
        </w:trPr>
        <w:tc>
          <w:tcPr>
            <w:tcW w:w="1980" w:type="dxa"/>
            <w:vMerge/>
          </w:tcPr>
          <w:p w14:paraId="7D3328EB"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B5C8A4" w14:textId="4F3A2498"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30.4</w:t>
            </w:r>
          </w:p>
        </w:tc>
        <w:tc>
          <w:tcPr>
            <w:tcW w:w="6754" w:type="dxa"/>
            <w:tcBorders>
              <w:left w:val="nil"/>
            </w:tcBorders>
          </w:tcPr>
          <w:p w14:paraId="0EDF0C6E" w14:textId="3460CA66" w:rsidR="002045A0" w:rsidRPr="00930F1D" w:rsidRDefault="00BA0959" w:rsidP="00930F1D">
            <w:pPr>
              <w:shd w:val="clear" w:color="auto" w:fill="FDFDFD"/>
              <w:spacing w:after="0" w:line="240" w:lineRule="auto"/>
              <w:jc w:val="both"/>
              <w:rPr>
                <w:rFonts w:ascii="Arial" w:hAnsi="Arial" w:cs="Arial"/>
                <w:lang w:val="en-US"/>
              </w:rPr>
            </w:pPr>
            <w:r w:rsidRPr="00BA0959">
              <w:rPr>
                <w:rFonts w:ascii="Arial" w:eastAsia="Times New Roman" w:hAnsi="Arial" w:cs="Arial"/>
                <w:lang w:val="en"/>
              </w:rPr>
              <w:t>In the case of the Lowest Cost Based Selection (</w:t>
            </w:r>
            <w:r w:rsidR="00930F1D">
              <w:rPr>
                <w:rFonts w:ascii="Arial" w:eastAsia="Times New Roman" w:hAnsi="Arial" w:cs="Arial"/>
                <w:lang w:val="en"/>
              </w:rPr>
              <w:t>LCS</w:t>
            </w:r>
            <w:r w:rsidRPr="00BA0959">
              <w:rPr>
                <w:rFonts w:ascii="Arial" w:eastAsia="Times New Roman" w:hAnsi="Arial" w:cs="Arial"/>
                <w:lang w:val="en"/>
              </w:rPr>
              <w:t>), the most convenient proposal will be the one that has offered the lowest total price among all the Proposals that obtained the minimum technical score and after applying what is indicated in subclausula 6.1 of the I</w:t>
            </w:r>
            <w:r w:rsidR="00930F1D">
              <w:rPr>
                <w:rFonts w:ascii="Arial" w:eastAsia="Times New Roman" w:hAnsi="Arial" w:cs="Arial"/>
                <w:lang w:val="en"/>
              </w:rPr>
              <w:t>TC</w:t>
            </w:r>
            <w:r w:rsidRPr="00BA0959">
              <w:rPr>
                <w:rFonts w:ascii="Arial" w:eastAsia="Times New Roman" w:hAnsi="Arial" w:cs="Arial"/>
                <w:lang w:val="en"/>
              </w:rPr>
              <w:t xml:space="preserve"> will be invited to negotiate the Contract.</w:t>
            </w:r>
          </w:p>
        </w:tc>
      </w:tr>
      <w:tr w:rsidR="002045A0" w:rsidRPr="00E11CA6" w14:paraId="36A39642" w14:textId="77777777" w:rsidTr="005B3232">
        <w:trPr>
          <w:trHeight w:val="260"/>
        </w:trPr>
        <w:tc>
          <w:tcPr>
            <w:tcW w:w="9454" w:type="dxa"/>
            <w:gridSpan w:val="3"/>
            <w:shd w:val="clear" w:color="auto" w:fill="00B050"/>
          </w:tcPr>
          <w:p w14:paraId="6D718260" w14:textId="3FDE0A27" w:rsidR="002045A0" w:rsidRPr="00930F1D" w:rsidRDefault="002045A0" w:rsidP="002045A0">
            <w:pPr>
              <w:pStyle w:val="IAO1"/>
              <w:rPr>
                <w:lang w:val="en-US"/>
              </w:rPr>
            </w:pPr>
            <w:bookmarkStart w:id="131" w:name="_Toc77534339"/>
            <w:r w:rsidRPr="00F6040A">
              <w:rPr>
                <w:lang w:val="en-US"/>
              </w:rPr>
              <w:t xml:space="preserve">F.     </w:t>
            </w:r>
            <w:r w:rsidRPr="00930F1D">
              <w:rPr>
                <w:lang w:val="en-US"/>
              </w:rPr>
              <w:t>Nego</w:t>
            </w:r>
            <w:r w:rsidR="00930F1D" w:rsidRPr="00930F1D">
              <w:rPr>
                <w:lang w:val="en-US"/>
              </w:rPr>
              <w:t>tiation</w:t>
            </w:r>
            <w:r w:rsidRPr="00930F1D">
              <w:rPr>
                <w:lang w:val="en-US"/>
              </w:rPr>
              <w:t xml:space="preserve"> </w:t>
            </w:r>
            <w:r w:rsidR="00930F1D" w:rsidRPr="00930F1D">
              <w:rPr>
                <w:lang w:val="en-US"/>
              </w:rPr>
              <w:t>and</w:t>
            </w:r>
            <w:r w:rsidRPr="00930F1D">
              <w:rPr>
                <w:lang w:val="en-US"/>
              </w:rPr>
              <w:t xml:space="preserve"> A</w:t>
            </w:r>
            <w:r w:rsidR="00930F1D" w:rsidRPr="00930F1D">
              <w:rPr>
                <w:lang w:val="en-US"/>
              </w:rPr>
              <w:t>ward</w:t>
            </w:r>
            <w:r w:rsidRPr="00930F1D">
              <w:rPr>
                <w:lang w:val="en-US"/>
              </w:rPr>
              <w:t xml:space="preserve"> </w:t>
            </w:r>
            <w:r w:rsidR="00930F1D" w:rsidRPr="00930F1D">
              <w:rPr>
                <w:lang w:val="en-US"/>
              </w:rPr>
              <w:t>of</w:t>
            </w:r>
            <w:r w:rsidRPr="00930F1D">
              <w:rPr>
                <w:lang w:val="en-US"/>
              </w:rPr>
              <w:t xml:space="preserve"> </w:t>
            </w:r>
            <w:r w:rsidR="00930F1D" w:rsidRPr="00930F1D">
              <w:rPr>
                <w:lang w:val="en-US"/>
              </w:rPr>
              <w:t xml:space="preserve">the </w:t>
            </w:r>
            <w:r w:rsidRPr="00930F1D">
              <w:rPr>
                <w:lang w:val="en-US"/>
              </w:rPr>
              <w:t>Co</w:t>
            </w:r>
            <w:r w:rsidR="00930F1D">
              <w:rPr>
                <w:lang w:val="en-US"/>
              </w:rPr>
              <w:t>mpetition</w:t>
            </w:r>
            <w:bookmarkEnd w:id="131"/>
          </w:p>
        </w:tc>
      </w:tr>
      <w:tr w:rsidR="002045A0" w:rsidRPr="00E11CA6" w14:paraId="26DF2069" w14:textId="77777777" w:rsidTr="00D76B2B">
        <w:trPr>
          <w:trHeight w:val="699"/>
        </w:trPr>
        <w:tc>
          <w:tcPr>
            <w:tcW w:w="1980" w:type="dxa"/>
            <w:vMerge w:val="restart"/>
          </w:tcPr>
          <w:p w14:paraId="27322FBC" w14:textId="386BBFC0" w:rsidR="002045A0" w:rsidRPr="00111F14" w:rsidRDefault="002045A0" w:rsidP="002045A0">
            <w:pPr>
              <w:pStyle w:val="IAO2"/>
              <w:numPr>
                <w:ilvl w:val="0"/>
                <w:numId w:val="0"/>
              </w:numPr>
              <w:ind w:right="-105"/>
              <w:jc w:val="left"/>
              <w:rPr>
                <w:lang w:val="en-US"/>
              </w:rPr>
            </w:pPr>
            <w:bookmarkStart w:id="132" w:name="_Toc74859316"/>
            <w:bookmarkStart w:id="133" w:name="_Toc77534340"/>
            <w:r w:rsidRPr="00111F14">
              <w:rPr>
                <w:lang w:val="en-US"/>
              </w:rPr>
              <w:t>31. Nego</w:t>
            </w:r>
            <w:bookmarkEnd w:id="132"/>
            <w:r w:rsidR="00930F1D">
              <w:rPr>
                <w:lang w:val="en-US"/>
              </w:rPr>
              <w:t>tiations</w:t>
            </w:r>
            <w:bookmarkEnd w:id="133"/>
          </w:p>
        </w:tc>
        <w:tc>
          <w:tcPr>
            <w:tcW w:w="720" w:type="dxa"/>
            <w:tcBorders>
              <w:right w:val="nil"/>
            </w:tcBorders>
          </w:tcPr>
          <w:p w14:paraId="4B5E08A7" w14:textId="26AAF90C"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31.1</w:t>
            </w:r>
          </w:p>
        </w:tc>
        <w:tc>
          <w:tcPr>
            <w:tcW w:w="6754" w:type="dxa"/>
            <w:tcBorders>
              <w:left w:val="nil"/>
            </w:tcBorders>
          </w:tcPr>
          <w:p w14:paraId="717EC1D6" w14:textId="3E118CAA"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will</w:t>
            </w:r>
            <w:r w:rsidRPr="00930F1D">
              <w:rPr>
                <w:rFonts w:ascii="Arial" w:hAnsi="Arial" w:cs="Arial"/>
                <w:lang w:val="en"/>
              </w:rPr>
              <w:t xml:space="preserve"> </w:t>
            </w:r>
            <w:r w:rsidRPr="00930F1D">
              <w:rPr>
                <w:rStyle w:val="ts-alignment-element"/>
                <w:rFonts w:ascii="Arial" w:hAnsi="Arial" w:cs="Arial"/>
                <w:lang w:val="en"/>
              </w:rPr>
              <w:t>proceed</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date</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at</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address</w:t>
            </w:r>
            <w:r w:rsidRPr="00930F1D">
              <w:rPr>
                <w:rFonts w:ascii="Arial" w:hAnsi="Arial" w:cs="Arial"/>
                <w:lang w:val="en"/>
              </w:rPr>
              <w:t xml:space="preserve"> </w:t>
            </w:r>
            <w:r w:rsidRPr="00930F1D">
              <w:rPr>
                <w:rStyle w:val="ts-alignment-element"/>
                <w:rFonts w:ascii="Arial" w:hAnsi="Arial" w:cs="Arial"/>
                <w:lang w:val="en"/>
              </w:rPr>
              <w:t>indicated</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b/>
                <w:bCs/>
                <w:lang w:val="en"/>
              </w:rPr>
              <w:t>the</w:t>
            </w:r>
            <w:r w:rsidRPr="00930F1D">
              <w:rPr>
                <w:rFonts w:ascii="Arial" w:hAnsi="Arial" w:cs="Arial"/>
                <w:b/>
                <w:bCs/>
                <w:lang w:val="en"/>
              </w:rPr>
              <w:t xml:space="preserve"> </w:t>
            </w:r>
            <w:r w:rsidRPr="00930F1D">
              <w:rPr>
                <w:rStyle w:val="ts-alignment-element"/>
                <w:rFonts w:ascii="Arial" w:hAnsi="Arial" w:cs="Arial"/>
                <w:b/>
                <w:bCs/>
                <w:lang w:val="en"/>
              </w:rPr>
              <w:t>CD</w:t>
            </w:r>
            <w:r w:rsidRPr="00930F1D">
              <w:rPr>
                <w:rFonts w:ascii="Arial" w:hAnsi="Arial" w:cs="Arial"/>
                <w:lang w:val="en"/>
              </w:rPr>
              <w:t xml:space="preserve"> </w:t>
            </w:r>
            <w:r w:rsidRPr="00930F1D">
              <w:rPr>
                <w:rStyle w:val="ts-alignment-element"/>
                <w:rFonts w:ascii="Arial" w:hAnsi="Arial" w:cs="Arial"/>
                <w:lang w:val="en"/>
              </w:rPr>
              <w:t>with</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representative(s)</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Pr>
                <w:rFonts w:ascii="Arial" w:hAnsi="Arial" w:cs="Arial"/>
                <w:lang w:val="en"/>
              </w:rPr>
              <w:t>Consultant</w:t>
            </w:r>
            <w:r w:rsidRPr="00930F1D">
              <w:rPr>
                <w:rFonts w:ascii="Arial" w:hAnsi="Arial" w:cs="Arial"/>
                <w:lang w:val="en"/>
              </w:rPr>
              <w:t xml:space="preserve"> </w:t>
            </w:r>
            <w:r w:rsidRPr="00930F1D">
              <w:rPr>
                <w:rStyle w:val="ts-alignment-element"/>
                <w:rFonts w:ascii="Arial" w:hAnsi="Arial" w:cs="Arial"/>
                <w:lang w:val="en"/>
              </w:rPr>
              <w:t>who</w:t>
            </w:r>
            <w:r w:rsidRPr="00930F1D">
              <w:rPr>
                <w:rFonts w:ascii="Arial" w:hAnsi="Arial" w:cs="Arial"/>
                <w:lang w:val="en"/>
              </w:rPr>
              <w:t xml:space="preserve"> </w:t>
            </w:r>
            <w:r w:rsidRPr="00930F1D">
              <w:rPr>
                <w:rStyle w:val="ts-alignment-element"/>
                <w:rFonts w:ascii="Arial" w:hAnsi="Arial" w:cs="Arial"/>
                <w:lang w:val="en"/>
              </w:rPr>
              <w:t>was</w:t>
            </w:r>
            <w:r w:rsidRPr="00930F1D">
              <w:rPr>
                <w:rFonts w:ascii="Arial" w:hAnsi="Arial" w:cs="Arial"/>
                <w:lang w:val="en"/>
              </w:rPr>
              <w:t xml:space="preserve"> </w:t>
            </w:r>
            <w:r w:rsidRPr="00930F1D">
              <w:rPr>
                <w:rStyle w:val="ts-alignment-element"/>
                <w:rFonts w:ascii="Arial" w:hAnsi="Arial" w:cs="Arial"/>
                <w:lang w:val="en"/>
              </w:rPr>
              <w:t>best</w:t>
            </w:r>
            <w:r w:rsidRPr="00930F1D">
              <w:rPr>
                <w:rFonts w:ascii="Arial" w:hAnsi="Arial" w:cs="Arial"/>
                <w:lang w:val="en"/>
              </w:rPr>
              <w:t xml:space="preserve"> </w:t>
            </w:r>
            <w:r w:rsidRPr="00930F1D">
              <w:rPr>
                <w:rStyle w:val="ts-alignment-element"/>
                <w:rFonts w:ascii="Arial" w:hAnsi="Arial" w:cs="Arial"/>
                <w:lang w:val="en"/>
              </w:rPr>
              <w:t>evaluated,</w:t>
            </w:r>
            <w:r w:rsidRPr="00930F1D">
              <w:rPr>
                <w:rFonts w:ascii="Arial" w:hAnsi="Arial" w:cs="Arial"/>
                <w:lang w:val="en"/>
              </w:rPr>
              <w:t xml:space="preserve"> </w:t>
            </w:r>
            <w:r w:rsidRPr="00930F1D">
              <w:rPr>
                <w:rStyle w:val="ts-alignment-element"/>
                <w:rFonts w:ascii="Arial" w:hAnsi="Arial" w:cs="Arial"/>
                <w:lang w:val="en"/>
              </w:rPr>
              <w:t>who</w:t>
            </w:r>
            <w:r w:rsidRPr="00930F1D">
              <w:rPr>
                <w:rFonts w:ascii="Arial" w:hAnsi="Arial" w:cs="Arial"/>
                <w:lang w:val="en"/>
              </w:rPr>
              <w:t xml:space="preserve"> </w:t>
            </w:r>
            <w:r w:rsidRPr="00930F1D">
              <w:rPr>
                <w:rStyle w:val="ts-alignment-element"/>
                <w:rFonts w:ascii="Arial" w:hAnsi="Arial" w:cs="Arial"/>
                <w:lang w:val="en"/>
              </w:rPr>
              <w:t>must</w:t>
            </w:r>
            <w:r w:rsidRPr="00930F1D">
              <w:rPr>
                <w:rFonts w:ascii="Arial" w:hAnsi="Arial" w:cs="Arial"/>
                <w:lang w:val="en"/>
              </w:rPr>
              <w:t xml:space="preserve"> </w:t>
            </w:r>
            <w:r w:rsidRPr="00930F1D">
              <w:rPr>
                <w:rStyle w:val="ts-alignment-element"/>
                <w:rFonts w:ascii="Arial" w:hAnsi="Arial" w:cs="Arial"/>
                <w:lang w:val="en"/>
              </w:rPr>
              <w:t>have</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written</w:t>
            </w:r>
            <w:r w:rsidRPr="00930F1D">
              <w:rPr>
                <w:rFonts w:ascii="Arial" w:hAnsi="Arial" w:cs="Arial"/>
                <w:lang w:val="en"/>
              </w:rPr>
              <w:t xml:space="preserve"> </w:t>
            </w:r>
            <w:r w:rsidRPr="00930F1D">
              <w:rPr>
                <w:rStyle w:val="ts-alignment-element"/>
                <w:rFonts w:ascii="Arial" w:hAnsi="Arial" w:cs="Arial"/>
                <w:lang w:val="en"/>
              </w:rPr>
              <w:t>power</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attorney</w:t>
            </w:r>
            <w:r w:rsidRPr="00930F1D">
              <w:rPr>
                <w:rFonts w:ascii="Arial" w:hAnsi="Arial" w:cs="Arial"/>
                <w:lang w:val="en"/>
              </w:rPr>
              <w:t xml:space="preserve"> </w:t>
            </w:r>
            <w:r w:rsidRPr="00930F1D">
              <w:rPr>
                <w:rStyle w:val="ts-alignment-element"/>
                <w:rFonts w:ascii="Arial" w:hAnsi="Arial" w:cs="Arial"/>
                <w:lang w:val="en"/>
              </w:rPr>
              <w:t>to</w:t>
            </w:r>
            <w:r w:rsidRPr="00930F1D">
              <w:rPr>
                <w:rFonts w:ascii="Arial" w:hAnsi="Arial" w:cs="Arial"/>
                <w:lang w:val="en"/>
              </w:rPr>
              <w:t xml:space="preserve"> </w:t>
            </w:r>
            <w:r w:rsidRPr="00930F1D">
              <w:rPr>
                <w:rStyle w:val="ts-alignment-element"/>
                <w:rFonts w:ascii="Arial" w:hAnsi="Arial" w:cs="Arial"/>
                <w:lang w:val="en"/>
              </w:rPr>
              <w:t>negotiate</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sign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behalf</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lang w:val="en-US"/>
              </w:rPr>
              <w:t>Co</w:t>
            </w:r>
            <w:r>
              <w:rPr>
                <w:rStyle w:val="ts-alignment-element"/>
                <w:lang w:val="en-US"/>
              </w:rPr>
              <w:t>nsultant</w:t>
            </w:r>
            <w:r w:rsidR="002045A0" w:rsidRPr="00930F1D">
              <w:rPr>
                <w:rFonts w:ascii="Arial" w:hAnsi="Arial" w:cs="Arial"/>
                <w:lang w:val="en-US"/>
              </w:rPr>
              <w:t xml:space="preserve">. </w:t>
            </w:r>
          </w:p>
        </w:tc>
      </w:tr>
      <w:tr w:rsidR="002045A0" w:rsidRPr="00E11CA6" w14:paraId="0F02FD8C" w14:textId="77777777" w:rsidTr="00D76B2B">
        <w:trPr>
          <w:trHeight w:val="699"/>
        </w:trPr>
        <w:tc>
          <w:tcPr>
            <w:tcW w:w="1980" w:type="dxa"/>
            <w:vMerge/>
          </w:tcPr>
          <w:p w14:paraId="46C59103"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4590459" w14:textId="76B34100"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31.2</w:t>
            </w:r>
          </w:p>
        </w:tc>
        <w:tc>
          <w:tcPr>
            <w:tcW w:w="6754" w:type="dxa"/>
            <w:tcBorders>
              <w:left w:val="nil"/>
            </w:tcBorders>
          </w:tcPr>
          <w:p w14:paraId="06087F29" w14:textId="5AD3B109" w:rsidR="002045A0" w:rsidRPr="00930F1D" w:rsidRDefault="00930F1D" w:rsidP="00930F1D">
            <w:pPr>
              <w:spacing w:after="0" w:line="240" w:lineRule="auto"/>
              <w:ind w:left="-108"/>
              <w:jc w:val="both"/>
              <w:rPr>
                <w:rStyle w:val="ts-alignment-element"/>
                <w:lang w:val="en"/>
              </w:rPr>
            </w:pP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Contracting</w:t>
            </w:r>
            <w:r w:rsidRPr="00F6040A">
              <w:rPr>
                <w:rStyle w:val="ts-alignment-element"/>
                <w:lang w:val="en-US"/>
              </w:rPr>
              <w:t xml:space="preserve"> </w:t>
            </w:r>
            <w:r w:rsidRPr="00930F1D">
              <w:rPr>
                <w:rStyle w:val="ts-alignment-element"/>
                <w:rFonts w:ascii="Arial" w:hAnsi="Arial" w:cs="Arial"/>
                <w:lang w:val="en"/>
              </w:rPr>
              <w:t>Party</w:t>
            </w:r>
            <w:r w:rsidRPr="00F6040A">
              <w:rPr>
                <w:rStyle w:val="ts-alignment-element"/>
                <w:lang w:val="en-US"/>
              </w:rPr>
              <w:t xml:space="preserve"> </w:t>
            </w:r>
            <w:r w:rsidRPr="00930F1D">
              <w:rPr>
                <w:rStyle w:val="ts-alignment-element"/>
                <w:rFonts w:ascii="Arial" w:hAnsi="Arial" w:cs="Arial"/>
                <w:lang w:val="en"/>
              </w:rPr>
              <w:t>shall</w:t>
            </w:r>
            <w:r w:rsidRPr="00F6040A">
              <w:rPr>
                <w:rStyle w:val="ts-alignment-element"/>
                <w:lang w:val="en-US"/>
              </w:rPr>
              <w:t xml:space="preserve"> </w:t>
            </w:r>
            <w:r w:rsidRPr="00930F1D">
              <w:rPr>
                <w:rStyle w:val="ts-alignment-element"/>
                <w:rFonts w:ascii="Arial" w:hAnsi="Arial" w:cs="Arial"/>
                <w:lang w:val="en"/>
              </w:rPr>
              <w:t>draw</w:t>
            </w:r>
            <w:r w:rsidRPr="00F6040A">
              <w:rPr>
                <w:rStyle w:val="ts-alignment-element"/>
                <w:lang w:val="en-US"/>
              </w:rPr>
              <w:t xml:space="preserve"> </w:t>
            </w:r>
            <w:r w:rsidRPr="00930F1D">
              <w:rPr>
                <w:rStyle w:val="ts-alignment-element"/>
                <w:rFonts w:ascii="Arial" w:hAnsi="Arial" w:cs="Arial"/>
                <w:lang w:val="en"/>
              </w:rPr>
              <w:t>up</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minutes</w:t>
            </w:r>
            <w:r w:rsidRPr="00F6040A">
              <w:rPr>
                <w:rStyle w:val="ts-alignment-element"/>
                <w:lang w:val="en-US"/>
              </w:rPr>
              <w:t xml:space="preserve"> </w:t>
            </w:r>
            <w:r w:rsidRPr="00930F1D">
              <w:rPr>
                <w:rStyle w:val="ts-alignment-element"/>
                <w:rFonts w:ascii="Arial" w:hAnsi="Arial" w:cs="Arial"/>
                <w:lang w:val="en"/>
              </w:rPr>
              <w:t>of</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negotiations,</w:t>
            </w:r>
            <w:r w:rsidRPr="00F6040A">
              <w:rPr>
                <w:rStyle w:val="ts-alignment-element"/>
                <w:lang w:val="en-US"/>
              </w:rPr>
              <w:t xml:space="preserve"> </w:t>
            </w:r>
            <w:r w:rsidRPr="00930F1D">
              <w:rPr>
                <w:rStyle w:val="ts-alignment-element"/>
                <w:rFonts w:ascii="Arial" w:hAnsi="Arial" w:cs="Arial"/>
                <w:lang w:val="en"/>
              </w:rPr>
              <w:t>which</w:t>
            </w:r>
            <w:r w:rsidRPr="00F6040A">
              <w:rPr>
                <w:rStyle w:val="ts-alignment-element"/>
                <w:lang w:val="en-US"/>
              </w:rPr>
              <w:t xml:space="preserve"> </w:t>
            </w:r>
            <w:r w:rsidRPr="00930F1D">
              <w:rPr>
                <w:rStyle w:val="ts-alignment-element"/>
                <w:rFonts w:ascii="Arial" w:hAnsi="Arial" w:cs="Arial"/>
                <w:lang w:val="en"/>
              </w:rPr>
              <w:t>shall</w:t>
            </w:r>
            <w:r w:rsidRPr="00F6040A">
              <w:rPr>
                <w:rStyle w:val="ts-alignment-element"/>
                <w:lang w:val="en-US"/>
              </w:rPr>
              <w:t xml:space="preserve"> </w:t>
            </w:r>
            <w:r w:rsidRPr="00930F1D">
              <w:rPr>
                <w:rStyle w:val="ts-alignment-element"/>
                <w:rFonts w:ascii="Arial" w:hAnsi="Arial" w:cs="Arial"/>
                <w:lang w:val="en"/>
              </w:rPr>
              <w:t>be</w:t>
            </w:r>
            <w:r w:rsidRPr="00F6040A">
              <w:rPr>
                <w:rStyle w:val="ts-alignment-element"/>
                <w:lang w:val="en-US"/>
              </w:rPr>
              <w:t xml:space="preserve"> </w:t>
            </w:r>
            <w:r w:rsidRPr="00930F1D">
              <w:rPr>
                <w:rStyle w:val="ts-alignment-element"/>
                <w:rFonts w:ascii="Arial" w:hAnsi="Arial" w:cs="Arial"/>
                <w:lang w:val="en"/>
              </w:rPr>
              <w:t>signed</w:t>
            </w:r>
            <w:r w:rsidRPr="00F6040A">
              <w:rPr>
                <w:rStyle w:val="ts-alignment-element"/>
                <w:lang w:val="en-US"/>
              </w:rPr>
              <w:t xml:space="preserve"> </w:t>
            </w:r>
            <w:r w:rsidRPr="00930F1D">
              <w:rPr>
                <w:rStyle w:val="ts-alignment-element"/>
                <w:rFonts w:ascii="Arial" w:hAnsi="Arial" w:cs="Arial"/>
                <w:lang w:val="en"/>
              </w:rPr>
              <w:t>by</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Contracting</w:t>
            </w:r>
            <w:r w:rsidRPr="00F6040A">
              <w:rPr>
                <w:rStyle w:val="ts-alignment-element"/>
                <w:lang w:val="en-US"/>
              </w:rPr>
              <w:t xml:space="preserve"> </w:t>
            </w:r>
            <w:r w:rsidRPr="00930F1D">
              <w:rPr>
                <w:rStyle w:val="ts-alignment-element"/>
                <w:rFonts w:ascii="Arial" w:hAnsi="Arial" w:cs="Arial"/>
                <w:lang w:val="en"/>
              </w:rPr>
              <w:t>Party</w:t>
            </w:r>
            <w:r w:rsidRPr="00F6040A">
              <w:rPr>
                <w:rStyle w:val="ts-alignment-element"/>
                <w:lang w:val="en-US"/>
              </w:rPr>
              <w:t xml:space="preserve"> </w:t>
            </w:r>
            <w:r w:rsidRPr="00930F1D">
              <w:rPr>
                <w:rStyle w:val="ts-alignment-element"/>
                <w:rFonts w:ascii="Arial" w:hAnsi="Arial" w:cs="Arial"/>
                <w:lang w:val="en"/>
              </w:rPr>
              <w:t>and</w:t>
            </w:r>
            <w:r w:rsidRPr="00F6040A">
              <w:rPr>
                <w:rStyle w:val="ts-alignment-element"/>
                <w:lang w:val="en-US"/>
              </w:rPr>
              <w:t xml:space="preserve"> </w:t>
            </w:r>
            <w:r w:rsidRPr="00930F1D">
              <w:rPr>
                <w:rStyle w:val="ts-alignment-element"/>
                <w:rFonts w:ascii="Arial" w:hAnsi="Arial" w:cs="Arial"/>
                <w:lang w:val="en"/>
              </w:rPr>
              <w:t>by</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authorised</w:t>
            </w:r>
            <w:r w:rsidRPr="00F6040A">
              <w:rPr>
                <w:rStyle w:val="ts-alignment-element"/>
                <w:lang w:val="en-US"/>
              </w:rPr>
              <w:t xml:space="preserve"> </w:t>
            </w:r>
            <w:r w:rsidRPr="00930F1D">
              <w:rPr>
                <w:rStyle w:val="ts-alignment-element"/>
                <w:rFonts w:ascii="Arial" w:hAnsi="Arial" w:cs="Arial"/>
                <w:lang w:val="en"/>
              </w:rPr>
              <w:t>representative</w:t>
            </w:r>
            <w:r w:rsidRPr="00F6040A">
              <w:rPr>
                <w:rStyle w:val="ts-alignment-element"/>
                <w:lang w:val="en-US"/>
              </w:rPr>
              <w:t xml:space="preserve"> </w:t>
            </w:r>
            <w:r w:rsidRPr="00930F1D">
              <w:rPr>
                <w:rStyle w:val="ts-alignment-element"/>
                <w:rFonts w:ascii="Arial" w:hAnsi="Arial" w:cs="Arial"/>
                <w:lang w:val="en"/>
              </w:rPr>
              <w:t>of</w:t>
            </w:r>
            <w:r w:rsidRPr="00F6040A">
              <w:rPr>
                <w:rStyle w:val="ts-alignment-element"/>
                <w:lang w:val="en-US"/>
              </w:rPr>
              <w:t xml:space="preserve"> </w:t>
            </w:r>
            <w:r w:rsidRPr="00930F1D">
              <w:rPr>
                <w:rStyle w:val="ts-alignment-element"/>
                <w:rFonts w:ascii="Arial" w:hAnsi="Arial" w:cs="Arial"/>
                <w:lang w:val="en"/>
              </w:rPr>
              <w:t>the</w:t>
            </w:r>
            <w:r w:rsidRPr="00F6040A">
              <w:rPr>
                <w:rStyle w:val="ts-alignment-element"/>
                <w:lang w:val="en-US"/>
              </w:rPr>
              <w:t xml:space="preserve"> </w:t>
            </w:r>
            <w:r w:rsidRPr="00930F1D">
              <w:rPr>
                <w:rStyle w:val="ts-alignment-element"/>
                <w:rFonts w:ascii="Arial" w:hAnsi="Arial" w:cs="Arial"/>
                <w:lang w:val="en"/>
              </w:rPr>
              <w:t>Consultant</w:t>
            </w:r>
            <w:r w:rsidR="002045A0" w:rsidRPr="00930F1D">
              <w:rPr>
                <w:rStyle w:val="ts-alignment-element"/>
                <w:lang w:val="en"/>
              </w:rPr>
              <w:t>.</w:t>
            </w:r>
          </w:p>
        </w:tc>
      </w:tr>
      <w:tr w:rsidR="002045A0" w:rsidRPr="00E11CA6" w14:paraId="587F316C" w14:textId="77777777" w:rsidTr="00D76B2B">
        <w:trPr>
          <w:trHeight w:val="699"/>
        </w:trPr>
        <w:tc>
          <w:tcPr>
            <w:tcW w:w="1980" w:type="dxa"/>
            <w:vMerge/>
          </w:tcPr>
          <w:p w14:paraId="00C59970"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79C0C4B" w14:textId="6604402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31.3</w:t>
            </w:r>
          </w:p>
        </w:tc>
        <w:tc>
          <w:tcPr>
            <w:tcW w:w="6754" w:type="dxa"/>
            <w:tcBorders>
              <w:left w:val="nil"/>
            </w:tcBorders>
          </w:tcPr>
          <w:p w14:paraId="359D635C" w14:textId="77777777" w:rsidR="00930F1D" w:rsidRDefault="00930F1D" w:rsidP="00930F1D">
            <w:pPr>
              <w:spacing w:after="0" w:line="240" w:lineRule="auto"/>
              <w:ind w:left="-108"/>
              <w:jc w:val="both"/>
              <w:rPr>
                <w:rStyle w:val="ts-alignment-element"/>
                <w:lang w:val="en-US"/>
              </w:rPr>
            </w:pP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invited</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shall</w:t>
            </w:r>
            <w:r w:rsidRPr="00930F1D">
              <w:rPr>
                <w:rStyle w:val="ts-alignment-element"/>
                <w:lang w:val="en-US"/>
              </w:rPr>
              <w:t xml:space="preserve"> </w:t>
            </w:r>
            <w:r w:rsidRPr="00930F1D">
              <w:rPr>
                <w:rStyle w:val="ts-alignment-element"/>
                <w:rFonts w:ascii="Arial" w:hAnsi="Arial" w:cs="Arial"/>
                <w:lang w:val="en"/>
              </w:rPr>
              <w:t>confirm</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availability</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all</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personnel</w:t>
            </w:r>
            <w:r w:rsidRPr="00930F1D">
              <w:rPr>
                <w:rStyle w:val="ts-alignment-element"/>
                <w:lang w:val="en-US"/>
              </w:rPr>
              <w:t xml:space="preserve"> </w:t>
            </w:r>
            <w:r w:rsidRPr="00930F1D">
              <w:rPr>
                <w:rStyle w:val="ts-alignment-element"/>
                <w:rFonts w:ascii="Arial" w:hAnsi="Arial" w:cs="Arial"/>
                <w:lang w:val="en"/>
              </w:rPr>
              <w:t>included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Pr>
                <w:rStyle w:val="ts-alignment-element"/>
                <w:rFonts w:ascii="Arial" w:hAnsi="Arial" w:cs="Arial"/>
                <w:lang w:val="en-US"/>
              </w:rPr>
              <w:t>its</w:t>
            </w:r>
            <w:r w:rsidRPr="00930F1D">
              <w:rPr>
                <w:rStyle w:val="ts-alignment-element"/>
                <w:lang w:val="en-US"/>
              </w:rPr>
              <w:t xml:space="preserve"> </w:t>
            </w:r>
            <w:r w:rsidRPr="00930F1D">
              <w:rPr>
                <w:rStyle w:val="ts-alignment-element"/>
                <w:rFonts w:ascii="Arial" w:hAnsi="Arial" w:cs="Arial"/>
                <w:lang w:val="en"/>
              </w:rPr>
              <w:t>proposal</w:t>
            </w:r>
            <w:r w:rsidRPr="00930F1D">
              <w:rPr>
                <w:rStyle w:val="ts-alignment-element"/>
                <w:lang w:val="en-US"/>
              </w:rPr>
              <w:t xml:space="preserve"> </w:t>
            </w:r>
            <w:r w:rsidRPr="00930F1D">
              <w:rPr>
                <w:rStyle w:val="ts-alignment-element"/>
                <w:rFonts w:ascii="Arial" w:hAnsi="Arial" w:cs="Arial"/>
                <w:lang w:val="en"/>
              </w:rPr>
              <w:t>as</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requirement</w:t>
            </w:r>
            <w:r w:rsidRPr="00930F1D">
              <w:rPr>
                <w:rStyle w:val="ts-alignment-element"/>
                <w:lang w:val="en-US"/>
              </w:rPr>
              <w:t xml:space="preserve"> </w:t>
            </w:r>
            <w:r w:rsidRPr="00930F1D">
              <w:rPr>
                <w:rStyle w:val="ts-alignment-element"/>
                <w:rFonts w:ascii="Arial" w:hAnsi="Arial" w:cs="Arial"/>
                <w:lang w:val="en"/>
              </w:rPr>
              <w:t>for</w:t>
            </w:r>
            <w:r w:rsidRPr="00930F1D">
              <w:rPr>
                <w:rStyle w:val="ts-alignment-element"/>
                <w:lang w:val="en-US"/>
              </w:rPr>
              <w:t xml:space="preserve"> </w:t>
            </w:r>
            <w:r w:rsidRPr="00930F1D">
              <w:rPr>
                <w:rStyle w:val="ts-alignment-element"/>
                <w:rFonts w:ascii="Arial" w:hAnsi="Arial" w:cs="Arial"/>
                <w:lang w:val="en"/>
              </w:rPr>
              <w:t>commencing</w:t>
            </w:r>
            <w:r w:rsidRPr="00930F1D">
              <w:rPr>
                <w:rStyle w:val="ts-alignment-element"/>
                <w:lang w:val="en-US"/>
              </w:rPr>
              <w:t xml:space="preserve"> </w:t>
            </w:r>
            <w:r w:rsidRPr="00930F1D">
              <w:rPr>
                <w:rStyle w:val="ts-alignment-element"/>
                <w:rFonts w:ascii="Arial" w:hAnsi="Arial" w:cs="Arial"/>
                <w:lang w:val="en"/>
              </w:rPr>
              <w:t>negotiations</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if</w:t>
            </w:r>
            <w:r w:rsidRPr="00930F1D">
              <w:rPr>
                <w:rStyle w:val="ts-alignment-element"/>
                <w:lang w:val="en-US"/>
              </w:rPr>
              <w:t xml:space="preserve"> </w:t>
            </w:r>
            <w:r w:rsidRPr="00930F1D">
              <w:rPr>
                <w:rStyle w:val="ts-alignment-element"/>
                <w:rFonts w:ascii="Arial" w:hAnsi="Arial" w:cs="Arial"/>
                <w:lang w:val="en"/>
              </w:rPr>
              <w:t>applicable,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Pr>
                <w:rStyle w:val="ts-alignment-element"/>
                <w:rFonts w:ascii="Arial" w:hAnsi="Arial" w:cs="Arial"/>
                <w:lang w:val="en-US"/>
              </w:rPr>
              <w:t>its</w:t>
            </w:r>
            <w:r w:rsidRPr="00930F1D">
              <w:rPr>
                <w:rStyle w:val="ts-alignment-element"/>
                <w:lang w:val="en-US"/>
              </w:rPr>
              <w:t xml:space="preserve"> </w:t>
            </w:r>
            <w:r w:rsidRPr="00930F1D">
              <w:rPr>
                <w:rStyle w:val="ts-alignment-element"/>
                <w:rFonts w:ascii="Arial" w:hAnsi="Arial" w:cs="Arial"/>
                <w:lang w:val="en"/>
              </w:rPr>
              <w:t>replacements,</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accordance</w:t>
            </w:r>
            <w:r w:rsidRPr="00930F1D">
              <w:rPr>
                <w:rStyle w:val="ts-alignment-element"/>
                <w:lang w:val="en-US"/>
              </w:rPr>
              <w:t xml:space="preserve"> </w:t>
            </w:r>
            <w:r w:rsidRPr="00930F1D">
              <w:rPr>
                <w:rStyle w:val="ts-alignment-element"/>
                <w:rFonts w:ascii="Arial" w:hAnsi="Arial" w:cs="Arial"/>
                <w:lang w:val="en"/>
              </w:rPr>
              <w:t>with</w:t>
            </w:r>
            <w:r w:rsidRPr="00930F1D">
              <w:rPr>
                <w:rStyle w:val="ts-alignment-element"/>
                <w:lang w:val="en-US"/>
              </w:rPr>
              <w:t xml:space="preserve"> </w:t>
            </w:r>
            <w:r w:rsidRPr="00930F1D">
              <w:rPr>
                <w:rStyle w:val="ts-alignment-element"/>
                <w:rFonts w:ascii="Arial" w:hAnsi="Arial" w:cs="Arial"/>
                <w:lang w:val="en"/>
              </w:rPr>
              <w:t>I</w:t>
            </w:r>
            <w:r>
              <w:rPr>
                <w:rStyle w:val="ts-alignment-element"/>
                <w:rFonts w:ascii="Arial" w:hAnsi="Arial" w:cs="Arial"/>
                <w:lang w:val="en"/>
              </w:rPr>
              <w:t>TC</w:t>
            </w:r>
            <w:r w:rsidRPr="00930F1D">
              <w:rPr>
                <w:rStyle w:val="ts-alignment-element"/>
                <w:lang w:val="en-US"/>
              </w:rPr>
              <w:t xml:space="preserve"> </w:t>
            </w:r>
            <w:r w:rsidRPr="00930F1D">
              <w:rPr>
                <w:rStyle w:val="ts-alignment-element"/>
                <w:rFonts w:ascii="Arial" w:hAnsi="Arial" w:cs="Arial"/>
                <w:lang w:val="en"/>
              </w:rPr>
              <w:t>13.</w:t>
            </w:r>
            <w:r w:rsidRPr="00930F1D">
              <w:rPr>
                <w:rStyle w:val="ts-alignment-element"/>
                <w:lang w:val="en-US"/>
              </w:rPr>
              <w:t xml:space="preserve"> </w:t>
            </w:r>
          </w:p>
          <w:p w14:paraId="5ABA4DED" w14:textId="77777777" w:rsidR="00930F1D" w:rsidRDefault="00930F1D" w:rsidP="00930F1D">
            <w:pPr>
              <w:spacing w:after="0" w:line="240" w:lineRule="auto"/>
              <w:ind w:left="-108"/>
              <w:jc w:val="both"/>
              <w:rPr>
                <w:rStyle w:val="ts-alignment-element"/>
                <w:rFonts w:ascii="Arial" w:hAnsi="Arial" w:cs="Arial"/>
                <w:lang w:val="en"/>
              </w:rPr>
            </w:pPr>
          </w:p>
          <w:p w14:paraId="05E65148" w14:textId="07573F49" w:rsidR="00930F1D" w:rsidRDefault="00930F1D" w:rsidP="00930F1D">
            <w:pPr>
              <w:spacing w:after="0" w:line="240" w:lineRule="auto"/>
              <w:ind w:left="-108"/>
              <w:jc w:val="both"/>
              <w:rPr>
                <w:rStyle w:val="ts-alignment-element"/>
                <w:lang w:val="en-US"/>
              </w:rPr>
            </w:pPr>
            <w:r w:rsidRPr="00930F1D">
              <w:rPr>
                <w:rStyle w:val="ts-alignment-element"/>
                <w:rFonts w:ascii="Arial" w:hAnsi="Arial" w:cs="Arial"/>
                <w:lang w:val="en"/>
              </w:rPr>
              <w:lastRenderedPageBreak/>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event</w:t>
            </w:r>
            <w:r w:rsidRPr="00930F1D">
              <w:rPr>
                <w:rStyle w:val="ts-alignment-element"/>
                <w:lang w:val="en-US"/>
              </w:rPr>
              <w:t xml:space="preserve"> </w:t>
            </w:r>
            <w:r w:rsidRPr="00930F1D">
              <w:rPr>
                <w:rStyle w:val="ts-alignment-element"/>
                <w:rFonts w:ascii="Arial" w:hAnsi="Arial" w:cs="Arial"/>
                <w:lang w:val="en"/>
              </w:rPr>
              <w:t>that</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does</w:t>
            </w:r>
            <w:r w:rsidRPr="00930F1D">
              <w:rPr>
                <w:rStyle w:val="ts-alignment-element"/>
                <w:lang w:val="en-US"/>
              </w:rPr>
              <w:t xml:space="preserve"> </w:t>
            </w:r>
            <w:r w:rsidRPr="00930F1D">
              <w:rPr>
                <w:rStyle w:val="ts-alignment-element"/>
                <w:rFonts w:ascii="Arial" w:hAnsi="Arial" w:cs="Arial"/>
                <w:lang w:val="en"/>
              </w:rPr>
              <w:t>not</w:t>
            </w:r>
            <w:r w:rsidRPr="00930F1D">
              <w:rPr>
                <w:rStyle w:val="ts-alignment-element"/>
                <w:lang w:val="en-US"/>
              </w:rPr>
              <w:t xml:space="preserve"> </w:t>
            </w:r>
            <w:r w:rsidRPr="00930F1D">
              <w:rPr>
                <w:rStyle w:val="ts-alignment-element"/>
                <w:rFonts w:ascii="Arial" w:hAnsi="Arial" w:cs="Arial"/>
                <w:lang w:val="en"/>
              </w:rPr>
              <w:t>confirm</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availability</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proposed</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staff,</w:t>
            </w:r>
            <w:r w:rsidRPr="00930F1D">
              <w:rPr>
                <w:rStyle w:val="ts-alignment-element"/>
                <w:lang w:val="en-US"/>
              </w:rPr>
              <w:t xml:space="preserve"> </w:t>
            </w:r>
            <w:r w:rsidRPr="00930F1D">
              <w:rPr>
                <w:rStyle w:val="ts-alignment-element"/>
                <w:rFonts w:ascii="Arial" w:hAnsi="Arial" w:cs="Arial"/>
                <w:lang w:val="en"/>
              </w:rPr>
              <w:t>its</w:t>
            </w:r>
            <w:r w:rsidRPr="00930F1D">
              <w:rPr>
                <w:rStyle w:val="ts-alignment-element"/>
                <w:lang w:val="en-US"/>
              </w:rPr>
              <w:t xml:space="preserve"> </w:t>
            </w:r>
            <w:r w:rsidRPr="00930F1D">
              <w:rPr>
                <w:rStyle w:val="ts-alignment-element"/>
                <w:rFonts w:ascii="Arial" w:hAnsi="Arial" w:cs="Arial"/>
                <w:lang w:val="en"/>
              </w:rPr>
              <w:t>Proposal</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be</w:t>
            </w:r>
            <w:r w:rsidRPr="00930F1D">
              <w:rPr>
                <w:rStyle w:val="ts-alignment-element"/>
                <w:lang w:val="en-US"/>
              </w:rPr>
              <w:t xml:space="preserve"> </w:t>
            </w:r>
            <w:r w:rsidRPr="00930F1D">
              <w:rPr>
                <w:rStyle w:val="ts-alignment-element"/>
                <w:rFonts w:ascii="Arial" w:hAnsi="Arial" w:cs="Arial"/>
                <w:lang w:val="en"/>
              </w:rPr>
              <w:t>rejected,</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Pr>
                <w:rStyle w:val="ts-alignment-element"/>
                <w:rFonts w:ascii="Arial" w:hAnsi="Arial" w:cs="Arial"/>
                <w:lang w:val="en"/>
              </w:rPr>
              <w:t>ing Party</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proceed</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sidRPr="00930F1D">
              <w:rPr>
                <w:rStyle w:val="ts-alignment-element"/>
                <w:lang w:val="en-US"/>
              </w:rPr>
              <w:t xml:space="preserve"> </w:t>
            </w:r>
            <w:r w:rsidRPr="00930F1D">
              <w:rPr>
                <w:rStyle w:val="ts-alignment-element"/>
                <w:rFonts w:ascii="Arial" w:hAnsi="Arial" w:cs="Arial"/>
                <w:lang w:val="en"/>
              </w:rPr>
              <w:t>with</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 xml:space="preserve">consultant </w:t>
            </w:r>
            <w:r w:rsidRPr="00930F1D">
              <w:rPr>
                <w:rStyle w:val="ts-alignment-element"/>
                <w:rFonts w:ascii="Arial" w:hAnsi="Arial" w:cs="Arial"/>
                <w:lang w:val="en"/>
              </w:rPr>
              <w:t>located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second</w:t>
            </w:r>
            <w:r w:rsidRPr="00930F1D">
              <w:rPr>
                <w:rStyle w:val="ts-alignment-element"/>
                <w:lang w:val="en-US"/>
              </w:rPr>
              <w:t xml:space="preserve"> </w:t>
            </w:r>
            <w:r w:rsidRPr="00930F1D">
              <w:rPr>
                <w:rStyle w:val="ts-alignment-element"/>
                <w:rFonts w:ascii="Arial" w:hAnsi="Arial" w:cs="Arial"/>
                <w:lang w:val="en"/>
              </w:rPr>
              <w:t>place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classification.</w:t>
            </w:r>
            <w:r w:rsidRPr="00930F1D">
              <w:rPr>
                <w:rStyle w:val="ts-alignment-element"/>
                <w:lang w:val="en-US"/>
              </w:rPr>
              <w:t xml:space="preserve"> </w:t>
            </w:r>
          </w:p>
          <w:p w14:paraId="0C61FD8F" w14:textId="77777777" w:rsidR="00930F1D" w:rsidRDefault="00930F1D" w:rsidP="00930F1D">
            <w:pPr>
              <w:spacing w:after="0" w:line="240" w:lineRule="auto"/>
              <w:ind w:left="-108"/>
              <w:jc w:val="both"/>
              <w:rPr>
                <w:rStyle w:val="ts-alignment-element"/>
                <w:lang w:val="en-US"/>
              </w:rPr>
            </w:pPr>
          </w:p>
          <w:p w14:paraId="78907255" w14:textId="18D4751E" w:rsidR="002045A0" w:rsidRPr="00930F1D" w:rsidRDefault="00930F1D" w:rsidP="00930F1D">
            <w:pPr>
              <w:spacing w:after="0" w:line="240" w:lineRule="auto"/>
              <w:ind w:left="-108"/>
              <w:jc w:val="both"/>
              <w:rPr>
                <w:rStyle w:val="ts-alignment-element"/>
                <w:lang w:val="en"/>
              </w:rPr>
            </w:pPr>
            <w:r w:rsidRPr="00930F1D">
              <w:rPr>
                <w:rStyle w:val="ts-alignment-element"/>
                <w:rFonts w:ascii="Arial" w:hAnsi="Arial" w:cs="Arial"/>
                <w:lang w:val="en"/>
              </w:rPr>
              <w:t>Without</w:t>
            </w:r>
            <w:r w:rsidRPr="00930F1D">
              <w:rPr>
                <w:rStyle w:val="ts-alignment-element"/>
                <w:lang w:val="en-US"/>
              </w:rPr>
              <w:t xml:space="preserve"> </w:t>
            </w:r>
            <w:r w:rsidRPr="00930F1D">
              <w:rPr>
                <w:rStyle w:val="ts-alignment-element"/>
                <w:rFonts w:ascii="Arial" w:hAnsi="Arial" w:cs="Arial"/>
                <w:lang w:val="en"/>
              </w:rPr>
              <w:t>prejudice</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foregoing</w:t>
            </w:r>
            <w:r w:rsidRPr="00930F1D">
              <w:rPr>
                <w:rStyle w:val="ts-alignment-element"/>
                <w:lang w:val="en-US"/>
              </w:rPr>
              <w:t xml:space="preserve"> </w:t>
            </w:r>
            <w:r w:rsidRPr="00930F1D">
              <w:rPr>
                <w:rStyle w:val="ts-alignment-element"/>
                <w:rFonts w:ascii="Arial" w:hAnsi="Arial" w:cs="Arial"/>
                <w:lang w:val="en"/>
              </w:rPr>
              <w:t>provisions,</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key</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staff</w:t>
            </w:r>
            <w:r w:rsidRPr="00930F1D">
              <w:rPr>
                <w:rStyle w:val="ts-alignment-element"/>
                <w:lang w:val="en-US"/>
              </w:rPr>
              <w:t xml:space="preserve"> </w:t>
            </w:r>
            <w:r w:rsidRPr="00930F1D">
              <w:rPr>
                <w:rStyle w:val="ts-alignment-element"/>
                <w:rFonts w:ascii="Arial" w:hAnsi="Arial" w:cs="Arial"/>
                <w:lang w:val="en"/>
              </w:rPr>
              <w:t>at</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negotiation</w:t>
            </w:r>
            <w:r w:rsidRPr="00930F1D">
              <w:rPr>
                <w:rStyle w:val="ts-alignment-element"/>
                <w:lang w:val="en-US"/>
              </w:rPr>
              <w:t xml:space="preserve"> </w:t>
            </w:r>
            <w:r w:rsidRPr="00930F1D">
              <w:rPr>
                <w:rStyle w:val="ts-alignment-element"/>
                <w:rFonts w:ascii="Arial" w:hAnsi="Arial" w:cs="Arial"/>
                <w:lang w:val="en"/>
              </w:rPr>
              <w:t>stage</w:t>
            </w:r>
            <w:r w:rsidRPr="00930F1D">
              <w:rPr>
                <w:rStyle w:val="ts-alignment-element"/>
                <w:lang w:val="en-US"/>
              </w:rPr>
              <w:t xml:space="preserve"> </w:t>
            </w:r>
            <w:r w:rsidRPr="00930F1D">
              <w:rPr>
                <w:rStyle w:val="ts-alignment-element"/>
                <w:rFonts w:ascii="Arial" w:hAnsi="Arial" w:cs="Arial"/>
                <w:lang w:val="en"/>
              </w:rPr>
              <w:t>may</w:t>
            </w:r>
            <w:r w:rsidRPr="00930F1D">
              <w:rPr>
                <w:rStyle w:val="ts-alignment-element"/>
                <w:lang w:val="en-US"/>
              </w:rPr>
              <w:t xml:space="preserve"> </w:t>
            </w:r>
            <w:r w:rsidRPr="00930F1D">
              <w:rPr>
                <w:rStyle w:val="ts-alignment-element"/>
                <w:rFonts w:ascii="Arial" w:hAnsi="Arial" w:cs="Arial"/>
                <w:lang w:val="en"/>
              </w:rPr>
              <w:t>be</w:t>
            </w:r>
            <w:r w:rsidRPr="00930F1D">
              <w:rPr>
                <w:rStyle w:val="ts-alignment-element"/>
                <w:lang w:val="en-US"/>
              </w:rPr>
              <w:t xml:space="preserve"> </w:t>
            </w:r>
            <w:r w:rsidRPr="00930F1D">
              <w:rPr>
                <w:rStyle w:val="ts-alignment-element"/>
                <w:rFonts w:ascii="Arial" w:hAnsi="Arial" w:cs="Arial"/>
                <w:lang w:val="en"/>
              </w:rPr>
              <w:t>considered</w:t>
            </w:r>
            <w:r w:rsidRPr="00930F1D">
              <w:rPr>
                <w:rStyle w:val="ts-alignment-element"/>
                <w:lang w:val="en-US"/>
              </w:rPr>
              <w:t xml:space="preserve"> </w:t>
            </w:r>
            <w:r w:rsidRPr="00930F1D">
              <w:rPr>
                <w:rStyle w:val="ts-alignment-element"/>
                <w:rFonts w:ascii="Arial" w:hAnsi="Arial" w:cs="Arial"/>
                <w:lang w:val="en"/>
              </w:rPr>
              <w:t>only</w:t>
            </w:r>
            <w:r w:rsidRPr="00930F1D">
              <w:rPr>
                <w:rStyle w:val="ts-alignment-element"/>
                <w:lang w:val="en-US"/>
              </w:rPr>
              <w:t xml:space="preserve"> </w:t>
            </w:r>
            <w:r w:rsidRPr="00930F1D">
              <w:rPr>
                <w:rStyle w:val="ts-alignment-element"/>
                <w:rFonts w:ascii="Arial" w:hAnsi="Arial" w:cs="Arial"/>
                <w:lang w:val="en"/>
              </w:rPr>
              <w:t>if</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is</w:t>
            </w:r>
            <w:r w:rsidRPr="00930F1D">
              <w:rPr>
                <w:rStyle w:val="ts-alignment-element"/>
                <w:lang w:val="en-US"/>
              </w:rPr>
              <w:t xml:space="preserve"> </w:t>
            </w:r>
            <w:r w:rsidRPr="00930F1D">
              <w:rPr>
                <w:rStyle w:val="ts-alignment-element"/>
                <w:rFonts w:ascii="Arial" w:hAnsi="Arial" w:cs="Arial"/>
                <w:lang w:val="en"/>
              </w:rPr>
              <w:t>due</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circumstances</w:t>
            </w:r>
            <w:r w:rsidRPr="00930F1D">
              <w:rPr>
                <w:rStyle w:val="ts-alignment-element"/>
                <w:lang w:val="en-US"/>
              </w:rPr>
              <w:t xml:space="preserve"> </w:t>
            </w:r>
            <w:r w:rsidRPr="00930F1D">
              <w:rPr>
                <w:rStyle w:val="ts-alignment-element"/>
                <w:rFonts w:ascii="Arial" w:hAnsi="Arial" w:cs="Arial"/>
                <w:lang w:val="en"/>
              </w:rPr>
              <w:t>beyond</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reasonable</w:t>
            </w:r>
            <w:r w:rsidRPr="00930F1D">
              <w:rPr>
                <w:rStyle w:val="ts-alignment-element"/>
                <w:lang w:val="en-US"/>
              </w:rPr>
              <w:t xml:space="preserve"> </w:t>
            </w:r>
            <w:r w:rsidRPr="00930F1D">
              <w:rPr>
                <w:rStyle w:val="ts-alignment-element"/>
                <w:rFonts w:ascii="Arial" w:hAnsi="Arial" w:cs="Arial"/>
                <w:lang w:val="en"/>
              </w:rPr>
              <w:t>control</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rFonts w:ascii="Arial" w:hAnsi="Arial" w:cs="Arial"/>
                <w:lang w:val="en"/>
              </w:rPr>
              <w:t>,</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as,</w:t>
            </w:r>
            <w:r w:rsidRPr="00930F1D">
              <w:rPr>
                <w:rStyle w:val="ts-alignment-element"/>
                <w:lang w:val="en-US"/>
              </w:rPr>
              <w:t xml:space="preserve"> </w:t>
            </w:r>
            <w:r w:rsidRPr="00930F1D">
              <w:rPr>
                <w:rStyle w:val="ts-alignment-element"/>
                <w:rFonts w:ascii="Arial" w:hAnsi="Arial" w:cs="Arial"/>
                <w:lang w:val="en"/>
              </w:rPr>
              <w:t>inter</w:t>
            </w:r>
            <w:r w:rsidRPr="00930F1D">
              <w:rPr>
                <w:rStyle w:val="ts-alignment-element"/>
                <w:lang w:val="en-US"/>
              </w:rPr>
              <w:t xml:space="preserve"> </w:t>
            </w:r>
            <w:r w:rsidRPr="00930F1D">
              <w:rPr>
                <w:rStyle w:val="ts-alignment-element"/>
                <w:rFonts w:ascii="Arial" w:hAnsi="Arial" w:cs="Arial"/>
                <w:lang w:val="en"/>
              </w:rPr>
              <w:t>alia,</w:t>
            </w:r>
            <w:r w:rsidRPr="00930F1D">
              <w:rPr>
                <w:rStyle w:val="ts-alignment-element"/>
                <w:lang w:val="en-US"/>
              </w:rPr>
              <w:t xml:space="preserve"> </w:t>
            </w:r>
            <w:r w:rsidRPr="00930F1D">
              <w:rPr>
                <w:rStyle w:val="ts-alignment-element"/>
                <w:rFonts w:ascii="Arial" w:hAnsi="Arial" w:cs="Arial"/>
                <w:lang w:val="en"/>
              </w:rPr>
              <w:t>death</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medical</w:t>
            </w:r>
            <w:r w:rsidRPr="00930F1D">
              <w:rPr>
                <w:rStyle w:val="ts-alignment-element"/>
                <w:lang w:val="en-US"/>
              </w:rPr>
              <w:t xml:space="preserve"> </w:t>
            </w:r>
            <w:r w:rsidRPr="00930F1D">
              <w:rPr>
                <w:rStyle w:val="ts-alignment-element"/>
                <w:rFonts w:ascii="Arial" w:hAnsi="Arial" w:cs="Arial"/>
                <w:lang w:val="en"/>
              </w:rPr>
              <w:t>incapacity.</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case,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Pr>
                <w:rStyle w:val="ts-alignment-element"/>
                <w:rFonts w:ascii="Arial" w:hAnsi="Arial" w:cs="Arial"/>
                <w:lang w:val="en"/>
              </w:rPr>
              <w:t>consultant</w:t>
            </w:r>
            <w:r w:rsidRPr="00930F1D">
              <w:rPr>
                <w:rStyle w:val="ts-alignment-element"/>
                <w:lang w:val="en-US"/>
              </w:rPr>
              <w:t xml:space="preserve"> </w:t>
            </w:r>
            <w:r w:rsidRPr="00930F1D">
              <w:rPr>
                <w:rStyle w:val="ts-alignment-element"/>
                <w:rFonts w:ascii="Arial" w:hAnsi="Arial" w:cs="Arial"/>
                <w:lang w:val="en"/>
              </w:rPr>
              <w:t>must</w:t>
            </w:r>
            <w:r w:rsidRPr="00930F1D">
              <w:rPr>
                <w:rStyle w:val="ts-alignment-element"/>
                <w:lang w:val="en-US"/>
              </w:rPr>
              <w:t xml:space="preserve"> </w:t>
            </w:r>
            <w:r w:rsidRPr="00930F1D">
              <w:rPr>
                <w:rStyle w:val="ts-alignment-element"/>
                <w:rFonts w:ascii="Arial" w:hAnsi="Arial" w:cs="Arial"/>
                <w:lang w:val="en"/>
              </w:rPr>
              <w:t>offer</w:t>
            </w:r>
            <w:r w:rsidRPr="00930F1D">
              <w:rPr>
                <w:rStyle w:val="ts-alignment-element"/>
                <w:lang w:val="en-US"/>
              </w:rPr>
              <w:t xml:space="preserve"> </w:t>
            </w:r>
            <w:r w:rsidRPr="00930F1D">
              <w:rPr>
                <w:rStyle w:val="ts-alignment-element"/>
                <w:rFonts w:ascii="Arial" w:hAnsi="Arial" w:cs="Arial"/>
                <w:lang w:val="en"/>
              </w:rPr>
              <w:t>a</w:t>
            </w:r>
            <w:r w:rsidRPr="00930F1D">
              <w:rPr>
                <w:rStyle w:val="ts-alignment-element"/>
                <w:lang w:val="en-US"/>
              </w:rPr>
              <w:t xml:space="preserve"> </w:t>
            </w:r>
            <w:r w:rsidRPr="00930F1D">
              <w:rPr>
                <w:rStyle w:val="ts-alignment-element"/>
                <w:rFonts w:ascii="Arial" w:hAnsi="Arial" w:cs="Arial"/>
                <w:lang w:val="en"/>
              </w:rPr>
              <w:t>substitute</w:t>
            </w:r>
            <w:r w:rsidRPr="00930F1D">
              <w:rPr>
                <w:rStyle w:val="ts-alignment-element"/>
                <w:lang w:val="en-US"/>
              </w:rPr>
              <w:t xml:space="preserve"> </w:t>
            </w:r>
            <w:r w:rsidRPr="00930F1D">
              <w:rPr>
                <w:rStyle w:val="ts-alignment-element"/>
                <w:rFonts w:ascii="Arial" w:hAnsi="Arial" w:cs="Arial"/>
                <w:lang w:val="en"/>
              </w:rPr>
              <w:t>professional</w:t>
            </w:r>
            <w:r w:rsidRPr="00930F1D">
              <w:rPr>
                <w:rStyle w:val="ts-alignment-element"/>
                <w:lang w:val="en-US"/>
              </w:rPr>
              <w:t xml:space="preserve"> </w:t>
            </w:r>
            <w:r w:rsidRPr="00930F1D">
              <w:rPr>
                <w:rStyle w:val="ts-alignment-element"/>
                <w:rFonts w:ascii="Arial" w:hAnsi="Arial" w:cs="Arial"/>
                <w:lang w:val="en"/>
              </w:rPr>
              <w:t>within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time</w:t>
            </w:r>
            <w:r w:rsidRPr="00930F1D">
              <w:rPr>
                <w:rStyle w:val="ts-alignment-element"/>
                <w:lang w:val="en-US"/>
              </w:rPr>
              <w:t xml:space="preserve"> </w:t>
            </w:r>
            <w:r w:rsidRPr="00930F1D">
              <w:rPr>
                <w:rStyle w:val="ts-alignment-element"/>
                <w:rFonts w:ascii="Arial" w:hAnsi="Arial" w:cs="Arial"/>
                <w:lang w:val="en"/>
              </w:rPr>
              <w:t>limit</w:t>
            </w:r>
            <w:r w:rsidRPr="00930F1D">
              <w:rPr>
                <w:rStyle w:val="ts-alignment-element"/>
                <w:lang w:val="en-US"/>
              </w:rPr>
              <w:t xml:space="preserve"> </w:t>
            </w:r>
            <w:r w:rsidRPr="00930F1D">
              <w:rPr>
                <w:rStyle w:val="ts-alignment-element"/>
                <w:rFonts w:ascii="Arial" w:hAnsi="Arial" w:cs="Arial"/>
                <w:lang w:val="en"/>
              </w:rPr>
              <w:t>indicated</w:t>
            </w:r>
            <w:r w:rsidRPr="00930F1D">
              <w:rPr>
                <w:rStyle w:val="ts-alignment-element"/>
                <w:lang w:val="en-US"/>
              </w:rPr>
              <w:t xml:space="preserve"> </w:t>
            </w:r>
            <w:r w:rsidRPr="00930F1D">
              <w:rPr>
                <w:rStyle w:val="ts-alignment-element"/>
                <w:rFonts w:ascii="Arial" w:hAnsi="Arial" w:cs="Arial"/>
                <w:lang w:val="en"/>
              </w:rPr>
              <w:t>in</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letter</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invitation</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negotiate</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Contract,</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such</w:t>
            </w:r>
            <w:r w:rsidRPr="00930F1D">
              <w:rPr>
                <w:rStyle w:val="ts-alignment-element"/>
                <w:lang w:val="en-US"/>
              </w:rPr>
              <w:t xml:space="preserve"> </w:t>
            </w:r>
            <w:r w:rsidRPr="00930F1D">
              <w:rPr>
                <w:rStyle w:val="ts-alignment-element"/>
                <w:rFonts w:ascii="Arial" w:hAnsi="Arial" w:cs="Arial"/>
                <w:lang w:val="en"/>
              </w:rPr>
              <w:t>replacement</w:t>
            </w:r>
            <w:r w:rsidRPr="00930F1D">
              <w:rPr>
                <w:rStyle w:val="ts-alignment-element"/>
                <w:lang w:val="en-US"/>
              </w:rPr>
              <w:t xml:space="preserve"> </w:t>
            </w:r>
            <w:r w:rsidRPr="00930F1D">
              <w:rPr>
                <w:rStyle w:val="ts-alignment-element"/>
                <w:rFonts w:ascii="Arial" w:hAnsi="Arial" w:cs="Arial"/>
                <w:lang w:val="en"/>
              </w:rPr>
              <w:t>must</w:t>
            </w:r>
            <w:r w:rsidRPr="00930F1D">
              <w:rPr>
                <w:rStyle w:val="ts-alignment-element"/>
                <w:lang w:val="en-US"/>
              </w:rPr>
              <w:t xml:space="preserve"> </w:t>
            </w:r>
            <w:r w:rsidRPr="00930F1D">
              <w:rPr>
                <w:rStyle w:val="ts-alignment-element"/>
                <w:rFonts w:ascii="Arial" w:hAnsi="Arial" w:cs="Arial"/>
                <w:lang w:val="en"/>
              </w:rPr>
              <w:t>have</w:t>
            </w:r>
            <w:r w:rsidRPr="00930F1D">
              <w:rPr>
                <w:rStyle w:val="ts-alignment-element"/>
                <w:lang w:val="en-US"/>
              </w:rPr>
              <w:t xml:space="preserve"> </w:t>
            </w:r>
            <w:r w:rsidRPr="00930F1D">
              <w:rPr>
                <w:rStyle w:val="ts-alignment-element"/>
                <w:rFonts w:ascii="Arial" w:hAnsi="Arial" w:cs="Arial"/>
                <w:lang w:val="en"/>
              </w:rPr>
              <w:t>qualifications</w:t>
            </w:r>
            <w:r w:rsidRPr="00930F1D">
              <w:rPr>
                <w:rStyle w:val="ts-alignment-element"/>
                <w:lang w:val="en-US"/>
              </w:rPr>
              <w:t xml:space="preserve"> </w:t>
            </w:r>
            <w:r w:rsidRPr="00930F1D">
              <w:rPr>
                <w:rStyle w:val="ts-alignment-element"/>
                <w:rFonts w:ascii="Arial" w:hAnsi="Arial" w:cs="Arial"/>
                <w:lang w:val="en"/>
              </w:rPr>
              <w:t>and</w:t>
            </w:r>
            <w:r w:rsidRPr="00930F1D">
              <w:rPr>
                <w:rStyle w:val="ts-alignment-element"/>
                <w:lang w:val="en-US"/>
              </w:rPr>
              <w:t xml:space="preserve"> </w:t>
            </w:r>
            <w:r w:rsidRPr="00930F1D">
              <w:rPr>
                <w:rStyle w:val="ts-alignment-element"/>
                <w:rFonts w:ascii="Arial" w:hAnsi="Arial" w:cs="Arial"/>
                <w:lang w:val="en"/>
              </w:rPr>
              <w:t>experience</w:t>
            </w:r>
            <w:r w:rsidRPr="00930F1D">
              <w:rPr>
                <w:rStyle w:val="ts-alignment-element"/>
                <w:lang w:val="en-US"/>
              </w:rPr>
              <w:t xml:space="preserve"> </w:t>
            </w:r>
            <w:r w:rsidRPr="00930F1D">
              <w:rPr>
                <w:rStyle w:val="ts-alignment-element"/>
                <w:rFonts w:ascii="Arial" w:hAnsi="Arial" w:cs="Arial"/>
                <w:lang w:val="en"/>
              </w:rPr>
              <w:t>equivalent</w:t>
            </w:r>
            <w:r w:rsidRPr="00930F1D">
              <w:rPr>
                <w:rStyle w:val="ts-alignment-element"/>
                <w:lang w:val="en-US"/>
              </w:rPr>
              <w:t xml:space="preserve"> </w:t>
            </w:r>
            <w:r w:rsidRPr="00930F1D">
              <w:rPr>
                <w:rStyle w:val="ts-alignment-element"/>
                <w:rFonts w:ascii="Arial" w:hAnsi="Arial" w:cs="Arial"/>
                <w:lang w:val="en"/>
              </w:rPr>
              <w:t>to</w:t>
            </w:r>
            <w:r w:rsidRPr="00930F1D">
              <w:rPr>
                <w:rStyle w:val="ts-alignment-element"/>
                <w:lang w:val="en-US"/>
              </w:rPr>
              <w:t xml:space="preserve"> </w:t>
            </w:r>
            <w:r w:rsidRPr="00930F1D">
              <w:rPr>
                <w:rStyle w:val="ts-alignment-element"/>
                <w:rFonts w:ascii="Arial" w:hAnsi="Arial" w:cs="Arial"/>
                <w:lang w:val="en"/>
              </w:rPr>
              <w:t>or</w:t>
            </w:r>
            <w:r w:rsidRPr="00930F1D">
              <w:rPr>
                <w:rStyle w:val="ts-alignment-element"/>
                <w:lang w:val="en-US"/>
              </w:rPr>
              <w:t xml:space="preserve"> </w:t>
            </w:r>
            <w:r w:rsidRPr="00930F1D">
              <w:rPr>
                <w:rStyle w:val="ts-alignment-element"/>
                <w:rFonts w:ascii="Arial" w:hAnsi="Arial" w:cs="Arial"/>
                <w:lang w:val="en"/>
              </w:rPr>
              <w:t>better</w:t>
            </w:r>
            <w:r w:rsidRPr="00930F1D">
              <w:rPr>
                <w:rStyle w:val="ts-alignment-element"/>
                <w:lang w:val="en-US"/>
              </w:rPr>
              <w:t xml:space="preserve"> </w:t>
            </w:r>
            <w:r w:rsidRPr="00930F1D">
              <w:rPr>
                <w:rStyle w:val="ts-alignment-element"/>
                <w:rFonts w:ascii="Arial" w:hAnsi="Arial" w:cs="Arial"/>
                <w:lang w:val="en"/>
              </w:rPr>
              <w:t>than</w:t>
            </w:r>
            <w:r w:rsidRPr="00930F1D">
              <w:rPr>
                <w:rStyle w:val="ts-alignment-element"/>
                <w:lang w:val="en-US"/>
              </w:rPr>
              <w:t xml:space="preserve"> </w:t>
            </w:r>
            <w:r w:rsidRPr="00930F1D">
              <w:rPr>
                <w:rStyle w:val="ts-alignment-element"/>
                <w:rFonts w:ascii="Arial" w:hAnsi="Arial" w:cs="Arial"/>
                <w:lang w:val="en"/>
              </w:rPr>
              <w:t>those</w:t>
            </w:r>
            <w:r w:rsidRPr="00930F1D">
              <w:rPr>
                <w:rStyle w:val="ts-alignment-element"/>
                <w:lang w:val="en-US"/>
              </w:rPr>
              <w:t xml:space="preserve"> </w:t>
            </w:r>
            <w:r w:rsidRPr="00930F1D">
              <w:rPr>
                <w:rStyle w:val="ts-alignment-element"/>
                <w:rFonts w:ascii="Arial" w:hAnsi="Arial" w:cs="Arial"/>
                <w:lang w:val="en"/>
              </w:rPr>
              <w:t>of</w:t>
            </w:r>
            <w:r w:rsidRPr="00930F1D">
              <w:rPr>
                <w:rStyle w:val="ts-alignment-element"/>
                <w:lang w:val="en-US"/>
              </w:rPr>
              <w:t xml:space="preserve"> </w:t>
            </w:r>
            <w:r w:rsidRPr="00930F1D">
              <w:rPr>
                <w:rStyle w:val="ts-alignment-element"/>
                <w:rFonts w:ascii="Arial" w:hAnsi="Arial" w:cs="Arial"/>
                <w:lang w:val="en"/>
              </w:rPr>
              <w:t>the</w:t>
            </w:r>
            <w:r w:rsidRPr="00930F1D">
              <w:rPr>
                <w:rStyle w:val="ts-alignment-element"/>
                <w:lang w:val="en-US"/>
              </w:rPr>
              <w:t xml:space="preserve"> </w:t>
            </w:r>
            <w:r w:rsidRPr="00930F1D">
              <w:rPr>
                <w:rStyle w:val="ts-alignment-element"/>
                <w:rFonts w:ascii="Arial" w:hAnsi="Arial" w:cs="Arial"/>
                <w:lang w:val="en"/>
              </w:rPr>
              <w:t>original</w:t>
            </w:r>
            <w:r w:rsidRPr="00930F1D">
              <w:rPr>
                <w:rStyle w:val="ts-alignment-element"/>
                <w:lang w:val="en-US"/>
              </w:rPr>
              <w:t xml:space="preserve"> </w:t>
            </w:r>
            <w:r w:rsidRPr="00930F1D">
              <w:rPr>
                <w:rStyle w:val="ts-alignment-element"/>
                <w:rFonts w:ascii="Arial" w:hAnsi="Arial" w:cs="Arial"/>
                <w:lang w:val="en"/>
              </w:rPr>
              <w:t>candidate</w:t>
            </w:r>
            <w:r>
              <w:rPr>
                <w:rStyle w:val="ts-alignment-element"/>
                <w:rFonts w:ascii="Arial" w:hAnsi="Arial" w:cs="Arial"/>
                <w:lang w:val="en"/>
              </w:rPr>
              <w:t>.</w:t>
            </w:r>
          </w:p>
        </w:tc>
      </w:tr>
      <w:tr w:rsidR="002045A0" w:rsidRPr="00E11CA6" w14:paraId="03FD12F8" w14:textId="77777777" w:rsidTr="00D76B2B">
        <w:trPr>
          <w:trHeight w:val="699"/>
        </w:trPr>
        <w:tc>
          <w:tcPr>
            <w:tcW w:w="1980" w:type="dxa"/>
            <w:vMerge/>
          </w:tcPr>
          <w:p w14:paraId="2297D088"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527B225" w14:textId="32503A1E"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31.4</w:t>
            </w:r>
          </w:p>
        </w:tc>
        <w:tc>
          <w:tcPr>
            <w:tcW w:w="6754" w:type="dxa"/>
            <w:tcBorders>
              <w:left w:val="nil"/>
            </w:tcBorders>
          </w:tcPr>
          <w:p w14:paraId="4EEA0CE2" w14:textId="02156390" w:rsidR="002045A0" w:rsidRPr="00930F1D" w:rsidRDefault="00930F1D" w:rsidP="00930F1D">
            <w:pPr>
              <w:shd w:val="clear" w:color="auto" w:fill="FDFDFD"/>
              <w:spacing w:after="0" w:line="240" w:lineRule="auto"/>
              <w:jc w:val="both"/>
              <w:rPr>
                <w:rFonts w:ascii="Arial" w:hAnsi="Arial" w:cs="Arial"/>
                <w:lang w:val="en"/>
              </w:rPr>
            </w:pPr>
            <w:r w:rsidRPr="00930F1D">
              <w:rPr>
                <w:rFonts w:ascii="Arial" w:eastAsia="Times New Roman" w:hAnsi="Arial" w:cs="Arial"/>
                <w:lang w:val="en"/>
              </w:rPr>
              <w:t>Negotiations include discussions on the Terms of Reference, the proposed methodology, the Contract</w:t>
            </w:r>
            <w:r>
              <w:rPr>
                <w:rFonts w:ascii="Arial" w:eastAsia="Times New Roman" w:hAnsi="Arial" w:cs="Arial"/>
                <w:lang w:val="en"/>
              </w:rPr>
              <w:t>ing Party</w:t>
            </w:r>
            <w:r w:rsidRPr="00930F1D">
              <w:rPr>
                <w:rFonts w:ascii="Arial" w:eastAsia="Times New Roman" w:hAnsi="Arial" w:cs="Arial"/>
                <w:lang w:val="en"/>
              </w:rPr>
              <w:t xml:space="preserve">'s inputs, the </w:t>
            </w:r>
            <w:r>
              <w:rPr>
                <w:rFonts w:ascii="Arial" w:eastAsia="Times New Roman" w:hAnsi="Arial" w:cs="Arial"/>
                <w:lang w:val="en"/>
              </w:rPr>
              <w:t>S</w:t>
            </w:r>
            <w:r w:rsidRPr="00930F1D">
              <w:rPr>
                <w:rFonts w:ascii="Arial" w:eastAsia="Times New Roman" w:hAnsi="Arial" w:cs="Arial"/>
                <w:lang w:val="en"/>
              </w:rPr>
              <w:t xml:space="preserve">pecial </w:t>
            </w:r>
            <w:r>
              <w:rPr>
                <w:rFonts w:ascii="Arial" w:eastAsia="Times New Roman" w:hAnsi="Arial" w:cs="Arial"/>
                <w:lang w:val="en"/>
              </w:rPr>
              <w:t>C</w:t>
            </w:r>
            <w:r w:rsidRPr="00930F1D">
              <w:rPr>
                <w:rFonts w:ascii="Arial" w:eastAsia="Times New Roman" w:hAnsi="Arial" w:cs="Arial"/>
                <w:lang w:val="en"/>
              </w:rPr>
              <w:t xml:space="preserve">onditions of the Contract, and the final wording of the part of the Contract that contains the description of the consulting services. These deliberations shall not materially alter the original scope of the Services included in the Terms of Reference or the terms of the </w:t>
            </w:r>
            <w:r>
              <w:rPr>
                <w:rFonts w:ascii="Arial" w:eastAsia="Times New Roman" w:hAnsi="Arial" w:cs="Arial"/>
                <w:lang w:val="en"/>
              </w:rPr>
              <w:t>Contract</w:t>
            </w:r>
            <w:r w:rsidRPr="00930F1D">
              <w:rPr>
                <w:rFonts w:ascii="Arial" w:eastAsia="Times New Roman" w:hAnsi="Arial" w:cs="Arial"/>
                <w:lang w:val="en"/>
              </w:rPr>
              <w:t>, so as not to affect the quality of the final product, its price or the relevance of the initial evaluation.</w:t>
            </w:r>
          </w:p>
        </w:tc>
      </w:tr>
      <w:tr w:rsidR="002045A0" w:rsidRPr="005D206D" w14:paraId="0972831A" w14:textId="77777777" w:rsidTr="00D76B2B">
        <w:trPr>
          <w:trHeight w:val="699"/>
        </w:trPr>
        <w:tc>
          <w:tcPr>
            <w:tcW w:w="1980" w:type="dxa"/>
            <w:vMerge/>
          </w:tcPr>
          <w:p w14:paraId="4146ABBC"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4F37158D" w14:textId="03A399D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31.5</w:t>
            </w:r>
          </w:p>
        </w:tc>
        <w:tc>
          <w:tcPr>
            <w:tcW w:w="6754" w:type="dxa"/>
            <w:tcBorders>
              <w:left w:val="nil"/>
            </w:tcBorders>
          </w:tcPr>
          <w:p w14:paraId="0F429C4A" w14:textId="16913D06"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These</w:t>
            </w:r>
            <w:r w:rsidRPr="00930F1D">
              <w:rPr>
                <w:rFonts w:ascii="Arial" w:hAnsi="Arial" w:cs="Arial"/>
                <w:lang w:val="en"/>
              </w:rPr>
              <w:t xml:space="preserve"> </w:t>
            </w: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shall</w:t>
            </w:r>
            <w:r w:rsidRPr="00930F1D">
              <w:rPr>
                <w:rFonts w:ascii="Arial" w:hAnsi="Arial" w:cs="Arial"/>
                <w:lang w:val="en"/>
              </w:rPr>
              <w:t xml:space="preserve"> </w:t>
            </w:r>
            <w:r w:rsidRPr="00930F1D">
              <w:rPr>
                <w:rStyle w:val="ts-alignment-element"/>
                <w:rFonts w:ascii="Arial" w:hAnsi="Arial" w:cs="Arial"/>
                <w:lang w:val="en"/>
              </w:rPr>
              <w:t>clarify</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tax</w:t>
            </w:r>
            <w:r w:rsidRPr="00930F1D">
              <w:rPr>
                <w:rFonts w:ascii="Arial" w:hAnsi="Arial" w:cs="Arial"/>
                <w:lang w:val="en"/>
              </w:rPr>
              <w:t xml:space="preserve"> </w:t>
            </w:r>
            <w:r w:rsidRPr="00930F1D">
              <w:rPr>
                <w:rStyle w:val="ts-alignment-element"/>
                <w:rFonts w:ascii="Arial" w:hAnsi="Arial" w:cs="Arial"/>
                <w:lang w:val="en"/>
              </w:rPr>
              <w:t>obligations</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Consultant</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country</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Contracting</w:t>
            </w:r>
            <w:r w:rsidRPr="00930F1D">
              <w:rPr>
                <w:rFonts w:ascii="Arial" w:hAnsi="Arial" w:cs="Arial"/>
                <w:lang w:val="en"/>
              </w:rPr>
              <w:t xml:space="preserve"> </w:t>
            </w:r>
            <w:r w:rsidRPr="00930F1D">
              <w:rPr>
                <w:rStyle w:val="ts-alignment-element"/>
                <w:rFonts w:ascii="Arial" w:hAnsi="Arial" w:cs="Arial"/>
                <w:lang w:val="en"/>
              </w:rPr>
              <w:t>Party</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manner</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which</w:t>
            </w:r>
            <w:r w:rsidRPr="00930F1D">
              <w:rPr>
                <w:rFonts w:ascii="Arial" w:hAnsi="Arial" w:cs="Arial"/>
                <w:lang w:val="en"/>
              </w:rPr>
              <w:t xml:space="preserve"> </w:t>
            </w:r>
            <w:r w:rsidRPr="00930F1D">
              <w:rPr>
                <w:rStyle w:val="ts-alignment-element"/>
                <w:rFonts w:ascii="Arial" w:hAnsi="Arial" w:cs="Arial"/>
                <w:lang w:val="en"/>
              </w:rPr>
              <w:t>such</w:t>
            </w:r>
            <w:r w:rsidRPr="00930F1D">
              <w:rPr>
                <w:rFonts w:ascii="Arial" w:hAnsi="Arial" w:cs="Arial"/>
                <w:lang w:val="en"/>
              </w:rPr>
              <w:t xml:space="preserve"> </w:t>
            </w:r>
            <w:r w:rsidRPr="00930F1D">
              <w:rPr>
                <w:rStyle w:val="ts-alignment-element"/>
                <w:rFonts w:ascii="Arial" w:hAnsi="Arial" w:cs="Arial"/>
                <w:lang w:val="en"/>
              </w:rPr>
              <w:t>obligations</w:t>
            </w:r>
            <w:r w:rsidRPr="00930F1D">
              <w:rPr>
                <w:rFonts w:ascii="Arial" w:hAnsi="Arial" w:cs="Arial"/>
                <w:lang w:val="en"/>
              </w:rPr>
              <w:t xml:space="preserve"> </w:t>
            </w:r>
            <w:r w:rsidRPr="00930F1D">
              <w:rPr>
                <w:rStyle w:val="ts-alignment-element"/>
                <w:rFonts w:ascii="Arial" w:hAnsi="Arial" w:cs="Arial"/>
                <w:lang w:val="en"/>
              </w:rPr>
              <w:t>shall</w:t>
            </w:r>
            <w:r w:rsidRPr="00930F1D">
              <w:rPr>
                <w:rFonts w:ascii="Arial" w:hAnsi="Arial" w:cs="Arial"/>
                <w:lang w:val="en"/>
              </w:rPr>
              <w:t xml:space="preserve"> </w:t>
            </w:r>
            <w:r w:rsidRPr="00930F1D">
              <w:rPr>
                <w:rStyle w:val="ts-alignment-element"/>
                <w:rFonts w:ascii="Arial" w:hAnsi="Arial" w:cs="Arial"/>
                <w:lang w:val="en"/>
              </w:rPr>
              <w:t>appear</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p>
        </w:tc>
      </w:tr>
      <w:tr w:rsidR="002045A0" w:rsidRPr="00E11CA6" w14:paraId="64B4F889" w14:textId="77777777" w:rsidTr="00D76B2B">
        <w:trPr>
          <w:trHeight w:val="699"/>
        </w:trPr>
        <w:tc>
          <w:tcPr>
            <w:tcW w:w="1980" w:type="dxa"/>
            <w:vMerge/>
          </w:tcPr>
          <w:p w14:paraId="091C231D"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177BB886" w14:textId="1370AAAD"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31.6</w:t>
            </w:r>
          </w:p>
        </w:tc>
        <w:tc>
          <w:tcPr>
            <w:tcW w:w="6754" w:type="dxa"/>
            <w:tcBorders>
              <w:left w:val="nil"/>
            </w:tcBorders>
          </w:tcPr>
          <w:p w14:paraId="0062ADDF" w14:textId="2CE8A048" w:rsidR="002045A0" w:rsidRPr="009E738C" w:rsidRDefault="009E738C" w:rsidP="009E738C">
            <w:pPr>
              <w:shd w:val="clear" w:color="auto" w:fill="FDFDFD"/>
              <w:spacing w:after="0" w:line="240" w:lineRule="auto"/>
              <w:jc w:val="both"/>
              <w:rPr>
                <w:rStyle w:val="ts-alignment-element"/>
                <w:lang w:val="en"/>
              </w:rPr>
            </w:pPr>
            <w:r w:rsidRPr="009E738C">
              <w:rPr>
                <w:rStyle w:val="ts-alignment-element"/>
                <w:rFonts w:ascii="Arial" w:hAnsi="Arial" w:cs="Arial"/>
                <w:lang w:val="en"/>
              </w:rPr>
              <w:t xml:space="preserve">If the selection method includes </w:t>
            </w:r>
            <w:r>
              <w:rPr>
                <w:rStyle w:val="ts-alignment-element"/>
                <w:rFonts w:ascii="Arial" w:hAnsi="Arial" w:cs="Arial"/>
                <w:lang w:val="en"/>
              </w:rPr>
              <w:t>price</w:t>
            </w:r>
            <w:r w:rsidRPr="009E738C">
              <w:rPr>
                <w:rStyle w:val="ts-alignment-element"/>
                <w:rFonts w:ascii="Arial" w:hAnsi="Arial" w:cs="Arial"/>
                <w:lang w:val="en"/>
              </w:rPr>
              <w:t xml:space="preserve"> as a factor for the evaluation, the total price indicated in the </w:t>
            </w:r>
            <w:r>
              <w:rPr>
                <w:rStyle w:val="ts-alignment-element"/>
                <w:rFonts w:ascii="Arial" w:hAnsi="Arial" w:cs="Arial"/>
                <w:lang w:val="en"/>
              </w:rPr>
              <w:t>financial proposal</w:t>
            </w:r>
            <w:r w:rsidRPr="009E738C">
              <w:rPr>
                <w:rStyle w:val="ts-alignment-element"/>
                <w:rFonts w:ascii="Arial" w:hAnsi="Arial" w:cs="Arial"/>
                <w:lang w:val="en"/>
              </w:rPr>
              <w:t xml:space="preserve"> for a Lump Sum Contract will not be negotiated.</w:t>
            </w:r>
          </w:p>
        </w:tc>
      </w:tr>
      <w:tr w:rsidR="002045A0" w:rsidRPr="00111F14" w14:paraId="1F60D8ED" w14:textId="77777777" w:rsidTr="00D76B2B">
        <w:trPr>
          <w:trHeight w:val="699"/>
        </w:trPr>
        <w:tc>
          <w:tcPr>
            <w:tcW w:w="1980" w:type="dxa"/>
            <w:vMerge/>
          </w:tcPr>
          <w:p w14:paraId="0DAF8647" w14:textId="77777777" w:rsidR="002045A0" w:rsidRPr="00930F1D"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1BEFFE0" w14:textId="680CAD61"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31.7</w:t>
            </w:r>
          </w:p>
        </w:tc>
        <w:tc>
          <w:tcPr>
            <w:tcW w:w="6754" w:type="dxa"/>
            <w:tcBorders>
              <w:left w:val="nil"/>
            </w:tcBorders>
          </w:tcPr>
          <w:p w14:paraId="2744B9D3" w14:textId="77777777" w:rsidR="009E738C" w:rsidRDefault="00930F1D" w:rsidP="00930F1D">
            <w:pPr>
              <w:spacing w:after="0" w:line="240" w:lineRule="auto"/>
              <w:ind w:left="-108"/>
              <w:jc w:val="both"/>
              <w:rPr>
                <w:rFonts w:ascii="Arial" w:hAnsi="Arial" w:cs="Arial"/>
                <w:lang w:val="en"/>
              </w:rPr>
            </w:pP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case</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Time-Based</w:t>
            </w:r>
            <w:r w:rsidRPr="00930F1D">
              <w:rPr>
                <w:rFonts w:ascii="Arial" w:hAnsi="Arial" w:cs="Arial"/>
                <w:lang w:val="en"/>
              </w:rPr>
              <w:t xml:space="preserve"> </w:t>
            </w:r>
            <w:r w:rsidRPr="00930F1D">
              <w:rPr>
                <w:rStyle w:val="ts-alignment-element"/>
                <w:rFonts w:ascii="Arial" w:hAnsi="Arial" w:cs="Arial"/>
                <w:lang w:val="en"/>
              </w:rPr>
              <w:t>Contract,</w:t>
            </w:r>
            <w:r w:rsidRPr="00930F1D">
              <w:rPr>
                <w:rFonts w:ascii="Arial" w:hAnsi="Arial" w:cs="Arial"/>
                <w:lang w:val="en"/>
              </w:rPr>
              <w:t xml:space="preserve"> </w:t>
            </w:r>
            <w:r w:rsidRPr="00930F1D">
              <w:rPr>
                <w:rStyle w:val="ts-alignment-element"/>
                <w:rFonts w:ascii="Arial" w:hAnsi="Arial" w:cs="Arial"/>
                <w:lang w:val="en"/>
              </w:rPr>
              <w:t>unit</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will</w:t>
            </w:r>
            <w:r w:rsidRPr="00930F1D">
              <w:rPr>
                <w:rFonts w:ascii="Arial" w:hAnsi="Arial" w:cs="Arial"/>
                <w:lang w:val="en"/>
              </w:rPr>
              <w:t xml:space="preserve"> </w:t>
            </w:r>
            <w:r w:rsidRPr="00930F1D">
              <w:rPr>
                <w:rStyle w:val="ts-alignment-element"/>
                <w:rFonts w:ascii="Arial" w:hAnsi="Arial" w:cs="Arial"/>
                <w:lang w:val="en"/>
              </w:rPr>
              <w:t>not</w:t>
            </w:r>
            <w:r w:rsidRPr="00930F1D">
              <w:rPr>
                <w:rFonts w:ascii="Arial" w:hAnsi="Arial" w:cs="Arial"/>
                <w:lang w:val="en"/>
              </w:rPr>
              <w:t xml:space="preserve"> </w:t>
            </w:r>
            <w:r w:rsidRPr="00930F1D">
              <w:rPr>
                <w:rStyle w:val="ts-alignment-element"/>
                <w:rFonts w:ascii="Arial" w:hAnsi="Arial" w:cs="Arial"/>
                <w:lang w:val="en"/>
              </w:rPr>
              <w:t>be</w:t>
            </w:r>
            <w:r w:rsidRPr="00930F1D">
              <w:rPr>
                <w:rFonts w:ascii="Arial" w:hAnsi="Arial" w:cs="Arial"/>
                <w:lang w:val="en"/>
              </w:rPr>
              <w:t xml:space="preserve"> </w:t>
            </w:r>
            <w:r w:rsidRPr="00930F1D">
              <w:rPr>
                <w:rStyle w:val="ts-alignment-element"/>
                <w:rFonts w:ascii="Arial" w:hAnsi="Arial" w:cs="Arial"/>
                <w:lang w:val="en"/>
              </w:rPr>
              <w:t>negotiated,</w:t>
            </w:r>
            <w:r w:rsidRPr="00930F1D">
              <w:rPr>
                <w:rFonts w:ascii="Arial" w:hAnsi="Arial" w:cs="Arial"/>
                <w:lang w:val="en"/>
              </w:rPr>
              <w:t xml:space="preserve"> </w:t>
            </w:r>
            <w:r w:rsidRPr="00930F1D">
              <w:rPr>
                <w:rStyle w:val="ts-alignment-element"/>
                <w:rFonts w:ascii="Arial" w:hAnsi="Arial" w:cs="Arial"/>
                <w:lang w:val="en"/>
              </w:rPr>
              <w:t>except</w:t>
            </w:r>
            <w:r w:rsidRPr="00930F1D">
              <w:rPr>
                <w:rFonts w:ascii="Arial" w:hAnsi="Arial" w:cs="Arial"/>
                <w:lang w:val="en"/>
              </w:rPr>
              <w:t xml:space="preserve"> </w:t>
            </w:r>
            <w:r w:rsidRPr="00930F1D">
              <w:rPr>
                <w:rStyle w:val="ts-alignment-element"/>
                <w:rFonts w:ascii="Arial" w:hAnsi="Arial" w:cs="Arial"/>
                <w:lang w:val="en"/>
              </w:rPr>
              <w:t>where</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proposed</w:t>
            </w:r>
            <w:r w:rsidRPr="00930F1D">
              <w:rPr>
                <w:rFonts w:ascii="Arial" w:hAnsi="Arial" w:cs="Arial"/>
                <w:lang w:val="en"/>
              </w:rPr>
              <w:t xml:space="preserve"> </w:t>
            </w:r>
            <w:r w:rsidRPr="00930F1D">
              <w:rPr>
                <w:rStyle w:val="ts-alignment-element"/>
                <w:rFonts w:ascii="Arial" w:hAnsi="Arial" w:cs="Arial"/>
                <w:lang w:val="en"/>
              </w:rPr>
              <w:t>key</w:t>
            </w:r>
            <w:r w:rsidRPr="00930F1D">
              <w:rPr>
                <w:rFonts w:ascii="Arial" w:hAnsi="Arial" w:cs="Arial"/>
                <w:lang w:val="en"/>
              </w:rPr>
              <w:t xml:space="preserve"> </w:t>
            </w:r>
            <w:r w:rsidRPr="00930F1D">
              <w:rPr>
                <w:rStyle w:val="ts-alignment-element"/>
                <w:rFonts w:ascii="Arial" w:hAnsi="Arial" w:cs="Arial"/>
                <w:lang w:val="en"/>
              </w:rPr>
              <w:t>professional</w:t>
            </w:r>
            <w:r w:rsidRPr="00930F1D">
              <w:rPr>
                <w:rFonts w:ascii="Arial" w:hAnsi="Arial" w:cs="Arial"/>
                <w:lang w:val="en"/>
              </w:rPr>
              <w:t xml:space="preserve"> </w:t>
            </w:r>
            <w:r w:rsidRPr="00930F1D">
              <w:rPr>
                <w:rStyle w:val="ts-alignment-element"/>
                <w:rFonts w:ascii="Arial" w:hAnsi="Arial" w:cs="Arial"/>
                <w:lang w:val="en"/>
              </w:rPr>
              <w:t>personal</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are</w:t>
            </w:r>
            <w:r w:rsidRPr="00930F1D">
              <w:rPr>
                <w:rFonts w:ascii="Arial" w:hAnsi="Arial" w:cs="Arial"/>
                <w:lang w:val="en"/>
              </w:rPr>
              <w:t xml:space="preserve"> </w:t>
            </w:r>
            <w:r w:rsidRPr="00930F1D">
              <w:rPr>
                <w:rStyle w:val="ts-alignment-element"/>
                <w:rFonts w:ascii="Arial" w:hAnsi="Arial" w:cs="Arial"/>
                <w:lang w:val="en"/>
              </w:rPr>
              <w:t>much</w:t>
            </w:r>
            <w:r w:rsidRPr="00930F1D">
              <w:rPr>
                <w:rFonts w:ascii="Arial" w:hAnsi="Arial" w:cs="Arial"/>
                <w:lang w:val="en"/>
              </w:rPr>
              <w:t xml:space="preserve"> </w:t>
            </w:r>
            <w:r w:rsidRPr="00930F1D">
              <w:rPr>
                <w:rStyle w:val="ts-alignment-element"/>
                <w:rFonts w:ascii="Arial" w:hAnsi="Arial" w:cs="Arial"/>
                <w:lang w:val="en"/>
              </w:rPr>
              <w:t>higher</w:t>
            </w:r>
            <w:r w:rsidRPr="00930F1D">
              <w:rPr>
                <w:rFonts w:ascii="Arial" w:hAnsi="Arial" w:cs="Arial"/>
                <w:lang w:val="en"/>
              </w:rPr>
              <w:t xml:space="preserve"> </w:t>
            </w:r>
            <w:r w:rsidRPr="00930F1D">
              <w:rPr>
                <w:rStyle w:val="ts-alignment-element"/>
                <w:rFonts w:ascii="Arial" w:hAnsi="Arial" w:cs="Arial"/>
                <w:lang w:val="en"/>
              </w:rPr>
              <w:t>than</w:t>
            </w:r>
            <w:r w:rsidRPr="00930F1D">
              <w:rPr>
                <w:rFonts w:ascii="Arial" w:hAnsi="Arial" w:cs="Arial"/>
                <w:lang w:val="en"/>
              </w:rPr>
              <w:t xml:space="preserve"> </w:t>
            </w:r>
            <w:r w:rsidRPr="00930F1D">
              <w:rPr>
                <w:rStyle w:val="ts-alignment-element"/>
                <w:rFonts w:ascii="Arial" w:hAnsi="Arial" w:cs="Arial"/>
                <w:lang w:val="en"/>
              </w:rPr>
              <w:t>those</w:t>
            </w:r>
            <w:r w:rsidRPr="00930F1D">
              <w:rPr>
                <w:rFonts w:ascii="Arial" w:hAnsi="Arial" w:cs="Arial"/>
                <w:lang w:val="en"/>
              </w:rPr>
              <w:t xml:space="preserve"> </w:t>
            </w:r>
            <w:r w:rsidRPr="00930F1D">
              <w:rPr>
                <w:rStyle w:val="ts-alignment-element"/>
                <w:rFonts w:ascii="Arial" w:hAnsi="Arial" w:cs="Arial"/>
                <w:lang w:val="en"/>
              </w:rPr>
              <w:t>normally</w:t>
            </w:r>
            <w:r w:rsidRPr="00930F1D">
              <w:rPr>
                <w:rFonts w:ascii="Arial" w:hAnsi="Arial" w:cs="Arial"/>
                <w:lang w:val="en"/>
              </w:rPr>
              <w:t xml:space="preserve"> </w:t>
            </w:r>
            <w:r w:rsidRPr="00930F1D">
              <w:rPr>
                <w:rStyle w:val="ts-alignment-element"/>
                <w:rFonts w:ascii="Arial" w:hAnsi="Arial" w:cs="Arial"/>
                <w:lang w:val="en"/>
              </w:rPr>
              <w:t>charged</w:t>
            </w:r>
            <w:r w:rsidRPr="00930F1D">
              <w:rPr>
                <w:rFonts w:ascii="Arial" w:hAnsi="Arial" w:cs="Arial"/>
                <w:lang w:val="en"/>
              </w:rPr>
              <w:t xml:space="preserve"> </w:t>
            </w:r>
            <w:r w:rsidRPr="00930F1D">
              <w:rPr>
                <w:rStyle w:val="ts-alignment-element"/>
                <w:rFonts w:ascii="Arial" w:hAnsi="Arial" w:cs="Arial"/>
                <w:lang w:val="en"/>
              </w:rPr>
              <w:t>by</w:t>
            </w:r>
            <w:r w:rsidRPr="00930F1D">
              <w:rPr>
                <w:rFonts w:ascii="Arial" w:hAnsi="Arial" w:cs="Arial"/>
                <w:lang w:val="en"/>
              </w:rPr>
              <w:t xml:space="preserve"> </w:t>
            </w:r>
            <w:r w:rsidRPr="00930F1D">
              <w:rPr>
                <w:rStyle w:val="ts-alignment-element"/>
                <w:rFonts w:ascii="Arial" w:hAnsi="Arial" w:cs="Arial"/>
                <w:lang w:val="en"/>
              </w:rPr>
              <w:t>consultants</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similar</w:t>
            </w:r>
            <w:r w:rsidRPr="00930F1D">
              <w:rPr>
                <w:rFonts w:ascii="Arial" w:hAnsi="Arial" w:cs="Arial"/>
                <w:lang w:val="en"/>
              </w:rPr>
              <w:t xml:space="preserve"> </w:t>
            </w:r>
            <w:r w:rsidRPr="00930F1D">
              <w:rPr>
                <w:rStyle w:val="ts-alignment-element"/>
                <w:rFonts w:ascii="Arial" w:hAnsi="Arial" w:cs="Arial"/>
                <w:lang w:val="en"/>
              </w:rPr>
              <w:t>contracts.</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that</w:t>
            </w:r>
            <w:r w:rsidRPr="00930F1D">
              <w:rPr>
                <w:rFonts w:ascii="Arial" w:hAnsi="Arial" w:cs="Arial"/>
                <w:lang w:val="en"/>
              </w:rPr>
              <w:t xml:space="preserve"> </w:t>
            </w:r>
            <w:r w:rsidRPr="00930F1D">
              <w:rPr>
                <w:rStyle w:val="ts-alignment-element"/>
                <w:rFonts w:ascii="Arial" w:hAnsi="Arial" w:cs="Arial"/>
                <w:lang w:val="en"/>
              </w:rPr>
              <w:t>case,</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Contract</w:t>
            </w:r>
            <w:r w:rsidR="009E738C">
              <w:rPr>
                <w:rStyle w:val="ts-alignment-element"/>
                <w:rFonts w:ascii="Arial" w:hAnsi="Arial" w:cs="Arial"/>
                <w:lang w:val="en"/>
              </w:rPr>
              <w:t>ing Party</w:t>
            </w:r>
            <w:r w:rsidRPr="00930F1D">
              <w:rPr>
                <w:rFonts w:ascii="Arial" w:hAnsi="Arial" w:cs="Arial"/>
                <w:lang w:val="en"/>
              </w:rPr>
              <w:t xml:space="preserve"> </w:t>
            </w:r>
            <w:r w:rsidRPr="00930F1D">
              <w:rPr>
                <w:rStyle w:val="ts-alignment-element"/>
                <w:rFonts w:ascii="Arial" w:hAnsi="Arial" w:cs="Arial"/>
                <w:lang w:val="en"/>
              </w:rPr>
              <w:t>may</w:t>
            </w:r>
            <w:r w:rsidRPr="00930F1D">
              <w:rPr>
                <w:rFonts w:ascii="Arial" w:hAnsi="Arial" w:cs="Arial"/>
                <w:lang w:val="en"/>
              </w:rPr>
              <w:t xml:space="preserve"> </w:t>
            </w:r>
            <w:r w:rsidRPr="00930F1D">
              <w:rPr>
                <w:rStyle w:val="ts-alignment-element"/>
                <w:rFonts w:ascii="Arial" w:hAnsi="Arial" w:cs="Arial"/>
                <w:lang w:val="en"/>
              </w:rPr>
              <w:t>request</w:t>
            </w:r>
            <w:r w:rsidRPr="00930F1D">
              <w:rPr>
                <w:rFonts w:ascii="Arial" w:hAnsi="Arial" w:cs="Arial"/>
                <w:lang w:val="en"/>
              </w:rPr>
              <w:t xml:space="preserve"> </w:t>
            </w:r>
            <w:r w:rsidRPr="00930F1D">
              <w:rPr>
                <w:rStyle w:val="ts-alignment-element"/>
                <w:rFonts w:ascii="Arial" w:hAnsi="Arial" w:cs="Arial"/>
                <w:lang w:val="en"/>
              </w:rPr>
              <w:t>clarifications</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if</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fees</w:t>
            </w:r>
            <w:r w:rsidRPr="00930F1D">
              <w:rPr>
                <w:rFonts w:ascii="Arial" w:hAnsi="Arial" w:cs="Arial"/>
                <w:lang w:val="en"/>
              </w:rPr>
              <w:t xml:space="preserve"> </w:t>
            </w:r>
            <w:r w:rsidRPr="00930F1D">
              <w:rPr>
                <w:rStyle w:val="ts-alignment-element"/>
                <w:rFonts w:ascii="Arial" w:hAnsi="Arial" w:cs="Arial"/>
                <w:lang w:val="en"/>
              </w:rPr>
              <w:t>are</w:t>
            </w:r>
            <w:r w:rsidRPr="00930F1D">
              <w:rPr>
                <w:rFonts w:ascii="Arial" w:hAnsi="Arial" w:cs="Arial"/>
                <w:lang w:val="en"/>
              </w:rPr>
              <w:t xml:space="preserve"> </w:t>
            </w:r>
            <w:r w:rsidRPr="00930F1D">
              <w:rPr>
                <w:rStyle w:val="ts-alignment-element"/>
                <w:rFonts w:ascii="Arial" w:hAnsi="Arial" w:cs="Arial"/>
                <w:lang w:val="en"/>
              </w:rPr>
              <w:t>very</w:t>
            </w:r>
            <w:r w:rsidRPr="00930F1D">
              <w:rPr>
                <w:rFonts w:ascii="Arial" w:hAnsi="Arial" w:cs="Arial"/>
                <w:lang w:val="en"/>
              </w:rPr>
              <w:t xml:space="preserve"> </w:t>
            </w:r>
            <w:r w:rsidRPr="00930F1D">
              <w:rPr>
                <w:rStyle w:val="ts-alignment-element"/>
                <w:rFonts w:ascii="Arial" w:hAnsi="Arial" w:cs="Arial"/>
                <w:lang w:val="en"/>
              </w:rPr>
              <w:t>high,</w:t>
            </w:r>
            <w:r w:rsidRPr="00930F1D">
              <w:rPr>
                <w:rFonts w:ascii="Arial" w:hAnsi="Arial" w:cs="Arial"/>
                <w:lang w:val="en"/>
              </w:rPr>
              <w:t xml:space="preserve"> </w:t>
            </w:r>
            <w:r w:rsidRPr="00930F1D">
              <w:rPr>
                <w:rStyle w:val="ts-alignment-element"/>
                <w:rFonts w:ascii="Arial" w:hAnsi="Arial" w:cs="Arial"/>
                <w:lang w:val="en"/>
              </w:rPr>
              <w:t>request</w:t>
            </w:r>
            <w:r w:rsidRPr="00930F1D">
              <w:rPr>
                <w:rFonts w:ascii="Arial" w:hAnsi="Arial" w:cs="Arial"/>
                <w:lang w:val="en"/>
              </w:rPr>
              <w:t xml:space="preserve"> </w:t>
            </w:r>
            <w:r w:rsidRPr="00930F1D">
              <w:rPr>
                <w:rStyle w:val="ts-alignment-element"/>
                <w:rFonts w:ascii="Arial" w:hAnsi="Arial" w:cs="Arial"/>
                <w:lang w:val="en"/>
              </w:rPr>
              <w:t>that</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be</w:t>
            </w:r>
            <w:r w:rsidRPr="00930F1D">
              <w:rPr>
                <w:rFonts w:ascii="Arial" w:hAnsi="Arial" w:cs="Arial"/>
                <w:lang w:val="en"/>
              </w:rPr>
              <w:t xml:space="preserve"> </w:t>
            </w:r>
            <w:r w:rsidRPr="00930F1D">
              <w:rPr>
                <w:rStyle w:val="ts-alignment-element"/>
                <w:rFonts w:ascii="Arial" w:hAnsi="Arial" w:cs="Arial"/>
                <w:lang w:val="en"/>
              </w:rPr>
              <w:t>modified</w:t>
            </w:r>
            <w:r w:rsidRPr="00930F1D">
              <w:rPr>
                <w:rFonts w:ascii="Arial" w:hAnsi="Arial" w:cs="Arial"/>
                <w:lang w:val="en"/>
              </w:rPr>
              <w:t xml:space="preserve"> </w:t>
            </w:r>
            <w:r w:rsidRPr="00930F1D">
              <w:rPr>
                <w:rStyle w:val="ts-alignment-element"/>
                <w:rFonts w:ascii="Arial" w:hAnsi="Arial" w:cs="Arial"/>
                <w:lang w:val="en"/>
              </w:rPr>
              <w:t>after</w:t>
            </w:r>
            <w:r w:rsidRPr="00930F1D">
              <w:rPr>
                <w:rFonts w:ascii="Arial" w:hAnsi="Arial" w:cs="Arial"/>
                <w:lang w:val="en"/>
              </w:rPr>
              <w:t xml:space="preserve"> </w:t>
            </w:r>
            <w:r w:rsidRPr="00930F1D">
              <w:rPr>
                <w:rStyle w:val="ts-alignment-element"/>
                <w:rFonts w:ascii="Arial" w:hAnsi="Arial" w:cs="Arial"/>
                <w:lang w:val="en"/>
              </w:rPr>
              <w:t>consultation</w:t>
            </w:r>
            <w:r w:rsidRPr="00930F1D">
              <w:rPr>
                <w:rFonts w:ascii="Arial" w:hAnsi="Arial" w:cs="Arial"/>
                <w:lang w:val="en"/>
              </w:rPr>
              <w:t xml:space="preserve"> </w:t>
            </w:r>
            <w:r w:rsidRPr="00930F1D">
              <w:rPr>
                <w:rStyle w:val="ts-alignment-element"/>
                <w:rFonts w:ascii="Arial" w:hAnsi="Arial" w:cs="Arial"/>
                <w:lang w:val="en"/>
              </w:rPr>
              <w:t>with</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Bank</w:t>
            </w:r>
            <w:r w:rsidR="009E738C">
              <w:rPr>
                <w:rStyle w:val="ts-alignment-element"/>
                <w:rFonts w:ascii="Arial" w:hAnsi="Arial" w:cs="Arial"/>
                <w:lang w:val="en"/>
              </w:rPr>
              <w:t>.</w:t>
            </w:r>
            <w:r w:rsidRPr="00930F1D">
              <w:rPr>
                <w:rFonts w:ascii="Arial" w:hAnsi="Arial" w:cs="Arial"/>
                <w:lang w:val="en"/>
              </w:rPr>
              <w:t xml:space="preserve"> </w:t>
            </w:r>
          </w:p>
          <w:p w14:paraId="2C459096" w14:textId="77777777" w:rsidR="009E738C" w:rsidRPr="00F6040A" w:rsidRDefault="009E738C" w:rsidP="00930F1D">
            <w:pPr>
              <w:spacing w:after="0" w:line="240" w:lineRule="auto"/>
              <w:ind w:left="-108"/>
              <w:jc w:val="both"/>
              <w:rPr>
                <w:lang w:val="en-US"/>
              </w:rPr>
            </w:pPr>
          </w:p>
          <w:p w14:paraId="376B030D" w14:textId="01A9549D" w:rsidR="002045A0" w:rsidRPr="00930F1D" w:rsidRDefault="00930F1D" w:rsidP="00930F1D">
            <w:pPr>
              <w:spacing w:after="0" w:line="240" w:lineRule="auto"/>
              <w:ind w:left="-108"/>
              <w:jc w:val="both"/>
              <w:rPr>
                <w:rFonts w:ascii="Arial" w:hAnsi="Arial" w:cs="Arial"/>
                <w:lang w:val="en-US"/>
              </w:rPr>
            </w:pP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format</w:t>
            </w:r>
            <w:r w:rsidRPr="00930F1D">
              <w:rPr>
                <w:rFonts w:ascii="Arial" w:hAnsi="Arial" w:cs="Arial"/>
                <w:lang w:val="en"/>
              </w:rPr>
              <w:t xml:space="preserve"> </w:t>
            </w:r>
            <w:r w:rsidRPr="00930F1D">
              <w:rPr>
                <w:rStyle w:val="ts-alignment-element"/>
                <w:rFonts w:ascii="Arial" w:hAnsi="Arial" w:cs="Arial"/>
                <w:lang w:val="en"/>
              </w:rPr>
              <w:t>for</w:t>
            </w:r>
            <w:r w:rsidRPr="00930F1D">
              <w:rPr>
                <w:rFonts w:ascii="Arial" w:hAnsi="Arial" w:cs="Arial"/>
                <w:lang w:val="en"/>
              </w:rPr>
              <w:t xml:space="preserve"> </w:t>
            </w:r>
            <w:r w:rsidRPr="00930F1D">
              <w:rPr>
                <w:rStyle w:val="ts-alignment-element"/>
                <w:rFonts w:ascii="Arial" w:hAnsi="Arial" w:cs="Arial"/>
                <w:lang w:val="en"/>
              </w:rPr>
              <w:t>(i)</w:t>
            </w:r>
            <w:r w:rsidRPr="00930F1D">
              <w:rPr>
                <w:rFonts w:ascii="Arial" w:hAnsi="Arial" w:cs="Arial"/>
                <w:lang w:val="en"/>
              </w:rPr>
              <w:t xml:space="preserve"> </w:t>
            </w:r>
            <w:r w:rsidRPr="00930F1D">
              <w:rPr>
                <w:rStyle w:val="ts-alignment-element"/>
                <w:rFonts w:ascii="Arial" w:hAnsi="Arial" w:cs="Arial"/>
                <w:lang w:val="en"/>
              </w:rPr>
              <w:t>providing</w:t>
            </w:r>
            <w:r w:rsidRPr="00930F1D">
              <w:rPr>
                <w:rFonts w:ascii="Arial" w:hAnsi="Arial" w:cs="Arial"/>
                <w:lang w:val="en"/>
              </w:rPr>
              <w:t xml:space="preserve"> </w:t>
            </w:r>
            <w:r w:rsidRPr="00930F1D">
              <w:rPr>
                <w:rStyle w:val="ts-alignment-element"/>
                <w:rFonts w:ascii="Arial" w:hAnsi="Arial" w:cs="Arial"/>
                <w:lang w:val="en"/>
              </w:rPr>
              <w:t>information</w:t>
            </w:r>
            <w:r w:rsidRPr="00930F1D">
              <w:rPr>
                <w:rFonts w:ascii="Arial" w:hAnsi="Arial" w:cs="Arial"/>
                <w:lang w:val="en"/>
              </w:rPr>
              <w:t xml:space="preserve"> </w:t>
            </w:r>
            <w:r w:rsidRPr="00930F1D">
              <w:rPr>
                <w:rStyle w:val="ts-alignment-element"/>
                <w:rFonts w:ascii="Arial" w:hAnsi="Arial" w:cs="Arial"/>
                <w:lang w:val="en"/>
              </w:rPr>
              <w:t>on</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when</w:t>
            </w:r>
            <w:r w:rsidRPr="00930F1D">
              <w:rPr>
                <w:rFonts w:ascii="Arial" w:hAnsi="Arial" w:cs="Arial"/>
                <w:lang w:val="en"/>
              </w:rPr>
              <w:t xml:space="preserve"> </w:t>
            </w:r>
            <w:r w:rsidRPr="00930F1D">
              <w:rPr>
                <w:rStyle w:val="ts-alignment-element"/>
                <w:rFonts w:ascii="Arial" w:hAnsi="Arial" w:cs="Arial"/>
                <w:lang w:val="en"/>
              </w:rPr>
              <w:t>applying</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Quality</w:t>
            </w:r>
            <w:r w:rsidRPr="00930F1D">
              <w:rPr>
                <w:rFonts w:ascii="Arial" w:hAnsi="Arial" w:cs="Arial"/>
                <w:lang w:val="en"/>
              </w:rPr>
              <w:t xml:space="preserve"> </w:t>
            </w:r>
            <w:r w:rsidRPr="00930F1D">
              <w:rPr>
                <w:rStyle w:val="ts-alignment-element"/>
                <w:rFonts w:ascii="Arial" w:hAnsi="Arial" w:cs="Arial"/>
                <w:lang w:val="en"/>
              </w:rPr>
              <w:t>Based</w:t>
            </w:r>
            <w:r w:rsidRPr="00930F1D">
              <w:rPr>
                <w:rFonts w:ascii="Arial" w:hAnsi="Arial" w:cs="Arial"/>
                <w:lang w:val="en"/>
              </w:rPr>
              <w:t xml:space="preserve"> </w:t>
            </w:r>
            <w:r w:rsidRPr="00930F1D">
              <w:rPr>
                <w:rStyle w:val="ts-alignment-element"/>
                <w:rFonts w:ascii="Arial" w:hAnsi="Arial" w:cs="Arial"/>
                <w:lang w:val="en"/>
              </w:rPr>
              <w:t>Selection</w:t>
            </w:r>
            <w:r w:rsidRPr="00930F1D">
              <w:rPr>
                <w:rFonts w:ascii="Arial" w:hAnsi="Arial" w:cs="Arial"/>
                <w:lang w:val="en"/>
              </w:rPr>
              <w:t xml:space="preserve"> </w:t>
            </w:r>
            <w:r w:rsidRPr="00930F1D">
              <w:rPr>
                <w:rStyle w:val="ts-alignment-element"/>
                <w:rFonts w:ascii="Arial" w:hAnsi="Arial" w:cs="Arial"/>
                <w:lang w:val="en"/>
              </w:rPr>
              <w:t>method</w:t>
            </w:r>
            <w:r w:rsidRPr="00930F1D">
              <w:rPr>
                <w:rFonts w:ascii="Arial" w:hAnsi="Arial" w:cs="Arial"/>
                <w:lang w:val="en"/>
              </w:rPr>
              <w:t xml:space="preserve"> </w:t>
            </w:r>
            <w:r w:rsidRPr="00930F1D">
              <w:rPr>
                <w:rStyle w:val="ts-alignment-element"/>
                <w:rFonts w:ascii="Arial" w:hAnsi="Arial" w:cs="Arial"/>
                <w:lang w:val="en"/>
              </w:rPr>
              <w:t>and</w:t>
            </w:r>
            <w:r w:rsidRPr="00930F1D">
              <w:rPr>
                <w:rFonts w:ascii="Arial" w:hAnsi="Arial" w:cs="Arial"/>
                <w:lang w:val="en"/>
              </w:rPr>
              <w:t xml:space="preserve"> </w:t>
            </w:r>
            <w:r w:rsidRPr="00930F1D">
              <w:rPr>
                <w:rStyle w:val="ts-alignment-element"/>
                <w:rFonts w:ascii="Arial" w:hAnsi="Arial" w:cs="Arial"/>
                <w:lang w:val="en"/>
              </w:rPr>
              <w:t>(ii)</w:t>
            </w:r>
            <w:r w:rsidRPr="00930F1D">
              <w:rPr>
                <w:rFonts w:ascii="Arial" w:hAnsi="Arial" w:cs="Arial"/>
                <w:lang w:val="en"/>
              </w:rPr>
              <w:t xml:space="preserve"> </w:t>
            </w:r>
            <w:r w:rsidRPr="00930F1D">
              <w:rPr>
                <w:rStyle w:val="ts-alignment-element"/>
                <w:rFonts w:ascii="Arial" w:hAnsi="Arial" w:cs="Arial"/>
                <w:lang w:val="en"/>
              </w:rPr>
              <w:t>clarifying</w:t>
            </w:r>
            <w:r w:rsidRPr="00930F1D">
              <w:rPr>
                <w:rFonts w:ascii="Arial" w:hAnsi="Arial" w:cs="Arial"/>
                <w:lang w:val="en"/>
              </w:rPr>
              <w:t xml:space="preserve"> </w:t>
            </w:r>
            <w:r w:rsidRPr="00930F1D">
              <w:rPr>
                <w:rStyle w:val="ts-alignment-element"/>
                <w:rFonts w:ascii="Arial" w:hAnsi="Arial" w:cs="Arial"/>
                <w:lang w:val="en"/>
              </w:rPr>
              <w:t>the</w:t>
            </w:r>
            <w:r w:rsidRPr="00930F1D">
              <w:rPr>
                <w:rFonts w:ascii="Arial" w:hAnsi="Arial" w:cs="Arial"/>
                <w:lang w:val="en"/>
              </w:rPr>
              <w:t xml:space="preserve"> </w:t>
            </w:r>
            <w:r w:rsidRPr="00930F1D">
              <w:rPr>
                <w:rStyle w:val="ts-alignment-element"/>
                <w:rFonts w:ascii="Arial" w:hAnsi="Arial" w:cs="Arial"/>
                <w:lang w:val="en"/>
              </w:rPr>
              <w:t>structure</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Pr="00930F1D">
              <w:rPr>
                <w:rFonts w:ascii="Arial" w:hAnsi="Arial" w:cs="Arial"/>
                <w:lang w:val="en"/>
              </w:rPr>
              <w:t xml:space="preserve"> </w:t>
            </w:r>
            <w:r w:rsidRPr="00930F1D">
              <w:rPr>
                <w:rStyle w:val="ts-alignment-element"/>
                <w:rFonts w:ascii="Arial" w:hAnsi="Arial" w:cs="Arial"/>
                <w:lang w:val="en"/>
              </w:rPr>
              <w:t>under</w:t>
            </w:r>
            <w:r w:rsidRPr="00930F1D">
              <w:rPr>
                <w:rFonts w:ascii="Arial" w:hAnsi="Arial" w:cs="Arial"/>
                <w:lang w:val="en"/>
              </w:rPr>
              <w:t xml:space="preserve"> </w:t>
            </w:r>
            <w:r w:rsidRPr="00930F1D">
              <w:rPr>
                <w:rStyle w:val="ts-alignment-element"/>
                <w:rFonts w:ascii="Arial" w:hAnsi="Arial" w:cs="Arial"/>
                <w:lang w:val="en"/>
              </w:rPr>
              <w:t>this</w:t>
            </w:r>
            <w:r w:rsidRPr="00930F1D">
              <w:rPr>
                <w:rFonts w:ascii="Arial" w:hAnsi="Arial" w:cs="Arial"/>
                <w:lang w:val="en"/>
              </w:rPr>
              <w:t xml:space="preserve"> </w:t>
            </w:r>
            <w:r w:rsidRPr="00930F1D">
              <w:rPr>
                <w:rStyle w:val="ts-alignment-element"/>
                <w:rFonts w:ascii="Arial" w:hAnsi="Arial" w:cs="Arial"/>
                <w:lang w:val="en"/>
              </w:rPr>
              <w:t>I</w:t>
            </w:r>
            <w:r w:rsidR="009E738C">
              <w:rPr>
                <w:rStyle w:val="ts-alignment-element"/>
                <w:rFonts w:ascii="Arial" w:hAnsi="Arial" w:cs="Arial"/>
                <w:lang w:val="en"/>
              </w:rPr>
              <w:t>TC</w:t>
            </w:r>
            <w:r w:rsidRPr="00930F1D">
              <w:rPr>
                <w:rFonts w:ascii="Arial" w:hAnsi="Arial" w:cs="Arial"/>
                <w:lang w:val="en"/>
              </w:rPr>
              <w:t xml:space="preserve"> </w:t>
            </w:r>
            <w:r w:rsidRPr="00930F1D">
              <w:rPr>
                <w:rStyle w:val="ts-alignment-element"/>
                <w:rFonts w:ascii="Arial" w:hAnsi="Arial" w:cs="Arial"/>
                <w:lang w:val="en"/>
              </w:rPr>
              <w:t>is</w:t>
            </w:r>
            <w:r w:rsidRPr="00930F1D">
              <w:rPr>
                <w:rFonts w:ascii="Arial" w:hAnsi="Arial" w:cs="Arial"/>
                <w:lang w:val="en"/>
              </w:rPr>
              <w:t xml:space="preserve"> </w:t>
            </w:r>
            <w:r w:rsidRPr="00930F1D">
              <w:rPr>
                <w:rStyle w:val="ts-alignment-element"/>
                <w:rFonts w:ascii="Arial" w:hAnsi="Arial" w:cs="Arial"/>
                <w:lang w:val="en"/>
              </w:rPr>
              <w:t>set</w:t>
            </w:r>
            <w:r w:rsidRPr="00930F1D">
              <w:rPr>
                <w:rFonts w:ascii="Arial" w:hAnsi="Arial" w:cs="Arial"/>
                <w:lang w:val="en"/>
              </w:rPr>
              <w:t xml:space="preserve"> </w:t>
            </w:r>
            <w:r w:rsidRPr="00930F1D">
              <w:rPr>
                <w:rStyle w:val="ts-alignment-element"/>
                <w:rFonts w:ascii="Arial" w:hAnsi="Arial" w:cs="Arial"/>
                <w:lang w:val="en"/>
              </w:rPr>
              <w:t>out</w:t>
            </w:r>
            <w:r w:rsidRPr="00930F1D">
              <w:rPr>
                <w:rFonts w:ascii="Arial" w:hAnsi="Arial" w:cs="Arial"/>
                <w:lang w:val="en"/>
              </w:rPr>
              <w:t xml:space="preserve"> </w:t>
            </w:r>
            <w:r w:rsidRPr="00930F1D">
              <w:rPr>
                <w:rStyle w:val="ts-alignment-element"/>
                <w:rFonts w:ascii="Arial" w:hAnsi="Arial" w:cs="Arial"/>
                <w:lang w:val="en"/>
              </w:rPr>
              <w:t>in</w:t>
            </w:r>
            <w:r w:rsidRPr="00930F1D">
              <w:rPr>
                <w:rFonts w:ascii="Arial" w:hAnsi="Arial" w:cs="Arial"/>
                <w:lang w:val="en"/>
              </w:rPr>
              <w:t xml:space="preserve"> </w:t>
            </w:r>
            <w:r w:rsidRPr="00930F1D">
              <w:rPr>
                <w:rStyle w:val="ts-alignment-element"/>
                <w:rFonts w:ascii="Arial" w:hAnsi="Arial" w:cs="Arial"/>
                <w:lang w:val="en"/>
              </w:rPr>
              <w:t>Appendix</w:t>
            </w:r>
            <w:r w:rsidRPr="00930F1D">
              <w:rPr>
                <w:rFonts w:ascii="Arial" w:hAnsi="Arial" w:cs="Arial"/>
                <w:lang w:val="en"/>
              </w:rPr>
              <w:t xml:space="preserve"> </w:t>
            </w:r>
            <w:r w:rsidRPr="00930F1D">
              <w:rPr>
                <w:rStyle w:val="ts-alignment-element"/>
                <w:rFonts w:ascii="Arial" w:hAnsi="Arial" w:cs="Arial"/>
                <w:lang w:val="en"/>
              </w:rPr>
              <w:t>A</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Form</w:t>
            </w:r>
            <w:r w:rsidRPr="00930F1D">
              <w:rPr>
                <w:rFonts w:ascii="Arial" w:hAnsi="Arial" w:cs="Arial"/>
                <w:lang w:val="en"/>
              </w:rPr>
              <w:t xml:space="preserve"> </w:t>
            </w:r>
            <w:r w:rsidRPr="00930F1D">
              <w:rPr>
                <w:rStyle w:val="ts-alignment-element"/>
                <w:rFonts w:ascii="Arial" w:hAnsi="Arial" w:cs="Arial"/>
                <w:lang w:val="en"/>
              </w:rPr>
              <w:t>ECO-3,</w:t>
            </w:r>
            <w:r w:rsidRPr="00930F1D">
              <w:rPr>
                <w:rFonts w:ascii="Arial" w:hAnsi="Arial" w:cs="Arial"/>
                <w:lang w:val="en"/>
              </w:rPr>
              <w:t xml:space="preserve"> </w:t>
            </w:r>
            <w:r w:rsidRPr="00930F1D">
              <w:rPr>
                <w:rStyle w:val="ts-alignment-element"/>
                <w:rFonts w:ascii="Arial" w:hAnsi="Arial" w:cs="Arial"/>
                <w:lang w:val="en"/>
              </w:rPr>
              <w:t>"Financial</w:t>
            </w:r>
            <w:r w:rsidRPr="00930F1D">
              <w:rPr>
                <w:rFonts w:ascii="Arial" w:hAnsi="Arial" w:cs="Arial"/>
                <w:lang w:val="en"/>
              </w:rPr>
              <w:t xml:space="preserve"> </w:t>
            </w:r>
            <w:r w:rsidRPr="00930F1D">
              <w:rPr>
                <w:rStyle w:val="ts-alignment-element"/>
                <w:rFonts w:ascii="Arial" w:hAnsi="Arial" w:cs="Arial"/>
                <w:lang w:val="en"/>
              </w:rPr>
              <w:t>Negotiations.</w:t>
            </w:r>
            <w:r w:rsidRPr="00930F1D">
              <w:rPr>
                <w:rFonts w:ascii="Arial" w:hAnsi="Arial" w:cs="Arial"/>
                <w:lang w:val="en"/>
              </w:rPr>
              <w:t xml:space="preserve"> </w:t>
            </w:r>
            <w:r w:rsidRPr="00930F1D">
              <w:rPr>
                <w:rStyle w:val="ts-alignment-element"/>
                <w:rFonts w:ascii="Arial" w:hAnsi="Arial" w:cs="Arial"/>
                <w:lang w:val="en"/>
              </w:rPr>
              <w:t>Breakdown</w:t>
            </w:r>
            <w:r w:rsidRPr="00930F1D">
              <w:rPr>
                <w:rFonts w:ascii="Arial" w:hAnsi="Arial" w:cs="Arial"/>
                <w:lang w:val="en"/>
              </w:rPr>
              <w:t xml:space="preserve"> </w:t>
            </w:r>
            <w:r w:rsidRPr="00930F1D">
              <w:rPr>
                <w:rStyle w:val="ts-alignment-element"/>
                <w:rFonts w:ascii="Arial" w:hAnsi="Arial" w:cs="Arial"/>
                <w:lang w:val="en"/>
              </w:rPr>
              <w:t>of</w:t>
            </w:r>
            <w:r w:rsidRPr="00930F1D">
              <w:rPr>
                <w:rFonts w:ascii="Arial" w:hAnsi="Arial" w:cs="Arial"/>
                <w:lang w:val="en"/>
              </w:rPr>
              <w:t xml:space="preserve"> </w:t>
            </w:r>
            <w:r w:rsidRPr="00930F1D">
              <w:rPr>
                <w:rStyle w:val="ts-alignment-element"/>
                <w:rFonts w:ascii="Arial" w:hAnsi="Arial" w:cs="Arial"/>
                <w:lang w:val="en"/>
              </w:rPr>
              <w:t>remuneration</w:t>
            </w:r>
            <w:r w:rsidRPr="00930F1D">
              <w:rPr>
                <w:rFonts w:ascii="Arial" w:hAnsi="Arial" w:cs="Arial"/>
                <w:lang w:val="en"/>
              </w:rPr>
              <w:t xml:space="preserve"> </w:t>
            </w:r>
            <w:r w:rsidRPr="00930F1D">
              <w:rPr>
                <w:rStyle w:val="ts-alignment-element"/>
                <w:rFonts w:ascii="Arial" w:hAnsi="Arial" w:cs="Arial"/>
                <w:lang w:val="en"/>
              </w:rPr>
              <w:t>rates"</w:t>
            </w:r>
            <w:r w:rsidR="009E738C">
              <w:rPr>
                <w:rStyle w:val="ts-alignment-element"/>
                <w:rFonts w:ascii="Arial" w:hAnsi="Arial" w:cs="Arial"/>
                <w:lang w:val="en"/>
              </w:rPr>
              <w:t>.</w:t>
            </w:r>
          </w:p>
        </w:tc>
      </w:tr>
      <w:tr w:rsidR="002045A0" w:rsidRPr="00E11CA6" w14:paraId="0B50B1CA" w14:textId="77777777" w:rsidTr="00D76B2B">
        <w:trPr>
          <w:trHeight w:val="699"/>
        </w:trPr>
        <w:tc>
          <w:tcPr>
            <w:tcW w:w="1980" w:type="dxa"/>
            <w:vMerge w:val="restart"/>
          </w:tcPr>
          <w:p w14:paraId="739E941C" w14:textId="1C86D24F" w:rsidR="002045A0" w:rsidRPr="00111F14" w:rsidRDefault="002045A0" w:rsidP="002045A0">
            <w:pPr>
              <w:pStyle w:val="IAO2"/>
              <w:numPr>
                <w:ilvl w:val="0"/>
                <w:numId w:val="0"/>
              </w:numPr>
              <w:ind w:right="-105"/>
              <w:jc w:val="left"/>
              <w:rPr>
                <w:lang w:val="en-US"/>
              </w:rPr>
            </w:pPr>
            <w:bookmarkStart w:id="134" w:name="_Toc74859317"/>
            <w:bookmarkStart w:id="135" w:name="_Toc77534341"/>
            <w:r w:rsidRPr="00111F14">
              <w:rPr>
                <w:lang w:val="en-US"/>
              </w:rPr>
              <w:t>32. Conclusi</w:t>
            </w:r>
            <w:r w:rsidR="009E738C">
              <w:rPr>
                <w:lang w:val="en-US"/>
              </w:rPr>
              <w:t>o</w:t>
            </w:r>
            <w:r w:rsidRPr="00111F14">
              <w:rPr>
                <w:lang w:val="en-US"/>
              </w:rPr>
              <w:t xml:space="preserve">n </w:t>
            </w:r>
            <w:r w:rsidR="009E738C">
              <w:rPr>
                <w:lang w:val="en-US"/>
              </w:rPr>
              <w:t>of</w:t>
            </w:r>
            <w:r w:rsidRPr="00111F14">
              <w:rPr>
                <w:lang w:val="en-US"/>
              </w:rPr>
              <w:t xml:space="preserve"> Nego</w:t>
            </w:r>
            <w:bookmarkEnd w:id="134"/>
            <w:r w:rsidR="009E738C">
              <w:rPr>
                <w:lang w:val="en-US"/>
              </w:rPr>
              <w:t>tiations</w:t>
            </w:r>
            <w:bookmarkEnd w:id="135"/>
          </w:p>
        </w:tc>
        <w:tc>
          <w:tcPr>
            <w:tcW w:w="720" w:type="dxa"/>
            <w:tcBorders>
              <w:right w:val="nil"/>
            </w:tcBorders>
          </w:tcPr>
          <w:p w14:paraId="25A4F268" w14:textId="6102ED2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32.1</w:t>
            </w:r>
          </w:p>
        </w:tc>
        <w:tc>
          <w:tcPr>
            <w:tcW w:w="6754" w:type="dxa"/>
            <w:tcBorders>
              <w:left w:val="nil"/>
            </w:tcBorders>
          </w:tcPr>
          <w:p w14:paraId="0A9A7A61"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conclude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revision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final</w:t>
            </w:r>
            <w:r w:rsidRPr="009E738C">
              <w:rPr>
                <w:rFonts w:ascii="Arial" w:hAnsi="Arial" w:cs="Arial"/>
                <w:lang w:val="en"/>
              </w:rPr>
              <w:t xml:space="preserve"> </w:t>
            </w:r>
            <w:r w:rsidRPr="009E738C">
              <w:rPr>
                <w:rStyle w:val="ts-alignment-element"/>
                <w:rFonts w:ascii="Arial" w:hAnsi="Arial" w:cs="Arial"/>
                <w:lang w:val="en"/>
              </w:rPr>
              <w:t>version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sidRPr="009E738C">
              <w:rPr>
                <w:rFonts w:ascii="Arial" w:hAnsi="Arial" w:cs="Arial"/>
                <w:lang w:val="en"/>
              </w:rPr>
              <w:t xml:space="preserve"> </w:t>
            </w:r>
            <w:r w:rsidRPr="009E738C">
              <w:rPr>
                <w:rStyle w:val="ts-alignment-element"/>
                <w:rFonts w:ascii="Arial" w:hAnsi="Arial" w:cs="Arial"/>
                <w:lang w:val="en"/>
              </w:rPr>
              <w:t>which</w:t>
            </w:r>
            <w:r w:rsidRPr="009E738C">
              <w:rPr>
                <w:rFonts w:ascii="Arial" w:hAnsi="Arial" w:cs="Arial"/>
                <w:lang w:val="en"/>
              </w:rPr>
              <w:t xml:space="preserve"> will </w:t>
            </w:r>
            <w:r w:rsidRPr="009E738C">
              <w:rPr>
                <w:rStyle w:val="ts-alignment-element"/>
                <w:rFonts w:ascii="Arial" w:hAnsi="Arial" w:cs="Arial"/>
                <w:lang w:val="en"/>
              </w:rPr>
              <w:t>then</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signed</w:t>
            </w:r>
            <w:r w:rsidRPr="009E738C">
              <w:rPr>
                <w:rFonts w:ascii="Arial" w:hAnsi="Arial" w:cs="Arial"/>
                <w:lang w:val="en"/>
              </w:rPr>
              <w:t xml:space="preserve"> </w:t>
            </w:r>
            <w:r w:rsidRPr="009E738C">
              <w:rPr>
                <w:rStyle w:val="ts-alignment-element"/>
                <w:rFonts w:ascii="Arial" w:hAnsi="Arial" w:cs="Arial"/>
                <w:lang w:val="en"/>
              </w:rPr>
              <w:t>by</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Pr>
                <w:rStyle w:val="ts-alignment-element"/>
                <w:rFonts w:ascii="Arial" w:hAnsi="Arial" w:cs="Arial"/>
                <w:lang w:val="en"/>
              </w:rPr>
              <w:t>ing Party</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consultant's</w:t>
            </w:r>
            <w:r w:rsidRPr="009E738C">
              <w:rPr>
                <w:rFonts w:ascii="Arial" w:hAnsi="Arial" w:cs="Arial"/>
                <w:lang w:val="en"/>
              </w:rPr>
              <w:t xml:space="preserve"> </w:t>
            </w:r>
            <w:r w:rsidRPr="009E738C">
              <w:rPr>
                <w:rStyle w:val="ts-alignment-element"/>
                <w:rFonts w:ascii="Arial" w:hAnsi="Arial" w:cs="Arial"/>
                <w:lang w:val="en"/>
              </w:rPr>
              <w:t>authorized</w:t>
            </w:r>
            <w:r w:rsidRPr="009E738C">
              <w:rPr>
                <w:rFonts w:ascii="Arial" w:hAnsi="Arial" w:cs="Arial"/>
                <w:lang w:val="en"/>
              </w:rPr>
              <w:t xml:space="preserve"> </w:t>
            </w:r>
            <w:r w:rsidRPr="009E738C">
              <w:rPr>
                <w:rStyle w:val="ts-alignment-element"/>
                <w:rFonts w:ascii="Arial" w:hAnsi="Arial" w:cs="Arial"/>
                <w:lang w:val="en"/>
              </w:rPr>
              <w:t>representative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their</w:t>
            </w:r>
            <w:r w:rsidRPr="009E738C">
              <w:rPr>
                <w:rFonts w:ascii="Arial" w:hAnsi="Arial" w:cs="Arial"/>
                <w:lang w:val="en"/>
              </w:rPr>
              <w:t xml:space="preserve"> </w:t>
            </w:r>
            <w:r w:rsidRPr="009E738C">
              <w:rPr>
                <w:rStyle w:val="ts-alignment-element"/>
                <w:rFonts w:ascii="Arial" w:hAnsi="Arial" w:cs="Arial"/>
                <w:lang w:val="en"/>
              </w:rPr>
              <w:t>initials.</w:t>
            </w:r>
            <w:r w:rsidRPr="009E738C">
              <w:rPr>
                <w:rFonts w:ascii="Arial" w:hAnsi="Arial" w:cs="Arial"/>
                <w:lang w:val="en"/>
              </w:rPr>
              <w:t xml:space="preserve"> </w:t>
            </w:r>
          </w:p>
          <w:p w14:paraId="43F4398D" w14:textId="63559B4D" w:rsidR="002045A0" w:rsidRPr="009E738C" w:rsidRDefault="009E738C" w:rsidP="002045A0">
            <w:pPr>
              <w:spacing w:before="120" w:after="120" w:line="240" w:lineRule="auto"/>
              <w:ind w:left="-108"/>
              <w:jc w:val="both"/>
              <w:rPr>
                <w:rFonts w:ascii="Arial" w:hAnsi="Arial" w:cs="Arial"/>
                <w:lang w:val="en-US"/>
              </w:rPr>
            </w:pPr>
            <w:r w:rsidRPr="009E738C">
              <w:rPr>
                <w:rStyle w:val="ts-alignment-element"/>
                <w:rFonts w:ascii="Arial" w:hAnsi="Arial" w:cs="Arial"/>
                <w:lang w:val="en"/>
              </w:rPr>
              <w:t>Where</w:t>
            </w:r>
            <w:r w:rsidRPr="009E738C">
              <w:rPr>
                <w:rFonts w:ascii="Arial" w:hAnsi="Arial" w:cs="Arial"/>
                <w:lang w:val="en"/>
              </w:rPr>
              <w:t xml:space="preserve"> </w:t>
            </w:r>
            <w:r w:rsidRPr="009E738C">
              <w:rPr>
                <w:rStyle w:val="ts-alignment-element"/>
                <w:rFonts w:ascii="Arial" w:hAnsi="Arial" w:cs="Arial"/>
                <w:lang w:val="en"/>
              </w:rPr>
              <w:t>appropriate,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evaluation</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selecting</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most</w:t>
            </w:r>
            <w:r w:rsidRPr="009E738C">
              <w:rPr>
                <w:rFonts w:ascii="Arial" w:hAnsi="Arial" w:cs="Arial"/>
                <w:lang w:val="en"/>
              </w:rPr>
              <w:t xml:space="preserve"> </w:t>
            </w:r>
            <w:r w:rsidRPr="009E738C">
              <w:rPr>
                <w:rStyle w:val="ts-alignment-element"/>
                <w:rFonts w:ascii="Arial" w:hAnsi="Arial" w:cs="Arial"/>
                <w:lang w:val="en"/>
              </w:rPr>
              <w:t>suitable</w:t>
            </w:r>
            <w:r w:rsidRPr="009E738C">
              <w:rPr>
                <w:rFonts w:ascii="Arial" w:hAnsi="Arial" w:cs="Arial"/>
                <w:lang w:val="en"/>
              </w:rPr>
              <w:t xml:space="preserve"> </w:t>
            </w:r>
            <w:r w:rsidRPr="009E738C">
              <w:rPr>
                <w:rStyle w:val="ts-alignment-element"/>
                <w:rFonts w:ascii="Arial" w:hAnsi="Arial" w:cs="Arial"/>
                <w:lang w:val="en"/>
              </w:rPr>
              <w:t>proposal</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w:t>
            </w:r>
            <w:r w:rsidRPr="009E738C">
              <w:rPr>
                <w:rFonts w:ascii="Arial" w:hAnsi="Arial" w:cs="Arial"/>
                <w:lang w:val="en"/>
              </w:rPr>
              <w:t xml:space="preserve"> </w:t>
            </w:r>
            <w:r w:rsidRPr="009E738C">
              <w:rPr>
                <w:rStyle w:val="ts-alignment-element"/>
                <w:rFonts w:ascii="Arial" w:hAnsi="Arial" w:cs="Arial"/>
                <w:lang w:val="en"/>
              </w:rPr>
              <w:t>negotiation</w:t>
            </w:r>
            <w:r w:rsidRPr="009E738C">
              <w:rPr>
                <w:rFonts w:ascii="Arial" w:hAnsi="Arial" w:cs="Arial"/>
                <w:lang w:val="en"/>
              </w:rPr>
              <w:t xml:space="preserve"> </w:t>
            </w:r>
            <w:r w:rsidRPr="009E738C">
              <w:rPr>
                <w:rStyle w:val="ts-alignment-element"/>
                <w:rFonts w:ascii="Arial" w:hAnsi="Arial" w:cs="Arial"/>
                <w:lang w:val="en"/>
              </w:rPr>
              <w:t>record</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submitted</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no</w:t>
            </w:r>
            <w:r w:rsidRPr="009E738C">
              <w:rPr>
                <w:rFonts w:ascii="Arial" w:hAnsi="Arial" w:cs="Arial"/>
                <w:lang w:val="en"/>
              </w:rPr>
              <w:t xml:space="preserve"> </w:t>
            </w:r>
            <w:r w:rsidRPr="009E738C">
              <w:rPr>
                <w:rStyle w:val="ts-alignment-element"/>
                <w:rFonts w:ascii="Arial" w:hAnsi="Arial" w:cs="Arial"/>
                <w:lang w:val="en"/>
              </w:rPr>
              <w:t>objection</w:t>
            </w:r>
            <w:r w:rsidRPr="009E738C">
              <w:rPr>
                <w:rFonts w:ascii="Arial" w:hAnsi="Arial" w:cs="Arial"/>
                <w:lang w:val="en"/>
              </w:rPr>
              <w:t xml:space="preserve"> </w:t>
            </w:r>
            <w:r w:rsidRPr="009E738C">
              <w:rPr>
                <w:rStyle w:val="ts-alignment-element"/>
                <w:rFonts w:ascii="Arial" w:hAnsi="Arial" w:cs="Arial"/>
                <w:lang w:val="en"/>
              </w:rPr>
              <w:t>from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Pr>
                <w:rStyle w:val="ts-alignment-element"/>
                <w:rFonts w:ascii="Arial" w:hAnsi="Arial" w:cs="Arial"/>
                <w:lang w:val="en"/>
              </w:rPr>
              <w:t>.</w:t>
            </w:r>
          </w:p>
        </w:tc>
      </w:tr>
      <w:tr w:rsidR="002045A0" w:rsidRPr="00E11CA6" w14:paraId="5E630193" w14:textId="77777777" w:rsidTr="00D76B2B">
        <w:trPr>
          <w:trHeight w:val="699"/>
        </w:trPr>
        <w:tc>
          <w:tcPr>
            <w:tcW w:w="1980" w:type="dxa"/>
            <w:vMerge/>
          </w:tcPr>
          <w:p w14:paraId="7FA2C6DD" w14:textId="77777777" w:rsidR="002045A0" w:rsidRPr="009E738C"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2B40898" w14:textId="5AA36A4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32.2</w:t>
            </w:r>
          </w:p>
        </w:tc>
        <w:tc>
          <w:tcPr>
            <w:tcW w:w="6754" w:type="dxa"/>
            <w:tcBorders>
              <w:left w:val="nil"/>
            </w:tcBorders>
          </w:tcPr>
          <w:p w14:paraId="4919F188"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If</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fail,</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inform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in</w:t>
            </w:r>
            <w:r w:rsidRPr="009E738C">
              <w:rPr>
                <w:rFonts w:ascii="Arial" w:hAnsi="Arial" w:cs="Arial"/>
                <w:lang w:val="en"/>
              </w:rPr>
              <w:t xml:space="preserve"> </w:t>
            </w:r>
            <w:r w:rsidRPr="009E738C">
              <w:rPr>
                <w:rStyle w:val="ts-alignment-element"/>
                <w:rFonts w:ascii="Arial" w:hAnsi="Arial" w:cs="Arial"/>
                <w:lang w:val="en"/>
              </w:rPr>
              <w:t>writing</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all</w:t>
            </w:r>
            <w:r w:rsidRPr="009E738C">
              <w:rPr>
                <w:rFonts w:ascii="Arial" w:hAnsi="Arial" w:cs="Arial"/>
                <w:lang w:val="en"/>
              </w:rPr>
              <w:t xml:space="preserve"> </w:t>
            </w:r>
            <w:r w:rsidRPr="009E738C">
              <w:rPr>
                <w:rStyle w:val="ts-alignment-element"/>
                <w:rFonts w:ascii="Arial" w:hAnsi="Arial" w:cs="Arial"/>
                <w:lang w:val="en"/>
              </w:rPr>
              <w:t>outstanding</w:t>
            </w:r>
            <w:r w:rsidRPr="009E738C">
              <w:rPr>
                <w:rFonts w:ascii="Arial" w:hAnsi="Arial" w:cs="Arial"/>
                <w:lang w:val="en"/>
              </w:rPr>
              <w:t xml:space="preserve"> </w:t>
            </w:r>
            <w:r w:rsidRPr="009E738C">
              <w:rPr>
                <w:rStyle w:val="ts-alignment-element"/>
                <w:rFonts w:ascii="Arial" w:hAnsi="Arial" w:cs="Arial"/>
                <w:lang w:val="en"/>
              </w:rPr>
              <w:t>issues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disagreements,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give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a</w:t>
            </w:r>
            <w:r w:rsidRPr="009E738C">
              <w:rPr>
                <w:rFonts w:ascii="Arial" w:hAnsi="Arial" w:cs="Arial"/>
                <w:lang w:val="en"/>
              </w:rPr>
              <w:t xml:space="preserve"> </w:t>
            </w:r>
            <w:r w:rsidRPr="009E738C">
              <w:rPr>
                <w:rStyle w:val="ts-alignment-element"/>
                <w:rFonts w:ascii="Arial" w:hAnsi="Arial" w:cs="Arial"/>
                <w:lang w:val="en"/>
              </w:rPr>
              <w:t>final</w:t>
            </w:r>
            <w:r w:rsidRPr="009E738C">
              <w:rPr>
                <w:rFonts w:ascii="Arial" w:hAnsi="Arial" w:cs="Arial"/>
                <w:lang w:val="en"/>
              </w:rPr>
              <w:t xml:space="preserve"> </w:t>
            </w:r>
            <w:r w:rsidRPr="009E738C">
              <w:rPr>
                <w:rStyle w:val="ts-alignment-element"/>
                <w:rFonts w:ascii="Arial" w:hAnsi="Arial" w:cs="Arial"/>
                <w:lang w:val="en"/>
              </w:rPr>
              <w:t>opportunity</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respond.</w:t>
            </w:r>
            <w:r w:rsidRPr="009E738C">
              <w:rPr>
                <w:rFonts w:ascii="Arial" w:hAnsi="Arial" w:cs="Arial"/>
                <w:lang w:val="en"/>
              </w:rPr>
              <w:t xml:space="preserve"> </w:t>
            </w:r>
            <w:r w:rsidRPr="009E738C">
              <w:rPr>
                <w:rStyle w:val="ts-alignment-element"/>
                <w:rFonts w:ascii="Arial" w:hAnsi="Arial" w:cs="Arial"/>
                <w:lang w:val="en"/>
              </w:rPr>
              <w:t>If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disagreement</w:t>
            </w:r>
            <w:r w:rsidRPr="009E738C">
              <w:rPr>
                <w:rFonts w:ascii="Arial" w:hAnsi="Arial" w:cs="Arial"/>
                <w:lang w:val="en"/>
              </w:rPr>
              <w:t xml:space="preserve"> </w:t>
            </w:r>
            <w:r w:rsidRPr="009E738C">
              <w:rPr>
                <w:rStyle w:val="ts-alignment-element"/>
                <w:rFonts w:ascii="Arial" w:hAnsi="Arial" w:cs="Arial"/>
                <w:lang w:val="en"/>
              </w:rPr>
              <w:t>persists,</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shall</w:t>
            </w:r>
            <w:r w:rsidRPr="009E738C">
              <w:rPr>
                <w:rFonts w:ascii="Arial" w:hAnsi="Arial" w:cs="Arial"/>
                <w:lang w:val="en"/>
              </w:rPr>
              <w:t xml:space="preserve"> </w:t>
            </w:r>
            <w:r w:rsidRPr="009E738C">
              <w:rPr>
                <w:rStyle w:val="ts-alignment-element"/>
                <w:rFonts w:ascii="Arial" w:hAnsi="Arial" w:cs="Arial"/>
                <w:lang w:val="en"/>
              </w:rPr>
              <w:t>terminate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negotiations</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inform</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Pr>
                <w:rStyle w:val="ts-alignment-element"/>
                <w:rFonts w:ascii="Arial" w:hAnsi="Arial" w:cs="Arial"/>
                <w:lang w:val="en"/>
              </w:rPr>
              <w:t>consultant</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reasons.</w:t>
            </w:r>
            <w:r w:rsidRPr="009E738C">
              <w:rPr>
                <w:rFonts w:ascii="Arial" w:hAnsi="Arial" w:cs="Arial"/>
                <w:lang w:val="en"/>
              </w:rPr>
              <w:t xml:space="preserve"> </w:t>
            </w:r>
          </w:p>
          <w:p w14:paraId="3109C9C6" w14:textId="77777777" w:rsidR="009E738C" w:rsidRDefault="009E738C" w:rsidP="002045A0">
            <w:pPr>
              <w:spacing w:before="120" w:after="120" w:line="240" w:lineRule="auto"/>
              <w:ind w:left="-108"/>
              <w:jc w:val="both"/>
              <w:rPr>
                <w:rFonts w:ascii="Arial" w:hAnsi="Arial" w:cs="Arial"/>
                <w:lang w:val="en"/>
              </w:rPr>
            </w:pPr>
            <w:r w:rsidRPr="009E738C">
              <w:rPr>
                <w:rStyle w:val="ts-alignment-element"/>
                <w:rFonts w:ascii="Arial" w:hAnsi="Arial" w:cs="Arial"/>
                <w:lang w:val="en"/>
              </w:rPr>
              <w:t>In</w:t>
            </w:r>
            <w:r w:rsidRPr="009E738C">
              <w:rPr>
                <w:rFonts w:ascii="Arial" w:hAnsi="Arial" w:cs="Arial"/>
                <w:lang w:val="en"/>
              </w:rPr>
              <w:t xml:space="preserve"> </w:t>
            </w:r>
            <w:r w:rsidRPr="009E738C">
              <w:rPr>
                <w:rStyle w:val="ts-alignment-element"/>
                <w:rFonts w:ascii="Arial" w:hAnsi="Arial" w:cs="Arial"/>
                <w:lang w:val="en"/>
              </w:rPr>
              <w:t>accordance</w:t>
            </w:r>
            <w:r w:rsidRPr="009E738C">
              <w:rPr>
                <w:rFonts w:ascii="Arial" w:hAnsi="Arial" w:cs="Arial"/>
                <w:lang w:val="en"/>
              </w:rPr>
              <w:t xml:space="preserve"> </w:t>
            </w:r>
            <w:r w:rsidRPr="009E738C">
              <w:rPr>
                <w:rStyle w:val="ts-alignment-element"/>
                <w:rFonts w:ascii="Arial" w:hAnsi="Arial" w:cs="Arial"/>
                <w:lang w:val="en"/>
              </w:rPr>
              <w:t>with</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foregoing,</w:t>
            </w:r>
            <w:r w:rsidRPr="009E738C">
              <w:rPr>
                <w:rFonts w:ascii="Arial" w:hAnsi="Arial" w:cs="Arial"/>
                <w:lang w:val="en"/>
              </w:rPr>
              <w:t xml:space="preserve"> </w:t>
            </w:r>
            <w:r w:rsidRPr="009E738C">
              <w:rPr>
                <w:rStyle w:val="ts-alignment-element"/>
                <w:rFonts w:ascii="Arial" w:hAnsi="Arial" w:cs="Arial"/>
                <w:lang w:val="en"/>
              </w:rPr>
              <w:t>it</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prepare</w:t>
            </w:r>
            <w:r w:rsidRPr="009E738C">
              <w:rPr>
                <w:rFonts w:ascii="Arial" w:hAnsi="Arial" w:cs="Arial"/>
                <w:lang w:val="en"/>
              </w:rPr>
              <w:t xml:space="preserve"> </w:t>
            </w:r>
            <w:r w:rsidRPr="009E738C">
              <w:rPr>
                <w:rStyle w:val="ts-alignment-element"/>
                <w:rFonts w:ascii="Arial" w:hAnsi="Arial" w:cs="Arial"/>
                <w:lang w:val="en"/>
              </w:rPr>
              <w:t>a</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or</w:t>
            </w:r>
            <w:r w:rsidRPr="009E738C">
              <w:rPr>
                <w:rFonts w:ascii="Arial" w:hAnsi="Arial" w:cs="Arial"/>
                <w:lang w:val="en"/>
              </w:rPr>
              <w:t xml:space="preserve"> </w:t>
            </w:r>
            <w:r w:rsidRPr="009E738C">
              <w:rPr>
                <w:rStyle w:val="ts-alignment-element"/>
                <w:rFonts w:ascii="Arial" w:hAnsi="Arial" w:cs="Arial"/>
                <w:lang w:val="en"/>
              </w:rPr>
              <w:t>minutes</w:t>
            </w:r>
            <w:r w:rsidRPr="009E738C">
              <w:rPr>
                <w:rFonts w:ascii="Arial" w:hAnsi="Arial" w:cs="Arial"/>
                <w:lang w:val="en"/>
              </w:rPr>
              <w:t xml:space="preserve"> </w:t>
            </w:r>
            <w:r w:rsidRPr="009E738C">
              <w:rPr>
                <w:rStyle w:val="ts-alignment-element"/>
                <w:rFonts w:ascii="Arial" w:hAnsi="Arial" w:cs="Arial"/>
                <w:lang w:val="en"/>
              </w:rPr>
              <w:t>detailing</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review,</w:t>
            </w:r>
            <w:r w:rsidRPr="009E738C">
              <w:rPr>
                <w:rFonts w:ascii="Arial" w:hAnsi="Arial" w:cs="Arial"/>
                <w:lang w:val="en"/>
              </w:rPr>
              <w:t xml:space="preserve"> </w:t>
            </w:r>
            <w:r w:rsidRPr="009E738C">
              <w:rPr>
                <w:rStyle w:val="ts-alignment-element"/>
                <w:rFonts w:ascii="Arial" w:hAnsi="Arial" w:cs="Arial"/>
                <w:lang w:val="en"/>
              </w:rPr>
              <w:t>analysis,</w:t>
            </w:r>
            <w:r w:rsidRPr="009E738C">
              <w:rPr>
                <w:rFonts w:ascii="Arial" w:hAnsi="Arial" w:cs="Arial"/>
                <w:lang w:val="en"/>
              </w:rPr>
              <w:t xml:space="preserve"> </w:t>
            </w:r>
            <w:r w:rsidRPr="009E738C">
              <w:rPr>
                <w:rStyle w:val="ts-alignment-element"/>
                <w:rFonts w:ascii="Arial" w:hAnsi="Arial" w:cs="Arial"/>
                <w:lang w:val="en"/>
              </w:rPr>
              <w:t>evaluation,</w:t>
            </w:r>
            <w:r w:rsidRPr="009E738C">
              <w:rPr>
                <w:rFonts w:ascii="Arial" w:hAnsi="Arial" w:cs="Arial"/>
                <w:lang w:val="en"/>
              </w:rPr>
              <w:t xml:space="preserve"> </w:t>
            </w:r>
            <w:r w:rsidRPr="009E738C">
              <w:rPr>
                <w:rStyle w:val="ts-alignment-element"/>
                <w:rFonts w:ascii="Arial" w:hAnsi="Arial" w:cs="Arial"/>
                <w:lang w:val="en"/>
              </w:rPr>
              <w:t>and</w:t>
            </w:r>
            <w:r w:rsidRPr="009E738C">
              <w:rPr>
                <w:rFonts w:ascii="Arial" w:hAnsi="Arial" w:cs="Arial"/>
                <w:lang w:val="en"/>
              </w:rPr>
              <w:t xml:space="preserve"> </w:t>
            </w:r>
            <w:r w:rsidRPr="009E738C">
              <w:rPr>
                <w:rStyle w:val="ts-alignment-element"/>
                <w:rFonts w:ascii="Arial" w:hAnsi="Arial" w:cs="Arial"/>
                <w:lang w:val="en"/>
              </w:rPr>
              <w:t>comparison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proposals,</w:t>
            </w:r>
            <w:r w:rsidRPr="009E738C">
              <w:rPr>
                <w:rFonts w:ascii="Arial" w:hAnsi="Arial" w:cs="Arial"/>
                <w:lang w:val="en"/>
              </w:rPr>
              <w:t xml:space="preserve"> </w:t>
            </w:r>
            <w:r w:rsidRPr="009E738C">
              <w:rPr>
                <w:rStyle w:val="ts-alignment-element"/>
                <w:rFonts w:ascii="Arial" w:hAnsi="Arial" w:cs="Arial"/>
                <w:lang w:val="en"/>
              </w:rPr>
              <w:t>said</w:t>
            </w:r>
            <w:r w:rsidRPr="009E738C">
              <w:rPr>
                <w:rFonts w:ascii="Arial" w:hAnsi="Arial" w:cs="Arial"/>
                <w:lang w:val="en"/>
              </w:rPr>
              <w:t xml:space="preserve"> </w:t>
            </w:r>
            <w:r w:rsidRPr="009E738C">
              <w:rPr>
                <w:rStyle w:val="ts-alignment-element"/>
                <w:rFonts w:ascii="Arial" w:hAnsi="Arial" w:cs="Arial"/>
                <w:lang w:val="en"/>
              </w:rPr>
              <w:t>report</w:t>
            </w:r>
            <w:r w:rsidRPr="009E738C">
              <w:rPr>
                <w:rFonts w:ascii="Arial" w:hAnsi="Arial" w:cs="Arial"/>
                <w:lang w:val="en"/>
              </w:rPr>
              <w:t xml:space="preserve"> </w:t>
            </w:r>
            <w:r w:rsidRPr="009E738C">
              <w:rPr>
                <w:rStyle w:val="ts-alignment-element"/>
                <w:rFonts w:ascii="Arial" w:hAnsi="Arial" w:cs="Arial"/>
                <w:lang w:val="en"/>
              </w:rPr>
              <w:t>or</w:t>
            </w:r>
            <w:r w:rsidRPr="009E738C">
              <w:rPr>
                <w:rFonts w:ascii="Arial" w:hAnsi="Arial" w:cs="Arial"/>
                <w:lang w:val="en"/>
              </w:rPr>
              <w:t xml:space="preserve"> </w:t>
            </w:r>
            <w:r w:rsidRPr="009E738C">
              <w:rPr>
                <w:rStyle w:val="ts-alignment-element"/>
                <w:rFonts w:ascii="Arial" w:hAnsi="Arial" w:cs="Arial"/>
                <w:lang w:val="en"/>
              </w:rPr>
              <w:t>minutes</w:t>
            </w:r>
            <w:r w:rsidRPr="009E738C">
              <w:rPr>
                <w:rFonts w:ascii="Arial" w:hAnsi="Arial" w:cs="Arial"/>
                <w:lang w:val="en"/>
              </w:rPr>
              <w:t xml:space="preserve"> </w:t>
            </w:r>
            <w:r w:rsidRPr="009E738C">
              <w:rPr>
                <w:rStyle w:val="ts-alignment-element"/>
                <w:rFonts w:ascii="Arial" w:hAnsi="Arial" w:cs="Arial"/>
                <w:lang w:val="en"/>
              </w:rPr>
              <w:t>will</w:t>
            </w:r>
            <w:r w:rsidRPr="009E738C">
              <w:rPr>
                <w:rFonts w:ascii="Arial" w:hAnsi="Arial" w:cs="Arial"/>
                <w:lang w:val="en"/>
              </w:rPr>
              <w:t xml:space="preserve"> </w:t>
            </w:r>
            <w:r w:rsidRPr="009E738C">
              <w:rPr>
                <w:rStyle w:val="ts-alignment-element"/>
                <w:rFonts w:ascii="Arial" w:hAnsi="Arial" w:cs="Arial"/>
                <w:lang w:val="en"/>
              </w:rPr>
              <w:t>be</w:t>
            </w:r>
            <w:r w:rsidRPr="009E738C">
              <w:rPr>
                <w:rFonts w:ascii="Arial" w:hAnsi="Arial" w:cs="Arial"/>
                <w:lang w:val="en"/>
              </w:rPr>
              <w:t xml:space="preserve"> </w:t>
            </w:r>
            <w:r w:rsidRPr="009E738C">
              <w:rPr>
                <w:rStyle w:val="ts-alignment-element"/>
                <w:rFonts w:ascii="Arial" w:hAnsi="Arial" w:cs="Arial"/>
                <w:lang w:val="en"/>
              </w:rPr>
              <w:t>submitted</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Pr>
                <w:rFonts w:ascii="Arial" w:hAnsi="Arial" w:cs="Arial"/>
                <w:lang w:val="en"/>
              </w:rPr>
              <w:t>the No</w:t>
            </w:r>
            <w:r w:rsidRPr="009E738C">
              <w:rPr>
                <w:rFonts w:ascii="Arial" w:hAnsi="Arial" w:cs="Arial"/>
                <w:lang w:val="en"/>
              </w:rPr>
              <w:t xml:space="preserve"> </w:t>
            </w:r>
            <w:r>
              <w:rPr>
                <w:rFonts w:ascii="Arial" w:hAnsi="Arial" w:cs="Arial"/>
                <w:lang w:val="en"/>
              </w:rPr>
              <w:t>O</w:t>
            </w:r>
            <w:r w:rsidRPr="009E738C">
              <w:rPr>
                <w:rStyle w:val="ts-alignment-element"/>
                <w:rFonts w:ascii="Arial" w:hAnsi="Arial" w:cs="Arial"/>
                <w:lang w:val="en"/>
              </w:rPr>
              <w:t>bjection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sidRPr="009E738C">
              <w:rPr>
                <w:rFonts w:ascii="Arial" w:hAnsi="Arial" w:cs="Arial"/>
                <w:lang w:val="en"/>
              </w:rPr>
              <w:t xml:space="preserve"> </w:t>
            </w:r>
            <w:r w:rsidRPr="009E738C">
              <w:rPr>
                <w:rStyle w:val="ts-alignment-element"/>
                <w:rFonts w:ascii="Arial" w:hAnsi="Arial" w:cs="Arial"/>
                <w:lang w:val="en"/>
              </w:rPr>
              <w:t>when</w:t>
            </w:r>
            <w:r w:rsidRPr="009E738C">
              <w:rPr>
                <w:rFonts w:ascii="Arial" w:hAnsi="Arial" w:cs="Arial"/>
                <w:lang w:val="en"/>
              </w:rPr>
              <w:t xml:space="preserve"> </w:t>
            </w:r>
            <w:r w:rsidRPr="009E738C">
              <w:rPr>
                <w:rStyle w:val="ts-alignment-element"/>
                <w:rFonts w:ascii="Arial" w:hAnsi="Arial" w:cs="Arial"/>
                <w:lang w:val="en"/>
              </w:rPr>
              <w:t>appropriate.</w:t>
            </w:r>
            <w:r w:rsidRPr="009E738C">
              <w:rPr>
                <w:rFonts w:ascii="Arial" w:hAnsi="Arial" w:cs="Arial"/>
                <w:lang w:val="en"/>
              </w:rPr>
              <w:t xml:space="preserve"> </w:t>
            </w:r>
          </w:p>
          <w:p w14:paraId="6FBA6FE1" w14:textId="5F8E7EB4" w:rsidR="002045A0" w:rsidRPr="009E738C" w:rsidRDefault="009E738C" w:rsidP="002045A0">
            <w:pPr>
              <w:spacing w:before="120" w:after="120" w:line="240" w:lineRule="auto"/>
              <w:ind w:left="-108"/>
              <w:jc w:val="both"/>
              <w:rPr>
                <w:rFonts w:ascii="Arial" w:hAnsi="Arial" w:cs="Arial"/>
                <w:lang w:val="en-US"/>
              </w:rPr>
            </w:pPr>
            <w:r w:rsidRPr="009E738C">
              <w:rPr>
                <w:rStyle w:val="ts-alignment-element"/>
                <w:rFonts w:ascii="Arial" w:hAnsi="Arial" w:cs="Arial"/>
                <w:lang w:val="en"/>
              </w:rPr>
              <w:t>Once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Bank</w:t>
            </w:r>
            <w:r w:rsidRPr="009E738C">
              <w:rPr>
                <w:rFonts w:ascii="Arial" w:hAnsi="Arial" w:cs="Arial"/>
                <w:lang w:val="en"/>
              </w:rPr>
              <w:t xml:space="preserve"> </w:t>
            </w:r>
            <w:r w:rsidRPr="009E738C">
              <w:rPr>
                <w:rStyle w:val="ts-alignment-element"/>
                <w:rFonts w:ascii="Arial" w:hAnsi="Arial" w:cs="Arial"/>
                <w:lang w:val="en"/>
              </w:rPr>
              <w:t>has</w:t>
            </w:r>
            <w:r w:rsidRPr="009E738C">
              <w:rPr>
                <w:rFonts w:ascii="Arial" w:hAnsi="Arial" w:cs="Arial"/>
                <w:lang w:val="en"/>
              </w:rPr>
              <w:t xml:space="preserve"> </w:t>
            </w:r>
            <w:r w:rsidRPr="009E738C">
              <w:rPr>
                <w:rStyle w:val="ts-alignment-element"/>
                <w:rFonts w:ascii="Arial" w:hAnsi="Arial" w:cs="Arial"/>
                <w:lang w:val="en"/>
              </w:rPr>
              <w:t>issued</w:t>
            </w:r>
            <w:r w:rsidRPr="009E738C">
              <w:rPr>
                <w:rFonts w:ascii="Arial" w:hAnsi="Arial" w:cs="Arial"/>
                <w:lang w:val="en"/>
              </w:rPr>
              <w:t xml:space="preserve"> </w:t>
            </w:r>
            <w:r w:rsidRPr="009E738C">
              <w:rPr>
                <w:rStyle w:val="ts-alignment-element"/>
                <w:rFonts w:ascii="Arial" w:hAnsi="Arial" w:cs="Arial"/>
                <w:lang w:val="en"/>
              </w:rPr>
              <w:t>its</w:t>
            </w:r>
            <w:r w:rsidRPr="009E738C">
              <w:rPr>
                <w:rFonts w:ascii="Arial" w:hAnsi="Arial" w:cs="Arial"/>
                <w:lang w:val="en"/>
              </w:rPr>
              <w:t xml:space="preserve"> </w:t>
            </w:r>
            <w:r w:rsidRPr="009E738C">
              <w:rPr>
                <w:rStyle w:val="ts-alignment-element"/>
                <w:rFonts w:ascii="Arial" w:hAnsi="Arial" w:cs="Arial"/>
                <w:lang w:val="en"/>
              </w:rPr>
              <w:t>no</w:t>
            </w:r>
            <w:r w:rsidRPr="009E738C">
              <w:rPr>
                <w:rFonts w:ascii="Arial" w:hAnsi="Arial" w:cs="Arial"/>
                <w:lang w:val="en"/>
              </w:rPr>
              <w:t xml:space="preserve"> </w:t>
            </w:r>
            <w:r w:rsidRPr="009E738C">
              <w:rPr>
                <w:rStyle w:val="ts-alignment-element"/>
                <w:rFonts w:ascii="Arial" w:hAnsi="Arial" w:cs="Arial"/>
                <w:lang w:val="en"/>
              </w:rPr>
              <w:t>objection,</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Contracting</w:t>
            </w:r>
            <w:r w:rsidRPr="009E738C">
              <w:rPr>
                <w:rFonts w:ascii="Arial" w:hAnsi="Arial" w:cs="Arial"/>
                <w:lang w:val="en"/>
              </w:rPr>
              <w:t xml:space="preserve"> </w:t>
            </w:r>
            <w:r w:rsidRPr="009E738C">
              <w:rPr>
                <w:rStyle w:val="ts-alignment-element"/>
                <w:rFonts w:ascii="Arial" w:hAnsi="Arial" w:cs="Arial"/>
                <w:lang w:val="en"/>
              </w:rPr>
              <w:t>Party</w:t>
            </w:r>
            <w:r w:rsidRPr="009E738C">
              <w:rPr>
                <w:rFonts w:ascii="Arial" w:hAnsi="Arial" w:cs="Arial"/>
                <w:lang w:val="en"/>
              </w:rPr>
              <w:t xml:space="preserve"> </w:t>
            </w:r>
            <w:r w:rsidRPr="009E738C">
              <w:rPr>
                <w:rStyle w:val="ts-alignment-element"/>
                <w:rFonts w:ascii="Arial" w:hAnsi="Arial" w:cs="Arial"/>
                <w:lang w:val="en"/>
              </w:rPr>
              <w:t>may</w:t>
            </w:r>
            <w:r w:rsidRPr="009E738C">
              <w:rPr>
                <w:rFonts w:ascii="Arial" w:hAnsi="Arial" w:cs="Arial"/>
                <w:lang w:val="en"/>
              </w:rPr>
              <w:t xml:space="preserve"> </w:t>
            </w:r>
            <w:r w:rsidRPr="009E738C">
              <w:rPr>
                <w:rStyle w:val="ts-alignment-element"/>
                <w:rFonts w:ascii="Arial" w:hAnsi="Arial" w:cs="Arial"/>
                <w:lang w:val="en"/>
              </w:rPr>
              <w:t>issue</w:t>
            </w:r>
            <w:r w:rsidRPr="009E738C">
              <w:rPr>
                <w:rFonts w:ascii="Arial" w:hAnsi="Arial" w:cs="Arial"/>
                <w:lang w:val="en"/>
              </w:rPr>
              <w:t xml:space="preserve"> </w:t>
            </w:r>
            <w:r w:rsidRPr="009E738C">
              <w:rPr>
                <w:rStyle w:val="ts-alignment-element"/>
                <w:rFonts w:ascii="Arial" w:hAnsi="Arial" w:cs="Arial"/>
                <w:lang w:val="en"/>
              </w:rPr>
              <w:t>the</w:t>
            </w:r>
            <w:r w:rsidRPr="009E738C">
              <w:rPr>
                <w:rFonts w:ascii="Arial" w:hAnsi="Arial" w:cs="Arial"/>
                <w:lang w:val="en"/>
              </w:rPr>
              <w:t xml:space="preserve"> </w:t>
            </w:r>
            <w:r w:rsidRPr="009E738C">
              <w:rPr>
                <w:rStyle w:val="ts-alignment-element"/>
                <w:rFonts w:ascii="Arial" w:hAnsi="Arial" w:cs="Arial"/>
                <w:lang w:val="en"/>
              </w:rPr>
              <w:t>notification</w:t>
            </w:r>
            <w:r w:rsidRPr="009E738C">
              <w:rPr>
                <w:rFonts w:ascii="Arial" w:hAnsi="Arial" w:cs="Arial"/>
                <w:lang w:val="en"/>
              </w:rPr>
              <w:t xml:space="preserve"> </w:t>
            </w:r>
            <w:r w:rsidRPr="009E738C">
              <w:rPr>
                <w:rStyle w:val="ts-alignment-element"/>
                <w:rFonts w:ascii="Arial" w:hAnsi="Arial" w:cs="Arial"/>
                <w:lang w:val="en"/>
              </w:rPr>
              <w:t>of</w:t>
            </w:r>
            <w:r w:rsidRPr="009E738C">
              <w:rPr>
                <w:rFonts w:ascii="Arial" w:hAnsi="Arial" w:cs="Arial"/>
                <w:lang w:val="en"/>
              </w:rPr>
              <w:t xml:space="preserve"> </w:t>
            </w:r>
            <w:r w:rsidRPr="009E738C">
              <w:rPr>
                <w:rStyle w:val="ts-alignment-element"/>
                <w:rFonts w:ascii="Arial" w:hAnsi="Arial" w:cs="Arial"/>
                <w:lang w:val="en"/>
              </w:rPr>
              <w:t>intention</w:t>
            </w:r>
            <w:r w:rsidRPr="009E738C">
              <w:rPr>
                <w:rFonts w:ascii="Arial" w:hAnsi="Arial" w:cs="Arial"/>
                <w:lang w:val="en"/>
              </w:rPr>
              <w:t xml:space="preserve"> </w:t>
            </w:r>
            <w:r w:rsidRPr="009E738C">
              <w:rPr>
                <w:rStyle w:val="ts-alignment-element"/>
                <w:rFonts w:ascii="Arial" w:hAnsi="Arial" w:cs="Arial"/>
                <w:lang w:val="en"/>
              </w:rPr>
              <w:t>to</w:t>
            </w:r>
            <w:r w:rsidRPr="009E738C">
              <w:rPr>
                <w:rFonts w:ascii="Arial" w:hAnsi="Arial" w:cs="Arial"/>
                <w:lang w:val="en"/>
              </w:rPr>
              <w:t xml:space="preserve"> </w:t>
            </w:r>
            <w:r w:rsidRPr="009E738C">
              <w:rPr>
                <w:rStyle w:val="ts-alignment-element"/>
                <w:rFonts w:ascii="Arial" w:hAnsi="Arial" w:cs="Arial"/>
                <w:lang w:val="en"/>
              </w:rPr>
              <w:t>award</w:t>
            </w:r>
            <w:r>
              <w:rPr>
                <w:rStyle w:val="ts-alignment-element"/>
                <w:rFonts w:ascii="Arial" w:hAnsi="Arial" w:cs="Arial"/>
                <w:lang w:val="en"/>
              </w:rPr>
              <w:t>.</w:t>
            </w:r>
          </w:p>
        </w:tc>
      </w:tr>
      <w:tr w:rsidR="002045A0" w:rsidRPr="00E11CA6" w14:paraId="37CA5A12" w14:textId="77777777" w:rsidTr="00D76B2B">
        <w:trPr>
          <w:trHeight w:val="699"/>
        </w:trPr>
        <w:tc>
          <w:tcPr>
            <w:tcW w:w="1980" w:type="dxa"/>
          </w:tcPr>
          <w:p w14:paraId="0F113DB9" w14:textId="50EC49D0" w:rsidR="002045A0" w:rsidRPr="009E738C" w:rsidRDefault="002045A0" w:rsidP="002045A0">
            <w:pPr>
              <w:pStyle w:val="IAO2"/>
              <w:numPr>
                <w:ilvl w:val="0"/>
                <w:numId w:val="0"/>
              </w:numPr>
              <w:ind w:right="-105"/>
              <w:jc w:val="left"/>
              <w:rPr>
                <w:lang w:val="en-US"/>
              </w:rPr>
            </w:pPr>
            <w:bookmarkStart w:id="136" w:name="_Toc61958261"/>
            <w:bookmarkStart w:id="137" w:name="_Toc454790840"/>
            <w:bookmarkStart w:id="138" w:name="_Toc37432988"/>
            <w:bookmarkStart w:id="139" w:name="_Toc74859318"/>
            <w:bookmarkStart w:id="140" w:name="_Toc77534342"/>
            <w:r w:rsidRPr="009E738C">
              <w:rPr>
                <w:lang w:val="en-US"/>
              </w:rPr>
              <w:t>33. Notifica</w:t>
            </w:r>
            <w:bookmarkEnd w:id="136"/>
            <w:bookmarkEnd w:id="137"/>
            <w:bookmarkEnd w:id="138"/>
            <w:bookmarkEnd w:id="139"/>
            <w:r w:rsidR="009E738C" w:rsidRPr="009E738C">
              <w:rPr>
                <w:lang w:val="en-US"/>
              </w:rPr>
              <w:t>tion of Intention to A</w:t>
            </w:r>
            <w:r w:rsidR="009E738C">
              <w:rPr>
                <w:lang w:val="en-US"/>
              </w:rPr>
              <w:t>ward the Contract</w:t>
            </w:r>
            <w:bookmarkEnd w:id="140"/>
          </w:p>
        </w:tc>
        <w:tc>
          <w:tcPr>
            <w:tcW w:w="720" w:type="dxa"/>
            <w:tcBorders>
              <w:right w:val="nil"/>
            </w:tcBorders>
          </w:tcPr>
          <w:p w14:paraId="237991B7" w14:textId="50900C47"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33.1</w:t>
            </w:r>
          </w:p>
        </w:tc>
        <w:tc>
          <w:tcPr>
            <w:tcW w:w="6754" w:type="dxa"/>
            <w:tcBorders>
              <w:left w:val="nil"/>
            </w:tcBorders>
          </w:tcPr>
          <w:p w14:paraId="11E4E6AB" w14:textId="77777777" w:rsidR="008C4F30" w:rsidRDefault="009E738C" w:rsidP="008C4F30">
            <w:pPr>
              <w:shd w:val="clear" w:color="auto" w:fill="FDFDFD"/>
              <w:spacing w:after="0" w:line="240" w:lineRule="auto"/>
              <w:jc w:val="both"/>
              <w:rPr>
                <w:rFonts w:ascii="Arial" w:eastAsia="Times New Roman" w:hAnsi="Arial" w:cs="Arial"/>
                <w:lang w:val="en"/>
              </w:rPr>
            </w:pPr>
            <w:r w:rsidRPr="009E738C">
              <w:rPr>
                <w:rFonts w:ascii="Arial" w:eastAsia="Times New Roman" w:hAnsi="Arial" w:cs="Arial"/>
                <w:lang w:val="en"/>
              </w:rPr>
              <w:t>The Contract</w:t>
            </w:r>
            <w:r w:rsidR="008C4F30">
              <w:rPr>
                <w:rFonts w:ascii="Arial" w:eastAsia="Times New Roman" w:hAnsi="Arial" w:cs="Arial"/>
                <w:lang w:val="en"/>
              </w:rPr>
              <w:t>ing Party</w:t>
            </w:r>
            <w:r w:rsidRPr="009E738C">
              <w:rPr>
                <w:rFonts w:ascii="Arial" w:eastAsia="Times New Roman" w:hAnsi="Arial" w:cs="Arial"/>
                <w:lang w:val="en"/>
              </w:rPr>
              <w:t xml:space="preserve"> shall send to each </w:t>
            </w:r>
            <w:r w:rsidR="008C4F30">
              <w:rPr>
                <w:rFonts w:ascii="Arial" w:eastAsia="Times New Roman" w:hAnsi="Arial" w:cs="Arial"/>
                <w:lang w:val="en"/>
              </w:rPr>
              <w:t>consultants</w:t>
            </w:r>
            <w:r w:rsidRPr="009E738C">
              <w:rPr>
                <w:rFonts w:ascii="Arial" w:eastAsia="Times New Roman" w:hAnsi="Arial" w:cs="Arial"/>
                <w:lang w:val="en"/>
              </w:rPr>
              <w:t xml:space="preserve"> (who has not already been notified that </w:t>
            </w:r>
            <w:r w:rsidR="008C4F30">
              <w:rPr>
                <w:rFonts w:ascii="Arial" w:eastAsia="Times New Roman" w:hAnsi="Arial" w:cs="Arial"/>
                <w:lang w:val="en"/>
              </w:rPr>
              <w:t>its</w:t>
            </w:r>
            <w:r w:rsidRPr="009E738C">
              <w:rPr>
                <w:rFonts w:ascii="Arial" w:eastAsia="Times New Roman" w:hAnsi="Arial" w:cs="Arial"/>
                <w:lang w:val="en"/>
              </w:rPr>
              <w:t xml:space="preserve"> Proposal has not been successful) the Notification of his Intention to Award the Contract to the </w:t>
            </w:r>
            <w:r w:rsidR="008C4F30">
              <w:rPr>
                <w:rFonts w:ascii="Arial" w:eastAsia="Times New Roman" w:hAnsi="Arial" w:cs="Arial"/>
                <w:lang w:val="en"/>
              </w:rPr>
              <w:t>consultant</w:t>
            </w:r>
            <w:r w:rsidRPr="009E738C">
              <w:rPr>
                <w:rFonts w:ascii="Arial" w:eastAsia="Times New Roman" w:hAnsi="Arial" w:cs="Arial"/>
                <w:lang w:val="en"/>
              </w:rPr>
              <w:t xml:space="preserve"> who submitted the most suitable proposal. The Notice of Intention to Award the Contract shall contain at least the following information: </w:t>
            </w:r>
          </w:p>
          <w:p w14:paraId="4B6D0D53" w14:textId="77777777" w:rsidR="008C4F30" w:rsidRDefault="008C4F30" w:rsidP="008C4F30">
            <w:pPr>
              <w:shd w:val="clear" w:color="auto" w:fill="FDFDFD"/>
              <w:spacing w:after="0" w:line="240" w:lineRule="auto"/>
              <w:jc w:val="both"/>
              <w:rPr>
                <w:rFonts w:ascii="Arial" w:eastAsia="Times New Roman" w:hAnsi="Arial" w:cs="Arial"/>
                <w:lang w:val="en"/>
              </w:rPr>
            </w:pPr>
          </w:p>
          <w:p w14:paraId="1459418C"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name and address of the </w:t>
            </w:r>
            <w:r w:rsidR="008C4F30">
              <w:rPr>
                <w:rFonts w:cs="Arial"/>
                <w:lang w:val="en"/>
              </w:rPr>
              <w:t xml:space="preserve">consultant </w:t>
            </w:r>
            <w:r w:rsidRPr="008C4F30">
              <w:rPr>
                <w:rFonts w:cs="Arial"/>
                <w:lang w:val="en"/>
              </w:rPr>
              <w:t>with whom the Contract</w:t>
            </w:r>
            <w:r w:rsidR="008C4F30">
              <w:rPr>
                <w:rFonts w:cs="Arial"/>
                <w:lang w:val="en"/>
              </w:rPr>
              <w:t>ing Party</w:t>
            </w:r>
            <w:r w:rsidRPr="008C4F30">
              <w:rPr>
                <w:rFonts w:cs="Arial"/>
                <w:lang w:val="en"/>
              </w:rPr>
              <w:t xml:space="preserve"> had successfully negotiated the contract. </w:t>
            </w:r>
          </w:p>
          <w:p w14:paraId="52D963D2"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price of the negotiated Contract and a summary of the scope of the contract. </w:t>
            </w:r>
          </w:p>
          <w:p w14:paraId="77455B56"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names of all the Consultants included in the short list, indicating those who had submitted proposals. </w:t>
            </w:r>
          </w:p>
          <w:p w14:paraId="096D9614"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When required by the selection method, the price offered by each Consultant, as read aloud and evaluated. </w:t>
            </w:r>
          </w:p>
          <w:p w14:paraId="49E18823"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overall technical scores and scores assigned to each criterion and sub-criteria for each </w:t>
            </w:r>
            <w:r w:rsidR="008C4F30">
              <w:rPr>
                <w:rFonts w:cs="Arial"/>
                <w:lang w:val="en"/>
              </w:rPr>
              <w:t>consultant</w:t>
            </w:r>
            <w:r w:rsidRPr="008C4F30">
              <w:rPr>
                <w:rFonts w:cs="Arial"/>
                <w:lang w:val="en"/>
              </w:rPr>
              <w:t xml:space="preserve">. </w:t>
            </w:r>
          </w:p>
          <w:p w14:paraId="10BB4111"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 xml:space="preserve">The final scores combined and the final ranking of the </w:t>
            </w:r>
            <w:r w:rsidR="008C4F30">
              <w:rPr>
                <w:rFonts w:cs="Arial"/>
                <w:lang w:val="en"/>
              </w:rPr>
              <w:t>consultants</w:t>
            </w:r>
            <w:r w:rsidRPr="008C4F30">
              <w:rPr>
                <w:rFonts w:cs="Arial"/>
                <w:lang w:val="en"/>
              </w:rPr>
              <w:t xml:space="preserve">. </w:t>
            </w:r>
          </w:p>
          <w:p w14:paraId="28E24FE3" w14:textId="77777777" w:rsidR="008C4F30" w:rsidRDefault="009E738C" w:rsidP="00956E6B">
            <w:pPr>
              <w:pStyle w:val="ListParagraph"/>
              <w:numPr>
                <w:ilvl w:val="0"/>
                <w:numId w:val="56"/>
              </w:numPr>
              <w:shd w:val="clear" w:color="auto" w:fill="FDFDFD"/>
              <w:ind w:left="431"/>
              <w:rPr>
                <w:rFonts w:cs="Arial"/>
                <w:lang w:val="en"/>
              </w:rPr>
            </w:pPr>
            <w:r w:rsidRPr="008C4F30">
              <w:rPr>
                <w:rFonts w:cs="Arial"/>
                <w:lang w:val="en"/>
              </w:rPr>
              <w:t>A statement of the reasons why the Proposal of the recipient to whom the notification is sent was not selected, unless the combined score recorded in item (f) alone reveals the reasons.</w:t>
            </w:r>
          </w:p>
          <w:p w14:paraId="09D7D31B" w14:textId="0F4FAC6D" w:rsidR="002045A0" w:rsidRPr="008C4F30" w:rsidRDefault="009E738C" w:rsidP="00956E6B">
            <w:pPr>
              <w:pStyle w:val="ListParagraph"/>
              <w:numPr>
                <w:ilvl w:val="0"/>
                <w:numId w:val="56"/>
              </w:numPr>
              <w:shd w:val="clear" w:color="auto" w:fill="FDFDFD"/>
              <w:ind w:left="431"/>
              <w:rPr>
                <w:rFonts w:cs="Arial"/>
                <w:szCs w:val="22"/>
              </w:rPr>
            </w:pPr>
            <w:r w:rsidRPr="008C4F30">
              <w:rPr>
                <w:rFonts w:cs="Arial"/>
                <w:lang w:val="en"/>
              </w:rPr>
              <w:t>The expiration date of the period for filing protests and instructions on how to request explanations of the selection act or file a protest</w:t>
            </w:r>
            <w:r w:rsidR="008C4F30">
              <w:rPr>
                <w:rFonts w:cs="Arial"/>
                <w:lang w:val="en"/>
              </w:rPr>
              <w:t>.</w:t>
            </w:r>
          </w:p>
        </w:tc>
      </w:tr>
      <w:tr w:rsidR="002045A0" w:rsidRPr="005D206D" w14:paraId="41471711" w14:textId="77777777" w:rsidTr="00D76B2B">
        <w:trPr>
          <w:trHeight w:val="699"/>
        </w:trPr>
        <w:tc>
          <w:tcPr>
            <w:tcW w:w="1980" w:type="dxa"/>
            <w:vMerge w:val="restart"/>
          </w:tcPr>
          <w:p w14:paraId="0D608B91" w14:textId="3FB7373B" w:rsidR="002045A0" w:rsidRPr="008C4F30" w:rsidRDefault="002045A0" w:rsidP="002045A0">
            <w:pPr>
              <w:pStyle w:val="IAO2"/>
              <w:numPr>
                <w:ilvl w:val="0"/>
                <w:numId w:val="0"/>
              </w:numPr>
              <w:ind w:right="-105"/>
              <w:jc w:val="left"/>
              <w:rPr>
                <w:lang w:val="en-US"/>
              </w:rPr>
            </w:pPr>
            <w:bookmarkStart w:id="141" w:name="_Toc61958262"/>
            <w:bookmarkStart w:id="142" w:name="_Toc74859319"/>
            <w:bookmarkStart w:id="143" w:name="_Toc77534343"/>
            <w:r w:rsidRPr="008C4F30">
              <w:rPr>
                <w:lang w:val="en-US"/>
              </w:rPr>
              <w:t>34. Presenta</w:t>
            </w:r>
            <w:r w:rsidR="008C4F30" w:rsidRPr="008C4F30">
              <w:rPr>
                <w:lang w:val="en-US"/>
              </w:rPr>
              <w:t>tion of</w:t>
            </w:r>
            <w:r w:rsidRPr="008C4F30">
              <w:rPr>
                <w:lang w:val="en-US"/>
              </w:rPr>
              <w:t xml:space="preserve"> Protests </w:t>
            </w:r>
            <w:bookmarkEnd w:id="141"/>
            <w:bookmarkEnd w:id="142"/>
            <w:r w:rsidR="008C4F30" w:rsidRPr="008C4F30">
              <w:rPr>
                <w:lang w:val="en-US"/>
              </w:rPr>
              <w:t>in t</w:t>
            </w:r>
            <w:r w:rsidR="008C4F30">
              <w:rPr>
                <w:lang w:val="en-US"/>
              </w:rPr>
              <w:t>he procurement process</w:t>
            </w:r>
            <w:bookmarkEnd w:id="143"/>
          </w:p>
        </w:tc>
        <w:tc>
          <w:tcPr>
            <w:tcW w:w="720" w:type="dxa"/>
            <w:tcBorders>
              <w:right w:val="nil"/>
            </w:tcBorders>
          </w:tcPr>
          <w:p w14:paraId="4BD700A2" w14:textId="7FFCAD51"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34.1</w:t>
            </w:r>
          </w:p>
        </w:tc>
        <w:tc>
          <w:tcPr>
            <w:tcW w:w="6754" w:type="dxa"/>
            <w:tcBorders>
              <w:left w:val="nil"/>
            </w:tcBorders>
          </w:tcPr>
          <w:p w14:paraId="3395A39F" w14:textId="77777777" w:rsidR="00E1231F" w:rsidRDefault="008C4F30" w:rsidP="002045A0">
            <w:pPr>
              <w:pStyle w:val="ListParagraph"/>
              <w:spacing w:before="120" w:after="120"/>
              <w:ind w:left="-94"/>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deadline</w:t>
            </w:r>
            <w:r w:rsidRPr="00E1231F">
              <w:rPr>
                <w:rFonts w:cs="Arial"/>
                <w:szCs w:val="22"/>
                <w:lang w:val="en"/>
              </w:rPr>
              <w:t xml:space="preserve"> </w:t>
            </w:r>
            <w:r w:rsidRPr="00E1231F">
              <w:rPr>
                <w:rStyle w:val="ts-alignment-element"/>
                <w:rFonts w:cs="Arial"/>
                <w:szCs w:val="22"/>
                <w:lang w:val="en"/>
              </w:rPr>
              <w:t>for</w:t>
            </w:r>
            <w:r w:rsidRPr="00E1231F">
              <w:rPr>
                <w:rFonts w:cs="Arial"/>
                <w:szCs w:val="22"/>
                <w:lang w:val="en"/>
              </w:rPr>
              <w:t xml:space="preserve"> </w:t>
            </w:r>
            <w:r w:rsidRPr="00E1231F">
              <w:rPr>
                <w:rStyle w:val="ts-alignment-element"/>
                <w:rFonts w:cs="Arial"/>
                <w:szCs w:val="22"/>
                <w:lang w:val="en"/>
              </w:rPr>
              <w:t>submitting</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results</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evaluation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technical</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00E1231F">
              <w:rPr>
                <w:rStyle w:val="ts-alignment-element"/>
              </w:rPr>
              <w:t>financial proposal</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selection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most</w:t>
            </w:r>
            <w:r w:rsidRPr="00E1231F">
              <w:rPr>
                <w:rFonts w:cs="Arial"/>
                <w:szCs w:val="22"/>
                <w:lang w:val="en"/>
              </w:rPr>
              <w:t xml:space="preserve"> </w:t>
            </w:r>
            <w:r w:rsidRPr="00E1231F">
              <w:rPr>
                <w:rStyle w:val="ts-alignment-element"/>
                <w:rFonts w:cs="Arial"/>
                <w:szCs w:val="22"/>
                <w:lang w:val="en"/>
              </w:rPr>
              <w:t>suitable</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Pr="00E1231F">
              <w:rPr>
                <w:rStyle w:val="ts-alignment-element"/>
                <w:rFonts w:cs="Arial"/>
                <w:szCs w:val="22"/>
                <w:lang w:val="en"/>
              </w:rPr>
              <w:t>once</w:t>
            </w:r>
            <w:r w:rsidRPr="00E1231F">
              <w:rPr>
                <w:rFonts w:cs="Arial"/>
                <w:szCs w:val="22"/>
                <w:lang w:val="en"/>
              </w:rPr>
              <w:t xml:space="preserve"> </w:t>
            </w:r>
            <w:r w:rsidRPr="00E1231F">
              <w:rPr>
                <w:rStyle w:val="ts-alignment-element"/>
                <w:rFonts w:cs="Arial"/>
                <w:szCs w:val="22"/>
                <w:lang w:val="en"/>
              </w:rPr>
              <w:t>these</w:t>
            </w:r>
            <w:r w:rsidRPr="00E1231F">
              <w:rPr>
                <w:rFonts w:cs="Arial"/>
                <w:szCs w:val="22"/>
                <w:lang w:val="en"/>
              </w:rPr>
              <w:t xml:space="preserve"> </w:t>
            </w:r>
            <w:r w:rsidRPr="00E1231F">
              <w:rPr>
                <w:rStyle w:val="ts-alignment-element"/>
                <w:rFonts w:cs="Arial"/>
                <w:szCs w:val="22"/>
                <w:lang w:val="en"/>
              </w:rPr>
              <w:t>are</w:t>
            </w:r>
            <w:r w:rsidRPr="00E1231F">
              <w:rPr>
                <w:rFonts w:cs="Arial"/>
                <w:szCs w:val="22"/>
                <w:lang w:val="en"/>
              </w:rPr>
              <w:t xml:space="preserve"> </w:t>
            </w:r>
            <w:r w:rsidRPr="00E1231F">
              <w:rPr>
                <w:rStyle w:val="ts-alignment-element"/>
                <w:rFonts w:cs="Arial"/>
                <w:szCs w:val="22"/>
                <w:lang w:val="en"/>
              </w:rPr>
              <w:t>notified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00E1231F">
              <w:rPr>
                <w:rStyle w:val="ts-alignment-element"/>
              </w:rPr>
              <w:t xml:space="preserve">consultants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ten</w:t>
            </w:r>
            <w:r w:rsidRPr="00E1231F">
              <w:rPr>
                <w:rFonts w:cs="Arial"/>
                <w:szCs w:val="22"/>
                <w:lang w:val="en"/>
              </w:rPr>
              <w:t xml:space="preserve"> </w:t>
            </w:r>
            <w:r w:rsidRPr="00E1231F">
              <w:rPr>
                <w:rStyle w:val="ts-alignment-element"/>
                <w:rFonts w:cs="Arial"/>
                <w:szCs w:val="22"/>
                <w:lang w:val="en"/>
              </w:rPr>
              <w:t>working</w:t>
            </w:r>
            <w:r w:rsidRPr="00E1231F">
              <w:rPr>
                <w:rFonts w:cs="Arial"/>
                <w:szCs w:val="22"/>
                <w:lang w:val="en"/>
              </w:rPr>
              <w:t xml:space="preserve"> </w:t>
            </w:r>
            <w:r w:rsidRPr="00E1231F">
              <w:rPr>
                <w:rStyle w:val="ts-alignment-element"/>
                <w:rFonts w:cs="Arial"/>
                <w:szCs w:val="22"/>
                <w:lang w:val="en"/>
              </w:rPr>
              <w:t>days</w:t>
            </w:r>
            <w:r w:rsidRPr="00E1231F">
              <w:rPr>
                <w:rFonts w:cs="Arial"/>
                <w:szCs w:val="22"/>
                <w:lang w:val="en"/>
              </w:rPr>
              <w:t xml:space="preserve"> </w:t>
            </w:r>
            <w:r w:rsidRPr="00E1231F">
              <w:rPr>
                <w:rStyle w:val="ts-alignment-element"/>
                <w:rFonts w:cs="Arial"/>
                <w:szCs w:val="22"/>
                <w:lang w:val="en"/>
              </w:rPr>
              <w:t>from</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following</w:t>
            </w:r>
            <w:r w:rsidRPr="00E1231F">
              <w:rPr>
                <w:rFonts w:cs="Arial"/>
                <w:szCs w:val="22"/>
                <w:lang w:val="en"/>
              </w:rPr>
              <w:t xml:space="preserve"> </w:t>
            </w:r>
            <w:r w:rsidRPr="00E1231F">
              <w:rPr>
                <w:rStyle w:val="ts-alignment-element"/>
                <w:rFonts w:cs="Arial"/>
                <w:szCs w:val="22"/>
                <w:lang w:val="en"/>
              </w:rPr>
              <w:t>business</w:t>
            </w:r>
            <w:r w:rsidRPr="00E1231F">
              <w:rPr>
                <w:rFonts w:cs="Arial"/>
                <w:szCs w:val="22"/>
                <w:lang w:val="en"/>
              </w:rPr>
              <w:t xml:space="preserve"> </w:t>
            </w:r>
            <w:r w:rsidRPr="00E1231F">
              <w:rPr>
                <w:rStyle w:val="ts-alignment-element"/>
                <w:rFonts w:cs="Arial"/>
                <w:szCs w:val="22"/>
                <w:lang w:val="en"/>
              </w:rPr>
              <w:t>day</w:t>
            </w:r>
            <w:r w:rsidRPr="00E1231F">
              <w:rPr>
                <w:rFonts w:cs="Arial"/>
                <w:szCs w:val="22"/>
                <w:lang w:val="en"/>
              </w:rPr>
              <w:t xml:space="preserve"> </w:t>
            </w:r>
            <w:r w:rsidRPr="00E1231F">
              <w:rPr>
                <w:rStyle w:val="ts-alignment-element"/>
                <w:rFonts w:cs="Arial"/>
                <w:szCs w:val="22"/>
                <w:lang w:val="en"/>
              </w:rPr>
              <w:t>after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notification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intention</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award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sidRPr="00E1231F">
              <w:rPr>
                <w:rFonts w:cs="Arial"/>
                <w:szCs w:val="22"/>
                <w:lang w:val="en"/>
              </w:rPr>
              <w:t xml:space="preserve"> </w:t>
            </w:r>
          </w:p>
          <w:p w14:paraId="12402138" w14:textId="2D9A08A1" w:rsidR="002045A0" w:rsidRPr="00E1231F" w:rsidRDefault="008C4F30" w:rsidP="002045A0">
            <w:pPr>
              <w:pStyle w:val="ListParagraph"/>
              <w:spacing w:before="120" w:after="120"/>
              <w:ind w:left="-94"/>
              <w:rPr>
                <w:rFonts w:cs="Arial"/>
                <w:szCs w:val="22"/>
              </w:rPr>
            </w:pPr>
            <w:r w:rsidRPr="00E1231F">
              <w:rPr>
                <w:rStyle w:val="ts-alignment-element"/>
                <w:rFonts w:cs="Arial"/>
                <w:szCs w:val="22"/>
                <w:lang w:val="en"/>
              </w:rPr>
              <w:t>This</w:t>
            </w:r>
            <w:r w:rsidRPr="00E1231F">
              <w:rPr>
                <w:rFonts w:cs="Arial"/>
                <w:szCs w:val="22"/>
                <w:lang w:val="en"/>
              </w:rPr>
              <w:t xml:space="preserve"> </w:t>
            </w:r>
            <w:r w:rsidRPr="00E1231F">
              <w:rPr>
                <w:rStyle w:val="ts-alignment-element"/>
                <w:rFonts w:cs="Arial"/>
                <w:szCs w:val="22"/>
                <w:lang w:val="en"/>
              </w:rPr>
              <w:t>deadline</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apply</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only</w:t>
            </w:r>
            <w:r w:rsidRPr="00E1231F">
              <w:rPr>
                <w:rFonts w:cs="Arial"/>
                <w:szCs w:val="22"/>
                <w:lang w:val="en"/>
              </w:rPr>
              <w:t xml:space="preserve"> </w:t>
            </w:r>
            <w:r w:rsidRPr="00E1231F">
              <w:rPr>
                <w:rStyle w:val="ts-alignment-element"/>
                <w:rFonts w:cs="Arial"/>
                <w:szCs w:val="22"/>
                <w:lang w:val="en"/>
              </w:rPr>
              <w:t>one</w:t>
            </w:r>
            <w:r w:rsidRPr="00E1231F">
              <w:rPr>
                <w:rFonts w:cs="Arial"/>
                <w:szCs w:val="22"/>
                <w:lang w:val="en"/>
              </w:rPr>
              <w:t xml:space="preserve"> </w:t>
            </w:r>
            <w:r w:rsidRPr="00E1231F">
              <w:rPr>
                <w:rStyle w:val="ts-alignment-element"/>
                <w:rFonts w:cs="Arial"/>
                <w:szCs w:val="22"/>
                <w:lang w:val="en"/>
              </w:rPr>
              <w:t>proposal</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submitted</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carried</w:t>
            </w:r>
            <w:r w:rsidRPr="00E1231F">
              <w:rPr>
                <w:rFonts w:cs="Arial"/>
                <w:szCs w:val="22"/>
                <w:lang w:val="en"/>
              </w:rPr>
              <w:t xml:space="preserve"> </w:t>
            </w:r>
            <w:r w:rsidRPr="00E1231F">
              <w:rPr>
                <w:rStyle w:val="ts-alignment-element"/>
                <w:rFonts w:cs="Arial"/>
                <w:szCs w:val="22"/>
                <w:lang w:val="en"/>
              </w:rPr>
              <w:t>out</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an</w:t>
            </w:r>
            <w:r w:rsidRPr="00E1231F">
              <w:rPr>
                <w:rFonts w:cs="Arial"/>
                <w:szCs w:val="22"/>
                <w:lang w:val="en"/>
              </w:rPr>
              <w:t xml:space="preserve"> </w:t>
            </w:r>
            <w:r w:rsidRPr="00E1231F">
              <w:rPr>
                <w:rStyle w:val="ts-alignment-element"/>
                <w:rFonts w:cs="Arial"/>
                <w:szCs w:val="22"/>
                <w:lang w:val="en"/>
              </w:rPr>
              <w:t>emergency</w:t>
            </w:r>
            <w:r w:rsidRPr="00E1231F">
              <w:rPr>
                <w:rFonts w:cs="Arial"/>
                <w:szCs w:val="22"/>
                <w:lang w:val="en"/>
              </w:rPr>
              <w:t xml:space="preserve"> </w:t>
            </w:r>
            <w:r w:rsidRPr="00E1231F">
              <w:rPr>
                <w:rStyle w:val="ts-alignment-element"/>
                <w:rFonts w:cs="Arial"/>
                <w:szCs w:val="22"/>
                <w:lang w:val="en"/>
              </w:rPr>
              <w:t>situation</w:t>
            </w:r>
            <w:r w:rsidRPr="00E1231F">
              <w:rPr>
                <w:rFonts w:cs="Arial"/>
                <w:szCs w:val="22"/>
                <w:lang w:val="en"/>
              </w:rPr>
              <w:t xml:space="preserve"> </w:t>
            </w:r>
            <w:r w:rsidRPr="00E1231F">
              <w:rPr>
                <w:rStyle w:val="ts-alignment-element"/>
                <w:rFonts w:cs="Arial"/>
                <w:szCs w:val="22"/>
                <w:lang w:val="en"/>
              </w:rPr>
              <w:t>recognized</w:t>
            </w:r>
            <w:r w:rsidRPr="00E1231F">
              <w:rPr>
                <w:rFonts w:cs="Arial"/>
                <w:szCs w:val="22"/>
                <w:lang w:val="en"/>
              </w:rPr>
              <w:t xml:space="preserve"> </w:t>
            </w:r>
            <w:r w:rsidRPr="00E1231F">
              <w:rPr>
                <w:rStyle w:val="ts-alignment-element"/>
                <w:rFonts w:cs="Arial"/>
                <w:szCs w:val="22"/>
                <w:lang w:val="en"/>
              </w:rPr>
              <w:t>by</w:t>
            </w:r>
            <w:r w:rsidRPr="00E1231F">
              <w:rPr>
                <w:rFonts w:cs="Arial"/>
                <w:szCs w:val="22"/>
                <w:lang w:val="en"/>
              </w:rPr>
              <w:t xml:space="preserve"> </w:t>
            </w:r>
            <w:r w:rsidRPr="00E1231F">
              <w:rPr>
                <w:rStyle w:val="ts-alignment-element"/>
                <w:rFonts w:cs="Arial"/>
                <w:szCs w:val="22"/>
                <w:lang w:val="en"/>
              </w:rPr>
              <w:t>CABEI,</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which</w:t>
            </w:r>
            <w:r w:rsidRPr="00E1231F">
              <w:rPr>
                <w:rFonts w:cs="Arial"/>
                <w:szCs w:val="22"/>
                <w:lang w:val="en"/>
              </w:rPr>
              <w:t xml:space="preserve"> </w:t>
            </w:r>
            <w:r w:rsidRPr="00E1231F">
              <w:rPr>
                <w:rStyle w:val="ts-alignment-element"/>
                <w:rFonts w:cs="Arial"/>
                <w:szCs w:val="22"/>
                <w:lang w:val="en"/>
              </w:rPr>
              <w:t>case</w:t>
            </w:r>
            <w:r w:rsidRPr="00E1231F">
              <w:rPr>
                <w:rFonts w:cs="Arial"/>
                <w:szCs w:val="22"/>
                <w:lang w:val="en"/>
              </w:rPr>
              <w:t xml:space="preserve"> </w:t>
            </w:r>
            <w:r w:rsidRPr="00E1231F">
              <w:rPr>
                <w:rStyle w:val="ts-alignment-element"/>
                <w:rFonts w:cs="Arial"/>
                <w:szCs w:val="22"/>
                <w:lang w:val="en"/>
              </w:rPr>
              <w:t>it</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indicated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sidR="00E1231F" w:rsidRPr="00E1231F">
              <w:rPr>
                <w:rStyle w:val="ts-alignment-element"/>
                <w:rFonts w:cs="Arial"/>
                <w:b/>
                <w:bCs/>
                <w:szCs w:val="22"/>
                <w:lang w:val="en"/>
              </w:rPr>
              <w:t>D</w:t>
            </w:r>
            <w:r w:rsidRPr="00E1231F">
              <w:rPr>
                <w:rStyle w:val="ts-alignment-element"/>
                <w:rFonts w:cs="Arial"/>
                <w:szCs w:val="22"/>
                <w:lang w:val="en"/>
              </w:rPr>
              <w:t>.</w:t>
            </w:r>
          </w:p>
        </w:tc>
      </w:tr>
      <w:tr w:rsidR="002045A0" w:rsidRPr="00E11CA6" w14:paraId="67A9D778" w14:textId="77777777" w:rsidTr="00D76B2B">
        <w:trPr>
          <w:trHeight w:val="699"/>
        </w:trPr>
        <w:tc>
          <w:tcPr>
            <w:tcW w:w="1980" w:type="dxa"/>
            <w:vMerge/>
          </w:tcPr>
          <w:p w14:paraId="10455843"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4F57B836" w14:textId="39C15CC8"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34.2</w:t>
            </w:r>
          </w:p>
        </w:tc>
        <w:tc>
          <w:tcPr>
            <w:tcW w:w="6754" w:type="dxa"/>
            <w:tcBorders>
              <w:left w:val="nil"/>
            </w:tcBorders>
          </w:tcPr>
          <w:p w14:paraId="68171449" w14:textId="77777777" w:rsidR="00E1231F" w:rsidRDefault="008C4F30" w:rsidP="00E1231F">
            <w:pPr>
              <w:shd w:val="clear" w:color="auto" w:fill="FDFDFD"/>
              <w:spacing w:after="0" w:line="240" w:lineRule="auto"/>
              <w:jc w:val="both"/>
              <w:rPr>
                <w:rFonts w:ascii="Arial" w:eastAsia="Times New Roman" w:hAnsi="Arial" w:cs="Arial"/>
                <w:lang w:val="en"/>
              </w:rPr>
            </w:pPr>
            <w:r w:rsidRPr="008C4F30">
              <w:rPr>
                <w:rFonts w:ascii="Arial" w:eastAsia="Times New Roman" w:hAnsi="Arial" w:cs="Arial"/>
                <w:lang w:val="en"/>
              </w:rPr>
              <w:t xml:space="preserve">Protests made by </w:t>
            </w:r>
            <w:r w:rsidR="00E1231F">
              <w:rPr>
                <w:rFonts w:ascii="Arial" w:eastAsia="Times New Roman" w:hAnsi="Arial" w:cs="Arial"/>
                <w:lang w:val="en"/>
              </w:rPr>
              <w:t xml:space="preserve">the consultants </w:t>
            </w:r>
            <w:r w:rsidRPr="008C4F30">
              <w:rPr>
                <w:rFonts w:ascii="Arial" w:eastAsia="Times New Roman" w:hAnsi="Arial" w:cs="Arial"/>
                <w:lang w:val="en"/>
              </w:rPr>
              <w:t xml:space="preserve">may be made only in response to the notifications they receive regarding the results obtained from the evaluation of their </w:t>
            </w:r>
            <w:r w:rsidR="00E1231F">
              <w:rPr>
                <w:rFonts w:ascii="Arial" w:eastAsia="Times New Roman" w:hAnsi="Arial" w:cs="Arial"/>
                <w:lang w:val="en"/>
              </w:rPr>
              <w:t>proposal</w:t>
            </w:r>
            <w:r w:rsidRPr="008C4F30">
              <w:rPr>
                <w:rFonts w:ascii="Arial" w:eastAsia="Times New Roman" w:hAnsi="Arial" w:cs="Arial"/>
                <w:lang w:val="en"/>
              </w:rPr>
              <w:t xml:space="preserve">. </w:t>
            </w:r>
          </w:p>
          <w:p w14:paraId="2B4A2956" w14:textId="77777777" w:rsidR="00E1231F" w:rsidRDefault="00E1231F" w:rsidP="00E1231F">
            <w:pPr>
              <w:shd w:val="clear" w:color="auto" w:fill="FDFDFD"/>
              <w:spacing w:after="0" w:line="240" w:lineRule="auto"/>
              <w:jc w:val="both"/>
              <w:rPr>
                <w:rFonts w:ascii="Arial" w:eastAsia="Times New Roman" w:hAnsi="Arial" w:cs="Arial"/>
                <w:lang w:val="en"/>
              </w:rPr>
            </w:pPr>
          </w:p>
          <w:p w14:paraId="63BA5ECB" w14:textId="2E2D8268" w:rsidR="00E1231F" w:rsidRDefault="008C4F30" w:rsidP="00E1231F">
            <w:pPr>
              <w:shd w:val="clear" w:color="auto" w:fill="FDFDFD"/>
              <w:spacing w:after="0" w:line="240" w:lineRule="auto"/>
              <w:jc w:val="both"/>
              <w:rPr>
                <w:rFonts w:ascii="Arial" w:eastAsia="Times New Roman" w:hAnsi="Arial" w:cs="Arial"/>
                <w:lang w:val="en"/>
              </w:rPr>
            </w:pPr>
            <w:r w:rsidRPr="008C4F30">
              <w:rPr>
                <w:rFonts w:ascii="Arial" w:eastAsia="Times New Roman" w:hAnsi="Arial" w:cs="Arial"/>
                <w:lang w:val="en"/>
              </w:rPr>
              <w:lastRenderedPageBreak/>
              <w:t xml:space="preserve">Any protest </w:t>
            </w:r>
            <w:r w:rsidR="00E1231F">
              <w:rPr>
                <w:rFonts w:ascii="Arial" w:eastAsia="Times New Roman" w:hAnsi="Arial" w:cs="Arial"/>
                <w:lang w:val="en"/>
              </w:rPr>
              <w:t>presented</w:t>
            </w:r>
            <w:r w:rsidRPr="008C4F30">
              <w:rPr>
                <w:rFonts w:ascii="Arial" w:eastAsia="Times New Roman" w:hAnsi="Arial" w:cs="Arial"/>
                <w:lang w:val="en"/>
              </w:rPr>
              <w:t xml:space="preserve"> shall: </w:t>
            </w:r>
          </w:p>
          <w:p w14:paraId="6F12114C" w14:textId="77777777" w:rsidR="00E1231F" w:rsidRDefault="00E1231F" w:rsidP="00E1231F">
            <w:pPr>
              <w:shd w:val="clear" w:color="auto" w:fill="FDFDFD"/>
              <w:spacing w:after="0" w:line="240" w:lineRule="auto"/>
              <w:jc w:val="both"/>
              <w:rPr>
                <w:rFonts w:ascii="Arial" w:eastAsia="Times New Roman" w:hAnsi="Arial" w:cs="Arial"/>
                <w:lang w:val="en"/>
              </w:rPr>
            </w:pPr>
          </w:p>
          <w:p w14:paraId="5A8DF6B6" w14:textId="78019291"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Be presented by the </w:t>
            </w:r>
            <w:r w:rsidR="00E1231F">
              <w:rPr>
                <w:rFonts w:cs="Arial"/>
                <w:lang w:val="en"/>
              </w:rPr>
              <w:t>consultant</w:t>
            </w:r>
            <w:r w:rsidRPr="00E1231F">
              <w:rPr>
                <w:rFonts w:cs="Arial"/>
                <w:lang w:val="en"/>
              </w:rPr>
              <w:t xml:space="preserve">'s </w:t>
            </w:r>
            <w:r w:rsidR="00E1231F" w:rsidRPr="00E1231F">
              <w:rPr>
                <w:rFonts w:cs="Arial"/>
                <w:lang w:val="en"/>
              </w:rPr>
              <w:t>representative.</w:t>
            </w:r>
            <w:r w:rsidRPr="00E1231F">
              <w:rPr>
                <w:rFonts w:cs="Arial"/>
                <w:lang w:val="en"/>
              </w:rPr>
              <w:t xml:space="preserve"> </w:t>
            </w:r>
          </w:p>
          <w:p w14:paraId="60A963B5" w14:textId="77777777"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Identify the procurement action for which it is claimed. </w:t>
            </w:r>
          </w:p>
          <w:p w14:paraId="6C4E7600" w14:textId="77777777" w:rsidR="00E1231F" w:rsidRDefault="008C4F30" w:rsidP="00956E6B">
            <w:pPr>
              <w:pStyle w:val="ListParagraph"/>
              <w:numPr>
                <w:ilvl w:val="0"/>
                <w:numId w:val="57"/>
              </w:numPr>
              <w:shd w:val="clear" w:color="auto" w:fill="FDFDFD"/>
              <w:ind w:left="341"/>
              <w:rPr>
                <w:rFonts w:cs="Arial"/>
                <w:lang w:val="en"/>
              </w:rPr>
            </w:pPr>
            <w:r w:rsidRPr="00E1231F">
              <w:rPr>
                <w:rFonts w:cs="Arial"/>
                <w:lang w:val="en"/>
              </w:rPr>
              <w:t xml:space="preserve">Describe the nature of the protest and the facts supporting it including references to CABEI's procurement policies that are deemed to have been breached. </w:t>
            </w:r>
          </w:p>
          <w:p w14:paraId="7342E075" w14:textId="5B8C5966" w:rsidR="002045A0" w:rsidRPr="00E1231F" w:rsidRDefault="008C4F30" w:rsidP="00956E6B">
            <w:pPr>
              <w:pStyle w:val="ListParagraph"/>
              <w:numPr>
                <w:ilvl w:val="0"/>
                <w:numId w:val="57"/>
              </w:numPr>
              <w:shd w:val="clear" w:color="auto" w:fill="FDFDFD"/>
              <w:ind w:left="341"/>
              <w:rPr>
                <w:rFonts w:cs="Arial"/>
                <w:szCs w:val="22"/>
              </w:rPr>
            </w:pPr>
            <w:r w:rsidRPr="00E1231F">
              <w:rPr>
                <w:rFonts w:cs="Arial"/>
                <w:lang w:val="en"/>
              </w:rPr>
              <w:t>Indicate and attach all the information required to prove the chronology of the claim</w:t>
            </w:r>
            <w:r w:rsidR="00E1231F">
              <w:rPr>
                <w:rFonts w:cs="Arial"/>
                <w:lang w:val="en"/>
              </w:rPr>
              <w:t>.</w:t>
            </w:r>
          </w:p>
        </w:tc>
      </w:tr>
      <w:tr w:rsidR="002045A0" w:rsidRPr="00E11CA6" w14:paraId="1696EECE" w14:textId="77777777" w:rsidTr="00D76B2B">
        <w:trPr>
          <w:trHeight w:val="699"/>
        </w:trPr>
        <w:tc>
          <w:tcPr>
            <w:tcW w:w="1980" w:type="dxa"/>
            <w:vMerge/>
          </w:tcPr>
          <w:p w14:paraId="79BC173E"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FD4A101" w14:textId="0FBD40A9"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34.3</w:t>
            </w:r>
          </w:p>
        </w:tc>
        <w:tc>
          <w:tcPr>
            <w:tcW w:w="6754" w:type="dxa"/>
            <w:tcBorders>
              <w:left w:val="nil"/>
            </w:tcBorders>
          </w:tcPr>
          <w:p w14:paraId="5B318A63" w14:textId="7D89E268" w:rsidR="002045A0" w:rsidRPr="00E1231F" w:rsidRDefault="008C4F30" w:rsidP="002045A0">
            <w:pPr>
              <w:pStyle w:val="ListParagraph"/>
              <w:spacing w:before="120" w:after="120"/>
              <w:ind w:left="-104"/>
              <w:rPr>
                <w:rFonts w:cs="Arial"/>
                <w:szCs w:val="22"/>
              </w:rPr>
            </w:pPr>
            <w:r w:rsidRPr="00E1231F">
              <w:rPr>
                <w:rStyle w:val="ts-alignment-element"/>
                <w:rFonts w:cs="Arial"/>
                <w:szCs w:val="22"/>
                <w:lang w:val="en"/>
              </w:rPr>
              <w:t>All</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sent</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writing</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any</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addresses</w:t>
            </w:r>
            <w:r w:rsidRPr="00E1231F">
              <w:rPr>
                <w:rFonts w:cs="Arial"/>
                <w:szCs w:val="22"/>
                <w:lang w:val="en"/>
              </w:rPr>
              <w:t xml:space="preserve"> </w:t>
            </w:r>
            <w:r w:rsidRPr="00E1231F">
              <w:rPr>
                <w:rStyle w:val="ts-alignment-element"/>
                <w:rFonts w:cs="Arial"/>
                <w:szCs w:val="22"/>
                <w:lang w:val="en"/>
              </w:rPr>
              <w:t>indicated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sidR="00E1231F" w:rsidRPr="00E1231F">
              <w:rPr>
                <w:rStyle w:val="ts-alignment-element"/>
                <w:rFonts w:cs="Arial"/>
                <w:b/>
                <w:bCs/>
                <w:szCs w:val="22"/>
                <w:lang w:val="en"/>
              </w:rPr>
              <w:t>D</w:t>
            </w:r>
          </w:p>
        </w:tc>
      </w:tr>
      <w:tr w:rsidR="002045A0" w:rsidRPr="00E11CA6" w14:paraId="35C50DAE" w14:textId="77777777" w:rsidTr="00D76B2B">
        <w:trPr>
          <w:trHeight w:val="699"/>
        </w:trPr>
        <w:tc>
          <w:tcPr>
            <w:tcW w:w="1980" w:type="dxa"/>
            <w:vMerge/>
          </w:tcPr>
          <w:p w14:paraId="37540B76" w14:textId="77777777" w:rsidR="002045A0" w:rsidRPr="008C4F30"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2E48714E" w14:textId="724C1893"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34.4</w:t>
            </w:r>
          </w:p>
        </w:tc>
        <w:tc>
          <w:tcPr>
            <w:tcW w:w="6754" w:type="dxa"/>
            <w:tcBorders>
              <w:left w:val="nil"/>
            </w:tcBorders>
          </w:tcPr>
          <w:p w14:paraId="2C2F8319" w14:textId="5462CB1E" w:rsidR="002045A0" w:rsidRPr="00E1231F" w:rsidRDefault="00E1231F" w:rsidP="002045A0">
            <w:pPr>
              <w:pStyle w:val="ListParagraph"/>
              <w:spacing w:before="120" w:after="120"/>
              <w:ind w:left="-104"/>
              <w:rPr>
                <w:rFonts w:cs="Arial"/>
                <w:szCs w:val="22"/>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shall</w:t>
            </w:r>
            <w:r w:rsidRPr="00E1231F">
              <w:rPr>
                <w:rFonts w:cs="Arial"/>
                <w:szCs w:val="22"/>
                <w:lang w:val="en"/>
              </w:rPr>
              <w:t xml:space="preserve"> </w:t>
            </w:r>
            <w:r w:rsidRPr="00E1231F">
              <w:rPr>
                <w:rStyle w:val="ts-alignment-element"/>
                <w:rFonts w:cs="Arial"/>
                <w:szCs w:val="22"/>
                <w:lang w:val="en"/>
              </w:rPr>
              <w:t>resolve</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within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time</w:t>
            </w:r>
            <w:r w:rsidRPr="00E1231F">
              <w:rPr>
                <w:rFonts w:cs="Arial"/>
                <w:szCs w:val="22"/>
                <w:lang w:val="en"/>
              </w:rPr>
              <w:t xml:space="preserve"> </w:t>
            </w:r>
            <w:r w:rsidRPr="00E1231F">
              <w:rPr>
                <w:rStyle w:val="ts-alignment-element"/>
                <w:rFonts w:cs="Arial"/>
                <w:szCs w:val="22"/>
                <w:lang w:val="en"/>
              </w:rPr>
              <w:t>limit</w:t>
            </w:r>
            <w:r w:rsidRPr="00E1231F">
              <w:rPr>
                <w:rFonts w:cs="Arial"/>
                <w:szCs w:val="22"/>
                <w:lang w:val="en"/>
              </w:rPr>
              <w:t xml:space="preserve"> </w:t>
            </w:r>
            <w:r w:rsidRPr="00E1231F">
              <w:rPr>
                <w:rStyle w:val="ts-alignment-element"/>
                <w:rFonts w:cs="Arial"/>
                <w:szCs w:val="22"/>
                <w:lang w:val="en"/>
              </w:rPr>
              <w:t>specified</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b/>
                <w:bCs/>
                <w:szCs w:val="22"/>
                <w:lang w:val="en"/>
              </w:rPr>
              <w:t>C</w:t>
            </w:r>
            <w:r>
              <w:rPr>
                <w:rStyle w:val="ts-alignment-element"/>
                <w:rFonts w:cs="Arial"/>
                <w:b/>
                <w:bCs/>
                <w:szCs w:val="22"/>
                <w:lang w:val="en"/>
              </w:rPr>
              <w:t>D.</w:t>
            </w:r>
          </w:p>
        </w:tc>
      </w:tr>
      <w:tr w:rsidR="002045A0" w:rsidRPr="00E11CA6" w14:paraId="41983261" w14:textId="77777777" w:rsidTr="00D76B2B">
        <w:trPr>
          <w:trHeight w:val="699"/>
        </w:trPr>
        <w:tc>
          <w:tcPr>
            <w:tcW w:w="1980" w:type="dxa"/>
            <w:vMerge/>
          </w:tcPr>
          <w:p w14:paraId="554CE26F" w14:textId="77777777" w:rsidR="002045A0" w:rsidRPr="00E1231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01979053" w14:textId="7D13B26A"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34.5</w:t>
            </w:r>
          </w:p>
        </w:tc>
        <w:tc>
          <w:tcPr>
            <w:tcW w:w="6754" w:type="dxa"/>
            <w:tcBorders>
              <w:left w:val="nil"/>
            </w:tcBorders>
          </w:tcPr>
          <w:p w14:paraId="67DAB052" w14:textId="77777777" w:rsidR="00E1231F" w:rsidRDefault="00E1231F" w:rsidP="002045A0">
            <w:pPr>
              <w:pStyle w:val="Header2-SubClauses"/>
              <w:tabs>
                <w:tab w:val="clear" w:pos="619"/>
              </w:tabs>
              <w:spacing w:before="100" w:after="100"/>
              <w:ind w:left="-108" w:firstLine="1"/>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will</w:t>
            </w:r>
            <w:r w:rsidRPr="00E1231F">
              <w:rPr>
                <w:rFonts w:cs="Arial"/>
                <w:szCs w:val="22"/>
                <w:lang w:val="en"/>
              </w:rPr>
              <w:t xml:space="preserve"> </w:t>
            </w:r>
            <w:r w:rsidRPr="00E1231F">
              <w:rPr>
                <w:rStyle w:val="ts-alignment-element"/>
                <w:rFonts w:cs="Arial"/>
                <w:szCs w:val="22"/>
                <w:lang w:val="en"/>
              </w:rPr>
              <w:t>suspend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activities</w:t>
            </w:r>
            <w:r w:rsidRPr="00E1231F">
              <w:rPr>
                <w:rFonts w:cs="Arial"/>
                <w:szCs w:val="22"/>
                <w:lang w:val="en"/>
              </w:rPr>
              <w:t xml:space="preserve"> </w:t>
            </w:r>
            <w:r w:rsidRPr="00E1231F">
              <w:rPr>
                <w:rStyle w:val="ts-alignment-element"/>
                <w:rFonts w:cs="Arial"/>
                <w:szCs w:val="22"/>
                <w:lang w:val="en"/>
              </w:rPr>
              <w:t>related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procurement</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r w:rsidRPr="00E1231F">
              <w:rPr>
                <w:rStyle w:val="ts-alignment-element"/>
                <w:rFonts w:cs="Arial"/>
                <w:szCs w:val="22"/>
                <w:lang w:val="en"/>
              </w:rPr>
              <w:t>at</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time</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receiving</w:t>
            </w:r>
            <w:r w:rsidRPr="00E1231F">
              <w:rPr>
                <w:rFonts w:cs="Arial"/>
                <w:szCs w:val="22"/>
                <w:lang w:val="en"/>
              </w:rPr>
              <w:t xml:space="preserve"> </w:t>
            </w:r>
            <w:r w:rsidRPr="00E1231F">
              <w:rPr>
                <w:rStyle w:val="ts-alignment-element"/>
                <w:rFonts w:cs="Arial"/>
                <w:szCs w:val="22"/>
                <w:lang w:val="en"/>
              </w:rPr>
              <w:t>a</w:t>
            </w:r>
            <w:r w:rsidRPr="00E1231F">
              <w:rPr>
                <w:rFonts w:cs="Arial"/>
                <w:szCs w:val="22"/>
                <w:lang w:val="en"/>
              </w:rPr>
              <w:t xml:space="preserve"> </w:t>
            </w:r>
            <w:r w:rsidRPr="00E1231F">
              <w:rPr>
                <w:rStyle w:val="ts-alignment-element"/>
                <w:rFonts w:cs="Arial"/>
                <w:szCs w:val="22"/>
                <w:lang w:val="en"/>
              </w:rPr>
              <w:t>protest</w:t>
            </w:r>
            <w:r w:rsidRPr="00E1231F">
              <w:rPr>
                <w:rFonts w:cs="Arial"/>
                <w:szCs w:val="22"/>
                <w:lang w:val="en"/>
              </w:rPr>
              <w:t xml:space="preserve"> </w:t>
            </w:r>
            <w:r w:rsidRPr="00E1231F">
              <w:rPr>
                <w:rStyle w:val="ts-alignment-element"/>
                <w:rFonts w:cs="Arial"/>
                <w:szCs w:val="22"/>
                <w:lang w:val="en"/>
              </w:rPr>
              <w:t>until</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same.</w:t>
            </w:r>
            <w:r w:rsidRPr="00E1231F">
              <w:rPr>
                <w:rFonts w:cs="Arial"/>
                <w:szCs w:val="22"/>
                <w:lang w:val="en"/>
              </w:rPr>
              <w:t xml:space="preserve"> </w:t>
            </w:r>
          </w:p>
          <w:p w14:paraId="2E886505" w14:textId="109CDEED" w:rsidR="002045A0" w:rsidRPr="00E1231F" w:rsidRDefault="00E1231F" w:rsidP="002045A0">
            <w:pPr>
              <w:pStyle w:val="Header2-SubClauses"/>
              <w:tabs>
                <w:tab w:val="clear" w:pos="619"/>
              </w:tabs>
              <w:spacing w:before="100" w:after="100"/>
              <w:ind w:left="-108" w:firstLine="1"/>
              <w:rPr>
                <w:rFonts w:cs="Arial"/>
                <w:color w:val="000000"/>
                <w:szCs w:val="22"/>
              </w:rPr>
            </w:pP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required,</w:t>
            </w:r>
            <w:r w:rsidRPr="00E1231F">
              <w:rPr>
                <w:rFonts w:cs="Arial"/>
                <w:szCs w:val="22"/>
                <w:lang w:val="en"/>
              </w:rPr>
              <w:t xml:space="preserve"> </w:t>
            </w:r>
            <w:r w:rsidRPr="00E1231F">
              <w:rPr>
                <w:rStyle w:val="ts-alignment-element"/>
                <w:rFonts w:cs="Arial"/>
                <w:szCs w:val="22"/>
                <w:lang w:val="en"/>
              </w:rPr>
              <w:t>all</w:t>
            </w:r>
            <w:r w:rsidRPr="00E1231F">
              <w:rPr>
                <w:rFonts w:cs="Arial"/>
                <w:szCs w:val="22"/>
                <w:lang w:val="en"/>
              </w:rPr>
              <w:t xml:space="preserve"> </w:t>
            </w:r>
            <w:r>
              <w:rPr>
                <w:rStyle w:val="ts-alignment-element"/>
              </w:rPr>
              <w:t>consultants</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be</w:t>
            </w:r>
            <w:r w:rsidRPr="00E1231F">
              <w:rPr>
                <w:rFonts w:cs="Arial"/>
                <w:szCs w:val="22"/>
                <w:lang w:val="en"/>
              </w:rPr>
              <w:t xml:space="preserve"> </w:t>
            </w:r>
            <w:r w:rsidRPr="00E1231F">
              <w:rPr>
                <w:rStyle w:val="ts-alignment-element"/>
                <w:rFonts w:cs="Arial"/>
                <w:szCs w:val="22"/>
                <w:lang w:val="en"/>
              </w:rPr>
              <w:t>asked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extend</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validity</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proposls</w:t>
            </w:r>
            <w:r w:rsidRPr="00E1231F">
              <w:rPr>
                <w:rStyle w:val="ts-alignment-element"/>
                <w:rFonts w:cs="Arial"/>
                <w:szCs w:val="22"/>
                <w:lang w:val="en"/>
              </w:rPr>
              <w:t>,</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Fonts w:cs="Arial"/>
                <w:szCs w:val="22"/>
                <w:lang w:val="en"/>
              </w:rPr>
              <w:t xml:space="preserve">Bid </w:t>
            </w:r>
            <w:r w:rsidRPr="00E1231F">
              <w:rPr>
                <w:rStyle w:val="ts-alignment-element"/>
                <w:rFonts w:cs="Arial"/>
                <w:szCs w:val="22"/>
                <w:lang w:val="en"/>
              </w:rPr>
              <w:t>Maintenance</w:t>
            </w:r>
            <w:r w:rsidRPr="00E1231F">
              <w:rPr>
                <w:rFonts w:cs="Arial"/>
                <w:szCs w:val="22"/>
                <w:lang w:val="en"/>
              </w:rPr>
              <w:t xml:space="preserve"> </w:t>
            </w:r>
            <w:r>
              <w:rPr>
                <w:rFonts w:cs="Arial"/>
                <w:szCs w:val="22"/>
                <w:lang w:val="en"/>
              </w:rPr>
              <w:t>and contract signing Guarantee</w:t>
            </w:r>
            <w:r w:rsidRPr="00E1231F">
              <w:rPr>
                <w:rFonts w:cs="Arial"/>
                <w:szCs w:val="22"/>
                <w:lang w:val="en"/>
              </w:rPr>
              <w:t xml:space="preserve"> </w:t>
            </w:r>
            <w:r w:rsidRPr="00E1231F">
              <w:rPr>
                <w:rStyle w:val="ts-alignment-element"/>
                <w:rFonts w:cs="Arial"/>
                <w:szCs w:val="22"/>
                <w:lang w:val="en"/>
              </w:rPr>
              <w:t>or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Fonts w:cs="Arial"/>
                <w:szCs w:val="22"/>
                <w:lang w:val="en"/>
              </w:rPr>
              <w:t xml:space="preserve">Bid </w:t>
            </w:r>
            <w:r w:rsidRPr="00E1231F">
              <w:rPr>
                <w:rStyle w:val="ts-alignment-element"/>
                <w:rFonts w:cs="Arial"/>
                <w:szCs w:val="22"/>
                <w:lang w:val="en"/>
              </w:rPr>
              <w:t>maintenance</w:t>
            </w:r>
            <w:r w:rsidRPr="00E1231F">
              <w:rPr>
                <w:rFonts w:cs="Arial"/>
                <w:szCs w:val="22"/>
                <w:lang w:val="en"/>
              </w:rPr>
              <w:t xml:space="preserve"> </w:t>
            </w:r>
            <w:r>
              <w:rPr>
                <w:rStyle w:val="ts-alignment-element"/>
                <w:rFonts w:cs="Arial"/>
                <w:szCs w:val="22"/>
                <w:lang w:val="en"/>
              </w:rPr>
              <w:t>Declartion</w:t>
            </w:r>
            <w:r w:rsidRPr="00E1231F">
              <w:rPr>
                <w:rFonts w:cs="Arial"/>
                <w:szCs w:val="22"/>
                <w:lang w:val="en"/>
              </w:rPr>
              <w:t xml:space="preserve"> </w:t>
            </w:r>
            <w:r w:rsidRPr="00E1231F">
              <w:rPr>
                <w:rStyle w:val="ts-alignment-element"/>
                <w:rFonts w:cs="Arial"/>
                <w:szCs w:val="22"/>
                <w:lang w:val="en"/>
              </w:rPr>
              <w:t>as</w:t>
            </w:r>
            <w:r w:rsidRPr="00E1231F">
              <w:rPr>
                <w:rFonts w:cs="Arial"/>
                <w:szCs w:val="22"/>
                <w:lang w:val="en"/>
              </w:rPr>
              <w:t xml:space="preserve"> </w:t>
            </w:r>
            <w:r w:rsidRPr="00E1231F">
              <w:rPr>
                <w:rStyle w:val="ts-alignment-element-highlighted"/>
                <w:rFonts w:cs="Arial"/>
                <w:szCs w:val="22"/>
                <w:lang w:val="en"/>
              </w:rPr>
              <w:t>appropriate</w:t>
            </w:r>
            <w:r>
              <w:rPr>
                <w:rStyle w:val="ts-alignment-element-highlighted"/>
                <w:rFonts w:cs="Arial"/>
                <w:szCs w:val="22"/>
                <w:lang w:val="en"/>
              </w:rPr>
              <w:t>.</w:t>
            </w:r>
          </w:p>
        </w:tc>
      </w:tr>
      <w:tr w:rsidR="002045A0" w:rsidRPr="00E11CA6" w14:paraId="7C41287A" w14:textId="77777777" w:rsidTr="00D76B2B">
        <w:trPr>
          <w:trHeight w:val="699"/>
        </w:trPr>
        <w:tc>
          <w:tcPr>
            <w:tcW w:w="1980" w:type="dxa"/>
            <w:vMerge/>
          </w:tcPr>
          <w:p w14:paraId="06D1961C" w14:textId="77777777" w:rsidR="002045A0" w:rsidRPr="00E1231F" w:rsidRDefault="002045A0" w:rsidP="002045A0">
            <w:pPr>
              <w:pStyle w:val="ListParagraph"/>
              <w:suppressAutoHyphens/>
              <w:spacing w:before="100" w:after="100"/>
              <w:ind w:left="349"/>
              <w:outlineLvl w:val="2"/>
              <w:rPr>
                <w:rFonts w:cs="Arial"/>
                <w:b/>
                <w:szCs w:val="22"/>
              </w:rPr>
            </w:pPr>
          </w:p>
        </w:tc>
        <w:tc>
          <w:tcPr>
            <w:tcW w:w="720" w:type="dxa"/>
            <w:tcBorders>
              <w:right w:val="nil"/>
            </w:tcBorders>
          </w:tcPr>
          <w:p w14:paraId="31786A51" w14:textId="702ED3AF"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34.6</w:t>
            </w:r>
          </w:p>
        </w:tc>
        <w:tc>
          <w:tcPr>
            <w:tcW w:w="6754" w:type="dxa"/>
            <w:tcBorders>
              <w:left w:val="nil"/>
            </w:tcBorders>
          </w:tcPr>
          <w:p w14:paraId="0033D285" w14:textId="77777777" w:rsidR="00E1231F" w:rsidRDefault="00E1231F" w:rsidP="002045A0">
            <w:pPr>
              <w:pStyle w:val="Header2-SubClauses"/>
              <w:tabs>
                <w:tab w:val="clear" w:pos="619"/>
              </w:tabs>
              <w:spacing w:before="100" w:after="100"/>
              <w:ind w:left="-108"/>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Contract</w:t>
            </w:r>
            <w:r>
              <w:rPr>
                <w:rStyle w:val="ts-alignment-element"/>
                <w:rFonts w:cs="Arial"/>
                <w:szCs w:val="22"/>
                <w:lang w:val="en"/>
              </w:rPr>
              <w:t>ing Party</w:t>
            </w:r>
            <w:r w:rsidRPr="00E1231F">
              <w:rPr>
                <w:rFonts w:cs="Arial"/>
                <w:szCs w:val="22"/>
                <w:lang w:val="en"/>
              </w:rPr>
              <w:t xml:space="preserve"> </w:t>
            </w:r>
            <w:r w:rsidRPr="00E1231F">
              <w:rPr>
                <w:rStyle w:val="ts-alignment-element"/>
                <w:rFonts w:cs="Arial"/>
                <w:szCs w:val="22"/>
                <w:lang w:val="en"/>
              </w:rPr>
              <w:t>shall</w:t>
            </w:r>
            <w:r w:rsidRPr="00E1231F">
              <w:rPr>
                <w:rFonts w:cs="Arial"/>
                <w:szCs w:val="22"/>
                <w:lang w:val="en"/>
              </w:rPr>
              <w:t xml:space="preserve"> </w:t>
            </w:r>
            <w:r w:rsidRPr="00E1231F">
              <w:rPr>
                <w:rStyle w:val="ts-alignment-element"/>
                <w:rFonts w:cs="Arial"/>
                <w:szCs w:val="22"/>
                <w:lang w:val="en"/>
              </w:rPr>
              <w:t>inform</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Bank</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presentation</w:t>
            </w:r>
            <w:r w:rsidRPr="00E1231F">
              <w:rPr>
                <w:rFonts w:cs="Arial"/>
                <w:szCs w:val="22"/>
                <w:lang w:val="en"/>
              </w:rPr>
              <w:t xml:space="preserve"> </w:t>
            </w:r>
            <w:r w:rsidRPr="00E1231F">
              <w:rPr>
                <w:rStyle w:val="ts-alignment-element"/>
                <w:rFonts w:cs="Arial"/>
                <w:szCs w:val="22"/>
                <w:lang w:val="en"/>
              </w:rPr>
              <w:t>and</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during</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Pr>
                <w:rStyle w:val="ts-alignment-element"/>
              </w:rPr>
              <w:t>competition</w:t>
            </w:r>
            <w:r w:rsidRPr="00E1231F">
              <w:rPr>
                <w:rFonts w:cs="Arial"/>
                <w:szCs w:val="22"/>
                <w:lang w:val="en"/>
              </w:rPr>
              <w:t xml:space="preserve"> </w:t>
            </w:r>
            <w:r w:rsidRPr="00E1231F">
              <w:rPr>
                <w:rStyle w:val="ts-alignment-element"/>
                <w:rFonts w:cs="Arial"/>
                <w:szCs w:val="22"/>
                <w:lang w:val="en"/>
              </w:rPr>
              <w:t>process.</w:t>
            </w:r>
            <w:r w:rsidRPr="00E1231F">
              <w:rPr>
                <w:rFonts w:cs="Arial"/>
                <w:szCs w:val="22"/>
                <w:lang w:val="en"/>
              </w:rPr>
              <w:t xml:space="preserve"> </w:t>
            </w:r>
          </w:p>
          <w:p w14:paraId="73937D77" w14:textId="28446C50" w:rsidR="002045A0" w:rsidRPr="00E1231F" w:rsidRDefault="00E1231F" w:rsidP="002045A0">
            <w:pPr>
              <w:pStyle w:val="Header2-SubClauses"/>
              <w:tabs>
                <w:tab w:val="clear" w:pos="619"/>
              </w:tabs>
              <w:spacing w:before="100" w:after="100"/>
              <w:ind w:left="-108"/>
              <w:rPr>
                <w:rFonts w:cs="Arial"/>
                <w:szCs w:val="22"/>
                <w:lang w:val="en"/>
              </w:rPr>
            </w:pP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Contrac</w:t>
            </w:r>
            <w:r>
              <w:rPr>
                <w:rStyle w:val="ts-alignment-element"/>
                <w:rFonts w:cs="Arial"/>
                <w:szCs w:val="22"/>
                <w:lang w:val="en"/>
              </w:rPr>
              <w:t>ting Party</w:t>
            </w:r>
            <w:r w:rsidRPr="00E1231F">
              <w:rPr>
                <w:rFonts w:cs="Arial"/>
                <w:szCs w:val="22"/>
                <w:lang w:val="en"/>
              </w:rPr>
              <w:t xml:space="preserve"> </w:t>
            </w:r>
            <w:r w:rsidRPr="00E1231F">
              <w:rPr>
                <w:rStyle w:val="ts-alignment-element"/>
                <w:rFonts w:cs="Arial"/>
                <w:szCs w:val="22"/>
                <w:lang w:val="en"/>
              </w:rPr>
              <w:t>must</w:t>
            </w:r>
            <w:r w:rsidRPr="00E1231F">
              <w:rPr>
                <w:rFonts w:cs="Arial"/>
                <w:szCs w:val="22"/>
                <w:lang w:val="en"/>
              </w:rPr>
              <w:t xml:space="preserve"> </w:t>
            </w:r>
            <w:r w:rsidRPr="00E1231F">
              <w:rPr>
                <w:rStyle w:val="ts-alignment-element"/>
                <w:rFonts w:cs="Arial"/>
                <w:szCs w:val="22"/>
                <w:lang w:val="en"/>
              </w:rPr>
              <w:t>act</w:t>
            </w:r>
            <w:r w:rsidRPr="00E1231F">
              <w:rPr>
                <w:rFonts w:cs="Arial"/>
                <w:szCs w:val="22"/>
                <w:lang w:val="en"/>
              </w:rPr>
              <w:t xml:space="preserve"> </w:t>
            </w:r>
            <w:r w:rsidRPr="00E1231F">
              <w:rPr>
                <w:rStyle w:val="ts-alignment-element"/>
                <w:rFonts w:cs="Arial"/>
                <w:szCs w:val="22"/>
                <w:lang w:val="en"/>
              </w:rPr>
              <w:t>with</w:t>
            </w:r>
            <w:r w:rsidRPr="00E1231F">
              <w:rPr>
                <w:rFonts w:cs="Arial"/>
                <w:szCs w:val="22"/>
                <w:lang w:val="en"/>
              </w:rPr>
              <w:t xml:space="preserve"> </w:t>
            </w:r>
            <w:r w:rsidRPr="00E1231F">
              <w:rPr>
                <w:rStyle w:val="ts-alignment-element"/>
                <w:rFonts w:cs="Arial"/>
                <w:szCs w:val="22"/>
                <w:lang w:val="en"/>
              </w:rPr>
              <w:t>diligence</w:t>
            </w:r>
            <w:r w:rsidRPr="00E1231F">
              <w:rPr>
                <w:rFonts w:cs="Arial"/>
                <w:szCs w:val="22"/>
                <w:lang w:val="en"/>
              </w:rPr>
              <w:t xml:space="preserve"> </w:t>
            </w:r>
            <w:r w:rsidRPr="00E1231F">
              <w:rPr>
                <w:rStyle w:val="ts-alignment-element"/>
                <w:rFonts w:cs="Arial"/>
                <w:szCs w:val="22"/>
                <w:lang w:val="en"/>
              </w:rPr>
              <w:t>for</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resolution</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protests,</w:t>
            </w:r>
            <w:r w:rsidRPr="00E1231F">
              <w:rPr>
                <w:rFonts w:cs="Arial"/>
                <w:szCs w:val="22"/>
                <w:lang w:val="en"/>
              </w:rPr>
              <w:t xml:space="preserve"> </w:t>
            </w:r>
            <w:r w:rsidRPr="00E1231F">
              <w:rPr>
                <w:rStyle w:val="ts-alignment-element"/>
                <w:rFonts w:cs="Arial"/>
                <w:szCs w:val="22"/>
                <w:lang w:val="en"/>
              </w:rPr>
              <w:t>CABEI</w:t>
            </w:r>
            <w:r w:rsidRPr="00E1231F">
              <w:rPr>
                <w:rFonts w:cs="Arial"/>
                <w:szCs w:val="22"/>
                <w:lang w:val="en"/>
              </w:rPr>
              <w:t xml:space="preserve"> </w:t>
            </w:r>
            <w:r w:rsidRPr="00E1231F">
              <w:rPr>
                <w:rStyle w:val="ts-alignment-element"/>
                <w:rFonts w:cs="Arial"/>
                <w:szCs w:val="22"/>
                <w:lang w:val="en"/>
              </w:rPr>
              <w:t>reserves</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right</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refrain </w:t>
            </w:r>
            <w:r w:rsidRPr="00E1231F">
              <w:rPr>
                <w:rStyle w:val="ts-alignment-element"/>
                <w:rFonts w:cs="Arial"/>
                <w:szCs w:val="22"/>
                <w:lang w:val="en"/>
              </w:rPr>
              <w:t>from</w:t>
            </w:r>
            <w:r w:rsidRPr="00E1231F">
              <w:rPr>
                <w:rFonts w:cs="Arial"/>
                <w:szCs w:val="22"/>
                <w:lang w:val="en"/>
              </w:rPr>
              <w:t xml:space="preserve"> </w:t>
            </w:r>
            <w:r w:rsidRPr="00E1231F">
              <w:rPr>
                <w:rStyle w:val="ts-alignment-element"/>
                <w:rFonts w:cs="Arial"/>
                <w:szCs w:val="22"/>
                <w:lang w:val="en"/>
              </w:rPr>
              <w:t>financing</w:t>
            </w:r>
            <w:r w:rsidRPr="00E1231F">
              <w:rPr>
                <w:rFonts w:cs="Arial"/>
                <w:szCs w:val="22"/>
                <w:lang w:val="en"/>
              </w:rPr>
              <w:t xml:space="preserve"> </w:t>
            </w:r>
            <w:r w:rsidRPr="00E1231F">
              <w:rPr>
                <w:rStyle w:val="ts-alignment-element"/>
                <w:rFonts w:cs="Arial"/>
                <w:szCs w:val="22"/>
                <w:lang w:val="en"/>
              </w:rPr>
              <w:t>any</w:t>
            </w:r>
            <w:r w:rsidRPr="00E1231F">
              <w:rPr>
                <w:rFonts w:cs="Arial"/>
                <w:szCs w:val="22"/>
                <w:lang w:val="en"/>
              </w:rPr>
              <w:t xml:space="preserve"> </w:t>
            </w:r>
            <w:r w:rsidRPr="00E1231F">
              <w:rPr>
                <w:rStyle w:val="ts-alignment-element"/>
                <w:rFonts w:cs="Arial"/>
                <w:szCs w:val="22"/>
                <w:lang w:val="en"/>
              </w:rPr>
              <w:t>work,</w:t>
            </w:r>
            <w:r w:rsidRPr="00E1231F">
              <w:rPr>
                <w:rFonts w:cs="Arial"/>
                <w:szCs w:val="22"/>
                <w:lang w:val="en"/>
              </w:rPr>
              <w:t xml:space="preserve"> </w:t>
            </w:r>
            <w:r w:rsidRPr="00E1231F">
              <w:rPr>
                <w:rStyle w:val="ts-alignment-element"/>
                <w:rFonts w:cs="Arial"/>
                <w:szCs w:val="22"/>
                <w:lang w:val="en"/>
              </w:rPr>
              <w:t>when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respective</w:t>
            </w:r>
            <w:r w:rsidRPr="00E1231F">
              <w:rPr>
                <w:rFonts w:cs="Arial"/>
                <w:szCs w:val="22"/>
                <w:lang w:val="en"/>
              </w:rPr>
              <w:t xml:space="preserve"> </w:t>
            </w:r>
            <w:r w:rsidRPr="00E1231F">
              <w:rPr>
                <w:rStyle w:val="ts-alignment-element"/>
                <w:rFonts w:cs="Arial"/>
                <w:szCs w:val="22"/>
                <w:lang w:val="en"/>
              </w:rPr>
              <w:t>solution</w:t>
            </w:r>
            <w:r w:rsidRPr="00E1231F">
              <w:rPr>
                <w:rFonts w:cs="Arial"/>
                <w:szCs w:val="22"/>
                <w:lang w:val="en"/>
              </w:rPr>
              <w:t xml:space="preserve"> </w:t>
            </w:r>
            <w:r w:rsidRPr="00E1231F">
              <w:rPr>
                <w:rStyle w:val="ts-alignment-element"/>
                <w:rFonts w:cs="Arial"/>
                <w:szCs w:val="22"/>
                <w:lang w:val="en"/>
              </w:rPr>
              <w:t>is</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realized</w:t>
            </w:r>
            <w:r w:rsidRPr="00E1231F">
              <w:rPr>
                <w:rFonts w:cs="Arial"/>
                <w:szCs w:val="22"/>
                <w:lang w:val="en"/>
              </w:rPr>
              <w:t xml:space="preserve"> in a </w:t>
            </w:r>
            <w:r w:rsidRPr="00E1231F">
              <w:rPr>
                <w:rStyle w:val="ts-alignment-element"/>
                <w:rFonts w:cs="Arial"/>
                <w:szCs w:val="22"/>
                <w:lang w:val="en"/>
              </w:rPr>
              <w:t>timely</w:t>
            </w:r>
            <w:r w:rsidRPr="00E1231F">
              <w:rPr>
                <w:rFonts w:cs="Arial"/>
                <w:szCs w:val="22"/>
                <w:lang w:val="en"/>
              </w:rPr>
              <w:t xml:space="preserve"> </w:t>
            </w:r>
            <w:r w:rsidRPr="00E1231F">
              <w:rPr>
                <w:rStyle w:val="ts-alignment-element"/>
                <w:rFonts w:cs="Arial"/>
                <w:szCs w:val="22"/>
                <w:lang w:val="en"/>
              </w:rPr>
              <w:t>manner</w:t>
            </w:r>
            <w:r w:rsidRPr="00E1231F">
              <w:rPr>
                <w:rFonts w:cs="Arial"/>
                <w:szCs w:val="22"/>
                <w:lang w:val="en"/>
              </w:rPr>
              <w:t xml:space="preserve"> </w:t>
            </w:r>
            <w:r w:rsidRPr="00E1231F">
              <w:rPr>
                <w:rStyle w:val="ts-alignment-element"/>
                <w:rFonts w:cs="Arial"/>
                <w:szCs w:val="22"/>
                <w:lang w:val="en"/>
              </w:rPr>
              <w:t>or</w:t>
            </w:r>
            <w:r w:rsidRPr="00E1231F">
              <w:rPr>
                <w:rFonts w:cs="Arial"/>
                <w:szCs w:val="22"/>
                <w:lang w:val="en"/>
              </w:rPr>
              <w:t xml:space="preserve"> </w:t>
            </w:r>
            <w:r w:rsidRPr="00E1231F">
              <w:rPr>
                <w:rStyle w:val="ts-alignment-element"/>
                <w:rFonts w:cs="Arial"/>
                <w:szCs w:val="22"/>
                <w:lang w:val="en"/>
              </w:rPr>
              <w:t>in</w:t>
            </w:r>
            <w:r w:rsidRPr="00E1231F">
              <w:rPr>
                <w:rFonts w:cs="Arial"/>
                <w:szCs w:val="22"/>
                <w:lang w:val="en"/>
              </w:rPr>
              <w:t xml:space="preserve"> </w:t>
            </w:r>
            <w:r w:rsidRPr="00E1231F">
              <w:rPr>
                <w:rStyle w:val="ts-alignment-element"/>
                <w:rFonts w:cs="Arial"/>
                <w:szCs w:val="22"/>
                <w:lang w:val="en"/>
              </w:rPr>
              <w:t>its</w:t>
            </w:r>
            <w:r w:rsidRPr="00E1231F">
              <w:rPr>
                <w:rFonts w:cs="Arial"/>
                <w:szCs w:val="22"/>
                <w:lang w:val="en"/>
              </w:rPr>
              <w:t xml:space="preserve"> </w:t>
            </w:r>
            <w:r w:rsidRPr="00E1231F">
              <w:rPr>
                <w:rStyle w:val="ts-alignment-element"/>
                <w:rFonts w:cs="Arial"/>
                <w:szCs w:val="22"/>
                <w:lang w:val="en"/>
              </w:rPr>
              <w:t>opinion</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solution</w:t>
            </w:r>
            <w:r w:rsidRPr="00E1231F">
              <w:rPr>
                <w:rFonts w:cs="Arial"/>
                <w:szCs w:val="22"/>
                <w:lang w:val="en"/>
              </w:rPr>
              <w:t xml:space="preserve"> </w:t>
            </w:r>
            <w:r w:rsidRPr="00E1231F">
              <w:rPr>
                <w:rStyle w:val="ts-alignment-element"/>
                <w:rFonts w:cs="Arial"/>
                <w:szCs w:val="22"/>
                <w:lang w:val="en"/>
              </w:rPr>
              <w:t>adopted</w:t>
            </w:r>
            <w:r w:rsidRPr="00E1231F">
              <w:rPr>
                <w:rFonts w:cs="Arial"/>
                <w:szCs w:val="22"/>
                <w:lang w:val="en"/>
              </w:rPr>
              <w:t xml:space="preserve"> </w:t>
            </w:r>
            <w:r w:rsidRPr="00E1231F">
              <w:rPr>
                <w:rStyle w:val="ts-alignment-element"/>
                <w:rFonts w:cs="Arial"/>
                <w:szCs w:val="22"/>
                <w:lang w:val="en"/>
              </w:rPr>
              <w:t>does</w:t>
            </w:r>
            <w:r w:rsidRPr="00E1231F">
              <w:rPr>
                <w:rFonts w:cs="Arial"/>
                <w:szCs w:val="22"/>
                <w:lang w:val="en"/>
              </w:rPr>
              <w:t xml:space="preserve"> </w:t>
            </w:r>
            <w:r w:rsidRPr="00E1231F">
              <w:rPr>
                <w:rStyle w:val="ts-alignment-element"/>
                <w:rFonts w:cs="Arial"/>
                <w:szCs w:val="22"/>
                <w:lang w:val="en"/>
              </w:rPr>
              <w:t>not</w:t>
            </w:r>
            <w:r w:rsidRPr="00E1231F">
              <w:rPr>
                <w:rFonts w:cs="Arial"/>
                <w:szCs w:val="22"/>
                <w:lang w:val="en"/>
              </w:rPr>
              <w:t xml:space="preserve"> </w:t>
            </w:r>
            <w:r w:rsidRPr="00E1231F">
              <w:rPr>
                <w:rStyle w:val="ts-alignment-element"/>
                <w:rFonts w:cs="Arial"/>
                <w:szCs w:val="22"/>
                <w:lang w:val="en"/>
              </w:rPr>
              <w:t>respond</w:t>
            </w:r>
            <w:r w:rsidRPr="00E1231F">
              <w:rPr>
                <w:rFonts w:cs="Arial"/>
                <w:szCs w:val="22"/>
                <w:lang w:val="en"/>
              </w:rPr>
              <w:t xml:space="preserve"> </w:t>
            </w:r>
            <w:r w:rsidRPr="00E1231F">
              <w:rPr>
                <w:rStyle w:val="ts-alignment-element"/>
                <w:rFonts w:cs="Arial"/>
                <w:szCs w:val="22"/>
                <w:lang w:val="en"/>
              </w:rPr>
              <w:t>to</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best</w:t>
            </w:r>
            <w:r w:rsidRPr="00E1231F">
              <w:rPr>
                <w:rFonts w:cs="Arial"/>
                <w:szCs w:val="22"/>
                <w:lang w:val="en"/>
              </w:rPr>
              <w:t xml:space="preserve"> </w:t>
            </w:r>
            <w:r w:rsidRPr="00E1231F">
              <w:rPr>
                <w:rStyle w:val="ts-alignment-element"/>
                <w:rFonts w:cs="Arial"/>
                <w:szCs w:val="22"/>
                <w:lang w:val="en"/>
              </w:rPr>
              <w:t>interests</w:t>
            </w:r>
            <w:r w:rsidRPr="00E1231F">
              <w:rPr>
                <w:rFonts w:cs="Arial"/>
                <w:szCs w:val="22"/>
                <w:lang w:val="en"/>
              </w:rPr>
              <w:t xml:space="preserve"> </w:t>
            </w:r>
            <w:r w:rsidRPr="00E1231F">
              <w:rPr>
                <w:rStyle w:val="ts-alignment-element"/>
                <w:rFonts w:cs="Arial"/>
                <w:szCs w:val="22"/>
                <w:lang w:val="en"/>
              </w:rPr>
              <w:t>of</w:t>
            </w:r>
            <w:r w:rsidRPr="00E1231F">
              <w:rPr>
                <w:rFonts w:cs="Arial"/>
                <w:szCs w:val="22"/>
                <w:lang w:val="en"/>
              </w:rPr>
              <w:t xml:space="preserve"> </w:t>
            </w:r>
            <w:r w:rsidRPr="00E1231F">
              <w:rPr>
                <w:rStyle w:val="ts-alignment-element"/>
                <w:rFonts w:cs="Arial"/>
                <w:szCs w:val="22"/>
                <w:lang w:val="en"/>
              </w:rPr>
              <w:t>the</w:t>
            </w:r>
            <w:r w:rsidRPr="00E1231F">
              <w:rPr>
                <w:rFonts w:cs="Arial"/>
                <w:szCs w:val="22"/>
                <w:lang w:val="en"/>
              </w:rPr>
              <w:t xml:space="preserve"> </w:t>
            </w:r>
            <w:r w:rsidRPr="00E1231F">
              <w:rPr>
                <w:rStyle w:val="ts-alignment-element"/>
                <w:rFonts w:cs="Arial"/>
                <w:szCs w:val="22"/>
                <w:lang w:val="en"/>
              </w:rPr>
              <w:t>operation.</w:t>
            </w:r>
          </w:p>
        </w:tc>
      </w:tr>
      <w:tr w:rsidR="002045A0" w:rsidRPr="00E11CA6" w14:paraId="6651E8EF" w14:textId="77777777" w:rsidTr="00D76B2B">
        <w:trPr>
          <w:trHeight w:val="699"/>
        </w:trPr>
        <w:tc>
          <w:tcPr>
            <w:tcW w:w="1980" w:type="dxa"/>
          </w:tcPr>
          <w:p w14:paraId="35B03015" w14:textId="302CE4AA" w:rsidR="002045A0" w:rsidRPr="00E1231F" w:rsidRDefault="002045A0" w:rsidP="002045A0">
            <w:pPr>
              <w:pStyle w:val="IAO2"/>
              <w:numPr>
                <w:ilvl w:val="0"/>
                <w:numId w:val="0"/>
              </w:numPr>
              <w:ind w:right="-105"/>
              <w:jc w:val="left"/>
              <w:rPr>
                <w:lang w:val="en-US"/>
              </w:rPr>
            </w:pPr>
            <w:bookmarkStart w:id="144" w:name="_Toc58564476"/>
            <w:bookmarkStart w:id="145" w:name="_Toc74859320"/>
            <w:bookmarkStart w:id="146" w:name="_Toc77534344"/>
            <w:r w:rsidRPr="00E1231F">
              <w:rPr>
                <w:lang w:val="en-US"/>
              </w:rPr>
              <w:t xml:space="preserve">35. </w:t>
            </w:r>
            <w:r w:rsidR="00E1231F" w:rsidRPr="00E1231F">
              <w:rPr>
                <w:lang w:val="en-US"/>
              </w:rPr>
              <w:t xml:space="preserve">Right of the Contracting Party </w:t>
            </w:r>
            <w:bookmarkEnd w:id="144"/>
            <w:bookmarkEnd w:id="145"/>
            <w:r w:rsidR="00E1231F" w:rsidRPr="00E1231F">
              <w:rPr>
                <w:lang w:val="en-US"/>
              </w:rPr>
              <w:t>t</w:t>
            </w:r>
            <w:r w:rsidR="00E1231F">
              <w:rPr>
                <w:lang w:val="en-US"/>
              </w:rPr>
              <w:t>o accept and reject Proposals</w:t>
            </w:r>
            <w:bookmarkEnd w:id="146"/>
          </w:p>
        </w:tc>
        <w:tc>
          <w:tcPr>
            <w:tcW w:w="720" w:type="dxa"/>
            <w:tcBorders>
              <w:right w:val="nil"/>
            </w:tcBorders>
          </w:tcPr>
          <w:p w14:paraId="43316D85" w14:textId="207727E6" w:rsidR="002045A0" w:rsidRPr="00111F14" w:rsidRDefault="002045A0" w:rsidP="002045A0">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35.1</w:t>
            </w:r>
          </w:p>
        </w:tc>
        <w:tc>
          <w:tcPr>
            <w:tcW w:w="6754" w:type="dxa"/>
            <w:tcBorders>
              <w:left w:val="nil"/>
            </w:tcBorders>
          </w:tcPr>
          <w:p w14:paraId="5A4363A0" w14:textId="3116BFF5" w:rsidR="002045A0" w:rsidRPr="00110926" w:rsidRDefault="00E1231F" w:rsidP="002045A0">
            <w:pPr>
              <w:spacing w:before="120" w:after="120" w:line="240" w:lineRule="auto"/>
              <w:ind w:left="-104"/>
              <w:jc w:val="both"/>
              <w:rPr>
                <w:rFonts w:ascii="Arial" w:hAnsi="Arial" w:cs="Arial"/>
                <w:lang w:val="en-US"/>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w:t>
            </w:r>
            <w:r w:rsidRPr="00110926">
              <w:rPr>
                <w:rFonts w:ascii="Arial" w:hAnsi="Arial" w:cs="Arial"/>
                <w:lang w:val="en"/>
              </w:rPr>
              <w:t xml:space="preserve"> </w:t>
            </w:r>
            <w:r w:rsidRPr="00110926">
              <w:rPr>
                <w:rStyle w:val="ts-alignment-element"/>
                <w:rFonts w:ascii="Arial" w:hAnsi="Arial" w:cs="Arial"/>
                <w:lang w:val="en"/>
              </w:rPr>
              <w:t>reserves</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right</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accept</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reject</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proposal,</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cancel</w:t>
            </w:r>
            <w:r w:rsidRPr="00110926">
              <w:rPr>
                <w:rFonts w:ascii="Arial" w:hAnsi="Arial" w:cs="Arial"/>
                <w:lang w:val="en"/>
              </w:rPr>
              <w:t xml:space="preserve"> </w:t>
            </w:r>
            <w:r w:rsidRPr="00110926">
              <w:rPr>
                <w:rStyle w:val="ts-alignment-element"/>
                <w:rFonts w:ascii="Arial" w:hAnsi="Arial" w:cs="Arial"/>
                <w:lang w:val="en"/>
              </w:rPr>
              <w:t>the</w:t>
            </w:r>
            <w:r w:rsidRPr="00110926">
              <w:rPr>
                <w:rStyle w:val="ts-alignment-element"/>
                <w:rFonts w:ascii="Arial" w:hAnsi="Arial" w:cs="Arial"/>
                <w:lang w:val="en-US"/>
              </w:rPr>
              <w:t xml:space="preserve"> </w:t>
            </w:r>
            <w:r w:rsidR="00110926" w:rsidRPr="00110926">
              <w:rPr>
                <w:rStyle w:val="ts-alignment-element"/>
                <w:rFonts w:ascii="Arial" w:hAnsi="Arial" w:cs="Arial"/>
                <w:lang w:val="en"/>
              </w:rPr>
              <w:t>procurement</w:t>
            </w:r>
            <w:r w:rsidR="00110926" w:rsidRPr="00110926">
              <w:rPr>
                <w:rStyle w:val="ts-alignment-element"/>
                <w:rFonts w:ascii="Arial" w:hAnsi="Arial" w:cs="Arial"/>
                <w:lang w:val="en-US"/>
              </w:rPr>
              <w:t xml:space="preserve"> </w:t>
            </w:r>
            <w:r w:rsidRPr="00110926">
              <w:rPr>
                <w:rStyle w:val="ts-alignment-element"/>
                <w:rFonts w:ascii="Arial" w:hAnsi="Arial" w:cs="Arial"/>
                <w:lang w:val="en"/>
              </w:rPr>
              <w:t>process</w:t>
            </w:r>
            <w:r w:rsidRPr="00110926">
              <w:rPr>
                <w:rFonts w:ascii="Arial" w:hAnsi="Arial" w:cs="Arial"/>
                <w:lang w:val="en"/>
              </w:rPr>
              <w:t xml:space="preserve"> </w:t>
            </w:r>
            <w:r w:rsidRPr="00110926">
              <w:rPr>
                <w:rStyle w:val="ts-alignment-element"/>
                <w:rFonts w:ascii="Arial" w:hAnsi="Arial" w:cs="Arial"/>
                <w:lang w:val="en"/>
              </w:rPr>
              <w:t>and</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reject</w:t>
            </w:r>
            <w:r w:rsidRPr="00110926">
              <w:rPr>
                <w:rFonts w:ascii="Arial" w:hAnsi="Arial" w:cs="Arial"/>
                <w:lang w:val="en"/>
              </w:rPr>
              <w:t xml:space="preserve"> </w:t>
            </w:r>
            <w:r w:rsidRPr="00110926">
              <w:rPr>
                <w:rStyle w:val="ts-alignment-element"/>
                <w:rFonts w:ascii="Arial" w:hAnsi="Arial" w:cs="Arial"/>
                <w:lang w:val="en"/>
              </w:rPr>
              <w:t>all</w:t>
            </w:r>
            <w:r w:rsidRPr="00110926">
              <w:rPr>
                <w:rFonts w:ascii="Arial" w:hAnsi="Arial" w:cs="Arial"/>
                <w:lang w:val="en"/>
              </w:rPr>
              <w:t xml:space="preserve"> </w:t>
            </w:r>
            <w:r w:rsidRPr="00110926">
              <w:rPr>
                <w:rStyle w:val="ts-alignment-element"/>
                <w:rFonts w:ascii="Arial" w:hAnsi="Arial" w:cs="Arial"/>
                <w:lang w:val="en"/>
              </w:rPr>
              <w:t>proposals</w:t>
            </w:r>
            <w:r w:rsidRPr="00110926">
              <w:rPr>
                <w:rFonts w:ascii="Arial" w:hAnsi="Arial" w:cs="Arial"/>
                <w:lang w:val="en"/>
              </w:rPr>
              <w:t xml:space="preserve"> </w:t>
            </w:r>
            <w:r w:rsidRPr="00110926">
              <w:rPr>
                <w:rStyle w:val="ts-alignment-element"/>
                <w:rFonts w:ascii="Arial" w:hAnsi="Arial" w:cs="Arial"/>
                <w:lang w:val="en"/>
              </w:rPr>
              <w:t>at</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time</w:t>
            </w:r>
            <w:r w:rsidRPr="00110926">
              <w:rPr>
                <w:rFonts w:ascii="Arial" w:hAnsi="Arial" w:cs="Arial"/>
                <w:lang w:val="en"/>
              </w:rPr>
              <w:t xml:space="preserve"> </w:t>
            </w:r>
            <w:r w:rsidRPr="00110926">
              <w:rPr>
                <w:rStyle w:val="ts-alignment-element"/>
                <w:rFonts w:ascii="Arial" w:hAnsi="Arial" w:cs="Arial"/>
                <w:lang w:val="en"/>
              </w:rPr>
              <w:t>prior</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award</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w:t>
            </w:r>
            <w:r w:rsidRPr="00110926">
              <w:rPr>
                <w:rFonts w:ascii="Arial" w:hAnsi="Arial" w:cs="Arial"/>
                <w:lang w:val="en"/>
              </w:rPr>
              <w:t xml:space="preserve"> </w:t>
            </w:r>
            <w:r w:rsidRPr="00110926">
              <w:rPr>
                <w:rStyle w:val="ts-alignment-element"/>
                <w:rFonts w:ascii="Arial" w:hAnsi="Arial" w:cs="Arial"/>
                <w:lang w:val="en"/>
              </w:rPr>
              <w:t>without</w:t>
            </w:r>
            <w:r w:rsidRPr="00110926">
              <w:rPr>
                <w:rFonts w:ascii="Arial" w:hAnsi="Arial" w:cs="Arial"/>
                <w:lang w:val="en"/>
              </w:rPr>
              <w:t xml:space="preserve"> </w:t>
            </w:r>
            <w:r w:rsidRPr="00110926">
              <w:rPr>
                <w:rStyle w:val="ts-alignment-element"/>
                <w:rFonts w:ascii="Arial" w:hAnsi="Arial" w:cs="Arial"/>
                <w:lang w:val="en"/>
              </w:rPr>
              <w:t>thereby</w:t>
            </w:r>
            <w:r w:rsidRPr="00110926">
              <w:rPr>
                <w:rFonts w:ascii="Arial" w:hAnsi="Arial" w:cs="Arial"/>
                <w:lang w:val="en"/>
              </w:rPr>
              <w:t xml:space="preserve"> </w:t>
            </w:r>
            <w:r w:rsidRPr="00110926">
              <w:rPr>
                <w:rStyle w:val="ts-alignment-element"/>
                <w:rFonts w:ascii="Arial" w:hAnsi="Arial" w:cs="Arial"/>
                <w:lang w:val="en"/>
              </w:rPr>
              <w:t>acquiring</w:t>
            </w:r>
            <w:r w:rsidRPr="00110926">
              <w:rPr>
                <w:rFonts w:ascii="Arial" w:hAnsi="Arial" w:cs="Arial"/>
                <w:lang w:val="en"/>
              </w:rPr>
              <w:t xml:space="preserve"> </w:t>
            </w:r>
            <w:r w:rsidRPr="00110926">
              <w:rPr>
                <w:rStyle w:val="ts-alignment-element"/>
                <w:rFonts w:ascii="Arial" w:hAnsi="Arial" w:cs="Arial"/>
                <w:lang w:val="en"/>
              </w:rPr>
              <w:t>any</w:t>
            </w:r>
            <w:r w:rsidRPr="00110926">
              <w:rPr>
                <w:rFonts w:ascii="Arial" w:hAnsi="Arial" w:cs="Arial"/>
                <w:lang w:val="en"/>
              </w:rPr>
              <w:t xml:space="preserve"> </w:t>
            </w:r>
            <w:r w:rsidRPr="00110926">
              <w:rPr>
                <w:rStyle w:val="ts-alignment-element"/>
                <w:rFonts w:ascii="Arial" w:hAnsi="Arial" w:cs="Arial"/>
                <w:lang w:val="en"/>
              </w:rPr>
              <w:t>liability</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00110926" w:rsidRPr="00110926">
              <w:rPr>
                <w:rStyle w:val="ts-alignment-element"/>
                <w:rFonts w:ascii="Arial" w:hAnsi="Arial" w:cs="Arial"/>
                <w:lang w:val="en-US"/>
              </w:rPr>
              <w:t>consultants</w:t>
            </w:r>
            <w:r w:rsidRPr="00110926">
              <w:rPr>
                <w:rStyle w:val="ts-alignment-element"/>
                <w:rFonts w:ascii="Arial" w:hAnsi="Arial" w:cs="Arial"/>
                <w:lang w:val="en"/>
              </w:rPr>
              <w:t>.</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case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cancellation</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process,</w:t>
            </w:r>
            <w:r w:rsidRPr="00110926">
              <w:rPr>
                <w:rFonts w:ascii="Arial" w:hAnsi="Arial" w:cs="Arial"/>
                <w:lang w:val="en"/>
              </w:rPr>
              <w:t xml:space="preserve"> </w:t>
            </w:r>
            <w:r w:rsidRPr="00110926">
              <w:rPr>
                <w:rStyle w:val="ts-alignment-element"/>
                <w:rFonts w:ascii="Arial" w:hAnsi="Arial" w:cs="Arial"/>
                <w:lang w:val="en"/>
              </w:rPr>
              <w:t>it</w:t>
            </w:r>
            <w:r w:rsidRPr="00110926">
              <w:rPr>
                <w:rFonts w:ascii="Arial" w:hAnsi="Arial" w:cs="Arial"/>
                <w:lang w:val="en"/>
              </w:rPr>
              <w:t xml:space="preserve"> </w:t>
            </w:r>
            <w:r w:rsidRPr="00110926">
              <w:rPr>
                <w:rStyle w:val="ts-alignment-element"/>
                <w:rFonts w:ascii="Arial" w:hAnsi="Arial" w:cs="Arial"/>
                <w:lang w:val="en"/>
              </w:rPr>
              <w:t>will</w:t>
            </w:r>
            <w:r w:rsidRPr="00110926">
              <w:rPr>
                <w:rFonts w:ascii="Arial" w:hAnsi="Arial" w:cs="Arial"/>
                <w:lang w:val="en"/>
              </w:rPr>
              <w:t xml:space="preserve"> </w:t>
            </w:r>
            <w:r w:rsidRPr="00110926">
              <w:rPr>
                <w:rStyle w:val="ts-alignment-element"/>
                <w:rFonts w:ascii="Arial" w:hAnsi="Arial" w:cs="Arial"/>
                <w:lang w:val="en"/>
              </w:rPr>
              <w:t>promptly</w:t>
            </w:r>
            <w:r w:rsidRPr="00110926">
              <w:rPr>
                <w:rFonts w:ascii="Arial" w:hAnsi="Arial" w:cs="Arial"/>
                <w:lang w:val="en"/>
              </w:rPr>
              <w:t xml:space="preserve"> </w:t>
            </w:r>
            <w:r w:rsidRPr="00110926">
              <w:rPr>
                <w:rStyle w:val="ts-alignment-element"/>
                <w:rFonts w:ascii="Arial" w:hAnsi="Arial" w:cs="Arial"/>
                <w:lang w:val="en"/>
              </w:rPr>
              <w:t>return</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all</w:t>
            </w:r>
            <w:r w:rsidRPr="00110926">
              <w:rPr>
                <w:rFonts w:ascii="Arial" w:hAnsi="Arial" w:cs="Arial"/>
                <w:lang w:val="en"/>
              </w:rPr>
              <w:t xml:space="preserve"> </w:t>
            </w:r>
            <w:r w:rsidR="00110926" w:rsidRPr="00110926">
              <w:rPr>
                <w:rStyle w:val="ts-alignment-element"/>
                <w:rFonts w:ascii="Arial" w:hAnsi="Arial" w:cs="Arial"/>
                <w:lang w:val="en-US"/>
              </w:rPr>
              <w:t>consultants</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proposals</w:t>
            </w:r>
            <w:r w:rsidRPr="00110926">
              <w:rPr>
                <w:rFonts w:ascii="Arial" w:hAnsi="Arial" w:cs="Arial"/>
                <w:lang w:val="en"/>
              </w:rPr>
              <w:t xml:space="preserve"> </w:t>
            </w:r>
            <w:r w:rsidRPr="00110926">
              <w:rPr>
                <w:rStyle w:val="ts-alignment-element"/>
                <w:rFonts w:ascii="Arial" w:hAnsi="Arial" w:cs="Arial"/>
                <w:lang w:val="en"/>
              </w:rPr>
              <w:t>it</w:t>
            </w:r>
            <w:r w:rsidRPr="00110926">
              <w:rPr>
                <w:rFonts w:ascii="Arial" w:hAnsi="Arial" w:cs="Arial"/>
                <w:lang w:val="en"/>
              </w:rPr>
              <w:t xml:space="preserve"> </w:t>
            </w:r>
            <w:r w:rsidRPr="00110926">
              <w:rPr>
                <w:rStyle w:val="ts-alignment-element"/>
                <w:rFonts w:ascii="Arial" w:hAnsi="Arial" w:cs="Arial"/>
                <w:lang w:val="en"/>
              </w:rPr>
              <w:t>has</w:t>
            </w:r>
            <w:r w:rsidRPr="00110926">
              <w:rPr>
                <w:rFonts w:ascii="Arial" w:hAnsi="Arial" w:cs="Arial"/>
                <w:lang w:val="en"/>
              </w:rPr>
              <w:t xml:space="preserve"> </w:t>
            </w:r>
            <w:r w:rsidRPr="00110926">
              <w:rPr>
                <w:rStyle w:val="ts-alignment-element"/>
                <w:rFonts w:ascii="Arial" w:hAnsi="Arial" w:cs="Arial"/>
                <w:lang w:val="en"/>
              </w:rPr>
              <w:t>received.</w:t>
            </w:r>
          </w:p>
        </w:tc>
      </w:tr>
      <w:tr w:rsidR="00E1231F" w:rsidRPr="00E11CA6" w14:paraId="6D9FFDED" w14:textId="77777777" w:rsidTr="00D76B2B">
        <w:trPr>
          <w:trHeight w:val="699"/>
        </w:trPr>
        <w:tc>
          <w:tcPr>
            <w:tcW w:w="1980" w:type="dxa"/>
            <w:vMerge w:val="restart"/>
          </w:tcPr>
          <w:p w14:paraId="28F00E27" w14:textId="0BB81B7D" w:rsidR="00E1231F" w:rsidRPr="00E1231F" w:rsidRDefault="00E1231F" w:rsidP="00E1231F">
            <w:pPr>
              <w:pStyle w:val="IAO2"/>
              <w:numPr>
                <w:ilvl w:val="0"/>
                <w:numId w:val="0"/>
              </w:numPr>
              <w:ind w:right="-105"/>
              <w:jc w:val="left"/>
              <w:rPr>
                <w:lang w:val="en-US"/>
              </w:rPr>
            </w:pPr>
            <w:bookmarkStart w:id="147" w:name="_Toc486024528"/>
            <w:bookmarkStart w:id="148" w:name="_Toc486030233"/>
            <w:bookmarkStart w:id="149" w:name="_Toc486032910"/>
            <w:bookmarkStart w:id="150" w:name="_Toc486033201"/>
            <w:bookmarkStart w:id="151" w:name="_Toc486033758"/>
            <w:bookmarkStart w:id="152" w:name="_Toc26949437"/>
            <w:bookmarkStart w:id="153" w:name="_Toc74859321"/>
            <w:bookmarkStart w:id="154" w:name="_Toc77534345"/>
            <w:r w:rsidRPr="00E1231F">
              <w:rPr>
                <w:lang w:val="en-US"/>
              </w:rPr>
              <w:t>36. Notification of the Award of the Contract</w:t>
            </w:r>
            <w:bookmarkEnd w:id="147"/>
            <w:bookmarkEnd w:id="148"/>
            <w:bookmarkEnd w:id="149"/>
            <w:bookmarkEnd w:id="150"/>
            <w:bookmarkEnd w:id="151"/>
            <w:bookmarkEnd w:id="152"/>
            <w:bookmarkEnd w:id="153"/>
            <w:bookmarkEnd w:id="154"/>
          </w:p>
        </w:tc>
        <w:tc>
          <w:tcPr>
            <w:tcW w:w="720" w:type="dxa"/>
            <w:tcBorders>
              <w:right w:val="nil"/>
            </w:tcBorders>
          </w:tcPr>
          <w:p w14:paraId="1C5BA8D7" w14:textId="0EF308A5"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36.1</w:t>
            </w:r>
          </w:p>
        </w:tc>
        <w:tc>
          <w:tcPr>
            <w:tcW w:w="6754" w:type="dxa"/>
            <w:tcBorders>
              <w:left w:val="nil"/>
            </w:tcBorders>
          </w:tcPr>
          <w:p w14:paraId="667467A6" w14:textId="77777777" w:rsidR="00110926" w:rsidRDefault="00E1231F" w:rsidP="00110926">
            <w:pPr>
              <w:shd w:val="clear" w:color="auto" w:fill="FDFDFD"/>
              <w:spacing w:after="0" w:line="240" w:lineRule="auto"/>
              <w:jc w:val="both"/>
              <w:rPr>
                <w:rFonts w:ascii="Arial" w:eastAsia="Times New Roman" w:hAnsi="Arial" w:cs="Arial"/>
                <w:lang w:val="en"/>
              </w:rPr>
            </w:pPr>
            <w:r w:rsidRPr="00E1231F">
              <w:rPr>
                <w:rFonts w:ascii="Arial" w:eastAsia="Times New Roman" w:hAnsi="Arial" w:cs="Arial"/>
                <w:lang w:val="en"/>
              </w:rPr>
              <w:t>Before the expiration of the Period of Validity of the Proposal, and after the end of the deadline for submission of protests specified in I</w:t>
            </w:r>
            <w:r w:rsidR="00110926">
              <w:rPr>
                <w:rFonts w:ascii="Arial" w:eastAsia="Times New Roman" w:hAnsi="Arial" w:cs="Arial"/>
                <w:lang w:val="en"/>
              </w:rPr>
              <w:t xml:space="preserve">TC </w:t>
            </w:r>
            <w:r w:rsidRPr="00E1231F">
              <w:rPr>
                <w:rFonts w:ascii="Arial" w:eastAsia="Times New Roman" w:hAnsi="Arial" w:cs="Arial"/>
                <w:lang w:val="en"/>
              </w:rPr>
              <w:t>34.1, or any extension thereof, and when the protests presented within the established period have been satisfactorily addressed, the Contract</w:t>
            </w:r>
            <w:r w:rsidR="00110926">
              <w:rPr>
                <w:rFonts w:ascii="Arial" w:eastAsia="Times New Roman" w:hAnsi="Arial" w:cs="Arial"/>
                <w:lang w:val="en"/>
              </w:rPr>
              <w:t>ing Party</w:t>
            </w:r>
            <w:r w:rsidRPr="00E1231F">
              <w:rPr>
                <w:rFonts w:ascii="Arial" w:eastAsia="Times New Roman" w:hAnsi="Arial" w:cs="Arial"/>
                <w:lang w:val="en"/>
              </w:rPr>
              <w:t xml:space="preserve"> will send a notification of award of the contract to the </w:t>
            </w:r>
            <w:r w:rsidR="00110926">
              <w:rPr>
                <w:rFonts w:ascii="Arial" w:eastAsia="Times New Roman" w:hAnsi="Arial" w:cs="Arial"/>
                <w:lang w:val="en"/>
              </w:rPr>
              <w:t>consultant</w:t>
            </w:r>
            <w:r w:rsidRPr="00E1231F">
              <w:rPr>
                <w:rFonts w:ascii="Arial" w:eastAsia="Times New Roman" w:hAnsi="Arial" w:cs="Arial"/>
                <w:lang w:val="en"/>
              </w:rPr>
              <w:t xml:space="preserve"> who submitted the selected proposal as the most convenient, requesting the selected Consultant to sign and return the negotiated contract within the following eight (8) business days from the date of receiving the aforementioned notification.</w:t>
            </w:r>
          </w:p>
          <w:p w14:paraId="1D124157" w14:textId="77777777" w:rsidR="00110926" w:rsidRDefault="00110926" w:rsidP="00110926">
            <w:pPr>
              <w:shd w:val="clear" w:color="auto" w:fill="FDFDFD"/>
              <w:spacing w:after="0" w:line="240" w:lineRule="auto"/>
              <w:jc w:val="both"/>
              <w:rPr>
                <w:rFonts w:ascii="Arial" w:eastAsia="Times New Roman" w:hAnsi="Arial" w:cs="Arial"/>
                <w:lang w:val="en"/>
              </w:rPr>
            </w:pPr>
          </w:p>
          <w:p w14:paraId="0368FC34" w14:textId="3EDB2A23" w:rsidR="00E1231F" w:rsidRPr="00110926" w:rsidRDefault="00E1231F" w:rsidP="00110926">
            <w:pPr>
              <w:shd w:val="clear" w:color="auto" w:fill="FDFDFD"/>
              <w:spacing w:after="0" w:line="240" w:lineRule="auto"/>
              <w:jc w:val="both"/>
              <w:rPr>
                <w:rFonts w:ascii="Arial" w:eastAsia="Times New Roman" w:hAnsi="Arial" w:cs="Arial"/>
                <w:lang w:val="en"/>
              </w:rPr>
            </w:pPr>
            <w:r w:rsidRPr="00E1231F">
              <w:rPr>
                <w:rFonts w:ascii="Arial" w:eastAsia="Times New Roman" w:hAnsi="Arial" w:cs="Arial"/>
                <w:lang w:val="en"/>
              </w:rPr>
              <w:t>The letter of notification now hereinafter referred to as the "Letter of Acceptance" shall specify the amount that the Contrac</w:t>
            </w:r>
            <w:r w:rsidR="00110926">
              <w:rPr>
                <w:rFonts w:ascii="Arial" w:eastAsia="Times New Roman" w:hAnsi="Arial" w:cs="Arial"/>
                <w:lang w:val="en"/>
              </w:rPr>
              <w:t>ting Party</w:t>
            </w:r>
            <w:r w:rsidRPr="00E1231F">
              <w:rPr>
                <w:rFonts w:ascii="Arial" w:eastAsia="Times New Roman" w:hAnsi="Arial" w:cs="Arial"/>
                <w:lang w:val="en"/>
              </w:rPr>
              <w:t xml:space="preserve"> will </w:t>
            </w:r>
            <w:r w:rsidRPr="00E1231F">
              <w:rPr>
                <w:rFonts w:ascii="Arial" w:eastAsia="Times New Roman" w:hAnsi="Arial" w:cs="Arial"/>
                <w:lang w:val="en"/>
              </w:rPr>
              <w:lastRenderedPageBreak/>
              <w:t>pay to the consultant and the time limit for the execution of the consultancy services.</w:t>
            </w:r>
          </w:p>
        </w:tc>
      </w:tr>
      <w:tr w:rsidR="00E1231F" w:rsidRPr="00E11CA6" w14:paraId="27298966" w14:textId="77777777" w:rsidTr="00D76B2B">
        <w:trPr>
          <w:trHeight w:val="699"/>
        </w:trPr>
        <w:tc>
          <w:tcPr>
            <w:tcW w:w="1980" w:type="dxa"/>
            <w:vMerge/>
          </w:tcPr>
          <w:p w14:paraId="594A7265"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1813730C" w14:textId="1B92A88B"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36.2</w:t>
            </w:r>
          </w:p>
        </w:tc>
        <w:tc>
          <w:tcPr>
            <w:tcW w:w="6754" w:type="dxa"/>
            <w:tcBorders>
              <w:left w:val="nil"/>
            </w:tcBorders>
          </w:tcPr>
          <w:p w14:paraId="7F46682C" w14:textId="77777777" w:rsidR="00110926" w:rsidRDefault="00E1231F" w:rsidP="00110926">
            <w:pPr>
              <w:spacing w:after="0" w:line="240" w:lineRule="auto"/>
              <w:jc w:val="both"/>
              <w:rPr>
                <w:rFonts w:cs="Arial"/>
                <w:lang w:val="en"/>
              </w:rPr>
            </w:pPr>
            <w:r w:rsidRPr="00110926">
              <w:rPr>
                <w:rStyle w:val="ts-alignment-element"/>
                <w:rFonts w:ascii="Arial" w:hAnsi="Arial" w:cs="Arial"/>
                <w:lang w:val="en"/>
              </w:rPr>
              <w:t>Within</w:t>
            </w:r>
            <w:r w:rsidRPr="00110926">
              <w:rPr>
                <w:rFonts w:cs="Arial"/>
                <w:lang w:val="en"/>
              </w:rPr>
              <w:t xml:space="preserve"> </w:t>
            </w:r>
            <w:r w:rsidRPr="00110926">
              <w:rPr>
                <w:rStyle w:val="ts-alignment-element"/>
                <w:rFonts w:ascii="Arial" w:hAnsi="Arial" w:cs="Arial"/>
                <w:lang w:val="en"/>
              </w:rPr>
              <w:t>10</w:t>
            </w:r>
            <w:r w:rsidRPr="00110926">
              <w:rPr>
                <w:rFonts w:cs="Arial"/>
                <w:lang w:val="en"/>
              </w:rPr>
              <w:t xml:space="preserve"> </w:t>
            </w:r>
            <w:r w:rsidRPr="00110926">
              <w:rPr>
                <w:rStyle w:val="ts-alignment-element"/>
                <w:rFonts w:ascii="Arial" w:hAnsi="Arial" w:cs="Arial"/>
                <w:lang w:val="en"/>
              </w:rPr>
              <w:t>working</w:t>
            </w:r>
            <w:r w:rsidRPr="00110926">
              <w:rPr>
                <w:rFonts w:cs="Arial"/>
                <w:lang w:val="en"/>
              </w:rPr>
              <w:t xml:space="preserve"> </w:t>
            </w:r>
            <w:r w:rsidRPr="00110926">
              <w:rPr>
                <w:rStyle w:val="ts-alignment-element"/>
                <w:rFonts w:ascii="Arial" w:hAnsi="Arial" w:cs="Arial"/>
                <w:lang w:val="en"/>
              </w:rPr>
              <w:t>days</w:t>
            </w:r>
            <w:r w:rsidRPr="00110926">
              <w:rPr>
                <w:rFonts w:cs="Arial"/>
                <w:lang w:val="en"/>
              </w:rPr>
              <w:t xml:space="preserve"> </w:t>
            </w:r>
            <w:r w:rsidRPr="00110926">
              <w:rPr>
                <w:rStyle w:val="ts-alignment-element"/>
                <w:rFonts w:ascii="Arial" w:hAnsi="Arial" w:cs="Arial"/>
                <w:lang w:val="en"/>
              </w:rPr>
              <w:t>of</w:t>
            </w:r>
            <w:r w:rsidRPr="00110926">
              <w:rPr>
                <w:rFonts w:cs="Arial"/>
                <w:lang w:val="en"/>
              </w:rPr>
              <w:t xml:space="preserve"> </w:t>
            </w:r>
            <w:r w:rsidRPr="00110926">
              <w:rPr>
                <w:rStyle w:val="ts-alignment-element"/>
                <w:rFonts w:ascii="Arial" w:hAnsi="Arial" w:cs="Arial"/>
                <w:lang w:val="en"/>
              </w:rPr>
              <w:t>such</w:t>
            </w:r>
            <w:r w:rsidRPr="00110926">
              <w:rPr>
                <w:rFonts w:cs="Arial"/>
                <w:lang w:val="en"/>
              </w:rPr>
              <w:t xml:space="preserve"> </w:t>
            </w:r>
            <w:r w:rsidRPr="00110926">
              <w:rPr>
                <w:rStyle w:val="ts-alignment-element"/>
                <w:rFonts w:ascii="Arial" w:hAnsi="Arial" w:cs="Arial"/>
                <w:lang w:val="en"/>
              </w:rPr>
              <w:t>notification,</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Contract</w:t>
            </w:r>
            <w:r w:rsidR="00110926">
              <w:rPr>
                <w:rStyle w:val="ts-alignment-element"/>
                <w:rFonts w:ascii="Arial" w:hAnsi="Arial" w:cs="Arial"/>
                <w:lang w:val="en"/>
              </w:rPr>
              <w:t>ing Party</w:t>
            </w:r>
            <w:r w:rsidRPr="00110926">
              <w:rPr>
                <w:rFonts w:cs="Arial"/>
                <w:lang w:val="en"/>
              </w:rPr>
              <w:t xml:space="preserve"> </w:t>
            </w:r>
            <w:r w:rsidRPr="00110926">
              <w:rPr>
                <w:rStyle w:val="ts-alignment-element"/>
                <w:rFonts w:ascii="Arial" w:hAnsi="Arial" w:cs="Arial"/>
                <w:lang w:val="en"/>
              </w:rPr>
              <w:t>shall</w:t>
            </w:r>
            <w:r w:rsidRPr="00110926">
              <w:rPr>
                <w:rFonts w:cs="Arial"/>
                <w:lang w:val="en"/>
              </w:rPr>
              <w:t xml:space="preserve"> </w:t>
            </w:r>
            <w:r w:rsidRPr="00110926">
              <w:rPr>
                <w:rStyle w:val="ts-alignment-element"/>
                <w:rFonts w:ascii="Arial" w:hAnsi="Arial" w:cs="Arial"/>
                <w:lang w:val="en"/>
              </w:rPr>
              <w:t>publish</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Contract</w:t>
            </w:r>
            <w:r w:rsidRPr="00110926">
              <w:rPr>
                <w:rFonts w:cs="Arial"/>
                <w:lang w:val="en"/>
              </w:rPr>
              <w:t xml:space="preserve"> </w:t>
            </w:r>
            <w:r w:rsidRPr="00110926">
              <w:rPr>
                <w:rStyle w:val="ts-alignment-element"/>
                <w:rFonts w:ascii="Arial" w:hAnsi="Arial" w:cs="Arial"/>
                <w:lang w:val="en"/>
              </w:rPr>
              <w:t>Award</w:t>
            </w:r>
            <w:r w:rsidRPr="00110926">
              <w:rPr>
                <w:rFonts w:cs="Arial"/>
                <w:lang w:val="en"/>
              </w:rPr>
              <w:t xml:space="preserve"> </w:t>
            </w:r>
            <w:r w:rsidRPr="00110926">
              <w:rPr>
                <w:rStyle w:val="ts-alignment-element"/>
                <w:rFonts w:ascii="Arial" w:hAnsi="Arial" w:cs="Arial"/>
                <w:lang w:val="en"/>
              </w:rPr>
              <w:t>Notice,</w:t>
            </w:r>
            <w:r w:rsidRPr="00110926">
              <w:rPr>
                <w:rFonts w:cs="Arial"/>
                <w:lang w:val="en"/>
              </w:rPr>
              <w:t xml:space="preserve"> </w:t>
            </w:r>
            <w:r w:rsidRPr="00110926">
              <w:rPr>
                <w:rStyle w:val="ts-alignment-element"/>
                <w:rFonts w:ascii="Arial" w:hAnsi="Arial" w:cs="Arial"/>
                <w:lang w:val="en"/>
              </w:rPr>
              <w:t>which</w:t>
            </w:r>
            <w:r w:rsidRPr="00110926">
              <w:rPr>
                <w:rFonts w:cs="Arial"/>
                <w:lang w:val="en"/>
              </w:rPr>
              <w:t xml:space="preserve"> </w:t>
            </w:r>
            <w:r w:rsidRPr="00110926">
              <w:rPr>
                <w:rStyle w:val="ts-alignment-element"/>
                <w:rFonts w:ascii="Arial" w:hAnsi="Arial" w:cs="Arial"/>
                <w:lang w:val="en"/>
              </w:rPr>
              <w:t>shall</w:t>
            </w:r>
            <w:r w:rsidRPr="00110926">
              <w:rPr>
                <w:rFonts w:cs="Arial"/>
                <w:lang w:val="en"/>
              </w:rPr>
              <w:t xml:space="preserve"> </w:t>
            </w:r>
            <w:r w:rsidRPr="00110926">
              <w:rPr>
                <w:rStyle w:val="ts-alignment-element"/>
                <w:rFonts w:ascii="Arial" w:hAnsi="Arial" w:cs="Arial"/>
                <w:lang w:val="en"/>
              </w:rPr>
              <w:t>include</w:t>
            </w:r>
            <w:r w:rsidRPr="00110926">
              <w:rPr>
                <w:rFonts w:cs="Arial"/>
                <w:lang w:val="en"/>
              </w:rPr>
              <w:t xml:space="preserve"> </w:t>
            </w:r>
            <w:r w:rsidRPr="00110926">
              <w:rPr>
                <w:rStyle w:val="ts-alignment-element"/>
                <w:rFonts w:ascii="Arial" w:hAnsi="Arial" w:cs="Arial"/>
                <w:lang w:val="en"/>
              </w:rPr>
              <w:t>at</w:t>
            </w:r>
            <w:r w:rsidRPr="00110926">
              <w:rPr>
                <w:rFonts w:cs="Arial"/>
                <w:lang w:val="en"/>
              </w:rPr>
              <w:t xml:space="preserve"> </w:t>
            </w:r>
            <w:r w:rsidRPr="00110926">
              <w:rPr>
                <w:rStyle w:val="ts-alignment-element"/>
                <w:rFonts w:ascii="Arial" w:hAnsi="Arial" w:cs="Arial"/>
                <w:lang w:val="en"/>
              </w:rPr>
              <w:t>least</w:t>
            </w:r>
            <w:r w:rsidRPr="00110926">
              <w:rPr>
                <w:rFonts w:cs="Arial"/>
                <w:lang w:val="en"/>
              </w:rPr>
              <w:t xml:space="preserve"> </w:t>
            </w:r>
            <w:r w:rsidRPr="00110926">
              <w:rPr>
                <w:rStyle w:val="ts-alignment-element"/>
                <w:rFonts w:ascii="Arial" w:hAnsi="Arial" w:cs="Arial"/>
                <w:lang w:val="en"/>
              </w:rPr>
              <w:t>the</w:t>
            </w:r>
            <w:r w:rsidRPr="00110926">
              <w:rPr>
                <w:rFonts w:cs="Arial"/>
                <w:lang w:val="en"/>
              </w:rPr>
              <w:t xml:space="preserve"> </w:t>
            </w:r>
            <w:r w:rsidRPr="00110926">
              <w:rPr>
                <w:rStyle w:val="ts-alignment-element"/>
                <w:rFonts w:ascii="Arial" w:hAnsi="Arial" w:cs="Arial"/>
                <w:lang w:val="en"/>
              </w:rPr>
              <w:t>following</w:t>
            </w:r>
            <w:r w:rsidRPr="00110926">
              <w:rPr>
                <w:rFonts w:cs="Arial"/>
                <w:lang w:val="en"/>
              </w:rPr>
              <w:t xml:space="preserve"> </w:t>
            </w:r>
            <w:r w:rsidRPr="00110926">
              <w:rPr>
                <w:rStyle w:val="ts-alignment-element"/>
                <w:rFonts w:ascii="Arial" w:hAnsi="Arial" w:cs="Arial"/>
                <w:lang w:val="en"/>
              </w:rPr>
              <w:t>information:</w:t>
            </w:r>
            <w:r w:rsidRPr="00110926">
              <w:rPr>
                <w:rFonts w:cs="Arial"/>
                <w:lang w:val="en"/>
              </w:rPr>
              <w:t xml:space="preserve"> </w:t>
            </w:r>
          </w:p>
          <w:p w14:paraId="43EAB2A0" w14:textId="53A5F34A"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address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00110926">
              <w:rPr>
                <w:rStyle w:val="ts-alignment-element"/>
                <w:rFonts w:cs="Arial"/>
                <w:szCs w:val="22"/>
                <w:lang w:val="en"/>
              </w:rPr>
              <w:t>ing Party</w:t>
            </w:r>
            <w:r w:rsidR="00110926" w:rsidRPr="00110926">
              <w:rPr>
                <w:rStyle w:val="ts-alignment-element"/>
                <w:rFonts w:cs="Arial"/>
                <w:szCs w:val="22"/>
                <w:lang w:val="en"/>
              </w:rPr>
              <w:t>.</w:t>
            </w:r>
            <w:r w:rsidRPr="00110926">
              <w:rPr>
                <w:rFonts w:cs="Arial"/>
                <w:lang w:val="en"/>
              </w:rPr>
              <w:t xml:space="preserve"> </w:t>
            </w:r>
          </w:p>
          <w:p w14:paraId="535B1802" w14:textId="7ACF66C8"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reference</w:t>
            </w:r>
            <w:r w:rsidRPr="00110926">
              <w:rPr>
                <w:rFonts w:cs="Arial"/>
                <w:lang w:val="en"/>
              </w:rPr>
              <w:t xml:space="preserve"> </w:t>
            </w:r>
            <w:r w:rsidRPr="00110926">
              <w:rPr>
                <w:rStyle w:val="ts-alignment-element"/>
                <w:rFonts w:cs="Arial"/>
                <w:szCs w:val="22"/>
                <w:lang w:val="en"/>
              </w:rPr>
              <w:t>number</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to</w:t>
            </w:r>
            <w:r w:rsidRPr="00110926">
              <w:rPr>
                <w:rFonts w:cs="Arial"/>
                <w:lang w:val="en"/>
              </w:rPr>
              <w:t xml:space="preserve"> </w:t>
            </w:r>
            <w:r w:rsidRPr="00110926">
              <w:rPr>
                <w:rStyle w:val="ts-alignment-element"/>
                <w:rFonts w:cs="Arial"/>
                <w:szCs w:val="22"/>
                <w:lang w:val="en"/>
              </w:rPr>
              <w:t>be</w:t>
            </w:r>
            <w:r w:rsidRPr="00110926">
              <w:rPr>
                <w:rFonts w:cs="Arial"/>
                <w:lang w:val="en"/>
              </w:rPr>
              <w:t xml:space="preserve"> </w:t>
            </w:r>
            <w:r w:rsidRPr="00110926">
              <w:rPr>
                <w:rStyle w:val="ts-alignment-element"/>
                <w:rFonts w:cs="Arial"/>
                <w:szCs w:val="22"/>
                <w:lang w:val="en"/>
              </w:rPr>
              <w:t>awarded,</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method</w:t>
            </w:r>
            <w:r w:rsidRPr="00110926">
              <w:rPr>
                <w:rFonts w:cs="Arial"/>
                <w:lang w:val="en"/>
              </w:rPr>
              <w:t xml:space="preserve"> </w:t>
            </w:r>
            <w:r w:rsidRPr="00110926">
              <w:rPr>
                <w:rStyle w:val="ts-alignment-element"/>
                <w:rFonts w:cs="Arial"/>
                <w:szCs w:val="22"/>
                <w:lang w:val="en"/>
              </w:rPr>
              <w:t>is</w:t>
            </w:r>
            <w:r w:rsidRPr="00110926">
              <w:rPr>
                <w:rFonts w:cs="Arial"/>
                <w:lang w:val="en"/>
              </w:rPr>
              <w:t xml:space="preserve"> </w:t>
            </w:r>
            <w:r w:rsidRPr="00110926">
              <w:rPr>
                <w:rStyle w:val="ts-alignment-element"/>
                <w:rFonts w:cs="Arial"/>
                <w:szCs w:val="22"/>
                <w:lang w:val="en"/>
              </w:rPr>
              <w:t>selected</w:t>
            </w:r>
            <w:r w:rsidRPr="00110926">
              <w:rPr>
                <w:rFonts w:cs="Arial"/>
                <w:lang w:val="en"/>
              </w:rPr>
              <w:t xml:space="preserve"> </w:t>
            </w:r>
            <w:r w:rsidR="00110926" w:rsidRPr="00110926">
              <w:rPr>
                <w:rStyle w:val="ts-alignment-element"/>
                <w:rFonts w:cs="Arial"/>
                <w:szCs w:val="22"/>
                <w:lang w:val="en"/>
              </w:rPr>
              <w:t>used.</w:t>
            </w:r>
            <w:r w:rsidRPr="00110926">
              <w:rPr>
                <w:rFonts w:cs="Arial"/>
                <w:lang w:val="en"/>
              </w:rPr>
              <w:t xml:space="preserve"> </w:t>
            </w:r>
          </w:p>
          <w:p w14:paraId="2D6DEA8D" w14:textId="64251F47"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00110926">
              <w:rPr>
                <w:rStyle w:val="ts-alignment-element"/>
                <w:rFonts w:cs="Arial"/>
                <w:szCs w:val="22"/>
                <w:lang w:val="en"/>
              </w:rPr>
              <w:t>consultants</w:t>
            </w:r>
            <w:r w:rsidRPr="00110926">
              <w:rPr>
                <w:rFonts w:cs="Arial"/>
                <w:lang w:val="en"/>
              </w:rPr>
              <w:t xml:space="preserve"> </w:t>
            </w:r>
            <w:r w:rsidRPr="00110926">
              <w:rPr>
                <w:rStyle w:val="ts-alignment-element"/>
                <w:rFonts w:cs="Arial"/>
                <w:szCs w:val="22"/>
                <w:lang w:val="en"/>
              </w:rPr>
              <w:t>who</w:t>
            </w:r>
            <w:r w:rsidRPr="00110926">
              <w:rPr>
                <w:rFonts w:cs="Arial"/>
                <w:lang w:val="en"/>
              </w:rPr>
              <w:t xml:space="preserve"> </w:t>
            </w:r>
            <w:r w:rsidRPr="00110926">
              <w:rPr>
                <w:rStyle w:val="ts-alignment-element"/>
                <w:rFonts w:cs="Arial"/>
                <w:szCs w:val="22"/>
                <w:lang w:val="en"/>
              </w:rPr>
              <w:t>submitted</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prices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their</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read</w:t>
            </w:r>
            <w:r w:rsidRPr="00110926">
              <w:rPr>
                <w:rFonts w:cs="Arial"/>
                <w:lang w:val="en"/>
              </w:rPr>
              <w:t xml:space="preserve"> </w:t>
            </w:r>
            <w:r w:rsidRPr="00110926">
              <w:rPr>
                <w:rStyle w:val="ts-alignment-element"/>
                <w:rFonts w:cs="Arial"/>
                <w:szCs w:val="22"/>
                <w:lang w:val="en"/>
              </w:rPr>
              <w:t>aloud</w:t>
            </w:r>
            <w:r w:rsidRPr="00110926">
              <w:rPr>
                <w:rFonts w:cs="Arial"/>
                <w:lang w:val="en"/>
              </w:rPr>
              <w:t xml:space="preserve"> </w:t>
            </w:r>
            <w:r w:rsidRPr="00110926">
              <w:rPr>
                <w:rStyle w:val="ts-alignment-element"/>
                <w:rFonts w:cs="Arial"/>
                <w:szCs w:val="22"/>
                <w:lang w:val="en"/>
              </w:rPr>
              <w:t>at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00110926">
              <w:rPr>
                <w:rFonts w:cs="Arial"/>
                <w:lang w:val="en"/>
              </w:rPr>
              <w:t xml:space="preserve">Financial Proposals </w:t>
            </w:r>
            <w:r w:rsidRPr="00110926">
              <w:rPr>
                <w:rStyle w:val="ts-alignment-element"/>
                <w:rFonts w:cs="Arial"/>
                <w:szCs w:val="22"/>
                <w:lang w:val="en"/>
              </w:rPr>
              <w:t>opening,</w:t>
            </w:r>
            <w:r w:rsidRPr="00110926">
              <w:rPr>
                <w:rFonts w:cs="Arial"/>
                <w:lang w:val="en"/>
              </w:rPr>
              <w:t xml:space="preserve"> </w:t>
            </w:r>
            <w:r w:rsidRPr="00110926">
              <w:rPr>
                <w:rStyle w:val="ts-alignment-element"/>
                <w:rFonts w:cs="Arial"/>
                <w:szCs w:val="22"/>
                <w:lang w:val="en"/>
              </w:rPr>
              <w:t>as</w:t>
            </w:r>
            <w:r w:rsidRPr="00110926">
              <w:rPr>
                <w:rFonts w:cs="Arial"/>
                <w:lang w:val="en"/>
              </w:rPr>
              <w:t xml:space="preserve"> </w:t>
            </w:r>
            <w:r w:rsidR="00110926" w:rsidRPr="00110926">
              <w:rPr>
                <w:rStyle w:val="ts-alignment-element"/>
                <w:rFonts w:cs="Arial"/>
                <w:szCs w:val="22"/>
                <w:lang w:val="en"/>
              </w:rPr>
              <w:t>evaluated.</w:t>
            </w:r>
            <w:r w:rsidRPr="00110926">
              <w:rPr>
                <w:rFonts w:cs="Arial"/>
                <w:lang w:val="en"/>
              </w:rPr>
              <w:t xml:space="preserve"> </w:t>
            </w:r>
          </w:p>
          <w:p w14:paraId="4F9D92A0" w14:textId="6DFA6BE3" w:rsidR="00110926" w:rsidRPr="00110926" w:rsidRDefault="00E1231F" w:rsidP="00956E6B">
            <w:pPr>
              <w:pStyle w:val="ListParagraph"/>
              <w:numPr>
                <w:ilvl w:val="0"/>
                <w:numId w:val="58"/>
              </w:numPr>
              <w:rPr>
                <w:rFonts w:cs="Arial"/>
              </w:rPr>
            </w:pPr>
            <w:r w:rsidRPr="00110926">
              <w:rPr>
                <w:rStyle w:val="ts-alignment-element"/>
                <w:rFonts w:cs="Arial"/>
                <w:szCs w:val="22"/>
                <w:lang w:val="en"/>
              </w:rPr>
              <w:t>Names</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all</w:t>
            </w:r>
            <w:r w:rsidRPr="00110926">
              <w:rPr>
                <w:rFonts w:cs="Arial"/>
                <w:lang w:val="en"/>
              </w:rPr>
              <w:t xml:space="preserve"> </w:t>
            </w:r>
            <w:r w:rsidR="00110926">
              <w:rPr>
                <w:rStyle w:val="ts-alignment-element"/>
                <w:szCs w:val="22"/>
              </w:rPr>
              <w:t xml:space="preserve">consultants </w:t>
            </w:r>
            <w:r w:rsidRPr="00110926">
              <w:rPr>
                <w:rStyle w:val="ts-alignment-element"/>
                <w:rFonts w:cs="Arial"/>
                <w:szCs w:val="22"/>
                <w:lang w:val="en"/>
              </w:rPr>
              <w:t>whose</w:t>
            </w:r>
            <w:r w:rsidRPr="00110926">
              <w:rPr>
                <w:rFonts w:cs="Arial"/>
                <w:lang w:val="en"/>
              </w:rPr>
              <w:t xml:space="preserve"> </w:t>
            </w:r>
            <w:r w:rsidRPr="00110926">
              <w:rPr>
                <w:rStyle w:val="ts-alignment-element"/>
                <w:rFonts w:cs="Arial"/>
                <w:szCs w:val="22"/>
                <w:lang w:val="en"/>
              </w:rPr>
              <w:t>Proposals</w:t>
            </w:r>
            <w:r w:rsidRPr="00110926">
              <w:rPr>
                <w:rFonts w:cs="Arial"/>
                <w:lang w:val="en"/>
              </w:rPr>
              <w:t xml:space="preserve"> </w:t>
            </w:r>
            <w:r w:rsidRPr="00110926">
              <w:rPr>
                <w:rStyle w:val="ts-alignment-element"/>
                <w:rFonts w:cs="Arial"/>
                <w:szCs w:val="22"/>
                <w:lang w:val="en"/>
              </w:rPr>
              <w:t>were</w:t>
            </w:r>
            <w:r w:rsidRPr="00110926">
              <w:rPr>
                <w:rFonts w:cs="Arial"/>
                <w:lang w:val="en"/>
              </w:rPr>
              <w:t xml:space="preserve"> </w:t>
            </w:r>
            <w:r w:rsidRPr="00110926">
              <w:rPr>
                <w:rStyle w:val="ts-alignment-element"/>
                <w:rFonts w:cs="Arial"/>
                <w:szCs w:val="22"/>
                <w:lang w:val="en"/>
              </w:rPr>
              <w:t>rejected</w:t>
            </w:r>
            <w:r w:rsidRPr="00110926">
              <w:rPr>
                <w:rFonts w:cs="Arial"/>
                <w:lang w:val="en"/>
              </w:rPr>
              <w:t xml:space="preserve"> </w:t>
            </w:r>
            <w:r w:rsidRPr="00110926">
              <w:rPr>
                <w:rStyle w:val="ts-alignment-element"/>
                <w:rFonts w:cs="Arial"/>
                <w:szCs w:val="22"/>
                <w:lang w:val="en"/>
              </w:rPr>
              <w:t>or</w:t>
            </w:r>
            <w:r w:rsidRPr="00110926">
              <w:rPr>
                <w:rFonts w:cs="Arial"/>
                <w:lang w:val="en"/>
              </w:rPr>
              <w:t xml:space="preserve"> </w:t>
            </w:r>
            <w:r w:rsidRPr="00110926">
              <w:rPr>
                <w:rStyle w:val="ts-alignment-element"/>
                <w:rFonts w:cs="Arial"/>
                <w:szCs w:val="22"/>
                <w:lang w:val="en"/>
              </w:rPr>
              <w:t>not</w:t>
            </w:r>
            <w:r w:rsidRPr="00110926">
              <w:rPr>
                <w:rFonts w:cs="Arial"/>
                <w:lang w:val="en"/>
              </w:rPr>
              <w:t xml:space="preserve"> </w:t>
            </w:r>
            <w:r w:rsidRPr="00110926">
              <w:rPr>
                <w:rStyle w:val="ts-alignment-element"/>
                <w:rFonts w:cs="Arial"/>
                <w:szCs w:val="22"/>
                <w:lang w:val="en"/>
              </w:rPr>
              <w:t>evaluated,</w:t>
            </w:r>
            <w:r w:rsidRPr="00110926">
              <w:rPr>
                <w:rFonts w:cs="Arial"/>
                <w:lang w:val="en"/>
              </w:rPr>
              <w:t xml:space="preserve"> </w:t>
            </w:r>
            <w:r w:rsidRPr="00110926">
              <w:rPr>
                <w:rStyle w:val="ts-alignment-element"/>
                <w:rFonts w:cs="Arial"/>
                <w:szCs w:val="22"/>
                <w:lang w:val="en"/>
              </w:rPr>
              <w:t>with</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corresponding</w:t>
            </w:r>
            <w:r w:rsidRPr="00110926">
              <w:rPr>
                <w:rFonts w:cs="Arial"/>
                <w:lang w:val="en"/>
              </w:rPr>
              <w:t xml:space="preserve"> </w:t>
            </w:r>
            <w:r w:rsidR="00110926" w:rsidRPr="00110926">
              <w:rPr>
                <w:rStyle w:val="ts-alignment-element"/>
                <w:rFonts w:cs="Arial"/>
                <w:szCs w:val="22"/>
                <w:lang w:val="en"/>
              </w:rPr>
              <w:t>reasons.</w:t>
            </w:r>
            <w:r w:rsidRPr="00110926">
              <w:rPr>
                <w:rFonts w:cs="Arial"/>
                <w:lang w:val="en"/>
              </w:rPr>
              <w:t xml:space="preserve"> </w:t>
            </w:r>
          </w:p>
          <w:p w14:paraId="3D314B7B" w14:textId="0D06D0B1" w:rsidR="00E1231F" w:rsidRPr="00110926" w:rsidRDefault="00E1231F" w:rsidP="00956E6B">
            <w:pPr>
              <w:pStyle w:val="ListParagraph"/>
              <w:numPr>
                <w:ilvl w:val="0"/>
                <w:numId w:val="58"/>
              </w:numPr>
              <w:rPr>
                <w:rFonts w:cs="Arial"/>
              </w:rPr>
            </w:pPr>
            <w:r w:rsidRPr="00110926">
              <w:rPr>
                <w:rStyle w:val="ts-alignment-element"/>
                <w:rFonts w:cs="Arial"/>
                <w:szCs w:val="22"/>
                <w:lang w:val="en"/>
              </w:rPr>
              <w:t>Name</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selected</w:t>
            </w:r>
            <w:r w:rsidRPr="00110926">
              <w:rPr>
                <w:rFonts w:cs="Arial"/>
                <w:lang w:val="en"/>
              </w:rPr>
              <w:t xml:space="preserve"> </w:t>
            </w:r>
            <w:r w:rsidR="00110926">
              <w:rPr>
                <w:rStyle w:val="ts-alignment-element"/>
                <w:rFonts w:cs="Arial"/>
                <w:szCs w:val="22"/>
                <w:lang w:val="en"/>
              </w:rPr>
              <w:t>consultant,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final</w:t>
            </w:r>
            <w:r w:rsidRPr="00110926">
              <w:rPr>
                <w:rFonts w:cs="Arial"/>
                <w:lang w:val="en"/>
              </w:rPr>
              <w:t xml:space="preserve"> </w:t>
            </w:r>
            <w:r w:rsidRPr="00110926">
              <w:rPr>
                <w:rStyle w:val="ts-alignment-element"/>
                <w:rFonts w:cs="Arial"/>
                <w:szCs w:val="22"/>
                <w:lang w:val="en"/>
              </w:rPr>
              <w:t>price</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total</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duration</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the</w:t>
            </w:r>
            <w:r w:rsidRPr="00110926">
              <w:rPr>
                <w:rFonts w:cs="Arial"/>
                <w:lang w:val="en"/>
              </w:rPr>
              <w:t xml:space="preserve"> </w:t>
            </w:r>
            <w:r w:rsidRPr="00110926">
              <w:rPr>
                <w:rStyle w:val="ts-alignment-element"/>
                <w:rFonts w:cs="Arial"/>
                <w:szCs w:val="22"/>
                <w:lang w:val="en"/>
              </w:rPr>
              <w:t>contract</w:t>
            </w:r>
            <w:r w:rsidRPr="00110926">
              <w:rPr>
                <w:rFonts w:cs="Arial"/>
                <w:lang w:val="en"/>
              </w:rPr>
              <w:t xml:space="preserve"> </w:t>
            </w:r>
            <w:r w:rsidRPr="00110926">
              <w:rPr>
                <w:rStyle w:val="ts-alignment-element"/>
                <w:rFonts w:cs="Arial"/>
                <w:szCs w:val="22"/>
                <w:lang w:val="en"/>
              </w:rPr>
              <w:t>and</w:t>
            </w:r>
            <w:r w:rsidRPr="00110926">
              <w:rPr>
                <w:rFonts w:cs="Arial"/>
                <w:lang w:val="en"/>
              </w:rPr>
              <w:t xml:space="preserve"> </w:t>
            </w:r>
            <w:r w:rsidRPr="00110926">
              <w:rPr>
                <w:rStyle w:val="ts-alignment-element"/>
                <w:rFonts w:cs="Arial"/>
                <w:szCs w:val="22"/>
                <w:lang w:val="en"/>
              </w:rPr>
              <w:t>a</w:t>
            </w:r>
            <w:r w:rsidRPr="00110926">
              <w:rPr>
                <w:rFonts w:cs="Arial"/>
                <w:lang w:val="en"/>
              </w:rPr>
              <w:t xml:space="preserve"> </w:t>
            </w:r>
            <w:r w:rsidRPr="00110926">
              <w:rPr>
                <w:rStyle w:val="ts-alignment-element"/>
                <w:rFonts w:cs="Arial"/>
                <w:szCs w:val="22"/>
                <w:lang w:val="en"/>
              </w:rPr>
              <w:t>summary</w:t>
            </w:r>
            <w:r w:rsidRPr="00110926">
              <w:rPr>
                <w:rFonts w:cs="Arial"/>
                <w:lang w:val="en"/>
              </w:rPr>
              <w:t xml:space="preserve"> </w:t>
            </w:r>
            <w:r w:rsidRPr="00110926">
              <w:rPr>
                <w:rStyle w:val="ts-alignment-element"/>
                <w:rFonts w:cs="Arial"/>
                <w:szCs w:val="22"/>
                <w:lang w:val="en"/>
              </w:rPr>
              <w:t>of</w:t>
            </w:r>
            <w:r w:rsidRPr="00110926">
              <w:rPr>
                <w:rFonts w:cs="Arial"/>
                <w:lang w:val="en"/>
              </w:rPr>
              <w:t xml:space="preserve"> </w:t>
            </w:r>
            <w:r w:rsidRPr="00110926">
              <w:rPr>
                <w:rStyle w:val="ts-alignment-element"/>
                <w:rFonts w:cs="Arial"/>
                <w:szCs w:val="22"/>
                <w:lang w:val="en"/>
              </w:rPr>
              <w:t>its</w:t>
            </w:r>
            <w:r w:rsidRPr="00110926">
              <w:rPr>
                <w:rFonts w:cs="Arial"/>
                <w:lang w:val="en"/>
              </w:rPr>
              <w:t xml:space="preserve"> </w:t>
            </w:r>
            <w:r w:rsidRPr="00110926">
              <w:rPr>
                <w:rStyle w:val="ts-alignment-element"/>
                <w:rFonts w:cs="Arial"/>
                <w:szCs w:val="22"/>
                <w:lang w:val="en"/>
              </w:rPr>
              <w:t>scope.</w:t>
            </w:r>
          </w:p>
        </w:tc>
      </w:tr>
      <w:tr w:rsidR="00E1231F" w:rsidRPr="00E11CA6" w14:paraId="07FFAC8B" w14:textId="77777777" w:rsidTr="00D76B2B">
        <w:trPr>
          <w:trHeight w:val="699"/>
        </w:trPr>
        <w:tc>
          <w:tcPr>
            <w:tcW w:w="1980" w:type="dxa"/>
            <w:vMerge/>
          </w:tcPr>
          <w:p w14:paraId="5E4B5825"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0B816C45" w14:textId="7439DB1F"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36.3</w:t>
            </w:r>
          </w:p>
        </w:tc>
        <w:tc>
          <w:tcPr>
            <w:tcW w:w="6754" w:type="dxa"/>
            <w:tcBorders>
              <w:left w:val="nil"/>
            </w:tcBorders>
          </w:tcPr>
          <w:p w14:paraId="4002A0E9" w14:textId="77777777" w:rsidR="00110926" w:rsidRPr="00110926" w:rsidRDefault="00E1231F" w:rsidP="00E1231F">
            <w:pPr>
              <w:spacing w:before="120" w:after="120" w:line="240" w:lineRule="auto"/>
              <w:ind w:left="-104"/>
              <w:jc w:val="both"/>
              <w:rPr>
                <w:rFonts w:ascii="Arial" w:hAnsi="Arial" w:cs="Arial"/>
                <w:lang w:val="en"/>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Notice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Contract</w:t>
            </w:r>
            <w:r w:rsidRPr="00110926">
              <w:rPr>
                <w:rFonts w:ascii="Arial" w:hAnsi="Arial" w:cs="Arial"/>
                <w:lang w:val="en"/>
              </w:rPr>
              <w:t xml:space="preserve"> </w:t>
            </w:r>
            <w:r w:rsidRPr="00110926">
              <w:rPr>
                <w:rStyle w:val="ts-alignment-element"/>
                <w:rFonts w:ascii="Arial" w:hAnsi="Arial" w:cs="Arial"/>
                <w:lang w:val="en"/>
              </w:rPr>
              <w:t>Award</w:t>
            </w:r>
            <w:r w:rsidRPr="00110926">
              <w:rPr>
                <w:rFonts w:ascii="Arial" w:hAnsi="Arial" w:cs="Arial"/>
                <w:lang w:val="en"/>
              </w:rPr>
              <w:t xml:space="preserve"> </w:t>
            </w:r>
            <w:r w:rsidRPr="00110926">
              <w:rPr>
                <w:rStyle w:val="ts-alignment-element"/>
                <w:rFonts w:ascii="Arial" w:hAnsi="Arial" w:cs="Arial"/>
                <w:lang w:val="en"/>
              </w:rPr>
              <w:t>shall</w:t>
            </w:r>
            <w:r w:rsidRPr="00110926">
              <w:rPr>
                <w:rFonts w:ascii="Arial" w:hAnsi="Arial" w:cs="Arial"/>
                <w:lang w:val="en"/>
              </w:rPr>
              <w:t xml:space="preserve"> </w:t>
            </w:r>
            <w:r w:rsidRPr="00110926">
              <w:rPr>
                <w:rStyle w:val="ts-alignment-element"/>
                <w:rFonts w:ascii="Arial" w:hAnsi="Arial" w:cs="Arial"/>
                <w:lang w:val="en"/>
              </w:rPr>
              <w:t>be</w:t>
            </w:r>
            <w:r w:rsidRPr="00110926">
              <w:rPr>
                <w:rFonts w:ascii="Arial" w:hAnsi="Arial" w:cs="Arial"/>
                <w:lang w:val="en"/>
              </w:rPr>
              <w:t xml:space="preserve"> </w:t>
            </w:r>
            <w:r w:rsidRPr="00110926">
              <w:rPr>
                <w:rStyle w:val="ts-alignment-element"/>
                <w:rFonts w:ascii="Arial" w:hAnsi="Arial" w:cs="Arial"/>
                <w:lang w:val="en"/>
              </w:rPr>
              <w:t>published</w:t>
            </w:r>
            <w:r w:rsidRPr="00110926">
              <w:rPr>
                <w:rFonts w:ascii="Arial" w:hAnsi="Arial" w:cs="Arial"/>
                <w:lang w:val="en"/>
              </w:rPr>
              <w:t xml:space="preserve"> </w:t>
            </w:r>
            <w:r w:rsidRPr="00110926">
              <w:rPr>
                <w:rStyle w:val="ts-alignment-element"/>
                <w:rFonts w:ascii="Arial" w:hAnsi="Arial" w:cs="Arial"/>
                <w:lang w:val="en"/>
              </w:rPr>
              <w:t>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00110926" w:rsidRPr="00110926">
              <w:rPr>
                <w:rStyle w:val="ts-alignment-element"/>
                <w:rFonts w:ascii="Arial" w:hAnsi="Arial" w:cs="Arial"/>
                <w:lang w:val="en-US"/>
              </w:rPr>
              <w:t>Contracting Party</w:t>
            </w:r>
            <w:r w:rsidRPr="00110926">
              <w:rPr>
                <w:rStyle w:val="ts-alignment-element"/>
                <w:rFonts w:ascii="Arial" w:hAnsi="Arial" w:cs="Arial"/>
                <w:lang w:val="en"/>
              </w:rPr>
              <w:t>'s</w:t>
            </w:r>
            <w:r w:rsidRPr="00110926">
              <w:rPr>
                <w:rFonts w:ascii="Arial" w:hAnsi="Arial" w:cs="Arial"/>
                <w:lang w:val="en"/>
              </w:rPr>
              <w:t xml:space="preserve"> </w:t>
            </w:r>
            <w:r w:rsidRPr="00110926">
              <w:rPr>
                <w:rStyle w:val="ts-alignment-element"/>
                <w:rFonts w:ascii="Arial" w:hAnsi="Arial" w:cs="Arial"/>
                <w:lang w:val="en"/>
              </w:rPr>
              <w:t>free</w:t>
            </w:r>
            <w:r w:rsidRPr="00110926">
              <w:rPr>
                <w:rFonts w:ascii="Arial" w:hAnsi="Arial" w:cs="Arial"/>
                <w:lang w:val="en"/>
              </w:rPr>
              <w:t xml:space="preserve"> </w:t>
            </w:r>
            <w:r w:rsidRPr="00110926">
              <w:rPr>
                <w:rStyle w:val="ts-alignment-element"/>
                <w:rFonts w:ascii="Arial" w:hAnsi="Arial" w:cs="Arial"/>
                <w:lang w:val="en"/>
              </w:rPr>
              <w:t>access</w:t>
            </w:r>
            <w:r w:rsidRPr="00110926">
              <w:rPr>
                <w:rFonts w:ascii="Arial" w:hAnsi="Arial" w:cs="Arial"/>
                <w:lang w:val="en"/>
              </w:rPr>
              <w:t xml:space="preserve"> </w:t>
            </w:r>
            <w:r w:rsidRPr="00110926">
              <w:rPr>
                <w:rStyle w:val="ts-alignment-element"/>
                <w:rFonts w:ascii="Arial" w:hAnsi="Arial" w:cs="Arial"/>
                <w:lang w:val="en"/>
              </w:rPr>
              <w:t>website,</w:t>
            </w:r>
            <w:r w:rsidRPr="00110926">
              <w:rPr>
                <w:rFonts w:ascii="Arial" w:hAnsi="Arial" w:cs="Arial"/>
                <w:lang w:val="en"/>
              </w:rPr>
              <w:t xml:space="preserve"> </w:t>
            </w:r>
            <w:r w:rsidRPr="00110926">
              <w:rPr>
                <w:rStyle w:val="ts-alignment-element"/>
                <w:rFonts w:ascii="Arial" w:hAnsi="Arial" w:cs="Arial"/>
                <w:lang w:val="en"/>
              </w:rPr>
              <w:t>if</w:t>
            </w:r>
            <w:r w:rsidRPr="00110926">
              <w:rPr>
                <w:rFonts w:ascii="Arial" w:hAnsi="Arial" w:cs="Arial"/>
                <w:lang w:val="en"/>
              </w:rPr>
              <w:t xml:space="preserve"> </w:t>
            </w:r>
            <w:r w:rsidRPr="00110926">
              <w:rPr>
                <w:rStyle w:val="ts-alignment-element"/>
                <w:rFonts w:ascii="Arial" w:hAnsi="Arial" w:cs="Arial"/>
                <w:lang w:val="en"/>
              </w:rPr>
              <w:t>available,</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at</w:t>
            </w:r>
            <w:r w:rsidRPr="00110926">
              <w:rPr>
                <w:rFonts w:ascii="Arial" w:hAnsi="Arial" w:cs="Arial"/>
                <w:lang w:val="en"/>
              </w:rPr>
              <w:t xml:space="preserve"> </w:t>
            </w:r>
            <w:r w:rsidRPr="00110926">
              <w:rPr>
                <w:rStyle w:val="ts-alignment-element"/>
                <w:rFonts w:ascii="Arial" w:hAnsi="Arial" w:cs="Arial"/>
                <w:lang w:val="en"/>
              </w:rPr>
              <w:t>least</w:t>
            </w:r>
            <w:r w:rsidRPr="00110926">
              <w:rPr>
                <w:rFonts w:ascii="Arial" w:hAnsi="Arial" w:cs="Arial"/>
                <w:lang w:val="en"/>
              </w:rPr>
              <w:t xml:space="preserve"> </w:t>
            </w:r>
            <w:r w:rsidRPr="00110926">
              <w:rPr>
                <w:rStyle w:val="ts-alignment-element"/>
                <w:rFonts w:ascii="Arial" w:hAnsi="Arial" w:cs="Arial"/>
                <w:lang w:val="en"/>
              </w:rPr>
              <w:t>one</w:t>
            </w:r>
            <w:r w:rsidRPr="00110926">
              <w:rPr>
                <w:rFonts w:ascii="Arial" w:hAnsi="Arial" w:cs="Arial"/>
                <w:lang w:val="en"/>
              </w:rPr>
              <w:t xml:space="preserve"> </w:t>
            </w:r>
            <w:r w:rsidRPr="00110926">
              <w:rPr>
                <w:rStyle w:val="ts-alignment-element"/>
                <w:rFonts w:ascii="Arial" w:hAnsi="Arial" w:cs="Arial"/>
                <w:lang w:val="en"/>
              </w:rPr>
              <w:t>newspaper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national</w:t>
            </w:r>
            <w:r w:rsidRPr="00110926">
              <w:rPr>
                <w:rFonts w:ascii="Arial" w:hAnsi="Arial" w:cs="Arial"/>
                <w:lang w:val="en"/>
              </w:rPr>
              <w:t xml:space="preserve"> </w:t>
            </w:r>
            <w:r w:rsidRPr="00110926">
              <w:rPr>
                <w:rStyle w:val="ts-alignment-element"/>
                <w:rFonts w:ascii="Arial" w:hAnsi="Arial" w:cs="Arial"/>
                <w:lang w:val="en"/>
              </w:rPr>
              <w:t>circulation</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Party's</w:t>
            </w:r>
            <w:r w:rsidRPr="00110926">
              <w:rPr>
                <w:rFonts w:ascii="Arial" w:hAnsi="Arial" w:cs="Arial"/>
                <w:lang w:val="en"/>
              </w:rPr>
              <w:t xml:space="preserve"> </w:t>
            </w:r>
            <w:r w:rsidRPr="00110926">
              <w:rPr>
                <w:rStyle w:val="ts-alignment-element"/>
                <w:rFonts w:ascii="Arial" w:hAnsi="Arial" w:cs="Arial"/>
                <w:lang w:val="en"/>
              </w:rPr>
              <w:t>Country</w:t>
            </w:r>
            <w:r w:rsidRPr="00110926">
              <w:rPr>
                <w:rFonts w:ascii="Arial" w:hAnsi="Arial" w:cs="Arial"/>
                <w:lang w:val="en"/>
              </w:rPr>
              <w:t xml:space="preserve"> </w:t>
            </w:r>
            <w:r w:rsidRPr="00110926">
              <w:rPr>
                <w:rStyle w:val="ts-alignment-element"/>
                <w:rFonts w:ascii="Arial" w:hAnsi="Arial" w:cs="Arial"/>
                <w:lang w:val="en"/>
              </w:rPr>
              <w:t>or</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official</w:t>
            </w:r>
            <w:r w:rsidRPr="00110926">
              <w:rPr>
                <w:rFonts w:ascii="Arial" w:hAnsi="Arial" w:cs="Arial"/>
                <w:lang w:val="en"/>
              </w:rPr>
              <w:t xml:space="preserve"> </w:t>
            </w:r>
            <w:r w:rsidRPr="00110926">
              <w:rPr>
                <w:rStyle w:val="ts-alignment-element"/>
                <w:rFonts w:ascii="Arial" w:hAnsi="Arial" w:cs="Arial"/>
                <w:lang w:val="en"/>
              </w:rPr>
              <w:t>gazette.</w:t>
            </w:r>
            <w:r w:rsidRPr="00110926">
              <w:rPr>
                <w:rFonts w:ascii="Arial" w:hAnsi="Arial" w:cs="Arial"/>
                <w:lang w:val="en"/>
              </w:rPr>
              <w:t xml:space="preserve"> </w:t>
            </w:r>
          </w:p>
          <w:p w14:paraId="7F234AF6" w14:textId="72009515" w:rsidR="00E1231F" w:rsidRPr="00110926" w:rsidRDefault="00E1231F" w:rsidP="00E1231F">
            <w:pPr>
              <w:spacing w:before="120" w:after="120" w:line="240" w:lineRule="auto"/>
              <w:ind w:left="-104"/>
              <w:jc w:val="both"/>
              <w:rPr>
                <w:rFonts w:ascii="Arial" w:hAnsi="Arial" w:cs="Arial"/>
                <w:lang w:val="en-US"/>
              </w:rPr>
            </w:pP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w:t>
            </w:r>
            <w:r w:rsidR="00110926">
              <w:rPr>
                <w:rStyle w:val="ts-alignment-element"/>
                <w:rFonts w:ascii="Arial" w:hAnsi="Arial" w:cs="Arial"/>
                <w:lang w:val="en"/>
              </w:rPr>
              <w:t>ing Party</w:t>
            </w:r>
            <w:r w:rsidRPr="00110926">
              <w:rPr>
                <w:rFonts w:ascii="Arial" w:hAnsi="Arial" w:cs="Arial"/>
                <w:lang w:val="en"/>
              </w:rPr>
              <w:t xml:space="preserve"> </w:t>
            </w:r>
            <w:r w:rsidRPr="00110926">
              <w:rPr>
                <w:rStyle w:val="ts-alignment-element"/>
                <w:rFonts w:ascii="Arial" w:hAnsi="Arial" w:cs="Arial"/>
                <w:lang w:val="en"/>
              </w:rPr>
              <w:t>shall</w:t>
            </w:r>
            <w:r w:rsidRPr="00110926">
              <w:rPr>
                <w:rFonts w:ascii="Arial" w:hAnsi="Arial" w:cs="Arial"/>
                <w:lang w:val="en"/>
              </w:rPr>
              <w:t xml:space="preserve"> </w:t>
            </w:r>
            <w:r w:rsidRPr="00110926">
              <w:rPr>
                <w:rStyle w:val="ts-alignment-element"/>
                <w:rFonts w:ascii="Arial" w:hAnsi="Arial" w:cs="Arial"/>
                <w:lang w:val="en"/>
              </w:rPr>
              <w:t>also</w:t>
            </w:r>
            <w:r w:rsidRPr="00110926">
              <w:rPr>
                <w:rFonts w:ascii="Arial" w:hAnsi="Arial" w:cs="Arial"/>
                <w:lang w:val="en"/>
              </w:rPr>
              <w:t xml:space="preserve"> </w:t>
            </w:r>
            <w:r w:rsidRPr="00110926">
              <w:rPr>
                <w:rStyle w:val="ts-alignment-element"/>
                <w:rFonts w:ascii="Arial" w:hAnsi="Arial" w:cs="Arial"/>
                <w:lang w:val="en"/>
              </w:rPr>
              <w:t>include</w:t>
            </w:r>
            <w:r w:rsidRPr="00110926">
              <w:rPr>
                <w:rFonts w:ascii="Arial" w:hAnsi="Arial" w:cs="Arial"/>
                <w:lang w:val="en"/>
              </w:rPr>
              <w:t xml:space="preserve"> </w:t>
            </w:r>
            <w:r w:rsidRPr="00110926">
              <w:rPr>
                <w:rStyle w:val="ts-alignment-element"/>
                <w:rFonts w:ascii="Arial" w:hAnsi="Arial" w:cs="Arial"/>
                <w:lang w:val="en"/>
              </w:rPr>
              <w:t>such</w:t>
            </w:r>
            <w:r w:rsidRPr="00110926">
              <w:rPr>
                <w:rFonts w:ascii="Arial" w:hAnsi="Arial" w:cs="Arial"/>
                <w:lang w:val="en"/>
              </w:rPr>
              <w:t xml:space="preserve"> </w:t>
            </w:r>
            <w:r w:rsidRPr="00110926">
              <w:rPr>
                <w:rStyle w:val="ts-alignment-element"/>
                <w:rFonts w:ascii="Arial" w:hAnsi="Arial" w:cs="Arial"/>
                <w:lang w:val="en"/>
              </w:rPr>
              <w:t>notification</w:t>
            </w:r>
            <w:r w:rsidRPr="00110926">
              <w:rPr>
                <w:rFonts w:ascii="Arial" w:hAnsi="Arial" w:cs="Arial"/>
                <w:lang w:val="en"/>
              </w:rPr>
              <w:t xml:space="preserve"> </w:t>
            </w:r>
            <w:r w:rsidRPr="00110926">
              <w:rPr>
                <w:rStyle w:val="ts-alignment-element"/>
                <w:rFonts w:ascii="Arial" w:hAnsi="Arial" w:cs="Arial"/>
                <w:lang w:val="en"/>
              </w:rPr>
              <w:t>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website</w:t>
            </w:r>
            <w:r w:rsidRPr="00110926">
              <w:rPr>
                <w:rFonts w:ascii="Arial" w:hAnsi="Arial" w:cs="Arial"/>
                <w:lang w:val="en"/>
              </w:rPr>
              <w:t xml:space="preserve"> </w:t>
            </w:r>
            <w:r w:rsidRPr="00110926">
              <w:rPr>
                <w:rStyle w:val="ts-alignment-element"/>
                <w:rFonts w:ascii="Arial" w:hAnsi="Arial" w:cs="Arial"/>
                <w:lang w:val="en"/>
              </w:rPr>
              <w:t>of</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United</w:t>
            </w:r>
            <w:r w:rsidRPr="00110926">
              <w:rPr>
                <w:rFonts w:ascii="Arial" w:hAnsi="Arial" w:cs="Arial"/>
                <w:lang w:val="en"/>
              </w:rPr>
              <w:t xml:space="preserve"> </w:t>
            </w:r>
            <w:r w:rsidRPr="00110926">
              <w:rPr>
                <w:rStyle w:val="ts-alignment-element"/>
                <w:rFonts w:ascii="Arial" w:hAnsi="Arial" w:cs="Arial"/>
                <w:lang w:val="en"/>
              </w:rPr>
              <w:t>Nations</w:t>
            </w:r>
            <w:r w:rsidRPr="00110926">
              <w:rPr>
                <w:rFonts w:ascii="Arial" w:hAnsi="Arial" w:cs="Arial"/>
                <w:lang w:val="en"/>
              </w:rPr>
              <w:t xml:space="preserve"> </w:t>
            </w:r>
            <w:r w:rsidRPr="00110926">
              <w:rPr>
                <w:rStyle w:val="ts-alignment-element"/>
                <w:rFonts w:ascii="Arial" w:hAnsi="Arial" w:cs="Arial"/>
                <w:lang w:val="en"/>
              </w:rPr>
              <w:t>development</w:t>
            </w:r>
            <w:r w:rsidRPr="00110926">
              <w:rPr>
                <w:rFonts w:ascii="Arial" w:hAnsi="Arial" w:cs="Arial"/>
                <w:lang w:val="en"/>
              </w:rPr>
              <w:t xml:space="preserve"> </w:t>
            </w:r>
            <w:r w:rsidRPr="00110926">
              <w:rPr>
                <w:rStyle w:val="ts-alignment-element"/>
                <w:rFonts w:ascii="Arial" w:hAnsi="Arial" w:cs="Arial"/>
                <w:lang w:val="en"/>
              </w:rPr>
              <w:t>business</w:t>
            </w:r>
            <w:r w:rsidRPr="00110926">
              <w:rPr>
                <w:rFonts w:ascii="Arial" w:hAnsi="Arial" w:cs="Arial"/>
                <w:lang w:val="en"/>
              </w:rPr>
              <w:t xml:space="preserve"> </w:t>
            </w:r>
            <w:r w:rsidRPr="00110926">
              <w:rPr>
                <w:rStyle w:val="ts-alignment-element"/>
                <w:rFonts w:ascii="Arial" w:hAnsi="Arial" w:cs="Arial"/>
                <w:lang w:val="en"/>
              </w:rPr>
              <w:t>publication.</w:t>
            </w:r>
          </w:p>
        </w:tc>
      </w:tr>
      <w:tr w:rsidR="00E1231F" w:rsidRPr="00E11CA6" w14:paraId="029CF031" w14:textId="77777777" w:rsidTr="00D76B2B">
        <w:trPr>
          <w:trHeight w:val="699"/>
        </w:trPr>
        <w:tc>
          <w:tcPr>
            <w:tcW w:w="1980" w:type="dxa"/>
            <w:vMerge w:val="restart"/>
          </w:tcPr>
          <w:p w14:paraId="2DDD5F4A" w14:textId="17AF27EE" w:rsidR="00E1231F" w:rsidRPr="00111F14" w:rsidRDefault="00E1231F" w:rsidP="00E1231F">
            <w:pPr>
              <w:pStyle w:val="IAO2"/>
              <w:numPr>
                <w:ilvl w:val="0"/>
                <w:numId w:val="0"/>
              </w:numPr>
              <w:ind w:right="-105"/>
              <w:jc w:val="left"/>
              <w:rPr>
                <w:lang w:val="en-US"/>
              </w:rPr>
            </w:pPr>
            <w:bookmarkStart w:id="155" w:name="_Toc74859322"/>
            <w:bookmarkStart w:id="156" w:name="_Toc77534346"/>
            <w:r w:rsidRPr="00111F14">
              <w:rPr>
                <w:lang w:val="en-US"/>
              </w:rPr>
              <w:t xml:space="preserve">37. </w:t>
            </w:r>
            <w:r>
              <w:rPr>
                <w:lang w:val="en-US"/>
              </w:rPr>
              <w:t>Signature of the</w:t>
            </w:r>
            <w:r w:rsidRPr="00111F14">
              <w:rPr>
                <w:lang w:val="en-US"/>
              </w:rPr>
              <w:t xml:space="preserve"> contra</w:t>
            </w:r>
            <w:r>
              <w:rPr>
                <w:lang w:val="en-US"/>
              </w:rPr>
              <w:t>c</w:t>
            </w:r>
            <w:r w:rsidRPr="00111F14">
              <w:rPr>
                <w:lang w:val="en-US"/>
              </w:rPr>
              <w:t>t</w:t>
            </w:r>
            <w:bookmarkEnd w:id="155"/>
            <w:bookmarkEnd w:id="156"/>
          </w:p>
        </w:tc>
        <w:tc>
          <w:tcPr>
            <w:tcW w:w="720" w:type="dxa"/>
            <w:tcBorders>
              <w:right w:val="nil"/>
            </w:tcBorders>
          </w:tcPr>
          <w:p w14:paraId="209D6CD5" w14:textId="34AC3439"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37.1</w:t>
            </w:r>
          </w:p>
        </w:tc>
        <w:tc>
          <w:tcPr>
            <w:tcW w:w="6754" w:type="dxa"/>
            <w:tcBorders>
              <w:left w:val="nil"/>
            </w:tcBorders>
          </w:tcPr>
          <w:p w14:paraId="5264DDC7" w14:textId="01A69450" w:rsidR="00E1231F" w:rsidRPr="00110926" w:rsidRDefault="00E1231F" w:rsidP="00E1231F">
            <w:pPr>
              <w:spacing w:before="120" w:after="120" w:line="240" w:lineRule="auto"/>
              <w:ind w:left="-108"/>
              <w:jc w:val="both"/>
              <w:rPr>
                <w:rFonts w:ascii="Arial" w:hAnsi="Arial" w:cs="Arial"/>
                <w:lang w:val="en-US"/>
              </w:rPr>
            </w:pPr>
            <w:r w:rsidRPr="00110926">
              <w:rPr>
                <w:rStyle w:val="ts-alignment-element"/>
                <w:rFonts w:ascii="Arial" w:hAnsi="Arial" w:cs="Arial"/>
                <w:lang w:val="en"/>
              </w:rPr>
              <w:t>After</w:t>
            </w:r>
            <w:r w:rsidRPr="00110926">
              <w:rPr>
                <w:rFonts w:ascii="Arial" w:hAnsi="Arial" w:cs="Arial"/>
                <w:lang w:val="en"/>
              </w:rPr>
              <w:t xml:space="preserve"> </w:t>
            </w:r>
            <w:r w:rsidRPr="00110926">
              <w:rPr>
                <w:rStyle w:val="ts-alignment-element"/>
                <w:rFonts w:ascii="Arial" w:hAnsi="Arial" w:cs="Arial"/>
                <w:lang w:val="en"/>
              </w:rPr>
              <w:t>notification,</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successful</w:t>
            </w:r>
            <w:r w:rsidRPr="00110926">
              <w:rPr>
                <w:rFonts w:ascii="Arial" w:hAnsi="Arial" w:cs="Arial"/>
                <w:lang w:val="en"/>
              </w:rPr>
              <w:t xml:space="preserve"> </w:t>
            </w:r>
            <w:r w:rsidR="00110926">
              <w:rPr>
                <w:rStyle w:val="ts-alignment-element"/>
                <w:rFonts w:ascii="Arial" w:hAnsi="Arial" w:cs="Arial"/>
                <w:lang w:val="en"/>
              </w:rPr>
              <w:t>consultant</w:t>
            </w:r>
            <w:r w:rsidRPr="00110926">
              <w:rPr>
                <w:rFonts w:ascii="Arial" w:hAnsi="Arial" w:cs="Arial"/>
                <w:lang w:val="en"/>
              </w:rPr>
              <w:t xml:space="preserve"> </w:t>
            </w:r>
            <w:r w:rsidRPr="00110926">
              <w:rPr>
                <w:rStyle w:val="ts-alignment-element"/>
                <w:rFonts w:ascii="Arial" w:hAnsi="Arial" w:cs="Arial"/>
                <w:lang w:val="en"/>
              </w:rPr>
              <w:t>must</w:t>
            </w:r>
            <w:r w:rsidRPr="00110926">
              <w:rPr>
                <w:rFonts w:ascii="Arial" w:hAnsi="Arial" w:cs="Arial"/>
                <w:lang w:val="en"/>
              </w:rPr>
              <w:t xml:space="preserve"> </w:t>
            </w:r>
            <w:r w:rsidRPr="00110926">
              <w:rPr>
                <w:rStyle w:val="ts-alignment-element"/>
                <w:rFonts w:ascii="Arial" w:hAnsi="Arial" w:cs="Arial"/>
                <w:lang w:val="en"/>
              </w:rPr>
              <w:t>submit</w:t>
            </w:r>
            <w:r w:rsidRPr="00110926">
              <w:rPr>
                <w:rFonts w:ascii="Arial" w:hAnsi="Arial" w:cs="Arial"/>
                <w:lang w:val="en"/>
              </w:rPr>
              <w:t xml:space="preserve"> </w:t>
            </w:r>
            <w:r w:rsidRPr="00110926">
              <w:rPr>
                <w:rStyle w:val="ts-alignment-element"/>
                <w:rFonts w:ascii="Arial" w:hAnsi="Arial" w:cs="Arial"/>
                <w:lang w:val="en"/>
              </w:rPr>
              <w:t>to</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Contracting</w:t>
            </w:r>
            <w:r w:rsidRPr="00110926">
              <w:rPr>
                <w:rFonts w:ascii="Arial" w:hAnsi="Arial" w:cs="Arial"/>
                <w:lang w:val="en"/>
              </w:rPr>
              <w:t xml:space="preserve"> </w:t>
            </w:r>
            <w:r w:rsidRPr="00110926">
              <w:rPr>
                <w:rStyle w:val="ts-alignment-element"/>
                <w:rFonts w:ascii="Arial" w:hAnsi="Arial" w:cs="Arial"/>
                <w:lang w:val="en"/>
              </w:rPr>
              <w:t>Party</w:t>
            </w:r>
            <w:r w:rsidRPr="00110926">
              <w:rPr>
                <w:rFonts w:ascii="Arial" w:hAnsi="Arial" w:cs="Arial"/>
                <w:lang w:val="en"/>
              </w:rPr>
              <w:t xml:space="preserve"> </w:t>
            </w:r>
            <w:r w:rsidRPr="00110926">
              <w:rPr>
                <w:rStyle w:val="ts-alignment-element"/>
                <w:rFonts w:ascii="Arial" w:hAnsi="Arial" w:cs="Arial"/>
                <w:lang w:val="en"/>
              </w:rPr>
              <w:t>the</w:t>
            </w:r>
            <w:r w:rsidRPr="00110926">
              <w:rPr>
                <w:rFonts w:ascii="Arial" w:hAnsi="Arial" w:cs="Arial"/>
                <w:lang w:val="en"/>
              </w:rPr>
              <w:t xml:space="preserve"> </w:t>
            </w:r>
            <w:r w:rsidRPr="00110926">
              <w:rPr>
                <w:rStyle w:val="ts-alignment-element"/>
                <w:rFonts w:ascii="Arial" w:hAnsi="Arial" w:cs="Arial"/>
                <w:lang w:val="en"/>
              </w:rPr>
              <w:t>documents</w:t>
            </w:r>
            <w:r w:rsidRPr="00110926">
              <w:rPr>
                <w:rFonts w:ascii="Arial" w:hAnsi="Arial" w:cs="Arial"/>
                <w:lang w:val="en"/>
              </w:rPr>
              <w:t xml:space="preserve"> </w:t>
            </w:r>
            <w:r w:rsidRPr="00110926">
              <w:rPr>
                <w:rStyle w:val="ts-alignment-element"/>
                <w:rFonts w:ascii="Arial" w:hAnsi="Arial" w:cs="Arial"/>
                <w:lang w:val="en"/>
              </w:rPr>
              <w:t>indicated</w:t>
            </w:r>
            <w:r w:rsidRPr="00110926">
              <w:rPr>
                <w:rFonts w:ascii="Arial" w:hAnsi="Arial" w:cs="Arial"/>
                <w:lang w:val="en"/>
              </w:rPr>
              <w:t xml:space="preserve"> </w:t>
            </w:r>
            <w:r w:rsidRPr="00110926">
              <w:rPr>
                <w:rStyle w:val="ts-alignment-element"/>
                <w:rFonts w:ascii="Arial" w:hAnsi="Arial" w:cs="Arial"/>
                <w:lang w:val="en"/>
              </w:rPr>
              <w:t>in</w:t>
            </w:r>
            <w:r w:rsidRPr="00110926">
              <w:rPr>
                <w:rFonts w:ascii="Arial" w:hAnsi="Arial" w:cs="Arial"/>
                <w:lang w:val="en"/>
              </w:rPr>
              <w:t xml:space="preserve"> </w:t>
            </w:r>
            <w:r w:rsidRPr="00110926">
              <w:rPr>
                <w:rStyle w:val="ts-alignment-element"/>
                <w:rFonts w:ascii="Arial" w:hAnsi="Arial" w:cs="Arial"/>
                <w:b/>
                <w:bCs/>
                <w:lang w:val="en"/>
              </w:rPr>
              <w:t>the</w:t>
            </w:r>
            <w:r w:rsidRPr="00110926">
              <w:rPr>
                <w:rFonts w:ascii="Arial" w:hAnsi="Arial" w:cs="Arial"/>
                <w:lang w:val="en"/>
              </w:rPr>
              <w:t xml:space="preserve"> </w:t>
            </w:r>
            <w:r w:rsidRPr="00110926">
              <w:rPr>
                <w:rStyle w:val="ts-alignment-element"/>
                <w:rFonts w:ascii="Arial" w:hAnsi="Arial" w:cs="Arial"/>
                <w:b/>
                <w:bCs/>
                <w:lang w:val="en"/>
              </w:rPr>
              <w:t>C</w:t>
            </w:r>
            <w:r w:rsidR="00110926" w:rsidRPr="00110926">
              <w:rPr>
                <w:rStyle w:val="ts-alignment-element"/>
                <w:rFonts w:ascii="Arial" w:hAnsi="Arial" w:cs="Arial"/>
                <w:b/>
                <w:bCs/>
                <w:lang w:val="en"/>
              </w:rPr>
              <w:t>D</w:t>
            </w:r>
            <w:r w:rsidRPr="00110926">
              <w:rPr>
                <w:rStyle w:val="ts-alignment-element"/>
                <w:rFonts w:ascii="Arial" w:hAnsi="Arial" w:cs="Arial"/>
                <w:lang w:val="en"/>
              </w:rPr>
              <w:t>.</w:t>
            </w:r>
          </w:p>
        </w:tc>
      </w:tr>
      <w:tr w:rsidR="00E1231F" w:rsidRPr="00E11CA6" w14:paraId="288C8BAF" w14:textId="77777777" w:rsidTr="00D76B2B">
        <w:trPr>
          <w:trHeight w:val="699"/>
        </w:trPr>
        <w:tc>
          <w:tcPr>
            <w:tcW w:w="1980" w:type="dxa"/>
            <w:vMerge/>
          </w:tcPr>
          <w:p w14:paraId="74D5F826" w14:textId="77777777" w:rsidR="00E1231F" w:rsidRPr="00E1231F"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4F9DB89F" w14:textId="69B3C4E1"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37.2</w:t>
            </w:r>
          </w:p>
        </w:tc>
        <w:tc>
          <w:tcPr>
            <w:tcW w:w="6754" w:type="dxa"/>
            <w:tcBorders>
              <w:left w:val="nil"/>
            </w:tcBorders>
          </w:tcPr>
          <w:p w14:paraId="70C09E79" w14:textId="557E004B" w:rsidR="00E1231F" w:rsidRPr="00110926" w:rsidRDefault="00110926" w:rsidP="00E1231F">
            <w:pPr>
              <w:pStyle w:val="i"/>
              <w:spacing w:before="100" w:after="100"/>
              <w:ind w:left="-108"/>
              <w:rPr>
                <w:rFonts w:ascii="Arial" w:hAnsi="Arial" w:cs="Arial"/>
                <w:szCs w:val="22"/>
              </w:rPr>
            </w:pP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Contract</w:t>
            </w:r>
            <w:r w:rsidRPr="00110926">
              <w:rPr>
                <w:rFonts w:ascii="Arial" w:hAnsi="Arial" w:cs="Arial"/>
                <w:szCs w:val="22"/>
                <w:lang w:val="en"/>
              </w:rPr>
              <w:t xml:space="preserve"> </w:t>
            </w:r>
            <w:r w:rsidRPr="00110926">
              <w:rPr>
                <w:rStyle w:val="ts-alignment-element"/>
                <w:rFonts w:ascii="Arial" w:hAnsi="Arial" w:cs="Arial"/>
                <w:szCs w:val="22"/>
                <w:lang w:val="en"/>
              </w:rPr>
              <w:t>will</w:t>
            </w:r>
            <w:r w:rsidRPr="00110926">
              <w:rPr>
                <w:rFonts w:ascii="Arial" w:hAnsi="Arial" w:cs="Arial"/>
                <w:szCs w:val="22"/>
                <w:lang w:val="en"/>
              </w:rPr>
              <w:t xml:space="preserve"> </w:t>
            </w:r>
            <w:r w:rsidRPr="00110926">
              <w:rPr>
                <w:rStyle w:val="ts-alignment-element"/>
                <w:rFonts w:ascii="Arial" w:hAnsi="Arial" w:cs="Arial"/>
                <w:szCs w:val="22"/>
                <w:lang w:val="en"/>
              </w:rPr>
              <w:t>be</w:t>
            </w:r>
            <w:r w:rsidRPr="00110926">
              <w:rPr>
                <w:rFonts w:ascii="Arial" w:hAnsi="Arial" w:cs="Arial"/>
                <w:szCs w:val="22"/>
                <w:lang w:val="en"/>
              </w:rPr>
              <w:t xml:space="preserve"> </w:t>
            </w:r>
            <w:r w:rsidRPr="00110926">
              <w:rPr>
                <w:rStyle w:val="ts-alignment-element"/>
                <w:rFonts w:ascii="Arial" w:hAnsi="Arial" w:cs="Arial"/>
                <w:szCs w:val="22"/>
                <w:lang w:val="en"/>
              </w:rPr>
              <w:t>signed</w:t>
            </w:r>
            <w:r w:rsidRPr="00110926">
              <w:rPr>
                <w:rFonts w:ascii="Arial" w:hAnsi="Arial" w:cs="Arial"/>
                <w:szCs w:val="22"/>
                <w:lang w:val="en"/>
              </w:rPr>
              <w:t xml:space="preserve"> </w:t>
            </w:r>
            <w:r w:rsidRPr="00110926">
              <w:rPr>
                <w:rStyle w:val="ts-alignment-element"/>
                <w:rFonts w:ascii="Arial" w:hAnsi="Arial" w:cs="Arial"/>
                <w:szCs w:val="22"/>
                <w:lang w:val="en"/>
              </w:rPr>
              <w:t>without</w:t>
            </w:r>
            <w:r w:rsidRPr="00110926">
              <w:rPr>
                <w:rFonts w:ascii="Arial" w:hAnsi="Arial" w:cs="Arial"/>
                <w:szCs w:val="22"/>
                <w:lang w:val="en"/>
              </w:rPr>
              <w:t xml:space="preserve"> </w:t>
            </w:r>
            <w:r w:rsidRPr="00110926">
              <w:rPr>
                <w:rStyle w:val="ts-alignment-element"/>
                <w:rFonts w:ascii="Arial" w:hAnsi="Arial" w:cs="Arial"/>
                <w:szCs w:val="22"/>
                <w:lang w:val="en"/>
              </w:rPr>
              <w:t>delay</w:t>
            </w:r>
            <w:r w:rsidRPr="00110926">
              <w:rPr>
                <w:rFonts w:ascii="Arial" w:hAnsi="Arial" w:cs="Arial"/>
                <w:szCs w:val="22"/>
                <w:lang w:val="en"/>
              </w:rPr>
              <w:t xml:space="preserve"> </w:t>
            </w:r>
            <w:r w:rsidRPr="00110926">
              <w:rPr>
                <w:rStyle w:val="ts-alignment-element"/>
                <w:rFonts w:ascii="Arial" w:hAnsi="Arial" w:cs="Arial"/>
                <w:szCs w:val="22"/>
                <w:lang w:val="en"/>
              </w:rPr>
              <w:t>before</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expiration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validity</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Proposal,</w:t>
            </w:r>
            <w:r w:rsidRPr="00110926">
              <w:rPr>
                <w:rFonts w:ascii="Arial" w:hAnsi="Arial" w:cs="Arial"/>
                <w:szCs w:val="22"/>
                <w:lang w:val="en"/>
              </w:rPr>
              <w:t xml:space="preserve"> </w:t>
            </w:r>
            <w:r w:rsidRPr="00110926">
              <w:rPr>
                <w:rStyle w:val="ts-alignment-element"/>
                <w:rFonts w:ascii="Arial" w:hAnsi="Arial" w:cs="Arial"/>
                <w:szCs w:val="22"/>
                <w:lang w:val="en"/>
              </w:rPr>
              <w:t>after</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expiration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Deadline</w:t>
            </w:r>
            <w:r w:rsidRPr="00110926">
              <w:rPr>
                <w:rFonts w:ascii="Arial" w:hAnsi="Arial" w:cs="Arial"/>
                <w:szCs w:val="22"/>
                <w:lang w:val="en"/>
              </w:rPr>
              <w:t xml:space="preserve"> </w:t>
            </w:r>
            <w:r w:rsidRPr="00110926">
              <w:rPr>
                <w:rStyle w:val="ts-alignment-element"/>
                <w:rFonts w:ascii="Arial" w:hAnsi="Arial" w:cs="Arial"/>
                <w:szCs w:val="22"/>
                <w:lang w:val="en"/>
              </w:rPr>
              <w:t>for</w:t>
            </w:r>
            <w:r w:rsidRPr="00110926">
              <w:rPr>
                <w:rFonts w:ascii="Arial" w:hAnsi="Arial" w:cs="Arial"/>
                <w:szCs w:val="22"/>
                <w:lang w:val="en"/>
              </w:rPr>
              <w:t xml:space="preserve"> </w:t>
            </w:r>
            <w:r w:rsidRPr="00110926">
              <w:rPr>
                <w:rStyle w:val="ts-alignment-element"/>
                <w:rFonts w:ascii="Arial" w:hAnsi="Arial" w:cs="Arial"/>
                <w:szCs w:val="22"/>
                <w:lang w:val="en"/>
              </w:rPr>
              <w:t>submission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protests</w:t>
            </w:r>
            <w:r w:rsidRPr="00110926">
              <w:rPr>
                <w:rFonts w:ascii="Arial" w:hAnsi="Arial" w:cs="Arial"/>
                <w:szCs w:val="22"/>
                <w:lang w:val="en"/>
              </w:rPr>
              <w:t xml:space="preserve"> </w:t>
            </w:r>
            <w:r w:rsidRPr="00110926">
              <w:rPr>
                <w:rStyle w:val="ts-alignment-element"/>
                <w:rFonts w:ascii="Arial" w:hAnsi="Arial" w:cs="Arial"/>
                <w:szCs w:val="22"/>
                <w:lang w:val="en"/>
              </w:rPr>
              <w:t>set</w:t>
            </w:r>
            <w:r w:rsidRPr="00110926">
              <w:rPr>
                <w:rFonts w:ascii="Arial" w:hAnsi="Arial" w:cs="Arial"/>
                <w:szCs w:val="22"/>
                <w:lang w:val="en"/>
              </w:rPr>
              <w:t xml:space="preserve"> </w:t>
            </w:r>
            <w:r w:rsidRPr="00110926">
              <w:rPr>
                <w:rStyle w:val="ts-alignment-element"/>
                <w:rFonts w:ascii="Arial" w:hAnsi="Arial" w:cs="Arial"/>
                <w:szCs w:val="22"/>
                <w:lang w:val="en"/>
              </w:rPr>
              <w:t>out</w:t>
            </w:r>
            <w:r w:rsidRPr="00110926">
              <w:rPr>
                <w:rFonts w:ascii="Arial" w:hAnsi="Arial" w:cs="Arial"/>
                <w:szCs w:val="22"/>
                <w:lang w:val="en"/>
              </w:rPr>
              <w:t xml:space="preserve"> </w:t>
            </w:r>
            <w:r w:rsidRPr="00110926">
              <w:rPr>
                <w:rStyle w:val="ts-alignment-element"/>
                <w:rFonts w:ascii="Arial" w:hAnsi="Arial" w:cs="Arial"/>
                <w:szCs w:val="22"/>
                <w:lang w:val="en"/>
              </w:rPr>
              <w:t>in</w:t>
            </w:r>
            <w:r w:rsidRPr="00110926">
              <w:rPr>
                <w:rFonts w:ascii="Arial" w:hAnsi="Arial" w:cs="Arial"/>
                <w:szCs w:val="22"/>
                <w:lang w:val="en"/>
              </w:rPr>
              <w:t xml:space="preserve"> </w:t>
            </w:r>
            <w:r w:rsidRPr="00110926">
              <w:rPr>
                <w:rStyle w:val="ts-alignment-element"/>
                <w:rFonts w:ascii="Arial" w:hAnsi="Arial" w:cs="Arial"/>
                <w:szCs w:val="22"/>
                <w:lang w:val="en"/>
              </w:rPr>
              <w:t>I</w:t>
            </w:r>
            <w:r>
              <w:rPr>
                <w:rStyle w:val="ts-alignment-element"/>
                <w:rFonts w:ascii="Arial" w:hAnsi="Arial" w:cs="Arial"/>
                <w:szCs w:val="22"/>
                <w:lang w:val="en"/>
              </w:rPr>
              <w:t xml:space="preserve">TC </w:t>
            </w:r>
            <w:r w:rsidRPr="00110926">
              <w:rPr>
                <w:rStyle w:val="ts-alignment-element"/>
                <w:rFonts w:ascii="Arial" w:hAnsi="Arial" w:cs="Arial"/>
                <w:szCs w:val="22"/>
                <w:lang w:val="en"/>
              </w:rPr>
              <w:t>34.1</w:t>
            </w:r>
            <w:r w:rsidRPr="00110926">
              <w:rPr>
                <w:rFonts w:ascii="Arial" w:hAnsi="Arial" w:cs="Arial"/>
                <w:szCs w:val="22"/>
                <w:lang w:val="en"/>
              </w:rPr>
              <w:t xml:space="preserve"> </w:t>
            </w:r>
            <w:r w:rsidRPr="00110926">
              <w:rPr>
                <w:rStyle w:val="ts-alignment-element"/>
                <w:rFonts w:ascii="Arial" w:hAnsi="Arial" w:cs="Arial"/>
                <w:szCs w:val="22"/>
                <w:lang w:val="en"/>
              </w:rPr>
              <w:t>or</w:t>
            </w:r>
            <w:r w:rsidRPr="00110926">
              <w:rPr>
                <w:rFonts w:ascii="Arial" w:hAnsi="Arial" w:cs="Arial"/>
                <w:szCs w:val="22"/>
                <w:lang w:val="en"/>
              </w:rPr>
              <w:t xml:space="preserve"> </w:t>
            </w:r>
            <w:r w:rsidRPr="00110926">
              <w:rPr>
                <w:rStyle w:val="ts-alignment-element"/>
                <w:rFonts w:ascii="Arial" w:hAnsi="Arial" w:cs="Arial"/>
                <w:szCs w:val="22"/>
                <w:lang w:val="en"/>
              </w:rPr>
              <w:t>its</w:t>
            </w:r>
            <w:r w:rsidRPr="00110926">
              <w:rPr>
                <w:rFonts w:ascii="Arial" w:hAnsi="Arial" w:cs="Arial"/>
                <w:szCs w:val="22"/>
                <w:lang w:val="en"/>
              </w:rPr>
              <w:t xml:space="preserve"> </w:t>
            </w:r>
            <w:r w:rsidRPr="00110926">
              <w:rPr>
                <w:rStyle w:val="ts-alignment-element"/>
                <w:rFonts w:ascii="Arial" w:hAnsi="Arial" w:cs="Arial"/>
                <w:szCs w:val="22"/>
                <w:lang w:val="en"/>
              </w:rPr>
              <w:t>extensions,</w:t>
            </w:r>
            <w:r w:rsidRPr="00110926">
              <w:rPr>
                <w:rFonts w:ascii="Arial" w:hAnsi="Arial" w:cs="Arial"/>
                <w:szCs w:val="22"/>
                <w:lang w:val="en"/>
              </w:rPr>
              <w:t xml:space="preserve"> </w:t>
            </w:r>
            <w:r w:rsidRPr="00110926">
              <w:rPr>
                <w:rStyle w:val="ts-alignment-element"/>
                <w:rFonts w:ascii="Arial" w:hAnsi="Arial" w:cs="Arial"/>
                <w:szCs w:val="22"/>
                <w:lang w:val="en"/>
              </w:rPr>
              <w:t>and</w:t>
            </w:r>
            <w:r w:rsidRPr="00110926">
              <w:rPr>
                <w:rFonts w:ascii="Arial" w:hAnsi="Arial" w:cs="Arial"/>
                <w:szCs w:val="22"/>
                <w:lang w:val="en"/>
              </w:rPr>
              <w:t xml:space="preserve"> </w:t>
            </w:r>
            <w:r w:rsidRPr="00110926">
              <w:rPr>
                <w:rStyle w:val="ts-alignment-element"/>
                <w:rFonts w:ascii="Arial" w:hAnsi="Arial" w:cs="Arial"/>
                <w:szCs w:val="22"/>
                <w:lang w:val="en"/>
              </w:rPr>
              <w:t>after</w:t>
            </w:r>
            <w:r w:rsidRPr="00110926">
              <w:rPr>
                <w:rFonts w:ascii="Arial" w:hAnsi="Arial" w:cs="Arial"/>
                <w:szCs w:val="22"/>
                <w:lang w:val="en"/>
              </w:rPr>
              <w:t xml:space="preserve"> </w:t>
            </w:r>
            <w:r w:rsidRPr="00110926">
              <w:rPr>
                <w:rStyle w:val="ts-alignment-element"/>
                <w:rFonts w:ascii="Arial" w:hAnsi="Arial" w:cs="Arial"/>
                <w:szCs w:val="22"/>
                <w:lang w:val="en"/>
              </w:rPr>
              <w:t>the</w:t>
            </w:r>
            <w:r w:rsidRPr="00110926">
              <w:rPr>
                <w:rFonts w:ascii="Arial" w:hAnsi="Arial" w:cs="Arial"/>
                <w:szCs w:val="22"/>
                <w:lang w:val="en"/>
              </w:rPr>
              <w:t xml:space="preserve"> </w:t>
            </w:r>
            <w:r w:rsidRPr="00110926">
              <w:rPr>
                <w:rStyle w:val="ts-alignment-element"/>
                <w:rFonts w:ascii="Arial" w:hAnsi="Arial" w:cs="Arial"/>
                <w:szCs w:val="22"/>
                <w:lang w:val="en"/>
              </w:rPr>
              <w:t>satisfactory</w:t>
            </w:r>
            <w:r w:rsidRPr="00110926">
              <w:rPr>
                <w:rFonts w:ascii="Arial" w:hAnsi="Arial" w:cs="Arial"/>
                <w:szCs w:val="22"/>
                <w:lang w:val="en"/>
              </w:rPr>
              <w:t xml:space="preserve"> </w:t>
            </w:r>
            <w:r w:rsidRPr="00110926">
              <w:rPr>
                <w:rStyle w:val="ts-alignment-element"/>
                <w:rFonts w:ascii="Arial" w:hAnsi="Arial" w:cs="Arial"/>
                <w:szCs w:val="22"/>
                <w:lang w:val="en"/>
              </w:rPr>
              <w:t>attention</w:t>
            </w:r>
            <w:r w:rsidRPr="00110926">
              <w:rPr>
                <w:rFonts w:ascii="Arial" w:hAnsi="Arial" w:cs="Arial"/>
                <w:szCs w:val="22"/>
                <w:lang w:val="en"/>
              </w:rPr>
              <w:t xml:space="preserve"> </w:t>
            </w:r>
            <w:r w:rsidRPr="00110926">
              <w:rPr>
                <w:rStyle w:val="ts-alignment-element"/>
                <w:rFonts w:ascii="Arial" w:hAnsi="Arial" w:cs="Arial"/>
                <w:szCs w:val="22"/>
                <w:lang w:val="en"/>
              </w:rPr>
              <w:t>of</w:t>
            </w:r>
            <w:r w:rsidRPr="00110926">
              <w:rPr>
                <w:rFonts w:ascii="Arial" w:hAnsi="Arial" w:cs="Arial"/>
                <w:szCs w:val="22"/>
                <w:lang w:val="en"/>
              </w:rPr>
              <w:t xml:space="preserve"> </w:t>
            </w:r>
            <w:r w:rsidRPr="00110926">
              <w:rPr>
                <w:rStyle w:val="ts-alignment-element"/>
                <w:rFonts w:ascii="Arial" w:hAnsi="Arial" w:cs="Arial"/>
                <w:szCs w:val="22"/>
                <w:lang w:val="en"/>
              </w:rPr>
              <w:t>any</w:t>
            </w:r>
            <w:r w:rsidRPr="00110926">
              <w:rPr>
                <w:rFonts w:ascii="Arial" w:hAnsi="Arial" w:cs="Arial"/>
                <w:szCs w:val="22"/>
                <w:lang w:val="en"/>
              </w:rPr>
              <w:t xml:space="preserve"> </w:t>
            </w:r>
            <w:r w:rsidRPr="00110926">
              <w:rPr>
                <w:rStyle w:val="ts-alignment-element"/>
                <w:rFonts w:ascii="Arial" w:hAnsi="Arial" w:cs="Arial"/>
                <w:szCs w:val="22"/>
                <w:lang w:val="en"/>
              </w:rPr>
              <w:t>protest</w:t>
            </w:r>
            <w:r w:rsidRPr="00110926">
              <w:rPr>
                <w:rFonts w:ascii="Arial" w:hAnsi="Arial" w:cs="Arial"/>
                <w:szCs w:val="22"/>
                <w:lang w:val="en"/>
              </w:rPr>
              <w:t xml:space="preserve"> </w:t>
            </w:r>
            <w:r w:rsidRPr="00110926">
              <w:rPr>
                <w:rStyle w:val="ts-alignment-element"/>
                <w:rFonts w:ascii="Arial" w:hAnsi="Arial" w:cs="Arial"/>
                <w:szCs w:val="22"/>
                <w:lang w:val="en"/>
              </w:rPr>
              <w:t>filed</w:t>
            </w:r>
            <w:r w:rsidRPr="00110926">
              <w:rPr>
                <w:rFonts w:ascii="Arial" w:hAnsi="Arial" w:cs="Arial"/>
                <w:szCs w:val="22"/>
                <w:lang w:val="en"/>
              </w:rPr>
              <w:t xml:space="preserve"> </w:t>
            </w:r>
            <w:r w:rsidRPr="00110926">
              <w:rPr>
                <w:rStyle w:val="ts-alignment-element"/>
                <w:rFonts w:ascii="Arial" w:hAnsi="Arial" w:cs="Arial"/>
                <w:szCs w:val="22"/>
                <w:lang w:val="en"/>
              </w:rPr>
              <w:t>within</w:t>
            </w:r>
            <w:r w:rsidRPr="00110926">
              <w:rPr>
                <w:rFonts w:ascii="Arial" w:hAnsi="Arial" w:cs="Arial"/>
                <w:szCs w:val="22"/>
                <w:lang w:val="en"/>
              </w:rPr>
              <w:t xml:space="preserve"> </w:t>
            </w:r>
            <w:r w:rsidRPr="00110926">
              <w:rPr>
                <w:rStyle w:val="ts-alignment-element"/>
                <w:rFonts w:ascii="Arial" w:hAnsi="Arial" w:cs="Arial"/>
                <w:szCs w:val="22"/>
                <w:lang w:val="en"/>
              </w:rPr>
              <w:t>such</w:t>
            </w:r>
            <w:r w:rsidRPr="00110926">
              <w:rPr>
                <w:rFonts w:ascii="Arial" w:hAnsi="Arial" w:cs="Arial"/>
                <w:szCs w:val="22"/>
                <w:lang w:val="en"/>
              </w:rPr>
              <w:t xml:space="preserve"> </w:t>
            </w:r>
            <w:r w:rsidRPr="00110926">
              <w:rPr>
                <w:rStyle w:val="ts-alignment-element"/>
                <w:rFonts w:ascii="Arial" w:hAnsi="Arial" w:cs="Arial"/>
                <w:szCs w:val="22"/>
                <w:lang w:val="en"/>
              </w:rPr>
              <w:t>period</w:t>
            </w:r>
            <w:r>
              <w:rPr>
                <w:rStyle w:val="ts-alignment-element"/>
                <w:rFonts w:ascii="Arial" w:hAnsi="Arial" w:cs="Arial"/>
                <w:szCs w:val="22"/>
                <w:lang w:val="en"/>
              </w:rPr>
              <w:t>.</w:t>
            </w:r>
          </w:p>
        </w:tc>
      </w:tr>
      <w:tr w:rsidR="00E1231F" w:rsidRPr="00E11CA6" w14:paraId="16FC1A93" w14:textId="77777777" w:rsidTr="00D76B2B">
        <w:trPr>
          <w:trHeight w:val="699"/>
        </w:trPr>
        <w:tc>
          <w:tcPr>
            <w:tcW w:w="1980" w:type="dxa"/>
            <w:vMerge/>
          </w:tcPr>
          <w:p w14:paraId="23125AA8" w14:textId="77777777" w:rsidR="00E1231F" w:rsidRPr="00110926" w:rsidRDefault="00E1231F" w:rsidP="00E1231F">
            <w:pPr>
              <w:pStyle w:val="ListParagraph"/>
              <w:suppressAutoHyphens/>
              <w:spacing w:before="100" w:after="100"/>
              <w:ind w:left="349"/>
              <w:outlineLvl w:val="2"/>
              <w:rPr>
                <w:rFonts w:cs="Arial"/>
                <w:b/>
                <w:szCs w:val="22"/>
              </w:rPr>
            </w:pPr>
          </w:p>
        </w:tc>
        <w:tc>
          <w:tcPr>
            <w:tcW w:w="720" w:type="dxa"/>
            <w:tcBorders>
              <w:right w:val="nil"/>
            </w:tcBorders>
          </w:tcPr>
          <w:p w14:paraId="122C9582" w14:textId="5C1DEEDE" w:rsidR="00E1231F" w:rsidRPr="00111F14" w:rsidRDefault="00E1231F" w:rsidP="00E1231F">
            <w:pPr>
              <w:spacing w:before="100" w:after="100" w:line="240" w:lineRule="auto"/>
              <w:ind w:left="655" w:hanging="655"/>
              <w:jc w:val="center"/>
              <w:rPr>
                <w:rFonts w:ascii="Arial" w:eastAsia="Times New Roman" w:hAnsi="Arial" w:cs="Arial"/>
                <w:lang w:val="en-US"/>
              </w:rPr>
            </w:pPr>
            <w:r w:rsidRPr="00111F14">
              <w:rPr>
                <w:rFonts w:ascii="Arial" w:eastAsia="Times New Roman" w:hAnsi="Arial" w:cs="Arial"/>
                <w:lang w:val="en-US"/>
              </w:rPr>
              <w:t>37.3</w:t>
            </w:r>
          </w:p>
        </w:tc>
        <w:tc>
          <w:tcPr>
            <w:tcW w:w="6754" w:type="dxa"/>
            <w:tcBorders>
              <w:left w:val="nil"/>
            </w:tcBorders>
          </w:tcPr>
          <w:p w14:paraId="537051B9" w14:textId="2D7B9C71" w:rsidR="00E1231F" w:rsidRPr="00110926" w:rsidRDefault="00110926" w:rsidP="00110926">
            <w:pPr>
              <w:pStyle w:val="ListParagraph"/>
              <w:spacing w:before="120" w:after="120"/>
              <w:ind w:left="-94"/>
              <w:rPr>
                <w:rFonts w:cs="Arial"/>
                <w:szCs w:val="22"/>
              </w:rPr>
            </w:pPr>
            <w:r w:rsidRPr="00110926">
              <w:rPr>
                <w:rStyle w:val="ts-alignment-element"/>
                <w:rFonts w:cs="Arial"/>
                <w:szCs w:val="22"/>
                <w:lang w:val="en"/>
              </w:rPr>
              <w:t>The</w:t>
            </w:r>
            <w:r w:rsidRPr="00110926">
              <w:rPr>
                <w:rFonts w:cs="Arial"/>
                <w:szCs w:val="22"/>
                <w:lang w:val="en"/>
              </w:rPr>
              <w:t xml:space="preserve"> </w:t>
            </w:r>
            <w:r w:rsidRPr="00110926">
              <w:rPr>
                <w:rStyle w:val="ts-alignment-element"/>
                <w:rFonts w:cs="Arial"/>
                <w:szCs w:val="22"/>
                <w:lang w:val="en"/>
              </w:rPr>
              <w:t>Consultant</w:t>
            </w:r>
            <w:r w:rsidRPr="00110926">
              <w:rPr>
                <w:rFonts w:cs="Arial"/>
                <w:szCs w:val="22"/>
                <w:lang w:val="en"/>
              </w:rPr>
              <w:t xml:space="preserve"> </w:t>
            </w:r>
            <w:r w:rsidRPr="00110926">
              <w:rPr>
                <w:rStyle w:val="ts-alignment-element"/>
                <w:rFonts w:cs="Arial"/>
                <w:szCs w:val="22"/>
                <w:lang w:val="en"/>
              </w:rPr>
              <w:t>is</w:t>
            </w:r>
            <w:r w:rsidRPr="00110926">
              <w:rPr>
                <w:rFonts w:cs="Arial"/>
                <w:szCs w:val="22"/>
                <w:lang w:val="en"/>
              </w:rPr>
              <w:t xml:space="preserve"> </w:t>
            </w:r>
            <w:r w:rsidRPr="00110926">
              <w:rPr>
                <w:rStyle w:val="ts-alignment-element"/>
                <w:rFonts w:cs="Arial"/>
                <w:szCs w:val="22"/>
                <w:lang w:val="en"/>
              </w:rPr>
              <w:t>expected</w:t>
            </w:r>
            <w:r w:rsidRPr="00110926">
              <w:rPr>
                <w:rFonts w:cs="Arial"/>
                <w:szCs w:val="22"/>
                <w:lang w:val="en"/>
              </w:rPr>
              <w:t xml:space="preserve"> </w:t>
            </w:r>
            <w:r w:rsidRPr="00110926">
              <w:rPr>
                <w:rStyle w:val="ts-alignment-element"/>
                <w:rFonts w:cs="Arial"/>
                <w:szCs w:val="22"/>
                <w:lang w:val="en"/>
              </w:rPr>
              <w:t>to</w:t>
            </w:r>
            <w:r w:rsidRPr="00110926">
              <w:rPr>
                <w:rFonts w:cs="Arial"/>
                <w:szCs w:val="22"/>
                <w:lang w:val="en"/>
              </w:rPr>
              <w:t xml:space="preserve"> </w:t>
            </w:r>
            <w:r w:rsidRPr="00110926">
              <w:rPr>
                <w:rStyle w:val="ts-alignment-element"/>
                <w:rFonts w:cs="Arial"/>
                <w:szCs w:val="22"/>
                <w:lang w:val="en"/>
              </w:rPr>
              <w:t>commence</w:t>
            </w:r>
            <w:r w:rsidRPr="00110926">
              <w:rPr>
                <w:rFonts w:cs="Arial"/>
                <w:szCs w:val="22"/>
                <w:lang w:val="en"/>
              </w:rPr>
              <w:t xml:space="preserve"> </w:t>
            </w:r>
            <w:r w:rsidRPr="00110926">
              <w:rPr>
                <w:rStyle w:val="ts-alignment-element"/>
                <w:rFonts w:cs="Arial"/>
                <w:szCs w:val="22"/>
                <w:lang w:val="en"/>
              </w:rPr>
              <w:t>work</w:t>
            </w:r>
            <w:r w:rsidRPr="00110926">
              <w:rPr>
                <w:rFonts w:cs="Arial"/>
                <w:szCs w:val="22"/>
                <w:lang w:val="en"/>
              </w:rPr>
              <w:t xml:space="preserve"> </w:t>
            </w:r>
            <w:r w:rsidRPr="00110926">
              <w:rPr>
                <w:rStyle w:val="ts-alignment-element"/>
                <w:rFonts w:cs="Arial"/>
                <w:szCs w:val="22"/>
                <w:lang w:val="en"/>
              </w:rPr>
              <w:t>on</w:t>
            </w:r>
            <w:r w:rsidRPr="00110926">
              <w:rPr>
                <w:rFonts w:cs="Arial"/>
                <w:szCs w:val="22"/>
                <w:lang w:val="en"/>
              </w:rPr>
              <w:t xml:space="preserve"> </w:t>
            </w:r>
            <w:r w:rsidRPr="00110926">
              <w:rPr>
                <w:rStyle w:val="ts-alignment-element"/>
                <w:rFonts w:cs="Arial"/>
                <w:szCs w:val="22"/>
                <w:lang w:val="en"/>
              </w:rPr>
              <w:t>the</w:t>
            </w:r>
            <w:r w:rsidRPr="00110926">
              <w:rPr>
                <w:rFonts w:cs="Arial"/>
                <w:szCs w:val="22"/>
                <w:lang w:val="en"/>
              </w:rPr>
              <w:t xml:space="preserve"> </w:t>
            </w:r>
            <w:r w:rsidRPr="00110926">
              <w:rPr>
                <w:rStyle w:val="ts-alignment-element"/>
                <w:rFonts w:cs="Arial"/>
                <w:szCs w:val="22"/>
                <w:lang w:val="en"/>
              </w:rPr>
              <w:t>date</w:t>
            </w:r>
            <w:r w:rsidRPr="00110926">
              <w:rPr>
                <w:rFonts w:cs="Arial"/>
                <w:szCs w:val="22"/>
                <w:lang w:val="en"/>
              </w:rPr>
              <w:t xml:space="preserve"> </w:t>
            </w:r>
            <w:r w:rsidRPr="00110926">
              <w:rPr>
                <w:rStyle w:val="ts-alignment-element"/>
                <w:rFonts w:cs="Arial"/>
                <w:szCs w:val="22"/>
                <w:lang w:val="en"/>
              </w:rPr>
              <w:t>and</w:t>
            </w:r>
            <w:r w:rsidRPr="00110926">
              <w:rPr>
                <w:rFonts w:cs="Arial"/>
                <w:szCs w:val="22"/>
                <w:lang w:val="en"/>
              </w:rPr>
              <w:t xml:space="preserve"> </w:t>
            </w:r>
            <w:r w:rsidRPr="00110926">
              <w:rPr>
                <w:rStyle w:val="ts-alignment-element"/>
                <w:rFonts w:cs="Arial"/>
                <w:szCs w:val="22"/>
                <w:lang w:val="en"/>
              </w:rPr>
              <w:t>place</w:t>
            </w:r>
            <w:r w:rsidRPr="00110926">
              <w:rPr>
                <w:rFonts w:cs="Arial"/>
                <w:szCs w:val="22"/>
                <w:lang w:val="en"/>
              </w:rPr>
              <w:t xml:space="preserve"> </w:t>
            </w:r>
            <w:r w:rsidRPr="00110926">
              <w:rPr>
                <w:rStyle w:val="ts-alignment-element"/>
                <w:rFonts w:cs="Arial"/>
                <w:szCs w:val="22"/>
                <w:lang w:val="en"/>
              </w:rPr>
              <w:t>indicated</w:t>
            </w:r>
            <w:r w:rsidRPr="00110926">
              <w:rPr>
                <w:rFonts w:cs="Arial"/>
                <w:szCs w:val="22"/>
                <w:lang w:val="en"/>
              </w:rPr>
              <w:t xml:space="preserve"> </w:t>
            </w:r>
            <w:r w:rsidRPr="00110926">
              <w:rPr>
                <w:rStyle w:val="ts-alignment-element"/>
                <w:rFonts w:cs="Arial"/>
                <w:szCs w:val="22"/>
                <w:lang w:val="en"/>
              </w:rPr>
              <w:t>in</w:t>
            </w:r>
            <w:r w:rsidRPr="00110926">
              <w:rPr>
                <w:rFonts w:cs="Arial"/>
                <w:szCs w:val="22"/>
                <w:lang w:val="en"/>
              </w:rPr>
              <w:t xml:space="preserve"> </w:t>
            </w:r>
            <w:r w:rsidRPr="00B37DD7">
              <w:rPr>
                <w:rStyle w:val="ts-alignment-element"/>
                <w:rFonts w:cs="Arial"/>
                <w:szCs w:val="22"/>
                <w:lang w:val="en"/>
              </w:rPr>
              <w:t>the</w:t>
            </w:r>
            <w:r w:rsidRPr="00B37DD7">
              <w:rPr>
                <w:rFonts w:cs="Arial"/>
                <w:szCs w:val="22"/>
                <w:lang w:val="en"/>
              </w:rPr>
              <w:t xml:space="preserve"> </w:t>
            </w:r>
            <w:r w:rsidRPr="00B37DD7">
              <w:rPr>
                <w:rStyle w:val="ts-alignment-element-highlighted"/>
                <w:rFonts w:cs="Arial"/>
                <w:szCs w:val="22"/>
                <w:lang w:val="en"/>
              </w:rPr>
              <w:t>C</w:t>
            </w:r>
            <w:r w:rsidR="00B37DD7">
              <w:rPr>
                <w:rStyle w:val="ts-alignment-element-highlighted"/>
                <w:rFonts w:cs="Arial"/>
                <w:szCs w:val="22"/>
                <w:lang w:val="en"/>
              </w:rPr>
              <w:t>D</w:t>
            </w:r>
            <w:r w:rsidRPr="00B37DD7">
              <w:rPr>
                <w:rStyle w:val="ts-alignment-element-highlighted"/>
                <w:rFonts w:cs="Arial"/>
                <w:szCs w:val="22"/>
                <w:lang w:val="en"/>
              </w:rPr>
              <w:t>.</w:t>
            </w:r>
          </w:p>
        </w:tc>
      </w:tr>
      <w:tr w:rsidR="00E1231F" w:rsidRPr="00E11CA6" w14:paraId="63030FE8" w14:textId="77777777" w:rsidTr="00D76B2B">
        <w:tc>
          <w:tcPr>
            <w:tcW w:w="1980" w:type="dxa"/>
            <w:vMerge/>
          </w:tcPr>
          <w:p w14:paraId="42F8CF94" w14:textId="7F06638B" w:rsidR="00E1231F" w:rsidRPr="00111F14" w:rsidRDefault="00E1231F" w:rsidP="00E1231F">
            <w:pPr>
              <w:suppressAutoHyphens/>
              <w:spacing w:before="100" w:after="100" w:line="240" w:lineRule="auto"/>
              <w:ind w:left="349"/>
              <w:jc w:val="center"/>
              <w:outlineLvl w:val="2"/>
              <w:rPr>
                <w:rFonts w:ascii="Arial" w:eastAsia="Times New Roman" w:hAnsi="Arial" w:cs="Arial"/>
                <w:b/>
                <w:lang w:val="en-US"/>
              </w:rPr>
            </w:pPr>
          </w:p>
        </w:tc>
        <w:tc>
          <w:tcPr>
            <w:tcW w:w="720" w:type="dxa"/>
            <w:tcBorders>
              <w:right w:val="nil"/>
            </w:tcBorders>
          </w:tcPr>
          <w:p w14:paraId="5E402CAB" w14:textId="548F8E4B" w:rsidR="00E1231F" w:rsidRPr="00111F14" w:rsidRDefault="00E1231F" w:rsidP="00E1231F">
            <w:pPr>
              <w:suppressAutoHyphens/>
              <w:spacing w:before="100" w:after="100" w:line="240" w:lineRule="auto"/>
              <w:ind w:left="792" w:hanging="792"/>
              <w:jc w:val="center"/>
              <w:rPr>
                <w:rFonts w:ascii="Arial" w:eastAsia="Times New Roman" w:hAnsi="Arial" w:cs="Arial"/>
                <w:lang w:val="en-US"/>
              </w:rPr>
            </w:pPr>
            <w:r w:rsidRPr="00111F14">
              <w:rPr>
                <w:rFonts w:ascii="Arial" w:eastAsia="Times New Roman" w:hAnsi="Arial" w:cs="Arial"/>
                <w:lang w:val="en-US"/>
              </w:rPr>
              <w:t>37.4</w:t>
            </w:r>
          </w:p>
        </w:tc>
        <w:tc>
          <w:tcPr>
            <w:tcW w:w="6754" w:type="dxa"/>
            <w:tcBorders>
              <w:left w:val="nil"/>
            </w:tcBorders>
          </w:tcPr>
          <w:p w14:paraId="637DBF09" w14:textId="77777777" w:rsidR="00B37DD7" w:rsidRDefault="00110926" w:rsidP="00B37DD7">
            <w:pPr>
              <w:suppressAutoHyphens/>
              <w:spacing w:after="0" w:line="240" w:lineRule="auto"/>
              <w:jc w:val="both"/>
              <w:rPr>
                <w:rFonts w:cs="Arial"/>
                <w:lang w:val="en"/>
              </w:rPr>
            </w:pPr>
            <w:r w:rsidRPr="00B37DD7">
              <w:rPr>
                <w:rStyle w:val="ts-alignment-element"/>
                <w:rFonts w:ascii="Arial" w:hAnsi="Arial" w:cs="Arial"/>
                <w:lang w:val="en"/>
              </w:rPr>
              <w:t>Any</w:t>
            </w:r>
            <w:r w:rsidRPr="00B37DD7">
              <w:rPr>
                <w:rFonts w:cs="Arial"/>
                <w:lang w:val="en"/>
              </w:rPr>
              <w:t xml:space="preserve"> </w:t>
            </w:r>
            <w:r w:rsidRPr="00B37DD7">
              <w:rPr>
                <w:rStyle w:val="ts-alignment-element"/>
                <w:rFonts w:ascii="Arial" w:hAnsi="Arial" w:cs="Arial"/>
                <w:lang w:val="en"/>
              </w:rPr>
              <w:t>consultancy</w:t>
            </w:r>
            <w:r w:rsidRPr="00B37DD7">
              <w:rPr>
                <w:rFonts w:cs="Arial"/>
                <w:lang w:val="en"/>
              </w:rPr>
              <w:t xml:space="preserve"> </w:t>
            </w:r>
            <w:r w:rsidRPr="00B37DD7">
              <w:rPr>
                <w:rStyle w:val="ts-alignment-element"/>
                <w:rFonts w:ascii="Arial" w:hAnsi="Arial" w:cs="Arial"/>
                <w:lang w:val="en"/>
              </w:rPr>
              <w:t>services</w:t>
            </w:r>
            <w:r w:rsidRPr="00B37DD7">
              <w:rPr>
                <w:rFonts w:cs="Arial"/>
                <w:lang w:val="en"/>
              </w:rPr>
              <w:t xml:space="preserve"> </w:t>
            </w:r>
            <w:r w:rsidRPr="00B37DD7">
              <w:rPr>
                <w:rStyle w:val="ts-alignment-element"/>
                <w:rFonts w:ascii="Arial" w:hAnsi="Arial" w:cs="Arial"/>
                <w:lang w:val="en"/>
              </w:rPr>
              <w:t>contract</w:t>
            </w:r>
            <w:r w:rsidRPr="00B37DD7">
              <w:rPr>
                <w:rFonts w:cs="Arial"/>
                <w:lang w:val="en"/>
              </w:rPr>
              <w:t xml:space="preserve"> </w:t>
            </w:r>
            <w:r w:rsidRPr="00B37DD7">
              <w:rPr>
                <w:rStyle w:val="ts-alignment-element"/>
                <w:rFonts w:ascii="Arial" w:hAnsi="Arial" w:cs="Arial"/>
                <w:lang w:val="en"/>
              </w:rPr>
              <w:t>with</w:t>
            </w:r>
            <w:r w:rsidRPr="00B37DD7">
              <w:rPr>
                <w:rFonts w:cs="Arial"/>
                <w:lang w:val="en"/>
              </w:rPr>
              <w:t xml:space="preserve"> </w:t>
            </w:r>
            <w:r w:rsidRPr="00B37DD7">
              <w:rPr>
                <w:rStyle w:val="ts-alignment-element"/>
                <w:rFonts w:ascii="Arial" w:hAnsi="Arial" w:cs="Arial"/>
                <w:lang w:val="en"/>
              </w:rPr>
              <w:t>CABEI</w:t>
            </w:r>
            <w:r w:rsidRPr="00B37DD7">
              <w:rPr>
                <w:rFonts w:cs="Arial"/>
                <w:lang w:val="en"/>
              </w:rPr>
              <w:t xml:space="preserve"> </w:t>
            </w:r>
            <w:r w:rsidRPr="00B37DD7">
              <w:rPr>
                <w:rStyle w:val="ts-alignment-element"/>
                <w:rFonts w:ascii="Arial" w:hAnsi="Arial" w:cs="Arial"/>
                <w:lang w:val="en"/>
              </w:rPr>
              <w:t>resources</w:t>
            </w:r>
            <w:r w:rsidRPr="00B37DD7">
              <w:rPr>
                <w:rFonts w:cs="Arial"/>
                <w:lang w:val="en"/>
              </w:rPr>
              <w:t xml:space="preserve"> </w:t>
            </w:r>
            <w:r w:rsidRPr="00B37DD7">
              <w:rPr>
                <w:rStyle w:val="ts-alignment-element"/>
                <w:rFonts w:ascii="Arial" w:hAnsi="Arial" w:cs="Arial"/>
                <w:lang w:val="en"/>
              </w:rPr>
              <w:t>shall</w:t>
            </w:r>
            <w:r w:rsidRPr="00B37DD7">
              <w:rPr>
                <w:rFonts w:cs="Arial"/>
                <w:lang w:val="en"/>
              </w:rPr>
              <w:t xml:space="preserve"> </w:t>
            </w:r>
            <w:r w:rsidRPr="00B37DD7">
              <w:rPr>
                <w:rStyle w:val="ts-alignment-element"/>
                <w:rFonts w:ascii="Arial" w:hAnsi="Arial" w:cs="Arial"/>
                <w:lang w:val="en"/>
              </w:rPr>
              <w:t>be</w:t>
            </w:r>
            <w:r w:rsidRPr="00B37DD7">
              <w:rPr>
                <w:rFonts w:cs="Arial"/>
                <w:lang w:val="en"/>
              </w:rPr>
              <w:t xml:space="preserve"> </w:t>
            </w:r>
            <w:r w:rsidRPr="00B37DD7">
              <w:rPr>
                <w:rStyle w:val="ts-alignment-element"/>
                <w:rFonts w:ascii="Arial" w:hAnsi="Arial" w:cs="Arial"/>
                <w:lang w:val="en"/>
              </w:rPr>
              <w:t>subject</w:t>
            </w:r>
            <w:r w:rsidRPr="00B37DD7">
              <w:rPr>
                <w:rFonts w:cs="Arial"/>
                <w:lang w:val="en"/>
              </w:rPr>
              <w:t xml:space="preserve"> </w:t>
            </w:r>
            <w:r w:rsidRPr="00B37DD7">
              <w:rPr>
                <w:rStyle w:val="ts-alignment-element"/>
                <w:rFonts w:ascii="Arial" w:hAnsi="Arial" w:cs="Arial"/>
                <w:lang w:val="en"/>
              </w:rPr>
              <w:t>to:</w:t>
            </w:r>
            <w:r w:rsidRPr="00B37DD7">
              <w:rPr>
                <w:rFonts w:cs="Arial"/>
                <w:lang w:val="en"/>
              </w:rPr>
              <w:t xml:space="preserve"> </w:t>
            </w:r>
          </w:p>
          <w:p w14:paraId="3B45E577" w14:textId="77777777" w:rsidR="00B37DD7" w:rsidRPr="00B37DD7" w:rsidRDefault="00110926" w:rsidP="00956E6B">
            <w:pPr>
              <w:pStyle w:val="ListParagraph"/>
              <w:numPr>
                <w:ilvl w:val="0"/>
                <w:numId w:val="59"/>
              </w:numPr>
              <w:suppressAutoHyphens/>
              <w:rPr>
                <w:rFonts w:cs="Arial"/>
              </w:rPr>
            </w:pPr>
            <w:r w:rsidRPr="00B37DD7">
              <w:rPr>
                <w:rStyle w:val="ts-alignment-element"/>
                <w:rFonts w:cs="Arial"/>
                <w:szCs w:val="22"/>
                <w:lang w:val="en"/>
              </w:rPr>
              <w:t>Supervision</w:t>
            </w:r>
            <w:r w:rsidRPr="00B37DD7">
              <w:rPr>
                <w:rFonts w:cs="Arial"/>
                <w:lang w:val="en"/>
              </w:rPr>
              <w:t xml:space="preserve"> </w:t>
            </w:r>
            <w:r w:rsidRPr="00B37DD7">
              <w:rPr>
                <w:rStyle w:val="ts-alignment-element"/>
                <w:rFonts w:cs="Arial"/>
                <w:szCs w:val="22"/>
                <w:lang w:val="en"/>
              </w:rPr>
              <w:t>of</w:t>
            </w:r>
            <w:r w:rsidRPr="00B37DD7">
              <w:rPr>
                <w:rFonts w:cs="Arial"/>
                <w:lang w:val="en"/>
              </w:rPr>
              <w:t xml:space="preserve"> </w:t>
            </w:r>
            <w:r w:rsidRPr="00B37DD7">
              <w:rPr>
                <w:rStyle w:val="ts-alignment-element"/>
                <w:rFonts w:cs="Arial"/>
                <w:szCs w:val="22"/>
                <w:lang w:val="en"/>
              </w:rPr>
              <w:t>CABEI</w:t>
            </w:r>
            <w:r w:rsidRPr="00B37DD7">
              <w:rPr>
                <w:rFonts w:cs="Arial"/>
                <w:lang w:val="en"/>
              </w:rPr>
              <w:t xml:space="preserve"> </w:t>
            </w:r>
            <w:r w:rsidRPr="00B37DD7">
              <w:rPr>
                <w:rStyle w:val="ts-alignment-element"/>
                <w:rFonts w:cs="Arial"/>
                <w:szCs w:val="22"/>
                <w:lang w:val="en"/>
              </w:rPr>
              <w:t>in</w:t>
            </w:r>
            <w:r w:rsidRPr="00B37DD7">
              <w:rPr>
                <w:rFonts w:cs="Arial"/>
                <w:lang w:val="en"/>
              </w:rPr>
              <w:t xml:space="preserve"> </w:t>
            </w:r>
            <w:r w:rsidRPr="00B37DD7">
              <w:rPr>
                <w:rStyle w:val="ts-alignment-element"/>
                <w:rFonts w:cs="Arial"/>
                <w:szCs w:val="22"/>
                <w:lang w:val="en"/>
              </w:rPr>
              <w:t>accordance</w:t>
            </w:r>
            <w:r w:rsidRPr="00B37DD7">
              <w:rPr>
                <w:rFonts w:cs="Arial"/>
                <w:lang w:val="en"/>
              </w:rPr>
              <w:t xml:space="preserve"> </w:t>
            </w:r>
            <w:r w:rsidRPr="00B37DD7">
              <w:rPr>
                <w:rStyle w:val="ts-alignment-element"/>
                <w:rFonts w:cs="Arial"/>
                <w:szCs w:val="22"/>
                <w:lang w:val="en"/>
              </w:rPr>
              <w:t>with</w:t>
            </w:r>
            <w:r w:rsidRPr="00B37DD7">
              <w:rPr>
                <w:rFonts w:cs="Arial"/>
                <w:lang w:val="en"/>
              </w:rPr>
              <w:t xml:space="preserve"> </w:t>
            </w:r>
            <w:r w:rsidRPr="00B37DD7">
              <w:rPr>
                <w:rStyle w:val="ts-alignment-element"/>
                <w:rFonts w:cs="Arial"/>
                <w:szCs w:val="22"/>
                <w:lang w:val="en"/>
              </w:rPr>
              <w:t>its</w:t>
            </w:r>
            <w:r w:rsidRPr="00B37DD7">
              <w:rPr>
                <w:rFonts w:cs="Arial"/>
                <w:lang w:val="en"/>
              </w:rPr>
              <w:t xml:space="preserve"> </w:t>
            </w:r>
            <w:r w:rsidRPr="00B37DD7">
              <w:rPr>
                <w:rStyle w:val="ts-alignment-element"/>
                <w:rFonts w:cs="Arial"/>
                <w:szCs w:val="22"/>
                <w:lang w:val="en"/>
              </w:rPr>
              <w:t>current</w:t>
            </w:r>
            <w:r w:rsidRPr="00B37DD7">
              <w:rPr>
                <w:rFonts w:cs="Arial"/>
                <w:lang w:val="en"/>
              </w:rPr>
              <w:t xml:space="preserve"> </w:t>
            </w:r>
            <w:r w:rsidRPr="00B37DD7">
              <w:rPr>
                <w:rStyle w:val="ts-alignment-element"/>
                <w:rFonts w:cs="Arial"/>
                <w:szCs w:val="22"/>
                <w:lang w:val="en"/>
              </w:rPr>
              <w:t>provisions</w:t>
            </w:r>
            <w:r w:rsidRPr="00B37DD7">
              <w:rPr>
                <w:rFonts w:cs="Arial"/>
                <w:lang w:val="en"/>
              </w:rPr>
              <w:t xml:space="preserve"> </w:t>
            </w:r>
            <w:r w:rsidRPr="00B37DD7">
              <w:rPr>
                <w:rStyle w:val="ts-alignment-element"/>
                <w:rFonts w:cs="Arial"/>
                <w:szCs w:val="22"/>
                <w:lang w:val="en"/>
              </w:rPr>
              <w:t>on</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matter</w:t>
            </w:r>
            <w:r w:rsidRPr="00B37DD7">
              <w:rPr>
                <w:rFonts w:cs="Arial"/>
                <w:lang w:val="en"/>
              </w:rPr>
              <w:t xml:space="preserve"> </w:t>
            </w:r>
            <w:r w:rsidRPr="00B37DD7">
              <w:rPr>
                <w:rStyle w:val="ts-alignment-element"/>
                <w:rFonts w:cs="Arial"/>
                <w:szCs w:val="22"/>
                <w:lang w:val="en"/>
              </w:rPr>
              <w:t>to</w:t>
            </w:r>
            <w:r w:rsidRPr="00B37DD7">
              <w:rPr>
                <w:rFonts w:cs="Arial"/>
                <w:lang w:val="en"/>
              </w:rPr>
              <w:t xml:space="preserve"> </w:t>
            </w:r>
            <w:r w:rsidRPr="00B37DD7">
              <w:rPr>
                <w:rStyle w:val="ts-alignment-element"/>
                <w:rFonts w:cs="Arial"/>
                <w:szCs w:val="22"/>
                <w:lang w:val="en"/>
              </w:rPr>
              <w:t>ensure</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achievement</w:t>
            </w:r>
            <w:r w:rsidRPr="00B37DD7">
              <w:rPr>
                <w:rFonts w:cs="Arial"/>
                <w:lang w:val="en"/>
              </w:rPr>
              <w:t xml:space="preserve"> </w:t>
            </w:r>
            <w:r w:rsidRPr="00B37DD7">
              <w:rPr>
                <w:rStyle w:val="ts-alignment-element"/>
                <w:rFonts w:cs="Arial"/>
                <w:szCs w:val="22"/>
                <w:lang w:val="en"/>
              </w:rPr>
              <w:t>of</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
                <w:rFonts w:cs="Arial"/>
                <w:szCs w:val="22"/>
                <w:lang w:val="en"/>
              </w:rPr>
              <w:t>objectives</w:t>
            </w:r>
            <w:r w:rsidRPr="00B37DD7">
              <w:rPr>
                <w:rFonts w:cs="Arial"/>
                <w:lang w:val="en"/>
              </w:rPr>
              <w:t xml:space="preserve"> </w:t>
            </w:r>
            <w:r w:rsidRPr="00B37DD7">
              <w:rPr>
                <w:rStyle w:val="ts-alignment-element"/>
                <w:rFonts w:cs="Arial"/>
                <w:szCs w:val="22"/>
                <w:lang w:val="en"/>
              </w:rPr>
              <w:t>set.</w:t>
            </w:r>
            <w:r w:rsidRPr="00B37DD7">
              <w:rPr>
                <w:rFonts w:cs="Arial"/>
                <w:lang w:val="en"/>
              </w:rPr>
              <w:t xml:space="preserve"> </w:t>
            </w:r>
          </w:p>
          <w:p w14:paraId="120801CE" w14:textId="77777777" w:rsidR="00B37DD7" w:rsidRPr="00B37DD7" w:rsidRDefault="00B37DD7" w:rsidP="00956E6B">
            <w:pPr>
              <w:pStyle w:val="ListParagraph"/>
              <w:numPr>
                <w:ilvl w:val="0"/>
                <w:numId w:val="59"/>
              </w:numPr>
              <w:suppressAutoHyphens/>
              <w:rPr>
                <w:rFonts w:cs="Arial"/>
              </w:rPr>
            </w:pPr>
            <w:r>
              <w:t xml:space="preserve">Prior </w:t>
            </w:r>
            <w:r w:rsidR="00110926" w:rsidRPr="00B37DD7">
              <w:rPr>
                <w:rStyle w:val="ts-alignment-element"/>
                <w:rFonts w:cs="Arial"/>
                <w:szCs w:val="22"/>
                <w:lang w:val="en"/>
              </w:rPr>
              <w:t>No</w:t>
            </w:r>
            <w:r w:rsidR="00110926" w:rsidRPr="00B37DD7">
              <w:rPr>
                <w:rFonts w:cs="Arial"/>
                <w:lang w:val="en"/>
              </w:rPr>
              <w:t xml:space="preserve"> </w:t>
            </w:r>
            <w:r>
              <w:rPr>
                <w:rFonts w:cs="Arial"/>
                <w:lang w:val="en"/>
              </w:rPr>
              <w:t>O</w:t>
            </w:r>
            <w:r w:rsidR="00110926" w:rsidRPr="00B37DD7">
              <w:rPr>
                <w:rStyle w:val="ts-alignment-element"/>
                <w:rFonts w:cs="Arial"/>
                <w:szCs w:val="22"/>
                <w:lang w:val="en"/>
              </w:rPr>
              <w:t>bjection</w:t>
            </w:r>
            <w:r w:rsidR="00110926" w:rsidRPr="00B37DD7">
              <w:rPr>
                <w:rFonts w:cs="Arial"/>
                <w:lang w:val="en"/>
              </w:rPr>
              <w:t xml:space="preserve"> </w:t>
            </w:r>
            <w:r w:rsidR="00110926" w:rsidRPr="00B37DD7">
              <w:rPr>
                <w:rStyle w:val="ts-alignment-element"/>
                <w:rFonts w:cs="Arial"/>
                <w:szCs w:val="22"/>
                <w:lang w:val="en"/>
              </w:rPr>
              <w:t>to</w:t>
            </w:r>
            <w:r w:rsidR="00110926" w:rsidRPr="00B37DD7">
              <w:rPr>
                <w:rFonts w:cs="Arial"/>
                <w:lang w:val="en"/>
              </w:rPr>
              <w:t xml:space="preserve"> </w:t>
            </w:r>
            <w:r w:rsidR="00110926" w:rsidRPr="00B37DD7">
              <w:rPr>
                <w:rStyle w:val="ts-alignment-element"/>
                <w:rFonts w:cs="Arial"/>
                <w:szCs w:val="22"/>
                <w:lang w:val="en"/>
              </w:rPr>
              <w:t>any</w:t>
            </w:r>
            <w:r w:rsidR="00110926" w:rsidRPr="00B37DD7">
              <w:rPr>
                <w:rFonts w:cs="Arial"/>
                <w:lang w:val="en"/>
              </w:rPr>
              <w:t xml:space="preserve"> </w:t>
            </w:r>
            <w:r w:rsidR="00110926" w:rsidRPr="00B37DD7">
              <w:rPr>
                <w:rStyle w:val="ts-alignment-element"/>
                <w:rFonts w:cs="Arial"/>
                <w:szCs w:val="22"/>
                <w:lang w:val="en"/>
              </w:rPr>
              <w:t>relevant</w:t>
            </w:r>
            <w:r w:rsidR="00110926" w:rsidRPr="00B37DD7">
              <w:rPr>
                <w:rFonts w:cs="Arial"/>
                <w:lang w:val="en"/>
              </w:rPr>
              <w:t xml:space="preserve"> </w:t>
            </w:r>
            <w:r w:rsidR="00110926" w:rsidRPr="00B37DD7">
              <w:rPr>
                <w:rStyle w:val="ts-alignment-element"/>
                <w:rFonts w:cs="Arial"/>
                <w:szCs w:val="22"/>
                <w:lang w:val="en"/>
              </w:rPr>
              <w:t>changes,</w:t>
            </w:r>
            <w:r w:rsidR="00110926" w:rsidRPr="00B37DD7">
              <w:rPr>
                <w:rFonts w:cs="Arial"/>
                <w:lang w:val="en"/>
              </w:rPr>
              <w:t xml:space="preserve"> </w:t>
            </w:r>
            <w:r w:rsidR="00110926" w:rsidRPr="00B37DD7">
              <w:rPr>
                <w:rStyle w:val="ts-alignment-element"/>
                <w:rFonts w:cs="Arial"/>
                <w:szCs w:val="22"/>
                <w:lang w:val="en"/>
              </w:rPr>
              <w:t>such</w:t>
            </w:r>
            <w:r w:rsidR="00110926" w:rsidRPr="00B37DD7">
              <w:rPr>
                <w:rFonts w:cs="Arial"/>
                <w:lang w:val="en"/>
              </w:rPr>
              <w:t xml:space="preserve"> </w:t>
            </w:r>
            <w:r w:rsidR="00110926" w:rsidRPr="00B37DD7">
              <w:rPr>
                <w:rStyle w:val="ts-alignment-element"/>
                <w:rFonts w:cs="Arial"/>
                <w:szCs w:val="22"/>
                <w:lang w:val="en"/>
              </w:rPr>
              <w:t>as</w:t>
            </w:r>
            <w:r w:rsidR="00110926" w:rsidRPr="00B37DD7">
              <w:rPr>
                <w:rFonts w:cs="Arial"/>
                <w:lang w:val="en"/>
              </w:rPr>
              <w:t xml:space="preserve"> </w:t>
            </w:r>
            <w:r w:rsidR="00110926" w:rsidRPr="00B37DD7">
              <w:rPr>
                <w:rStyle w:val="ts-alignment-element"/>
                <w:rFonts w:cs="Arial"/>
                <w:szCs w:val="22"/>
                <w:lang w:val="en"/>
              </w:rPr>
              <w:t>those</w:t>
            </w:r>
            <w:r w:rsidR="00110926" w:rsidRPr="00B37DD7">
              <w:rPr>
                <w:rFonts w:cs="Arial"/>
                <w:lang w:val="en"/>
              </w:rPr>
              <w:t xml:space="preserve"> </w:t>
            </w:r>
            <w:r w:rsidR="00110926" w:rsidRPr="00B37DD7">
              <w:rPr>
                <w:rStyle w:val="ts-alignment-element"/>
                <w:rFonts w:cs="Arial"/>
                <w:szCs w:val="22"/>
                <w:lang w:val="en"/>
              </w:rPr>
              <w:t>that</w:t>
            </w:r>
            <w:r w:rsidR="00110926" w:rsidRPr="00B37DD7">
              <w:rPr>
                <w:rFonts w:cs="Arial"/>
                <w:lang w:val="en"/>
              </w:rPr>
              <w:t xml:space="preserve"> </w:t>
            </w:r>
            <w:r w:rsidR="00110926" w:rsidRPr="00B37DD7">
              <w:rPr>
                <w:rStyle w:val="ts-alignment-element"/>
                <w:rFonts w:cs="Arial"/>
                <w:szCs w:val="22"/>
                <w:lang w:val="en"/>
              </w:rPr>
              <w:t>may</w:t>
            </w:r>
            <w:r w:rsidR="00110926" w:rsidRPr="00B37DD7">
              <w:rPr>
                <w:rFonts w:cs="Arial"/>
                <w:lang w:val="en"/>
              </w:rPr>
              <w:t xml:space="preserve"> </w:t>
            </w:r>
            <w:r w:rsidR="00110926" w:rsidRPr="00B37DD7">
              <w:rPr>
                <w:rStyle w:val="ts-alignment-element"/>
                <w:rFonts w:cs="Arial"/>
                <w:szCs w:val="22"/>
                <w:lang w:val="en"/>
              </w:rPr>
              <w:t>involve</w:t>
            </w:r>
            <w:r w:rsidR="00110926" w:rsidRPr="00B37DD7">
              <w:rPr>
                <w:rFonts w:cs="Arial"/>
                <w:lang w:val="en"/>
              </w:rPr>
              <w:t xml:space="preserve"> </w:t>
            </w:r>
            <w:r w:rsidR="00110926" w:rsidRPr="00B37DD7">
              <w:rPr>
                <w:rStyle w:val="ts-alignment-element"/>
                <w:rFonts w:cs="Arial"/>
                <w:szCs w:val="22"/>
                <w:lang w:val="en"/>
              </w:rPr>
              <w:t>an</w:t>
            </w:r>
            <w:r w:rsidR="00110926" w:rsidRPr="00B37DD7">
              <w:rPr>
                <w:rFonts w:cs="Arial"/>
                <w:lang w:val="en"/>
              </w:rPr>
              <w:t xml:space="preserve"> </w:t>
            </w:r>
            <w:r w:rsidR="00110926" w:rsidRPr="00B37DD7">
              <w:rPr>
                <w:rStyle w:val="ts-alignment-element"/>
                <w:rFonts w:cs="Arial"/>
                <w:szCs w:val="22"/>
                <w:lang w:val="en"/>
              </w:rPr>
              <w:t>increase</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costs</w:t>
            </w:r>
            <w:r w:rsidR="00110926" w:rsidRPr="00B37DD7">
              <w:rPr>
                <w:rFonts w:cs="Arial"/>
                <w:lang w:val="en"/>
              </w:rPr>
              <w:t xml:space="preserve"> </w:t>
            </w:r>
            <w:r w:rsidR="00110926" w:rsidRPr="00B37DD7">
              <w:rPr>
                <w:rStyle w:val="ts-alignment-element"/>
                <w:rFonts w:cs="Arial"/>
                <w:szCs w:val="22"/>
                <w:lang w:val="en"/>
              </w:rPr>
              <w:t>related</w:t>
            </w:r>
            <w:r w:rsidR="00110926" w:rsidRPr="00B37DD7">
              <w:rPr>
                <w:rFonts w:cs="Arial"/>
                <w:lang w:val="en"/>
              </w:rPr>
              <w:t xml:space="preserve"> </w:t>
            </w:r>
            <w:r w:rsidR="00110926" w:rsidRPr="00B37DD7">
              <w:rPr>
                <w:rStyle w:val="ts-alignment-element"/>
                <w:rFonts w:cs="Arial"/>
                <w:szCs w:val="22"/>
                <w:lang w:val="en"/>
              </w:rPr>
              <w:t>to</w:t>
            </w:r>
            <w:r w:rsidR="00110926" w:rsidRPr="00B37DD7">
              <w:rPr>
                <w:rFonts w:cs="Arial"/>
                <w:lang w:val="en"/>
              </w:rPr>
              <w:t xml:space="preserve"> </w:t>
            </w:r>
            <w:r w:rsidR="00110926" w:rsidRPr="00B37DD7">
              <w:rPr>
                <w:rStyle w:val="ts-alignment-element"/>
                <w:rFonts w:cs="Arial"/>
                <w:szCs w:val="22"/>
                <w:lang w:val="en"/>
              </w:rPr>
              <w:t>CABEI</w:t>
            </w:r>
            <w:r w:rsidR="00110926" w:rsidRPr="00B37DD7">
              <w:rPr>
                <w:rFonts w:cs="Arial"/>
                <w:lang w:val="en"/>
              </w:rPr>
              <w:t xml:space="preserve"> </w:t>
            </w:r>
            <w:r w:rsidR="00110926" w:rsidRPr="00B37DD7">
              <w:rPr>
                <w:rStyle w:val="ts-alignment-element"/>
                <w:rFonts w:cs="Arial"/>
                <w:szCs w:val="22"/>
                <w:lang w:val="en"/>
              </w:rPr>
              <w:t>financing,</w:t>
            </w:r>
            <w:r w:rsidR="00110926" w:rsidRPr="00B37DD7">
              <w:rPr>
                <w:rFonts w:cs="Arial"/>
                <w:lang w:val="en"/>
              </w:rPr>
              <w:t xml:space="preserve"> </w:t>
            </w:r>
            <w:r w:rsidR="00110926" w:rsidRPr="00B37DD7">
              <w:rPr>
                <w:rStyle w:val="ts-alignment-element"/>
                <w:rFonts w:cs="Arial"/>
                <w:szCs w:val="22"/>
                <w:lang w:val="en"/>
              </w:rPr>
              <w:t>gaps</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execution</w:t>
            </w:r>
            <w:r w:rsidR="00110926" w:rsidRPr="00B37DD7">
              <w:rPr>
                <w:rFonts w:cs="Arial"/>
                <w:lang w:val="en"/>
              </w:rPr>
              <w:t xml:space="preserve"> </w:t>
            </w:r>
            <w:r w:rsidR="00110926" w:rsidRPr="00B37DD7">
              <w:rPr>
                <w:rStyle w:val="ts-alignment-element"/>
                <w:rFonts w:cs="Arial"/>
                <w:szCs w:val="22"/>
                <w:lang w:val="en"/>
              </w:rPr>
              <w:t>schedule</w:t>
            </w:r>
            <w:r w:rsidR="00110926" w:rsidRPr="00B37DD7">
              <w:rPr>
                <w:rFonts w:cs="Arial"/>
                <w:lang w:val="en"/>
              </w:rPr>
              <w:t xml:space="preserve"> </w:t>
            </w:r>
            <w:r w:rsidR="00110926" w:rsidRPr="00B37DD7">
              <w:rPr>
                <w:rStyle w:val="ts-alignment-element"/>
                <w:rFonts w:cs="Arial"/>
                <w:szCs w:val="22"/>
                <w:lang w:val="en"/>
              </w:rPr>
              <w:t>of</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operation</w:t>
            </w:r>
            <w:r w:rsidR="00110926" w:rsidRPr="00B37DD7">
              <w:rPr>
                <w:rFonts w:cs="Arial"/>
                <w:lang w:val="en"/>
              </w:rPr>
              <w:t xml:space="preserve"> </w:t>
            </w:r>
            <w:r w:rsidR="00110926" w:rsidRPr="00B37DD7">
              <w:rPr>
                <w:rStyle w:val="ts-alignment-element"/>
                <w:rFonts w:cs="Arial"/>
                <w:szCs w:val="22"/>
                <w:lang w:val="en"/>
              </w:rPr>
              <w:t>and</w:t>
            </w:r>
            <w:r w:rsidR="00110926" w:rsidRPr="00B37DD7">
              <w:rPr>
                <w:rFonts w:cs="Arial"/>
                <w:lang w:val="en"/>
              </w:rPr>
              <w:t xml:space="preserve"> </w:t>
            </w:r>
            <w:r w:rsidR="00110926" w:rsidRPr="00B37DD7">
              <w:rPr>
                <w:rStyle w:val="ts-alignment-element"/>
                <w:rFonts w:cs="Arial"/>
                <w:szCs w:val="22"/>
                <w:lang w:val="en"/>
              </w:rPr>
              <w:t>changes</w:t>
            </w:r>
            <w:r w:rsidR="00110926" w:rsidRPr="00B37DD7">
              <w:rPr>
                <w:rFonts w:cs="Arial"/>
                <w:lang w:val="en"/>
              </w:rPr>
              <w:t xml:space="preserve"> </w:t>
            </w:r>
            <w:r w:rsidR="00110926" w:rsidRPr="00B37DD7">
              <w:rPr>
                <w:rStyle w:val="ts-alignment-element"/>
                <w:rFonts w:cs="Arial"/>
                <w:szCs w:val="22"/>
                <w:lang w:val="en"/>
              </w:rPr>
              <w:t>in</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scope</w:t>
            </w:r>
            <w:r w:rsidR="00110926" w:rsidRPr="00B37DD7">
              <w:rPr>
                <w:rFonts w:cs="Arial"/>
                <w:lang w:val="en"/>
              </w:rPr>
              <w:t xml:space="preserve"> </w:t>
            </w:r>
            <w:r w:rsidR="00110926" w:rsidRPr="00B37DD7">
              <w:rPr>
                <w:rStyle w:val="ts-alignment-element"/>
                <w:rFonts w:cs="Arial"/>
                <w:szCs w:val="22"/>
                <w:lang w:val="en"/>
              </w:rPr>
              <w:t>of</w:t>
            </w:r>
            <w:r w:rsidR="00110926" w:rsidRPr="00B37DD7">
              <w:rPr>
                <w:rFonts w:cs="Arial"/>
                <w:lang w:val="en"/>
              </w:rPr>
              <w:t xml:space="preserve"> </w:t>
            </w:r>
            <w:r w:rsidR="00110926" w:rsidRPr="00B37DD7">
              <w:rPr>
                <w:rStyle w:val="ts-alignment-element"/>
                <w:rFonts w:cs="Arial"/>
                <w:szCs w:val="22"/>
                <w:lang w:val="en"/>
              </w:rPr>
              <w:t>the</w:t>
            </w:r>
            <w:r w:rsidR="00110926" w:rsidRPr="00B37DD7">
              <w:rPr>
                <w:rFonts w:cs="Arial"/>
                <w:lang w:val="en"/>
              </w:rPr>
              <w:t xml:space="preserve"> </w:t>
            </w:r>
            <w:r w:rsidR="00110926" w:rsidRPr="00B37DD7">
              <w:rPr>
                <w:rStyle w:val="ts-alignment-element"/>
                <w:rFonts w:cs="Arial"/>
                <w:szCs w:val="22"/>
                <w:lang w:val="en"/>
              </w:rPr>
              <w:t>services</w:t>
            </w:r>
            <w:r w:rsidR="00110926" w:rsidRPr="00B37DD7">
              <w:rPr>
                <w:rFonts w:cs="Arial"/>
                <w:lang w:val="en"/>
              </w:rPr>
              <w:t xml:space="preserve"> </w:t>
            </w:r>
            <w:r w:rsidR="00110926" w:rsidRPr="00B37DD7">
              <w:rPr>
                <w:rStyle w:val="ts-alignment-element"/>
                <w:rFonts w:cs="Arial"/>
                <w:szCs w:val="22"/>
                <w:lang w:val="en"/>
              </w:rPr>
              <w:t>provided.</w:t>
            </w:r>
            <w:r w:rsidR="00110926" w:rsidRPr="00B37DD7">
              <w:rPr>
                <w:rFonts w:cs="Arial"/>
                <w:lang w:val="en"/>
              </w:rPr>
              <w:t xml:space="preserve"> </w:t>
            </w:r>
          </w:p>
          <w:p w14:paraId="5EFE7609" w14:textId="7B5CBC74" w:rsidR="00E1231F" w:rsidRPr="00B37DD7" w:rsidRDefault="00110926" w:rsidP="00956E6B">
            <w:pPr>
              <w:pStyle w:val="ListParagraph"/>
              <w:numPr>
                <w:ilvl w:val="0"/>
                <w:numId w:val="59"/>
              </w:numPr>
              <w:suppressAutoHyphens/>
              <w:rPr>
                <w:rFonts w:cs="Arial"/>
              </w:rPr>
            </w:pPr>
            <w:r w:rsidRPr="00B37DD7">
              <w:rPr>
                <w:rStyle w:val="ts-alignment-element"/>
                <w:rFonts w:cs="Arial"/>
                <w:szCs w:val="22"/>
                <w:lang w:val="en"/>
              </w:rPr>
              <w:t>Dispute</w:t>
            </w:r>
            <w:r w:rsidRPr="00B37DD7">
              <w:rPr>
                <w:rFonts w:cs="Arial"/>
                <w:lang w:val="en"/>
              </w:rPr>
              <w:t xml:space="preserve"> </w:t>
            </w:r>
            <w:r w:rsidRPr="00B37DD7">
              <w:rPr>
                <w:rStyle w:val="ts-alignment-element"/>
                <w:rFonts w:cs="Arial"/>
                <w:szCs w:val="22"/>
                <w:lang w:val="en"/>
              </w:rPr>
              <w:t>resolution</w:t>
            </w:r>
            <w:r w:rsidRPr="00B37DD7">
              <w:rPr>
                <w:rFonts w:cs="Arial"/>
                <w:lang w:val="en"/>
              </w:rPr>
              <w:t xml:space="preserve"> </w:t>
            </w:r>
            <w:r w:rsidRPr="00B37DD7">
              <w:rPr>
                <w:rStyle w:val="ts-alignment-element"/>
                <w:rFonts w:cs="Arial"/>
                <w:szCs w:val="22"/>
                <w:lang w:val="en"/>
              </w:rPr>
              <w:t>bodies</w:t>
            </w:r>
            <w:r w:rsidRPr="00B37DD7">
              <w:rPr>
                <w:rFonts w:cs="Arial"/>
                <w:lang w:val="en"/>
              </w:rPr>
              <w:t xml:space="preserve"> </w:t>
            </w:r>
            <w:r w:rsidRPr="00B37DD7">
              <w:rPr>
                <w:rStyle w:val="ts-alignment-element"/>
                <w:rFonts w:cs="Arial"/>
                <w:szCs w:val="22"/>
                <w:lang w:val="en"/>
              </w:rPr>
              <w:t>established</w:t>
            </w:r>
            <w:r w:rsidRPr="00B37DD7">
              <w:rPr>
                <w:rFonts w:cs="Arial"/>
                <w:lang w:val="en"/>
              </w:rPr>
              <w:t xml:space="preserve"> </w:t>
            </w:r>
            <w:r w:rsidRPr="00B37DD7">
              <w:rPr>
                <w:rStyle w:val="ts-alignment-element"/>
                <w:rFonts w:cs="Arial"/>
                <w:szCs w:val="22"/>
                <w:lang w:val="en"/>
              </w:rPr>
              <w:t>in</w:t>
            </w:r>
            <w:r w:rsidRPr="00B37DD7">
              <w:rPr>
                <w:rFonts w:cs="Arial"/>
                <w:lang w:val="en"/>
              </w:rPr>
              <w:t xml:space="preserve"> </w:t>
            </w:r>
            <w:r w:rsidRPr="00B37DD7">
              <w:rPr>
                <w:rStyle w:val="ts-alignment-element"/>
                <w:rFonts w:cs="Arial"/>
                <w:szCs w:val="22"/>
                <w:lang w:val="en"/>
              </w:rPr>
              <w:t>the</w:t>
            </w:r>
            <w:r w:rsidRPr="00B37DD7">
              <w:rPr>
                <w:rFonts w:cs="Arial"/>
                <w:lang w:val="en"/>
              </w:rPr>
              <w:t xml:space="preserve"> </w:t>
            </w:r>
            <w:r w:rsidRPr="00B37DD7">
              <w:rPr>
                <w:rStyle w:val="ts-alignment-element-highlighted"/>
                <w:rFonts w:cs="Arial"/>
                <w:b/>
                <w:bCs/>
                <w:szCs w:val="22"/>
                <w:lang w:val="en"/>
              </w:rPr>
              <w:t>C</w:t>
            </w:r>
            <w:r w:rsidR="00B37DD7" w:rsidRPr="00B37DD7">
              <w:rPr>
                <w:rStyle w:val="ts-alignment-element-highlighted"/>
                <w:rFonts w:cs="Arial"/>
                <w:b/>
                <w:bCs/>
                <w:szCs w:val="22"/>
                <w:lang w:val="en"/>
              </w:rPr>
              <w:t>D</w:t>
            </w:r>
            <w:r w:rsidRPr="00B37DD7">
              <w:rPr>
                <w:rStyle w:val="ts-alignment-element-highlighted"/>
                <w:rFonts w:cs="Arial"/>
                <w:szCs w:val="22"/>
                <w:lang w:val="en"/>
              </w:rPr>
              <w:t>.</w:t>
            </w:r>
          </w:p>
        </w:tc>
      </w:tr>
      <w:tr w:rsidR="00E1231F" w:rsidRPr="00E11CA6" w14:paraId="13466E5B" w14:textId="77777777" w:rsidTr="00D76B2B">
        <w:tc>
          <w:tcPr>
            <w:tcW w:w="1980" w:type="dxa"/>
          </w:tcPr>
          <w:p w14:paraId="09FF49C3" w14:textId="5ED0C1A2" w:rsidR="00E1231F" w:rsidRPr="00111F14" w:rsidRDefault="00E1231F" w:rsidP="00E1231F">
            <w:pPr>
              <w:pStyle w:val="IAO2"/>
              <w:numPr>
                <w:ilvl w:val="0"/>
                <w:numId w:val="0"/>
              </w:numPr>
              <w:ind w:right="-105"/>
              <w:jc w:val="left"/>
              <w:rPr>
                <w:lang w:val="en-US"/>
              </w:rPr>
            </w:pPr>
            <w:bookmarkStart w:id="157" w:name="_Toc58564483"/>
            <w:bookmarkStart w:id="158" w:name="_Toc74859323"/>
            <w:bookmarkStart w:id="159" w:name="_Toc77534347"/>
            <w:r w:rsidRPr="00111F14">
              <w:rPr>
                <w:lang w:val="en-US"/>
              </w:rPr>
              <w:t>38. Ot</w:t>
            </w:r>
            <w:bookmarkEnd w:id="157"/>
            <w:bookmarkEnd w:id="158"/>
            <w:r w:rsidR="00110926">
              <w:rPr>
                <w:lang w:val="en-US"/>
              </w:rPr>
              <w:t>hers</w:t>
            </w:r>
            <w:bookmarkEnd w:id="159"/>
          </w:p>
        </w:tc>
        <w:tc>
          <w:tcPr>
            <w:tcW w:w="720" w:type="dxa"/>
            <w:tcBorders>
              <w:right w:val="nil"/>
            </w:tcBorders>
          </w:tcPr>
          <w:p w14:paraId="21BD7F1B" w14:textId="781A87FE" w:rsidR="00E1231F" w:rsidRPr="00111F14" w:rsidRDefault="00E1231F" w:rsidP="00E1231F">
            <w:pPr>
              <w:spacing w:before="100" w:after="100" w:line="240" w:lineRule="auto"/>
              <w:ind w:left="-101"/>
              <w:jc w:val="center"/>
              <w:rPr>
                <w:rFonts w:ascii="Arial" w:eastAsia="Times New Roman" w:hAnsi="Arial" w:cs="Arial"/>
                <w:lang w:val="en-US"/>
              </w:rPr>
            </w:pPr>
            <w:r w:rsidRPr="00111F14">
              <w:rPr>
                <w:rFonts w:ascii="Arial" w:eastAsia="Times New Roman" w:hAnsi="Arial" w:cs="Arial"/>
                <w:lang w:val="en-US"/>
              </w:rPr>
              <w:t>38.1</w:t>
            </w:r>
          </w:p>
        </w:tc>
        <w:tc>
          <w:tcPr>
            <w:tcW w:w="6754" w:type="dxa"/>
            <w:tcBorders>
              <w:left w:val="nil"/>
            </w:tcBorders>
          </w:tcPr>
          <w:p w14:paraId="7DC1EA4C" w14:textId="7D20CE96" w:rsidR="00E1231F" w:rsidRPr="00110926" w:rsidRDefault="00110926" w:rsidP="00B37DD7">
            <w:pPr>
              <w:shd w:val="clear" w:color="auto" w:fill="FDFDFD"/>
              <w:spacing w:after="0" w:line="240" w:lineRule="auto"/>
              <w:jc w:val="both"/>
              <w:rPr>
                <w:rFonts w:ascii="Arial" w:eastAsia="Times New Roman" w:hAnsi="Arial" w:cs="Arial"/>
                <w:lang w:val="en"/>
              </w:rPr>
            </w:pPr>
            <w:r w:rsidRPr="00110926">
              <w:rPr>
                <w:rFonts w:ascii="Arial" w:eastAsia="Times New Roman" w:hAnsi="Arial" w:cs="Arial"/>
                <w:lang w:val="en"/>
              </w:rPr>
              <w:t>Everything not provided for in this Document of the C</w:t>
            </w:r>
            <w:r w:rsidR="00B37DD7">
              <w:rPr>
                <w:rFonts w:ascii="Arial" w:eastAsia="Times New Roman" w:hAnsi="Arial" w:cs="Arial"/>
                <w:lang w:val="en"/>
              </w:rPr>
              <w:t>ompetition</w:t>
            </w:r>
            <w:r w:rsidRPr="00110926">
              <w:rPr>
                <w:rFonts w:ascii="Arial" w:eastAsia="Times New Roman" w:hAnsi="Arial" w:cs="Arial"/>
                <w:lang w:val="en"/>
              </w:rPr>
              <w:t xml:space="preserve"> will act in accordance with the provisions of the </w:t>
            </w:r>
            <w:r w:rsidR="00B37DD7">
              <w:rPr>
                <w:rFonts w:ascii="Arial" w:eastAsia="Times New Roman" w:hAnsi="Arial" w:cs="Arial"/>
                <w:lang w:val="en"/>
              </w:rPr>
              <w:t xml:space="preserve">Procurement </w:t>
            </w:r>
            <w:r w:rsidRPr="00110926">
              <w:rPr>
                <w:rFonts w:ascii="Arial" w:eastAsia="Times New Roman" w:hAnsi="Arial" w:cs="Arial"/>
                <w:lang w:val="en"/>
              </w:rPr>
              <w:t xml:space="preserve">Policy for obtaining Goods, Works, Services and Consultancies with Resources of CABEI and its </w:t>
            </w:r>
            <w:r w:rsidR="00B37DD7">
              <w:rPr>
                <w:rFonts w:ascii="Arial" w:eastAsia="Times New Roman" w:hAnsi="Arial" w:cs="Arial"/>
                <w:lang w:val="en"/>
              </w:rPr>
              <w:t>Norms</w:t>
            </w:r>
            <w:r w:rsidRPr="00110926">
              <w:rPr>
                <w:rFonts w:ascii="Arial" w:eastAsia="Times New Roman" w:hAnsi="Arial" w:cs="Arial"/>
                <w:lang w:val="en"/>
              </w:rPr>
              <w:t xml:space="preserve"> for Application that are under the following direction https://www.bcie.org.</w:t>
            </w:r>
          </w:p>
        </w:tc>
      </w:tr>
    </w:tbl>
    <w:p w14:paraId="10045F92" w14:textId="77777777" w:rsidR="00EE4E7E" w:rsidRPr="00111F14" w:rsidRDefault="00EE4E7E" w:rsidP="00EE4E7E">
      <w:pPr>
        <w:spacing w:after="0" w:line="240" w:lineRule="auto"/>
        <w:rPr>
          <w:rFonts w:eastAsia="Times New Roman" w:cstheme="minorHAnsi"/>
          <w:lang w:val="en-US"/>
        </w:rPr>
      </w:pPr>
      <w:r w:rsidRPr="00111F14">
        <w:rPr>
          <w:rFonts w:eastAsia="Times New Roman" w:cstheme="minorHAnsi"/>
          <w:lang w:val="en-US"/>
        </w:rPr>
        <w:lastRenderedPageBreak/>
        <w:br w:type="page"/>
      </w:r>
    </w:p>
    <w:p w14:paraId="46C9D9AB" w14:textId="0279421D" w:rsidR="00EE4E7E" w:rsidRPr="00D829D5" w:rsidRDefault="00EE4E7E" w:rsidP="00C50AE2">
      <w:pPr>
        <w:pStyle w:val="INDGEN2"/>
        <w:rPr>
          <w:lang w:val="en-US"/>
        </w:rPr>
      </w:pPr>
      <w:bookmarkStart w:id="160" w:name="_Toc438366665"/>
      <w:bookmarkStart w:id="161" w:name="_Toc41971239"/>
      <w:bookmarkStart w:id="162" w:name="_Toc364779457"/>
      <w:bookmarkStart w:id="163" w:name="_Toc58564484"/>
      <w:bookmarkStart w:id="164" w:name="_Toc74547256"/>
      <w:bookmarkStart w:id="165" w:name="_Toc77534153"/>
      <w:r w:rsidRPr="00F6040A">
        <w:rPr>
          <w:lang w:val="en-US"/>
        </w:rPr>
        <w:lastRenderedPageBreak/>
        <w:t>Sec</w:t>
      </w:r>
      <w:r w:rsidR="00D829D5" w:rsidRPr="00F6040A">
        <w:rPr>
          <w:lang w:val="en-US"/>
        </w:rPr>
        <w:t>tion</w:t>
      </w:r>
      <w:r w:rsidRPr="00F6040A">
        <w:rPr>
          <w:lang w:val="en-US"/>
        </w:rPr>
        <w:t xml:space="preserve"> II. </w:t>
      </w:r>
      <w:bookmarkEnd w:id="160"/>
      <w:bookmarkEnd w:id="161"/>
      <w:bookmarkEnd w:id="162"/>
      <w:r w:rsidR="00D829D5" w:rsidRPr="00D829D5">
        <w:rPr>
          <w:lang w:val="en-US"/>
        </w:rPr>
        <w:t>Competition Data</w:t>
      </w:r>
      <w:r w:rsidR="003E4606" w:rsidRPr="00D829D5">
        <w:rPr>
          <w:lang w:val="en-US"/>
        </w:rPr>
        <w:t xml:space="preserve"> (</w:t>
      </w:r>
      <w:r w:rsidR="00D829D5" w:rsidRPr="00D829D5">
        <w:rPr>
          <w:lang w:val="en-US"/>
        </w:rPr>
        <w:t>CD</w:t>
      </w:r>
      <w:r w:rsidR="003E4606" w:rsidRPr="00D829D5">
        <w:rPr>
          <w:lang w:val="en-US"/>
        </w:rPr>
        <w:t>)</w:t>
      </w:r>
      <w:bookmarkEnd w:id="163"/>
      <w:bookmarkEnd w:id="164"/>
      <w:bookmarkEnd w:id="165"/>
    </w:p>
    <w:p w14:paraId="6CA0BC40" w14:textId="44519A09" w:rsidR="00D829D5" w:rsidRPr="00D829D5" w:rsidRDefault="00D829D5" w:rsidP="00D829D5">
      <w:pPr>
        <w:shd w:val="clear" w:color="auto" w:fill="FDFDFD"/>
        <w:spacing w:after="0" w:line="240" w:lineRule="auto"/>
        <w:rPr>
          <w:rFonts w:ascii="Arial" w:eastAsia="Times New Roman" w:hAnsi="Arial" w:cs="Arial"/>
          <w:lang w:val="en"/>
        </w:rPr>
      </w:pPr>
      <w:r w:rsidRPr="00D829D5">
        <w:rPr>
          <w:rFonts w:ascii="Arial" w:eastAsia="Times New Roman" w:hAnsi="Arial" w:cs="Arial"/>
          <w:lang w:val="en"/>
        </w:rPr>
        <w:t>The following are the specific details of this process which will complement or amend the I</w:t>
      </w:r>
      <w:r>
        <w:rPr>
          <w:rFonts w:ascii="Arial" w:eastAsia="Times New Roman" w:hAnsi="Arial" w:cs="Arial"/>
          <w:lang w:val="en"/>
        </w:rPr>
        <w:t>TC</w:t>
      </w:r>
      <w:r w:rsidRPr="00D829D5">
        <w:rPr>
          <w:rFonts w:ascii="Arial" w:eastAsia="Times New Roman" w:hAnsi="Arial" w:cs="Arial"/>
          <w:lang w:val="en"/>
        </w:rPr>
        <w:t>. In the event of a conflict, the provisions contained in these C</w:t>
      </w:r>
      <w:r>
        <w:rPr>
          <w:rFonts w:ascii="Arial" w:eastAsia="Times New Roman" w:hAnsi="Arial" w:cs="Arial"/>
          <w:lang w:val="en"/>
        </w:rPr>
        <w:t>D</w:t>
      </w:r>
      <w:r w:rsidRPr="00D829D5">
        <w:rPr>
          <w:rFonts w:ascii="Arial" w:eastAsia="Times New Roman" w:hAnsi="Arial" w:cs="Arial"/>
          <w:lang w:val="en"/>
        </w:rPr>
        <w:t xml:space="preserve"> shall prevail over the provisions of the I</w:t>
      </w:r>
      <w:r>
        <w:rPr>
          <w:rFonts w:ascii="Arial" w:eastAsia="Times New Roman" w:hAnsi="Arial" w:cs="Arial"/>
          <w:lang w:val="en"/>
        </w:rPr>
        <w:t>TC</w:t>
      </w:r>
      <w:r w:rsidRPr="00D829D5">
        <w:rPr>
          <w:rFonts w:ascii="Arial" w:eastAsia="Times New Roman" w:hAnsi="Arial" w:cs="Arial"/>
          <w:lang w:val="en"/>
        </w:rPr>
        <w:t>.</w:t>
      </w:r>
    </w:p>
    <w:p w14:paraId="7D1FCE12" w14:textId="77777777" w:rsidR="00EE4E7E" w:rsidRPr="009C2590" w:rsidRDefault="00EE4E7E" w:rsidP="00EE4E7E">
      <w:pPr>
        <w:spacing w:after="0" w:line="240" w:lineRule="auto"/>
        <w:ind w:left="-851"/>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370"/>
      </w:tblGrid>
      <w:tr w:rsidR="00EE4E7E" w:rsidRPr="009C2590" w14:paraId="00225F1C" w14:textId="77777777" w:rsidTr="00AF4D10">
        <w:trPr>
          <w:tblHeader/>
        </w:trPr>
        <w:tc>
          <w:tcPr>
            <w:tcW w:w="990" w:type="dxa"/>
            <w:shd w:val="clear" w:color="auto" w:fill="002060"/>
            <w:vAlign w:val="center"/>
          </w:tcPr>
          <w:p w14:paraId="483178DB" w14:textId="6D741343" w:rsidR="00EE4E7E" w:rsidRPr="009C2590" w:rsidRDefault="00EE4E7E" w:rsidP="006702EC">
            <w:pPr>
              <w:spacing w:before="100" w:after="100" w:line="240" w:lineRule="auto"/>
              <w:ind w:left="-108" w:right="-108"/>
              <w:jc w:val="center"/>
              <w:rPr>
                <w:rFonts w:ascii="Arial" w:eastAsia="Times New Roman" w:hAnsi="Arial" w:cs="Arial"/>
                <w:b/>
                <w:lang w:val="en-US"/>
              </w:rPr>
            </w:pPr>
            <w:r w:rsidRPr="009C2590">
              <w:rPr>
                <w:rFonts w:ascii="Arial" w:eastAsia="Times New Roman" w:hAnsi="Arial" w:cs="Arial"/>
                <w:b/>
                <w:lang w:val="en-US"/>
              </w:rPr>
              <w:t>Ref</w:t>
            </w:r>
            <w:r w:rsidR="00BE06E0" w:rsidRPr="009C2590">
              <w:rPr>
                <w:rFonts w:ascii="Arial" w:eastAsia="Times New Roman" w:hAnsi="Arial" w:cs="Arial"/>
                <w:b/>
                <w:lang w:val="en-US"/>
              </w:rPr>
              <w:t>.</w:t>
            </w:r>
            <w:r w:rsidR="00D829D5">
              <w:rPr>
                <w:rFonts w:ascii="Arial" w:eastAsia="Times New Roman" w:hAnsi="Arial" w:cs="Arial"/>
                <w:b/>
                <w:lang w:val="en-US"/>
              </w:rPr>
              <w:t>to the ITC</w:t>
            </w:r>
          </w:p>
        </w:tc>
        <w:tc>
          <w:tcPr>
            <w:tcW w:w="8370" w:type="dxa"/>
            <w:shd w:val="clear" w:color="auto" w:fill="002060"/>
            <w:vAlign w:val="center"/>
          </w:tcPr>
          <w:p w14:paraId="2CF64E30" w14:textId="0E52029D" w:rsidR="00EE4E7E" w:rsidRPr="009C2590" w:rsidRDefault="00EE4E7E" w:rsidP="006702EC">
            <w:pPr>
              <w:tabs>
                <w:tab w:val="right" w:pos="7254"/>
              </w:tabs>
              <w:spacing w:before="100" w:after="100" w:line="240" w:lineRule="auto"/>
              <w:jc w:val="center"/>
              <w:rPr>
                <w:rFonts w:ascii="Arial" w:eastAsia="Times New Roman" w:hAnsi="Arial" w:cs="Arial"/>
                <w:b/>
                <w:lang w:val="en-US"/>
              </w:rPr>
            </w:pPr>
            <w:r w:rsidRPr="009C2590">
              <w:rPr>
                <w:rFonts w:ascii="Arial" w:eastAsia="Times New Roman" w:hAnsi="Arial" w:cs="Arial"/>
                <w:b/>
                <w:iCs/>
                <w:lang w:val="en-US"/>
              </w:rPr>
              <w:t>Co</w:t>
            </w:r>
            <w:r w:rsidR="00D829D5">
              <w:rPr>
                <w:rFonts w:ascii="Arial" w:eastAsia="Times New Roman" w:hAnsi="Arial" w:cs="Arial"/>
                <w:b/>
                <w:iCs/>
                <w:lang w:val="en-US"/>
              </w:rPr>
              <w:t>mpetition Data</w:t>
            </w:r>
            <w:r w:rsidR="003E4606" w:rsidRPr="009C2590">
              <w:rPr>
                <w:rFonts w:ascii="Arial" w:eastAsia="Times New Roman" w:hAnsi="Arial" w:cs="Arial"/>
                <w:b/>
                <w:iCs/>
                <w:lang w:val="en-US"/>
              </w:rPr>
              <w:t xml:space="preserve"> (C</w:t>
            </w:r>
            <w:r w:rsidR="00D829D5">
              <w:rPr>
                <w:rFonts w:ascii="Arial" w:eastAsia="Times New Roman" w:hAnsi="Arial" w:cs="Arial"/>
                <w:b/>
                <w:iCs/>
                <w:lang w:val="en-US"/>
              </w:rPr>
              <w:t>D</w:t>
            </w:r>
            <w:r w:rsidR="003E4606" w:rsidRPr="009C2590">
              <w:rPr>
                <w:rFonts w:ascii="Arial" w:eastAsia="Times New Roman" w:hAnsi="Arial" w:cs="Arial"/>
                <w:b/>
                <w:iCs/>
                <w:lang w:val="en-US"/>
              </w:rPr>
              <w:t>)</w:t>
            </w:r>
          </w:p>
        </w:tc>
      </w:tr>
      <w:tr w:rsidR="00EE4E7E" w:rsidRPr="009C2590" w14:paraId="4BA359CB" w14:textId="77777777" w:rsidTr="00000A3D">
        <w:tc>
          <w:tcPr>
            <w:tcW w:w="9360" w:type="dxa"/>
            <w:gridSpan w:val="2"/>
            <w:shd w:val="clear" w:color="auto" w:fill="00B050"/>
            <w:vAlign w:val="center"/>
          </w:tcPr>
          <w:p w14:paraId="41A75637" w14:textId="5B8CACCB" w:rsidR="00EE4E7E" w:rsidRPr="009C2590" w:rsidRDefault="00EE4E7E" w:rsidP="00AF5474">
            <w:pPr>
              <w:tabs>
                <w:tab w:val="right" w:pos="7254"/>
              </w:tabs>
              <w:spacing w:before="100" w:after="100" w:line="240" w:lineRule="auto"/>
              <w:jc w:val="center"/>
              <w:rPr>
                <w:rFonts w:ascii="Arial" w:eastAsia="Times New Roman" w:hAnsi="Arial" w:cs="Arial"/>
                <w:b/>
                <w:color w:val="FFFFFF" w:themeColor="background1"/>
                <w:lang w:val="en-US"/>
              </w:rPr>
            </w:pPr>
            <w:r w:rsidRPr="009C2590">
              <w:rPr>
                <w:rFonts w:ascii="Arial" w:eastAsia="Times New Roman" w:hAnsi="Arial" w:cs="Arial"/>
                <w:b/>
                <w:color w:val="FFFFFF" w:themeColor="background1"/>
                <w:lang w:val="en-US"/>
              </w:rPr>
              <w:t xml:space="preserve">A.       </w:t>
            </w:r>
            <w:r w:rsidR="00AF5474" w:rsidRPr="009C2590">
              <w:rPr>
                <w:rFonts w:ascii="Arial" w:eastAsia="Times New Roman" w:hAnsi="Arial" w:cs="Arial"/>
                <w:b/>
                <w:color w:val="FFFFFF" w:themeColor="background1"/>
                <w:lang w:val="en-US"/>
              </w:rPr>
              <w:t>General</w:t>
            </w:r>
          </w:p>
        </w:tc>
      </w:tr>
      <w:tr w:rsidR="00B57212" w:rsidRPr="00E11CA6" w14:paraId="10D4EA7E" w14:textId="77777777" w:rsidTr="00AF4D10">
        <w:trPr>
          <w:trHeight w:val="395"/>
        </w:trPr>
        <w:tc>
          <w:tcPr>
            <w:tcW w:w="990" w:type="dxa"/>
            <w:vAlign w:val="center"/>
          </w:tcPr>
          <w:p w14:paraId="373F25B8" w14:textId="1C00001B" w:rsidR="00B57212" w:rsidRPr="009C2590" w:rsidRDefault="00B57212" w:rsidP="006702EC">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1.1</w:t>
            </w:r>
          </w:p>
        </w:tc>
        <w:tc>
          <w:tcPr>
            <w:tcW w:w="8370" w:type="dxa"/>
          </w:tcPr>
          <w:p w14:paraId="59060A3C" w14:textId="77777777" w:rsidR="00D829D5" w:rsidRDefault="00D829D5" w:rsidP="00E3303A">
            <w:pPr>
              <w:tabs>
                <w:tab w:val="right" w:pos="7272"/>
              </w:tabs>
              <w:spacing w:before="100" w:after="100" w:line="240" w:lineRule="auto"/>
              <w:jc w:val="both"/>
              <w:rPr>
                <w:rStyle w:val="ts-alignment-element"/>
                <w:rFonts w:ascii="Arial" w:hAnsi="Arial" w:cs="Arial"/>
                <w:lang w:val="en"/>
              </w:rPr>
            </w:pP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definitions</w:t>
            </w:r>
            <w:r w:rsidRPr="00D829D5">
              <w:rPr>
                <w:rFonts w:ascii="Arial" w:hAnsi="Arial" w:cs="Arial"/>
                <w:lang w:val="en"/>
              </w:rPr>
              <w:t xml:space="preserve"> </w:t>
            </w:r>
            <w:r w:rsidRPr="00D829D5">
              <w:rPr>
                <w:rStyle w:val="ts-alignment-element"/>
                <w:rFonts w:ascii="Arial" w:hAnsi="Arial" w:cs="Arial"/>
                <w:lang w:val="en"/>
              </w:rPr>
              <w:t>and</w:t>
            </w:r>
            <w:r w:rsidRPr="00D829D5">
              <w:rPr>
                <w:rFonts w:ascii="Arial" w:hAnsi="Arial" w:cs="Arial"/>
                <w:lang w:val="en"/>
              </w:rPr>
              <w:t xml:space="preserve"> </w:t>
            </w:r>
            <w:r w:rsidRPr="00D829D5">
              <w:rPr>
                <w:rStyle w:val="ts-alignment-element"/>
                <w:rFonts w:ascii="Arial" w:hAnsi="Arial" w:cs="Arial"/>
                <w:lang w:val="en"/>
              </w:rPr>
              <w:t>interpretations</w:t>
            </w:r>
            <w:r w:rsidRPr="00D829D5">
              <w:rPr>
                <w:rFonts w:ascii="Arial" w:hAnsi="Arial" w:cs="Arial"/>
                <w:lang w:val="en"/>
              </w:rPr>
              <w:t xml:space="preserve"> </w:t>
            </w:r>
            <w:r w:rsidRPr="00D829D5">
              <w:rPr>
                <w:rStyle w:val="ts-alignment-element"/>
                <w:rFonts w:ascii="Arial" w:hAnsi="Arial" w:cs="Arial"/>
                <w:lang w:val="en"/>
              </w:rPr>
              <w:t>contained</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I</w:t>
            </w:r>
            <w:r>
              <w:rPr>
                <w:rStyle w:val="ts-alignment-element"/>
                <w:rFonts w:ascii="Arial" w:hAnsi="Arial" w:cs="Arial"/>
                <w:lang w:val="en"/>
              </w:rPr>
              <w:t>TC</w:t>
            </w:r>
            <w:r w:rsidRPr="00D829D5">
              <w:rPr>
                <w:rFonts w:ascii="Arial" w:hAnsi="Arial" w:cs="Arial"/>
                <w:lang w:val="en"/>
              </w:rPr>
              <w:t xml:space="preserve"> </w:t>
            </w:r>
            <w:r w:rsidRPr="00D829D5">
              <w:rPr>
                <w:rStyle w:val="ts-alignment-element"/>
                <w:rFonts w:ascii="Arial" w:hAnsi="Arial" w:cs="Arial"/>
                <w:i/>
                <w:iCs/>
                <w:color w:val="FF0000"/>
                <w:lang w:val="en"/>
              </w:rPr>
              <w:t>(are/are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color w:val="FF0000"/>
                <w:lang w:val="en"/>
              </w:rPr>
              <w:t xml:space="preserve"> </w:t>
            </w:r>
            <w:r w:rsidRPr="00D829D5">
              <w:rPr>
                <w:rStyle w:val="ts-alignment-element"/>
                <w:rFonts w:ascii="Arial" w:hAnsi="Arial" w:cs="Arial"/>
                <w:lang w:val="en"/>
              </w:rPr>
              <w:t>those</w:t>
            </w:r>
            <w:r w:rsidRPr="00D829D5">
              <w:rPr>
                <w:rFonts w:ascii="Arial" w:hAnsi="Arial" w:cs="Arial"/>
                <w:lang w:val="en"/>
              </w:rPr>
              <w:t xml:space="preserve"> </w:t>
            </w:r>
            <w:r w:rsidRPr="00D829D5">
              <w:rPr>
                <w:rStyle w:val="ts-alignment-element"/>
                <w:rFonts w:ascii="Arial" w:hAnsi="Arial" w:cs="Arial"/>
                <w:lang w:val="en"/>
              </w:rPr>
              <w:t>set</w:t>
            </w:r>
            <w:r w:rsidRPr="00D829D5">
              <w:rPr>
                <w:rFonts w:ascii="Arial" w:hAnsi="Arial" w:cs="Arial"/>
                <w:lang w:val="en"/>
              </w:rPr>
              <w:t xml:space="preserve"> </w:t>
            </w:r>
            <w:r w:rsidRPr="00D829D5">
              <w:rPr>
                <w:rStyle w:val="ts-alignment-element"/>
                <w:rFonts w:ascii="Arial" w:hAnsi="Arial" w:cs="Arial"/>
                <w:lang w:val="en"/>
              </w:rPr>
              <w:t>out</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G</w:t>
            </w:r>
            <w:r>
              <w:rPr>
                <w:rStyle w:val="ts-alignment-element"/>
                <w:rFonts w:ascii="Arial" w:hAnsi="Arial" w:cs="Arial"/>
                <w:lang w:val="en"/>
              </w:rPr>
              <w:t>C</w:t>
            </w:r>
            <w:r w:rsidRPr="00D829D5">
              <w:rPr>
                <w:rStyle w:val="ts-alignment-element"/>
                <w:rFonts w:ascii="Arial" w:hAnsi="Arial" w:cs="Arial"/>
                <w:lang w:val="en"/>
              </w:rPr>
              <w:t>C</w:t>
            </w:r>
            <w:r w:rsidRPr="00D829D5">
              <w:rPr>
                <w:rFonts w:ascii="Arial" w:hAnsi="Arial" w:cs="Arial"/>
                <w:lang w:val="en"/>
              </w:rPr>
              <w:t xml:space="preserve"> </w:t>
            </w:r>
            <w:r w:rsidRPr="00D829D5">
              <w:rPr>
                <w:rStyle w:val="ts-alignment-element"/>
                <w:rFonts w:ascii="Arial" w:hAnsi="Arial" w:cs="Arial"/>
                <w:lang w:val="en"/>
              </w:rPr>
              <w:t>contained</w:t>
            </w:r>
            <w:r w:rsidRPr="00D829D5">
              <w:rPr>
                <w:rFonts w:ascii="Arial" w:hAnsi="Arial" w:cs="Arial"/>
                <w:lang w:val="en"/>
              </w:rPr>
              <w:t xml:space="preserve"> </w:t>
            </w:r>
            <w:r w:rsidRPr="00D829D5">
              <w:rPr>
                <w:rStyle w:val="ts-alignment-element"/>
                <w:rFonts w:ascii="Arial" w:hAnsi="Arial" w:cs="Arial"/>
                <w:lang w:val="en"/>
              </w:rPr>
              <w:t>in</w:t>
            </w:r>
            <w:r w:rsidRPr="00D829D5">
              <w:rPr>
                <w:rFonts w:ascii="Arial" w:hAnsi="Arial" w:cs="Arial"/>
                <w:lang w:val="en"/>
              </w:rPr>
              <w:t xml:space="preserve"> </w:t>
            </w:r>
            <w:r w:rsidRPr="00D829D5">
              <w:rPr>
                <w:rStyle w:val="ts-alignment-element"/>
                <w:rFonts w:ascii="Arial" w:hAnsi="Arial" w:cs="Arial"/>
                <w:lang w:val="en"/>
              </w:rPr>
              <w:t>Section</w:t>
            </w:r>
            <w:r w:rsidRPr="00D829D5">
              <w:rPr>
                <w:rFonts w:ascii="Arial" w:hAnsi="Arial" w:cs="Arial"/>
                <w:lang w:val="en"/>
              </w:rPr>
              <w:t xml:space="preserve"> </w:t>
            </w:r>
            <w:r w:rsidRPr="00D829D5">
              <w:rPr>
                <w:rStyle w:val="ts-alignment-element"/>
                <w:rFonts w:ascii="Arial" w:hAnsi="Arial" w:cs="Arial"/>
                <w:lang w:val="en"/>
              </w:rPr>
              <w:t>VI</w:t>
            </w:r>
            <w:r>
              <w:rPr>
                <w:rStyle w:val="ts-alignment-element"/>
                <w:rFonts w:ascii="Arial" w:hAnsi="Arial" w:cs="Arial"/>
                <w:lang w:val="en"/>
              </w:rPr>
              <w:t>.</w:t>
            </w:r>
          </w:p>
          <w:p w14:paraId="0C96D0CC" w14:textId="361131DD" w:rsidR="00B57212" w:rsidRPr="00D829D5" w:rsidRDefault="00D829D5" w:rsidP="00E3303A">
            <w:pPr>
              <w:tabs>
                <w:tab w:val="right" w:pos="7272"/>
              </w:tabs>
              <w:spacing w:before="100" w:after="100" w:line="240" w:lineRule="auto"/>
              <w:jc w:val="both"/>
              <w:rPr>
                <w:rFonts w:ascii="Arial" w:eastAsia="Times New Roman" w:hAnsi="Arial" w:cs="Arial"/>
                <w:i/>
                <w:iCs/>
                <w:lang w:val="en-US"/>
              </w:rPr>
            </w:pPr>
            <w:r w:rsidRPr="00D829D5">
              <w:rPr>
                <w:rStyle w:val="ts-alignment-element"/>
                <w:rFonts w:ascii="Arial" w:hAnsi="Arial" w:cs="Arial"/>
                <w:i/>
                <w:iCs/>
                <w:color w:val="FF0000"/>
                <w:lang w:val="en"/>
              </w:rPr>
              <w:t>I</w:t>
            </w:r>
            <w:r>
              <w:rPr>
                <w:rStyle w:val="ts-alignment-element"/>
                <w:rFonts w:ascii="Arial" w:hAnsi="Arial" w:cs="Arial"/>
                <w:i/>
                <w:iCs/>
                <w:color w:val="FF0000"/>
                <w:lang w:val="en"/>
              </w:rPr>
              <w:t xml:space="preserve">n case these </w:t>
            </w:r>
            <w:r w:rsidRPr="00D829D5">
              <w:rPr>
                <w:rStyle w:val="ts-alignment-element"/>
                <w:rFonts w:ascii="Arial" w:hAnsi="Arial" w:cs="Arial"/>
                <w:i/>
                <w:iCs/>
                <w:color w:val="FF0000"/>
                <w:lang w:val="en"/>
              </w:rPr>
              <w:t>are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established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GCC,</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indicate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where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Pr>
                <w:rStyle w:val="ts-alignment-element"/>
                <w:rFonts w:ascii="Arial" w:hAnsi="Arial" w:cs="Arial"/>
                <w:i/>
                <w:iCs/>
                <w:color w:val="FF0000"/>
                <w:lang w:val="en"/>
              </w:rPr>
              <w:t>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have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been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established.</w:t>
            </w:r>
          </w:p>
        </w:tc>
      </w:tr>
      <w:tr w:rsidR="00EE4E7E" w:rsidRPr="00E11CA6" w14:paraId="5AA0F05C" w14:textId="77777777" w:rsidTr="00AF4D10">
        <w:trPr>
          <w:trHeight w:val="395"/>
        </w:trPr>
        <w:tc>
          <w:tcPr>
            <w:tcW w:w="990" w:type="dxa"/>
            <w:vAlign w:val="center"/>
          </w:tcPr>
          <w:p w14:paraId="54B8927E" w14:textId="764D2E85" w:rsidR="00EE4E7E" w:rsidRPr="009C2590" w:rsidRDefault="00375510" w:rsidP="006702EC">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2.1</w:t>
            </w:r>
          </w:p>
        </w:tc>
        <w:tc>
          <w:tcPr>
            <w:tcW w:w="8370" w:type="dxa"/>
          </w:tcPr>
          <w:p w14:paraId="47D8CC22" w14:textId="2F09881E" w:rsidR="00EE4E7E" w:rsidRPr="00D829D5" w:rsidRDefault="00D829D5" w:rsidP="00E3303A">
            <w:pPr>
              <w:tabs>
                <w:tab w:val="right" w:pos="7272"/>
              </w:tabs>
              <w:spacing w:before="100" w:after="100" w:line="240" w:lineRule="auto"/>
              <w:jc w:val="both"/>
              <w:rPr>
                <w:rFonts w:ascii="Arial" w:eastAsia="Times New Roman" w:hAnsi="Arial" w:cs="Arial"/>
                <w:lang w:val="en-US"/>
              </w:rPr>
            </w:pPr>
            <w:r w:rsidRPr="00D829D5">
              <w:rPr>
                <w:rFonts w:ascii="Arial" w:eastAsia="Times New Roman" w:hAnsi="Arial" w:cs="Arial"/>
                <w:lang w:val="en-US"/>
              </w:rPr>
              <w:t>Procurement Id</w:t>
            </w:r>
            <w:r w:rsidR="00EE4E7E" w:rsidRPr="00D829D5">
              <w:rPr>
                <w:rFonts w:ascii="Arial" w:eastAsia="Times New Roman" w:hAnsi="Arial" w:cs="Arial"/>
                <w:lang w:val="en-US"/>
              </w:rPr>
              <w:t>entifica</w:t>
            </w:r>
            <w:r w:rsidRPr="00D829D5">
              <w:rPr>
                <w:rFonts w:ascii="Arial" w:eastAsia="Times New Roman" w:hAnsi="Arial" w:cs="Arial"/>
                <w:lang w:val="en-US"/>
              </w:rPr>
              <w:t>t</w:t>
            </w:r>
            <w:r w:rsidR="00EE4E7E" w:rsidRPr="00D829D5">
              <w:rPr>
                <w:rFonts w:ascii="Arial" w:eastAsia="Times New Roman" w:hAnsi="Arial" w:cs="Arial"/>
                <w:lang w:val="en-US"/>
              </w:rPr>
              <w:t>i</w:t>
            </w:r>
            <w:r w:rsidRPr="00D829D5">
              <w:rPr>
                <w:rFonts w:ascii="Arial" w:eastAsia="Times New Roman" w:hAnsi="Arial" w:cs="Arial"/>
                <w:lang w:val="en-US"/>
              </w:rPr>
              <w:t>o</w:t>
            </w:r>
            <w:r w:rsidR="00EE4E7E" w:rsidRPr="00D829D5">
              <w:rPr>
                <w:rFonts w:ascii="Arial" w:eastAsia="Times New Roman" w:hAnsi="Arial" w:cs="Arial"/>
                <w:lang w:val="en-US"/>
              </w:rPr>
              <w:t xml:space="preserve">n </w:t>
            </w:r>
            <w:r w:rsidRPr="00D829D5">
              <w:rPr>
                <w:rFonts w:ascii="Arial" w:eastAsia="Times New Roman" w:hAnsi="Arial" w:cs="Arial"/>
                <w:lang w:val="en-US"/>
              </w:rPr>
              <w:t>Number</w:t>
            </w:r>
            <w:r w:rsidR="00EE4E7E" w:rsidRPr="00D829D5">
              <w:rPr>
                <w:rFonts w:ascii="Arial" w:eastAsia="Times New Roman" w:hAnsi="Arial" w:cs="Arial"/>
                <w:lang w:val="en-US"/>
              </w:rPr>
              <w:t xml:space="preserve">: </w:t>
            </w:r>
          </w:p>
          <w:p w14:paraId="631BFE74" w14:textId="7F4C473E" w:rsidR="00EE4E7E" w:rsidRPr="00D829D5" w:rsidRDefault="00EE4E7E" w:rsidP="00E3303A">
            <w:pPr>
              <w:tabs>
                <w:tab w:val="right" w:pos="7272"/>
              </w:tabs>
              <w:spacing w:before="100" w:after="100" w:line="240" w:lineRule="auto"/>
              <w:jc w:val="both"/>
              <w:rPr>
                <w:rFonts w:ascii="Arial" w:eastAsia="Times New Roman" w:hAnsi="Arial" w:cs="Arial"/>
                <w:lang w:val="en-US"/>
              </w:rPr>
            </w:pPr>
            <w:r w:rsidRPr="00D829D5">
              <w:rPr>
                <w:rFonts w:ascii="Arial" w:eastAsia="Times New Roman" w:hAnsi="Arial" w:cs="Arial"/>
                <w:lang w:val="en-US"/>
              </w:rPr>
              <w:t>N</w:t>
            </w:r>
            <w:r w:rsidR="00D829D5" w:rsidRPr="00D829D5">
              <w:rPr>
                <w:rFonts w:ascii="Arial" w:eastAsia="Times New Roman" w:hAnsi="Arial" w:cs="Arial"/>
                <w:lang w:val="en-US"/>
              </w:rPr>
              <w:t>ame of the Contracting Party</w:t>
            </w:r>
            <w:r w:rsidRPr="00D829D5">
              <w:rPr>
                <w:rFonts w:ascii="Arial" w:eastAsia="Times New Roman" w:hAnsi="Arial" w:cs="Arial"/>
                <w:lang w:val="en-US"/>
              </w:rPr>
              <w:t xml:space="preserve">: </w:t>
            </w:r>
          </w:p>
          <w:p w14:paraId="7A98FFF9" w14:textId="35EB7EB4" w:rsidR="00141C65" w:rsidRPr="00D829D5" w:rsidRDefault="00EE4E7E" w:rsidP="00A742DC">
            <w:pPr>
              <w:tabs>
                <w:tab w:val="right" w:pos="7272"/>
              </w:tabs>
              <w:spacing w:before="100" w:after="100" w:line="240" w:lineRule="auto"/>
              <w:jc w:val="both"/>
              <w:rPr>
                <w:rFonts w:ascii="Arial" w:eastAsia="Times New Roman" w:hAnsi="Arial" w:cs="Arial"/>
                <w:i/>
                <w:color w:val="FF0000"/>
                <w:lang w:val="en-US"/>
              </w:rPr>
            </w:pPr>
            <w:r w:rsidRPr="00D829D5">
              <w:rPr>
                <w:rFonts w:ascii="Arial" w:eastAsia="Times New Roman" w:hAnsi="Arial" w:cs="Arial"/>
                <w:lang w:val="en-US"/>
              </w:rPr>
              <w:t>N</w:t>
            </w:r>
            <w:r w:rsidR="00D829D5" w:rsidRPr="00D829D5">
              <w:rPr>
                <w:rFonts w:ascii="Arial" w:eastAsia="Times New Roman" w:hAnsi="Arial" w:cs="Arial"/>
                <w:lang w:val="en-US"/>
              </w:rPr>
              <w:t>ame of the competition and</w:t>
            </w:r>
            <w:r w:rsidRPr="00D829D5">
              <w:rPr>
                <w:rFonts w:ascii="Arial" w:eastAsia="Times New Roman" w:hAnsi="Arial" w:cs="Arial"/>
                <w:lang w:val="en-US"/>
              </w:rPr>
              <w:t xml:space="preserve"> descrip</w:t>
            </w:r>
            <w:r w:rsidR="00D829D5" w:rsidRPr="00D829D5">
              <w:rPr>
                <w:rFonts w:ascii="Arial" w:eastAsia="Times New Roman" w:hAnsi="Arial" w:cs="Arial"/>
                <w:lang w:val="en-US"/>
              </w:rPr>
              <w:t>tion of the consulting services to be contracted</w:t>
            </w:r>
            <w:r w:rsidR="00AE4D0E" w:rsidRPr="00D829D5">
              <w:rPr>
                <w:rFonts w:ascii="Arial" w:eastAsia="Times New Roman" w:hAnsi="Arial" w:cs="Arial"/>
                <w:lang w:val="en-US"/>
              </w:rPr>
              <w:t>:</w:t>
            </w:r>
          </w:p>
        </w:tc>
      </w:tr>
      <w:tr w:rsidR="00B33FE0" w:rsidRPr="00E11CA6" w14:paraId="24084A07" w14:textId="77777777" w:rsidTr="00AF4D10">
        <w:tc>
          <w:tcPr>
            <w:tcW w:w="990" w:type="dxa"/>
            <w:vAlign w:val="center"/>
          </w:tcPr>
          <w:p w14:paraId="6B31F1D4" w14:textId="1DAFDC9B" w:rsidR="00B33FE0" w:rsidRPr="009C2590" w:rsidRDefault="00A742DC"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w:t>
            </w:r>
            <w:r w:rsidR="00B33FE0" w:rsidRPr="009C2590">
              <w:rPr>
                <w:rFonts w:ascii="Arial" w:eastAsia="Times New Roman" w:hAnsi="Arial" w:cs="Arial"/>
                <w:b/>
                <w:lang w:val="en-US"/>
              </w:rPr>
              <w:t>.1</w:t>
            </w:r>
          </w:p>
        </w:tc>
        <w:tc>
          <w:tcPr>
            <w:tcW w:w="8370" w:type="dxa"/>
          </w:tcPr>
          <w:p w14:paraId="0163ACC0" w14:textId="77777777" w:rsidR="00D829D5" w:rsidRPr="00D829D5" w:rsidRDefault="00D829D5" w:rsidP="005A3F86">
            <w:pPr>
              <w:tabs>
                <w:tab w:val="left" w:pos="561"/>
              </w:tabs>
              <w:spacing w:before="100" w:after="100" w:line="240" w:lineRule="auto"/>
              <w:jc w:val="both"/>
              <w:rPr>
                <w:rFonts w:ascii="Arial" w:hAnsi="Arial" w:cs="Arial"/>
                <w:i/>
                <w:iCs/>
                <w:color w:val="FF0000"/>
                <w:lang w:val="en"/>
              </w:rPr>
            </w:pPr>
            <w:r w:rsidRPr="00D829D5">
              <w:rPr>
                <w:rStyle w:val="ts-alignment-element"/>
                <w:rFonts w:ascii="Arial" w:hAnsi="Arial" w:cs="Arial"/>
                <w:i/>
                <w:iCs/>
                <w:color w:val="FF0000"/>
                <w:lang w:val="en"/>
              </w:rPr>
              <w:t>Choose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one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two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text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options:</w:t>
            </w:r>
            <w:r w:rsidRPr="00D829D5">
              <w:rPr>
                <w:rFonts w:ascii="Arial" w:hAnsi="Arial" w:cs="Arial"/>
                <w:i/>
                <w:iCs/>
                <w:color w:val="FF0000"/>
                <w:lang w:val="en"/>
              </w:rPr>
              <w:t xml:space="preserve"> </w:t>
            </w:r>
          </w:p>
          <w:p w14:paraId="29E2E2B9" w14:textId="6B362893" w:rsidR="00D829D5" w:rsidRDefault="00D829D5" w:rsidP="005A3F86">
            <w:pPr>
              <w:tabs>
                <w:tab w:val="left" w:pos="561"/>
              </w:tabs>
              <w:spacing w:before="100" w:after="100" w:line="240" w:lineRule="auto"/>
              <w:jc w:val="both"/>
              <w:rPr>
                <w:rFonts w:ascii="Arial" w:hAnsi="Arial" w:cs="Arial"/>
                <w:i/>
                <w:iCs/>
                <w:color w:val="FF0000"/>
                <w:lang w:val="en"/>
              </w:rPr>
            </w:pP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w:t>
            </w:r>
            <w:r>
              <w:rPr>
                <w:rStyle w:val="ts-alignment-element"/>
                <w:rFonts w:ascii="Arial" w:hAnsi="Arial" w:cs="Arial"/>
                <w:i/>
                <w:iCs/>
                <w:color w:val="FF0000"/>
                <w:lang w:val="en"/>
              </w:rPr>
              <w:t>mpetition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restricted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participation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Pr>
                <w:rFonts w:ascii="Arial" w:hAnsi="Arial" w:cs="Arial"/>
                <w:i/>
                <w:iCs/>
                <w:color w:val="FF0000"/>
                <w:lang w:val="en"/>
              </w:rPr>
              <w:t xml:space="preserve"> consultants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whose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country</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origin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only</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(Indicate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names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countries)</w:t>
            </w:r>
            <w:r w:rsidRPr="00D829D5">
              <w:rPr>
                <w:rFonts w:ascii="Arial" w:hAnsi="Arial" w:cs="Arial"/>
                <w:i/>
                <w:iCs/>
                <w:color w:val="FF0000"/>
                <w:lang w:val="en"/>
              </w:rPr>
              <w:t xml:space="preserve"> </w:t>
            </w:r>
          </w:p>
          <w:p w14:paraId="3E84D9DA" w14:textId="77777777" w:rsidR="00A849A1" w:rsidRDefault="00A849A1" w:rsidP="005A3F86">
            <w:pPr>
              <w:tabs>
                <w:tab w:val="left" w:pos="561"/>
              </w:tabs>
              <w:spacing w:before="100" w:after="100" w:line="240" w:lineRule="auto"/>
              <w:jc w:val="both"/>
              <w:rPr>
                <w:rStyle w:val="ts-alignment-element"/>
                <w:rFonts w:ascii="Arial" w:hAnsi="Arial" w:cs="Arial"/>
                <w:i/>
                <w:iCs/>
                <w:color w:val="FF0000"/>
                <w:lang w:val="en"/>
              </w:rPr>
            </w:pPr>
          </w:p>
          <w:p w14:paraId="6EC8AFAC" w14:textId="2B5D8A06" w:rsidR="00B33FE0" w:rsidRPr="00D829D5" w:rsidRDefault="00D829D5" w:rsidP="005A3F86">
            <w:pPr>
              <w:tabs>
                <w:tab w:val="left" w:pos="561"/>
              </w:tabs>
              <w:spacing w:before="100" w:after="100" w:line="240" w:lineRule="auto"/>
              <w:jc w:val="both"/>
              <w:rPr>
                <w:rFonts w:ascii="Arial" w:eastAsia="Times New Roman" w:hAnsi="Arial" w:cs="Arial"/>
                <w:i/>
                <w:color w:val="FF0000"/>
                <w:lang w:val="en-US"/>
              </w:rPr>
            </w:pP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co</w:t>
            </w:r>
            <w:r>
              <w:rPr>
                <w:rStyle w:val="ts-alignment-element"/>
                <w:rFonts w:ascii="Arial" w:hAnsi="Arial" w:cs="Arial"/>
                <w:i/>
                <w:iCs/>
                <w:color w:val="FF0000"/>
                <w:lang w:val="en"/>
              </w:rPr>
              <w:t>mpetition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restricted</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participation</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of</w:t>
            </w:r>
            <w:r w:rsidRPr="00D829D5">
              <w:rPr>
                <w:rStyle w:val="ts-alignment-element"/>
                <w:lang w:val="en-US"/>
              </w:rPr>
              <w:t xml:space="preserve"> </w:t>
            </w:r>
            <w:r w:rsidRPr="00D829D5">
              <w:rPr>
                <w:rStyle w:val="ts-alignment-element"/>
                <w:rFonts w:ascii="Arial" w:hAnsi="Arial" w:cs="Arial"/>
                <w:i/>
                <w:iCs/>
                <w:color w:val="FF0000"/>
                <w:lang w:val="en"/>
              </w:rPr>
              <w:t>consultants</w:t>
            </w:r>
            <w:r w:rsidRPr="00D829D5">
              <w:rPr>
                <w:rStyle w:val="ts-alignment-element"/>
                <w:lang w:val="en-US"/>
              </w:rPr>
              <w:t xml:space="preserve"> </w:t>
            </w:r>
            <w:r w:rsidRPr="00D829D5">
              <w:rPr>
                <w:rStyle w:val="ts-alignment-element"/>
                <w:rFonts w:ascii="Arial" w:hAnsi="Arial" w:cs="Arial"/>
                <w:i/>
                <w:iCs/>
                <w:color w:val="FF0000"/>
                <w:lang w:val="en"/>
              </w:rPr>
              <w:t>of</w:t>
            </w:r>
            <w:r w:rsidRPr="00D829D5">
              <w:rPr>
                <w:rStyle w:val="ts-alignment-element"/>
                <w:lang w:val="en-US"/>
              </w:rPr>
              <w:t xml:space="preserve"> </w:t>
            </w:r>
            <w:r w:rsidRPr="00D829D5">
              <w:rPr>
                <w:rStyle w:val="ts-alignment-element"/>
                <w:rFonts w:ascii="Arial" w:hAnsi="Arial" w:cs="Arial"/>
                <w:i/>
                <w:iCs/>
                <w:color w:val="FF0000"/>
                <w:lang w:val="en"/>
              </w:rPr>
              <w:t>a</w:t>
            </w:r>
            <w:r w:rsidRPr="00D829D5">
              <w:rPr>
                <w:rStyle w:val="ts-alignment-element"/>
                <w:lang w:val="en-US"/>
              </w:rPr>
              <w:t xml:space="preserve"> </w:t>
            </w:r>
            <w:r w:rsidRPr="00D829D5">
              <w:rPr>
                <w:rStyle w:val="ts-alignment-element"/>
                <w:rFonts w:ascii="Arial" w:hAnsi="Arial" w:cs="Arial"/>
                <w:i/>
                <w:iCs/>
                <w:color w:val="FF0000"/>
                <w:lang w:val="en"/>
              </w:rPr>
              <w:t>specific</w:t>
            </w:r>
            <w:r w:rsidRPr="00D829D5">
              <w:rPr>
                <w:rStyle w:val="ts-alignment-element"/>
                <w:lang w:val="en-US"/>
              </w:rPr>
              <w:t xml:space="preserve"> </w:t>
            </w:r>
            <w:r w:rsidRPr="00D829D5">
              <w:rPr>
                <w:rStyle w:val="ts-alignment-element"/>
                <w:rFonts w:ascii="Arial" w:hAnsi="Arial" w:cs="Arial"/>
                <w:i/>
                <w:iCs/>
                <w:color w:val="FF0000"/>
                <w:lang w:val="en"/>
              </w:rPr>
              <w:t>origin,</w:t>
            </w:r>
            <w:r w:rsidRPr="00D829D5">
              <w:rPr>
                <w:rStyle w:val="ts-alignment-element"/>
                <w:lang w:val="en-US"/>
              </w:rPr>
              <w:t xml:space="preserve"> </w:t>
            </w:r>
            <w:r w:rsidRPr="00D829D5">
              <w:rPr>
                <w:rStyle w:val="ts-alignment-element"/>
                <w:rFonts w:ascii="Arial" w:hAnsi="Arial" w:cs="Arial"/>
                <w:i/>
                <w:iCs/>
                <w:color w:val="FF0000"/>
                <w:lang w:val="en"/>
              </w:rPr>
              <w:t>national</w:t>
            </w:r>
            <w:r w:rsidRPr="00D829D5">
              <w:rPr>
                <w:rStyle w:val="ts-alignment-element"/>
                <w:lang w:val="en-US"/>
              </w:rPr>
              <w:t xml:space="preserve"> </w:t>
            </w:r>
            <w:r w:rsidRPr="00D829D5">
              <w:rPr>
                <w:rStyle w:val="ts-alignment-element"/>
                <w:rFonts w:ascii="Arial" w:hAnsi="Arial" w:cs="Arial"/>
                <w:i/>
                <w:iCs/>
                <w:color w:val="FF0000"/>
                <w:lang w:val="en"/>
              </w:rPr>
              <w:t>or</w:t>
            </w:r>
            <w:r w:rsidRPr="00D829D5">
              <w:rPr>
                <w:rStyle w:val="ts-alignment-element"/>
                <w:lang w:val="en-US"/>
              </w:rPr>
              <w:t xml:space="preserve"> </w:t>
            </w:r>
            <w:r w:rsidRPr="00D829D5">
              <w:rPr>
                <w:rStyle w:val="ts-alignment-element"/>
                <w:rFonts w:ascii="Arial" w:hAnsi="Arial" w:cs="Arial"/>
                <w:i/>
                <w:iCs/>
                <w:color w:val="FF0000"/>
                <w:lang w:val="en"/>
              </w:rPr>
              <w:t>international</w:t>
            </w:r>
            <w:r w:rsidRPr="00D829D5">
              <w:rPr>
                <w:rStyle w:val="ts-alignment-element"/>
                <w:lang w:val="en-US"/>
              </w:rPr>
              <w:t xml:space="preserve"> </w:t>
            </w:r>
            <w:r>
              <w:rPr>
                <w:rStyle w:val="ts-alignment-element"/>
                <w:rFonts w:ascii="Arial" w:hAnsi="Arial" w:cs="Arial"/>
                <w:i/>
                <w:iCs/>
                <w:color w:val="FF0000"/>
                <w:lang w:val="en"/>
              </w:rPr>
              <w:t>consultants</w:t>
            </w:r>
            <w:r w:rsidRPr="00D829D5">
              <w:rPr>
                <w:rStyle w:val="ts-alignment-element"/>
                <w:lang w:val="en-US"/>
              </w:rPr>
              <w:t xml:space="preserve"> </w:t>
            </w:r>
            <w:r w:rsidRPr="00D829D5">
              <w:rPr>
                <w:rStyle w:val="ts-alignment-element"/>
                <w:rFonts w:ascii="Arial" w:hAnsi="Arial" w:cs="Arial"/>
                <w:i/>
                <w:iCs/>
                <w:color w:val="FF0000"/>
                <w:lang w:val="en"/>
              </w:rPr>
              <w:t>from</w:t>
            </w:r>
            <w:r w:rsidRPr="00D829D5">
              <w:rPr>
                <w:rStyle w:val="ts-alignment-element"/>
                <w:lang w:val="en-US"/>
              </w:rPr>
              <w:t xml:space="preserve"> </w:t>
            </w:r>
            <w:r w:rsidRPr="00D829D5">
              <w:rPr>
                <w:rStyle w:val="ts-alignment-element"/>
                <w:rFonts w:ascii="Arial" w:hAnsi="Arial" w:cs="Arial"/>
                <w:i/>
                <w:iCs/>
                <w:color w:val="FF0000"/>
                <w:lang w:val="en"/>
              </w:rPr>
              <w:t>any</w:t>
            </w:r>
            <w:r w:rsidRPr="00D829D5">
              <w:rPr>
                <w:rStyle w:val="ts-alignment-element"/>
                <w:lang w:val="en-US"/>
              </w:rPr>
              <w:t xml:space="preserve"> </w:t>
            </w:r>
            <w:r w:rsidRPr="00D829D5">
              <w:rPr>
                <w:rStyle w:val="ts-alignment-element"/>
                <w:rFonts w:ascii="Arial" w:hAnsi="Arial" w:cs="Arial"/>
                <w:i/>
                <w:iCs/>
                <w:color w:val="FF0000"/>
                <w:lang w:val="en"/>
              </w:rPr>
              <w:t>country</w:t>
            </w:r>
            <w:r w:rsidRPr="00D829D5">
              <w:rPr>
                <w:rStyle w:val="ts-alignment-element"/>
                <w:lang w:val="en-US"/>
              </w:rPr>
              <w:t xml:space="preserve"> </w:t>
            </w:r>
            <w:r w:rsidRPr="00D829D5">
              <w:rPr>
                <w:rStyle w:val="ts-alignment-element"/>
                <w:rFonts w:ascii="Arial" w:hAnsi="Arial" w:cs="Arial"/>
                <w:i/>
                <w:iCs/>
                <w:color w:val="FF0000"/>
                <w:lang w:val="en"/>
              </w:rPr>
              <w:t>interested</w:t>
            </w:r>
            <w:r w:rsidRPr="00D829D5">
              <w:rPr>
                <w:rStyle w:val="ts-alignment-element"/>
                <w:lang w:val="en-US"/>
              </w:rPr>
              <w:t xml:space="preserve"> </w:t>
            </w:r>
            <w:r w:rsidRPr="00D829D5">
              <w:rPr>
                <w:rStyle w:val="ts-alignment-element"/>
                <w:rFonts w:ascii="Arial" w:hAnsi="Arial" w:cs="Arial"/>
                <w:i/>
                <w:iCs/>
                <w:color w:val="FF0000"/>
                <w:lang w:val="en"/>
              </w:rPr>
              <w:t>in</w:t>
            </w:r>
            <w:r w:rsidRPr="00D829D5">
              <w:rPr>
                <w:rStyle w:val="ts-alignment-element"/>
                <w:lang w:val="en-US"/>
              </w:rPr>
              <w:t xml:space="preserve"> </w:t>
            </w:r>
            <w:r w:rsidRPr="00D829D5">
              <w:rPr>
                <w:rStyle w:val="ts-alignment-element"/>
                <w:rFonts w:ascii="Arial" w:hAnsi="Arial" w:cs="Arial"/>
                <w:i/>
                <w:iCs/>
                <w:color w:val="FF0000"/>
                <w:lang w:val="en"/>
              </w:rPr>
              <w:t>participating</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will</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be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accepted</w:t>
            </w:r>
            <w:r>
              <w:rPr>
                <w:rStyle w:val="ts-alignment-element"/>
                <w:rFonts w:ascii="Arial" w:hAnsi="Arial" w:cs="Arial"/>
                <w:i/>
                <w:iCs/>
                <w:color w:val="FF0000"/>
                <w:lang w:val="en"/>
              </w:rPr>
              <w:t>.</w:t>
            </w:r>
          </w:p>
        </w:tc>
      </w:tr>
      <w:tr w:rsidR="00B33FE0" w:rsidRPr="00E11CA6" w14:paraId="4EE62004" w14:textId="77777777" w:rsidTr="00AF4D10">
        <w:tc>
          <w:tcPr>
            <w:tcW w:w="990" w:type="dxa"/>
            <w:vAlign w:val="center"/>
          </w:tcPr>
          <w:p w14:paraId="6D0CC1C9" w14:textId="29994B3A" w:rsidR="00B33FE0" w:rsidRPr="009C2590" w:rsidRDefault="00B607EA"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5.5 (e)</w:t>
            </w:r>
          </w:p>
        </w:tc>
        <w:tc>
          <w:tcPr>
            <w:tcW w:w="8370" w:type="dxa"/>
          </w:tcPr>
          <w:p w14:paraId="6DD2E462" w14:textId="77777777" w:rsidR="00D829D5" w:rsidRDefault="00D829D5" w:rsidP="00D829D5">
            <w:pPr>
              <w:tabs>
                <w:tab w:val="right" w:pos="7254"/>
              </w:tabs>
              <w:spacing w:before="100" w:after="100"/>
              <w:rPr>
                <w:rStyle w:val="ts-alignment-element"/>
                <w:rFonts w:ascii="Arial" w:hAnsi="Arial" w:cs="Arial"/>
                <w:lang w:val="en"/>
              </w:rPr>
            </w:pPr>
            <w:r w:rsidRPr="00D829D5">
              <w:rPr>
                <w:rStyle w:val="ts-alignment-element"/>
                <w:rFonts w:ascii="Arial" w:hAnsi="Arial" w:cs="Arial"/>
                <w:lang w:val="en"/>
              </w:rPr>
              <w:t>In</w:t>
            </w:r>
            <w:r w:rsidRPr="00D829D5">
              <w:rPr>
                <w:rFonts w:cs="Arial"/>
                <w:lang w:val="en"/>
              </w:rPr>
              <w:t xml:space="preserve"> </w:t>
            </w:r>
            <w:r w:rsidRPr="00D829D5">
              <w:rPr>
                <w:rStyle w:val="ts-alignment-element"/>
                <w:rFonts w:ascii="Arial" w:hAnsi="Arial" w:cs="Arial"/>
                <w:lang w:val="en"/>
              </w:rPr>
              <w:t>addition</w:t>
            </w:r>
            <w:r w:rsidRPr="00D829D5">
              <w:rPr>
                <w:rFonts w:cs="Arial"/>
                <w:lang w:val="en"/>
              </w:rPr>
              <w:t xml:space="preserve"> </w:t>
            </w:r>
            <w:r w:rsidRPr="00D829D5">
              <w:rPr>
                <w:rStyle w:val="ts-alignment-element"/>
                <w:rFonts w:ascii="Arial" w:hAnsi="Arial" w:cs="Arial"/>
                <w:lang w:val="en"/>
              </w:rPr>
              <w:t>to</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provisions</w:t>
            </w:r>
            <w:r w:rsidRPr="00D829D5">
              <w:rPr>
                <w:rFonts w:cs="Arial"/>
                <w:lang w:val="en"/>
              </w:rPr>
              <w:t xml:space="preserve"> </w:t>
            </w:r>
            <w:r w:rsidRPr="00D829D5">
              <w:rPr>
                <w:rStyle w:val="ts-alignment-element"/>
                <w:rFonts w:ascii="Arial" w:hAnsi="Arial" w:cs="Arial"/>
                <w:lang w:val="en"/>
              </w:rPr>
              <w:t>of</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I</w:t>
            </w:r>
            <w:r>
              <w:rPr>
                <w:rStyle w:val="ts-alignment-element"/>
                <w:rFonts w:ascii="Arial" w:hAnsi="Arial" w:cs="Arial"/>
                <w:lang w:val="en"/>
              </w:rPr>
              <w:t>TC</w:t>
            </w:r>
            <w:r w:rsidRPr="00D829D5">
              <w:rPr>
                <w:rStyle w:val="ts-alignment-element"/>
                <w:rFonts w:ascii="Arial" w:hAnsi="Arial" w:cs="Arial"/>
                <w:lang w:val="en"/>
              </w:rPr>
              <w:t>,</w:t>
            </w:r>
            <w:r w:rsidRPr="00D829D5">
              <w:rPr>
                <w:rFonts w:cs="Arial"/>
                <w:lang w:val="en"/>
              </w:rPr>
              <w:t xml:space="preserve"> </w:t>
            </w:r>
            <w:r w:rsidRPr="00D829D5">
              <w:rPr>
                <w:rStyle w:val="ts-alignment-element"/>
                <w:rFonts w:ascii="Arial" w:hAnsi="Arial" w:cs="Arial"/>
                <w:lang w:val="en"/>
              </w:rPr>
              <w:t>the</w:t>
            </w:r>
            <w:r w:rsidRPr="00D829D5">
              <w:rPr>
                <w:rFonts w:cs="Arial"/>
                <w:lang w:val="en"/>
              </w:rPr>
              <w:t xml:space="preserve"> </w:t>
            </w:r>
            <w:r w:rsidRPr="00D829D5">
              <w:rPr>
                <w:rStyle w:val="ts-alignment-element"/>
                <w:rFonts w:ascii="Arial" w:hAnsi="Arial" w:cs="Arial"/>
                <w:lang w:val="en"/>
              </w:rPr>
              <w:t>following</w:t>
            </w:r>
            <w:r w:rsidRPr="00D829D5">
              <w:rPr>
                <w:rFonts w:cs="Arial"/>
                <w:lang w:val="en"/>
              </w:rPr>
              <w:t xml:space="preserve"> </w:t>
            </w:r>
            <w:r w:rsidRPr="00D829D5">
              <w:rPr>
                <w:rStyle w:val="ts-alignment-element"/>
                <w:rFonts w:ascii="Arial" w:hAnsi="Arial" w:cs="Arial"/>
                <w:lang w:val="en"/>
              </w:rPr>
              <w:t>shall</w:t>
            </w:r>
            <w:r w:rsidRPr="00D829D5">
              <w:rPr>
                <w:rFonts w:cs="Arial"/>
                <w:lang w:val="en"/>
              </w:rPr>
              <w:t xml:space="preserve"> </w:t>
            </w:r>
            <w:r w:rsidRPr="00D829D5">
              <w:rPr>
                <w:rStyle w:val="ts-alignment-element"/>
                <w:rFonts w:ascii="Arial" w:hAnsi="Arial" w:cs="Arial"/>
                <w:lang w:val="en"/>
              </w:rPr>
              <w:t>be</w:t>
            </w:r>
            <w:r w:rsidRPr="00D829D5">
              <w:rPr>
                <w:rFonts w:cs="Arial"/>
                <w:lang w:val="en"/>
              </w:rPr>
              <w:t xml:space="preserve"> </w:t>
            </w:r>
            <w:r w:rsidRPr="00D829D5">
              <w:rPr>
                <w:rStyle w:val="ts-alignment-element"/>
                <w:rFonts w:ascii="Arial" w:hAnsi="Arial" w:cs="Arial"/>
                <w:lang w:val="en"/>
              </w:rPr>
              <w:t>considered</w:t>
            </w:r>
            <w:r w:rsidRPr="00D829D5">
              <w:rPr>
                <w:rFonts w:cs="Arial"/>
                <w:lang w:val="en"/>
              </w:rPr>
              <w:t xml:space="preserve"> </w:t>
            </w:r>
            <w:r w:rsidRPr="00D829D5">
              <w:rPr>
                <w:rStyle w:val="ts-alignment-element"/>
                <w:rFonts w:ascii="Arial" w:hAnsi="Arial" w:cs="Arial"/>
                <w:lang w:val="en"/>
              </w:rPr>
              <w:t>a</w:t>
            </w:r>
            <w:r w:rsidRPr="00D829D5">
              <w:rPr>
                <w:rFonts w:cs="Arial"/>
                <w:lang w:val="en"/>
              </w:rPr>
              <w:t xml:space="preserve"> </w:t>
            </w:r>
            <w:r w:rsidRPr="00D829D5">
              <w:rPr>
                <w:rStyle w:val="ts-alignment-element"/>
                <w:rFonts w:ascii="Arial" w:hAnsi="Arial" w:cs="Arial"/>
                <w:lang w:val="en"/>
              </w:rPr>
              <w:t>conflict</w:t>
            </w:r>
            <w:r w:rsidRPr="00D829D5">
              <w:rPr>
                <w:rFonts w:cs="Arial"/>
                <w:lang w:val="en"/>
              </w:rPr>
              <w:t xml:space="preserve"> </w:t>
            </w:r>
            <w:r w:rsidRPr="00D829D5">
              <w:rPr>
                <w:rStyle w:val="ts-alignment-element"/>
                <w:rFonts w:ascii="Arial" w:hAnsi="Arial" w:cs="Arial"/>
                <w:lang w:val="en"/>
              </w:rPr>
              <w:t>of</w:t>
            </w:r>
            <w:r w:rsidRPr="00D829D5">
              <w:rPr>
                <w:rFonts w:cs="Arial"/>
                <w:lang w:val="en"/>
              </w:rPr>
              <w:t xml:space="preserve"> </w:t>
            </w:r>
            <w:r w:rsidRPr="00D829D5">
              <w:rPr>
                <w:rStyle w:val="ts-alignment-element"/>
                <w:rFonts w:ascii="Arial" w:hAnsi="Arial" w:cs="Arial"/>
                <w:lang w:val="en"/>
              </w:rPr>
              <w:t>interest:</w:t>
            </w:r>
          </w:p>
          <w:p w14:paraId="1289E36A" w14:textId="60FE5F44" w:rsidR="00B33FE0" w:rsidRPr="00D829D5" w:rsidRDefault="00D829D5" w:rsidP="00956E6B">
            <w:pPr>
              <w:pStyle w:val="ListParagraph"/>
              <w:numPr>
                <w:ilvl w:val="0"/>
                <w:numId w:val="60"/>
              </w:numPr>
              <w:tabs>
                <w:tab w:val="right" w:pos="7254"/>
              </w:tabs>
              <w:spacing w:before="100" w:after="100"/>
              <w:rPr>
                <w:rFonts w:cs="Arial"/>
                <w:i/>
                <w:iCs/>
                <w:color w:val="FF0000"/>
              </w:rPr>
            </w:pPr>
            <w:r w:rsidRPr="00D829D5">
              <w:rPr>
                <w:rStyle w:val="ts-alignment-element"/>
                <w:rFonts w:cs="Arial"/>
                <w:i/>
                <w:iCs/>
                <w:color w:val="FF0000"/>
                <w:szCs w:val="22"/>
                <w:lang w:val="en"/>
              </w:rPr>
              <w:t>If</w:t>
            </w:r>
            <w:r w:rsidRPr="00D829D5">
              <w:rPr>
                <w:rFonts w:cs="Arial"/>
                <w:i/>
                <w:iCs/>
                <w:color w:val="FF0000"/>
                <w:lang w:val="en"/>
              </w:rPr>
              <w:t xml:space="preserve"> </w:t>
            </w:r>
            <w:r w:rsidRPr="00D829D5">
              <w:rPr>
                <w:rStyle w:val="ts-alignment-element"/>
                <w:rFonts w:cs="Arial"/>
                <w:i/>
                <w:iCs/>
                <w:color w:val="FF0000"/>
                <w:szCs w:val="22"/>
                <w:lang w:val="en"/>
              </w:rPr>
              <w:t>it</w:t>
            </w:r>
            <w:r w:rsidRPr="00D829D5">
              <w:rPr>
                <w:rFonts w:cs="Arial"/>
                <w:i/>
                <w:iCs/>
                <w:color w:val="FF0000"/>
                <w:lang w:val="en"/>
              </w:rPr>
              <w:t xml:space="preserve"> is </w:t>
            </w:r>
            <w:r w:rsidRPr="00D829D5">
              <w:rPr>
                <w:rStyle w:val="ts-alignment-element"/>
                <w:rFonts w:cs="Arial"/>
                <w:i/>
                <w:iCs/>
                <w:color w:val="FF0000"/>
                <w:szCs w:val="22"/>
                <w:lang w:val="en"/>
              </w:rPr>
              <w:t>necessary</w:t>
            </w:r>
            <w:r w:rsidRPr="00D829D5">
              <w:rPr>
                <w:rFonts w:cs="Arial"/>
                <w:i/>
                <w:iCs/>
                <w:color w:val="FF0000"/>
                <w:lang w:val="en"/>
              </w:rPr>
              <w:t xml:space="preserve"> </w:t>
            </w:r>
            <w:r w:rsidRPr="00D829D5">
              <w:rPr>
                <w:rStyle w:val="ts-alignment-element"/>
                <w:rFonts w:cs="Arial"/>
                <w:i/>
                <w:iCs/>
                <w:color w:val="FF0000"/>
                <w:szCs w:val="22"/>
                <w:lang w:val="en"/>
              </w:rPr>
              <w:t>to</w:t>
            </w:r>
            <w:r w:rsidRPr="00D829D5">
              <w:rPr>
                <w:rFonts w:cs="Arial"/>
                <w:i/>
                <w:iCs/>
                <w:color w:val="FF0000"/>
                <w:lang w:val="en"/>
              </w:rPr>
              <w:t xml:space="preserve"> </w:t>
            </w:r>
            <w:r w:rsidRPr="00D829D5">
              <w:rPr>
                <w:rStyle w:val="ts-alignment-element"/>
                <w:rFonts w:cs="Arial"/>
                <w:i/>
                <w:iCs/>
                <w:color w:val="FF0000"/>
                <w:szCs w:val="22"/>
                <w:lang w:val="en"/>
              </w:rPr>
              <w:t>place</w:t>
            </w:r>
            <w:r w:rsidRPr="00D829D5">
              <w:rPr>
                <w:rFonts w:cs="Arial"/>
                <w:i/>
                <w:iCs/>
                <w:color w:val="FF0000"/>
                <w:lang w:val="en"/>
              </w:rPr>
              <w:t xml:space="preserve"> </w:t>
            </w:r>
            <w:r w:rsidRPr="00D829D5">
              <w:rPr>
                <w:rStyle w:val="ts-alignment-element"/>
                <w:rFonts w:cs="Arial"/>
                <w:i/>
                <w:iCs/>
                <w:color w:val="FF0000"/>
                <w:szCs w:val="22"/>
                <w:lang w:val="en"/>
              </w:rPr>
              <w:t>other</w:t>
            </w:r>
            <w:r w:rsidRPr="00D829D5">
              <w:rPr>
                <w:rFonts w:cs="Arial"/>
                <w:i/>
                <w:iCs/>
                <w:color w:val="FF0000"/>
                <w:lang w:val="en"/>
              </w:rPr>
              <w:t xml:space="preserve"> </w:t>
            </w:r>
            <w:r w:rsidRPr="00D829D5">
              <w:rPr>
                <w:rStyle w:val="ts-alignment-element"/>
                <w:rFonts w:cs="Arial"/>
                <w:i/>
                <w:iCs/>
                <w:color w:val="FF0000"/>
                <w:szCs w:val="22"/>
                <w:lang w:val="en"/>
              </w:rPr>
              <w:t>causes</w:t>
            </w:r>
            <w:r w:rsidRPr="00D829D5">
              <w:rPr>
                <w:rFonts w:cs="Arial"/>
                <w:i/>
                <w:iCs/>
                <w:color w:val="FF0000"/>
                <w:lang w:val="en"/>
              </w:rPr>
              <w:t xml:space="preserve"> </w:t>
            </w:r>
            <w:r w:rsidRPr="00D829D5">
              <w:rPr>
                <w:rStyle w:val="ts-alignment-element"/>
                <w:rFonts w:cs="Arial"/>
                <w:i/>
                <w:iCs/>
                <w:color w:val="FF0000"/>
                <w:szCs w:val="22"/>
                <w:lang w:val="en"/>
              </w:rPr>
              <w:t>of</w:t>
            </w:r>
            <w:r w:rsidRPr="00D829D5">
              <w:rPr>
                <w:rFonts w:cs="Arial"/>
                <w:i/>
                <w:iCs/>
                <w:color w:val="FF0000"/>
                <w:lang w:val="en"/>
              </w:rPr>
              <w:t xml:space="preserve"> </w:t>
            </w:r>
            <w:r w:rsidRPr="00D829D5">
              <w:rPr>
                <w:rStyle w:val="ts-alignment-element"/>
                <w:rFonts w:cs="Arial"/>
                <w:i/>
                <w:iCs/>
                <w:color w:val="FF0000"/>
                <w:szCs w:val="22"/>
                <w:lang w:val="en"/>
              </w:rPr>
              <w:t>conflict</w:t>
            </w:r>
            <w:r w:rsidRPr="00D829D5">
              <w:rPr>
                <w:rFonts w:cs="Arial"/>
                <w:i/>
                <w:iCs/>
                <w:color w:val="FF0000"/>
                <w:lang w:val="en"/>
              </w:rPr>
              <w:t xml:space="preserve"> </w:t>
            </w:r>
            <w:r w:rsidRPr="00D829D5">
              <w:rPr>
                <w:rStyle w:val="ts-alignment-element"/>
                <w:rFonts w:cs="Arial"/>
                <w:i/>
                <w:iCs/>
                <w:color w:val="FF0000"/>
                <w:szCs w:val="22"/>
                <w:lang w:val="en"/>
              </w:rPr>
              <w:t>of</w:t>
            </w:r>
            <w:r w:rsidRPr="00D829D5">
              <w:rPr>
                <w:rFonts w:cs="Arial"/>
                <w:i/>
                <w:iCs/>
                <w:color w:val="FF0000"/>
                <w:lang w:val="en"/>
              </w:rPr>
              <w:t xml:space="preserve"> </w:t>
            </w:r>
            <w:r w:rsidRPr="00D829D5">
              <w:rPr>
                <w:rStyle w:val="ts-alignment-element"/>
                <w:rFonts w:cs="Arial"/>
                <w:i/>
                <w:iCs/>
                <w:color w:val="FF0000"/>
                <w:szCs w:val="22"/>
                <w:lang w:val="en"/>
              </w:rPr>
              <w:t>interest,</w:t>
            </w:r>
            <w:r w:rsidRPr="00D829D5">
              <w:rPr>
                <w:rFonts w:cs="Arial"/>
                <w:i/>
                <w:iCs/>
                <w:color w:val="FF0000"/>
                <w:lang w:val="en"/>
              </w:rPr>
              <w:t xml:space="preserve"> </w:t>
            </w:r>
            <w:r w:rsidRPr="00D829D5">
              <w:rPr>
                <w:rStyle w:val="ts-alignment-element"/>
                <w:rFonts w:cs="Arial"/>
                <w:i/>
                <w:iCs/>
                <w:color w:val="FF0000"/>
                <w:szCs w:val="22"/>
                <w:lang w:val="en"/>
              </w:rPr>
              <w:t>otherwise</w:t>
            </w:r>
            <w:r w:rsidRPr="00D829D5">
              <w:rPr>
                <w:rFonts w:cs="Arial"/>
                <w:i/>
                <w:iCs/>
                <w:color w:val="FF0000"/>
                <w:lang w:val="en"/>
              </w:rPr>
              <w:t xml:space="preserve"> </w:t>
            </w:r>
            <w:r w:rsidRPr="00D829D5">
              <w:rPr>
                <w:rStyle w:val="ts-alignment-element"/>
                <w:rFonts w:cs="Arial"/>
                <w:i/>
                <w:iCs/>
                <w:color w:val="FF0000"/>
                <w:szCs w:val="22"/>
                <w:lang w:val="en"/>
              </w:rPr>
              <w:t>delete</w:t>
            </w:r>
            <w:r w:rsidRPr="00D829D5">
              <w:rPr>
                <w:rFonts w:cs="Arial"/>
                <w:i/>
                <w:iCs/>
                <w:color w:val="FF0000"/>
                <w:lang w:val="en"/>
              </w:rPr>
              <w:t xml:space="preserve"> </w:t>
            </w:r>
            <w:r w:rsidRPr="00D829D5">
              <w:rPr>
                <w:rStyle w:val="ts-alignment-element"/>
                <w:rFonts w:cs="Arial"/>
                <w:i/>
                <w:iCs/>
                <w:color w:val="FF0000"/>
                <w:szCs w:val="22"/>
                <w:lang w:val="en"/>
              </w:rPr>
              <w:t>this</w:t>
            </w:r>
            <w:r w:rsidRPr="00D829D5">
              <w:rPr>
                <w:rFonts w:cs="Arial"/>
                <w:i/>
                <w:iCs/>
                <w:color w:val="FF0000"/>
                <w:lang w:val="en"/>
              </w:rPr>
              <w:t xml:space="preserve"> </w:t>
            </w:r>
            <w:r w:rsidRPr="00D829D5">
              <w:rPr>
                <w:rStyle w:val="ts-alignment-element"/>
                <w:rFonts w:cs="Arial"/>
                <w:i/>
                <w:iCs/>
                <w:color w:val="FF0000"/>
                <w:szCs w:val="22"/>
                <w:lang w:val="en"/>
              </w:rPr>
              <w:t>numeral</w:t>
            </w:r>
            <w:r>
              <w:rPr>
                <w:rStyle w:val="ts-alignment-element"/>
                <w:rFonts w:cs="Arial"/>
                <w:i/>
                <w:iCs/>
                <w:color w:val="FF0000"/>
                <w:szCs w:val="22"/>
                <w:lang w:val="en"/>
              </w:rPr>
              <w:t>.</w:t>
            </w:r>
          </w:p>
        </w:tc>
      </w:tr>
      <w:tr w:rsidR="00B607EA" w:rsidRPr="00E11CA6" w14:paraId="1C1B6C4D" w14:textId="77777777" w:rsidTr="00AF4D10">
        <w:tc>
          <w:tcPr>
            <w:tcW w:w="990" w:type="dxa"/>
            <w:vAlign w:val="center"/>
          </w:tcPr>
          <w:p w14:paraId="5ED21345" w14:textId="4AFE7463" w:rsidR="00B607EA" w:rsidRPr="009C2590" w:rsidRDefault="00B607EA" w:rsidP="00B33FE0">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5.6</w:t>
            </w:r>
          </w:p>
        </w:tc>
        <w:tc>
          <w:tcPr>
            <w:tcW w:w="8370" w:type="dxa"/>
          </w:tcPr>
          <w:p w14:paraId="34C928CC" w14:textId="242EDD19" w:rsidR="00D829D5" w:rsidRPr="00D829D5" w:rsidRDefault="00D829D5" w:rsidP="00B607EA">
            <w:pPr>
              <w:tabs>
                <w:tab w:val="right" w:pos="7254"/>
              </w:tabs>
              <w:spacing w:before="100" w:after="100"/>
              <w:rPr>
                <w:rFonts w:ascii="Arial" w:hAnsi="Arial" w:cs="Arial"/>
                <w:i/>
                <w:iCs/>
                <w:color w:val="FF0000"/>
                <w:lang w:val="en"/>
              </w:rPr>
            </w:pPr>
            <w:r>
              <w:rPr>
                <w:rStyle w:val="ts-alignment-element"/>
                <w:rFonts w:ascii="Arial" w:hAnsi="Arial" w:cs="Arial"/>
                <w:i/>
                <w:iCs/>
                <w:color w:val="FF0000"/>
                <w:lang w:val="en"/>
              </w:rPr>
              <w:t>(</w:t>
            </w:r>
            <w:r w:rsidRPr="00D829D5">
              <w:rPr>
                <w:rStyle w:val="ts-alignment-element"/>
                <w:rFonts w:ascii="Arial" w:hAnsi="Arial" w:cs="Arial"/>
                <w:i/>
                <w:iCs/>
                <w:color w:val="FF0000"/>
                <w:lang w:val="en"/>
              </w:rPr>
              <w:t>Delete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if</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there</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is</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no</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limit)</w:t>
            </w:r>
            <w:r w:rsidRPr="00D829D5">
              <w:rPr>
                <w:rFonts w:ascii="Arial" w:hAnsi="Arial" w:cs="Arial"/>
                <w:i/>
                <w:iCs/>
                <w:color w:val="FF0000"/>
                <w:lang w:val="en"/>
              </w:rPr>
              <w:t xml:space="preserve"> </w:t>
            </w:r>
          </w:p>
          <w:p w14:paraId="3C3A1A9A" w14:textId="03346FEA" w:rsidR="00B607EA" w:rsidRPr="00D829D5" w:rsidRDefault="00D829D5" w:rsidP="00B607EA">
            <w:pPr>
              <w:tabs>
                <w:tab w:val="right" w:pos="7254"/>
              </w:tabs>
              <w:spacing w:before="100" w:after="100"/>
              <w:rPr>
                <w:rFonts w:ascii="Arial" w:hAnsi="Arial" w:cs="Arial"/>
                <w:lang w:val="en-US"/>
              </w:rPr>
            </w:pPr>
            <w:r w:rsidRPr="00D829D5">
              <w:rPr>
                <w:rStyle w:val="ts-alignment-element"/>
                <w:rFonts w:ascii="Arial" w:hAnsi="Arial" w:cs="Arial"/>
                <w:lang w:val="en"/>
              </w:rPr>
              <w:t>The</w:t>
            </w:r>
            <w:r w:rsidRPr="00D829D5">
              <w:rPr>
                <w:rFonts w:ascii="Arial" w:hAnsi="Arial" w:cs="Arial"/>
                <w:lang w:val="en"/>
              </w:rPr>
              <w:t xml:space="preserve"> </w:t>
            </w:r>
            <w:r w:rsidRPr="00D829D5">
              <w:rPr>
                <w:rStyle w:val="ts-alignment-element"/>
                <w:rFonts w:ascii="Arial" w:hAnsi="Arial" w:cs="Arial"/>
                <w:lang w:val="en"/>
              </w:rPr>
              <w:t>maximum</w:t>
            </w:r>
            <w:r w:rsidRPr="00D829D5">
              <w:rPr>
                <w:rFonts w:ascii="Arial" w:hAnsi="Arial" w:cs="Arial"/>
                <w:lang w:val="en"/>
              </w:rPr>
              <w:t xml:space="preserve"> </w:t>
            </w:r>
            <w:r w:rsidRPr="00D829D5">
              <w:rPr>
                <w:rStyle w:val="ts-alignment-element"/>
                <w:rFonts w:ascii="Arial" w:hAnsi="Arial" w:cs="Arial"/>
                <w:lang w:val="en"/>
              </w:rPr>
              <w:t>number</w:t>
            </w:r>
            <w:r w:rsidRPr="00D829D5">
              <w:rPr>
                <w:rFonts w:ascii="Arial" w:hAnsi="Arial" w:cs="Arial"/>
                <w:lang w:val="en"/>
              </w:rPr>
              <w:t xml:space="preserve"> </w:t>
            </w:r>
            <w:r w:rsidRPr="00D829D5">
              <w:rPr>
                <w:rStyle w:val="ts-alignment-element"/>
                <w:rFonts w:ascii="Arial" w:hAnsi="Arial" w:cs="Arial"/>
                <w:lang w:val="en"/>
              </w:rPr>
              <w:t>of</w:t>
            </w:r>
            <w:r w:rsidRPr="00D829D5">
              <w:rPr>
                <w:rFonts w:ascii="Arial" w:hAnsi="Arial" w:cs="Arial"/>
                <w:lang w:val="en"/>
              </w:rPr>
              <w:t xml:space="preserve"> </w:t>
            </w:r>
            <w:r w:rsidRPr="00D829D5">
              <w:rPr>
                <w:rStyle w:val="ts-alignment-element"/>
                <w:lang w:val="en-US"/>
              </w:rPr>
              <w:t>JV</w:t>
            </w:r>
            <w:r w:rsidRPr="00D829D5">
              <w:rPr>
                <w:rFonts w:ascii="Arial" w:hAnsi="Arial" w:cs="Arial"/>
                <w:lang w:val="en"/>
              </w:rPr>
              <w:t xml:space="preserve"> </w:t>
            </w:r>
            <w:r w:rsidRPr="00D829D5">
              <w:rPr>
                <w:rStyle w:val="ts-alignment-element"/>
                <w:rFonts w:ascii="Arial" w:hAnsi="Arial" w:cs="Arial"/>
                <w:lang w:val="en"/>
              </w:rPr>
              <w:t>members</w:t>
            </w:r>
            <w:r w:rsidRPr="00D829D5">
              <w:rPr>
                <w:rFonts w:ascii="Arial" w:hAnsi="Arial" w:cs="Arial"/>
                <w:lang w:val="en"/>
              </w:rPr>
              <w:t xml:space="preserve"> </w:t>
            </w:r>
            <w:r w:rsidRPr="00D829D5">
              <w:rPr>
                <w:rStyle w:val="ts-alignment-element"/>
                <w:rFonts w:ascii="Arial" w:hAnsi="Arial" w:cs="Arial"/>
                <w:lang w:val="en"/>
              </w:rPr>
              <w:t>will</w:t>
            </w:r>
            <w:r w:rsidRPr="00D829D5">
              <w:rPr>
                <w:rFonts w:ascii="Arial" w:hAnsi="Arial" w:cs="Arial"/>
                <w:lang w:val="en"/>
              </w:rPr>
              <w:t xml:space="preserve"> </w:t>
            </w:r>
            <w:r w:rsidRPr="00D829D5">
              <w:rPr>
                <w:rStyle w:val="ts-alignment-element"/>
                <w:rFonts w:ascii="Arial" w:hAnsi="Arial" w:cs="Arial"/>
                <w:lang w:val="en"/>
              </w:rPr>
              <w:t>be:</w:t>
            </w:r>
            <w:r w:rsidRPr="00D829D5">
              <w:rPr>
                <w:rFonts w:ascii="Arial" w:hAnsi="Arial" w:cs="Arial"/>
                <w:lang w:val="en"/>
              </w:rPr>
              <w:t xml:space="preserve"> </w:t>
            </w:r>
            <w:r w:rsidRPr="00D829D5">
              <w:rPr>
                <w:rStyle w:val="ts-alignment-element"/>
                <w:rFonts w:ascii="Arial" w:hAnsi="Arial" w:cs="Arial"/>
                <w:i/>
                <w:iCs/>
                <w:color w:val="FF0000"/>
                <w:lang w:val="en"/>
              </w:rPr>
              <w:t>(insert</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a</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number)</w:t>
            </w:r>
            <w:r w:rsidRPr="00D829D5">
              <w:rPr>
                <w:rFonts w:ascii="Arial" w:hAnsi="Arial" w:cs="Arial"/>
                <w:i/>
                <w:iCs/>
                <w:color w:val="FF0000"/>
                <w:lang w:val="en"/>
              </w:rPr>
              <w:t xml:space="preserve"> </w:t>
            </w:r>
            <w:r w:rsidRPr="00D829D5">
              <w:rPr>
                <w:rStyle w:val="ts-alignment-element"/>
                <w:rFonts w:ascii="Arial" w:hAnsi="Arial" w:cs="Arial"/>
                <w:i/>
                <w:iCs/>
                <w:color w:val="FF0000"/>
                <w:lang w:val="en"/>
              </w:rPr>
              <w:t>_____</w:t>
            </w:r>
          </w:p>
        </w:tc>
      </w:tr>
      <w:tr w:rsidR="00EE4E7E" w:rsidRPr="009C2590" w14:paraId="7BA60449" w14:textId="77777777" w:rsidTr="005A3F86">
        <w:tc>
          <w:tcPr>
            <w:tcW w:w="9360" w:type="dxa"/>
            <w:gridSpan w:val="2"/>
            <w:shd w:val="clear" w:color="auto" w:fill="00B050"/>
            <w:vAlign w:val="center"/>
          </w:tcPr>
          <w:p w14:paraId="6CE3D66D" w14:textId="6EEF3608" w:rsidR="00EE4E7E" w:rsidRPr="009C2590" w:rsidRDefault="003E44EE" w:rsidP="006702EC">
            <w:pPr>
              <w:tabs>
                <w:tab w:val="right" w:pos="7254"/>
              </w:tabs>
              <w:spacing w:before="100" w:after="100" w:line="240" w:lineRule="auto"/>
              <w:jc w:val="center"/>
              <w:rPr>
                <w:rFonts w:ascii="Arial" w:eastAsia="Times New Roman" w:hAnsi="Arial" w:cs="Arial"/>
                <w:i/>
                <w:color w:val="FFFFFF" w:themeColor="background1"/>
                <w:lang w:val="en-US"/>
              </w:rPr>
            </w:pPr>
            <w:r w:rsidRPr="009C2590">
              <w:rPr>
                <w:rFonts w:ascii="Arial" w:eastAsia="Times New Roman" w:hAnsi="Arial" w:cs="Arial"/>
                <w:b/>
                <w:color w:val="FFFFFF" w:themeColor="background1"/>
                <w:lang w:val="en-US"/>
              </w:rPr>
              <w:t>C</w:t>
            </w:r>
            <w:r w:rsidR="00EE4E7E" w:rsidRPr="009C2590">
              <w:rPr>
                <w:rFonts w:ascii="Arial" w:eastAsia="Times New Roman" w:hAnsi="Arial" w:cs="Arial"/>
                <w:b/>
                <w:color w:val="FFFFFF" w:themeColor="background1"/>
                <w:lang w:val="en-US"/>
              </w:rPr>
              <w:t xml:space="preserve">.       </w:t>
            </w:r>
            <w:r w:rsidRPr="009C2590">
              <w:rPr>
                <w:rFonts w:ascii="Arial" w:eastAsia="Times New Roman" w:hAnsi="Arial" w:cs="Arial"/>
                <w:b/>
                <w:color w:val="FFFFFF" w:themeColor="background1"/>
                <w:lang w:val="en-US"/>
              </w:rPr>
              <w:t>Pr</w:t>
            </w:r>
            <w:r w:rsidR="00435E43">
              <w:rPr>
                <w:rFonts w:ascii="Arial" w:eastAsia="Times New Roman" w:hAnsi="Arial" w:cs="Arial"/>
                <w:b/>
                <w:color w:val="FFFFFF" w:themeColor="background1"/>
                <w:lang w:val="en-US"/>
              </w:rPr>
              <w:t>oposals preparation</w:t>
            </w:r>
          </w:p>
        </w:tc>
      </w:tr>
      <w:tr w:rsidR="003E44EE" w:rsidRPr="00E11CA6" w14:paraId="4F6E205A" w14:textId="77777777" w:rsidTr="00AF4D10">
        <w:tc>
          <w:tcPr>
            <w:tcW w:w="990" w:type="dxa"/>
            <w:vAlign w:val="center"/>
          </w:tcPr>
          <w:p w14:paraId="23DBD28A" w14:textId="57F1D232" w:rsidR="003E44EE" w:rsidRPr="009C2590" w:rsidRDefault="003E44EE" w:rsidP="003E44EE">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10.1</w:t>
            </w:r>
          </w:p>
        </w:tc>
        <w:tc>
          <w:tcPr>
            <w:tcW w:w="8370" w:type="dxa"/>
          </w:tcPr>
          <w:p w14:paraId="10E5800D" w14:textId="36D32E2C" w:rsidR="003E44EE" w:rsidRPr="00435E43" w:rsidRDefault="00435E43" w:rsidP="00435E43">
            <w:pPr>
              <w:tabs>
                <w:tab w:val="right" w:pos="7254"/>
              </w:tabs>
              <w:spacing w:before="100" w:after="100" w:line="240" w:lineRule="auto"/>
              <w:jc w:val="both"/>
              <w:rPr>
                <w:rFonts w:ascii="Arial" w:eastAsia="Times New Roman" w:hAnsi="Arial" w:cs="Arial"/>
                <w:i/>
                <w:color w:val="FF0000"/>
                <w:lang w:val="en-US"/>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language</w:t>
            </w:r>
            <w:r w:rsidRPr="00435E43">
              <w:rPr>
                <w:rFonts w:ascii="Arial" w:hAnsi="Arial" w:cs="Arial"/>
                <w:lang w:val="en"/>
              </w:rPr>
              <w:t xml:space="preserve"> </w:t>
            </w:r>
            <w:r w:rsidRPr="00435E43">
              <w:rPr>
                <w:rStyle w:val="ts-alignment-element"/>
                <w:rFonts w:ascii="Arial" w:hAnsi="Arial" w:cs="Arial"/>
                <w:lang w:val="en"/>
              </w:rPr>
              <w:t>in</w:t>
            </w:r>
            <w:r w:rsidRPr="00435E43">
              <w:rPr>
                <w:rFonts w:ascii="Arial" w:hAnsi="Arial" w:cs="Arial"/>
                <w:lang w:val="en"/>
              </w:rPr>
              <w:t xml:space="preserve"> </w:t>
            </w:r>
            <w:r w:rsidRPr="00435E43">
              <w:rPr>
                <w:rStyle w:val="ts-alignment-element"/>
                <w:rFonts w:ascii="Arial" w:hAnsi="Arial" w:cs="Arial"/>
                <w:lang w:val="en"/>
              </w:rPr>
              <w:t>which</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Pr="00435E43">
              <w:rPr>
                <w:rStyle w:val="ts-alignment-element"/>
                <w:rFonts w:ascii="Arial" w:hAnsi="Arial" w:cs="Arial"/>
                <w:lang w:val="en"/>
              </w:rPr>
              <w:t>should</w:t>
            </w:r>
            <w:r w:rsidRPr="00435E43">
              <w:rPr>
                <w:rFonts w:ascii="Arial" w:hAnsi="Arial" w:cs="Arial"/>
                <w:lang w:val="en"/>
              </w:rPr>
              <w:t xml:space="preserve"> </w:t>
            </w:r>
            <w:r w:rsidRPr="00435E43">
              <w:rPr>
                <w:rStyle w:val="ts-alignment-element"/>
                <w:rFonts w:ascii="Arial" w:hAnsi="Arial" w:cs="Arial"/>
                <w:lang w:val="en"/>
              </w:rPr>
              <w:t>be</w:t>
            </w:r>
            <w:r w:rsidRPr="00435E43">
              <w:rPr>
                <w:rFonts w:ascii="Arial" w:hAnsi="Arial" w:cs="Arial"/>
                <w:lang w:val="en"/>
              </w:rPr>
              <w:t xml:space="preserve"> </w:t>
            </w:r>
            <w:r w:rsidR="00AE4DFE" w:rsidRPr="00AE4DFE">
              <w:rPr>
                <w:rStyle w:val="ts-alignment-element"/>
                <w:rFonts w:ascii="Arial" w:hAnsi="Arial" w:cs="Arial"/>
                <w:lang w:val="en"/>
              </w:rPr>
              <w:t>prepared</w:t>
            </w:r>
            <w:r w:rsidRPr="00435E43">
              <w:rPr>
                <w:rFonts w:ascii="Arial" w:hAnsi="Arial" w:cs="Arial"/>
                <w:lang w:val="en"/>
              </w:rPr>
              <w:t xml:space="preserve"> </w:t>
            </w:r>
            <w:r w:rsidRPr="00435E43">
              <w:rPr>
                <w:rStyle w:val="ts-alignment-element"/>
                <w:rFonts w:ascii="Arial" w:hAnsi="Arial" w:cs="Arial"/>
                <w:lang w:val="en"/>
              </w:rPr>
              <w:t>is:</w:t>
            </w:r>
            <w:r w:rsidRPr="00435E43">
              <w:rPr>
                <w:rFonts w:ascii="Arial" w:hAnsi="Arial" w:cs="Arial"/>
                <w:lang w:val="en"/>
              </w:rPr>
              <w:t xml:space="preserve"> </w:t>
            </w:r>
            <w:r w:rsidRPr="00435E43">
              <w:rPr>
                <w:rStyle w:val="ts-alignment-element"/>
                <w:rFonts w:ascii="Arial" w:hAnsi="Arial" w:cs="Arial"/>
                <w:lang w:val="en"/>
              </w:rPr>
              <w:t>______</w:t>
            </w:r>
            <w:r w:rsidRPr="00435E43">
              <w:rPr>
                <w:rFonts w:ascii="Arial" w:hAnsi="Arial" w:cs="Arial"/>
                <w:lang w:val="en"/>
              </w:rPr>
              <w:t xml:space="preserve"> </w:t>
            </w:r>
            <w:r w:rsidRPr="00AE4DFE">
              <w:rPr>
                <w:rStyle w:val="ts-alignment-element"/>
                <w:rFonts w:ascii="Arial" w:hAnsi="Arial" w:cs="Arial"/>
                <w:i/>
                <w:iCs/>
                <w:color w:val="FF0000"/>
                <w:lang w:val="en"/>
              </w:rPr>
              <w:t>(indicate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official</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language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of</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cont</w:t>
            </w:r>
            <w:r w:rsidR="00AE4DFE">
              <w:rPr>
                <w:rStyle w:val="ts-alignment-element"/>
                <w:rFonts w:ascii="Arial" w:hAnsi="Arial" w:cs="Arial"/>
                <w:i/>
                <w:iCs/>
                <w:color w:val="FF0000"/>
                <w:lang w:val="en"/>
              </w:rPr>
              <w:t>racting Party</w:t>
            </w:r>
            <w:r w:rsidRPr="00AE4DFE">
              <w:rPr>
                <w:rStyle w:val="ts-alignment-element"/>
                <w:rFonts w:ascii="Arial" w:hAnsi="Arial" w:cs="Arial"/>
                <w:i/>
                <w:iCs/>
                <w:color w:val="FF0000"/>
                <w:lang w:val="en"/>
              </w:rPr>
              <w:t>)</w:t>
            </w:r>
          </w:p>
        </w:tc>
      </w:tr>
      <w:tr w:rsidR="003E44EE" w:rsidRPr="00E11CA6" w14:paraId="7C47A87F" w14:textId="77777777" w:rsidTr="00AF4D10">
        <w:tc>
          <w:tcPr>
            <w:tcW w:w="990" w:type="dxa"/>
            <w:vAlign w:val="center"/>
          </w:tcPr>
          <w:p w14:paraId="7BF4B504" w14:textId="1B8140F0" w:rsidR="003E44EE" w:rsidRPr="009C2590" w:rsidRDefault="00B56E6C" w:rsidP="00B56E6C">
            <w:pPr>
              <w:pStyle w:val="ListParagraph"/>
              <w:spacing w:before="100" w:after="100"/>
              <w:ind w:left="-20" w:right="-20"/>
              <w:jc w:val="center"/>
              <w:rPr>
                <w:rFonts w:cs="Arial"/>
                <w:b/>
                <w:szCs w:val="22"/>
              </w:rPr>
            </w:pPr>
            <w:bookmarkStart w:id="166" w:name="_Toc74864984"/>
            <w:r w:rsidRPr="009C2590">
              <w:rPr>
                <w:rFonts w:cs="Arial"/>
                <w:b/>
                <w:szCs w:val="22"/>
              </w:rPr>
              <w:t>11.1(a)</w:t>
            </w:r>
            <w:bookmarkEnd w:id="166"/>
          </w:p>
        </w:tc>
        <w:tc>
          <w:tcPr>
            <w:tcW w:w="8370" w:type="dxa"/>
          </w:tcPr>
          <w:p w14:paraId="3C67C3ED" w14:textId="77777777" w:rsidR="00AE4DFE" w:rsidRDefault="00435E43" w:rsidP="00AE4DFE">
            <w:pPr>
              <w:spacing w:before="100" w:after="100"/>
              <w:ind w:right="74"/>
              <w:jc w:val="both"/>
              <w:rPr>
                <w:rFonts w:cs="Arial"/>
                <w:lang w:val="en"/>
              </w:rPr>
            </w:pPr>
            <w:r w:rsidRPr="00AE4DFE">
              <w:rPr>
                <w:rStyle w:val="ts-alignment-element"/>
                <w:rFonts w:ascii="Arial" w:hAnsi="Arial" w:cs="Arial"/>
                <w:lang w:val="en"/>
              </w:rPr>
              <w:t>The</w:t>
            </w:r>
            <w:r w:rsidRPr="00AE4DFE">
              <w:rPr>
                <w:rFonts w:cs="Arial"/>
                <w:lang w:val="en"/>
              </w:rPr>
              <w:t xml:space="preserve"> </w:t>
            </w:r>
            <w:r w:rsidRPr="00AE4DFE">
              <w:rPr>
                <w:rStyle w:val="ts-alignment-element"/>
                <w:rFonts w:ascii="Arial" w:hAnsi="Arial" w:cs="Arial"/>
                <w:lang w:val="en"/>
              </w:rPr>
              <w:t>documents</w:t>
            </w:r>
            <w:r w:rsidRPr="00AE4DFE">
              <w:rPr>
                <w:rFonts w:cs="Arial"/>
                <w:lang w:val="en"/>
              </w:rPr>
              <w:t xml:space="preserve"> </w:t>
            </w:r>
            <w:r w:rsidRPr="00AE4DFE">
              <w:rPr>
                <w:rStyle w:val="ts-alignment-element"/>
                <w:rFonts w:ascii="Arial" w:hAnsi="Arial" w:cs="Arial"/>
                <w:lang w:val="en"/>
              </w:rPr>
              <w:t>that</w:t>
            </w:r>
            <w:r w:rsidRPr="00AE4DFE">
              <w:rPr>
                <w:rFonts w:cs="Arial"/>
                <w:lang w:val="en"/>
              </w:rPr>
              <w:t xml:space="preserve"> </w:t>
            </w:r>
            <w:r w:rsidRPr="00AE4DFE">
              <w:rPr>
                <w:rStyle w:val="ts-alignment-element"/>
                <w:rFonts w:ascii="Arial" w:hAnsi="Arial" w:cs="Arial"/>
                <w:lang w:val="en"/>
              </w:rPr>
              <w:t>must</w:t>
            </w:r>
            <w:r w:rsidRPr="00AE4DFE">
              <w:rPr>
                <w:rFonts w:cs="Arial"/>
                <w:lang w:val="en"/>
              </w:rPr>
              <w:t xml:space="preserve"> </w:t>
            </w:r>
            <w:r w:rsidRPr="00AE4DFE">
              <w:rPr>
                <w:rStyle w:val="ts-alignment-element"/>
                <w:rFonts w:ascii="Arial" w:hAnsi="Arial" w:cs="Arial"/>
                <w:lang w:val="en"/>
              </w:rPr>
              <w:t>make</w:t>
            </w:r>
            <w:r w:rsidRPr="00AE4DFE">
              <w:rPr>
                <w:rFonts w:cs="Arial"/>
                <w:lang w:val="en"/>
              </w:rPr>
              <w:t xml:space="preserve"> </w:t>
            </w:r>
            <w:r w:rsidRPr="00AE4DFE">
              <w:rPr>
                <w:rStyle w:val="ts-alignment-element"/>
                <w:rFonts w:ascii="Arial" w:hAnsi="Arial" w:cs="Arial"/>
                <w:lang w:val="en"/>
              </w:rPr>
              <w:t>up</w:t>
            </w:r>
            <w:r w:rsidRPr="00AE4DFE">
              <w:rPr>
                <w:rFonts w:cs="Arial"/>
                <w:lang w:val="en"/>
              </w:rPr>
              <w:t xml:space="preserve"> </w:t>
            </w:r>
            <w:r w:rsidRPr="00AE4DFE">
              <w:rPr>
                <w:rStyle w:val="ts-alignment-element"/>
                <w:rFonts w:ascii="Arial" w:hAnsi="Arial" w:cs="Arial"/>
                <w:lang w:val="en"/>
              </w:rPr>
              <w:t>the</w:t>
            </w:r>
            <w:r w:rsidRPr="00AE4DFE">
              <w:rPr>
                <w:rFonts w:cs="Arial"/>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ascii="Arial" w:hAnsi="Arial"/>
                <w:b/>
                <w:bCs/>
                <w:lang w:val="en-US"/>
              </w:rPr>
              <w:t>Proposal</w:t>
            </w:r>
            <w:r w:rsidRPr="00AE4DFE">
              <w:rPr>
                <w:rFonts w:cs="Arial"/>
                <w:b/>
                <w:bCs/>
                <w:lang w:val="en"/>
              </w:rPr>
              <w:t xml:space="preserve"> </w:t>
            </w:r>
            <w:r w:rsidRPr="00AE4DFE">
              <w:rPr>
                <w:rStyle w:val="ts-alignment-element"/>
                <w:rFonts w:ascii="Arial" w:hAnsi="Arial" w:cs="Arial"/>
                <w:b/>
                <w:bCs/>
                <w:lang w:val="en"/>
              </w:rPr>
              <w:t>(Envelope</w:t>
            </w:r>
            <w:r w:rsidRPr="00AE4DFE">
              <w:rPr>
                <w:rFonts w:cs="Arial"/>
                <w:b/>
                <w:bCs/>
                <w:lang w:val="en"/>
              </w:rPr>
              <w:t xml:space="preserve"> </w:t>
            </w:r>
            <w:r w:rsidRPr="00AE4DFE">
              <w:rPr>
                <w:rStyle w:val="ts-alignment-element"/>
                <w:rFonts w:ascii="Arial" w:hAnsi="Arial" w:cs="Arial"/>
                <w:b/>
                <w:bCs/>
                <w:lang w:val="en"/>
              </w:rPr>
              <w:t>No.1)</w:t>
            </w:r>
            <w:r w:rsidRPr="00AE4DFE">
              <w:rPr>
                <w:rFonts w:cs="Arial"/>
                <w:lang w:val="en"/>
              </w:rPr>
              <w:t xml:space="preserve"> </w:t>
            </w:r>
          </w:p>
          <w:p w14:paraId="17EA3CA5" w14:textId="77777777" w:rsidR="00AE4DFE" w:rsidRPr="00AE4DFE" w:rsidRDefault="00AE4DFE" w:rsidP="00956E6B">
            <w:pPr>
              <w:pStyle w:val="ListParagraph"/>
              <w:numPr>
                <w:ilvl w:val="0"/>
                <w:numId w:val="61"/>
              </w:numPr>
              <w:spacing w:before="100" w:after="100"/>
              <w:ind w:right="74"/>
              <w:rPr>
                <w:rFonts w:cs="Arial"/>
                <w:i/>
              </w:rPr>
            </w:pPr>
            <w:r>
              <w:rPr>
                <w:rStyle w:val="ts-alignment-element"/>
                <w:rFonts w:cs="Arial"/>
                <w:szCs w:val="22"/>
                <w:lang w:val="en"/>
              </w:rPr>
              <w:t xml:space="preserve">Propoal submission </w:t>
            </w:r>
            <w:r w:rsidR="00435E43" w:rsidRPr="00AE4DFE">
              <w:rPr>
                <w:rStyle w:val="ts-alignment-element"/>
                <w:rFonts w:cs="Arial"/>
                <w:szCs w:val="22"/>
                <w:lang w:val="en"/>
              </w:rPr>
              <w:t>Letter</w:t>
            </w:r>
            <w:r w:rsidR="00435E43" w:rsidRPr="00AE4DFE">
              <w:rPr>
                <w:rFonts w:cs="Arial"/>
                <w:lang w:val="en"/>
              </w:rPr>
              <w:t xml:space="preserve"> </w:t>
            </w:r>
            <w:r>
              <w:rPr>
                <w:rFonts w:cs="Arial"/>
                <w:lang w:val="en"/>
              </w:rPr>
              <w:t>i</w:t>
            </w:r>
            <w:r w:rsidR="00435E43" w:rsidRPr="00AE4DFE">
              <w:rPr>
                <w:rStyle w:val="ts-alignment-element"/>
                <w:rFonts w:cs="Arial"/>
                <w:szCs w:val="22"/>
                <w:lang w:val="en"/>
              </w:rPr>
              <w:t>n</w:t>
            </w:r>
            <w:r w:rsidR="00435E43" w:rsidRPr="00AE4DFE">
              <w:rPr>
                <w:rFonts w:cs="Arial"/>
                <w:lang w:val="en"/>
              </w:rPr>
              <w:t xml:space="preserve"> </w:t>
            </w:r>
            <w:r w:rsidR="00435E43" w:rsidRPr="00AE4DFE">
              <w:rPr>
                <w:rStyle w:val="ts-alignment-element"/>
                <w:rFonts w:cs="Arial"/>
                <w:szCs w:val="22"/>
                <w:lang w:val="en"/>
              </w:rPr>
              <w:t>accordance</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Form</w:t>
            </w:r>
            <w:r w:rsidR="00435E43" w:rsidRPr="00AE4DFE">
              <w:rPr>
                <w:rFonts w:cs="Arial"/>
                <w:lang w:val="en"/>
              </w:rPr>
              <w:t xml:space="preserve"> </w:t>
            </w:r>
            <w:r w:rsidR="00435E43" w:rsidRPr="00AE4DFE">
              <w:rPr>
                <w:rStyle w:val="ts-alignment-element"/>
                <w:rFonts w:cs="Arial"/>
                <w:szCs w:val="22"/>
                <w:lang w:val="en"/>
              </w:rPr>
              <w:t>CC-1,</w:t>
            </w:r>
            <w:r w:rsidR="00435E43" w:rsidRPr="00AE4DFE">
              <w:rPr>
                <w:rFonts w:cs="Arial"/>
                <w:lang w:val="en"/>
              </w:rPr>
              <w:t xml:space="preserve"> </w:t>
            </w:r>
            <w:r w:rsidR="00435E43" w:rsidRPr="00AE4DFE">
              <w:rPr>
                <w:rStyle w:val="ts-alignment-element"/>
                <w:rFonts w:cs="Arial"/>
                <w:szCs w:val="22"/>
                <w:lang w:val="en"/>
              </w:rPr>
              <w:t>which</w:t>
            </w:r>
            <w:r w:rsidR="00435E43" w:rsidRPr="00AE4DFE">
              <w:rPr>
                <w:rFonts w:cs="Arial"/>
                <w:lang w:val="en"/>
              </w:rPr>
              <w:t xml:space="preserve"> </w:t>
            </w:r>
            <w:r w:rsidR="00435E43" w:rsidRPr="00AE4DFE">
              <w:rPr>
                <w:rStyle w:val="ts-alignment-element"/>
                <w:rFonts w:cs="Arial"/>
                <w:szCs w:val="22"/>
                <w:lang w:val="en"/>
              </w:rPr>
              <w:t>shall</w:t>
            </w:r>
            <w:r w:rsidR="00435E43" w:rsidRPr="00AE4DFE">
              <w:rPr>
                <w:rFonts w:cs="Arial"/>
                <w:lang w:val="en"/>
              </w:rPr>
              <w:t xml:space="preserve"> </w:t>
            </w:r>
            <w:r w:rsidR="00435E43" w:rsidRPr="00AE4DFE">
              <w:rPr>
                <w:rStyle w:val="ts-alignment-element"/>
                <w:rFonts w:cs="Arial"/>
                <w:szCs w:val="22"/>
                <w:lang w:val="en"/>
              </w:rPr>
              <w:t>include</w:t>
            </w:r>
            <w:r w:rsidR="00435E43" w:rsidRPr="00AE4DFE">
              <w:rPr>
                <w:rFonts w:cs="Arial"/>
                <w:lang w:val="en"/>
              </w:rPr>
              <w:t xml:space="preserve"> </w:t>
            </w:r>
            <w:r w:rsidR="00435E43" w:rsidRPr="00AE4DFE">
              <w:rPr>
                <w:rStyle w:val="ts-alignment-element"/>
                <w:rFonts w:cs="Arial"/>
                <w:szCs w:val="22"/>
                <w:lang w:val="en"/>
              </w:rPr>
              <w:t>information</w:t>
            </w:r>
            <w:r w:rsidR="00435E43" w:rsidRPr="00AE4DFE">
              <w:rPr>
                <w:rFonts w:cs="Arial"/>
                <w:lang w:val="en"/>
              </w:rPr>
              <w:t xml:space="preserve"> </w:t>
            </w:r>
            <w:r w:rsidR="00435E43" w:rsidRPr="00AE4DFE">
              <w:rPr>
                <w:rStyle w:val="ts-alignment-element"/>
                <w:rFonts w:cs="Arial"/>
                <w:szCs w:val="22"/>
                <w:lang w:val="en"/>
              </w:rPr>
              <w:t>on</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commissions,</w:t>
            </w:r>
            <w:r w:rsidR="00435E43" w:rsidRPr="00AE4DFE">
              <w:rPr>
                <w:rFonts w:cs="Arial"/>
                <w:lang w:val="en"/>
              </w:rPr>
              <w:t xml:space="preserve"> </w:t>
            </w:r>
            <w:r w:rsidR="00435E43" w:rsidRPr="00AE4DFE">
              <w:rPr>
                <w:rStyle w:val="ts-alignment-element"/>
                <w:rFonts w:cs="Arial"/>
                <w:szCs w:val="22"/>
                <w:lang w:val="en"/>
              </w:rPr>
              <w:t>gratuities</w:t>
            </w:r>
            <w:r w:rsidR="00435E43" w:rsidRPr="00AE4DFE">
              <w:rPr>
                <w:rFonts w:cs="Arial"/>
                <w:lang w:val="en"/>
              </w:rPr>
              <w:t xml:space="preserve"> </w:t>
            </w:r>
            <w:r w:rsidR="00435E43" w:rsidRPr="00AE4DFE">
              <w:rPr>
                <w:rStyle w:val="ts-alignment-element"/>
                <w:rFonts w:cs="Arial"/>
                <w:szCs w:val="22"/>
                <w:lang w:val="en"/>
              </w:rPr>
              <w:t>and</w:t>
            </w:r>
            <w:r w:rsidR="00435E43" w:rsidRPr="00AE4DFE">
              <w:rPr>
                <w:rFonts w:cs="Arial"/>
                <w:lang w:val="en"/>
              </w:rPr>
              <w:t xml:space="preserve"> </w:t>
            </w:r>
            <w:r w:rsidR="00435E43" w:rsidRPr="00AE4DFE">
              <w:rPr>
                <w:rStyle w:val="ts-alignment-element"/>
                <w:rFonts w:cs="Arial"/>
                <w:szCs w:val="22"/>
                <w:lang w:val="en"/>
              </w:rPr>
              <w:t>fees</w:t>
            </w:r>
            <w:r w:rsidR="00435E43" w:rsidRPr="00AE4DFE">
              <w:rPr>
                <w:rFonts w:cs="Arial"/>
                <w:lang w:val="en"/>
              </w:rPr>
              <w:t xml:space="preserve"> </w:t>
            </w:r>
            <w:r w:rsidR="00435E43" w:rsidRPr="00AE4DFE">
              <w:rPr>
                <w:rStyle w:val="ts-alignment-element"/>
                <w:rFonts w:cs="Arial"/>
                <w:szCs w:val="22"/>
                <w:lang w:val="en"/>
              </w:rPr>
              <w:t>paid</w:t>
            </w:r>
            <w:r w:rsidR="00435E43" w:rsidRPr="00AE4DFE">
              <w:rPr>
                <w:rFonts w:cs="Arial"/>
                <w:lang w:val="en"/>
              </w:rPr>
              <w:t xml:space="preserve"> </w:t>
            </w:r>
            <w:r w:rsidR="00435E43" w:rsidRPr="00AE4DFE">
              <w:rPr>
                <w:rStyle w:val="ts-alignment-element"/>
                <w:rFonts w:cs="Arial"/>
                <w:szCs w:val="22"/>
                <w:lang w:val="en"/>
              </w:rPr>
              <w:t>or</w:t>
            </w:r>
            <w:r w:rsidR="00435E43" w:rsidRPr="00AE4DFE">
              <w:rPr>
                <w:rFonts w:cs="Arial"/>
                <w:lang w:val="en"/>
              </w:rPr>
              <w:t xml:space="preserve"> </w:t>
            </w:r>
            <w:r w:rsidR="00435E43" w:rsidRPr="00AE4DFE">
              <w:rPr>
                <w:rStyle w:val="ts-alignment-element"/>
                <w:rFonts w:cs="Arial"/>
                <w:szCs w:val="22"/>
                <w:lang w:val="en"/>
              </w:rPr>
              <w:t>to</w:t>
            </w:r>
            <w:r w:rsidR="00435E43" w:rsidRPr="00AE4DFE">
              <w:rPr>
                <w:rFonts w:cs="Arial"/>
                <w:lang w:val="en"/>
              </w:rPr>
              <w:t xml:space="preserve"> </w:t>
            </w:r>
            <w:r w:rsidR="00435E43" w:rsidRPr="00AE4DFE">
              <w:rPr>
                <w:rStyle w:val="ts-alignment-element"/>
                <w:rFonts w:cs="Arial"/>
                <w:szCs w:val="22"/>
                <w:lang w:val="en"/>
              </w:rPr>
              <w:t>be</w:t>
            </w:r>
            <w:r w:rsidR="00435E43" w:rsidRPr="00AE4DFE">
              <w:rPr>
                <w:rFonts w:cs="Arial"/>
                <w:lang w:val="en"/>
              </w:rPr>
              <w:t xml:space="preserve"> </w:t>
            </w:r>
            <w:r w:rsidR="00435E43" w:rsidRPr="00AE4DFE">
              <w:rPr>
                <w:rStyle w:val="ts-alignment-element"/>
                <w:rFonts w:cs="Arial"/>
                <w:szCs w:val="22"/>
                <w:lang w:val="en"/>
              </w:rPr>
              <w:t>paid</w:t>
            </w:r>
            <w:r w:rsidR="00435E43" w:rsidRPr="00AE4DFE">
              <w:rPr>
                <w:rFonts w:cs="Arial"/>
                <w:lang w:val="en"/>
              </w:rPr>
              <w:t xml:space="preserve"> </w:t>
            </w:r>
            <w:r w:rsidR="00435E43" w:rsidRPr="00AE4DFE">
              <w:rPr>
                <w:rStyle w:val="ts-alignment-element"/>
                <w:rFonts w:cs="Arial"/>
                <w:szCs w:val="22"/>
                <w:lang w:val="en"/>
              </w:rPr>
              <w:t>to</w:t>
            </w:r>
            <w:r w:rsidR="00435E43" w:rsidRPr="00AE4DFE">
              <w:rPr>
                <w:rFonts w:cs="Arial"/>
                <w:lang w:val="en"/>
              </w:rPr>
              <w:t xml:space="preserve"> </w:t>
            </w:r>
            <w:r w:rsidR="00435E43" w:rsidRPr="00AE4DFE">
              <w:rPr>
                <w:rStyle w:val="ts-alignment-element"/>
                <w:rFonts w:cs="Arial"/>
                <w:szCs w:val="22"/>
                <w:lang w:val="en"/>
              </w:rPr>
              <w:t>agents</w:t>
            </w:r>
            <w:r w:rsidR="00435E43" w:rsidRPr="00AE4DFE">
              <w:rPr>
                <w:rFonts w:cs="Arial"/>
                <w:lang w:val="en"/>
              </w:rPr>
              <w:t xml:space="preserve"> </w:t>
            </w:r>
            <w:r w:rsidR="00435E43" w:rsidRPr="00AE4DFE">
              <w:rPr>
                <w:rStyle w:val="ts-alignment-element"/>
                <w:rFonts w:cs="Arial"/>
                <w:szCs w:val="22"/>
                <w:lang w:val="en"/>
              </w:rPr>
              <w:t>or</w:t>
            </w:r>
            <w:r w:rsidR="00435E43" w:rsidRPr="00AE4DFE">
              <w:rPr>
                <w:rFonts w:cs="Arial"/>
                <w:lang w:val="en"/>
              </w:rPr>
              <w:t xml:space="preserve"> </w:t>
            </w:r>
            <w:r w:rsidR="00435E43" w:rsidRPr="00AE4DFE">
              <w:rPr>
                <w:rStyle w:val="ts-alignment-element"/>
                <w:rFonts w:cs="Arial"/>
                <w:szCs w:val="22"/>
                <w:lang w:val="en"/>
              </w:rPr>
              <w:t>any</w:t>
            </w:r>
            <w:r w:rsidR="00435E43" w:rsidRPr="00AE4DFE">
              <w:rPr>
                <w:rFonts w:cs="Arial"/>
                <w:lang w:val="en"/>
              </w:rPr>
              <w:t xml:space="preserve"> </w:t>
            </w:r>
            <w:r w:rsidR="00435E43" w:rsidRPr="00AE4DFE">
              <w:rPr>
                <w:rStyle w:val="ts-alignment-element"/>
                <w:rFonts w:cs="Arial"/>
                <w:szCs w:val="22"/>
                <w:lang w:val="en"/>
              </w:rPr>
              <w:t>other</w:t>
            </w:r>
            <w:r w:rsidR="00435E43" w:rsidRPr="00AE4DFE">
              <w:rPr>
                <w:rFonts w:cs="Arial"/>
                <w:lang w:val="en"/>
              </w:rPr>
              <w:t xml:space="preserve"> </w:t>
            </w:r>
            <w:r w:rsidR="00435E43" w:rsidRPr="00AE4DFE">
              <w:rPr>
                <w:rStyle w:val="ts-alignment-element"/>
                <w:rFonts w:cs="Arial"/>
                <w:szCs w:val="22"/>
                <w:lang w:val="en"/>
              </w:rPr>
              <w:t>party</w:t>
            </w:r>
            <w:r w:rsidR="00435E43" w:rsidRPr="00AE4DFE">
              <w:rPr>
                <w:rFonts w:cs="Arial"/>
                <w:lang w:val="en"/>
              </w:rPr>
              <w:t xml:space="preserve"> </w:t>
            </w:r>
            <w:r w:rsidR="00435E43" w:rsidRPr="00AE4DFE">
              <w:rPr>
                <w:rStyle w:val="ts-alignment-element"/>
                <w:rFonts w:cs="Arial"/>
                <w:szCs w:val="22"/>
                <w:lang w:val="en"/>
              </w:rPr>
              <w:t>in</w:t>
            </w:r>
            <w:r w:rsidR="00435E43" w:rsidRPr="00AE4DFE">
              <w:rPr>
                <w:rFonts w:cs="Arial"/>
                <w:lang w:val="en"/>
              </w:rPr>
              <w:t xml:space="preserve"> </w:t>
            </w:r>
            <w:r w:rsidR="00435E43" w:rsidRPr="00AE4DFE">
              <w:rPr>
                <w:rStyle w:val="ts-alignment-element"/>
                <w:rFonts w:cs="Arial"/>
                <w:szCs w:val="22"/>
                <w:lang w:val="en"/>
              </w:rPr>
              <w:t>connection</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this</w:t>
            </w:r>
            <w:r w:rsidR="00435E43" w:rsidRPr="00AE4DFE">
              <w:rPr>
                <w:rFonts w:cs="Arial"/>
                <w:lang w:val="en"/>
              </w:rPr>
              <w:t xml:space="preserve"> </w:t>
            </w:r>
            <w:r w:rsidR="00435E43" w:rsidRPr="00AE4DFE">
              <w:rPr>
                <w:rStyle w:val="ts-alignment-element"/>
                <w:rFonts w:cs="Arial"/>
                <w:szCs w:val="22"/>
                <w:lang w:val="en"/>
              </w:rPr>
              <w:t>Proposal</w:t>
            </w:r>
            <w:r w:rsidR="00435E43" w:rsidRPr="00AE4DFE">
              <w:rPr>
                <w:rFonts w:cs="Arial"/>
                <w:lang w:val="en"/>
              </w:rPr>
              <w:t xml:space="preserve"> </w:t>
            </w:r>
            <w:r w:rsidR="00435E43" w:rsidRPr="00AE4DFE">
              <w:rPr>
                <w:rStyle w:val="ts-alignment-element"/>
                <w:rFonts w:cs="Arial"/>
                <w:szCs w:val="22"/>
                <w:lang w:val="en"/>
              </w:rPr>
              <w:t>and,</w:t>
            </w:r>
            <w:r w:rsidR="00435E43" w:rsidRPr="00AE4DFE">
              <w:rPr>
                <w:rFonts w:cs="Arial"/>
                <w:lang w:val="en"/>
              </w:rPr>
              <w:t xml:space="preserve"> </w:t>
            </w:r>
            <w:r w:rsidR="00435E43" w:rsidRPr="00AE4DFE">
              <w:rPr>
                <w:rStyle w:val="ts-alignment-element"/>
                <w:rFonts w:cs="Arial"/>
                <w:szCs w:val="22"/>
                <w:lang w:val="en"/>
              </w:rPr>
              <w:t>in</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event</w:t>
            </w:r>
            <w:r w:rsidR="00435E43" w:rsidRPr="00AE4DFE">
              <w:rPr>
                <w:rFonts w:cs="Arial"/>
                <w:lang w:val="en"/>
              </w:rPr>
              <w:t xml:space="preserve"> </w:t>
            </w:r>
            <w:r w:rsidR="00435E43" w:rsidRPr="00AE4DFE">
              <w:rPr>
                <w:rStyle w:val="ts-alignment-element"/>
                <w:rFonts w:cs="Arial"/>
                <w:szCs w:val="22"/>
                <w:lang w:val="en"/>
              </w:rPr>
              <w:t>of</w:t>
            </w:r>
            <w:r w:rsidR="00435E43" w:rsidRPr="00AE4DFE">
              <w:rPr>
                <w:rFonts w:cs="Arial"/>
                <w:lang w:val="en"/>
              </w:rPr>
              <w:t xml:space="preserve"> </w:t>
            </w:r>
            <w:r w:rsidR="00435E43" w:rsidRPr="00AE4DFE">
              <w:rPr>
                <w:rStyle w:val="ts-alignment-element"/>
                <w:rFonts w:cs="Arial"/>
                <w:szCs w:val="22"/>
                <w:lang w:val="en"/>
              </w:rPr>
              <w:t>an</w:t>
            </w:r>
            <w:r w:rsidR="00435E43" w:rsidRPr="00AE4DFE">
              <w:rPr>
                <w:rFonts w:cs="Arial"/>
                <w:lang w:val="en"/>
              </w:rPr>
              <w:t xml:space="preserve"> </w:t>
            </w:r>
            <w:r w:rsidR="00435E43" w:rsidRPr="00AE4DFE">
              <w:rPr>
                <w:rStyle w:val="ts-alignment-element"/>
                <w:rFonts w:cs="Arial"/>
                <w:szCs w:val="22"/>
                <w:lang w:val="en"/>
              </w:rPr>
              <w:t>award,</w:t>
            </w:r>
            <w:r w:rsidR="00435E43" w:rsidRPr="00AE4DFE">
              <w:rPr>
                <w:rFonts w:cs="Arial"/>
                <w:lang w:val="en"/>
              </w:rPr>
              <w:t xml:space="preserve"> </w:t>
            </w:r>
            <w:r w:rsidR="00435E43" w:rsidRPr="00AE4DFE">
              <w:rPr>
                <w:rStyle w:val="ts-alignment-element"/>
                <w:rFonts w:cs="Arial"/>
                <w:szCs w:val="22"/>
                <w:lang w:val="en"/>
              </w:rPr>
              <w:t>with</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performance</w:t>
            </w:r>
            <w:r w:rsidR="00435E43" w:rsidRPr="00AE4DFE">
              <w:rPr>
                <w:rFonts w:cs="Arial"/>
                <w:lang w:val="en"/>
              </w:rPr>
              <w:t xml:space="preserve"> </w:t>
            </w:r>
            <w:r w:rsidR="00435E43" w:rsidRPr="00AE4DFE">
              <w:rPr>
                <w:rStyle w:val="ts-alignment-element"/>
                <w:rFonts w:cs="Arial"/>
                <w:szCs w:val="22"/>
                <w:lang w:val="en"/>
              </w:rPr>
              <w:t>of</w:t>
            </w:r>
            <w:r w:rsidR="00435E43" w:rsidRPr="00AE4DFE">
              <w:rPr>
                <w:rFonts w:cs="Arial"/>
                <w:lang w:val="en"/>
              </w:rPr>
              <w:t xml:space="preserve"> </w:t>
            </w:r>
            <w:r w:rsidR="00435E43" w:rsidRPr="00AE4DFE">
              <w:rPr>
                <w:rStyle w:val="ts-alignment-element"/>
                <w:rFonts w:cs="Arial"/>
                <w:szCs w:val="22"/>
                <w:lang w:val="en"/>
              </w:rPr>
              <w:t>the</w:t>
            </w:r>
            <w:r w:rsidR="00435E43" w:rsidRPr="00AE4DFE">
              <w:rPr>
                <w:rFonts w:cs="Arial"/>
                <w:lang w:val="en"/>
              </w:rPr>
              <w:t xml:space="preserve"> </w:t>
            </w:r>
            <w:r w:rsidR="00435E43" w:rsidRPr="00AE4DFE">
              <w:rPr>
                <w:rStyle w:val="ts-alignment-element"/>
                <w:rFonts w:cs="Arial"/>
                <w:szCs w:val="22"/>
                <w:lang w:val="en"/>
              </w:rPr>
              <w:t>Contract.</w:t>
            </w:r>
            <w:r w:rsidR="00435E43" w:rsidRPr="00AE4DFE">
              <w:rPr>
                <w:rFonts w:cs="Arial"/>
                <w:lang w:val="en"/>
              </w:rPr>
              <w:t xml:space="preserve"> </w:t>
            </w:r>
          </w:p>
          <w:p w14:paraId="6C714013" w14:textId="77777777" w:rsidR="00AE4DFE" w:rsidRPr="00AE4DFE" w:rsidRDefault="00435E43" w:rsidP="00956E6B">
            <w:pPr>
              <w:pStyle w:val="ListParagraph"/>
              <w:numPr>
                <w:ilvl w:val="0"/>
                <w:numId w:val="61"/>
              </w:numPr>
              <w:spacing w:before="100" w:after="100"/>
              <w:ind w:right="74"/>
              <w:rPr>
                <w:rFonts w:cs="Arial"/>
                <w:i/>
              </w:rPr>
            </w:pPr>
            <w:r w:rsidRPr="00AE4DFE">
              <w:rPr>
                <w:rStyle w:val="ts-alignment-element"/>
                <w:rFonts w:cs="Arial"/>
                <w:szCs w:val="22"/>
                <w:lang w:val="en"/>
              </w:rPr>
              <w:lastRenderedPageBreak/>
              <w:t>Simple</w:t>
            </w:r>
            <w:r w:rsidRPr="00AE4DFE">
              <w:rPr>
                <w:rFonts w:cs="Arial"/>
                <w:lang w:val="en"/>
              </w:rPr>
              <w:t xml:space="preserve"> </w:t>
            </w:r>
            <w:r w:rsidRPr="00AE4DFE">
              <w:rPr>
                <w:rStyle w:val="ts-alignment-element"/>
                <w:rFonts w:cs="Arial"/>
                <w:szCs w:val="22"/>
                <w:lang w:val="en"/>
              </w:rPr>
              <w:t>copy</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Power</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Representation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person</w:t>
            </w:r>
            <w:r w:rsidRPr="00AE4DFE">
              <w:rPr>
                <w:rFonts w:cs="Arial"/>
                <w:lang w:val="en"/>
              </w:rPr>
              <w:t xml:space="preserve"> </w:t>
            </w:r>
            <w:r w:rsidRPr="00AE4DFE">
              <w:rPr>
                <w:rStyle w:val="ts-alignment-element"/>
                <w:rFonts w:cs="Arial"/>
                <w:szCs w:val="22"/>
                <w:lang w:val="en"/>
              </w:rPr>
              <w:t>who</w:t>
            </w:r>
            <w:r w:rsidRPr="00AE4DFE">
              <w:rPr>
                <w:rFonts w:cs="Arial"/>
                <w:lang w:val="en"/>
              </w:rPr>
              <w:t xml:space="preserve"> </w:t>
            </w:r>
            <w:r w:rsidRPr="00AE4DFE">
              <w:rPr>
                <w:rStyle w:val="ts-alignment-element"/>
                <w:rFonts w:cs="Arial"/>
                <w:szCs w:val="22"/>
                <w:lang w:val="en"/>
              </w:rPr>
              <w:t>subscribes</w:t>
            </w:r>
            <w:r w:rsidRPr="00AE4DFE">
              <w:rPr>
                <w:rFonts w:cs="Arial"/>
                <w:lang w:val="en"/>
              </w:rPr>
              <w:t xml:space="preserve"> </w:t>
            </w:r>
            <w:r w:rsidRPr="00AE4DFE">
              <w:rPr>
                <w:rStyle w:val="ts-alignment-element"/>
                <w:rFonts w:cs="Arial"/>
                <w:szCs w:val="22"/>
                <w:lang w:val="en"/>
              </w:rPr>
              <w:t>to</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proposal.</w:t>
            </w:r>
            <w:r w:rsidRPr="00AE4DFE">
              <w:rPr>
                <w:rFonts w:cs="Arial"/>
                <w:lang w:val="en"/>
              </w:rPr>
              <w:t xml:space="preserve"> </w:t>
            </w:r>
            <w:r w:rsidRPr="00AE4DFE">
              <w:rPr>
                <w:rStyle w:val="ts-alignment-element"/>
                <w:rFonts w:cs="Arial"/>
                <w:szCs w:val="22"/>
                <w:lang w:val="en"/>
              </w:rPr>
              <w:t>In</w:t>
            </w:r>
            <w:r w:rsidRPr="00AE4DFE">
              <w:rPr>
                <w:rFonts w:cs="Arial"/>
                <w:lang w:val="en"/>
              </w:rPr>
              <w:t xml:space="preserve"> </w:t>
            </w:r>
            <w:r w:rsidRPr="00AE4DFE">
              <w:rPr>
                <w:rStyle w:val="ts-alignment-element"/>
                <w:rFonts w:cs="Arial"/>
                <w:szCs w:val="22"/>
                <w:lang w:val="en"/>
              </w:rPr>
              <w:t>case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00AE4DFE">
              <w:rPr>
                <w:rStyle w:val="ts-alignment-element"/>
                <w:szCs w:val="22"/>
              </w:rPr>
              <w:t>proposals</w:t>
            </w:r>
            <w:r w:rsidRPr="00AE4DFE">
              <w:rPr>
                <w:rFonts w:cs="Arial"/>
                <w:lang w:val="en"/>
              </w:rPr>
              <w:t xml:space="preserve"> </w:t>
            </w:r>
            <w:r w:rsidRPr="00AE4DFE">
              <w:rPr>
                <w:rStyle w:val="ts-alignment-element"/>
                <w:rFonts w:cs="Arial"/>
                <w:szCs w:val="22"/>
                <w:lang w:val="en"/>
              </w:rPr>
              <w:t>submitted</w:t>
            </w:r>
            <w:r w:rsidRPr="00AE4DFE">
              <w:rPr>
                <w:rFonts w:cs="Arial"/>
                <w:lang w:val="en"/>
              </w:rPr>
              <w:t xml:space="preserve"> </w:t>
            </w:r>
            <w:r w:rsidRPr="00AE4DFE">
              <w:rPr>
                <w:rStyle w:val="ts-alignment-element"/>
                <w:rFonts w:cs="Arial"/>
                <w:szCs w:val="22"/>
                <w:lang w:val="en"/>
              </w:rPr>
              <w:t>by</w:t>
            </w:r>
            <w:r w:rsidRPr="00AE4DFE">
              <w:rPr>
                <w:rFonts w:cs="Arial"/>
                <w:lang w:val="en"/>
              </w:rPr>
              <w:t xml:space="preserve"> </w:t>
            </w:r>
            <w:r w:rsidRPr="00AE4DFE">
              <w:rPr>
                <w:rStyle w:val="ts-alignment-element"/>
                <w:rFonts w:cs="Arial"/>
                <w:szCs w:val="22"/>
                <w:lang w:val="en"/>
              </w:rPr>
              <w:t>a</w:t>
            </w:r>
            <w:r w:rsidR="00AE4DFE">
              <w:rPr>
                <w:rStyle w:val="ts-alignment-element"/>
                <w:rFonts w:cs="Arial"/>
                <w:szCs w:val="22"/>
                <w:lang w:val="en"/>
              </w:rPr>
              <w:t xml:space="preserve"> JV</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power</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representation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each</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members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00AE4DFE">
              <w:rPr>
                <w:rStyle w:val="ts-alignment-element"/>
                <w:szCs w:val="22"/>
              </w:rPr>
              <w:t>JV</w:t>
            </w:r>
            <w:r w:rsidRPr="00AE4DFE">
              <w:rPr>
                <w:rStyle w:val="ts-alignment-element"/>
                <w:rFonts w:cs="Arial"/>
                <w:szCs w:val="22"/>
                <w:lang w:val="en"/>
              </w:rPr>
              <w:t>.</w:t>
            </w:r>
            <w:r w:rsidRPr="00AE4DFE">
              <w:rPr>
                <w:rFonts w:cs="Arial"/>
                <w:lang w:val="en"/>
              </w:rPr>
              <w:t xml:space="preserve"> </w:t>
            </w:r>
          </w:p>
          <w:p w14:paraId="45BC24CB" w14:textId="5DDC5756" w:rsidR="00AE4DFE" w:rsidRPr="00AE4DFE" w:rsidRDefault="00435E43" w:rsidP="00956E6B">
            <w:pPr>
              <w:pStyle w:val="ListParagraph"/>
              <w:numPr>
                <w:ilvl w:val="0"/>
                <w:numId w:val="61"/>
              </w:numPr>
              <w:spacing w:before="100" w:after="100"/>
              <w:ind w:right="74"/>
              <w:rPr>
                <w:rFonts w:cs="Arial"/>
                <w:i/>
              </w:rPr>
            </w:pPr>
            <w:r w:rsidRPr="00AE4DFE">
              <w:rPr>
                <w:rStyle w:val="ts-alignment-element"/>
                <w:rFonts w:cs="Arial"/>
                <w:szCs w:val="22"/>
                <w:lang w:val="en"/>
              </w:rPr>
              <w:t>Simple</w:t>
            </w:r>
            <w:r w:rsidRPr="00AE4DFE">
              <w:rPr>
                <w:rFonts w:cs="Arial"/>
                <w:lang w:val="en"/>
              </w:rPr>
              <w:t xml:space="preserve"> </w:t>
            </w:r>
            <w:r w:rsidRPr="00AE4DFE">
              <w:rPr>
                <w:rStyle w:val="ts-alignment-element"/>
                <w:rFonts w:cs="Arial"/>
                <w:szCs w:val="22"/>
                <w:lang w:val="en"/>
              </w:rPr>
              <w:t>copy</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identity </w:t>
            </w:r>
            <w:r w:rsidRPr="00AE4DFE">
              <w:rPr>
                <w:rStyle w:val="ts-alignment-element"/>
                <w:rFonts w:cs="Arial"/>
                <w:szCs w:val="22"/>
                <w:lang w:val="en"/>
              </w:rPr>
              <w:t>card</w:t>
            </w:r>
            <w:r w:rsidRPr="00AE4DFE">
              <w:rPr>
                <w:rFonts w:cs="Arial"/>
                <w:lang w:val="en"/>
              </w:rPr>
              <w:t xml:space="preserve"> </w:t>
            </w:r>
            <w:r w:rsidRPr="00AE4DFE">
              <w:rPr>
                <w:rStyle w:val="ts-alignment-element"/>
                <w:rFonts w:cs="Arial"/>
                <w:szCs w:val="22"/>
                <w:lang w:val="en"/>
              </w:rPr>
              <w:t>or</w:t>
            </w:r>
            <w:r w:rsidRPr="00AE4DFE">
              <w:rPr>
                <w:rFonts w:cs="Arial"/>
                <w:lang w:val="en"/>
              </w:rPr>
              <w:t xml:space="preserve"> </w:t>
            </w:r>
            <w:r w:rsidRPr="00AE4DFE">
              <w:rPr>
                <w:rStyle w:val="ts-alignment-element"/>
                <w:rFonts w:cs="Arial"/>
                <w:szCs w:val="22"/>
                <w:lang w:val="en"/>
              </w:rPr>
              <w:t>similar</w:t>
            </w:r>
            <w:r w:rsidRPr="00AE4DFE">
              <w:rPr>
                <w:rFonts w:cs="Arial"/>
                <w:lang w:val="en"/>
              </w:rPr>
              <w:t xml:space="preserve"> </w:t>
            </w:r>
            <w:r w:rsidRPr="00AE4DFE">
              <w:rPr>
                <w:rStyle w:val="ts-alignment-element"/>
                <w:rFonts w:cs="Arial"/>
                <w:szCs w:val="22"/>
                <w:lang w:val="en"/>
              </w:rPr>
              <w:t>identification</w:t>
            </w:r>
            <w:r w:rsidRPr="00AE4DFE">
              <w:rPr>
                <w:rFonts w:cs="Arial"/>
                <w:lang w:val="en"/>
              </w:rPr>
              <w:t xml:space="preserve"> </w:t>
            </w:r>
            <w:r w:rsidRPr="00AE4DFE">
              <w:rPr>
                <w:rStyle w:val="ts-alignment-element"/>
                <w:rFonts w:cs="Arial"/>
                <w:szCs w:val="22"/>
                <w:lang w:val="en"/>
              </w:rPr>
              <w:t>document,</w:t>
            </w:r>
            <w:r w:rsidRPr="00AE4DFE">
              <w:rPr>
                <w:rFonts w:cs="Arial"/>
                <w:lang w:val="en"/>
              </w:rPr>
              <w:t xml:space="preserve"> </w:t>
            </w:r>
            <w:r w:rsidRPr="00AE4DFE">
              <w:rPr>
                <w:rStyle w:val="ts-alignment-element"/>
                <w:rFonts w:cs="Arial"/>
                <w:szCs w:val="22"/>
                <w:lang w:val="en"/>
              </w:rPr>
              <w:t>valid,</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person</w:t>
            </w:r>
            <w:r w:rsidRPr="00AE4DFE">
              <w:rPr>
                <w:rFonts w:cs="Arial"/>
                <w:lang w:val="en"/>
              </w:rPr>
              <w:t xml:space="preserve"> </w:t>
            </w:r>
            <w:r w:rsidRPr="00AE4DFE">
              <w:rPr>
                <w:rStyle w:val="ts-alignment-element"/>
                <w:rFonts w:cs="Arial"/>
                <w:szCs w:val="22"/>
                <w:lang w:val="en"/>
              </w:rPr>
              <w:t>who</w:t>
            </w:r>
            <w:r w:rsidRPr="00AE4DFE">
              <w:rPr>
                <w:rFonts w:cs="Arial"/>
                <w:lang w:val="en"/>
              </w:rPr>
              <w:t xml:space="preserve"> </w:t>
            </w:r>
            <w:r w:rsidRPr="00AE4DFE">
              <w:rPr>
                <w:rStyle w:val="ts-alignment-element"/>
                <w:rFonts w:cs="Arial"/>
                <w:szCs w:val="22"/>
                <w:lang w:val="en"/>
              </w:rPr>
              <w:t>subscribes</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proposal</w:t>
            </w:r>
            <w:r w:rsidR="00AE4DFE">
              <w:rPr>
                <w:rStyle w:val="ts-alignment-element"/>
                <w:rFonts w:cs="Arial"/>
                <w:szCs w:val="22"/>
                <w:lang w:val="en"/>
              </w:rPr>
              <w:t>.</w:t>
            </w:r>
            <w:r w:rsidRPr="00AE4DFE">
              <w:rPr>
                <w:rFonts w:cs="Arial"/>
                <w:lang w:val="en"/>
              </w:rPr>
              <w:t xml:space="preserve"> </w:t>
            </w:r>
          </w:p>
          <w:p w14:paraId="0EA438EE" w14:textId="77777777" w:rsidR="00AE4DFE" w:rsidRPr="00AE4DFE" w:rsidRDefault="00435E43" w:rsidP="00956E6B">
            <w:pPr>
              <w:pStyle w:val="ListParagraph"/>
              <w:numPr>
                <w:ilvl w:val="0"/>
                <w:numId w:val="61"/>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CC</w:t>
            </w:r>
            <w:r w:rsidRPr="00AE4DFE">
              <w:rPr>
                <w:rFonts w:cs="Arial"/>
                <w:lang w:val="en"/>
              </w:rPr>
              <w:t xml:space="preserve"> </w:t>
            </w:r>
            <w:r w:rsidRPr="00AE4DFE">
              <w:rPr>
                <w:rStyle w:val="ts-alignment-element"/>
                <w:rFonts w:cs="Arial"/>
                <w:szCs w:val="22"/>
                <w:lang w:val="en"/>
              </w:rPr>
              <w:t>-</w:t>
            </w:r>
            <w:r w:rsidRPr="00AE4DFE">
              <w:rPr>
                <w:rFonts w:cs="Arial"/>
                <w:lang w:val="en"/>
              </w:rPr>
              <w:t xml:space="preserve"> </w:t>
            </w:r>
            <w:r w:rsidRPr="00AE4DFE">
              <w:rPr>
                <w:rStyle w:val="ts-alignment-element"/>
                <w:rFonts w:cs="Arial"/>
                <w:szCs w:val="22"/>
                <w:lang w:val="en"/>
              </w:rPr>
              <w:t>2:</w:t>
            </w:r>
            <w:r w:rsidRPr="00AE4DFE">
              <w:rPr>
                <w:rFonts w:cs="Arial"/>
                <w:lang w:val="en"/>
              </w:rPr>
              <w:t xml:space="preserve"> </w:t>
            </w:r>
            <w:r w:rsidRPr="00AE4DFE">
              <w:rPr>
                <w:rStyle w:val="ts-alignment-element"/>
                <w:rFonts w:cs="Arial"/>
                <w:szCs w:val="22"/>
                <w:lang w:val="en"/>
              </w:rPr>
              <w:t>Affidavit</w:t>
            </w:r>
          </w:p>
          <w:p w14:paraId="2793B24F" w14:textId="43C61000" w:rsidR="00AE4DFE" w:rsidRDefault="00435E43" w:rsidP="00AE4DFE">
            <w:pPr>
              <w:spacing w:before="100" w:after="100"/>
              <w:ind w:right="74"/>
              <w:rPr>
                <w:rStyle w:val="ts-alignment-element"/>
                <w:rFonts w:ascii="Arial" w:hAnsi="Arial"/>
                <w:lang w:val="en-US"/>
              </w:rPr>
            </w:pPr>
            <w:r w:rsidRPr="00AE4DFE">
              <w:rPr>
                <w:rStyle w:val="ts-alignment-element"/>
                <w:rFonts w:ascii="Arial" w:hAnsi="Arial" w:cs="Arial"/>
                <w:i/>
                <w:iCs/>
                <w:color w:val="FF0000"/>
                <w:lang w:val="en"/>
              </w:rPr>
              <w:t>Choose</w:t>
            </w:r>
            <w:r w:rsidRPr="00AE4DFE">
              <w:rPr>
                <w:rFonts w:cs="Arial"/>
                <w:i/>
                <w:iCs/>
                <w:color w:val="FF0000"/>
                <w:lang w:val="en"/>
              </w:rPr>
              <w:t xml:space="preserve"> </w:t>
            </w:r>
            <w:r w:rsidRPr="00AE4DFE">
              <w:rPr>
                <w:rStyle w:val="ts-alignment-element"/>
                <w:rFonts w:ascii="Arial" w:hAnsi="Arial" w:cs="Arial"/>
                <w:i/>
                <w:iCs/>
                <w:color w:val="FF0000"/>
                <w:lang w:val="en"/>
              </w:rPr>
              <w:t>one</w:t>
            </w:r>
            <w:r w:rsidRPr="00AE4DFE">
              <w:rPr>
                <w:rFonts w:cs="Arial"/>
                <w:i/>
                <w:iCs/>
                <w:color w:val="FF0000"/>
                <w:lang w:val="en"/>
              </w:rPr>
              <w:t xml:space="preserve"> </w:t>
            </w:r>
            <w:r w:rsidRPr="00AE4DFE">
              <w:rPr>
                <w:rStyle w:val="ts-alignment-element"/>
                <w:rFonts w:ascii="Arial" w:hAnsi="Arial" w:cs="Arial"/>
                <w:i/>
                <w:iCs/>
                <w:color w:val="FF0000"/>
                <w:lang w:val="en"/>
              </w:rPr>
              <w:t>of</w:t>
            </w:r>
            <w:r w:rsidRPr="00AE4DFE">
              <w:rPr>
                <w:rFonts w:cs="Arial"/>
                <w:i/>
                <w:iCs/>
                <w:color w:val="FF0000"/>
                <w:lang w:val="en"/>
              </w:rPr>
              <w:t xml:space="preserve"> </w:t>
            </w:r>
            <w:r w:rsidRPr="00AE4DFE">
              <w:rPr>
                <w:rStyle w:val="ts-alignment-element"/>
                <w:rFonts w:ascii="Arial" w:hAnsi="Arial" w:cs="Arial"/>
                <w:i/>
                <w:iCs/>
                <w:color w:val="FF0000"/>
                <w:lang w:val="en"/>
              </w:rPr>
              <w:t>the</w:t>
            </w:r>
            <w:r w:rsidRPr="00AE4DFE">
              <w:rPr>
                <w:rFonts w:cs="Arial"/>
                <w:i/>
                <w:iCs/>
                <w:color w:val="FF0000"/>
                <w:lang w:val="en"/>
              </w:rPr>
              <w:t xml:space="preserve"> </w:t>
            </w:r>
            <w:r w:rsidRPr="00AE4DFE">
              <w:rPr>
                <w:rStyle w:val="ts-alignment-element"/>
                <w:rFonts w:ascii="Arial" w:hAnsi="Arial" w:cs="Arial"/>
                <w:i/>
                <w:iCs/>
                <w:color w:val="FF0000"/>
                <w:lang w:val="en"/>
              </w:rPr>
              <w:t>options</w:t>
            </w:r>
            <w:r w:rsidRPr="00AE4DFE">
              <w:rPr>
                <w:rFonts w:cs="Arial"/>
                <w:i/>
                <w:iCs/>
                <w:color w:val="FF0000"/>
                <w:lang w:val="en"/>
              </w:rPr>
              <w:t xml:space="preserve"> </w:t>
            </w:r>
            <w:r w:rsidRPr="00AE4DFE">
              <w:rPr>
                <w:rStyle w:val="ts-alignment-element"/>
                <w:rFonts w:ascii="Arial" w:hAnsi="Arial" w:cs="Arial"/>
                <w:i/>
                <w:iCs/>
                <w:color w:val="FF0000"/>
                <w:lang w:val="en"/>
              </w:rPr>
              <w:t>according</w:t>
            </w:r>
            <w:r w:rsidRPr="00AE4DFE">
              <w:rPr>
                <w:rFonts w:cs="Arial"/>
                <w:i/>
                <w:iCs/>
                <w:color w:val="FF0000"/>
                <w:lang w:val="en"/>
              </w:rPr>
              <w:t xml:space="preserve"> </w:t>
            </w:r>
            <w:r w:rsidRPr="00AE4DFE">
              <w:rPr>
                <w:rStyle w:val="ts-alignment-element"/>
                <w:rFonts w:ascii="Arial" w:hAnsi="Arial" w:cs="Arial"/>
                <w:i/>
                <w:iCs/>
                <w:color w:val="FF0000"/>
                <w:lang w:val="en"/>
              </w:rPr>
              <w:t>to</w:t>
            </w:r>
            <w:r w:rsidRPr="00AE4DFE">
              <w:rPr>
                <w:rFonts w:cs="Arial"/>
                <w:i/>
                <w:iCs/>
                <w:color w:val="FF0000"/>
                <w:lang w:val="en"/>
              </w:rPr>
              <w:t xml:space="preserve"> </w:t>
            </w:r>
            <w:r w:rsidRPr="00AE4DFE">
              <w:rPr>
                <w:rStyle w:val="ts-alignment-element"/>
                <w:rFonts w:ascii="Arial" w:hAnsi="Arial" w:cs="Arial"/>
                <w:i/>
                <w:iCs/>
                <w:color w:val="FF0000"/>
                <w:lang w:val="en"/>
              </w:rPr>
              <w:t>the</w:t>
            </w:r>
            <w:r w:rsidRPr="00AE4DFE">
              <w:rPr>
                <w:rFonts w:cs="Arial"/>
                <w:i/>
                <w:iCs/>
                <w:color w:val="FF0000"/>
                <w:lang w:val="en"/>
              </w:rPr>
              <w:t xml:space="preserve"> </w:t>
            </w:r>
            <w:r w:rsidRPr="00AE4DFE">
              <w:rPr>
                <w:rStyle w:val="ts-alignment-element"/>
                <w:rFonts w:ascii="Arial" w:hAnsi="Arial" w:cs="Arial"/>
                <w:i/>
                <w:iCs/>
                <w:color w:val="FF0000"/>
                <w:lang w:val="en"/>
              </w:rPr>
              <w:t>type</w:t>
            </w:r>
            <w:r w:rsidRPr="00AE4DFE">
              <w:rPr>
                <w:rFonts w:cs="Arial"/>
                <w:i/>
                <w:iCs/>
                <w:color w:val="FF0000"/>
                <w:lang w:val="en"/>
              </w:rPr>
              <w:t xml:space="preserve"> </w:t>
            </w:r>
            <w:r w:rsidRPr="00AE4DFE">
              <w:rPr>
                <w:rStyle w:val="ts-alignment-element"/>
                <w:rFonts w:ascii="Arial" w:hAnsi="Arial" w:cs="Arial"/>
                <w:i/>
                <w:iCs/>
                <w:color w:val="FF0000"/>
                <w:lang w:val="en"/>
              </w:rPr>
              <w:t>of</w:t>
            </w:r>
            <w:r w:rsidRPr="00AE4DFE">
              <w:rPr>
                <w:rFonts w:cs="Arial"/>
                <w:i/>
                <w:iCs/>
                <w:color w:val="FF0000"/>
                <w:lang w:val="en"/>
              </w:rPr>
              <w:t xml:space="preserve"> </w:t>
            </w:r>
            <w:r w:rsidRPr="00AE4DFE">
              <w:rPr>
                <w:rStyle w:val="ts-alignment-element"/>
                <w:rFonts w:ascii="Arial" w:hAnsi="Arial" w:cs="Arial"/>
                <w:i/>
                <w:iCs/>
                <w:color w:val="FF0000"/>
                <w:lang w:val="en"/>
              </w:rPr>
              <w:t>technical</w:t>
            </w:r>
            <w:r w:rsidRPr="00AE4DFE">
              <w:rPr>
                <w:rStyle w:val="ts-alignment-element"/>
                <w:rFonts w:ascii="Arial" w:hAnsi="Arial"/>
                <w:lang w:val="en"/>
              </w:rPr>
              <w:t xml:space="preserve"> </w:t>
            </w:r>
            <w:r w:rsidR="00AE4DFE" w:rsidRPr="00AE4DFE">
              <w:rPr>
                <w:rStyle w:val="ts-alignment-element"/>
                <w:rFonts w:ascii="Arial" w:hAnsi="Arial" w:cs="Arial"/>
                <w:i/>
                <w:iCs/>
                <w:color w:val="FF0000"/>
                <w:lang w:val="en"/>
              </w:rPr>
              <w:t>Proposal</w:t>
            </w:r>
            <w:r w:rsidR="00AE4DFE">
              <w:rPr>
                <w:rStyle w:val="ts-alignment-element"/>
                <w:rFonts w:ascii="Arial" w:hAnsi="Arial" w:cs="Arial"/>
                <w:i/>
                <w:iCs/>
                <w:color w:val="FF0000"/>
                <w:lang w:val="en"/>
              </w:rPr>
              <w:t>.</w:t>
            </w:r>
          </w:p>
          <w:p w14:paraId="04ECDF3B" w14:textId="77777777" w:rsidR="00AE4DFE" w:rsidRDefault="00435E43" w:rsidP="00AE4DFE">
            <w:pPr>
              <w:spacing w:before="100" w:after="100"/>
              <w:ind w:right="74"/>
              <w:rPr>
                <w:rStyle w:val="ts-alignment-element"/>
                <w:rFonts w:cs="Arial"/>
                <w:lang w:val="en"/>
              </w:rPr>
            </w:pPr>
            <w:r w:rsidRPr="00AE4DFE">
              <w:rPr>
                <w:rStyle w:val="ts-alignment-element"/>
                <w:rFonts w:ascii="Arial" w:hAnsi="Arial" w:cs="Arial"/>
                <w:b/>
                <w:bCs/>
                <w:lang w:val="en"/>
              </w:rPr>
              <w:t>For</w:t>
            </w:r>
            <w:r w:rsidRPr="00AE4DFE">
              <w:rPr>
                <w:rFonts w:cs="Arial"/>
                <w:b/>
                <w:bCs/>
                <w:lang w:val="en"/>
              </w:rPr>
              <w:t xml:space="preserve"> </w:t>
            </w:r>
            <w:r w:rsidRPr="00AE4DFE">
              <w:rPr>
                <w:rStyle w:val="ts-alignment-element"/>
                <w:rFonts w:ascii="Arial" w:hAnsi="Arial" w:cs="Arial"/>
                <w:b/>
                <w:bCs/>
                <w:lang w:val="en"/>
              </w:rPr>
              <w:t>An</w:t>
            </w:r>
            <w:r w:rsidRPr="00AE4DFE">
              <w:rPr>
                <w:rFonts w:cs="Arial"/>
                <w:b/>
                <w:bCs/>
                <w:lang w:val="en"/>
              </w:rPr>
              <w:t xml:space="preserve"> </w:t>
            </w:r>
            <w:r w:rsidRPr="00AE4DFE">
              <w:rPr>
                <w:rStyle w:val="ts-alignment-element"/>
                <w:rFonts w:ascii="Arial" w:hAnsi="Arial" w:cs="Arial"/>
                <w:b/>
                <w:bCs/>
                <w:lang w:val="en"/>
              </w:rPr>
              <w:t>Extensive</w:t>
            </w:r>
            <w:r w:rsidRPr="00AE4DFE">
              <w:rPr>
                <w:rFonts w:cs="Arial"/>
                <w:b/>
                <w:bCs/>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cs="Arial"/>
                <w:b/>
                <w:bCs/>
                <w:lang w:val="en"/>
              </w:rPr>
              <w:t xml:space="preserve">Proposal </w:t>
            </w:r>
            <w:r w:rsidRPr="00AE4DFE">
              <w:rPr>
                <w:rStyle w:val="ts-alignment-element"/>
                <w:rFonts w:ascii="Arial" w:hAnsi="Arial" w:cs="Arial"/>
                <w:b/>
                <w:bCs/>
                <w:lang w:val="en"/>
              </w:rPr>
              <w:t>(E</w:t>
            </w:r>
            <w:r w:rsidR="00AE4DFE" w:rsidRPr="00AE4DFE">
              <w:rPr>
                <w:rStyle w:val="ts-alignment-element"/>
                <w:rFonts w:cs="Arial"/>
                <w:b/>
                <w:bCs/>
                <w:lang w:val="en"/>
              </w:rPr>
              <w:t>TP</w:t>
            </w:r>
            <w:r w:rsidRPr="00AE4DFE">
              <w:rPr>
                <w:rStyle w:val="ts-alignment-element"/>
                <w:rFonts w:ascii="Arial" w:hAnsi="Arial" w:cs="Arial"/>
                <w:b/>
                <w:bCs/>
                <w:lang w:val="en"/>
              </w:rPr>
              <w:t>)</w:t>
            </w:r>
            <w:r w:rsidR="00AE4DFE" w:rsidRPr="00AE4DFE">
              <w:rPr>
                <w:rStyle w:val="ts-alignment-element"/>
                <w:rFonts w:cs="Arial"/>
                <w:lang w:val="en"/>
              </w:rPr>
              <w:t xml:space="preserve"> </w:t>
            </w:r>
          </w:p>
          <w:p w14:paraId="190B2FC6" w14:textId="3E23F7F9"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TEC-1:</w:t>
            </w:r>
            <w:r w:rsidRPr="00AE4DFE">
              <w:rPr>
                <w:rFonts w:cs="Arial"/>
                <w:lang w:val="en"/>
              </w:rPr>
              <w:t xml:space="preserve"> </w:t>
            </w:r>
            <w:r w:rsidRPr="00AE4DFE">
              <w:rPr>
                <w:rStyle w:val="ts-alignment-element"/>
                <w:rFonts w:cs="Arial"/>
                <w:szCs w:val="22"/>
                <w:lang w:val="en"/>
              </w:rPr>
              <w:t>Organization</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Experience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Consultant</w:t>
            </w:r>
            <w:r w:rsidR="00AE4DFE" w:rsidRPr="00AE4DFE">
              <w:t>.</w:t>
            </w:r>
          </w:p>
          <w:p w14:paraId="08C29A96"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TEC-2:</w:t>
            </w:r>
            <w:r w:rsidRPr="00AE4DFE">
              <w:rPr>
                <w:rFonts w:cs="Arial"/>
                <w:lang w:val="en"/>
              </w:rPr>
              <w:t xml:space="preserve"> </w:t>
            </w:r>
            <w:r w:rsidRPr="00AE4DFE">
              <w:rPr>
                <w:rStyle w:val="ts-alignment-element"/>
                <w:rFonts w:cs="Arial"/>
                <w:szCs w:val="22"/>
                <w:lang w:val="en"/>
              </w:rPr>
              <w:t>Comments</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suggestions</w:t>
            </w:r>
            <w:r w:rsidRPr="00AE4DFE">
              <w:rPr>
                <w:rFonts w:cs="Arial"/>
                <w:lang w:val="en"/>
              </w:rPr>
              <w:t xml:space="preserve"> </w:t>
            </w:r>
            <w:r w:rsidRPr="00AE4DFE">
              <w:rPr>
                <w:rStyle w:val="ts-alignment-element"/>
                <w:rFonts w:cs="Arial"/>
                <w:szCs w:val="22"/>
                <w:lang w:val="en"/>
              </w:rPr>
              <w:t>on</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terms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reference</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on</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facilities</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counterpart</w:t>
            </w:r>
            <w:r w:rsidRPr="00AE4DFE">
              <w:rPr>
                <w:rFonts w:cs="Arial"/>
                <w:lang w:val="en"/>
              </w:rPr>
              <w:t xml:space="preserve"> </w:t>
            </w:r>
            <w:r w:rsidRPr="00AE4DFE">
              <w:rPr>
                <w:rStyle w:val="ts-alignment-element"/>
                <w:rFonts w:cs="Arial"/>
                <w:szCs w:val="22"/>
                <w:lang w:val="en"/>
              </w:rPr>
              <w:t>personnel</w:t>
            </w:r>
            <w:r w:rsidRPr="00AE4DFE">
              <w:rPr>
                <w:rFonts w:cs="Arial"/>
                <w:lang w:val="en"/>
              </w:rPr>
              <w:t xml:space="preserve"> </w:t>
            </w:r>
            <w:r w:rsidRPr="00AE4DFE">
              <w:rPr>
                <w:rStyle w:val="ts-alignment-element"/>
                <w:rFonts w:cs="Arial"/>
                <w:szCs w:val="22"/>
                <w:lang w:val="en"/>
              </w:rPr>
              <w:t>to</w:t>
            </w:r>
            <w:r w:rsidRPr="00AE4DFE">
              <w:rPr>
                <w:rFonts w:cs="Arial"/>
                <w:lang w:val="en"/>
              </w:rPr>
              <w:t xml:space="preserve"> </w:t>
            </w:r>
            <w:r w:rsidRPr="00AE4DFE">
              <w:rPr>
                <w:rStyle w:val="ts-alignment-element"/>
                <w:rFonts w:cs="Arial"/>
                <w:szCs w:val="22"/>
                <w:lang w:val="en"/>
              </w:rPr>
              <w:t>be</w:t>
            </w:r>
            <w:r w:rsidRPr="00AE4DFE">
              <w:rPr>
                <w:rFonts w:cs="Arial"/>
                <w:lang w:val="en"/>
              </w:rPr>
              <w:t xml:space="preserve"> </w:t>
            </w:r>
            <w:r w:rsidRPr="00AE4DFE">
              <w:rPr>
                <w:rStyle w:val="ts-alignment-element"/>
                <w:rFonts w:cs="Arial"/>
                <w:szCs w:val="22"/>
                <w:lang w:val="en"/>
              </w:rPr>
              <w:t>provided</w:t>
            </w:r>
            <w:r w:rsidRPr="00AE4DFE">
              <w:rPr>
                <w:rFonts w:cs="Arial"/>
                <w:lang w:val="en"/>
              </w:rPr>
              <w:t xml:space="preserve"> </w:t>
            </w:r>
            <w:r w:rsidRPr="00AE4DFE">
              <w:rPr>
                <w:rStyle w:val="ts-alignment-element"/>
                <w:rFonts w:cs="Arial"/>
                <w:szCs w:val="22"/>
                <w:lang w:val="en"/>
              </w:rPr>
              <w:t>by</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contrac</w:t>
            </w:r>
            <w:r w:rsidR="00AE4DFE">
              <w:rPr>
                <w:rStyle w:val="ts-alignment-element"/>
                <w:rFonts w:cs="Arial"/>
                <w:szCs w:val="22"/>
                <w:lang w:val="en"/>
              </w:rPr>
              <w:t>ting party.</w:t>
            </w:r>
          </w:p>
          <w:p w14:paraId="658EBFC3" w14:textId="77777777"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TEC-3:</w:t>
            </w:r>
            <w:r w:rsidRPr="00AE4DFE">
              <w:rPr>
                <w:rFonts w:cs="Arial"/>
                <w:lang w:val="en"/>
              </w:rPr>
              <w:t xml:space="preserve"> </w:t>
            </w:r>
            <w:r w:rsidRPr="00AE4DFE">
              <w:rPr>
                <w:rStyle w:val="ts-alignment-element"/>
                <w:rFonts w:cs="Arial"/>
                <w:szCs w:val="22"/>
                <w:lang w:val="en"/>
              </w:rPr>
              <w:t>Description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approach,</w:t>
            </w:r>
            <w:r w:rsidRPr="00AE4DFE">
              <w:rPr>
                <w:rFonts w:cs="Arial"/>
                <w:lang w:val="en"/>
              </w:rPr>
              <w:t xml:space="preserve"> </w:t>
            </w:r>
            <w:r w:rsidRPr="00AE4DFE">
              <w:rPr>
                <w:rStyle w:val="ts-alignment-element"/>
                <w:rFonts w:cs="Arial"/>
                <w:szCs w:val="22"/>
                <w:lang w:val="en"/>
              </w:rPr>
              <w:t>methodology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plan.</w:t>
            </w:r>
            <w:r w:rsidRPr="00AE4DFE">
              <w:rPr>
                <w:rFonts w:cs="Arial"/>
                <w:lang w:val="en"/>
              </w:rPr>
              <w:t xml:space="preserve"> </w:t>
            </w:r>
          </w:p>
          <w:p w14:paraId="4FCB1950"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TEC-4:</w:t>
            </w:r>
            <w:r w:rsidRPr="00AE4DFE">
              <w:rPr>
                <w:rFonts w:cs="Arial"/>
                <w:lang w:val="en"/>
              </w:rPr>
              <w:t xml:space="preserve"> </w:t>
            </w:r>
            <w:r w:rsidRPr="00AE4DFE">
              <w:rPr>
                <w:rStyle w:val="ts-alignment-element"/>
                <w:rFonts w:cs="Arial"/>
                <w:szCs w:val="22"/>
                <w:lang w:val="en"/>
              </w:rPr>
              <w:t>Consulting</w:t>
            </w:r>
            <w:r w:rsidRPr="00AE4DFE">
              <w:rPr>
                <w:rFonts w:cs="Arial"/>
                <w:lang w:val="en"/>
              </w:rPr>
              <w:t xml:space="preserve"> </w:t>
            </w:r>
            <w:r w:rsidRPr="00AE4DFE">
              <w:rPr>
                <w:rStyle w:val="ts-alignment-element"/>
                <w:rFonts w:cs="Arial"/>
                <w:szCs w:val="22"/>
                <w:lang w:val="en"/>
              </w:rPr>
              <w:t>Execution</w:t>
            </w:r>
            <w:r w:rsidRPr="00AE4DFE">
              <w:rPr>
                <w:rFonts w:cs="Arial"/>
                <w:lang w:val="en"/>
              </w:rPr>
              <w:t xml:space="preserve"> </w:t>
            </w:r>
            <w:r w:rsidRPr="00AE4DFE">
              <w:rPr>
                <w:rStyle w:val="ts-alignment-element"/>
                <w:rFonts w:cs="Arial"/>
                <w:szCs w:val="22"/>
                <w:lang w:val="en"/>
              </w:rPr>
              <w:t>Schedule</w:t>
            </w:r>
            <w:r w:rsidR="00AE4DFE">
              <w:rPr>
                <w:rStyle w:val="ts-alignment-element"/>
                <w:rFonts w:cs="Arial"/>
                <w:szCs w:val="22"/>
                <w:lang w:val="en"/>
              </w:rPr>
              <w:t>.</w:t>
            </w:r>
          </w:p>
          <w:p w14:paraId="7A369B7F" w14:textId="77777777" w:rsidR="00AE4DFE" w:rsidRPr="00AE4DFE" w:rsidRDefault="00435E43" w:rsidP="00956E6B">
            <w:pPr>
              <w:pStyle w:val="ListParagraph"/>
              <w:numPr>
                <w:ilvl w:val="0"/>
                <w:numId w:val="62"/>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TEC-5:</w:t>
            </w:r>
            <w:r w:rsidRPr="00AE4DFE">
              <w:rPr>
                <w:rFonts w:cs="Arial"/>
                <w:lang w:val="en"/>
              </w:rPr>
              <w:t xml:space="preserve"> </w:t>
            </w:r>
            <w:r w:rsidRPr="00AE4DFE">
              <w:rPr>
                <w:rStyle w:val="ts-alignment-element"/>
                <w:rFonts w:cs="Arial"/>
                <w:szCs w:val="22"/>
                <w:lang w:val="en"/>
              </w:rPr>
              <w:t>Team</w:t>
            </w:r>
            <w:r w:rsidRPr="00AE4DFE">
              <w:rPr>
                <w:rFonts w:cs="Arial"/>
                <w:lang w:val="en"/>
              </w:rPr>
              <w:t xml:space="preserve"> </w:t>
            </w:r>
            <w:r w:rsidRPr="00AE4DFE">
              <w:rPr>
                <w:rStyle w:val="ts-alignment-element"/>
                <w:rFonts w:cs="Arial"/>
                <w:szCs w:val="22"/>
                <w:lang w:val="en"/>
              </w:rPr>
              <w:t>composition,</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time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00AE4DFE">
              <w:rPr>
                <w:rStyle w:val="ts-alignment-element"/>
                <w:szCs w:val="22"/>
              </w:rPr>
              <w:t>the principal</w:t>
            </w:r>
            <w:r w:rsidRPr="00AE4DFE">
              <w:rPr>
                <w:rFonts w:cs="Arial"/>
                <w:lang w:val="en"/>
              </w:rPr>
              <w:t xml:space="preserve"> </w:t>
            </w:r>
            <w:r w:rsidRPr="00AE4DFE">
              <w:rPr>
                <w:rStyle w:val="ts-alignment-element"/>
                <w:rFonts w:cs="Arial"/>
                <w:szCs w:val="22"/>
                <w:lang w:val="en"/>
              </w:rPr>
              <w:t>experts</w:t>
            </w:r>
            <w:r w:rsidR="00AE4DFE">
              <w:rPr>
                <w:rStyle w:val="ts-alignment-element"/>
                <w:rFonts w:cs="Arial"/>
                <w:szCs w:val="22"/>
                <w:lang w:val="en"/>
              </w:rPr>
              <w:t>.</w:t>
            </w:r>
          </w:p>
          <w:p w14:paraId="05C01B10" w14:textId="77777777" w:rsidR="00AE4DFE" w:rsidRPr="00AE4DFE" w:rsidRDefault="00435E43" w:rsidP="00956E6B">
            <w:pPr>
              <w:pStyle w:val="ListParagraph"/>
              <w:numPr>
                <w:ilvl w:val="0"/>
                <w:numId w:val="62"/>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TEC-6</w:t>
            </w:r>
            <w:r w:rsidRPr="00AE4DFE">
              <w:rPr>
                <w:rFonts w:cs="Arial"/>
                <w:lang w:val="en"/>
              </w:rPr>
              <w:t xml:space="preserve"> </w:t>
            </w:r>
            <w:r w:rsidRPr="00AE4DFE">
              <w:rPr>
                <w:rStyle w:val="ts-alignment-element"/>
                <w:rFonts w:cs="Arial"/>
                <w:szCs w:val="22"/>
                <w:lang w:val="en"/>
              </w:rPr>
              <w:t>Standards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Environmental,</w:t>
            </w:r>
            <w:r w:rsidRPr="00AE4DFE">
              <w:rPr>
                <w:rFonts w:cs="Arial"/>
                <w:lang w:val="en"/>
              </w:rPr>
              <w:t xml:space="preserve"> </w:t>
            </w:r>
            <w:r w:rsidRPr="00AE4DFE">
              <w:rPr>
                <w:rStyle w:val="ts-alignment-element"/>
                <w:rFonts w:cs="Arial"/>
                <w:szCs w:val="22"/>
                <w:lang w:val="en"/>
              </w:rPr>
              <w:t>Social</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Occupational</w:t>
            </w:r>
            <w:r w:rsidRPr="00AE4DFE">
              <w:rPr>
                <w:rFonts w:cs="Arial"/>
                <w:lang w:val="en"/>
              </w:rPr>
              <w:t xml:space="preserve"> </w:t>
            </w:r>
            <w:r w:rsidRPr="00AE4DFE">
              <w:rPr>
                <w:rStyle w:val="ts-alignment-element"/>
                <w:rFonts w:cs="Arial"/>
                <w:szCs w:val="22"/>
                <w:lang w:val="en"/>
              </w:rPr>
              <w:t>Safety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Health</w:t>
            </w:r>
            <w:r w:rsidRPr="00AE4DFE">
              <w:rPr>
                <w:rFonts w:cs="Arial"/>
                <w:lang w:val="en"/>
              </w:rPr>
              <w:t xml:space="preserve"> </w:t>
            </w:r>
            <w:r w:rsidRPr="00AE4DFE">
              <w:rPr>
                <w:rStyle w:val="ts-alignment-element"/>
                <w:rFonts w:cs="Arial"/>
                <w:szCs w:val="22"/>
                <w:lang w:val="en"/>
              </w:rPr>
              <w:t>Conduct</w:t>
            </w:r>
            <w:r w:rsidRPr="00AE4DFE">
              <w:rPr>
                <w:rFonts w:cs="Arial"/>
                <w:lang w:val="en"/>
              </w:rPr>
              <w:t xml:space="preserve"> </w:t>
            </w:r>
            <w:r w:rsidRPr="00AE4DFE">
              <w:rPr>
                <w:rStyle w:val="ts-alignment-element"/>
                <w:rFonts w:cs="Arial"/>
                <w:szCs w:val="22"/>
                <w:lang w:val="en"/>
              </w:rPr>
              <w:t>(</w:t>
            </w:r>
            <w:r w:rsidR="00AE4DFE">
              <w:rPr>
                <w:rStyle w:val="ts-alignment-element"/>
                <w:rFonts w:cs="Arial"/>
                <w:szCs w:val="22"/>
                <w:lang w:val="en"/>
              </w:rPr>
              <w:t>ESOSH</w:t>
            </w:r>
            <w:r w:rsidRPr="00AE4DFE">
              <w:rPr>
                <w:rStyle w:val="ts-alignment-element"/>
                <w:rFonts w:cs="Arial"/>
                <w:szCs w:val="22"/>
                <w:lang w:val="en"/>
              </w:rPr>
              <w:t>).</w:t>
            </w:r>
            <w:r w:rsidRPr="00AE4DFE">
              <w:rPr>
                <w:rFonts w:cs="Arial"/>
                <w:lang w:val="en"/>
              </w:rPr>
              <w:t xml:space="preserve"> </w:t>
            </w:r>
          </w:p>
          <w:p w14:paraId="1563437E" w14:textId="57322B88" w:rsidR="00AE4DFE" w:rsidRDefault="00435E43" w:rsidP="00AE4DFE">
            <w:pPr>
              <w:spacing w:before="100" w:after="100"/>
              <w:ind w:right="74"/>
              <w:rPr>
                <w:rFonts w:cs="Arial"/>
                <w:lang w:val="en"/>
              </w:rPr>
            </w:pPr>
            <w:r w:rsidRPr="00AE4DFE">
              <w:rPr>
                <w:rStyle w:val="ts-alignment-element"/>
                <w:rFonts w:ascii="Arial" w:hAnsi="Arial" w:cs="Arial"/>
                <w:b/>
                <w:bCs/>
                <w:lang w:val="en"/>
              </w:rPr>
              <w:t>For</w:t>
            </w:r>
            <w:r w:rsidRPr="00AE4DFE">
              <w:rPr>
                <w:rFonts w:cs="Arial"/>
                <w:b/>
                <w:bCs/>
                <w:lang w:val="en"/>
              </w:rPr>
              <w:t xml:space="preserve"> </w:t>
            </w:r>
            <w:r w:rsidRPr="00AE4DFE">
              <w:rPr>
                <w:rStyle w:val="ts-alignment-element"/>
                <w:rFonts w:ascii="Arial" w:hAnsi="Arial" w:cs="Arial"/>
                <w:b/>
                <w:bCs/>
                <w:lang w:val="en"/>
              </w:rPr>
              <w:t>a</w:t>
            </w:r>
            <w:r w:rsidRPr="00AE4DFE">
              <w:rPr>
                <w:rFonts w:cs="Arial"/>
                <w:b/>
                <w:bCs/>
                <w:lang w:val="en"/>
              </w:rPr>
              <w:t xml:space="preserve"> </w:t>
            </w:r>
            <w:r w:rsidRPr="00AE4DFE">
              <w:rPr>
                <w:rStyle w:val="ts-alignment-element"/>
                <w:rFonts w:ascii="Arial" w:hAnsi="Arial" w:cs="Arial"/>
                <w:b/>
                <w:bCs/>
                <w:lang w:val="en"/>
              </w:rPr>
              <w:t>Simplified</w:t>
            </w:r>
            <w:r w:rsidRPr="00AE4DFE">
              <w:rPr>
                <w:rFonts w:cs="Arial"/>
                <w:b/>
                <w:bCs/>
                <w:lang w:val="en"/>
              </w:rPr>
              <w:t xml:space="preserve"> </w:t>
            </w:r>
            <w:r w:rsidRPr="00AE4DFE">
              <w:rPr>
                <w:rStyle w:val="ts-alignment-element"/>
                <w:rFonts w:ascii="Arial" w:hAnsi="Arial" w:cs="Arial"/>
                <w:b/>
                <w:bCs/>
                <w:lang w:val="en"/>
              </w:rPr>
              <w:t>Technical</w:t>
            </w:r>
            <w:r w:rsidRPr="00AE4DFE">
              <w:rPr>
                <w:rFonts w:cs="Arial"/>
                <w:b/>
                <w:bCs/>
                <w:lang w:val="en"/>
              </w:rPr>
              <w:t xml:space="preserve"> </w:t>
            </w:r>
            <w:r w:rsidR="00AE4DFE" w:rsidRPr="00AE4DFE">
              <w:rPr>
                <w:rStyle w:val="ts-alignment-element"/>
                <w:rFonts w:ascii="Arial" w:hAnsi="Arial"/>
                <w:b/>
                <w:bCs/>
                <w:lang w:val="en-US"/>
              </w:rPr>
              <w:t>Proposal</w:t>
            </w:r>
            <w:r w:rsidRPr="00AE4DFE">
              <w:rPr>
                <w:rFonts w:cs="Arial"/>
                <w:b/>
                <w:bCs/>
                <w:lang w:val="en"/>
              </w:rPr>
              <w:t xml:space="preserve"> </w:t>
            </w:r>
            <w:r w:rsidRPr="00AE4DFE">
              <w:rPr>
                <w:rStyle w:val="ts-alignment-element"/>
                <w:rFonts w:ascii="Arial" w:hAnsi="Arial" w:cs="Arial"/>
                <w:b/>
                <w:bCs/>
                <w:lang w:val="en"/>
              </w:rPr>
              <w:t>(</w:t>
            </w:r>
            <w:r w:rsidR="00AE4DFE">
              <w:rPr>
                <w:rStyle w:val="ts-alignment-element"/>
                <w:rFonts w:ascii="Arial" w:hAnsi="Arial" w:cs="Arial"/>
                <w:b/>
                <w:bCs/>
                <w:lang w:val="en"/>
              </w:rPr>
              <w:t>STP</w:t>
            </w:r>
            <w:r w:rsidRPr="00AE4DFE">
              <w:rPr>
                <w:rStyle w:val="ts-alignment-element"/>
                <w:rFonts w:ascii="Arial" w:hAnsi="Arial" w:cs="Arial"/>
                <w:b/>
                <w:bCs/>
                <w:lang w:val="en"/>
              </w:rPr>
              <w:t>)</w:t>
            </w:r>
            <w:r w:rsidRPr="00AE4DFE">
              <w:rPr>
                <w:rFonts w:cs="Arial"/>
                <w:lang w:val="en"/>
              </w:rPr>
              <w:t xml:space="preserve"> </w:t>
            </w:r>
          </w:p>
          <w:p w14:paraId="044253FB"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TEC-3:</w:t>
            </w:r>
            <w:r w:rsidRPr="00AE4DFE">
              <w:rPr>
                <w:rFonts w:cs="Arial"/>
                <w:lang w:val="en"/>
              </w:rPr>
              <w:t xml:space="preserve"> </w:t>
            </w:r>
            <w:r w:rsidRPr="00AE4DFE">
              <w:rPr>
                <w:rStyle w:val="ts-alignment-element"/>
                <w:rFonts w:cs="Arial"/>
                <w:szCs w:val="22"/>
                <w:lang w:val="en"/>
              </w:rPr>
              <w:t>Description</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the</w:t>
            </w:r>
            <w:r w:rsidRPr="00AE4DFE">
              <w:rPr>
                <w:rFonts w:cs="Arial"/>
                <w:lang w:val="en"/>
              </w:rPr>
              <w:t xml:space="preserve"> </w:t>
            </w:r>
            <w:r w:rsidRPr="00AE4DFE">
              <w:rPr>
                <w:rStyle w:val="ts-alignment-element"/>
                <w:rFonts w:cs="Arial"/>
                <w:szCs w:val="22"/>
                <w:lang w:val="en"/>
              </w:rPr>
              <w:t>approach,</w:t>
            </w:r>
            <w:r w:rsidRPr="00AE4DFE">
              <w:rPr>
                <w:rFonts w:cs="Arial"/>
                <w:lang w:val="en"/>
              </w:rPr>
              <w:t xml:space="preserve"> </w:t>
            </w:r>
            <w:r w:rsidRPr="00AE4DFE">
              <w:rPr>
                <w:rStyle w:val="ts-alignment-element"/>
                <w:rFonts w:cs="Arial"/>
                <w:szCs w:val="22"/>
                <w:lang w:val="en"/>
              </w:rPr>
              <w:t>methodology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plan</w:t>
            </w:r>
            <w:r w:rsidR="00AE4DFE">
              <w:rPr>
                <w:rStyle w:val="ts-alignment-element"/>
                <w:rFonts w:cs="Arial"/>
                <w:szCs w:val="22"/>
                <w:lang w:val="en"/>
              </w:rPr>
              <w:t>.</w:t>
            </w:r>
          </w:p>
          <w:p w14:paraId="08CD1035"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TEC-4:</w:t>
            </w:r>
            <w:r w:rsidRPr="00AE4DFE">
              <w:rPr>
                <w:rFonts w:cs="Arial"/>
                <w:lang w:val="en"/>
              </w:rPr>
              <w:t xml:space="preserve"> </w:t>
            </w:r>
            <w:r w:rsidRPr="00AE4DFE">
              <w:rPr>
                <w:rStyle w:val="ts-alignment-element"/>
                <w:rFonts w:cs="Arial"/>
                <w:szCs w:val="22"/>
                <w:lang w:val="en"/>
              </w:rPr>
              <w:t>Consulting</w:t>
            </w:r>
            <w:r w:rsidRPr="00AE4DFE">
              <w:rPr>
                <w:rFonts w:cs="Arial"/>
                <w:lang w:val="en"/>
              </w:rPr>
              <w:t xml:space="preserve"> </w:t>
            </w:r>
            <w:r w:rsidRPr="00AE4DFE">
              <w:rPr>
                <w:rStyle w:val="ts-alignment-element"/>
                <w:rFonts w:cs="Arial"/>
                <w:szCs w:val="22"/>
                <w:lang w:val="en"/>
              </w:rPr>
              <w:t>Execution</w:t>
            </w:r>
            <w:r w:rsidRPr="00AE4DFE">
              <w:rPr>
                <w:rFonts w:cs="Arial"/>
                <w:lang w:val="en"/>
              </w:rPr>
              <w:t xml:space="preserve"> </w:t>
            </w:r>
            <w:r w:rsidRPr="00AE4DFE">
              <w:rPr>
                <w:rStyle w:val="ts-alignment-element"/>
                <w:rFonts w:cs="Arial"/>
                <w:szCs w:val="22"/>
                <w:lang w:val="en"/>
              </w:rPr>
              <w:t>Schedule</w:t>
            </w:r>
            <w:r w:rsidR="00AE4DFE">
              <w:rPr>
                <w:rStyle w:val="ts-alignment-element"/>
                <w:rFonts w:cs="Arial"/>
                <w:szCs w:val="22"/>
                <w:lang w:val="en"/>
              </w:rPr>
              <w:t>.</w:t>
            </w:r>
          </w:p>
          <w:p w14:paraId="71968E0E" w14:textId="77777777" w:rsidR="00AE4DFE" w:rsidRPr="00AE4DFE" w:rsidRDefault="00435E43" w:rsidP="00956E6B">
            <w:pPr>
              <w:pStyle w:val="ListParagraph"/>
              <w:numPr>
                <w:ilvl w:val="0"/>
                <w:numId w:val="63"/>
              </w:numPr>
              <w:spacing w:before="100" w:after="100"/>
              <w:ind w:right="74"/>
              <w:rPr>
                <w:rStyle w:val="ts-alignment-element"/>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TEC-5:</w:t>
            </w:r>
            <w:r w:rsidRPr="00AE4DFE">
              <w:rPr>
                <w:rFonts w:cs="Arial"/>
                <w:lang w:val="en"/>
              </w:rPr>
              <w:t xml:space="preserve"> </w:t>
            </w:r>
            <w:r w:rsidRPr="00AE4DFE">
              <w:rPr>
                <w:rStyle w:val="ts-alignment-element"/>
                <w:rFonts w:cs="Arial"/>
                <w:szCs w:val="22"/>
                <w:lang w:val="en"/>
              </w:rPr>
              <w:t>Team</w:t>
            </w:r>
            <w:r w:rsidRPr="00AE4DFE">
              <w:rPr>
                <w:rFonts w:cs="Arial"/>
                <w:lang w:val="en"/>
              </w:rPr>
              <w:t xml:space="preserve"> </w:t>
            </w:r>
            <w:r w:rsidRPr="00AE4DFE">
              <w:rPr>
                <w:rStyle w:val="ts-alignment-element"/>
                <w:rFonts w:cs="Arial"/>
                <w:szCs w:val="22"/>
                <w:lang w:val="en"/>
              </w:rPr>
              <w:t>composition,</w:t>
            </w:r>
            <w:r w:rsidRPr="00AE4DFE">
              <w:rPr>
                <w:rFonts w:cs="Arial"/>
                <w:lang w:val="en"/>
              </w:rPr>
              <w:t xml:space="preserve"> </w:t>
            </w:r>
            <w:r w:rsidRPr="00AE4DFE">
              <w:rPr>
                <w:rStyle w:val="ts-alignment-element"/>
                <w:rFonts w:cs="Arial"/>
                <w:szCs w:val="22"/>
                <w:lang w:val="en"/>
              </w:rPr>
              <w:t>work</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time</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experts</w:t>
            </w:r>
            <w:r w:rsidR="00AE4DFE">
              <w:rPr>
                <w:rStyle w:val="ts-alignment-element"/>
                <w:rFonts w:cs="Arial"/>
                <w:szCs w:val="22"/>
                <w:lang w:val="en"/>
              </w:rPr>
              <w:t>.</w:t>
            </w:r>
          </w:p>
          <w:p w14:paraId="75D15F73" w14:textId="3440CBA8" w:rsidR="00AA61CE" w:rsidRPr="00AE4DFE" w:rsidRDefault="00435E43" w:rsidP="00956E6B">
            <w:pPr>
              <w:pStyle w:val="ListParagraph"/>
              <w:numPr>
                <w:ilvl w:val="0"/>
                <w:numId w:val="63"/>
              </w:numPr>
              <w:spacing w:before="100" w:after="100"/>
              <w:ind w:right="74"/>
              <w:rPr>
                <w:rFonts w:cs="Arial"/>
                <w:i/>
              </w:rPr>
            </w:pPr>
            <w:r w:rsidRPr="00AE4DFE">
              <w:rPr>
                <w:rStyle w:val="ts-alignment-element"/>
                <w:rFonts w:cs="Arial"/>
                <w:szCs w:val="22"/>
                <w:lang w:val="en"/>
              </w:rPr>
              <w:t>Form</w:t>
            </w:r>
            <w:r w:rsidRPr="00AE4DFE">
              <w:rPr>
                <w:rFonts w:cs="Arial"/>
                <w:lang w:val="en"/>
              </w:rPr>
              <w:t xml:space="preserve"> </w:t>
            </w:r>
            <w:r w:rsidRPr="00AE4DFE">
              <w:rPr>
                <w:rStyle w:val="ts-alignment-element"/>
                <w:rFonts w:cs="Arial"/>
                <w:szCs w:val="22"/>
                <w:lang w:val="en"/>
              </w:rPr>
              <w:t>TEC-6</w:t>
            </w:r>
            <w:r w:rsidRPr="00AE4DFE">
              <w:rPr>
                <w:rFonts w:cs="Arial"/>
                <w:lang w:val="en"/>
              </w:rPr>
              <w:t xml:space="preserve"> </w:t>
            </w:r>
            <w:r w:rsidRPr="00AE4DFE">
              <w:rPr>
                <w:rStyle w:val="ts-alignment-element"/>
                <w:rFonts w:cs="Arial"/>
                <w:szCs w:val="22"/>
                <w:lang w:val="en"/>
              </w:rPr>
              <w:t>Standards</w:t>
            </w:r>
            <w:r w:rsidRPr="00AE4DFE">
              <w:rPr>
                <w:rFonts w:cs="Arial"/>
                <w:lang w:val="en"/>
              </w:rPr>
              <w:t xml:space="preserve"> </w:t>
            </w:r>
            <w:r w:rsidRPr="00AE4DFE">
              <w:rPr>
                <w:rStyle w:val="ts-alignment-element"/>
                <w:rFonts w:cs="Arial"/>
                <w:szCs w:val="22"/>
                <w:lang w:val="en"/>
              </w:rPr>
              <w:t>of</w:t>
            </w:r>
            <w:r w:rsidRPr="00AE4DFE">
              <w:rPr>
                <w:rFonts w:cs="Arial"/>
                <w:lang w:val="en"/>
              </w:rPr>
              <w:t xml:space="preserve"> </w:t>
            </w:r>
            <w:r w:rsidRPr="00AE4DFE">
              <w:rPr>
                <w:rStyle w:val="ts-alignment-element"/>
                <w:rFonts w:cs="Arial"/>
                <w:szCs w:val="22"/>
                <w:lang w:val="en"/>
              </w:rPr>
              <w:t>Environmental,</w:t>
            </w:r>
            <w:r w:rsidRPr="00AE4DFE">
              <w:rPr>
                <w:rFonts w:cs="Arial"/>
                <w:lang w:val="en"/>
              </w:rPr>
              <w:t xml:space="preserve"> </w:t>
            </w:r>
            <w:r w:rsidRPr="00AE4DFE">
              <w:rPr>
                <w:rStyle w:val="ts-alignment-element"/>
                <w:rFonts w:cs="Arial"/>
                <w:szCs w:val="22"/>
                <w:lang w:val="en"/>
              </w:rPr>
              <w:t>Social</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Occupational</w:t>
            </w:r>
            <w:r w:rsidRPr="00AE4DFE">
              <w:rPr>
                <w:rFonts w:cs="Arial"/>
                <w:lang w:val="en"/>
              </w:rPr>
              <w:t xml:space="preserve"> </w:t>
            </w:r>
            <w:r w:rsidRPr="00AE4DFE">
              <w:rPr>
                <w:rStyle w:val="ts-alignment-element"/>
                <w:rFonts w:cs="Arial"/>
                <w:szCs w:val="22"/>
                <w:lang w:val="en"/>
              </w:rPr>
              <w:t>Safety</w:t>
            </w:r>
            <w:r w:rsidRPr="00AE4DFE">
              <w:rPr>
                <w:rFonts w:cs="Arial"/>
                <w:lang w:val="en"/>
              </w:rPr>
              <w:t xml:space="preserve"> </w:t>
            </w:r>
            <w:r w:rsidRPr="00AE4DFE">
              <w:rPr>
                <w:rStyle w:val="ts-alignment-element"/>
                <w:rFonts w:cs="Arial"/>
                <w:szCs w:val="22"/>
                <w:lang w:val="en"/>
              </w:rPr>
              <w:t>and</w:t>
            </w:r>
            <w:r w:rsidRPr="00AE4DFE">
              <w:rPr>
                <w:rFonts w:cs="Arial"/>
                <w:lang w:val="en"/>
              </w:rPr>
              <w:t xml:space="preserve"> </w:t>
            </w:r>
            <w:r w:rsidRPr="00AE4DFE">
              <w:rPr>
                <w:rStyle w:val="ts-alignment-element"/>
                <w:rFonts w:cs="Arial"/>
                <w:szCs w:val="22"/>
                <w:lang w:val="en"/>
              </w:rPr>
              <w:t>Health</w:t>
            </w:r>
            <w:r w:rsidRPr="00AE4DFE">
              <w:rPr>
                <w:rFonts w:cs="Arial"/>
                <w:lang w:val="en"/>
              </w:rPr>
              <w:t xml:space="preserve"> </w:t>
            </w:r>
            <w:r w:rsidRPr="00AE4DFE">
              <w:rPr>
                <w:rStyle w:val="ts-alignment-element"/>
                <w:rFonts w:cs="Arial"/>
                <w:szCs w:val="22"/>
                <w:lang w:val="en"/>
              </w:rPr>
              <w:t>Conduct</w:t>
            </w:r>
            <w:r w:rsidRPr="00AE4DFE">
              <w:rPr>
                <w:rFonts w:cs="Arial"/>
                <w:lang w:val="en"/>
              </w:rPr>
              <w:t xml:space="preserve"> </w:t>
            </w:r>
            <w:r w:rsidRPr="00AE4DFE">
              <w:rPr>
                <w:rStyle w:val="ts-alignment-element"/>
                <w:rFonts w:cs="Arial"/>
                <w:szCs w:val="22"/>
                <w:lang w:val="en"/>
              </w:rPr>
              <w:t>(</w:t>
            </w:r>
            <w:r w:rsidR="00AE4DFE">
              <w:rPr>
                <w:rStyle w:val="ts-alignment-element"/>
                <w:rFonts w:cs="Arial"/>
                <w:szCs w:val="22"/>
                <w:lang w:val="en"/>
              </w:rPr>
              <w:t>ESOSH</w:t>
            </w:r>
            <w:r w:rsidRPr="00AE4DFE">
              <w:rPr>
                <w:rStyle w:val="ts-alignment-element"/>
                <w:rFonts w:cs="Arial"/>
                <w:szCs w:val="22"/>
                <w:lang w:val="en"/>
              </w:rPr>
              <w:t>)</w:t>
            </w:r>
          </w:p>
        </w:tc>
      </w:tr>
      <w:tr w:rsidR="00B56E6C" w:rsidRPr="00E11CA6" w14:paraId="168F9A9D" w14:textId="77777777" w:rsidTr="00AF4D10">
        <w:tc>
          <w:tcPr>
            <w:tcW w:w="990" w:type="dxa"/>
            <w:vAlign w:val="center"/>
          </w:tcPr>
          <w:p w14:paraId="490AF03D" w14:textId="07EB9563" w:rsidR="00B56E6C" w:rsidRPr="009C2590" w:rsidRDefault="00B56E6C" w:rsidP="00B56E6C">
            <w:pPr>
              <w:spacing w:before="100" w:after="100" w:line="240" w:lineRule="auto"/>
              <w:ind w:left="-110" w:right="-100"/>
              <w:jc w:val="center"/>
              <w:rPr>
                <w:rFonts w:ascii="Arial" w:eastAsia="Times New Roman" w:hAnsi="Arial" w:cs="Arial"/>
                <w:b/>
                <w:lang w:val="en-US"/>
              </w:rPr>
            </w:pPr>
            <w:r w:rsidRPr="009C2590">
              <w:rPr>
                <w:rFonts w:ascii="Arial" w:eastAsia="Times New Roman" w:hAnsi="Arial" w:cs="Arial"/>
                <w:b/>
                <w:lang w:val="en-US"/>
              </w:rPr>
              <w:lastRenderedPageBreak/>
              <w:t>11.1 ( c )</w:t>
            </w:r>
          </w:p>
        </w:tc>
        <w:tc>
          <w:tcPr>
            <w:tcW w:w="8370" w:type="dxa"/>
          </w:tcPr>
          <w:p w14:paraId="043DB5C8" w14:textId="77777777" w:rsidR="00AE4DFE" w:rsidRDefault="00435E43" w:rsidP="00435E43">
            <w:pPr>
              <w:tabs>
                <w:tab w:val="left" w:pos="1080"/>
              </w:tabs>
              <w:spacing w:before="120" w:after="120" w:line="240" w:lineRule="auto"/>
              <w:ind w:left="-14" w:firstLine="14"/>
              <w:jc w:val="both"/>
              <w:rPr>
                <w:rFonts w:ascii="Arial" w:hAnsi="Arial" w:cs="Arial"/>
                <w:color w:val="FF0000"/>
                <w:lang w:val="en"/>
              </w:rPr>
            </w:pPr>
            <w:r w:rsidRPr="00AE4DFE">
              <w:rPr>
                <w:rStyle w:val="ts-alignment-element"/>
                <w:rFonts w:ascii="Arial" w:hAnsi="Arial" w:cs="Arial"/>
                <w:i/>
                <w:iCs/>
                <w:color w:val="FF0000"/>
                <w:lang w:val="en"/>
              </w:rPr>
              <w:t>Where,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in</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accordance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with</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the</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evaluation</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method,</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is</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required</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to</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submit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a</w:t>
            </w:r>
            <w:r w:rsidR="00AE4DFE">
              <w:rPr>
                <w:rStyle w:val="ts-alignment-element"/>
                <w:rFonts w:ascii="Arial" w:hAnsi="Arial" w:cs="Arial"/>
                <w:i/>
                <w:iCs/>
                <w:color w:val="FF0000"/>
                <w:lang w:val="en"/>
              </w:rPr>
              <w:t xml:space="preserve"> financial proposal</w:t>
            </w:r>
            <w:r w:rsidRPr="00AE4DFE">
              <w:rPr>
                <w:rStyle w:val="ts-alignment-element"/>
                <w:rFonts w:ascii="Arial" w:hAnsi="Arial" w:cs="Arial"/>
                <w:i/>
                <w:iCs/>
                <w:color w:val="FF0000"/>
                <w:lang w:val="en"/>
              </w:rPr>
              <w: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must</w:t>
            </w:r>
            <w:r w:rsidRPr="00AE4DFE">
              <w:rPr>
                <w:rFonts w:ascii="Arial" w:hAnsi="Arial" w:cs="Arial"/>
                <w:i/>
                <w:iCs/>
                <w:color w:val="FF0000"/>
                <w:lang w:val="en"/>
              </w:rPr>
              <w:t xml:space="preserve"> </w:t>
            </w:r>
            <w:r w:rsidRPr="00AE4DFE">
              <w:rPr>
                <w:rStyle w:val="ts-alignment-element"/>
                <w:rFonts w:ascii="Arial" w:hAnsi="Arial" w:cs="Arial"/>
                <w:i/>
                <w:iCs/>
                <w:color w:val="FF0000"/>
                <w:lang w:val="en"/>
              </w:rPr>
              <w:t>include:</w:t>
            </w:r>
            <w:r w:rsidRPr="00AE4DFE">
              <w:rPr>
                <w:rFonts w:ascii="Arial" w:hAnsi="Arial" w:cs="Arial"/>
                <w:color w:val="FF0000"/>
                <w:lang w:val="en"/>
              </w:rPr>
              <w:t xml:space="preserve"> </w:t>
            </w:r>
          </w:p>
          <w:p w14:paraId="79DD77A1"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documents</w:t>
            </w:r>
            <w:r w:rsidRPr="00435E43">
              <w:rPr>
                <w:rFonts w:ascii="Arial" w:hAnsi="Arial" w:cs="Arial"/>
                <w:lang w:val="en"/>
              </w:rPr>
              <w:t xml:space="preserve"> </w:t>
            </w:r>
            <w:r w:rsidRPr="00435E43">
              <w:rPr>
                <w:rStyle w:val="ts-alignment-element"/>
                <w:rFonts w:ascii="Arial" w:hAnsi="Arial" w:cs="Arial"/>
                <w:lang w:val="en"/>
              </w:rPr>
              <w:t>that</w:t>
            </w:r>
            <w:r w:rsidRPr="00435E43">
              <w:rPr>
                <w:rFonts w:ascii="Arial" w:hAnsi="Arial" w:cs="Arial"/>
                <w:lang w:val="en"/>
              </w:rPr>
              <w:t xml:space="preserve"> </w:t>
            </w:r>
            <w:r w:rsidRPr="00435E43">
              <w:rPr>
                <w:rStyle w:val="ts-alignment-element"/>
                <w:rFonts w:ascii="Arial" w:hAnsi="Arial" w:cs="Arial"/>
                <w:lang w:val="en"/>
              </w:rPr>
              <w:t>must</w:t>
            </w:r>
            <w:r w:rsidRPr="00435E43">
              <w:rPr>
                <w:rFonts w:ascii="Arial" w:hAnsi="Arial" w:cs="Arial"/>
                <w:lang w:val="en"/>
              </w:rPr>
              <w:t xml:space="preserve"> </w:t>
            </w:r>
            <w:r w:rsidRPr="00435E43">
              <w:rPr>
                <w:rStyle w:val="ts-alignment-element"/>
                <w:rFonts w:ascii="Arial" w:hAnsi="Arial" w:cs="Arial"/>
                <w:lang w:val="en"/>
              </w:rPr>
              <w:t>make</w:t>
            </w:r>
            <w:r w:rsidRPr="00435E43">
              <w:rPr>
                <w:rFonts w:ascii="Arial" w:hAnsi="Arial" w:cs="Arial"/>
                <w:lang w:val="en"/>
              </w:rPr>
              <w:t xml:space="preserve"> </w:t>
            </w:r>
            <w:r w:rsidRPr="00435E43">
              <w:rPr>
                <w:rStyle w:val="ts-alignment-element"/>
                <w:rFonts w:ascii="Arial" w:hAnsi="Arial" w:cs="Arial"/>
                <w:lang w:val="en"/>
              </w:rPr>
              <w:t>up</w:t>
            </w:r>
            <w:r w:rsidRPr="00435E43">
              <w:rPr>
                <w:rFonts w:ascii="Arial" w:hAnsi="Arial" w:cs="Arial"/>
                <w:lang w:val="en"/>
              </w:rPr>
              <w:t xml:space="preserve"> </w:t>
            </w:r>
            <w:r w:rsidRPr="00435E43">
              <w:rPr>
                <w:rStyle w:val="ts-alignment-element"/>
                <w:rFonts w:ascii="Arial" w:hAnsi="Arial" w:cs="Arial"/>
                <w:lang w:val="en"/>
              </w:rPr>
              <w:t>the</w:t>
            </w:r>
            <w:r w:rsidR="00AE4DFE" w:rsidRPr="00AE4DFE">
              <w:rPr>
                <w:rStyle w:val="ts-alignment-element"/>
                <w:rFonts w:ascii="Arial" w:hAnsi="Arial" w:cs="Arial"/>
                <w:lang w:val="en"/>
              </w:rPr>
              <w:t xml:space="preserve"> </w:t>
            </w:r>
            <w:r w:rsidR="00AE4DFE" w:rsidRPr="00AE4DFE">
              <w:rPr>
                <w:rStyle w:val="ts-alignment-element"/>
                <w:rFonts w:ascii="Arial" w:hAnsi="Arial" w:cs="Arial"/>
                <w:b/>
                <w:bCs/>
                <w:lang w:val="en"/>
              </w:rPr>
              <w:t>Financial Proposal</w:t>
            </w:r>
            <w:r w:rsidRPr="00AE4DFE">
              <w:rPr>
                <w:rFonts w:ascii="Arial" w:hAnsi="Arial" w:cs="Arial"/>
                <w:b/>
                <w:bCs/>
                <w:lang w:val="en"/>
              </w:rPr>
              <w:t xml:space="preserve"> </w:t>
            </w:r>
            <w:r w:rsidRPr="00AE4DFE">
              <w:rPr>
                <w:rStyle w:val="ts-alignment-element"/>
                <w:rFonts w:ascii="Arial" w:hAnsi="Arial" w:cs="Arial"/>
                <w:b/>
                <w:bCs/>
                <w:lang w:val="en"/>
              </w:rPr>
              <w:t>(Envelope</w:t>
            </w:r>
            <w:r w:rsidRPr="00AE4DFE">
              <w:rPr>
                <w:rFonts w:ascii="Arial" w:hAnsi="Arial" w:cs="Arial"/>
                <w:b/>
                <w:bCs/>
                <w:lang w:val="en"/>
              </w:rPr>
              <w:t xml:space="preserve"> </w:t>
            </w:r>
            <w:r w:rsidRPr="00AE4DFE">
              <w:rPr>
                <w:rStyle w:val="ts-alignment-element"/>
                <w:rFonts w:ascii="Arial" w:hAnsi="Arial" w:cs="Arial"/>
                <w:b/>
                <w:bCs/>
                <w:lang w:val="en"/>
              </w:rPr>
              <w:t>No.2)</w:t>
            </w:r>
            <w:r w:rsidRPr="00435E43">
              <w:rPr>
                <w:rFonts w:ascii="Arial" w:hAnsi="Arial" w:cs="Arial"/>
                <w:lang w:val="en"/>
              </w:rPr>
              <w:t xml:space="preserve"> </w:t>
            </w:r>
          </w:p>
          <w:p w14:paraId="0ADB7832"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ECO-1</w:t>
            </w:r>
            <w:r w:rsidRPr="00435E43">
              <w:rPr>
                <w:rFonts w:ascii="Arial" w:hAnsi="Arial" w:cs="Arial"/>
                <w:lang w:val="en"/>
              </w:rPr>
              <w:t xml:space="preserve"> </w:t>
            </w:r>
            <w:r w:rsidR="00AE4DFE">
              <w:rPr>
                <w:rFonts w:ascii="Arial" w:hAnsi="Arial" w:cs="Arial"/>
                <w:lang w:val="en"/>
              </w:rPr>
              <w:t>Financial Proposal S</w:t>
            </w:r>
            <w:r w:rsidRPr="00435E43">
              <w:rPr>
                <w:rStyle w:val="ts-alignment-element"/>
                <w:rFonts w:ascii="Arial" w:hAnsi="Arial" w:cs="Arial"/>
                <w:lang w:val="en"/>
              </w:rPr>
              <w:t>ubmission</w:t>
            </w:r>
            <w:r w:rsidRPr="00435E43">
              <w:rPr>
                <w:rFonts w:ascii="Arial" w:hAnsi="Arial" w:cs="Arial"/>
                <w:lang w:val="en"/>
              </w:rPr>
              <w:t xml:space="preserve"> </w:t>
            </w:r>
            <w:r w:rsidR="00AE4DFE">
              <w:rPr>
                <w:rFonts w:ascii="Arial" w:hAnsi="Arial" w:cs="Arial"/>
                <w:lang w:val="en"/>
              </w:rPr>
              <w:t>Letter</w:t>
            </w:r>
          </w:p>
          <w:p w14:paraId="2A261F4A"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ECO-2</w:t>
            </w:r>
            <w:r w:rsidRPr="00435E43">
              <w:rPr>
                <w:rFonts w:ascii="Arial" w:hAnsi="Arial" w:cs="Arial"/>
                <w:lang w:val="en"/>
              </w:rPr>
              <w:t xml:space="preserve"> </w:t>
            </w:r>
            <w:r w:rsidRPr="00435E43">
              <w:rPr>
                <w:rStyle w:val="ts-alignment-element"/>
                <w:rFonts w:ascii="Arial" w:hAnsi="Arial" w:cs="Arial"/>
                <w:lang w:val="en"/>
              </w:rPr>
              <w:t>Summary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costs</w:t>
            </w:r>
            <w:r w:rsidR="00AE4DFE">
              <w:rPr>
                <w:rFonts w:ascii="Arial" w:hAnsi="Arial" w:cs="Arial"/>
                <w:lang w:val="en"/>
              </w:rPr>
              <w:t>.</w:t>
            </w:r>
          </w:p>
          <w:p w14:paraId="5BD0CE75" w14:textId="77777777" w:rsidR="00AE4DFE" w:rsidRDefault="00435E43" w:rsidP="00435E43">
            <w:pPr>
              <w:tabs>
                <w:tab w:val="left" w:pos="1080"/>
              </w:tabs>
              <w:spacing w:before="120" w:after="120" w:line="240" w:lineRule="auto"/>
              <w:ind w:left="-14" w:firstLine="14"/>
              <w:jc w:val="both"/>
              <w:rPr>
                <w:rFonts w:ascii="Arial" w:hAnsi="Arial" w:cs="Arial"/>
                <w:lang w:val="en"/>
              </w:rPr>
            </w:pPr>
            <w:r w:rsidRPr="00435E43">
              <w:rPr>
                <w:rStyle w:val="ts-alignment-element"/>
                <w:rFonts w:ascii="Arial" w:hAnsi="Arial" w:cs="Arial"/>
                <w:lang w:val="en"/>
              </w:rPr>
              <w:t>ECO-3</w:t>
            </w:r>
            <w:r w:rsidRPr="00435E43">
              <w:rPr>
                <w:rFonts w:ascii="Arial" w:hAnsi="Arial" w:cs="Arial"/>
                <w:lang w:val="en"/>
              </w:rPr>
              <w:t xml:space="preserve"> </w:t>
            </w:r>
            <w:r w:rsidRPr="00435E43">
              <w:rPr>
                <w:rStyle w:val="ts-alignment-element"/>
                <w:rFonts w:ascii="Arial" w:hAnsi="Arial" w:cs="Arial"/>
                <w:lang w:val="en"/>
              </w:rPr>
              <w:t>Breakdown</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remuneration.</w:t>
            </w:r>
            <w:r w:rsidRPr="00435E43">
              <w:rPr>
                <w:rFonts w:ascii="Arial" w:hAnsi="Arial" w:cs="Arial"/>
                <w:lang w:val="en"/>
              </w:rPr>
              <w:t xml:space="preserve"> </w:t>
            </w:r>
          </w:p>
          <w:p w14:paraId="31C6113A" w14:textId="748D544A" w:rsidR="00B56E6C" w:rsidRPr="00435E43" w:rsidRDefault="00435E43" w:rsidP="00435E43">
            <w:pPr>
              <w:tabs>
                <w:tab w:val="left" w:pos="1080"/>
              </w:tabs>
              <w:spacing w:before="120" w:after="120" w:line="240" w:lineRule="auto"/>
              <w:ind w:left="-14" w:firstLine="14"/>
              <w:jc w:val="both"/>
              <w:rPr>
                <w:rFonts w:ascii="Arial" w:hAnsi="Arial" w:cs="Arial"/>
                <w:lang w:val="en-US"/>
              </w:rPr>
            </w:pPr>
            <w:r w:rsidRPr="00435E43">
              <w:rPr>
                <w:rStyle w:val="ts-alignment-element"/>
                <w:rFonts w:ascii="Arial" w:hAnsi="Arial" w:cs="Arial"/>
                <w:lang w:val="en"/>
              </w:rPr>
              <w:t>ECO-4</w:t>
            </w:r>
            <w:r w:rsidRPr="00435E43">
              <w:rPr>
                <w:rFonts w:ascii="Arial" w:hAnsi="Arial" w:cs="Arial"/>
                <w:lang w:val="en"/>
              </w:rPr>
              <w:t xml:space="preserve"> </w:t>
            </w:r>
            <w:r w:rsidRPr="00AE4DFE">
              <w:rPr>
                <w:rStyle w:val="ts-alignment-element"/>
                <w:rFonts w:ascii="Arial" w:hAnsi="Arial" w:cs="Arial"/>
                <w:lang w:val="en"/>
              </w:rPr>
              <w:t>Reimbursable</w:t>
            </w:r>
            <w:r w:rsidRPr="00AE4DFE">
              <w:rPr>
                <w:rFonts w:ascii="Arial" w:hAnsi="Arial" w:cs="Arial"/>
                <w:lang w:val="en"/>
              </w:rPr>
              <w:t xml:space="preserve"> </w:t>
            </w:r>
            <w:r w:rsidRPr="00AE4DFE">
              <w:rPr>
                <w:rStyle w:val="ts-alignment-element-highlighted"/>
                <w:rFonts w:ascii="Arial" w:hAnsi="Arial" w:cs="Arial"/>
                <w:lang w:val="en"/>
              </w:rPr>
              <w:t>expenses</w:t>
            </w:r>
            <w:r w:rsidR="00AE4DFE">
              <w:rPr>
                <w:rStyle w:val="ts-alignment-element-highlighted"/>
                <w:rFonts w:ascii="Arial" w:hAnsi="Arial" w:cs="Arial"/>
                <w:lang w:val="en"/>
              </w:rPr>
              <w:t>.</w:t>
            </w:r>
          </w:p>
        </w:tc>
      </w:tr>
      <w:tr w:rsidR="00454BA2" w:rsidRPr="00E11CA6" w14:paraId="34CF8A8C" w14:textId="77777777" w:rsidTr="00AF4D10">
        <w:tc>
          <w:tcPr>
            <w:tcW w:w="990" w:type="dxa"/>
            <w:vAlign w:val="center"/>
          </w:tcPr>
          <w:p w14:paraId="6882B9D4" w14:textId="30A9AB08" w:rsidR="00454BA2" w:rsidRPr="009C2590" w:rsidRDefault="00454BA2"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12.1</w:t>
            </w:r>
          </w:p>
        </w:tc>
        <w:tc>
          <w:tcPr>
            <w:tcW w:w="8370" w:type="dxa"/>
          </w:tcPr>
          <w:p w14:paraId="7A1FE635" w14:textId="472DE58C" w:rsidR="00454BA2" w:rsidRPr="00435E43" w:rsidRDefault="00435E43" w:rsidP="00435E43">
            <w:pPr>
              <w:spacing w:before="100" w:after="100" w:line="240" w:lineRule="auto"/>
              <w:ind w:right="74"/>
              <w:jc w:val="both"/>
              <w:rPr>
                <w:rFonts w:ascii="Arial" w:eastAsia="Times New Roman" w:hAnsi="Arial" w:cs="Arial"/>
                <w:lang w:val="en-US"/>
              </w:rPr>
            </w:pPr>
            <w:r w:rsidRPr="00435E43">
              <w:rPr>
                <w:rStyle w:val="ts-alignment-element"/>
                <w:rFonts w:ascii="Arial" w:hAnsi="Arial" w:cs="Arial"/>
                <w:lang w:val="en"/>
              </w:rPr>
              <w:t>Proposed</w:t>
            </w:r>
            <w:r w:rsidRPr="00435E43">
              <w:rPr>
                <w:rFonts w:ascii="Arial" w:hAnsi="Arial" w:cs="Arial"/>
                <w:lang w:val="en"/>
              </w:rPr>
              <w:t xml:space="preserve"> </w:t>
            </w:r>
            <w:r w:rsidRPr="00435E43">
              <w:rPr>
                <w:rStyle w:val="ts-alignment-element"/>
                <w:rFonts w:ascii="Arial" w:hAnsi="Arial" w:cs="Arial"/>
                <w:lang w:val="en"/>
              </w:rPr>
              <w:t>key</w:t>
            </w:r>
            <w:r w:rsidRPr="00435E43">
              <w:rPr>
                <w:rFonts w:ascii="Arial" w:hAnsi="Arial" w:cs="Arial"/>
                <w:lang w:val="en"/>
              </w:rPr>
              <w:t xml:space="preserve"> </w:t>
            </w:r>
            <w:r w:rsidRPr="00435E43">
              <w:rPr>
                <w:rStyle w:val="ts-alignment-element"/>
                <w:rFonts w:ascii="Arial" w:hAnsi="Arial" w:cs="Arial"/>
                <w:lang w:val="en"/>
              </w:rPr>
              <w:t>personnel</w:t>
            </w:r>
            <w:r w:rsidRPr="00435E43">
              <w:rPr>
                <w:rFonts w:ascii="Arial" w:hAnsi="Arial" w:cs="Arial"/>
                <w:lang w:val="en"/>
              </w:rPr>
              <w:t xml:space="preserve"> </w:t>
            </w:r>
            <w:r w:rsidRPr="00435E43">
              <w:rPr>
                <w:rStyle w:val="ts-alignment-element"/>
                <w:rFonts w:ascii="Arial" w:hAnsi="Arial" w:cs="Arial"/>
                <w:lang w:val="en"/>
              </w:rPr>
              <w:t>are</w:t>
            </w:r>
            <w:r w:rsidRPr="00435E43">
              <w:rPr>
                <w:rFonts w:ascii="Arial" w:hAnsi="Arial" w:cs="Arial"/>
                <w:lang w:val="en"/>
              </w:rPr>
              <w:t xml:space="preserve"> </w:t>
            </w:r>
            <w:r w:rsidRPr="00435E43">
              <w:rPr>
                <w:rStyle w:val="ts-alignment-element"/>
                <w:rFonts w:ascii="Arial" w:hAnsi="Arial" w:cs="Arial"/>
                <w:lang w:val="en"/>
              </w:rPr>
              <w:t>permitted</w:t>
            </w:r>
            <w:r w:rsidRPr="00435E43">
              <w:rPr>
                <w:rFonts w:ascii="Arial" w:hAnsi="Arial" w:cs="Arial"/>
                <w:lang w:val="en"/>
              </w:rPr>
              <w:t xml:space="preserve"> to </w:t>
            </w:r>
            <w:r w:rsidRPr="00435E43">
              <w:rPr>
                <w:rStyle w:val="ts-alignment-element"/>
                <w:rFonts w:ascii="Arial" w:hAnsi="Arial" w:cs="Arial"/>
                <w:lang w:val="en"/>
              </w:rPr>
              <w:t>participate</w:t>
            </w:r>
            <w:r w:rsidRPr="00435E43">
              <w:rPr>
                <w:rFonts w:ascii="Arial" w:hAnsi="Arial" w:cs="Arial"/>
                <w:lang w:val="en"/>
              </w:rPr>
              <w:t xml:space="preserve"> </w:t>
            </w:r>
            <w:r w:rsidRPr="00435E43">
              <w:rPr>
                <w:rStyle w:val="ts-alignment-element"/>
                <w:rFonts w:ascii="Arial" w:hAnsi="Arial" w:cs="Arial"/>
                <w:lang w:val="en"/>
              </w:rPr>
              <w:t>in</w:t>
            </w:r>
            <w:r w:rsidRPr="00435E43">
              <w:rPr>
                <w:rFonts w:ascii="Arial" w:hAnsi="Arial" w:cs="Arial"/>
                <w:lang w:val="en"/>
              </w:rPr>
              <w:t xml:space="preserve"> </w:t>
            </w:r>
            <w:r w:rsidRPr="00435E43">
              <w:rPr>
                <w:rStyle w:val="ts-alignment-element"/>
                <w:rFonts w:ascii="Arial" w:hAnsi="Arial" w:cs="Arial"/>
                <w:lang w:val="en"/>
              </w:rPr>
              <w:t>more</w:t>
            </w:r>
            <w:r w:rsidRPr="00435E43">
              <w:rPr>
                <w:rFonts w:ascii="Arial" w:hAnsi="Arial" w:cs="Arial"/>
                <w:lang w:val="en"/>
              </w:rPr>
              <w:t xml:space="preserve"> </w:t>
            </w:r>
            <w:r w:rsidRPr="00435E43">
              <w:rPr>
                <w:rStyle w:val="ts-alignment-element"/>
                <w:rFonts w:ascii="Arial" w:hAnsi="Arial" w:cs="Arial"/>
                <w:lang w:val="en"/>
              </w:rPr>
              <w:t>than</w:t>
            </w:r>
            <w:r w:rsidRPr="00435E43">
              <w:rPr>
                <w:rFonts w:ascii="Arial" w:hAnsi="Arial" w:cs="Arial"/>
                <w:lang w:val="en"/>
              </w:rPr>
              <w:t xml:space="preserve"> </w:t>
            </w:r>
            <w:r w:rsidRPr="00435E43">
              <w:rPr>
                <w:rStyle w:val="ts-alignment-element"/>
                <w:rFonts w:ascii="Arial" w:hAnsi="Arial" w:cs="Arial"/>
                <w:lang w:val="en"/>
              </w:rPr>
              <w:t>one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00AE4DFE" w:rsidRPr="00AE4DFE">
              <w:rPr>
                <w:rStyle w:val="ts-alignment-element"/>
                <w:rFonts w:ascii="Arial" w:hAnsi="Arial" w:cs="Arial"/>
                <w:lang w:val="en"/>
              </w:rPr>
              <w:t>Yes</w:t>
            </w:r>
            <w:r w:rsidRPr="00435E43">
              <w:rPr>
                <w:rStyle w:val="ts-alignment-element"/>
                <w:rFonts w:ascii="Arial" w:hAnsi="Arial" w:cs="Arial"/>
                <w:lang w:val="en"/>
              </w:rPr>
              <w:t>______</w:t>
            </w:r>
            <w:r w:rsidRPr="00F6040A">
              <w:rPr>
                <w:rStyle w:val="ts-alignment-element"/>
                <w:lang w:val="en-US"/>
              </w:rPr>
              <w:t xml:space="preserve"> </w:t>
            </w:r>
            <w:r w:rsidRPr="00435E43">
              <w:rPr>
                <w:rStyle w:val="ts-alignment-element"/>
                <w:rFonts w:ascii="Arial" w:hAnsi="Arial" w:cs="Arial"/>
                <w:lang w:val="en"/>
              </w:rPr>
              <w:t>or</w:t>
            </w:r>
            <w:r w:rsidRPr="00F6040A">
              <w:rPr>
                <w:rStyle w:val="ts-alignment-element"/>
                <w:lang w:val="en-US"/>
              </w:rPr>
              <w:t xml:space="preserve"> </w:t>
            </w:r>
            <w:r w:rsidR="00AE4DFE" w:rsidRPr="00435E43">
              <w:rPr>
                <w:rStyle w:val="ts-alignment-element"/>
                <w:rFonts w:ascii="Arial" w:hAnsi="Arial" w:cs="Arial"/>
                <w:lang w:val="en"/>
              </w:rPr>
              <w:t>not</w:t>
            </w:r>
            <w:r w:rsidRPr="00F6040A">
              <w:rPr>
                <w:rStyle w:val="ts-alignment-element"/>
                <w:lang w:val="en-US"/>
              </w:rPr>
              <w:t xml:space="preserve"> </w:t>
            </w:r>
            <w:r w:rsidRPr="00435E43">
              <w:rPr>
                <w:rStyle w:val="ts-alignment-element"/>
                <w:rFonts w:ascii="Arial" w:hAnsi="Arial" w:cs="Arial"/>
                <w:lang w:val="en"/>
              </w:rPr>
              <w:t>______</w:t>
            </w:r>
          </w:p>
        </w:tc>
      </w:tr>
      <w:tr w:rsidR="004647D2" w:rsidRPr="00E11CA6" w14:paraId="5088F6B4" w14:textId="77777777" w:rsidTr="00AF4D10">
        <w:tc>
          <w:tcPr>
            <w:tcW w:w="990" w:type="dxa"/>
            <w:vAlign w:val="center"/>
          </w:tcPr>
          <w:p w14:paraId="10F87635" w14:textId="11DBB4F0" w:rsidR="004647D2" w:rsidRPr="009C2590" w:rsidRDefault="004647D2" w:rsidP="004647D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13.1</w:t>
            </w:r>
          </w:p>
        </w:tc>
        <w:tc>
          <w:tcPr>
            <w:tcW w:w="8370" w:type="dxa"/>
          </w:tcPr>
          <w:p w14:paraId="26DB9251" w14:textId="435C9666" w:rsidR="004647D2" w:rsidRPr="00435E43" w:rsidRDefault="00435E43" w:rsidP="00435E43">
            <w:pPr>
              <w:spacing w:before="100" w:after="100" w:line="240" w:lineRule="auto"/>
              <w:ind w:right="74"/>
              <w:jc w:val="both"/>
              <w:rPr>
                <w:rFonts w:ascii="Arial" w:eastAsia="Times New Roman" w:hAnsi="Arial" w:cs="Arial"/>
                <w:lang w:val="en-US"/>
              </w:rPr>
            </w:pP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period</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validity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proposal</w:t>
            </w:r>
            <w:r w:rsidRPr="00435E43">
              <w:rPr>
                <w:rFonts w:ascii="Arial" w:hAnsi="Arial" w:cs="Arial"/>
                <w:lang w:val="en"/>
              </w:rPr>
              <w:t xml:space="preserve"> </w:t>
            </w:r>
            <w:r w:rsidRPr="00435E43">
              <w:rPr>
                <w:rStyle w:val="ts-alignment-element"/>
                <w:rFonts w:ascii="Arial" w:hAnsi="Arial" w:cs="Arial"/>
                <w:lang w:val="en"/>
              </w:rPr>
              <w:t>shall</w:t>
            </w:r>
            <w:r w:rsidRPr="00435E43">
              <w:rPr>
                <w:rFonts w:ascii="Arial" w:hAnsi="Arial" w:cs="Arial"/>
                <w:lang w:val="en"/>
              </w:rPr>
              <w:t xml:space="preserve"> </w:t>
            </w:r>
            <w:r w:rsidRPr="00435E43">
              <w:rPr>
                <w:rStyle w:val="ts-alignment-element"/>
                <w:rFonts w:ascii="Arial" w:hAnsi="Arial" w:cs="Arial"/>
                <w:lang w:val="en"/>
              </w:rPr>
              <w:t>be</w:t>
            </w:r>
            <w:r w:rsidRPr="00435E43">
              <w:rPr>
                <w:rFonts w:ascii="Arial" w:hAnsi="Arial" w:cs="Arial"/>
                <w:lang w:val="en"/>
              </w:rPr>
              <w:t xml:space="preserve"> </w:t>
            </w:r>
            <w:r w:rsidRPr="004B7264">
              <w:rPr>
                <w:rStyle w:val="ts-alignment-element"/>
                <w:rFonts w:ascii="Arial" w:hAnsi="Arial" w:cs="Arial"/>
                <w:i/>
                <w:iCs/>
                <w:color w:val="FF0000"/>
                <w:lang w:val="en"/>
              </w:rPr>
              <w:t>(indicate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number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in</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letters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and</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numbers)</w:t>
            </w:r>
            <w:r w:rsidRPr="004B7264">
              <w:rPr>
                <w:rFonts w:ascii="Arial" w:hAnsi="Arial" w:cs="Arial"/>
                <w:i/>
                <w:iCs/>
                <w:color w:val="FF0000"/>
                <w:lang w:val="en"/>
              </w:rPr>
              <w:t xml:space="preserve"> </w:t>
            </w:r>
            <w:r w:rsidRPr="00435E43">
              <w:rPr>
                <w:rStyle w:val="ts-alignment-element"/>
                <w:rFonts w:ascii="Arial" w:hAnsi="Arial" w:cs="Arial"/>
                <w:lang w:val="en"/>
              </w:rPr>
              <w:t>days</w:t>
            </w:r>
            <w:r w:rsidRPr="00435E43">
              <w:rPr>
                <w:rFonts w:ascii="Arial" w:hAnsi="Arial" w:cs="Arial"/>
                <w:lang w:val="en"/>
              </w:rPr>
              <w:t xml:space="preserve"> </w:t>
            </w:r>
            <w:r w:rsidRPr="00435E43">
              <w:rPr>
                <w:rStyle w:val="ts-alignment-element"/>
                <w:rFonts w:ascii="Arial" w:hAnsi="Arial" w:cs="Arial"/>
                <w:lang w:val="en"/>
              </w:rPr>
              <w:t>after</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35E43">
              <w:rPr>
                <w:rStyle w:val="ts-alignment-element"/>
                <w:rFonts w:ascii="Arial" w:hAnsi="Arial" w:cs="Arial"/>
                <w:lang w:val="en"/>
              </w:rPr>
              <w:t>date</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expiry</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the</w:t>
            </w:r>
            <w:r w:rsidRPr="00435E43">
              <w:rPr>
                <w:rFonts w:ascii="Arial" w:hAnsi="Arial" w:cs="Arial"/>
                <w:lang w:val="en"/>
              </w:rPr>
              <w:t xml:space="preserve"> </w:t>
            </w:r>
            <w:r w:rsidRPr="004B7264">
              <w:rPr>
                <w:rStyle w:val="ts-alignment-element"/>
                <w:rFonts w:ascii="Arial" w:hAnsi="Arial" w:cs="Arial"/>
                <w:lang w:val="en"/>
              </w:rPr>
              <w:t>period</w:t>
            </w:r>
            <w:r w:rsidRPr="004B7264">
              <w:rPr>
                <w:rFonts w:ascii="Arial" w:hAnsi="Arial" w:cs="Arial"/>
                <w:lang w:val="en"/>
              </w:rPr>
              <w:t xml:space="preserve"> </w:t>
            </w:r>
            <w:r w:rsidRPr="004B7264">
              <w:rPr>
                <w:rStyle w:val="ts-alignment-element-highlighted"/>
                <w:rFonts w:ascii="Arial" w:hAnsi="Arial" w:cs="Arial"/>
                <w:lang w:val="en"/>
              </w:rPr>
              <w:t>for</w:t>
            </w:r>
            <w:r w:rsidRPr="00435E43">
              <w:rPr>
                <w:rFonts w:ascii="Arial" w:hAnsi="Arial" w:cs="Arial"/>
                <w:lang w:val="en"/>
              </w:rPr>
              <w:t xml:space="preserve"> </w:t>
            </w:r>
            <w:r w:rsidRPr="00435E43">
              <w:rPr>
                <w:rStyle w:val="ts-alignment-element"/>
                <w:rFonts w:ascii="Arial" w:hAnsi="Arial" w:cs="Arial"/>
                <w:lang w:val="en"/>
              </w:rPr>
              <w:t>receipt</w:t>
            </w:r>
            <w:r w:rsidRPr="00435E43">
              <w:rPr>
                <w:rFonts w:ascii="Arial" w:hAnsi="Arial" w:cs="Arial"/>
                <w:lang w:val="en"/>
              </w:rPr>
              <w:t xml:space="preserve"> </w:t>
            </w:r>
            <w:r w:rsidRPr="00435E43">
              <w:rPr>
                <w:rStyle w:val="ts-alignment-element"/>
                <w:rFonts w:ascii="Arial" w:hAnsi="Arial" w:cs="Arial"/>
                <w:lang w:val="en"/>
              </w:rPr>
              <w:t>of</w:t>
            </w:r>
            <w:r w:rsidRPr="00435E43">
              <w:rPr>
                <w:rFonts w:ascii="Arial" w:hAnsi="Arial" w:cs="Arial"/>
                <w:lang w:val="en"/>
              </w:rPr>
              <w:t xml:space="preserve"> </w:t>
            </w:r>
            <w:r w:rsidRPr="00435E43">
              <w:rPr>
                <w:rStyle w:val="ts-alignment-element"/>
                <w:rFonts w:ascii="Arial" w:hAnsi="Arial" w:cs="Arial"/>
                <w:lang w:val="en"/>
              </w:rPr>
              <w:t>proposals</w:t>
            </w:r>
            <w:r w:rsidRPr="00435E43">
              <w:rPr>
                <w:rFonts w:ascii="Arial" w:hAnsi="Arial" w:cs="Arial"/>
                <w:lang w:val="en"/>
              </w:rPr>
              <w:t xml:space="preserve"> </w:t>
            </w:r>
            <w:r w:rsidRPr="004B7264">
              <w:rPr>
                <w:rStyle w:val="ts-alignment-element-highlighted"/>
                <w:rFonts w:ascii="Arial" w:hAnsi="Arial" w:cs="Arial"/>
                <w:lang w:val="en"/>
              </w:rPr>
              <w:t>established.</w:t>
            </w:r>
          </w:p>
        </w:tc>
      </w:tr>
      <w:tr w:rsidR="00454BA2" w:rsidRPr="00E11CA6" w14:paraId="3310B389" w14:textId="77777777" w:rsidTr="00AF4D10">
        <w:tc>
          <w:tcPr>
            <w:tcW w:w="990" w:type="dxa"/>
            <w:vAlign w:val="center"/>
          </w:tcPr>
          <w:p w14:paraId="7A757FD1" w14:textId="49029CDF" w:rsidR="00454BA2" w:rsidRPr="009C2590" w:rsidRDefault="009146B5"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15.1</w:t>
            </w:r>
          </w:p>
        </w:tc>
        <w:tc>
          <w:tcPr>
            <w:tcW w:w="8370" w:type="dxa"/>
          </w:tcPr>
          <w:p w14:paraId="4BF91A5A" w14:textId="5E30FA10" w:rsidR="004B7264" w:rsidRDefault="004B7264" w:rsidP="004B7264">
            <w:pPr>
              <w:spacing w:before="100" w:after="100"/>
              <w:ind w:right="74"/>
              <w:jc w:val="both"/>
              <w:rPr>
                <w:rFonts w:ascii="Arial" w:hAnsi="Arial" w:cs="Arial"/>
                <w:lang w:val="en"/>
              </w:rPr>
            </w:pP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deadline</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Pr>
                <w:rStyle w:val="ts-alignment-element"/>
                <w:rFonts w:ascii="Arial" w:hAnsi="Arial" w:cs="Arial"/>
                <w:lang w:val="en"/>
              </w:rPr>
              <w:t>request of clarifications</w:t>
            </w:r>
            <w:r w:rsidRPr="004B7264">
              <w:rPr>
                <w:rFonts w:ascii="Arial" w:hAnsi="Arial" w:cs="Arial"/>
                <w:lang w:val="en"/>
              </w:rPr>
              <w:t xml:space="preserve"> </w:t>
            </w:r>
            <w:r w:rsidRPr="004B7264">
              <w:rPr>
                <w:rStyle w:val="ts-alignment-element"/>
                <w:rFonts w:ascii="Arial" w:hAnsi="Arial" w:cs="Arial"/>
                <w:lang w:val="en"/>
              </w:rPr>
              <w:t>shall</w:t>
            </w:r>
            <w:r w:rsidRPr="004B7264">
              <w:rPr>
                <w:rFonts w:ascii="Arial" w:hAnsi="Arial" w:cs="Arial"/>
                <w:lang w:val="en"/>
              </w:rPr>
              <w:t xml:space="preserve"> </w:t>
            </w:r>
            <w:r w:rsidRPr="004B7264">
              <w:rPr>
                <w:rStyle w:val="ts-alignment-element"/>
                <w:rFonts w:ascii="Arial" w:hAnsi="Arial" w:cs="Arial"/>
                <w:lang w:val="en"/>
              </w:rPr>
              <w:t>be</w:t>
            </w:r>
            <w:r w:rsidRPr="004B7264">
              <w:rPr>
                <w:rFonts w:ascii="Arial" w:hAnsi="Arial" w:cs="Arial"/>
                <w:lang w:val="en"/>
              </w:rPr>
              <w:t xml:space="preserve"> </w:t>
            </w:r>
            <w:r w:rsidRPr="004B7264">
              <w:rPr>
                <w:rStyle w:val="ts-alignment-element"/>
                <w:rFonts w:ascii="Arial" w:hAnsi="Arial" w:cs="Arial"/>
                <w:lang w:val="en"/>
              </w:rPr>
              <w:t>no</w:t>
            </w:r>
            <w:r w:rsidRPr="004B7264">
              <w:rPr>
                <w:rFonts w:ascii="Arial" w:hAnsi="Arial" w:cs="Arial"/>
                <w:lang w:val="en"/>
              </w:rPr>
              <w:t xml:space="preserve"> </w:t>
            </w:r>
            <w:r w:rsidRPr="004B7264">
              <w:rPr>
                <w:rStyle w:val="ts-alignment-element"/>
                <w:rFonts w:ascii="Arial" w:hAnsi="Arial" w:cs="Arial"/>
                <w:lang w:val="en"/>
              </w:rPr>
              <w:t>later</w:t>
            </w:r>
            <w:r w:rsidRPr="004B7264">
              <w:rPr>
                <w:rFonts w:ascii="Arial" w:hAnsi="Arial" w:cs="Arial"/>
                <w:lang w:val="en"/>
              </w:rPr>
              <w:t xml:space="preserve"> </w:t>
            </w:r>
            <w:r w:rsidRPr="004B7264">
              <w:rPr>
                <w:rStyle w:val="ts-alignment-element"/>
                <w:rFonts w:ascii="Arial" w:hAnsi="Arial" w:cs="Arial"/>
                <w:lang w:val="en"/>
              </w:rPr>
              <w:t>than:</w:t>
            </w:r>
            <w:r w:rsidRPr="004B7264">
              <w:rPr>
                <w:rFonts w:ascii="Arial" w:hAnsi="Arial" w:cs="Arial"/>
                <w:lang w:val="en"/>
              </w:rPr>
              <w:t xml:space="preserve"> </w:t>
            </w:r>
            <w:r w:rsidRPr="004B7264">
              <w:rPr>
                <w:rStyle w:val="ts-alignment-element"/>
                <w:rFonts w:ascii="Arial" w:hAnsi="Arial" w:cs="Arial"/>
                <w:i/>
                <w:iCs/>
                <w:color w:val="FF0000"/>
                <w:lang w:val="en"/>
              </w:rPr>
              <w:t>(day,</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month,</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year,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a</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minimum</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00125FFF">
              <w:rPr>
                <w:rStyle w:val="ts-alignment-element"/>
                <w:rFonts w:ascii="Arial" w:hAnsi="Arial" w:cs="Arial"/>
                <w:i/>
                <w:iCs/>
                <w:color w:val="FF0000"/>
                <w:lang w:val="en"/>
              </w:rPr>
              <w:t>13</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before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submission</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proposals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is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recommended)</w:t>
            </w:r>
          </w:p>
          <w:p w14:paraId="0922DAC5" w14:textId="77777777" w:rsidR="004B7264" w:rsidRDefault="004B7264" w:rsidP="004B7264">
            <w:pPr>
              <w:spacing w:before="100" w:after="100"/>
              <w:ind w:right="74"/>
              <w:jc w:val="both"/>
              <w:rPr>
                <w:rFonts w:ascii="Arial" w:hAnsi="Arial" w:cs="Arial"/>
                <w:lang w:val="en"/>
              </w:rPr>
            </w:pPr>
            <w:r w:rsidRPr="004B7264">
              <w:rPr>
                <w:rStyle w:val="ts-alignment-element"/>
                <w:rFonts w:ascii="Arial" w:hAnsi="Arial" w:cs="Arial"/>
                <w:lang w:val="en"/>
              </w:rPr>
              <w:t>If</w:t>
            </w:r>
            <w:r w:rsidRPr="004B7264">
              <w:rPr>
                <w:rFonts w:ascii="Arial" w:hAnsi="Arial" w:cs="Arial"/>
                <w:lang w:val="en"/>
              </w:rPr>
              <w:t xml:space="preserve"> </w:t>
            </w:r>
            <w:r w:rsidRPr="004B7264">
              <w:rPr>
                <w:rStyle w:val="ts-alignment-element"/>
                <w:rFonts w:ascii="Arial" w:hAnsi="Arial" w:cs="Arial"/>
                <w:lang w:val="en"/>
              </w:rPr>
              <w:t>c</w:t>
            </w:r>
            <w:r>
              <w:rPr>
                <w:rStyle w:val="ts-alignment-element"/>
                <w:rFonts w:ascii="Arial" w:hAnsi="Arial" w:cs="Arial"/>
                <w:lang w:val="en"/>
              </w:rPr>
              <w:t>larifications</w:t>
            </w:r>
            <w:r w:rsidRPr="004B7264">
              <w:rPr>
                <w:rFonts w:ascii="Arial" w:hAnsi="Arial" w:cs="Arial"/>
                <w:lang w:val="en"/>
              </w:rPr>
              <w:t xml:space="preserve"> </w:t>
            </w:r>
            <w:r w:rsidRPr="004B7264">
              <w:rPr>
                <w:rStyle w:val="ts-alignment-element"/>
                <w:rFonts w:ascii="Arial" w:hAnsi="Arial" w:cs="Arial"/>
                <w:lang w:val="en"/>
              </w:rPr>
              <w:t>are</w:t>
            </w:r>
            <w:r w:rsidRPr="004B7264">
              <w:rPr>
                <w:rFonts w:ascii="Arial" w:hAnsi="Arial" w:cs="Arial"/>
                <w:lang w:val="en"/>
              </w:rPr>
              <w:t xml:space="preserve"> </w:t>
            </w:r>
            <w:r w:rsidRPr="004B7264">
              <w:rPr>
                <w:rStyle w:val="ts-alignment-element"/>
                <w:rFonts w:ascii="Arial" w:hAnsi="Arial" w:cs="Arial"/>
                <w:lang w:val="en"/>
              </w:rPr>
              <w:t>deemed</w:t>
            </w:r>
            <w:r w:rsidRPr="004B7264">
              <w:rPr>
                <w:rFonts w:ascii="Arial" w:hAnsi="Arial" w:cs="Arial"/>
                <w:lang w:val="en"/>
              </w:rPr>
              <w:t xml:space="preserve"> </w:t>
            </w:r>
            <w:r w:rsidRPr="004B7264">
              <w:rPr>
                <w:rStyle w:val="ts-alignment-element"/>
                <w:rFonts w:ascii="Arial" w:hAnsi="Arial" w:cs="Arial"/>
                <w:lang w:val="en"/>
              </w:rPr>
              <w:t>necessary</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preparation</w:t>
            </w:r>
            <w:r w:rsidRPr="004B7264">
              <w:rPr>
                <w:rFonts w:ascii="Arial" w:hAnsi="Arial" w:cs="Arial"/>
                <w:lang w:val="en"/>
              </w:rPr>
              <w:t xml:space="preserve"> </w:t>
            </w:r>
            <w:r w:rsidRPr="004B7264">
              <w:rPr>
                <w:rStyle w:val="ts-alignment-element"/>
                <w:rFonts w:ascii="Arial" w:hAnsi="Arial" w:cs="Arial"/>
                <w:lang w:val="en"/>
              </w:rPr>
              <w:t>of</w:t>
            </w:r>
            <w:r w:rsidRPr="004B7264">
              <w:rPr>
                <w:rFonts w:ascii="Arial" w:hAnsi="Arial" w:cs="Arial"/>
                <w:lang w:val="en"/>
              </w:rPr>
              <w:t xml:space="preserve"> </w:t>
            </w:r>
            <w:r w:rsidRPr="004B7264">
              <w:rPr>
                <w:rStyle w:val="ts-alignment-element"/>
                <w:rFonts w:ascii="Arial" w:hAnsi="Arial" w:cs="Arial"/>
                <w:lang w:val="en"/>
              </w:rPr>
              <w:t>proposals,</w:t>
            </w:r>
            <w:r w:rsidRPr="004B7264">
              <w:rPr>
                <w:rFonts w:ascii="Arial" w:hAnsi="Arial" w:cs="Arial"/>
                <w:lang w:val="en"/>
              </w:rPr>
              <w:t xml:space="preserve"> </w:t>
            </w:r>
            <w:r w:rsidRPr="004B7264">
              <w:rPr>
                <w:rStyle w:val="ts-alignment-element"/>
                <w:rFonts w:ascii="Arial" w:hAnsi="Arial" w:cs="Arial"/>
                <w:lang w:val="en"/>
              </w:rPr>
              <w:t>communications</w:t>
            </w:r>
            <w:r w:rsidRPr="004B7264">
              <w:rPr>
                <w:rFonts w:ascii="Arial" w:hAnsi="Arial" w:cs="Arial"/>
                <w:lang w:val="en"/>
              </w:rPr>
              <w:t xml:space="preserve"> </w:t>
            </w:r>
            <w:r w:rsidRPr="004B7264">
              <w:rPr>
                <w:rStyle w:val="ts-alignment-element"/>
                <w:rFonts w:ascii="Arial" w:hAnsi="Arial" w:cs="Arial"/>
                <w:lang w:val="en"/>
              </w:rPr>
              <w:t>should</w:t>
            </w:r>
            <w:r w:rsidRPr="004B7264">
              <w:rPr>
                <w:rFonts w:ascii="Arial" w:hAnsi="Arial" w:cs="Arial"/>
                <w:lang w:val="en"/>
              </w:rPr>
              <w:t xml:space="preserve"> </w:t>
            </w:r>
            <w:r w:rsidRPr="004B7264">
              <w:rPr>
                <w:rStyle w:val="ts-alignment-element"/>
                <w:rFonts w:ascii="Arial" w:hAnsi="Arial" w:cs="Arial"/>
                <w:lang w:val="en"/>
              </w:rPr>
              <w:t>be</w:t>
            </w:r>
            <w:r w:rsidRPr="004B7264">
              <w:rPr>
                <w:rFonts w:ascii="Arial" w:hAnsi="Arial" w:cs="Arial"/>
                <w:lang w:val="en"/>
              </w:rPr>
              <w:t xml:space="preserve"> </w:t>
            </w:r>
            <w:r w:rsidRPr="004B7264">
              <w:rPr>
                <w:rStyle w:val="ts-alignment-element"/>
                <w:rFonts w:ascii="Arial" w:hAnsi="Arial" w:cs="Arial"/>
                <w:lang w:val="en"/>
              </w:rPr>
              <w:t>addressed</w:t>
            </w:r>
            <w:r w:rsidRPr="004B7264">
              <w:rPr>
                <w:rFonts w:ascii="Arial" w:hAnsi="Arial" w:cs="Arial"/>
                <w:lang w:val="en"/>
              </w:rPr>
              <w:t xml:space="preserve"> </w:t>
            </w:r>
            <w:r w:rsidRPr="004B7264">
              <w:rPr>
                <w:rStyle w:val="ts-alignment-element"/>
                <w:rFonts w:ascii="Arial" w:hAnsi="Arial" w:cs="Arial"/>
                <w:lang w:val="en"/>
              </w:rPr>
              <w:t>to:</w:t>
            </w:r>
            <w:r w:rsidRPr="004B7264">
              <w:rPr>
                <w:rFonts w:ascii="Arial" w:hAnsi="Arial" w:cs="Arial"/>
                <w:lang w:val="en"/>
              </w:rPr>
              <w:t xml:space="preserve"> </w:t>
            </w:r>
          </w:p>
          <w:p w14:paraId="4CFEE196"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Attention:</w:t>
            </w:r>
            <w:r w:rsidRPr="004B7264">
              <w:rPr>
                <w:rFonts w:ascii="Arial" w:hAnsi="Arial" w:cs="Arial"/>
                <w:color w:val="FF0000"/>
                <w:lang w:val="en"/>
              </w:rPr>
              <w:t xml:space="preserve"> </w:t>
            </w:r>
            <w:r w:rsidRPr="004B7264">
              <w:rPr>
                <w:rStyle w:val="ts-alignment-element"/>
                <w:rFonts w:ascii="Arial" w:hAnsi="Arial" w:cs="Arial"/>
                <w:color w:val="FF0000"/>
                <w:lang w:val="en"/>
              </w:rPr>
              <w:t>(please</w:t>
            </w:r>
            <w:r w:rsidRPr="004B7264">
              <w:rPr>
                <w:rFonts w:ascii="Arial" w:hAnsi="Arial" w:cs="Arial"/>
                <w:color w:val="FF0000"/>
                <w:lang w:val="en"/>
              </w:rPr>
              <w:t xml:space="preserve"> </w:t>
            </w:r>
            <w:r w:rsidRPr="004B7264">
              <w:rPr>
                <w:rStyle w:val="ts-alignment-element"/>
                <w:rFonts w:ascii="Arial" w:hAnsi="Arial" w:cs="Arial"/>
                <w:color w:val="FF0000"/>
                <w:lang w:val="en"/>
              </w:rPr>
              <w:t>provide</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person's</w:t>
            </w:r>
            <w:r w:rsidRPr="004B7264">
              <w:rPr>
                <w:rFonts w:ascii="Arial" w:hAnsi="Arial" w:cs="Arial"/>
                <w:color w:val="FF0000"/>
                <w:lang w:val="en"/>
              </w:rPr>
              <w:t xml:space="preserve"> </w:t>
            </w:r>
            <w:r w:rsidRPr="004B7264">
              <w:rPr>
                <w:rStyle w:val="ts-alignment-element"/>
                <w:rFonts w:ascii="Arial" w:hAnsi="Arial" w:cs="Arial"/>
                <w:color w:val="FF0000"/>
                <w:lang w:val="en"/>
              </w:rPr>
              <w:t>full</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3762FBDE" w14:textId="77777777" w:rsidR="004B7264" w:rsidRPr="004B7264" w:rsidRDefault="004B7264" w:rsidP="004B7264">
            <w:pPr>
              <w:spacing w:before="100" w:after="100"/>
              <w:ind w:right="74"/>
              <w:jc w:val="both"/>
              <w:rPr>
                <w:rStyle w:val="ts-alignment-element"/>
                <w:rFonts w:ascii="Arial" w:hAnsi="Arial" w:cs="Arial"/>
                <w:color w:val="FF0000"/>
                <w:lang w:val="en"/>
              </w:rPr>
            </w:pP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(indicate</w:t>
            </w:r>
            <w:r w:rsidRPr="004B7264">
              <w:rPr>
                <w:rFonts w:ascii="Arial" w:hAnsi="Arial" w:cs="Arial"/>
                <w:color w:val="FF0000"/>
                <w:lang w:val="en"/>
              </w:rPr>
              <w:t xml:space="preserve"> </w:t>
            </w:r>
            <w:r w:rsidRPr="004B7264">
              <w:rPr>
                <w:rStyle w:val="ts-alignment-element"/>
                <w:rFonts w:ascii="Arial" w:hAnsi="Arial" w:cs="Arial"/>
                <w:color w:val="FF0000"/>
                <w:lang w:val="en"/>
              </w:rPr>
              <w:t>street</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p>
          <w:p w14:paraId="2674BBF1" w14:textId="266CDE05"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Floor/office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floor</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office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205A54A6"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of</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or</w:t>
            </w:r>
            <w:r w:rsidRPr="004B7264">
              <w:rPr>
                <w:rFonts w:ascii="Arial" w:hAnsi="Arial" w:cs="Arial"/>
                <w:color w:val="FF0000"/>
                <w:lang w:val="en"/>
              </w:rPr>
              <w:t xml:space="preserve"> </w:t>
            </w:r>
            <w:r w:rsidRPr="004B7264">
              <w:rPr>
                <w:rStyle w:val="ts-alignment-element"/>
                <w:rFonts w:ascii="Arial" w:hAnsi="Arial" w:cs="Arial"/>
                <w:color w:val="FF0000"/>
                <w:lang w:val="en"/>
              </w:rPr>
              <w:t>town)</w:t>
            </w:r>
            <w:r w:rsidRPr="004B7264">
              <w:rPr>
                <w:rFonts w:ascii="Arial" w:hAnsi="Arial" w:cs="Arial"/>
                <w:color w:val="FF0000"/>
                <w:lang w:val="en"/>
              </w:rPr>
              <w:t xml:space="preserve"> </w:t>
            </w:r>
          </w:p>
          <w:p w14:paraId="4ECCA2BE"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Zip</w:t>
            </w:r>
            <w:r w:rsidRPr="004B7264">
              <w:rPr>
                <w:rFonts w:ascii="Arial" w:hAnsi="Arial" w:cs="Arial"/>
                <w:color w:val="FF0000"/>
                <w:lang w:val="en"/>
              </w:rPr>
              <w:t xml:space="preserve"> </w:t>
            </w:r>
            <w:r w:rsidRPr="004B7264">
              <w:rPr>
                <w:rStyle w:val="ts-alignment-element"/>
                <w:rFonts w:ascii="Arial" w:hAnsi="Arial" w:cs="Arial"/>
                <w:color w:val="FF0000"/>
                <w:lang w:val="en"/>
              </w:rPr>
              <w:t>code:</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zip</w:t>
            </w:r>
            <w:r w:rsidRPr="004B7264">
              <w:rPr>
                <w:rFonts w:ascii="Arial" w:hAnsi="Arial" w:cs="Arial"/>
                <w:color w:val="FF0000"/>
                <w:lang w:val="en"/>
              </w:rPr>
              <w:t xml:space="preserve"> </w:t>
            </w:r>
            <w:r w:rsidRPr="004B7264">
              <w:rPr>
                <w:rStyle w:val="ts-alignment-element"/>
                <w:rFonts w:ascii="Arial" w:hAnsi="Arial" w:cs="Arial"/>
                <w:color w:val="FF0000"/>
                <w:lang w:val="en"/>
              </w:rPr>
              <w:t>code,</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r w:rsidRPr="004B7264">
              <w:rPr>
                <w:rFonts w:ascii="Arial" w:hAnsi="Arial" w:cs="Arial"/>
                <w:color w:val="FF0000"/>
                <w:lang w:val="en"/>
              </w:rPr>
              <w:t xml:space="preserve"> </w:t>
            </w:r>
          </w:p>
          <w:p w14:paraId="6AB6368F"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Country:</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name</w:t>
            </w:r>
            <w:r w:rsidRPr="004B7264">
              <w:rPr>
                <w:rFonts w:ascii="Arial" w:hAnsi="Arial" w:cs="Arial"/>
                <w:color w:val="FF0000"/>
                <w:lang w:val="en"/>
              </w:rPr>
              <w:t xml:space="preserve"> </w:t>
            </w:r>
            <w:r w:rsidRPr="004B7264">
              <w:rPr>
                <w:rStyle w:val="ts-alignment-element"/>
                <w:rFonts w:ascii="Arial" w:hAnsi="Arial" w:cs="Arial"/>
                <w:color w:val="FF0000"/>
                <w:lang w:val="en"/>
              </w:rPr>
              <w:t>of</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country)</w:t>
            </w:r>
            <w:r w:rsidRPr="004B7264">
              <w:rPr>
                <w:rFonts w:ascii="Arial" w:hAnsi="Arial" w:cs="Arial"/>
                <w:color w:val="FF0000"/>
                <w:lang w:val="en"/>
              </w:rPr>
              <w:t xml:space="preserve"> </w:t>
            </w:r>
          </w:p>
          <w:p w14:paraId="2AAC134B" w14:textId="77777777" w:rsidR="004B7264" w:rsidRPr="004B7264" w:rsidRDefault="004B7264" w:rsidP="004B7264">
            <w:pPr>
              <w:spacing w:before="100" w:after="100"/>
              <w:ind w:right="74"/>
              <w:jc w:val="both"/>
              <w:rPr>
                <w:rFonts w:ascii="Arial" w:hAnsi="Arial" w:cs="Arial"/>
                <w:color w:val="FF0000"/>
                <w:lang w:val="en"/>
              </w:rPr>
            </w:pPr>
            <w:r w:rsidRPr="004B7264">
              <w:rPr>
                <w:rStyle w:val="ts-alignment-element"/>
                <w:rFonts w:ascii="Arial" w:hAnsi="Arial" w:cs="Arial"/>
                <w:color w:val="FF0000"/>
                <w:lang w:val="en"/>
              </w:rPr>
              <w:t>Phone:</w:t>
            </w:r>
            <w:r w:rsidRPr="004B7264">
              <w:rPr>
                <w:rFonts w:ascii="Arial" w:hAnsi="Arial" w:cs="Arial"/>
                <w:color w:val="FF0000"/>
                <w:lang w:val="en"/>
              </w:rPr>
              <w:t xml:space="preserve"> </w:t>
            </w:r>
            <w:r w:rsidRPr="004B7264">
              <w:rPr>
                <w:rStyle w:val="ts-alignment-element"/>
                <w:rFonts w:ascii="Arial" w:hAnsi="Arial" w:cs="Arial"/>
                <w:color w:val="FF0000"/>
                <w:lang w:val="en"/>
              </w:rPr>
              <w:t>(enter</w:t>
            </w:r>
            <w:r w:rsidRPr="004B7264">
              <w:rPr>
                <w:rFonts w:ascii="Arial" w:hAnsi="Arial" w:cs="Arial"/>
                <w:color w:val="FF0000"/>
                <w:lang w:val="en"/>
              </w:rPr>
              <w:t xml:space="preserve"> </w:t>
            </w:r>
            <w:r w:rsidRPr="004B7264">
              <w:rPr>
                <w:rStyle w:val="ts-alignment-element"/>
                <w:rFonts w:ascii="Arial" w:hAnsi="Arial" w:cs="Arial"/>
                <w:color w:val="FF0000"/>
                <w:lang w:val="en"/>
              </w:rPr>
              <w:t>phone</w:t>
            </w:r>
            <w:r w:rsidRPr="004B7264">
              <w:rPr>
                <w:rFonts w:ascii="Arial" w:hAnsi="Arial" w:cs="Arial"/>
                <w:color w:val="FF0000"/>
                <w:lang w:val="en"/>
              </w:rPr>
              <w:t xml:space="preserve"> </w:t>
            </w:r>
            <w:r w:rsidRPr="004B7264">
              <w:rPr>
                <w:rStyle w:val="ts-alignment-element"/>
                <w:rFonts w:ascii="Arial" w:hAnsi="Arial" w:cs="Arial"/>
                <w:color w:val="FF0000"/>
                <w:lang w:val="en"/>
              </w:rPr>
              <w:t>number,</w:t>
            </w:r>
            <w:r w:rsidRPr="004B7264">
              <w:rPr>
                <w:rFonts w:ascii="Arial" w:hAnsi="Arial" w:cs="Arial"/>
                <w:color w:val="FF0000"/>
                <w:lang w:val="en"/>
              </w:rPr>
              <w:t xml:space="preserve"> </w:t>
            </w:r>
            <w:r w:rsidRPr="004B7264">
              <w:rPr>
                <w:rStyle w:val="ts-alignment-element"/>
                <w:rFonts w:ascii="Arial" w:hAnsi="Arial" w:cs="Arial"/>
                <w:color w:val="FF0000"/>
                <w:lang w:val="en"/>
              </w:rPr>
              <w:t>including</w:t>
            </w:r>
            <w:r w:rsidRPr="004B7264">
              <w:rPr>
                <w:rFonts w:ascii="Arial" w:hAnsi="Arial" w:cs="Arial"/>
                <w:color w:val="FF0000"/>
                <w:lang w:val="en"/>
              </w:rPr>
              <w:t xml:space="preserve"> </w:t>
            </w:r>
            <w:r w:rsidRPr="004B7264">
              <w:rPr>
                <w:rStyle w:val="ts-alignment-element"/>
                <w:rFonts w:ascii="Arial" w:hAnsi="Arial" w:cs="Arial"/>
                <w:color w:val="FF0000"/>
                <w:lang w:val="en"/>
              </w:rPr>
              <w:t>country</w:t>
            </w:r>
            <w:r w:rsidRPr="004B7264">
              <w:rPr>
                <w:rFonts w:ascii="Arial" w:hAnsi="Arial" w:cs="Arial"/>
                <w:color w:val="FF0000"/>
                <w:lang w:val="en"/>
              </w:rPr>
              <w:t xml:space="preserve"> </w:t>
            </w:r>
            <w:r w:rsidRPr="004B7264">
              <w:rPr>
                <w:rStyle w:val="ts-alignment-element"/>
                <w:rFonts w:ascii="Arial" w:hAnsi="Arial" w:cs="Arial"/>
                <w:color w:val="FF0000"/>
                <w:lang w:val="en"/>
              </w:rPr>
              <w:t>and</w:t>
            </w:r>
            <w:r w:rsidRPr="004B7264">
              <w:rPr>
                <w:rFonts w:ascii="Arial" w:hAnsi="Arial" w:cs="Arial"/>
                <w:color w:val="FF0000"/>
                <w:lang w:val="en"/>
              </w:rPr>
              <w:t xml:space="preserve"> </w:t>
            </w:r>
            <w:r w:rsidRPr="004B7264">
              <w:rPr>
                <w:rStyle w:val="ts-alignment-element"/>
                <w:rFonts w:ascii="Arial" w:hAnsi="Arial" w:cs="Arial"/>
                <w:color w:val="FF0000"/>
                <w:lang w:val="en"/>
              </w:rPr>
              <w:t>city</w:t>
            </w:r>
            <w:r w:rsidRPr="004B7264">
              <w:rPr>
                <w:rFonts w:ascii="Arial" w:hAnsi="Arial" w:cs="Arial"/>
                <w:color w:val="FF0000"/>
                <w:lang w:val="en"/>
              </w:rPr>
              <w:t xml:space="preserve"> </w:t>
            </w:r>
            <w:r w:rsidRPr="004B7264">
              <w:rPr>
                <w:rStyle w:val="ts-alignment-element"/>
                <w:rFonts w:ascii="Arial" w:hAnsi="Arial" w:cs="Arial"/>
                <w:color w:val="FF0000"/>
                <w:lang w:val="en"/>
              </w:rPr>
              <w:t>codes)</w:t>
            </w:r>
            <w:r w:rsidRPr="004B7264">
              <w:rPr>
                <w:rFonts w:ascii="Arial" w:hAnsi="Arial" w:cs="Arial"/>
                <w:color w:val="FF0000"/>
                <w:lang w:val="en"/>
              </w:rPr>
              <w:t xml:space="preserve"> </w:t>
            </w:r>
          </w:p>
          <w:p w14:paraId="08B56C84" w14:textId="6B58045B" w:rsidR="009146B5" w:rsidRPr="004B7264" w:rsidRDefault="004B7264" w:rsidP="004B7264">
            <w:pPr>
              <w:spacing w:before="100" w:after="100"/>
              <w:ind w:right="74"/>
              <w:jc w:val="both"/>
              <w:rPr>
                <w:rFonts w:ascii="Arial" w:eastAsia="Times New Roman" w:hAnsi="Arial" w:cs="Arial"/>
                <w:lang w:val="en-US"/>
              </w:rPr>
            </w:pPr>
            <w:r w:rsidRPr="004B7264">
              <w:rPr>
                <w:rStyle w:val="ts-alignment-element"/>
                <w:rFonts w:ascii="Arial" w:hAnsi="Arial" w:cs="Arial"/>
                <w:color w:val="FF0000"/>
                <w:lang w:val="en"/>
              </w:rPr>
              <w:t>E-mail</w:t>
            </w:r>
            <w:r w:rsidRPr="004B7264">
              <w:rPr>
                <w:rFonts w:ascii="Arial" w:hAnsi="Arial" w:cs="Arial"/>
                <w:color w:val="FF0000"/>
                <w:lang w:val="en"/>
              </w:rPr>
              <w:t xml:space="preserve"> </w:t>
            </w: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(please</w:t>
            </w:r>
            <w:r w:rsidRPr="004B7264">
              <w:rPr>
                <w:rFonts w:ascii="Arial" w:hAnsi="Arial" w:cs="Arial"/>
                <w:color w:val="FF0000"/>
                <w:lang w:val="en"/>
              </w:rPr>
              <w:t xml:space="preserve"> </w:t>
            </w:r>
            <w:r w:rsidRPr="004B7264">
              <w:rPr>
                <w:rStyle w:val="ts-alignment-element"/>
                <w:rFonts w:ascii="Arial" w:hAnsi="Arial" w:cs="Arial"/>
                <w:color w:val="FF0000"/>
                <w:lang w:val="en"/>
              </w:rPr>
              <w:t>provide</w:t>
            </w:r>
            <w:r w:rsidRPr="004B7264">
              <w:rPr>
                <w:rFonts w:ascii="Arial" w:hAnsi="Arial" w:cs="Arial"/>
                <w:color w:val="FF0000"/>
                <w:lang w:val="en"/>
              </w:rPr>
              <w:t xml:space="preserve"> </w:t>
            </w:r>
            <w:r w:rsidRPr="004B7264">
              <w:rPr>
                <w:rStyle w:val="ts-alignment-element"/>
                <w:rFonts w:ascii="Arial" w:hAnsi="Arial" w:cs="Arial"/>
                <w:color w:val="FF0000"/>
                <w:lang w:val="en"/>
              </w:rPr>
              <w:t>the</w:t>
            </w:r>
            <w:r w:rsidRPr="004B7264">
              <w:rPr>
                <w:rFonts w:ascii="Arial" w:hAnsi="Arial" w:cs="Arial"/>
                <w:color w:val="FF0000"/>
                <w:lang w:val="en"/>
              </w:rPr>
              <w:t xml:space="preserve"> </w:t>
            </w:r>
            <w:r w:rsidRPr="004B7264">
              <w:rPr>
                <w:rStyle w:val="ts-alignment-element"/>
                <w:rFonts w:ascii="Arial" w:hAnsi="Arial" w:cs="Arial"/>
                <w:color w:val="FF0000"/>
                <w:lang w:val="en"/>
              </w:rPr>
              <w:t>e-mail</w:t>
            </w:r>
            <w:r w:rsidRPr="004B7264">
              <w:rPr>
                <w:rFonts w:ascii="Arial" w:hAnsi="Arial" w:cs="Arial"/>
                <w:color w:val="FF0000"/>
                <w:lang w:val="en"/>
              </w:rPr>
              <w:t xml:space="preserve"> </w:t>
            </w:r>
            <w:r w:rsidRPr="004B7264">
              <w:rPr>
                <w:rStyle w:val="ts-alignment-element"/>
                <w:rFonts w:ascii="Arial" w:hAnsi="Arial" w:cs="Arial"/>
                <w:color w:val="FF0000"/>
                <w:lang w:val="en"/>
              </w:rPr>
              <w:t>address,</w:t>
            </w:r>
            <w:r w:rsidRPr="004B7264">
              <w:rPr>
                <w:rFonts w:ascii="Arial" w:hAnsi="Arial" w:cs="Arial"/>
                <w:color w:val="FF0000"/>
                <w:lang w:val="en"/>
              </w:rPr>
              <w:t xml:space="preserve"> </w:t>
            </w:r>
            <w:r w:rsidRPr="004B7264">
              <w:rPr>
                <w:rStyle w:val="ts-alignment-element"/>
                <w:rFonts w:ascii="Arial" w:hAnsi="Arial" w:cs="Arial"/>
                <w:color w:val="FF0000"/>
                <w:lang w:val="en"/>
              </w:rPr>
              <w:t>if</w:t>
            </w:r>
            <w:r w:rsidRPr="004B7264">
              <w:rPr>
                <w:rFonts w:ascii="Arial" w:hAnsi="Arial" w:cs="Arial"/>
                <w:color w:val="FF0000"/>
                <w:lang w:val="en"/>
              </w:rPr>
              <w:t xml:space="preserve"> </w:t>
            </w:r>
            <w:r w:rsidRPr="004B7264">
              <w:rPr>
                <w:rStyle w:val="ts-alignment-element"/>
                <w:rFonts w:ascii="Arial" w:hAnsi="Arial" w:cs="Arial"/>
                <w:color w:val="FF0000"/>
                <w:lang w:val="en"/>
              </w:rPr>
              <w:t>applicable</w:t>
            </w:r>
          </w:p>
        </w:tc>
      </w:tr>
      <w:tr w:rsidR="00454BA2" w:rsidRPr="00E11CA6" w14:paraId="6732E748" w14:textId="77777777" w:rsidTr="00AF4D10">
        <w:tc>
          <w:tcPr>
            <w:tcW w:w="990" w:type="dxa"/>
            <w:vAlign w:val="center"/>
          </w:tcPr>
          <w:p w14:paraId="209C7DFD" w14:textId="197A35DF" w:rsidR="00454BA2" w:rsidRPr="009C2590" w:rsidRDefault="00936891"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15.2</w:t>
            </w:r>
          </w:p>
        </w:tc>
        <w:tc>
          <w:tcPr>
            <w:tcW w:w="8370" w:type="dxa"/>
          </w:tcPr>
          <w:p w14:paraId="2E9A0EB4" w14:textId="23F13524" w:rsidR="00936891" w:rsidRPr="004B7264" w:rsidRDefault="004B7264" w:rsidP="005212CF">
            <w:pPr>
              <w:spacing w:before="100" w:after="100" w:line="240" w:lineRule="auto"/>
              <w:ind w:right="74"/>
              <w:jc w:val="both"/>
              <w:rPr>
                <w:rFonts w:ascii="Arial" w:hAnsi="Arial" w:cs="Arial"/>
                <w:i/>
                <w:color w:val="FF0000"/>
                <w:lang w:val="en-US"/>
              </w:rPr>
            </w:pP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Contracting</w:t>
            </w:r>
            <w:r w:rsidRPr="004B7264">
              <w:rPr>
                <w:rFonts w:ascii="Arial" w:hAnsi="Arial" w:cs="Arial"/>
                <w:lang w:val="en"/>
              </w:rPr>
              <w:t xml:space="preserve"> </w:t>
            </w:r>
            <w:r w:rsidRPr="004B7264">
              <w:rPr>
                <w:rStyle w:val="ts-alignment-element"/>
                <w:rFonts w:ascii="Arial" w:hAnsi="Arial" w:cs="Arial"/>
                <w:lang w:val="en"/>
              </w:rPr>
              <w:t>Party</w:t>
            </w:r>
            <w:r w:rsidRPr="004B7264">
              <w:rPr>
                <w:rFonts w:ascii="Arial" w:hAnsi="Arial" w:cs="Arial"/>
                <w:lang w:val="en"/>
              </w:rPr>
              <w:t xml:space="preserve"> </w:t>
            </w:r>
            <w:r w:rsidRPr="004B7264">
              <w:rPr>
                <w:rStyle w:val="ts-alignment-element"/>
                <w:rFonts w:ascii="Arial" w:hAnsi="Arial" w:cs="Arial"/>
                <w:lang w:val="en"/>
              </w:rPr>
              <w:t>shall</w:t>
            </w:r>
            <w:r w:rsidRPr="004B7264">
              <w:rPr>
                <w:rFonts w:ascii="Arial" w:hAnsi="Arial" w:cs="Arial"/>
                <w:lang w:val="en"/>
              </w:rPr>
              <w:t xml:space="preserve"> </w:t>
            </w:r>
            <w:r w:rsidRPr="004B7264">
              <w:rPr>
                <w:rStyle w:val="ts-alignment-element"/>
                <w:rFonts w:ascii="Arial" w:hAnsi="Arial" w:cs="Arial"/>
                <w:lang w:val="en"/>
              </w:rPr>
              <w:t>respond</w:t>
            </w:r>
            <w:r w:rsidRPr="004B7264">
              <w:rPr>
                <w:rFonts w:ascii="Arial" w:hAnsi="Arial" w:cs="Arial"/>
                <w:lang w:val="en"/>
              </w:rPr>
              <w:t xml:space="preserve"> </w:t>
            </w:r>
            <w:r w:rsidRPr="004B7264">
              <w:rPr>
                <w:rStyle w:val="ts-alignment-element"/>
                <w:rFonts w:ascii="Arial" w:hAnsi="Arial" w:cs="Arial"/>
                <w:lang w:val="en"/>
              </w:rPr>
              <w:t>to</w:t>
            </w:r>
            <w:r w:rsidRPr="00F6040A">
              <w:rPr>
                <w:rStyle w:val="ts-alignment-element"/>
                <w:lang w:val="en-US"/>
              </w:rPr>
              <w:t xml:space="preserve"> </w:t>
            </w:r>
            <w:r w:rsidRPr="004B7264">
              <w:rPr>
                <w:rStyle w:val="ts-alignment-element"/>
                <w:rFonts w:ascii="Arial" w:hAnsi="Arial" w:cs="Arial"/>
                <w:lang w:val="en"/>
              </w:rPr>
              <w:t>the</w:t>
            </w:r>
            <w:r w:rsidRPr="00F6040A">
              <w:rPr>
                <w:rStyle w:val="ts-alignment-element"/>
                <w:lang w:val="en-US"/>
              </w:rPr>
              <w:t xml:space="preserve"> </w:t>
            </w:r>
            <w:r w:rsidRPr="004B7264">
              <w:rPr>
                <w:rStyle w:val="ts-alignment-element"/>
                <w:rFonts w:ascii="Arial" w:hAnsi="Arial" w:cs="Arial"/>
                <w:lang w:val="en"/>
              </w:rPr>
              <w:t>queries</w:t>
            </w:r>
            <w:r w:rsidRPr="00F6040A">
              <w:rPr>
                <w:rStyle w:val="ts-alignment-element"/>
                <w:lang w:val="en-US"/>
              </w:rPr>
              <w:t xml:space="preserve"> from</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consultants</w:t>
            </w:r>
            <w:r w:rsidRPr="004B7264">
              <w:rPr>
                <w:rFonts w:ascii="Arial" w:hAnsi="Arial" w:cs="Arial"/>
                <w:lang w:val="en"/>
              </w:rPr>
              <w:t xml:space="preserve"> </w:t>
            </w:r>
            <w:r w:rsidRPr="004B7264">
              <w:rPr>
                <w:rStyle w:val="ts-alignment-element"/>
                <w:rFonts w:ascii="Arial" w:hAnsi="Arial" w:cs="Arial"/>
                <w:lang w:val="en"/>
              </w:rPr>
              <w:t>for</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preparation</w:t>
            </w:r>
            <w:r w:rsidRPr="004B7264">
              <w:rPr>
                <w:rFonts w:ascii="Arial" w:hAnsi="Arial" w:cs="Arial"/>
                <w:lang w:val="en"/>
              </w:rPr>
              <w:t xml:space="preserve"> </w:t>
            </w:r>
            <w:r w:rsidRPr="004B7264">
              <w:rPr>
                <w:rStyle w:val="ts-alignment-element"/>
                <w:rFonts w:ascii="Arial" w:hAnsi="Arial" w:cs="Arial"/>
                <w:lang w:val="en"/>
              </w:rPr>
              <w:t>of</w:t>
            </w:r>
            <w:r w:rsidRPr="004B7264">
              <w:rPr>
                <w:rFonts w:ascii="Arial" w:hAnsi="Arial" w:cs="Arial"/>
                <w:lang w:val="en"/>
              </w:rPr>
              <w:t xml:space="preserve"> </w:t>
            </w:r>
            <w:r w:rsidRPr="004B7264">
              <w:rPr>
                <w:rStyle w:val="ts-alignment-element"/>
                <w:rFonts w:ascii="Arial" w:hAnsi="Arial" w:cs="Arial"/>
                <w:lang w:val="en"/>
              </w:rPr>
              <w:t>their</w:t>
            </w:r>
            <w:r w:rsidRPr="004B7264">
              <w:rPr>
                <w:rFonts w:ascii="Arial" w:hAnsi="Arial" w:cs="Arial"/>
                <w:lang w:val="en"/>
              </w:rPr>
              <w:t xml:space="preserve"> </w:t>
            </w:r>
            <w:r w:rsidRPr="004B7264">
              <w:rPr>
                <w:rStyle w:val="ts-alignment-element"/>
                <w:rFonts w:ascii="Arial" w:hAnsi="Arial" w:cs="Arial"/>
                <w:lang w:val="en-US"/>
              </w:rPr>
              <w:t>proposals</w:t>
            </w:r>
            <w:r w:rsidRPr="004B7264">
              <w:rPr>
                <w:rFonts w:ascii="Arial" w:hAnsi="Arial" w:cs="Arial"/>
                <w:lang w:val="en"/>
              </w:rPr>
              <w:t xml:space="preserve"> </w:t>
            </w:r>
            <w:r w:rsidRPr="004B7264">
              <w:rPr>
                <w:rStyle w:val="ts-alignment-element"/>
                <w:rFonts w:ascii="Arial" w:hAnsi="Arial" w:cs="Arial"/>
                <w:lang w:val="en"/>
              </w:rPr>
              <w:t>no</w:t>
            </w:r>
            <w:r w:rsidRPr="004B7264">
              <w:rPr>
                <w:rFonts w:ascii="Arial" w:hAnsi="Arial" w:cs="Arial"/>
                <w:lang w:val="en"/>
              </w:rPr>
              <w:t xml:space="preserve"> </w:t>
            </w:r>
            <w:r w:rsidRPr="004B7264">
              <w:rPr>
                <w:rStyle w:val="ts-alignment-element"/>
                <w:rFonts w:ascii="Arial" w:hAnsi="Arial" w:cs="Arial"/>
                <w:lang w:val="en"/>
              </w:rPr>
              <w:t>later</w:t>
            </w:r>
            <w:r w:rsidRPr="004B7264">
              <w:rPr>
                <w:rFonts w:ascii="Arial" w:hAnsi="Arial" w:cs="Arial"/>
                <w:lang w:val="en"/>
              </w:rPr>
              <w:t xml:space="preserve"> </w:t>
            </w:r>
            <w:r w:rsidRPr="004B7264">
              <w:rPr>
                <w:rStyle w:val="ts-alignment-element"/>
                <w:rFonts w:ascii="Arial" w:hAnsi="Arial" w:cs="Arial"/>
                <w:lang w:val="en"/>
              </w:rPr>
              <w:t>than</w:t>
            </w:r>
            <w:r w:rsidRPr="004B7264">
              <w:rPr>
                <w:rFonts w:ascii="Arial" w:hAnsi="Arial" w:cs="Arial"/>
                <w:lang w:val="en"/>
              </w:rPr>
              <w:t xml:space="preserve"> </w:t>
            </w:r>
            <w:r w:rsidRPr="004B7264">
              <w:rPr>
                <w:rStyle w:val="ts-alignment-element"/>
                <w:rFonts w:ascii="Arial" w:hAnsi="Arial" w:cs="Arial"/>
                <w:i/>
                <w:iCs/>
                <w:color w:val="FF0000"/>
                <w:lang w:val="en"/>
              </w:rPr>
              <w:t>(day,</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month,</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year,</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shall</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not</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less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than</w:t>
            </w:r>
            <w:r w:rsidRPr="004B7264">
              <w:rPr>
                <w:rFonts w:ascii="Arial" w:hAnsi="Arial" w:cs="Arial"/>
                <w:i/>
                <w:iCs/>
                <w:color w:val="FF0000"/>
                <w:lang w:val="en"/>
              </w:rPr>
              <w:t xml:space="preserve"> </w:t>
            </w:r>
            <w:r w:rsidR="00125FFF">
              <w:rPr>
                <w:rStyle w:val="ts-alignment-element"/>
                <w:rFonts w:ascii="Arial" w:hAnsi="Arial" w:cs="Arial"/>
                <w:i/>
                <w:iCs/>
                <w:color w:val="FF0000"/>
                <w:lang w:val="en"/>
              </w:rPr>
              <w:t>10</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days</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before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the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date</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of</w:t>
            </w:r>
            <w:r w:rsidRPr="004B7264">
              <w:rPr>
                <w:rFonts w:ascii="Arial" w:hAnsi="Arial" w:cs="Arial"/>
                <w:i/>
                <w:iCs/>
                <w:color w:val="FF0000"/>
                <w:lang w:val="en"/>
              </w:rPr>
              <w:t xml:space="preserve"> </w:t>
            </w:r>
            <w:r w:rsidRPr="004B7264">
              <w:rPr>
                <w:rStyle w:val="ts-alignment-element"/>
                <w:rFonts w:ascii="Arial" w:hAnsi="Arial" w:cs="Arial"/>
                <w:i/>
                <w:iCs/>
                <w:color w:val="FF0000"/>
                <w:lang w:val="en"/>
              </w:rPr>
              <w:t>submission</w:t>
            </w:r>
            <w:r w:rsidRPr="004B7264">
              <w:rPr>
                <w:rStyle w:val="ts-alignment-element"/>
                <w:lang w:val="en-US"/>
              </w:rPr>
              <w:t xml:space="preserve"> </w:t>
            </w:r>
            <w:r w:rsidRPr="004B7264">
              <w:rPr>
                <w:rStyle w:val="ts-alignment-element"/>
                <w:rFonts w:ascii="Arial" w:hAnsi="Arial" w:cs="Arial"/>
                <w:i/>
                <w:iCs/>
                <w:color w:val="FF0000"/>
                <w:lang w:val="en"/>
              </w:rPr>
              <w:t>of</w:t>
            </w:r>
            <w:r w:rsidRPr="004B7264">
              <w:rPr>
                <w:rStyle w:val="ts-alignment-element"/>
                <w:lang w:val="en-US"/>
              </w:rPr>
              <w:t xml:space="preserve"> </w:t>
            </w:r>
            <w:r w:rsidRPr="004B7264">
              <w:rPr>
                <w:rStyle w:val="ts-alignment-element"/>
                <w:rFonts w:ascii="Arial" w:hAnsi="Arial" w:cs="Arial"/>
                <w:i/>
                <w:iCs/>
                <w:color w:val="FF0000"/>
                <w:lang w:val="en"/>
              </w:rPr>
              <w:t>proposals).</w:t>
            </w:r>
          </w:p>
        </w:tc>
      </w:tr>
      <w:tr w:rsidR="005212CF" w:rsidRPr="009C2590" w14:paraId="6A5A32C2" w14:textId="77777777" w:rsidTr="00AF4D10">
        <w:tc>
          <w:tcPr>
            <w:tcW w:w="990" w:type="dxa"/>
            <w:vAlign w:val="center"/>
          </w:tcPr>
          <w:p w14:paraId="5E607A0A" w14:textId="3C49FEC4" w:rsidR="005212CF" w:rsidRPr="009C2590" w:rsidRDefault="005212CF"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15.4</w:t>
            </w:r>
          </w:p>
        </w:tc>
        <w:tc>
          <w:tcPr>
            <w:tcW w:w="8370" w:type="dxa"/>
          </w:tcPr>
          <w:p w14:paraId="251F3AFE" w14:textId="77777777" w:rsidR="004B7264" w:rsidRDefault="004B7264" w:rsidP="004B7264">
            <w:pPr>
              <w:shd w:val="clear" w:color="auto" w:fill="FDFDFD"/>
              <w:spacing w:after="0" w:line="240" w:lineRule="auto"/>
              <w:jc w:val="both"/>
              <w:rPr>
                <w:rFonts w:ascii="Arial" w:eastAsia="Times New Roman" w:hAnsi="Arial" w:cs="Arial"/>
                <w:lang w:val="en"/>
              </w:rPr>
            </w:pPr>
            <w:r w:rsidRPr="004B7264">
              <w:rPr>
                <w:rFonts w:ascii="Arial" w:eastAsia="Times New Roman" w:hAnsi="Arial" w:cs="Arial"/>
                <w:i/>
                <w:iCs/>
                <w:color w:val="FF0000"/>
                <w:lang w:val="en"/>
              </w:rPr>
              <w:t>(To be held/Not to be held)</w:t>
            </w:r>
            <w:r w:rsidRPr="004B7264">
              <w:rPr>
                <w:rFonts w:ascii="Arial" w:eastAsia="Times New Roman" w:hAnsi="Arial" w:cs="Arial"/>
                <w:color w:val="FF0000"/>
                <w:lang w:val="en"/>
              </w:rPr>
              <w:t xml:space="preserve"> </w:t>
            </w:r>
            <w:r>
              <w:rPr>
                <w:rFonts w:ascii="Arial" w:eastAsia="Times New Roman" w:hAnsi="Arial" w:cs="Arial"/>
                <w:lang w:val="en"/>
              </w:rPr>
              <w:t>pre-proposal</w:t>
            </w:r>
            <w:r w:rsidRPr="004B7264">
              <w:rPr>
                <w:rFonts w:ascii="Arial" w:eastAsia="Times New Roman" w:hAnsi="Arial" w:cs="Arial"/>
                <w:lang w:val="en"/>
              </w:rPr>
              <w:t xml:space="preserve"> meeting, which will be non-mandatory. </w:t>
            </w:r>
          </w:p>
          <w:p w14:paraId="7FE5ACC7" w14:textId="77777777" w:rsidR="004B7264" w:rsidRDefault="004B7264" w:rsidP="004B7264">
            <w:pPr>
              <w:shd w:val="clear" w:color="auto" w:fill="FDFDFD"/>
              <w:spacing w:after="0" w:line="240" w:lineRule="auto"/>
              <w:jc w:val="both"/>
              <w:rPr>
                <w:rFonts w:ascii="Arial" w:eastAsia="Times New Roman" w:hAnsi="Arial" w:cs="Arial"/>
                <w:lang w:val="en"/>
              </w:rPr>
            </w:pPr>
          </w:p>
          <w:p w14:paraId="46B14FC0" w14:textId="1B4D5331" w:rsidR="004B7264" w:rsidRPr="004B7264" w:rsidRDefault="004B7264" w:rsidP="004B7264">
            <w:pPr>
              <w:shd w:val="clear" w:color="auto" w:fill="FDFDFD"/>
              <w:spacing w:after="0" w:line="240" w:lineRule="auto"/>
              <w:jc w:val="both"/>
              <w:rPr>
                <w:rFonts w:ascii="Arial" w:eastAsia="Times New Roman" w:hAnsi="Arial" w:cs="Arial"/>
                <w:i/>
                <w:iCs/>
                <w:lang w:val="en"/>
              </w:rPr>
            </w:pPr>
            <w:r w:rsidRPr="004B7264">
              <w:rPr>
                <w:rFonts w:ascii="Arial" w:eastAsia="Times New Roman" w:hAnsi="Arial" w:cs="Arial"/>
                <w:i/>
                <w:iCs/>
                <w:color w:val="FF0000"/>
                <w:lang w:val="en"/>
              </w:rPr>
              <w:t>In case of pre-proposal meeting add the following paragraph:</w:t>
            </w:r>
            <w:r w:rsidRPr="004B7264">
              <w:rPr>
                <w:rFonts w:ascii="Arial" w:eastAsia="Times New Roman" w:hAnsi="Arial" w:cs="Arial"/>
                <w:i/>
                <w:iCs/>
                <w:lang w:val="en"/>
              </w:rPr>
              <w:t xml:space="preserve"> </w:t>
            </w:r>
          </w:p>
          <w:p w14:paraId="27E19A65" w14:textId="77777777" w:rsidR="004B7264" w:rsidRDefault="004B7264" w:rsidP="004B7264">
            <w:pPr>
              <w:shd w:val="clear" w:color="auto" w:fill="FDFDFD"/>
              <w:spacing w:after="0" w:line="240" w:lineRule="auto"/>
              <w:jc w:val="both"/>
              <w:rPr>
                <w:rFonts w:ascii="Arial" w:eastAsia="Times New Roman" w:hAnsi="Arial" w:cs="Arial"/>
                <w:lang w:val="en"/>
              </w:rPr>
            </w:pPr>
          </w:p>
          <w:p w14:paraId="5F602F8E" w14:textId="1169EE24"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The place, date and time of the meeting are as follows: </w:t>
            </w:r>
          </w:p>
          <w:p w14:paraId="26A91381" w14:textId="77777777"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Date: </w:t>
            </w:r>
          </w:p>
          <w:p w14:paraId="2CED4DB4" w14:textId="77777777"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 xml:space="preserve">Hour: </w:t>
            </w:r>
          </w:p>
          <w:p w14:paraId="741C3C76" w14:textId="492451FB" w:rsidR="004B7264" w:rsidRPr="004B7264" w:rsidRDefault="004B7264" w:rsidP="004B7264">
            <w:pPr>
              <w:shd w:val="clear" w:color="auto" w:fill="FDFDFD"/>
              <w:spacing w:after="0" w:line="240" w:lineRule="auto"/>
              <w:jc w:val="both"/>
              <w:rPr>
                <w:rFonts w:ascii="Arial" w:eastAsia="Times New Roman" w:hAnsi="Arial" w:cs="Arial"/>
                <w:i/>
                <w:iCs/>
                <w:color w:val="FF0000"/>
                <w:lang w:val="en"/>
              </w:rPr>
            </w:pPr>
            <w:r w:rsidRPr="004B7264">
              <w:rPr>
                <w:rFonts w:ascii="Arial" w:eastAsia="Times New Roman" w:hAnsi="Arial" w:cs="Arial"/>
                <w:i/>
                <w:iCs/>
                <w:color w:val="FF0000"/>
                <w:lang w:val="en"/>
              </w:rPr>
              <w:t>Place:</w:t>
            </w:r>
          </w:p>
          <w:p w14:paraId="3636AB66" w14:textId="495C46FD" w:rsidR="005212CF" w:rsidRPr="004B7264" w:rsidRDefault="005212CF" w:rsidP="005A3F86">
            <w:pPr>
              <w:tabs>
                <w:tab w:val="right" w:pos="7254"/>
              </w:tabs>
              <w:spacing w:before="100" w:after="100"/>
              <w:rPr>
                <w:rFonts w:ascii="Arial" w:hAnsi="Arial" w:cs="Arial"/>
                <w:i/>
                <w:color w:val="FF0000"/>
                <w:lang w:val="en"/>
              </w:rPr>
            </w:pPr>
          </w:p>
        </w:tc>
      </w:tr>
      <w:tr w:rsidR="00936891" w:rsidRPr="009C2590" w14:paraId="044DEC86" w14:textId="77777777" w:rsidTr="00AF4D10">
        <w:tc>
          <w:tcPr>
            <w:tcW w:w="990" w:type="dxa"/>
            <w:vAlign w:val="center"/>
          </w:tcPr>
          <w:p w14:paraId="749460F3" w14:textId="4381EF42" w:rsidR="00936891" w:rsidRPr="009C2590" w:rsidRDefault="00DF4034" w:rsidP="00454BA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15.6</w:t>
            </w:r>
          </w:p>
        </w:tc>
        <w:tc>
          <w:tcPr>
            <w:tcW w:w="8370" w:type="dxa"/>
          </w:tcPr>
          <w:p w14:paraId="55D3A8B6" w14:textId="77777777" w:rsidR="004B7264" w:rsidRDefault="004B7264" w:rsidP="004B7264">
            <w:pPr>
              <w:tabs>
                <w:tab w:val="right" w:pos="7254"/>
              </w:tabs>
              <w:spacing w:before="100" w:after="100"/>
              <w:jc w:val="both"/>
              <w:rPr>
                <w:rFonts w:cs="Arial"/>
                <w:lang w:val="en"/>
              </w:rPr>
            </w:pPr>
            <w:r w:rsidRPr="004B7264">
              <w:rPr>
                <w:rStyle w:val="ts-alignment-element"/>
                <w:rFonts w:ascii="Arial" w:hAnsi="Arial" w:cs="Arial"/>
                <w:lang w:val="en"/>
              </w:rPr>
              <w:t>The</w:t>
            </w:r>
            <w:r w:rsidRPr="004B7264">
              <w:rPr>
                <w:rFonts w:cs="Arial"/>
                <w:lang w:val="en"/>
              </w:rPr>
              <w:t xml:space="preserve"> </w:t>
            </w:r>
            <w:r w:rsidRPr="004B7264">
              <w:rPr>
                <w:rStyle w:val="ts-alignment-element"/>
                <w:rFonts w:ascii="Arial" w:hAnsi="Arial" w:cs="Arial"/>
                <w:lang w:val="en"/>
              </w:rPr>
              <w:t>communication</w:t>
            </w:r>
            <w:r w:rsidRPr="004B7264">
              <w:rPr>
                <w:rFonts w:cs="Arial"/>
                <w:lang w:val="en"/>
              </w:rPr>
              <w:t xml:space="preserve"> </w:t>
            </w:r>
            <w:r w:rsidRPr="004B7264">
              <w:rPr>
                <w:rStyle w:val="ts-alignment-element"/>
                <w:rFonts w:ascii="Arial" w:hAnsi="Arial" w:cs="Arial"/>
                <w:lang w:val="en"/>
              </w:rPr>
              <w:t>of</w:t>
            </w:r>
            <w:r w:rsidRPr="004B7264">
              <w:rPr>
                <w:rFonts w:cs="Arial"/>
                <w:lang w:val="en"/>
              </w:rPr>
              <w:t xml:space="preserve"> </w:t>
            </w:r>
            <w:r w:rsidRPr="004B7264">
              <w:rPr>
                <w:rStyle w:val="ts-alignment-element"/>
                <w:rFonts w:ascii="Arial" w:hAnsi="Arial" w:cs="Arial"/>
                <w:lang w:val="en"/>
              </w:rPr>
              <w:t>the</w:t>
            </w:r>
            <w:r w:rsidRPr="004B7264">
              <w:rPr>
                <w:rFonts w:cs="Arial"/>
                <w:lang w:val="en"/>
              </w:rPr>
              <w:t xml:space="preserve"> </w:t>
            </w:r>
            <w:r w:rsidRPr="004B7264">
              <w:rPr>
                <w:rStyle w:val="ts-alignment-element"/>
                <w:rFonts w:ascii="Arial" w:hAnsi="Arial" w:cs="Arial"/>
                <w:lang w:val="en"/>
              </w:rPr>
              <w:t>responses</w:t>
            </w:r>
            <w:r w:rsidRPr="004B7264">
              <w:rPr>
                <w:rFonts w:cs="Arial"/>
                <w:lang w:val="en"/>
              </w:rPr>
              <w:t xml:space="preserve"> </w:t>
            </w:r>
            <w:r w:rsidRPr="004B7264">
              <w:rPr>
                <w:rStyle w:val="ts-alignment-element"/>
                <w:rFonts w:ascii="Arial" w:hAnsi="Arial" w:cs="Arial"/>
                <w:lang w:val="en"/>
              </w:rPr>
              <w:t>to</w:t>
            </w:r>
            <w:r w:rsidRPr="004B7264">
              <w:rPr>
                <w:rFonts w:cs="Arial"/>
                <w:lang w:val="en"/>
              </w:rPr>
              <w:t xml:space="preserve"> </w:t>
            </w:r>
            <w:r w:rsidRPr="004B7264">
              <w:rPr>
                <w:rStyle w:val="ts-alignment-element"/>
                <w:rFonts w:ascii="Arial" w:hAnsi="Arial" w:cs="Arial"/>
                <w:lang w:val="en"/>
              </w:rPr>
              <w:t>the</w:t>
            </w:r>
            <w:r w:rsidRPr="004B7264">
              <w:rPr>
                <w:rFonts w:cs="Arial"/>
                <w:lang w:val="en"/>
              </w:rPr>
              <w:t xml:space="preserve"> </w:t>
            </w:r>
            <w:r>
              <w:rPr>
                <w:rStyle w:val="ts-alignment-element"/>
                <w:rFonts w:ascii="Arial" w:hAnsi="Arial" w:cs="Arial"/>
                <w:lang w:val="en"/>
              </w:rPr>
              <w:t>queries</w:t>
            </w:r>
            <w:r w:rsidRPr="004B7264">
              <w:rPr>
                <w:rFonts w:cs="Arial"/>
                <w:lang w:val="en"/>
              </w:rPr>
              <w:t xml:space="preserve"> </w:t>
            </w:r>
            <w:r>
              <w:rPr>
                <w:rStyle w:val="ts-alignment-element"/>
                <w:rFonts w:ascii="Arial" w:hAnsi="Arial" w:cs="Arial"/>
                <w:lang w:val="en"/>
              </w:rPr>
              <w:t>from the consultants</w:t>
            </w:r>
            <w:r w:rsidRPr="004B7264">
              <w:rPr>
                <w:rFonts w:cs="Arial"/>
                <w:lang w:val="en"/>
              </w:rPr>
              <w:t xml:space="preserve"> </w:t>
            </w:r>
            <w:r w:rsidRPr="004B7264">
              <w:rPr>
                <w:rStyle w:val="ts-alignment-element"/>
                <w:rFonts w:ascii="Arial" w:hAnsi="Arial" w:cs="Arial"/>
                <w:lang w:val="en"/>
              </w:rPr>
              <w:t>and</w:t>
            </w:r>
            <w:r w:rsidRPr="004B7264">
              <w:rPr>
                <w:rFonts w:cs="Arial"/>
                <w:lang w:val="en"/>
              </w:rPr>
              <w:t xml:space="preserve"> </w:t>
            </w:r>
            <w:r w:rsidRPr="004B7264">
              <w:rPr>
                <w:rStyle w:val="ts-alignment-element"/>
                <w:rFonts w:ascii="Arial" w:hAnsi="Arial" w:cs="Arial"/>
                <w:lang w:val="en"/>
              </w:rPr>
              <w:t>a</w:t>
            </w:r>
            <w:r>
              <w:rPr>
                <w:rStyle w:val="ts-alignment-element"/>
                <w:rFonts w:ascii="Arial" w:hAnsi="Arial" w:cs="Arial"/>
                <w:lang w:val="en"/>
              </w:rPr>
              <w:t>ddendums</w:t>
            </w:r>
            <w:r w:rsidRPr="004B7264">
              <w:rPr>
                <w:rFonts w:cs="Arial"/>
                <w:lang w:val="en"/>
              </w:rPr>
              <w:t xml:space="preserve"> </w:t>
            </w:r>
            <w:r w:rsidRPr="004B7264">
              <w:rPr>
                <w:rStyle w:val="ts-alignment-element"/>
                <w:rFonts w:ascii="Arial" w:hAnsi="Arial" w:cs="Arial"/>
                <w:lang w:val="en"/>
              </w:rPr>
              <w:t>to</w:t>
            </w:r>
            <w:r w:rsidRPr="004B7264">
              <w:rPr>
                <w:rFonts w:cs="Arial"/>
                <w:lang w:val="en"/>
              </w:rPr>
              <w:t xml:space="preserve"> </w:t>
            </w:r>
            <w:r w:rsidRPr="004B7264">
              <w:rPr>
                <w:rStyle w:val="ts-alignment-element"/>
                <w:rFonts w:ascii="Arial" w:hAnsi="Arial" w:cs="Arial"/>
                <w:lang w:val="en"/>
              </w:rPr>
              <w:t>this</w:t>
            </w:r>
            <w:r w:rsidRPr="004B7264">
              <w:rPr>
                <w:rFonts w:cs="Arial"/>
                <w:lang w:val="en"/>
              </w:rPr>
              <w:t xml:space="preserve"> </w:t>
            </w:r>
            <w:r>
              <w:rPr>
                <w:rStyle w:val="ts-alignment-element"/>
                <w:rFonts w:ascii="Arial" w:hAnsi="Arial" w:cs="Arial"/>
                <w:lang w:val="en"/>
              </w:rPr>
              <w:t>Competition</w:t>
            </w:r>
            <w:r w:rsidRPr="004B7264">
              <w:rPr>
                <w:rFonts w:cs="Arial"/>
                <w:lang w:val="en"/>
              </w:rPr>
              <w:t xml:space="preserve"> </w:t>
            </w:r>
            <w:r w:rsidRPr="004B7264">
              <w:rPr>
                <w:rStyle w:val="ts-alignment-element"/>
                <w:rFonts w:ascii="Arial" w:hAnsi="Arial" w:cs="Arial"/>
                <w:lang w:val="en"/>
              </w:rPr>
              <w:t>Document</w:t>
            </w:r>
            <w:r w:rsidRPr="004B7264">
              <w:rPr>
                <w:rFonts w:cs="Arial"/>
                <w:lang w:val="en"/>
              </w:rPr>
              <w:t xml:space="preserve"> </w:t>
            </w:r>
            <w:r w:rsidRPr="004B7264">
              <w:rPr>
                <w:rStyle w:val="ts-alignment-element"/>
                <w:rFonts w:ascii="Arial" w:hAnsi="Arial" w:cs="Arial"/>
                <w:lang w:val="en"/>
              </w:rPr>
              <w:t>will</w:t>
            </w:r>
            <w:r w:rsidRPr="004B7264">
              <w:rPr>
                <w:rFonts w:cs="Arial"/>
                <w:lang w:val="en"/>
              </w:rPr>
              <w:t xml:space="preserve"> </w:t>
            </w:r>
            <w:r w:rsidRPr="004B7264">
              <w:rPr>
                <w:rStyle w:val="ts-alignment-element"/>
                <w:rFonts w:ascii="Arial" w:hAnsi="Arial" w:cs="Arial"/>
                <w:lang w:val="en"/>
              </w:rPr>
              <w:t>be</w:t>
            </w:r>
            <w:r w:rsidRPr="004B7264">
              <w:rPr>
                <w:rFonts w:cs="Arial"/>
                <w:lang w:val="en"/>
              </w:rPr>
              <w:t xml:space="preserve"> </w:t>
            </w:r>
            <w:r w:rsidRPr="004B7264">
              <w:rPr>
                <w:rStyle w:val="ts-alignment-element"/>
                <w:rFonts w:ascii="Arial" w:hAnsi="Arial" w:cs="Arial"/>
                <w:lang w:val="en"/>
              </w:rPr>
              <w:t>made</w:t>
            </w:r>
            <w:r w:rsidRPr="004B7264">
              <w:rPr>
                <w:rFonts w:cs="Arial"/>
                <w:lang w:val="en"/>
              </w:rPr>
              <w:t xml:space="preserve"> </w:t>
            </w:r>
            <w:r w:rsidRPr="004B7264">
              <w:rPr>
                <w:rStyle w:val="ts-alignment-element"/>
                <w:rFonts w:ascii="Arial" w:hAnsi="Arial" w:cs="Arial"/>
                <w:lang w:val="en"/>
              </w:rPr>
              <w:t>by:</w:t>
            </w:r>
            <w:r w:rsidRPr="004B7264">
              <w:rPr>
                <w:rFonts w:cs="Arial"/>
                <w:lang w:val="en"/>
              </w:rPr>
              <w:t xml:space="preserve"> </w:t>
            </w:r>
          </w:p>
          <w:p w14:paraId="6DF15884" w14:textId="77777777" w:rsidR="004B7264" w:rsidRDefault="004B7264" w:rsidP="004B7264">
            <w:pPr>
              <w:tabs>
                <w:tab w:val="right" w:pos="7254"/>
              </w:tabs>
              <w:spacing w:before="100" w:after="100"/>
              <w:jc w:val="both"/>
              <w:rPr>
                <w:rFonts w:cs="Arial"/>
                <w:i/>
                <w:iCs/>
                <w:color w:val="FF0000"/>
                <w:lang w:val="en"/>
              </w:rPr>
            </w:pPr>
            <w:r w:rsidRPr="004B7264">
              <w:rPr>
                <w:rStyle w:val="ts-alignment-element"/>
                <w:rFonts w:ascii="Arial" w:hAnsi="Arial" w:cs="Arial"/>
                <w:i/>
                <w:iCs/>
                <w:color w:val="FF0000"/>
                <w:lang w:val="en"/>
              </w:rPr>
              <w:t>(Select</w:t>
            </w:r>
            <w:r w:rsidRPr="004B7264">
              <w:rPr>
                <w:rFonts w:cs="Arial"/>
                <w:i/>
                <w:iCs/>
                <w:color w:val="FF0000"/>
                <w:lang w:val="en"/>
              </w:rPr>
              <w:t xml:space="preserve"> </w:t>
            </w:r>
            <w:r w:rsidRPr="004B7264">
              <w:rPr>
                <w:rStyle w:val="ts-alignment-element"/>
                <w:rFonts w:ascii="Arial" w:hAnsi="Arial" w:cs="Arial"/>
                <w:i/>
                <w:iCs/>
                <w:color w:val="FF0000"/>
                <w:lang w:val="en"/>
              </w:rPr>
              <w:t>one</w:t>
            </w:r>
            <w:r w:rsidRPr="004B7264">
              <w:rPr>
                <w:rFonts w:cs="Arial"/>
                <w:i/>
                <w:iCs/>
                <w:color w:val="FF0000"/>
                <w:lang w:val="en"/>
              </w:rPr>
              <w:t xml:space="preserve"> </w:t>
            </w:r>
            <w:r w:rsidRPr="004B7264">
              <w:rPr>
                <w:rStyle w:val="ts-alignment-element"/>
                <w:rFonts w:ascii="Arial" w:hAnsi="Arial" w:cs="Arial"/>
                <w:i/>
                <w:iCs/>
                <w:color w:val="FF0000"/>
                <w:lang w:val="en"/>
              </w:rPr>
              <w:t>of</w:t>
            </w:r>
            <w:r w:rsidRPr="004B7264">
              <w:rPr>
                <w:rFonts w:cs="Arial"/>
                <w:i/>
                <w:iCs/>
                <w:color w:val="FF0000"/>
                <w:lang w:val="en"/>
              </w:rPr>
              <w:t xml:space="preserve"> </w:t>
            </w:r>
            <w:r w:rsidRPr="004B7264">
              <w:rPr>
                <w:rStyle w:val="ts-alignment-element"/>
                <w:rFonts w:ascii="Arial" w:hAnsi="Arial" w:cs="Arial"/>
                <w:i/>
                <w:iCs/>
                <w:color w:val="FF0000"/>
                <w:lang w:val="en"/>
              </w:rPr>
              <w:t>the</w:t>
            </w:r>
            <w:r w:rsidRPr="004B7264">
              <w:rPr>
                <w:rFonts w:cs="Arial"/>
                <w:i/>
                <w:iCs/>
                <w:color w:val="FF0000"/>
                <w:lang w:val="en"/>
              </w:rPr>
              <w:t xml:space="preserve"> </w:t>
            </w:r>
            <w:r w:rsidRPr="004B7264">
              <w:rPr>
                <w:rStyle w:val="ts-alignment-element"/>
                <w:rFonts w:ascii="Arial" w:hAnsi="Arial" w:cs="Arial"/>
                <w:i/>
                <w:iCs/>
                <w:color w:val="FF0000"/>
                <w:lang w:val="en"/>
              </w:rPr>
              <w:t>communication</w:t>
            </w:r>
            <w:r w:rsidRPr="004B7264">
              <w:rPr>
                <w:rFonts w:cs="Arial"/>
                <w:i/>
                <w:iCs/>
                <w:color w:val="FF0000"/>
                <w:lang w:val="en"/>
              </w:rPr>
              <w:t xml:space="preserve"> </w:t>
            </w:r>
            <w:r w:rsidRPr="004B7264">
              <w:rPr>
                <w:rStyle w:val="ts-alignment-element"/>
                <w:rFonts w:ascii="Arial" w:hAnsi="Arial" w:cs="Arial"/>
                <w:i/>
                <w:iCs/>
                <w:color w:val="FF0000"/>
                <w:lang w:val="en"/>
              </w:rPr>
              <w:t>mechanisms)</w:t>
            </w:r>
            <w:r w:rsidRPr="004B7264">
              <w:rPr>
                <w:rFonts w:cs="Arial"/>
                <w:i/>
                <w:iCs/>
                <w:color w:val="FF0000"/>
                <w:lang w:val="en"/>
              </w:rPr>
              <w:t xml:space="preserve"> </w:t>
            </w:r>
          </w:p>
          <w:p w14:paraId="01428F46" w14:textId="77777777" w:rsidR="004B7264" w:rsidRPr="004B7264" w:rsidRDefault="004B7264" w:rsidP="00956E6B">
            <w:pPr>
              <w:pStyle w:val="ListParagraph"/>
              <w:numPr>
                <w:ilvl w:val="0"/>
                <w:numId w:val="60"/>
              </w:numPr>
              <w:tabs>
                <w:tab w:val="right" w:pos="7254"/>
              </w:tabs>
              <w:spacing w:before="100" w:after="100"/>
              <w:rPr>
                <w:rFonts w:cs="Arial"/>
                <w:i/>
                <w:iCs/>
              </w:rPr>
            </w:pPr>
            <w:r w:rsidRPr="004B7264">
              <w:rPr>
                <w:rStyle w:val="ts-alignment-element"/>
                <w:rFonts w:cs="Arial"/>
                <w:i/>
                <w:iCs/>
                <w:color w:val="FF0000"/>
                <w:szCs w:val="22"/>
                <w:lang w:val="en"/>
              </w:rPr>
              <w:t>Publication</w:t>
            </w:r>
            <w:r w:rsidRPr="004B7264">
              <w:rPr>
                <w:rFonts w:cs="Arial"/>
                <w:i/>
                <w:iCs/>
                <w:color w:val="FF0000"/>
                <w:lang w:val="en"/>
              </w:rPr>
              <w:t xml:space="preserve"> </w:t>
            </w:r>
            <w:r w:rsidRPr="004B7264">
              <w:rPr>
                <w:rStyle w:val="ts-alignment-element"/>
                <w:rFonts w:cs="Arial"/>
                <w:i/>
                <w:iCs/>
                <w:color w:val="FF0000"/>
                <w:szCs w:val="22"/>
                <w:lang w:val="en"/>
              </w:rPr>
              <w:t>on</w:t>
            </w:r>
            <w:r w:rsidRPr="004B7264">
              <w:rPr>
                <w:rFonts w:cs="Arial"/>
                <w:i/>
                <w:iCs/>
                <w:color w:val="FF0000"/>
                <w:lang w:val="en"/>
              </w:rPr>
              <w:t xml:space="preserve"> </w:t>
            </w:r>
            <w:r w:rsidRPr="004B7264">
              <w:rPr>
                <w:rStyle w:val="ts-alignment-element"/>
                <w:rFonts w:cs="Arial"/>
                <w:i/>
                <w:iCs/>
                <w:color w:val="FF0000"/>
                <w:szCs w:val="22"/>
                <w:lang w:val="en"/>
              </w:rPr>
              <w:t>the</w:t>
            </w:r>
            <w:r w:rsidRPr="004B7264">
              <w:rPr>
                <w:rFonts w:cs="Arial"/>
                <w:i/>
                <w:iCs/>
                <w:color w:val="FF0000"/>
                <w:lang w:val="en"/>
              </w:rPr>
              <w:t xml:space="preserve"> </w:t>
            </w:r>
            <w:r w:rsidRPr="004B7264">
              <w:rPr>
                <w:rStyle w:val="ts-alignment-element"/>
                <w:rFonts w:cs="Arial"/>
                <w:i/>
                <w:iCs/>
                <w:color w:val="FF0000"/>
                <w:szCs w:val="22"/>
                <w:lang w:val="en"/>
              </w:rPr>
              <w:t>web</w:t>
            </w:r>
            <w:r w:rsidRPr="004B7264">
              <w:rPr>
                <w:rFonts w:cs="Arial"/>
                <w:i/>
                <w:iCs/>
                <w:color w:val="FF0000"/>
                <w:lang w:val="en"/>
              </w:rPr>
              <w:t xml:space="preserve"> </w:t>
            </w:r>
            <w:r w:rsidRPr="004B7264">
              <w:rPr>
                <w:rStyle w:val="ts-alignment-element"/>
                <w:rFonts w:cs="Arial"/>
                <w:i/>
                <w:iCs/>
                <w:color w:val="FF0000"/>
                <w:szCs w:val="22"/>
                <w:lang w:val="en"/>
              </w:rPr>
              <w:t>portal</w:t>
            </w:r>
            <w:r w:rsidRPr="004B7264">
              <w:rPr>
                <w:rFonts w:cs="Arial"/>
                <w:i/>
                <w:iCs/>
                <w:color w:val="FF0000"/>
                <w:lang w:val="en"/>
              </w:rPr>
              <w:t xml:space="preserve"> </w:t>
            </w:r>
            <w:r w:rsidRPr="004B7264">
              <w:rPr>
                <w:rStyle w:val="ts-alignment-element"/>
                <w:rFonts w:cs="Arial"/>
                <w:i/>
                <w:iCs/>
                <w:color w:val="FF0000"/>
                <w:szCs w:val="22"/>
                <w:lang w:val="en"/>
              </w:rPr>
              <w:t>(indicate</w:t>
            </w:r>
            <w:r w:rsidRPr="004B7264">
              <w:rPr>
                <w:rFonts w:cs="Arial"/>
                <w:i/>
                <w:iCs/>
                <w:color w:val="FF0000"/>
                <w:lang w:val="en"/>
              </w:rPr>
              <w:t xml:space="preserve"> </w:t>
            </w:r>
            <w:r w:rsidRPr="004B7264">
              <w:rPr>
                <w:rStyle w:val="ts-alignment-element"/>
                <w:rFonts w:cs="Arial"/>
                <w:i/>
                <w:iCs/>
                <w:color w:val="FF0000"/>
                <w:szCs w:val="22"/>
                <w:lang w:val="en"/>
              </w:rPr>
              <w:t>e-mail</w:t>
            </w:r>
            <w:r w:rsidRPr="004B7264">
              <w:rPr>
                <w:rFonts w:cs="Arial"/>
                <w:i/>
                <w:iCs/>
                <w:color w:val="FF0000"/>
                <w:lang w:val="en"/>
              </w:rPr>
              <w:t xml:space="preserve"> </w:t>
            </w:r>
            <w:r w:rsidRPr="004B7264">
              <w:rPr>
                <w:rStyle w:val="ts-alignment-element"/>
                <w:rFonts w:cs="Arial"/>
                <w:i/>
                <w:iCs/>
                <w:color w:val="FF0000"/>
                <w:szCs w:val="22"/>
                <w:lang w:val="en"/>
              </w:rPr>
              <w:t>address)</w:t>
            </w:r>
            <w:r w:rsidRPr="004B7264">
              <w:rPr>
                <w:rFonts w:cs="Arial"/>
                <w:i/>
                <w:iCs/>
                <w:color w:val="FF0000"/>
                <w:lang w:val="en"/>
              </w:rPr>
              <w:t xml:space="preserve"> </w:t>
            </w:r>
          </w:p>
          <w:p w14:paraId="7B5844A2" w14:textId="7E6EF1E3" w:rsidR="00936891" w:rsidRPr="004B7264" w:rsidRDefault="004B7264" w:rsidP="00956E6B">
            <w:pPr>
              <w:pStyle w:val="ListParagraph"/>
              <w:numPr>
                <w:ilvl w:val="0"/>
                <w:numId w:val="60"/>
              </w:numPr>
              <w:tabs>
                <w:tab w:val="right" w:pos="7254"/>
              </w:tabs>
              <w:spacing w:before="100" w:after="100"/>
              <w:rPr>
                <w:rFonts w:cs="Arial"/>
                <w:i/>
                <w:iCs/>
              </w:rPr>
            </w:pPr>
            <w:r w:rsidRPr="004B7264">
              <w:rPr>
                <w:rStyle w:val="ts-alignment-element"/>
                <w:rFonts w:cs="Arial"/>
                <w:i/>
                <w:iCs/>
                <w:color w:val="FF0000"/>
                <w:szCs w:val="22"/>
                <w:lang w:val="en"/>
              </w:rPr>
              <w:t>Others</w:t>
            </w:r>
            <w:r w:rsidRPr="004B7264">
              <w:rPr>
                <w:rFonts w:cs="Arial"/>
                <w:i/>
                <w:iCs/>
                <w:color w:val="FF0000"/>
                <w:lang w:val="en"/>
              </w:rPr>
              <w:t xml:space="preserve"> </w:t>
            </w:r>
            <w:r w:rsidRPr="004B7264">
              <w:rPr>
                <w:rStyle w:val="ts-alignment-element"/>
                <w:rFonts w:cs="Arial"/>
                <w:i/>
                <w:iCs/>
                <w:color w:val="FF0000"/>
                <w:szCs w:val="22"/>
                <w:lang w:val="en"/>
              </w:rPr>
              <w:t>(detail)</w:t>
            </w:r>
          </w:p>
        </w:tc>
      </w:tr>
      <w:tr w:rsidR="005212CF" w:rsidRPr="00E11CA6" w14:paraId="3BEC0023" w14:textId="77777777" w:rsidTr="00AF4D10">
        <w:tc>
          <w:tcPr>
            <w:tcW w:w="990" w:type="dxa"/>
            <w:vAlign w:val="center"/>
          </w:tcPr>
          <w:p w14:paraId="0250C20A" w14:textId="0E27289B" w:rsidR="005212CF" w:rsidRPr="009C2590" w:rsidRDefault="006F0B2A" w:rsidP="00936891">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17.1</w:t>
            </w:r>
          </w:p>
        </w:tc>
        <w:tc>
          <w:tcPr>
            <w:tcW w:w="8370" w:type="dxa"/>
          </w:tcPr>
          <w:p w14:paraId="2F094E2F" w14:textId="77777777" w:rsidR="00E40D79" w:rsidRDefault="004B7264" w:rsidP="004B7264">
            <w:pPr>
              <w:tabs>
                <w:tab w:val="right" w:pos="7254"/>
              </w:tabs>
              <w:spacing w:before="100" w:after="100"/>
              <w:jc w:val="both"/>
              <w:rPr>
                <w:rStyle w:val="ts-alignment-element"/>
                <w:rFonts w:ascii="Arial" w:hAnsi="Arial" w:cs="Arial"/>
                <w:lang w:val="en"/>
              </w:rPr>
            </w:pPr>
            <w:r w:rsidRPr="004B7264">
              <w:rPr>
                <w:rStyle w:val="ts-alignment-element"/>
                <w:rFonts w:ascii="Arial" w:hAnsi="Arial" w:cs="Arial"/>
                <w:lang w:val="en"/>
              </w:rPr>
              <w:t>Consultants</w:t>
            </w:r>
            <w:r w:rsidRPr="004B7264">
              <w:rPr>
                <w:rFonts w:ascii="Arial" w:hAnsi="Arial" w:cs="Arial"/>
                <w:lang w:val="en"/>
              </w:rPr>
              <w:t xml:space="preserve"> </w:t>
            </w:r>
            <w:r w:rsidRPr="004B7264">
              <w:rPr>
                <w:rStyle w:val="ts-alignment-element"/>
                <w:rFonts w:ascii="Arial" w:hAnsi="Arial" w:cs="Arial"/>
                <w:lang w:val="en"/>
              </w:rPr>
              <w:t>on</w:t>
            </w:r>
            <w:r w:rsidRPr="004B7264">
              <w:rPr>
                <w:rFonts w:ascii="Arial" w:hAnsi="Arial" w:cs="Arial"/>
                <w:lang w:val="en"/>
              </w:rPr>
              <w:t xml:space="preserve"> </w:t>
            </w:r>
            <w:r w:rsidRPr="004B7264">
              <w:rPr>
                <w:rStyle w:val="ts-alignment-element"/>
                <w:rFonts w:ascii="Arial" w:hAnsi="Arial" w:cs="Arial"/>
                <w:lang w:val="en"/>
              </w:rPr>
              <w:t>the</w:t>
            </w:r>
            <w:r w:rsidRPr="004B7264">
              <w:rPr>
                <w:rFonts w:ascii="Arial" w:hAnsi="Arial" w:cs="Arial"/>
                <w:lang w:val="en"/>
              </w:rPr>
              <w:t xml:space="preserve"> </w:t>
            </w:r>
            <w:r w:rsidRPr="004B7264">
              <w:rPr>
                <w:rStyle w:val="ts-alignment-element"/>
                <w:rFonts w:ascii="Arial" w:hAnsi="Arial" w:cs="Arial"/>
                <w:lang w:val="en"/>
              </w:rPr>
              <w:t>short</w:t>
            </w:r>
            <w:r w:rsidRPr="004B7264">
              <w:rPr>
                <w:rFonts w:ascii="Arial" w:hAnsi="Arial" w:cs="Arial"/>
                <w:lang w:val="en"/>
              </w:rPr>
              <w:t xml:space="preserve"> </w:t>
            </w:r>
            <w:r w:rsidRPr="004B7264">
              <w:rPr>
                <w:rStyle w:val="ts-alignment-element"/>
                <w:rFonts w:ascii="Arial" w:hAnsi="Arial" w:cs="Arial"/>
                <w:lang w:val="en"/>
              </w:rPr>
              <w:t>list</w:t>
            </w:r>
            <w:r w:rsidRPr="004B7264">
              <w:rPr>
                <w:rFonts w:ascii="Arial" w:hAnsi="Arial" w:cs="Arial"/>
                <w:lang w:val="en"/>
              </w:rPr>
              <w:t xml:space="preserve"> </w:t>
            </w:r>
            <w:r w:rsidRPr="004B7264">
              <w:rPr>
                <w:rStyle w:val="ts-alignment-element"/>
                <w:rFonts w:ascii="Arial" w:hAnsi="Arial" w:cs="Arial"/>
                <w:lang w:val="en"/>
              </w:rPr>
              <w:t>can</w:t>
            </w:r>
            <w:r w:rsidRPr="004B7264">
              <w:rPr>
                <w:rFonts w:ascii="Arial" w:hAnsi="Arial" w:cs="Arial"/>
                <w:lang w:val="en"/>
              </w:rPr>
              <w:t xml:space="preserve"> </w:t>
            </w:r>
            <w:r w:rsidRPr="004B7264">
              <w:rPr>
                <w:rStyle w:val="ts-alignment-element-highlighted"/>
                <w:rFonts w:ascii="Arial" w:hAnsi="Arial" w:cs="Arial"/>
                <w:lang w:val="en"/>
              </w:rPr>
              <w:t>associate</w:t>
            </w:r>
            <w:r w:rsidRPr="004B7264">
              <w:rPr>
                <w:rFonts w:ascii="Arial" w:hAnsi="Arial" w:cs="Arial"/>
                <w:lang w:val="en"/>
              </w:rPr>
              <w:t xml:space="preserve"> </w:t>
            </w:r>
            <w:r w:rsidRPr="004B7264">
              <w:rPr>
                <w:rStyle w:val="ts-alignment-element"/>
                <w:rFonts w:ascii="Arial" w:hAnsi="Arial" w:cs="Arial"/>
                <w:lang w:val="en"/>
              </w:rPr>
              <w:t>with</w:t>
            </w:r>
            <w:r w:rsidR="00E40D79">
              <w:rPr>
                <w:rStyle w:val="ts-alignment-element"/>
                <w:rFonts w:ascii="Arial" w:hAnsi="Arial" w:cs="Arial"/>
                <w:lang w:val="en"/>
              </w:rPr>
              <w:t>:</w:t>
            </w:r>
          </w:p>
          <w:p w14:paraId="10D37C5C" w14:textId="50C5C504" w:rsidR="004B7264" w:rsidRPr="00E40D79" w:rsidRDefault="00E40D79" w:rsidP="00956E6B">
            <w:pPr>
              <w:pStyle w:val="ListParagraph"/>
              <w:numPr>
                <w:ilvl w:val="0"/>
                <w:numId w:val="64"/>
              </w:numPr>
              <w:tabs>
                <w:tab w:val="right" w:pos="7254"/>
              </w:tabs>
              <w:spacing w:before="100" w:after="100"/>
              <w:rPr>
                <w:rFonts w:cs="Arial"/>
                <w:lang w:val="en"/>
              </w:rPr>
            </w:pPr>
            <w:r w:rsidRPr="00E40D79">
              <w:rPr>
                <w:rStyle w:val="ts-alignment-element"/>
                <w:rFonts w:cs="Arial"/>
                <w:lang w:val="en"/>
              </w:rPr>
              <w:t>O</w:t>
            </w:r>
            <w:r w:rsidR="004B7264" w:rsidRPr="00E40D79">
              <w:rPr>
                <w:rStyle w:val="ts-alignment-element"/>
                <w:rFonts w:cs="Arial"/>
                <w:szCs w:val="22"/>
                <w:lang w:val="en"/>
              </w:rPr>
              <w:t>ther</w:t>
            </w:r>
            <w:r w:rsidR="004B7264" w:rsidRPr="00E40D79">
              <w:rPr>
                <w:rFonts w:cs="Arial"/>
                <w:lang w:val="en"/>
              </w:rPr>
              <w:t xml:space="preserve"> </w:t>
            </w:r>
            <w:r w:rsidR="004B7264" w:rsidRPr="00E40D79">
              <w:rPr>
                <w:rStyle w:val="ts-alignment-element"/>
                <w:rFonts w:cs="Arial"/>
                <w:szCs w:val="22"/>
                <w:lang w:val="en"/>
              </w:rPr>
              <w:t>consultants</w:t>
            </w:r>
            <w:r w:rsidR="004B7264" w:rsidRPr="00E40D79">
              <w:rPr>
                <w:rFonts w:cs="Arial"/>
                <w:lang w:val="en"/>
              </w:rPr>
              <w:t xml:space="preserve"> </w:t>
            </w:r>
            <w:r w:rsidR="004B7264" w:rsidRPr="00E40D79">
              <w:rPr>
                <w:rStyle w:val="ts-alignment-element"/>
                <w:rFonts w:cs="Arial"/>
                <w:szCs w:val="22"/>
                <w:lang w:val="en"/>
              </w:rPr>
              <w:t>not</w:t>
            </w:r>
            <w:r w:rsidR="004B7264" w:rsidRPr="00E40D79">
              <w:rPr>
                <w:rFonts w:cs="Arial"/>
                <w:lang w:val="en"/>
              </w:rPr>
              <w:t xml:space="preserve"> </w:t>
            </w:r>
            <w:r w:rsidR="004B7264" w:rsidRPr="00E40D79">
              <w:rPr>
                <w:rStyle w:val="ts-alignment-element"/>
                <w:rFonts w:cs="Arial"/>
                <w:szCs w:val="22"/>
                <w:lang w:val="en"/>
              </w:rPr>
              <w:t>included</w:t>
            </w:r>
            <w:r w:rsidR="004B7264" w:rsidRPr="00E40D79">
              <w:rPr>
                <w:rFonts w:cs="Arial"/>
                <w:lang w:val="en"/>
              </w:rPr>
              <w:t xml:space="preserve"> </w:t>
            </w:r>
            <w:r w:rsidR="004B7264" w:rsidRPr="00E40D79">
              <w:rPr>
                <w:rStyle w:val="ts-alignment-element"/>
                <w:rFonts w:cs="Arial"/>
                <w:szCs w:val="22"/>
                <w:lang w:val="en"/>
              </w:rPr>
              <w:t>in</w:t>
            </w:r>
            <w:r w:rsidR="004B7264" w:rsidRPr="00E40D79">
              <w:rPr>
                <w:rFonts w:cs="Arial"/>
                <w:lang w:val="en"/>
              </w:rPr>
              <w:t xml:space="preserve"> </w:t>
            </w:r>
            <w:r w:rsidR="004B7264" w:rsidRPr="00E40D79">
              <w:rPr>
                <w:rStyle w:val="ts-alignment-element"/>
                <w:rFonts w:cs="Arial"/>
                <w:szCs w:val="22"/>
                <w:lang w:val="en"/>
              </w:rPr>
              <w:t>the</w:t>
            </w:r>
            <w:r w:rsidR="004B7264" w:rsidRPr="00E40D79">
              <w:rPr>
                <w:rFonts w:cs="Arial"/>
                <w:lang w:val="en"/>
              </w:rPr>
              <w:t xml:space="preserve"> </w:t>
            </w:r>
            <w:r w:rsidR="004B7264" w:rsidRPr="00E40D79">
              <w:rPr>
                <w:rStyle w:val="ts-alignment-element"/>
                <w:rFonts w:cs="Arial"/>
                <w:szCs w:val="22"/>
                <w:lang w:val="en"/>
              </w:rPr>
              <w:t>short</w:t>
            </w:r>
            <w:r w:rsidR="004B7264" w:rsidRPr="00E40D79">
              <w:rPr>
                <w:rFonts w:cs="Arial"/>
                <w:lang w:val="en"/>
              </w:rPr>
              <w:t xml:space="preserve"> </w:t>
            </w:r>
            <w:r w:rsidR="004B7264" w:rsidRPr="00E40D79">
              <w:rPr>
                <w:rStyle w:val="ts-alignment-element"/>
                <w:rFonts w:cs="Arial"/>
                <w:szCs w:val="22"/>
                <w:lang w:val="en"/>
              </w:rPr>
              <w:t>list:</w:t>
            </w:r>
            <w:r w:rsidR="004B7264" w:rsidRPr="00E40D79">
              <w:rPr>
                <w:rFonts w:cs="Arial"/>
                <w:lang w:val="en"/>
              </w:rPr>
              <w:t xml:space="preserve"> </w:t>
            </w:r>
            <w:r w:rsidR="004B7264" w:rsidRPr="00E40D79">
              <w:rPr>
                <w:rStyle w:val="ts-alignment-element"/>
              </w:rPr>
              <w:t>Yes</w:t>
            </w:r>
            <w:r w:rsidR="004B7264" w:rsidRPr="00E40D79">
              <w:rPr>
                <w:rStyle w:val="ts-alignment-element"/>
                <w:rFonts w:cs="Arial"/>
                <w:szCs w:val="22"/>
                <w:lang w:val="en"/>
              </w:rPr>
              <w:t>_____</w:t>
            </w:r>
            <w:r w:rsidR="004B7264" w:rsidRPr="00E40D79">
              <w:rPr>
                <w:rFonts w:cs="Arial"/>
                <w:lang w:val="en"/>
              </w:rPr>
              <w:t xml:space="preserve"> </w:t>
            </w:r>
            <w:r w:rsidR="004B7264" w:rsidRPr="00E40D79">
              <w:rPr>
                <w:rStyle w:val="ts-alignment-element"/>
                <w:rFonts w:cs="Arial"/>
                <w:szCs w:val="22"/>
                <w:lang w:val="en"/>
              </w:rPr>
              <w:t>or</w:t>
            </w:r>
            <w:r w:rsidR="004B7264" w:rsidRPr="00E40D79">
              <w:rPr>
                <w:rFonts w:cs="Arial"/>
                <w:lang w:val="en"/>
              </w:rPr>
              <w:t xml:space="preserve"> </w:t>
            </w:r>
            <w:r w:rsidR="004B7264" w:rsidRPr="00E40D79">
              <w:rPr>
                <w:rStyle w:val="ts-alignment-element"/>
                <w:rFonts w:cs="Arial"/>
                <w:lang w:val="en"/>
              </w:rPr>
              <w:t>not</w:t>
            </w:r>
            <w:r w:rsidR="004B7264" w:rsidRPr="00E40D79">
              <w:rPr>
                <w:rFonts w:cs="Arial"/>
                <w:lang w:val="en"/>
              </w:rPr>
              <w:t xml:space="preserve"> </w:t>
            </w:r>
            <w:r w:rsidR="004B7264" w:rsidRPr="00E40D79">
              <w:rPr>
                <w:rStyle w:val="ts-alignment-element"/>
                <w:rFonts w:cs="Arial"/>
                <w:szCs w:val="22"/>
                <w:lang w:val="en"/>
              </w:rPr>
              <w:t>________</w:t>
            </w:r>
            <w:r w:rsidR="004B7264" w:rsidRPr="00E40D79">
              <w:rPr>
                <w:rFonts w:cs="Arial"/>
                <w:lang w:val="en"/>
              </w:rPr>
              <w:t xml:space="preserve"> </w:t>
            </w:r>
          </w:p>
          <w:p w14:paraId="41699339" w14:textId="77777777" w:rsidR="004B7264" w:rsidRDefault="004B7264" w:rsidP="004B7264">
            <w:pPr>
              <w:tabs>
                <w:tab w:val="right" w:pos="7254"/>
              </w:tabs>
              <w:spacing w:before="100" w:after="100"/>
              <w:jc w:val="both"/>
              <w:rPr>
                <w:rFonts w:ascii="Arial" w:hAnsi="Arial" w:cs="Arial"/>
                <w:lang w:val="en"/>
              </w:rPr>
            </w:pPr>
            <w:r w:rsidRPr="004B7264">
              <w:rPr>
                <w:rStyle w:val="ts-alignment-element"/>
                <w:rFonts w:ascii="Arial" w:hAnsi="Arial" w:cs="Arial"/>
                <w:lang w:val="en"/>
              </w:rPr>
              <w:t>or</w:t>
            </w:r>
            <w:r w:rsidRPr="004B7264">
              <w:rPr>
                <w:rFonts w:ascii="Arial" w:hAnsi="Arial" w:cs="Arial"/>
                <w:lang w:val="en"/>
              </w:rPr>
              <w:t xml:space="preserve"> </w:t>
            </w:r>
          </w:p>
          <w:p w14:paraId="6F30BDBD" w14:textId="65252F5F" w:rsidR="005212CF" w:rsidRPr="004B7264" w:rsidRDefault="004B7264" w:rsidP="00956E6B">
            <w:pPr>
              <w:pStyle w:val="ListParagraph"/>
              <w:numPr>
                <w:ilvl w:val="0"/>
                <w:numId w:val="64"/>
              </w:numPr>
              <w:tabs>
                <w:tab w:val="right" w:pos="7254"/>
              </w:tabs>
              <w:spacing w:before="100" w:after="100"/>
              <w:rPr>
                <w:rFonts w:cs="Arial"/>
                <w:szCs w:val="22"/>
              </w:rPr>
            </w:pPr>
            <w:r w:rsidRPr="004B7264">
              <w:rPr>
                <w:rStyle w:val="ts-alignment-element"/>
                <w:rFonts w:cs="Arial"/>
                <w:szCs w:val="22"/>
                <w:lang w:val="en"/>
              </w:rPr>
              <w:t>with</w:t>
            </w:r>
            <w:r w:rsidRPr="004B7264">
              <w:rPr>
                <w:rFonts w:cs="Arial"/>
                <w:szCs w:val="22"/>
                <w:lang w:val="en"/>
              </w:rPr>
              <w:t xml:space="preserve"> </w:t>
            </w:r>
            <w:r w:rsidRPr="004B7264">
              <w:rPr>
                <w:rStyle w:val="ts-alignment-element"/>
                <w:rFonts w:cs="Arial"/>
                <w:szCs w:val="22"/>
                <w:lang w:val="en"/>
              </w:rPr>
              <w:t>other</w:t>
            </w:r>
            <w:r w:rsidRPr="004B7264">
              <w:rPr>
                <w:rFonts w:cs="Arial"/>
                <w:szCs w:val="22"/>
                <w:lang w:val="en"/>
              </w:rPr>
              <w:t xml:space="preserve"> </w:t>
            </w:r>
            <w:r w:rsidRPr="004B7264">
              <w:rPr>
                <w:rStyle w:val="ts-alignment-element"/>
                <w:rFonts w:cs="Arial"/>
                <w:szCs w:val="22"/>
                <w:lang w:val="en"/>
              </w:rPr>
              <w:t>Consultants</w:t>
            </w:r>
            <w:r w:rsidRPr="004B7264">
              <w:rPr>
                <w:rFonts w:cs="Arial"/>
                <w:szCs w:val="22"/>
                <w:lang w:val="en"/>
              </w:rPr>
              <w:t xml:space="preserve"> </w:t>
            </w:r>
            <w:r w:rsidRPr="004B7264">
              <w:rPr>
                <w:rStyle w:val="ts-alignment-element"/>
                <w:rFonts w:cs="Arial"/>
                <w:szCs w:val="22"/>
                <w:lang w:val="en"/>
              </w:rPr>
              <w:t>on</w:t>
            </w:r>
            <w:r w:rsidRPr="004B7264">
              <w:rPr>
                <w:rFonts w:cs="Arial"/>
                <w:szCs w:val="22"/>
                <w:lang w:val="en"/>
              </w:rPr>
              <w:t xml:space="preserve"> </w:t>
            </w:r>
            <w:r w:rsidRPr="004B7264">
              <w:rPr>
                <w:rStyle w:val="ts-alignment-element"/>
                <w:rFonts w:cs="Arial"/>
                <w:szCs w:val="22"/>
                <w:lang w:val="en"/>
              </w:rPr>
              <w:t>the</w:t>
            </w:r>
            <w:r w:rsidRPr="004B7264">
              <w:rPr>
                <w:rFonts w:cs="Arial"/>
                <w:szCs w:val="22"/>
                <w:lang w:val="en"/>
              </w:rPr>
              <w:t xml:space="preserve"> </w:t>
            </w:r>
            <w:r w:rsidRPr="004B7264">
              <w:rPr>
                <w:rStyle w:val="ts-alignment-element"/>
                <w:rFonts w:cs="Arial"/>
                <w:szCs w:val="22"/>
                <w:lang w:val="en"/>
              </w:rPr>
              <w:t>short</w:t>
            </w:r>
            <w:r w:rsidRPr="004B7264">
              <w:rPr>
                <w:rFonts w:cs="Arial"/>
                <w:szCs w:val="22"/>
                <w:lang w:val="en"/>
              </w:rPr>
              <w:t xml:space="preserve"> </w:t>
            </w:r>
            <w:r w:rsidRPr="004B7264">
              <w:rPr>
                <w:rStyle w:val="ts-alignment-element"/>
                <w:rFonts w:cs="Arial"/>
                <w:szCs w:val="22"/>
                <w:lang w:val="en"/>
              </w:rPr>
              <w:t>list:</w:t>
            </w:r>
            <w:r w:rsidRPr="004B7264">
              <w:rPr>
                <w:rFonts w:cs="Arial"/>
                <w:szCs w:val="22"/>
                <w:lang w:val="en"/>
              </w:rPr>
              <w:t xml:space="preserve"> </w:t>
            </w:r>
            <w:r w:rsidRPr="004B7264">
              <w:rPr>
                <w:rStyle w:val="ts-alignment-element"/>
              </w:rPr>
              <w:t>Ye</w:t>
            </w:r>
            <w:r>
              <w:rPr>
                <w:rStyle w:val="ts-alignment-element"/>
              </w:rPr>
              <w:t>s</w:t>
            </w:r>
            <w:r w:rsidRPr="004B7264">
              <w:rPr>
                <w:rStyle w:val="ts-alignment-element"/>
                <w:rFonts w:cs="Arial"/>
                <w:szCs w:val="22"/>
                <w:lang w:val="en"/>
              </w:rPr>
              <w:t>______</w:t>
            </w:r>
            <w:r w:rsidRPr="004B7264">
              <w:rPr>
                <w:rFonts w:cs="Arial"/>
                <w:szCs w:val="22"/>
                <w:lang w:val="en"/>
              </w:rPr>
              <w:t xml:space="preserve"> </w:t>
            </w:r>
            <w:r w:rsidRPr="004B7264">
              <w:rPr>
                <w:rStyle w:val="ts-alignment-element"/>
                <w:rFonts w:cs="Arial"/>
                <w:szCs w:val="22"/>
                <w:lang w:val="en"/>
              </w:rPr>
              <w:t>or</w:t>
            </w:r>
            <w:r w:rsidRPr="004B7264">
              <w:rPr>
                <w:rFonts w:cs="Arial"/>
                <w:szCs w:val="22"/>
                <w:lang w:val="en"/>
              </w:rPr>
              <w:t xml:space="preserve"> </w:t>
            </w:r>
            <w:r w:rsidRPr="004B7264">
              <w:rPr>
                <w:rStyle w:val="ts-alignment-element"/>
                <w:rFonts w:cs="Arial"/>
                <w:lang w:val="en"/>
              </w:rPr>
              <w:t>not</w:t>
            </w:r>
            <w:r w:rsidRPr="004B7264">
              <w:rPr>
                <w:rFonts w:cs="Arial"/>
                <w:szCs w:val="22"/>
                <w:lang w:val="en"/>
              </w:rPr>
              <w:t xml:space="preserve"> </w:t>
            </w:r>
            <w:r w:rsidRPr="004B7264">
              <w:rPr>
                <w:rStyle w:val="ts-alignment-element"/>
                <w:rFonts w:cs="Arial"/>
                <w:szCs w:val="22"/>
                <w:lang w:val="en"/>
              </w:rPr>
              <w:t>_________</w:t>
            </w:r>
          </w:p>
        </w:tc>
      </w:tr>
      <w:tr w:rsidR="00997073" w:rsidRPr="00E11CA6" w14:paraId="3A6A10CD" w14:textId="77777777" w:rsidTr="00AF4D10">
        <w:tc>
          <w:tcPr>
            <w:tcW w:w="990" w:type="dxa"/>
            <w:vAlign w:val="center"/>
          </w:tcPr>
          <w:p w14:paraId="67CE0EA9" w14:textId="13010C99" w:rsidR="00997073" w:rsidRPr="009C2590" w:rsidRDefault="009970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17.2</w:t>
            </w:r>
          </w:p>
        </w:tc>
        <w:tc>
          <w:tcPr>
            <w:tcW w:w="8370" w:type="dxa"/>
          </w:tcPr>
          <w:p w14:paraId="77B5A216" w14:textId="77777777" w:rsidR="00E40D79" w:rsidRDefault="00E40D79" w:rsidP="00997073">
            <w:pPr>
              <w:spacing w:before="120" w:after="120" w:line="240" w:lineRule="auto"/>
              <w:ind w:right="74"/>
              <w:jc w:val="both"/>
              <w:rPr>
                <w:rStyle w:val="ts-alignment-element"/>
                <w:rFonts w:ascii="Arial" w:hAnsi="Arial" w:cs="Arial"/>
                <w:lang w:val="en"/>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enter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applicable."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following:)</w:t>
            </w:r>
            <w:r w:rsidRPr="00E40D79">
              <w:rPr>
                <w:rFonts w:ascii="Arial" w:hAnsi="Arial" w:cs="Arial"/>
                <w:color w:val="FF0000"/>
                <w:lang w:val="en"/>
              </w:rPr>
              <w:t xml:space="preserve"> </w:t>
            </w:r>
          </w:p>
          <w:p w14:paraId="511C0B4A" w14:textId="77777777"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t>Estimated</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Principal</w:t>
            </w:r>
            <w:r w:rsidRPr="00E40D79">
              <w:rPr>
                <w:rFonts w:ascii="Arial" w:hAnsi="Arial" w:cs="Arial"/>
                <w:lang w:val="en"/>
              </w:rPr>
              <w:t xml:space="preserve"> </w:t>
            </w:r>
            <w:r w:rsidRPr="00E40D79">
              <w:rPr>
                <w:rStyle w:val="ts-alignment-element"/>
                <w:rFonts w:ascii="Arial" w:hAnsi="Arial" w:cs="Arial"/>
                <w:lang w:val="en"/>
              </w:rPr>
              <w:t>Experts:</w:t>
            </w:r>
            <w:r w:rsidRPr="00E40D79">
              <w:rPr>
                <w:rFonts w:ascii="Arial" w:hAnsi="Arial" w:cs="Arial"/>
                <w:lang w:val="en"/>
              </w:rPr>
              <w:t xml:space="preserve"> </w:t>
            </w:r>
            <w:r w:rsidRPr="00E40D79">
              <w:rPr>
                <w:rStyle w:val="ts-alignment-element"/>
                <w:rFonts w:ascii="Arial" w:hAnsi="Arial" w:cs="Arial"/>
                <w:lang w:val="en"/>
              </w:rPr>
              <w:t>_________</w:t>
            </w:r>
            <w:r w:rsidRPr="00E40D79">
              <w:rPr>
                <w:rFonts w:ascii="Arial" w:hAnsi="Arial" w:cs="Arial"/>
                <w:lang w:val="en"/>
              </w:rPr>
              <w:t xml:space="preserve"> </w:t>
            </w:r>
            <w:r w:rsidRPr="00E40D79">
              <w:rPr>
                <w:rStyle w:val="ts-alignment-element"/>
                <w:rFonts w:ascii="Arial" w:hAnsi="Arial" w:cs="Arial"/>
                <w:lang w:val="en"/>
              </w:rPr>
              <w:t>person-months.</w:t>
            </w:r>
            <w:r w:rsidRPr="00E40D79">
              <w:rPr>
                <w:rFonts w:ascii="Arial" w:hAnsi="Arial" w:cs="Arial"/>
                <w:lang w:val="en"/>
              </w:rPr>
              <w:t xml:space="preserve"> </w:t>
            </w:r>
          </w:p>
          <w:p w14:paraId="16E691AB" w14:textId="266F10DC"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lastRenderedPageBreak/>
              <w:t>(O</w:t>
            </w:r>
            <w:r>
              <w:rPr>
                <w:rStyle w:val="ts-alignment-element"/>
                <w:rFonts w:ascii="Arial" w:hAnsi="Arial" w:cs="Arial"/>
                <w:lang w:val="en"/>
              </w:rPr>
              <w:t>r</w:t>
            </w:r>
            <w:r w:rsidRPr="00E40D79">
              <w:rPr>
                <w:rStyle w:val="ts-alignment-element"/>
                <w:rFonts w:ascii="Arial" w:hAnsi="Arial" w:cs="Arial"/>
                <w:lang w:val="en"/>
              </w:rPr>
              <w:t>)</w:t>
            </w:r>
            <w:r w:rsidRPr="00E40D79">
              <w:rPr>
                <w:rFonts w:ascii="Arial" w:hAnsi="Arial" w:cs="Arial"/>
                <w:lang w:val="en"/>
              </w:rPr>
              <w:t xml:space="preserve"> </w:t>
            </w:r>
          </w:p>
          <w:p w14:paraId="5F43BC46" w14:textId="77777777" w:rsidR="00E40D79" w:rsidRDefault="00E40D79" w:rsidP="00997073">
            <w:pPr>
              <w:spacing w:before="120" w:after="120" w:line="240" w:lineRule="auto"/>
              <w:ind w:right="74"/>
              <w:jc w:val="both"/>
              <w:rPr>
                <w:rFonts w:ascii="Arial" w:hAnsi="Arial" w:cs="Arial"/>
                <w:lang w:val="en"/>
              </w:rPr>
            </w:pP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estimated</w:t>
            </w:r>
            <w:r w:rsidRPr="00E40D79">
              <w:rPr>
                <w:rFonts w:ascii="Arial" w:hAnsi="Arial" w:cs="Arial"/>
                <w:lang w:val="en"/>
              </w:rPr>
              <w:t xml:space="preserve"> </w:t>
            </w:r>
            <w:r w:rsidRPr="00E40D79">
              <w:rPr>
                <w:rStyle w:val="ts-alignment-element"/>
                <w:rFonts w:ascii="Arial" w:hAnsi="Arial" w:cs="Arial"/>
                <w:lang w:val="en"/>
              </w:rPr>
              <w:t>cost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work:</w:t>
            </w:r>
            <w:r w:rsidRPr="00E40D79">
              <w:rPr>
                <w:rFonts w:ascii="Arial" w:hAnsi="Arial" w:cs="Arial"/>
                <w:lang w:val="en"/>
              </w:rPr>
              <w:t xml:space="preserve"> </w:t>
            </w:r>
            <w:r w:rsidRPr="00E40D79">
              <w:rPr>
                <w:rStyle w:val="ts-alignment-element"/>
                <w:rFonts w:ascii="Arial" w:hAnsi="Arial" w:cs="Arial"/>
                <w:lang w:val="en"/>
              </w:rPr>
              <w:t>_____________.</w:t>
            </w:r>
            <w:r w:rsidRPr="00E40D79">
              <w:rPr>
                <w:rFonts w:ascii="Arial" w:hAnsi="Arial" w:cs="Arial"/>
                <w:lang w:val="en"/>
              </w:rPr>
              <w:t xml:space="preserve"> </w:t>
            </w:r>
          </w:p>
          <w:p w14:paraId="0027E9AF" w14:textId="77777777" w:rsidR="00E40D79" w:rsidRDefault="00E40D79" w:rsidP="00997073">
            <w:pPr>
              <w:spacing w:before="120" w:after="120" w:line="240" w:lineRule="auto"/>
              <w:ind w:right="74"/>
              <w:jc w:val="both"/>
              <w:rPr>
                <w:rFonts w:ascii="Arial" w:hAnsi="Arial" w:cs="Arial"/>
                <w:i/>
                <w:iCs/>
                <w:color w:val="FF0000"/>
                <w:lang w:val="en"/>
              </w:rPr>
            </w:pP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only</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time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person-months)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total</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cost,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both.)</w:t>
            </w:r>
            <w:r w:rsidRPr="00E40D79">
              <w:rPr>
                <w:rFonts w:ascii="Arial" w:hAnsi="Arial" w:cs="Arial"/>
                <w:i/>
                <w:iCs/>
                <w:color w:val="FF0000"/>
                <w:lang w:val="en"/>
              </w:rPr>
              <w:t xml:space="preserve"> </w:t>
            </w:r>
          </w:p>
          <w:p w14:paraId="67156254" w14:textId="449AC297" w:rsidR="00997073" w:rsidRPr="00E40D79" w:rsidRDefault="00E40D79" w:rsidP="00997073">
            <w:pPr>
              <w:spacing w:before="120" w:after="120" w:line="240" w:lineRule="auto"/>
              <w:ind w:right="74"/>
              <w:jc w:val="both"/>
              <w:rPr>
                <w:rFonts w:ascii="Arial" w:eastAsia="Times New Roman" w:hAnsi="Arial" w:cs="Arial"/>
                <w:i/>
                <w:iCs/>
                <w:lang w:val="en-US"/>
              </w:rPr>
            </w:pPr>
            <w:r w:rsidRPr="00E40D79">
              <w:rPr>
                <w:rStyle w:val="ts-alignment-element"/>
                <w:rFonts w:ascii="Arial" w:hAnsi="Arial" w:cs="Arial"/>
                <w:i/>
                <w:iCs/>
                <w:color w:val="FF0000"/>
                <w:lang w:val="en"/>
              </w:rPr>
              <w:t>(Do</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Selection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Fixed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Budget)</w:t>
            </w:r>
          </w:p>
        </w:tc>
      </w:tr>
      <w:tr w:rsidR="00997073" w:rsidRPr="00E11CA6" w14:paraId="4856D934" w14:textId="77777777" w:rsidTr="00AF4D10">
        <w:tc>
          <w:tcPr>
            <w:tcW w:w="990" w:type="dxa"/>
            <w:shd w:val="clear" w:color="auto" w:fill="auto"/>
            <w:vAlign w:val="center"/>
          </w:tcPr>
          <w:p w14:paraId="3AFA78D1" w14:textId="7CB254D9" w:rsidR="00997073" w:rsidRPr="009C2590" w:rsidRDefault="009970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17.3</w:t>
            </w:r>
          </w:p>
        </w:tc>
        <w:tc>
          <w:tcPr>
            <w:tcW w:w="8370" w:type="dxa"/>
            <w:shd w:val="clear" w:color="auto" w:fill="auto"/>
          </w:tcPr>
          <w:p w14:paraId="02FF88E4" w14:textId="77777777" w:rsidR="00E40D79" w:rsidRPr="00E40D79" w:rsidRDefault="00E40D79" w:rsidP="00997073">
            <w:pPr>
              <w:spacing w:before="100" w:after="100" w:line="240" w:lineRule="auto"/>
              <w:ind w:right="74"/>
              <w:jc w:val="both"/>
              <w:rPr>
                <w:rStyle w:val="ts-alignment-element"/>
                <w:rFonts w:ascii="Arial" w:hAnsi="Arial" w:cs="Arial"/>
                <w:i/>
                <w:iCs/>
                <w:color w:val="FF0000"/>
                <w:lang w:val="en"/>
              </w:rPr>
            </w:pPr>
            <w:r w:rsidRPr="00E40D79">
              <w:rPr>
                <w:rStyle w:val="ts-alignment-element"/>
                <w:rFonts w:ascii="Arial" w:hAnsi="Arial" w:cs="Arial"/>
                <w:i/>
                <w:iCs/>
                <w:color w:val="FF0000"/>
                <w:lang w:val="en"/>
              </w:rPr>
              <w:t>Only</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Time-b</w:t>
            </w:r>
            <w:r w:rsidRPr="00E40D79">
              <w:rPr>
                <w:rStyle w:val="ts-alignment-element"/>
                <w:rFonts w:ascii="Arial" w:hAnsi="Arial" w:cs="Arial"/>
                <w:i/>
                <w:iCs/>
                <w:color w:val="FF0000"/>
                <w:lang w:val="en"/>
              </w:rPr>
              <w:t>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Contracts</w:t>
            </w:r>
          </w:p>
          <w:p w14:paraId="7B86AC03" w14:textId="77777777" w:rsidR="00E40D79" w:rsidRPr="00E40D79" w:rsidRDefault="00E40D79" w:rsidP="00997073">
            <w:pPr>
              <w:spacing w:before="100" w:after="100" w:line="240" w:lineRule="auto"/>
              <w:ind w:right="74"/>
              <w:jc w:val="both"/>
              <w:rPr>
                <w:rFonts w:ascii="Arial" w:hAnsi="Arial" w:cs="Arial"/>
                <w:i/>
                <w:iCs/>
                <w:color w:val="FF0000"/>
                <w:lang w:val="en"/>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enter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applicable".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used,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following:</w:t>
            </w:r>
            <w:r w:rsidRPr="00E40D79">
              <w:rPr>
                <w:rFonts w:ascii="Arial" w:hAnsi="Arial" w:cs="Arial"/>
                <w:i/>
                <w:iCs/>
                <w:color w:val="FF0000"/>
                <w:lang w:val="en"/>
              </w:rPr>
              <w:t xml:space="preserve"> </w:t>
            </w:r>
          </w:p>
          <w:p w14:paraId="2C1C1E1D"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should</w:t>
            </w:r>
            <w:r w:rsidRPr="00E40D79">
              <w:rPr>
                <w:rFonts w:ascii="Arial" w:hAnsi="Arial" w:cs="Arial"/>
                <w:lang w:val="en"/>
              </w:rPr>
              <w:t xml:space="preserve"> </w:t>
            </w:r>
            <w:r w:rsidRPr="00E40D79">
              <w:rPr>
                <w:rStyle w:val="ts-alignment-element"/>
                <w:rFonts w:ascii="Arial" w:hAnsi="Arial" w:cs="Arial"/>
                <w:lang w:val="en"/>
              </w:rPr>
              <w:t>include</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proposed</w:t>
            </w:r>
            <w:r w:rsidRPr="00E40D79">
              <w:rPr>
                <w:rFonts w:ascii="Arial" w:hAnsi="Arial" w:cs="Arial"/>
                <w:lang w:val="en"/>
              </w:rPr>
              <w:t xml:space="preserve"> </w:t>
            </w:r>
            <w:r w:rsidRPr="00E40D79">
              <w:rPr>
                <w:rStyle w:val="ts-alignment-element"/>
                <w:rFonts w:ascii="Arial" w:hAnsi="Arial" w:cs="Arial"/>
                <w:lang w:val="en"/>
              </w:rPr>
              <w:t>key</w:t>
            </w:r>
            <w:r w:rsidRPr="00E40D79">
              <w:rPr>
                <w:rFonts w:ascii="Arial" w:hAnsi="Arial" w:cs="Arial"/>
                <w:lang w:val="en"/>
              </w:rPr>
              <w:t xml:space="preserve"> </w:t>
            </w:r>
            <w:r w:rsidRPr="00E40D79">
              <w:rPr>
                <w:rStyle w:val="ts-alignment-element"/>
                <w:rFonts w:ascii="Arial" w:hAnsi="Arial" w:cs="Arial"/>
                <w:lang w:val="en"/>
              </w:rPr>
              <w:t>personnel,</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___________</w:t>
            </w:r>
            <w:r w:rsidRPr="00E40D79">
              <w:rPr>
                <w:rFonts w:ascii="Arial" w:hAnsi="Arial" w:cs="Arial"/>
                <w:lang w:val="en"/>
              </w:rPr>
              <w:t xml:space="preserve"> </w:t>
            </w:r>
            <w:r w:rsidRPr="00E40D79">
              <w:rPr>
                <w:rStyle w:val="ts-alignment-element"/>
                <w:rFonts w:ascii="Arial" w:hAnsi="Arial" w:cs="Arial"/>
                <w:lang w:val="en"/>
              </w:rPr>
              <w:t>months</w:t>
            </w:r>
            <w:r w:rsidRPr="00E40D79">
              <w:rPr>
                <w:rFonts w:ascii="Arial" w:hAnsi="Arial" w:cs="Arial"/>
                <w:lang w:val="en"/>
              </w:rPr>
              <w:t xml:space="preserve"> </w:t>
            </w:r>
            <w:r w:rsidRPr="00E40D79">
              <w:rPr>
                <w:rStyle w:val="ts-alignment-element"/>
                <w:rFonts w:ascii="Arial" w:hAnsi="Arial" w:cs="Arial"/>
                <w:lang w:val="en"/>
              </w:rPr>
              <w:t>-person.</w:t>
            </w:r>
            <w:r w:rsidRPr="00E40D79">
              <w:rPr>
                <w:rFonts w:ascii="Arial" w:hAnsi="Arial" w:cs="Arial"/>
                <w:lang w:val="en"/>
              </w:rPr>
              <w:t xml:space="preserve"> </w:t>
            </w:r>
          </w:p>
          <w:p w14:paraId="43B52FE9"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evaluate</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compare</w:t>
            </w:r>
            <w:r w:rsidRPr="00E40D79">
              <w:rPr>
                <w:rFonts w:ascii="Arial" w:hAnsi="Arial" w:cs="Arial"/>
                <w:lang w:val="en"/>
              </w:rPr>
              <w:t xml:space="preserve"> </w:t>
            </w: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only:</w:t>
            </w:r>
            <w:r w:rsidRPr="00E40D79">
              <w:rPr>
                <w:rFonts w:ascii="Arial" w:hAnsi="Arial" w:cs="Arial"/>
                <w:lang w:val="en"/>
              </w:rPr>
              <w:t xml:space="preserve"> </w:t>
            </w:r>
          </w:p>
          <w:p w14:paraId="0F449035"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evaluate</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compare</w:t>
            </w:r>
            <w:r w:rsidRPr="00E40D79">
              <w:rPr>
                <w:rFonts w:ascii="Arial" w:hAnsi="Arial" w:cs="Arial"/>
                <w:lang w:val="en"/>
              </w:rPr>
              <w:t xml:space="preserve"> </w:t>
            </w: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only:</w:t>
            </w:r>
            <w:r w:rsidRPr="00E40D79">
              <w:rPr>
                <w:rFonts w:ascii="Arial" w:hAnsi="Arial" w:cs="Arial"/>
                <w:lang w:val="en"/>
              </w:rPr>
              <w:t xml:space="preserve"> </w:t>
            </w:r>
            <w:r w:rsidRPr="00E40D79">
              <w:rPr>
                <w:rStyle w:val="ts-alignment-element"/>
                <w:rFonts w:ascii="Arial" w:hAnsi="Arial" w:cs="Arial"/>
                <w:lang w:val="en"/>
              </w:rPr>
              <w:t>If</w:t>
            </w:r>
            <w:r w:rsidRPr="00E40D79">
              <w:rPr>
                <w:rFonts w:ascii="Arial" w:hAnsi="Arial" w:cs="Arial"/>
                <w:lang w:val="en"/>
              </w:rPr>
              <w:t xml:space="preserve"> </w:t>
            </w:r>
            <w:r w:rsidRPr="00E40D79">
              <w:rPr>
                <w:rStyle w:val="ts-alignment-element"/>
                <w:rFonts w:ascii="Arial" w:hAnsi="Arial" w:cs="Arial"/>
                <w:lang w:val="en"/>
              </w:rPr>
              <w:t>a</w:t>
            </w:r>
            <w:r w:rsidRPr="00E40D79">
              <w:rPr>
                <w:rFonts w:ascii="Arial" w:hAnsi="Arial" w:cs="Arial"/>
                <w:lang w:val="en"/>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includes</w:t>
            </w:r>
            <w:r w:rsidRPr="00E40D79">
              <w:rPr>
                <w:rFonts w:ascii="Arial" w:hAnsi="Arial" w:cs="Arial"/>
                <w:lang w:val="en"/>
              </w:rPr>
              <w:t xml:space="preserve"> </w:t>
            </w:r>
            <w:r w:rsidRPr="00E40D79">
              <w:rPr>
                <w:rStyle w:val="ts-alignment-element"/>
                <w:rFonts w:ascii="Arial" w:hAnsi="Arial" w:cs="Arial"/>
                <w:lang w:val="en"/>
              </w:rPr>
              <w:t>less</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than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required,</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missing</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(expressed</w:t>
            </w:r>
            <w:r w:rsidRPr="00E40D79">
              <w:rPr>
                <w:rFonts w:ascii="Arial" w:hAnsi="Arial" w:cs="Arial"/>
                <w:lang w:val="en"/>
              </w:rPr>
              <w:t xml:space="preserve"> </w:t>
            </w:r>
            <w:r w:rsidRPr="00E40D79">
              <w:rPr>
                <w:rStyle w:val="ts-alignment-element"/>
                <w:rFonts w:ascii="Arial" w:hAnsi="Arial" w:cs="Arial"/>
                <w:lang w:val="en"/>
              </w:rPr>
              <w:t>in</w:t>
            </w:r>
            <w:r w:rsidRPr="00E40D79">
              <w:rPr>
                <w:rFonts w:ascii="Arial" w:hAnsi="Arial" w:cs="Arial"/>
                <w:lang w:val="en"/>
              </w:rPr>
              <w:t xml:space="preserve"> </w:t>
            </w:r>
            <w:r w:rsidRPr="00E40D79">
              <w:rPr>
                <w:rStyle w:val="ts-alignment-element"/>
                <w:rFonts w:ascii="Arial" w:hAnsi="Arial" w:cs="Arial"/>
                <w:lang w:val="en"/>
              </w:rPr>
              <w:t>person-months)</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calculated</w:t>
            </w:r>
            <w:r w:rsidRPr="00E40D79">
              <w:rPr>
                <w:rFonts w:ascii="Arial" w:hAnsi="Arial" w:cs="Arial"/>
                <w:lang w:val="en"/>
              </w:rPr>
              <w:t xml:space="preserve"> </w:t>
            </w:r>
            <w:r w:rsidRPr="00E40D79">
              <w:rPr>
                <w:rStyle w:val="ts-alignment-element"/>
                <w:rFonts w:ascii="Arial" w:hAnsi="Arial" w:cs="Arial"/>
                <w:lang w:val="en"/>
              </w:rPr>
              <w:t>as</w:t>
            </w:r>
            <w:r w:rsidRPr="00E40D79">
              <w:rPr>
                <w:rFonts w:ascii="Arial" w:hAnsi="Arial" w:cs="Arial"/>
                <w:lang w:val="en"/>
              </w:rPr>
              <w:t xml:space="preserve"> </w:t>
            </w:r>
            <w:r w:rsidRPr="00E40D79">
              <w:rPr>
                <w:rStyle w:val="ts-alignment-element"/>
                <w:rFonts w:ascii="Arial" w:hAnsi="Arial" w:cs="Arial"/>
                <w:lang w:val="en"/>
              </w:rPr>
              <w:t>follows:</w:t>
            </w:r>
            <w:r w:rsidRPr="00E40D79">
              <w:rPr>
                <w:rFonts w:ascii="Arial" w:hAnsi="Arial" w:cs="Arial"/>
                <w:lang w:val="en"/>
              </w:rPr>
              <w:t xml:space="preserve"> </w:t>
            </w:r>
          </w:p>
          <w:p w14:paraId="0E36554E" w14:textId="77777777" w:rsidR="00E40D79" w:rsidRDefault="00E40D79" w:rsidP="00997073">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missing</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is</w:t>
            </w:r>
            <w:r w:rsidRPr="00E40D79">
              <w:rPr>
                <w:rFonts w:ascii="Arial" w:hAnsi="Arial" w:cs="Arial"/>
                <w:lang w:val="en"/>
              </w:rPr>
              <w:t xml:space="preserve"> </w:t>
            </w:r>
            <w:r w:rsidRPr="00E40D79">
              <w:rPr>
                <w:rStyle w:val="ts-alignment-element"/>
                <w:rFonts w:ascii="Arial" w:hAnsi="Arial" w:cs="Arial"/>
                <w:lang w:val="en"/>
              </w:rPr>
              <w:t>multiplied</w:t>
            </w:r>
            <w:r w:rsidRPr="00E40D79">
              <w:rPr>
                <w:rFonts w:ascii="Arial" w:hAnsi="Arial" w:cs="Arial"/>
                <w:lang w:val="en"/>
              </w:rPr>
              <w:t xml:space="preserve"> </w:t>
            </w:r>
            <w:r w:rsidRPr="00E40D79">
              <w:rPr>
                <w:rStyle w:val="ts-alignment-element"/>
                <w:rFonts w:ascii="Arial" w:hAnsi="Arial" w:cs="Arial"/>
                <w:lang w:val="en"/>
              </w:rPr>
              <w:t>by</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highest</w:t>
            </w:r>
            <w:r w:rsidRPr="00E40D79">
              <w:rPr>
                <w:rFonts w:ascii="Arial" w:hAnsi="Arial" w:cs="Arial"/>
                <w:lang w:val="en"/>
              </w:rPr>
              <w:t xml:space="preserve"> </w:t>
            </w:r>
            <w:r w:rsidRPr="00E40D79">
              <w:rPr>
                <w:rStyle w:val="ts-alignment-element"/>
                <w:rFonts w:ascii="Arial" w:hAnsi="Arial" w:cs="Arial"/>
                <w:lang w:val="en"/>
              </w:rPr>
              <w:t>remuneration</w:t>
            </w:r>
            <w:r w:rsidRPr="00E40D79">
              <w:rPr>
                <w:rFonts w:ascii="Arial" w:hAnsi="Arial" w:cs="Arial"/>
                <w:lang w:val="en"/>
              </w:rPr>
              <w:t xml:space="preserve"> </w:t>
            </w:r>
            <w:r w:rsidRPr="00E40D79">
              <w:rPr>
                <w:rStyle w:val="ts-alignment-element"/>
                <w:rFonts w:ascii="Arial" w:hAnsi="Arial" w:cs="Arial"/>
                <w:lang w:val="en"/>
              </w:rPr>
              <w:t>rate</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a</w:t>
            </w:r>
            <w:r w:rsidRPr="00E40D79">
              <w:rPr>
                <w:rFonts w:ascii="Arial" w:hAnsi="Arial" w:cs="Arial"/>
                <w:lang w:val="en"/>
              </w:rPr>
              <w:t xml:space="preserve"> </w:t>
            </w:r>
            <w:r w:rsidRPr="00E40D79">
              <w:rPr>
                <w:rStyle w:val="ts-alignment-element"/>
                <w:rFonts w:ascii="Arial" w:hAnsi="Arial" w:cs="Arial"/>
                <w:lang w:val="en"/>
              </w:rPr>
              <w:t>proposed</w:t>
            </w:r>
            <w:r w:rsidRPr="00E40D79">
              <w:rPr>
                <w:rFonts w:ascii="Arial" w:hAnsi="Arial" w:cs="Arial"/>
                <w:lang w:val="en"/>
              </w:rPr>
              <w:t xml:space="preserve"> </w:t>
            </w:r>
            <w:r w:rsidRPr="00E40D79">
              <w:rPr>
                <w:rStyle w:val="ts-alignment-element"/>
                <w:rFonts w:ascii="Arial" w:hAnsi="Arial" w:cs="Arial"/>
                <w:lang w:val="en"/>
              </w:rPr>
              <w:t>staff</w:t>
            </w:r>
            <w:r w:rsidRPr="00E40D79">
              <w:rPr>
                <w:rFonts w:ascii="Arial" w:hAnsi="Arial" w:cs="Arial"/>
                <w:lang w:val="en"/>
              </w:rPr>
              <w:t xml:space="preserve"> </w:t>
            </w:r>
            <w:r w:rsidRPr="00E40D79">
              <w:rPr>
                <w:rStyle w:val="ts-alignment-element"/>
                <w:rFonts w:ascii="Arial" w:hAnsi="Arial" w:cs="Arial"/>
                <w:lang w:val="en"/>
              </w:rPr>
              <w:t>included</w:t>
            </w:r>
            <w:r w:rsidRPr="00E40D79">
              <w:rPr>
                <w:rFonts w:ascii="Arial" w:hAnsi="Arial" w:cs="Arial"/>
                <w:lang w:val="en"/>
              </w:rPr>
              <w:t xml:space="preserve"> </w:t>
            </w:r>
            <w:r w:rsidRPr="00E40D79">
              <w:rPr>
                <w:rStyle w:val="ts-alignment-element"/>
                <w:rFonts w:ascii="Arial" w:hAnsi="Arial" w:cs="Arial"/>
                <w:lang w:val="en"/>
              </w:rPr>
              <w:t>in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Consultant's</w:t>
            </w:r>
            <w:r w:rsidRPr="00F6040A">
              <w:rPr>
                <w:rStyle w:val="ts-alignment-element"/>
                <w:lang w:val="en-US"/>
              </w:rPr>
              <w:t xml:space="preserve"> </w:t>
            </w:r>
            <w:r w:rsidRPr="00E40D79">
              <w:rPr>
                <w:rStyle w:val="ts-alignment-element"/>
                <w:rFonts w:ascii="Arial" w:hAnsi="Arial" w:cs="Arial"/>
                <w:lang w:val="en"/>
              </w:rPr>
              <w:t>Proposal</w:t>
            </w:r>
            <w:r w:rsidRPr="00E40D79">
              <w:rPr>
                <w:rFonts w:ascii="Arial" w:hAnsi="Arial" w:cs="Arial"/>
                <w:lang w:val="en"/>
              </w:rPr>
              <w:t xml:space="preserve"> </w:t>
            </w:r>
            <w:r w:rsidRPr="00E40D79">
              <w:rPr>
                <w:rStyle w:val="ts-alignment-element"/>
                <w:rFonts w:ascii="Arial" w:hAnsi="Arial" w:cs="Arial"/>
                <w:lang w:val="en"/>
              </w:rPr>
              <w:t>and</w:t>
            </w:r>
            <w:r w:rsidRPr="00E40D79">
              <w:rPr>
                <w:rFonts w:ascii="Arial" w:hAnsi="Arial" w:cs="Arial"/>
                <w:lang w:val="en"/>
              </w:rPr>
              <w:t xml:space="preserve"> </w:t>
            </w:r>
            <w:r w:rsidRPr="00E40D79">
              <w:rPr>
                <w:rStyle w:val="ts-alignment-element"/>
                <w:rFonts w:ascii="Arial" w:hAnsi="Arial" w:cs="Arial"/>
                <w:lang w:val="en"/>
              </w:rPr>
              <w:t>added</w:t>
            </w:r>
            <w:r w:rsidRPr="00E40D79">
              <w:rPr>
                <w:rFonts w:ascii="Arial" w:hAnsi="Arial" w:cs="Arial"/>
                <w:lang w:val="en"/>
              </w:rPr>
              <w:t xml:space="preserve"> </w:t>
            </w:r>
            <w:r w:rsidRPr="00E40D79">
              <w:rPr>
                <w:rStyle w:val="ts-alignment-element"/>
                <w:rFonts w:ascii="Arial" w:hAnsi="Arial" w:cs="Arial"/>
                <w:lang w:val="en"/>
              </w:rPr>
              <w:t>to</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amount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remuneration.</w:t>
            </w:r>
            <w:r w:rsidRPr="00E40D79">
              <w:rPr>
                <w:rFonts w:ascii="Arial" w:hAnsi="Arial" w:cs="Arial"/>
                <w:lang w:val="en"/>
              </w:rPr>
              <w:t xml:space="preserve"> </w:t>
            </w:r>
          </w:p>
          <w:p w14:paraId="35F9B9BA" w14:textId="427E9C13" w:rsidR="00997073" w:rsidRPr="00E40D79" w:rsidRDefault="00E40D79" w:rsidP="00997073">
            <w:pPr>
              <w:spacing w:before="100" w:after="100" w:line="240" w:lineRule="auto"/>
              <w:ind w:right="74"/>
              <w:jc w:val="both"/>
              <w:rPr>
                <w:rFonts w:ascii="Arial" w:eastAsia="Times New Roman" w:hAnsi="Arial" w:cs="Arial"/>
                <w:lang w:val="en-US"/>
              </w:rPr>
            </w:pP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that</w:t>
            </w:r>
            <w:r w:rsidRPr="00E40D79">
              <w:rPr>
                <w:rFonts w:ascii="Arial" w:hAnsi="Arial" w:cs="Arial"/>
                <w:lang w:val="en"/>
              </w:rPr>
              <w:t xml:space="preserve"> </w:t>
            </w:r>
            <w:r w:rsidRPr="00E40D79">
              <w:rPr>
                <w:rStyle w:val="ts-alignment-element"/>
                <w:rFonts w:ascii="Arial" w:hAnsi="Arial" w:cs="Arial"/>
                <w:lang w:val="en"/>
              </w:rPr>
              <w:t>include</w:t>
            </w:r>
            <w:r w:rsidRPr="00E40D79">
              <w:rPr>
                <w:rFonts w:ascii="Arial" w:hAnsi="Arial" w:cs="Arial"/>
                <w:lang w:val="en"/>
              </w:rPr>
              <w:t xml:space="preserve"> </w:t>
            </w:r>
            <w:r w:rsidRPr="00E40D79">
              <w:rPr>
                <w:rStyle w:val="ts-alignment-element"/>
                <w:rFonts w:ascii="Arial" w:hAnsi="Arial" w:cs="Arial"/>
                <w:lang w:val="en"/>
              </w:rPr>
              <w:t>more</w:t>
            </w:r>
            <w:r w:rsidRPr="00E40D79">
              <w:rPr>
                <w:rFonts w:ascii="Arial" w:hAnsi="Arial" w:cs="Arial"/>
                <w:lang w:val="en"/>
              </w:rPr>
              <w:t xml:space="preserve"> </w:t>
            </w:r>
            <w:r w:rsidRPr="00E40D79">
              <w:rPr>
                <w:rStyle w:val="ts-alignment-element"/>
                <w:rFonts w:ascii="Arial" w:hAnsi="Arial" w:cs="Arial"/>
                <w:lang w:val="en"/>
              </w:rPr>
              <w:t>than</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minimum</w:t>
            </w:r>
            <w:r w:rsidRPr="00E40D79">
              <w:rPr>
                <w:rFonts w:ascii="Arial" w:hAnsi="Arial" w:cs="Arial"/>
                <w:lang w:val="en"/>
              </w:rPr>
              <w:t xml:space="preserve"> </w:t>
            </w:r>
            <w:r w:rsidRPr="00E40D79">
              <w:rPr>
                <w:rStyle w:val="ts-alignment-element"/>
                <w:rFonts w:ascii="Arial" w:hAnsi="Arial" w:cs="Arial"/>
                <w:lang w:val="en"/>
              </w:rPr>
              <w:t>time</w:t>
            </w:r>
            <w:r w:rsidRPr="00E40D79">
              <w:rPr>
                <w:rFonts w:ascii="Arial" w:hAnsi="Arial" w:cs="Arial"/>
                <w:lang w:val="en"/>
              </w:rPr>
              <w:t xml:space="preserve"> </w:t>
            </w:r>
            <w:r w:rsidRPr="00E40D79">
              <w:rPr>
                <w:rStyle w:val="ts-alignment-element"/>
                <w:rFonts w:ascii="Arial" w:hAnsi="Arial" w:cs="Arial"/>
                <w:lang w:val="en"/>
              </w:rPr>
              <w:t>required</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not</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adjusted.</w:t>
            </w:r>
          </w:p>
        </w:tc>
      </w:tr>
      <w:tr w:rsidR="00997073" w:rsidRPr="00E11CA6" w14:paraId="25B4C659" w14:textId="77777777" w:rsidTr="00AF4D10">
        <w:tc>
          <w:tcPr>
            <w:tcW w:w="990" w:type="dxa"/>
            <w:vAlign w:val="center"/>
          </w:tcPr>
          <w:p w14:paraId="157A9F50" w14:textId="135E4E05" w:rsidR="00997073" w:rsidRPr="009C2590" w:rsidRDefault="00D85579"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17.4</w:t>
            </w:r>
          </w:p>
        </w:tc>
        <w:tc>
          <w:tcPr>
            <w:tcW w:w="8370" w:type="dxa"/>
          </w:tcPr>
          <w:p w14:paraId="419117D5" w14:textId="5E6C1952" w:rsidR="00E40D79" w:rsidRDefault="00E40D79" w:rsidP="00D85579">
            <w:pPr>
              <w:spacing w:before="100" w:after="100" w:line="240" w:lineRule="auto"/>
              <w:ind w:right="74"/>
              <w:jc w:val="both"/>
              <w:rPr>
                <w:rStyle w:val="ts-alignment-element"/>
                <w:rFonts w:ascii="Arial" w:hAnsi="Arial" w:cs="Arial"/>
                <w:lang w:val="en"/>
              </w:rPr>
            </w:pPr>
            <w:r w:rsidRPr="00E40D79">
              <w:rPr>
                <w:rStyle w:val="ts-alignment-element"/>
                <w:rFonts w:ascii="Arial" w:hAnsi="Arial" w:cs="Arial"/>
                <w:i/>
                <w:iCs/>
                <w:color w:val="FF0000"/>
                <w:lang w:val="en"/>
              </w:rPr>
              <w:t>(Use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for</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Selection</w:t>
            </w:r>
            <w:r w:rsidRPr="00F6040A">
              <w:rPr>
                <w:rStyle w:val="ts-alignment-element"/>
                <w:lang w:val="en-US"/>
              </w:rPr>
              <w:t xml:space="preserve"> </w:t>
            </w:r>
            <w:r w:rsidRPr="00E40D79">
              <w:rPr>
                <w:rStyle w:val="ts-alignment-element"/>
                <w:rFonts w:ascii="Arial" w:hAnsi="Arial" w:cs="Arial"/>
                <w:i/>
                <w:iCs/>
                <w:color w:val="FF0000"/>
                <w:lang w:val="en"/>
              </w:rPr>
              <w:t>based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on</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Fixed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Budget,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otherwise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"Does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not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Apply").</w:t>
            </w:r>
            <w:r w:rsidRPr="00E40D79">
              <w:rPr>
                <w:rFonts w:ascii="Arial" w:hAnsi="Arial" w:cs="Arial"/>
                <w:color w:val="FF0000"/>
                <w:lang w:val="en"/>
              </w:rPr>
              <w:t xml:space="preserve"> </w:t>
            </w:r>
          </w:p>
          <w:p w14:paraId="4D38DB04" w14:textId="77777777" w:rsidR="00E40D79" w:rsidRDefault="00E40D79" w:rsidP="00D85579">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fixed</w:t>
            </w:r>
            <w:r w:rsidRPr="00E40D79">
              <w:rPr>
                <w:rFonts w:ascii="Arial" w:hAnsi="Arial" w:cs="Arial"/>
                <w:lang w:val="en"/>
              </w:rPr>
              <w:t xml:space="preserve"> </w:t>
            </w:r>
            <w:r w:rsidRPr="00E40D79">
              <w:rPr>
                <w:rStyle w:val="ts-alignment-element"/>
                <w:rFonts w:ascii="Arial" w:hAnsi="Arial" w:cs="Arial"/>
                <w:lang w:val="en"/>
              </w:rPr>
              <w:t>budget</w:t>
            </w:r>
            <w:r w:rsidRPr="00E40D79">
              <w:rPr>
                <w:rFonts w:ascii="Arial" w:hAnsi="Arial" w:cs="Arial"/>
                <w:lang w:val="en"/>
              </w:rPr>
              <w:t xml:space="preserve"> </w:t>
            </w:r>
            <w:r w:rsidRPr="00E40D79">
              <w:rPr>
                <w:rStyle w:val="ts-alignment-element"/>
                <w:rFonts w:ascii="Arial" w:hAnsi="Arial" w:cs="Arial"/>
                <w:lang w:val="en"/>
              </w:rPr>
              <w:t>available</w:t>
            </w:r>
            <w:r w:rsidRPr="00E40D79">
              <w:rPr>
                <w:rFonts w:ascii="Arial" w:hAnsi="Arial" w:cs="Arial"/>
                <w:lang w:val="en"/>
              </w:rPr>
              <w:t xml:space="preserve"> </w:t>
            </w:r>
            <w:r w:rsidRPr="00E40D79">
              <w:rPr>
                <w:rStyle w:val="ts-alignment-element"/>
                <w:rFonts w:ascii="Arial" w:hAnsi="Arial" w:cs="Arial"/>
                <w:lang w:val="en"/>
              </w:rPr>
              <w:t>for</w:t>
            </w:r>
            <w:r w:rsidRPr="00E40D79">
              <w:rPr>
                <w:rFonts w:ascii="Arial" w:hAnsi="Arial" w:cs="Arial"/>
                <w:lang w:val="en"/>
              </w:rPr>
              <w:t xml:space="preserve"> </w:t>
            </w:r>
            <w:r w:rsidRPr="00E40D79">
              <w:rPr>
                <w:rStyle w:val="ts-alignment-element"/>
                <w:rFonts w:ascii="Arial" w:hAnsi="Arial" w:cs="Arial"/>
                <w:lang w:val="en"/>
              </w:rPr>
              <w:t>this</w:t>
            </w:r>
            <w:r w:rsidRPr="00E40D79">
              <w:rPr>
                <w:rFonts w:ascii="Arial" w:hAnsi="Arial" w:cs="Arial"/>
                <w:lang w:val="en"/>
              </w:rPr>
              <w:t xml:space="preserve"> </w:t>
            </w:r>
            <w:r w:rsidRPr="00E40D79">
              <w:rPr>
                <w:rStyle w:val="ts-alignment-element"/>
                <w:rFonts w:ascii="Arial" w:hAnsi="Arial" w:cs="Arial"/>
                <w:lang w:val="en"/>
              </w:rPr>
              <w:t>job</w:t>
            </w:r>
            <w:r w:rsidRPr="00E40D79">
              <w:rPr>
                <w:rFonts w:ascii="Arial" w:hAnsi="Arial" w:cs="Arial"/>
                <w:lang w:val="en"/>
              </w:rPr>
              <w:t xml:space="preserve"> </w:t>
            </w:r>
            <w:r w:rsidRPr="00E40D79">
              <w:rPr>
                <w:rStyle w:val="ts-alignment-element"/>
                <w:rFonts w:ascii="Arial" w:hAnsi="Arial" w:cs="Arial"/>
                <w:lang w:val="en"/>
              </w:rPr>
              <w:t>is:</w:t>
            </w:r>
            <w:r w:rsidRPr="00E40D79">
              <w:rPr>
                <w:rFonts w:ascii="Arial" w:hAnsi="Arial" w:cs="Arial"/>
                <w:lang w:val="en"/>
              </w:rPr>
              <w:t xml:space="preserve"> </w:t>
            </w:r>
            <w:r w:rsidRPr="00E40D79">
              <w:rPr>
                <w:rStyle w:val="ts-alignment-element"/>
                <w:rFonts w:ascii="Arial" w:hAnsi="Arial" w:cs="Arial"/>
                <w:lang w:val="en"/>
              </w:rPr>
              <w:t>___________</w:t>
            </w:r>
            <w:r w:rsidRPr="00E40D79">
              <w:rPr>
                <w:rFonts w:ascii="Arial" w:hAnsi="Arial" w:cs="Arial"/>
                <w:lang w:val="en"/>
              </w:rPr>
              <w:t xml:space="preserve"> </w:t>
            </w:r>
            <w:r w:rsidRPr="00E40D79">
              <w:rPr>
                <w:rStyle w:val="ts-alignment-element"/>
                <w:rFonts w:ascii="Arial" w:hAnsi="Arial" w:cs="Arial"/>
                <w:lang w:val="en"/>
              </w:rPr>
              <w:t>(including</w:t>
            </w:r>
            <w:r w:rsidRPr="00E40D79">
              <w:rPr>
                <w:rFonts w:ascii="Arial" w:hAnsi="Arial" w:cs="Arial"/>
                <w:lang w:val="en"/>
              </w:rPr>
              <w:t xml:space="preserve"> </w:t>
            </w:r>
            <w:r w:rsidRPr="00E40D79">
              <w:rPr>
                <w:rStyle w:val="ts-alignment-element"/>
                <w:rFonts w:ascii="Arial" w:hAnsi="Arial" w:cs="Arial"/>
                <w:lang w:val="en"/>
              </w:rPr>
              <w:t>or</w:t>
            </w:r>
            <w:r w:rsidRPr="00E40D79">
              <w:rPr>
                <w:rFonts w:ascii="Arial" w:hAnsi="Arial" w:cs="Arial"/>
                <w:lang w:val="en"/>
              </w:rPr>
              <w:t xml:space="preserve"> </w:t>
            </w:r>
            <w:r w:rsidRPr="00E40D79">
              <w:rPr>
                <w:rStyle w:val="ts-alignment-element"/>
                <w:rFonts w:ascii="Arial" w:hAnsi="Arial" w:cs="Arial"/>
                <w:lang w:val="en"/>
              </w:rPr>
              <w:t>excluding</w:t>
            </w:r>
            <w:r w:rsidRPr="00E40D79">
              <w:rPr>
                <w:rFonts w:ascii="Arial" w:hAnsi="Arial" w:cs="Arial"/>
                <w:lang w:val="en"/>
              </w:rPr>
              <w:t xml:space="preserve"> </w:t>
            </w:r>
            <w:r w:rsidRPr="00E40D79">
              <w:rPr>
                <w:rStyle w:val="ts-alignment-element"/>
                <w:rFonts w:ascii="Arial" w:hAnsi="Arial" w:cs="Arial"/>
                <w:lang w:val="en"/>
              </w:rPr>
              <w:t>taxes).</w:t>
            </w:r>
            <w:r w:rsidRPr="00E40D79">
              <w:rPr>
                <w:rFonts w:ascii="Arial" w:hAnsi="Arial" w:cs="Arial"/>
                <w:lang w:val="en"/>
              </w:rPr>
              <w:t xml:space="preserve"> </w:t>
            </w:r>
          </w:p>
          <w:p w14:paraId="7167E5FF" w14:textId="77777777" w:rsidR="00E40D79" w:rsidRDefault="00E40D79" w:rsidP="00D85579">
            <w:pPr>
              <w:spacing w:before="100" w:after="100" w:line="240" w:lineRule="auto"/>
              <w:ind w:right="74"/>
              <w:jc w:val="both"/>
              <w:rPr>
                <w:rStyle w:val="ts-alignment-element"/>
                <w:rFonts w:ascii="Arial" w:hAnsi="Arial" w:cs="Arial"/>
                <w:lang w:val="en"/>
              </w:rPr>
            </w:pPr>
            <w:r w:rsidRPr="00E40D79">
              <w:rPr>
                <w:rStyle w:val="ts-alignment-element"/>
                <w:rFonts w:ascii="Arial" w:hAnsi="Arial" w:cs="Arial"/>
                <w:lang w:val="en"/>
              </w:rPr>
              <w:t>Proposals</w:t>
            </w:r>
            <w:r w:rsidRPr="00E40D79">
              <w:rPr>
                <w:rFonts w:ascii="Arial" w:hAnsi="Arial" w:cs="Arial"/>
                <w:lang w:val="en"/>
              </w:rPr>
              <w:t xml:space="preserve"> </w:t>
            </w:r>
            <w:r w:rsidRPr="00E40D79">
              <w:rPr>
                <w:rStyle w:val="ts-alignment-element"/>
                <w:rFonts w:ascii="Arial" w:hAnsi="Arial" w:cs="Arial"/>
                <w:lang w:val="en"/>
              </w:rPr>
              <w:t>that</w:t>
            </w:r>
            <w:r w:rsidRPr="00E40D79">
              <w:rPr>
                <w:rFonts w:ascii="Arial" w:hAnsi="Arial" w:cs="Arial"/>
                <w:lang w:val="en"/>
              </w:rPr>
              <w:t xml:space="preserve"> </w:t>
            </w:r>
            <w:r w:rsidRPr="00E40D79">
              <w:rPr>
                <w:rStyle w:val="ts-alignment-element"/>
                <w:rFonts w:ascii="Arial" w:hAnsi="Arial" w:cs="Arial"/>
                <w:lang w:val="en"/>
              </w:rPr>
              <w:t>exceed</w:t>
            </w:r>
            <w:r w:rsidRPr="00E40D79">
              <w:rPr>
                <w:rFonts w:ascii="Arial" w:hAnsi="Arial" w:cs="Arial"/>
                <w:lang w:val="en"/>
              </w:rPr>
              <w:t xml:space="preserve"> </w:t>
            </w: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total</w:t>
            </w:r>
            <w:r w:rsidRPr="00E40D79">
              <w:rPr>
                <w:rFonts w:ascii="Arial" w:hAnsi="Arial" w:cs="Arial"/>
                <w:lang w:val="en"/>
              </w:rPr>
              <w:t xml:space="preserve"> </w:t>
            </w:r>
            <w:r w:rsidRPr="00E40D79">
              <w:rPr>
                <w:rStyle w:val="ts-alignment-element"/>
                <w:rFonts w:ascii="Arial" w:hAnsi="Arial" w:cs="Arial"/>
                <w:lang w:val="en"/>
              </w:rPr>
              <w:t>available</w:t>
            </w:r>
            <w:r w:rsidRPr="00E40D79">
              <w:rPr>
                <w:rFonts w:ascii="Arial" w:hAnsi="Arial" w:cs="Arial"/>
                <w:lang w:val="en"/>
              </w:rPr>
              <w:t xml:space="preserve"> </w:t>
            </w:r>
            <w:r w:rsidRPr="00E40D79">
              <w:rPr>
                <w:rStyle w:val="ts-alignment-element"/>
                <w:rFonts w:ascii="Arial" w:hAnsi="Arial" w:cs="Arial"/>
                <w:lang w:val="en"/>
              </w:rPr>
              <w:t>budget</w:t>
            </w:r>
            <w:r w:rsidRPr="00E40D79">
              <w:rPr>
                <w:rFonts w:ascii="Arial" w:hAnsi="Arial" w:cs="Arial"/>
                <w:lang w:val="en"/>
              </w:rPr>
              <w:t xml:space="preserve"> </w:t>
            </w:r>
            <w:r w:rsidRPr="00E40D79">
              <w:rPr>
                <w:rStyle w:val="ts-alignment-element"/>
                <w:rFonts w:ascii="Arial" w:hAnsi="Arial" w:cs="Arial"/>
                <w:lang w:val="en"/>
              </w:rPr>
              <w:t>will</w:t>
            </w:r>
            <w:r w:rsidRPr="00E40D79">
              <w:rPr>
                <w:rFonts w:ascii="Arial" w:hAnsi="Arial" w:cs="Arial"/>
                <w:lang w:val="en"/>
              </w:rPr>
              <w:t xml:space="preserve"> </w:t>
            </w:r>
            <w:r w:rsidRPr="00E40D79">
              <w:rPr>
                <w:rStyle w:val="ts-alignment-element"/>
                <w:rFonts w:ascii="Arial" w:hAnsi="Arial" w:cs="Arial"/>
                <w:lang w:val="en"/>
              </w:rPr>
              <w:t>be</w:t>
            </w:r>
            <w:r w:rsidRPr="00E40D79">
              <w:rPr>
                <w:rFonts w:ascii="Arial" w:hAnsi="Arial" w:cs="Arial"/>
                <w:lang w:val="en"/>
              </w:rPr>
              <w:t xml:space="preserve"> </w:t>
            </w:r>
            <w:r w:rsidRPr="00E40D79">
              <w:rPr>
                <w:rStyle w:val="ts-alignment-element"/>
                <w:rFonts w:ascii="Arial" w:hAnsi="Arial" w:cs="Arial"/>
                <w:lang w:val="en"/>
              </w:rPr>
              <w:t>rejected.</w:t>
            </w:r>
          </w:p>
          <w:p w14:paraId="1C3E8659" w14:textId="39EF673E" w:rsidR="00997073" w:rsidRPr="00E40D79" w:rsidRDefault="00E40D79" w:rsidP="00D85579">
            <w:pPr>
              <w:spacing w:before="100" w:after="100" w:line="240" w:lineRule="auto"/>
              <w:ind w:right="74"/>
              <w:jc w:val="both"/>
              <w:rPr>
                <w:rFonts w:ascii="Arial" w:eastAsia="Times New Roman" w:hAnsi="Arial" w:cs="Arial"/>
                <w:i/>
                <w:iCs/>
                <w:lang w:val="en-US"/>
              </w:rPr>
            </w:pPr>
            <w:r w:rsidRPr="00E40D79">
              <w:rPr>
                <w:rStyle w:val="ts-alignment-element"/>
                <w:rFonts w:ascii="Arial" w:hAnsi="Arial" w:cs="Arial"/>
                <w:i/>
                <w:iCs/>
                <w:color w:val="FF0000"/>
                <w:lang w:val="en"/>
              </w:rPr>
              <w:t>(If</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amount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includes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taxes,</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please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indicate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the</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estimated</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tax</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amount</w:t>
            </w:r>
            <w:r w:rsidRPr="00E40D79">
              <w:rPr>
                <w:rFonts w:ascii="Arial" w:hAnsi="Arial" w:cs="Arial"/>
                <w:i/>
                <w:iCs/>
                <w:color w:val="FF0000"/>
                <w:lang w:val="en"/>
              </w:rPr>
              <w:t xml:space="preserve"> </w:t>
            </w:r>
            <w:r w:rsidRPr="00E40D79">
              <w:rPr>
                <w:rStyle w:val="ts-alignment-element"/>
                <w:rFonts w:ascii="Arial" w:hAnsi="Arial" w:cs="Arial"/>
                <w:i/>
                <w:iCs/>
                <w:color w:val="FF0000"/>
                <w:lang w:val="en"/>
              </w:rPr>
              <w:t>separately.)</w:t>
            </w:r>
          </w:p>
        </w:tc>
      </w:tr>
      <w:tr w:rsidR="00997073" w:rsidRPr="00E11CA6" w14:paraId="75C051FA" w14:textId="77777777" w:rsidTr="00AF4D10">
        <w:tc>
          <w:tcPr>
            <w:tcW w:w="990" w:type="dxa"/>
            <w:vAlign w:val="center"/>
          </w:tcPr>
          <w:p w14:paraId="2329F8C9" w14:textId="5AE83052" w:rsidR="00997073" w:rsidRPr="009C2590" w:rsidRDefault="00940E73" w:rsidP="00997073">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18.3</w:t>
            </w:r>
          </w:p>
        </w:tc>
        <w:tc>
          <w:tcPr>
            <w:tcW w:w="8370" w:type="dxa"/>
          </w:tcPr>
          <w:p w14:paraId="0B71DE48" w14:textId="77777777" w:rsidR="00E40D79" w:rsidRDefault="00E40D79" w:rsidP="00E40D79">
            <w:pPr>
              <w:spacing w:before="100" w:after="100" w:line="240" w:lineRule="auto"/>
              <w:ind w:right="74"/>
              <w:jc w:val="both"/>
              <w:rPr>
                <w:rFonts w:ascii="Arial" w:hAnsi="Arial" w:cs="Arial"/>
                <w:lang w:val="en"/>
              </w:rPr>
            </w:pPr>
            <w:r w:rsidRPr="00E40D79">
              <w:rPr>
                <w:rStyle w:val="ts-alignment-element"/>
                <w:rFonts w:ascii="Arial" w:hAnsi="Arial" w:cs="Arial"/>
                <w:lang w:val="en"/>
              </w:rPr>
              <w:t>The</w:t>
            </w:r>
            <w:r w:rsidRPr="00E40D79">
              <w:rPr>
                <w:rFonts w:ascii="Arial" w:hAnsi="Arial" w:cs="Arial"/>
                <w:lang w:val="en"/>
              </w:rPr>
              <w:t xml:space="preserve"> </w:t>
            </w:r>
            <w:r w:rsidRPr="00E40D79">
              <w:rPr>
                <w:rStyle w:val="ts-alignment-element"/>
                <w:rFonts w:ascii="Arial" w:hAnsi="Arial" w:cs="Arial"/>
                <w:lang w:val="en"/>
              </w:rPr>
              <w:t>format</w:t>
            </w:r>
            <w:r w:rsidRPr="00E40D79">
              <w:rPr>
                <w:rFonts w:ascii="Arial" w:hAnsi="Arial" w:cs="Arial"/>
                <w:lang w:val="en"/>
              </w:rPr>
              <w:t xml:space="preserve"> </w:t>
            </w:r>
            <w:r w:rsidRPr="00E40D79">
              <w:rPr>
                <w:rStyle w:val="ts-alignment-element"/>
                <w:rFonts w:ascii="Arial" w:hAnsi="Arial" w:cs="Arial"/>
                <w:lang w:val="en"/>
              </w:rPr>
              <w:t>of</w:t>
            </w:r>
            <w:r w:rsidRPr="00E40D79">
              <w:rPr>
                <w:rFonts w:ascii="Arial" w:hAnsi="Arial" w:cs="Arial"/>
                <w:lang w:val="en"/>
              </w:rPr>
              <w:t xml:space="preserve"> </w:t>
            </w:r>
            <w:r w:rsidRPr="00E40D79">
              <w:rPr>
                <w:rStyle w:val="ts-alignment-element"/>
                <w:rFonts w:ascii="Arial" w:hAnsi="Arial" w:cs="Arial"/>
                <w:lang w:val="en"/>
              </w:rPr>
              <w:t>the</w:t>
            </w:r>
            <w:r w:rsidRPr="00F6040A">
              <w:rPr>
                <w:rStyle w:val="ts-alignment-element"/>
                <w:lang w:val="en-US"/>
              </w:rPr>
              <w:t xml:space="preserve"> </w:t>
            </w:r>
            <w:r w:rsidRPr="00E40D79">
              <w:rPr>
                <w:rStyle w:val="ts-alignment-element"/>
                <w:rFonts w:ascii="Arial" w:hAnsi="Arial" w:cs="Arial"/>
                <w:lang w:val="en"/>
              </w:rPr>
              <w:t>Technical</w:t>
            </w:r>
            <w:r w:rsidRPr="00F6040A">
              <w:rPr>
                <w:rStyle w:val="ts-alignment-element"/>
                <w:lang w:val="en-US"/>
              </w:rPr>
              <w:t xml:space="preserve"> </w:t>
            </w:r>
            <w:r w:rsidRPr="00E40D79">
              <w:rPr>
                <w:rStyle w:val="ts-alignment-element"/>
                <w:rFonts w:ascii="Arial" w:hAnsi="Arial" w:cs="Arial"/>
                <w:lang w:val="en"/>
              </w:rPr>
              <w:t>Proposal</w:t>
            </w:r>
            <w:r w:rsidRPr="00F6040A">
              <w:rPr>
                <w:rStyle w:val="ts-alignment-element"/>
                <w:lang w:val="en-US"/>
              </w:rPr>
              <w:t xml:space="preserve"> </w:t>
            </w:r>
            <w:r w:rsidRPr="00E40D79">
              <w:rPr>
                <w:rStyle w:val="ts-alignment-element"/>
                <w:rFonts w:ascii="Arial" w:hAnsi="Arial" w:cs="Arial"/>
                <w:lang w:val="en"/>
              </w:rPr>
              <w:t>to</w:t>
            </w:r>
            <w:r w:rsidRPr="00F6040A">
              <w:rPr>
                <w:rStyle w:val="ts-alignment-element"/>
                <w:lang w:val="en-US"/>
              </w:rPr>
              <w:t xml:space="preserve"> </w:t>
            </w:r>
            <w:r w:rsidRPr="00E40D79">
              <w:rPr>
                <w:rStyle w:val="ts-alignment-element"/>
                <w:rFonts w:ascii="Arial" w:hAnsi="Arial" w:cs="Arial"/>
                <w:lang w:val="en"/>
              </w:rPr>
              <w:t>be</w:t>
            </w:r>
            <w:r w:rsidRPr="00F6040A">
              <w:rPr>
                <w:rStyle w:val="ts-alignment-element"/>
                <w:lang w:val="en-US"/>
              </w:rPr>
              <w:t xml:space="preserve"> </w:t>
            </w:r>
            <w:r w:rsidRPr="00E40D79">
              <w:rPr>
                <w:rStyle w:val="ts-alignment-element"/>
                <w:rFonts w:ascii="Arial" w:hAnsi="Arial" w:cs="Arial"/>
                <w:lang w:val="en"/>
              </w:rPr>
              <w:t>submitted</w:t>
            </w:r>
            <w:r w:rsidRPr="00F6040A">
              <w:rPr>
                <w:rStyle w:val="ts-alignment-element"/>
                <w:lang w:val="en-US"/>
              </w:rPr>
              <w:t xml:space="preserve"> </w:t>
            </w:r>
            <w:r w:rsidRPr="00E40D79">
              <w:rPr>
                <w:rStyle w:val="ts-alignment-element"/>
                <w:rFonts w:ascii="Arial" w:hAnsi="Arial" w:cs="Arial"/>
                <w:lang w:val="en"/>
              </w:rPr>
              <w:t>is:</w:t>
            </w:r>
            <w:r w:rsidRPr="00E40D79">
              <w:rPr>
                <w:rFonts w:ascii="Arial" w:hAnsi="Arial" w:cs="Arial"/>
                <w:lang w:val="en"/>
              </w:rPr>
              <w:t xml:space="preserve"> </w:t>
            </w:r>
          </w:p>
          <w:p w14:paraId="3C05F095" w14:textId="6AC81862" w:rsidR="00F808DE" w:rsidRDefault="00E40D79" w:rsidP="00E40D79">
            <w:pPr>
              <w:spacing w:before="100" w:after="100" w:line="240" w:lineRule="auto"/>
              <w:ind w:right="74"/>
              <w:jc w:val="both"/>
              <w:rPr>
                <w:rFonts w:ascii="Arial" w:hAnsi="Arial" w:cs="Arial"/>
                <w:lang w:val="en"/>
              </w:rPr>
            </w:pPr>
            <w:r>
              <w:rPr>
                <w:rFonts w:ascii="Arial" w:hAnsi="Arial" w:cs="Arial"/>
                <w:lang w:val="en"/>
              </w:rPr>
              <w:t>ETP</w:t>
            </w:r>
            <w:r w:rsidRPr="00E40D79">
              <w:rPr>
                <w:rFonts w:ascii="Arial" w:hAnsi="Arial" w:cs="Arial"/>
                <w:lang w:val="en"/>
              </w:rPr>
              <w:t xml:space="preserve"> </w:t>
            </w:r>
            <w:r w:rsidRPr="00E40D79">
              <w:rPr>
                <w:rStyle w:val="ts-alignment-element"/>
                <w:rFonts w:ascii="Arial" w:hAnsi="Arial" w:cs="Arial"/>
                <w:lang w:val="en"/>
              </w:rPr>
              <w:t>________</w:t>
            </w:r>
            <w:r w:rsidRPr="00E40D79">
              <w:rPr>
                <w:rFonts w:ascii="Arial" w:hAnsi="Arial" w:cs="Arial"/>
                <w:lang w:val="en"/>
              </w:rPr>
              <w:t xml:space="preserve"> </w:t>
            </w:r>
            <w:r w:rsidRPr="00E40D79">
              <w:rPr>
                <w:rStyle w:val="ts-alignment-element"/>
                <w:rFonts w:ascii="Arial" w:hAnsi="Arial" w:cs="Arial"/>
                <w:lang w:val="en"/>
              </w:rPr>
              <w:t>or</w:t>
            </w:r>
            <w:r w:rsidRPr="00E40D79">
              <w:rPr>
                <w:rFonts w:ascii="Arial" w:hAnsi="Arial" w:cs="Arial"/>
                <w:lang w:val="en"/>
              </w:rPr>
              <w:t xml:space="preserve"> </w:t>
            </w:r>
            <w:r w:rsidRPr="00E40D79">
              <w:rPr>
                <w:rStyle w:val="ts-alignment-element"/>
                <w:rFonts w:ascii="Arial" w:hAnsi="Arial" w:cs="Arial"/>
                <w:lang w:val="en"/>
              </w:rPr>
              <w:t>S</w:t>
            </w:r>
            <w:r>
              <w:rPr>
                <w:rStyle w:val="ts-alignment-element"/>
                <w:rFonts w:ascii="Arial" w:hAnsi="Arial" w:cs="Arial"/>
                <w:lang w:val="en"/>
              </w:rPr>
              <w:t>TP</w:t>
            </w:r>
            <w:r w:rsidRPr="00E40D79">
              <w:rPr>
                <w:rFonts w:ascii="Arial" w:hAnsi="Arial" w:cs="Arial"/>
                <w:lang w:val="en"/>
              </w:rPr>
              <w:t xml:space="preserve"> </w:t>
            </w:r>
            <w:r w:rsidRPr="00E40D79">
              <w:rPr>
                <w:rStyle w:val="ts-alignment-element"/>
                <w:rFonts w:ascii="Arial" w:hAnsi="Arial" w:cs="Arial"/>
                <w:lang w:val="en"/>
              </w:rPr>
              <w:t>__________</w:t>
            </w:r>
            <w:r w:rsidRPr="00E40D79">
              <w:rPr>
                <w:rFonts w:ascii="Arial" w:hAnsi="Arial" w:cs="Arial"/>
                <w:lang w:val="en"/>
              </w:rPr>
              <w:t xml:space="preserve"> </w:t>
            </w:r>
            <w:r w:rsidRPr="00F808DE">
              <w:rPr>
                <w:rStyle w:val="ts-alignment-element"/>
                <w:rFonts w:ascii="Arial" w:hAnsi="Arial" w:cs="Arial"/>
                <w:i/>
                <w:iCs/>
                <w:color w:val="FF0000"/>
                <w:lang w:val="en"/>
              </w:rPr>
              <w:t>(</w:t>
            </w:r>
            <w:r w:rsidR="00F808DE">
              <w:rPr>
                <w:rStyle w:val="ts-alignment-element"/>
                <w:rFonts w:ascii="Arial" w:hAnsi="Arial" w:cs="Arial"/>
                <w:i/>
                <w:iCs/>
                <w:color w:val="FF0000"/>
                <w:lang w:val="en"/>
              </w:rPr>
              <w:t>check</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appropriate)</w:t>
            </w:r>
            <w:r w:rsidRPr="00E40D79">
              <w:rPr>
                <w:rStyle w:val="ts-alignment-element"/>
                <w:rFonts w:ascii="Arial" w:hAnsi="Arial" w:cs="Arial"/>
                <w:lang w:val="en"/>
              </w:rPr>
              <w:t>.</w:t>
            </w:r>
            <w:r w:rsidRPr="00E40D79">
              <w:rPr>
                <w:rFonts w:ascii="Arial" w:hAnsi="Arial" w:cs="Arial"/>
                <w:lang w:val="en"/>
              </w:rPr>
              <w:t xml:space="preserve"> </w:t>
            </w:r>
          </w:p>
          <w:p w14:paraId="0E9BE0B2" w14:textId="77777777" w:rsidR="00F808DE" w:rsidRPr="00F808DE" w:rsidRDefault="00E40D79" w:rsidP="00E40D79">
            <w:pPr>
              <w:spacing w:before="100" w:after="100" w:line="240" w:lineRule="auto"/>
              <w:ind w:right="74"/>
              <w:jc w:val="both"/>
              <w:rPr>
                <w:rFonts w:ascii="Arial" w:hAnsi="Arial" w:cs="Arial"/>
                <w:lang w:val="en"/>
              </w:rPr>
            </w:pPr>
            <w:r w:rsidRPr="00E40D79">
              <w:rPr>
                <w:rStyle w:val="ts-alignment-element"/>
                <w:rFonts w:ascii="Arial" w:hAnsi="Arial" w:cs="Arial"/>
                <w:lang w:val="en"/>
              </w:rPr>
              <w:t>If</w:t>
            </w:r>
            <w:r w:rsidRPr="00E40D79">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Technical</w:t>
            </w:r>
            <w:r w:rsidRPr="00F808DE">
              <w:rPr>
                <w:rFonts w:ascii="Arial" w:hAnsi="Arial" w:cs="Arial"/>
                <w:lang w:val="en"/>
              </w:rPr>
              <w:t xml:space="preserve"> </w:t>
            </w:r>
            <w:r w:rsidR="00F808DE" w:rsidRPr="00F808DE">
              <w:rPr>
                <w:rStyle w:val="ts-alignment-element"/>
                <w:rFonts w:ascii="Arial" w:hAnsi="Arial" w:cs="Arial"/>
                <w:lang w:val="en-US"/>
              </w:rPr>
              <w:t>Proposal</w:t>
            </w:r>
            <w:r w:rsidRPr="00F808DE">
              <w:rPr>
                <w:rFonts w:ascii="Arial" w:hAnsi="Arial" w:cs="Arial"/>
                <w:lang w:val="en"/>
              </w:rPr>
              <w:t xml:space="preserve"> </w:t>
            </w:r>
            <w:r w:rsidRPr="00F808DE">
              <w:rPr>
                <w:rStyle w:val="ts-alignment-element"/>
                <w:rFonts w:ascii="Arial" w:hAnsi="Arial" w:cs="Arial"/>
                <w:lang w:val="en"/>
              </w:rPr>
              <w:t>is</w:t>
            </w:r>
            <w:r w:rsidRPr="00F808DE">
              <w:rPr>
                <w:rFonts w:ascii="Arial" w:hAnsi="Arial" w:cs="Arial"/>
                <w:lang w:val="en"/>
              </w:rPr>
              <w:t xml:space="preserve"> </w:t>
            </w:r>
            <w:r w:rsidRPr="00F808DE">
              <w:rPr>
                <w:rStyle w:val="ts-alignment-element"/>
                <w:rFonts w:ascii="Arial" w:hAnsi="Arial" w:cs="Arial"/>
                <w:lang w:val="en"/>
              </w:rPr>
              <w:t>presented</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an</w:t>
            </w:r>
            <w:r w:rsidRPr="00F808DE">
              <w:rPr>
                <w:rFonts w:ascii="Arial" w:hAnsi="Arial" w:cs="Arial"/>
                <w:lang w:val="en"/>
              </w:rPr>
              <w:t xml:space="preserve"> </w:t>
            </w:r>
            <w:r w:rsidRPr="00F808DE">
              <w:rPr>
                <w:rStyle w:val="ts-alignment-element"/>
                <w:rFonts w:ascii="Arial" w:hAnsi="Arial" w:cs="Arial"/>
                <w:lang w:val="en"/>
              </w:rPr>
              <w:t>incorrect</w:t>
            </w:r>
            <w:r w:rsidRPr="00F808DE">
              <w:rPr>
                <w:rFonts w:ascii="Arial" w:hAnsi="Arial" w:cs="Arial"/>
                <w:lang w:val="en"/>
              </w:rPr>
              <w:t xml:space="preserve"> </w:t>
            </w:r>
            <w:r w:rsidRPr="00F808DE">
              <w:rPr>
                <w:rStyle w:val="ts-alignment-element"/>
                <w:rFonts w:ascii="Arial" w:hAnsi="Arial" w:cs="Arial"/>
                <w:lang w:val="en"/>
              </w:rPr>
              <w:t>format,</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may</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considered</w:t>
            </w:r>
            <w:r w:rsidRPr="00F808DE">
              <w:rPr>
                <w:rFonts w:ascii="Arial" w:hAnsi="Arial" w:cs="Arial"/>
                <w:lang w:val="en"/>
              </w:rPr>
              <w:t xml:space="preserve"> </w:t>
            </w:r>
            <w:r w:rsidRPr="00F808DE">
              <w:rPr>
                <w:rStyle w:val="ts-alignment-element"/>
                <w:rFonts w:ascii="Arial" w:hAnsi="Arial" w:cs="Arial"/>
                <w:lang w:val="en"/>
              </w:rPr>
              <w:t>that</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does</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meet</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established</w:t>
            </w:r>
            <w:r w:rsidRPr="00F808DE">
              <w:rPr>
                <w:rFonts w:ascii="Arial" w:hAnsi="Arial" w:cs="Arial"/>
                <w:lang w:val="en"/>
              </w:rPr>
              <w:t xml:space="preserve"> </w:t>
            </w:r>
            <w:r w:rsidRPr="00F808DE">
              <w:rPr>
                <w:rStyle w:val="ts-alignment-element"/>
                <w:rFonts w:ascii="Arial" w:hAnsi="Arial" w:cs="Arial"/>
                <w:lang w:val="en"/>
              </w:rPr>
              <w:t>requirements.</w:t>
            </w:r>
            <w:r w:rsidRPr="00F808DE">
              <w:rPr>
                <w:rFonts w:ascii="Arial" w:hAnsi="Arial" w:cs="Arial"/>
                <w:lang w:val="en"/>
              </w:rPr>
              <w:t xml:space="preserve"> </w:t>
            </w:r>
          </w:p>
          <w:p w14:paraId="1C39F031" w14:textId="361CEC24" w:rsidR="00997073" w:rsidRPr="00E40D79" w:rsidRDefault="00E40D79" w:rsidP="00E40D79">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maximum</w:t>
            </w:r>
            <w:r w:rsidRPr="00F808DE">
              <w:rPr>
                <w:rFonts w:ascii="Arial" w:hAnsi="Arial" w:cs="Arial"/>
                <w:lang w:val="en"/>
              </w:rPr>
              <w:t xml:space="preserve"> </w:t>
            </w:r>
            <w:r w:rsidRPr="00F808DE">
              <w:rPr>
                <w:rStyle w:val="ts-alignment-element"/>
                <w:rFonts w:ascii="Arial" w:hAnsi="Arial" w:cs="Arial"/>
                <w:lang w:val="en"/>
              </w:rPr>
              <w:t>number</w:t>
            </w:r>
            <w:r w:rsidRPr="00F808DE">
              <w:rPr>
                <w:rFonts w:ascii="Arial" w:hAnsi="Arial" w:cs="Arial"/>
                <w:lang w:val="en"/>
              </w:rPr>
              <w:t xml:space="preserve"> </w:t>
            </w:r>
            <w:r w:rsidRPr="00F808DE">
              <w:rPr>
                <w:rStyle w:val="ts-alignment-element"/>
                <w:rFonts w:ascii="Arial" w:hAnsi="Arial" w:cs="Arial"/>
                <w:lang w:val="en"/>
              </w:rPr>
              <w:t>of</w:t>
            </w:r>
            <w:r w:rsidRPr="00F808DE">
              <w:rPr>
                <w:rFonts w:ascii="Arial" w:hAnsi="Arial" w:cs="Arial"/>
                <w:lang w:val="en"/>
              </w:rPr>
              <w:t xml:space="preserve"> </w:t>
            </w:r>
            <w:r w:rsidRPr="00F808DE">
              <w:rPr>
                <w:rStyle w:val="ts-alignment-element"/>
                <w:rFonts w:ascii="Arial" w:hAnsi="Arial" w:cs="Arial"/>
                <w:lang w:val="en"/>
              </w:rPr>
              <w:t>pages</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form</w:t>
            </w:r>
            <w:r w:rsidRPr="00F808DE">
              <w:rPr>
                <w:rFonts w:ascii="Arial" w:hAnsi="Arial" w:cs="Arial"/>
                <w:lang w:val="en"/>
              </w:rPr>
              <w:t xml:space="preserve"> </w:t>
            </w:r>
            <w:r w:rsidRPr="00F808DE">
              <w:rPr>
                <w:rStyle w:val="ts-alignment-element"/>
                <w:rFonts w:ascii="Arial" w:hAnsi="Arial" w:cs="Arial"/>
                <w:lang w:val="en"/>
              </w:rPr>
              <w:t>TEC-3</w:t>
            </w:r>
            <w:r w:rsidRPr="00F808DE">
              <w:rPr>
                <w:rFonts w:ascii="Arial" w:hAnsi="Arial" w:cs="Arial"/>
                <w:lang w:val="en"/>
              </w:rPr>
              <w:t xml:space="preserve"> </w:t>
            </w:r>
            <w:r w:rsidRPr="00F808DE">
              <w:rPr>
                <w:rStyle w:val="ts-alignment-element"/>
                <w:rFonts w:ascii="Arial" w:hAnsi="Arial" w:cs="Arial"/>
                <w:lang w:val="en"/>
              </w:rPr>
              <w:t>shall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i/>
                <w:iCs/>
                <w:color w:val="FF0000"/>
                <w:lang w:val="en"/>
              </w:rPr>
              <w:t>(indicate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maximum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pages)</w:t>
            </w:r>
            <w:r w:rsidRPr="00F808DE">
              <w:rPr>
                <w:rFonts w:ascii="Arial" w:hAnsi="Arial" w:cs="Arial"/>
                <w:color w:val="FF0000"/>
                <w:lang w:val="en"/>
              </w:rPr>
              <w:t xml:space="preserve"> </w:t>
            </w:r>
            <w:r w:rsidRPr="00F808DE">
              <w:rPr>
                <w:rStyle w:val="ts-alignment-element"/>
                <w:rFonts w:ascii="Arial" w:hAnsi="Arial" w:cs="Arial"/>
                <w:lang w:val="en"/>
              </w:rPr>
              <w:t>pages</w:t>
            </w:r>
          </w:p>
        </w:tc>
      </w:tr>
      <w:tr w:rsidR="00FA1B08" w:rsidRPr="00E11CA6" w14:paraId="6853DCBC" w14:textId="77777777" w:rsidTr="00AF4D10">
        <w:tc>
          <w:tcPr>
            <w:tcW w:w="990" w:type="dxa"/>
            <w:vAlign w:val="center"/>
          </w:tcPr>
          <w:p w14:paraId="08A24D5B" w14:textId="7B83045D"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19.1</w:t>
            </w:r>
          </w:p>
        </w:tc>
        <w:tc>
          <w:tcPr>
            <w:tcW w:w="8370" w:type="dxa"/>
          </w:tcPr>
          <w:p w14:paraId="1A9A428F" w14:textId="77777777" w:rsidR="00F808DE" w:rsidRDefault="00E40D79" w:rsidP="00E40D79">
            <w:pPr>
              <w:tabs>
                <w:tab w:val="right" w:pos="7254"/>
              </w:tabs>
              <w:spacing w:before="100" w:after="100"/>
              <w:jc w:val="both"/>
              <w:rPr>
                <w:rFonts w:ascii="Arial" w:hAnsi="Arial" w:cs="Arial"/>
                <w:i/>
                <w:iCs/>
                <w:color w:val="FF0000"/>
                <w:lang w:val="en"/>
              </w:rPr>
            </w:pP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following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list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example.</w:t>
            </w:r>
            <w:r w:rsidRPr="00F808DE">
              <w:rPr>
                <w:rFonts w:ascii="Arial" w:hAnsi="Arial" w:cs="Arial"/>
                <w:i/>
                <w:iCs/>
                <w:color w:val="FF0000"/>
                <w:lang w:val="en"/>
              </w:rPr>
              <w:t xml:space="preserve"> </w:t>
            </w:r>
          </w:p>
          <w:p w14:paraId="0B3296EB" w14:textId="77777777" w:rsidR="00F808DE" w:rsidRDefault="00E40D79" w:rsidP="00E40D79">
            <w:pPr>
              <w:tabs>
                <w:tab w:val="right" w:pos="7254"/>
              </w:tabs>
              <w:spacing w:before="100" w:after="100"/>
              <w:jc w:val="both"/>
              <w:rPr>
                <w:rFonts w:ascii="Arial" w:hAnsi="Arial" w:cs="Arial"/>
                <w:i/>
                <w:iCs/>
                <w:color w:val="FF0000"/>
                <w:lang w:val="en"/>
              </w:rPr>
            </w:pPr>
            <w:r w:rsidRPr="00F808DE">
              <w:rPr>
                <w:rStyle w:val="ts-alignment-element"/>
                <w:rFonts w:ascii="Arial" w:hAnsi="Arial" w:cs="Arial"/>
                <w:i/>
                <w:iCs/>
                <w:color w:val="FF0000"/>
                <w:lang w:val="en"/>
              </w:rPr>
              <w:t>Items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not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correspond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should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deleted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others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added.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Party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wishes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set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maximum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ceilings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unit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prices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certain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types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expenditure,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shall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indicate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ECO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forms:</w:t>
            </w:r>
            <w:r w:rsidRPr="00F808DE">
              <w:rPr>
                <w:rFonts w:ascii="Arial" w:hAnsi="Arial" w:cs="Arial"/>
                <w:i/>
                <w:iCs/>
                <w:color w:val="FF0000"/>
                <w:lang w:val="en"/>
              </w:rPr>
              <w:t xml:space="preserve"> </w:t>
            </w:r>
          </w:p>
          <w:p w14:paraId="4AE5E0A6" w14:textId="36932B5D"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Allocation</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per</w:t>
            </w:r>
            <w:r w:rsidRPr="00F808DE">
              <w:rPr>
                <w:rFonts w:cs="Arial"/>
                <w:i/>
                <w:iCs/>
                <w:color w:val="FF0000"/>
                <w:lang w:val="en"/>
              </w:rPr>
              <w:t xml:space="preserve"> </w:t>
            </w:r>
            <w:r w:rsidRPr="00F808DE">
              <w:rPr>
                <w:rStyle w:val="ts-alignment-element"/>
                <w:rFonts w:cs="Arial"/>
                <w:i/>
                <w:iCs/>
                <w:color w:val="FF0000"/>
                <w:szCs w:val="22"/>
                <w:lang w:val="en"/>
              </w:rPr>
              <w:t>diems,</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hotel</w:t>
            </w:r>
            <w:r w:rsidRPr="00F808DE">
              <w:rPr>
                <w:rFonts w:cs="Arial"/>
                <w:i/>
                <w:iCs/>
                <w:color w:val="FF0000"/>
                <w:lang w:val="en"/>
              </w:rPr>
              <w:t xml:space="preserve"> </w:t>
            </w:r>
            <w:r w:rsidRPr="00F808DE">
              <w:rPr>
                <w:rStyle w:val="ts-alignment-element"/>
                <w:rFonts w:cs="Arial"/>
                <w:i/>
                <w:iCs/>
                <w:color w:val="FF0000"/>
                <w:szCs w:val="22"/>
                <w:lang w:val="en"/>
              </w:rPr>
              <w:t>expenses,</w:t>
            </w:r>
            <w:r w:rsidRPr="00F808DE">
              <w:rPr>
                <w:rFonts w:cs="Arial"/>
                <w:i/>
                <w:iCs/>
                <w:color w:val="FF0000"/>
                <w:lang w:val="en"/>
              </w:rPr>
              <w:t xml:space="preserve"> </w:t>
            </w:r>
            <w:r w:rsidRPr="00F808DE">
              <w:rPr>
                <w:rStyle w:val="ts-alignment-element"/>
                <w:rFonts w:cs="Arial"/>
                <w:i/>
                <w:iCs/>
                <w:color w:val="FF0000"/>
                <w:szCs w:val="22"/>
                <w:lang w:val="en"/>
              </w:rPr>
              <w:t>for</w:t>
            </w:r>
            <w:r w:rsidRPr="00F808DE">
              <w:rPr>
                <w:rFonts w:cs="Arial"/>
                <w:i/>
                <w:iCs/>
                <w:color w:val="FF0000"/>
                <w:lang w:val="en"/>
              </w:rPr>
              <w:t xml:space="preserve"> </w:t>
            </w:r>
            <w:r w:rsidRPr="00F808DE">
              <w:rPr>
                <w:rStyle w:val="ts-alignment-element"/>
                <w:rFonts w:cs="Arial"/>
                <w:i/>
                <w:iCs/>
                <w:color w:val="FF0000"/>
                <w:szCs w:val="22"/>
                <w:lang w:val="en"/>
              </w:rPr>
              <w:t>experts</w:t>
            </w:r>
            <w:r w:rsidRPr="00F808DE">
              <w:rPr>
                <w:rFonts w:cs="Arial"/>
                <w:i/>
                <w:iCs/>
                <w:color w:val="FF0000"/>
                <w:lang w:val="en"/>
              </w:rPr>
              <w:t xml:space="preserve"> </w:t>
            </w:r>
            <w:r w:rsidRPr="00F808DE">
              <w:rPr>
                <w:rStyle w:val="ts-alignment-element"/>
                <w:rFonts w:cs="Arial"/>
                <w:i/>
                <w:iCs/>
                <w:color w:val="FF0000"/>
                <w:szCs w:val="22"/>
                <w:lang w:val="en"/>
              </w:rPr>
              <w:t>for</w:t>
            </w:r>
            <w:r w:rsidRPr="00F808DE">
              <w:rPr>
                <w:rFonts w:cs="Arial"/>
                <w:i/>
                <w:iCs/>
                <w:color w:val="FF0000"/>
                <w:lang w:val="en"/>
              </w:rPr>
              <w:t xml:space="preserve"> </w:t>
            </w:r>
            <w:r w:rsidRPr="00F808DE">
              <w:rPr>
                <w:rStyle w:val="ts-alignment-element"/>
                <w:rFonts w:cs="Arial"/>
                <w:i/>
                <w:iCs/>
                <w:color w:val="FF0000"/>
                <w:szCs w:val="22"/>
                <w:lang w:val="en"/>
              </w:rPr>
              <w:t>each</w:t>
            </w:r>
            <w:r w:rsidRPr="00F808DE">
              <w:rPr>
                <w:rFonts w:cs="Arial"/>
                <w:i/>
                <w:iCs/>
                <w:color w:val="FF0000"/>
                <w:lang w:val="en"/>
              </w:rPr>
              <w:t xml:space="preserve"> </w:t>
            </w:r>
            <w:r w:rsidRPr="00F808DE">
              <w:rPr>
                <w:rStyle w:val="ts-alignment-element"/>
                <w:rFonts w:cs="Arial"/>
                <w:i/>
                <w:iCs/>
                <w:color w:val="FF0000"/>
                <w:szCs w:val="22"/>
                <w:lang w:val="en"/>
              </w:rPr>
              <w:t>day</w:t>
            </w:r>
            <w:r w:rsidRPr="00F808DE">
              <w:rPr>
                <w:rFonts w:cs="Arial"/>
                <w:i/>
                <w:iCs/>
                <w:color w:val="FF0000"/>
                <w:lang w:val="en"/>
              </w:rPr>
              <w:t xml:space="preserve"> </w:t>
            </w:r>
            <w:r w:rsidRPr="00F808DE">
              <w:rPr>
                <w:rStyle w:val="ts-alignment-element"/>
                <w:rFonts w:cs="Arial"/>
                <w:i/>
                <w:iCs/>
                <w:color w:val="FF0000"/>
                <w:szCs w:val="22"/>
                <w:lang w:val="en"/>
              </w:rPr>
              <w:t>who</w:t>
            </w:r>
            <w:r w:rsidRPr="00F808DE">
              <w:rPr>
                <w:rFonts w:cs="Arial"/>
                <w:i/>
                <w:iCs/>
                <w:color w:val="FF0000"/>
                <w:lang w:val="en"/>
              </w:rPr>
              <w:t xml:space="preserve"> </w:t>
            </w:r>
            <w:r w:rsidRPr="00F808DE">
              <w:rPr>
                <w:rStyle w:val="ts-alignment-element"/>
                <w:rFonts w:cs="Arial"/>
                <w:i/>
                <w:iCs/>
                <w:color w:val="FF0000"/>
                <w:szCs w:val="22"/>
                <w:lang w:val="en"/>
              </w:rPr>
              <w:t>are</w:t>
            </w:r>
            <w:r w:rsidRPr="00F808DE">
              <w:rPr>
                <w:rFonts w:cs="Arial"/>
                <w:i/>
                <w:iCs/>
                <w:color w:val="FF0000"/>
                <w:lang w:val="en"/>
              </w:rPr>
              <w:t xml:space="preserve"> </w:t>
            </w:r>
            <w:r w:rsidRPr="00F808DE">
              <w:rPr>
                <w:rStyle w:val="ts-alignment-element"/>
                <w:rFonts w:cs="Arial"/>
                <w:i/>
                <w:iCs/>
                <w:color w:val="FF0000"/>
                <w:szCs w:val="22"/>
                <w:lang w:val="en"/>
              </w:rPr>
              <w:t>absent</w:t>
            </w:r>
            <w:r w:rsidRPr="00F808DE">
              <w:rPr>
                <w:rFonts w:cs="Arial"/>
                <w:i/>
                <w:iCs/>
                <w:color w:val="FF0000"/>
                <w:lang w:val="en"/>
              </w:rPr>
              <w:t xml:space="preserve"> </w:t>
            </w:r>
            <w:r w:rsidRPr="00F808DE">
              <w:rPr>
                <w:rStyle w:val="ts-alignment-element"/>
                <w:rFonts w:cs="Arial"/>
                <w:i/>
                <w:iCs/>
                <w:color w:val="FF0000"/>
                <w:szCs w:val="22"/>
                <w:lang w:val="en"/>
              </w:rPr>
              <w:t>from</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headquarters</w:t>
            </w:r>
            <w:r w:rsidRPr="00F808DE">
              <w:rPr>
                <w:rFonts w:cs="Arial"/>
                <w:i/>
                <w:iCs/>
                <w:color w:val="FF0000"/>
                <w:lang w:val="en"/>
              </w:rPr>
              <w:t xml:space="preserve"> </w:t>
            </w:r>
            <w:r w:rsidRPr="00F808DE">
              <w:rPr>
                <w:rStyle w:val="ts-alignment-element"/>
                <w:rFonts w:cs="Arial"/>
                <w:i/>
                <w:iCs/>
                <w:color w:val="FF0000"/>
                <w:szCs w:val="22"/>
                <w:lang w:val="en"/>
              </w:rPr>
              <w:t>office</w:t>
            </w:r>
            <w:r w:rsidRPr="00F808DE">
              <w:rPr>
                <w:rFonts w:cs="Arial"/>
                <w:i/>
                <w:iCs/>
                <w:color w:val="FF0000"/>
                <w:lang w:val="en"/>
              </w:rPr>
              <w:t xml:space="preserve"> </w:t>
            </w:r>
            <w:r w:rsidRPr="00F808DE">
              <w:rPr>
                <w:rStyle w:val="ts-alignment-element"/>
                <w:rFonts w:cs="Arial"/>
                <w:i/>
                <w:iCs/>
                <w:color w:val="FF0000"/>
                <w:szCs w:val="22"/>
                <w:lang w:val="en"/>
              </w:rPr>
              <w:t>because</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Services</w:t>
            </w:r>
            <w:r w:rsidR="00F808DE">
              <w:rPr>
                <w:rStyle w:val="ts-alignment-element"/>
                <w:rFonts w:cs="Arial"/>
                <w:i/>
                <w:iCs/>
                <w:color w:val="FF0000"/>
                <w:szCs w:val="22"/>
                <w:lang w:val="en"/>
              </w:rPr>
              <w:t>.</w:t>
            </w:r>
            <w:r w:rsidRPr="00F808DE">
              <w:rPr>
                <w:rFonts w:cs="Arial"/>
                <w:i/>
                <w:iCs/>
                <w:color w:val="FF0000"/>
                <w:lang w:val="en"/>
              </w:rPr>
              <w:t xml:space="preserve"> </w:t>
            </w:r>
          </w:p>
          <w:p w14:paraId="02499C14" w14:textId="4B7739C0"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travel</w:t>
            </w:r>
            <w:r w:rsidRPr="00F808DE">
              <w:rPr>
                <w:rFonts w:cs="Arial"/>
                <w:i/>
                <w:iCs/>
                <w:color w:val="FF0000"/>
                <w:lang w:val="en"/>
              </w:rPr>
              <w:t xml:space="preserve"> </w:t>
            </w:r>
            <w:r w:rsidRPr="00F808DE">
              <w:rPr>
                <w:rStyle w:val="ts-alignment-element"/>
                <w:rFonts w:cs="Arial"/>
                <w:i/>
                <w:iCs/>
                <w:color w:val="FF0000"/>
                <w:szCs w:val="22"/>
                <w:lang w:val="en"/>
              </w:rPr>
              <w:t>by</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most</w:t>
            </w:r>
            <w:r w:rsidRPr="00F808DE">
              <w:rPr>
                <w:rFonts w:cs="Arial"/>
                <w:i/>
                <w:iCs/>
                <w:color w:val="FF0000"/>
                <w:lang w:val="en"/>
              </w:rPr>
              <w:t xml:space="preserve"> </w:t>
            </w:r>
            <w:r w:rsidRPr="00F808DE">
              <w:rPr>
                <w:rStyle w:val="ts-alignment-element"/>
                <w:rFonts w:cs="Arial"/>
                <w:i/>
                <w:iCs/>
                <w:color w:val="FF0000"/>
                <w:szCs w:val="22"/>
                <w:lang w:val="en"/>
              </w:rPr>
              <w:t>appropriate</w:t>
            </w:r>
            <w:r w:rsidRPr="00F808DE">
              <w:rPr>
                <w:rFonts w:cs="Arial"/>
                <w:i/>
                <w:iCs/>
                <w:color w:val="FF0000"/>
                <w:lang w:val="en"/>
              </w:rPr>
              <w:t xml:space="preserve"> </w:t>
            </w:r>
            <w:r w:rsidRPr="00F808DE">
              <w:rPr>
                <w:rStyle w:val="ts-alignment-element"/>
                <w:rFonts w:cs="Arial"/>
                <w:i/>
                <w:iCs/>
                <w:color w:val="FF0000"/>
                <w:szCs w:val="22"/>
                <w:lang w:val="en"/>
              </w:rPr>
              <w:t>means</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transport</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most</w:t>
            </w:r>
            <w:r w:rsidRPr="00F808DE">
              <w:rPr>
                <w:rFonts w:cs="Arial"/>
                <w:i/>
                <w:iCs/>
                <w:color w:val="FF0000"/>
                <w:lang w:val="en"/>
              </w:rPr>
              <w:t xml:space="preserve"> </w:t>
            </w:r>
            <w:r w:rsidRPr="00F808DE">
              <w:rPr>
                <w:rStyle w:val="ts-alignment-element"/>
                <w:rFonts w:cs="Arial"/>
                <w:i/>
                <w:iCs/>
                <w:color w:val="FF0000"/>
                <w:szCs w:val="22"/>
                <w:lang w:val="en"/>
              </w:rPr>
              <w:t>direct</w:t>
            </w:r>
            <w:r w:rsidRPr="00F808DE">
              <w:rPr>
                <w:rFonts w:cs="Arial"/>
                <w:i/>
                <w:iCs/>
                <w:color w:val="FF0000"/>
                <w:lang w:val="en"/>
              </w:rPr>
              <w:t xml:space="preserve"> </w:t>
            </w:r>
            <w:r w:rsidRPr="00F808DE">
              <w:rPr>
                <w:rStyle w:val="ts-alignment-element"/>
                <w:rFonts w:cs="Arial"/>
                <w:i/>
                <w:iCs/>
                <w:color w:val="FF0000"/>
                <w:szCs w:val="22"/>
                <w:lang w:val="en"/>
              </w:rPr>
              <w:t>route</w:t>
            </w:r>
            <w:r w:rsidRPr="00F808DE">
              <w:rPr>
                <w:rFonts w:cs="Arial"/>
                <w:i/>
                <w:iCs/>
                <w:color w:val="FF0000"/>
                <w:lang w:val="en"/>
              </w:rPr>
              <w:t xml:space="preserve"> </w:t>
            </w:r>
            <w:r w:rsidRPr="00F808DE">
              <w:rPr>
                <w:rStyle w:val="ts-alignment-element"/>
                <w:rFonts w:cs="Arial"/>
                <w:i/>
                <w:iCs/>
                <w:color w:val="FF0000"/>
                <w:szCs w:val="22"/>
                <w:lang w:val="en"/>
              </w:rPr>
              <w:t>possible</w:t>
            </w:r>
            <w:r w:rsidR="00F808DE">
              <w:rPr>
                <w:rStyle w:val="ts-alignment-element"/>
                <w:rFonts w:cs="Arial"/>
                <w:i/>
                <w:iCs/>
                <w:color w:val="FF0000"/>
                <w:szCs w:val="22"/>
                <w:lang w:val="en"/>
              </w:rPr>
              <w:t>.</w:t>
            </w:r>
            <w:r w:rsidRPr="00F808DE">
              <w:rPr>
                <w:rFonts w:cs="Arial"/>
                <w:i/>
                <w:iCs/>
                <w:color w:val="FF0000"/>
                <w:lang w:val="en"/>
              </w:rPr>
              <w:t xml:space="preserve"> </w:t>
            </w:r>
          </w:p>
          <w:p w14:paraId="08AF6446" w14:textId="77777777" w:rsidR="00F808DE" w:rsidRPr="00F808DE" w:rsidRDefault="00E40D79" w:rsidP="00956E6B">
            <w:pPr>
              <w:pStyle w:val="ListParagraph"/>
              <w:numPr>
                <w:ilvl w:val="0"/>
                <w:numId w:val="65"/>
              </w:numPr>
              <w:tabs>
                <w:tab w:val="right" w:pos="7254"/>
              </w:tabs>
              <w:spacing w:before="100" w:after="100"/>
              <w:rPr>
                <w:rStyle w:val="ts-alignment-element"/>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office</w:t>
            </w:r>
            <w:r w:rsidRPr="00F808DE">
              <w:rPr>
                <w:rFonts w:cs="Arial"/>
                <w:i/>
                <w:iCs/>
                <w:color w:val="FF0000"/>
                <w:lang w:val="en"/>
              </w:rPr>
              <w:t xml:space="preserve"> </w:t>
            </w:r>
            <w:r w:rsidRPr="00F808DE">
              <w:rPr>
                <w:rStyle w:val="ts-alignment-element"/>
                <w:rFonts w:cs="Arial"/>
                <w:i/>
                <w:iCs/>
                <w:color w:val="FF0000"/>
                <w:szCs w:val="22"/>
                <w:lang w:val="en"/>
              </w:rPr>
              <w:t>space,</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administrative</w:t>
            </w:r>
            <w:r w:rsidRPr="00F808DE">
              <w:rPr>
                <w:rFonts w:cs="Arial"/>
                <w:i/>
                <w:iCs/>
                <w:color w:val="FF0000"/>
                <w:lang w:val="en"/>
              </w:rPr>
              <w:t xml:space="preserve"> </w:t>
            </w:r>
            <w:r w:rsidRPr="00F808DE">
              <w:rPr>
                <w:rStyle w:val="ts-alignment-element"/>
                <w:rFonts w:cs="Arial"/>
                <w:i/>
                <w:iCs/>
                <w:color w:val="FF0000"/>
                <w:szCs w:val="22"/>
                <w:lang w:val="en"/>
              </w:rPr>
              <w:t>costs</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support</w:t>
            </w:r>
            <w:r w:rsidR="00F808DE">
              <w:rPr>
                <w:rStyle w:val="ts-alignment-element"/>
                <w:rFonts w:cs="Arial"/>
                <w:i/>
                <w:iCs/>
                <w:color w:val="FF0000"/>
                <w:szCs w:val="22"/>
                <w:lang w:val="en"/>
              </w:rPr>
              <w:t>.</w:t>
            </w:r>
          </w:p>
          <w:p w14:paraId="4ED5437C" w14:textId="77777777"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Communications.</w:t>
            </w:r>
            <w:r w:rsidRPr="00F808DE">
              <w:rPr>
                <w:rFonts w:cs="Arial"/>
                <w:i/>
                <w:iCs/>
                <w:color w:val="FF0000"/>
                <w:lang w:val="en"/>
              </w:rPr>
              <w:t xml:space="preserve"> </w:t>
            </w:r>
          </w:p>
          <w:p w14:paraId="11C87130" w14:textId="77777777" w:rsidR="00F808DE" w:rsidRPr="00F808DE" w:rsidRDefault="00E40D79" w:rsidP="00956E6B">
            <w:pPr>
              <w:pStyle w:val="ListParagraph"/>
              <w:numPr>
                <w:ilvl w:val="0"/>
                <w:numId w:val="65"/>
              </w:numPr>
              <w:tabs>
                <w:tab w:val="right" w:pos="7254"/>
              </w:tabs>
              <w:spacing w:before="100" w:after="100"/>
              <w:rPr>
                <w:rStyle w:val="ts-alignment-element"/>
                <w:rFonts w:cs="Arial"/>
                <w:i/>
                <w:iCs/>
                <w:color w:val="FF0000"/>
              </w:rPr>
            </w:pPr>
            <w:r w:rsidRPr="00F808DE">
              <w:rPr>
                <w:rStyle w:val="ts-alignment-element"/>
                <w:rFonts w:cs="Arial"/>
                <w:i/>
                <w:iCs/>
                <w:color w:val="FF0000"/>
                <w:szCs w:val="22"/>
                <w:lang w:val="en"/>
              </w:rPr>
              <w:lastRenderedPageBreak/>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purchasing</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renting</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freighting</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necessary</w:t>
            </w:r>
            <w:r w:rsidRPr="00F808DE">
              <w:rPr>
                <w:rFonts w:cs="Arial"/>
                <w:i/>
                <w:iCs/>
                <w:color w:val="FF0000"/>
                <w:lang w:val="en"/>
              </w:rPr>
              <w:t xml:space="preserve"> </w:t>
            </w:r>
            <w:r w:rsidRPr="00F808DE">
              <w:rPr>
                <w:rStyle w:val="ts-alignment-element"/>
                <w:rFonts w:cs="Arial"/>
                <w:i/>
                <w:iCs/>
                <w:color w:val="FF0000"/>
                <w:szCs w:val="22"/>
                <w:lang w:val="en"/>
              </w:rPr>
              <w:t>equipment</w:t>
            </w:r>
            <w:r w:rsidRPr="00F808DE">
              <w:rPr>
                <w:rFonts w:cs="Arial"/>
                <w:i/>
                <w:iCs/>
                <w:color w:val="FF0000"/>
                <w:lang w:val="en"/>
              </w:rPr>
              <w:t xml:space="preserve"> </w:t>
            </w:r>
            <w:r w:rsidRPr="00F808DE">
              <w:rPr>
                <w:rStyle w:val="ts-alignment-element"/>
                <w:rFonts w:cs="Arial"/>
                <w:i/>
                <w:iCs/>
                <w:color w:val="FF0000"/>
                <w:szCs w:val="22"/>
                <w:lang w:val="en"/>
              </w:rPr>
              <w:t>to</w:t>
            </w:r>
            <w:r w:rsidRPr="00F808DE">
              <w:rPr>
                <w:rFonts w:cs="Arial"/>
                <w:i/>
                <w:iCs/>
                <w:color w:val="FF0000"/>
                <w:lang w:val="en"/>
              </w:rPr>
              <w:t xml:space="preserve"> </w:t>
            </w:r>
            <w:r w:rsidRPr="00F808DE">
              <w:rPr>
                <w:rStyle w:val="ts-alignment-element"/>
                <w:rFonts w:cs="Arial"/>
                <w:i/>
                <w:iCs/>
                <w:color w:val="FF0000"/>
                <w:szCs w:val="22"/>
                <w:lang w:val="en"/>
              </w:rPr>
              <w:t>be</w:t>
            </w:r>
            <w:r w:rsidRPr="00F808DE">
              <w:rPr>
                <w:rFonts w:cs="Arial"/>
                <w:i/>
                <w:iCs/>
                <w:color w:val="FF0000"/>
                <w:lang w:val="en"/>
              </w:rPr>
              <w:t xml:space="preserve"> </w:t>
            </w:r>
            <w:r w:rsidRPr="00F808DE">
              <w:rPr>
                <w:rStyle w:val="ts-alignment-element"/>
                <w:rFonts w:cs="Arial"/>
                <w:i/>
                <w:iCs/>
                <w:color w:val="FF0000"/>
                <w:szCs w:val="22"/>
                <w:lang w:val="en"/>
              </w:rPr>
              <w:t>supplied</w:t>
            </w:r>
            <w:r w:rsidRPr="00F808DE">
              <w:rPr>
                <w:rFonts w:cs="Arial"/>
                <w:i/>
                <w:iCs/>
                <w:color w:val="FF0000"/>
                <w:lang w:val="en"/>
              </w:rPr>
              <w:t xml:space="preserve"> </w:t>
            </w:r>
            <w:r w:rsidRPr="00F808DE">
              <w:rPr>
                <w:rStyle w:val="ts-alignment-element"/>
                <w:rFonts w:cs="Arial"/>
                <w:i/>
                <w:iCs/>
                <w:color w:val="FF0000"/>
                <w:szCs w:val="22"/>
                <w:lang w:val="en"/>
              </w:rPr>
              <w:t>by</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consultants</w:t>
            </w:r>
            <w:r w:rsidR="00F808DE">
              <w:rPr>
                <w:rStyle w:val="ts-alignment-element"/>
                <w:rFonts w:cs="Arial"/>
                <w:i/>
                <w:iCs/>
                <w:color w:val="FF0000"/>
                <w:szCs w:val="22"/>
                <w:lang w:val="en"/>
              </w:rPr>
              <w:t>.</w:t>
            </w:r>
          </w:p>
          <w:p w14:paraId="2EFD7536" w14:textId="5B329793"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Cost</w:t>
            </w:r>
            <w:r w:rsidRPr="00F808DE">
              <w:rPr>
                <w:rFonts w:cs="Arial"/>
                <w:i/>
                <w:iCs/>
                <w:color w:val="FF0000"/>
                <w:lang w:val="en"/>
              </w:rPr>
              <w:t xml:space="preserve"> </w:t>
            </w:r>
            <w:r w:rsidRPr="00F808DE">
              <w:rPr>
                <w:rStyle w:val="ts-alignment-element"/>
                <w:rFonts w:cs="Arial"/>
                <w:i/>
                <w:iCs/>
                <w:color w:val="FF0000"/>
                <w:szCs w:val="22"/>
                <w:lang w:val="en"/>
              </w:rPr>
              <w:t>of</w:t>
            </w:r>
            <w:r w:rsidRPr="00F808DE">
              <w:rPr>
                <w:rFonts w:cs="Arial"/>
                <w:i/>
                <w:iCs/>
                <w:color w:val="FF0000"/>
                <w:lang w:val="en"/>
              </w:rPr>
              <w:t xml:space="preserve"> </w:t>
            </w:r>
            <w:r w:rsidRPr="00F808DE">
              <w:rPr>
                <w:rStyle w:val="ts-alignment-element"/>
                <w:rFonts w:cs="Arial"/>
                <w:i/>
                <w:iCs/>
                <w:color w:val="FF0000"/>
                <w:szCs w:val="22"/>
                <w:lang w:val="en"/>
              </w:rPr>
              <w:t>preparing</w:t>
            </w:r>
            <w:r w:rsidRPr="00F808DE">
              <w:rPr>
                <w:rFonts w:cs="Arial"/>
                <w:i/>
                <w:iCs/>
                <w:color w:val="FF0000"/>
                <w:lang w:val="en"/>
              </w:rPr>
              <w:t xml:space="preserve"> </w:t>
            </w:r>
            <w:r w:rsidRPr="00F808DE">
              <w:rPr>
                <w:rStyle w:val="ts-alignment-element"/>
                <w:rFonts w:cs="Arial"/>
                <w:i/>
                <w:iCs/>
                <w:color w:val="FF0000"/>
                <w:szCs w:val="22"/>
                <w:lang w:val="en"/>
              </w:rPr>
              <w:t>reports</w:t>
            </w:r>
            <w:r w:rsidRPr="00F808DE">
              <w:rPr>
                <w:rFonts w:cs="Arial"/>
                <w:i/>
                <w:iCs/>
                <w:color w:val="FF0000"/>
                <w:lang w:val="en"/>
              </w:rPr>
              <w:t xml:space="preserve"> </w:t>
            </w:r>
            <w:r w:rsidRPr="00F808DE">
              <w:rPr>
                <w:rStyle w:val="ts-alignment-element"/>
                <w:rFonts w:cs="Arial"/>
                <w:i/>
                <w:iCs/>
                <w:color w:val="FF0000"/>
                <w:szCs w:val="22"/>
                <w:lang w:val="en"/>
              </w:rPr>
              <w:t>(including</w:t>
            </w:r>
            <w:r w:rsidRPr="00F808DE">
              <w:rPr>
                <w:rFonts w:cs="Arial"/>
                <w:i/>
                <w:iCs/>
                <w:color w:val="FF0000"/>
                <w:lang w:val="en"/>
              </w:rPr>
              <w:t xml:space="preserve"> </w:t>
            </w:r>
            <w:r w:rsidRPr="00F808DE">
              <w:rPr>
                <w:rStyle w:val="ts-alignment-element"/>
                <w:rFonts w:cs="Arial"/>
                <w:i/>
                <w:iCs/>
                <w:color w:val="FF0000"/>
                <w:szCs w:val="22"/>
                <w:lang w:val="en"/>
              </w:rPr>
              <w:t>printing</w:t>
            </w:r>
            <w:r w:rsidRPr="00F808DE">
              <w:rPr>
                <w:rStyle w:val="ts-alignment-element"/>
                <w:szCs w:val="22"/>
                <w:lang w:val="en"/>
              </w:rPr>
              <w:t xml:space="preserve"> </w:t>
            </w:r>
            <w:r w:rsidR="00F808DE" w:rsidRPr="00F808DE">
              <w:rPr>
                <w:rStyle w:val="ts-alignment-element"/>
                <w:rFonts w:cs="Arial"/>
                <w:i/>
                <w:iCs/>
                <w:color w:val="FF0000"/>
                <w:szCs w:val="22"/>
                <w:lang w:val="en"/>
              </w:rPr>
              <w:t>it</w:t>
            </w:r>
            <w:r w:rsidRPr="00F808DE">
              <w:rPr>
                <w:rStyle w:val="ts-alignment-element"/>
                <w:rFonts w:cs="Arial"/>
                <w:i/>
                <w:iCs/>
                <w:color w:val="FF0000"/>
                <w:szCs w:val="22"/>
                <w:lang w:val="en"/>
              </w:rPr>
              <w:t>)</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delivering</w:t>
            </w:r>
            <w:r w:rsidRPr="00F808DE">
              <w:rPr>
                <w:rStyle w:val="ts-alignment-element"/>
                <w:szCs w:val="22"/>
                <w:lang w:val="en"/>
              </w:rPr>
              <w:t xml:space="preserve"> </w:t>
            </w:r>
            <w:r w:rsidR="00F808DE" w:rsidRPr="00F808DE">
              <w:rPr>
                <w:rStyle w:val="ts-alignment-element"/>
                <w:rFonts w:cs="Arial"/>
                <w:i/>
                <w:iCs/>
                <w:color w:val="FF0000"/>
                <w:szCs w:val="22"/>
                <w:lang w:val="en"/>
              </w:rPr>
              <w:t>it</w:t>
            </w:r>
            <w:r w:rsidRPr="00F808DE">
              <w:rPr>
                <w:rFonts w:cs="Arial"/>
                <w:i/>
                <w:iCs/>
                <w:color w:val="FF0000"/>
                <w:lang w:val="en"/>
              </w:rPr>
              <w:t xml:space="preserve"> </w:t>
            </w:r>
            <w:r w:rsidRPr="00F808DE">
              <w:rPr>
                <w:rStyle w:val="ts-alignment-element"/>
                <w:rFonts w:cs="Arial"/>
                <w:i/>
                <w:iCs/>
                <w:color w:val="FF0000"/>
                <w:szCs w:val="22"/>
                <w:lang w:val="en"/>
              </w:rPr>
              <w:t>to</w:t>
            </w:r>
            <w:r w:rsidRPr="00F808DE">
              <w:rPr>
                <w:rFonts w:cs="Arial"/>
                <w:i/>
                <w:iCs/>
                <w:color w:val="FF0000"/>
                <w:lang w:val="en"/>
              </w:rPr>
              <w:t xml:space="preserve"> </w:t>
            </w:r>
            <w:r w:rsidRPr="00F808DE">
              <w:rPr>
                <w:rStyle w:val="ts-alignment-element"/>
                <w:rFonts w:cs="Arial"/>
                <w:i/>
                <w:iCs/>
                <w:color w:val="FF0000"/>
                <w:szCs w:val="22"/>
                <w:lang w:val="en"/>
              </w:rPr>
              <w:t>the</w:t>
            </w:r>
            <w:r w:rsidRPr="00F808DE">
              <w:rPr>
                <w:rFonts w:cs="Arial"/>
                <w:i/>
                <w:iCs/>
                <w:color w:val="FF0000"/>
                <w:lang w:val="en"/>
              </w:rPr>
              <w:t xml:space="preserve"> </w:t>
            </w:r>
            <w:r w:rsidRPr="00F808DE">
              <w:rPr>
                <w:rStyle w:val="ts-alignment-element"/>
                <w:rFonts w:cs="Arial"/>
                <w:i/>
                <w:iCs/>
                <w:color w:val="FF0000"/>
                <w:szCs w:val="22"/>
                <w:lang w:val="en"/>
              </w:rPr>
              <w:t>Contract</w:t>
            </w:r>
            <w:r w:rsidR="00F808DE">
              <w:rPr>
                <w:rStyle w:val="ts-alignment-element"/>
                <w:rFonts w:cs="Arial"/>
                <w:i/>
                <w:iCs/>
                <w:color w:val="FF0000"/>
                <w:szCs w:val="22"/>
                <w:lang w:val="en"/>
              </w:rPr>
              <w:t>ing Party.</w:t>
            </w:r>
            <w:r w:rsidRPr="00F808DE">
              <w:rPr>
                <w:rFonts w:cs="Arial"/>
                <w:i/>
                <w:iCs/>
                <w:color w:val="FF0000"/>
                <w:lang w:val="en"/>
              </w:rPr>
              <w:t xml:space="preserve"> </w:t>
            </w:r>
          </w:p>
          <w:p w14:paraId="41F0E178" w14:textId="77777777" w:rsidR="00F808DE" w:rsidRPr="00F808DE" w:rsidRDefault="00E40D79" w:rsidP="00956E6B">
            <w:pPr>
              <w:pStyle w:val="ListParagraph"/>
              <w:numPr>
                <w:ilvl w:val="0"/>
                <w:numId w:val="65"/>
              </w:numPr>
              <w:tabs>
                <w:tab w:val="right" w:pos="7254"/>
              </w:tabs>
              <w:spacing w:before="100" w:after="100"/>
              <w:rPr>
                <w:rFonts w:cs="Arial"/>
                <w:i/>
                <w:iCs/>
                <w:color w:val="FF0000"/>
              </w:rPr>
            </w:pPr>
            <w:r w:rsidRPr="00F808DE">
              <w:rPr>
                <w:rStyle w:val="ts-alignment-element"/>
                <w:rFonts w:cs="Arial"/>
                <w:i/>
                <w:iCs/>
                <w:color w:val="FF0000"/>
                <w:szCs w:val="22"/>
                <w:lang w:val="en"/>
              </w:rPr>
              <w:t>Other</w:t>
            </w:r>
            <w:r w:rsidRPr="00F808DE">
              <w:rPr>
                <w:rFonts w:cs="Arial"/>
                <w:i/>
                <w:iCs/>
                <w:color w:val="FF0000"/>
                <w:lang w:val="en"/>
              </w:rPr>
              <w:t xml:space="preserve"> </w:t>
            </w:r>
            <w:r w:rsidRPr="00F808DE">
              <w:rPr>
                <w:rStyle w:val="ts-alignment-element"/>
                <w:rFonts w:cs="Arial"/>
                <w:i/>
                <w:iCs/>
                <w:color w:val="FF0000"/>
                <w:szCs w:val="22"/>
                <w:lang w:val="en"/>
              </w:rPr>
              <w:t>allocations</w:t>
            </w:r>
            <w:r w:rsidRPr="00F808DE">
              <w:rPr>
                <w:rFonts w:cs="Arial"/>
                <w:i/>
                <w:iCs/>
                <w:color w:val="FF0000"/>
                <w:lang w:val="en"/>
              </w:rPr>
              <w:t xml:space="preserve"> </w:t>
            </w:r>
            <w:r w:rsidRPr="00F808DE">
              <w:rPr>
                <w:rStyle w:val="ts-alignment-element"/>
                <w:rFonts w:cs="Arial"/>
                <w:i/>
                <w:iCs/>
                <w:color w:val="FF0000"/>
                <w:szCs w:val="22"/>
                <w:lang w:val="en"/>
              </w:rPr>
              <w:t>as</w:t>
            </w:r>
            <w:r w:rsidRPr="00F808DE">
              <w:rPr>
                <w:rFonts w:cs="Arial"/>
                <w:i/>
                <w:iCs/>
                <w:color w:val="FF0000"/>
                <w:lang w:val="en"/>
              </w:rPr>
              <w:t xml:space="preserve"> </w:t>
            </w:r>
            <w:r w:rsidRPr="00F808DE">
              <w:rPr>
                <w:rStyle w:val="ts-alignment-element"/>
                <w:rFonts w:cs="Arial"/>
                <w:i/>
                <w:iCs/>
                <w:color w:val="FF0000"/>
                <w:szCs w:val="22"/>
                <w:lang w:val="en"/>
              </w:rPr>
              <w:t>appropriate</w:t>
            </w:r>
            <w:r w:rsidRPr="00F808DE">
              <w:rPr>
                <w:rFonts w:cs="Arial"/>
                <w:i/>
                <w:iCs/>
                <w:color w:val="FF0000"/>
                <w:lang w:val="en"/>
              </w:rPr>
              <w:t xml:space="preserve"> </w:t>
            </w:r>
            <w:r w:rsidRPr="00F808DE">
              <w:rPr>
                <w:rStyle w:val="ts-alignment-element"/>
                <w:rFonts w:cs="Arial"/>
                <w:i/>
                <w:iCs/>
                <w:color w:val="FF0000"/>
                <w:szCs w:val="22"/>
                <w:lang w:val="en"/>
              </w:rPr>
              <w:t>and</w:t>
            </w:r>
            <w:r w:rsidRPr="00F808DE">
              <w:rPr>
                <w:rFonts w:cs="Arial"/>
                <w:i/>
                <w:iCs/>
                <w:color w:val="FF0000"/>
                <w:lang w:val="en"/>
              </w:rPr>
              <w:t xml:space="preserve"> </w:t>
            </w:r>
            <w:r w:rsidRPr="00F808DE">
              <w:rPr>
                <w:rStyle w:val="ts-alignment-element"/>
                <w:rFonts w:cs="Arial"/>
                <w:i/>
                <w:iCs/>
                <w:color w:val="FF0000"/>
                <w:szCs w:val="22"/>
                <w:lang w:val="en"/>
              </w:rPr>
              <w:t>provisional</w:t>
            </w:r>
            <w:r w:rsidRPr="00F808DE">
              <w:rPr>
                <w:rFonts w:cs="Arial"/>
                <w:i/>
                <w:iCs/>
                <w:color w:val="FF0000"/>
                <w:lang w:val="en"/>
              </w:rPr>
              <w:t xml:space="preserve"> </w:t>
            </w:r>
            <w:r w:rsidRPr="00F808DE">
              <w:rPr>
                <w:rStyle w:val="ts-alignment-element"/>
                <w:rFonts w:cs="Arial"/>
                <w:i/>
                <w:iCs/>
                <w:color w:val="FF0000"/>
                <w:szCs w:val="22"/>
                <w:lang w:val="en"/>
              </w:rPr>
              <w:t>or</w:t>
            </w:r>
            <w:r w:rsidRPr="00F808DE">
              <w:rPr>
                <w:rFonts w:cs="Arial"/>
                <w:i/>
                <w:iCs/>
                <w:color w:val="FF0000"/>
                <w:lang w:val="en"/>
              </w:rPr>
              <w:t xml:space="preserve"> </w:t>
            </w:r>
            <w:r w:rsidRPr="00F808DE">
              <w:rPr>
                <w:rStyle w:val="ts-alignment-element"/>
                <w:rFonts w:cs="Arial"/>
                <w:i/>
                <w:iCs/>
                <w:color w:val="FF0000"/>
                <w:szCs w:val="22"/>
                <w:lang w:val="en"/>
              </w:rPr>
              <w:t>fixed</w:t>
            </w:r>
            <w:r w:rsidRPr="00F808DE">
              <w:rPr>
                <w:rFonts w:cs="Arial"/>
                <w:i/>
                <w:iCs/>
                <w:color w:val="FF0000"/>
                <w:lang w:val="en"/>
              </w:rPr>
              <w:t xml:space="preserve"> </w:t>
            </w:r>
            <w:r w:rsidRPr="00F808DE">
              <w:rPr>
                <w:rStyle w:val="ts-alignment-element"/>
                <w:rFonts w:cs="Arial"/>
                <w:i/>
                <w:iCs/>
                <w:color w:val="FF0000"/>
                <w:szCs w:val="22"/>
                <w:lang w:val="en"/>
              </w:rPr>
              <w:t>amounts</w:t>
            </w:r>
            <w:r w:rsidRPr="00F808DE">
              <w:rPr>
                <w:rFonts w:cs="Arial"/>
                <w:i/>
                <w:iCs/>
                <w:color w:val="FF0000"/>
                <w:lang w:val="en"/>
              </w:rPr>
              <w:t xml:space="preserve"> </w:t>
            </w:r>
            <w:r w:rsidRPr="00F808DE">
              <w:rPr>
                <w:rStyle w:val="ts-alignment-element"/>
                <w:rFonts w:cs="Arial"/>
                <w:i/>
                <w:iCs/>
                <w:color w:val="FF0000"/>
                <w:szCs w:val="22"/>
                <w:lang w:val="en"/>
              </w:rPr>
              <w:t>(if</w:t>
            </w:r>
            <w:r w:rsidRPr="00F808DE">
              <w:rPr>
                <w:rFonts w:cs="Arial"/>
                <w:i/>
                <w:iCs/>
                <w:color w:val="FF0000"/>
                <w:lang w:val="en"/>
              </w:rPr>
              <w:t xml:space="preserve"> </w:t>
            </w:r>
            <w:r w:rsidRPr="00F808DE">
              <w:rPr>
                <w:rStyle w:val="ts-alignment-element"/>
                <w:rFonts w:cs="Arial"/>
                <w:i/>
                <w:iCs/>
                <w:color w:val="FF0000"/>
                <w:szCs w:val="22"/>
                <w:lang w:val="en"/>
              </w:rPr>
              <w:t>any).</w:t>
            </w:r>
            <w:r w:rsidRPr="00F808DE">
              <w:rPr>
                <w:rFonts w:cs="Arial"/>
                <w:i/>
                <w:iCs/>
                <w:color w:val="FF0000"/>
                <w:lang w:val="en"/>
              </w:rPr>
              <w:t xml:space="preserve"> </w:t>
            </w:r>
          </w:p>
          <w:p w14:paraId="557E4618" w14:textId="7499B561" w:rsidR="00FA1B08" w:rsidRPr="00F808DE" w:rsidRDefault="00F808DE" w:rsidP="00956E6B">
            <w:pPr>
              <w:pStyle w:val="ListParagraph"/>
              <w:numPr>
                <w:ilvl w:val="0"/>
                <w:numId w:val="65"/>
              </w:numPr>
              <w:tabs>
                <w:tab w:val="right" w:pos="7254"/>
              </w:tabs>
              <w:spacing w:before="100" w:after="100"/>
              <w:rPr>
                <w:rFonts w:cs="Arial"/>
                <w:i/>
                <w:iCs/>
                <w:color w:val="FF0000"/>
              </w:rPr>
            </w:pPr>
            <w:r>
              <w:rPr>
                <w:rStyle w:val="ts-alignment-element"/>
                <w:rFonts w:cs="Arial"/>
                <w:i/>
                <w:iCs/>
                <w:color w:val="FF0000"/>
                <w:szCs w:val="22"/>
                <w:lang w:val="en"/>
              </w:rPr>
              <w:t>(I</w:t>
            </w:r>
            <w:r w:rsidR="00E40D79" w:rsidRPr="00F808DE">
              <w:rPr>
                <w:rStyle w:val="ts-alignment-element"/>
                <w:rFonts w:cs="Arial"/>
                <w:i/>
                <w:iCs/>
                <w:color w:val="FF0000"/>
                <w:szCs w:val="22"/>
                <w:lang w:val="en"/>
              </w:rPr>
              <w:t>ndicate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the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relevant</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type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of</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expenditure,</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as</w:t>
            </w:r>
            <w:r w:rsidR="00E40D79" w:rsidRPr="00F808DE">
              <w:rPr>
                <w:rFonts w:cs="Arial"/>
                <w:i/>
                <w:iCs/>
                <w:color w:val="FF0000"/>
                <w:lang w:val="en"/>
              </w:rPr>
              <w:t xml:space="preserve"> </w:t>
            </w:r>
            <w:r w:rsidR="00E40D79" w:rsidRPr="00F808DE">
              <w:rPr>
                <w:rStyle w:val="ts-alignment-element"/>
                <w:rFonts w:cs="Arial"/>
                <w:i/>
                <w:iCs/>
                <w:color w:val="FF0000"/>
                <w:szCs w:val="22"/>
                <w:lang w:val="en"/>
              </w:rPr>
              <w:t>appropriate.)</w:t>
            </w:r>
          </w:p>
        </w:tc>
      </w:tr>
      <w:tr w:rsidR="00FA1B08" w:rsidRPr="00E11CA6" w14:paraId="000C6E67" w14:textId="77777777" w:rsidTr="00AF4D10">
        <w:tc>
          <w:tcPr>
            <w:tcW w:w="990" w:type="dxa"/>
            <w:vAlign w:val="center"/>
          </w:tcPr>
          <w:p w14:paraId="6E278200" w14:textId="0CD40CB3"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19.2</w:t>
            </w:r>
          </w:p>
        </w:tc>
        <w:tc>
          <w:tcPr>
            <w:tcW w:w="8370" w:type="dxa"/>
          </w:tcPr>
          <w:p w14:paraId="2D867234" w14:textId="0F072874" w:rsidR="00F808DE" w:rsidRDefault="00F808DE" w:rsidP="00D5233B">
            <w:pPr>
              <w:spacing w:before="100" w:after="100" w:line="240" w:lineRule="auto"/>
              <w:ind w:right="74"/>
              <w:jc w:val="both"/>
              <w:rPr>
                <w:rFonts w:ascii="Arial" w:hAnsi="Arial" w:cs="Arial"/>
                <w:lang w:val="en"/>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prices</w:t>
            </w:r>
            <w:r w:rsidRPr="00F808DE">
              <w:rPr>
                <w:rFonts w:ascii="Arial" w:hAnsi="Arial" w:cs="Arial"/>
                <w:lang w:val="en"/>
              </w:rPr>
              <w:t xml:space="preserve"> </w:t>
            </w:r>
            <w:r w:rsidRPr="00F808DE">
              <w:rPr>
                <w:rStyle w:val="ts-alignment-element"/>
                <w:rFonts w:ascii="Arial" w:hAnsi="Arial" w:cs="Arial"/>
                <w:lang w:val="en"/>
              </w:rPr>
              <w:t>quoted</w:t>
            </w:r>
            <w:r w:rsidRPr="00F808DE">
              <w:rPr>
                <w:rFonts w:ascii="Arial" w:hAnsi="Arial" w:cs="Arial"/>
                <w:lang w:val="en"/>
              </w:rPr>
              <w:t xml:space="preserve"> </w:t>
            </w:r>
            <w:r w:rsidRPr="00F808DE">
              <w:rPr>
                <w:rStyle w:val="ts-alignment-element"/>
                <w:rFonts w:ascii="Arial" w:hAnsi="Arial" w:cs="Arial"/>
                <w:lang w:val="en"/>
              </w:rPr>
              <w:t>by</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Pr>
                <w:rStyle w:val="ts-alignment-element"/>
                <w:rFonts w:ascii="Arial" w:hAnsi="Arial" w:cs="Arial"/>
                <w:lang w:val="en"/>
              </w:rPr>
              <w:t>consultant</w:t>
            </w:r>
            <w:r w:rsidRPr="00F808DE">
              <w:rPr>
                <w:rFonts w:ascii="Arial" w:hAnsi="Arial" w:cs="Arial"/>
                <w:lang w:val="en"/>
              </w:rPr>
              <w:t xml:space="preserve"> </w:t>
            </w:r>
            <w:r>
              <w:rPr>
                <w:rStyle w:val="ts-alignment-element"/>
                <w:rFonts w:ascii="Arial" w:hAnsi="Arial" w:cs="Arial"/>
                <w:lang w:val="en"/>
              </w:rPr>
              <w:t xml:space="preserve">are </w:t>
            </w:r>
            <w:r w:rsidR="00DC4A27">
              <w:rPr>
                <w:rStyle w:val="ts-alignment-element"/>
                <w:rFonts w:ascii="Arial" w:hAnsi="Arial" w:cs="Arial"/>
                <w:lang w:val="en"/>
              </w:rPr>
              <w:t>s</w:t>
            </w:r>
            <w:r w:rsidRPr="00F808DE">
              <w:rPr>
                <w:rStyle w:val="ts-alignment-element"/>
                <w:rFonts w:ascii="Arial" w:hAnsi="Arial" w:cs="Arial"/>
                <w:lang w:val="en"/>
              </w:rPr>
              <w:t>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adjustment:</w:t>
            </w:r>
            <w:r w:rsidRPr="00F808DE">
              <w:rPr>
                <w:rFonts w:ascii="Arial" w:hAnsi="Arial" w:cs="Arial"/>
                <w:lang w:val="en"/>
              </w:rPr>
              <w:t xml:space="preserve"> </w:t>
            </w:r>
            <w:r w:rsidRPr="00F808DE">
              <w:rPr>
                <w:rStyle w:val="ts-alignment-element"/>
                <w:lang w:val="en-US"/>
              </w:rPr>
              <w:t>Ye</w:t>
            </w:r>
            <w:r>
              <w:rPr>
                <w:rStyle w:val="ts-alignment-element"/>
                <w:lang w:val="en-US"/>
              </w:rPr>
              <w:t>s</w:t>
            </w:r>
            <w:r w:rsidRPr="00F808DE">
              <w:rPr>
                <w:rStyle w:val="ts-alignment-element"/>
                <w:rFonts w:ascii="Arial" w:hAnsi="Arial" w:cs="Arial"/>
                <w:lang w:val="en"/>
              </w:rPr>
              <w:t>___________o</w:t>
            </w:r>
            <w:r>
              <w:rPr>
                <w:rStyle w:val="ts-alignment-element"/>
                <w:rFonts w:ascii="Arial" w:hAnsi="Arial" w:cs="Arial"/>
                <w:lang w:val="en"/>
              </w:rPr>
              <w:t>r</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r w:rsidRPr="00F808DE">
              <w:rPr>
                <w:rFonts w:ascii="Arial" w:hAnsi="Arial" w:cs="Arial"/>
                <w:lang w:val="en"/>
              </w:rPr>
              <w:t xml:space="preserve"> </w:t>
            </w:r>
          </w:p>
          <w:p w14:paraId="2FD3128D" w14:textId="77777777" w:rsidR="00F808DE" w:rsidRDefault="00F808DE" w:rsidP="00D5233B">
            <w:pPr>
              <w:spacing w:before="100" w:after="100" w:line="240" w:lineRule="auto"/>
              <w:ind w:right="74"/>
              <w:jc w:val="both"/>
              <w:rPr>
                <w:rFonts w:ascii="Arial" w:hAnsi="Arial" w:cs="Arial"/>
                <w:lang w:val="en"/>
              </w:rPr>
            </w:pPr>
            <w:r w:rsidRPr="00F808DE">
              <w:rPr>
                <w:rStyle w:val="ts-alignment-element"/>
                <w:rFonts w:ascii="Arial" w:hAnsi="Arial" w:cs="Arial"/>
                <w:lang w:val="en"/>
              </w:rPr>
              <w:t>If</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answer</w:t>
            </w:r>
            <w:r w:rsidRPr="00F808DE">
              <w:rPr>
                <w:rFonts w:ascii="Arial" w:hAnsi="Arial" w:cs="Arial"/>
                <w:lang w:val="en"/>
              </w:rPr>
              <w:t xml:space="preserve"> </w:t>
            </w:r>
            <w:r w:rsidRPr="00F808DE">
              <w:rPr>
                <w:rStyle w:val="ts-alignment-element"/>
                <w:rFonts w:ascii="Arial" w:hAnsi="Arial" w:cs="Arial"/>
                <w:lang w:val="en"/>
              </w:rPr>
              <w:t>is</w:t>
            </w:r>
            <w:r w:rsidRPr="00F808DE">
              <w:rPr>
                <w:rFonts w:ascii="Arial" w:hAnsi="Arial" w:cs="Arial"/>
                <w:lang w:val="en"/>
              </w:rPr>
              <w:t xml:space="preserve"> </w:t>
            </w:r>
            <w:r w:rsidRPr="00F808DE">
              <w:rPr>
                <w:rStyle w:val="ts-alignment-element"/>
                <w:rFonts w:ascii="Arial" w:hAnsi="Arial" w:cs="Arial"/>
                <w:lang w:val="en"/>
              </w:rPr>
              <w:t>yes,</w:t>
            </w:r>
            <w:r w:rsidRPr="00F808DE">
              <w:rPr>
                <w:rFonts w:ascii="Arial" w:hAnsi="Arial" w:cs="Arial"/>
                <w:lang w:val="en"/>
              </w:rPr>
              <w:t xml:space="preserve"> </w:t>
            </w:r>
            <w:r w:rsidRPr="00F808DE">
              <w:rPr>
                <w:rStyle w:val="ts-alignment-element"/>
                <w:rFonts w:ascii="Arial" w:hAnsi="Arial" w:cs="Arial"/>
                <w:lang w:val="en"/>
              </w:rPr>
              <w:t>specify</w:t>
            </w:r>
            <w:r w:rsidRPr="00F808DE">
              <w:rPr>
                <w:rFonts w:ascii="Arial" w:hAnsi="Arial" w:cs="Arial"/>
                <w:lang w:val="en"/>
              </w:rPr>
              <w:t xml:space="preserve"> </w:t>
            </w:r>
            <w:r w:rsidRPr="00F808DE">
              <w:rPr>
                <w:rStyle w:val="ts-alignment-element"/>
                <w:rFonts w:ascii="Arial" w:hAnsi="Arial" w:cs="Arial"/>
                <w:lang w:val="en"/>
              </w:rPr>
              <w:t>whether</w:t>
            </w:r>
            <w:r w:rsidRPr="00F808DE">
              <w:rPr>
                <w:rFonts w:ascii="Arial" w:hAnsi="Arial" w:cs="Arial"/>
                <w:lang w:val="en"/>
              </w:rPr>
              <w:t xml:space="preserve"> </w:t>
            </w:r>
            <w:r w:rsidRPr="00F808DE">
              <w:rPr>
                <w:rStyle w:val="ts-alignment-element"/>
                <w:rFonts w:ascii="Arial" w:hAnsi="Arial" w:cs="Arial"/>
                <w:lang w:val="en"/>
              </w:rPr>
              <w:t>it</w:t>
            </w:r>
            <w:r w:rsidRPr="00F808DE">
              <w:rPr>
                <w:rFonts w:ascii="Arial" w:hAnsi="Arial" w:cs="Arial"/>
                <w:lang w:val="en"/>
              </w:rPr>
              <w:t xml:space="preserve"> </w:t>
            </w:r>
            <w:r w:rsidRPr="00F808DE">
              <w:rPr>
                <w:rStyle w:val="ts-alignment-element"/>
                <w:rFonts w:ascii="Arial" w:hAnsi="Arial" w:cs="Arial"/>
                <w:lang w:val="en"/>
              </w:rPr>
              <w:t>corresponds</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foreign</w:t>
            </w:r>
            <w:r w:rsidRPr="00F808DE">
              <w:rPr>
                <w:rFonts w:ascii="Arial" w:hAnsi="Arial" w:cs="Arial"/>
                <w:lang w:val="en"/>
              </w:rPr>
              <w:t xml:space="preserve"> </w:t>
            </w:r>
            <w:r w:rsidRPr="00F808DE">
              <w:rPr>
                <w:rStyle w:val="ts-alignment-element"/>
                <w:rFonts w:ascii="Arial" w:hAnsi="Arial" w:cs="Arial"/>
                <w:lang w:val="en"/>
              </w:rPr>
              <w:t>or</w:t>
            </w:r>
            <w:r w:rsidRPr="00F808DE">
              <w:rPr>
                <w:rFonts w:ascii="Arial" w:hAnsi="Arial" w:cs="Arial"/>
                <w:lang w:val="en"/>
              </w:rPr>
              <w:t xml:space="preserve"> </w:t>
            </w:r>
            <w:r w:rsidRPr="00F808DE">
              <w:rPr>
                <w:rStyle w:val="ts-alignment-element"/>
                <w:rFonts w:ascii="Arial" w:hAnsi="Arial" w:cs="Arial"/>
                <w:lang w:val="en"/>
              </w:rPr>
              <w:t>local</w:t>
            </w:r>
            <w:r w:rsidRPr="00F808DE">
              <w:rPr>
                <w:rFonts w:ascii="Arial" w:hAnsi="Arial" w:cs="Arial"/>
                <w:lang w:val="en"/>
              </w:rPr>
              <w:t xml:space="preserve"> </w:t>
            </w:r>
            <w:r w:rsidRPr="00F808DE">
              <w:rPr>
                <w:rStyle w:val="ts-alignment-element"/>
                <w:rFonts w:ascii="Arial" w:hAnsi="Arial" w:cs="Arial"/>
                <w:lang w:val="en"/>
              </w:rPr>
              <w:t>inflation.</w:t>
            </w:r>
            <w:r w:rsidRPr="00F808DE">
              <w:rPr>
                <w:rFonts w:ascii="Arial" w:hAnsi="Arial" w:cs="Arial"/>
                <w:lang w:val="en"/>
              </w:rPr>
              <w:t xml:space="preserve"> </w:t>
            </w:r>
          </w:p>
          <w:p w14:paraId="131D5818" w14:textId="77777777" w:rsidR="00F808DE" w:rsidRDefault="00F808DE" w:rsidP="00D5233B">
            <w:pPr>
              <w:spacing w:before="100" w:after="100" w:line="240" w:lineRule="auto"/>
              <w:ind w:right="74"/>
              <w:jc w:val="both"/>
              <w:rPr>
                <w:rFonts w:ascii="Arial" w:hAnsi="Arial" w:cs="Arial"/>
                <w:i/>
                <w:iCs/>
                <w:color w:val="FF0000"/>
                <w:lang w:val="en"/>
              </w:rPr>
            </w:pPr>
            <w:r w:rsidRPr="00F808DE">
              <w:rPr>
                <w:rStyle w:val="ts-alignment-element"/>
                <w:rFonts w:ascii="Arial" w:hAnsi="Arial" w:cs="Arial"/>
                <w:lang w:val="en"/>
              </w:rPr>
              <w:t>(</w:t>
            </w:r>
            <w:r w:rsidRPr="00F808DE">
              <w:rPr>
                <w:rStyle w:val="ts-alignment-element"/>
                <w:rFonts w:ascii="Arial" w:hAnsi="Arial" w:cs="Arial"/>
                <w:i/>
                <w:iCs/>
                <w:color w:val="FF0000"/>
                <w:lang w:val="en"/>
              </w:rPr>
              <w:t>Applies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all</w:t>
            </w:r>
            <w:r w:rsidRPr="00F808DE">
              <w:rPr>
                <w:rFonts w:ascii="Arial" w:hAnsi="Arial" w:cs="Arial"/>
                <w:i/>
                <w:iCs/>
                <w:color w:val="FF0000"/>
                <w:lang w:val="en"/>
              </w:rPr>
              <w:t xml:space="preserve"> </w:t>
            </w:r>
            <w:r>
              <w:rPr>
                <w:rFonts w:ascii="Arial" w:hAnsi="Arial" w:cs="Arial"/>
                <w:i/>
                <w:iCs/>
                <w:color w:val="FF0000"/>
                <w:lang w:val="en"/>
              </w:rPr>
              <w:t xml:space="preserve">Time-base </w:t>
            </w:r>
            <w:r w:rsidRPr="00F808DE">
              <w:rPr>
                <w:rStyle w:val="ts-alignment-element"/>
                <w:rFonts w:ascii="Arial" w:hAnsi="Arial" w:cs="Arial"/>
                <w:i/>
                <w:iCs/>
                <w:color w:val="FF0000"/>
                <w:lang w:val="en"/>
              </w:rPr>
              <w:t>Contracts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lasting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18</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months.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exceptional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circumstances,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may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also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apply</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lump</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work</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more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than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18</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months'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duration,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subject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to</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6040A">
              <w:rPr>
                <w:rStyle w:val="ts-alignment-element"/>
                <w:lang w:val="en-US"/>
              </w:rPr>
              <w:t xml:space="preserve"> </w:t>
            </w:r>
            <w:r w:rsidRPr="00F808DE">
              <w:rPr>
                <w:rStyle w:val="ts-alignment-element"/>
                <w:rFonts w:ascii="Arial" w:hAnsi="Arial" w:cs="Arial"/>
                <w:i/>
                <w:iCs/>
                <w:color w:val="FF0000"/>
                <w:lang w:val="en"/>
              </w:rPr>
              <w:t>Bank's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agreement).</w:t>
            </w:r>
            <w:r w:rsidRPr="00F808DE">
              <w:rPr>
                <w:rFonts w:ascii="Arial" w:hAnsi="Arial" w:cs="Arial"/>
                <w:i/>
                <w:iCs/>
                <w:color w:val="FF0000"/>
                <w:lang w:val="en"/>
              </w:rPr>
              <w:t xml:space="preserve"> </w:t>
            </w:r>
          </w:p>
          <w:p w14:paraId="2F558352" w14:textId="77777777" w:rsidR="00F808DE" w:rsidRDefault="00F808DE" w:rsidP="00D5233B">
            <w:pPr>
              <w:spacing w:before="100" w:after="100" w:line="240" w:lineRule="auto"/>
              <w:ind w:right="74"/>
              <w:jc w:val="both"/>
              <w:rPr>
                <w:rFonts w:ascii="Arial" w:hAnsi="Arial" w:cs="Arial"/>
                <w:i/>
                <w:iCs/>
                <w:color w:val="FF0000"/>
                <w:lang w:val="en"/>
              </w:rPr>
            </w:pPr>
            <w:r w:rsidRPr="00F808DE">
              <w:rPr>
                <w:rStyle w:val="ts-alignment-element"/>
                <w:rFonts w:ascii="Arial" w:hAnsi="Arial" w:cs="Arial"/>
                <w:i/>
                <w:iCs/>
                <w:color w:val="FF0000"/>
                <w:lang w:val="en"/>
              </w:rPr>
              <w:t>If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price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adjustment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contemplated,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following</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p>
          <w:p w14:paraId="7CB327D7" w14:textId="75E49974" w:rsidR="00FA1B08" w:rsidRPr="00F808DE" w:rsidRDefault="00F808DE" w:rsidP="00D5233B">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adjustment</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mechanism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will</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be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detailed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43</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of</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the</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G</w:t>
            </w:r>
            <w:r>
              <w:rPr>
                <w:rStyle w:val="ts-alignment-element"/>
                <w:rFonts w:ascii="Arial" w:hAnsi="Arial" w:cs="Arial"/>
                <w:i/>
                <w:iCs/>
                <w:color w:val="FF0000"/>
                <w:lang w:val="en"/>
              </w:rPr>
              <w:t>C</w:t>
            </w:r>
            <w:r w:rsidRPr="00F808DE">
              <w:rPr>
                <w:rStyle w:val="ts-alignment-element"/>
                <w:rFonts w:ascii="Arial" w:hAnsi="Arial" w:cs="Arial"/>
                <w:i/>
                <w:iCs/>
                <w:color w:val="FF0000"/>
                <w:lang w:val="en"/>
              </w:rPr>
              <w:t>C</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lump</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sum</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contracts</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and</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in</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paragraph</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40</w:t>
            </w:r>
            <w:r w:rsidRPr="00F808DE">
              <w:rPr>
                <w:rFonts w:ascii="Arial" w:hAnsi="Arial" w:cs="Arial"/>
                <w:i/>
                <w:iCs/>
                <w:color w:val="FF0000"/>
                <w:lang w:val="en"/>
              </w:rPr>
              <w:t xml:space="preserve"> </w:t>
            </w:r>
            <w:r w:rsidRPr="00F808DE">
              <w:rPr>
                <w:rStyle w:val="ts-alignment-element"/>
                <w:rFonts w:ascii="Arial" w:hAnsi="Arial" w:cs="Arial"/>
                <w:i/>
                <w:iCs/>
                <w:color w:val="FF0000"/>
                <w:lang w:val="en"/>
              </w:rPr>
              <w:t>for</w:t>
            </w:r>
            <w:r w:rsidRPr="00F808DE">
              <w:rPr>
                <w:rFonts w:ascii="Arial" w:hAnsi="Arial" w:cs="Arial"/>
                <w:i/>
                <w:iCs/>
                <w:color w:val="FF0000"/>
                <w:lang w:val="en"/>
              </w:rPr>
              <w:t xml:space="preserve"> </w:t>
            </w:r>
            <w:r>
              <w:rPr>
                <w:rFonts w:ascii="Arial" w:hAnsi="Arial" w:cs="Arial"/>
                <w:i/>
                <w:iCs/>
                <w:color w:val="FF0000"/>
                <w:lang w:val="en"/>
              </w:rPr>
              <w:t xml:space="preserve">time-base </w:t>
            </w:r>
            <w:r w:rsidRPr="00F808DE">
              <w:rPr>
                <w:rStyle w:val="ts-alignment-element"/>
                <w:rFonts w:ascii="Arial" w:hAnsi="Arial" w:cs="Arial"/>
                <w:i/>
                <w:iCs/>
                <w:color w:val="FF0000"/>
                <w:lang w:val="en"/>
              </w:rPr>
              <w:t>contracts</w:t>
            </w:r>
            <w:r w:rsidRPr="00F808DE">
              <w:rPr>
                <w:lang w:val="en-US"/>
              </w:rPr>
              <w:t>.</w:t>
            </w:r>
          </w:p>
        </w:tc>
      </w:tr>
      <w:tr w:rsidR="00FA1B08" w:rsidRPr="00E11CA6" w14:paraId="1C10DCE6" w14:textId="77777777" w:rsidTr="00AF4D10">
        <w:tc>
          <w:tcPr>
            <w:tcW w:w="990" w:type="dxa"/>
            <w:vAlign w:val="center"/>
          </w:tcPr>
          <w:p w14:paraId="5958E260" w14:textId="0CFC6D3E" w:rsidR="00FA1B08" w:rsidRPr="009C2590" w:rsidRDefault="00FA1B08" w:rsidP="00FA1B08">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w:t>
            </w:r>
            <w:r w:rsidR="000A3EF2" w:rsidRPr="009C2590">
              <w:rPr>
                <w:rFonts w:ascii="Arial" w:eastAsia="Times New Roman" w:hAnsi="Arial" w:cs="Arial"/>
                <w:b/>
                <w:lang w:val="en-US"/>
              </w:rPr>
              <w:t>9</w:t>
            </w:r>
            <w:r w:rsidRPr="009C2590">
              <w:rPr>
                <w:rFonts w:ascii="Arial" w:eastAsia="Times New Roman" w:hAnsi="Arial" w:cs="Arial"/>
                <w:b/>
                <w:lang w:val="en-US"/>
              </w:rPr>
              <w:t>.3</w:t>
            </w:r>
          </w:p>
        </w:tc>
        <w:tc>
          <w:tcPr>
            <w:tcW w:w="8370" w:type="dxa"/>
          </w:tcPr>
          <w:p w14:paraId="452DE09A" w14:textId="3CBF681A" w:rsidR="00F808DE" w:rsidRPr="00F808DE" w:rsidRDefault="00F808DE" w:rsidP="00FA1B08">
            <w:pPr>
              <w:spacing w:before="100" w:after="100" w:line="240" w:lineRule="auto"/>
              <w:ind w:right="74"/>
              <w:jc w:val="both"/>
              <w:rPr>
                <w:rFonts w:ascii="Arial" w:hAnsi="Arial" w:cs="Arial"/>
                <w:lang w:val="en"/>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consultant</w:t>
            </w:r>
            <w:r w:rsidRPr="00F808DE">
              <w:rPr>
                <w:rFonts w:ascii="Arial" w:hAnsi="Arial" w:cs="Arial"/>
                <w:lang w:val="en"/>
              </w:rPr>
              <w:t xml:space="preserve"> </w:t>
            </w:r>
            <w:r w:rsidRPr="00F808DE">
              <w:rPr>
                <w:rStyle w:val="ts-alignment-element"/>
                <w:rFonts w:ascii="Arial" w:hAnsi="Arial" w:cs="Arial"/>
                <w:lang w:val="en"/>
              </w:rPr>
              <w:t>will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subject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national</w:t>
            </w:r>
            <w:r w:rsidRPr="00F808DE">
              <w:rPr>
                <w:rFonts w:ascii="Arial" w:hAnsi="Arial" w:cs="Arial"/>
                <w:lang w:val="en"/>
              </w:rPr>
              <w:t xml:space="preserve"> </w:t>
            </w:r>
            <w:r w:rsidRPr="00F808DE">
              <w:rPr>
                <w:rStyle w:val="ts-alignment-element"/>
                <w:rFonts w:ascii="Arial" w:hAnsi="Arial" w:cs="Arial"/>
                <w:lang w:val="en"/>
              </w:rPr>
              <w:t>taxes</w:t>
            </w:r>
            <w:r w:rsidRPr="00F808DE">
              <w:rPr>
                <w:rFonts w:ascii="Arial" w:hAnsi="Arial" w:cs="Arial"/>
                <w:lang w:val="en"/>
              </w:rPr>
              <w:t xml:space="preserve"> </w:t>
            </w:r>
            <w:r w:rsidRPr="00F808DE">
              <w:rPr>
                <w:rStyle w:val="ts-alignment-element"/>
                <w:rFonts w:ascii="Arial" w:hAnsi="Arial" w:cs="Arial"/>
                <w:lang w:val="en"/>
              </w:rPr>
              <w:t>on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expenses</w:t>
            </w:r>
            <w:r w:rsidRPr="00F808DE">
              <w:rPr>
                <w:rFonts w:ascii="Arial" w:hAnsi="Arial" w:cs="Arial"/>
                <w:lang w:val="en"/>
              </w:rPr>
              <w:t xml:space="preserve"> </w:t>
            </w:r>
            <w:r w:rsidRPr="00F808DE">
              <w:rPr>
                <w:rStyle w:val="ts-alignment-element"/>
                <w:rFonts w:ascii="Arial" w:hAnsi="Arial" w:cs="Arial"/>
                <w:lang w:val="en"/>
              </w:rPr>
              <w:t>and</w:t>
            </w:r>
            <w:r w:rsidRPr="00F808DE">
              <w:rPr>
                <w:rFonts w:ascii="Arial" w:hAnsi="Arial" w:cs="Arial"/>
                <w:lang w:val="en"/>
              </w:rPr>
              <w:t xml:space="preserve"> </w:t>
            </w:r>
            <w:r w:rsidRPr="00F808DE">
              <w:rPr>
                <w:rStyle w:val="ts-alignment-element"/>
                <w:rFonts w:ascii="Arial" w:hAnsi="Arial" w:cs="Arial"/>
                <w:lang w:val="en"/>
              </w:rPr>
              <w:t>amounts</w:t>
            </w:r>
            <w:r w:rsidRPr="00F808DE">
              <w:rPr>
                <w:rFonts w:ascii="Arial" w:hAnsi="Arial" w:cs="Arial"/>
                <w:lang w:val="en"/>
              </w:rPr>
              <w:t xml:space="preserve"> </w:t>
            </w:r>
            <w:r w:rsidRPr="00F808DE">
              <w:rPr>
                <w:rStyle w:val="ts-alignment-element"/>
                <w:rFonts w:ascii="Arial" w:hAnsi="Arial" w:cs="Arial"/>
                <w:lang w:val="en"/>
              </w:rPr>
              <w:t>payable</w:t>
            </w:r>
            <w:r w:rsidRPr="00F808DE">
              <w:rPr>
                <w:rFonts w:ascii="Arial" w:hAnsi="Arial" w:cs="Arial"/>
                <w:lang w:val="en"/>
              </w:rPr>
              <w:t xml:space="preserve"> </w:t>
            </w:r>
            <w:r w:rsidRPr="00F808DE">
              <w:rPr>
                <w:rStyle w:val="ts-alignment-element"/>
                <w:rFonts w:ascii="Arial" w:hAnsi="Arial" w:cs="Arial"/>
                <w:lang w:val="en"/>
              </w:rPr>
              <w:t>under</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contract,</w:t>
            </w:r>
            <w:r w:rsidRPr="00F808DE">
              <w:rPr>
                <w:rStyle w:val="ts-alignment-element"/>
                <w:rFonts w:ascii="Arial" w:hAnsi="Arial" w:cs="Arial"/>
                <w:lang w:val="en-US"/>
              </w:rPr>
              <w:t xml:space="preserve"> </w:t>
            </w:r>
            <w:r w:rsidRPr="00F808DE">
              <w:rPr>
                <w:rStyle w:val="ts-alignment-element"/>
                <w:rFonts w:ascii="Arial" w:hAnsi="Arial" w:cs="Arial"/>
                <w:lang w:val="en"/>
              </w:rPr>
              <w:t>so</w:t>
            </w:r>
            <w:r w:rsidRPr="00F808DE">
              <w:rPr>
                <w:rStyle w:val="ts-alignment-element"/>
                <w:rFonts w:ascii="Arial" w:hAnsi="Arial" w:cs="Arial"/>
                <w:lang w:val="en-US"/>
              </w:rPr>
              <w:t xml:space="preserve"> </w:t>
            </w:r>
            <w:r w:rsidRPr="00F808DE">
              <w:rPr>
                <w:rStyle w:val="ts-alignment-element"/>
                <w:rFonts w:ascii="Arial" w:hAnsi="Arial" w:cs="Arial"/>
                <w:lang w:val="en"/>
              </w:rPr>
              <w:t>it</w:t>
            </w:r>
            <w:r w:rsidRPr="00F808DE">
              <w:rPr>
                <w:rStyle w:val="ts-alignment-element"/>
                <w:rFonts w:ascii="Arial" w:hAnsi="Arial" w:cs="Arial"/>
                <w:lang w:val="en-US"/>
              </w:rPr>
              <w:t xml:space="preserve"> </w:t>
            </w:r>
            <w:r w:rsidRPr="00F808DE">
              <w:rPr>
                <w:rStyle w:val="ts-alignment-element"/>
                <w:rFonts w:ascii="Arial" w:hAnsi="Arial" w:cs="Arial"/>
                <w:lang w:val="en"/>
              </w:rPr>
              <w:t>must</w:t>
            </w:r>
            <w:r w:rsidRPr="00F808DE">
              <w:rPr>
                <w:rFonts w:ascii="Arial" w:hAnsi="Arial" w:cs="Arial"/>
                <w:lang w:val="en"/>
              </w:rPr>
              <w:t xml:space="preserve"> </w:t>
            </w:r>
            <w:r w:rsidRPr="00F808DE">
              <w:rPr>
                <w:rStyle w:val="ts-alignment-element"/>
                <w:rFonts w:ascii="Arial" w:hAnsi="Arial" w:cs="Arial"/>
                <w:lang w:val="en"/>
              </w:rPr>
              <w:t>include</w:t>
            </w:r>
            <w:r w:rsidRPr="00F808DE">
              <w:rPr>
                <w:rFonts w:ascii="Arial" w:hAnsi="Arial" w:cs="Arial"/>
                <w:lang w:val="en"/>
              </w:rPr>
              <w:t xml:space="preserve"> </w:t>
            </w:r>
            <w:r w:rsidRPr="00F808DE">
              <w:rPr>
                <w:rStyle w:val="ts-alignment-element"/>
                <w:rFonts w:ascii="Arial" w:hAnsi="Arial" w:cs="Arial"/>
                <w:lang w:val="en"/>
              </w:rPr>
              <w:t>them</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financial proposal:</w:t>
            </w:r>
            <w:r w:rsidRPr="00F808DE">
              <w:rPr>
                <w:rFonts w:ascii="Arial" w:hAnsi="Arial" w:cs="Arial"/>
                <w:lang w:val="en"/>
              </w:rPr>
              <w:t xml:space="preserve"> </w:t>
            </w:r>
            <w:r w:rsidRPr="00F808DE">
              <w:rPr>
                <w:rStyle w:val="ts-alignment-element"/>
                <w:rFonts w:ascii="Arial" w:hAnsi="Arial" w:cs="Arial"/>
                <w:lang w:val="en-US"/>
              </w:rPr>
              <w:t>Yes</w:t>
            </w:r>
            <w:r w:rsidRPr="00F808DE">
              <w:rPr>
                <w:rStyle w:val="ts-alignment-element"/>
                <w:rFonts w:ascii="Arial" w:hAnsi="Arial" w:cs="Arial"/>
                <w:lang w:val="en"/>
              </w:rPr>
              <w:t>___________or</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r w:rsidRPr="00F808DE">
              <w:rPr>
                <w:rFonts w:ascii="Arial" w:hAnsi="Arial" w:cs="Arial"/>
                <w:lang w:val="en"/>
              </w:rPr>
              <w:t xml:space="preserve"> </w:t>
            </w:r>
          </w:p>
          <w:p w14:paraId="6627B327" w14:textId="33D36B40" w:rsidR="00FA1B08" w:rsidRPr="00F808DE" w:rsidRDefault="00F808DE" w:rsidP="00FA1B08">
            <w:pPr>
              <w:spacing w:before="100" w:after="100" w:line="240" w:lineRule="auto"/>
              <w:ind w:right="74"/>
              <w:jc w:val="both"/>
              <w:rPr>
                <w:rFonts w:ascii="Arial" w:eastAsia="Times New Roman" w:hAnsi="Arial" w:cs="Arial"/>
                <w:lang w:val="en-US"/>
              </w:rPr>
            </w:pP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consultant</w:t>
            </w:r>
            <w:r w:rsidRPr="00F808DE">
              <w:rPr>
                <w:rFonts w:ascii="Arial" w:hAnsi="Arial" w:cs="Arial"/>
                <w:lang w:val="en"/>
              </w:rPr>
              <w:t xml:space="preserve"> </w:t>
            </w:r>
            <w:r w:rsidRPr="00F808DE">
              <w:rPr>
                <w:rStyle w:val="ts-alignment-element"/>
                <w:rFonts w:ascii="Arial" w:hAnsi="Arial" w:cs="Arial"/>
                <w:lang w:val="en"/>
              </w:rPr>
              <w:t>will</w:t>
            </w:r>
            <w:r w:rsidRPr="00F808DE">
              <w:rPr>
                <w:rFonts w:ascii="Arial" w:hAnsi="Arial" w:cs="Arial"/>
                <w:lang w:val="en"/>
              </w:rPr>
              <w:t xml:space="preserve"> </w:t>
            </w:r>
            <w:r w:rsidRPr="00F808DE">
              <w:rPr>
                <w:rStyle w:val="ts-alignment-element"/>
                <w:rFonts w:ascii="Arial" w:hAnsi="Arial" w:cs="Arial"/>
                <w:lang w:val="en"/>
              </w:rPr>
              <w:t>be</w:t>
            </w:r>
            <w:r w:rsidRPr="00F808DE">
              <w:rPr>
                <w:rFonts w:ascii="Arial" w:hAnsi="Arial" w:cs="Arial"/>
                <w:lang w:val="en"/>
              </w:rPr>
              <w:t xml:space="preserve"> </w:t>
            </w:r>
            <w:r w:rsidRPr="00F808DE">
              <w:rPr>
                <w:rStyle w:val="ts-alignment-element"/>
                <w:rFonts w:ascii="Arial" w:hAnsi="Arial" w:cs="Arial"/>
                <w:lang w:val="en"/>
              </w:rPr>
              <w:t>subject</w:t>
            </w:r>
            <w:r w:rsidRPr="00F808DE">
              <w:rPr>
                <w:rFonts w:ascii="Arial" w:hAnsi="Arial" w:cs="Arial"/>
                <w:lang w:val="en"/>
              </w:rPr>
              <w:t xml:space="preserve"> </w:t>
            </w:r>
            <w:r w:rsidRPr="00F808DE">
              <w:rPr>
                <w:rStyle w:val="ts-alignment-element"/>
                <w:rFonts w:ascii="Arial" w:hAnsi="Arial" w:cs="Arial"/>
                <w:lang w:val="en"/>
              </w:rPr>
              <w:t>to</w:t>
            </w:r>
            <w:r w:rsidRPr="00F808DE">
              <w:rPr>
                <w:rFonts w:ascii="Arial" w:hAnsi="Arial" w:cs="Arial"/>
                <w:lang w:val="en"/>
              </w:rPr>
              <w:t xml:space="preserve"> </w:t>
            </w:r>
            <w:r w:rsidRPr="00F808DE">
              <w:rPr>
                <w:rStyle w:val="ts-alignment-element"/>
                <w:rFonts w:ascii="Arial" w:hAnsi="Arial" w:cs="Arial"/>
                <w:lang w:val="en"/>
              </w:rPr>
              <w:t>payments</w:t>
            </w:r>
            <w:r w:rsidRPr="00F808DE">
              <w:rPr>
                <w:rFonts w:ascii="Arial" w:hAnsi="Arial" w:cs="Arial"/>
                <w:lang w:val="en"/>
              </w:rPr>
              <w:t xml:space="preserve"> </w:t>
            </w:r>
            <w:r w:rsidRPr="00F808DE">
              <w:rPr>
                <w:rStyle w:val="ts-alignment-element"/>
                <w:rFonts w:ascii="Arial" w:hAnsi="Arial" w:cs="Arial"/>
                <w:lang w:val="en"/>
              </w:rPr>
              <w:t>for</w:t>
            </w:r>
            <w:r w:rsidRPr="00F808DE">
              <w:rPr>
                <w:rFonts w:ascii="Arial" w:hAnsi="Arial" w:cs="Arial"/>
                <w:lang w:val="en"/>
              </w:rPr>
              <w:t xml:space="preserve"> </w:t>
            </w:r>
            <w:r w:rsidRPr="00F808DE">
              <w:rPr>
                <w:rStyle w:val="ts-alignment-element"/>
                <w:rFonts w:ascii="Arial" w:hAnsi="Arial" w:cs="Arial"/>
                <w:lang w:val="en"/>
              </w:rPr>
              <w:t>benefits</w:t>
            </w:r>
            <w:r w:rsidRPr="00F808DE">
              <w:rPr>
                <w:rFonts w:ascii="Arial" w:hAnsi="Arial" w:cs="Arial"/>
                <w:lang w:val="en"/>
              </w:rPr>
              <w:t xml:space="preserve"> </w:t>
            </w:r>
            <w:r w:rsidRPr="00F808DE">
              <w:rPr>
                <w:rStyle w:val="ts-alignment-element"/>
                <w:rFonts w:ascii="Arial" w:hAnsi="Arial" w:cs="Arial"/>
                <w:lang w:val="en"/>
              </w:rPr>
              <w:t>or</w:t>
            </w:r>
            <w:r w:rsidRPr="00F808DE">
              <w:rPr>
                <w:rFonts w:ascii="Arial" w:hAnsi="Arial" w:cs="Arial"/>
                <w:lang w:val="en"/>
              </w:rPr>
              <w:t xml:space="preserve"> </w:t>
            </w:r>
            <w:r w:rsidRPr="00F808DE">
              <w:rPr>
                <w:rStyle w:val="ts-alignment-element"/>
                <w:rFonts w:ascii="Arial" w:hAnsi="Arial" w:cs="Arial"/>
                <w:lang w:val="en"/>
              </w:rPr>
              <w:t>social</w:t>
            </w:r>
            <w:r w:rsidRPr="00F808DE">
              <w:rPr>
                <w:rFonts w:ascii="Arial" w:hAnsi="Arial" w:cs="Arial"/>
                <w:lang w:val="en"/>
              </w:rPr>
              <w:t xml:space="preserve"> </w:t>
            </w:r>
            <w:r w:rsidRPr="00F808DE">
              <w:rPr>
                <w:rStyle w:val="ts-alignment-element"/>
                <w:rFonts w:ascii="Arial" w:hAnsi="Arial" w:cs="Arial"/>
                <w:lang w:val="en"/>
              </w:rPr>
              <w:t>security</w:t>
            </w:r>
            <w:r w:rsidRPr="00F808DE">
              <w:rPr>
                <w:rFonts w:ascii="Arial" w:hAnsi="Arial" w:cs="Arial"/>
                <w:lang w:val="en"/>
              </w:rPr>
              <w:t xml:space="preserve"> </w:t>
            </w:r>
            <w:r w:rsidRPr="00F808DE">
              <w:rPr>
                <w:rStyle w:val="ts-alignment-element"/>
                <w:rFonts w:ascii="Arial" w:hAnsi="Arial" w:cs="Arial"/>
                <w:lang w:val="en"/>
              </w:rPr>
              <w:t>under</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contract,</w:t>
            </w:r>
            <w:r w:rsidRPr="00F808DE">
              <w:rPr>
                <w:rFonts w:ascii="Arial" w:hAnsi="Arial" w:cs="Arial"/>
                <w:lang w:val="en"/>
              </w:rPr>
              <w:t xml:space="preserve"> </w:t>
            </w:r>
            <w:r w:rsidRPr="00F808DE">
              <w:rPr>
                <w:rStyle w:val="ts-alignment-element"/>
                <w:rFonts w:ascii="Arial" w:hAnsi="Arial" w:cs="Arial"/>
                <w:lang w:val="en"/>
              </w:rPr>
              <w:t>so</w:t>
            </w:r>
            <w:r w:rsidRPr="00F808DE">
              <w:rPr>
                <w:rFonts w:ascii="Arial" w:hAnsi="Arial" w:cs="Arial"/>
                <w:lang w:val="en"/>
              </w:rPr>
              <w:t xml:space="preserve"> </w:t>
            </w:r>
            <w:r w:rsidRPr="00F808DE">
              <w:rPr>
                <w:rStyle w:val="ts-alignment-element"/>
                <w:rFonts w:ascii="Arial" w:hAnsi="Arial" w:cs="Arial"/>
                <w:lang w:val="en-US"/>
              </w:rPr>
              <w:t>it</w:t>
            </w:r>
            <w:r w:rsidRPr="00F808DE">
              <w:rPr>
                <w:rFonts w:ascii="Arial" w:hAnsi="Arial" w:cs="Arial"/>
                <w:lang w:val="en"/>
              </w:rPr>
              <w:t xml:space="preserve"> </w:t>
            </w:r>
            <w:r w:rsidRPr="00F808DE">
              <w:rPr>
                <w:rStyle w:val="ts-alignment-element"/>
                <w:rFonts w:ascii="Arial" w:hAnsi="Arial" w:cs="Arial"/>
                <w:lang w:val="en"/>
              </w:rPr>
              <w:t>must</w:t>
            </w:r>
            <w:r w:rsidRPr="00F808DE">
              <w:rPr>
                <w:rFonts w:ascii="Arial" w:hAnsi="Arial" w:cs="Arial"/>
                <w:lang w:val="en"/>
              </w:rPr>
              <w:t xml:space="preserve"> </w:t>
            </w:r>
            <w:r w:rsidRPr="00F808DE">
              <w:rPr>
                <w:rStyle w:val="ts-alignment-element"/>
                <w:rFonts w:ascii="Arial" w:hAnsi="Arial" w:cs="Arial"/>
                <w:lang w:val="en"/>
              </w:rPr>
              <w:t>include</w:t>
            </w:r>
            <w:r w:rsidRPr="00F808DE">
              <w:rPr>
                <w:rFonts w:ascii="Arial" w:hAnsi="Arial" w:cs="Arial"/>
                <w:lang w:val="en"/>
              </w:rPr>
              <w:t xml:space="preserve"> </w:t>
            </w:r>
            <w:r w:rsidRPr="00F808DE">
              <w:rPr>
                <w:rStyle w:val="ts-alignment-element"/>
                <w:rFonts w:ascii="Arial" w:hAnsi="Arial" w:cs="Arial"/>
                <w:lang w:val="en"/>
              </w:rPr>
              <w:t>them</w:t>
            </w:r>
            <w:r w:rsidRPr="00F808DE">
              <w:rPr>
                <w:rFonts w:ascii="Arial" w:hAnsi="Arial" w:cs="Arial"/>
                <w:lang w:val="en"/>
              </w:rPr>
              <w:t xml:space="preserve"> </w:t>
            </w:r>
            <w:r w:rsidRPr="00F808DE">
              <w:rPr>
                <w:rStyle w:val="ts-alignment-element"/>
                <w:rFonts w:ascii="Arial" w:hAnsi="Arial" w:cs="Arial"/>
                <w:lang w:val="en"/>
              </w:rPr>
              <w:t>in</w:t>
            </w:r>
            <w:r w:rsidRPr="00F808DE">
              <w:rPr>
                <w:rFonts w:ascii="Arial" w:hAnsi="Arial" w:cs="Arial"/>
                <w:lang w:val="en"/>
              </w:rPr>
              <w:t xml:space="preserve"> </w:t>
            </w:r>
            <w:r w:rsidRPr="00F808DE">
              <w:rPr>
                <w:rStyle w:val="ts-alignment-element"/>
                <w:rFonts w:ascii="Arial" w:hAnsi="Arial" w:cs="Arial"/>
                <w:lang w:val="en"/>
              </w:rPr>
              <w:t>the</w:t>
            </w:r>
            <w:r w:rsidRPr="00F808DE">
              <w:rPr>
                <w:rFonts w:ascii="Arial" w:hAnsi="Arial" w:cs="Arial"/>
                <w:lang w:val="en"/>
              </w:rPr>
              <w:t xml:space="preserve"> </w:t>
            </w:r>
            <w:r w:rsidRPr="00F808DE">
              <w:rPr>
                <w:rStyle w:val="ts-alignment-element"/>
                <w:rFonts w:ascii="Arial" w:hAnsi="Arial" w:cs="Arial"/>
                <w:lang w:val="en"/>
              </w:rPr>
              <w:t>financial proposal:</w:t>
            </w:r>
            <w:r w:rsidRPr="00F808DE">
              <w:rPr>
                <w:rFonts w:ascii="Arial" w:hAnsi="Arial" w:cs="Arial"/>
                <w:lang w:val="en"/>
              </w:rPr>
              <w:t xml:space="preserve"> </w:t>
            </w:r>
            <w:r w:rsidRPr="00F808DE">
              <w:rPr>
                <w:rStyle w:val="ts-alignment-element"/>
                <w:rFonts w:ascii="Arial" w:hAnsi="Arial" w:cs="Arial"/>
                <w:lang w:val="en"/>
              </w:rPr>
              <w:t>Yesr___________o</w:t>
            </w:r>
            <w:r w:rsidRPr="00F808DE">
              <w:rPr>
                <w:rFonts w:ascii="Arial" w:hAnsi="Arial" w:cs="Arial"/>
                <w:lang w:val="en"/>
              </w:rPr>
              <w:t xml:space="preserve"> </w:t>
            </w:r>
            <w:r w:rsidRPr="00F808DE">
              <w:rPr>
                <w:rStyle w:val="ts-alignment-element"/>
                <w:rFonts w:ascii="Arial" w:hAnsi="Arial" w:cs="Arial"/>
                <w:lang w:val="en"/>
              </w:rPr>
              <w:t>Not</w:t>
            </w:r>
            <w:r w:rsidRPr="00F808DE">
              <w:rPr>
                <w:rFonts w:ascii="Arial" w:hAnsi="Arial" w:cs="Arial"/>
                <w:lang w:val="en"/>
              </w:rPr>
              <w:t xml:space="preserve"> </w:t>
            </w:r>
            <w:r w:rsidRPr="00F808DE">
              <w:rPr>
                <w:rStyle w:val="ts-alignment-element"/>
                <w:rFonts w:ascii="Arial" w:hAnsi="Arial" w:cs="Arial"/>
                <w:lang w:val="en"/>
              </w:rPr>
              <w:t>__________</w:t>
            </w:r>
          </w:p>
        </w:tc>
      </w:tr>
      <w:tr w:rsidR="000A3EF2" w:rsidRPr="00E11CA6" w14:paraId="6D8AAB69" w14:textId="77777777" w:rsidTr="00AF4D10">
        <w:tc>
          <w:tcPr>
            <w:tcW w:w="990" w:type="dxa"/>
            <w:vAlign w:val="center"/>
          </w:tcPr>
          <w:p w14:paraId="04871B1E" w14:textId="3AA1B473" w:rsidR="000A3EF2" w:rsidRPr="009C2590" w:rsidRDefault="000A3EF2"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19.4</w:t>
            </w:r>
          </w:p>
        </w:tc>
        <w:tc>
          <w:tcPr>
            <w:tcW w:w="8370" w:type="dxa"/>
          </w:tcPr>
          <w:p w14:paraId="276F9BEA" w14:textId="77777777" w:rsidR="00DC4A27" w:rsidRPr="00DC4A27" w:rsidRDefault="00DC4A27" w:rsidP="00956E6B">
            <w:pPr>
              <w:pStyle w:val="ListParagraph"/>
              <w:numPr>
                <w:ilvl w:val="0"/>
                <w:numId w:val="66"/>
              </w:numPr>
              <w:shd w:val="clear" w:color="auto" w:fill="FDFDFD"/>
              <w:ind w:left="432"/>
              <w:rPr>
                <w:rFonts w:cs="Arial"/>
                <w:lang w:val="en"/>
              </w:rPr>
            </w:pPr>
            <w:r w:rsidRPr="00DC4A27">
              <w:rPr>
                <w:rFonts w:cs="Arial"/>
                <w:lang w:val="en"/>
              </w:rPr>
              <w:t xml:space="preserve">The consultant must submit its financial proposal in: </w:t>
            </w:r>
            <w:r w:rsidRPr="00DC4A27">
              <w:rPr>
                <w:rFonts w:cs="Arial"/>
                <w:i/>
                <w:iCs/>
                <w:color w:val="FF0000"/>
                <w:lang w:val="en"/>
              </w:rPr>
              <w:t>(indicate currency of the proposal)</w:t>
            </w:r>
            <w:r w:rsidRPr="00DC4A27">
              <w:rPr>
                <w:rFonts w:cs="Arial"/>
                <w:color w:val="FF0000"/>
                <w:lang w:val="en"/>
              </w:rPr>
              <w:t xml:space="preserve"> </w:t>
            </w:r>
            <w:r w:rsidRPr="00DC4A27">
              <w:rPr>
                <w:rFonts w:cs="Arial"/>
                <w:lang w:val="en"/>
              </w:rPr>
              <w:t xml:space="preserve">and submit the detail of the same in accordance with that indicated in ITC 11.1 (c) </w:t>
            </w:r>
          </w:p>
          <w:p w14:paraId="0B6A3B29" w14:textId="10A85A63" w:rsidR="00DC4A27" w:rsidRDefault="00DC4A27" w:rsidP="00956E6B">
            <w:pPr>
              <w:pStyle w:val="ListParagraph"/>
              <w:numPr>
                <w:ilvl w:val="0"/>
                <w:numId w:val="66"/>
              </w:numPr>
              <w:shd w:val="clear" w:color="auto" w:fill="FDFDFD"/>
              <w:ind w:left="432"/>
              <w:rPr>
                <w:rFonts w:cs="Arial"/>
                <w:szCs w:val="22"/>
                <w:lang w:val="en"/>
              </w:rPr>
            </w:pPr>
            <w:r w:rsidRPr="00DC4A27">
              <w:rPr>
                <w:rFonts w:cs="Arial"/>
                <w:szCs w:val="22"/>
                <w:lang w:val="en"/>
              </w:rPr>
              <w:t xml:space="preserve">The payment currency of the contract will be: </w:t>
            </w:r>
            <w:r w:rsidRPr="00DC4A27">
              <w:rPr>
                <w:rFonts w:cs="Arial"/>
                <w:i/>
                <w:iCs/>
                <w:color w:val="FF0000"/>
                <w:szCs w:val="22"/>
                <w:lang w:val="en"/>
              </w:rPr>
              <w:t>(Indicate payment currency)</w:t>
            </w:r>
            <w:r>
              <w:rPr>
                <w:rFonts w:cs="Arial"/>
                <w:szCs w:val="22"/>
                <w:lang w:val="en"/>
              </w:rPr>
              <w:t>.</w:t>
            </w:r>
            <w:r w:rsidRPr="00DC4A27">
              <w:rPr>
                <w:rFonts w:cs="Arial"/>
                <w:szCs w:val="22"/>
                <w:lang w:val="en"/>
              </w:rPr>
              <w:t xml:space="preserve"> </w:t>
            </w:r>
          </w:p>
          <w:p w14:paraId="24710AE7" w14:textId="0A2A692A" w:rsidR="00DC4A27" w:rsidRPr="00DC4A27" w:rsidRDefault="00DC4A27" w:rsidP="00956E6B">
            <w:pPr>
              <w:pStyle w:val="ListParagraph"/>
              <w:numPr>
                <w:ilvl w:val="0"/>
                <w:numId w:val="66"/>
              </w:numPr>
              <w:shd w:val="clear" w:color="auto" w:fill="FDFDFD"/>
              <w:ind w:left="432"/>
              <w:rPr>
                <w:rFonts w:cs="Arial"/>
                <w:i/>
                <w:iCs/>
                <w:color w:val="FF0000"/>
                <w:szCs w:val="22"/>
                <w:lang w:val="en"/>
              </w:rPr>
            </w:pPr>
            <w:r w:rsidRPr="00DC4A27">
              <w:rPr>
                <w:rFonts w:cs="Arial"/>
                <w:i/>
                <w:iCs/>
                <w:color w:val="FF0000"/>
                <w:szCs w:val="22"/>
                <w:lang w:val="en"/>
              </w:rPr>
              <w:t xml:space="preserve">The exchange rate to be used for the evaluation of the </w:t>
            </w:r>
            <w:r>
              <w:rPr>
                <w:rFonts w:cs="Arial"/>
                <w:i/>
                <w:iCs/>
                <w:color w:val="FF0000"/>
                <w:szCs w:val="22"/>
                <w:lang w:val="en"/>
              </w:rPr>
              <w:t>proposal</w:t>
            </w:r>
            <w:r w:rsidRPr="00DC4A27">
              <w:rPr>
                <w:rFonts w:cs="Arial"/>
                <w:i/>
                <w:iCs/>
                <w:color w:val="FF0000"/>
                <w:szCs w:val="22"/>
                <w:lang w:val="en"/>
              </w:rPr>
              <w:t xml:space="preserve"> will be: (indicate the exchange rate when applicable) </w:t>
            </w:r>
          </w:p>
          <w:p w14:paraId="4E27F263" w14:textId="752FFE4D" w:rsidR="003D43C8" w:rsidRPr="00DC4A27" w:rsidRDefault="00DC4A27" w:rsidP="00956E6B">
            <w:pPr>
              <w:pStyle w:val="ListParagraph"/>
              <w:numPr>
                <w:ilvl w:val="0"/>
                <w:numId w:val="66"/>
              </w:numPr>
              <w:shd w:val="clear" w:color="auto" w:fill="FDFDFD"/>
              <w:ind w:left="432"/>
              <w:rPr>
                <w:rFonts w:cs="Arial"/>
                <w:szCs w:val="22"/>
                <w:lang w:val="en"/>
              </w:rPr>
            </w:pPr>
            <w:r w:rsidRPr="00DC4A27">
              <w:rPr>
                <w:rFonts w:cs="Arial"/>
                <w:i/>
                <w:iCs/>
                <w:color w:val="FF0000"/>
                <w:szCs w:val="22"/>
                <w:lang w:val="en"/>
              </w:rPr>
              <w:t xml:space="preserve">The amount budgeted for the </w:t>
            </w:r>
            <w:r>
              <w:rPr>
                <w:rFonts w:cs="Arial"/>
                <w:i/>
                <w:iCs/>
                <w:color w:val="FF0000"/>
                <w:szCs w:val="22"/>
                <w:lang w:val="en"/>
              </w:rPr>
              <w:t>procurement</w:t>
            </w:r>
            <w:r w:rsidRPr="00DC4A27">
              <w:rPr>
                <w:rFonts w:cs="Arial"/>
                <w:i/>
                <w:iCs/>
                <w:color w:val="FF0000"/>
                <w:szCs w:val="22"/>
                <w:lang w:val="en"/>
              </w:rPr>
              <w:t xml:space="preserve"> is: (Indicate amount when it is published)</w:t>
            </w:r>
            <w:r>
              <w:rPr>
                <w:rFonts w:cs="Arial"/>
                <w:i/>
                <w:iCs/>
                <w:color w:val="FF0000"/>
                <w:szCs w:val="22"/>
                <w:lang w:val="en"/>
              </w:rPr>
              <w:t>.</w:t>
            </w:r>
          </w:p>
        </w:tc>
      </w:tr>
      <w:tr w:rsidR="0092660C" w:rsidRPr="00E11CA6" w14:paraId="35E5AC38" w14:textId="77777777" w:rsidTr="005A3F86">
        <w:tc>
          <w:tcPr>
            <w:tcW w:w="9360" w:type="dxa"/>
            <w:gridSpan w:val="2"/>
            <w:shd w:val="clear" w:color="auto" w:fill="00B050"/>
            <w:vAlign w:val="center"/>
          </w:tcPr>
          <w:p w14:paraId="2C899A00" w14:textId="25747098" w:rsidR="0092660C" w:rsidRPr="009C2590" w:rsidRDefault="0092660C" w:rsidP="0092660C">
            <w:pPr>
              <w:spacing w:before="100" w:after="100" w:line="240" w:lineRule="auto"/>
              <w:ind w:right="74"/>
              <w:jc w:val="center"/>
              <w:rPr>
                <w:rFonts w:ascii="Arial" w:eastAsia="Times New Roman" w:hAnsi="Arial" w:cs="Arial"/>
                <w:color w:val="FFFFFF" w:themeColor="background1"/>
                <w:lang w:val="en-US"/>
              </w:rPr>
            </w:pPr>
            <w:r w:rsidRPr="009C2590">
              <w:rPr>
                <w:rFonts w:ascii="Arial" w:eastAsia="Times New Roman" w:hAnsi="Arial" w:cs="Arial"/>
                <w:b/>
                <w:color w:val="FFFFFF" w:themeColor="background1"/>
                <w:lang w:val="en-US"/>
              </w:rPr>
              <w:t xml:space="preserve">D.    </w:t>
            </w:r>
            <w:r w:rsidR="002504D3">
              <w:rPr>
                <w:rFonts w:ascii="Arial" w:eastAsia="Times New Roman" w:hAnsi="Arial" w:cs="Arial"/>
                <w:b/>
                <w:color w:val="FFFFFF" w:themeColor="background1"/>
                <w:lang w:val="en-US"/>
              </w:rPr>
              <w:t>Submission and opening of Proposals</w:t>
            </w:r>
          </w:p>
        </w:tc>
      </w:tr>
      <w:tr w:rsidR="000A3EF2" w:rsidRPr="00E11CA6" w14:paraId="5939D29F" w14:textId="77777777" w:rsidTr="00AF4D10">
        <w:tc>
          <w:tcPr>
            <w:tcW w:w="990" w:type="dxa"/>
            <w:vAlign w:val="center"/>
          </w:tcPr>
          <w:p w14:paraId="2BBA1D1D" w14:textId="7D997897" w:rsidR="000A3EF2" w:rsidRPr="009C2590" w:rsidRDefault="0092660C"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20.1</w:t>
            </w:r>
          </w:p>
        </w:tc>
        <w:tc>
          <w:tcPr>
            <w:tcW w:w="8370" w:type="dxa"/>
          </w:tcPr>
          <w:p w14:paraId="3AB75076" w14:textId="3F52A75F" w:rsidR="002504D3" w:rsidRDefault="002504D3" w:rsidP="0092660C">
            <w:pPr>
              <w:tabs>
                <w:tab w:val="right" w:pos="7254"/>
              </w:tabs>
              <w:spacing w:before="100" w:after="100" w:line="240" w:lineRule="auto"/>
              <w:rPr>
                <w:rFonts w:ascii="Arial" w:hAnsi="Arial" w:cs="Arial"/>
                <w:lang w:val="en"/>
              </w:rPr>
            </w:pPr>
            <w:r w:rsidRPr="002504D3">
              <w:rPr>
                <w:rStyle w:val="ts-alignment-element"/>
                <w:lang w:val="en-US"/>
              </w:rPr>
              <w:t>T</w:t>
            </w:r>
            <w:r>
              <w:rPr>
                <w:rStyle w:val="ts-alignment-element"/>
                <w:lang w:val="en-US"/>
              </w:rPr>
              <w:t>he Consultants</w:t>
            </w:r>
            <w:r w:rsidRPr="002504D3">
              <w:rPr>
                <w:rFonts w:ascii="Arial" w:hAnsi="Arial" w:cs="Arial"/>
                <w:lang w:val="en"/>
              </w:rPr>
              <w:t xml:space="preserve"> </w:t>
            </w:r>
            <w:r w:rsidRPr="002504D3">
              <w:rPr>
                <w:rStyle w:val="ts-alignment-element"/>
                <w:rFonts w:ascii="Arial" w:hAnsi="Arial" w:cs="Arial"/>
                <w:lang w:val="en"/>
              </w:rPr>
              <w:t>will</w:t>
            </w:r>
            <w:r w:rsidRPr="002504D3">
              <w:rPr>
                <w:rFonts w:ascii="Arial" w:hAnsi="Arial" w:cs="Arial"/>
                <w:lang w:val="en"/>
              </w:rPr>
              <w:t xml:space="preserve"> </w:t>
            </w:r>
            <w:r w:rsidRPr="002504D3">
              <w:rPr>
                <w:rStyle w:val="ts-alignment-element"/>
                <w:rFonts w:ascii="Arial" w:hAnsi="Arial" w:cs="Arial"/>
                <w:lang w:val="en"/>
              </w:rPr>
              <w:t>have</w:t>
            </w:r>
            <w:r w:rsidRPr="002504D3">
              <w:rPr>
                <w:rFonts w:ascii="Arial" w:hAnsi="Arial" w:cs="Arial"/>
                <w:lang w:val="en"/>
              </w:rPr>
              <w:t xml:space="preserve"> </w:t>
            </w:r>
            <w:r w:rsidRPr="002504D3">
              <w:rPr>
                <w:rStyle w:val="ts-alignment-element"/>
                <w:rFonts w:ascii="Arial" w:hAnsi="Arial" w:cs="Arial"/>
                <w:lang w:val="en"/>
              </w:rPr>
              <w:t>the</w:t>
            </w:r>
            <w:r w:rsidRPr="002504D3">
              <w:rPr>
                <w:rFonts w:ascii="Arial" w:hAnsi="Arial" w:cs="Arial"/>
                <w:lang w:val="en"/>
              </w:rPr>
              <w:t xml:space="preserve"> </w:t>
            </w:r>
            <w:r w:rsidRPr="002504D3">
              <w:rPr>
                <w:rStyle w:val="ts-alignment-element"/>
                <w:rFonts w:ascii="Arial" w:hAnsi="Arial" w:cs="Arial"/>
                <w:lang w:val="en"/>
              </w:rPr>
              <w:t>option</w:t>
            </w:r>
            <w:r w:rsidRPr="002504D3">
              <w:rPr>
                <w:rFonts w:ascii="Arial" w:hAnsi="Arial" w:cs="Arial"/>
                <w:lang w:val="en"/>
              </w:rPr>
              <w:t xml:space="preserve"> </w:t>
            </w:r>
            <w:r w:rsidRPr="002504D3">
              <w:rPr>
                <w:rStyle w:val="ts-alignment-element"/>
                <w:rFonts w:ascii="Arial" w:hAnsi="Arial" w:cs="Arial"/>
                <w:lang w:val="en"/>
              </w:rPr>
              <w:t>to</w:t>
            </w:r>
            <w:r w:rsidRPr="002504D3">
              <w:rPr>
                <w:rFonts w:ascii="Arial" w:hAnsi="Arial" w:cs="Arial"/>
                <w:lang w:val="en"/>
              </w:rPr>
              <w:t xml:space="preserve"> </w:t>
            </w:r>
            <w:r w:rsidRPr="002504D3">
              <w:rPr>
                <w:rStyle w:val="ts-alignment-element"/>
                <w:rFonts w:ascii="Arial" w:hAnsi="Arial" w:cs="Arial"/>
                <w:lang w:val="en"/>
              </w:rPr>
              <w:t>submit</w:t>
            </w:r>
            <w:r w:rsidRPr="002504D3">
              <w:rPr>
                <w:rFonts w:ascii="Arial" w:hAnsi="Arial" w:cs="Arial"/>
                <w:lang w:val="en"/>
              </w:rPr>
              <w:t xml:space="preserve"> </w:t>
            </w:r>
            <w:r w:rsidRPr="002504D3">
              <w:rPr>
                <w:rStyle w:val="ts-alignment-element"/>
                <w:rFonts w:ascii="Arial" w:hAnsi="Arial" w:cs="Arial"/>
                <w:lang w:val="en"/>
              </w:rPr>
              <w:t>their</w:t>
            </w:r>
            <w:r w:rsidRPr="002504D3">
              <w:rPr>
                <w:rFonts w:ascii="Arial" w:hAnsi="Arial" w:cs="Arial"/>
                <w:lang w:val="en"/>
              </w:rPr>
              <w:t xml:space="preserve"> </w:t>
            </w: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electronically:</w:t>
            </w:r>
            <w:r w:rsidRPr="002504D3">
              <w:rPr>
                <w:rFonts w:ascii="Arial" w:hAnsi="Arial" w:cs="Arial"/>
                <w:lang w:val="en"/>
              </w:rPr>
              <w:t xml:space="preserve"> </w:t>
            </w:r>
            <w:r w:rsidRPr="002504D3">
              <w:rPr>
                <w:rStyle w:val="ts-alignment-element"/>
                <w:lang w:val="en-US"/>
              </w:rPr>
              <w:t>Y</w:t>
            </w:r>
            <w:r>
              <w:rPr>
                <w:rStyle w:val="ts-alignment-element"/>
                <w:lang w:val="en-US"/>
              </w:rPr>
              <w:t>es</w:t>
            </w:r>
            <w:r w:rsidRPr="002504D3">
              <w:rPr>
                <w:rStyle w:val="ts-alignment-element"/>
                <w:rFonts w:ascii="Arial" w:hAnsi="Arial" w:cs="Arial"/>
                <w:lang w:val="en"/>
              </w:rPr>
              <w:t>_____</w:t>
            </w:r>
            <w:r w:rsidRPr="002504D3">
              <w:rPr>
                <w:rFonts w:ascii="Arial" w:hAnsi="Arial" w:cs="Arial"/>
                <w:lang w:val="en"/>
              </w:rPr>
              <w:t xml:space="preserve"> </w:t>
            </w:r>
            <w:r w:rsidRPr="002504D3">
              <w:rPr>
                <w:rStyle w:val="ts-alignment-element"/>
                <w:rFonts w:ascii="Arial" w:hAnsi="Arial" w:cs="Arial"/>
                <w:lang w:val="en"/>
              </w:rPr>
              <w:t>or</w:t>
            </w:r>
            <w:r w:rsidRPr="002504D3">
              <w:rPr>
                <w:rFonts w:ascii="Arial" w:hAnsi="Arial" w:cs="Arial"/>
                <w:lang w:val="en"/>
              </w:rPr>
              <w:t xml:space="preserve"> </w:t>
            </w:r>
            <w:r w:rsidRPr="002504D3">
              <w:rPr>
                <w:rStyle w:val="ts-alignment-element"/>
                <w:rFonts w:ascii="Arial" w:hAnsi="Arial" w:cs="Arial"/>
                <w:lang w:val="en"/>
              </w:rPr>
              <w:t>not</w:t>
            </w:r>
            <w:r w:rsidRPr="002504D3">
              <w:rPr>
                <w:rFonts w:ascii="Arial" w:hAnsi="Arial" w:cs="Arial"/>
                <w:lang w:val="en"/>
              </w:rPr>
              <w:t xml:space="preserve"> </w:t>
            </w:r>
            <w:r w:rsidRPr="002504D3">
              <w:rPr>
                <w:rStyle w:val="ts-alignment-element"/>
                <w:rFonts w:ascii="Arial" w:hAnsi="Arial" w:cs="Arial"/>
                <w:lang w:val="en"/>
              </w:rPr>
              <w:t>______</w:t>
            </w:r>
            <w:r w:rsidRPr="002504D3">
              <w:rPr>
                <w:rFonts w:ascii="Arial" w:hAnsi="Arial" w:cs="Arial"/>
                <w:lang w:val="en"/>
              </w:rPr>
              <w:t xml:space="preserve"> </w:t>
            </w:r>
          </w:p>
          <w:p w14:paraId="1DFBA01A" w14:textId="25AEF1B8" w:rsidR="000A3EF2" w:rsidRPr="002504D3" w:rsidRDefault="002504D3" w:rsidP="002504D3">
            <w:pPr>
              <w:tabs>
                <w:tab w:val="right" w:pos="7254"/>
              </w:tabs>
              <w:spacing w:before="100" w:after="100" w:line="240" w:lineRule="auto"/>
              <w:jc w:val="both"/>
              <w:rPr>
                <w:rFonts w:ascii="Arial" w:eastAsia="Times New Roman" w:hAnsi="Arial" w:cs="Arial"/>
                <w:i/>
                <w:color w:val="FF0000"/>
                <w:lang w:val="en-US"/>
              </w:rPr>
            </w:pPr>
            <w:r w:rsidRPr="002504D3">
              <w:rPr>
                <w:rStyle w:val="ts-alignment-element"/>
                <w:rFonts w:ascii="Arial" w:hAnsi="Arial" w:cs="Arial"/>
                <w:color w:val="FF0000"/>
                <w:lang w:val="en"/>
              </w:rPr>
              <w:t>If</w:t>
            </w:r>
            <w:r w:rsidRPr="002504D3">
              <w:rPr>
                <w:rFonts w:ascii="Arial" w:hAnsi="Arial" w:cs="Arial"/>
                <w:color w:val="FF0000"/>
                <w:lang w:val="en"/>
              </w:rPr>
              <w:t xml:space="preserve"> </w:t>
            </w:r>
            <w:r>
              <w:rPr>
                <w:rStyle w:val="ts-alignment-element"/>
                <w:rFonts w:ascii="Arial" w:hAnsi="Arial" w:cs="Arial"/>
                <w:color w:val="FF0000"/>
                <w:lang w:val="en"/>
              </w:rPr>
              <w:t>consultants</w:t>
            </w:r>
            <w:r w:rsidRPr="002504D3">
              <w:rPr>
                <w:rFonts w:ascii="Arial" w:hAnsi="Arial" w:cs="Arial"/>
                <w:color w:val="FF0000"/>
                <w:lang w:val="en"/>
              </w:rPr>
              <w:t xml:space="preserve"> </w:t>
            </w:r>
            <w:r w:rsidRPr="002504D3">
              <w:rPr>
                <w:rStyle w:val="ts-alignment-element"/>
                <w:rFonts w:ascii="Arial" w:hAnsi="Arial" w:cs="Arial"/>
                <w:color w:val="FF0000"/>
                <w:lang w:val="en"/>
              </w:rPr>
              <w:t>have</w:t>
            </w:r>
            <w:r w:rsidRPr="002504D3">
              <w:rPr>
                <w:rFonts w:ascii="Arial" w:hAnsi="Arial" w:cs="Arial"/>
                <w:color w:val="FF0000"/>
                <w:lang w:val="en"/>
              </w:rPr>
              <w:t xml:space="preserve"> </w:t>
            </w:r>
            <w:r w:rsidRPr="002504D3">
              <w:rPr>
                <w:rStyle w:val="ts-alignment-element"/>
                <w:rFonts w:ascii="Arial" w:hAnsi="Arial" w:cs="Arial"/>
                <w:color w:val="FF0000"/>
                <w:lang w:val="en"/>
              </w:rPr>
              <w:t>the</w:t>
            </w:r>
            <w:r w:rsidRPr="002504D3">
              <w:rPr>
                <w:rFonts w:ascii="Arial" w:hAnsi="Arial" w:cs="Arial"/>
                <w:color w:val="FF0000"/>
                <w:lang w:val="en"/>
              </w:rPr>
              <w:t xml:space="preserve"> </w:t>
            </w:r>
            <w:r w:rsidRPr="002504D3">
              <w:rPr>
                <w:rStyle w:val="ts-alignment-element"/>
                <w:rFonts w:ascii="Arial" w:hAnsi="Arial" w:cs="Arial"/>
                <w:color w:val="FF0000"/>
                <w:lang w:val="en"/>
              </w:rPr>
              <w:t>option</w:t>
            </w:r>
            <w:r w:rsidRPr="002504D3">
              <w:rPr>
                <w:rFonts w:ascii="Arial" w:hAnsi="Arial" w:cs="Arial"/>
                <w:color w:val="FF0000"/>
                <w:lang w:val="en"/>
              </w:rPr>
              <w:t xml:space="preserve"> </w:t>
            </w:r>
            <w:r w:rsidRPr="002504D3">
              <w:rPr>
                <w:rStyle w:val="ts-alignment-element"/>
                <w:rFonts w:ascii="Arial" w:hAnsi="Arial" w:cs="Arial"/>
                <w:color w:val="FF0000"/>
                <w:lang w:val="en"/>
              </w:rPr>
              <w:t>of</w:t>
            </w:r>
            <w:r w:rsidRPr="002504D3">
              <w:rPr>
                <w:rFonts w:ascii="Arial" w:hAnsi="Arial" w:cs="Arial"/>
                <w:color w:val="FF0000"/>
                <w:lang w:val="en"/>
              </w:rPr>
              <w:t xml:space="preserve"> </w:t>
            </w:r>
            <w:r w:rsidRPr="002504D3">
              <w:rPr>
                <w:rStyle w:val="ts-alignment-element"/>
                <w:rFonts w:ascii="Arial" w:hAnsi="Arial" w:cs="Arial"/>
                <w:color w:val="FF0000"/>
                <w:lang w:val="en"/>
              </w:rPr>
              <w:t>submitting</w:t>
            </w:r>
            <w:r w:rsidRPr="002504D3">
              <w:rPr>
                <w:rFonts w:ascii="Arial" w:hAnsi="Arial" w:cs="Arial"/>
                <w:color w:val="FF0000"/>
                <w:lang w:val="en"/>
              </w:rPr>
              <w:t xml:space="preserve"> </w:t>
            </w:r>
            <w:r w:rsidRPr="002504D3">
              <w:rPr>
                <w:rStyle w:val="ts-alignment-element"/>
                <w:rFonts w:ascii="Arial" w:hAnsi="Arial" w:cs="Arial"/>
                <w:color w:val="FF0000"/>
                <w:lang w:val="en"/>
              </w:rPr>
              <w:t>their</w:t>
            </w:r>
            <w:r w:rsidRPr="002504D3">
              <w:rPr>
                <w:rFonts w:ascii="Arial" w:hAnsi="Arial" w:cs="Arial"/>
                <w:color w:val="FF0000"/>
                <w:lang w:val="en"/>
              </w:rPr>
              <w:t xml:space="preserve"> </w:t>
            </w:r>
            <w:r w:rsidRPr="002504D3">
              <w:rPr>
                <w:rStyle w:val="ts-alignment-element"/>
                <w:rFonts w:ascii="Arial" w:hAnsi="Arial" w:cs="Arial"/>
                <w:color w:val="FF0000"/>
                <w:lang w:val="en"/>
              </w:rPr>
              <w:t>proposals</w:t>
            </w:r>
            <w:r w:rsidRPr="002504D3">
              <w:rPr>
                <w:rFonts w:ascii="Arial" w:hAnsi="Arial" w:cs="Arial"/>
                <w:color w:val="FF0000"/>
                <w:lang w:val="en"/>
              </w:rPr>
              <w:t xml:space="preserve"> </w:t>
            </w:r>
            <w:r w:rsidRPr="002504D3">
              <w:rPr>
                <w:rStyle w:val="ts-alignment-element"/>
                <w:rFonts w:ascii="Arial" w:hAnsi="Arial" w:cs="Arial"/>
                <w:color w:val="FF0000"/>
                <w:lang w:val="en"/>
              </w:rPr>
              <w:t>electronically,</w:t>
            </w:r>
            <w:r w:rsidRPr="002504D3">
              <w:rPr>
                <w:rFonts w:ascii="Arial" w:hAnsi="Arial" w:cs="Arial"/>
                <w:color w:val="FF0000"/>
                <w:lang w:val="en"/>
              </w:rPr>
              <w:t xml:space="preserve"> </w:t>
            </w:r>
            <w:r w:rsidRPr="002504D3">
              <w:rPr>
                <w:rStyle w:val="ts-alignment-element"/>
                <w:rFonts w:ascii="Arial" w:hAnsi="Arial" w:cs="Arial"/>
                <w:color w:val="FF0000"/>
                <w:lang w:val="en"/>
              </w:rPr>
              <w:t>the</w:t>
            </w:r>
            <w:r w:rsidRPr="002504D3">
              <w:rPr>
                <w:rFonts w:ascii="Arial" w:hAnsi="Arial" w:cs="Arial"/>
                <w:color w:val="FF0000"/>
                <w:lang w:val="en"/>
              </w:rPr>
              <w:t xml:space="preserve"> </w:t>
            </w:r>
            <w:r w:rsidRPr="002504D3">
              <w:rPr>
                <w:rStyle w:val="ts-alignment-element"/>
                <w:rFonts w:ascii="Arial" w:hAnsi="Arial" w:cs="Arial"/>
                <w:color w:val="FF0000"/>
                <w:lang w:val="en"/>
              </w:rPr>
              <w:t>procedures</w:t>
            </w:r>
            <w:r w:rsidRPr="002504D3">
              <w:rPr>
                <w:rFonts w:ascii="Arial" w:hAnsi="Arial" w:cs="Arial"/>
                <w:color w:val="FF0000"/>
                <w:lang w:val="en"/>
              </w:rPr>
              <w:t xml:space="preserve"> </w:t>
            </w:r>
            <w:r w:rsidRPr="002504D3">
              <w:rPr>
                <w:rStyle w:val="ts-alignment-element"/>
                <w:rFonts w:ascii="Arial" w:hAnsi="Arial" w:cs="Arial"/>
                <w:color w:val="FF0000"/>
                <w:lang w:val="en"/>
              </w:rPr>
              <w:t>should</w:t>
            </w:r>
            <w:r w:rsidRPr="002504D3">
              <w:rPr>
                <w:rFonts w:ascii="Arial" w:hAnsi="Arial" w:cs="Arial"/>
                <w:color w:val="FF0000"/>
                <w:lang w:val="en"/>
              </w:rPr>
              <w:t xml:space="preserve"> </w:t>
            </w:r>
            <w:r w:rsidRPr="002504D3">
              <w:rPr>
                <w:rStyle w:val="ts-alignment-element"/>
                <w:rFonts w:ascii="Arial" w:hAnsi="Arial" w:cs="Arial"/>
                <w:color w:val="FF0000"/>
                <w:lang w:val="en"/>
              </w:rPr>
              <w:t>be</w:t>
            </w:r>
            <w:r w:rsidRPr="002504D3">
              <w:rPr>
                <w:rFonts w:ascii="Arial" w:hAnsi="Arial" w:cs="Arial"/>
                <w:color w:val="FF0000"/>
                <w:lang w:val="en"/>
              </w:rPr>
              <w:t xml:space="preserve"> </w:t>
            </w:r>
            <w:r w:rsidRPr="002504D3">
              <w:rPr>
                <w:rStyle w:val="ts-alignment-element"/>
                <w:rFonts w:ascii="Arial" w:hAnsi="Arial" w:cs="Arial"/>
                <w:color w:val="FF0000"/>
                <w:lang w:val="en"/>
              </w:rPr>
              <w:t>defined</w:t>
            </w:r>
            <w:r>
              <w:rPr>
                <w:rStyle w:val="ts-alignment-element"/>
                <w:rFonts w:ascii="Arial" w:hAnsi="Arial" w:cs="Arial"/>
                <w:color w:val="FF0000"/>
                <w:lang w:val="en"/>
              </w:rPr>
              <w:t>.</w:t>
            </w:r>
          </w:p>
        </w:tc>
      </w:tr>
      <w:tr w:rsidR="000A3EF2" w:rsidRPr="00E11CA6" w14:paraId="1D0D6EB6" w14:textId="77777777" w:rsidTr="00AF4D10">
        <w:tc>
          <w:tcPr>
            <w:tcW w:w="990" w:type="dxa"/>
            <w:vAlign w:val="center"/>
          </w:tcPr>
          <w:p w14:paraId="21336A8D" w14:textId="73BD48F6" w:rsidR="000A3EF2" w:rsidRPr="009C2590" w:rsidRDefault="00CD2459"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20.4</w:t>
            </w:r>
          </w:p>
        </w:tc>
        <w:tc>
          <w:tcPr>
            <w:tcW w:w="8370" w:type="dxa"/>
          </w:tcPr>
          <w:p w14:paraId="4D1825E1" w14:textId="77777777" w:rsidR="002504D3" w:rsidRDefault="002504D3" w:rsidP="002504D3">
            <w:pPr>
              <w:pStyle w:val="BankNormal"/>
              <w:pageBreakBefore/>
              <w:tabs>
                <w:tab w:val="left" w:pos="4426"/>
                <w:tab w:val="right" w:pos="7218"/>
              </w:tabs>
              <w:spacing w:before="120" w:after="120"/>
              <w:rPr>
                <w:rFonts w:cs="Arial"/>
                <w:szCs w:val="22"/>
                <w:lang w:val="en"/>
              </w:rPr>
            </w:pPr>
            <w:r w:rsidRPr="002504D3">
              <w:rPr>
                <w:rStyle w:val="ts-alignment-element"/>
                <w:rFonts w:cs="Arial"/>
                <w:szCs w:val="22"/>
                <w:lang w:val="en"/>
              </w:rPr>
              <w:t>The</w:t>
            </w:r>
            <w:r w:rsidRPr="002504D3">
              <w:rPr>
                <w:rFonts w:cs="Arial"/>
                <w:szCs w:val="22"/>
                <w:lang w:val="en"/>
              </w:rPr>
              <w:t xml:space="preserve"> </w:t>
            </w:r>
            <w:r w:rsidRPr="002504D3">
              <w:rPr>
                <w:rStyle w:val="ts-alignment-element"/>
                <w:rFonts w:cs="Arial"/>
                <w:szCs w:val="22"/>
                <w:lang w:val="en"/>
              </w:rPr>
              <w:t>Consultant</w:t>
            </w:r>
            <w:r w:rsidRPr="002504D3">
              <w:rPr>
                <w:rFonts w:cs="Arial"/>
                <w:szCs w:val="22"/>
                <w:lang w:val="en"/>
              </w:rPr>
              <w:t xml:space="preserve"> </w:t>
            </w:r>
            <w:r w:rsidRPr="002504D3">
              <w:rPr>
                <w:rStyle w:val="ts-alignment-element"/>
                <w:rFonts w:cs="Arial"/>
                <w:szCs w:val="22"/>
                <w:lang w:val="en"/>
              </w:rPr>
              <w:t>shall</w:t>
            </w:r>
            <w:r w:rsidRPr="002504D3">
              <w:rPr>
                <w:rFonts w:cs="Arial"/>
                <w:szCs w:val="22"/>
                <w:lang w:val="en"/>
              </w:rPr>
              <w:t xml:space="preserve"> </w:t>
            </w:r>
            <w:r w:rsidRPr="002504D3">
              <w:rPr>
                <w:rStyle w:val="ts-alignment-element"/>
                <w:rFonts w:cs="Arial"/>
                <w:szCs w:val="22"/>
                <w:lang w:val="en"/>
              </w:rPr>
              <w:t>submit:</w:t>
            </w:r>
            <w:r w:rsidRPr="002504D3">
              <w:rPr>
                <w:rFonts w:cs="Arial"/>
                <w:szCs w:val="22"/>
                <w:lang w:val="en"/>
              </w:rPr>
              <w:t xml:space="preserve"> </w:t>
            </w:r>
          </w:p>
          <w:p w14:paraId="51FA4B32" w14:textId="06E27288" w:rsidR="00644C38" w:rsidRPr="00644C38" w:rsidRDefault="002504D3" w:rsidP="00956E6B">
            <w:pPr>
              <w:pStyle w:val="BankNormal"/>
              <w:pageBreakBefore/>
              <w:numPr>
                <w:ilvl w:val="0"/>
                <w:numId w:val="67"/>
              </w:numPr>
              <w:tabs>
                <w:tab w:val="left" w:pos="4426"/>
                <w:tab w:val="right" w:pos="7218"/>
              </w:tabs>
              <w:spacing w:before="120" w:after="120"/>
              <w:rPr>
                <w:rStyle w:val="ts-alignment-element"/>
                <w:rFonts w:cs="Arial"/>
                <w:szCs w:val="22"/>
              </w:rPr>
            </w:pPr>
            <w:r w:rsidRPr="002504D3">
              <w:rPr>
                <w:rStyle w:val="ts-alignment-element"/>
                <w:rFonts w:cs="Arial"/>
                <w:szCs w:val="22"/>
                <w:lang w:val="en"/>
              </w:rPr>
              <w:t>Technical</w:t>
            </w:r>
            <w:r w:rsidRPr="002504D3">
              <w:rPr>
                <w:rFonts w:cs="Arial"/>
                <w:szCs w:val="22"/>
                <w:lang w:val="en"/>
              </w:rPr>
              <w:t xml:space="preserve"> </w:t>
            </w:r>
            <w:r w:rsidR="00644C38">
              <w:rPr>
                <w:rStyle w:val="ts-alignment-element"/>
              </w:rPr>
              <w:t>Proposal</w:t>
            </w:r>
            <w:r w:rsidRPr="002504D3">
              <w:rPr>
                <w:rStyle w:val="ts-alignment-element"/>
                <w:rFonts w:cs="Arial"/>
                <w:szCs w:val="22"/>
                <w:lang w:val="en"/>
              </w:rPr>
              <w:t>:</w:t>
            </w:r>
            <w:r w:rsidRPr="002504D3">
              <w:rPr>
                <w:rFonts w:cs="Arial"/>
                <w:szCs w:val="22"/>
                <w:lang w:val="en"/>
              </w:rPr>
              <w:t xml:space="preserve"> </w:t>
            </w:r>
            <w:r w:rsidRPr="002504D3">
              <w:rPr>
                <w:rStyle w:val="ts-alignment-element"/>
                <w:rFonts w:cs="Arial"/>
                <w:szCs w:val="22"/>
                <w:lang w:val="en"/>
              </w:rPr>
              <w:t>one</w:t>
            </w:r>
            <w:r w:rsidRPr="002504D3">
              <w:rPr>
                <w:rFonts w:cs="Arial"/>
                <w:szCs w:val="22"/>
                <w:lang w:val="en"/>
              </w:rPr>
              <w:t xml:space="preserve"> </w:t>
            </w:r>
            <w:r w:rsidRPr="002504D3">
              <w:rPr>
                <w:rStyle w:val="ts-alignment-element"/>
                <w:rFonts w:cs="Arial"/>
                <w:szCs w:val="22"/>
                <w:lang w:val="en"/>
              </w:rPr>
              <w:t>(1)</w:t>
            </w:r>
            <w:r w:rsidRPr="002504D3">
              <w:rPr>
                <w:rFonts w:cs="Arial"/>
                <w:szCs w:val="22"/>
                <w:lang w:val="en"/>
              </w:rPr>
              <w:t xml:space="preserve"> </w:t>
            </w:r>
            <w:r w:rsidRPr="002504D3">
              <w:rPr>
                <w:rStyle w:val="ts-alignment-element"/>
                <w:rFonts w:cs="Arial"/>
                <w:szCs w:val="22"/>
                <w:lang w:val="en"/>
              </w:rPr>
              <w:t>original</w:t>
            </w:r>
            <w:r w:rsidRPr="002504D3">
              <w:rPr>
                <w:rFonts w:cs="Arial"/>
                <w:szCs w:val="22"/>
                <w:lang w:val="en"/>
              </w:rPr>
              <w:t xml:space="preserve"> </w:t>
            </w:r>
            <w:r w:rsidRPr="002504D3">
              <w:rPr>
                <w:rStyle w:val="ts-alignment-element"/>
                <w:rFonts w:cs="Arial"/>
                <w:szCs w:val="22"/>
                <w:lang w:val="en"/>
              </w:rPr>
              <w:t>and</w:t>
            </w:r>
            <w:r w:rsidRPr="002504D3">
              <w:rPr>
                <w:rFonts w:cs="Arial"/>
                <w:szCs w:val="22"/>
                <w:lang w:val="en"/>
              </w:rPr>
              <w:t xml:space="preserve"> </w:t>
            </w:r>
            <w:r w:rsidRPr="002504D3">
              <w:rPr>
                <w:rStyle w:val="ts-alignment-element"/>
                <w:rFonts w:cs="Arial"/>
                <w:szCs w:val="22"/>
                <w:lang w:val="en"/>
              </w:rPr>
              <w:t>_____</w:t>
            </w:r>
            <w:r w:rsidRPr="002504D3">
              <w:rPr>
                <w:rFonts w:cs="Arial"/>
                <w:szCs w:val="22"/>
                <w:lang w:val="en"/>
              </w:rPr>
              <w:t xml:space="preserve"> </w:t>
            </w:r>
            <w:r w:rsidRPr="002504D3">
              <w:rPr>
                <w:rStyle w:val="ts-alignment-element"/>
                <w:rFonts w:cs="Arial"/>
                <w:szCs w:val="22"/>
                <w:lang w:val="en"/>
              </w:rPr>
              <w:t>(</w:t>
            </w:r>
            <w:r w:rsidRPr="00644C38">
              <w:rPr>
                <w:rStyle w:val="ts-alignment-element"/>
                <w:rFonts w:cs="Arial"/>
                <w:i/>
                <w:iCs/>
                <w:color w:val="FF0000"/>
                <w:szCs w:val="22"/>
                <w:lang w:val="en"/>
              </w:rPr>
              <w:t>indicate</w:t>
            </w:r>
            <w:r w:rsidRPr="00644C38">
              <w:rPr>
                <w:rFonts w:cs="Arial"/>
                <w:i/>
                <w:iCs/>
                <w:color w:val="FF0000"/>
                <w:szCs w:val="22"/>
                <w:lang w:val="en"/>
              </w:rPr>
              <w:t xml:space="preserve"> </w:t>
            </w:r>
            <w:r w:rsidRPr="00644C38">
              <w:rPr>
                <w:rStyle w:val="ts-alignment-element"/>
                <w:rFonts w:cs="Arial"/>
                <w:i/>
                <w:iCs/>
                <w:color w:val="FF0000"/>
                <w:szCs w:val="22"/>
                <w:lang w:val="en"/>
              </w:rPr>
              <w:t>number)</w:t>
            </w:r>
            <w:r w:rsidRPr="00644C38">
              <w:rPr>
                <w:rFonts w:cs="Arial"/>
                <w:color w:val="FF0000"/>
                <w:szCs w:val="22"/>
                <w:lang w:val="en"/>
              </w:rPr>
              <w:t xml:space="preserve"> </w:t>
            </w:r>
            <w:r w:rsidRPr="002504D3">
              <w:rPr>
                <w:rStyle w:val="ts-alignment-element"/>
                <w:rFonts w:cs="Arial"/>
                <w:szCs w:val="22"/>
                <w:lang w:val="en"/>
              </w:rPr>
              <w:t>copies.</w:t>
            </w:r>
          </w:p>
          <w:p w14:paraId="4C8B74D2" w14:textId="2DB03B34" w:rsidR="00263562" w:rsidRPr="002504D3" w:rsidRDefault="002504D3" w:rsidP="00956E6B">
            <w:pPr>
              <w:pStyle w:val="BankNormal"/>
              <w:pageBreakBefore/>
              <w:numPr>
                <w:ilvl w:val="0"/>
                <w:numId w:val="67"/>
              </w:numPr>
              <w:tabs>
                <w:tab w:val="left" w:pos="4426"/>
                <w:tab w:val="right" w:pos="7218"/>
              </w:tabs>
              <w:spacing w:before="120" w:after="120"/>
              <w:rPr>
                <w:rFonts w:cs="Arial"/>
                <w:szCs w:val="22"/>
              </w:rPr>
            </w:pPr>
            <w:r w:rsidRPr="002504D3">
              <w:rPr>
                <w:rStyle w:val="ts-alignment-element"/>
                <w:rFonts w:cs="Arial"/>
                <w:szCs w:val="22"/>
                <w:lang w:val="en"/>
              </w:rPr>
              <w:t>Financial</w:t>
            </w:r>
            <w:r w:rsidRPr="002504D3">
              <w:rPr>
                <w:rFonts w:cs="Arial"/>
                <w:szCs w:val="22"/>
                <w:lang w:val="en"/>
              </w:rPr>
              <w:t xml:space="preserve"> </w:t>
            </w:r>
            <w:r w:rsidR="00644C38">
              <w:rPr>
                <w:rStyle w:val="ts-alignment-element"/>
              </w:rPr>
              <w:t>Proposal</w:t>
            </w:r>
            <w:r w:rsidRPr="002504D3">
              <w:rPr>
                <w:rStyle w:val="ts-alignment-element"/>
                <w:rFonts w:cs="Arial"/>
                <w:szCs w:val="22"/>
                <w:lang w:val="en"/>
              </w:rPr>
              <w:t>:</w:t>
            </w:r>
            <w:r w:rsidRPr="002504D3">
              <w:rPr>
                <w:rFonts w:cs="Arial"/>
                <w:szCs w:val="22"/>
                <w:lang w:val="en"/>
              </w:rPr>
              <w:t xml:space="preserve"> </w:t>
            </w:r>
            <w:r w:rsidRPr="002504D3">
              <w:rPr>
                <w:rStyle w:val="ts-alignment-element"/>
                <w:rFonts w:cs="Arial"/>
                <w:szCs w:val="22"/>
                <w:lang w:val="en"/>
              </w:rPr>
              <w:t>one</w:t>
            </w:r>
            <w:r w:rsidRPr="002504D3">
              <w:rPr>
                <w:rFonts w:cs="Arial"/>
                <w:szCs w:val="22"/>
                <w:lang w:val="en"/>
              </w:rPr>
              <w:t xml:space="preserve"> </w:t>
            </w:r>
            <w:r w:rsidRPr="002504D3">
              <w:rPr>
                <w:rStyle w:val="ts-alignment-element"/>
                <w:rFonts w:cs="Arial"/>
                <w:szCs w:val="22"/>
                <w:lang w:val="en"/>
              </w:rPr>
              <w:t>(1)</w:t>
            </w:r>
            <w:r w:rsidRPr="002504D3">
              <w:rPr>
                <w:rFonts w:cs="Arial"/>
                <w:szCs w:val="22"/>
                <w:lang w:val="en"/>
              </w:rPr>
              <w:t xml:space="preserve"> </w:t>
            </w:r>
            <w:r w:rsidRPr="002504D3">
              <w:rPr>
                <w:rStyle w:val="ts-alignment-element"/>
                <w:rFonts w:cs="Arial"/>
                <w:szCs w:val="22"/>
                <w:lang w:val="en"/>
              </w:rPr>
              <w:t>original</w:t>
            </w:r>
            <w:r w:rsidRPr="002504D3">
              <w:rPr>
                <w:rFonts w:cs="Arial"/>
                <w:szCs w:val="22"/>
                <w:lang w:val="en"/>
              </w:rPr>
              <w:t xml:space="preserve"> </w:t>
            </w:r>
            <w:r w:rsidRPr="002504D3">
              <w:rPr>
                <w:rStyle w:val="ts-alignment-element"/>
                <w:rFonts w:cs="Arial"/>
                <w:szCs w:val="22"/>
                <w:lang w:val="en"/>
              </w:rPr>
              <w:t>and</w:t>
            </w:r>
            <w:r w:rsidRPr="002504D3">
              <w:rPr>
                <w:rFonts w:cs="Arial"/>
                <w:szCs w:val="22"/>
                <w:lang w:val="en"/>
              </w:rPr>
              <w:t xml:space="preserve"> </w:t>
            </w:r>
            <w:r w:rsidRPr="002504D3">
              <w:rPr>
                <w:rStyle w:val="ts-alignment-element"/>
                <w:rFonts w:cs="Arial"/>
                <w:szCs w:val="22"/>
                <w:lang w:val="en"/>
              </w:rPr>
              <w:t>_____</w:t>
            </w:r>
            <w:r w:rsidRPr="002504D3">
              <w:rPr>
                <w:rFonts w:cs="Arial"/>
                <w:szCs w:val="22"/>
                <w:lang w:val="en"/>
              </w:rPr>
              <w:t xml:space="preserve"> </w:t>
            </w:r>
            <w:r w:rsidRPr="00644C38">
              <w:rPr>
                <w:rStyle w:val="ts-alignment-element"/>
                <w:rFonts w:cs="Arial"/>
                <w:i/>
                <w:iCs/>
                <w:color w:val="FF0000"/>
                <w:szCs w:val="22"/>
                <w:lang w:val="en"/>
              </w:rPr>
              <w:t>(indicate</w:t>
            </w:r>
            <w:r w:rsidRPr="00644C38">
              <w:rPr>
                <w:rFonts w:cs="Arial"/>
                <w:i/>
                <w:iCs/>
                <w:color w:val="FF0000"/>
                <w:szCs w:val="22"/>
                <w:lang w:val="en"/>
              </w:rPr>
              <w:t xml:space="preserve"> </w:t>
            </w:r>
            <w:r w:rsidRPr="00644C38">
              <w:rPr>
                <w:rStyle w:val="ts-alignment-element"/>
                <w:rFonts w:cs="Arial"/>
                <w:i/>
                <w:iCs/>
                <w:color w:val="FF0000"/>
                <w:szCs w:val="22"/>
                <w:lang w:val="en"/>
              </w:rPr>
              <w:t>number)</w:t>
            </w:r>
            <w:r w:rsidRPr="00644C38">
              <w:rPr>
                <w:rFonts w:cs="Arial"/>
                <w:color w:val="FF0000"/>
                <w:szCs w:val="22"/>
                <w:lang w:val="en"/>
              </w:rPr>
              <w:t xml:space="preserve"> </w:t>
            </w:r>
            <w:r w:rsidRPr="002504D3">
              <w:rPr>
                <w:rStyle w:val="ts-alignment-element"/>
                <w:rFonts w:cs="Arial"/>
                <w:szCs w:val="22"/>
                <w:lang w:val="en"/>
              </w:rPr>
              <w:t>copies.</w:t>
            </w:r>
          </w:p>
        </w:tc>
      </w:tr>
      <w:tr w:rsidR="00263562" w:rsidRPr="00E11CA6" w14:paraId="2C2525C5" w14:textId="77777777" w:rsidTr="00AF4D10">
        <w:tc>
          <w:tcPr>
            <w:tcW w:w="990" w:type="dxa"/>
            <w:vAlign w:val="center"/>
          </w:tcPr>
          <w:p w14:paraId="0BE972F9" w14:textId="348727A0" w:rsidR="00263562" w:rsidRPr="009C2590" w:rsidRDefault="00263562"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20.9</w:t>
            </w:r>
          </w:p>
        </w:tc>
        <w:tc>
          <w:tcPr>
            <w:tcW w:w="8370" w:type="dxa"/>
          </w:tcPr>
          <w:p w14:paraId="7DD76DAD"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shall</w:t>
            </w:r>
            <w:r w:rsidRPr="002504D3">
              <w:rPr>
                <w:rFonts w:ascii="Arial" w:hAnsi="Arial" w:cs="Arial"/>
                <w:lang w:val="en"/>
              </w:rPr>
              <w:t xml:space="preserve"> </w:t>
            </w:r>
            <w:r w:rsidRPr="002504D3">
              <w:rPr>
                <w:rStyle w:val="ts-alignment-element"/>
                <w:rFonts w:ascii="Arial" w:hAnsi="Arial" w:cs="Arial"/>
                <w:lang w:val="en"/>
              </w:rPr>
              <w:t>be</w:t>
            </w:r>
            <w:r w:rsidRPr="002504D3">
              <w:rPr>
                <w:rFonts w:ascii="Arial" w:hAnsi="Arial" w:cs="Arial"/>
                <w:lang w:val="en"/>
              </w:rPr>
              <w:t xml:space="preserve"> </w:t>
            </w:r>
            <w:r w:rsidRPr="002504D3">
              <w:rPr>
                <w:rStyle w:val="ts-alignment-element"/>
                <w:rFonts w:ascii="Arial" w:hAnsi="Arial" w:cs="Arial"/>
                <w:lang w:val="en"/>
              </w:rPr>
              <w:t>submitted</w:t>
            </w:r>
            <w:r w:rsidRPr="002504D3">
              <w:rPr>
                <w:rFonts w:ascii="Arial" w:hAnsi="Arial" w:cs="Arial"/>
                <w:lang w:val="en"/>
              </w:rPr>
              <w:t xml:space="preserve"> </w:t>
            </w:r>
            <w:r w:rsidRPr="002504D3">
              <w:rPr>
                <w:rStyle w:val="ts-alignment-element"/>
                <w:rFonts w:ascii="Arial" w:hAnsi="Arial" w:cs="Arial"/>
                <w:lang w:val="en"/>
              </w:rPr>
              <w:t>by:</w:t>
            </w:r>
            <w:r w:rsidRPr="002504D3">
              <w:rPr>
                <w:rFonts w:ascii="Arial" w:hAnsi="Arial" w:cs="Arial"/>
                <w:lang w:val="en"/>
              </w:rPr>
              <w:t xml:space="preserve"> </w:t>
            </w:r>
          </w:p>
          <w:p w14:paraId="6C82AC85"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lastRenderedPageBreak/>
              <w:t>Date:</w:t>
            </w:r>
            <w:r w:rsidRPr="002504D3">
              <w:rPr>
                <w:rFonts w:ascii="Arial" w:hAnsi="Arial" w:cs="Arial"/>
                <w:lang w:val="en"/>
              </w:rPr>
              <w:t xml:space="preserve"> </w:t>
            </w:r>
            <w:r w:rsidRPr="002504D3">
              <w:rPr>
                <w:rStyle w:val="ts-alignment-element"/>
                <w:rFonts w:ascii="Arial" w:hAnsi="Arial" w:cs="Arial"/>
                <w:lang w:val="en"/>
              </w:rPr>
              <w:t>____________________</w:t>
            </w:r>
            <w:r w:rsidRPr="002504D3">
              <w:rPr>
                <w:rFonts w:ascii="Arial" w:hAnsi="Arial" w:cs="Arial"/>
                <w:lang w:val="en"/>
              </w:rPr>
              <w:t xml:space="preserve"> </w:t>
            </w:r>
            <w:r w:rsidRPr="00644C38">
              <w:rPr>
                <w:rStyle w:val="ts-alignment-element"/>
                <w:rFonts w:ascii="Arial" w:hAnsi="Arial" w:cs="Arial"/>
                <w:i/>
                <w:iCs/>
                <w:color w:val="FF0000"/>
                <w:lang w:val="en"/>
              </w:rPr>
              <w:t>(day/month/year)</w:t>
            </w:r>
            <w:r w:rsidRPr="00644C38">
              <w:rPr>
                <w:rFonts w:ascii="Arial" w:hAnsi="Arial" w:cs="Arial"/>
                <w:color w:val="FF0000"/>
                <w:lang w:val="en"/>
              </w:rPr>
              <w:t xml:space="preserve"> </w:t>
            </w:r>
          </w:p>
          <w:p w14:paraId="5490D512" w14:textId="77777777" w:rsidR="00644C38" w:rsidRDefault="002504D3" w:rsidP="009E0336">
            <w:pPr>
              <w:suppressAutoHyphens/>
              <w:spacing w:before="100" w:after="100" w:line="240" w:lineRule="auto"/>
              <w:jc w:val="both"/>
              <w:rPr>
                <w:rFonts w:ascii="Arial" w:hAnsi="Arial" w:cs="Arial"/>
                <w:lang w:val="en"/>
              </w:rPr>
            </w:pPr>
            <w:r w:rsidRPr="002504D3">
              <w:rPr>
                <w:rStyle w:val="ts-alignment-element"/>
                <w:rFonts w:ascii="Arial" w:hAnsi="Arial" w:cs="Arial"/>
                <w:lang w:val="en"/>
              </w:rPr>
              <w:t>Time:</w:t>
            </w:r>
            <w:r w:rsidRPr="002504D3">
              <w:rPr>
                <w:rFonts w:ascii="Arial" w:hAnsi="Arial" w:cs="Arial"/>
                <w:lang w:val="en"/>
              </w:rPr>
              <w:t xml:space="preserve"> </w:t>
            </w:r>
            <w:r w:rsidRPr="002504D3">
              <w:rPr>
                <w:rStyle w:val="ts-alignment-element"/>
                <w:rFonts w:ascii="Arial" w:hAnsi="Arial" w:cs="Arial"/>
                <w:lang w:val="en"/>
              </w:rPr>
              <w:t>____________________</w:t>
            </w:r>
            <w:r w:rsidRPr="002504D3">
              <w:rPr>
                <w:rFonts w:ascii="Arial" w:hAnsi="Arial" w:cs="Arial"/>
                <w:lang w:val="en"/>
              </w:rPr>
              <w:t xml:space="preserve"> </w:t>
            </w:r>
            <w:r w:rsidRPr="00644C38">
              <w:rPr>
                <w:rStyle w:val="ts-alignment-element"/>
                <w:rFonts w:ascii="Arial" w:hAnsi="Arial" w:cs="Arial"/>
                <w:i/>
                <w:iCs/>
                <w:color w:val="FF0000"/>
                <w:lang w:val="en"/>
              </w:rPr>
              <w:t>(enter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time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in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24-hour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format)</w:t>
            </w:r>
            <w:r w:rsidRPr="00644C38">
              <w:rPr>
                <w:rFonts w:ascii="Arial" w:hAnsi="Arial" w:cs="Arial"/>
                <w:color w:val="FF0000"/>
                <w:lang w:val="en"/>
              </w:rPr>
              <w:t xml:space="preserve"> </w:t>
            </w:r>
          </w:p>
          <w:p w14:paraId="61197116" w14:textId="6C214CEB" w:rsidR="009E0336" w:rsidRPr="002504D3" w:rsidRDefault="002504D3" w:rsidP="009E0336">
            <w:pPr>
              <w:suppressAutoHyphens/>
              <w:spacing w:before="100" w:after="100" w:line="240" w:lineRule="auto"/>
              <w:jc w:val="both"/>
              <w:rPr>
                <w:rFonts w:ascii="Arial" w:hAnsi="Arial" w:cs="Arial"/>
                <w:lang w:val="en-US"/>
              </w:rPr>
            </w:pPr>
            <w:r w:rsidRPr="002504D3">
              <w:rPr>
                <w:rStyle w:val="ts-alignment-element"/>
                <w:rFonts w:ascii="Arial" w:hAnsi="Arial" w:cs="Arial"/>
                <w:lang w:val="en"/>
              </w:rPr>
              <w:t>The</w:t>
            </w:r>
            <w:r w:rsidRPr="002504D3">
              <w:rPr>
                <w:rFonts w:ascii="Arial" w:hAnsi="Arial" w:cs="Arial"/>
                <w:lang w:val="en"/>
              </w:rPr>
              <w:t xml:space="preserve"> </w:t>
            </w:r>
            <w:r w:rsidRPr="002504D3">
              <w:rPr>
                <w:rStyle w:val="ts-alignment-element"/>
                <w:rFonts w:ascii="Arial" w:hAnsi="Arial" w:cs="Arial"/>
                <w:lang w:val="en"/>
              </w:rPr>
              <w:t>address</w:t>
            </w:r>
            <w:r w:rsidRPr="002504D3">
              <w:rPr>
                <w:rFonts w:ascii="Arial" w:hAnsi="Arial" w:cs="Arial"/>
                <w:lang w:val="en"/>
              </w:rPr>
              <w:t xml:space="preserve"> </w:t>
            </w:r>
            <w:r w:rsidRPr="002504D3">
              <w:rPr>
                <w:rStyle w:val="ts-alignment-element"/>
                <w:rFonts w:ascii="Arial" w:hAnsi="Arial" w:cs="Arial"/>
                <w:lang w:val="en"/>
              </w:rPr>
              <w:t>for</w:t>
            </w:r>
            <w:r w:rsidRPr="002504D3">
              <w:rPr>
                <w:rFonts w:ascii="Arial" w:hAnsi="Arial" w:cs="Arial"/>
                <w:lang w:val="en"/>
              </w:rPr>
              <w:t xml:space="preserve"> </w:t>
            </w:r>
            <w:r w:rsidRPr="002504D3">
              <w:rPr>
                <w:rStyle w:val="ts-alignment-element"/>
                <w:rFonts w:ascii="Arial" w:hAnsi="Arial" w:cs="Arial"/>
                <w:lang w:val="en"/>
              </w:rPr>
              <w:t>the</w:t>
            </w:r>
            <w:r w:rsidRPr="002504D3">
              <w:rPr>
                <w:rFonts w:ascii="Arial" w:hAnsi="Arial" w:cs="Arial"/>
                <w:lang w:val="en"/>
              </w:rPr>
              <w:t xml:space="preserve"> </w:t>
            </w:r>
            <w:r w:rsidRPr="00644C38">
              <w:rPr>
                <w:rStyle w:val="ts-alignment-element-highlighted"/>
                <w:rFonts w:ascii="Arial" w:hAnsi="Arial" w:cs="Arial"/>
                <w:lang w:val="en"/>
              </w:rPr>
              <w:t>submission</w:t>
            </w:r>
            <w:r w:rsidRPr="002504D3">
              <w:rPr>
                <w:rFonts w:ascii="Arial" w:hAnsi="Arial" w:cs="Arial"/>
                <w:lang w:val="en"/>
              </w:rPr>
              <w:t xml:space="preserve"> </w:t>
            </w:r>
            <w:r w:rsidRPr="002504D3">
              <w:rPr>
                <w:rStyle w:val="ts-alignment-element"/>
                <w:rFonts w:ascii="Arial" w:hAnsi="Arial" w:cs="Arial"/>
                <w:lang w:val="en"/>
              </w:rPr>
              <w:t>of</w:t>
            </w:r>
            <w:r w:rsidRPr="002504D3">
              <w:rPr>
                <w:rFonts w:ascii="Arial" w:hAnsi="Arial" w:cs="Arial"/>
                <w:lang w:val="en"/>
              </w:rPr>
              <w:t xml:space="preserve"> </w:t>
            </w:r>
            <w:r w:rsidRPr="002504D3">
              <w:rPr>
                <w:rStyle w:val="ts-alignment-element"/>
                <w:rFonts w:ascii="Arial" w:hAnsi="Arial" w:cs="Arial"/>
                <w:lang w:val="en"/>
              </w:rPr>
              <w:t>Proposals</w:t>
            </w:r>
            <w:r w:rsidRPr="002504D3">
              <w:rPr>
                <w:rFonts w:ascii="Arial" w:hAnsi="Arial" w:cs="Arial"/>
                <w:lang w:val="en"/>
              </w:rPr>
              <w:t xml:space="preserve"> </w:t>
            </w:r>
            <w:r w:rsidRPr="002504D3">
              <w:rPr>
                <w:rStyle w:val="ts-alignment-element"/>
                <w:rFonts w:ascii="Arial" w:hAnsi="Arial" w:cs="Arial"/>
                <w:lang w:val="en"/>
              </w:rPr>
              <w:t>is:</w:t>
            </w:r>
            <w:r w:rsidRPr="002504D3">
              <w:rPr>
                <w:rFonts w:ascii="Arial" w:hAnsi="Arial" w:cs="Arial"/>
                <w:lang w:val="en"/>
              </w:rPr>
              <w:t xml:space="preserve"> </w:t>
            </w:r>
            <w:r w:rsidRPr="002504D3">
              <w:rPr>
                <w:rStyle w:val="ts-alignment-element"/>
                <w:rFonts w:ascii="Arial" w:hAnsi="Arial" w:cs="Arial"/>
                <w:lang w:val="en"/>
              </w:rPr>
              <w:t>_________________________</w:t>
            </w:r>
          </w:p>
          <w:p w14:paraId="15EC7A86" w14:textId="60D2BCE2" w:rsidR="00263562" w:rsidRPr="002504D3" w:rsidRDefault="00644C38" w:rsidP="009E0336">
            <w:pPr>
              <w:suppressAutoHyphens/>
              <w:spacing w:before="100" w:after="100" w:line="240" w:lineRule="auto"/>
              <w:jc w:val="both"/>
              <w:rPr>
                <w:rFonts w:ascii="Arial" w:hAnsi="Arial" w:cs="Arial"/>
                <w:i/>
                <w:color w:val="FF0000"/>
                <w:lang w:val="en-US"/>
              </w:rPr>
            </w:pPr>
            <w:r>
              <w:rPr>
                <w:rStyle w:val="ts-alignment-element"/>
                <w:rFonts w:ascii="Arial" w:hAnsi="Arial" w:cs="Arial"/>
                <w:i/>
                <w:iCs/>
                <w:color w:val="FF0000"/>
                <w:lang w:val="en-US"/>
              </w:rPr>
              <w:t>When establishing t</w:t>
            </w:r>
            <w:r w:rsidR="002504D3" w:rsidRPr="00644C38">
              <w:rPr>
                <w:rStyle w:val="ts-alignment-element"/>
                <w:rFonts w:ascii="Arial" w:hAnsi="Arial" w:cs="Arial"/>
                <w:i/>
                <w:iCs/>
                <w:color w:val="FF0000"/>
                <w:lang w:val="en"/>
              </w:rPr>
              <w: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deadline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preparation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and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submission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proposals,</w:t>
            </w:r>
            <w:r w:rsidR="002504D3"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particular</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circumstances</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of</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project</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and</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complexity</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in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preparation</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of</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the</w:t>
            </w:r>
            <w:r w:rsidRPr="00644C38">
              <w:rPr>
                <w:rFonts w:ascii="Arial" w:hAnsi="Arial" w:cs="Arial"/>
                <w:i/>
                <w:iCs/>
                <w:color w:val="FF0000"/>
                <w:lang w:val="en"/>
              </w:rPr>
              <w:t xml:space="preserve"> </w:t>
            </w:r>
            <w:r w:rsidRPr="00644C38">
              <w:rPr>
                <w:rStyle w:val="ts-alignment-element"/>
                <w:rFonts w:ascii="Arial" w:hAnsi="Arial" w:cs="Arial"/>
                <w:i/>
                <w:iCs/>
                <w:color w:val="FF0000"/>
                <w:lang w:val="en"/>
              </w:rPr>
              <w:t xml:space="preserve">proposal </w:t>
            </w:r>
            <w:r>
              <w:rPr>
                <w:rStyle w:val="ts-alignment-element"/>
                <w:rFonts w:ascii="Arial" w:hAnsi="Arial" w:cs="Arial"/>
                <w:i/>
                <w:iCs/>
                <w:color w:val="FF0000"/>
                <w:lang w:val="en"/>
              </w:rPr>
              <w:t>shall be duly taken into account</w:t>
            </w:r>
            <w:r w:rsidR="002504D3" w:rsidRPr="00644C38">
              <w:rPr>
                <w:rStyle w:val="ts-alignment-element"/>
                <w:rFonts w:ascii="Arial" w:hAnsi="Arial" w:cs="Arial"/>
                <w:i/>
                <w:iCs/>
                <w:color w:val="FF0000"/>
                <w:lang w:val="en"/>
              </w:rPr>
              <w: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Unless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otherwise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agreed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with</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Bank,</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time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limit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shall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least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forty-five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calendar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from</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following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working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after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publication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Pr>
                <w:rStyle w:val="ts-alignment-element"/>
                <w:rFonts w:ascii="Arial" w:hAnsi="Arial" w:cs="Arial"/>
                <w:i/>
                <w:iCs/>
                <w:color w:val="FF0000"/>
                <w:lang w:val="en"/>
              </w:rPr>
              <w:t xml:space="preserve">competition </w:t>
            </w:r>
            <w:r w:rsidR="002504D3" w:rsidRPr="00644C38">
              <w:rPr>
                <w:rStyle w:val="ts-alignment-element"/>
                <w:rFonts w:ascii="Arial" w:hAnsi="Arial" w:cs="Arial"/>
                <w:i/>
                <w:iCs/>
                <w:color w:val="FF0000"/>
                <w:lang w:val="en"/>
              </w:rPr>
              <w:t>document</w:t>
            </w:r>
            <w:r>
              <w:rPr>
                <w:rStyle w:val="ts-alignment-element"/>
                <w:rFonts w:ascii="Arial" w:hAnsi="Arial" w:cs="Arial"/>
                <w:i/>
                <w:iCs/>
                <w:color w:val="FF0000"/>
                <w:lang w:val="en"/>
              </w:rPr>
              <w:t>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from</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next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working</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day</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after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date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which</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Pr>
                <w:rStyle w:val="ts-alignment-element"/>
                <w:rFonts w:ascii="Arial" w:hAnsi="Arial" w:cs="Arial"/>
                <w:i/>
                <w:iCs/>
                <w:color w:val="FF0000"/>
                <w:lang w:val="en"/>
              </w:rPr>
              <w:t>se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are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available</w:t>
            </w:r>
            <w:r w:rsidR="002504D3" w:rsidRPr="002504D3">
              <w:rPr>
                <w:rStyle w:val="ts-alignment-element"/>
                <w:rFonts w:ascii="Arial" w:hAnsi="Arial" w:cs="Arial"/>
                <w:lang w:val="en"/>
              </w:rPr>
              <w:t>.</w:t>
            </w:r>
          </w:p>
        </w:tc>
      </w:tr>
      <w:tr w:rsidR="000A3EF2" w:rsidRPr="00E11CA6" w14:paraId="7C17936D" w14:textId="77777777" w:rsidTr="00AF4D10">
        <w:tc>
          <w:tcPr>
            <w:tcW w:w="990" w:type="dxa"/>
          </w:tcPr>
          <w:p w14:paraId="48DE62FF" w14:textId="52252257" w:rsidR="000A3EF2" w:rsidRPr="009C2590" w:rsidDel="00BA215C" w:rsidRDefault="007517FF"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2</w:t>
            </w:r>
            <w:r w:rsidR="000A6802" w:rsidRPr="009C2590">
              <w:rPr>
                <w:rFonts w:ascii="Arial" w:eastAsia="Times New Roman" w:hAnsi="Arial" w:cs="Arial"/>
                <w:b/>
                <w:lang w:val="en-US"/>
              </w:rPr>
              <w:t>3</w:t>
            </w:r>
            <w:r w:rsidRPr="009C2590">
              <w:rPr>
                <w:rFonts w:ascii="Arial" w:eastAsia="Times New Roman" w:hAnsi="Arial" w:cs="Arial"/>
                <w:b/>
                <w:lang w:val="en-US"/>
              </w:rPr>
              <w:t>.2 (d)</w:t>
            </w:r>
          </w:p>
        </w:tc>
        <w:tc>
          <w:tcPr>
            <w:tcW w:w="8370" w:type="dxa"/>
          </w:tcPr>
          <w:p w14:paraId="13ECBCE7" w14:textId="699AD333" w:rsidR="000A3EF2" w:rsidRPr="002504D3" w:rsidRDefault="000A3EF2" w:rsidP="000A3EF2">
            <w:pPr>
              <w:tabs>
                <w:tab w:val="right" w:pos="7308"/>
              </w:tabs>
              <w:spacing w:before="100" w:after="100" w:line="240" w:lineRule="auto"/>
              <w:ind w:right="74"/>
              <w:jc w:val="both"/>
              <w:rPr>
                <w:rFonts w:ascii="Arial" w:eastAsia="Times New Roman" w:hAnsi="Arial" w:cs="Arial"/>
                <w:lang w:val="en-US"/>
              </w:rPr>
            </w:pPr>
            <w:r w:rsidRPr="002504D3">
              <w:rPr>
                <w:rFonts w:ascii="Arial" w:eastAsia="Times New Roman" w:hAnsi="Arial" w:cs="Arial"/>
                <w:color w:val="FF0000"/>
                <w:lang w:val="en-US"/>
              </w:rPr>
              <w:t xml:space="preserve"> </w:t>
            </w:r>
            <w:r w:rsidR="002504D3" w:rsidRPr="002504D3">
              <w:rPr>
                <w:rStyle w:val="ts-alignment-element"/>
                <w:rFonts w:ascii="Arial" w:hAnsi="Arial" w:cs="Arial"/>
                <w:lang w:val="en"/>
              </w:rPr>
              <w:t>In</w:t>
            </w:r>
            <w:r w:rsidR="002504D3" w:rsidRPr="002504D3">
              <w:rPr>
                <w:rFonts w:ascii="Arial" w:hAnsi="Arial" w:cs="Arial"/>
                <w:lang w:val="en"/>
              </w:rPr>
              <w:t xml:space="preserve"> </w:t>
            </w:r>
            <w:r w:rsidR="002504D3" w:rsidRPr="002504D3">
              <w:rPr>
                <w:rStyle w:val="ts-alignment-element"/>
                <w:rFonts w:ascii="Arial" w:hAnsi="Arial" w:cs="Arial"/>
                <w:lang w:val="en"/>
              </w:rPr>
              <w:t>addition,</w:t>
            </w:r>
            <w:r w:rsidR="002504D3" w:rsidRPr="002504D3">
              <w:rPr>
                <w:rFonts w:ascii="Arial" w:hAnsi="Arial" w:cs="Arial"/>
                <w:lang w:val="en"/>
              </w:rPr>
              <w:t xml:space="preserve"> </w:t>
            </w:r>
            <w:r w:rsidR="002504D3" w:rsidRPr="002504D3">
              <w:rPr>
                <w:rStyle w:val="ts-alignment-element"/>
                <w:rFonts w:ascii="Arial" w:hAnsi="Arial" w:cs="Arial"/>
                <w:lang w:val="en"/>
              </w:rPr>
              <w:t>at</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time</w:t>
            </w:r>
            <w:r w:rsidR="002504D3" w:rsidRPr="002504D3">
              <w:rPr>
                <w:rFonts w:ascii="Arial" w:hAnsi="Arial" w:cs="Arial"/>
                <w:lang w:val="en"/>
              </w:rPr>
              <w:t xml:space="preserve"> </w:t>
            </w:r>
            <w:r w:rsidR="002504D3" w:rsidRPr="002504D3">
              <w:rPr>
                <w:rStyle w:val="ts-alignment-element"/>
                <w:rFonts w:ascii="Arial" w:hAnsi="Arial" w:cs="Arial"/>
                <w:lang w:val="en"/>
              </w:rPr>
              <w:t>of</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opening</w:t>
            </w:r>
            <w:r w:rsidR="002504D3" w:rsidRPr="002504D3">
              <w:rPr>
                <w:rFonts w:ascii="Arial" w:hAnsi="Arial" w:cs="Arial"/>
                <w:lang w:val="en"/>
              </w:rPr>
              <w:t xml:space="preserve"> </w:t>
            </w:r>
            <w:r w:rsidR="002504D3" w:rsidRPr="002504D3">
              <w:rPr>
                <w:rStyle w:val="ts-alignment-element"/>
                <w:rFonts w:ascii="Arial" w:hAnsi="Arial" w:cs="Arial"/>
                <w:lang w:val="en"/>
              </w:rPr>
              <w:t>of</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Technical</w:t>
            </w:r>
            <w:r w:rsidR="002504D3" w:rsidRPr="002504D3">
              <w:rPr>
                <w:rFonts w:ascii="Arial" w:hAnsi="Arial" w:cs="Arial"/>
                <w:lang w:val="en"/>
              </w:rPr>
              <w:t xml:space="preserve"> </w:t>
            </w:r>
            <w:r w:rsidR="002504D3" w:rsidRPr="002504D3">
              <w:rPr>
                <w:rStyle w:val="ts-alignment-element"/>
                <w:rFonts w:ascii="Arial" w:hAnsi="Arial" w:cs="Arial"/>
                <w:lang w:val="en"/>
              </w:rPr>
              <w:t>Proposals</w:t>
            </w:r>
            <w:r w:rsidR="002504D3" w:rsidRPr="002504D3">
              <w:rPr>
                <w:rFonts w:ascii="Arial" w:hAnsi="Arial" w:cs="Arial"/>
                <w:lang w:val="en"/>
              </w:rPr>
              <w:t xml:space="preserve"> </w:t>
            </w:r>
            <w:r w:rsidR="002504D3" w:rsidRPr="002504D3">
              <w:rPr>
                <w:rStyle w:val="ts-alignment-element"/>
                <w:rFonts w:ascii="Arial" w:hAnsi="Arial" w:cs="Arial"/>
                <w:lang w:val="en"/>
              </w:rPr>
              <w:t>the</w:t>
            </w:r>
            <w:r w:rsidR="002504D3" w:rsidRPr="002504D3">
              <w:rPr>
                <w:rFonts w:ascii="Arial" w:hAnsi="Arial" w:cs="Arial"/>
                <w:lang w:val="en"/>
              </w:rPr>
              <w:t xml:space="preserve"> </w:t>
            </w:r>
            <w:r w:rsidR="002504D3" w:rsidRPr="002504D3">
              <w:rPr>
                <w:rStyle w:val="ts-alignment-element"/>
                <w:rFonts w:ascii="Arial" w:hAnsi="Arial" w:cs="Arial"/>
                <w:lang w:val="en"/>
              </w:rPr>
              <w:t>following</w:t>
            </w:r>
            <w:r w:rsidR="002504D3" w:rsidRPr="002504D3">
              <w:rPr>
                <w:rFonts w:ascii="Arial" w:hAnsi="Arial" w:cs="Arial"/>
                <w:lang w:val="en"/>
              </w:rPr>
              <w:t xml:space="preserve"> </w:t>
            </w:r>
            <w:r w:rsidR="002504D3" w:rsidRPr="002504D3">
              <w:rPr>
                <w:rStyle w:val="ts-alignment-element"/>
                <w:rFonts w:ascii="Arial" w:hAnsi="Arial" w:cs="Arial"/>
                <w:lang w:val="en"/>
              </w:rPr>
              <w:t>information</w:t>
            </w:r>
            <w:r w:rsidR="002504D3" w:rsidRPr="002504D3">
              <w:rPr>
                <w:rFonts w:ascii="Arial" w:hAnsi="Arial" w:cs="Arial"/>
                <w:lang w:val="en"/>
              </w:rPr>
              <w:t xml:space="preserve"> </w:t>
            </w:r>
            <w:r w:rsidR="002504D3" w:rsidRPr="002504D3">
              <w:rPr>
                <w:rStyle w:val="ts-alignment-element"/>
                <w:rFonts w:ascii="Arial" w:hAnsi="Arial" w:cs="Arial"/>
                <w:lang w:val="en"/>
              </w:rPr>
              <w:t>________ will</w:t>
            </w:r>
            <w:r w:rsidR="002504D3" w:rsidRPr="002504D3">
              <w:rPr>
                <w:rFonts w:ascii="Arial" w:hAnsi="Arial" w:cs="Arial"/>
                <w:lang w:val="en"/>
              </w:rPr>
              <w:t xml:space="preserve"> </w:t>
            </w:r>
            <w:r w:rsidR="002504D3" w:rsidRPr="002504D3">
              <w:rPr>
                <w:rStyle w:val="ts-alignment-element"/>
                <w:rFonts w:ascii="Arial" w:hAnsi="Arial" w:cs="Arial"/>
                <w:lang w:val="en"/>
              </w:rPr>
              <w:t>be</w:t>
            </w:r>
            <w:r w:rsidR="002504D3" w:rsidRPr="002504D3">
              <w:rPr>
                <w:rFonts w:ascii="Arial" w:hAnsi="Arial" w:cs="Arial"/>
                <w:lang w:val="en"/>
              </w:rPr>
              <w:t xml:space="preserve"> </w:t>
            </w:r>
            <w:r w:rsidR="002504D3" w:rsidRPr="002504D3">
              <w:rPr>
                <w:rStyle w:val="ts-alignment-element"/>
                <w:rFonts w:ascii="Arial" w:hAnsi="Arial" w:cs="Arial"/>
                <w:lang w:val="en"/>
              </w:rPr>
              <w:t>read</w:t>
            </w:r>
            <w:r w:rsidR="002504D3" w:rsidRPr="002504D3">
              <w:rPr>
                <w:rFonts w:ascii="Arial" w:hAnsi="Arial" w:cs="Arial"/>
                <w:lang w:val="en"/>
              </w:rPr>
              <w:t xml:space="preserve"> </w:t>
            </w:r>
            <w:r w:rsidR="002504D3" w:rsidRPr="002504D3">
              <w:rPr>
                <w:rStyle w:val="ts-alignment-element"/>
                <w:rFonts w:ascii="Arial" w:hAnsi="Arial" w:cs="Arial"/>
                <w:lang w:val="en"/>
              </w:rPr>
              <w:t>aloud</w:t>
            </w:r>
            <w:r w:rsidR="002504D3" w:rsidRPr="002504D3">
              <w:rPr>
                <w:rFonts w:ascii="Arial" w:hAnsi="Arial" w:cs="Arial"/>
                <w:lang w:val="en"/>
              </w:rPr>
              <w:t xml:space="preserve"> </w:t>
            </w:r>
            <w:r w:rsidR="002504D3" w:rsidRPr="00644C38">
              <w:rPr>
                <w:rStyle w:val="ts-alignment-element"/>
                <w:rFonts w:ascii="Arial" w:hAnsi="Arial" w:cs="Arial"/>
                <w:i/>
                <w:iCs/>
                <w:color w:val="FF0000"/>
                <w:lang w:val="en"/>
              </w:rPr>
              <w:t>(write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"Not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applicable"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or</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indicate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what</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additional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information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will</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be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read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and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recorded</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in</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minutes</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of</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the</w:t>
            </w:r>
            <w:r w:rsidR="002504D3" w:rsidRPr="00644C38">
              <w:rPr>
                <w:rFonts w:ascii="Arial" w:hAnsi="Arial" w:cs="Arial"/>
                <w:i/>
                <w:iCs/>
                <w:color w:val="FF0000"/>
                <w:lang w:val="en"/>
              </w:rPr>
              <w:t xml:space="preserve"> </w:t>
            </w:r>
            <w:r w:rsidR="002504D3" w:rsidRPr="00644C38">
              <w:rPr>
                <w:rStyle w:val="ts-alignment-element"/>
                <w:rFonts w:ascii="Arial" w:hAnsi="Arial" w:cs="Arial"/>
                <w:i/>
                <w:iCs/>
                <w:color w:val="FF0000"/>
                <w:lang w:val="en"/>
              </w:rPr>
              <w:t>opening).</w:t>
            </w:r>
          </w:p>
        </w:tc>
      </w:tr>
      <w:tr w:rsidR="000A3EF2" w:rsidRPr="00E11CA6" w14:paraId="1CA0653B" w14:textId="77777777" w:rsidTr="005A3F86">
        <w:tc>
          <w:tcPr>
            <w:tcW w:w="9360" w:type="dxa"/>
            <w:gridSpan w:val="2"/>
            <w:shd w:val="clear" w:color="auto" w:fill="00B050"/>
            <w:vAlign w:val="center"/>
          </w:tcPr>
          <w:p w14:paraId="43C5F6F8" w14:textId="0980C45F" w:rsidR="000A3EF2" w:rsidRPr="009C2590"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en-US"/>
              </w:rPr>
            </w:pPr>
            <w:r w:rsidRPr="009C2590">
              <w:rPr>
                <w:rFonts w:ascii="Arial" w:eastAsia="Times New Roman" w:hAnsi="Arial" w:cs="Arial"/>
                <w:b/>
                <w:color w:val="FFFFFF" w:themeColor="background1"/>
                <w:lang w:val="en-US"/>
              </w:rPr>
              <w:t>E. Evalua</w:t>
            </w:r>
            <w:r w:rsidR="00644C38">
              <w:rPr>
                <w:rFonts w:ascii="Arial" w:eastAsia="Times New Roman" w:hAnsi="Arial" w:cs="Arial"/>
                <w:b/>
                <w:color w:val="FFFFFF" w:themeColor="background1"/>
                <w:lang w:val="en-US"/>
              </w:rPr>
              <w:t>tion</w:t>
            </w:r>
            <w:r w:rsidRPr="009C2590">
              <w:rPr>
                <w:rFonts w:ascii="Arial" w:eastAsia="Times New Roman" w:hAnsi="Arial" w:cs="Arial"/>
                <w:b/>
                <w:color w:val="FFFFFF" w:themeColor="background1"/>
                <w:lang w:val="en-US"/>
              </w:rPr>
              <w:t xml:space="preserve"> </w:t>
            </w:r>
            <w:r w:rsidR="00644C38">
              <w:rPr>
                <w:rFonts w:ascii="Arial" w:eastAsia="Times New Roman" w:hAnsi="Arial" w:cs="Arial"/>
                <w:b/>
                <w:color w:val="FFFFFF" w:themeColor="background1"/>
                <w:lang w:val="en-US"/>
              </w:rPr>
              <w:t>and</w:t>
            </w:r>
            <w:r w:rsidRPr="009C2590">
              <w:rPr>
                <w:rFonts w:ascii="Arial" w:eastAsia="Times New Roman" w:hAnsi="Arial" w:cs="Arial"/>
                <w:b/>
                <w:color w:val="FFFFFF" w:themeColor="background1"/>
                <w:lang w:val="en-US"/>
              </w:rPr>
              <w:t xml:space="preserve"> compar</w:t>
            </w:r>
            <w:r w:rsidR="00644C38">
              <w:rPr>
                <w:rFonts w:ascii="Arial" w:eastAsia="Times New Roman" w:hAnsi="Arial" w:cs="Arial"/>
                <w:b/>
                <w:color w:val="FFFFFF" w:themeColor="background1"/>
                <w:lang w:val="en-US"/>
              </w:rPr>
              <w:t>ison</w:t>
            </w:r>
            <w:r w:rsidRPr="009C2590">
              <w:rPr>
                <w:rFonts w:ascii="Arial" w:eastAsia="Times New Roman" w:hAnsi="Arial" w:cs="Arial"/>
                <w:b/>
                <w:color w:val="FFFFFF" w:themeColor="background1"/>
                <w:lang w:val="en-US"/>
              </w:rPr>
              <w:t xml:space="preserve"> </w:t>
            </w:r>
            <w:r w:rsidR="00644C38">
              <w:rPr>
                <w:rFonts w:ascii="Arial" w:eastAsia="Times New Roman" w:hAnsi="Arial" w:cs="Arial"/>
                <w:b/>
                <w:color w:val="FFFFFF" w:themeColor="background1"/>
                <w:lang w:val="en-US"/>
              </w:rPr>
              <w:t>of Proposals</w:t>
            </w:r>
          </w:p>
        </w:tc>
      </w:tr>
      <w:tr w:rsidR="000A3EF2" w:rsidRPr="00E11CA6" w14:paraId="2EECA631" w14:textId="77777777" w:rsidTr="00AF4D10">
        <w:tc>
          <w:tcPr>
            <w:tcW w:w="990" w:type="dxa"/>
            <w:vAlign w:val="center"/>
          </w:tcPr>
          <w:p w14:paraId="505859CE" w14:textId="5AFC7633" w:rsidR="000A3EF2" w:rsidRPr="009C2590" w:rsidDel="00A17444" w:rsidRDefault="000A3EF2" w:rsidP="000A3EF2">
            <w:pPr>
              <w:tabs>
                <w:tab w:val="right" w:pos="7434"/>
              </w:tabs>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w:t>
            </w:r>
            <w:r w:rsidR="00FB1825" w:rsidRPr="009C2590">
              <w:rPr>
                <w:rFonts w:ascii="Arial" w:eastAsia="Times New Roman" w:hAnsi="Arial" w:cs="Arial"/>
                <w:b/>
                <w:lang w:val="en-US"/>
              </w:rPr>
              <w:t>4</w:t>
            </w:r>
            <w:r w:rsidRPr="009C2590">
              <w:rPr>
                <w:rFonts w:ascii="Arial" w:eastAsia="Times New Roman" w:hAnsi="Arial" w:cs="Arial"/>
                <w:b/>
                <w:lang w:val="en-US"/>
              </w:rPr>
              <w:t>.1</w:t>
            </w:r>
          </w:p>
        </w:tc>
        <w:tc>
          <w:tcPr>
            <w:tcW w:w="8370" w:type="dxa"/>
          </w:tcPr>
          <w:p w14:paraId="5C3AF3BA" w14:textId="77777777" w:rsidR="00644C38" w:rsidRDefault="00644C38" w:rsidP="000A3EF2">
            <w:pPr>
              <w:spacing w:before="100" w:after="100" w:line="240" w:lineRule="auto"/>
              <w:ind w:right="74"/>
              <w:jc w:val="both"/>
              <w:rPr>
                <w:rFonts w:ascii="Arial" w:hAnsi="Arial" w:cs="Arial"/>
                <w:lang w:val="en"/>
              </w:rPr>
            </w:pP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selection</w:t>
            </w:r>
            <w:r w:rsidRPr="00644C38">
              <w:rPr>
                <w:rFonts w:ascii="Arial" w:hAnsi="Arial" w:cs="Arial"/>
                <w:lang w:val="en"/>
              </w:rPr>
              <w:t xml:space="preserve"> </w:t>
            </w:r>
            <w:r w:rsidRPr="00644C38">
              <w:rPr>
                <w:rStyle w:val="ts-alignment-element"/>
                <w:rFonts w:ascii="Arial" w:hAnsi="Arial" w:cs="Arial"/>
                <w:lang w:val="en"/>
              </w:rPr>
              <w:t>method</w:t>
            </w:r>
            <w:r w:rsidRPr="00644C38">
              <w:rPr>
                <w:rFonts w:ascii="Arial" w:hAnsi="Arial" w:cs="Arial"/>
                <w:lang w:val="en"/>
              </w:rPr>
              <w:t xml:space="preserve"> </w:t>
            </w:r>
            <w:r w:rsidRPr="00644C38">
              <w:rPr>
                <w:rStyle w:val="ts-alignment-element"/>
                <w:rFonts w:ascii="Arial" w:hAnsi="Arial" w:cs="Arial"/>
                <w:lang w:val="en"/>
              </w:rPr>
              <w:t>is</w:t>
            </w:r>
            <w:r w:rsidRPr="00644C38">
              <w:rPr>
                <w:rFonts w:ascii="Arial" w:hAnsi="Arial" w:cs="Arial"/>
                <w:lang w:val="en"/>
              </w:rPr>
              <w:t xml:space="preserve"> </w:t>
            </w:r>
            <w:r w:rsidRPr="00644C38">
              <w:rPr>
                <w:rStyle w:val="ts-alignment-element"/>
                <w:rFonts w:ascii="Arial" w:hAnsi="Arial" w:cs="Arial"/>
                <w:lang w:val="en"/>
              </w:rPr>
              <w:t>Quality</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Cost</w:t>
            </w:r>
            <w:r>
              <w:rPr>
                <w:rStyle w:val="ts-alignment-element"/>
                <w:rFonts w:ascii="Arial" w:hAnsi="Arial" w:cs="Arial"/>
                <w:lang w:val="en"/>
              </w:rPr>
              <w:t>-based (QCBS)</w:t>
            </w:r>
            <w:r w:rsidRPr="00644C38">
              <w:rPr>
                <w:rFonts w:ascii="Arial" w:hAnsi="Arial" w:cs="Arial"/>
                <w:lang w:val="en"/>
              </w:rPr>
              <w:t xml:space="preserve"> </w:t>
            </w:r>
          </w:p>
          <w:p w14:paraId="687A17B7" w14:textId="5CA51AB5" w:rsidR="000A3EF2" w:rsidRPr="00644C38" w:rsidDel="00BC4F74" w:rsidRDefault="00644C38" w:rsidP="000A3EF2">
            <w:pPr>
              <w:spacing w:before="100" w:after="100" w:line="240" w:lineRule="auto"/>
              <w:ind w:right="74"/>
              <w:jc w:val="both"/>
              <w:rPr>
                <w:rFonts w:ascii="Arial" w:eastAsia="Times New Roman" w:hAnsi="Arial" w:cs="Arial"/>
                <w:lang w:val="en-US"/>
              </w:rPr>
            </w:pPr>
            <w:r w:rsidRPr="00644C38">
              <w:rPr>
                <w:rStyle w:val="ts-alignment-element"/>
                <w:rFonts w:ascii="Arial" w:hAnsi="Arial" w:cs="Arial"/>
                <w:color w:val="FF0000"/>
                <w:lang w:val="en"/>
              </w:rPr>
              <w:t>In</w:t>
            </w:r>
            <w:r w:rsidRPr="00644C38">
              <w:rPr>
                <w:rFonts w:ascii="Arial" w:hAnsi="Arial" w:cs="Arial"/>
                <w:color w:val="FF0000"/>
                <w:lang w:val="en"/>
              </w:rPr>
              <w:t xml:space="preserve"> </w:t>
            </w:r>
            <w:r w:rsidRPr="00644C38">
              <w:rPr>
                <w:rStyle w:val="ts-alignment-element"/>
                <w:rFonts w:ascii="Arial" w:hAnsi="Arial" w:cs="Arial"/>
                <w:color w:val="FF0000"/>
                <w:lang w:val="en"/>
              </w:rPr>
              <w:t>case</w:t>
            </w:r>
            <w:r w:rsidRPr="00644C38">
              <w:rPr>
                <w:rFonts w:ascii="Arial" w:hAnsi="Arial" w:cs="Arial"/>
                <w:color w:val="FF0000"/>
                <w:lang w:val="en"/>
              </w:rPr>
              <w:t xml:space="preserve"> </w:t>
            </w:r>
            <w:r w:rsidRPr="00644C38">
              <w:rPr>
                <w:rStyle w:val="ts-alignment-element"/>
                <w:rFonts w:ascii="Arial" w:hAnsi="Arial" w:cs="Arial"/>
                <w:color w:val="FF0000"/>
                <w:lang w:val="en"/>
              </w:rPr>
              <w:t>of</w:t>
            </w:r>
            <w:r w:rsidRPr="00644C38">
              <w:rPr>
                <w:rFonts w:ascii="Arial" w:hAnsi="Arial" w:cs="Arial"/>
                <w:color w:val="FF0000"/>
                <w:lang w:val="en"/>
              </w:rPr>
              <w:t xml:space="preserve"> </w:t>
            </w:r>
            <w:r w:rsidRPr="00644C38">
              <w:rPr>
                <w:rStyle w:val="ts-alignment-element"/>
                <w:rFonts w:ascii="Arial" w:hAnsi="Arial" w:cs="Arial"/>
                <w:color w:val="FF0000"/>
                <w:lang w:val="en"/>
              </w:rPr>
              <w:t>selecting</w:t>
            </w:r>
            <w:r w:rsidRPr="00644C38">
              <w:rPr>
                <w:rFonts w:ascii="Arial" w:hAnsi="Arial" w:cs="Arial"/>
                <w:color w:val="FF0000"/>
                <w:lang w:val="en"/>
              </w:rPr>
              <w:t xml:space="preserve"> </w:t>
            </w:r>
            <w:r w:rsidRPr="00644C38">
              <w:rPr>
                <w:rStyle w:val="ts-alignment-element"/>
                <w:rFonts w:ascii="Arial" w:hAnsi="Arial" w:cs="Arial"/>
                <w:color w:val="FF0000"/>
                <w:lang w:val="en"/>
              </w:rPr>
              <w:t>another</w:t>
            </w:r>
            <w:r w:rsidRPr="00644C38">
              <w:rPr>
                <w:rFonts w:ascii="Arial" w:hAnsi="Arial" w:cs="Arial"/>
                <w:color w:val="FF0000"/>
                <w:lang w:val="en"/>
              </w:rPr>
              <w:t xml:space="preserve"> </w:t>
            </w:r>
            <w:r w:rsidRPr="00644C38">
              <w:rPr>
                <w:rStyle w:val="ts-alignment-element"/>
                <w:rFonts w:ascii="Arial" w:hAnsi="Arial" w:cs="Arial"/>
                <w:color w:val="FF0000"/>
                <w:lang w:val="en"/>
              </w:rPr>
              <w:t>selection</w:t>
            </w:r>
            <w:r w:rsidRPr="00644C38">
              <w:rPr>
                <w:rFonts w:ascii="Arial" w:hAnsi="Arial" w:cs="Arial"/>
                <w:color w:val="FF0000"/>
                <w:lang w:val="en"/>
              </w:rPr>
              <w:t xml:space="preserve"> </w:t>
            </w:r>
            <w:r w:rsidRPr="00644C38">
              <w:rPr>
                <w:rStyle w:val="ts-alignment-element"/>
                <w:rFonts w:ascii="Arial" w:hAnsi="Arial" w:cs="Arial"/>
                <w:color w:val="FF0000"/>
                <w:lang w:val="en"/>
              </w:rPr>
              <w:t>method,</w:t>
            </w:r>
            <w:r w:rsidRPr="00644C38">
              <w:rPr>
                <w:rFonts w:ascii="Arial" w:hAnsi="Arial" w:cs="Arial"/>
                <w:color w:val="FF0000"/>
                <w:lang w:val="en"/>
              </w:rPr>
              <w:t xml:space="preserve"> </w:t>
            </w:r>
            <w:r w:rsidRPr="00644C38">
              <w:rPr>
                <w:rStyle w:val="ts-alignment-element"/>
                <w:rFonts w:ascii="Arial" w:hAnsi="Arial" w:cs="Arial"/>
                <w:color w:val="FF0000"/>
                <w:lang w:val="en"/>
              </w:rPr>
              <w:t>the</w:t>
            </w:r>
            <w:r w:rsidRPr="00644C38">
              <w:rPr>
                <w:rFonts w:ascii="Arial" w:hAnsi="Arial" w:cs="Arial"/>
                <w:color w:val="FF0000"/>
                <w:lang w:val="en"/>
              </w:rPr>
              <w:t xml:space="preserve"> </w:t>
            </w:r>
            <w:r w:rsidRPr="00644C38">
              <w:rPr>
                <w:rStyle w:val="ts-alignment-element"/>
                <w:rFonts w:ascii="Arial" w:hAnsi="Arial" w:cs="Arial"/>
                <w:color w:val="FF0000"/>
                <w:lang w:val="en"/>
              </w:rPr>
              <w:t>corresponding</w:t>
            </w:r>
            <w:r w:rsidRPr="00644C38">
              <w:rPr>
                <w:rFonts w:ascii="Arial" w:hAnsi="Arial" w:cs="Arial"/>
                <w:color w:val="FF0000"/>
                <w:lang w:val="en"/>
              </w:rPr>
              <w:t xml:space="preserve"> </w:t>
            </w:r>
            <w:r w:rsidRPr="00644C38">
              <w:rPr>
                <w:rStyle w:val="ts-alignment-element"/>
                <w:rFonts w:ascii="Arial" w:hAnsi="Arial" w:cs="Arial"/>
                <w:color w:val="FF0000"/>
                <w:lang w:val="en"/>
              </w:rPr>
              <w:t>adjustments</w:t>
            </w:r>
            <w:r w:rsidRPr="00644C38">
              <w:rPr>
                <w:rFonts w:ascii="Arial" w:hAnsi="Arial" w:cs="Arial"/>
                <w:color w:val="FF0000"/>
                <w:lang w:val="en"/>
              </w:rPr>
              <w:t xml:space="preserve"> </w:t>
            </w:r>
            <w:r w:rsidRPr="00644C38">
              <w:rPr>
                <w:rStyle w:val="ts-alignment-element"/>
                <w:rFonts w:ascii="Arial" w:hAnsi="Arial" w:cs="Arial"/>
                <w:color w:val="FF0000"/>
                <w:lang w:val="en"/>
              </w:rPr>
              <w:t>must</w:t>
            </w:r>
            <w:r w:rsidRPr="00644C38">
              <w:rPr>
                <w:rFonts w:ascii="Arial" w:hAnsi="Arial" w:cs="Arial"/>
                <w:color w:val="FF0000"/>
                <w:lang w:val="en"/>
              </w:rPr>
              <w:t xml:space="preserve"> </w:t>
            </w:r>
            <w:r w:rsidRPr="00644C38">
              <w:rPr>
                <w:rStyle w:val="ts-alignment-element"/>
                <w:rFonts w:ascii="Arial" w:hAnsi="Arial" w:cs="Arial"/>
                <w:color w:val="FF0000"/>
                <w:lang w:val="en"/>
              </w:rPr>
              <w:t>be</w:t>
            </w:r>
            <w:r w:rsidRPr="00644C38">
              <w:rPr>
                <w:rFonts w:ascii="Arial" w:hAnsi="Arial" w:cs="Arial"/>
                <w:color w:val="FF0000"/>
                <w:lang w:val="en"/>
              </w:rPr>
              <w:t xml:space="preserve"> </w:t>
            </w:r>
            <w:r w:rsidRPr="00644C38">
              <w:rPr>
                <w:rStyle w:val="ts-alignment-element"/>
                <w:rFonts w:ascii="Arial" w:hAnsi="Arial" w:cs="Arial"/>
                <w:color w:val="FF0000"/>
                <w:lang w:val="en"/>
              </w:rPr>
              <w:t>made</w:t>
            </w:r>
            <w:r w:rsidRPr="00644C38">
              <w:rPr>
                <w:rStyle w:val="ts-alignment-element"/>
                <w:rFonts w:ascii="Arial" w:hAnsi="Arial" w:cs="Arial"/>
                <w:lang w:val="en"/>
              </w:rPr>
              <w:t>.</w:t>
            </w:r>
          </w:p>
        </w:tc>
      </w:tr>
      <w:tr w:rsidR="000A3EF2" w:rsidRPr="00E11CA6" w14:paraId="005CD597" w14:textId="77777777" w:rsidTr="00AF4D10">
        <w:tc>
          <w:tcPr>
            <w:tcW w:w="990" w:type="dxa"/>
            <w:vAlign w:val="center"/>
          </w:tcPr>
          <w:p w14:paraId="076E3A8E" w14:textId="6CFE15AD" w:rsidR="000A3EF2" w:rsidRPr="009C2590" w:rsidRDefault="0021163F"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25.3</w:t>
            </w:r>
          </w:p>
        </w:tc>
        <w:tc>
          <w:tcPr>
            <w:tcW w:w="8370" w:type="dxa"/>
          </w:tcPr>
          <w:p w14:paraId="5DF79077" w14:textId="77777777" w:rsidR="00644C38" w:rsidRPr="00F6040A" w:rsidRDefault="00644C38" w:rsidP="000A3EF2">
            <w:pPr>
              <w:tabs>
                <w:tab w:val="right" w:pos="7254"/>
              </w:tabs>
              <w:spacing w:before="100" w:after="100" w:line="240" w:lineRule="auto"/>
              <w:jc w:val="both"/>
              <w:rPr>
                <w:rStyle w:val="ts-alignment-element"/>
                <w:lang w:val="en-US"/>
              </w:rPr>
            </w:pPr>
            <w:r w:rsidRPr="00644C38">
              <w:rPr>
                <w:rStyle w:val="ts-alignment-element"/>
                <w:rFonts w:ascii="Arial" w:hAnsi="Arial" w:cs="Arial"/>
                <w:lang w:val="en"/>
              </w:rPr>
              <w:t>The</w:t>
            </w:r>
            <w:r w:rsidRPr="00F6040A">
              <w:rPr>
                <w:rStyle w:val="ts-alignment-element"/>
                <w:lang w:val="en-US"/>
              </w:rPr>
              <w:t xml:space="preserve"> </w:t>
            </w:r>
            <w:r w:rsidRPr="00644C38">
              <w:rPr>
                <w:rStyle w:val="ts-alignment-element"/>
                <w:rFonts w:ascii="Arial" w:hAnsi="Arial" w:cs="Arial"/>
                <w:lang w:val="en"/>
              </w:rPr>
              <w:t>minimum</w:t>
            </w:r>
            <w:r w:rsidRPr="00F6040A">
              <w:rPr>
                <w:rStyle w:val="ts-alignment-element"/>
                <w:lang w:val="en-US"/>
              </w:rPr>
              <w:t xml:space="preserve"> </w:t>
            </w:r>
            <w:r w:rsidRPr="00644C38">
              <w:rPr>
                <w:rStyle w:val="ts-alignment-element"/>
                <w:rFonts w:ascii="Arial" w:hAnsi="Arial" w:cs="Arial"/>
                <w:lang w:val="en"/>
              </w:rPr>
              <w:t>qualification</w:t>
            </w:r>
            <w:r w:rsidRPr="00F6040A">
              <w:rPr>
                <w:rStyle w:val="ts-alignment-element"/>
                <w:lang w:val="en-US"/>
              </w:rPr>
              <w:t xml:space="preserve"> </w:t>
            </w:r>
            <w:r w:rsidRPr="00644C38">
              <w:rPr>
                <w:rStyle w:val="ts-alignment-element"/>
                <w:rFonts w:ascii="Arial" w:hAnsi="Arial" w:cs="Arial"/>
                <w:lang w:val="en"/>
              </w:rPr>
              <w:t>of</w:t>
            </w:r>
            <w:r w:rsidRPr="00F6040A">
              <w:rPr>
                <w:rStyle w:val="ts-alignment-element"/>
                <w:lang w:val="en-US"/>
              </w:rPr>
              <w:t xml:space="preserve"> </w:t>
            </w:r>
            <w:r w:rsidRPr="00644C38">
              <w:rPr>
                <w:rStyle w:val="ts-alignment-element"/>
                <w:rFonts w:ascii="Arial" w:hAnsi="Arial" w:cs="Arial"/>
                <w:lang w:val="en"/>
              </w:rPr>
              <w:t>a</w:t>
            </w:r>
            <w:r w:rsidRPr="00F6040A">
              <w:rPr>
                <w:rStyle w:val="ts-alignment-element"/>
                <w:lang w:val="en-US"/>
              </w:rPr>
              <w:t xml:space="preserve"> </w:t>
            </w:r>
            <w:r w:rsidRPr="00644C38">
              <w:rPr>
                <w:rStyle w:val="ts-alignment-element"/>
                <w:rFonts w:ascii="Arial" w:hAnsi="Arial" w:cs="Arial"/>
                <w:lang w:val="en"/>
              </w:rPr>
              <w:t>technical</w:t>
            </w:r>
            <w:r w:rsidRPr="00F6040A">
              <w:rPr>
                <w:rStyle w:val="ts-alignment-element"/>
                <w:lang w:val="en-US"/>
              </w:rPr>
              <w:t xml:space="preserve"> </w:t>
            </w:r>
            <w:r w:rsidRPr="00644C38">
              <w:rPr>
                <w:rStyle w:val="ts-alignment-element"/>
                <w:rFonts w:ascii="Arial" w:hAnsi="Arial" w:cs="Arial"/>
                <w:lang w:val="en"/>
              </w:rPr>
              <w:t>proposal must</w:t>
            </w:r>
            <w:r w:rsidRPr="00F6040A">
              <w:rPr>
                <w:rStyle w:val="ts-alignment-element"/>
                <w:lang w:val="en-US"/>
              </w:rPr>
              <w:t xml:space="preserve"> </w:t>
            </w:r>
            <w:r w:rsidRPr="00644C38">
              <w:rPr>
                <w:rStyle w:val="ts-alignment-element"/>
                <w:rFonts w:ascii="Arial" w:hAnsi="Arial" w:cs="Arial"/>
                <w:lang w:val="en"/>
              </w:rPr>
              <w:t>be</w:t>
            </w:r>
            <w:r w:rsidRPr="00F6040A">
              <w:rPr>
                <w:rStyle w:val="ts-alignment-element"/>
                <w:lang w:val="en-US"/>
              </w:rPr>
              <w:t xml:space="preserve"> </w:t>
            </w:r>
            <w:r w:rsidRPr="00644C38">
              <w:rPr>
                <w:rStyle w:val="ts-alignment-element"/>
                <w:rFonts w:ascii="Arial" w:hAnsi="Arial" w:cs="Arial"/>
                <w:lang w:val="en"/>
              </w:rPr>
              <w:t>(xx%)</w:t>
            </w:r>
            <w:r>
              <w:rPr>
                <w:rStyle w:val="ts-alignment-element"/>
                <w:rFonts w:ascii="Arial" w:hAnsi="Arial" w:cs="Arial"/>
                <w:lang w:val="en"/>
              </w:rPr>
              <w:t>.</w:t>
            </w:r>
            <w:r w:rsidRPr="00F6040A">
              <w:rPr>
                <w:rStyle w:val="ts-alignment-element"/>
                <w:lang w:val="en-US"/>
              </w:rPr>
              <w:t xml:space="preserve"> </w:t>
            </w:r>
          </w:p>
          <w:p w14:paraId="3D89F757" w14:textId="6378DC8B" w:rsidR="00644C38" w:rsidRPr="00644C38" w:rsidRDefault="00644C38" w:rsidP="00644C38">
            <w:pPr>
              <w:tabs>
                <w:tab w:val="right" w:pos="7254"/>
              </w:tabs>
              <w:spacing w:before="100" w:after="100" w:line="240" w:lineRule="auto"/>
              <w:jc w:val="both"/>
              <w:rPr>
                <w:rStyle w:val="ts-alignment-element"/>
                <w:rFonts w:ascii="Arial" w:hAnsi="Arial" w:cs="Arial"/>
                <w:lang w:val="en"/>
              </w:rPr>
            </w:pP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criteria</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sub-criteria,</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points</w:t>
            </w:r>
            <w:r w:rsidRPr="00644C38">
              <w:rPr>
                <w:rFonts w:ascii="Arial" w:hAnsi="Arial" w:cs="Arial"/>
                <w:lang w:val="en"/>
              </w:rPr>
              <w:t xml:space="preserve"> </w:t>
            </w:r>
            <w:r w:rsidRPr="00644C38">
              <w:rPr>
                <w:rStyle w:val="ts-alignment-element"/>
                <w:rFonts w:ascii="Arial" w:hAnsi="Arial" w:cs="Arial"/>
                <w:lang w:val="en"/>
              </w:rPr>
              <w:t>system</w:t>
            </w:r>
            <w:r w:rsidRPr="00644C38">
              <w:rPr>
                <w:rFonts w:ascii="Arial" w:hAnsi="Arial" w:cs="Arial"/>
                <w:lang w:val="en"/>
              </w:rPr>
              <w:t xml:space="preserve"> </w:t>
            </w:r>
            <w:r w:rsidRPr="00644C38">
              <w:rPr>
                <w:rStyle w:val="ts-alignment-element"/>
                <w:rFonts w:ascii="Arial" w:hAnsi="Arial" w:cs="Arial"/>
                <w:lang w:val="en"/>
              </w:rPr>
              <w:t>that</w:t>
            </w:r>
            <w:r w:rsidRPr="00644C38">
              <w:rPr>
                <w:rFonts w:ascii="Arial" w:hAnsi="Arial" w:cs="Arial"/>
                <w:lang w:val="en"/>
              </w:rPr>
              <w:t xml:space="preserve"> </w:t>
            </w:r>
            <w:r w:rsidRPr="00644C38">
              <w:rPr>
                <w:rStyle w:val="ts-alignment-element"/>
                <w:rFonts w:ascii="Arial" w:hAnsi="Arial" w:cs="Arial"/>
                <w:lang w:val="en"/>
              </w:rPr>
              <w:t>will</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used</w:t>
            </w:r>
            <w:r w:rsidRPr="00644C38">
              <w:rPr>
                <w:rFonts w:ascii="Arial" w:hAnsi="Arial" w:cs="Arial"/>
                <w:lang w:val="en"/>
              </w:rPr>
              <w:t xml:space="preserve"> </w:t>
            </w:r>
            <w:r w:rsidRPr="00644C38">
              <w:rPr>
                <w:rStyle w:val="ts-alignment-element"/>
                <w:rFonts w:ascii="Arial" w:hAnsi="Arial" w:cs="Arial"/>
                <w:lang w:val="en"/>
              </w:rPr>
              <w:t>to</w:t>
            </w:r>
            <w:r w:rsidRPr="00644C38">
              <w:rPr>
                <w:rFonts w:ascii="Arial" w:hAnsi="Arial" w:cs="Arial"/>
                <w:lang w:val="en"/>
              </w:rPr>
              <w:t xml:space="preserve"> </w:t>
            </w:r>
            <w:r w:rsidRPr="00644C38">
              <w:rPr>
                <w:rStyle w:val="ts-alignment-element"/>
                <w:rFonts w:ascii="Arial" w:hAnsi="Arial" w:cs="Arial"/>
                <w:lang w:val="en"/>
              </w:rPr>
              <w:t>evaluate</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Simplified</w:t>
            </w:r>
            <w:r w:rsidRPr="00644C38">
              <w:rPr>
                <w:rFonts w:ascii="Arial" w:hAnsi="Arial" w:cs="Arial"/>
                <w:lang w:val="en"/>
              </w:rPr>
              <w:t xml:space="preserve"> </w:t>
            </w:r>
            <w:r w:rsidRPr="00644C38">
              <w:rPr>
                <w:rStyle w:val="ts-alignment-element"/>
                <w:rFonts w:ascii="Arial" w:hAnsi="Arial" w:cs="Arial"/>
                <w:lang w:val="en"/>
              </w:rPr>
              <w:t>Technical</w:t>
            </w:r>
            <w:r w:rsidRPr="00644C38">
              <w:rPr>
                <w:rFonts w:ascii="Arial" w:hAnsi="Arial" w:cs="Arial"/>
                <w:lang w:val="en"/>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are</w:t>
            </w:r>
            <w:r w:rsidRPr="00644C38">
              <w:rPr>
                <w:rFonts w:ascii="Arial" w:hAnsi="Arial" w:cs="Arial"/>
                <w:lang w:val="en"/>
              </w:rPr>
              <w:t xml:space="preserve"> </w:t>
            </w:r>
            <w:r w:rsidRPr="00644C38">
              <w:rPr>
                <w:rStyle w:val="ts-alignment-element"/>
                <w:rFonts w:ascii="Arial" w:hAnsi="Arial" w:cs="Arial"/>
                <w:lang w:val="en"/>
              </w:rPr>
              <w:t>listed</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this</w:t>
            </w:r>
            <w:r w:rsidRPr="00644C38">
              <w:rPr>
                <w:rFonts w:ascii="Arial" w:hAnsi="Arial" w:cs="Arial"/>
                <w:lang w:val="en"/>
              </w:rPr>
              <w:t xml:space="preserve"> </w:t>
            </w:r>
            <w:r w:rsidRPr="00644C38">
              <w:rPr>
                <w:rStyle w:val="ts-alignment-element"/>
                <w:rFonts w:ascii="Arial" w:hAnsi="Arial" w:cs="Arial"/>
                <w:lang w:val="en"/>
              </w:rPr>
              <w:t>subclausula</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harmonized</w:t>
            </w:r>
            <w:r w:rsidRPr="00644C38">
              <w:rPr>
                <w:rFonts w:ascii="Arial" w:hAnsi="Arial" w:cs="Arial"/>
                <w:lang w:val="en"/>
              </w:rPr>
              <w:t xml:space="preserve"> </w:t>
            </w:r>
            <w:r w:rsidRPr="00644C38">
              <w:rPr>
                <w:rStyle w:val="ts-alignment-element"/>
                <w:rFonts w:ascii="Arial" w:hAnsi="Arial" w:cs="Arial"/>
                <w:lang w:val="en"/>
              </w:rPr>
              <w:t>doc.</w:t>
            </w:r>
            <w:r>
              <w:rPr>
                <w:rStyle w:val="ts-alignment-element"/>
                <w:rFonts w:ascii="Arial" w:hAnsi="Arial" w:cs="Arial"/>
                <w:lang w:val="en"/>
              </w:rPr>
              <w:t xml:space="preserve"> </w:t>
            </w:r>
            <w:r w:rsidRPr="00644C38">
              <w:rPr>
                <w:rStyle w:val="ts-alignment-element"/>
                <w:rFonts w:ascii="Arial" w:hAnsi="Arial" w:cs="Arial"/>
                <w:lang w:val="en"/>
              </w:rPr>
              <w:t xml:space="preserve">suitable for two options for </w:t>
            </w:r>
            <w:r w:rsidR="002A0896">
              <w:rPr>
                <w:rStyle w:val="ts-alignment-element"/>
                <w:rFonts w:ascii="Arial" w:hAnsi="Arial" w:cs="Arial"/>
                <w:lang w:val="en"/>
              </w:rPr>
              <w:t>ETP</w:t>
            </w:r>
            <w:r w:rsidRPr="00644C38">
              <w:rPr>
                <w:rStyle w:val="ts-alignment-element"/>
                <w:rFonts w:ascii="Arial" w:hAnsi="Arial" w:cs="Arial"/>
                <w:lang w:val="en"/>
              </w:rPr>
              <w:t>s (Extended Technical Proposal) and S</w:t>
            </w:r>
            <w:r w:rsidR="002A0896">
              <w:rPr>
                <w:rStyle w:val="ts-alignment-element"/>
                <w:rFonts w:ascii="Arial" w:hAnsi="Arial" w:cs="Arial"/>
                <w:lang w:val="en"/>
              </w:rPr>
              <w:t>TPs</w:t>
            </w:r>
            <w:r w:rsidRPr="00644C38">
              <w:rPr>
                <w:rStyle w:val="ts-alignment-element"/>
                <w:rFonts w:ascii="Arial" w:hAnsi="Arial" w:cs="Arial"/>
                <w:lang w:val="en"/>
              </w:rPr>
              <w:t xml:space="preserve"> (Simplified Technical Proposal).</w:t>
            </w:r>
          </w:p>
          <w:p w14:paraId="2AC91CA6" w14:textId="7D6E19E4" w:rsidR="00644C38" w:rsidRPr="00644C38" w:rsidRDefault="00644C38" w:rsidP="000A3EF2">
            <w:pPr>
              <w:tabs>
                <w:tab w:val="right" w:pos="7254"/>
              </w:tabs>
              <w:spacing w:before="100" w:after="100" w:line="240" w:lineRule="auto"/>
              <w:jc w:val="both"/>
              <w:rPr>
                <w:rFonts w:ascii="Arial" w:eastAsia="Times New Roman" w:hAnsi="Arial" w:cs="Arial"/>
                <w:lang w:val="en"/>
              </w:rPr>
            </w:pPr>
          </w:p>
        </w:tc>
      </w:tr>
      <w:tr w:rsidR="00D15995" w:rsidRPr="00E11CA6" w14:paraId="15EF20CE" w14:textId="77777777" w:rsidTr="00AF4D10">
        <w:tc>
          <w:tcPr>
            <w:tcW w:w="990" w:type="dxa"/>
          </w:tcPr>
          <w:p w14:paraId="3F9C8770" w14:textId="12C768C0" w:rsidR="00D15995" w:rsidRPr="009C2590" w:rsidRDefault="00D15995"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26.4</w:t>
            </w:r>
          </w:p>
        </w:tc>
        <w:tc>
          <w:tcPr>
            <w:tcW w:w="8370" w:type="dxa"/>
          </w:tcPr>
          <w:p w14:paraId="7AB2583C" w14:textId="77777777" w:rsidR="002A0896" w:rsidRDefault="00644C38" w:rsidP="00546B27">
            <w:pPr>
              <w:tabs>
                <w:tab w:val="right" w:pos="7254"/>
              </w:tabs>
              <w:spacing w:before="120" w:after="120" w:line="240" w:lineRule="auto"/>
              <w:jc w:val="both"/>
              <w:rPr>
                <w:rStyle w:val="ts-alignment-element"/>
                <w:rFonts w:ascii="Arial" w:hAnsi="Arial" w:cs="Arial"/>
                <w:lang w:val="en"/>
              </w:rPr>
            </w:pPr>
            <w:r w:rsidRPr="00644C38">
              <w:rPr>
                <w:rStyle w:val="ts-alignment-element"/>
                <w:rFonts w:ascii="Arial" w:hAnsi="Arial" w:cs="Arial"/>
                <w:lang w:val="en"/>
              </w:rPr>
              <w:t>Those</w:t>
            </w:r>
            <w:r w:rsidRPr="00644C38">
              <w:rPr>
                <w:rFonts w:ascii="Arial" w:hAnsi="Arial" w:cs="Arial"/>
                <w:lang w:val="en"/>
              </w:rPr>
              <w:t xml:space="preserve"> </w:t>
            </w:r>
            <w:r w:rsidRPr="00644C38">
              <w:rPr>
                <w:rStyle w:val="ts-alignment-element"/>
                <w:rFonts w:ascii="Arial" w:hAnsi="Arial" w:cs="Arial"/>
                <w:lang w:val="en"/>
              </w:rPr>
              <w:t>interested</w:t>
            </w:r>
            <w:r w:rsidRPr="00644C38">
              <w:rPr>
                <w:rFonts w:ascii="Arial" w:hAnsi="Arial" w:cs="Arial"/>
                <w:lang w:val="en"/>
              </w:rPr>
              <w:t xml:space="preserve"> </w:t>
            </w:r>
            <w:r w:rsidRPr="00644C38">
              <w:rPr>
                <w:rStyle w:val="ts-alignment-element"/>
                <w:rFonts w:ascii="Arial" w:hAnsi="Arial" w:cs="Arial"/>
                <w:lang w:val="en"/>
              </w:rPr>
              <w:t>in</w:t>
            </w:r>
            <w:r w:rsidRPr="00644C38">
              <w:rPr>
                <w:rFonts w:ascii="Arial" w:hAnsi="Arial" w:cs="Arial"/>
                <w:lang w:val="en"/>
              </w:rPr>
              <w:t xml:space="preserve"> </w:t>
            </w:r>
            <w:r w:rsidRPr="00644C38">
              <w:rPr>
                <w:rStyle w:val="ts-alignment-element"/>
                <w:rFonts w:ascii="Arial" w:hAnsi="Arial" w:cs="Arial"/>
                <w:lang w:val="en"/>
              </w:rPr>
              <w:t>attending</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public</w:t>
            </w:r>
            <w:r w:rsidRPr="00644C38">
              <w:rPr>
                <w:rFonts w:ascii="Arial" w:hAnsi="Arial" w:cs="Arial"/>
                <w:lang w:val="en"/>
              </w:rPr>
              <w:t xml:space="preserve"> </w:t>
            </w:r>
            <w:r w:rsidRPr="00644C38">
              <w:rPr>
                <w:rStyle w:val="ts-alignment-element"/>
                <w:rFonts w:ascii="Arial" w:hAnsi="Arial" w:cs="Arial"/>
                <w:lang w:val="en"/>
              </w:rPr>
              <w:t>opening</w:t>
            </w:r>
            <w:r w:rsidRPr="00644C38">
              <w:rPr>
                <w:rFonts w:ascii="Arial" w:hAnsi="Arial" w:cs="Arial"/>
                <w:lang w:val="en"/>
              </w:rPr>
              <w:t xml:space="preserve"> </w:t>
            </w:r>
            <w:r w:rsidRPr="00644C38">
              <w:rPr>
                <w:rStyle w:val="ts-alignment-element"/>
                <w:rFonts w:ascii="Arial" w:hAnsi="Arial" w:cs="Arial"/>
                <w:lang w:val="en"/>
              </w:rPr>
              <w:t>ceremony</w:t>
            </w:r>
            <w:r w:rsidRPr="00644C38">
              <w:rPr>
                <w:rFonts w:ascii="Arial" w:hAnsi="Arial" w:cs="Arial"/>
                <w:lang w:val="en"/>
              </w:rPr>
              <w:t xml:space="preserve"> </w:t>
            </w:r>
            <w:r w:rsidRPr="00644C38">
              <w:rPr>
                <w:rStyle w:val="ts-alignment-element"/>
                <w:rFonts w:ascii="Arial" w:hAnsi="Arial" w:cs="Arial"/>
                <w:lang w:val="en"/>
              </w:rPr>
              <w:t>should</w:t>
            </w:r>
            <w:r w:rsidRPr="00644C38">
              <w:rPr>
                <w:rFonts w:ascii="Arial" w:hAnsi="Arial" w:cs="Arial"/>
                <w:lang w:val="en"/>
              </w:rPr>
              <w:t xml:space="preserve"> </w:t>
            </w:r>
            <w:r w:rsidRPr="002A0896">
              <w:rPr>
                <w:rStyle w:val="ts-alignment-element"/>
                <w:rFonts w:ascii="Arial" w:hAnsi="Arial" w:cs="Arial"/>
                <w:i/>
                <w:iCs/>
                <w:color w:val="FF0000"/>
                <w:lang w:val="en"/>
              </w:rPr>
              <w:t>contact</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(please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indicate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the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name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and</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contact</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information</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of</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the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responsible</w:t>
            </w:r>
            <w:r w:rsidRPr="002A0896">
              <w:rPr>
                <w:rFonts w:ascii="Arial" w:hAnsi="Arial" w:cs="Arial"/>
                <w:i/>
                <w:iCs/>
                <w:color w:val="FF0000"/>
                <w:lang w:val="en"/>
              </w:rPr>
              <w:t xml:space="preserve"> </w:t>
            </w:r>
            <w:r w:rsidRPr="002A0896">
              <w:rPr>
                <w:rStyle w:val="ts-alignment-element"/>
                <w:rFonts w:ascii="Arial" w:hAnsi="Arial" w:cs="Arial"/>
                <w:i/>
                <w:iCs/>
                <w:color w:val="FF0000"/>
                <w:lang w:val="en"/>
              </w:rPr>
              <w:t>official)</w:t>
            </w:r>
            <w:r w:rsidRPr="002A0896">
              <w:rPr>
                <w:rFonts w:ascii="Arial" w:hAnsi="Arial" w:cs="Arial"/>
                <w:i/>
                <w:iCs/>
                <w:color w:val="FF0000"/>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request</w:t>
            </w:r>
            <w:r w:rsidRPr="00644C38">
              <w:rPr>
                <w:rFonts w:ascii="Arial" w:hAnsi="Arial" w:cs="Arial"/>
                <w:lang w:val="en"/>
              </w:rPr>
              <w:t xml:space="preserve"> </w:t>
            </w:r>
            <w:r w:rsidRPr="00644C38">
              <w:rPr>
                <w:rStyle w:val="ts-alignment-element"/>
                <w:rFonts w:ascii="Arial" w:hAnsi="Arial" w:cs="Arial"/>
                <w:lang w:val="en"/>
              </w:rPr>
              <w:t>that</w:t>
            </w:r>
            <w:r w:rsidRPr="00644C38">
              <w:rPr>
                <w:rFonts w:ascii="Arial" w:hAnsi="Arial" w:cs="Arial"/>
                <w:lang w:val="en"/>
              </w:rPr>
              <w:t xml:space="preserve"> </w:t>
            </w:r>
            <w:r w:rsidRPr="00644C38">
              <w:rPr>
                <w:rStyle w:val="ts-alignment-element"/>
                <w:rFonts w:ascii="Arial" w:hAnsi="Arial" w:cs="Arial"/>
                <w:lang w:val="en"/>
              </w:rPr>
              <w:t>they</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informed</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place,</w:t>
            </w:r>
            <w:r w:rsidRPr="00644C38">
              <w:rPr>
                <w:rFonts w:ascii="Arial" w:hAnsi="Arial" w:cs="Arial"/>
                <w:lang w:val="en"/>
              </w:rPr>
              <w:t xml:space="preserve"> </w:t>
            </w:r>
            <w:r w:rsidRPr="00644C38">
              <w:rPr>
                <w:rStyle w:val="ts-alignment-element"/>
                <w:rFonts w:ascii="Arial" w:hAnsi="Arial" w:cs="Arial"/>
                <w:lang w:val="en"/>
              </w:rPr>
              <w:t>day</w:t>
            </w:r>
            <w:r w:rsidRPr="00644C38">
              <w:rPr>
                <w:rFonts w:ascii="Arial" w:hAnsi="Arial" w:cs="Arial"/>
                <w:lang w:val="en"/>
              </w:rPr>
              <w:t xml:space="preserve"> </w:t>
            </w:r>
            <w:r w:rsidRPr="00644C38">
              <w:rPr>
                <w:rStyle w:val="ts-alignment-element"/>
                <w:rFonts w:ascii="Arial" w:hAnsi="Arial" w:cs="Arial"/>
                <w:lang w:val="en"/>
              </w:rPr>
              <w:t>and</w:t>
            </w:r>
            <w:r w:rsidRPr="00644C38">
              <w:rPr>
                <w:rFonts w:ascii="Arial" w:hAnsi="Arial" w:cs="Arial"/>
                <w:lang w:val="en"/>
              </w:rPr>
              <w:t xml:space="preserve"> </w:t>
            </w:r>
            <w:r w:rsidRPr="00644C38">
              <w:rPr>
                <w:rStyle w:val="ts-alignment-element"/>
                <w:rFonts w:ascii="Arial" w:hAnsi="Arial" w:cs="Arial"/>
                <w:lang w:val="en"/>
              </w:rPr>
              <w:t>time</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ceremony.</w:t>
            </w:r>
            <w:r w:rsidRPr="00644C38">
              <w:rPr>
                <w:rFonts w:ascii="Arial" w:hAnsi="Arial" w:cs="Arial"/>
                <w:lang w:val="en"/>
              </w:rPr>
              <w:t xml:space="preserve"> </w:t>
            </w:r>
            <w:r w:rsidRPr="00644C38">
              <w:rPr>
                <w:rStyle w:val="ts-alignment-element"/>
                <w:rFonts w:ascii="Arial" w:hAnsi="Arial" w:cs="Arial"/>
                <w:lang w:val="en"/>
              </w:rPr>
              <w:t>This</w:t>
            </w:r>
            <w:r w:rsidRPr="00644C38">
              <w:rPr>
                <w:rFonts w:ascii="Arial" w:hAnsi="Arial" w:cs="Arial"/>
                <w:lang w:val="en"/>
              </w:rPr>
              <w:t xml:space="preserve"> </w:t>
            </w:r>
            <w:r w:rsidR="002A0896">
              <w:rPr>
                <w:rStyle w:val="ts-alignment-element"/>
                <w:rFonts w:ascii="Arial" w:hAnsi="Arial" w:cs="Arial"/>
                <w:lang w:val="en"/>
              </w:rPr>
              <w:t>request</w:t>
            </w:r>
            <w:r w:rsidRPr="00644C38">
              <w:rPr>
                <w:rFonts w:ascii="Arial" w:hAnsi="Arial" w:cs="Arial"/>
                <w:lang w:val="en"/>
              </w:rPr>
              <w:t xml:space="preserve"> </w:t>
            </w:r>
            <w:r w:rsidRPr="00644C38">
              <w:rPr>
                <w:rStyle w:val="ts-alignment-element"/>
                <w:rFonts w:ascii="Arial" w:hAnsi="Arial" w:cs="Arial"/>
                <w:lang w:val="en"/>
              </w:rPr>
              <w:t>must</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made</w:t>
            </w:r>
            <w:r w:rsidRPr="00644C38">
              <w:rPr>
                <w:rFonts w:ascii="Arial" w:hAnsi="Arial" w:cs="Arial"/>
                <w:lang w:val="en"/>
              </w:rPr>
              <w:t xml:space="preserve"> </w:t>
            </w:r>
            <w:r w:rsidRPr="00644C38">
              <w:rPr>
                <w:rStyle w:val="ts-alignment-element"/>
                <w:rFonts w:ascii="Arial" w:hAnsi="Arial" w:cs="Arial"/>
                <w:lang w:val="en"/>
              </w:rPr>
              <w:t>before</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deadline</w:t>
            </w:r>
            <w:r w:rsidRPr="00644C38">
              <w:rPr>
                <w:rFonts w:ascii="Arial" w:hAnsi="Arial" w:cs="Arial"/>
                <w:lang w:val="en"/>
              </w:rPr>
              <w:t xml:space="preserve"> </w:t>
            </w:r>
            <w:r w:rsidRPr="00644C38">
              <w:rPr>
                <w:rStyle w:val="ts-alignment-element"/>
                <w:rFonts w:ascii="Arial" w:hAnsi="Arial" w:cs="Arial"/>
                <w:lang w:val="en"/>
              </w:rPr>
              <w:t>for</w:t>
            </w:r>
            <w:r w:rsidRPr="00644C38">
              <w:rPr>
                <w:rFonts w:ascii="Arial" w:hAnsi="Arial" w:cs="Arial"/>
                <w:lang w:val="en"/>
              </w:rPr>
              <w:t xml:space="preserve"> </w:t>
            </w:r>
            <w:r w:rsidRPr="00644C38">
              <w:rPr>
                <w:rStyle w:val="ts-alignment-element"/>
                <w:rFonts w:ascii="Arial" w:hAnsi="Arial" w:cs="Arial"/>
                <w:lang w:val="en"/>
              </w:rPr>
              <w:t>submission</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indicated</w:t>
            </w:r>
            <w:r w:rsidRPr="00644C38">
              <w:rPr>
                <w:rFonts w:ascii="Arial" w:hAnsi="Arial" w:cs="Arial"/>
                <w:lang w:val="en"/>
              </w:rPr>
              <w:t xml:space="preserve"> </w:t>
            </w:r>
            <w:r w:rsidRPr="00644C38">
              <w:rPr>
                <w:rStyle w:val="ts-alignment-element"/>
                <w:rFonts w:ascii="Arial" w:hAnsi="Arial" w:cs="Arial"/>
                <w:lang w:val="en"/>
              </w:rPr>
              <w:t>above.</w:t>
            </w:r>
          </w:p>
          <w:p w14:paraId="7304B05F" w14:textId="1834244F" w:rsidR="00D15995" w:rsidRPr="00644C38" w:rsidRDefault="00644C38" w:rsidP="00546B27">
            <w:pPr>
              <w:tabs>
                <w:tab w:val="right" w:pos="7254"/>
              </w:tabs>
              <w:spacing w:before="120" w:after="120" w:line="240" w:lineRule="auto"/>
              <w:jc w:val="both"/>
              <w:rPr>
                <w:rFonts w:ascii="Arial" w:hAnsi="Arial" w:cs="Arial"/>
                <w:lang w:val="en-US"/>
              </w:rPr>
            </w:pPr>
            <w:r w:rsidRPr="00644C38">
              <w:rPr>
                <w:rStyle w:val="ts-alignment-element"/>
                <w:rFonts w:ascii="Arial" w:hAnsi="Arial" w:cs="Arial"/>
                <w:lang w:val="en"/>
              </w:rPr>
              <w:t>Alternatively,</w:t>
            </w:r>
            <w:r w:rsidRPr="00644C38">
              <w:rPr>
                <w:rFonts w:ascii="Arial" w:hAnsi="Arial" w:cs="Arial"/>
                <w:lang w:val="en"/>
              </w:rPr>
              <w:t xml:space="preserve"> </w:t>
            </w:r>
            <w:r w:rsidRPr="00644C38">
              <w:rPr>
                <w:rStyle w:val="ts-alignment-element"/>
                <w:rFonts w:ascii="Arial" w:hAnsi="Arial" w:cs="Arial"/>
                <w:lang w:val="en"/>
              </w:rPr>
              <w:t>an</w:t>
            </w:r>
            <w:r w:rsidRPr="00644C38">
              <w:rPr>
                <w:rFonts w:ascii="Arial" w:hAnsi="Arial" w:cs="Arial"/>
                <w:lang w:val="en"/>
              </w:rPr>
              <w:t xml:space="preserve"> </w:t>
            </w:r>
            <w:r w:rsidRPr="00644C38">
              <w:rPr>
                <w:rStyle w:val="ts-alignment-element"/>
                <w:rFonts w:ascii="Arial" w:hAnsi="Arial" w:cs="Arial"/>
                <w:lang w:val="en"/>
              </w:rPr>
              <w:t>announcement</w:t>
            </w:r>
            <w:r w:rsidRPr="00644C38">
              <w:rPr>
                <w:rFonts w:ascii="Arial" w:hAnsi="Arial" w:cs="Arial"/>
                <w:lang w:val="en"/>
              </w:rPr>
              <w:t xml:space="preserve"> </w:t>
            </w:r>
            <w:r w:rsidRPr="00644C38">
              <w:rPr>
                <w:rStyle w:val="ts-alignment-element"/>
                <w:rFonts w:ascii="Arial" w:hAnsi="Arial" w:cs="Arial"/>
                <w:lang w:val="en"/>
              </w:rPr>
              <w:t>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public</w:t>
            </w:r>
            <w:r w:rsidRPr="00644C38">
              <w:rPr>
                <w:rFonts w:ascii="Arial" w:hAnsi="Arial" w:cs="Arial"/>
                <w:lang w:val="en"/>
              </w:rPr>
              <w:t xml:space="preserve"> </w:t>
            </w:r>
            <w:r w:rsidRPr="00644C38">
              <w:rPr>
                <w:rStyle w:val="ts-alignment-element"/>
                <w:rFonts w:ascii="Arial" w:hAnsi="Arial" w:cs="Arial"/>
                <w:lang w:val="en"/>
              </w:rPr>
              <w:t>opening</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F6040A">
              <w:rPr>
                <w:rStyle w:val="ts-alignment-element"/>
                <w:lang w:val="en-US"/>
              </w:rPr>
              <w:t xml:space="preserve"> </w:t>
            </w:r>
            <w:r w:rsidR="002A0896" w:rsidRPr="002A0896">
              <w:rPr>
                <w:rStyle w:val="ts-alignment-element"/>
                <w:rFonts w:ascii="Arial" w:hAnsi="Arial" w:cs="Arial"/>
                <w:lang w:val="en"/>
              </w:rPr>
              <w:t>Financial</w:t>
            </w:r>
            <w:r w:rsidRPr="00F6040A">
              <w:rPr>
                <w:rStyle w:val="ts-alignment-element"/>
                <w:lang w:val="en-US"/>
              </w:rPr>
              <w:t xml:space="preserve"> </w:t>
            </w:r>
            <w:r w:rsidRPr="00644C38">
              <w:rPr>
                <w:rStyle w:val="ts-alignment-element"/>
                <w:rFonts w:ascii="Arial" w:hAnsi="Arial" w:cs="Arial"/>
                <w:lang w:val="en"/>
              </w:rPr>
              <w:t>Proposals</w:t>
            </w:r>
            <w:r w:rsidRPr="00644C38">
              <w:rPr>
                <w:rFonts w:ascii="Arial" w:hAnsi="Arial" w:cs="Arial"/>
                <w:lang w:val="en"/>
              </w:rPr>
              <w:t xml:space="preserve"> </w:t>
            </w:r>
            <w:r w:rsidRPr="00644C38">
              <w:rPr>
                <w:rStyle w:val="ts-alignment-element"/>
                <w:rFonts w:ascii="Arial" w:hAnsi="Arial" w:cs="Arial"/>
                <w:lang w:val="en"/>
              </w:rPr>
              <w:t>may</w:t>
            </w:r>
            <w:r w:rsidRPr="00644C38">
              <w:rPr>
                <w:rFonts w:ascii="Arial" w:hAnsi="Arial" w:cs="Arial"/>
                <w:lang w:val="en"/>
              </w:rPr>
              <w:t xml:space="preserve"> </w:t>
            </w:r>
            <w:r w:rsidRPr="00644C38">
              <w:rPr>
                <w:rStyle w:val="ts-alignment-element"/>
                <w:rFonts w:ascii="Arial" w:hAnsi="Arial" w:cs="Arial"/>
                <w:lang w:val="en"/>
              </w:rPr>
              <w:t>be</w:t>
            </w:r>
            <w:r w:rsidRPr="00644C38">
              <w:rPr>
                <w:rFonts w:ascii="Arial" w:hAnsi="Arial" w:cs="Arial"/>
                <w:lang w:val="en"/>
              </w:rPr>
              <w:t xml:space="preserve"> </w:t>
            </w:r>
            <w:r w:rsidRPr="00644C38">
              <w:rPr>
                <w:rStyle w:val="ts-alignment-element"/>
                <w:rFonts w:ascii="Arial" w:hAnsi="Arial" w:cs="Arial"/>
                <w:lang w:val="en"/>
              </w:rPr>
              <w:t>published</w:t>
            </w:r>
            <w:r w:rsidRPr="00644C38">
              <w:rPr>
                <w:rFonts w:ascii="Arial" w:hAnsi="Arial" w:cs="Arial"/>
                <w:lang w:val="en"/>
              </w:rPr>
              <w:t xml:space="preserve"> </w:t>
            </w:r>
            <w:r w:rsidRPr="00644C38">
              <w:rPr>
                <w:rStyle w:val="ts-alignment-element"/>
                <w:rFonts w:ascii="Arial" w:hAnsi="Arial" w:cs="Arial"/>
                <w:lang w:val="en"/>
              </w:rPr>
              <w:t>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Contract</w:t>
            </w:r>
            <w:r w:rsidR="002A0896">
              <w:rPr>
                <w:rStyle w:val="ts-alignment-element"/>
                <w:rFonts w:ascii="Arial" w:hAnsi="Arial" w:cs="Arial"/>
                <w:lang w:val="en"/>
              </w:rPr>
              <w:t>ing Party</w:t>
            </w:r>
            <w:r w:rsidRPr="00644C38">
              <w:rPr>
                <w:rStyle w:val="ts-alignment-element"/>
                <w:rFonts w:ascii="Arial" w:hAnsi="Arial" w:cs="Arial"/>
                <w:lang w:val="en"/>
              </w:rPr>
              <w:t>'s</w:t>
            </w:r>
            <w:r w:rsidRPr="00644C38">
              <w:rPr>
                <w:rFonts w:ascii="Arial" w:hAnsi="Arial" w:cs="Arial"/>
                <w:lang w:val="en"/>
              </w:rPr>
              <w:t xml:space="preserve"> </w:t>
            </w:r>
            <w:r w:rsidRPr="00644C38">
              <w:rPr>
                <w:rStyle w:val="ts-alignment-element"/>
                <w:rFonts w:ascii="Arial" w:hAnsi="Arial" w:cs="Arial"/>
                <w:lang w:val="en"/>
              </w:rPr>
              <w:t>website,</w:t>
            </w:r>
            <w:r w:rsidRPr="00644C38">
              <w:rPr>
                <w:rFonts w:ascii="Arial" w:hAnsi="Arial" w:cs="Arial"/>
                <w:lang w:val="en"/>
              </w:rPr>
              <w:t xml:space="preserve"> </w:t>
            </w:r>
            <w:r w:rsidRPr="00644C38">
              <w:rPr>
                <w:rStyle w:val="ts-alignment-element"/>
                <w:rFonts w:ascii="Arial" w:hAnsi="Arial" w:cs="Arial"/>
                <w:lang w:val="en"/>
              </w:rPr>
              <w:t>if</w:t>
            </w:r>
            <w:r w:rsidRPr="00644C38">
              <w:rPr>
                <w:rFonts w:ascii="Arial" w:hAnsi="Arial" w:cs="Arial"/>
                <w:lang w:val="en"/>
              </w:rPr>
              <w:t xml:space="preserve"> </w:t>
            </w:r>
            <w:r w:rsidRPr="00644C38">
              <w:rPr>
                <w:rStyle w:val="ts-alignment-element"/>
                <w:rFonts w:ascii="Arial" w:hAnsi="Arial" w:cs="Arial"/>
                <w:lang w:val="en"/>
              </w:rPr>
              <w:t>any.</w:t>
            </w:r>
          </w:p>
        </w:tc>
      </w:tr>
      <w:tr w:rsidR="00C02B74" w:rsidRPr="00E11CA6" w14:paraId="29CAB645" w14:textId="77777777" w:rsidTr="00AF4D10">
        <w:tc>
          <w:tcPr>
            <w:tcW w:w="990" w:type="dxa"/>
          </w:tcPr>
          <w:p w14:paraId="34FE0CFE" w14:textId="0E4ACBA2" w:rsidR="00C02B74" w:rsidRPr="009C2590" w:rsidRDefault="00C02B74" w:rsidP="000A3EF2">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28.1</w:t>
            </w:r>
          </w:p>
        </w:tc>
        <w:tc>
          <w:tcPr>
            <w:tcW w:w="8370" w:type="dxa"/>
          </w:tcPr>
          <w:p w14:paraId="68E00DBF" w14:textId="602F315E" w:rsidR="002A0896" w:rsidRDefault="00644C38" w:rsidP="002A0896">
            <w:pPr>
              <w:tabs>
                <w:tab w:val="right" w:pos="7254"/>
              </w:tabs>
              <w:spacing w:before="120" w:after="120"/>
              <w:jc w:val="both"/>
              <w:rPr>
                <w:rFonts w:ascii="Arial" w:hAnsi="Arial" w:cs="Arial"/>
                <w:lang w:val="en"/>
              </w:rPr>
            </w:pPr>
            <w:r w:rsidRPr="00644C38">
              <w:rPr>
                <w:rStyle w:val="ts-alignment-element"/>
                <w:rFonts w:ascii="Arial" w:hAnsi="Arial" w:cs="Arial"/>
                <w:lang w:val="en"/>
              </w:rPr>
              <w:t>For</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purposes</w:t>
            </w:r>
            <w:r w:rsidRPr="00644C38">
              <w:rPr>
                <w:rFonts w:ascii="Arial" w:hAnsi="Arial" w:cs="Arial"/>
                <w:lang w:val="en"/>
              </w:rPr>
              <w:t xml:space="preserve"> </w:t>
            </w:r>
            <w:r w:rsidRPr="00644C38">
              <w:rPr>
                <w:rStyle w:val="ts-alignment-element"/>
                <w:rFonts w:ascii="Arial" w:hAnsi="Arial" w:cs="Arial"/>
                <w:lang w:val="en"/>
              </w:rPr>
              <w:t>of</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evaluation,</w:t>
            </w:r>
            <w:r w:rsidRPr="00644C38">
              <w:rPr>
                <w:rFonts w:ascii="Arial" w:hAnsi="Arial" w:cs="Arial"/>
                <w:lang w:val="en"/>
              </w:rPr>
              <w:t xml:space="preserve"> </w:t>
            </w:r>
            <w:r w:rsidRPr="00644C38">
              <w:rPr>
                <w:rStyle w:val="ts-alignment-element"/>
                <w:rFonts w:ascii="Arial" w:hAnsi="Arial" w:cs="Arial"/>
                <w:lang w:val="en"/>
              </w:rPr>
              <w:t>the</w:t>
            </w:r>
            <w:r w:rsidRPr="00644C38">
              <w:rPr>
                <w:rFonts w:ascii="Arial" w:hAnsi="Arial" w:cs="Arial"/>
                <w:lang w:val="en"/>
              </w:rPr>
              <w:t xml:space="preserve"> </w:t>
            </w:r>
            <w:r w:rsidRPr="00644C38">
              <w:rPr>
                <w:rStyle w:val="ts-alignment-element"/>
                <w:rFonts w:ascii="Arial" w:hAnsi="Arial" w:cs="Arial"/>
                <w:lang w:val="en"/>
              </w:rPr>
              <w:t>Contract</w:t>
            </w:r>
            <w:r w:rsidR="002A0896">
              <w:rPr>
                <w:rStyle w:val="ts-alignment-element"/>
                <w:rFonts w:ascii="Arial" w:hAnsi="Arial" w:cs="Arial"/>
                <w:lang w:val="en"/>
              </w:rPr>
              <w:t>ing Party</w:t>
            </w:r>
            <w:r w:rsidRPr="00644C38">
              <w:rPr>
                <w:rFonts w:ascii="Arial" w:hAnsi="Arial" w:cs="Arial"/>
                <w:lang w:val="en"/>
              </w:rPr>
              <w:t xml:space="preserve"> </w:t>
            </w:r>
            <w:r w:rsidRPr="00644C38">
              <w:rPr>
                <w:rStyle w:val="ts-alignment-element"/>
                <w:rFonts w:ascii="Arial" w:hAnsi="Arial" w:cs="Arial"/>
                <w:lang w:val="en"/>
              </w:rPr>
              <w:t>shall</w:t>
            </w:r>
            <w:r w:rsidRPr="00644C38">
              <w:rPr>
                <w:rFonts w:ascii="Arial" w:hAnsi="Arial" w:cs="Arial"/>
                <w:lang w:val="en"/>
              </w:rPr>
              <w:t xml:space="preserve"> </w:t>
            </w:r>
            <w:r w:rsidRPr="00644C38">
              <w:rPr>
                <w:rStyle w:val="ts-alignment-element"/>
                <w:rFonts w:ascii="Arial" w:hAnsi="Arial" w:cs="Arial"/>
                <w:lang w:val="en"/>
              </w:rPr>
              <w:t>exclude:</w:t>
            </w:r>
            <w:r w:rsidRPr="00644C38">
              <w:rPr>
                <w:rFonts w:ascii="Arial" w:hAnsi="Arial" w:cs="Arial"/>
                <w:lang w:val="en"/>
              </w:rPr>
              <w:t xml:space="preserve"> </w:t>
            </w:r>
          </w:p>
          <w:p w14:paraId="2C320535" w14:textId="77777777" w:rsidR="002A0896" w:rsidRPr="002A0896" w:rsidRDefault="00644C38" w:rsidP="00956E6B">
            <w:pPr>
              <w:pStyle w:val="ListParagraph"/>
              <w:numPr>
                <w:ilvl w:val="0"/>
                <w:numId w:val="68"/>
              </w:numPr>
              <w:tabs>
                <w:tab w:val="right" w:pos="7254"/>
              </w:tabs>
              <w:spacing w:before="120" w:after="120"/>
              <w:rPr>
                <w:rFonts w:cs="Arial"/>
                <w:i/>
                <w:iCs/>
              </w:rPr>
            </w:pPr>
            <w:r w:rsidRPr="002A0896">
              <w:rPr>
                <w:rStyle w:val="ts-alignment-element"/>
                <w:rFonts w:cs="Arial"/>
                <w:i/>
                <w:iCs/>
                <w:color w:val="FF0000"/>
                <w:szCs w:val="22"/>
                <w:lang w:val="en"/>
              </w:rPr>
              <w:t>All</w:t>
            </w:r>
            <w:r w:rsidRPr="002A0896">
              <w:rPr>
                <w:rFonts w:cs="Arial"/>
                <w:i/>
                <w:iCs/>
                <w:color w:val="FF0000"/>
                <w:lang w:val="en"/>
              </w:rPr>
              <w:t xml:space="preserve"> </w:t>
            </w:r>
            <w:r w:rsidRPr="002A0896">
              <w:rPr>
                <w:rStyle w:val="ts-alignment-element"/>
                <w:rFonts w:cs="Arial"/>
                <w:i/>
                <w:iCs/>
                <w:color w:val="FF0000"/>
                <w:szCs w:val="22"/>
                <w:lang w:val="en"/>
              </w:rPr>
              <w:t>identifiable</w:t>
            </w:r>
            <w:r w:rsidRPr="002A0896">
              <w:rPr>
                <w:rFonts w:cs="Arial"/>
                <w:i/>
                <w:iCs/>
                <w:color w:val="FF0000"/>
                <w:lang w:val="en"/>
              </w:rPr>
              <w:t xml:space="preserve"> </w:t>
            </w:r>
            <w:r w:rsidRPr="002A0896">
              <w:rPr>
                <w:rStyle w:val="ts-alignment-element"/>
                <w:rFonts w:cs="Arial"/>
                <w:i/>
                <w:iCs/>
                <w:color w:val="FF0000"/>
                <w:szCs w:val="22"/>
                <w:lang w:val="en"/>
              </w:rPr>
              <w:t>local</w:t>
            </w:r>
            <w:r w:rsidRPr="002A0896">
              <w:rPr>
                <w:rFonts w:cs="Arial"/>
                <w:i/>
                <w:iCs/>
                <w:color w:val="FF0000"/>
                <w:lang w:val="en"/>
              </w:rPr>
              <w:t xml:space="preserve"> </w:t>
            </w:r>
            <w:r w:rsidRPr="002A0896">
              <w:rPr>
                <w:rStyle w:val="ts-alignment-element"/>
                <w:rFonts w:cs="Arial"/>
                <w:i/>
                <w:iCs/>
                <w:color w:val="FF0000"/>
                <w:szCs w:val="22"/>
                <w:lang w:val="en"/>
              </w:rPr>
              <w:t>indirect</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such</w:t>
            </w:r>
            <w:r w:rsidRPr="002A0896">
              <w:rPr>
                <w:rFonts w:cs="Arial"/>
                <w:i/>
                <w:iCs/>
                <w:color w:val="FF0000"/>
                <w:lang w:val="en"/>
              </w:rPr>
              <w:t xml:space="preserve"> </w:t>
            </w:r>
            <w:r w:rsidRPr="002A0896">
              <w:rPr>
                <w:rStyle w:val="ts-alignment-element"/>
                <w:rFonts w:cs="Arial"/>
                <w:i/>
                <w:iCs/>
                <w:color w:val="FF0000"/>
                <w:szCs w:val="22"/>
                <w:lang w:val="en"/>
              </w:rPr>
              <w:t>as</w:t>
            </w:r>
            <w:r w:rsidRPr="002A0896">
              <w:rPr>
                <w:rFonts w:cs="Arial"/>
                <w:i/>
                <w:iCs/>
                <w:color w:val="FF0000"/>
                <w:lang w:val="en"/>
              </w:rPr>
              <w:t xml:space="preserve"> </w:t>
            </w:r>
            <w:r w:rsidRPr="002A0896">
              <w:rPr>
                <w:rStyle w:val="ts-alignment-element"/>
                <w:rFonts w:cs="Arial"/>
                <w:i/>
                <w:iCs/>
                <w:color w:val="FF0000"/>
                <w:szCs w:val="22"/>
                <w:lang w:val="en"/>
              </w:rPr>
              <w:t>sales</w:t>
            </w:r>
            <w:r w:rsidRPr="002A0896">
              <w:rPr>
                <w:rFonts w:cs="Arial"/>
                <w:i/>
                <w:iCs/>
                <w:color w:val="FF0000"/>
                <w:lang w:val="en"/>
              </w:rPr>
              <w:t xml:space="preserve"> </w:t>
            </w:r>
            <w:r w:rsidRPr="002A0896">
              <w:rPr>
                <w:rStyle w:val="ts-alignment-element"/>
                <w:rFonts w:cs="Arial"/>
                <w:i/>
                <w:iCs/>
                <w:color w:val="FF0000"/>
                <w:szCs w:val="22"/>
                <w:lang w:val="en"/>
              </w:rPr>
              <w:t>tax,</w:t>
            </w:r>
            <w:r w:rsidRPr="002A0896">
              <w:rPr>
                <w:rFonts w:cs="Arial"/>
                <w:i/>
                <w:iCs/>
                <w:color w:val="FF0000"/>
                <w:lang w:val="en"/>
              </w:rPr>
              <w:t xml:space="preserve"> </w:t>
            </w:r>
            <w:r w:rsidRPr="002A0896">
              <w:rPr>
                <w:rStyle w:val="ts-alignment-element"/>
                <w:rFonts w:cs="Arial"/>
                <w:i/>
                <w:iCs/>
                <w:color w:val="FF0000"/>
                <w:szCs w:val="22"/>
                <w:lang w:val="en"/>
              </w:rPr>
              <w:t>consumption</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VAT</w:t>
            </w:r>
            <w:r w:rsidRPr="002A0896">
              <w:rPr>
                <w:rFonts w:cs="Arial"/>
                <w:i/>
                <w:iCs/>
                <w:color w:val="FF0000"/>
                <w:lang w:val="en"/>
              </w:rPr>
              <w:t xml:space="preserve"> </w:t>
            </w:r>
            <w:r w:rsidRPr="002A0896">
              <w:rPr>
                <w:rStyle w:val="ts-alignment-element"/>
                <w:rFonts w:cs="Arial"/>
                <w:i/>
                <w:iCs/>
                <w:color w:val="FF0000"/>
                <w:szCs w:val="22"/>
                <w:lang w:val="en"/>
              </w:rPr>
              <w:t>or</w:t>
            </w:r>
            <w:r w:rsidRPr="002A0896">
              <w:rPr>
                <w:rFonts w:cs="Arial"/>
                <w:i/>
                <w:iCs/>
                <w:color w:val="FF0000"/>
                <w:lang w:val="en"/>
              </w:rPr>
              <w:t xml:space="preserve"> </w:t>
            </w:r>
            <w:r w:rsidRPr="002A0896">
              <w:rPr>
                <w:rStyle w:val="ts-alignment-element"/>
                <w:rFonts w:cs="Arial"/>
                <w:i/>
                <w:iCs/>
                <w:color w:val="FF0000"/>
                <w:szCs w:val="22"/>
                <w:lang w:val="en"/>
              </w:rPr>
              <w:t>similar</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recorded</w:t>
            </w:r>
            <w:r w:rsidRPr="002A0896">
              <w:rPr>
                <w:rFonts w:cs="Arial"/>
                <w:i/>
                <w:iCs/>
                <w:color w:val="FF0000"/>
                <w:lang w:val="en"/>
              </w:rPr>
              <w:t xml:space="preserve"> </w:t>
            </w:r>
            <w:r w:rsidRPr="002A0896">
              <w:rPr>
                <w:rStyle w:val="ts-alignment-element"/>
                <w:rFonts w:cs="Arial"/>
                <w:i/>
                <w:iCs/>
                <w:color w:val="FF0000"/>
                <w:szCs w:val="22"/>
                <w:lang w:val="en"/>
              </w:rPr>
              <w:t>on</w:t>
            </w:r>
            <w:r w:rsidRPr="002A0896">
              <w:rPr>
                <w:rFonts w:cs="Arial"/>
                <w:i/>
                <w:iCs/>
                <w:color w:val="FF0000"/>
                <w:lang w:val="en"/>
              </w:rPr>
              <w:t xml:space="preserve"> </w:t>
            </w:r>
            <w:r w:rsidRPr="002A0896">
              <w:rPr>
                <w:rStyle w:val="ts-alignment-element"/>
                <w:rFonts w:cs="Arial"/>
                <w:i/>
                <w:iCs/>
                <w:color w:val="FF0000"/>
                <w:szCs w:val="22"/>
                <w:lang w:val="en"/>
              </w:rPr>
              <w:t>contract</w:t>
            </w:r>
            <w:r w:rsidRPr="002A0896">
              <w:rPr>
                <w:rFonts w:cs="Arial"/>
                <w:i/>
                <w:iCs/>
                <w:color w:val="FF0000"/>
                <w:lang w:val="en"/>
              </w:rPr>
              <w:t xml:space="preserve"> </w:t>
            </w:r>
            <w:r w:rsidRPr="002A0896">
              <w:rPr>
                <w:rStyle w:val="ts-alignment-element"/>
                <w:rFonts w:cs="Arial"/>
                <w:i/>
                <w:iCs/>
                <w:color w:val="FF0000"/>
                <w:szCs w:val="22"/>
                <w:lang w:val="en"/>
              </w:rPr>
              <w:t>invoices;</w:t>
            </w:r>
            <w:r w:rsidRPr="002A0896">
              <w:rPr>
                <w:rFonts w:cs="Arial"/>
                <w:i/>
                <w:iCs/>
                <w:color w:val="FF0000"/>
                <w:lang w:val="en"/>
              </w:rPr>
              <w:t xml:space="preserve"> </w:t>
            </w:r>
            <w:r w:rsidRPr="002A0896">
              <w:rPr>
                <w:rStyle w:val="ts-alignment-element"/>
                <w:rFonts w:cs="Arial"/>
                <w:i/>
                <w:iCs/>
                <w:color w:val="FF0000"/>
                <w:szCs w:val="22"/>
                <w:lang w:val="en"/>
              </w:rPr>
              <w:t>and</w:t>
            </w:r>
            <w:r w:rsidRPr="002A0896">
              <w:rPr>
                <w:rFonts w:cs="Arial"/>
                <w:i/>
                <w:iCs/>
                <w:color w:val="FF0000"/>
                <w:lang w:val="en"/>
              </w:rPr>
              <w:t xml:space="preserve"> </w:t>
            </w:r>
          </w:p>
          <w:p w14:paraId="48936E7D" w14:textId="77777777" w:rsidR="002A0896" w:rsidRPr="002A0896" w:rsidRDefault="00644C38" w:rsidP="00956E6B">
            <w:pPr>
              <w:pStyle w:val="ListParagraph"/>
              <w:numPr>
                <w:ilvl w:val="0"/>
                <w:numId w:val="68"/>
              </w:numPr>
              <w:tabs>
                <w:tab w:val="right" w:pos="7254"/>
              </w:tabs>
              <w:spacing w:before="120" w:after="120"/>
              <w:rPr>
                <w:rFonts w:cs="Arial"/>
                <w:i/>
                <w:iCs/>
              </w:rPr>
            </w:pPr>
            <w:r w:rsidRPr="002A0896">
              <w:rPr>
                <w:rStyle w:val="ts-alignment-element"/>
                <w:rFonts w:cs="Arial"/>
                <w:i/>
                <w:iCs/>
                <w:color w:val="FF0000"/>
                <w:szCs w:val="22"/>
                <w:lang w:val="en"/>
              </w:rPr>
              <w:t>All</w:t>
            </w:r>
            <w:r w:rsidRPr="002A0896">
              <w:rPr>
                <w:rFonts w:cs="Arial"/>
                <w:i/>
                <w:iCs/>
                <w:color w:val="FF0000"/>
                <w:lang w:val="en"/>
              </w:rPr>
              <w:t xml:space="preserve"> </w:t>
            </w:r>
            <w:r w:rsidRPr="002A0896">
              <w:rPr>
                <w:rStyle w:val="ts-alignment-element"/>
                <w:rFonts w:cs="Arial"/>
                <w:i/>
                <w:iCs/>
                <w:color w:val="FF0000"/>
                <w:szCs w:val="22"/>
                <w:lang w:val="en"/>
              </w:rPr>
              <w:t>additional</w:t>
            </w:r>
            <w:r w:rsidRPr="002A0896">
              <w:rPr>
                <w:rFonts w:cs="Arial"/>
                <w:i/>
                <w:iCs/>
                <w:color w:val="FF0000"/>
                <w:lang w:val="en"/>
              </w:rPr>
              <w:t xml:space="preserve"> </w:t>
            </w:r>
            <w:r w:rsidRPr="002A0896">
              <w:rPr>
                <w:rStyle w:val="ts-alignment-element"/>
                <w:rFonts w:cs="Arial"/>
                <w:i/>
                <w:iCs/>
                <w:color w:val="FF0000"/>
                <w:szCs w:val="22"/>
                <w:lang w:val="en"/>
              </w:rPr>
              <w:t>indirect</w:t>
            </w:r>
            <w:r w:rsidRPr="002A0896">
              <w:rPr>
                <w:rFonts w:cs="Arial"/>
                <w:i/>
                <w:iCs/>
                <w:color w:val="FF0000"/>
                <w:lang w:val="en"/>
              </w:rPr>
              <w:t xml:space="preserve"> </w:t>
            </w:r>
            <w:r w:rsidRPr="002A0896">
              <w:rPr>
                <w:rStyle w:val="ts-alignment-element"/>
                <w:rFonts w:cs="Arial"/>
                <w:i/>
                <w:iCs/>
                <w:color w:val="FF0000"/>
                <w:szCs w:val="22"/>
                <w:lang w:val="en"/>
              </w:rPr>
              <w:t>local</w:t>
            </w:r>
            <w:r w:rsidRPr="002A0896">
              <w:rPr>
                <w:rFonts w:cs="Arial"/>
                <w:i/>
                <w:iCs/>
                <w:color w:val="FF0000"/>
                <w:lang w:val="en"/>
              </w:rPr>
              <w:t xml:space="preserve"> </w:t>
            </w:r>
            <w:r w:rsidRPr="002A0896">
              <w:rPr>
                <w:rStyle w:val="ts-alignment-element"/>
                <w:rFonts w:cs="Arial"/>
                <w:i/>
                <w:iCs/>
                <w:color w:val="FF0000"/>
                <w:szCs w:val="22"/>
                <w:lang w:val="en"/>
              </w:rPr>
              <w:t>taxes</w:t>
            </w:r>
            <w:r w:rsidRPr="002A0896">
              <w:rPr>
                <w:rFonts w:cs="Arial"/>
                <w:i/>
                <w:iCs/>
                <w:color w:val="FF0000"/>
                <w:lang w:val="en"/>
              </w:rPr>
              <w:t xml:space="preserve"> </w:t>
            </w:r>
            <w:r w:rsidRPr="002A0896">
              <w:rPr>
                <w:rStyle w:val="ts-alignment-element"/>
                <w:rFonts w:cs="Arial"/>
                <w:i/>
                <w:iCs/>
                <w:color w:val="FF0000"/>
                <w:szCs w:val="22"/>
                <w:lang w:val="en"/>
              </w:rPr>
              <w:t>on</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remuneration</w:t>
            </w:r>
            <w:r w:rsidRPr="002A0896">
              <w:rPr>
                <w:rFonts w:cs="Arial"/>
                <w:i/>
                <w:iCs/>
                <w:color w:val="FF0000"/>
                <w:lang w:val="en"/>
              </w:rPr>
              <w:t xml:space="preserve"> </w:t>
            </w:r>
            <w:r w:rsidRPr="002A0896">
              <w:rPr>
                <w:rStyle w:val="ts-alignment-element"/>
                <w:rFonts w:cs="Arial"/>
                <w:i/>
                <w:iCs/>
                <w:color w:val="FF0000"/>
                <w:szCs w:val="22"/>
                <w:lang w:val="en"/>
              </w:rPr>
              <w:t>of</w:t>
            </w:r>
            <w:r w:rsidRPr="002A0896">
              <w:rPr>
                <w:rFonts w:cs="Arial"/>
                <w:i/>
                <w:iCs/>
                <w:color w:val="FF0000"/>
                <w:lang w:val="en"/>
              </w:rPr>
              <w:t xml:space="preserve"> </w:t>
            </w:r>
            <w:r w:rsidRPr="002A0896">
              <w:rPr>
                <w:rStyle w:val="ts-alignment-element"/>
                <w:rFonts w:cs="Arial"/>
                <w:i/>
                <w:iCs/>
                <w:color w:val="FF0000"/>
                <w:szCs w:val="22"/>
                <w:lang w:val="en"/>
              </w:rPr>
              <w:t>services</w:t>
            </w:r>
            <w:r w:rsidRPr="002A0896">
              <w:rPr>
                <w:rFonts w:cs="Arial"/>
                <w:i/>
                <w:iCs/>
                <w:color w:val="FF0000"/>
                <w:lang w:val="en"/>
              </w:rPr>
              <w:t xml:space="preserve"> </w:t>
            </w:r>
            <w:r w:rsidRPr="002A0896">
              <w:rPr>
                <w:rStyle w:val="ts-alignment-element"/>
                <w:rFonts w:cs="Arial"/>
                <w:i/>
                <w:iCs/>
                <w:color w:val="FF0000"/>
                <w:szCs w:val="22"/>
                <w:lang w:val="en"/>
              </w:rPr>
              <w:t>rendered</w:t>
            </w:r>
            <w:r w:rsidRPr="002A0896">
              <w:rPr>
                <w:rFonts w:cs="Arial"/>
                <w:i/>
                <w:iCs/>
                <w:color w:val="FF0000"/>
                <w:lang w:val="en"/>
              </w:rPr>
              <w:t xml:space="preserve"> </w:t>
            </w:r>
            <w:r w:rsidRPr="002A0896">
              <w:rPr>
                <w:rStyle w:val="ts-alignment-element"/>
                <w:rFonts w:cs="Arial"/>
                <w:i/>
                <w:iCs/>
                <w:color w:val="FF0000"/>
                <w:szCs w:val="22"/>
                <w:lang w:val="en"/>
              </w:rPr>
              <w:t>by</w:t>
            </w:r>
            <w:r w:rsidRPr="002A0896">
              <w:rPr>
                <w:rFonts w:cs="Arial"/>
                <w:i/>
                <w:iCs/>
                <w:color w:val="FF0000"/>
                <w:lang w:val="en"/>
              </w:rPr>
              <w:t xml:space="preserve"> </w:t>
            </w:r>
            <w:r w:rsidRPr="002A0896">
              <w:rPr>
                <w:rStyle w:val="ts-alignment-element"/>
                <w:rFonts w:cs="Arial"/>
                <w:i/>
                <w:iCs/>
                <w:color w:val="FF0000"/>
                <w:szCs w:val="22"/>
                <w:lang w:val="en"/>
              </w:rPr>
              <w:t>professionals</w:t>
            </w:r>
            <w:r w:rsidRPr="002A0896">
              <w:rPr>
                <w:rFonts w:cs="Arial"/>
                <w:i/>
                <w:iCs/>
                <w:color w:val="FF0000"/>
                <w:lang w:val="en"/>
              </w:rPr>
              <w:t xml:space="preserve"> </w:t>
            </w:r>
            <w:r w:rsidRPr="002A0896">
              <w:rPr>
                <w:rStyle w:val="ts-alignment-element"/>
                <w:rFonts w:cs="Arial"/>
                <w:i/>
                <w:iCs/>
                <w:color w:val="FF0000"/>
                <w:szCs w:val="22"/>
                <w:lang w:val="en"/>
              </w:rPr>
              <w:t>not</w:t>
            </w:r>
            <w:r w:rsidRPr="002A0896">
              <w:rPr>
                <w:rFonts w:cs="Arial"/>
                <w:i/>
                <w:iCs/>
                <w:color w:val="FF0000"/>
                <w:lang w:val="en"/>
              </w:rPr>
              <w:t xml:space="preserve"> </w:t>
            </w:r>
            <w:r w:rsidRPr="002A0896">
              <w:rPr>
                <w:rStyle w:val="ts-alignment-element"/>
                <w:rFonts w:cs="Arial"/>
                <w:i/>
                <w:iCs/>
                <w:color w:val="FF0000"/>
                <w:szCs w:val="22"/>
                <w:lang w:val="en"/>
              </w:rPr>
              <w:t>resident</w:t>
            </w:r>
            <w:r w:rsidRPr="002A0896">
              <w:rPr>
                <w:rFonts w:cs="Arial"/>
                <w:i/>
                <w:iCs/>
                <w:color w:val="FF0000"/>
                <w:lang w:val="en"/>
              </w:rPr>
              <w:t xml:space="preserve"> </w:t>
            </w:r>
            <w:r w:rsidRPr="002A0896">
              <w:rPr>
                <w:rStyle w:val="ts-alignment-element"/>
                <w:rFonts w:cs="Arial"/>
                <w:i/>
                <w:iCs/>
                <w:color w:val="FF0000"/>
                <w:szCs w:val="22"/>
                <w:lang w:val="en"/>
              </w:rPr>
              <w:t>in</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country</w:t>
            </w:r>
            <w:r w:rsidRPr="002A0896">
              <w:rPr>
                <w:rFonts w:cs="Arial"/>
                <w:i/>
                <w:iCs/>
                <w:color w:val="FF0000"/>
                <w:lang w:val="en"/>
              </w:rPr>
              <w:t xml:space="preserve"> </w:t>
            </w:r>
            <w:r w:rsidRPr="002A0896">
              <w:rPr>
                <w:rStyle w:val="ts-alignment-element"/>
                <w:rFonts w:cs="Arial"/>
                <w:i/>
                <w:iCs/>
                <w:color w:val="FF0000"/>
                <w:szCs w:val="22"/>
                <w:lang w:val="en"/>
              </w:rPr>
              <w:t>of</w:t>
            </w:r>
            <w:r w:rsidRPr="002A0896">
              <w:rPr>
                <w:rFonts w:cs="Arial"/>
                <w:i/>
                <w:iCs/>
                <w:color w:val="FF0000"/>
                <w:lang w:val="en"/>
              </w:rPr>
              <w:t xml:space="preserve"> </w:t>
            </w:r>
            <w:r w:rsidRPr="002A0896">
              <w:rPr>
                <w:rStyle w:val="ts-alignment-element"/>
                <w:rFonts w:cs="Arial"/>
                <w:i/>
                <w:iCs/>
                <w:color w:val="FF0000"/>
                <w:szCs w:val="22"/>
                <w:lang w:val="en"/>
              </w:rPr>
              <w:t>the</w:t>
            </w:r>
            <w:r w:rsidRPr="002A0896">
              <w:rPr>
                <w:rFonts w:cs="Arial"/>
                <w:i/>
                <w:iCs/>
                <w:color w:val="FF0000"/>
                <w:lang w:val="en"/>
              </w:rPr>
              <w:t xml:space="preserve"> </w:t>
            </w:r>
            <w:r w:rsidRPr="002A0896">
              <w:rPr>
                <w:rStyle w:val="ts-alignment-element"/>
                <w:rFonts w:cs="Arial"/>
                <w:i/>
                <w:iCs/>
                <w:color w:val="FF0000"/>
                <w:szCs w:val="22"/>
                <w:lang w:val="en"/>
              </w:rPr>
              <w:t>Contract</w:t>
            </w:r>
            <w:r w:rsidR="002A0896">
              <w:rPr>
                <w:rStyle w:val="ts-alignment-element"/>
                <w:rFonts w:cs="Arial"/>
                <w:i/>
                <w:iCs/>
                <w:color w:val="FF0000"/>
                <w:szCs w:val="22"/>
                <w:lang w:val="en"/>
              </w:rPr>
              <w:t>ing Party</w:t>
            </w:r>
            <w:r w:rsidRPr="002A0896">
              <w:rPr>
                <w:rStyle w:val="ts-alignment-element"/>
                <w:rFonts w:cs="Arial"/>
                <w:i/>
                <w:iCs/>
                <w:color w:val="FF0000"/>
                <w:szCs w:val="22"/>
                <w:lang w:val="en"/>
              </w:rPr>
              <w:t>.</w:t>
            </w:r>
            <w:r w:rsidRPr="002A0896">
              <w:rPr>
                <w:rFonts w:cs="Arial"/>
                <w:i/>
                <w:iCs/>
                <w:color w:val="FF0000"/>
                <w:lang w:val="en"/>
              </w:rPr>
              <w:t xml:space="preserve"> </w:t>
            </w:r>
          </w:p>
          <w:p w14:paraId="1145473D" w14:textId="68C64DBD" w:rsidR="00C02B74" w:rsidRPr="002A0896" w:rsidRDefault="00644C38" w:rsidP="002A0896">
            <w:pPr>
              <w:tabs>
                <w:tab w:val="right" w:pos="7254"/>
              </w:tabs>
              <w:spacing w:before="120" w:after="120"/>
              <w:jc w:val="both"/>
              <w:rPr>
                <w:rFonts w:cs="Arial"/>
                <w:i/>
                <w:iCs/>
                <w:lang w:val="en-US"/>
              </w:rPr>
            </w:pPr>
            <w:r w:rsidRPr="002A0896">
              <w:rPr>
                <w:rStyle w:val="ts-alignment-element"/>
                <w:rFonts w:ascii="Arial" w:hAnsi="Arial" w:cs="Arial"/>
                <w:i/>
                <w:iCs/>
                <w:color w:val="FF0000"/>
                <w:lang w:val="en"/>
              </w:rPr>
              <w:t>In</w:t>
            </w:r>
            <w:r w:rsidRPr="002A0896">
              <w:rPr>
                <w:rFonts w:cs="Arial"/>
                <w:i/>
                <w:iCs/>
                <w:color w:val="FF0000"/>
                <w:lang w:val="en"/>
              </w:rPr>
              <w:t xml:space="preserve"> </w:t>
            </w:r>
            <w:r w:rsidRPr="002A0896">
              <w:rPr>
                <w:rStyle w:val="ts-alignment-element"/>
                <w:rFonts w:ascii="Arial" w:hAnsi="Arial" w:cs="Arial"/>
                <w:i/>
                <w:iCs/>
                <w:color w:val="FF0000"/>
                <w:lang w:val="en"/>
              </w:rPr>
              <w:t>case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award</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Pr="002A0896">
              <w:rPr>
                <w:rFonts w:cs="Arial"/>
                <w:i/>
                <w:iCs/>
                <w:color w:val="FF0000"/>
                <w:lang w:val="en"/>
              </w:rPr>
              <w:t xml:space="preserve"> </w:t>
            </w:r>
            <w:r w:rsidRPr="002A0896">
              <w:rPr>
                <w:rStyle w:val="ts-alignment-element"/>
                <w:rFonts w:ascii="Arial" w:hAnsi="Arial" w:cs="Arial"/>
                <w:i/>
                <w:iCs/>
                <w:color w:val="FF0000"/>
                <w:lang w:val="en"/>
              </w:rPr>
              <w:t>at</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time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making</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negotiations,</w:t>
            </w:r>
            <w:r w:rsidRPr="002A0896">
              <w:rPr>
                <w:rFonts w:cs="Arial"/>
                <w:i/>
                <w:iCs/>
                <w:color w:val="FF0000"/>
                <w:lang w:val="en"/>
              </w:rPr>
              <w:t xml:space="preserve"> </w:t>
            </w:r>
            <w:r w:rsidRPr="002A0896">
              <w:rPr>
                <w:rStyle w:val="ts-alignment-element"/>
                <w:rFonts w:ascii="Arial" w:hAnsi="Arial" w:cs="Arial"/>
                <w:i/>
                <w:iCs/>
                <w:color w:val="FF0000"/>
                <w:lang w:val="en"/>
              </w:rPr>
              <w:t>all</w:t>
            </w:r>
            <w:r w:rsidRPr="002A0896">
              <w:rPr>
                <w:rFonts w:cs="Arial"/>
                <w:i/>
                <w:iCs/>
                <w:color w:val="FF0000"/>
                <w:lang w:val="en"/>
              </w:rPr>
              <w:t xml:space="preserve"> </w:t>
            </w:r>
            <w:r w:rsidRPr="002A0896">
              <w:rPr>
                <w:rStyle w:val="ts-alignment-element"/>
                <w:rFonts w:ascii="Arial" w:hAnsi="Arial" w:cs="Arial"/>
                <w:i/>
                <w:iCs/>
                <w:color w:val="FF0000"/>
                <w:lang w:val="en"/>
              </w:rPr>
              <w:t>these</w:t>
            </w:r>
            <w:r w:rsidRPr="002A0896">
              <w:rPr>
                <w:rFonts w:cs="Arial"/>
                <w:i/>
                <w:iCs/>
                <w:color w:val="FF0000"/>
                <w:lang w:val="en"/>
              </w:rPr>
              <w:t xml:space="preserve"> </w:t>
            </w:r>
            <w:r w:rsidRPr="002A0896">
              <w:rPr>
                <w:rStyle w:val="ts-alignment-element"/>
                <w:rFonts w:ascii="Arial" w:hAnsi="Arial" w:cs="Arial"/>
                <w:i/>
                <w:iCs/>
                <w:color w:val="FF0000"/>
                <w:lang w:val="en"/>
              </w:rPr>
              <w:t>taxes</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analyzed,</w:t>
            </w:r>
            <w:r w:rsidRPr="002A0896">
              <w:rPr>
                <w:rFonts w:cs="Arial"/>
                <w:i/>
                <w:iCs/>
                <w:color w:val="FF0000"/>
                <w:lang w:val="en"/>
              </w:rPr>
              <w:t xml:space="preserve"> </w:t>
            </w:r>
            <w:r w:rsidRPr="002A0896">
              <w:rPr>
                <w:rStyle w:val="ts-alignment-element"/>
                <w:rFonts w:ascii="Arial" w:hAnsi="Arial" w:cs="Arial"/>
                <w:i/>
                <w:iCs/>
                <w:color w:val="FF0000"/>
                <w:lang w:val="en"/>
              </w:rPr>
              <w:t>finalized</w:t>
            </w:r>
            <w:r w:rsidRPr="002A0896">
              <w:rPr>
                <w:rFonts w:cs="Arial"/>
                <w:i/>
                <w:iCs/>
                <w:color w:val="FF0000"/>
                <w:lang w:val="en"/>
              </w:rPr>
              <w:t xml:space="preserve"> </w:t>
            </w:r>
            <w:r w:rsidRPr="002A0896">
              <w:rPr>
                <w:rStyle w:val="ts-alignment-element"/>
                <w:rFonts w:ascii="Arial" w:hAnsi="Arial" w:cs="Arial"/>
                <w:i/>
                <w:iCs/>
                <w:color w:val="FF0000"/>
                <w:lang w:val="en"/>
              </w:rPr>
              <w:t>(using</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list</w:t>
            </w:r>
            <w:r w:rsidRPr="002A0896">
              <w:rPr>
                <w:rFonts w:cs="Arial"/>
                <w:i/>
                <w:iCs/>
                <w:color w:val="FF0000"/>
                <w:lang w:val="en"/>
              </w:rPr>
              <w:t xml:space="preserve"> </w:t>
            </w:r>
            <w:r w:rsidRPr="002A0896">
              <w:rPr>
                <w:rStyle w:val="ts-alignment-element"/>
                <w:rFonts w:ascii="Arial" w:hAnsi="Arial" w:cs="Arial"/>
                <w:i/>
                <w:iCs/>
                <w:color w:val="FF0000"/>
                <w:lang w:val="en"/>
              </w:rPr>
              <w:t>broken</w:t>
            </w:r>
            <w:r w:rsidRPr="002A0896">
              <w:rPr>
                <w:rFonts w:cs="Arial"/>
                <w:i/>
                <w:iCs/>
                <w:color w:val="FF0000"/>
                <w:lang w:val="en"/>
              </w:rPr>
              <w:t xml:space="preserve"> </w:t>
            </w:r>
            <w:r w:rsidRPr="002A0896">
              <w:rPr>
                <w:rStyle w:val="ts-alignment-element"/>
                <w:rFonts w:ascii="Arial" w:hAnsi="Arial" w:cs="Arial"/>
                <w:i/>
                <w:iCs/>
                <w:color w:val="FF0000"/>
                <w:lang w:val="en"/>
              </w:rPr>
              <w:t>down</w:t>
            </w:r>
            <w:r w:rsidRPr="002A0896">
              <w:rPr>
                <w:rFonts w:cs="Arial"/>
                <w:i/>
                <w:iCs/>
                <w:color w:val="FF0000"/>
                <w:lang w:val="en"/>
              </w:rPr>
              <w:t xml:space="preserve"> </w:t>
            </w:r>
            <w:r w:rsidRPr="002A0896">
              <w:rPr>
                <w:rStyle w:val="ts-alignment-element"/>
                <w:rFonts w:ascii="Arial" w:hAnsi="Arial" w:cs="Arial"/>
                <w:i/>
                <w:iCs/>
                <w:color w:val="FF0000"/>
                <w:lang w:val="en"/>
              </w:rPr>
              <w:t>as</w:t>
            </w:r>
            <w:r w:rsidRPr="002A0896">
              <w:rPr>
                <w:rFonts w:cs="Arial"/>
                <w:i/>
                <w:iCs/>
                <w:color w:val="FF0000"/>
                <w:lang w:val="en"/>
              </w:rPr>
              <w:t xml:space="preserve"> </w:t>
            </w:r>
            <w:r w:rsidRPr="002A0896">
              <w:rPr>
                <w:rStyle w:val="ts-alignment-element"/>
                <w:rFonts w:ascii="Arial" w:hAnsi="Arial" w:cs="Arial"/>
                <w:i/>
                <w:iCs/>
                <w:color w:val="FF0000"/>
                <w:lang w:val="en"/>
              </w:rPr>
              <w:t>a</w:t>
            </w:r>
            <w:r w:rsidRPr="002A0896">
              <w:rPr>
                <w:rFonts w:cs="Arial"/>
                <w:i/>
                <w:iCs/>
                <w:color w:val="FF0000"/>
                <w:lang w:val="en"/>
              </w:rPr>
              <w:t xml:space="preserve"> </w:t>
            </w:r>
            <w:r w:rsidRPr="002A0896">
              <w:rPr>
                <w:rStyle w:val="ts-alignment-element"/>
                <w:rFonts w:ascii="Arial" w:hAnsi="Arial" w:cs="Arial"/>
                <w:i/>
                <w:iCs/>
                <w:color w:val="FF0000"/>
                <w:lang w:val="en"/>
              </w:rPr>
              <w:t>guide,</w:t>
            </w:r>
            <w:r w:rsidRPr="002A0896">
              <w:rPr>
                <w:rFonts w:cs="Arial"/>
                <w:i/>
                <w:iCs/>
                <w:color w:val="FF0000"/>
                <w:lang w:val="en"/>
              </w:rPr>
              <w:t xml:space="preserve"> </w:t>
            </w:r>
            <w:r w:rsidRPr="002A0896">
              <w:rPr>
                <w:rStyle w:val="ts-alignment-element"/>
                <w:rFonts w:ascii="Arial" w:hAnsi="Arial" w:cs="Arial"/>
                <w:i/>
                <w:iCs/>
                <w:color w:val="FF0000"/>
                <w:lang w:val="en"/>
              </w:rPr>
              <w:t>but</w:t>
            </w:r>
            <w:r w:rsidRPr="002A0896">
              <w:rPr>
                <w:rFonts w:cs="Arial"/>
                <w:i/>
                <w:iCs/>
                <w:color w:val="FF0000"/>
                <w:lang w:val="en"/>
              </w:rPr>
              <w:t xml:space="preserve"> </w:t>
            </w:r>
            <w:r w:rsidRPr="002A0896">
              <w:rPr>
                <w:rStyle w:val="ts-alignment-element"/>
                <w:rFonts w:ascii="Arial" w:hAnsi="Arial" w:cs="Arial"/>
                <w:i/>
                <w:iCs/>
                <w:color w:val="FF0000"/>
                <w:lang w:val="en"/>
              </w:rPr>
              <w:t>not</w:t>
            </w:r>
            <w:r w:rsidRPr="002A0896">
              <w:rPr>
                <w:rFonts w:cs="Arial"/>
                <w:i/>
                <w:iCs/>
                <w:color w:val="FF0000"/>
                <w:lang w:val="en"/>
              </w:rPr>
              <w:t xml:space="preserve"> </w:t>
            </w:r>
            <w:r w:rsidRPr="002A0896">
              <w:rPr>
                <w:rStyle w:val="ts-alignment-element"/>
                <w:rFonts w:ascii="Arial" w:hAnsi="Arial" w:cs="Arial"/>
                <w:i/>
                <w:iCs/>
                <w:color w:val="FF0000"/>
                <w:lang w:val="en"/>
              </w:rPr>
              <w:t>limited</w:t>
            </w:r>
            <w:r w:rsidRPr="002A0896">
              <w:rPr>
                <w:rFonts w:cs="Arial"/>
                <w:i/>
                <w:iCs/>
                <w:color w:val="FF0000"/>
                <w:lang w:val="en"/>
              </w:rPr>
              <w:t xml:space="preserve"> </w:t>
            </w:r>
            <w:r w:rsidRPr="002A0896">
              <w:rPr>
                <w:rStyle w:val="ts-alignment-element"/>
                <w:rFonts w:ascii="Arial" w:hAnsi="Arial" w:cs="Arial"/>
                <w:i/>
                <w:iCs/>
                <w:color w:val="FF0000"/>
                <w:lang w:val="en"/>
              </w:rPr>
              <w:t>to</w:t>
            </w:r>
            <w:r w:rsidRPr="002A0896">
              <w:rPr>
                <w:rFonts w:cs="Arial"/>
                <w:i/>
                <w:iCs/>
                <w:color w:val="FF0000"/>
                <w:lang w:val="en"/>
              </w:rPr>
              <w:t xml:space="preserve"> </w:t>
            </w:r>
            <w:r w:rsidRPr="002A0896">
              <w:rPr>
                <w:rStyle w:val="ts-alignment-element"/>
                <w:rFonts w:ascii="Arial" w:hAnsi="Arial" w:cs="Arial"/>
                <w:i/>
                <w:iCs/>
                <w:color w:val="FF0000"/>
                <w:lang w:val="en"/>
              </w:rPr>
              <w:t>it)</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added</w:t>
            </w:r>
            <w:r w:rsidRPr="002A0896">
              <w:rPr>
                <w:rFonts w:cs="Arial"/>
                <w:i/>
                <w:iCs/>
                <w:color w:val="FF0000"/>
                <w:lang w:val="en"/>
              </w:rPr>
              <w:t xml:space="preserve"> </w:t>
            </w:r>
            <w:r w:rsidRPr="002A0896">
              <w:rPr>
                <w:rStyle w:val="ts-alignment-element"/>
                <w:rFonts w:ascii="Arial" w:hAnsi="Arial" w:cs="Arial"/>
                <w:i/>
                <w:iCs/>
                <w:color w:val="FF0000"/>
                <w:lang w:val="en"/>
              </w:rPr>
              <w:t>to</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amount</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Pr="002A0896">
              <w:rPr>
                <w:rFonts w:cs="Arial"/>
                <w:i/>
                <w:iCs/>
                <w:color w:val="FF0000"/>
                <w:lang w:val="en"/>
              </w:rPr>
              <w:t xml:space="preserve"> </w:t>
            </w:r>
            <w:r w:rsidRPr="002A0896">
              <w:rPr>
                <w:rStyle w:val="ts-alignment-element"/>
                <w:rFonts w:ascii="Arial" w:hAnsi="Arial" w:cs="Arial"/>
                <w:i/>
                <w:iCs/>
                <w:color w:val="FF0000"/>
                <w:lang w:val="en"/>
              </w:rPr>
              <w:t>indicating</w:t>
            </w:r>
            <w:r w:rsidRPr="002A0896">
              <w:rPr>
                <w:rFonts w:cs="Arial"/>
                <w:i/>
                <w:iCs/>
                <w:color w:val="FF0000"/>
                <w:lang w:val="en"/>
              </w:rPr>
              <w:t xml:space="preserve"> </w:t>
            </w:r>
            <w:r w:rsidRPr="002A0896">
              <w:rPr>
                <w:rStyle w:val="ts-alignment-element"/>
                <w:rFonts w:ascii="Arial" w:hAnsi="Arial" w:cs="Arial"/>
                <w:i/>
                <w:iCs/>
                <w:color w:val="FF0000"/>
                <w:lang w:val="en"/>
              </w:rPr>
              <w:t>also</w:t>
            </w:r>
            <w:r w:rsidRPr="002A0896">
              <w:rPr>
                <w:rFonts w:cs="Arial"/>
                <w:i/>
                <w:iCs/>
                <w:color w:val="FF0000"/>
                <w:lang w:val="en"/>
              </w:rPr>
              <w:t xml:space="preserve"> </w:t>
            </w:r>
            <w:r w:rsidRPr="002A0896">
              <w:rPr>
                <w:rStyle w:val="ts-alignment-element"/>
                <w:rFonts w:ascii="Arial" w:hAnsi="Arial" w:cs="Arial"/>
                <w:i/>
                <w:iCs/>
                <w:color w:val="FF0000"/>
                <w:lang w:val="en"/>
              </w:rPr>
              <w:t>which</w:t>
            </w:r>
            <w:r w:rsidRPr="002A0896">
              <w:rPr>
                <w:rFonts w:cs="Arial"/>
                <w:i/>
                <w:iCs/>
                <w:color w:val="FF0000"/>
                <w:lang w:val="en"/>
              </w:rPr>
              <w:t xml:space="preserve"> </w:t>
            </w:r>
            <w:r w:rsidRPr="002A0896">
              <w:rPr>
                <w:rStyle w:val="ts-alignment-element"/>
                <w:rFonts w:ascii="Arial" w:hAnsi="Arial" w:cs="Arial"/>
                <w:i/>
                <w:iCs/>
                <w:color w:val="FF0000"/>
                <w:lang w:val="en"/>
              </w:rPr>
              <w:t>taxes</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paid</w:t>
            </w:r>
            <w:r w:rsidRPr="002A0896">
              <w:rPr>
                <w:rFonts w:cs="Arial"/>
                <w:i/>
                <w:iCs/>
                <w:color w:val="FF0000"/>
                <w:lang w:val="en"/>
              </w:rPr>
              <w:t xml:space="preserve"> </w:t>
            </w:r>
            <w:r w:rsidRPr="002A0896">
              <w:rPr>
                <w:rStyle w:val="ts-alignment-element"/>
                <w:rFonts w:ascii="Arial" w:hAnsi="Arial" w:cs="Arial"/>
                <w:i/>
                <w:iCs/>
                <w:color w:val="FF0000"/>
                <w:lang w:val="en"/>
              </w:rPr>
              <w:t>by</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Consultant</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which</w:t>
            </w:r>
            <w:r w:rsidRPr="002A0896">
              <w:rPr>
                <w:rFonts w:cs="Arial"/>
                <w:i/>
                <w:iCs/>
                <w:color w:val="FF0000"/>
                <w:lang w:val="en"/>
              </w:rPr>
              <w:t xml:space="preserve"> </w:t>
            </w:r>
            <w:r w:rsidRPr="002A0896">
              <w:rPr>
                <w:rStyle w:val="ts-alignment-element"/>
                <w:rFonts w:ascii="Arial" w:hAnsi="Arial" w:cs="Arial"/>
                <w:i/>
                <w:iCs/>
                <w:color w:val="FF0000"/>
                <w:lang w:val="en"/>
              </w:rPr>
              <w:t>will</w:t>
            </w:r>
            <w:r w:rsidRPr="002A0896">
              <w:rPr>
                <w:rFonts w:cs="Arial"/>
                <w:i/>
                <w:iCs/>
                <w:color w:val="FF0000"/>
                <w:lang w:val="en"/>
              </w:rPr>
              <w:t xml:space="preserve"> </w:t>
            </w:r>
            <w:r w:rsidRPr="002A0896">
              <w:rPr>
                <w:rStyle w:val="ts-alignment-element"/>
                <w:rFonts w:ascii="Arial" w:hAnsi="Arial" w:cs="Arial"/>
                <w:i/>
                <w:iCs/>
                <w:color w:val="FF0000"/>
                <w:lang w:val="en"/>
              </w:rPr>
              <w:t>be</w:t>
            </w:r>
            <w:r w:rsidRPr="002A0896">
              <w:rPr>
                <w:rFonts w:cs="Arial"/>
                <w:i/>
                <w:iCs/>
                <w:color w:val="FF0000"/>
                <w:lang w:val="en"/>
              </w:rPr>
              <w:t xml:space="preserve"> </w:t>
            </w:r>
            <w:r w:rsidRPr="002A0896">
              <w:rPr>
                <w:rStyle w:val="ts-alignment-element"/>
                <w:rFonts w:ascii="Arial" w:hAnsi="Arial" w:cs="Arial"/>
                <w:i/>
                <w:iCs/>
                <w:color w:val="FF0000"/>
                <w:lang w:val="en"/>
              </w:rPr>
              <w:t>withheld</w:t>
            </w:r>
            <w:r w:rsidRPr="002A0896">
              <w:rPr>
                <w:rFonts w:cs="Arial"/>
                <w:i/>
                <w:iCs/>
                <w:color w:val="FF0000"/>
                <w:lang w:val="en"/>
              </w:rPr>
              <w:t xml:space="preserve"> </w:t>
            </w:r>
            <w:r w:rsidRPr="002A0896">
              <w:rPr>
                <w:rStyle w:val="ts-alignment-element"/>
                <w:rFonts w:ascii="Arial" w:hAnsi="Arial" w:cs="Arial"/>
                <w:i/>
                <w:iCs/>
                <w:color w:val="FF0000"/>
                <w:lang w:val="en"/>
              </w:rPr>
              <w:t>and</w:t>
            </w:r>
            <w:r w:rsidRPr="002A0896">
              <w:rPr>
                <w:rFonts w:cs="Arial"/>
                <w:i/>
                <w:iCs/>
                <w:color w:val="FF0000"/>
                <w:lang w:val="en"/>
              </w:rPr>
              <w:t xml:space="preserve"> </w:t>
            </w:r>
            <w:r w:rsidRPr="002A0896">
              <w:rPr>
                <w:rStyle w:val="ts-alignment-element"/>
                <w:rFonts w:ascii="Arial" w:hAnsi="Arial" w:cs="Arial"/>
                <w:i/>
                <w:iCs/>
                <w:color w:val="FF0000"/>
                <w:lang w:val="en"/>
              </w:rPr>
              <w:t>paid</w:t>
            </w:r>
            <w:r w:rsidRPr="002A0896">
              <w:rPr>
                <w:rFonts w:cs="Arial"/>
                <w:i/>
                <w:iCs/>
                <w:color w:val="FF0000"/>
                <w:lang w:val="en"/>
              </w:rPr>
              <w:t xml:space="preserve"> </w:t>
            </w:r>
            <w:r w:rsidRPr="002A0896">
              <w:rPr>
                <w:rStyle w:val="ts-alignment-element"/>
                <w:rFonts w:ascii="Arial" w:hAnsi="Arial" w:cs="Arial"/>
                <w:i/>
                <w:iCs/>
                <w:color w:val="FF0000"/>
                <w:lang w:val="en"/>
              </w:rPr>
              <w:t>by</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Contract</w:t>
            </w:r>
            <w:r w:rsidR="002A0896">
              <w:rPr>
                <w:rStyle w:val="ts-alignment-element"/>
                <w:rFonts w:ascii="Arial" w:hAnsi="Arial" w:cs="Arial"/>
                <w:i/>
                <w:iCs/>
                <w:color w:val="FF0000"/>
                <w:lang w:val="en"/>
              </w:rPr>
              <w:t xml:space="preserve">ing Party </w:t>
            </w:r>
            <w:r w:rsidRPr="002A0896">
              <w:rPr>
                <w:rStyle w:val="ts-alignment-element"/>
                <w:rFonts w:ascii="Arial" w:hAnsi="Arial" w:cs="Arial"/>
                <w:i/>
                <w:iCs/>
                <w:color w:val="FF0000"/>
                <w:lang w:val="en"/>
              </w:rPr>
              <w:t>on</w:t>
            </w:r>
            <w:r w:rsidRPr="002A0896">
              <w:rPr>
                <w:rFonts w:cs="Arial"/>
                <w:i/>
                <w:iCs/>
                <w:color w:val="FF0000"/>
                <w:lang w:val="en"/>
              </w:rPr>
              <w:t xml:space="preserve"> </w:t>
            </w:r>
            <w:r w:rsidRPr="002A0896">
              <w:rPr>
                <w:rStyle w:val="ts-alignment-element"/>
                <w:rFonts w:ascii="Arial" w:hAnsi="Arial" w:cs="Arial"/>
                <w:i/>
                <w:iCs/>
                <w:color w:val="FF0000"/>
                <w:lang w:val="en"/>
              </w:rPr>
              <w:t>behalf</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the</w:t>
            </w:r>
            <w:r w:rsidRPr="002A0896">
              <w:rPr>
                <w:rFonts w:cs="Arial"/>
                <w:i/>
                <w:iCs/>
                <w:color w:val="FF0000"/>
                <w:lang w:val="en"/>
              </w:rPr>
              <w:t xml:space="preserve"> </w:t>
            </w:r>
            <w:r w:rsidRPr="002A0896">
              <w:rPr>
                <w:rStyle w:val="ts-alignment-element"/>
                <w:rFonts w:ascii="Arial" w:hAnsi="Arial" w:cs="Arial"/>
                <w:i/>
                <w:iCs/>
                <w:color w:val="FF0000"/>
                <w:lang w:val="en"/>
              </w:rPr>
              <w:t>Consultant.</w:t>
            </w:r>
          </w:p>
        </w:tc>
      </w:tr>
      <w:tr w:rsidR="00BD7205" w:rsidRPr="00E11CA6" w14:paraId="78CE79AD" w14:textId="77777777" w:rsidTr="00AF4D10">
        <w:tc>
          <w:tcPr>
            <w:tcW w:w="990" w:type="dxa"/>
          </w:tcPr>
          <w:p w14:paraId="22940C90" w14:textId="357E7CC5"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lastRenderedPageBreak/>
              <w:t>29.2</w:t>
            </w:r>
          </w:p>
        </w:tc>
        <w:tc>
          <w:tcPr>
            <w:tcW w:w="8370" w:type="dxa"/>
          </w:tcPr>
          <w:p w14:paraId="24B2C223" w14:textId="465834EC" w:rsidR="00BD7205" w:rsidRPr="00644C38" w:rsidRDefault="00644C38" w:rsidP="00BD7205">
            <w:pPr>
              <w:pStyle w:val="BankNormal"/>
              <w:tabs>
                <w:tab w:val="right" w:pos="7218"/>
              </w:tabs>
              <w:spacing w:before="120" w:after="120"/>
              <w:rPr>
                <w:rFonts w:cs="Arial"/>
                <w:szCs w:val="22"/>
              </w:rPr>
            </w:pPr>
            <w:r w:rsidRPr="00644C38">
              <w:rPr>
                <w:rStyle w:val="ts-alignment-element"/>
                <w:rFonts w:cs="Arial"/>
                <w:szCs w:val="22"/>
                <w:lang w:val="en"/>
              </w:rPr>
              <w:t>The</w:t>
            </w:r>
            <w:r w:rsidRPr="00644C38">
              <w:rPr>
                <w:rFonts w:cs="Arial"/>
                <w:szCs w:val="22"/>
                <w:lang w:val="en"/>
              </w:rPr>
              <w:t xml:space="preserve"> </w:t>
            </w:r>
            <w:r w:rsidRPr="00644C38">
              <w:rPr>
                <w:rStyle w:val="ts-alignment-element"/>
                <w:rFonts w:cs="Arial"/>
                <w:szCs w:val="22"/>
                <w:lang w:val="en"/>
              </w:rPr>
              <w:t>deadline</w:t>
            </w:r>
            <w:r w:rsidRPr="00644C38">
              <w:rPr>
                <w:rFonts w:cs="Arial"/>
                <w:szCs w:val="22"/>
                <w:lang w:val="en"/>
              </w:rPr>
              <w:t xml:space="preserve"> </w:t>
            </w:r>
            <w:r w:rsidRPr="00644C38">
              <w:rPr>
                <w:rStyle w:val="ts-alignment-element"/>
                <w:rFonts w:cs="Arial"/>
                <w:szCs w:val="22"/>
                <w:lang w:val="en"/>
              </w:rPr>
              <w:t>for</w:t>
            </w:r>
            <w:r w:rsidRPr="00644C38">
              <w:rPr>
                <w:rFonts w:cs="Arial"/>
                <w:szCs w:val="22"/>
                <w:lang w:val="en"/>
              </w:rPr>
              <w:t xml:space="preserve"> </w:t>
            </w:r>
            <w:r w:rsidRPr="00644C38">
              <w:rPr>
                <w:rStyle w:val="ts-alignment-element"/>
                <w:rFonts w:cs="Arial"/>
                <w:szCs w:val="22"/>
                <w:lang w:val="en"/>
              </w:rPr>
              <w:t>submitting</w:t>
            </w:r>
            <w:r w:rsidRPr="00644C38">
              <w:rPr>
                <w:rFonts w:cs="Arial"/>
                <w:szCs w:val="22"/>
                <w:lang w:val="en"/>
              </w:rPr>
              <w:t xml:space="preserve"> </w:t>
            </w:r>
            <w:r w:rsidRPr="00644C38">
              <w:rPr>
                <w:rStyle w:val="ts-alignment-element"/>
                <w:rFonts w:cs="Arial"/>
                <w:szCs w:val="22"/>
                <w:lang w:val="en"/>
              </w:rPr>
              <w:t>clarifications</w:t>
            </w:r>
            <w:r w:rsidRPr="00644C38">
              <w:rPr>
                <w:rFonts w:cs="Arial"/>
                <w:szCs w:val="22"/>
                <w:lang w:val="en"/>
              </w:rPr>
              <w:t xml:space="preserve"> </w:t>
            </w:r>
            <w:r w:rsidRPr="00644C38">
              <w:rPr>
                <w:rStyle w:val="ts-alignment-element"/>
                <w:rFonts w:cs="Arial"/>
                <w:szCs w:val="22"/>
                <w:lang w:val="en"/>
              </w:rPr>
              <w:t>or</w:t>
            </w:r>
            <w:r w:rsidRPr="00644C38">
              <w:rPr>
                <w:rFonts w:cs="Arial"/>
                <w:szCs w:val="22"/>
                <w:lang w:val="en"/>
              </w:rPr>
              <w:t xml:space="preserve"> </w:t>
            </w:r>
            <w:r w:rsidRPr="00644C38">
              <w:rPr>
                <w:rStyle w:val="ts-alignment-element"/>
                <w:rFonts w:cs="Arial"/>
                <w:szCs w:val="22"/>
                <w:lang w:val="en"/>
              </w:rPr>
              <w:t>additional</w:t>
            </w:r>
            <w:r w:rsidRPr="00644C38">
              <w:rPr>
                <w:rFonts w:cs="Arial"/>
                <w:szCs w:val="22"/>
                <w:lang w:val="en"/>
              </w:rPr>
              <w:t xml:space="preserve"> </w:t>
            </w:r>
            <w:r w:rsidRPr="00644C38">
              <w:rPr>
                <w:rStyle w:val="ts-alignment-element"/>
                <w:rFonts w:cs="Arial"/>
                <w:szCs w:val="22"/>
                <w:lang w:val="en"/>
              </w:rPr>
              <w:t>information</w:t>
            </w:r>
            <w:r w:rsidRPr="00644C38">
              <w:rPr>
                <w:rFonts w:cs="Arial"/>
                <w:szCs w:val="22"/>
                <w:lang w:val="en"/>
              </w:rPr>
              <w:t xml:space="preserve"> </w:t>
            </w:r>
            <w:r w:rsidRPr="00644C38">
              <w:rPr>
                <w:rStyle w:val="ts-alignment-element"/>
                <w:rFonts w:cs="Arial"/>
                <w:szCs w:val="22"/>
                <w:lang w:val="en"/>
              </w:rPr>
              <w:t>requested</w:t>
            </w:r>
            <w:r w:rsidRPr="00644C38">
              <w:rPr>
                <w:rFonts w:cs="Arial"/>
                <w:szCs w:val="22"/>
                <w:lang w:val="en"/>
              </w:rPr>
              <w:t xml:space="preserve"> </w:t>
            </w:r>
            <w:r w:rsidRPr="00644C38">
              <w:rPr>
                <w:rStyle w:val="ts-alignment-element"/>
                <w:rFonts w:cs="Arial"/>
                <w:szCs w:val="22"/>
                <w:lang w:val="en"/>
              </w:rPr>
              <w:t>by</w:t>
            </w:r>
            <w:r w:rsidRPr="00644C38">
              <w:rPr>
                <w:rFonts w:cs="Arial"/>
                <w:szCs w:val="22"/>
                <w:lang w:val="en"/>
              </w:rPr>
              <w:t xml:space="preserve"> </w:t>
            </w:r>
            <w:r w:rsidRPr="00644C38">
              <w:rPr>
                <w:rStyle w:val="ts-alignment-element"/>
                <w:rFonts w:cs="Arial"/>
                <w:szCs w:val="22"/>
                <w:lang w:val="en"/>
              </w:rPr>
              <w:t>the</w:t>
            </w:r>
            <w:r w:rsidRPr="00644C38">
              <w:rPr>
                <w:rFonts w:cs="Arial"/>
                <w:szCs w:val="22"/>
                <w:lang w:val="en"/>
              </w:rPr>
              <w:t xml:space="preserve"> </w:t>
            </w:r>
            <w:r w:rsidRPr="00644C38">
              <w:rPr>
                <w:rStyle w:val="ts-alignment-element"/>
                <w:rFonts w:cs="Arial"/>
                <w:szCs w:val="22"/>
                <w:lang w:val="en"/>
              </w:rPr>
              <w:t>Contract</w:t>
            </w:r>
            <w:r w:rsidR="002A0896">
              <w:rPr>
                <w:rStyle w:val="ts-alignment-element"/>
                <w:rFonts w:cs="Arial"/>
                <w:szCs w:val="22"/>
                <w:lang w:val="en"/>
              </w:rPr>
              <w:t xml:space="preserve">ing Party </w:t>
            </w:r>
            <w:r w:rsidRPr="00644C38">
              <w:rPr>
                <w:rStyle w:val="ts-alignment-element"/>
                <w:rFonts w:cs="Arial"/>
                <w:szCs w:val="22"/>
                <w:lang w:val="en"/>
              </w:rPr>
              <w:t>shall</w:t>
            </w:r>
            <w:r w:rsidRPr="00644C38">
              <w:rPr>
                <w:rFonts w:cs="Arial"/>
                <w:szCs w:val="22"/>
                <w:lang w:val="en"/>
              </w:rPr>
              <w:t xml:space="preserve"> </w:t>
            </w:r>
            <w:r w:rsidRPr="00644C38">
              <w:rPr>
                <w:rStyle w:val="ts-alignment-element"/>
                <w:rFonts w:cs="Arial"/>
                <w:szCs w:val="22"/>
                <w:lang w:val="en"/>
              </w:rPr>
              <w:t>be</w:t>
            </w:r>
            <w:r w:rsidRPr="00644C38">
              <w:rPr>
                <w:rFonts w:cs="Arial"/>
                <w:szCs w:val="22"/>
                <w:lang w:val="en"/>
              </w:rPr>
              <w:t xml:space="preserve"> </w:t>
            </w:r>
            <w:r w:rsidRPr="00644C38">
              <w:rPr>
                <w:rStyle w:val="ts-alignment-element"/>
                <w:rFonts w:cs="Arial"/>
                <w:szCs w:val="22"/>
                <w:lang w:val="en"/>
              </w:rPr>
              <w:t>at</w:t>
            </w:r>
            <w:r w:rsidRPr="00644C38">
              <w:rPr>
                <w:rFonts w:cs="Arial"/>
                <w:szCs w:val="22"/>
                <w:lang w:val="en"/>
              </w:rPr>
              <w:t xml:space="preserve"> </w:t>
            </w:r>
            <w:r w:rsidRPr="00644C38">
              <w:rPr>
                <w:rStyle w:val="ts-alignment-element"/>
                <w:rFonts w:cs="Arial"/>
                <w:szCs w:val="22"/>
                <w:lang w:val="en"/>
              </w:rPr>
              <w:t>least</w:t>
            </w:r>
            <w:r w:rsidRPr="00644C38">
              <w:rPr>
                <w:rFonts w:cs="Arial"/>
                <w:szCs w:val="22"/>
                <w:lang w:val="en"/>
              </w:rPr>
              <w:t xml:space="preserve"> </w:t>
            </w:r>
            <w:r w:rsidRPr="00644C38">
              <w:rPr>
                <w:rStyle w:val="ts-alignment-element"/>
                <w:rFonts w:cs="Arial"/>
                <w:szCs w:val="22"/>
                <w:lang w:val="en"/>
              </w:rPr>
              <w:t>(</w:t>
            </w:r>
            <w:r w:rsidRPr="002A0896">
              <w:rPr>
                <w:rStyle w:val="ts-alignment-element"/>
                <w:rFonts w:cs="Arial"/>
                <w:i/>
                <w:iCs/>
                <w:color w:val="FF0000"/>
                <w:szCs w:val="22"/>
                <w:lang w:val="en"/>
              </w:rPr>
              <w:t>Indicate</w:t>
            </w:r>
            <w:r w:rsidRPr="002A0896">
              <w:rPr>
                <w:rFonts w:cs="Arial"/>
                <w:i/>
                <w:iCs/>
                <w:color w:val="FF0000"/>
                <w:szCs w:val="22"/>
                <w:lang w:val="en"/>
              </w:rPr>
              <w:t xml:space="preserve"> </w:t>
            </w:r>
            <w:r w:rsidRPr="002A0896">
              <w:rPr>
                <w:rStyle w:val="ts-alignment-element"/>
                <w:rFonts w:cs="Arial"/>
                <w:i/>
                <w:iCs/>
                <w:color w:val="FF0000"/>
                <w:szCs w:val="22"/>
                <w:lang w:val="en"/>
              </w:rPr>
              <w:t>number</w:t>
            </w:r>
            <w:r w:rsidRPr="002A0896">
              <w:rPr>
                <w:rFonts w:cs="Arial"/>
                <w:i/>
                <w:iCs/>
                <w:color w:val="FF0000"/>
                <w:szCs w:val="22"/>
                <w:lang w:val="en"/>
              </w:rPr>
              <w:t xml:space="preserve"> </w:t>
            </w:r>
            <w:r w:rsidRPr="002A0896">
              <w:rPr>
                <w:rStyle w:val="ts-alignment-element"/>
                <w:rFonts w:cs="Arial"/>
                <w:i/>
                <w:iCs/>
                <w:color w:val="FF0000"/>
                <w:szCs w:val="22"/>
                <w:lang w:val="en"/>
              </w:rPr>
              <w:t>of</w:t>
            </w:r>
            <w:r w:rsidRPr="002A0896">
              <w:rPr>
                <w:rFonts w:cs="Arial"/>
                <w:i/>
                <w:iCs/>
                <w:color w:val="FF0000"/>
                <w:szCs w:val="22"/>
                <w:lang w:val="en"/>
              </w:rPr>
              <w:t xml:space="preserve"> </w:t>
            </w:r>
            <w:r w:rsidRPr="002A0896">
              <w:rPr>
                <w:rStyle w:val="ts-alignment-element"/>
                <w:rFonts w:cs="Arial"/>
                <w:i/>
                <w:iCs/>
                <w:color w:val="FF0000"/>
                <w:szCs w:val="22"/>
                <w:lang w:val="en"/>
              </w:rPr>
              <w:t>days)</w:t>
            </w:r>
            <w:r w:rsidRPr="002A0896">
              <w:rPr>
                <w:rFonts w:cs="Arial"/>
                <w:color w:val="FF0000"/>
                <w:szCs w:val="22"/>
                <w:lang w:val="en"/>
              </w:rPr>
              <w:t xml:space="preserve"> </w:t>
            </w:r>
            <w:r w:rsidRPr="00644C38">
              <w:rPr>
                <w:rStyle w:val="ts-alignment-element"/>
                <w:rFonts w:cs="Arial"/>
                <w:szCs w:val="22"/>
                <w:lang w:val="en"/>
              </w:rPr>
              <w:t>working</w:t>
            </w:r>
            <w:r w:rsidRPr="00644C38">
              <w:rPr>
                <w:rFonts w:cs="Arial"/>
                <w:szCs w:val="22"/>
                <w:lang w:val="en"/>
              </w:rPr>
              <w:t xml:space="preserve"> </w:t>
            </w:r>
            <w:r w:rsidRPr="00644C38">
              <w:rPr>
                <w:rStyle w:val="ts-alignment-element"/>
                <w:rFonts w:cs="Arial"/>
                <w:szCs w:val="22"/>
                <w:lang w:val="en"/>
              </w:rPr>
              <w:t>days.</w:t>
            </w:r>
          </w:p>
        </w:tc>
      </w:tr>
      <w:tr w:rsidR="00BD7205" w:rsidRPr="00E11CA6" w14:paraId="06A4D5EA" w14:textId="77777777" w:rsidTr="00AF4D10">
        <w:tc>
          <w:tcPr>
            <w:tcW w:w="990" w:type="dxa"/>
            <w:vAlign w:val="center"/>
          </w:tcPr>
          <w:p w14:paraId="60BF3700" w14:textId="43789247" w:rsidR="00BD7205" w:rsidRPr="009C2590" w:rsidRDefault="00BD7205" w:rsidP="001F2359">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30.1</w:t>
            </w:r>
          </w:p>
        </w:tc>
        <w:tc>
          <w:tcPr>
            <w:tcW w:w="8370" w:type="dxa"/>
          </w:tcPr>
          <w:p w14:paraId="7B25B91B"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lowest</w:t>
            </w:r>
            <w:r w:rsidRPr="002A0896">
              <w:rPr>
                <w:rFonts w:cs="Arial"/>
                <w:lang w:val="en"/>
              </w:rPr>
              <w:t xml:space="preserve"> </w:t>
            </w:r>
            <w:r w:rsidR="002A0896">
              <w:rPr>
                <w:rStyle w:val="ts-alignment-element"/>
                <w:szCs w:val="22"/>
              </w:rPr>
              <w:t>Financial Proposal</w:t>
            </w:r>
            <w:r w:rsidRPr="002A0896">
              <w:rPr>
                <w:rFonts w:cs="Arial"/>
                <w:lang w:val="en"/>
              </w:rPr>
              <w:t xml:space="preserve"> </w:t>
            </w:r>
            <w:r w:rsidRPr="002A0896">
              <w:rPr>
                <w:rStyle w:val="ts-alignment-element"/>
                <w:rFonts w:cs="Arial"/>
                <w:szCs w:val="22"/>
                <w:lang w:val="en"/>
              </w:rPr>
              <w:t>(Fm)</w:t>
            </w:r>
            <w:r w:rsidRPr="002A0896">
              <w:rPr>
                <w:rFonts w:cs="Arial"/>
                <w:lang w:val="en"/>
              </w:rPr>
              <w:t xml:space="preserve"> </w:t>
            </w:r>
            <w:r w:rsidRPr="002A0896">
              <w:rPr>
                <w:rStyle w:val="ts-alignment-element"/>
                <w:rFonts w:cs="Arial"/>
                <w:szCs w:val="22"/>
                <w:lang w:val="en"/>
              </w:rPr>
              <w:t>receives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maximum</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this</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equal</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100.</w:t>
            </w:r>
            <w:r w:rsidRPr="002A0896">
              <w:rPr>
                <w:rFonts w:cs="Arial"/>
                <w:lang w:val="en"/>
              </w:rPr>
              <w:t xml:space="preserve"> </w:t>
            </w:r>
          </w:p>
          <w:p w14:paraId="09EEF9C5"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formula</w:t>
            </w:r>
            <w:r w:rsidRPr="002A0896">
              <w:rPr>
                <w:rFonts w:cs="Arial"/>
                <w:lang w:val="en"/>
              </w:rPr>
              <w:t xml:space="preserve"> </w:t>
            </w:r>
            <w:r w:rsidRPr="002A0896">
              <w:rPr>
                <w:rStyle w:val="ts-alignment-element"/>
                <w:rFonts w:cs="Arial"/>
                <w:szCs w:val="22"/>
                <w:lang w:val="en"/>
              </w:rPr>
              <w:t>for</w:t>
            </w:r>
            <w:r w:rsidRPr="002A0896">
              <w:rPr>
                <w:rFonts w:cs="Arial"/>
                <w:lang w:val="en"/>
              </w:rPr>
              <w:t xml:space="preserve"> </w:t>
            </w:r>
            <w:r w:rsidRPr="002A0896">
              <w:rPr>
                <w:rStyle w:val="ts-alignment-element"/>
                <w:rFonts w:cs="Arial"/>
                <w:szCs w:val="22"/>
                <w:lang w:val="en"/>
              </w:rPr>
              <w:t>determining</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all</w:t>
            </w:r>
            <w:r w:rsidRPr="002A0896">
              <w:rPr>
                <w:rFonts w:cs="Arial"/>
                <w:lang w:val="en"/>
              </w:rPr>
              <w:t xml:space="preserve"> </w:t>
            </w:r>
            <w:r w:rsidRPr="002A0896">
              <w:rPr>
                <w:rStyle w:val="ts-alignment-element"/>
                <w:rFonts w:cs="Arial"/>
                <w:szCs w:val="22"/>
                <w:lang w:val="en"/>
              </w:rPr>
              <w:t>other</w:t>
            </w:r>
            <w:r w:rsidRPr="002A0896">
              <w:rPr>
                <w:rFonts w:cs="Arial"/>
                <w:lang w:val="en"/>
              </w:rPr>
              <w:t xml:space="preserve"> </w:t>
            </w:r>
            <w:r w:rsidRPr="002A0896">
              <w:rPr>
                <w:rStyle w:val="ts-alignment-element"/>
                <w:rFonts w:cs="Arial"/>
                <w:szCs w:val="22"/>
                <w:lang w:val="en"/>
              </w:rPr>
              <w:t>Proposals</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as</w:t>
            </w:r>
            <w:r w:rsidRPr="002A0896">
              <w:rPr>
                <w:rFonts w:cs="Arial"/>
                <w:lang w:val="en"/>
              </w:rPr>
              <w:t xml:space="preserve"> </w:t>
            </w:r>
            <w:r w:rsidRPr="002A0896">
              <w:rPr>
                <w:rStyle w:val="ts-alignment-element"/>
                <w:rFonts w:cs="Arial"/>
                <w:szCs w:val="22"/>
                <w:lang w:val="en"/>
              </w:rPr>
              <w:t>follows:</w:t>
            </w:r>
            <w:r w:rsidRPr="002A0896">
              <w:rPr>
                <w:rFonts w:cs="Arial"/>
                <w:lang w:val="en"/>
              </w:rPr>
              <w:t xml:space="preserve"> </w:t>
            </w:r>
          </w:p>
          <w:p w14:paraId="3CF04916"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100</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Fm/F,</w:t>
            </w:r>
            <w:r w:rsidRPr="002A0896">
              <w:rPr>
                <w:rFonts w:cs="Arial"/>
                <w:lang w:val="en"/>
              </w:rPr>
              <w:t xml:space="preserve"> </w:t>
            </w:r>
            <w:r w:rsidRPr="002A0896">
              <w:rPr>
                <w:rStyle w:val="ts-alignment-element"/>
                <w:rFonts w:cs="Arial"/>
                <w:szCs w:val="22"/>
                <w:lang w:val="en"/>
              </w:rPr>
              <w:t>where</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"Fm"</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lowest</w:t>
            </w:r>
            <w:r w:rsidRPr="002A0896">
              <w:rPr>
                <w:rFonts w:cs="Arial"/>
                <w:lang w:val="en"/>
              </w:rPr>
              <w:t xml:space="preserve"> </w:t>
            </w:r>
            <w:r w:rsidRPr="002A0896">
              <w:rPr>
                <w:rStyle w:val="ts-alignment-element"/>
                <w:rFonts w:cs="Arial"/>
                <w:szCs w:val="22"/>
                <w:lang w:val="en"/>
              </w:rPr>
              <w:t>price,</w:t>
            </w:r>
            <w:r w:rsidRPr="002A0896">
              <w:rPr>
                <w:rFonts w:cs="Arial"/>
                <w:lang w:val="en"/>
              </w:rPr>
              <w:t xml:space="preserve"> </w:t>
            </w:r>
            <w:r w:rsidRPr="002A0896">
              <w:rPr>
                <w:rStyle w:val="ts-alignment-element"/>
                <w:rFonts w:cs="Arial"/>
                <w:szCs w:val="22"/>
                <w:lang w:val="en"/>
              </w:rPr>
              <w:t>and</w:t>
            </w:r>
            <w:r w:rsidRPr="002A0896">
              <w:rPr>
                <w:rFonts w:cs="Arial"/>
                <w:lang w:val="en"/>
              </w:rPr>
              <w:t xml:space="preserve"> </w:t>
            </w:r>
            <w:r w:rsidRPr="002A0896">
              <w:rPr>
                <w:rStyle w:val="ts-alignment-element"/>
                <w:rFonts w:cs="Arial"/>
                <w:szCs w:val="22"/>
                <w:lang w:val="en"/>
              </w:rPr>
              <w:t>"F"</w:t>
            </w:r>
            <w:r w:rsidRPr="002A0896">
              <w:rPr>
                <w:rFonts w:cs="Arial"/>
                <w:lang w:val="en"/>
              </w:rPr>
              <w:t xml:space="preserve"> </w:t>
            </w:r>
            <w:r w:rsidRPr="002A0896">
              <w:rPr>
                <w:rStyle w:val="ts-alignment-element"/>
                <w:rFonts w:cs="Arial"/>
                <w:szCs w:val="22"/>
                <w:lang w:val="en"/>
              </w:rPr>
              <w:t>is</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price</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Proposal</w:t>
            </w:r>
            <w:r w:rsidRPr="002A0896">
              <w:rPr>
                <w:rFonts w:cs="Arial"/>
                <w:lang w:val="en"/>
              </w:rPr>
              <w:t xml:space="preserve"> </w:t>
            </w:r>
            <w:r w:rsidRPr="002A0896">
              <w:rPr>
                <w:rStyle w:val="ts-alignment-element"/>
                <w:rFonts w:cs="Arial"/>
                <w:szCs w:val="22"/>
                <w:lang w:val="en"/>
              </w:rPr>
              <w:t>being</w:t>
            </w:r>
            <w:r w:rsidRPr="002A0896">
              <w:rPr>
                <w:rFonts w:cs="Arial"/>
                <w:lang w:val="en"/>
              </w:rPr>
              <w:t xml:space="preserve"> </w:t>
            </w:r>
            <w:r w:rsidRPr="002A0896">
              <w:rPr>
                <w:rStyle w:val="ts-alignment-element"/>
                <w:rFonts w:cs="Arial"/>
                <w:szCs w:val="22"/>
                <w:lang w:val="en"/>
              </w:rPr>
              <w:t>considered.</w:t>
            </w:r>
            <w:r w:rsidRPr="002A0896">
              <w:rPr>
                <w:rFonts w:cs="Arial"/>
                <w:lang w:val="en"/>
              </w:rPr>
              <w:t xml:space="preserve"> </w:t>
            </w:r>
          </w:p>
          <w:p w14:paraId="5556537B" w14:textId="77777777"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weights</w:t>
            </w:r>
            <w:r w:rsidRPr="002A0896">
              <w:rPr>
                <w:rFonts w:cs="Arial"/>
                <w:lang w:val="en"/>
              </w:rPr>
              <w:t xml:space="preserve"> </w:t>
            </w:r>
            <w:r w:rsidRPr="002A0896">
              <w:rPr>
                <w:rStyle w:val="ts-alignment-element"/>
                <w:rFonts w:cs="Arial"/>
                <w:szCs w:val="22"/>
                <w:lang w:val="en"/>
              </w:rPr>
              <w:t>assigned</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and</w:t>
            </w:r>
            <w:r w:rsidR="002A0896">
              <w:rPr>
                <w:rFonts w:cs="Arial"/>
                <w:lang w:val="en"/>
              </w:rPr>
              <w:t xml:space="preserve"> Financial</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002A0896">
              <w:rPr>
                <w:rStyle w:val="ts-alignment-element"/>
                <w:szCs w:val="22"/>
              </w:rPr>
              <w:t>Proposals</w:t>
            </w:r>
            <w:r w:rsidRPr="002A0896">
              <w:rPr>
                <w:rFonts w:cs="Arial"/>
                <w:lang w:val="en"/>
              </w:rPr>
              <w:t xml:space="preserve"> </w:t>
            </w:r>
            <w:r w:rsidRPr="002A0896">
              <w:rPr>
                <w:rStyle w:val="ts-alignment-element"/>
                <w:rFonts w:cs="Arial"/>
                <w:szCs w:val="22"/>
                <w:lang w:val="en"/>
              </w:rPr>
              <w:t>are:</w:t>
            </w:r>
            <w:r w:rsidRPr="002A0896">
              <w:rPr>
                <w:rFonts w:cs="Arial"/>
                <w:lang w:val="en"/>
              </w:rPr>
              <w:t xml:space="preserve"> </w:t>
            </w:r>
          </w:p>
          <w:p w14:paraId="454A41AF"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_______</w:t>
            </w:r>
            <w:r w:rsidRPr="002A0896">
              <w:rPr>
                <w:rFonts w:cs="Arial"/>
                <w:lang w:val="en"/>
              </w:rPr>
              <w:t xml:space="preserve"> </w:t>
            </w:r>
            <w:r w:rsidRPr="002A0896">
              <w:rPr>
                <w:rStyle w:val="ts-alignment-element"/>
                <w:rFonts w:cs="Arial"/>
                <w:i/>
                <w:iCs/>
                <w:color w:val="FF0000"/>
                <w:szCs w:val="22"/>
                <w:lang w:val="en"/>
              </w:rPr>
              <w:t>(indicate</w:t>
            </w:r>
            <w:r w:rsidRPr="002A0896">
              <w:rPr>
                <w:rFonts w:cs="Arial"/>
                <w:i/>
                <w:iCs/>
                <w:color w:val="FF0000"/>
                <w:lang w:val="en"/>
              </w:rPr>
              <w:t xml:space="preserve"> </w:t>
            </w:r>
            <w:r w:rsidRPr="002A0896">
              <w:rPr>
                <w:rStyle w:val="ts-alignment-element"/>
                <w:rFonts w:cs="Arial"/>
                <w:i/>
                <w:iCs/>
                <w:color w:val="FF0000"/>
                <w:szCs w:val="22"/>
                <w:lang w:val="en"/>
              </w:rPr>
              <w:t>weighting)</w:t>
            </w:r>
            <w:r w:rsidRPr="002A0896">
              <w:rPr>
                <w:rFonts w:cs="Arial"/>
                <w:color w:val="FF0000"/>
                <w:lang w:val="en"/>
              </w:rPr>
              <w:t xml:space="preserve"> </w:t>
            </w:r>
            <w:r w:rsidRPr="002A0896">
              <w:rPr>
                <w:rStyle w:val="ts-alignment-element"/>
                <w:rFonts w:cs="Arial"/>
                <w:szCs w:val="22"/>
                <w:lang w:val="en"/>
              </w:rPr>
              <w:t>and</w:t>
            </w:r>
            <w:r w:rsidRPr="002A0896">
              <w:rPr>
                <w:rFonts w:cs="Arial"/>
                <w:lang w:val="en"/>
              </w:rPr>
              <w:t xml:space="preserve"> </w:t>
            </w:r>
          </w:p>
          <w:p w14:paraId="7F534E31"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_______</w:t>
            </w:r>
            <w:r w:rsidRPr="002A0896">
              <w:rPr>
                <w:rFonts w:cs="Arial"/>
                <w:lang w:val="en"/>
              </w:rPr>
              <w:t xml:space="preserve"> </w:t>
            </w:r>
            <w:r w:rsidRPr="002A0896">
              <w:rPr>
                <w:rStyle w:val="ts-alignment-element"/>
                <w:rFonts w:cs="Arial"/>
                <w:i/>
                <w:iCs/>
                <w:color w:val="FF0000"/>
                <w:szCs w:val="22"/>
                <w:lang w:val="en"/>
              </w:rPr>
              <w:t>(enter</w:t>
            </w:r>
            <w:r w:rsidRPr="002A0896">
              <w:rPr>
                <w:rStyle w:val="ts-alignment-element"/>
                <w:i/>
                <w:iCs/>
                <w:color w:val="FF0000"/>
                <w:szCs w:val="22"/>
                <w:lang w:val="en"/>
              </w:rPr>
              <w:t xml:space="preserve"> </w:t>
            </w:r>
            <w:r w:rsidRPr="002A0896">
              <w:rPr>
                <w:rStyle w:val="ts-alignment-element"/>
                <w:rFonts w:cs="Arial"/>
                <w:i/>
                <w:iCs/>
                <w:color w:val="FF0000"/>
                <w:szCs w:val="22"/>
                <w:lang w:val="en"/>
              </w:rPr>
              <w:t>weighting).</w:t>
            </w:r>
            <w:r w:rsidRPr="002A0896">
              <w:rPr>
                <w:rFonts w:cs="Arial"/>
                <w:lang w:val="en"/>
              </w:rPr>
              <w:t xml:space="preserve"> </w:t>
            </w:r>
          </w:p>
          <w:p w14:paraId="5184D42F" w14:textId="14BA7410" w:rsidR="002A0896" w:rsidRPr="002A0896" w:rsidRDefault="00644C38" w:rsidP="00956E6B">
            <w:pPr>
              <w:pStyle w:val="ListParagraph"/>
              <w:numPr>
                <w:ilvl w:val="0"/>
                <w:numId w:val="69"/>
              </w:numPr>
              <w:tabs>
                <w:tab w:val="right" w:pos="7254"/>
              </w:tabs>
              <w:spacing w:before="120" w:after="120"/>
              <w:ind w:left="342"/>
              <w:rPr>
                <w:rFonts w:cs="Arial"/>
              </w:rPr>
            </w:pPr>
            <w:r w:rsidRPr="002A0896">
              <w:rPr>
                <w:rStyle w:val="ts-alignment-element"/>
                <w:rFonts w:cs="Arial"/>
                <w:szCs w:val="22"/>
                <w:lang w:val="en"/>
              </w:rPr>
              <w:t>Proposals</w:t>
            </w:r>
            <w:r w:rsidRPr="002A0896">
              <w:rPr>
                <w:rFonts w:cs="Arial"/>
                <w:lang w:val="en"/>
              </w:rPr>
              <w:t xml:space="preserve"> </w:t>
            </w:r>
            <w:r w:rsidRPr="002A0896">
              <w:rPr>
                <w:rStyle w:val="ts-alignment-element"/>
                <w:rFonts w:cs="Arial"/>
                <w:szCs w:val="22"/>
                <w:lang w:val="en"/>
              </w:rPr>
              <w:t>are</w:t>
            </w:r>
            <w:r w:rsidRPr="002A0896">
              <w:rPr>
                <w:rFonts w:cs="Arial"/>
                <w:lang w:val="en"/>
              </w:rPr>
              <w:t xml:space="preserve"> </w:t>
            </w:r>
            <w:r w:rsidRPr="002A0896">
              <w:rPr>
                <w:rStyle w:val="ts-alignment-element"/>
                <w:rFonts w:cs="Arial"/>
                <w:szCs w:val="22"/>
                <w:lang w:val="en"/>
              </w:rPr>
              <w:t>classified</w:t>
            </w:r>
            <w:r w:rsidRPr="002A0896">
              <w:rPr>
                <w:rFonts w:cs="Arial"/>
                <w:lang w:val="en"/>
              </w:rPr>
              <w:t xml:space="preserve"> </w:t>
            </w:r>
            <w:r w:rsidRPr="002A0896">
              <w:rPr>
                <w:rStyle w:val="ts-alignment-element"/>
                <w:rFonts w:cs="Arial"/>
                <w:szCs w:val="22"/>
                <w:lang w:val="en"/>
              </w:rPr>
              <w:t>according</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combination</w:t>
            </w:r>
            <w:r w:rsidRPr="002A0896">
              <w:rPr>
                <w:rFonts w:cs="Arial"/>
                <w:lang w:val="en"/>
              </w:rPr>
              <w:t xml:space="preserve"> </w:t>
            </w:r>
            <w:r w:rsidRPr="002A0896">
              <w:rPr>
                <w:rStyle w:val="ts-alignment-element"/>
                <w:rFonts w:cs="Arial"/>
                <w:szCs w:val="22"/>
                <w:lang w:val="en"/>
              </w:rPr>
              <w:t>of</w:t>
            </w:r>
            <w:r w:rsidRPr="002A0896">
              <w:rPr>
                <w:rFonts w:cs="Arial"/>
                <w:lang w:val="en"/>
              </w:rPr>
              <w:t xml:space="preserve"> </w:t>
            </w:r>
            <w:r w:rsidRPr="002A0896">
              <w:rPr>
                <w:rStyle w:val="ts-alignment-element"/>
                <w:rFonts w:cs="Arial"/>
                <w:szCs w:val="22"/>
                <w:lang w:val="en"/>
              </w:rPr>
              <w:t>their</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(Pt)</w:t>
            </w:r>
            <w:r w:rsidRPr="002A0896">
              <w:rPr>
                <w:rFonts w:cs="Arial"/>
                <w:lang w:val="en"/>
              </w:rPr>
              <w:t xml:space="preserve"> </w:t>
            </w:r>
            <w:r w:rsidRPr="002A0896">
              <w:rPr>
                <w:rStyle w:val="ts-alignment-element"/>
                <w:rFonts w:cs="Arial"/>
                <w:szCs w:val="22"/>
                <w:lang w:val="en"/>
              </w:rPr>
              <w:t>and</w:t>
            </w:r>
            <w:r w:rsidRPr="002A0896">
              <w:rPr>
                <w:rFonts w:cs="Arial"/>
                <w:lang w:val="en"/>
              </w:rPr>
              <w:t xml:space="preserve"> </w:t>
            </w:r>
            <w:r w:rsidRPr="002A0896">
              <w:rPr>
                <w:rStyle w:val="ts-alignment-element"/>
                <w:rFonts w:cs="Arial"/>
                <w:szCs w:val="22"/>
                <w:lang w:val="en"/>
              </w:rPr>
              <w:t>financial</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scores</w:t>
            </w:r>
            <w:r w:rsidRPr="002A0896">
              <w:rPr>
                <w:rFonts w:cs="Arial"/>
                <w:lang w:val="en"/>
              </w:rPr>
              <w:t xml:space="preserve"> </w:t>
            </w:r>
            <w:r w:rsidRPr="002A0896">
              <w:rPr>
                <w:rStyle w:val="ts-alignment-element"/>
                <w:rFonts w:cs="Arial"/>
                <w:szCs w:val="22"/>
                <w:lang w:val="en"/>
              </w:rPr>
              <w:t>using</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weights</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weight</w:t>
            </w:r>
            <w:r w:rsidRPr="002A0896">
              <w:rPr>
                <w:rFonts w:cs="Arial"/>
                <w:lang w:val="en"/>
              </w:rPr>
              <w:t xml:space="preserve"> </w:t>
            </w:r>
            <w:r w:rsidRPr="002A0896">
              <w:rPr>
                <w:rStyle w:val="ts-alignment-element"/>
                <w:rFonts w:cs="Arial"/>
                <w:szCs w:val="22"/>
                <w:lang w:val="en"/>
              </w:rPr>
              <w:t>given</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Pr="002A0896">
              <w:rPr>
                <w:rFonts w:cs="Arial"/>
                <w:lang w:val="en"/>
              </w:rPr>
              <w:t xml:space="preserve"> </w:t>
            </w:r>
            <w:r w:rsidRPr="002A0896">
              <w:rPr>
                <w:rStyle w:val="ts-alignment-element"/>
                <w:rFonts w:cs="Arial"/>
                <w:szCs w:val="22"/>
                <w:lang w:val="en"/>
              </w:rPr>
              <w:t>Technical</w:t>
            </w:r>
            <w:r w:rsidRPr="002A0896">
              <w:rPr>
                <w:rFonts w:cs="Arial"/>
                <w:lang w:val="en"/>
              </w:rPr>
              <w:t xml:space="preserve"> </w:t>
            </w:r>
            <w:r w:rsidRPr="002A0896">
              <w:rPr>
                <w:rStyle w:val="ts-alignment-element"/>
                <w:rFonts w:cs="Arial"/>
                <w:szCs w:val="22"/>
                <w:lang w:val="en"/>
              </w:rPr>
              <w:t>Proposal;</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weighting</w:t>
            </w:r>
            <w:r w:rsidRPr="002A0896">
              <w:rPr>
                <w:rFonts w:cs="Arial"/>
                <w:lang w:val="en"/>
              </w:rPr>
              <w:t xml:space="preserve"> </w:t>
            </w:r>
            <w:r w:rsidRPr="002A0896">
              <w:rPr>
                <w:rStyle w:val="ts-alignment-element"/>
                <w:rFonts w:cs="Arial"/>
                <w:szCs w:val="22"/>
                <w:lang w:val="en"/>
              </w:rPr>
              <w:t>given</w:t>
            </w:r>
            <w:r w:rsidRPr="002A0896">
              <w:rPr>
                <w:rFonts w:cs="Arial"/>
                <w:lang w:val="en"/>
              </w:rPr>
              <w:t xml:space="preserve"> </w:t>
            </w:r>
            <w:r w:rsidRPr="002A0896">
              <w:rPr>
                <w:rStyle w:val="ts-alignment-element"/>
                <w:rFonts w:cs="Arial"/>
                <w:szCs w:val="22"/>
                <w:lang w:val="en"/>
              </w:rPr>
              <w:t>to</w:t>
            </w:r>
            <w:r w:rsidRPr="002A0896">
              <w:rPr>
                <w:rFonts w:cs="Arial"/>
                <w:lang w:val="en"/>
              </w:rPr>
              <w:t xml:space="preserve"> </w:t>
            </w:r>
            <w:r w:rsidRPr="002A0896">
              <w:rPr>
                <w:rStyle w:val="ts-alignment-element"/>
                <w:rFonts w:cs="Arial"/>
                <w:szCs w:val="22"/>
                <w:lang w:val="en"/>
              </w:rPr>
              <w:t>the</w:t>
            </w:r>
            <w:r w:rsidR="000D7499">
              <w:rPr>
                <w:rStyle w:val="ts-alignment-element"/>
                <w:rFonts w:cs="Arial"/>
                <w:szCs w:val="22"/>
                <w:lang w:val="en"/>
              </w:rPr>
              <w:t xml:space="preserve"> Financial Proposal</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1)</w:t>
            </w:r>
            <w:r w:rsidRPr="002A0896">
              <w:rPr>
                <w:rFonts w:cs="Arial"/>
                <w:lang w:val="en"/>
              </w:rPr>
              <w:t xml:space="preserve"> </w:t>
            </w:r>
            <w:r w:rsidRPr="002A0896">
              <w:rPr>
                <w:rStyle w:val="ts-alignment-element"/>
                <w:rFonts w:cs="Arial"/>
                <w:szCs w:val="22"/>
                <w:lang w:val="en"/>
              </w:rPr>
              <w:t>as</w:t>
            </w:r>
            <w:r w:rsidRPr="002A0896">
              <w:rPr>
                <w:rFonts w:cs="Arial"/>
                <w:lang w:val="en"/>
              </w:rPr>
              <w:t xml:space="preserve"> </w:t>
            </w:r>
            <w:r w:rsidRPr="002A0896">
              <w:rPr>
                <w:rStyle w:val="ts-alignment-element"/>
                <w:rFonts w:cs="Arial"/>
                <w:szCs w:val="22"/>
                <w:lang w:val="en"/>
              </w:rPr>
              <w:t>follows:</w:t>
            </w:r>
            <w:r w:rsidRPr="002A0896">
              <w:rPr>
                <w:rFonts w:cs="Arial"/>
                <w:lang w:val="en"/>
              </w:rPr>
              <w:t xml:space="preserve"> </w:t>
            </w:r>
          </w:p>
          <w:p w14:paraId="219D5B5D" w14:textId="77777777" w:rsidR="002A0896" w:rsidRDefault="00644C38" w:rsidP="002A0896">
            <w:pPr>
              <w:pStyle w:val="ListParagraph"/>
              <w:tabs>
                <w:tab w:val="right" w:pos="7254"/>
              </w:tabs>
              <w:spacing w:before="120" w:after="120"/>
              <w:ind w:left="342"/>
              <w:rPr>
                <w:rFonts w:cs="Arial"/>
                <w:lang w:val="en"/>
              </w:rPr>
            </w:pPr>
            <w:r w:rsidRPr="002A0896">
              <w:rPr>
                <w:rStyle w:val="ts-alignment-element"/>
                <w:rFonts w:cs="Arial"/>
                <w:szCs w:val="22"/>
                <w:lang w:val="en"/>
              </w:rPr>
              <w:t>Score</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Pt</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r w:rsidRPr="002A0896">
              <w:rPr>
                <w:rStyle w:val="ts-alignment-element"/>
                <w:rFonts w:cs="Arial"/>
                <w:szCs w:val="22"/>
                <w:lang w:val="en"/>
              </w:rPr>
              <w:t>Pf</w:t>
            </w:r>
            <w:r w:rsidRPr="002A0896">
              <w:rPr>
                <w:rFonts w:cs="Arial"/>
                <w:lang w:val="en"/>
              </w:rPr>
              <w:t xml:space="preserve"> </w:t>
            </w:r>
            <w:r w:rsidRPr="002A0896">
              <w:rPr>
                <w:rStyle w:val="ts-alignment-element"/>
                <w:rFonts w:cs="Arial"/>
                <w:szCs w:val="22"/>
                <w:lang w:val="en"/>
              </w:rPr>
              <w:t>x</w:t>
            </w:r>
            <w:r w:rsidRPr="002A0896">
              <w:rPr>
                <w:rFonts w:cs="Arial"/>
                <w:lang w:val="en"/>
              </w:rPr>
              <w:t xml:space="preserve"> </w:t>
            </w:r>
            <w:r w:rsidRPr="002A0896">
              <w:rPr>
                <w:rStyle w:val="ts-alignment-element"/>
                <w:rFonts w:cs="Arial"/>
                <w:szCs w:val="22"/>
                <w:lang w:val="en"/>
              </w:rPr>
              <w:t>P</w:t>
            </w:r>
            <w:r w:rsidRPr="002A0896">
              <w:rPr>
                <w:rFonts w:cs="Arial"/>
                <w:lang w:val="en"/>
              </w:rPr>
              <w:t xml:space="preserve"> </w:t>
            </w:r>
            <w:r w:rsidRPr="002A0896">
              <w:rPr>
                <w:rStyle w:val="ts-alignment-element"/>
                <w:rFonts w:cs="Arial"/>
                <w:szCs w:val="22"/>
                <w:lang w:val="en"/>
              </w:rPr>
              <w:t>%.</w:t>
            </w:r>
            <w:r w:rsidRPr="002A0896">
              <w:rPr>
                <w:rFonts w:cs="Arial"/>
                <w:lang w:val="en"/>
              </w:rPr>
              <w:t xml:space="preserve"> </w:t>
            </w:r>
          </w:p>
          <w:p w14:paraId="22ADF536" w14:textId="1A93424E" w:rsidR="001F2359" w:rsidRPr="002A0896" w:rsidRDefault="00644C38" w:rsidP="002A0896">
            <w:pPr>
              <w:tabs>
                <w:tab w:val="right" w:pos="7254"/>
              </w:tabs>
              <w:spacing w:before="120" w:after="120"/>
              <w:jc w:val="both"/>
              <w:rPr>
                <w:rFonts w:eastAsia="Times New Roman" w:cs="Arial"/>
                <w:i/>
                <w:iCs/>
                <w:lang w:val="en-US"/>
              </w:rPr>
            </w:pPr>
            <w:r w:rsidRPr="002A0896">
              <w:rPr>
                <w:rStyle w:val="ts-alignment-element"/>
                <w:rFonts w:ascii="Arial" w:hAnsi="Arial" w:cs="Arial"/>
                <w:i/>
                <w:iCs/>
                <w:color w:val="FF0000"/>
                <w:lang w:val="en"/>
              </w:rPr>
              <w:t>In</w:t>
            </w:r>
            <w:r w:rsidRPr="002A0896">
              <w:rPr>
                <w:rFonts w:cs="Arial"/>
                <w:i/>
                <w:iCs/>
                <w:color w:val="FF0000"/>
                <w:lang w:val="en"/>
              </w:rPr>
              <w:t xml:space="preserve"> </w:t>
            </w:r>
            <w:r w:rsidRPr="002A0896">
              <w:rPr>
                <w:rStyle w:val="ts-alignment-element"/>
                <w:rFonts w:ascii="Arial" w:hAnsi="Arial" w:cs="Arial"/>
                <w:i/>
                <w:iCs/>
                <w:color w:val="FF0000"/>
                <w:lang w:val="en"/>
              </w:rPr>
              <w:t>case</w:t>
            </w:r>
            <w:r w:rsidRPr="002A0896">
              <w:rPr>
                <w:rFonts w:cs="Arial"/>
                <w:i/>
                <w:iCs/>
                <w:color w:val="FF0000"/>
                <w:lang w:val="en"/>
              </w:rPr>
              <w:t xml:space="preserve"> </w:t>
            </w:r>
            <w:r w:rsidRPr="002A0896">
              <w:rPr>
                <w:rStyle w:val="ts-alignment-element"/>
                <w:rFonts w:ascii="Arial" w:hAnsi="Arial" w:cs="Arial"/>
                <w:i/>
                <w:iCs/>
                <w:color w:val="FF0000"/>
                <w:lang w:val="en"/>
              </w:rPr>
              <w:t>of</w:t>
            </w:r>
            <w:r w:rsidRPr="002A0896">
              <w:rPr>
                <w:rFonts w:cs="Arial"/>
                <w:i/>
                <w:iCs/>
                <w:color w:val="FF0000"/>
                <w:lang w:val="en"/>
              </w:rPr>
              <w:t xml:space="preserve"> </w:t>
            </w:r>
            <w:r w:rsidRPr="002A0896">
              <w:rPr>
                <w:rStyle w:val="ts-alignment-element"/>
                <w:rFonts w:ascii="Arial" w:hAnsi="Arial" w:cs="Arial"/>
                <w:i/>
                <w:iCs/>
                <w:color w:val="FF0000"/>
                <w:lang w:val="en"/>
              </w:rPr>
              <w:t>applying</w:t>
            </w:r>
            <w:r w:rsidRPr="002A0896">
              <w:rPr>
                <w:rFonts w:cs="Arial"/>
                <w:i/>
                <w:iCs/>
                <w:color w:val="FF0000"/>
                <w:lang w:val="en"/>
              </w:rPr>
              <w:t xml:space="preserve"> </w:t>
            </w:r>
            <w:r w:rsidRPr="002A0896">
              <w:rPr>
                <w:rStyle w:val="ts-alignment-element"/>
                <w:rFonts w:ascii="Arial" w:hAnsi="Arial" w:cs="Arial"/>
                <w:i/>
                <w:iCs/>
                <w:color w:val="FF0000"/>
                <w:lang w:val="en"/>
              </w:rPr>
              <w:t>a</w:t>
            </w:r>
            <w:r w:rsidRPr="002A0896">
              <w:rPr>
                <w:rFonts w:cs="Arial"/>
                <w:i/>
                <w:iCs/>
                <w:color w:val="FF0000"/>
                <w:lang w:val="en"/>
              </w:rPr>
              <w:t xml:space="preserve"> </w:t>
            </w:r>
            <w:r w:rsidRPr="002A0896">
              <w:rPr>
                <w:rStyle w:val="ts-alignment-element"/>
                <w:rFonts w:ascii="Arial" w:hAnsi="Arial" w:cs="Arial"/>
                <w:i/>
                <w:iCs/>
                <w:color w:val="FF0000"/>
                <w:lang w:val="en"/>
              </w:rPr>
              <w:t>different</w:t>
            </w:r>
            <w:r w:rsidRPr="002A0896">
              <w:rPr>
                <w:rFonts w:cs="Arial"/>
                <w:i/>
                <w:iCs/>
                <w:color w:val="FF0000"/>
                <w:lang w:val="en"/>
              </w:rPr>
              <w:t xml:space="preserve"> </w:t>
            </w:r>
            <w:r w:rsidRPr="002A0896">
              <w:rPr>
                <w:rStyle w:val="ts-alignment-element"/>
                <w:rFonts w:ascii="Arial" w:hAnsi="Arial" w:cs="Arial"/>
                <w:i/>
                <w:iCs/>
                <w:color w:val="FF0000"/>
                <w:lang w:val="en"/>
              </w:rPr>
              <w:t>method</w:t>
            </w:r>
            <w:r w:rsidRPr="002A0896">
              <w:rPr>
                <w:rFonts w:cs="Arial"/>
                <w:i/>
                <w:iCs/>
                <w:color w:val="FF0000"/>
                <w:lang w:val="en"/>
              </w:rPr>
              <w:t xml:space="preserve"> </w:t>
            </w:r>
            <w:r w:rsidR="002A0896" w:rsidRPr="00F6040A">
              <w:rPr>
                <w:rStyle w:val="ts-alignment-element"/>
                <w:rFonts w:ascii="Arial" w:hAnsi="Arial"/>
                <w:i/>
                <w:iCs/>
                <w:color w:val="FF0000"/>
                <w:lang w:val="en-US"/>
              </w:rPr>
              <w:t>than QCBS,</w:t>
            </w:r>
            <w:r w:rsidRPr="002A0896">
              <w:rPr>
                <w:rFonts w:cs="Arial"/>
                <w:i/>
                <w:iCs/>
                <w:color w:val="FF0000"/>
                <w:lang w:val="en"/>
              </w:rPr>
              <w:t xml:space="preserve"> </w:t>
            </w:r>
            <w:r w:rsidRPr="002A0896">
              <w:rPr>
                <w:rStyle w:val="ts-alignment-element"/>
                <w:rFonts w:ascii="Arial" w:hAnsi="Arial" w:cs="Arial"/>
                <w:i/>
                <w:iCs/>
                <w:color w:val="FF0000"/>
                <w:lang w:val="en"/>
              </w:rPr>
              <w:t>eliminate</w:t>
            </w:r>
            <w:r w:rsidRPr="002A0896">
              <w:rPr>
                <w:rFonts w:cs="Arial"/>
                <w:i/>
                <w:iCs/>
                <w:color w:val="FF0000"/>
                <w:lang w:val="en"/>
              </w:rPr>
              <w:t xml:space="preserve"> </w:t>
            </w:r>
            <w:r w:rsidRPr="002A0896">
              <w:rPr>
                <w:rStyle w:val="ts-alignment-element"/>
                <w:rFonts w:ascii="Arial" w:hAnsi="Arial" w:cs="Arial"/>
                <w:i/>
                <w:iCs/>
                <w:color w:val="FF0000"/>
                <w:lang w:val="en"/>
              </w:rPr>
              <w:t>this</w:t>
            </w:r>
            <w:r w:rsidRPr="002A0896">
              <w:rPr>
                <w:rFonts w:cs="Arial"/>
                <w:i/>
                <w:iCs/>
                <w:color w:val="FF0000"/>
                <w:lang w:val="en"/>
              </w:rPr>
              <w:t xml:space="preserve"> </w:t>
            </w:r>
            <w:r w:rsidRPr="002A0896">
              <w:rPr>
                <w:rStyle w:val="ts-alignment-element"/>
                <w:rFonts w:ascii="Arial" w:hAnsi="Arial" w:cs="Arial"/>
                <w:i/>
                <w:iCs/>
                <w:color w:val="FF0000"/>
                <w:lang w:val="en"/>
              </w:rPr>
              <w:t>numeral</w:t>
            </w:r>
            <w:r w:rsidR="002A0896">
              <w:rPr>
                <w:rStyle w:val="ts-alignment-element"/>
                <w:rFonts w:ascii="Arial" w:hAnsi="Arial" w:cs="Arial"/>
                <w:i/>
                <w:iCs/>
                <w:color w:val="FF0000"/>
                <w:lang w:val="en"/>
              </w:rPr>
              <w:t>.</w:t>
            </w:r>
          </w:p>
        </w:tc>
      </w:tr>
      <w:tr w:rsidR="00BD7205" w:rsidRPr="00E11CA6" w14:paraId="7325D446" w14:textId="77777777" w:rsidTr="005A3F86">
        <w:tc>
          <w:tcPr>
            <w:tcW w:w="9360" w:type="dxa"/>
            <w:gridSpan w:val="2"/>
            <w:shd w:val="clear" w:color="auto" w:fill="00B050"/>
          </w:tcPr>
          <w:p w14:paraId="57A86B36" w14:textId="051A2822" w:rsidR="00BD7205" w:rsidRPr="009C2590" w:rsidRDefault="00BD7205" w:rsidP="00BD7205">
            <w:pPr>
              <w:spacing w:before="120" w:after="120" w:line="240" w:lineRule="auto"/>
              <w:ind w:left="-108"/>
              <w:jc w:val="center"/>
              <w:rPr>
                <w:rFonts w:ascii="Arial" w:eastAsia="Times New Roman" w:hAnsi="Arial" w:cs="Arial"/>
                <w:b/>
                <w:color w:val="FFFFFF" w:themeColor="background1"/>
                <w:lang w:val="en-US"/>
              </w:rPr>
            </w:pPr>
            <w:r w:rsidRPr="009C2590">
              <w:rPr>
                <w:rFonts w:ascii="Arial" w:eastAsia="Times New Roman" w:hAnsi="Arial" w:cs="Arial"/>
                <w:b/>
                <w:color w:val="FFFFFF" w:themeColor="background1"/>
                <w:lang w:val="en-US"/>
              </w:rPr>
              <w:t>F. Nego</w:t>
            </w:r>
            <w:r w:rsidR="002A0896">
              <w:rPr>
                <w:rFonts w:ascii="Arial" w:eastAsia="Times New Roman" w:hAnsi="Arial" w:cs="Arial"/>
                <w:b/>
                <w:color w:val="FFFFFF" w:themeColor="background1"/>
                <w:lang w:val="en-US"/>
              </w:rPr>
              <w:t>tiation</w:t>
            </w:r>
            <w:r w:rsidRPr="009C2590">
              <w:rPr>
                <w:rFonts w:ascii="Arial" w:eastAsia="Times New Roman" w:hAnsi="Arial" w:cs="Arial"/>
                <w:b/>
                <w:color w:val="FFFFFF" w:themeColor="background1"/>
                <w:lang w:val="en-US"/>
              </w:rPr>
              <w:t xml:space="preserve"> </w:t>
            </w:r>
            <w:r w:rsidR="002A0896">
              <w:rPr>
                <w:rFonts w:ascii="Arial" w:eastAsia="Times New Roman" w:hAnsi="Arial" w:cs="Arial"/>
                <w:b/>
                <w:color w:val="FFFFFF" w:themeColor="background1"/>
                <w:lang w:val="en-US"/>
              </w:rPr>
              <w:t>and Award of the Competition</w:t>
            </w:r>
          </w:p>
        </w:tc>
      </w:tr>
      <w:tr w:rsidR="00BD7205" w:rsidRPr="009C2590" w14:paraId="40A7BD30" w14:textId="77777777" w:rsidTr="00AF4D10">
        <w:tc>
          <w:tcPr>
            <w:tcW w:w="990" w:type="dxa"/>
          </w:tcPr>
          <w:p w14:paraId="656D300F" w14:textId="265E918F"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31.1</w:t>
            </w:r>
          </w:p>
        </w:tc>
        <w:tc>
          <w:tcPr>
            <w:tcW w:w="8370" w:type="dxa"/>
          </w:tcPr>
          <w:p w14:paraId="4AF08A1C" w14:textId="77777777" w:rsidR="006A2A72" w:rsidRDefault="002A0896" w:rsidP="006A2A72">
            <w:pPr>
              <w:pStyle w:val="BankNormal"/>
              <w:tabs>
                <w:tab w:val="right" w:pos="7218"/>
              </w:tabs>
              <w:spacing w:before="120" w:after="120"/>
              <w:jc w:val="both"/>
              <w:rPr>
                <w:rFonts w:cs="Arial"/>
                <w:szCs w:val="22"/>
                <w:lang w:val="en"/>
              </w:rPr>
            </w:pPr>
            <w:r w:rsidRPr="006A2A72">
              <w:rPr>
                <w:rStyle w:val="ts-alignment-element"/>
                <w:rFonts w:cs="Arial"/>
                <w:szCs w:val="22"/>
                <w:lang w:val="en"/>
              </w:rPr>
              <w:t>The</w:t>
            </w:r>
            <w:r w:rsidRPr="006A2A72">
              <w:rPr>
                <w:rFonts w:cs="Arial"/>
                <w:szCs w:val="22"/>
                <w:lang w:val="en"/>
              </w:rPr>
              <w:t xml:space="preserve"> </w:t>
            </w:r>
            <w:r w:rsidRPr="006A2A72">
              <w:rPr>
                <w:rStyle w:val="ts-alignment-element"/>
                <w:rFonts w:cs="Arial"/>
                <w:szCs w:val="22"/>
                <w:lang w:val="en"/>
              </w:rPr>
              <w:t>expected</w:t>
            </w:r>
            <w:r w:rsidRPr="006A2A72">
              <w:rPr>
                <w:rFonts w:cs="Arial"/>
                <w:szCs w:val="22"/>
                <w:lang w:val="en"/>
              </w:rPr>
              <w:t xml:space="preserve"> </w:t>
            </w:r>
            <w:r w:rsidRPr="006A2A72">
              <w:rPr>
                <w:rStyle w:val="ts-alignment-element"/>
                <w:rFonts w:cs="Arial"/>
                <w:szCs w:val="22"/>
                <w:lang w:val="en"/>
              </w:rPr>
              <w:t>date</w:t>
            </w:r>
            <w:r w:rsidRPr="006A2A72">
              <w:rPr>
                <w:rFonts w:cs="Arial"/>
                <w:szCs w:val="22"/>
                <w:lang w:val="en"/>
              </w:rPr>
              <w:t xml:space="preserve"> </w:t>
            </w:r>
            <w:r w:rsidRPr="006A2A72">
              <w:rPr>
                <w:rStyle w:val="ts-alignment-element"/>
                <w:rFonts w:cs="Arial"/>
                <w:szCs w:val="22"/>
                <w:lang w:val="en"/>
              </w:rPr>
              <w:t>and</w:t>
            </w:r>
            <w:r w:rsidRPr="006A2A72">
              <w:rPr>
                <w:rFonts w:cs="Arial"/>
                <w:szCs w:val="22"/>
                <w:lang w:val="en"/>
              </w:rPr>
              <w:t xml:space="preserve"> </w:t>
            </w:r>
            <w:r w:rsidRPr="006A2A72">
              <w:rPr>
                <w:rStyle w:val="ts-alignment-element"/>
                <w:rFonts w:cs="Arial"/>
                <w:szCs w:val="22"/>
                <w:lang w:val="en"/>
              </w:rPr>
              <w:t>place</w:t>
            </w:r>
            <w:r w:rsidRPr="006A2A72">
              <w:rPr>
                <w:rFonts w:cs="Arial"/>
                <w:szCs w:val="22"/>
                <w:lang w:val="en"/>
              </w:rPr>
              <w:t xml:space="preserve"> </w:t>
            </w:r>
            <w:r w:rsidRPr="006A2A72">
              <w:rPr>
                <w:rStyle w:val="ts-alignment-element"/>
                <w:rFonts w:cs="Arial"/>
                <w:szCs w:val="22"/>
                <w:lang w:val="en"/>
              </w:rPr>
              <w:t>for</w:t>
            </w:r>
            <w:r w:rsidRPr="006A2A72">
              <w:rPr>
                <w:rFonts w:cs="Arial"/>
                <w:szCs w:val="22"/>
                <w:lang w:val="en"/>
              </w:rPr>
              <w:t xml:space="preserve"> </w:t>
            </w:r>
            <w:r w:rsidRPr="006A2A72">
              <w:rPr>
                <w:rStyle w:val="ts-alignment-element"/>
                <w:rFonts w:cs="Arial"/>
                <w:szCs w:val="22"/>
                <w:lang w:val="en"/>
              </w:rPr>
              <w:t>the</w:t>
            </w:r>
            <w:r w:rsidRPr="006A2A72">
              <w:rPr>
                <w:rFonts w:cs="Arial"/>
                <w:szCs w:val="22"/>
                <w:lang w:val="en"/>
              </w:rPr>
              <w:t xml:space="preserve"> </w:t>
            </w:r>
            <w:r w:rsidRPr="006A2A72">
              <w:rPr>
                <w:rStyle w:val="ts-alignment-element"/>
                <w:rFonts w:cs="Arial"/>
                <w:szCs w:val="22"/>
                <w:lang w:val="en"/>
              </w:rPr>
              <w:t>contract</w:t>
            </w:r>
            <w:r w:rsidRPr="006A2A72">
              <w:rPr>
                <w:rFonts w:cs="Arial"/>
                <w:szCs w:val="22"/>
                <w:lang w:val="en"/>
              </w:rPr>
              <w:t xml:space="preserve"> </w:t>
            </w:r>
            <w:r w:rsidRPr="006A2A72">
              <w:rPr>
                <w:rStyle w:val="ts-alignment-element"/>
                <w:rFonts w:cs="Arial"/>
                <w:szCs w:val="22"/>
                <w:lang w:val="en"/>
              </w:rPr>
              <w:t>negotiations</w:t>
            </w:r>
            <w:r w:rsidRPr="006A2A72">
              <w:rPr>
                <w:rFonts w:cs="Arial"/>
                <w:szCs w:val="22"/>
                <w:lang w:val="en"/>
              </w:rPr>
              <w:t xml:space="preserve"> </w:t>
            </w:r>
            <w:r w:rsidRPr="006A2A72">
              <w:rPr>
                <w:rStyle w:val="ts-alignment-element"/>
                <w:rFonts w:cs="Arial"/>
                <w:szCs w:val="22"/>
                <w:lang w:val="en"/>
              </w:rPr>
              <w:t>are</w:t>
            </w:r>
            <w:r w:rsidRPr="006A2A72">
              <w:rPr>
                <w:rFonts w:cs="Arial"/>
                <w:szCs w:val="22"/>
                <w:lang w:val="en"/>
              </w:rPr>
              <w:t xml:space="preserve"> </w:t>
            </w:r>
            <w:r w:rsidRPr="006A2A72">
              <w:rPr>
                <w:rStyle w:val="ts-alignment-element"/>
                <w:rFonts w:cs="Arial"/>
                <w:szCs w:val="22"/>
                <w:lang w:val="en"/>
              </w:rPr>
              <w:t>as</w:t>
            </w:r>
            <w:r w:rsidRPr="006A2A72">
              <w:rPr>
                <w:rFonts w:cs="Arial"/>
                <w:szCs w:val="22"/>
                <w:lang w:val="en"/>
              </w:rPr>
              <w:t xml:space="preserve"> </w:t>
            </w:r>
            <w:r w:rsidRPr="006A2A72">
              <w:rPr>
                <w:rStyle w:val="ts-alignment-element"/>
                <w:rFonts w:cs="Arial"/>
                <w:szCs w:val="22"/>
                <w:lang w:val="en"/>
              </w:rPr>
              <w:t>follows:</w:t>
            </w:r>
            <w:r w:rsidRPr="006A2A72">
              <w:rPr>
                <w:rFonts w:cs="Arial"/>
                <w:szCs w:val="22"/>
                <w:lang w:val="en"/>
              </w:rPr>
              <w:t xml:space="preserve"> </w:t>
            </w:r>
          </w:p>
          <w:p w14:paraId="5CD02339" w14:textId="77777777" w:rsidR="006A2A72" w:rsidRDefault="002A0896" w:rsidP="006A2A72">
            <w:pPr>
              <w:pStyle w:val="BankNormal"/>
              <w:tabs>
                <w:tab w:val="right" w:pos="7218"/>
              </w:tabs>
              <w:spacing w:before="120" w:after="120"/>
              <w:jc w:val="both"/>
              <w:rPr>
                <w:rFonts w:cs="Arial"/>
                <w:szCs w:val="22"/>
                <w:lang w:val="en"/>
              </w:rPr>
            </w:pPr>
            <w:r w:rsidRPr="006A2A72">
              <w:rPr>
                <w:rStyle w:val="ts-alignment-element"/>
                <w:rFonts w:cs="Arial"/>
                <w:szCs w:val="22"/>
                <w:lang w:val="en"/>
              </w:rPr>
              <w:t>Date:</w:t>
            </w:r>
            <w:r w:rsidRPr="006A2A72">
              <w:rPr>
                <w:rFonts w:cs="Arial"/>
                <w:szCs w:val="22"/>
                <w:lang w:val="en"/>
              </w:rPr>
              <w:t xml:space="preserve"> </w:t>
            </w:r>
            <w:r w:rsidRPr="006A2A72">
              <w:rPr>
                <w:rStyle w:val="ts-alignment-element"/>
                <w:rFonts w:cs="Arial"/>
                <w:szCs w:val="22"/>
                <w:lang w:val="en"/>
              </w:rPr>
              <w:t>________________</w:t>
            </w:r>
            <w:r w:rsidRPr="006A2A72">
              <w:rPr>
                <w:rFonts w:cs="Arial"/>
                <w:szCs w:val="22"/>
                <w:lang w:val="en"/>
              </w:rPr>
              <w:t xml:space="preserve"> </w:t>
            </w:r>
            <w:r w:rsidRPr="006A2A72">
              <w:rPr>
                <w:rStyle w:val="ts-alignment-element"/>
                <w:rFonts w:cs="Arial"/>
                <w:i/>
                <w:iCs/>
                <w:color w:val="FF0000"/>
                <w:szCs w:val="22"/>
                <w:lang w:val="en"/>
              </w:rPr>
              <w:t>(indicate</w:t>
            </w:r>
            <w:r w:rsidRPr="006A2A72">
              <w:rPr>
                <w:rFonts w:cs="Arial"/>
                <w:i/>
                <w:iCs/>
                <w:color w:val="FF0000"/>
                <w:szCs w:val="22"/>
                <w:lang w:val="en"/>
              </w:rPr>
              <w:t xml:space="preserve"> </w:t>
            </w:r>
            <w:r w:rsidRPr="006A2A72">
              <w:rPr>
                <w:rStyle w:val="ts-alignment-element"/>
                <w:rFonts w:cs="Arial"/>
                <w:i/>
                <w:iCs/>
                <w:color w:val="FF0000"/>
                <w:szCs w:val="22"/>
                <w:lang w:val="en"/>
              </w:rPr>
              <w:t>date</w:t>
            </w:r>
            <w:r w:rsidRPr="006A2A72">
              <w:rPr>
                <w:rFonts w:cs="Arial"/>
                <w:i/>
                <w:iCs/>
                <w:color w:val="FF0000"/>
                <w:szCs w:val="22"/>
                <w:lang w:val="en"/>
              </w:rPr>
              <w:t xml:space="preserve"> </w:t>
            </w:r>
            <w:r w:rsidRPr="006A2A72">
              <w:rPr>
                <w:rStyle w:val="ts-alignment-element"/>
                <w:rFonts w:cs="Arial"/>
                <w:i/>
                <w:iCs/>
                <w:color w:val="FF0000"/>
                <w:szCs w:val="22"/>
                <w:lang w:val="en"/>
              </w:rPr>
              <w:t>in</w:t>
            </w:r>
            <w:r w:rsidRPr="006A2A72">
              <w:rPr>
                <w:rFonts w:cs="Arial"/>
                <w:i/>
                <w:iCs/>
                <w:color w:val="FF0000"/>
                <w:szCs w:val="22"/>
                <w:lang w:val="en"/>
              </w:rPr>
              <w:t xml:space="preserve"> </w:t>
            </w:r>
            <w:r w:rsidRPr="006A2A72">
              <w:rPr>
                <w:rStyle w:val="ts-alignment-element"/>
                <w:rFonts w:cs="Arial"/>
                <w:i/>
                <w:iCs/>
                <w:color w:val="FF0000"/>
                <w:szCs w:val="22"/>
                <w:lang w:val="en"/>
              </w:rPr>
              <w:t>day-month-year</w:t>
            </w:r>
            <w:r w:rsidRPr="006A2A72">
              <w:rPr>
                <w:rFonts w:cs="Arial"/>
                <w:i/>
                <w:iCs/>
                <w:color w:val="FF0000"/>
                <w:szCs w:val="22"/>
                <w:lang w:val="en"/>
              </w:rPr>
              <w:t xml:space="preserve"> </w:t>
            </w:r>
            <w:r w:rsidRPr="006A2A72">
              <w:rPr>
                <w:rStyle w:val="ts-alignment-element"/>
                <w:rFonts w:cs="Arial"/>
                <w:i/>
                <w:iCs/>
                <w:color w:val="FF0000"/>
                <w:szCs w:val="22"/>
                <w:lang w:val="en"/>
              </w:rPr>
              <w:t>format)</w:t>
            </w:r>
            <w:r w:rsidRPr="006A2A72">
              <w:rPr>
                <w:rFonts w:cs="Arial"/>
                <w:color w:val="FF0000"/>
                <w:szCs w:val="22"/>
                <w:lang w:val="en"/>
              </w:rPr>
              <w:t xml:space="preserve"> </w:t>
            </w:r>
          </w:p>
          <w:p w14:paraId="28D9A550" w14:textId="08EF3BA7" w:rsidR="00BD7205" w:rsidRPr="006A2A72" w:rsidRDefault="002A0896" w:rsidP="006A2A72">
            <w:pPr>
              <w:pStyle w:val="BankNormal"/>
              <w:tabs>
                <w:tab w:val="right" w:pos="7218"/>
              </w:tabs>
              <w:spacing w:before="120" w:after="120"/>
              <w:jc w:val="both"/>
              <w:rPr>
                <w:rFonts w:cs="Arial"/>
                <w:szCs w:val="22"/>
              </w:rPr>
            </w:pPr>
            <w:r w:rsidRPr="006A2A72">
              <w:rPr>
                <w:rStyle w:val="ts-alignment-element"/>
                <w:rFonts w:cs="Arial"/>
                <w:szCs w:val="22"/>
                <w:lang w:val="en"/>
              </w:rPr>
              <w:t>Address:</w:t>
            </w:r>
            <w:r w:rsidRPr="006A2A72">
              <w:rPr>
                <w:rFonts w:cs="Arial"/>
                <w:szCs w:val="22"/>
                <w:lang w:val="en"/>
              </w:rPr>
              <w:t xml:space="preserve"> </w:t>
            </w:r>
            <w:r w:rsidRPr="006A2A72">
              <w:rPr>
                <w:rStyle w:val="ts-alignment-element"/>
                <w:rFonts w:cs="Arial"/>
                <w:color w:val="FF0000"/>
                <w:szCs w:val="22"/>
                <w:lang w:val="en"/>
              </w:rPr>
              <w:t>_______________</w:t>
            </w:r>
            <w:r w:rsidRPr="006A2A72">
              <w:rPr>
                <w:rFonts w:cs="Arial"/>
                <w:color w:val="FF0000"/>
                <w:szCs w:val="22"/>
                <w:lang w:val="en"/>
              </w:rPr>
              <w:t xml:space="preserve"> </w:t>
            </w:r>
            <w:r w:rsidRPr="006A2A72">
              <w:rPr>
                <w:rStyle w:val="ts-alignment-element"/>
                <w:rFonts w:cs="Arial"/>
                <w:color w:val="FF0000"/>
                <w:szCs w:val="22"/>
                <w:lang w:val="en"/>
              </w:rPr>
              <w:t>(indicate</w:t>
            </w:r>
            <w:r w:rsidRPr="006A2A72">
              <w:rPr>
                <w:rFonts w:cs="Arial"/>
                <w:color w:val="FF0000"/>
                <w:szCs w:val="22"/>
                <w:lang w:val="en"/>
              </w:rPr>
              <w:t xml:space="preserve"> </w:t>
            </w:r>
            <w:r w:rsidRPr="006A2A72">
              <w:rPr>
                <w:rStyle w:val="ts-alignment-element"/>
                <w:rFonts w:cs="Arial"/>
                <w:color w:val="FF0000"/>
                <w:szCs w:val="22"/>
                <w:lang w:val="en"/>
              </w:rPr>
              <w:t>address)</w:t>
            </w:r>
          </w:p>
        </w:tc>
      </w:tr>
      <w:tr w:rsidR="00BD7205" w:rsidRPr="005D206D" w14:paraId="3659F26E" w14:textId="77777777" w:rsidTr="00AF4D10">
        <w:tc>
          <w:tcPr>
            <w:tcW w:w="990" w:type="dxa"/>
          </w:tcPr>
          <w:p w14:paraId="4D172881" w14:textId="5FF06493"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34.1</w:t>
            </w:r>
          </w:p>
        </w:tc>
        <w:tc>
          <w:tcPr>
            <w:tcW w:w="8370" w:type="dxa"/>
          </w:tcPr>
          <w:p w14:paraId="0C79C3D1" w14:textId="3638204A" w:rsidR="00BD7205" w:rsidRPr="006A2A72" w:rsidRDefault="002A0896" w:rsidP="00BD7205">
            <w:pPr>
              <w:spacing w:before="100" w:after="100"/>
              <w:rPr>
                <w:rFonts w:ascii="Arial" w:hAnsi="Arial" w:cs="Arial"/>
                <w:lang w:val="en-US"/>
              </w:rPr>
            </w:pP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process</w:t>
            </w:r>
            <w:r w:rsidRPr="006A2A72">
              <w:rPr>
                <w:rFonts w:ascii="Arial" w:hAnsi="Arial" w:cs="Arial"/>
                <w:lang w:val="en"/>
              </w:rPr>
              <w:t xml:space="preserve"> </w:t>
            </w:r>
            <w:r w:rsidRPr="006A2A72">
              <w:rPr>
                <w:rStyle w:val="ts-alignment-element"/>
                <w:rFonts w:ascii="Arial" w:hAnsi="Arial" w:cs="Arial"/>
                <w:lang w:val="en"/>
              </w:rPr>
              <w:t>is</w:t>
            </w:r>
            <w:r w:rsidRPr="006A2A72">
              <w:rPr>
                <w:rFonts w:ascii="Arial" w:hAnsi="Arial" w:cs="Arial"/>
                <w:lang w:val="en"/>
              </w:rPr>
              <w:t xml:space="preserve"> </w:t>
            </w:r>
            <w:r w:rsidRPr="006A2A72">
              <w:rPr>
                <w:rStyle w:val="ts-alignment-element"/>
                <w:rFonts w:ascii="Arial" w:hAnsi="Arial" w:cs="Arial"/>
                <w:lang w:val="en"/>
              </w:rPr>
              <w:t>carried</w:t>
            </w:r>
            <w:r w:rsidRPr="006A2A72">
              <w:rPr>
                <w:rFonts w:ascii="Arial" w:hAnsi="Arial" w:cs="Arial"/>
                <w:lang w:val="en"/>
              </w:rPr>
              <w:t xml:space="preserve"> </w:t>
            </w:r>
            <w:r w:rsidRPr="006A2A72">
              <w:rPr>
                <w:rStyle w:val="ts-alignment-element"/>
                <w:rFonts w:ascii="Arial" w:hAnsi="Arial" w:cs="Arial"/>
                <w:lang w:val="en"/>
              </w:rPr>
              <w:t>out</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an</w:t>
            </w:r>
            <w:r w:rsidRPr="006A2A72">
              <w:rPr>
                <w:rFonts w:ascii="Arial" w:hAnsi="Arial" w:cs="Arial"/>
                <w:lang w:val="en"/>
              </w:rPr>
              <w:t xml:space="preserve"> </w:t>
            </w:r>
            <w:r w:rsidRPr="006A2A72">
              <w:rPr>
                <w:rStyle w:val="ts-alignment-element"/>
                <w:rFonts w:ascii="Arial" w:hAnsi="Arial" w:cs="Arial"/>
                <w:lang w:val="en"/>
              </w:rPr>
              <w:t>emergency</w:t>
            </w:r>
            <w:r w:rsidRPr="006A2A72">
              <w:rPr>
                <w:rFonts w:ascii="Arial" w:hAnsi="Arial" w:cs="Arial"/>
                <w:lang w:val="en"/>
              </w:rPr>
              <w:t xml:space="preserve"> </w:t>
            </w:r>
            <w:r w:rsidRPr="006A2A72">
              <w:rPr>
                <w:rStyle w:val="ts-alignment-element"/>
                <w:rFonts w:ascii="Arial" w:hAnsi="Arial" w:cs="Arial"/>
                <w:lang w:val="en"/>
              </w:rPr>
              <w:t>situation</w:t>
            </w:r>
            <w:r w:rsidRPr="006A2A72">
              <w:rPr>
                <w:rFonts w:ascii="Arial" w:hAnsi="Arial" w:cs="Arial"/>
                <w:lang w:val="en"/>
              </w:rPr>
              <w:t xml:space="preserve"> </w:t>
            </w:r>
            <w:r w:rsidRPr="006A2A72">
              <w:rPr>
                <w:rStyle w:val="ts-alignment-element"/>
                <w:rFonts w:ascii="Arial" w:hAnsi="Arial" w:cs="Arial"/>
                <w:lang w:val="en"/>
              </w:rPr>
              <w:t>recognized</w:t>
            </w:r>
            <w:r w:rsidRPr="006A2A72">
              <w:rPr>
                <w:rFonts w:ascii="Arial" w:hAnsi="Arial" w:cs="Arial"/>
                <w:lang w:val="en"/>
              </w:rPr>
              <w:t xml:space="preserve"> </w:t>
            </w:r>
            <w:r w:rsidRPr="006A2A72">
              <w:rPr>
                <w:rStyle w:val="ts-alignment-element"/>
                <w:rFonts w:ascii="Arial" w:hAnsi="Arial" w:cs="Arial"/>
                <w:lang w:val="en"/>
              </w:rPr>
              <w:t>by</w:t>
            </w:r>
            <w:r w:rsidRPr="006A2A72">
              <w:rPr>
                <w:rFonts w:ascii="Arial" w:hAnsi="Arial" w:cs="Arial"/>
                <w:lang w:val="en"/>
              </w:rPr>
              <w:t xml:space="preserve"> </w:t>
            </w:r>
            <w:r w:rsidRPr="006A2A72">
              <w:rPr>
                <w:rStyle w:val="ts-alignment-element"/>
                <w:rFonts w:ascii="Arial" w:hAnsi="Arial" w:cs="Arial"/>
                <w:lang w:val="en"/>
              </w:rPr>
              <w:t>CABEI:</w:t>
            </w:r>
            <w:r w:rsidRPr="006A2A72">
              <w:rPr>
                <w:rFonts w:ascii="Arial" w:hAnsi="Arial" w:cs="Arial"/>
                <w:lang w:val="en"/>
              </w:rPr>
              <w:t xml:space="preserve"> </w:t>
            </w:r>
            <w:r w:rsidRPr="006A2A72">
              <w:rPr>
                <w:rStyle w:val="ts-alignment-element"/>
                <w:rFonts w:ascii="Arial" w:hAnsi="Arial" w:cs="Arial"/>
                <w:lang w:val="en"/>
              </w:rPr>
              <w:t>____(Yes)</w:t>
            </w:r>
            <w:r w:rsidRPr="006A2A72">
              <w:rPr>
                <w:rFonts w:ascii="Arial" w:hAnsi="Arial" w:cs="Arial"/>
                <w:lang w:val="en"/>
              </w:rPr>
              <w:t xml:space="preserve"> </w:t>
            </w:r>
            <w:r w:rsidRPr="006A2A72">
              <w:rPr>
                <w:rStyle w:val="ts-alignment-element"/>
                <w:rFonts w:ascii="Arial" w:hAnsi="Arial" w:cs="Arial"/>
                <w:lang w:val="en"/>
              </w:rPr>
              <w:t>____(No)</w:t>
            </w:r>
          </w:p>
        </w:tc>
      </w:tr>
      <w:tr w:rsidR="00BD7205" w:rsidRPr="00E11CA6" w14:paraId="7A11F5AA" w14:textId="77777777" w:rsidTr="00AF4D10">
        <w:tc>
          <w:tcPr>
            <w:tcW w:w="990" w:type="dxa"/>
          </w:tcPr>
          <w:p w14:paraId="43BED7CF" w14:textId="11A86FEF"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34.3</w:t>
            </w:r>
          </w:p>
        </w:tc>
        <w:tc>
          <w:tcPr>
            <w:tcW w:w="8370" w:type="dxa"/>
          </w:tcPr>
          <w:p w14:paraId="47857E90"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protests</w:t>
            </w:r>
            <w:r w:rsidRPr="006A2A72">
              <w:rPr>
                <w:rFonts w:ascii="Arial" w:hAnsi="Arial" w:cs="Arial"/>
                <w:lang w:val="en"/>
              </w:rPr>
              <w:t xml:space="preserve"> </w:t>
            </w:r>
            <w:r w:rsidRPr="006A2A72">
              <w:rPr>
                <w:rStyle w:val="ts-alignment-element"/>
                <w:rFonts w:ascii="Arial" w:hAnsi="Arial" w:cs="Arial"/>
                <w:lang w:val="en"/>
              </w:rPr>
              <w:t>must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sent</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writing</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any</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following</w:t>
            </w:r>
            <w:r w:rsidRPr="006A2A72">
              <w:rPr>
                <w:rFonts w:ascii="Arial" w:hAnsi="Arial" w:cs="Arial"/>
                <w:lang w:val="en"/>
              </w:rPr>
              <w:t xml:space="preserve"> </w:t>
            </w:r>
            <w:r w:rsidRPr="006A2A72">
              <w:rPr>
                <w:rStyle w:val="ts-alignment-element"/>
                <w:rFonts w:ascii="Arial" w:hAnsi="Arial" w:cs="Arial"/>
                <w:lang w:val="en"/>
              </w:rPr>
              <w:t>addresses:</w:t>
            </w:r>
            <w:r w:rsidRPr="006A2A72">
              <w:rPr>
                <w:rFonts w:ascii="Arial" w:hAnsi="Arial" w:cs="Arial"/>
                <w:lang w:val="en"/>
              </w:rPr>
              <w:t xml:space="preserve"> </w:t>
            </w:r>
          </w:p>
          <w:p w14:paraId="2CE092A7" w14:textId="77777777" w:rsidR="006A2A72" w:rsidRPr="006A2A72" w:rsidRDefault="002A0896" w:rsidP="005A3F86">
            <w:pPr>
              <w:tabs>
                <w:tab w:val="right" w:pos="7254"/>
              </w:tabs>
              <w:spacing w:before="100" w:after="100" w:line="240" w:lineRule="auto"/>
              <w:ind w:left="347" w:hanging="340"/>
              <w:jc w:val="both"/>
              <w:rPr>
                <w:lang w:val="en-US"/>
              </w:rPr>
            </w:pPr>
            <w:r w:rsidRPr="006A2A72">
              <w:rPr>
                <w:rStyle w:val="ts-alignment-element"/>
                <w:rFonts w:ascii="Arial" w:hAnsi="Arial" w:cs="Arial"/>
                <w:lang w:val="en"/>
              </w:rPr>
              <w:t>At</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attention</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i/>
                <w:iCs/>
                <w:color w:val="FF0000"/>
                <w:lang w:val="en"/>
              </w:rPr>
              <w:t>(please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provide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full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name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person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receiving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complaints)</w:t>
            </w:r>
          </w:p>
          <w:p w14:paraId="095F9B85"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Title</w:t>
            </w:r>
            <w:r w:rsidRPr="006A2A72">
              <w:rPr>
                <w:rFonts w:ascii="Arial" w:hAnsi="Arial" w:cs="Arial"/>
                <w:lang w:val="en"/>
              </w:rPr>
              <w:t xml:space="preserve"> </w:t>
            </w:r>
            <w:r w:rsidRPr="006A2A72">
              <w:rPr>
                <w:rStyle w:val="ts-alignment-element"/>
                <w:rFonts w:ascii="Arial" w:hAnsi="Arial" w:cs="Arial"/>
                <w:lang w:val="en"/>
              </w:rPr>
              <w:t>/</w:t>
            </w:r>
            <w:r w:rsidRPr="006A2A72">
              <w:rPr>
                <w:rFonts w:ascii="Arial" w:hAnsi="Arial" w:cs="Arial"/>
                <w:lang w:val="en"/>
              </w:rPr>
              <w:t xml:space="preserve"> </w:t>
            </w:r>
            <w:r w:rsidRPr="006A2A72">
              <w:rPr>
                <w:rStyle w:val="ts-alignment-element"/>
                <w:rFonts w:ascii="Arial" w:hAnsi="Arial" w:cs="Arial"/>
                <w:lang w:val="en"/>
              </w:rPr>
              <w:t>position:</w:t>
            </w:r>
            <w:r w:rsidRPr="006A2A72">
              <w:rPr>
                <w:rFonts w:ascii="Arial" w:hAnsi="Arial" w:cs="Arial"/>
                <w:lang w:val="en"/>
              </w:rPr>
              <w:t xml:space="preserve"> </w:t>
            </w:r>
            <w:r w:rsidRPr="006A2A72">
              <w:rPr>
                <w:rStyle w:val="ts-alignment-element"/>
                <w:rFonts w:ascii="Arial" w:hAnsi="Arial" w:cs="Arial"/>
                <w:lang w:val="en"/>
              </w:rPr>
              <w:t>(</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title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position)</w:t>
            </w:r>
            <w:r w:rsidRPr="006A2A72">
              <w:rPr>
                <w:rFonts w:ascii="Arial" w:hAnsi="Arial" w:cs="Arial"/>
                <w:color w:val="FF0000"/>
                <w:lang w:val="en"/>
              </w:rPr>
              <w:t xml:space="preserve"> </w:t>
            </w:r>
          </w:p>
          <w:p w14:paraId="6B3E3187" w14:textId="760EBF53"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Contract</w:t>
            </w:r>
            <w:r w:rsidR="006A2A72">
              <w:rPr>
                <w:rStyle w:val="ts-alignment-element"/>
                <w:rFonts w:ascii="Arial" w:hAnsi="Arial" w:cs="Arial"/>
                <w:lang w:val="en"/>
              </w:rPr>
              <w:t>ing Party</w:t>
            </w:r>
            <w:r w:rsidRPr="006A2A72">
              <w:rPr>
                <w:rStyle w:val="ts-alignment-element"/>
                <w:rFonts w:ascii="Arial" w:hAnsi="Arial" w:cs="Arial"/>
                <w:lang w:val="en"/>
              </w:rPr>
              <w:t>:</w:t>
            </w:r>
            <w:r w:rsidRPr="006A2A72">
              <w:rPr>
                <w:rFonts w:ascii="Arial" w:hAnsi="Arial" w:cs="Arial"/>
                <w:lang w:val="en"/>
              </w:rPr>
              <w:t xml:space="preserve"> </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name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Contract</w:t>
            </w:r>
            <w:r w:rsidR="006A2A72">
              <w:rPr>
                <w:rStyle w:val="ts-alignment-element"/>
                <w:rFonts w:ascii="Arial" w:hAnsi="Arial" w:cs="Arial"/>
                <w:i/>
                <w:iCs/>
                <w:color w:val="FF0000"/>
                <w:lang w:val="en"/>
              </w:rPr>
              <w:t>ing Party</w:t>
            </w:r>
            <w:r w:rsidRPr="006A2A72">
              <w:rPr>
                <w:rStyle w:val="ts-alignment-element"/>
                <w:rFonts w:ascii="Arial" w:hAnsi="Arial" w:cs="Arial"/>
                <w:i/>
                <w:iCs/>
                <w:color w:val="FF0000"/>
                <w:lang w:val="en"/>
              </w:rPr>
              <w:t>)</w:t>
            </w:r>
            <w:r w:rsidRPr="006A2A72">
              <w:rPr>
                <w:rFonts w:ascii="Arial" w:hAnsi="Arial" w:cs="Arial"/>
                <w:color w:val="FF0000"/>
                <w:lang w:val="en"/>
              </w:rPr>
              <w:t xml:space="preserve"> </w:t>
            </w:r>
          </w:p>
          <w:p w14:paraId="0D62DEE2" w14:textId="77777777" w:rsidR="006A2A72" w:rsidRDefault="002A0896" w:rsidP="005A3F86">
            <w:pPr>
              <w:tabs>
                <w:tab w:val="right" w:pos="7254"/>
              </w:tabs>
              <w:spacing w:before="100" w:after="100" w:line="240" w:lineRule="auto"/>
              <w:ind w:left="347" w:hanging="340"/>
              <w:jc w:val="both"/>
              <w:rPr>
                <w:rFonts w:ascii="Arial" w:hAnsi="Arial" w:cs="Arial"/>
                <w:lang w:val="en"/>
              </w:rPr>
            </w:pPr>
            <w:r w:rsidRPr="006A2A72">
              <w:rPr>
                <w:rStyle w:val="ts-alignment-element"/>
                <w:rFonts w:ascii="Arial" w:hAnsi="Arial" w:cs="Arial"/>
                <w:lang w:val="en"/>
              </w:rPr>
              <w:t>E-mail</w:t>
            </w:r>
            <w:r w:rsidRPr="006A2A72">
              <w:rPr>
                <w:rFonts w:ascii="Arial" w:hAnsi="Arial" w:cs="Arial"/>
                <w:lang w:val="en"/>
              </w:rPr>
              <w:t xml:space="preserve"> </w:t>
            </w:r>
            <w:r w:rsidRPr="006A2A72">
              <w:rPr>
                <w:rStyle w:val="ts-alignment-element"/>
                <w:rFonts w:ascii="Arial" w:hAnsi="Arial" w:cs="Arial"/>
                <w:lang w:val="en"/>
              </w:rPr>
              <w:t>address:</w:t>
            </w:r>
            <w:r w:rsidRPr="006A2A72">
              <w:rPr>
                <w:rFonts w:ascii="Arial" w:hAnsi="Arial" w:cs="Arial"/>
                <w:lang w:val="en"/>
              </w:rPr>
              <w:t xml:space="preserve"> </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e-mail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address</w:t>
            </w:r>
            <w:r w:rsidRPr="006A2A72">
              <w:rPr>
                <w:rStyle w:val="ts-alignment-element"/>
                <w:rFonts w:ascii="Arial" w:hAnsi="Arial" w:cs="Arial"/>
                <w:lang w:val="en"/>
              </w:rPr>
              <w:t>)</w:t>
            </w:r>
            <w:r w:rsidRPr="006A2A72">
              <w:rPr>
                <w:rFonts w:ascii="Arial" w:hAnsi="Arial" w:cs="Arial"/>
                <w:lang w:val="en"/>
              </w:rPr>
              <w:t xml:space="preserve"> </w:t>
            </w:r>
          </w:p>
          <w:p w14:paraId="0B69EF67" w14:textId="4BFEE9F9" w:rsidR="00BD7205" w:rsidRPr="006A2A72" w:rsidRDefault="002A0896" w:rsidP="005A3F86">
            <w:pPr>
              <w:tabs>
                <w:tab w:val="right" w:pos="7254"/>
              </w:tabs>
              <w:spacing w:before="100" w:after="100" w:line="240" w:lineRule="auto"/>
              <w:ind w:left="347" w:hanging="340"/>
              <w:jc w:val="both"/>
              <w:rPr>
                <w:rFonts w:ascii="Arial" w:eastAsia="Times New Roman" w:hAnsi="Arial" w:cs="Arial"/>
                <w:lang w:val="en-US"/>
              </w:rPr>
            </w:pPr>
            <w:r w:rsidRPr="006A2A72">
              <w:rPr>
                <w:rStyle w:val="ts-alignment-element"/>
                <w:rFonts w:ascii="Arial" w:hAnsi="Arial" w:cs="Arial"/>
                <w:lang w:val="en"/>
              </w:rPr>
              <w:t>Physical</w:t>
            </w:r>
            <w:r w:rsidRPr="006A2A72">
              <w:rPr>
                <w:rFonts w:ascii="Arial" w:hAnsi="Arial" w:cs="Arial"/>
                <w:lang w:val="en"/>
              </w:rPr>
              <w:t xml:space="preserve"> </w:t>
            </w:r>
            <w:r w:rsidRPr="006A2A72">
              <w:rPr>
                <w:rStyle w:val="ts-alignment-element"/>
                <w:rFonts w:ascii="Arial" w:hAnsi="Arial" w:cs="Arial"/>
                <w:lang w:val="en"/>
              </w:rPr>
              <w:t>address:</w:t>
            </w:r>
            <w:r w:rsidRPr="006A2A72">
              <w:rPr>
                <w:rFonts w:ascii="Arial" w:hAnsi="Arial" w:cs="Arial"/>
                <w:lang w:val="en"/>
              </w:rPr>
              <w:t xml:space="preserve"> </w:t>
            </w:r>
            <w:r w:rsidRPr="006A2A72">
              <w:rPr>
                <w:rStyle w:val="ts-alignment-element"/>
                <w:rFonts w:ascii="Arial" w:hAnsi="Arial" w:cs="Arial"/>
                <w:lang w:val="en"/>
              </w:rPr>
              <w:t>(</w:t>
            </w:r>
            <w:r w:rsidRPr="006A2A72">
              <w:rPr>
                <w:rStyle w:val="ts-alignment-element"/>
                <w:rFonts w:ascii="Arial" w:hAnsi="Arial" w:cs="Arial"/>
                <w:i/>
                <w:iCs/>
                <w:color w:val="FF0000"/>
                <w:lang w:val="en"/>
              </w:rPr>
              <w:t>insert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physical</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address</w:t>
            </w:r>
            <w:r w:rsidRPr="006A2A72">
              <w:rPr>
                <w:rStyle w:val="ts-alignment-element"/>
                <w:rFonts w:ascii="Arial" w:hAnsi="Arial" w:cs="Arial"/>
                <w:lang w:val="en"/>
              </w:rPr>
              <w:t>)</w:t>
            </w:r>
          </w:p>
        </w:tc>
      </w:tr>
      <w:tr w:rsidR="00C63FD1" w:rsidRPr="00E11CA6" w14:paraId="68F93672" w14:textId="77777777" w:rsidTr="00AF4D10">
        <w:tc>
          <w:tcPr>
            <w:tcW w:w="990" w:type="dxa"/>
          </w:tcPr>
          <w:p w14:paraId="735D69A3" w14:textId="0F1092DE" w:rsidR="00C63FD1" w:rsidRPr="009C2590" w:rsidRDefault="00C63FD1"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34.4</w:t>
            </w:r>
          </w:p>
        </w:tc>
        <w:tc>
          <w:tcPr>
            <w:tcW w:w="8370" w:type="dxa"/>
            <w:vAlign w:val="center"/>
          </w:tcPr>
          <w:p w14:paraId="61AA9A95" w14:textId="28E0A28D" w:rsidR="00C63FD1" w:rsidRPr="006A2A72" w:rsidRDefault="002A0896" w:rsidP="006A2A72">
            <w:pPr>
              <w:spacing w:before="100" w:after="100"/>
              <w:ind w:right="74"/>
              <w:jc w:val="both"/>
              <w:rPr>
                <w:rFonts w:ascii="Arial" w:hAnsi="Arial" w:cs="Arial"/>
                <w:lang w:val="en-US"/>
              </w:rPr>
            </w:pP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protests</w:t>
            </w:r>
            <w:r w:rsidRPr="006A2A72">
              <w:rPr>
                <w:rFonts w:ascii="Arial" w:hAnsi="Arial" w:cs="Arial"/>
                <w:lang w:val="en"/>
              </w:rPr>
              <w:t xml:space="preserve"> </w:t>
            </w:r>
            <w:r w:rsidRPr="006A2A72">
              <w:rPr>
                <w:rStyle w:val="ts-alignment-element"/>
                <w:rFonts w:ascii="Arial" w:hAnsi="Arial" w:cs="Arial"/>
                <w:lang w:val="en"/>
              </w:rPr>
              <w:t>must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resolved</w:t>
            </w:r>
            <w:r w:rsidRPr="006A2A72">
              <w:rPr>
                <w:rFonts w:ascii="Arial" w:hAnsi="Arial" w:cs="Arial"/>
                <w:lang w:val="en"/>
              </w:rPr>
              <w:t xml:space="preserve"> </w:t>
            </w:r>
            <w:r w:rsidRPr="006A2A72">
              <w:rPr>
                <w:rStyle w:val="ts-alignment-element"/>
                <w:rFonts w:ascii="Arial" w:hAnsi="Arial" w:cs="Arial"/>
                <w:lang w:val="en"/>
              </w:rPr>
              <w:t>by</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Contract</w:t>
            </w:r>
            <w:r w:rsidR="006A2A72">
              <w:rPr>
                <w:rStyle w:val="ts-alignment-element"/>
                <w:rFonts w:ascii="Arial" w:hAnsi="Arial" w:cs="Arial"/>
                <w:lang w:val="en"/>
              </w:rPr>
              <w:t>ing Party</w:t>
            </w:r>
            <w:r w:rsidRPr="006A2A72">
              <w:rPr>
                <w:rFonts w:ascii="Arial" w:hAnsi="Arial" w:cs="Arial"/>
                <w:lang w:val="en"/>
              </w:rPr>
              <w:t xml:space="preserve"> </w:t>
            </w:r>
            <w:r w:rsidRPr="006A2A72">
              <w:rPr>
                <w:rStyle w:val="ts-alignment-element"/>
                <w:rFonts w:ascii="Arial" w:hAnsi="Arial" w:cs="Arial"/>
                <w:lang w:val="en"/>
              </w:rPr>
              <w:t>and</w:t>
            </w:r>
            <w:r w:rsidRPr="006A2A72">
              <w:rPr>
                <w:rFonts w:ascii="Arial" w:hAnsi="Arial" w:cs="Arial"/>
                <w:lang w:val="en"/>
              </w:rPr>
              <w:t xml:space="preserve"> </w:t>
            </w:r>
            <w:r w:rsidRPr="006A2A72">
              <w:rPr>
                <w:rStyle w:val="ts-alignment-element"/>
                <w:rFonts w:ascii="Arial" w:hAnsi="Arial" w:cs="Arial"/>
                <w:lang w:val="en"/>
              </w:rPr>
              <w:t>communicated</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006A2A72">
              <w:rPr>
                <w:rStyle w:val="ts-alignment-element"/>
                <w:rFonts w:ascii="Arial" w:hAnsi="Arial" w:cs="Arial"/>
                <w:lang w:val="en"/>
              </w:rPr>
              <w:t>consultants</w:t>
            </w:r>
            <w:r w:rsidRPr="006A2A72">
              <w:rPr>
                <w:rFonts w:ascii="Arial" w:hAnsi="Arial" w:cs="Arial"/>
                <w:lang w:val="en"/>
              </w:rPr>
              <w:t xml:space="preserve"> </w:t>
            </w:r>
            <w:r w:rsidRPr="006A2A72">
              <w:rPr>
                <w:rStyle w:val="ts-alignment-element"/>
                <w:rFonts w:ascii="Arial" w:hAnsi="Arial" w:cs="Arial"/>
                <w:lang w:val="en"/>
              </w:rPr>
              <w:t>within</w:t>
            </w:r>
            <w:r w:rsidRPr="006A2A72">
              <w:rPr>
                <w:rFonts w:ascii="Arial" w:hAnsi="Arial" w:cs="Arial"/>
                <w:lang w:val="en"/>
              </w:rPr>
              <w:t xml:space="preserve"> </w:t>
            </w:r>
            <w:r w:rsidRPr="006A2A72">
              <w:rPr>
                <w:rStyle w:val="ts-alignment-element"/>
                <w:rFonts w:ascii="Arial" w:hAnsi="Arial" w:cs="Arial"/>
                <w:i/>
                <w:iCs/>
                <w:color w:val="FF0000"/>
                <w:lang w:val="en"/>
              </w:rPr>
              <w:t>(10</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working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days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recommended)</w:t>
            </w:r>
            <w:r w:rsidRPr="006A2A72">
              <w:rPr>
                <w:rFonts w:ascii="Arial" w:hAnsi="Arial" w:cs="Arial"/>
                <w:color w:val="FF0000"/>
                <w:lang w:val="en"/>
              </w:rPr>
              <w:t xml:space="preserve"> </w:t>
            </w:r>
            <w:r w:rsidRPr="006A2A72">
              <w:rPr>
                <w:rStyle w:val="ts-alignment-element"/>
                <w:rFonts w:ascii="Arial" w:hAnsi="Arial" w:cs="Arial"/>
                <w:lang w:val="en"/>
              </w:rPr>
              <w:t>after</w:t>
            </w:r>
            <w:r w:rsidRPr="006A2A72">
              <w:rPr>
                <w:rFonts w:ascii="Arial" w:hAnsi="Arial" w:cs="Arial"/>
                <w:lang w:val="en"/>
              </w:rPr>
              <w:t xml:space="preserve"> </w:t>
            </w:r>
            <w:r w:rsidRPr="006A2A72">
              <w:rPr>
                <w:rStyle w:val="ts-alignment-element"/>
                <w:rFonts w:ascii="Arial" w:hAnsi="Arial" w:cs="Arial"/>
                <w:lang w:val="en"/>
              </w:rPr>
              <w:t>receipt</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highlighted"/>
                <w:rFonts w:ascii="Arial" w:hAnsi="Arial" w:cs="Arial"/>
                <w:lang w:val="en"/>
              </w:rPr>
              <w:t>protest.</w:t>
            </w:r>
          </w:p>
        </w:tc>
      </w:tr>
      <w:tr w:rsidR="00BD7205" w:rsidRPr="00E11CA6" w14:paraId="0F89C522" w14:textId="77777777" w:rsidTr="00AF4D10">
        <w:tc>
          <w:tcPr>
            <w:tcW w:w="990" w:type="dxa"/>
          </w:tcPr>
          <w:p w14:paraId="1472B81F" w14:textId="03DA3622" w:rsidR="00BD7205" w:rsidRPr="009C2590" w:rsidRDefault="00BD7205" w:rsidP="00BD7205">
            <w:pPr>
              <w:spacing w:before="100" w:after="100" w:line="240" w:lineRule="auto"/>
              <w:jc w:val="center"/>
              <w:rPr>
                <w:rFonts w:ascii="Arial" w:eastAsia="Times New Roman" w:hAnsi="Arial" w:cs="Arial"/>
                <w:b/>
                <w:lang w:val="en-US"/>
              </w:rPr>
            </w:pPr>
            <w:r w:rsidRPr="009C2590">
              <w:rPr>
                <w:rFonts w:ascii="Arial" w:eastAsia="Times New Roman" w:hAnsi="Arial" w:cs="Arial"/>
                <w:b/>
                <w:lang w:val="en-US"/>
              </w:rPr>
              <w:t>3</w:t>
            </w:r>
            <w:r w:rsidR="00C63FD1" w:rsidRPr="009C2590">
              <w:rPr>
                <w:rFonts w:ascii="Arial" w:eastAsia="Times New Roman" w:hAnsi="Arial" w:cs="Arial"/>
                <w:b/>
                <w:lang w:val="en-US"/>
              </w:rPr>
              <w:t>7</w:t>
            </w:r>
            <w:r w:rsidRPr="009C2590">
              <w:rPr>
                <w:rFonts w:ascii="Arial" w:eastAsia="Times New Roman" w:hAnsi="Arial" w:cs="Arial"/>
                <w:b/>
                <w:lang w:val="en-US"/>
              </w:rPr>
              <w:t>.1</w:t>
            </w:r>
          </w:p>
        </w:tc>
        <w:tc>
          <w:tcPr>
            <w:tcW w:w="8370" w:type="dxa"/>
            <w:vAlign w:val="center"/>
          </w:tcPr>
          <w:p w14:paraId="4F7D3A2A" w14:textId="77777777" w:rsidR="006A2A72" w:rsidRDefault="006A2A72" w:rsidP="00BD7205">
            <w:pPr>
              <w:tabs>
                <w:tab w:val="right" w:pos="7254"/>
              </w:tabs>
              <w:spacing w:before="100" w:after="100" w:line="240" w:lineRule="auto"/>
              <w:jc w:val="both"/>
              <w:rPr>
                <w:rFonts w:ascii="Arial" w:hAnsi="Arial" w:cs="Arial"/>
                <w:lang w:val="en"/>
              </w:rPr>
            </w:pPr>
            <w:r w:rsidRPr="006A2A72">
              <w:rPr>
                <w:rStyle w:val="ts-alignment-element"/>
                <w:rFonts w:ascii="Arial" w:hAnsi="Arial" w:cs="Arial"/>
                <w:lang w:val="en"/>
              </w:rPr>
              <w:t>Documents</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submitted</w:t>
            </w:r>
            <w:r w:rsidRPr="006A2A72">
              <w:rPr>
                <w:rFonts w:ascii="Arial" w:hAnsi="Arial" w:cs="Arial"/>
                <w:lang w:val="en"/>
              </w:rPr>
              <w:t xml:space="preserve"> </w:t>
            </w:r>
            <w:r w:rsidRPr="006A2A72">
              <w:rPr>
                <w:rStyle w:val="ts-alignment-element"/>
                <w:rFonts w:ascii="Arial" w:hAnsi="Arial" w:cs="Arial"/>
                <w:lang w:val="en"/>
              </w:rPr>
              <w:t>after</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award</w:t>
            </w:r>
            <w:r w:rsidRPr="006A2A72">
              <w:rPr>
                <w:rFonts w:ascii="Arial" w:hAnsi="Arial" w:cs="Arial"/>
                <w:lang w:val="en"/>
              </w:rPr>
              <w:t xml:space="preserve"> </w:t>
            </w:r>
          </w:p>
          <w:p w14:paraId="2D4BFBBF"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t>Form</w:t>
            </w:r>
            <w:r w:rsidRPr="006A2A72">
              <w:rPr>
                <w:rFonts w:cs="Arial"/>
                <w:lang w:val="en"/>
              </w:rPr>
              <w:t xml:space="preserve"> </w:t>
            </w:r>
            <w:r w:rsidRPr="006A2A72">
              <w:rPr>
                <w:rStyle w:val="ts-alignment-element"/>
                <w:rFonts w:cs="Arial"/>
                <w:szCs w:val="22"/>
                <w:lang w:val="en"/>
              </w:rPr>
              <w:t>TEC-3:</w:t>
            </w:r>
            <w:r w:rsidRPr="006A2A72">
              <w:rPr>
                <w:rFonts w:cs="Arial"/>
                <w:lang w:val="en"/>
              </w:rPr>
              <w:t xml:space="preserve"> </w:t>
            </w:r>
            <w:r w:rsidRPr="006A2A72">
              <w:rPr>
                <w:rStyle w:val="ts-alignment-element"/>
                <w:rFonts w:cs="Arial"/>
                <w:szCs w:val="22"/>
                <w:lang w:val="en"/>
              </w:rPr>
              <w:t>Description</w:t>
            </w:r>
            <w:r w:rsidRPr="006A2A72">
              <w:rPr>
                <w:rFonts w:cs="Arial"/>
                <w:lang w:val="en"/>
              </w:rPr>
              <w:t xml:space="preserve"> </w:t>
            </w:r>
            <w:r w:rsidRPr="006A2A72">
              <w:rPr>
                <w:rStyle w:val="ts-alignment-element"/>
                <w:rFonts w:cs="Arial"/>
                <w:szCs w:val="22"/>
                <w:lang w:val="en"/>
              </w:rPr>
              <w:t>of</w:t>
            </w:r>
            <w:r w:rsidRPr="006A2A72">
              <w:rPr>
                <w:rFonts w:cs="Arial"/>
                <w:lang w:val="en"/>
              </w:rPr>
              <w:t xml:space="preserve"> </w:t>
            </w:r>
            <w:r w:rsidRPr="006A2A72">
              <w:rPr>
                <w:rStyle w:val="ts-alignment-element"/>
                <w:rFonts w:cs="Arial"/>
                <w:szCs w:val="22"/>
                <w:lang w:val="en"/>
              </w:rPr>
              <w:t>the</w:t>
            </w:r>
            <w:r w:rsidRPr="006A2A72">
              <w:rPr>
                <w:rFonts w:cs="Arial"/>
                <w:lang w:val="en"/>
              </w:rPr>
              <w:t xml:space="preserve"> </w:t>
            </w:r>
            <w:r w:rsidRPr="006A2A72">
              <w:rPr>
                <w:rStyle w:val="ts-alignment-element"/>
                <w:rFonts w:cs="Arial"/>
                <w:szCs w:val="22"/>
                <w:lang w:val="en"/>
              </w:rPr>
              <w:t>approach,</w:t>
            </w:r>
            <w:r w:rsidRPr="006A2A72">
              <w:rPr>
                <w:rFonts w:cs="Arial"/>
                <w:lang w:val="en"/>
              </w:rPr>
              <w:t xml:space="preserve"> </w:t>
            </w:r>
            <w:r w:rsidRPr="006A2A72">
              <w:rPr>
                <w:rStyle w:val="ts-alignment-element"/>
                <w:rFonts w:cs="Arial"/>
                <w:szCs w:val="22"/>
                <w:lang w:val="en"/>
              </w:rPr>
              <w:t>methodology</w:t>
            </w:r>
            <w:r w:rsidRPr="006A2A72">
              <w:rPr>
                <w:rFonts w:cs="Arial"/>
                <w:lang w:val="en"/>
              </w:rPr>
              <w:t xml:space="preserve"> </w:t>
            </w:r>
            <w:r w:rsidRPr="006A2A72">
              <w:rPr>
                <w:rStyle w:val="ts-alignment-element"/>
                <w:rFonts w:cs="Arial"/>
                <w:szCs w:val="22"/>
                <w:lang w:val="en"/>
              </w:rPr>
              <w:t>and</w:t>
            </w:r>
            <w:r w:rsidRPr="006A2A72">
              <w:rPr>
                <w:rFonts w:cs="Arial"/>
                <w:lang w:val="en"/>
              </w:rPr>
              <w:t xml:space="preserve"> </w:t>
            </w:r>
            <w:r w:rsidRPr="006A2A72">
              <w:rPr>
                <w:rStyle w:val="ts-alignment-element"/>
                <w:rFonts w:cs="Arial"/>
                <w:szCs w:val="22"/>
                <w:lang w:val="en"/>
              </w:rPr>
              <w:t>work</w:t>
            </w:r>
            <w:r w:rsidRPr="006A2A72">
              <w:rPr>
                <w:rFonts w:cs="Arial"/>
                <w:lang w:val="en"/>
              </w:rPr>
              <w:t xml:space="preserve"> </w:t>
            </w:r>
            <w:r w:rsidRPr="006A2A72">
              <w:rPr>
                <w:rStyle w:val="ts-alignment-element"/>
                <w:rFonts w:cs="Arial"/>
                <w:szCs w:val="22"/>
                <w:lang w:val="en"/>
              </w:rPr>
              <w:t>plan.</w:t>
            </w:r>
            <w:r w:rsidRPr="006A2A72">
              <w:rPr>
                <w:rFonts w:cs="Arial"/>
                <w:lang w:val="en"/>
              </w:rPr>
              <w:t xml:space="preserve"> </w:t>
            </w:r>
          </w:p>
          <w:p w14:paraId="0E671281"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t>Form</w:t>
            </w:r>
            <w:r w:rsidRPr="006A2A72">
              <w:rPr>
                <w:rFonts w:cs="Arial"/>
                <w:lang w:val="en"/>
              </w:rPr>
              <w:t xml:space="preserve"> </w:t>
            </w:r>
            <w:r w:rsidRPr="006A2A72">
              <w:rPr>
                <w:rStyle w:val="ts-alignment-element"/>
                <w:rFonts w:cs="Arial"/>
                <w:szCs w:val="22"/>
                <w:lang w:val="en"/>
              </w:rPr>
              <w:t>TEC-4:</w:t>
            </w:r>
            <w:r w:rsidRPr="006A2A72">
              <w:rPr>
                <w:rFonts w:cs="Arial"/>
                <w:lang w:val="en"/>
              </w:rPr>
              <w:t xml:space="preserve"> </w:t>
            </w:r>
            <w:r w:rsidRPr="006A2A72">
              <w:rPr>
                <w:rStyle w:val="ts-alignment-element"/>
                <w:rFonts w:cs="Arial"/>
                <w:szCs w:val="22"/>
                <w:lang w:val="en"/>
              </w:rPr>
              <w:t>Consulting</w:t>
            </w:r>
            <w:r w:rsidRPr="006A2A72">
              <w:rPr>
                <w:rFonts w:cs="Arial"/>
                <w:lang w:val="en"/>
              </w:rPr>
              <w:t xml:space="preserve"> </w:t>
            </w:r>
            <w:r w:rsidRPr="006A2A72">
              <w:rPr>
                <w:rStyle w:val="ts-alignment-element"/>
                <w:rFonts w:cs="Arial"/>
                <w:szCs w:val="22"/>
                <w:lang w:val="en"/>
              </w:rPr>
              <w:t>Execution</w:t>
            </w:r>
            <w:r w:rsidRPr="006A2A72">
              <w:rPr>
                <w:rFonts w:cs="Arial"/>
                <w:lang w:val="en"/>
              </w:rPr>
              <w:t xml:space="preserve"> </w:t>
            </w:r>
            <w:r w:rsidRPr="006A2A72">
              <w:rPr>
                <w:rStyle w:val="ts-alignment-element"/>
                <w:rFonts w:cs="Arial"/>
                <w:szCs w:val="22"/>
                <w:lang w:val="en"/>
              </w:rPr>
              <w:t>Schedule</w:t>
            </w:r>
            <w:r w:rsidRPr="006A2A72">
              <w:rPr>
                <w:rFonts w:cs="Arial"/>
                <w:lang w:val="en"/>
              </w:rPr>
              <w:t xml:space="preserve"> </w:t>
            </w:r>
          </w:p>
          <w:p w14:paraId="792F81E8" w14:textId="77777777" w:rsidR="006A2A72" w:rsidRPr="006A2A72" w:rsidRDefault="006A2A72" w:rsidP="00956E6B">
            <w:pPr>
              <w:pStyle w:val="ListParagraph"/>
              <w:numPr>
                <w:ilvl w:val="0"/>
                <w:numId w:val="70"/>
              </w:numPr>
              <w:tabs>
                <w:tab w:val="right" w:pos="7254"/>
              </w:tabs>
              <w:spacing w:before="100" w:after="100"/>
              <w:rPr>
                <w:rFonts w:cs="Arial"/>
              </w:rPr>
            </w:pPr>
            <w:r w:rsidRPr="006A2A72">
              <w:rPr>
                <w:rStyle w:val="ts-alignment-element"/>
                <w:rFonts w:cs="Arial"/>
                <w:szCs w:val="22"/>
                <w:lang w:val="en"/>
              </w:rPr>
              <w:lastRenderedPageBreak/>
              <w:t>Form</w:t>
            </w:r>
            <w:r w:rsidRPr="006A2A72">
              <w:rPr>
                <w:rFonts w:cs="Arial"/>
                <w:lang w:val="en"/>
              </w:rPr>
              <w:t xml:space="preserve"> </w:t>
            </w:r>
            <w:r w:rsidRPr="006A2A72">
              <w:rPr>
                <w:rStyle w:val="ts-alignment-element"/>
                <w:rFonts w:cs="Arial"/>
                <w:szCs w:val="22"/>
                <w:lang w:val="en"/>
              </w:rPr>
              <w:t>TEC-5:</w:t>
            </w:r>
            <w:r w:rsidRPr="006A2A72">
              <w:rPr>
                <w:rFonts w:cs="Arial"/>
                <w:lang w:val="en"/>
              </w:rPr>
              <w:t xml:space="preserve"> </w:t>
            </w:r>
            <w:r w:rsidRPr="006A2A72">
              <w:rPr>
                <w:rStyle w:val="ts-alignment-element"/>
                <w:rFonts w:cs="Arial"/>
                <w:szCs w:val="22"/>
                <w:lang w:val="en"/>
              </w:rPr>
              <w:t>Team</w:t>
            </w:r>
            <w:r w:rsidRPr="006A2A72">
              <w:rPr>
                <w:rFonts w:cs="Arial"/>
                <w:lang w:val="en"/>
              </w:rPr>
              <w:t xml:space="preserve"> </w:t>
            </w:r>
            <w:r w:rsidRPr="006A2A72">
              <w:rPr>
                <w:rStyle w:val="ts-alignment-element"/>
                <w:rFonts w:cs="Arial"/>
                <w:szCs w:val="22"/>
                <w:lang w:val="en"/>
              </w:rPr>
              <w:t>composition,</w:t>
            </w:r>
            <w:r w:rsidRPr="006A2A72">
              <w:rPr>
                <w:rFonts w:cs="Arial"/>
                <w:lang w:val="en"/>
              </w:rPr>
              <w:t xml:space="preserve"> </w:t>
            </w:r>
            <w:r w:rsidRPr="006A2A72">
              <w:rPr>
                <w:rStyle w:val="ts-alignment-element"/>
                <w:rFonts w:cs="Arial"/>
                <w:szCs w:val="22"/>
                <w:lang w:val="en"/>
              </w:rPr>
              <w:t>work</w:t>
            </w:r>
            <w:r w:rsidRPr="006A2A72">
              <w:rPr>
                <w:rFonts w:cs="Arial"/>
                <w:lang w:val="en"/>
              </w:rPr>
              <w:t xml:space="preserve"> </w:t>
            </w:r>
            <w:r w:rsidRPr="006A2A72">
              <w:rPr>
                <w:rStyle w:val="ts-alignment-element"/>
                <w:rFonts w:cs="Arial"/>
                <w:szCs w:val="22"/>
                <w:lang w:val="en"/>
              </w:rPr>
              <w:t>and</w:t>
            </w:r>
            <w:r w:rsidRPr="006A2A72">
              <w:rPr>
                <w:rFonts w:cs="Arial"/>
                <w:lang w:val="en"/>
              </w:rPr>
              <w:t xml:space="preserve"> </w:t>
            </w:r>
            <w:r w:rsidRPr="006A2A72">
              <w:rPr>
                <w:rStyle w:val="ts-alignment-element"/>
                <w:rFonts w:cs="Arial"/>
                <w:szCs w:val="22"/>
                <w:lang w:val="en"/>
              </w:rPr>
              <w:t>time</w:t>
            </w:r>
            <w:r w:rsidRPr="006A2A72">
              <w:rPr>
                <w:rFonts w:cs="Arial"/>
                <w:lang w:val="en"/>
              </w:rPr>
              <w:t xml:space="preserve"> </w:t>
            </w:r>
            <w:r w:rsidRPr="006A2A72">
              <w:rPr>
                <w:rStyle w:val="ts-alignment-element"/>
                <w:rFonts w:cs="Arial"/>
                <w:szCs w:val="22"/>
                <w:lang w:val="en"/>
              </w:rPr>
              <w:t>of</w:t>
            </w:r>
            <w:r w:rsidRPr="006A2A72">
              <w:rPr>
                <w:rFonts w:cs="Arial"/>
                <w:lang w:val="en"/>
              </w:rPr>
              <w:t xml:space="preserve"> </w:t>
            </w:r>
            <w:r w:rsidRPr="006A2A72">
              <w:rPr>
                <w:rStyle w:val="ts-alignment-element"/>
                <w:rFonts w:cs="Arial"/>
                <w:szCs w:val="22"/>
                <w:lang w:val="en"/>
              </w:rPr>
              <w:t>experts</w:t>
            </w:r>
            <w:r>
              <w:rPr>
                <w:rStyle w:val="ts-alignment-element"/>
                <w:rFonts w:cs="Arial"/>
                <w:szCs w:val="22"/>
                <w:lang w:val="en"/>
              </w:rPr>
              <w:t>.</w:t>
            </w:r>
            <w:r w:rsidRPr="006A2A72">
              <w:rPr>
                <w:rFonts w:cs="Arial"/>
                <w:lang w:val="en"/>
              </w:rPr>
              <w:t xml:space="preserve"> </w:t>
            </w:r>
          </w:p>
          <w:p w14:paraId="410056B0"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Notarized</w:t>
            </w:r>
            <w:r w:rsidRPr="006A2A72">
              <w:rPr>
                <w:rFonts w:cs="Arial"/>
                <w:i/>
                <w:iCs/>
                <w:color w:val="FF0000"/>
                <w:lang w:val="en"/>
              </w:rPr>
              <w:t xml:space="preserve"> </w:t>
            </w:r>
            <w:r w:rsidRPr="006A2A72">
              <w:rPr>
                <w:rStyle w:val="ts-alignment-element"/>
                <w:rFonts w:cs="Arial"/>
                <w:i/>
                <w:iCs/>
                <w:color w:val="FF0000"/>
                <w:szCs w:val="22"/>
                <w:lang w:val="en"/>
              </w:rPr>
              <w:t>Act</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rFonts w:cs="Arial"/>
                <w:i/>
                <w:iCs/>
                <w:color w:val="FF0000"/>
                <w:szCs w:val="22"/>
                <w:lang w:val="en"/>
              </w:rPr>
              <w:t>formalization</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i/>
                <w:iCs/>
                <w:color w:val="FF0000"/>
                <w:szCs w:val="22"/>
              </w:rPr>
              <w:t>JV</w:t>
            </w:r>
            <w:r w:rsidRPr="006A2A72">
              <w:rPr>
                <w:rFonts w:cs="Arial"/>
                <w:i/>
                <w:iCs/>
                <w:color w:val="FF0000"/>
                <w:lang w:val="en"/>
              </w:rPr>
              <w:t xml:space="preserve"> </w:t>
            </w:r>
            <w:r w:rsidRPr="006A2A72">
              <w:rPr>
                <w:rStyle w:val="ts-alignment-element"/>
                <w:rFonts w:cs="Arial"/>
                <w:i/>
                <w:iCs/>
                <w:color w:val="FF0000"/>
                <w:szCs w:val="22"/>
                <w:lang w:val="en"/>
              </w:rPr>
              <w:t>(In</w:t>
            </w:r>
            <w:r w:rsidRPr="006A2A72">
              <w:rPr>
                <w:rFonts w:cs="Arial"/>
                <w:i/>
                <w:iCs/>
                <w:color w:val="FF0000"/>
                <w:lang w:val="en"/>
              </w:rPr>
              <w:t xml:space="preserve"> </w:t>
            </w:r>
            <w:r w:rsidRPr="006A2A72">
              <w:rPr>
                <w:rStyle w:val="ts-alignment-element"/>
                <w:rFonts w:cs="Arial"/>
                <w:i/>
                <w:iCs/>
                <w:color w:val="FF0000"/>
                <w:szCs w:val="22"/>
                <w:lang w:val="en"/>
              </w:rPr>
              <w:t>case</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i/>
                <w:iCs/>
                <w:color w:val="FF0000"/>
                <w:szCs w:val="22"/>
              </w:rPr>
              <w:t xml:space="preserve">proposal </w:t>
            </w:r>
            <w:r w:rsidRPr="006A2A72">
              <w:rPr>
                <w:rStyle w:val="ts-alignment-element"/>
                <w:rFonts w:cs="Arial"/>
                <w:i/>
                <w:iCs/>
                <w:color w:val="FF0000"/>
                <w:szCs w:val="22"/>
                <w:lang w:val="en"/>
              </w:rPr>
              <w:t>presented</w:t>
            </w:r>
            <w:r w:rsidRPr="006A2A72">
              <w:rPr>
                <w:rFonts w:cs="Arial"/>
                <w:i/>
                <w:iCs/>
                <w:color w:val="FF0000"/>
                <w:lang w:val="en"/>
              </w:rPr>
              <w:t xml:space="preserve"> </w:t>
            </w:r>
            <w:r w:rsidRPr="006A2A72">
              <w:rPr>
                <w:rStyle w:val="ts-alignment-element"/>
                <w:rFonts w:cs="Arial"/>
                <w:i/>
                <w:iCs/>
                <w:color w:val="FF0000"/>
                <w:szCs w:val="22"/>
                <w:lang w:val="en"/>
              </w:rPr>
              <w:t>by</w:t>
            </w:r>
            <w:r w:rsidRPr="006A2A72">
              <w:rPr>
                <w:rFonts w:cs="Arial"/>
                <w:i/>
                <w:iCs/>
                <w:color w:val="FF0000"/>
                <w:lang w:val="en"/>
              </w:rPr>
              <w:t xml:space="preserve"> </w:t>
            </w:r>
            <w:r w:rsidRPr="006A2A72">
              <w:rPr>
                <w:rStyle w:val="ts-alignment-element"/>
                <w:rFonts w:cs="Arial"/>
                <w:i/>
                <w:iCs/>
                <w:color w:val="FF0000"/>
                <w:szCs w:val="22"/>
                <w:lang w:val="en"/>
              </w:rPr>
              <w:t>a JV)</w:t>
            </w:r>
            <w:r w:rsidRPr="006A2A72">
              <w:rPr>
                <w:rFonts w:cs="Arial"/>
                <w:i/>
                <w:iCs/>
                <w:color w:val="FF0000"/>
                <w:lang w:val="en"/>
              </w:rPr>
              <w:t xml:space="preserve"> </w:t>
            </w:r>
          </w:p>
          <w:p w14:paraId="3B2F3B29"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Duly</w:t>
            </w:r>
            <w:r w:rsidRPr="006A2A72">
              <w:rPr>
                <w:rFonts w:cs="Arial"/>
                <w:i/>
                <w:iCs/>
                <w:color w:val="FF0000"/>
                <w:lang w:val="en"/>
              </w:rPr>
              <w:t xml:space="preserve"> </w:t>
            </w:r>
            <w:r w:rsidRPr="006A2A72">
              <w:rPr>
                <w:rStyle w:val="ts-alignment-element"/>
                <w:rFonts w:cs="Arial"/>
                <w:i/>
                <w:iCs/>
                <w:color w:val="FF0000"/>
                <w:szCs w:val="22"/>
                <w:lang w:val="en"/>
              </w:rPr>
              <w:t>apostilled</w:t>
            </w:r>
            <w:r w:rsidRPr="006A2A72">
              <w:rPr>
                <w:rFonts w:cs="Arial"/>
                <w:i/>
                <w:iCs/>
                <w:color w:val="FF0000"/>
                <w:lang w:val="en"/>
              </w:rPr>
              <w:t xml:space="preserve"> </w:t>
            </w:r>
            <w:r w:rsidRPr="006A2A72">
              <w:rPr>
                <w:rStyle w:val="ts-alignment-element"/>
                <w:rFonts w:cs="Arial"/>
                <w:i/>
                <w:iCs/>
                <w:color w:val="FF0000"/>
                <w:szCs w:val="22"/>
                <w:lang w:val="en"/>
              </w:rPr>
              <w:t>power</w:t>
            </w:r>
            <w:r w:rsidRPr="006A2A72">
              <w:rPr>
                <w:rFonts w:cs="Arial"/>
                <w:i/>
                <w:iCs/>
                <w:color w:val="FF0000"/>
                <w:lang w:val="en"/>
              </w:rPr>
              <w:t xml:space="preserve"> </w:t>
            </w:r>
            <w:r w:rsidRPr="006A2A72">
              <w:rPr>
                <w:rStyle w:val="ts-alignment-element"/>
                <w:rFonts w:cs="Arial"/>
                <w:i/>
                <w:iCs/>
                <w:color w:val="FF0000"/>
                <w:szCs w:val="22"/>
                <w:lang w:val="en"/>
              </w:rPr>
              <w:t>of</w:t>
            </w:r>
            <w:r w:rsidRPr="006A2A72">
              <w:rPr>
                <w:rFonts w:cs="Arial"/>
                <w:i/>
                <w:iCs/>
                <w:color w:val="FF0000"/>
                <w:lang w:val="en"/>
              </w:rPr>
              <w:t xml:space="preserve"> </w:t>
            </w:r>
            <w:r w:rsidRPr="006A2A72">
              <w:rPr>
                <w:rStyle w:val="ts-alignment-element"/>
                <w:rFonts w:cs="Arial"/>
                <w:i/>
                <w:iCs/>
                <w:color w:val="FF0000"/>
                <w:szCs w:val="22"/>
                <w:lang w:val="en"/>
              </w:rPr>
              <w:t>attorney</w:t>
            </w:r>
            <w:r w:rsidRPr="006A2A72">
              <w:rPr>
                <w:rFonts w:cs="Arial"/>
                <w:i/>
                <w:iCs/>
                <w:color w:val="FF0000"/>
                <w:lang w:val="en"/>
              </w:rPr>
              <w:t xml:space="preserve"> </w:t>
            </w:r>
            <w:r w:rsidRPr="006A2A72">
              <w:rPr>
                <w:rStyle w:val="ts-alignment-element"/>
                <w:rFonts w:cs="Arial"/>
                <w:i/>
                <w:iCs/>
                <w:color w:val="FF0000"/>
                <w:szCs w:val="22"/>
                <w:lang w:val="en"/>
              </w:rPr>
              <w:t>(If</w:t>
            </w:r>
            <w:r w:rsidRPr="006A2A72">
              <w:rPr>
                <w:rFonts w:cs="Arial"/>
                <w:i/>
                <w:iCs/>
                <w:color w:val="FF0000"/>
                <w:lang w:val="en"/>
              </w:rPr>
              <w:t xml:space="preserve"> </w:t>
            </w:r>
            <w:r w:rsidRPr="006A2A72">
              <w:rPr>
                <w:rStyle w:val="ts-alignment-element"/>
                <w:rFonts w:cs="Arial"/>
                <w:i/>
                <w:iCs/>
                <w:color w:val="FF0000"/>
                <w:szCs w:val="22"/>
                <w:lang w:val="en"/>
              </w:rPr>
              <w:t>applicable)</w:t>
            </w:r>
            <w:r w:rsidRPr="006A2A72">
              <w:rPr>
                <w:rFonts w:cs="Arial"/>
                <w:i/>
                <w:iCs/>
                <w:color w:val="FF0000"/>
                <w:lang w:val="en"/>
              </w:rPr>
              <w:t xml:space="preserve"> </w:t>
            </w:r>
          </w:p>
          <w:p w14:paraId="1AFDBE49" w14:textId="77777777" w:rsidR="006A2A72" w:rsidRPr="006A2A72" w:rsidRDefault="006A2A72" w:rsidP="00956E6B">
            <w:pPr>
              <w:pStyle w:val="ListParagraph"/>
              <w:numPr>
                <w:ilvl w:val="0"/>
                <w:numId w:val="70"/>
              </w:numPr>
              <w:tabs>
                <w:tab w:val="right" w:pos="7254"/>
              </w:tabs>
              <w:spacing w:before="100" w:after="100"/>
              <w:rPr>
                <w:rFonts w:cs="Arial"/>
                <w:i/>
                <w:iCs/>
                <w:color w:val="FF0000"/>
              </w:rPr>
            </w:pPr>
            <w:r w:rsidRPr="006A2A72">
              <w:rPr>
                <w:rStyle w:val="ts-alignment-element"/>
                <w:rFonts w:cs="Arial"/>
                <w:i/>
                <w:iCs/>
                <w:color w:val="FF0000"/>
                <w:szCs w:val="22"/>
                <w:lang w:val="en"/>
              </w:rPr>
              <w:t>Other</w:t>
            </w:r>
            <w:r w:rsidRPr="006A2A72">
              <w:rPr>
                <w:rFonts w:cs="Arial"/>
                <w:i/>
                <w:iCs/>
                <w:color w:val="FF0000"/>
                <w:lang w:val="en"/>
              </w:rPr>
              <w:t xml:space="preserve"> </w:t>
            </w:r>
            <w:r w:rsidRPr="006A2A72">
              <w:rPr>
                <w:rStyle w:val="ts-alignment-element"/>
                <w:rFonts w:cs="Arial"/>
                <w:i/>
                <w:iCs/>
                <w:color w:val="FF0000"/>
                <w:szCs w:val="22"/>
                <w:lang w:val="en"/>
              </w:rPr>
              <w:t>documents</w:t>
            </w:r>
            <w:r w:rsidRPr="006A2A72">
              <w:rPr>
                <w:rFonts w:cs="Arial"/>
                <w:i/>
                <w:iCs/>
                <w:color w:val="FF0000"/>
                <w:lang w:val="en"/>
              </w:rPr>
              <w:t xml:space="preserve"> </w:t>
            </w:r>
            <w:r w:rsidRPr="006A2A72">
              <w:rPr>
                <w:rStyle w:val="ts-alignment-element"/>
                <w:rFonts w:cs="Arial"/>
                <w:i/>
                <w:iCs/>
                <w:color w:val="FF0000"/>
                <w:szCs w:val="22"/>
                <w:lang w:val="en"/>
              </w:rPr>
              <w:t>acceptable</w:t>
            </w:r>
            <w:r w:rsidRPr="006A2A72">
              <w:rPr>
                <w:rFonts w:cs="Arial"/>
                <w:i/>
                <w:iCs/>
                <w:color w:val="FF0000"/>
                <w:lang w:val="en"/>
              </w:rPr>
              <w:t xml:space="preserve"> </w:t>
            </w:r>
            <w:r w:rsidRPr="006A2A72">
              <w:rPr>
                <w:rStyle w:val="ts-alignment-element"/>
                <w:rFonts w:cs="Arial"/>
                <w:i/>
                <w:iCs/>
                <w:color w:val="FF0000"/>
                <w:szCs w:val="22"/>
                <w:lang w:val="en"/>
              </w:rPr>
              <w:t>to</w:t>
            </w:r>
            <w:r w:rsidRPr="006A2A72">
              <w:rPr>
                <w:rFonts w:cs="Arial"/>
                <w:i/>
                <w:iCs/>
                <w:color w:val="FF0000"/>
                <w:lang w:val="en"/>
              </w:rPr>
              <w:t xml:space="preserve"> </w:t>
            </w:r>
            <w:r w:rsidRPr="006A2A72">
              <w:rPr>
                <w:rStyle w:val="ts-alignment-element"/>
                <w:rFonts w:cs="Arial"/>
                <w:i/>
                <w:iCs/>
                <w:color w:val="FF0000"/>
                <w:szCs w:val="22"/>
                <w:lang w:val="en"/>
              </w:rPr>
              <w:t>CABEI</w:t>
            </w:r>
            <w:r w:rsidRPr="006A2A72">
              <w:rPr>
                <w:rFonts w:cs="Arial"/>
                <w:i/>
                <w:iCs/>
                <w:color w:val="FF0000"/>
                <w:lang w:val="en"/>
              </w:rPr>
              <w:t xml:space="preserve"> </w:t>
            </w:r>
            <w:r w:rsidRPr="006A2A72">
              <w:rPr>
                <w:rStyle w:val="ts-alignment-element"/>
                <w:rFonts w:cs="Arial"/>
                <w:i/>
                <w:iCs/>
                <w:color w:val="FF0000"/>
                <w:szCs w:val="22"/>
                <w:lang w:val="en"/>
              </w:rPr>
              <w:t>(Place</w:t>
            </w:r>
            <w:r w:rsidRPr="006A2A72">
              <w:rPr>
                <w:rFonts w:cs="Arial"/>
                <w:i/>
                <w:iCs/>
                <w:color w:val="FF0000"/>
                <w:lang w:val="en"/>
              </w:rPr>
              <w:t xml:space="preserve"> </w:t>
            </w:r>
            <w:r w:rsidRPr="006A2A72">
              <w:rPr>
                <w:rStyle w:val="ts-alignment-element"/>
                <w:rFonts w:cs="Arial"/>
                <w:i/>
                <w:iCs/>
                <w:color w:val="FF0000"/>
                <w:szCs w:val="22"/>
                <w:lang w:val="en"/>
              </w:rPr>
              <w:t>the</w:t>
            </w:r>
            <w:r w:rsidRPr="006A2A72">
              <w:rPr>
                <w:rFonts w:cs="Arial"/>
                <w:i/>
                <w:iCs/>
                <w:color w:val="FF0000"/>
                <w:lang w:val="en"/>
              </w:rPr>
              <w:t xml:space="preserve"> </w:t>
            </w:r>
            <w:r w:rsidRPr="006A2A72">
              <w:rPr>
                <w:rStyle w:val="ts-alignment-element"/>
                <w:rFonts w:cs="Arial"/>
                <w:i/>
                <w:iCs/>
                <w:color w:val="FF0000"/>
                <w:szCs w:val="22"/>
                <w:lang w:val="en"/>
              </w:rPr>
              <w:t>list)</w:t>
            </w:r>
            <w:r w:rsidRPr="006A2A72">
              <w:rPr>
                <w:rFonts w:cs="Arial"/>
                <w:i/>
                <w:iCs/>
                <w:color w:val="FF0000"/>
                <w:lang w:val="en"/>
              </w:rPr>
              <w:t xml:space="preserve"> </w:t>
            </w:r>
          </w:p>
          <w:p w14:paraId="1B0E851F" w14:textId="77777777" w:rsidR="006A2A72" w:rsidRDefault="006A2A72" w:rsidP="006A2A72">
            <w:pPr>
              <w:tabs>
                <w:tab w:val="right" w:pos="7254"/>
              </w:tabs>
              <w:spacing w:before="100" w:after="100"/>
              <w:rPr>
                <w:rStyle w:val="ts-alignment-element"/>
                <w:rFonts w:ascii="Arial" w:hAnsi="Arial" w:cs="Arial"/>
                <w:lang w:val="en"/>
              </w:rPr>
            </w:pPr>
          </w:p>
          <w:p w14:paraId="100E4C17" w14:textId="5BF9D934" w:rsidR="00BD7205" w:rsidRPr="006A2A72" w:rsidRDefault="006A2A72" w:rsidP="006A2A72">
            <w:pPr>
              <w:tabs>
                <w:tab w:val="right" w:pos="7254"/>
              </w:tabs>
              <w:spacing w:before="100" w:after="100"/>
              <w:rPr>
                <w:rFonts w:eastAsia="Times New Roman" w:cs="Arial"/>
                <w:lang w:val="en-US"/>
              </w:rPr>
            </w:pPr>
            <w:r w:rsidRPr="006A2A72">
              <w:rPr>
                <w:rStyle w:val="ts-alignment-element"/>
                <w:rFonts w:ascii="Arial" w:hAnsi="Arial" w:cs="Arial"/>
                <w:lang w:val="en"/>
              </w:rPr>
              <w:t>The</w:t>
            </w:r>
            <w:r w:rsidRPr="006A2A72">
              <w:rPr>
                <w:rFonts w:cs="Arial"/>
                <w:lang w:val="en"/>
              </w:rPr>
              <w:t xml:space="preserve"> </w:t>
            </w:r>
            <w:r w:rsidRPr="006A2A72">
              <w:rPr>
                <w:rStyle w:val="ts-alignment-element"/>
                <w:rFonts w:ascii="Arial" w:hAnsi="Arial" w:cs="Arial"/>
                <w:lang w:val="en"/>
              </w:rPr>
              <w:t>above</w:t>
            </w:r>
            <w:r w:rsidRPr="006A2A72">
              <w:rPr>
                <w:rFonts w:cs="Arial"/>
                <w:lang w:val="en"/>
              </w:rPr>
              <w:t xml:space="preserve"> </w:t>
            </w:r>
            <w:r w:rsidRPr="006A2A72">
              <w:rPr>
                <w:rStyle w:val="ts-alignment-element"/>
                <w:rFonts w:ascii="Arial" w:hAnsi="Arial" w:cs="Arial"/>
                <w:lang w:val="en"/>
              </w:rPr>
              <w:t>documents</w:t>
            </w:r>
            <w:r w:rsidRPr="006A2A72">
              <w:rPr>
                <w:rFonts w:cs="Arial"/>
                <w:lang w:val="en"/>
              </w:rPr>
              <w:t xml:space="preserve"> </w:t>
            </w:r>
            <w:r w:rsidRPr="006A2A72">
              <w:rPr>
                <w:rStyle w:val="ts-alignment-element"/>
                <w:rFonts w:ascii="Arial" w:hAnsi="Arial" w:cs="Arial"/>
                <w:lang w:val="en"/>
              </w:rPr>
              <w:t>must</w:t>
            </w:r>
            <w:r w:rsidRPr="006A2A72">
              <w:rPr>
                <w:rFonts w:cs="Arial"/>
                <w:lang w:val="en"/>
              </w:rPr>
              <w:t xml:space="preserve"> </w:t>
            </w:r>
            <w:r w:rsidRPr="006A2A72">
              <w:rPr>
                <w:rStyle w:val="ts-alignment-element"/>
                <w:rFonts w:ascii="Arial" w:hAnsi="Arial" w:cs="Arial"/>
                <w:lang w:val="en"/>
              </w:rPr>
              <w:t>be</w:t>
            </w:r>
            <w:r w:rsidRPr="006A2A72">
              <w:rPr>
                <w:rFonts w:cs="Arial"/>
                <w:lang w:val="en"/>
              </w:rPr>
              <w:t xml:space="preserve"> </w:t>
            </w:r>
            <w:r w:rsidRPr="006A2A72">
              <w:rPr>
                <w:rStyle w:val="ts-alignment-element"/>
                <w:rFonts w:ascii="Arial" w:hAnsi="Arial" w:cs="Arial"/>
                <w:lang w:val="en"/>
              </w:rPr>
              <w:t>submitted</w:t>
            </w:r>
            <w:r w:rsidRPr="006A2A72">
              <w:rPr>
                <w:rFonts w:cs="Arial"/>
                <w:lang w:val="en"/>
              </w:rPr>
              <w:t xml:space="preserve"> </w:t>
            </w:r>
            <w:r w:rsidRPr="006A2A72">
              <w:rPr>
                <w:rStyle w:val="ts-alignment-element"/>
                <w:rFonts w:ascii="Arial" w:hAnsi="Arial" w:cs="Arial"/>
                <w:lang w:val="en"/>
              </w:rPr>
              <w:t>at</w:t>
            </w:r>
            <w:r w:rsidRPr="006A2A72">
              <w:rPr>
                <w:rFonts w:cs="Arial"/>
                <w:lang w:val="en"/>
              </w:rPr>
              <w:t xml:space="preserve"> </w:t>
            </w:r>
            <w:r w:rsidRPr="006A2A72">
              <w:rPr>
                <w:rStyle w:val="ts-alignment-element"/>
                <w:rFonts w:ascii="Arial" w:hAnsi="Arial" w:cs="Arial"/>
                <w:lang w:val="en"/>
              </w:rPr>
              <w:t>least</w:t>
            </w:r>
            <w:r w:rsidRPr="006A2A72">
              <w:rPr>
                <w:rFonts w:cs="Arial"/>
                <w:lang w:val="en"/>
              </w:rPr>
              <w:t xml:space="preserve"> </w:t>
            </w:r>
            <w:r w:rsidRPr="006A2A72">
              <w:rPr>
                <w:rStyle w:val="ts-alignment-element"/>
                <w:rFonts w:ascii="Arial" w:hAnsi="Arial" w:cs="Arial"/>
                <w:color w:val="FF0000"/>
                <w:lang w:val="en"/>
              </w:rPr>
              <w:t>"X"</w:t>
            </w:r>
            <w:r w:rsidRPr="006A2A72">
              <w:rPr>
                <w:rFonts w:cs="Arial"/>
                <w:color w:val="FF0000"/>
                <w:lang w:val="en"/>
              </w:rPr>
              <w:t xml:space="preserve"> </w:t>
            </w:r>
            <w:r w:rsidRPr="006A2A72">
              <w:rPr>
                <w:rStyle w:val="ts-alignment-element"/>
                <w:rFonts w:ascii="Arial" w:hAnsi="Arial" w:cs="Arial"/>
                <w:color w:val="FF0000"/>
                <w:lang w:val="en"/>
              </w:rPr>
              <w:t>working</w:t>
            </w:r>
            <w:r w:rsidRPr="006A2A72">
              <w:rPr>
                <w:rFonts w:cs="Arial"/>
                <w:color w:val="FF0000"/>
                <w:lang w:val="en"/>
              </w:rPr>
              <w:t xml:space="preserve"> </w:t>
            </w:r>
            <w:r w:rsidRPr="006A2A72">
              <w:rPr>
                <w:rStyle w:val="ts-alignment-element"/>
                <w:rFonts w:ascii="Arial" w:hAnsi="Arial" w:cs="Arial"/>
                <w:color w:val="FF0000"/>
                <w:lang w:val="en"/>
              </w:rPr>
              <w:t>days</w:t>
            </w:r>
            <w:r w:rsidRPr="006A2A72">
              <w:rPr>
                <w:rFonts w:cs="Arial"/>
                <w:color w:val="FF0000"/>
                <w:lang w:val="en"/>
              </w:rPr>
              <w:t xml:space="preserve"> </w:t>
            </w:r>
            <w:r w:rsidRPr="006A2A72">
              <w:rPr>
                <w:rStyle w:val="ts-alignment-element"/>
                <w:rFonts w:ascii="Arial" w:hAnsi="Arial" w:cs="Arial"/>
                <w:lang w:val="en"/>
              </w:rPr>
              <w:t>after</w:t>
            </w:r>
            <w:r w:rsidRPr="006A2A72">
              <w:rPr>
                <w:rFonts w:cs="Arial"/>
                <w:lang w:val="en"/>
              </w:rPr>
              <w:t xml:space="preserve"> </w:t>
            </w:r>
            <w:r w:rsidRPr="006A2A72">
              <w:rPr>
                <w:rStyle w:val="ts-alignment-element"/>
                <w:rFonts w:ascii="Arial" w:hAnsi="Arial" w:cs="Arial"/>
                <w:lang w:val="en"/>
              </w:rPr>
              <w:t>the</w:t>
            </w:r>
            <w:r w:rsidRPr="006A2A72">
              <w:rPr>
                <w:rFonts w:cs="Arial"/>
                <w:lang w:val="en"/>
              </w:rPr>
              <w:t xml:space="preserve"> </w:t>
            </w:r>
            <w:r w:rsidRPr="006A2A72">
              <w:rPr>
                <w:rStyle w:val="ts-alignment-element"/>
                <w:rFonts w:ascii="Arial" w:hAnsi="Arial" w:cs="Arial"/>
                <w:lang w:val="en"/>
              </w:rPr>
              <w:t>award.</w:t>
            </w:r>
          </w:p>
        </w:tc>
      </w:tr>
      <w:tr w:rsidR="00BD7205" w:rsidRPr="00E11CA6" w14:paraId="12F935AF" w14:textId="77777777" w:rsidTr="00AF4D10">
        <w:tc>
          <w:tcPr>
            <w:tcW w:w="990" w:type="dxa"/>
          </w:tcPr>
          <w:p w14:paraId="7A2DB284" w14:textId="1C339860" w:rsidR="00BD7205" w:rsidRPr="009C2590" w:rsidRDefault="00BD7205" w:rsidP="00BD7205">
            <w:pPr>
              <w:spacing w:before="100" w:after="100" w:line="240" w:lineRule="auto"/>
              <w:jc w:val="center"/>
              <w:rPr>
                <w:rFonts w:ascii="Arial" w:eastAsia="Times New Roman" w:hAnsi="Arial" w:cs="Arial"/>
                <w:b/>
                <w:lang w:val="en-US"/>
              </w:rPr>
            </w:pPr>
          </w:p>
          <w:p w14:paraId="335C545D" w14:textId="66FA7C48" w:rsidR="00E64C9E" w:rsidRPr="009C2590" w:rsidRDefault="00E64C9E" w:rsidP="00BD7205">
            <w:pPr>
              <w:spacing w:before="100" w:after="100" w:line="240" w:lineRule="auto"/>
              <w:jc w:val="center"/>
              <w:rPr>
                <w:rFonts w:ascii="Arial" w:eastAsia="Times New Roman" w:hAnsi="Arial" w:cs="Arial"/>
                <w:b/>
                <w:strike/>
                <w:lang w:val="en-US"/>
              </w:rPr>
            </w:pPr>
            <w:r w:rsidRPr="009C2590">
              <w:rPr>
                <w:rFonts w:ascii="Arial" w:eastAsia="Times New Roman" w:hAnsi="Arial" w:cs="Arial"/>
                <w:b/>
                <w:lang w:val="en-US"/>
              </w:rPr>
              <w:t>37.3</w:t>
            </w:r>
          </w:p>
        </w:tc>
        <w:tc>
          <w:tcPr>
            <w:tcW w:w="8370" w:type="dxa"/>
          </w:tcPr>
          <w:p w14:paraId="1CBFD6E3" w14:textId="77777777" w:rsidR="006A2A72" w:rsidRDefault="006A2A72" w:rsidP="006A2A72">
            <w:pPr>
              <w:shd w:val="clear" w:color="auto" w:fill="FDFDFD"/>
              <w:spacing w:after="0" w:line="240" w:lineRule="auto"/>
              <w:jc w:val="both"/>
              <w:rPr>
                <w:rFonts w:ascii="Arial" w:eastAsia="Times New Roman" w:hAnsi="Arial" w:cs="Arial"/>
                <w:lang w:val="en"/>
              </w:rPr>
            </w:pPr>
            <w:r w:rsidRPr="006A2A72">
              <w:rPr>
                <w:rFonts w:ascii="Arial" w:eastAsia="Times New Roman" w:hAnsi="Arial" w:cs="Arial"/>
                <w:lang w:val="en"/>
              </w:rPr>
              <w:t xml:space="preserve">The expected date for the commencement of the provision of the Services is: </w:t>
            </w:r>
          </w:p>
          <w:p w14:paraId="0786FBAB" w14:textId="1EBE7831" w:rsidR="006A2A72" w:rsidRPr="006A2A72" w:rsidRDefault="006A2A72" w:rsidP="006A2A72">
            <w:pPr>
              <w:shd w:val="clear" w:color="auto" w:fill="FDFDFD"/>
              <w:spacing w:after="0" w:line="240" w:lineRule="auto"/>
              <w:jc w:val="both"/>
              <w:rPr>
                <w:rFonts w:ascii="Arial" w:eastAsia="Times New Roman" w:hAnsi="Arial" w:cs="Arial"/>
                <w:lang w:val="en"/>
              </w:rPr>
            </w:pPr>
            <w:r w:rsidRPr="006A2A72">
              <w:rPr>
                <w:rFonts w:ascii="Arial" w:eastAsia="Times New Roman" w:hAnsi="Arial" w:cs="Arial"/>
                <w:lang w:val="en"/>
              </w:rPr>
              <w:t xml:space="preserve">Date: _______ </w:t>
            </w:r>
            <w:r w:rsidRPr="006A2A72">
              <w:rPr>
                <w:rFonts w:ascii="Arial" w:eastAsia="Times New Roman" w:hAnsi="Arial" w:cs="Arial"/>
                <w:i/>
                <w:iCs/>
                <w:color w:val="FF0000"/>
                <w:lang w:val="en"/>
              </w:rPr>
              <w:t>(enter month and year)</w:t>
            </w:r>
            <w:r w:rsidRPr="006A2A72">
              <w:rPr>
                <w:rFonts w:ascii="Arial" w:eastAsia="Times New Roman" w:hAnsi="Arial" w:cs="Arial"/>
                <w:color w:val="FF0000"/>
                <w:lang w:val="en"/>
              </w:rPr>
              <w:t xml:space="preserve"> </w:t>
            </w:r>
            <w:r>
              <w:rPr>
                <w:rFonts w:ascii="Arial" w:eastAsia="Times New Roman" w:hAnsi="Arial" w:cs="Arial"/>
                <w:lang w:val="en"/>
              </w:rPr>
              <w:t>at</w:t>
            </w:r>
            <w:r w:rsidRPr="006A2A72">
              <w:rPr>
                <w:rFonts w:ascii="Arial" w:eastAsia="Times New Roman" w:hAnsi="Arial" w:cs="Arial"/>
                <w:lang w:val="en"/>
              </w:rPr>
              <w:t>: __________ (</w:t>
            </w:r>
            <w:r w:rsidRPr="006A2A72">
              <w:rPr>
                <w:rFonts w:ascii="Arial" w:eastAsia="Times New Roman" w:hAnsi="Arial" w:cs="Arial"/>
                <w:i/>
                <w:iCs/>
                <w:color w:val="FF0000"/>
                <w:lang w:val="en"/>
              </w:rPr>
              <w:t>indicate place).</w:t>
            </w:r>
          </w:p>
          <w:p w14:paraId="781D314C" w14:textId="72E648E2" w:rsidR="00BD7205" w:rsidRPr="006A2A72" w:rsidRDefault="00BD7205" w:rsidP="00BD7205">
            <w:pPr>
              <w:tabs>
                <w:tab w:val="right" w:pos="7254"/>
              </w:tabs>
              <w:spacing w:before="100" w:after="100" w:line="240" w:lineRule="auto"/>
              <w:jc w:val="both"/>
              <w:rPr>
                <w:rFonts w:ascii="Arial" w:eastAsia="Times New Roman" w:hAnsi="Arial" w:cs="Arial"/>
                <w:lang w:val="en"/>
              </w:rPr>
            </w:pPr>
          </w:p>
        </w:tc>
      </w:tr>
    </w:tbl>
    <w:p w14:paraId="01F394F5" w14:textId="009564A5" w:rsidR="005F74EB" w:rsidRPr="009C2590" w:rsidRDefault="005F74EB" w:rsidP="000B73DF">
      <w:pPr>
        <w:pStyle w:val="Heading1"/>
        <w:rPr>
          <w:rFonts w:asciiTheme="minorHAnsi" w:hAnsiTheme="minorHAnsi" w:cstheme="minorHAnsi"/>
          <w:sz w:val="32"/>
          <w:szCs w:val="32"/>
          <w:lang w:val="en-US"/>
        </w:rPr>
      </w:pPr>
      <w:bookmarkStart w:id="167" w:name="_Toc101929323"/>
      <w:bookmarkStart w:id="168" w:name="_Toc101931207"/>
      <w:bookmarkStart w:id="169" w:name="_Toc364779458"/>
      <w:bookmarkStart w:id="170" w:name="_Toc58564485"/>
      <w:bookmarkStart w:id="171" w:name="_Toc74547257"/>
    </w:p>
    <w:p w14:paraId="7E42AC5C" w14:textId="0C15A65A" w:rsidR="005A3F86" w:rsidRDefault="005A3F86" w:rsidP="005A3F86">
      <w:pPr>
        <w:rPr>
          <w:lang w:val="en-US"/>
        </w:rPr>
      </w:pPr>
    </w:p>
    <w:p w14:paraId="359B92AA" w14:textId="2C565C4A" w:rsidR="006A2A72" w:rsidRDefault="006A2A72" w:rsidP="005A3F86">
      <w:pPr>
        <w:rPr>
          <w:lang w:val="en-US"/>
        </w:rPr>
      </w:pPr>
    </w:p>
    <w:p w14:paraId="081F3A7C" w14:textId="311351FB" w:rsidR="006A2A72" w:rsidRDefault="006A2A72" w:rsidP="005A3F86">
      <w:pPr>
        <w:rPr>
          <w:lang w:val="en-US"/>
        </w:rPr>
      </w:pPr>
    </w:p>
    <w:p w14:paraId="4D3CE718" w14:textId="347A668D" w:rsidR="006A2A72" w:rsidRDefault="006A2A72" w:rsidP="005A3F86">
      <w:pPr>
        <w:rPr>
          <w:lang w:val="en-US"/>
        </w:rPr>
      </w:pPr>
    </w:p>
    <w:p w14:paraId="56BCF91A" w14:textId="2AAD3808" w:rsidR="006A2A72" w:rsidRDefault="006A2A72" w:rsidP="005A3F86">
      <w:pPr>
        <w:rPr>
          <w:lang w:val="en-US"/>
        </w:rPr>
      </w:pPr>
    </w:p>
    <w:p w14:paraId="524B5FB9" w14:textId="30A42DBA" w:rsidR="006A2A72" w:rsidRDefault="006A2A72" w:rsidP="005A3F86">
      <w:pPr>
        <w:rPr>
          <w:lang w:val="en-US"/>
        </w:rPr>
      </w:pPr>
    </w:p>
    <w:p w14:paraId="257AF32B" w14:textId="78CF6DBE" w:rsidR="006A2A72" w:rsidRDefault="006A2A72" w:rsidP="005A3F86">
      <w:pPr>
        <w:rPr>
          <w:lang w:val="en-US"/>
        </w:rPr>
      </w:pPr>
    </w:p>
    <w:p w14:paraId="48B209E9" w14:textId="7132FB18" w:rsidR="006A2A72" w:rsidRDefault="006A2A72" w:rsidP="005A3F86">
      <w:pPr>
        <w:rPr>
          <w:lang w:val="en-US"/>
        </w:rPr>
      </w:pPr>
    </w:p>
    <w:p w14:paraId="4BD7C48D" w14:textId="2F9C2061" w:rsidR="006A2A72" w:rsidRDefault="006A2A72" w:rsidP="005A3F86">
      <w:pPr>
        <w:rPr>
          <w:lang w:val="en-US"/>
        </w:rPr>
      </w:pPr>
    </w:p>
    <w:p w14:paraId="1392E3D6" w14:textId="053B3DDF" w:rsidR="006A2A72" w:rsidRDefault="006A2A72" w:rsidP="005A3F86">
      <w:pPr>
        <w:rPr>
          <w:lang w:val="en-US"/>
        </w:rPr>
      </w:pPr>
    </w:p>
    <w:p w14:paraId="4CC13F2C" w14:textId="2CA14670" w:rsidR="006A2A72" w:rsidRDefault="006A2A72" w:rsidP="005A3F86">
      <w:pPr>
        <w:rPr>
          <w:lang w:val="en-US"/>
        </w:rPr>
      </w:pPr>
    </w:p>
    <w:p w14:paraId="42180D28" w14:textId="2FBD8289" w:rsidR="006A2A72" w:rsidRDefault="006A2A72" w:rsidP="005A3F86">
      <w:pPr>
        <w:rPr>
          <w:lang w:val="en-US"/>
        </w:rPr>
      </w:pPr>
    </w:p>
    <w:p w14:paraId="144594CB" w14:textId="77777777" w:rsidR="006A2A72" w:rsidRPr="009C2590" w:rsidRDefault="006A2A72" w:rsidP="005A3F86">
      <w:pPr>
        <w:rPr>
          <w:lang w:val="en-US"/>
        </w:rPr>
      </w:pPr>
    </w:p>
    <w:p w14:paraId="1B95393A" w14:textId="46C11DAB" w:rsidR="005A3F86" w:rsidRPr="009C2590" w:rsidRDefault="005A3F86" w:rsidP="005A3F86">
      <w:pPr>
        <w:rPr>
          <w:lang w:val="en-US"/>
        </w:rPr>
      </w:pPr>
    </w:p>
    <w:p w14:paraId="799BFA6A" w14:textId="6FE2B7C8" w:rsidR="005A3F86" w:rsidRPr="009C2590" w:rsidRDefault="005A3F86" w:rsidP="005A3F86">
      <w:pPr>
        <w:rPr>
          <w:lang w:val="en-US"/>
        </w:rPr>
      </w:pPr>
    </w:p>
    <w:p w14:paraId="67B1567C" w14:textId="194FC35E" w:rsidR="005A3F86" w:rsidRPr="009C2590" w:rsidRDefault="005A3F86" w:rsidP="005A3F86">
      <w:pPr>
        <w:rPr>
          <w:lang w:val="en-US"/>
        </w:rPr>
      </w:pPr>
    </w:p>
    <w:p w14:paraId="1BB0FA76" w14:textId="6DABB537" w:rsidR="00EE4E7E" w:rsidRPr="006A2A72" w:rsidRDefault="00EE4E7E" w:rsidP="00C50AE2">
      <w:pPr>
        <w:pStyle w:val="INDGEN2"/>
        <w:rPr>
          <w:lang w:val="en-US"/>
        </w:rPr>
      </w:pPr>
      <w:bookmarkStart w:id="172" w:name="_Toc77534154"/>
      <w:r w:rsidRPr="006A2A72">
        <w:rPr>
          <w:lang w:val="en-US"/>
        </w:rPr>
        <w:lastRenderedPageBreak/>
        <w:t>Sec</w:t>
      </w:r>
      <w:r w:rsidR="006A2A72" w:rsidRPr="006A2A72">
        <w:rPr>
          <w:lang w:val="en-US"/>
        </w:rPr>
        <w:t>tion</w:t>
      </w:r>
      <w:r w:rsidRPr="006A2A72">
        <w:rPr>
          <w:lang w:val="en-US"/>
        </w:rPr>
        <w:t xml:space="preserve"> I</w:t>
      </w:r>
      <w:r w:rsidR="00C2157B" w:rsidRPr="006A2A72">
        <w:rPr>
          <w:lang w:val="en-US"/>
        </w:rPr>
        <w:t>II</w:t>
      </w:r>
      <w:r w:rsidRPr="006A2A72">
        <w:rPr>
          <w:lang w:val="en-US"/>
        </w:rPr>
        <w:t>.</w:t>
      </w:r>
      <w:r w:rsidR="00C50AE2" w:rsidRPr="006A2A72">
        <w:rPr>
          <w:lang w:val="en-US"/>
        </w:rPr>
        <w:t xml:space="preserve"> </w:t>
      </w:r>
      <w:r w:rsidR="006A2A72" w:rsidRPr="006A2A72">
        <w:rPr>
          <w:lang w:val="en-US"/>
        </w:rPr>
        <w:t xml:space="preserve">Evaluation </w:t>
      </w:r>
      <w:r w:rsidRPr="006A2A72">
        <w:rPr>
          <w:lang w:val="en-US"/>
        </w:rPr>
        <w:t>Criteri</w:t>
      </w:r>
      <w:bookmarkEnd w:id="167"/>
      <w:bookmarkEnd w:id="168"/>
      <w:bookmarkEnd w:id="169"/>
      <w:bookmarkEnd w:id="170"/>
      <w:bookmarkEnd w:id="171"/>
      <w:r w:rsidR="006A2A72" w:rsidRPr="006A2A72">
        <w:rPr>
          <w:lang w:val="en-US"/>
        </w:rPr>
        <w:t>a</w:t>
      </w:r>
      <w:bookmarkEnd w:id="172"/>
    </w:p>
    <w:p w14:paraId="6F8534F1" w14:textId="5C7ACAD4" w:rsidR="00EE4E7E" w:rsidRPr="006A2A72" w:rsidRDefault="006A2A72" w:rsidP="000B73DF">
      <w:pPr>
        <w:suppressAutoHyphens/>
        <w:spacing w:after="0" w:line="240" w:lineRule="auto"/>
        <w:ind w:left="-90" w:right="88"/>
        <w:jc w:val="both"/>
        <w:rPr>
          <w:rFonts w:ascii="Arial" w:eastAsia="Times New Roman" w:hAnsi="Arial" w:cs="Arial"/>
          <w:i/>
          <w:iCs/>
          <w:color w:val="FF0000"/>
          <w:lang w:val="en-US"/>
        </w:rPr>
      </w:pPr>
      <w:r w:rsidRPr="006A2A72">
        <w:rPr>
          <w:rStyle w:val="ts-alignment-element"/>
          <w:rFonts w:ascii="Arial" w:hAnsi="Arial" w:cs="Arial"/>
          <w:i/>
          <w:iCs/>
          <w:color w:val="FF0000"/>
          <w:lang w:val="en"/>
        </w:rPr>
        <w:t>This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section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contains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examples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criteria</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be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used</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evaluate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proposals.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is</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responsibility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Contract</w:t>
      </w:r>
      <w:r>
        <w:rPr>
          <w:rStyle w:val="ts-alignment-element"/>
          <w:rFonts w:ascii="Arial" w:hAnsi="Arial" w:cs="Arial"/>
          <w:i/>
          <w:iCs/>
          <w:color w:val="FF0000"/>
          <w:lang w:val="en"/>
        </w:rPr>
        <w:t>ing Parrty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adjust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them</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according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to</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type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and</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scope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consultancy</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being</w:t>
      </w:r>
      <w:r w:rsidRPr="006A2A72">
        <w:rPr>
          <w:rFonts w:ascii="Arial" w:hAnsi="Arial" w:cs="Arial"/>
          <w:i/>
          <w:iCs/>
          <w:color w:val="FF0000"/>
          <w:lang w:val="en"/>
        </w:rPr>
        <w:t xml:space="preserve"> </w:t>
      </w:r>
      <w:r>
        <w:rPr>
          <w:rStyle w:val="ts-alignment-element"/>
          <w:rFonts w:ascii="Arial" w:hAnsi="Arial" w:cs="Arial"/>
          <w:i/>
          <w:iCs/>
          <w:color w:val="FF0000"/>
          <w:lang w:val="en"/>
        </w:rPr>
        <w:t>procured</w:t>
      </w:r>
      <w:r w:rsidRPr="006A2A72">
        <w:rPr>
          <w:rStyle w:val="ts-alignment-element"/>
          <w:rFonts w:ascii="Arial" w:hAnsi="Arial" w:cs="Arial"/>
          <w:i/>
          <w:iCs/>
          <w:color w:val="FF0000"/>
          <w:lang w:val="en"/>
        </w:rPr>
        <w:t>,</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using</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"Guide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for</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elaboration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Criteria</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for</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the</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Evaluation</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of</w:t>
      </w:r>
      <w:r w:rsidRPr="006A2A72">
        <w:rPr>
          <w:rFonts w:ascii="Arial" w:hAnsi="Arial" w:cs="Arial"/>
          <w:i/>
          <w:iCs/>
          <w:color w:val="FF0000"/>
          <w:lang w:val="en"/>
        </w:rPr>
        <w:t xml:space="preserve"> </w:t>
      </w:r>
      <w:r w:rsidRPr="006A2A72">
        <w:rPr>
          <w:rStyle w:val="ts-alignment-element"/>
          <w:rFonts w:ascii="Arial" w:hAnsi="Arial" w:cs="Arial"/>
          <w:i/>
          <w:iCs/>
          <w:color w:val="FF0000"/>
          <w:lang w:val="en"/>
        </w:rPr>
        <w:t>Technical</w:t>
      </w:r>
      <w:r w:rsidRPr="006A2A72">
        <w:rPr>
          <w:rFonts w:ascii="Arial" w:hAnsi="Arial" w:cs="Arial"/>
          <w:i/>
          <w:iCs/>
          <w:color w:val="FF0000"/>
          <w:lang w:val="en"/>
        </w:rPr>
        <w:t xml:space="preserve"> </w:t>
      </w:r>
      <w:r>
        <w:rPr>
          <w:rStyle w:val="ts-alignment-element"/>
          <w:rFonts w:ascii="Arial" w:hAnsi="Arial" w:cs="Arial"/>
          <w:i/>
          <w:iCs/>
          <w:color w:val="FF0000"/>
          <w:lang w:val="en"/>
        </w:rPr>
        <w:t>Proposals</w:t>
      </w:r>
      <w:r w:rsidRPr="006A2A72">
        <w:rPr>
          <w:rStyle w:val="ts-alignment-element"/>
          <w:rFonts w:ascii="Arial" w:hAnsi="Arial" w:cs="Arial"/>
          <w:i/>
          <w:iCs/>
          <w:color w:val="FF0000"/>
          <w:lang w:val="en"/>
        </w:rPr>
        <w:t>"</w:t>
      </w:r>
      <w:r w:rsidR="00EE4E7E" w:rsidRPr="006A2A72">
        <w:rPr>
          <w:rFonts w:ascii="Arial" w:eastAsia="Times New Roman" w:hAnsi="Arial" w:cs="Arial"/>
          <w:i/>
          <w:iCs/>
          <w:color w:val="FF0000"/>
          <w:lang w:val="en-US"/>
        </w:rPr>
        <w:t xml:space="preserve">. </w:t>
      </w:r>
    </w:p>
    <w:p w14:paraId="74EAED3D" w14:textId="30838020" w:rsidR="00EE4E7E" w:rsidRPr="00477E46" w:rsidRDefault="006A2A72" w:rsidP="000B73DF">
      <w:pPr>
        <w:numPr>
          <w:ilvl w:val="0"/>
          <w:numId w:val="3"/>
        </w:numPr>
        <w:spacing w:before="240" w:after="120" w:line="240" w:lineRule="auto"/>
        <w:ind w:left="-90" w:right="88" w:firstLine="0"/>
        <w:jc w:val="both"/>
        <w:rPr>
          <w:rFonts w:ascii="Arial" w:eastAsia="Times New Roman" w:hAnsi="Arial" w:cs="Arial"/>
          <w:b/>
        </w:rPr>
      </w:pPr>
      <w:r>
        <w:rPr>
          <w:rFonts w:ascii="Arial" w:eastAsia="Times New Roman" w:hAnsi="Arial" w:cs="Arial"/>
          <w:b/>
        </w:rPr>
        <w:t>Consultant’s Background Evaluation</w:t>
      </w:r>
      <w:r w:rsidR="00EE4E7E" w:rsidRPr="00477E46">
        <w:rPr>
          <w:rFonts w:ascii="Arial" w:eastAsia="Times New Roman" w:hAnsi="Arial" w:cs="Arial"/>
          <w:b/>
        </w:rPr>
        <w:t>.</w:t>
      </w:r>
    </w:p>
    <w:p w14:paraId="19319D67" w14:textId="67A5B81B" w:rsidR="00EE4E7E" w:rsidRPr="006A2A72" w:rsidRDefault="006A2A72" w:rsidP="000B73DF">
      <w:pPr>
        <w:autoSpaceDE w:val="0"/>
        <w:autoSpaceDN w:val="0"/>
        <w:adjustRightInd w:val="0"/>
        <w:spacing w:after="0" w:line="240" w:lineRule="auto"/>
        <w:ind w:left="-90" w:right="88"/>
        <w:jc w:val="both"/>
        <w:rPr>
          <w:rStyle w:val="ts-alignment-element"/>
          <w:rFonts w:ascii="Arial" w:hAnsi="Arial" w:cs="Arial"/>
          <w:lang w:val="en"/>
        </w:rPr>
      </w:pPr>
      <w:r w:rsidRPr="006A2A72">
        <w:rPr>
          <w:rStyle w:val="ts-alignment-element"/>
          <w:rFonts w:ascii="Arial" w:hAnsi="Arial" w:cs="Arial"/>
          <w:lang w:val="en"/>
        </w:rPr>
        <w:t>The</w:t>
      </w:r>
      <w:r w:rsidRPr="006A2A72">
        <w:rPr>
          <w:rFonts w:ascii="Arial" w:hAnsi="Arial" w:cs="Arial"/>
          <w:lang w:val="en"/>
        </w:rPr>
        <w:t xml:space="preserve"> </w:t>
      </w:r>
      <w:r>
        <w:rPr>
          <w:rStyle w:val="ts-alignment-element"/>
          <w:rFonts w:ascii="Arial" w:hAnsi="Arial" w:cs="Arial"/>
          <w:lang w:val="en"/>
        </w:rPr>
        <w:t>consultant</w:t>
      </w:r>
      <w:r w:rsidRPr="006A2A72">
        <w:rPr>
          <w:rFonts w:ascii="Arial" w:hAnsi="Arial" w:cs="Arial"/>
          <w:lang w:val="en"/>
        </w:rPr>
        <w:t xml:space="preserve"> </w:t>
      </w:r>
      <w:r w:rsidRPr="006A2A72">
        <w:rPr>
          <w:rStyle w:val="ts-alignment-element"/>
          <w:rFonts w:ascii="Arial" w:hAnsi="Arial" w:cs="Arial"/>
          <w:lang w:val="en"/>
        </w:rPr>
        <w:t>will</w:t>
      </w:r>
      <w:r w:rsidRPr="006A2A72">
        <w:rPr>
          <w:rFonts w:ascii="Arial" w:hAnsi="Arial" w:cs="Arial"/>
          <w:lang w:val="en"/>
        </w:rPr>
        <w:t xml:space="preserve"> </w:t>
      </w:r>
      <w:r w:rsidRPr="006A2A72">
        <w:rPr>
          <w:rStyle w:val="ts-alignment-element"/>
          <w:rFonts w:ascii="Arial" w:hAnsi="Arial" w:cs="Arial"/>
          <w:lang w:val="en"/>
        </w:rPr>
        <w:t>present</w:t>
      </w:r>
      <w:r w:rsidRPr="006A2A72">
        <w:rPr>
          <w:rFonts w:ascii="Arial" w:hAnsi="Arial" w:cs="Arial"/>
          <w:lang w:val="en"/>
        </w:rPr>
        <w:t xml:space="preserve"> </w:t>
      </w:r>
      <w:r w:rsidRPr="006A2A72">
        <w:rPr>
          <w:rStyle w:val="ts-alignment-element"/>
          <w:rFonts w:ascii="Arial" w:hAnsi="Arial" w:cs="Arial"/>
          <w:lang w:val="en"/>
        </w:rPr>
        <w:t>included</w:t>
      </w:r>
      <w:r w:rsidRPr="006A2A72">
        <w:rPr>
          <w:rFonts w:ascii="Arial" w:hAnsi="Arial" w:cs="Arial"/>
          <w:lang w:val="en"/>
        </w:rPr>
        <w:t xml:space="preserve"> </w:t>
      </w:r>
      <w:r w:rsidRPr="006A2A72">
        <w:rPr>
          <w:rStyle w:val="ts-alignment-element"/>
          <w:rFonts w:ascii="Arial" w:hAnsi="Arial" w:cs="Arial"/>
          <w:lang w:val="en"/>
        </w:rPr>
        <w:t>as</w:t>
      </w:r>
      <w:r w:rsidRPr="006A2A72">
        <w:rPr>
          <w:rFonts w:ascii="Arial" w:hAnsi="Arial" w:cs="Arial"/>
          <w:lang w:val="en"/>
        </w:rPr>
        <w:t xml:space="preserve"> </w:t>
      </w:r>
      <w:r w:rsidRPr="006A2A72">
        <w:rPr>
          <w:rStyle w:val="ts-alignment-element"/>
          <w:rFonts w:ascii="Arial" w:hAnsi="Arial" w:cs="Arial"/>
          <w:lang w:val="en"/>
        </w:rPr>
        <w:t>part</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sidRPr="006A2A72">
        <w:rPr>
          <w:rStyle w:val="ts-alignment-element"/>
          <w:rFonts w:ascii="Arial" w:hAnsi="Arial" w:cs="Arial"/>
          <w:lang w:val="en"/>
        </w:rPr>
        <w:t>proposal,</w:t>
      </w:r>
      <w:r w:rsidRPr="006A2A72">
        <w:rPr>
          <w:rFonts w:ascii="Arial" w:hAnsi="Arial" w:cs="Arial"/>
          <w:lang w:val="en"/>
        </w:rPr>
        <w:t xml:space="preserve"> </w:t>
      </w:r>
      <w:r w:rsidRPr="006A2A72">
        <w:rPr>
          <w:rStyle w:val="ts-alignment-element"/>
          <w:rFonts w:ascii="Arial" w:hAnsi="Arial" w:cs="Arial"/>
          <w:lang w:val="en"/>
        </w:rPr>
        <w:t>all</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documents</w:t>
      </w:r>
      <w:r w:rsidRPr="006A2A72">
        <w:rPr>
          <w:rFonts w:ascii="Arial" w:hAnsi="Arial" w:cs="Arial"/>
          <w:lang w:val="en"/>
        </w:rPr>
        <w:t xml:space="preserve"> </w:t>
      </w:r>
      <w:r w:rsidRPr="006A2A72">
        <w:rPr>
          <w:rStyle w:val="ts-alignment-element"/>
          <w:rFonts w:ascii="Arial" w:hAnsi="Arial" w:cs="Arial"/>
          <w:lang w:val="en"/>
        </w:rPr>
        <w:t>that</w:t>
      </w:r>
      <w:r w:rsidRPr="006A2A72">
        <w:rPr>
          <w:rFonts w:ascii="Arial" w:hAnsi="Arial" w:cs="Arial"/>
          <w:lang w:val="en"/>
        </w:rPr>
        <w:t xml:space="preserve"> </w:t>
      </w:r>
      <w:r w:rsidRPr="006A2A72">
        <w:rPr>
          <w:rStyle w:val="ts-alignment-element"/>
          <w:rFonts w:ascii="Arial" w:hAnsi="Arial" w:cs="Arial"/>
          <w:lang w:val="en"/>
        </w:rPr>
        <w:t>prove</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Pr>
          <w:rStyle w:val="ts-alignment-element"/>
          <w:rFonts w:ascii="Arial" w:hAnsi="Arial" w:cs="Arial"/>
          <w:lang w:val="en"/>
        </w:rPr>
        <w:t>background</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participate</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co</w:t>
      </w:r>
      <w:r>
        <w:rPr>
          <w:rStyle w:val="ts-alignment-element"/>
          <w:rFonts w:ascii="Arial" w:hAnsi="Arial" w:cs="Arial"/>
          <w:lang w:val="en"/>
        </w:rPr>
        <w:t>mpetition process</w:t>
      </w:r>
      <w:r w:rsidRPr="006A2A72">
        <w:rPr>
          <w:rFonts w:ascii="Arial" w:hAnsi="Arial" w:cs="Arial"/>
          <w:lang w:val="en"/>
        </w:rPr>
        <w:t xml:space="preserve"> </w:t>
      </w:r>
      <w:r w:rsidRPr="006A2A72">
        <w:rPr>
          <w:rStyle w:val="ts-alignment-element"/>
          <w:rFonts w:ascii="Arial" w:hAnsi="Arial" w:cs="Arial"/>
          <w:lang w:val="en"/>
        </w:rPr>
        <w:t>and</w:t>
      </w:r>
      <w:r w:rsidRPr="006A2A72">
        <w:rPr>
          <w:rFonts w:ascii="Arial" w:hAnsi="Arial" w:cs="Arial"/>
          <w:lang w:val="en"/>
        </w:rPr>
        <w:t xml:space="preserve"> </w:t>
      </w:r>
      <w:r w:rsidRPr="006A2A72">
        <w:rPr>
          <w:rStyle w:val="ts-alignment-element"/>
          <w:rFonts w:ascii="Arial" w:hAnsi="Arial" w:cs="Arial"/>
          <w:lang w:val="en"/>
        </w:rPr>
        <w:t>its</w:t>
      </w:r>
      <w:r w:rsidRPr="006A2A72">
        <w:rPr>
          <w:rFonts w:ascii="Arial" w:hAnsi="Arial" w:cs="Arial"/>
          <w:lang w:val="en"/>
        </w:rPr>
        <w:t xml:space="preserve"> </w:t>
      </w:r>
      <w:r w:rsidRPr="006A2A72">
        <w:rPr>
          <w:rStyle w:val="ts-alignment-element"/>
          <w:rFonts w:ascii="Arial" w:hAnsi="Arial" w:cs="Arial"/>
          <w:lang w:val="en"/>
        </w:rPr>
        <w:t>qualifications</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provide</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required</w:t>
      </w:r>
      <w:r w:rsidRPr="006A2A72">
        <w:rPr>
          <w:rFonts w:ascii="Arial" w:hAnsi="Arial" w:cs="Arial"/>
          <w:lang w:val="en"/>
        </w:rPr>
        <w:t xml:space="preserve"> </w:t>
      </w:r>
      <w:r w:rsidRPr="006A2A72">
        <w:rPr>
          <w:rStyle w:val="ts-alignment-element"/>
          <w:rFonts w:ascii="Arial" w:hAnsi="Arial" w:cs="Arial"/>
          <w:lang w:val="en"/>
        </w:rPr>
        <w:t>consulting</w:t>
      </w:r>
      <w:r w:rsidRPr="006A2A72">
        <w:rPr>
          <w:rFonts w:ascii="Arial" w:hAnsi="Arial" w:cs="Arial"/>
          <w:lang w:val="en"/>
        </w:rPr>
        <w:t xml:space="preserve"> </w:t>
      </w:r>
      <w:r w:rsidRPr="006A2A72">
        <w:rPr>
          <w:rStyle w:val="ts-alignment-element"/>
          <w:rFonts w:ascii="Arial" w:hAnsi="Arial" w:cs="Arial"/>
          <w:lang w:val="en"/>
        </w:rPr>
        <w:t>services.</w:t>
      </w:r>
    </w:p>
    <w:p w14:paraId="5EA3E225" w14:textId="77777777" w:rsidR="006A2A72" w:rsidRPr="006A2A72" w:rsidRDefault="006A2A72" w:rsidP="000B73DF">
      <w:pPr>
        <w:autoSpaceDE w:val="0"/>
        <w:autoSpaceDN w:val="0"/>
        <w:adjustRightInd w:val="0"/>
        <w:spacing w:after="0" w:line="240" w:lineRule="auto"/>
        <w:ind w:left="-90" w:right="88"/>
        <w:jc w:val="both"/>
        <w:rPr>
          <w:rFonts w:ascii="Arial" w:eastAsia="Times New Roman" w:hAnsi="Arial" w:cs="Arial"/>
          <w:i/>
          <w:color w:val="FF0000"/>
          <w:lang w:val="en-US"/>
        </w:rPr>
      </w:pPr>
    </w:p>
    <w:p w14:paraId="61A53AA8" w14:textId="0D516278" w:rsidR="00F95298" w:rsidRPr="006A2A72" w:rsidRDefault="006A2A72" w:rsidP="000B73DF">
      <w:pPr>
        <w:spacing w:after="0" w:line="240" w:lineRule="auto"/>
        <w:ind w:left="-90" w:right="88"/>
        <w:jc w:val="both"/>
        <w:rPr>
          <w:rFonts w:ascii="Arial" w:eastAsia="Times New Roman" w:hAnsi="Arial" w:cs="Arial"/>
          <w:b/>
          <w:lang w:val="en-US"/>
        </w:rPr>
      </w:pPr>
      <w:r w:rsidRPr="006A2A72">
        <w:rPr>
          <w:rStyle w:val="ts-alignment-element"/>
          <w:rFonts w:ascii="Arial" w:hAnsi="Arial" w:cs="Arial"/>
          <w:lang w:val="en"/>
        </w:rPr>
        <w:t>The</w:t>
      </w:r>
      <w:r w:rsidRPr="006A2A72">
        <w:rPr>
          <w:rFonts w:ascii="Arial" w:hAnsi="Arial" w:cs="Arial"/>
          <w:lang w:val="en"/>
        </w:rPr>
        <w:t xml:space="preserve"> </w:t>
      </w:r>
      <w:r>
        <w:rPr>
          <w:rFonts w:ascii="Arial" w:hAnsi="Arial" w:cs="Arial"/>
          <w:lang w:val="en"/>
        </w:rPr>
        <w:t>consultant</w:t>
      </w:r>
      <w:r w:rsidRPr="006A2A72">
        <w:rPr>
          <w:rFonts w:ascii="Arial" w:hAnsi="Arial" w:cs="Arial"/>
          <w:lang w:val="en"/>
        </w:rPr>
        <w:t xml:space="preserve"> </w:t>
      </w:r>
      <w:r w:rsidRPr="006A2A72">
        <w:rPr>
          <w:rStyle w:val="ts-alignment-element"/>
          <w:rFonts w:ascii="Arial" w:hAnsi="Arial" w:cs="Arial"/>
          <w:lang w:val="en"/>
        </w:rPr>
        <w:t>who</w:t>
      </w:r>
      <w:r w:rsidRPr="006A2A72">
        <w:rPr>
          <w:rFonts w:ascii="Arial" w:hAnsi="Arial" w:cs="Arial"/>
          <w:lang w:val="en"/>
        </w:rPr>
        <w:t xml:space="preserve"> </w:t>
      </w:r>
      <w:r w:rsidRPr="006A2A72">
        <w:rPr>
          <w:rStyle w:val="ts-alignment-element"/>
          <w:rFonts w:ascii="Arial" w:hAnsi="Arial" w:cs="Arial"/>
          <w:lang w:val="en"/>
        </w:rPr>
        <w:t>does</w:t>
      </w:r>
      <w:r w:rsidRPr="006A2A72">
        <w:rPr>
          <w:rFonts w:ascii="Arial" w:hAnsi="Arial" w:cs="Arial"/>
          <w:lang w:val="en"/>
        </w:rPr>
        <w:t xml:space="preserve"> </w:t>
      </w:r>
      <w:r w:rsidRPr="006A2A72">
        <w:rPr>
          <w:rStyle w:val="ts-alignment-element"/>
          <w:rFonts w:ascii="Arial" w:hAnsi="Arial" w:cs="Arial"/>
          <w:lang w:val="en"/>
        </w:rPr>
        <w:t>not</w:t>
      </w:r>
      <w:r w:rsidRPr="006A2A72">
        <w:rPr>
          <w:rFonts w:ascii="Arial" w:hAnsi="Arial" w:cs="Arial"/>
          <w:lang w:val="en"/>
        </w:rPr>
        <w:t xml:space="preserve"> </w:t>
      </w:r>
      <w:r w:rsidRPr="006A2A72">
        <w:rPr>
          <w:rStyle w:val="ts-alignment-element"/>
          <w:rFonts w:ascii="Arial" w:hAnsi="Arial" w:cs="Arial"/>
          <w:lang w:val="en"/>
        </w:rPr>
        <w:t>meet</w:t>
      </w:r>
      <w:r w:rsidRPr="006A2A72">
        <w:rPr>
          <w:rFonts w:ascii="Arial" w:hAnsi="Arial" w:cs="Arial"/>
          <w:lang w:val="en"/>
        </w:rPr>
        <w:t xml:space="preserve"> </w:t>
      </w:r>
      <w:r w:rsidRPr="006A2A72">
        <w:rPr>
          <w:rStyle w:val="ts-alignment-element"/>
          <w:rFonts w:ascii="Arial" w:hAnsi="Arial" w:cs="Arial"/>
          <w:lang w:val="en"/>
        </w:rPr>
        <w:t>any</w:t>
      </w:r>
      <w:r w:rsidRPr="006A2A72">
        <w:rPr>
          <w:rFonts w:ascii="Arial" w:hAnsi="Arial" w:cs="Arial"/>
          <w:lang w:val="en"/>
        </w:rPr>
        <w:t xml:space="preserve"> </w:t>
      </w:r>
      <w:r w:rsidRPr="006A2A72">
        <w:rPr>
          <w:rStyle w:val="ts-alignment-element"/>
          <w:rFonts w:ascii="Arial" w:hAnsi="Arial" w:cs="Arial"/>
          <w:lang w:val="en"/>
        </w:rPr>
        <w:t>of</w:t>
      </w:r>
      <w:r w:rsidRPr="006A2A72">
        <w:rPr>
          <w:rFonts w:ascii="Arial" w:hAnsi="Arial" w:cs="Arial"/>
          <w:lang w:val="en"/>
        </w:rPr>
        <w:t xml:space="preserve"> </w:t>
      </w:r>
      <w:r w:rsidRPr="006A2A72">
        <w:rPr>
          <w:rStyle w:val="ts-alignment-element"/>
          <w:rFonts w:ascii="Arial" w:hAnsi="Arial" w:cs="Arial"/>
          <w:lang w:val="en"/>
        </w:rPr>
        <w:t>the</w:t>
      </w:r>
      <w:r w:rsidRPr="006A2A72">
        <w:rPr>
          <w:rFonts w:ascii="Arial" w:hAnsi="Arial" w:cs="Arial"/>
          <w:lang w:val="en"/>
        </w:rPr>
        <w:t xml:space="preserve"> </w:t>
      </w:r>
      <w:r w:rsidRPr="006A2A72">
        <w:rPr>
          <w:rStyle w:val="ts-alignment-element"/>
          <w:rFonts w:ascii="Arial" w:hAnsi="Arial" w:cs="Arial"/>
          <w:lang w:val="en"/>
        </w:rPr>
        <w:t>mandatory</w:t>
      </w:r>
      <w:r w:rsidRPr="006A2A72">
        <w:rPr>
          <w:rFonts w:ascii="Arial" w:hAnsi="Arial" w:cs="Arial"/>
          <w:lang w:val="en"/>
        </w:rPr>
        <w:t xml:space="preserve"> </w:t>
      </w:r>
      <w:r w:rsidRPr="006A2A72">
        <w:rPr>
          <w:rStyle w:val="ts-alignment-element"/>
          <w:rFonts w:ascii="Arial" w:hAnsi="Arial" w:cs="Arial"/>
          <w:lang w:val="en"/>
        </w:rPr>
        <w:t>criteria</w:t>
      </w:r>
      <w:r w:rsidRPr="006A2A72">
        <w:rPr>
          <w:rFonts w:ascii="Arial" w:hAnsi="Arial" w:cs="Arial"/>
          <w:lang w:val="en"/>
        </w:rPr>
        <w:t xml:space="preserve"> </w:t>
      </w:r>
      <w:r w:rsidRPr="006A2A72">
        <w:rPr>
          <w:rStyle w:val="ts-alignment-element"/>
          <w:rFonts w:ascii="Arial" w:hAnsi="Arial" w:cs="Arial"/>
          <w:lang w:val="en"/>
        </w:rPr>
        <w:t>established</w:t>
      </w:r>
      <w:r w:rsidRPr="006A2A72">
        <w:rPr>
          <w:rFonts w:ascii="Arial" w:hAnsi="Arial" w:cs="Arial"/>
          <w:lang w:val="en"/>
        </w:rPr>
        <w:t xml:space="preserve"> </w:t>
      </w:r>
      <w:r w:rsidRPr="006A2A72">
        <w:rPr>
          <w:rStyle w:val="ts-alignment-element"/>
          <w:rFonts w:ascii="Arial" w:hAnsi="Arial" w:cs="Arial"/>
          <w:lang w:val="en"/>
        </w:rPr>
        <w:t>in</w:t>
      </w:r>
      <w:r w:rsidRPr="006A2A72">
        <w:rPr>
          <w:rFonts w:ascii="Arial" w:hAnsi="Arial" w:cs="Arial"/>
          <w:lang w:val="en"/>
        </w:rPr>
        <w:t xml:space="preserve"> </w:t>
      </w:r>
      <w:r w:rsidRPr="006A2A72">
        <w:rPr>
          <w:rStyle w:val="ts-alignment-element"/>
          <w:rFonts w:ascii="Arial" w:hAnsi="Arial" w:cs="Arial"/>
          <w:lang w:val="en"/>
        </w:rPr>
        <w:t>paragraphs</w:t>
      </w:r>
      <w:r w:rsidRPr="006A2A72">
        <w:rPr>
          <w:rFonts w:ascii="Arial" w:hAnsi="Arial" w:cs="Arial"/>
          <w:lang w:val="en"/>
        </w:rPr>
        <w:t xml:space="preserve"> </w:t>
      </w:r>
      <w:r w:rsidRPr="006A2A72">
        <w:rPr>
          <w:rStyle w:val="ts-alignment-element"/>
          <w:rFonts w:ascii="Arial" w:hAnsi="Arial" w:cs="Arial"/>
          <w:lang w:val="en"/>
        </w:rPr>
        <w:t>1</w:t>
      </w:r>
      <w:r w:rsidRPr="006A2A72">
        <w:rPr>
          <w:rFonts w:ascii="Arial" w:hAnsi="Arial" w:cs="Arial"/>
          <w:lang w:val="en"/>
        </w:rPr>
        <w:t xml:space="preserve"> </w:t>
      </w:r>
      <w:r w:rsidRPr="006A2A72">
        <w:rPr>
          <w:rStyle w:val="ts-alignment-element"/>
          <w:rFonts w:ascii="Arial" w:hAnsi="Arial" w:cs="Arial"/>
          <w:lang w:val="en"/>
        </w:rPr>
        <w:t>to</w:t>
      </w:r>
      <w:r w:rsidRPr="006A2A72">
        <w:rPr>
          <w:rFonts w:ascii="Arial" w:hAnsi="Arial" w:cs="Arial"/>
          <w:lang w:val="en"/>
        </w:rPr>
        <w:t xml:space="preserve"> </w:t>
      </w:r>
      <w:r w:rsidRPr="006A2A72">
        <w:rPr>
          <w:rStyle w:val="ts-alignment-element"/>
          <w:rFonts w:ascii="Arial" w:hAnsi="Arial" w:cs="Arial"/>
          <w:lang w:val="en"/>
        </w:rPr>
        <w:t>3,</w:t>
      </w:r>
      <w:r w:rsidRPr="006A2A72">
        <w:rPr>
          <w:rFonts w:ascii="Arial" w:hAnsi="Arial" w:cs="Arial"/>
          <w:lang w:val="en"/>
        </w:rPr>
        <w:t xml:space="preserve"> </w:t>
      </w:r>
      <w:r>
        <w:rPr>
          <w:rFonts w:ascii="Arial" w:hAnsi="Arial" w:cs="Arial"/>
          <w:lang w:val="en"/>
        </w:rPr>
        <w:t xml:space="preserve">its technical proposal </w:t>
      </w:r>
      <w:r w:rsidRPr="006A2A72">
        <w:rPr>
          <w:rStyle w:val="ts-alignment-element"/>
          <w:rFonts w:ascii="Arial" w:hAnsi="Arial" w:cs="Arial"/>
          <w:lang w:val="en"/>
        </w:rPr>
        <w:t>will</w:t>
      </w:r>
      <w:r w:rsidRPr="006A2A72">
        <w:rPr>
          <w:rFonts w:ascii="Arial" w:hAnsi="Arial" w:cs="Arial"/>
          <w:lang w:val="en"/>
        </w:rPr>
        <w:t xml:space="preserve"> </w:t>
      </w:r>
      <w:r w:rsidRPr="006A2A72">
        <w:rPr>
          <w:rStyle w:val="ts-alignment-element"/>
          <w:rFonts w:ascii="Arial" w:hAnsi="Arial" w:cs="Arial"/>
          <w:lang w:val="en"/>
        </w:rPr>
        <w:t>not</w:t>
      </w:r>
      <w:r w:rsidRPr="006A2A72">
        <w:rPr>
          <w:rFonts w:ascii="Arial" w:hAnsi="Arial" w:cs="Arial"/>
          <w:lang w:val="en"/>
        </w:rPr>
        <w:t xml:space="preserve"> </w:t>
      </w:r>
      <w:r w:rsidRPr="006A2A72">
        <w:rPr>
          <w:rStyle w:val="ts-alignment-element"/>
          <w:rFonts w:ascii="Arial" w:hAnsi="Arial" w:cs="Arial"/>
          <w:lang w:val="en"/>
        </w:rPr>
        <w:t>be</w:t>
      </w:r>
      <w:r w:rsidRPr="006A2A72">
        <w:rPr>
          <w:rFonts w:ascii="Arial" w:hAnsi="Arial" w:cs="Arial"/>
          <w:lang w:val="en"/>
        </w:rPr>
        <w:t xml:space="preserve"> </w:t>
      </w:r>
      <w:r w:rsidRPr="006A2A72">
        <w:rPr>
          <w:rStyle w:val="ts-alignment-element"/>
          <w:rFonts w:ascii="Arial" w:hAnsi="Arial" w:cs="Arial"/>
          <w:lang w:val="en"/>
        </w:rPr>
        <w:t>evaluated</w:t>
      </w:r>
      <w:r>
        <w:rPr>
          <w:rStyle w:val="ts-alignment-element"/>
          <w:rFonts w:ascii="Arial" w:hAnsi="Arial" w:cs="Arial"/>
          <w:lang w:val="en"/>
        </w:rPr>
        <w:t>.</w:t>
      </w:r>
    </w:p>
    <w:p w14:paraId="3019A1CB" w14:textId="4B1A491F" w:rsidR="00EE4E7E" w:rsidRPr="006A2A72" w:rsidRDefault="00EE4E7E" w:rsidP="000B73DF">
      <w:pPr>
        <w:spacing w:after="0" w:line="240" w:lineRule="auto"/>
        <w:ind w:left="-90" w:right="468"/>
        <w:jc w:val="both"/>
        <w:rPr>
          <w:rFonts w:ascii="Arial" w:eastAsia="Times New Roman" w:hAnsi="Arial" w:cs="Arial"/>
          <w:b/>
          <w:lang w:val="en-US"/>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477E46" w14:paraId="7FAF8F21" w14:textId="77777777" w:rsidTr="008A2BFF">
        <w:trPr>
          <w:trHeight w:val="323"/>
        </w:trPr>
        <w:tc>
          <w:tcPr>
            <w:tcW w:w="7830" w:type="dxa"/>
            <w:shd w:val="clear" w:color="auto" w:fill="00B050"/>
            <w:vAlign w:val="center"/>
          </w:tcPr>
          <w:p w14:paraId="6185F754" w14:textId="5A16CCCC" w:rsidR="00F07381" w:rsidRPr="008A2BFF" w:rsidRDefault="00F07381" w:rsidP="001B3648">
            <w:pPr>
              <w:spacing w:before="60" w:after="60" w:line="240" w:lineRule="auto"/>
              <w:ind w:left="80"/>
              <w:rPr>
                <w:rFonts w:ascii="Arial" w:eastAsia="Times New Roman" w:hAnsi="Arial" w:cs="Arial"/>
                <w:b/>
                <w:color w:val="FFFFFF" w:themeColor="background1"/>
                <w:lang w:val="es-ES"/>
              </w:rPr>
            </w:pPr>
            <w:r w:rsidRPr="008A2BFF">
              <w:rPr>
                <w:rFonts w:ascii="Arial" w:eastAsia="Times New Roman" w:hAnsi="Arial" w:cs="Arial"/>
                <w:b/>
                <w:color w:val="FFFFFF" w:themeColor="background1"/>
                <w:lang w:val="es-ES"/>
              </w:rPr>
              <w:t>Criterio</w:t>
            </w:r>
            <w:r w:rsidR="00DA639E">
              <w:rPr>
                <w:rFonts w:ascii="Arial" w:eastAsia="Times New Roman" w:hAnsi="Arial" w:cs="Arial"/>
                <w:b/>
                <w:color w:val="FFFFFF" w:themeColor="background1"/>
                <w:lang w:val="es-ES"/>
              </w:rPr>
              <w:t>n</w:t>
            </w:r>
            <w:r w:rsidR="001B3648" w:rsidRPr="008A2BFF">
              <w:rPr>
                <w:rFonts w:ascii="Arial" w:eastAsia="Times New Roman" w:hAnsi="Arial" w:cs="Arial"/>
                <w:b/>
                <w:color w:val="FFFFFF" w:themeColor="background1"/>
                <w:lang w:val="es-ES"/>
              </w:rPr>
              <w:t xml:space="preserve"> No.1: </w:t>
            </w:r>
            <w:r w:rsidRPr="008A2BFF">
              <w:rPr>
                <w:rFonts w:ascii="Arial" w:eastAsia="Times New Roman" w:hAnsi="Arial" w:cs="Arial"/>
                <w:b/>
                <w:color w:val="FFFFFF" w:themeColor="background1"/>
                <w:lang w:val="es-ES"/>
              </w:rPr>
              <w:t xml:space="preserve"> </w:t>
            </w:r>
            <w:r w:rsidR="00DA639E">
              <w:rPr>
                <w:rFonts w:ascii="Arial" w:eastAsia="Times New Roman" w:hAnsi="Arial" w:cs="Arial"/>
                <w:b/>
                <w:color w:val="FFFFFF" w:themeColor="background1"/>
                <w:lang w:val="es-ES"/>
              </w:rPr>
              <w:t>Background</w:t>
            </w:r>
          </w:p>
        </w:tc>
        <w:tc>
          <w:tcPr>
            <w:tcW w:w="1530" w:type="dxa"/>
            <w:shd w:val="clear" w:color="auto" w:fill="00B050"/>
            <w:vAlign w:val="center"/>
          </w:tcPr>
          <w:p w14:paraId="6B6E408F" w14:textId="764D6F05" w:rsidR="00F07381" w:rsidRPr="00477E46" w:rsidRDefault="005F21C1" w:rsidP="00DD0F6B">
            <w:pPr>
              <w:spacing w:before="60" w:after="60" w:line="240" w:lineRule="auto"/>
              <w:ind w:left="33"/>
              <w:jc w:val="center"/>
              <w:rPr>
                <w:rFonts w:ascii="Arial" w:eastAsia="Times New Roman" w:hAnsi="Arial" w:cs="Arial"/>
                <w:b/>
                <w:lang w:val="es-ES"/>
              </w:rPr>
            </w:pPr>
            <w:r w:rsidRPr="008A2BFF">
              <w:rPr>
                <w:rFonts w:ascii="Arial" w:eastAsia="Times New Roman" w:hAnsi="Arial" w:cs="Arial"/>
                <w:b/>
                <w:color w:val="FFFFFF" w:themeColor="background1"/>
                <w:lang w:val="es-ES"/>
              </w:rPr>
              <w:t>Evalua</w:t>
            </w:r>
            <w:r w:rsidR="00DA639E">
              <w:rPr>
                <w:rFonts w:ascii="Arial" w:eastAsia="Times New Roman" w:hAnsi="Arial" w:cs="Arial"/>
                <w:b/>
                <w:color w:val="FFFFFF" w:themeColor="background1"/>
                <w:lang w:val="es-ES"/>
              </w:rPr>
              <w:t>tion</w:t>
            </w:r>
          </w:p>
        </w:tc>
      </w:tr>
      <w:tr w:rsidR="004D6626" w:rsidRPr="00477E46" w14:paraId="0BAEB02E" w14:textId="77777777" w:rsidTr="000B73DF">
        <w:trPr>
          <w:trHeight w:val="318"/>
        </w:trPr>
        <w:tc>
          <w:tcPr>
            <w:tcW w:w="7830" w:type="dxa"/>
            <w:shd w:val="clear" w:color="auto" w:fill="auto"/>
          </w:tcPr>
          <w:p w14:paraId="0D12D576" w14:textId="673103C8" w:rsidR="004D6626"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Original</w:t>
            </w:r>
            <w:r w:rsidRPr="00DA639E">
              <w:rPr>
                <w:rFonts w:cs="Arial"/>
                <w:szCs w:val="22"/>
                <w:lang w:val="en"/>
              </w:rPr>
              <w:t xml:space="preserve"> </w:t>
            </w:r>
            <w:r>
              <w:rPr>
                <w:rFonts w:cs="Arial"/>
                <w:szCs w:val="22"/>
                <w:lang w:val="en"/>
              </w:rPr>
              <w:t xml:space="preserve">Proposal Submission </w:t>
            </w:r>
            <w:r w:rsidRPr="00DA639E">
              <w:rPr>
                <w:rStyle w:val="ts-alignment-element"/>
                <w:rFonts w:cs="Arial"/>
                <w:szCs w:val="22"/>
                <w:lang w:val="en"/>
              </w:rPr>
              <w:t>Letter</w:t>
            </w:r>
            <w:r w:rsidRPr="00DA639E">
              <w:rPr>
                <w:rFonts w:cs="Arial"/>
                <w:szCs w:val="22"/>
                <w:lang w:val="en"/>
              </w:rPr>
              <w:t xml:space="preserve"> </w:t>
            </w:r>
            <w:r w:rsidRPr="00DA639E">
              <w:rPr>
                <w:rStyle w:val="ts-alignment-element"/>
                <w:rFonts w:cs="Arial"/>
                <w:szCs w:val="22"/>
                <w:lang w:val="en"/>
              </w:rPr>
              <w:t>in</w:t>
            </w:r>
            <w:r w:rsidRPr="00DA639E">
              <w:rPr>
                <w:rFonts w:cs="Arial"/>
                <w:szCs w:val="22"/>
                <w:lang w:val="en"/>
              </w:rPr>
              <w:t xml:space="preserve"> </w:t>
            </w:r>
            <w:r w:rsidRPr="00DA639E">
              <w:rPr>
                <w:rStyle w:val="ts-alignment-element"/>
                <w:rFonts w:cs="Arial"/>
                <w:szCs w:val="22"/>
                <w:lang w:val="en"/>
              </w:rPr>
              <w:t>accordance</w:t>
            </w:r>
            <w:r w:rsidRPr="00DA639E">
              <w:rPr>
                <w:rFonts w:cs="Arial"/>
                <w:szCs w:val="22"/>
                <w:lang w:val="en"/>
              </w:rPr>
              <w:t xml:space="preserve"> </w:t>
            </w:r>
            <w:r w:rsidRPr="00DA639E">
              <w:rPr>
                <w:rStyle w:val="ts-alignment-element"/>
                <w:rFonts w:cs="Arial"/>
                <w:szCs w:val="22"/>
                <w:lang w:val="en"/>
              </w:rPr>
              <w:t>with</w:t>
            </w:r>
            <w:r w:rsidRPr="00DA639E">
              <w:rPr>
                <w:rFonts w:cs="Arial"/>
                <w:szCs w:val="22"/>
                <w:lang w:val="en"/>
              </w:rPr>
              <w:t xml:space="preserve"> </w:t>
            </w:r>
            <w:r w:rsidRPr="00DA639E">
              <w:rPr>
                <w:rStyle w:val="ts-alignment-element"/>
                <w:rFonts w:cs="Arial"/>
                <w:szCs w:val="22"/>
                <w:lang w:val="en"/>
              </w:rPr>
              <w:t>Form</w:t>
            </w:r>
            <w:r w:rsidRPr="00DA639E">
              <w:rPr>
                <w:rFonts w:cs="Arial"/>
                <w:szCs w:val="22"/>
                <w:lang w:val="en"/>
              </w:rPr>
              <w:t xml:space="preserve"> </w:t>
            </w:r>
            <w:r w:rsidRPr="00DA639E">
              <w:rPr>
                <w:rStyle w:val="ts-alignment-element"/>
                <w:rFonts w:cs="Arial"/>
                <w:szCs w:val="22"/>
                <w:lang w:val="en"/>
              </w:rPr>
              <w:t>CC-1,</w:t>
            </w:r>
            <w:r w:rsidRPr="00DA639E">
              <w:rPr>
                <w:rFonts w:cs="Arial"/>
                <w:szCs w:val="22"/>
                <w:lang w:val="en"/>
              </w:rPr>
              <w:t xml:space="preserve"> </w:t>
            </w:r>
            <w:r w:rsidRPr="00DA639E">
              <w:rPr>
                <w:rStyle w:val="ts-alignment-element"/>
                <w:rFonts w:cs="Arial"/>
                <w:szCs w:val="22"/>
                <w:lang w:val="en"/>
              </w:rPr>
              <w:t>which</w:t>
            </w:r>
            <w:r w:rsidRPr="00DA639E">
              <w:rPr>
                <w:rFonts w:cs="Arial"/>
                <w:szCs w:val="22"/>
                <w:lang w:val="en"/>
              </w:rPr>
              <w:t xml:space="preserve"> </w:t>
            </w:r>
            <w:r w:rsidRPr="00DA639E">
              <w:rPr>
                <w:rStyle w:val="ts-alignment-element"/>
                <w:rFonts w:cs="Arial"/>
                <w:szCs w:val="22"/>
                <w:lang w:val="en"/>
              </w:rPr>
              <w:t>shall</w:t>
            </w:r>
            <w:r w:rsidRPr="00DA639E">
              <w:rPr>
                <w:rFonts w:cs="Arial"/>
                <w:szCs w:val="22"/>
                <w:lang w:val="en"/>
              </w:rPr>
              <w:t xml:space="preserve"> </w:t>
            </w:r>
            <w:r w:rsidRPr="00DA639E">
              <w:rPr>
                <w:rStyle w:val="ts-alignment-element"/>
                <w:rFonts w:cs="Arial"/>
                <w:szCs w:val="22"/>
                <w:lang w:val="en"/>
              </w:rPr>
              <w:t>include</w:t>
            </w:r>
            <w:r w:rsidRPr="00DA639E">
              <w:rPr>
                <w:rFonts w:cs="Arial"/>
                <w:szCs w:val="22"/>
                <w:lang w:val="en"/>
              </w:rPr>
              <w:t xml:space="preserve"> </w:t>
            </w:r>
            <w:r w:rsidRPr="00DA639E">
              <w:rPr>
                <w:rStyle w:val="ts-alignment-element"/>
                <w:rFonts w:cs="Arial"/>
                <w:szCs w:val="22"/>
                <w:lang w:val="en"/>
              </w:rPr>
              <w:t>commissions</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gratuities</w:t>
            </w:r>
            <w:r w:rsidRPr="00DA639E">
              <w:rPr>
                <w:rFonts w:cs="Arial"/>
                <w:szCs w:val="22"/>
                <w:lang w:val="en"/>
              </w:rPr>
              <w:t xml:space="preserve"> </w:t>
            </w:r>
            <w:r w:rsidRPr="00DA639E">
              <w:rPr>
                <w:rStyle w:val="ts-alignment-element"/>
                <w:rFonts w:cs="Arial"/>
                <w:szCs w:val="22"/>
                <w:lang w:val="en"/>
              </w:rPr>
              <w:t>if</w:t>
            </w:r>
            <w:r w:rsidRPr="00DA639E">
              <w:rPr>
                <w:rFonts w:cs="Arial"/>
                <w:szCs w:val="22"/>
                <w:lang w:val="en"/>
              </w:rPr>
              <w:t xml:space="preserve"> </w:t>
            </w:r>
            <w:r w:rsidRPr="00DA639E">
              <w:rPr>
                <w:rStyle w:val="ts-alignment-element"/>
                <w:rFonts w:cs="Arial"/>
                <w:szCs w:val="22"/>
                <w:lang w:val="en"/>
              </w:rPr>
              <w:t>paid</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payable</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agents</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other</w:t>
            </w:r>
            <w:r w:rsidRPr="00DA639E">
              <w:rPr>
                <w:rFonts w:cs="Arial"/>
                <w:szCs w:val="22"/>
                <w:lang w:val="en"/>
              </w:rPr>
              <w:t xml:space="preserve"> </w:t>
            </w:r>
            <w:r w:rsidRPr="00DA639E">
              <w:rPr>
                <w:rStyle w:val="ts-alignment-element"/>
                <w:rFonts w:cs="Arial"/>
                <w:szCs w:val="22"/>
                <w:lang w:val="en"/>
              </w:rPr>
              <w:t>party</w:t>
            </w:r>
            <w:r w:rsidRPr="00DA639E">
              <w:rPr>
                <w:rFonts w:cs="Arial"/>
                <w:szCs w:val="22"/>
                <w:lang w:val="en"/>
              </w:rPr>
              <w:t xml:space="preserve"> </w:t>
            </w:r>
            <w:r w:rsidRPr="00DA639E">
              <w:rPr>
                <w:rStyle w:val="ts-alignment-element"/>
                <w:rFonts w:cs="Arial"/>
                <w:szCs w:val="22"/>
                <w:lang w:val="en"/>
              </w:rPr>
              <w:t>related</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this</w:t>
            </w:r>
            <w:r w:rsidRPr="00DA639E">
              <w:rPr>
                <w:rFonts w:cs="Arial"/>
                <w:szCs w:val="22"/>
                <w:lang w:val="en"/>
              </w:rPr>
              <w:t xml:space="preserve"> </w:t>
            </w:r>
            <w:r>
              <w:rPr>
                <w:rStyle w:val="ts-alignment-element"/>
              </w:rPr>
              <w:t>proposal</w:t>
            </w:r>
            <w:r w:rsidRPr="00DA639E">
              <w:rPr>
                <w:rStyle w:val="ts-alignment-element"/>
                <w:rFonts w:cs="Arial"/>
                <w:szCs w:val="22"/>
                <w:lang w:val="en"/>
              </w:rPr>
              <w:t>.</w:t>
            </w:r>
            <w:r w:rsidRPr="00DA639E">
              <w:rPr>
                <w:rFonts w:cs="Arial"/>
                <w:szCs w:val="22"/>
                <w:lang w:val="en"/>
              </w:rPr>
              <w:t xml:space="preserve"> </w:t>
            </w:r>
            <w:r w:rsidRPr="00DA639E">
              <w:rPr>
                <w:rStyle w:val="ts-alignment-element"/>
                <w:rFonts w:cs="Arial"/>
                <w:szCs w:val="22"/>
                <w:lang w:val="en"/>
              </w:rPr>
              <w:t>(Not</w:t>
            </w:r>
            <w:r w:rsidRPr="00DA639E">
              <w:rPr>
                <w:rFonts w:cs="Arial"/>
                <w:szCs w:val="22"/>
                <w:lang w:val="en"/>
              </w:rPr>
              <w:t xml:space="preserve"> </w:t>
            </w:r>
            <w:r w:rsidRPr="00DA639E">
              <w:rPr>
                <w:rStyle w:val="ts-alignment-element"/>
                <w:rFonts w:cs="Arial"/>
                <w:szCs w:val="22"/>
                <w:lang w:val="en"/>
              </w:rPr>
              <w:t>Correctable)</w:t>
            </w:r>
          </w:p>
        </w:tc>
        <w:tc>
          <w:tcPr>
            <w:tcW w:w="1530" w:type="dxa"/>
            <w:shd w:val="clear" w:color="auto" w:fill="auto"/>
            <w:vAlign w:val="center"/>
          </w:tcPr>
          <w:p w14:paraId="2693B5B5" w14:textId="12167D1D" w:rsidR="004D6626" w:rsidRPr="00477E46" w:rsidRDefault="00DA639E" w:rsidP="00A074C7">
            <w:pPr>
              <w:tabs>
                <w:tab w:val="left" w:pos="9468"/>
              </w:tabs>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Complies (Yes/No)</w:t>
            </w:r>
          </w:p>
        </w:tc>
      </w:tr>
      <w:tr w:rsidR="004D6626" w:rsidRPr="00477E46" w14:paraId="7769AACF" w14:textId="77777777" w:rsidTr="000B73DF">
        <w:tc>
          <w:tcPr>
            <w:tcW w:w="7830" w:type="dxa"/>
            <w:shd w:val="clear" w:color="auto" w:fill="auto"/>
          </w:tcPr>
          <w:p w14:paraId="6E8FC461" w14:textId="77777777" w:rsidR="00DA639E"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Simple</w:t>
            </w:r>
            <w:r w:rsidRPr="00DA639E">
              <w:rPr>
                <w:rFonts w:cs="Arial"/>
                <w:szCs w:val="22"/>
                <w:lang w:val="en"/>
              </w:rPr>
              <w:t xml:space="preserve"> </w:t>
            </w:r>
            <w:r w:rsidRPr="00DA639E">
              <w:rPr>
                <w:rStyle w:val="ts-alignment-element"/>
                <w:rFonts w:cs="Arial"/>
                <w:szCs w:val="22"/>
                <w:lang w:val="en"/>
              </w:rPr>
              <w:t>copy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Power</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Representation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person</w:t>
            </w:r>
            <w:r w:rsidRPr="00DA639E">
              <w:rPr>
                <w:rFonts w:cs="Arial"/>
                <w:szCs w:val="22"/>
                <w:lang w:val="en"/>
              </w:rPr>
              <w:t xml:space="preserve"> </w:t>
            </w:r>
            <w:r w:rsidRPr="00DA639E">
              <w:rPr>
                <w:rStyle w:val="ts-alignment-element"/>
                <w:rFonts w:cs="Arial"/>
                <w:szCs w:val="22"/>
                <w:lang w:val="en"/>
              </w:rPr>
              <w:t>who</w:t>
            </w:r>
            <w:r w:rsidRPr="00DA639E">
              <w:rPr>
                <w:rFonts w:cs="Arial"/>
                <w:szCs w:val="22"/>
                <w:lang w:val="en"/>
              </w:rPr>
              <w:t xml:space="preserve"> </w:t>
            </w:r>
            <w:r w:rsidRPr="00DA639E">
              <w:rPr>
                <w:rStyle w:val="ts-alignment-element"/>
                <w:rFonts w:cs="Arial"/>
                <w:szCs w:val="22"/>
                <w:lang w:val="en"/>
              </w:rPr>
              <w:t>subscribes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proposal.</w:t>
            </w:r>
            <w:r w:rsidRPr="00DA639E">
              <w:rPr>
                <w:rFonts w:cs="Arial"/>
                <w:szCs w:val="22"/>
                <w:lang w:val="en"/>
              </w:rPr>
              <w:t xml:space="preserve"> </w:t>
            </w:r>
            <w:r w:rsidRPr="00DA639E">
              <w:rPr>
                <w:rStyle w:val="ts-alignment-element"/>
                <w:rFonts w:cs="Arial"/>
                <w:szCs w:val="22"/>
                <w:lang w:val="en"/>
              </w:rPr>
              <w:t>(Not</w:t>
            </w:r>
            <w:r w:rsidRPr="00DA639E">
              <w:rPr>
                <w:rFonts w:cs="Arial"/>
                <w:szCs w:val="22"/>
                <w:lang w:val="en"/>
              </w:rPr>
              <w:t xml:space="preserve"> </w:t>
            </w:r>
            <w:r w:rsidRPr="00DA639E">
              <w:rPr>
                <w:rStyle w:val="ts-alignment-element"/>
                <w:rFonts w:cs="Arial"/>
                <w:szCs w:val="22"/>
                <w:lang w:val="en"/>
              </w:rPr>
              <w:t>Correctable)</w:t>
            </w:r>
            <w:r w:rsidRPr="00DA639E">
              <w:rPr>
                <w:rFonts w:cs="Arial"/>
                <w:szCs w:val="22"/>
                <w:lang w:val="en"/>
              </w:rPr>
              <w:t xml:space="preserve"> </w:t>
            </w:r>
          </w:p>
          <w:p w14:paraId="1D577F91" w14:textId="5ECA7F1A" w:rsidR="004D6626" w:rsidRPr="00DA639E" w:rsidRDefault="00DA639E" w:rsidP="00DA639E">
            <w:pPr>
              <w:pStyle w:val="ListParagraph"/>
              <w:spacing w:before="60" w:after="60"/>
              <w:ind w:left="360"/>
              <w:rPr>
                <w:rFonts w:cs="Arial"/>
                <w:szCs w:val="22"/>
              </w:rPr>
            </w:pPr>
            <w:r w:rsidRPr="00DA639E">
              <w:rPr>
                <w:rStyle w:val="ts-alignment-element"/>
                <w:rFonts w:cs="Arial"/>
                <w:szCs w:val="22"/>
                <w:lang w:val="en"/>
              </w:rPr>
              <w:t>In</w:t>
            </w:r>
            <w:r w:rsidRPr="00DA639E">
              <w:rPr>
                <w:rFonts w:cs="Arial"/>
                <w:szCs w:val="22"/>
                <w:lang w:val="en"/>
              </w:rPr>
              <w:t xml:space="preserve"> </w:t>
            </w:r>
            <w:r w:rsidRPr="00DA639E">
              <w:rPr>
                <w:rStyle w:val="ts-alignment-element"/>
                <w:rFonts w:cs="Arial"/>
                <w:szCs w:val="22"/>
                <w:lang w:val="en"/>
              </w:rPr>
              <w:t>case</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Pr>
                <w:rStyle w:val="ts-alignment-element"/>
              </w:rPr>
              <w:t>proposals</w:t>
            </w:r>
            <w:r w:rsidRPr="00DA639E">
              <w:rPr>
                <w:rFonts w:cs="Arial"/>
                <w:szCs w:val="22"/>
                <w:lang w:val="en"/>
              </w:rPr>
              <w:t xml:space="preserve"> </w:t>
            </w:r>
            <w:r w:rsidRPr="00DA639E">
              <w:rPr>
                <w:rStyle w:val="ts-alignment-element"/>
                <w:rFonts w:cs="Arial"/>
                <w:szCs w:val="22"/>
                <w:lang w:val="en"/>
              </w:rPr>
              <w:t>submitted</w:t>
            </w:r>
            <w:r w:rsidRPr="00DA639E">
              <w:rPr>
                <w:rFonts w:cs="Arial"/>
                <w:szCs w:val="22"/>
                <w:lang w:val="en"/>
              </w:rPr>
              <w:t xml:space="preserve"> </w:t>
            </w:r>
            <w:r w:rsidRPr="00DA639E">
              <w:rPr>
                <w:rStyle w:val="ts-alignment-element"/>
                <w:rFonts w:cs="Arial"/>
                <w:szCs w:val="22"/>
                <w:lang w:val="en"/>
              </w:rPr>
              <w:t>by</w:t>
            </w:r>
            <w:r w:rsidRPr="00DA639E">
              <w:rPr>
                <w:rFonts w:cs="Arial"/>
                <w:szCs w:val="22"/>
                <w:lang w:val="en"/>
              </w:rPr>
              <w:t xml:space="preserve"> </w:t>
            </w:r>
            <w:r w:rsidRPr="00DA639E">
              <w:rPr>
                <w:rStyle w:val="ts-alignment-element"/>
                <w:rFonts w:cs="Arial"/>
                <w:szCs w:val="22"/>
                <w:lang w:val="en"/>
              </w:rPr>
              <w:t>a</w:t>
            </w:r>
            <w:r>
              <w:rPr>
                <w:rStyle w:val="ts-alignment-element"/>
                <w:rFonts w:cs="Arial"/>
                <w:szCs w:val="22"/>
                <w:lang w:val="en"/>
              </w:rPr>
              <w:t xml:space="preserve"> JV</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power</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representation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each</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members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Pr>
                <w:rStyle w:val="ts-alignment-element"/>
              </w:rPr>
              <w:t>JV</w:t>
            </w:r>
            <w:r w:rsidRPr="00DA639E">
              <w:rPr>
                <w:rStyle w:val="ts-alignment-element"/>
                <w:rFonts w:cs="Arial"/>
                <w:szCs w:val="22"/>
                <w:lang w:val="en"/>
              </w:rPr>
              <w:t>.</w:t>
            </w:r>
          </w:p>
        </w:tc>
        <w:tc>
          <w:tcPr>
            <w:tcW w:w="1530" w:type="dxa"/>
            <w:shd w:val="clear" w:color="auto" w:fill="auto"/>
            <w:vAlign w:val="center"/>
          </w:tcPr>
          <w:p w14:paraId="40C5981F" w14:textId="15B6C29A" w:rsidR="004D6626" w:rsidRPr="00477E46" w:rsidRDefault="004D6626" w:rsidP="00A074C7">
            <w:pPr>
              <w:tabs>
                <w:tab w:val="num" w:pos="1782"/>
                <w:tab w:val="left" w:pos="9468"/>
              </w:tabs>
              <w:spacing w:before="60" w:after="60" w:line="240" w:lineRule="auto"/>
              <w:ind w:left="33"/>
              <w:jc w:val="center"/>
              <w:rPr>
                <w:rFonts w:ascii="Arial" w:eastAsia="Times New Roman" w:hAnsi="Arial" w:cs="Arial"/>
                <w:i/>
                <w:lang w:val="es-ES"/>
              </w:rPr>
            </w:pPr>
            <w:r w:rsidRPr="00477E46">
              <w:rPr>
                <w:rFonts w:ascii="Arial" w:eastAsia="Times New Roman" w:hAnsi="Arial" w:cs="Arial"/>
                <w:i/>
                <w:color w:val="FF0000"/>
                <w:lang w:val="es-ES"/>
              </w:rPr>
              <w:t>Cumple / No Cumple</w:t>
            </w:r>
          </w:p>
        </w:tc>
      </w:tr>
      <w:tr w:rsidR="00C44CB0" w:rsidRPr="00477E46" w14:paraId="7A351269" w14:textId="77777777" w:rsidTr="000B73DF">
        <w:tc>
          <w:tcPr>
            <w:tcW w:w="7830" w:type="dxa"/>
            <w:shd w:val="clear" w:color="auto" w:fill="auto"/>
          </w:tcPr>
          <w:p w14:paraId="65CBFC5D" w14:textId="389378EE" w:rsidR="00C44CB0" w:rsidRPr="00DA639E" w:rsidRDefault="00DA639E" w:rsidP="00956E6B">
            <w:pPr>
              <w:pStyle w:val="ListParagraph"/>
              <w:numPr>
                <w:ilvl w:val="0"/>
                <w:numId w:val="12"/>
              </w:numPr>
              <w:spacing w:before="60" w:after="60"/>
              <w:rPr>
                <w:rFonts w:cs="Arial"/>
                <w:szCs w:val="22"/>
              </w:rPr>
            </w:pPr>
            <w:r w:rsidRPr="00DA639E">
              <w:rPr>
                <w:rStyle w:val="ts-alignment-element"/>
                <w:rFonts w:cs="Arial"/>
                <w:szCs w:val="22"/>
                <w:lang w:val="en"/>
              </w:rPr>
              <w:t>Simple</w:t>
            </w:r>
            <w:r w:rsidRPr="00DA639E">
              <w:rPr>
                <w:rFonts w:cs="Arial"/>
                <w:szCs w:val="22"/>
                <w:lang w:val="en"/>
              </w:rPr>
              <w:t xml:space="preserve"> </w:t>
            </w:r>
            <w:r w:rsidRPr="00DA639E">
              <w:rPr>
                <w:rStyle w:val="ts-alignment-element"/>
                <w:rFonts w:cs="Arial"/>
                <w:szCs w:val="22"/>
                <w:lang w:val="en"/>
              </w:rPr>
              <w:t>copy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identity</w:t>
            </w:r>
            <w:r w:rsidRPr="00DA639E">
              <w:rPr>
                <w:rFonts w:cs="Arial"/>
                <w:szCs w:val="22"/>
                <w:lang w:val="en"/>
              </w:rPr>
              <w:t xml:space="preserve"> </w:t>
            </w:r>
            <w:r w:rsidRPr="00DA639E">
              <w:rPr>
                <w:rStyle w:val="ts-alignment-element"/>
                <w:rFonts w:cs="Arial"/>
                <w:szCs w:val="22"/>
                <w:lang w:val="en"/>
              </w:rPr>
              <w:t>card</w:t>
            </w:r>
            <w:r w:rsidRPr="00DA639E">
              <w:rPr>
                <w:rFonts w:cs="Arial"/>
                <w:szCs w:val="22"/>
                <w:lang w:val="en"/>
              </w:rPr>
              <w:t xml:space="preserve"> </w:t>
            </w:r>
            <w:r w:rsidRPr="00DA639E">
              <w:rPr>
                <w:rStyle w:val="ts-alignment-element"/>
                <w:rFonts w:cs="Arial"/>
                <w:szCs w:val="22"/>
                <w:lang w:val="en"/>
              </w:rPr>
              <w:t>or</w:t>
            </w:r>
            <w:r w:rsidRPr="00DA639E">
              <w:rPr>
                <w:rFonts w:cs="Arial"/>
                <w:szCs w:val="22"/>
                <w:lang w:val="en"/>
              </w:rPr>
              <w:t xml:space="preserve"> </w:t>
            </w:r>
            <w:r w:rsidRPr="00DA639E">
              <w:rPr>
                <w:rStyle w:val="ts-alignment-element"/>
                <w:rFonts w:cs="Arial"/>
                <w:szCs w:val="22"/>
                <w:lang w:val="en"/>
              </w:rPr>
              <w:t>similar</w:t>
            </w:r>
            <w:r w:rsidRPr="00DA639E">
              <w:rPr>
                <w:rFonts w:cs="Arial"/>
                <w:szCs w:val="22"/>
                <w:lang w:val="en"/>
              </w:rPr>
              <w:t xml:space="preserve"> </w:t>
            </w:r>
            <w:r w:rsidRPr="00DA639E">
              <w:rPr>
                <w:rStyle w:val="ts-alignment-element"/>
                <w:rFonts w:cs="Arial"/>
                <w:szCs w:val="22"/>
                <w:lang w:val="en"/>
              </w:rPr>
              <w:t>identification</w:t>
            </w:r>
            <w:r w:rsidRPr="00DA639E">
              <w:rPr>
                <w:rFonts w:cs="Arial"/>
                <w:szCs w:val="22"/>
                <w:lang w:val="en"/>
              </w:rPr>
              <w:t xml:space="preserve"> </w:t>
            </w:r>
            <w:r w:rsidRPr="00DA639E">
              <w:rPr>
                <w:rStyle w:val="ts-alignment-element"/>
                <w:rFonts w:cs="Arial"/>
                <w:szCs w:val="22"/>
                <w:lang w:val="en"/>
              </w:rPr>
              <w:t>document,</w:t>
            </w:r>
            <w:r w:rsidRPr="00DA639E">
              <w:rPr>
                <w:rFonts w:cs="Arial"/>
                <w:szCs w:val="22"/>
                <w:lang w:val="en"/>
              </w:rPr>
              <w:t xml:space="preserve"> </w:t>
            </w:r>
            <w:r w:rsidRPr="00DA639E">
              <w:rPr>
                <w:rStyle w:val="ts-alignment-element"/>
                <w:rFonts w:cs="Arial"/>
                <w:szCs w:val="22"/>
                <w:lang w:val="en"/>
              </w:rPr>
              <w:t>valid,</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person</w:t>
            </w:r>
            <w:r w:rsidRPr="00DA639E">
              <w:rPr>
                <w:rFonts w:cs="Arial"/>
                <w:szCs w:val="22"/>
                <w:lang w:val="en"/>
              </w:rPr>
              <w:t xml:space="preserve"> </w:t>
            </w:r>
            <w:r w:rsidRPr="00DA639E">
              <w:rPr>
                <w:rStyle w:val="ts-alignment-element"/>
                <w:rFonts w:cs="Arial"/>
                <w:szCs w:val="22"/>
                <w:lang w:val="en"/>
              </w:rPr>
              <w:t>who</w:t>
            </w:r>
            <w:r w:rsidRPr="00DA639E">
              <w:rPr>
                <w:rFonts w:cs="Arial"/>
                <w:szCs w:val="22"/>
                <w:lang w:val="en"/>
              </w:rPr>
              <w:t xml:space="preserve"> </w:t>
            </w:r>
            <w:r w:rsidRPr="00DA639E">
              <w:rPr>
                <w:rStyle w:val="ts-alignment-element-highlighted"/>
                <w:rFonts w:cs="Arial"/>
                <w:szCs w:val="22"/>
                <w:lang w:val="en"/>
              </w:rPr>
              <w:t>subscribes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proposal</w:t>
            </w:r>
            <w:r w:rsidRPr="00DA639E">
              <w:rPr>
                <w:rFonts w:cs="Arial"/>
                <w:szCs w:val="22"/>
                <w:lang w:val="en"/>
              </w:rPr>
              <w:t xml:space="preserve"> </w:t>
            </w:r>
            <w:r w:rsidRPr="00DA639E">
              <w:rPr>
                <w:rStyle w:val="ts-alignment-element-highlighted"/>
                <w:rFonts w:cs="Arial"/>
                <w:szCs w:val="22"/>
                <w:lang w:val="en"/>
              </w:rPr>
              <w:t>(Correctable)</w:t>
            </w:r>
          </w:p>
        </w:tc>
        <w:tc>
          <w:tcPr>
            <w:tcW w:w="1530" w:type="dxa"/>
            <w:shd w:val="clear" w:color="auto" w:fill="auto"/>
            <w:vAlign w:val="center"/>
          </w:tcPr>
          <w:p w14:paraId="5D9D64E8" w14:textId="0895EC88" w:rsidR="00C44CB0" w:rsidRPr="00477E46" w:rsidRDefault="00C44CB0" w:rsidP="00A074C7">
            <w:pPr>
              <w:tabs>
                <w:tab w:val="num" w:pos="1782"/>
                <w:tab w:val="left" w:pos="9468"/>
              </w:tabs>
              <w:spacing w:before="60" w:after="60" w:line="240" w:lineRule="auto"/>
              <w:ind w:left="33"/>
              <w:jc w:val="center"/>
              <w:rPr>
                <w:rFonts w:ascii="Arial" w:eastAsia="Times New Roman" w:hAnsi="Arial" w:cs="Arial"/>
                <w:i/>
                <w:color w:val="FF0000"/>
                <w:lang w:val="es-ES"/>
              </w:rPr>
            </w:pPr>
            <w:r w:rsidRPr="00477E46">
              <w:rPr>
                <w:rFonts w:ascii="Arial" w:eastAsia="Times New Roman" w:hAnsi="Arial" w:cs="Arial"/>
                <w:i/>
                <w:color w:val="FF0000"/>
                <w:lang w:val="es-ES"/>
              </w:rPr>
              <w:t>Cumple / No Cumple</w:t>
            </w:r>
          </w:p>
        </w:tc>
      </w:tr>
    </w:tbl>
    <w:p w14:paraId="2C1DE58D" w14:textId="0AFF862F" w:rsidR="006A317D" w:rsidRPr="00477E46" w:rsidRDefault="006A317D" w:rsidP="00EE4E7E">
      <w:pPr>
        <w:spacing w:after="0" w:line="240" w:lineRule="auto"/>
        <w:jc w:val="center"/>
        <w:rPr>
          <w:rFonts w:ascii="Arial" w:eastAsia="Times New Roman" w:hAnsi="Arial" w:cs="Arial"/>
          <w:b/>
        </w:rPr>
      </w:pPr>
    </w:p>
    <w:p w14:paraId="4676EBA9" w14:textId="6C986D2F" w:rsidR="00EE4E7E" w:rsidRPr="00477E46" w:rsidRDefault="00EE4E7E" w:rsidP="000B3C25">
      <w:pPr>
        <w:numPr>
          <w:ilvl w:val="0"/>
          <w:numId w:val="3"/>
        </w:numPr>
        <w:spacing w:before="240" w:after="120" w:line="240" w:lineRule="auto"/>
        <w:ind w:left="-90" w:right="90" w:firstLine="0"/>
        <w:jc w:val="both"/>
        <w:rPr>
          <w:rFonts w:ascii="Arial" w:eastAsia="Times New Roman" w:hAnsi="Arial" w:cs="Arial"/>
          <w:b/>
        </w:rPr>
      </w:pPr>
      <w:r w:rsidRPr="00477E46">
        <w:rPr>
          <w:rFonts w:ascii="Arial" w:eastAsia="Times New Roman" w:hAnsi="Arial" w:cs="Arial"/>
          <w:b/>
        </w:rPr>
        <w:t>Evalua</w:t>
      </w:r>
      <w:r w:rsidR="00DA639E">
        <w:rPr>
          <w:rFonts w:ascii="Arial" w:eastAsia="Times New Roman" w:hAnsi="Arial" w:cs="Arial"/>
          <w:b/>
        </w:rPr>
        <w:t>tion</w:t>
      </w:r>
      <w:r w:rsidRPr="00477E46">
        <w:rPr>
          <w:rFonts w:ascii="Arial" w:eastAsia="Times New Roman" w:hAnsi="Arial" w:cs="Arial"/>
          <w:b/>
        </w:rPr>
        <w:t xml:space="preserve"> </w:t>
      </w:r>
      <w:r w:rsidR="00DA639E">
        <w:rPr>
          <w:rFonts w:ascii="Arial" w:eastAsia="Times New Roman" w:hAnsi="Arial" w:cs="Arial"/>
          <w:b/>
        </w:rPr>
        <w:t>of Technical Proposal</w:t>
      </w:r>
      <w:r w:rsidRPr="00477E46">
        <w:rPr>
          <w:rFonts w:ascii="Arial" w:eastAsia="Times New Roman" w:hAnsi="Arial" w:cs="Arial"/>
          <w:b/>
        </w:rPr>
        <w:t>.</w:t>
      </w:r>
    </w:p>
    <w:p w14:paraId="00F5FFF1" w14:textId="3FF1F0FD" w:rsidR="004F1E0C" w:rsidRPr="00DA639E" w:rsidRDefault="00DA639E" w:rsidP="000B3C25">
      <w:pPr>
        <w:spacing w:after="0" w:line="240" w:lineRule="auto"/>
        <w:ind w:left="-90" w:right="90"/>
        <w:jc w:val="both"/>
        <w:rPr>
          <w:rFonts w:ascii="Arial" w:eastAsia="Times New Roman" w:hAnsi="Arial" w:cs="Arial"/>
          <w:color w:val="FF0000"/>
          <w:lang w:val="en-US"/>
        </w:rPr>
      </w:pPr>
      <w:bookmarkStart w:id="173" w:name="_Hlk71279992"/>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of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technical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proposal,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contracting party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must</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define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necessary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to</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Pr>
          <w:rFonts w:ascii="Arial" w:hAnsi="Arial" w:cs="Arial"/>
          <w:i/>
          <w:iCs/>
          <w:color w:val="FF0000"/>
          <w:lang w:val="en"/>
        </w:rPr>
        <w:t xml:space="preserve">to </w:t>
      </w:r>
      <w:r w:rsidRPr="00DA639E">
        <w:rPr>
          <w:rStyle w:val="ts-alignment-element"/>
          <w:rFonts w:ascii="Arial" w:hAnsi="Arial" w:cs="Arial"/>
          <w:i/>
          <w:iCs/>
          <w:color w:val="FF0000"/>
          <w:lang w:val="en"/>
        </w:rPr>
        <w:t>know</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if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consultants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technical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proposal</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presented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adequately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comply</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with</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established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requirements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and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deadline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completing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services.</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described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below</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should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be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developed</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in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accordance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with</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"Guide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the</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development</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of</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Evaluation</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Criteria</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for</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Consulting</w:t>
      </w:r>
      <w:r w:rsidRPr="00DA639E">
        <w:rPr>
          <w:rFonts w:ascii="Arial" w:hAnsi="Arial" w:cs="Arial"/>
          <w:i/>
          <w:iCs/>
          <w:color w:val="FF0000"/>
          <w:lang w:val="en"/>
        </w:rPr>
        <w:t xml:space="preserve"> </w:t>
      </w:r>
      <w:r w:rsidRPr="00DA639E">
        <w:rPr>
          <w:rStyle w:val="ts-alignment-element"/>
          <w:rFonts w:ascii="Arial" w:hAnsi="Arial" w:cs="Arial"/>
          <w:i/>
          <w:iCs/>
          <w:color w:val="FF0000"/>
          <w:lang w:val="en"/>
        </w:rPr>
        <w:t>Firms</w:t>
      </w:r>
      <w:r>
        <w:rPr>
          <w:rStyle w:val="ts-alignment-element"/>
          <w:rFonts w:ascii="Arial" w:hAnsi="Arial" w:cs="Arial"/>
          <w:i/>
          <w:iCs/>
          <w:color w:val="FF0000"/>
          <w:lang w:val="en"/>
        </w:rPr>
        <w:t>.</w:t>
      </w:r>
      <w:r w:rsidRPr="00DA639E">
        <w:rPr>
          <w:rStyle w:val="ts-alignment-element"/>
          <w:rFonts w:ascii="Arial" w:hAnsi="Arial" w:cs="Arial"/>
          <w:i/>
          <w:iCs/>
          <w:color w:val="FF0000"/>
          <w:lang w:val="en"/>
        </w:rPr>
        <w:t>"</w:t>
      </w:r>
    </w:p>
    <w:bookmarkEnd w:id="173"/>
    <w:p w14:paraId="0A0C5824" w14:textId="77777777" w:rsidR="00E025C5" w:rsidRPr="00DA639E" w:rsidRDefault="00E025C5" w:rsidP="000B3C25">
      <w:pPr>
        <w:spacing w:after="0" w:line="240" w:lineRule="auto"/>
        <w:ind w:left="-90" w:right="90"/>
        <w:jc w:val="both"/>
        <w:rPr>
          <w:rFonts w:ascii="Arial" w:eastAsia="Times New Roman" w:hAnsi="Arial" w:cs="Arial"/>
          <w:color w:val="FF0000"/>
          <w:lang w:val="en-US"/>
        </w:rPr>
      </w:pPr>
    </w:p>
    <w:p w14:paraId="5EC83C75" w14:textId="7977E316" w:rsidR="00DA639E" w:rsidRPr="00DA639E" w:rsidRDefault="00DA639E" w:rsidP="000B3C25">
      <w:pPr>
        <w:spacing w:after="0" w:line="240" w:lineRule="auto"/>
        <w:ind w:left="-90" w:right="90"/>
        <w:jc w:val="both"/>
        <w:rPr>
          <w:rFonts w:ascii="Arial" w:hAnsi="Arial" w:cs="Arial"/>
          <w:lang w:val="en"/>
        </w:rPr>
      </w:pPr>
      <w:r w:rsidRPr="00DA639E">
        <w:rPr>
          <w:rStyle w:val="ts-alignment-element"/>
          <w:rFonts w:ascii="Arial" w:hAnsi="Arial" w:cs="Arial"/>
          <w:lang w:val="en"/>
        </w:rPr>
        <w:t>The</w:t>
      </w:r>
      <w:r w:rsidRPr="00DA639E">
        <w:rPr>
          <w:rFonts w:ascii="Arial" w:hAnsi="Arial" w:cs="Arial"/>
          <w:lang w:val="en"/>
        </w:rPr>
        <w:t xml:space="preserve"> </w:t>
      </w:r>
      <w:r>
        <w:rPr>
          <w:rStyle w:val="ts-alignment-element"/>
          <w:rFonts w:ascii="Arial" w:hAnsi="Arial" w:cs="Arial"/>
          <w:lang w:val="en"/>
        </w:rPr>
        <w:t>consultant</w:t>
      </w:r>
      <w:r w:rsidRPr="00DA639E">
        <w:rPr>
          <w:rFonts w:ascii="Arial" w:hAnsi="Arial" w:cs="Arial"/>
          <w:lang w:val="en"/>
        </w:rPr>
        <w:t xml:space="preserve"> </w:t>
      </w:r>
      <w:r w:rsidRPr="00DA639E">
        <w:rPr>
          <w:rStyle w:val="ts-alignment-element"/>
          <w:rFonts w:ascii="Arial" w:hAnsi="Arial" w:cs="Arial"/>
          <w:lang w:val="en"/>
        </w:rPr>
        <w:t>who</w:t>
      </w:r>
      <w:r w:rsidRPr="00DA639E">
        <w:rPr>
          <w:rFonts w:ascii="Arial" w:hAnsi="Arial" w:cs="Arial"/>
          <w:lang w:val="en"/>
        </w:rPr>
        <w:t xml:space="preserve"> </w:t>
      </w:r>
      <w:r w:rsidRPr="00DA639E">
        <w:rPr>
          <w:rStyle w:val="ts-alignment-element"/>
          <w:rFonts w:ascii="Arial" w:hAnsi="Arial" w:cs="Arial"/>
          <w:lang w:val="en"/>
        </w:rPr>
        <w:t>does</w:t>
      </w:r>
      <w:r w:rsidRPr="00DA639E">
        <w:rPr>
          <w:rFonts w:ascii="Arial" w:hAnsi="Arial" w:cs="Arial"/>
          <w:lang w:val="en"/>
        </w:rPr>
        <w:t xml:space="preserve"> </w:t>
      </w:r>
      <w:r w:rsidRPr="00DA639E">
        <w:rPr>
          <w:rStyle w:val="ts-alignment-element"/>
          <w:rFonts w:ascii="Arial" w:hAnsi="Arial" w:cs="Arial"/>
          <w:lang w:val="en"/>
        </w:rPr>
        <w:t>not</w:t>
      </w:r>
      <w:r w:rsidRPr="00DA639E">
        <w:rPr>
          <w:rFonts w:ascii="Arial" w:hAnsi="Arial" w:cs="Arial"/>
          <w:lang w:val="en"/>
        </w:rPr>
        <w:t xml:space="preserve"> </w:t>
      </w:r>
      <w:r w:rsidRPr="00DA639E">
        <w:rPr>
          <w:rStyle w:val="ts-alignment-element"/>
          <w:rFonts w:ascii="Arial" w:hAnsi="Arial" w:cs="Arial"/>
          <w:lang w:val="en"/>
        </w:rPr>
        <w:t>reach</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minimum</w:t>
      </w:r>
      <w:r w:rsidRPr="00DA639E">
        <w:rPr>
          <w:rFonts w:ascii="Arial" w:hAnsi="Arial" w:cs="Arial"/>
          <w:lang w:val="en"/>
        </w:rPr>
        <w:t xml:space="preserve"> </w:t>
      </w:r>
      <w:r w:rsidRPr="00DA639E">
        <w:rPr>
          <w:rStyle w:val="ts-alignment-element"/>
          <w:rFonts w:ascii="Arial" w:hAnsi="Arial" w:cs="Arial"/>
          <w:lang w:val="en"/>
        </w:rPr>
        <w:t>score</w:t>
      </w:r>
      <w:r w:rsidRPr="00DA639E">
        <w:rPr>
          <w:rFonts w:ascii="Arial" w:hAnsi="Arial" w:cs="Arial"/>
          <w:lang w:val="en"/>
        </w:rPr>
        <w:t xml:space="preserve"> </w:t>
      </w:r>
      <w:r w:rsidRPr="00DA639E">
        <w:rPr>
          <w:rStyle w:val="ts-alignment-element"/>
          <w:rFonts w:ascii="Arial" w:hAnsi="Arial" w:cs="Arial"/>
          <w:lang w:val="en"/>
        </w:rPr>
        <w:t>established</w:t>
      </w:r>
      <w:r w:rsidRPr="00DA639E">
        <w:rPr>
          <w:rFonts w:ascii="Arial" w:hAnsi="Arial" w:cs="Arial"/>
          <w:lang w:val="en"/>
        </w:rPr>
        <w:t xml:space="preserve"> </w:t>
      </w:r>
      <w:r w:rsidRPr="00DA639E">
        <w:rPr>
          <w:rStyle w:val="ts-alignment-element"/>
          <w:rFonts w:ascii="Arial" w:hAnsi="Arial" w:cs="Arial"/>
          <w:lang w:val="en"/>
        </w:rPr>
        <w:t>in</w:t>
      </w:r>
      <w:r w:rsidRPr="00DA639E">
        <w:rPr>
          <w:rFonts w:ascii="Arial" w:hAnsi="Arial" w:cs="Arial"/>
          <w:lang w:val="en"/>
        </w:rPr>
        <w:t xml:space="preserve"> </w:t>
      </w:r>
      <w:r w:rsidRPr="00DA639E">
        <w:rPr>
          <w:rStyle w:val="ts-alignment-element"/>
          <w:rFonts w:ascii="Arial" w:hAnsi="Arial" w:cs="Arial"/>
          <w:lang w:val="en"/>
        </w:rPr>
        <w:t>numeral</w:t>
      </w:r>
      <w:r w:rsidRPr="00DA639E">
        <w:rPr>
          <w:rFonts w:ascii="Arial" w:hAnsi="Arial" w:cs="Arial"/>
          <w:lang w:val="en"/>
        </w:rPr>
        <w:t xml:space="preserve"> </w:t>
      </w:r>
      <w:r w:rsidRPr="00DA639E">
        <w:rPr>
          <w:rStyle w:val="ts-alignment-element"/>
          <w:rFonts w:ascii="Arial" w:hAnsi="Arial" w:cs="Arial"/>
          <w:lang w:val="en"/>
        </w:rPr>
        <w:t>25.3</w:t>
      </w:r>
      <w:r w:rsidRPr="00DA639E">
        <w:rPr>
          <w:rFonts w:ascii="Arial" w:hAnsi="Arial" w:cs="Arial"/>
          <w:lang w:val="en"/>
        </w:rPr>
        <w:t xml:space="preserve"> </w:t>
      </w:r>
      <w:r w:rsidRPr="00DA639E">
        <w:rPr>
          <w:rStyle w:val="ts-alignment-element"/>
          <w:rFonts w:ascii="Arial" w:hAnsi="Arial" w:cs="Arial"/>
          <w:b/>
          <w:bCs/>
          <w:lang w:val="en"/>
        </w:rPr>
        <w:t>of</w:t>
      </w:r>
      <w:r w:rsidRPr="00DA639E">
        <w:rPr>
          <w:rFonts w:ascii="Arial" w:hAnsi="Arial" w:cs="Arial"/>
          <w:b/>
          <w:bCs/>
          <w:lang w:val="en"/>
        </w:rPr>
        <w:t xml:space="preserve"> </w:t>
      </w:r>
      <w:r w:rsidRPr="00DA639E">
        <w:rPr>
          <w:rStyle w:val="ts-alignment-element"/>
          <w:rFonts w:ascii="Arial" w:hAnsi="Arial" w:cs="Arial"/>
          <w:b/>
          <w:bCs/>
          <w:lang w:val="en"/>
        </w:rPr>
        <w:t>the</w:t>
      </w:r>
      <w:r w:rsidRPr="00DA639E">
        <w:rPr>
          <w:rFonts w:ascii="Arial" w:hAnsi="Arial" w:cs="Arial"/>
          <w:b/>
          <w:bCs/>
          <w:lang w:val="en"/>
        </w:rPr>
        <w:t xml:space="preserve"> </w:t>
      </w:r>
      <w:r w:rsidRPr="00DA639E">
        <w:rPr>
          <w:rStyle w:val="ts-alignment-element"/>
          <w:rFonts w:ascii="Arial" w:hAnsi="Arial" w:cs="Arial"/>
          <w:b/>
          <w:bCs/>
          <w:lang w:val="en"/>
        </w:rPr>
        <w:t>CD</w:t>
      </w:r>
      <w:r w:rsidRPr="00DA639E">
        <w:rPr>
          <w:rFonts w:ascii="Arial" w:hAnsi="Arial" w:cs="Arial"/>
          <w:lang w:val="en"/>
        </w:rPr>
        <w:t xml:space="preserve"> </w:t>
      </w:r>
      <w:r w:rsidRPr="00DA639E">
        <w:rPr>
          <w:rStyle w:val="ts-alignment-element"/>
          <w:rFonts w:ascii="Arial" w:hAnsi="Arial" w:cs="Arial"/>
          <w:lang w:val="en"/>
        </w:rPr>
        <w:t>will</w:t>
      </w:r>
      <w:r w:rsidRPr="00DA639E">
        <w:rPr>
          <w:rFonts w:ascii="Arial" w:hAnsi="Arial" w:cs="Arial"/>
          <w:lang w:val="en"/>
        </w:rPr>
        <w:t xml:space="preserve"> </w:t>
      </w:r>
      <w:r w:rsidRPr="00DA639E">
        <w:rPr>
          <w:rStyle w:val="ts-alignment-element"/>
          <w:rFonts w:ascii="Arial" w:hAnsi="Arial" w:cs="Arial"/>
          <w:lang w:val="en"/>
        </w:rPr>
        <w:t>not</w:t>
      </w:r>
      <w:r w:rsidRPr="00DA639E">
        <w:rPr>
          <w:rFonts w:ascii="Arial" w:hAnsi="Arial" w:cs="Arial"/>
          <w:lang w:val="en"/>
        </w:rPr>
        <w:t xml:space="preserve"> </w:t>
      </w:r>
      <w:r w:rsidRPr="00DA639E">
        <w:rPr>
          <w:rStyle w:val="ts-alignment-element"/>
          <w:rFonts w:ascii="Arial" w:hAnsi="Arial" w:cs="Arial"/>
          <w:lang w:val="en"/>
        </w:rPr>
        <w:t>go</w:t>
      </w:r>
      <w:r w:rsidRPr="00DA639E">
        <w:rPr>
          <w:rFonts w:ascii="Arial" w:hAnsi="Arial" w:cs="Arial"/>
          <w:lang w:val="en"/>
        </w:rPr>
        <w:t xml:space="preserve"> </w:t>
      </w:r>
      <w:r w:rsidRPr="00DA639E">
        <w:rPr>
          <w:rStyle w:val="ts-alignment-element"/>
          <w:rFonts w:ascii="Arial" w:hAnsi="Arial" w:cs="Arial"/>
          <w:lang w:val="en"/>
        </w:rPr>
        <w:t>to</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stage</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evaluation</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Pr>
          <w:rStyle w:val="ts-alignment-element"/>
          <w:rFonts w:ascii="Arial" w:hAnsi="Arial" w:cs="Arial"/>
          <w:lang w:val="en"/>
        </w:rPr>
        <w:t>financial proposal</w:t>
      </w:r>
      <w:r w:rsidRPr="00DA639E">
        <w:rPr>
          <w:rStyle w:val="ts-alignment-element"/>
          <w:rFonts w:ascii="Arial" w:hAnsi="Arial" w:cs="Arial"/>
          <w:lang w:val="en"/>
        </w:rPr>
        <w:t>.</w:t>
      </w:r>
      <w:r w:rsidRPr="00DA639E">
        <w:rPr>
          <w:rFonts w:ascii="Arial" w:hAnsi="Arial" w:cs="Arial"/>
          <w:lang w:val="en"/>
        </w:rPr>
        <w:t xml:space="preserve"> </w:t>
      </w:r>
    </w:p>
    <w:p w14:paraId="7EFB6C0E" w14:textId="77777777" w:rsidR="00DA639E" w:rsidRPr="00DA639E" w:rsidRDefault="00DA639E" w:rsidP="000B3C25">
      <w:pPr>
        <w:spacing w:after="0" w:line="240" w:lineRule="auto"/>
        <w:ind w:left="-90" w:right="90"/>
        <w:jc w:val="both"/>
        <w:rPr>
          <w:rFonts w:ascii="Arial" w:hAnsi="Arial" w:cs="Arial"/>
          <w:lang w:val="en"/>
        </w:rPr>
      </w:pPr>
    </w:p>
    <w:p w14:paraId="49E47459" w14:textId="0DCF095F" w:rsidR="00EE4E7E" w:rsidRPr="00DA639E" w:rsidRDefault="00DA639E" w:rsidP="000B3C25">
      <w:pPr>
        <w:spacing w:after="0" w:line="240" w:lineRule="auto"/>
        <w:ind w:left="-90" w:right="90"/>
        <w:jc w:val="both"/>
        <w:rPr>
          <w:rFonts w:ascii="Arial" w:eastAsia="Times New Roman" w:hAnsi="Arial" w:cs="Arial"/>
          <w:lang w:val="en-US"/>
        </w:rPr>
      </w:pP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evaluation</w:t>
      </w:r>
      <w:r w:rsidRPr="00DA639E">
        <w:rPr>
          <w:rFonts w:ascii="Arial" w:hAnsi="Arial" w:cs="Arial"/>
          <w:lang w:val="en"/>
        </w:rPr>
        <w:t xml:space="preserve"> </w:t>
      </w:r>
      <w:r w:rsidRPr="00DA639E">
        <w:rPr>
          <w:rStyle w:val="ts-alignment-element"/>
          <w:rFonts w:ascii="Arial" w:hAnsi="Arial" w:cs="Arial"/>
          <w:lang w:val="en"/>
        </w:rPr>
        <w:t>criteria</w:t>
      </w:r>
      <w:r w:rsidRPr="00DA639E">
        <w:rPr>
          <w:rFonts w:ascii="Arial" w:hAnsi="Arial" w:cs="Arial"/>
          <w:lang w:val="en"/>
        </w:rPr>
        <w:t xml:space="preserve"> </w:t>
      </w:r>
      <w:r w:rsidRPr="00DA639E">
        <w:rPr>
          <w:rStyle w:val="ts-alignment-element"/>
          <w:rFonts w:ascii="Arial" w:hAnsi="Arial" w:cs="Arial"/>
          <w:lang w:val="en"/>
        </w:rPr>
        <w:t>of</w:t>
      </w:r>
      <w:r w:rsidRPr="00DA639E">
        <w:rPr>
          <w:rFonts w:ascii="Arial" w:hAnsi="Arial" w:cs="Arial"/>
          <w:lang w:val="en"/>
        </w:rPr>
        <w:t xml:space="preserve"> </w:t>
      </w:r>
      <w:r w:rsidRPr="00DA639E">
        <w:rPr>
          <w:rStyle w:val="ts-alignment-element"/>
          <w:rFonts w:ascii="Arial" w:hAnsi="Arial" w:cs="Arial"/>
          <w:lang w:val="en"/>
        </w:rPr>
        <w:t>the</w:t>
      </w:r>
      <w:r w:rsidRPr="00DA639E">
        <w:rPr>
          <w:rFonts w:ascii="Arial" w:hAnsi="Arial" w:cs="Arial"/>
          <w:lang w:val="en"/>
        </w:rPr>
        <w:t xml:space="preserve"> </w:t>
      </w:r>
      <w:r w:rsidRPr="00DA639E">
        <w:rPr>
          <w:rStyle w:val="ts-alignment-element"/>
          <w:rFonts w:ascii="Arial" w:hAnsi="Arial" w:cs="Arial"/>
          <w:lang w:val="en"/>
        </w:rPr>
        <w:t>Extensive</w:t>
      </w:r>
      <w:r w:rsidRPr="00DA639E">
        <w:rPr>
          <w:rFonts w:ascii="Arial" w:hAnsi="Arial" w:cs="Arial"/>
          <w:lang w:val="en"/>
        </w:rPr>
        <w:t xml:space="preserve"> </w:t>
      </w:r>
      <w:r w:rsidRPr="00DA639E">
        <w:rPr>
          <w:rStyle w:val="ts-alignment-element"/>
          <w:rFonts w:ascii="Arial" w:hAnsi="Arial" w:cs="Arial"/>
          <w:lang w:val="en"/>
        </w:rPr>
        <w:t>Technical</w:t>
      </w:r>
      <w:r w:rsidRPr="00DA639E">
        <w:rPr>
          <w:rFonts w:ascii="Arial" w:hAnsi="Arial" w:cs="Arial"/>
          <w:lang w:val="en"/>
        </w:rPr>
        <w:t xml:space="preserve"> </w:t>
      </w:r>
      <w:r>
        <w:rPr>
          <w:rStyle w:val="ts-alignment-element"/>
          <w:rFonts w:ascii="Arial" w:hAnsi="Arial" w:cs="Arial"/>
          <w:lang w:val="en"/>
        </w:rPr>
        <w:t>Proposal</w:t>
      </w:r>
      <w:r w:rsidRPr="00DA639E">
        <w:rPr>
          <w:rFonts w:ascii="Arial" w:hAnsi="Arial" w:cs="Arial"/>
          <w:lang w:val="en"/>
        </w:rPr>
        <w:t xml:space="preserve"> </w:t>
      </w:r>
      <w:r w:rsidRPr="00DA639E">
        <w:rPr>
          <w:rStyle w:val="ts-alignment-element"/>
          <w:rFonts w:ascii="Arial" w:hAnsi="Arial" w:cs="Arial"/>
          <w:lang w:val="en"/>
        </w:rPr>
        <w:t>will</w:t>
      </w:r>
      <w:r w:rsidRPr="00DA639E">
        <w:rPr>
          <w:rFonts w:ascii="Arial" w:hAnsi="Arial" w:cs="Arial"/>
          <w:lang w:val="en"/>
        </w:rPr>
        <w:t xml:space="preserve"> </w:t>
      </w:r>
      <w:r w:rsidRPr="00DA639E">
        <w:rPr>
          <w:rStyle w:val="ts-alignment-element"/>
          <w:rFonts w:ascii="Arial" w:hAnsi="Arial" w:cs="Arial"/>
          <w:lang w:val="en"/>
        </w:rPr>
        <w:t>be</w:t>
      </w:r>
      <w:r w:rsidR="00EE4E7E" w:rsidRPr="00DA639E">
        <w:rPr>
          <w:rFonts w:ascii="Arial" w:eastAsia="Times New Roman" w:hAnsi="Arial" w:cs="Arial"/>
          <w:lang w:val="en-US"/>
        </w:rPr>
        <w:t>:</w:t>
      </w:r>
    </w:p>
    <w:p w14:paraId="3816C874" w14:textId="5D14D31F" w:rsidR="00294DF1" w:rsidRPr="00DA639E" w:rsidRDefault="00294DF1" w:rsidP="001B7DC1">
      <w:pPr>
        <w:spacing w:after="0" w:line="240" w:lineRule="auto"/>
        <w:ind w:left="-27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294DF1" w:rsidRPr="00477E46" w14:paraId="4DAAC7AD" w14:textId="77777777" w:rsidTr="0043547F">
        <w:trPr>
          <w:trHeight w:val="380"/>
          <w:tblHeader/>
        </w:trPr>
        <w:tc>
          <w:tcPr>
            <w:tcW w:w="7830" w:type="dxa"/>
            <w:shd w:val="clear" w:color="auto" w:fill="00B050"/>
            <w:vAlign w:val="center"/>
          </w:tcPr>
          <w:p w14:paraId="6FD759EA" w14:textId="36632323" w:rsidR="00294DF1" w:rsidRPr="00AF4CD4" w:rsidRDefault="00DA639E" w:rsidP="00544E03">
            <w:pPr>
              <w:spacing w:before="60" w:after="60" w:line="240" w:lineRule="auto"/>
              <w:ind w:left="80"/>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Evaluation Criteria</w:t>
            </w:r>
          </w:p>
        </w:tc>
        <w:tc>
          <w:tcPr>
            <w:tcW w:w="1620" w:type="dxa"/>
            <w:shd w:val="clear" w:color="auto" w:fill="00B050"/>
            <w:vAlign w:val="center"/>
          </w:tcPr>
          <w:p w14:paraId="23EF17DF" w14:textId="2D04CA0E" w:rsidR="00294DF1" w:rsidRDefault="00294DF1" w:rsidP="00DA639E">
            <w:pPr>
              <w:spacing w:before="60" w:after="60" w:line="240" w:lineRule="auto"/>
              <w:ind w:left="33"/>
              <w:jc w:val="center"/>
              <w:rPr>
                <w:rFonts w:ascii="Arial" w:eastAsia="Times New Roman" w:hAnsi="Arial" w:cs="Arial"/>
                <w:b/>
                <w:color w:val="FFFFFF" w:themeColor="background1"/>
                <w:lang w:val="es-ES"/>
              </w:rPr>
            </w:pPr>
            <w:r w:rsidRPr="00AF4CD4">
              <w:rPr>
                <w:rFonts w:ascii="Arial" w:eastAsia="Times New Roman" w:hAnsi="Arial" w:cs="Arial"/>
                <w:b/>
                <w:color w:val="FFFFFF" w:themeColor="background1"/>
                <w:lang w:val="es-ES"/>
              </w:rPr>
              <w:t>M</w:t>
            </w:r>
            <w:r w:rsidR="00DA639E">
              <w:rPr>
                <w:rFonts w:ascii="Arial" w:eastAsia="Times New Roman" w:hAnsi="Arial" w:cs="Arial"/>
                <w:b/>
                <w:color w:val="FFFFFF" w:themeColor="background1"/>
                <w:lang w:val="es-ES"/>
              </w:rPr>
              <w:t>a</w:t>
            </w:r>
            <w:r w:rsidRPr="00AF4CD4">
              <w:rPr>
                <w:rFonts w:ascii="Arial" w:eastAsia="Times New Roman" w:hAnsi="Arial" w:cs="Arial"/>
                <w:b/>
                <w:color w:val="FFFFFF" w:themeColor="background1"/>
                <w:lang w:val="es-ES"/>
              </w:rPr>
              <w:t>xim</w:t>
            </w:r>
            <w:r w:rsidR="00DA639E">
              <w:rPr>
                <w:rFonts w:ascii="Arial" w:eastAsia="Times New Roman" w:hAnsi="Arial" w:cs="Arial"/>
                <w:b/>
                <w:color w:val="FFFFFF" w:themeColor="background1"/>
                <w:lang w:val="es-ES"/>
              </w:rPr>
              <w:t>um</w:t>
            </w:r>
          </w:p>
          <w:p w14:paraId="33A14A43" w14:textId="7FA9EC8B" w:rsidR="00DA639E" w:rsidRPr="00AF4CD4" w:rsidRDefault="00DA639E" w:rsidP="00544E03">
            <w:pPr>
              <w:spacing w:before="60" w:after="60" w:line="240" w:lineRule="auto"/>
              <w:ind w:left="33"/>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Score</w:t>
            </w:r>
          </w:p>
        </w:tc>
      </w:tr>
      <w:tr w:rsidR="00294DF1" w:rsidRPr="00477E46" w14:paraId="1A8852D9" w14:textId="77777777" w:rsidTr="0043547F">
        <w:trPr>
          <w:trHeight w:val="380"/>
        </w:trPr>
        <w:tc>
          <w:tcPr>
            <w:tcW w:w="7830" w:type="dxa"/>
            <w:shd w:val="clear" w:color="auto" w:fill="auto"/>
          </w:tcPr>
          <w:p w14:paraId="379A0CDC" w14:textId="72378BC3" w:rsidR="00294DF1" w:rsidRPr="00DA639E" w:rsidRDefault="00DA639E" w:rsidP="00956E6B">
            <w:pPr>
              <w:pStyle w:val="ListParagraph"/>
              <w:numPr>
                <w:ilvl w:val="0"/>
                <w:numId w:val="20"/>
              </w:numPr>
              <w:spacing w:before="60" w:after="60"/>
              <w:rPr>
                <w:rFonts w:cs="Arial"/>
                <w:szCs w:val="22"/>
              </w:rPr>
            </w:pPr>
            <w:r>
              <w:rPr>
                <w:rStyle w:val="ts-alignment-element"/>
                <w:rFonts w:cs="Arial"/>
                <w:szCs w:val="22"/>
                <w:lang w:val="en"/>
              </w:rPr>
              <w:t>Consultants</w:t>
            </w:r>
            <w:r w:rsidR="005F1C78">
              <w:rPr>
                <w:rStyle w:val="ts-alignment-element"/>
                <w:rFonts w:cs="Arial"/>
                <w:szCs w:val="22"/>
                <w:lang w:val="en"/>
              </w:rPr>
              <w:t>’</w:t>
            </w:r>
            <w:r>
              <w:rPr>
                <w:rStyle w:val="ts-alignment-element"/>
                <w:rFonts w:cs="Arial"/>
                <w:szCs w:val="22"/>
                <w:lang w:val="en"/>
              </w:rPr>
              <w:t xml:space="preserve"> </w:t>
            </w:r>
            <w:r w:rsidRPr="00DA639E">
              <w:rPr>
                <w:rStyle w:val="ts-alignment-element"/>
                <w:rFonts w:cs="Arial"/>
                <w:szCs w:val="22"/>
                <w:lang w:val="en"/>
              </w:rPr>
              <w:t>specific</w:t>
            </w:r>
            <w:r w:rsidRPr="00DA639E">
              <w:rPr>
                <w:rFonts w:cs="Arial"/>
                <w:szCs w:val="22"/>
                <w:lang w:val="en"/>
              </w:rPr>
              <w:t xml:space="preserve"> </w:t>
            </w:r>
            <w:r w:rsidRPr="00DA639E">
              <w:rPr>
                <w:rStyle w:val="ts-alignment-element"/>
                <w:rFonts w:cs="Arial"/>
                <w:szCs w:val="22"/>
                <w:lang w:val="en"/>
              </w:rPr>
              <w:t>experience,</w:t>
            </w:r>
            <w:r w:rsidRPr="00DA639E">
              <w:rPr>
                <w:rFonts w:cs="Arial"/>
                <w:szCs w:val="22"/>
                <w:lang w:val="en"/>
              </w:rPr>
              <w:t xml:space="preserve"> </w:t>
            </w:r>
            <w:r w:rsidRPr="00DA639E">
              <w:rPr>
                <w:rStyle w:val="ts-alignment-element"/>
                <w:rFonts w:cs="Arial"/>
                <w:szCs w:val="22"/>
                <w:lang w:val="en"/>
              </w:rPr>
              <w:t>as</w:t>
            </w:r>
            <w:r w:rsidRPr="00DA639E">
              <w:rPr>
                <w:rFonts w:cs="Arial"/>
                <w:szCs w:val="22"/>
                <w:lang w:val="en"/>
              </w:rPr>
              <w:t xml:space="preserve"> </w:t>
            </w:r>
            <w:r w:rsidRPr="00DA639E">
              <w:rPr>
                <w:rStyle w:val="ts-alignment-element"/>
                <w:rFonts w:cs="Arial"/>
                <w:szCs w:val="22"/>
                <w:lang w:val="en"/>
              </w:rPr>
              <w:t>companies</w:t>
            </w:r>
            <w:r w:rsidRPr="00DA639E">
              <w:rPr>
                <w:rFonts w:cs="Arial"/>
                <w:szCs w:val="22"/>
                <w:lang w:val="en"/>
              </w:rPr>
              <w:t xml:space="preserve"> </w:t>
            </w:r>
            <w:r w:rsidRPr="00DA639E">
              <w:rPr>
                <w:rStyle w:val="ts-alignment-element"/>
                <w:rFonts w:cs="Arial"/>
                <w:szCs w:val="22"/>
                <w:lang w:val="en"/>
              </w:rPr>
              <w:t>(TEC-1)</w:t>
            </w:r>
          </w:p>
        </w:tc>
        <w:tc>
          <w:tcPr>
            <w:tcW w:w="1620" w:type="dxa"/>
            <w:shd w:val="clear" w:color="auto" w:fill="auto"/>
          </w:tcPr>
          <w:p w14:paraId="2BEC1257" w14:textId="2080AC11" w:rsidR="00294DF1" w:rsidRPr="00477E46" w:rsidRDefault="00DA639E" w:rsidP="00294DF1">
            <w:pPr>
              <w:spacing w:before="60" w:after="60" w:line="240" w:lineRule="auto"/>
              <w:ind w:left="33"/>
              <w:jc w:val="center"/>
              <w:rPr>
                <w:rFonts w:ascii="Arial" w:eastAsia="Times New Roman" w:hAnsi="Arial" w:cs="Arial"/>
                <w:lang w:val="es-ES"/>
              </w:rPr>
            </w:pPr>
            <w:r>
              <w:rPr>
                <w:rFonts w:ascii="Arial" w:eastAsia="Times New Roman" w:hAnsi="Arial" w:cs="Arial"/>
                <w:i/>
                <w:color w:val="FF0000"/>
                <w:lang w:val="es-ES"/>
              </w:rPr>
              <w:t>Place score</w:t>
            </w:r>
            <w:r w:rsidR="00294DF1" w:rsidRPr="00477E46">
              <w:rPr>
                <w:rFonts w:ascii="Arial" w:eastAsia="Times New Roman" w:hAnsi="Arial" w:cs="Arial"/>
                <w:i/>
                <w:color w:val="FF0000"/>
                <w:lang w:val="es-ES"/>
              </w:rPr>
              <w:t xml:space="preserve"> (</w:t>
            </w:r>
            <w:r>
              <w:rPr>
                <w:rFonts w:ascii="Arial" w:eastAsia="Times New Roman" w:hAnsi="Arial" w:cs="Arial"/>
                <w:i/>
                <w:color w:val="FF0000"/>
                <w:lang w:val="es-ES"/>
              </w:rPr>
              <w:t>between</w:t>
            </w:r>
            <w:r w:rsidR="00294DF1" w:rsidRPr="00477E46">
              <w:rPr>
                <w:rFonts w:ascii="Arial" w:eastAsia="Times New Roman" w:hAnsi="Arial" w:cs="Arial"/>
                <w:i/>
                <w:color w:val="FF0000"/>
                <w:lang w:val="es-ES"/>
              </w:rPr>
              <w:t xml:space="preserve"> 0 – 10) </w:t>
            </w:r>
          </w:p>
        </w:tc>
      </w:tr>
      <w:tr w:rsidR="00440563" w:rsidRPr="00477E46" w14:paraId="3F33E596" w14:textId="77777777" w:rsidTr="0043547F">
        <w:trPr>
          <w:trHeight w:val="380"/>
        </w:trPr>
        <w:tc>
          <w:tcPr>
            <w:tcW w:w="7830" w:type="dxa"/>
            <w:shd w:val="clear" w:color="auto" w:fill="auto"/>
          </w:tcPr>
          <w:p w14:paraId="38CF0CCA" w14:textId="77777777" w:rsidR="005F1C78" w:rsidRPr="005F1C78" w:rsidRDefault="00DA639E" w:rsidP="00956E6B">
            <w:pPr>
              <w:pStyle w:val="ListParagraph"/>
              <w:numPr>
                <w:ilvl w:val="0"/>
                <w:numId w:val="20"/>
              </w:numPr>
              <w:spacing w:before="60" w:after="60"/>
              <w:rPr>
                <w:rFonts w:cs="Arial"/>
                <w:szCs w:val="22"/>
              </w:rPr>
            </w:pPr>
            <w:r w:rsidRPr="00DA639E">
              <w:rPr>
                <w:rStyle w:val="ts-alignment-element"/>
                <w:rFonts w:cs="Arial"/>
                <w:szCs w:val="22"/>
                <w:lang w:val="en"/>
              </w:rPr>
              <w:t>Quality</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methodology</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its</w:t>
            </w:r>
            <w:r w:rsidRPr="00DA639E">
              <w:rPr>
                <w:rFonts w:cs="Arial"/>
                <w:szCs w:val="22"/>
                <w:lang w:val="en"/>
              </w:rPr>
              <w:t xml:space="preserve"> </w:t>
            </w:r>
            <w:r w:rsidRPr="00DA639E">
              <w:rPr>
                <w:rStyle w:val="ts-alignment-element"/>
                <w:rFonts w:cs="Arial"/>
                <w:szCs w:val="22"/>
                <w:lang w:val="en"/>
              </w:rPr>
              <w:t>conformity</w:t>
            </w:r>
            <w:r w:rsidRPr="00DA639E">
              <w:rPr>
                <w:rFonts w:cs="Arial"/>
                <w:szCs w:val="22"/>
                <w:lang w:val="en"/>
              </w:rPr>
              <w:t xml:space="preserve"> </w:t>
            </w:r>
            <w:r w:rsidRPr="00DA639E">
              <w:rPr>
                <w:rStyle w:val="ts-alignment-element"/>
                <w:rFonts w:cs="Arial"/>
                <w:szCs w:val="22"/>
                <w:lang w:val="en"/>
              </w:rPr>
              <w:t>with</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terms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reference</w:t>
            </w:r>
            <w:r w:rsidRPr="00DA639E">
              <w:rPr>
                <w:rFonts w:cs="Arial"/>
                <w:szCs w:val="22"/>
                <w:lang w:val="en"/>
              </w:rPr>
              <w:t xml:space="preserve"> </w:t>
            </w:r>
            <w:r w:rsidRPr="00DA639E">
              <w:rPr>
                <w:rStyle w:val="ts-alignment-element"/>
                <w:rFonts w:cs="Arial"/>
                <w:szCs w:val="22"/>
                <w:lang w:val="en"/>
              </w:rPr>
              <w:t>(TEC-2,</w:t>
            </w:r>
            <w:r w:rsidRPr="00DA639E">
              <w:rPr>
                <w:rFonts w:cs="Arial"/>
                <w:szCs w:val="22"/>
                <w:lang w:val="en"/>
              </w:rPr>
              <w:t xml:space="preserve"> </w:t>
            </w:r>
            <w:r w:rsidRPr="00DA639E">
              <w:rPr>
                <w:rStyle w:val="ts-alignment-element"/>
                <w:rFonts w:cs="Arial"/>
                <w:szCs w:val="22"/>
                <w:lang w:val="en"/>
              </w:rPr>
              <w:t>TEC-3,</w:t>
            </w:r>
            <w:r w:rsidRPr="00DA639E">
              <w:rPr>
                <w:rFonts w:cs="Arial"/>
                <w:szCs w:val="22"/>
                <w:lang w:val="en"/>
              </w:rPr>
              <w:t xml:space="preserve"> </w:t>
            </w:r>
            <w:r w:rsidRPr="00DA639E">
              <w:rPr>
                <w:rStyle w:val="ts-alignment-element"/>
                <w:rFonts w:cs="Arial"/>
                <w:szCs w:val="22"/>
                <w:lang w:val="en"/>
              </w:rPr>
              <w:t>TEC-4</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TEC-6)</w:t>
            </w:r>
            <w:r w:rsidRPr="00DA639E">
              <w:rPr>
                <w:rFonts w:cs="Arial"/>
                <w:szCs w:val="22"/>
                <w:lang w:val="en"/>
              </w:rPr>
              <w:t xml:space="preserve"> </w:t>
            </w:r>
          </w:p>
          <w:p w14:paraId="3B72E32C" w14:textId="10AF908B" w:rsidR="004459E3" w:rsidRPr="00DA639E" w:rsidRDefault="00DA639E" w:rsidP="005F1C78">
            <w:pPr>
              <w:pStyle w:val="ListParagraph"/>
              <w:spacing w:before="60" w:after="60"/>
              <w:ind w:left="360"/>
              <w:rPr>
                <w:rFonts w:cs="Arial"/>
                <w:szCs w:val="22"/>
              </w:rPr>
            </w:pPr>
            <w:r w:rsidRPr="00DA639E">
              <w:rPr>
                <w:rStyle w:val="ts-alignment-element"/>
                <w:rFonts w:cs="Arial"/>
                <w:szCs w:val="22"/>
                <w:lang w:val="en"/>
              </w:rPr>
              <w:lastRenderedPageBreak/>
              <w:t>Note</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005F1C78">
              <w:rPr>
                <w:rStyle w:val="ts-alignment-element"/>
              </w:rPr>
              <w:t>consultants</w:t>
            </w:r>
            <w:r w:rsidRPr="00DA639E">
              <w:rPr>
                <w:rStyle w:val="ts-alignment-element"/>
                <w:rFonts w:cs="Arial"/>
                <w:szCs w:val="22"/>
                <w:lang w:val="en"/>
              </w:rPr>
              <w:t>:</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Contract</w:t>
            </w:r>
            <w:r w:rsidR="005F1C78">
              <w:rPr>
                <w:rStyle w:val="ts-alignment-element"/>
                <w:rFonts w:cs="Arial"/>
                <w:szCs w:val="22"/>
                <w:lang w:val="en"/>
              </w:rPr>
              <w:t>ing Party</w:t>
            </w:r>
            <w:r w:rsidRPr="00DA639E">
              <w:rPr>
                <w:rFonts w:cs="Arial"/>
                <w:szCs w:val="22"/>
                <w:lang w:val="en"/>
              </w:rPr>
              <w:t xml:space="preserve"> </w:t>
            </w:r>
            <w:r w:rsidRPr="00DA639E">
              <w:rPr>
                <w:rStyle w:val="ts-alignment-element"/>
                <w:rFonts w:cs="Arial"/>
                <w:szCs w:val="22"/>
                <w:lang w:val="en"/>
              </w:rPr>
              <w:t>shall</w:t>
            </w:r>
            <w:r w:rsidRPr="00DA639E">
              <w:rPr>
                <w:rFonts w:cs="Arial"/>
                <w:szCs w:val="22"/>
                <w:lang w:val="en"/>
              </w:rPr>
              <w:t xml:space="preserve"> </w:t>
            </w:r>
            <w:r w:rsidRPr="00DA639E">
              <w:rPr>
                <w:rStyle w:val="ts-alignment-element"/>
                <w:rFonts w:cs="Arial"/>
                <w:szCs w:val="22"/>
                <w:lang w:val="en"/>
              </w:rPr>
              <w:t>assess</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methodology</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clear,</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it</w:t>
            </w:r>
            <w:r w:rsidRPr="00DA639E">
              <w:rPr>
                <w:rFonts w:cs="Arial"/>
                <w:szCs w:val="22"/>
                <w:lang w:val="en"/>
              </w:rPr>
              <w:t xml:space="preserve"> </w:t>
            </w:r>
            <w:r w:rsidRPr="00DA639E">
              <w:rPr>
                <w:rStyle w:val="ts-alignment-element"/>
                <w:rFonts w:cs="Arial"/>
                <w:szCs w:val="22"/>
                <w:lang w:val="en"/>
              </w:rPr>
              <w:t>responds</w:t>
            </w:r>
            <w:r w:rsidRPr="00DA639E">
              <w:rPr>
                <w:rFonts w:cs="Arial"/>
                <w:szCs w:val="22"/>
                <w:lang w:val="en"/>
              </w:rPr>
              <w:t xml:space="preserve"> </w:t>
            </w:r>
            <w:r w:rsidRPr="00DA639E">
              <w:rPr>
                <w:rStyle w:val="ts-alignment-element"/>
                <w:rFonts w:cs="Arial"/>
                <w:szCs w:val="22"/>
                <w:lang w:val="en"/>
              </w:rPr>
              <w:t>to</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Terms</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Reference,</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realistic</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feasible,</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overall</w:t>
            </w:r>
            <w:r w:rsidRPr="00DA639E">
              <w:rPr>
                <w:rFonts w:cs="Arial"/>
                <w:szCs w:val="22"/>
                <w:lang w:val="en"/>
              </w:rPr>
              <w:t xml:space="preserve"> </w:t>
            </w:r>
            <w:r w:rsidRPr="00DA639E">
              <w:rPr>
                <w:rStyle w:val="ts-alignment-element"/>
                <w:rFonts w:cs="Arial"/>
                <w:szCs w:val="22"/>
                <w:lang w:val="en"/>
              </w:rPr>
              <w:t>composition</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proposed</w:t>
            </w:r>
            <w:r w:rsidRPr="00DA639E">
              <w:rPr>
                <w:rFonts w:cs="Arial"/>
                <w:szCs w:val="22"/>
                <w:lang w:val="en"/>
              </w:rPr>
              <w:t xml:space="preserve"> </w:t>
            </w:r>
            <w:r w:rsidRPr="00DA639E">
              <w:rPr>
                <w:rStyle w:val="ts-alignment-element"/>
                <w:rFonts w:cs="Arial"/>
                <w:szCs w:val="22"/>
                <w:lang w:val="en"/>
              </w:rPr>
              <w:t>key</w:t>
            </w:r>
            <w:r w:rsidRPr="00DA639E">
              <w:rPr>
                <w:rFonts w:cs="Arial"/>
                <w:szCs w:val="22"/>
                <w:lang w:val="en"/>
              </w:rPr>
              <w:t xml:space="preserve"> </w:t>
            </w:r>
            <w:r w:rsidRPr="00DA639E">
              <w:rPr>
                <w:rStyle w:val="ts-alignment-element"/>
                <w:rFonts w:cs="Arial"/>
                <w:szCs w:val="22"/>
                <w:lang w:val="en"/>
              </w:rPr>
              <w:t>staff</w:t>
            </w:r>
            <w:r w:rsidRPr="00DA639E">
              <w:rPr>
                <w:rFonts w:cs="Arial"/>
                <w:szCs w:val="22"/>
                <w:lang w:val="en"/>
              </w:rPr>
              <w:t xml:space="preserve"> </w:t>
            </w:r>
            <w:r w:rsidRPr="00DA639E">
              <w:rPr>
                <w:rStyle w:val="ts-alignment-element"/>
                <w:rFonts w:cs="Arial"/>
                <w:szCs w:val="22"/>
                <w:lang w:val="en"/>
              </w:rPr>
              <w:t>is</w:t>
            </w:r>
            <w:r w:rsidRPr="00DA639E">
              <w:rPr>
                <w:rFonts w:cs="Arial"/>
                <w:szCs w:val="22"/>
                <w:lang w:val="en"/>
              </w:rPr>
              <w:t xml:space="preserve"> </w:t>
            </w:r>
            <w:r w:rsidRPr="00DA639E">
              <w:rPr>
                <w:rStyle w:val="ts-alignment-element"/>
                <w:rFonts w:cs="Arial"/>
                <w:szCs w:val="22"/>
                <w:lang w:val="en"/>
              </w:rPr>
              <w:t>balanced,</w:t>
            </w:r>
            <w:r w:rsidRPr="00DA639E">
              <w:rPr>
                <w:rFonts w:cs="Arial"/>
                <w:szCs w:val="22"/>
                <w:lang w:val="en"/>
              </w:rPr>
              <w:t xml:space="preserve"> </w:t>
            </w:r>
            <w:r w:rsidRPr="00DA639E">
              <w:rPr>
                <w:rStyle w:val="ts-alignment-element"/>
                <w:rFonts w:cs="Arial"/>
                <w:szCs w:val="22"/>
                <w:lang w:val="en"/>
              </w:rPr>
              <w:t>shows</w:t>
            </w:r>
            <w:r w:rsidRPr="00DA639E">
              <w:rPr>
                <w:rFonts w:cs="Arial"/>
                <w:szCs w:val="22"/>
                <w:lang w:val="en"/>
              </w:rPr>
              <w:t xml:space="preserve"> </w:t>
            </w:r>
            <w:r w:rsidRPr="00DA639E">
              <w:rPr>
                <w:rStyle w:val="ts-alignment-element"/>
                <w:rFonts w:cs="Arial"/>
                <w:szCs w:val="22"/>
                <w:lang w:val="en"/>
              </w:rPr>
              <w:t>an</w:t>
            </w:r>
            <w:r w:rsidRPr="00DA639E">
              <w:rPr>
                <w:rFonts w:cs="Arial"/>
                <w:szCs w:val="22"/>
                <w:lang w:val="en"/>
              </w:rPr>
              <w:t xml:space="preserve"> </w:t>
            </w:r>
            <w:r w:rsidRPr="00DA639E">
              <w:rPr>
                <w:rStyle w:val="ts-alignment-element"/>
                <w:rFonts w:cs="Arial"/>
                <w:szCs w:val="22"/>
                <w:lang w:val="en"/>
              </w:rPr>
              <w:t>appropriate</w:t>
            </w:r>
            <w:r w:rsidRPr="00DA639E">
              <w:rPr>
                <w:rFonts w:cs="Arial"/>
                <w:szCs w:val="22"/>
                <w:lang w:val="en"/>
              </w:rPr>
              <w:t xml:space="preserve"> </w:t>
            </w:r>
            <w:r w:rsidRPr="00DA639E">
              <w:rPr>
                <w:rStyle w:val="ts-alignment-element"/>
                <w:rFonts w:cs="Arial"/>
                <w:szCs w:val="22"/>
                <w:lang w:val="en"/>
              </w:rPr>
              <w:t>mix</w:t>
            </w:r>
            <w:r w:rsidRPr="00DA639E">
              <w:rPr>
                <w:rFonts w:cs="Arial"/>
                <w:szCs w:val="22"/>
                <w:lang w:val="en"/>
              </w:rPr>
              <w:t xml:space="preserve"> </w:t>
            </w:r>
            <w:r w:rsidRPr="00DA639E">
              <w:rPr>
                <w:rStyle w:val="ts-alignment-element"/>
                <w:rFonts w:cs="Arial"/>
                <w:szCs w:val="22"/>
                <w:lang w:val="en"/>
              </w:rPr>
              <w:t>of</w:t>
            </w:r>
            <w:r w:rsidRPr="00DA639E">
              <w:rPr>
                <w:rFonts w:cs="Arial"/>
                <w:szCs w:val="22"/>
                <w:lang w:val="en"/>
              </w:rPr>
              <w:t xml:space="preserve"> </w:t>
            </w:r>
            <w:r w:rsidRPr="00DA639E">
              <w:rPr>
                <w:rStyle w:val="ts-alignment-element"/>
                <w:rFonts w:cs="Arial"/>
                <w:szCs w:val="22"/>
                <w:lang w:val="en"/>
              </w:rPr>
              <w:t>competencies,</w:t>
            </w:r>
            <w:r w:rsidRPr="00DA639E">
              <w:rPr>
                <w:rFonts w:cs="Arial"/>
                <w:szCs w:val="22"/>
                <w:lang w:val="en"/>
              </w:rPr>
              <w:t xml:space="preserve"> </w:t>
            </w:r>
            <w:r w:rsidRPr="00DA639E">
              <w:rPr>
                <w:rStyle w:val="ts-alignment-element"/>
                <w:rFonts w:cs="Arial"/>
                <w:szCs w:val="22"/>
                <w:lang w:val="en"/>
              </w:rPr>
              <w:t>and</w:t>
            </w:r>
            <w:r w:rsidRPr="00DA639E">
              <w:rPr>
                <w:rFonts w:cs="Arial"/>
                <w:szCs w:val="22"/>
                <w:lang w:val="en"/>
              </w:rPr>
              <w:t xml:space="preserve"> </w:t>
            </w:r>
            <w:r w:rsidRPr="00DA639E">
              <w:rPr>
                <w:rStyle w:val="ts-alignment-element"/>
                <w:rFonts w:cs="Arial"/>
                <w:szCs w:val="22"/>
                <w:lang w:val="en"/>
              </w:rPr>
              <w:t>whether</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work</w:t>
            </w:r>
            <w:r w:rsidRPr="00DA639E">
              <w:rPr>
                <w:rFonts w:cs="Arial"/>
                <w:szCs w:val="22"/>
                <w:lang w:val="en"/>
              </w:rPr>
              <w:t xml:space="preserve"> </w:t>
            </w:r>
            <w:r w:rsidRPr="00DA639E">
              <w:rPr>
                <w:rStyle w:val="ts-alignment-element"/>
                <w:rFonts w:cs="Arial"/>
                <w:szCs w:val="22"/>
                <w:lang w:val="en"/>
              </w:rPr>
              <w:t>plan</w:t>
            </w:r>
            <w:r w:rsidRPr="00DA639E">
              <w:rPr>
                <w:rFonts w:cs="Arial"/>
                <w:szCs w:val="22"/>
                <w:lang w:val="en"/>
              </w:rPr>
              <w:t xml:space="preserve"> </w:t>
            </w:r>
            <w:r w:rsidRPr="00DA639E">
              <w:rPr>
                <w:rStyle w:val="ts-alignment-element"/>
                <w:rFonts w:cs="Arial"/>
                <w:szCs w:val="22"/>
                <w:lang w:val="en"/>
              </w:rPr>
              <w:t>has</w:t>
            </w:r>
            <w:r w:rsidRPr="00DA639E">
              <w:rPr>
                <w:rFonts w:cs="Arial"/>
                <w:szCs w:val="22"/>
                <w:lang w:val="en"/>
              </w:rPr>
              <w:t xml:space="preserve"> </w:t>
            </w:r>
            <w:r w:rsidRPr="00DA639E">
              <w:rPr>
                <w:rStyle w:val="ts-alignment-element"/>
                <w:rFonts w:cs="Arial"/>
                <w:szCs w:val="22"/>
                <w:lang w:val="en"/>
              </w:rPr>
              <w:t>the</w:t>
            </w:r>
            <w:r w:rsidRPr="00DA639E">
              <w:rPr>
                <w:rFonts w:cs="Arial"/>
                <w:szCs w:val="22"/>
                <w:lang w:val="en"/>
              </w:rPr>
              <w:t xml:space="preserve"> </w:t>
            </w:r>
            <w:r w:rsidRPr="00DA639E">
              <w:rPr>
                <w:rStyle w:val="ts-alignment-element"/>
                <w:rFonts w:cs="Arial"/>
                <w:szCs w:val="22"/>
                <w:lang w:val="en"/>
              </w:rPr>
              <w:t>appropriate</w:t>
            </w:r>
            <w:r w:rsidRPr="00DA639E">
              <w:rPr>
                <w:rFonts w:cs="Arial"/>
                <w:szCs w:val="22"/>
                <w:lang w:val="en"/>
              </w:rPr>
              <w:t xml:space="preserve"> </w:t>
            </w:r>
            <w:r w:rsidRPr="00DA639E">
              <w:rPr>
                <w:rStyle w:val="ts-alignment-element"/>
                <w:rFonts w:cs="Arial"/>
                <w:szCs w:val="22"/>
                <w:lang w:val="en"/>
              </w:rPr>
              <w:t>key</w:t>
            </w:r>
            <w:r w:rsidRPr="00DA639E">
              <w:rPr>
                <w:rFonts w:cs="Arial"/>
                <w:szCs w:val="22"/>
                <w:lang w:val="en"/>
              </w:rPr>
              <w:t xml:space="preserve"> </w:t>
            </w:r>
            <w:r w:rsidRPr="00DA639E">
              <w:rPr>
                <w:rStyle w:val="ts-alignment-element"/>
                <w:rFonts w:cs="Arial"/>
                <w:szCs w:val="22"/>
                <w:lang w:val="en"/>
              </w:rPr>
              <w:t>staff.</w:t>
            </w:r>
          </w:p>
          <w:p w14:paraId="31D42651" w14:textId="235CD562" w:rsidR="00AF4CD4" w:rsidRPr="00DA639E" w:rsidRDefault="00AF4CD4" w:rsidP="00DA639E">
            <w:pPr>
              <w:spacing w:after="0" w:line="240" w:lineRule="auto"/>
              <w:ind w:left="343" w:right="1"/>
              <w:jc w:val="both"/>
              <w:rPr>
                <w:rFonts w:ascii="Arial" w:eastAsia="Times New Roman" w:hAnsi="Arial" w:cs="Arial"/>
                <w:i/>
                <w:color w:val="FF0000"/>
                <w:lang w:val="en-US"/>
              </w:rPr>
            </w:pPr>
          </w:p>
        </w:tc>
        <w:tc>
          <w:tcPr>
            <w:tcW w:w="1620" w:type="dxa"/>
            <w:shd w:val="clear" w:color="auto" w:fill="auto"/>
          </w:tcPr>
          <w:p w14:paraId="32CEB649" w14:textId="2C3A4391" w:rsidR="00440563" w:rsidRPr="00477E46" w:rsidRDefault="00DA639E" w:rsidP="0044056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lastRenderedPageBreak/>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 xml:space="preserve">between </w:t>
            </w:r>
            <w:r w:rsidR="00440563" w:rsidRPr="00477E46">
              <w:rPr>
                <w:rFonts w:ascii="Arial" w:eastAsia="Times New Roman" w:hAnsi="Arial" w:cs="Arial"/>
                <w:i/>
                <w:color w:val="FF0000"/>
                <w:lang w:val="es-ES"/>
              </w:rPr>
              <w:t xml:space="preserve">20 – 50) </w:t>
            </w:r>
          </w:p>
        </w:tc>
      </w:tr>
      <w:tr w:rsidR="00440563" w:rsidRPr="00477E46" w14:paraId="5DD509A7" w14:textId="77777777" w:rsidTr="0043547F">
        <w:trPr>
          <w:trHeight w:val="380"/>
        </w:trPr>
        <w:tc>
          <w:tcPr>
            <w:tcW w:w="7830" w:type="dxa"/>
            <w:shd w:val="clear" w:color="auto" w:fill="auto"/>
          </w:tcPr>
          <w:p w14:paraId="382511A3" w14:textId="77777777" w:rsidR="005F1C78" w:rsidRPr="005F1C78" w:rsidRDefault="00DA639E" w:rsidP="00956E6B">
            <w:pPr>
              <w:pStyle w:val="ListParagraph"/>
              <w:numPr>
                <w:ilvl w:val="0"/>
                <w:numId w:val="20"/>
              </w:numPr>
              <w:spacing w:before="60" w:after="60"/>
              <w:rPr>
                <w:rFonts w:cs="Arial"/>
                <w:szCs w:val="22"/>
                <w:lang w:val="en"/>
              </w:rPr>
            </w:pPr>
            <w:r w:rsidRPr="00DA639E">
              <w:rPr>
                <w:rFonts w:cs="Arial"/>
                <w:szCs w:val="22"/>
                <w:lang w:val="en"/>
              </w:rPr>
              <w:t>Qualifications of proposed key personnel and their suitability for the job (TEC-5)</w:t>
            </w:r>
            <w:r w:rsidR="005F1C78" w:rsidRPr="005F1C78">
              <w:rPr>
                <w:rFonts w:cs="Arial"/>
                <w:szCs w:val="22"/>
                <w:lang w:val="en"/>
              </w:rPr>
              <w:t>.</w:t>
            </w:r>
          </w:p>
          <w:p w14:paraId="431B929E" w14:textId="77777777" w:rsidR="005F1C78" w:rsidRPr="005F1C78" w:rsidRDefault="00DA639E" w:rsidP="005F1C78">
            <w:pPr>
              <w:pStyle w:val="ListParagraph"/>
              <w:spacing w:before="60" w:after="60"/>
              <w:ind w:left="360"/>
              <w:rPr>
                <w:rFonts w:cs="Arial"/>
                <w:szCs w:val="22"/>
                <w:lang w:val="en"/>
              </w:rPr>
            </w:pPr>
            <w:r w:rsidRPr="00DA639E">
              <w:rPr>
                <w:rFonts w:cs="Arial"/>
                <w:b/>
                <w:bCs/>
                <w:szCs w:val="22"/>
                <w:lang w:val="en"/>
              </w:rPr>
              <w:t xml:space="preserve">Note to the </w:t>
            </w:r>
            <w:r w:rsidR="005F1C78" w:rsidRPr="005F1C78">
              <w:rPr>
                <w:rFonts w:cs="Arial"/>
                <w:b/>
                <w:bCs/>
                <w:szCs w:val="22"/>
                <w:lang w:val="en"/>
              </w:rPr>
              <w:t>Consultants</w:t>
            </w:r>
            <w:r w:rsidRPr="00DA639E">
              <w:rPr>
                <w:rFonts w:cs="Arial"/>
                <w:b/>
                <w:bCs/>
                <w:szCs w:val="22"/>
                <w:lang w:val="en"/>
              </w:rPr>
              <w:t>:</w:t>
            </w:r>
            <w:r w:rsidRPr="00DA639E">
              <w:rPr>
                <w:rFonts w:cs="Arial"/>
                <w:szCs w:val="22"/>
                <w:lang w:val="en"/>
              </w:rPr>
              <w:t xml:space="preserve"> Each position number corresponds to the same number indicated for the </w:t>
            </w:r>
            <w:r w:rsidR="005F1C78" w:rsidRPr="005F1C78">
              <w:rPr>
                <w:rFonts w:cs="Arial"/>
                <w:szCs w:val="22"/>
                <w:lang w:val="en"/>
              </w:rPr>
              <w:t xml:space="preserve">Principal </w:t>
            </w:r>
            <w:r w:rsidRPr="00DA639E">
              <w:rPr>
                <w:rFonts w:cs="Arial"/>
                <w:szCs w:val="22"/>
                <w:lang w:val="en"/>
              </w:rPr>
              <w:t xml:space="preserve">Experts on form TEC-5, to be prepared by the Consultant. </w:t>
            </w:r>
          </w:p>
          <w:p w14:paraId="5E33530D" w14:textId="77777777" w:rsidR="005F1C78" w:rsidRPr="005F1C78" w:rsidRDefault="005F1C78" w:rsidP="005F1C78">
            <w:pPr>
              <w:pStyle w:val="ListParagraph"/>
              <w:spacing w:before="60" w:after="60"/>
              <w:ind w:left="360"/>
              <w:rPr>
                <w:rFonts w:cs="Arial"/>
                <w:szCs w:val="22"/>
                <w:lang w:val="en"/>
              </w:rPr>
            </w:pPr>
          </w:p>
          <w:p w14:paraId="397397D0" w14:textId="1C2491D0"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P-1: Team Leader </w:t>
            </w:r>
            <w:r w:rsidR="005F1C78" w:rsidRPr="005F1C78">
              <w:rPr>
                <w:rFonts w:cs="Arial"/>
                <w:i/>
                <w:iCs/>
                <w:color w:val="FF0000"/>
                <w:szCs w:val="22"/>
                <w:lang w:val="en"/>
              </w:rPr>
              <w:t>……………………………(</w:t>
            </w:r>
            <w:r w:rsidRPr="00DA639E">
              <w:rPr>
                <w:rFonts w:cs="Arial"/>
                <w:i/>
                <w:iCs/>
                <w:color w:val="FF0000"/>
                <w:szCs w:val="22"/>
                <w:lang w:val="en"/>
              </w:rPr>
              <w:t>Indicate points</w:t>
            </w:r>
            <w:r w:rsidR="005F1C78" w:rsidRPr="005F1C78">
              <w:rPr>
                <w:rFonts w:cs="Arial"/>
                <w:i/>
                <w:iCs/>
                <w:color w:val="FF0000"/>
                <w:szCs w:val="22"/>
                <w:lang w:val="en"/>
              </w:rPr>
              <w:t>).</w:t>
            </w:r>
            <w:r w:rsidRPr="00DA639E">
              <w:rPr>
                <w:rFonts w:cs="Arial"/>
                <w:i/>
                <w:iCs/>
                <w:color w:val="FF0000"/>
                <w:szCs w:val="22"/>
                <w:lang w:val="en"/>
              </w:rPr>
              <w:t xml:space="preserve"> </w:t>
            </w:r>
          </w:p>
          <w:p w14:paraId="459B9921" w14:textId="59631108"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P-2: </w:t>
            </w:r>
            <w:r w:rsidR="005F1C78" w:rsidRPr="005F1C78">
              <w:rPr>
                <w:rFonts w:cs="Arial"/>
                <w:i/>
                <w:iCs/>
                <w:color w:val="FF0000"/>
                <w:szCs w:val="22"/>
                <w:lang w:val="en"/>
              </w:rPr>
              <w:t>(</w:t>
            </w:r>
            <w:r w:rsidRPr="00DA639E">
              <w:rPr>
                <w:rFonts w:cs="Arial"/>
                <w:i/>
                <w:iCs/>
                <w:color w:val="FF0000"/>
                <w:szCs w:val="22"/>
                <w:lang w:val="en"/>
              </w:rPr>
              <w:t xml:space="preserve">Enter the name of the </w:t>
            </w:r>
            <w:r w:rsidR="005F1C78" w:rsidRPr="005F1C78">
              <w:rPr>
                <w:rFonts w:cs="Arial"/>
                <w:i/>
                <w:iCs/>
                <w:color w:val="FF0000"/>
                <w:szCs w:val="22"/>
                <w:lang w:val="en"/>
              </w:rPr>
              <w:t>position) ……….(</w:t>
            </w:r>
            <w:r w:rsidRPr="00DA639E">
              <w:rPr>
                <w:rFonts w:cs="Arial"/>
                <w:i/>
                <w:iCs/>
                <w:color w:val="FF0000"/>
                <w:szCs w:val="22"/>
                <w:lang w:val="en"/>
              </w:rPr>
              <w:t>Enter points</w:t>
            </w:r>
            <w:r w:rsidR="005F1C78" w:rsidRPr="005F1C78">
              <w:rPr>
                <w:rFonts w:cs="Arial"/>
                <w:i/>
                <w:iCs/>
                <w:color w:val="FF0000"/>
                <w:szCs w:val="22"/>
                <w:lang w:val="en"/>
              </w:rPr>
              <w:t>)</w:t>
            </w:r>
            <w:r w:rsidRPr="00DA639E">
              <w:rPr>
                <w:rFonts w:cs="Arial"/>
                <w:i/>
                <w:iCs/>
                <w:color w:val="FF0000"/>
                <w:szCs w:val="22"/>
                <w:lang w:val="en"/>
              </w:rPr>
              <w:t xml:space="preserve"> </w:t>
            </w:r>
          </w:p>
          <w:p w14:paraId="7CA0E6B9" w14:textId="781F9C9E" w:rsidR="005F1C78" w:rsidRPr="005F1C78" w:rsidRDefault="00DA639E" w:rsidP="00956E6B">
            <w:pPr>
              <w:pStyle w:val="ListParagraph"/>
              <w:numPr>
                <w:ilvl w:val="0"/>
                <w:numId w:val="71"/>
              </w:numPr>
              <w:spacing w:before="60" w:after="60"/>
              <w:rPr>
                <w:rFonts w:cs="Arial"/>
                <w:i/>
                <w:iCs/>
                <w:color w:val="FF0000"/>
                <w:szCs w:val="22"/>
                <w:lang w:val="en"/>
              </w:rPr>
            </w:pPr>
            <w:r w:rsidRPr="00DA639E">
              <w:rPr>
                <w:rFonts w:cs="Arial"/>
                <w:i/>
                <w:iCs/>
                <w:color w:val="FF0000"/>
                <w:szCs w:val="22"/>
                <w:lang w:val="en"/>
              </w:rPr>
              <w:t xml:space="preserve">Position P-3: </w:t>
            </w:r>
            <w:r w:rsidR="005F1C78" w:rsidRPr="005F1C78">
              <w:rPr>
                <w:rFonts w:cs="Arial"/>
                <w:i/>
                <w:iCs/>
                <w:color w:val="FF0000"/>
                <w:szCs w:val="22"/>
                <w:lang w:val="en"/>
              </w:rPr>
              <w:t>(</w:t>
            </w:r>
            <w:r w:rsidR="005F1C78" w:rsidRPr="00DA639E">
              <w:rPr>
                <w:rFonts w:cs="Arial"/>
                <w:i/>
                <w:iCs/>
                <w:color w:val="FF0000"/>
                <w:szCs w:val="22"/>
                <w:lang w:val="en"/>
              </w:rPr>
              <w:t xml:space="preserve">Enter the name of the </w:t>
            </w:r>
            <w:r w:rsidR="005F1C78" w:rsidRPr="005F1C78">
              <w:rPr>
                <w:rFonts w:cs="Arial"/>
                <w:i/>
                <w:iCs/>
                <w:color w:val="FF0000"/>
                <w:szCs w:val="22"/>
                <w:lang w:val="en"/>
              </w:rPr>
              <w:t>position)………...(</w:t>
            </w:r>
            <w:r w:rsidRPr="00DA639E">
              <w:rPr>
                <w:rFonts w:cs="Arial"/>
                <w:i/>
                <w:iCs/>
                <w:color w:val="FF0000"/>
                <w:szCs w:val="22"/>
                <w:lang w:val="en"/>
              </w:rPr>
              <w:t>Enter</w:t>
            </w:r>
            <w:r w:rsidR="005F1C78" w:rsidRPr="005F1C78">
              <w:rPr>
                <w:rFonts w:cs="Arial"/>
                <w:i/>
                <w:iCs/>
                <w:color w:val="FF0000"/>
                <w:szCs w:val="22"/>
                <w:lang w:val="en"/>
              </w:rPr>
              <w:t xml:space="preserve"> </w:t>
            </w:r>
            <w:r w:rsidRPr="00DA639E">
              <w:rPr>
                <w:rFonts w:cs="Arial"/>
                <w:i/>
                <w:iCs/>
                <w:color w:val="FF0000"/>
                <w:szCs w:val="22"/>
                <w:lang w:val="en"/>
              </w:rPr>
              <w:t>points</w:t>
            </w:r>
            <w:r w:rsidR="005F1C78" w:rsidRPr="005F1C78">
              <w:rPr>
                <w:rFonts w:cs="Arial"/>
                <w:i/>
                <w:iCs/>
                <w:color w:val="FF0000"/>
                <w:szCs w:val="22"/>
                <w:lang w:val="en"/>
              </w:rPr>
              <w:t>)</w:t>
            </w:r>
          </w:p>
          <w:p w14:paraId="448FEADA" w14:textId="5A6AD46C" w:rsidR="005F1C78" w:rsidRPr="005F1C78" w:rsidRDefault="005F1C78" w:rsidP="005F1C78">
            <w:pPr>
              <w:pStyle w:val="ListParagraph"/>
              <w:spacing w:before="60" w:after="60"/>
              <w:rPr>
                <w:rFonts w:cs="Arial"/>
                <w:szCs w:val="22"/>
                <w:lang w:val="en"/>
              </w:rPr>
            </w:pPr>
            <w:r w:rsidRPr="005F1C78">
              <w:rPr>
                <w:rFonts w:cs="Arial"/>
                <w:i/>
                <w:iCs/>
                <w:color w:val="FF0000"/>
                <w:szCs w:val="22"/>
                <w:lang w:val="en"/>
              </w:rPr>
              <w:t xml:space="preserve">                              </w:t>
            </w:r>
            <w:r w:rsidR="00DA639E" w:rsidRPr="00DA639E">
              <w:rPr>
                <w:rFonts w:cs="Arial"/>
                <w:i/>
                <w:iCs/>
                <w:color w:val="FF0000"/>
                <w:szCs w:val="22"/>
                <w:lang w:val="en"/>
              </w:rPr>
              <w:t>Total points for the criterion: 30 - 60</w:t>
            </w:r>
            <w:r w:rsidR="00DA639E" w:rsidRPr="00DA639E">
              <w:rPr>
                <w:rFonts w:cs="Arial"/>
                <w:color w:val="FF0000"/>
                <w:szCs w:val="22"/>
                <w:lang w:val="en"/>
              </w:rPr>
              <w:t xml:space="preserve"> </w:t>
            </w:r>
          </w:p>
          <w:p w14:paraId="66D6F8C9" w14:textId="77777777" w:rsidR="005F1C78" w:rsidRPr="005F1C78" w:rsidRDefault="005F1C78" w:rsidP="005F1C78">
            <w:pPr>
              <w:pStyle w:val="ListParagraph"/>
              <w:spacing w:before="60" w:after="60"/>
              <w:rPr>
                <w:rFonts w:cs="Arial"/>
                <w:szCs w:val="22"/>
                <w:lang w:val="en"/>
              </w:rPr>
            </w:pPr>
          </w:p>
          <w:p w14:paraId="0BE60236" w14:textId="77777777" w:rsidR="005F1C78" w:rsidRDefault="00DA639E" w:rsidP="005F1C78">
            <w:pPr>
              <w:spacing w:before="60" w:after="60"/>
              <w:jc w:val="both"/>
              <w:rPr>
                <w:rFonts w:ascii="Arial" w:hAnsi="Arial" w:cs="Arial"/>
                <w:i/>
                <w:iCs/>
                <w:color w:val="FF0000"/>
                <w:lang w:val="en"/>
              </w:rPr>
            </w:pPr>
            <w:r w:rsidRPr="005F1C78">
              <w:rPr>
                <w:rFonts w:ascii="Arial" w:hAnsi="Arial" w:cs="Arial"/>
                <w:i/>
                <w:iCs/>
                <w:color w:val="FF0000"/>
                <w:lang w:val="en"/>
              </w:rPr>
              <w:t xml:space="preserve">The number of points allocated to each of the above-mentioned posts shall be determined </w:t>
            </w:r>
            <w:r w:rsidR="005F1C78">
              <w:rPr>
                <w:rFonts w:ascii="Arial" w:hAnsi="Arial" w:cs="Arial"/>
                <w:i/>
                <w:iCs/>
                <w:color w:val="FF0000"/>
                <w:lang w:val="en"/>
              </w:rPr>
              <w:t xml:space="preserve">considering </w:t>
            </w:r>
            <w:r w:rsidRPr="005F1C78">
              <w:rPr>
                <w:rFonts w:ascii="Arial" w:hAnsi="Arial" w:cs="Arial"/>
                <w:i/>
                <w:iCs/>
                <w:color w:val="FF0000"/>
                <w:lang w:val="en"/>
              </w:rPr>
              <w:t xml:space="preserve">the following three sub-criteria and the relevant percentage of weighting: </w:t>
            </w:r>
          </w:p>
          <w:p w14:paraId="0E8F8C2C" w14:textId="77777777"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General qualifications </w:t>
            </w:r>
          </w:p>
          <w:p w14:paraId="29DB1C7B"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General education, training and experience: ___ weighting between 10 % - 20 %. </w:t>
            </w:r>
          </w:p>
          <w:p w14:paraId="1F3C2658" w14:textId="4CE7F542"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Relevant job suitability, </w:t>
            </w:r>
            <w:r w:rsidR="005F1C78" w:rsidRPr="005F1C78">
              <w:rPr>
                <w:rFonts w:cs="Arial"/>
                <w:i/>
                <w:iCs/>
                <w:color w:val="FF0000"/>
                <w:lang w:val="en"/>
              </w:rPr>
              <w:t>education,</w:t>
            </w:r>
            <w:r w:rsidRPr="005F1C78">
              <w:rPr>
                <w:rFonts w:cs="Arial"/>
                <w:i/>
                <w:iCs/>
                <w:color w:val="FF0000"/>
                <w:lang w:val="en"/>
              </w:rPr>
              <w:t xml:space="preserve"> and training </w:t>
            </w:r>
          </w:p>
          <w:p w14:paraId="0F571BBB"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Experience in the sector or similar jobs: _____ weighting between 60 % - 80 %. </w:t>
            </w:r>
          </w:p>
          <w:p w14:paraId="0BE4ADBB" w14:textId="77777777" w:rsidR="005F1C78" w:rsidRDefault="00DA639E" w:rsidP="00956E6B">
            <w:pPr>
              <w:pStyle w:val="ListParagraph"/>
              <w:numPr>
                <w:ilvl w:val="0"/>
                <w:numId w:val="72"/>
              </w:numPr>
              <w:spacing w:before="60" w:after="60"/>
              <w:rPr>
                <w:rFonts w:cs="Arial"/>
                <w:i/>
                <w:iCs/>
                <w:color w:val="FF0000"/>
                <w:lang w:val="en"/>
              </w:rPr>
            </w:pPr>
            <w:r w:rsidRPr="005F1C78">
              <w:rPr>
                <w:rFonts w:cs="Arial"/>
                <w:i/>
                <w:iCs/>
                <w:color w:val="FF0000"/>
                <w:lang w:val="en"/>
              </w:rPr>
              <w:t xml:space="preserve">If it is relevant to the work in question, add the third sub-criterion: </w:t>
            </w:r>
          </w:p>
          <w:p w14:paraId="435A6408" w14:textId="77777777" w:rsidR="005F1C78" w:rsidRDefault="00DA639E" w:rsidP="005F1C78">
            <w:pPr>
              <w:pStyle w:val="ListParagraph"/>
              <w:spacing w:before="60" w:after="60"/>
              <w:ind w:left="360"/>
              <w:rPr>
                <w:rFonts w:cs="Arial"/>
                <w:i/>
                <w:iCs/>
                <w:color w:val="FF0000"/>
                <w:lang w:val="en"/>
              </w:rPr>
            </w:pPr>
            <w:r w:rsidRPr="005F1C78">
              <w:rPr>
                <w:rFonts w:cs="Arial"/>
                <w:i/>
                <w:iCs/>
                <w:color w:val="FF0000"/>
                <w:lang w:val="en"/>
              </w:rPr>
              <w:t xml:space="preserve">Relevant experience in the region, sufficient level of management of the local language(s) to work on-site/knowledge of the local culture or administrative system, government organisation, etc. _____ weighting between 0 % - 10 %. </w:t>
            </w:r>
          </w:p>
          <w:p w14:paraId="44BF7073" w14:textId="5EE99DDF" w:rsidR="00DA639E" w:rsidRPr="005F1C78" w:rsidRDefault="00DA639E" w:rsidP="005F1C78">
            <w:pPr>
              <w:pStyle w:val="ListParagraph"/>
              <w:spacing w:before="60" w:after="60"/>
              <w:ind w:left="360"/>
              <w:rPr>
                <w:rFonts w:cs="Arial"/>
                <w:i/>
                <w:iCs/>
                <w:color w:val="FF0000"/>
                <w:lang w:val="en"/>
              </w:rPr>
            </w:pPr>
            <w:r w:rsidRPr="005F1C78">
              <w:rPr>
                <w:rFonts w:cs="Arial"/>
                <w:i/>
                <w:iCs/>
                <w:color w:val="FF0000"/>
                <w:lang w:val="en"/>
              </w:rPr>
              <w:t>Total weighting:100 %</w:t>
            </w:r>
          </w:p>
          <w:p w14:paraId="0F856FF6" w14:textId="3598DF68" w:rsidR="0000058E" w:rsidRPr="005F1C78" w:rsidRDefault="0000058E" w:rsidP="00DA639E">
            <w:pPr>
              <w:pStyle w:val="ListParagraph"/>
              <w:tabs>
                <w:tab w:val="left" w:pos="466"/>
                <w:tab w:val="left" w:pos="6905"/>
                <w:tab w:val="right" w:pos="7200"/>
              </w:tabs>
              <w:spacing w:before="120" w:after="120"/>
              <w:rPr>
                <w:rFonts w:cs="Arial"/>
                <w:i/>
                <w:color w:val="FF0000"/>
                <w:szCs w:val="22"/>
              </w:rPr>
            </w:pPr>
          </w:p>
        </w:tc>
        <w:tc>
          <w:tcPr>
            <w:tcW w:w="1620" w:type="dxa"/>
            <w:shd w:val="clear" w:color="auto" w:fill="auto"/>
          </w:tcPr>
          <w:p w14:paraId="0D24F4EE" w14:textId="0327F957" w:rsidR="00440563" w:rsidRPr="00477E46" w:rsidRDefault="00DA639E" w:rsidP="0044056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between</w:t>
            </w:r>
            <w:r w:rsidR="00440563" w:rsidRPr="00477E46">
              <w:rPr>
                <w:rFonts w:ascii="Arial" w:eastAsia="Times New Roman" w:hAnsi="Arial" w:cs="Arial"/>
                <w:i/>
                <w:color w:val="FF0000"/>
                <w:lang w:val="es-ES"/>
              </w:rPr>
              <w:t xml:space="preserve"> 30 – 60)</w:t>
            </w:r>
          </w:p>
        </w:tc>
      </w:tr>
      <w:tr w:rsidR="00440563" w:rsidRPr="00477E46" w14:paraId="1CAA8D78" w14:textId="77777777" w:rsidTr="0043547F">
        <w:tc>
          <w:tcPr>
            <w:tcW w:w="7830" w:type="dxa"/>
            <w:shd w:val="clear" w:color="auto" w:fill="auto"/>
          </w:tcPr>
          <w:p w14:paraId="56CD7C6D" w14:textId="77777777" w:rsidR="005F1C78" w:rsidRPr="005F1C78" w:rsidRDefault="005F1C78" w:rsidP="00956E6B">
            <w:pPr>
              <w:pStyle w:val="ListParagraph"/>
              <w:numPr>
                <w:ilvl w:val="0"/>
                <w:numId w:val="20"/>
              </w:numPr>
              <w:spacing w:before="60" w:after="60"/>
              <w:rPr>
                <w:rFonts w:cs="Arial"/>
                <w:szCs w:val="22"/>
                <w:lang w:val="en"/>
              </w:rPr>
            </w:pPr>
            <w:r w:rsidRPr="005F1C78">
              <w:rPr>
                <w:rFonts w:cs="Arial"/>
                <w:szCs w:val="22"/>
                <w:lang w:val="en"/>
              </w:rPr>
              <w:t xml:space="preserve">Knowledge Transfer Programme - Training (TEC-3) - </w:t>
            </w:r>
            <w:r w:rsidRPr="005F1C78">
              <w:rPr>
                <w:rFonts w:cs="Arial"/>
                <w:i/>
                <w:iCs/>
                <w:color w:val="FF0000"/>
                <w:szCs w:val="22"/>
                <w:lang w:val="en"/>
              </w:rPr>
              <w:t>If applicable</w:t>
            </w:r>
          </w:p>
          <w:p w14:paraId="41A3650B" w14:textId="24E741A1" w:rsidR="00440563" w:rsidRPr="00F6040A" w:rsidRDefault="00440563" w:rsidP="005F1C78">
            <w:pPr>
              <w:spacing w:before="60" w:after="60"/>
              <w:rPr>
                <w:rFonts w:cs="Arial"/>
                <w:lang w:val="en-US"/>
              </w:rPr>
            </w:pPr>
          </w:p>
        </w:tc>
        <w:tc>
          <w:tcPr>
            <w:tcW w:w="1620" w:type="dxa"/>
            <w:shd w:val="clear" w:color="auto" w:fill="auto"/>
          </w:tcPr>
          <w:p w14:paraId="34683448" w14:textId="24CA99A7" w:rsidR="00440563" w:rsidRPr="00477E46" w:rsidRDefault="00DA639E" w:rsidP="00440563">
            <w:pPr>
              <w:tabs>
                <w:tab w:val="num" w:pos="1782"/>
                <w:tab w:val="left" w:pos="9468"/>
              </w:tabs>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440563" w:rsidRPr="00477E46">
              <w:rPr>
                <w:rFonts w:ascii="Arial" w:eastAsia="Times New Roman" w:hAnsi="Arial" w:cs="Arial"/>
                <w:i/>
                <w:color w:val="FF0000"/>
                <w:lang w:val="es-ES"/>
              </w:rPr>
              <w:t>(</w:t>
            </w:r>
            <w:r>
              <w:rPr>
                <w:rFonts w:ascii="Arial" w:eastAsia="Times New Roman" w:hAnsi="Arial" w:cs="Arial"/>
                <w:i/>
                <w:color w:val="FF0000"/>
                <w:lang w:val="es-ES"/>
              </w:rPr>
              <w:t>between</w:t>
            </w:r>
            <w:r w:rsidR="00440563" w:rsidRPr="00477E46">
              <w:rPr>
                <w:rFonts w:ascii="Arial" w:eastAsia="Times New Roman" w:hAnsi="Arial" w:cs="Arial"/>
                <w:i/>
                <w:color w:val="FF0000"/>
                <w:lang w:val="es-ES"/>
              </w:rPr>
              <w:t xml:space="preserve"> 0 – 10) </w:t>
            </w:r>
          </w:p>
        </w:tc>
      </w:tr>
      <w:tr w:rsidR="00440563" w:rsidRPr="00477E46" w14:paraId="1BB0FA63" w14:textId="77777777" w:rsidTr="0043547F">
        <w:trPr>
          <w:trHeight w:val="409"/>
        </w:trPr>
        <w:tc>
          <w:tcPr>
            <w:tcW w:w="7830" w:type="dxa"/>
            <w:shd w:val="clear" w:color="auto" w:fill="D9D9D9" w:themeFill="background1" w:themeFillShade="D9"/>
          </w:tcPr>
          <w:p w14:paraId="5601E9DE" w14:textId="77777777" w:rsidR="00440563" w:rsidRPr="00477E46" w:rsidRDefault="00440563"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2275C91C" w14:textId="77777777" w:rsidR="00440563" w:rsidRPr="00477E46" w:rsidRDefault="00440563" w:rsidP="0044056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15180754" w14:textId="77777777" w:rsidR="0062501D" w:rsidRPr="00477E46" w:rsidRDefault="0062501D" w:rsidP="001B7DC1">
      <w:pPr>
        <w:spacing w:after="0" w:line="240" w:lineRule="auto"/>
        <w:ind w:left="-270" w:right="-269"/>
        <w:jc w:val="both"/>
        <w:rPr>
          <w:rFonts w:ascii="Arial" w:eastAsia="Times New Roman" w:hAnsi="Arial" w:cs="Arial"/>
          <w:lang w:val="es-ES"/>
        </w:rPr>
      </w:pPr>
    </w:p>
    <w:p w14:paraId="12274634" w14:textId="07BD02C6" w:rsidR="009A3898" w:rsidRPr="00477E46" w:rsidRDefault="009A3898" w:rsidP="001B7DC1">
      <w:pPr>
        <w:spacing w:after="0" w:line="240" w:lineRule="auto"/>
        <w:ind w:left="-270" w:right="-269"/>
        <w:jc w:val="both"/>
        <w:rPr>
          <w:rFonts w:ascii="Arial" w:eastAsia="Times New Roman" w:hAnsi="Arial" w:cs="Arial"/>
          <w:lang w:val="es-ES"/>
        </w:rPr>
      </w:pPr>
    </w:p>
    <w:p w14:paraId="4DD436C4" w14:textId="32CEA22F" w:rsidR="005F1C78" w:rsidRPr="005F1C78" w:rsidRDefault="005F1C78" w:rsidP="005F1C78">
      <w:pPr>
        <w:spacing w:after="0" w:line="240" w:lineRule="auto"/>
        <w:jc w:val="both"/>
        <w:rPr>
          <w:rFonts w:ascii="Arial" w:eastAsia="Times New Roman" w:hAnsi="Arial" w:cs="Arial"/>
          <w:lang w:val="en"/>
        </w:rPr>
      </w:pPr>
      <w:r w:rsidRPr="005F1C78">
        <w:rPr>
          <w:rFonts w:ascii="Arial" w:eastAsia="Times New Roman" w:hAnsi="Arial" w:cs="Arial"/>
          <w:lang w:val="en"/>
        </w:rPr>
        <w:t xml:space="preserve">The evaluation criteria of the Simplified Technical </w:t>
      </w:r>
      <w:r>
        <w:rPr>
          <w:rFonts w:ascii="Arial" w:eastAsia="Times New Roman" w:hAnsi="Arial" w:cs="Arial"/>
          <w:lang w:val="en"/>
        </w:rPr>
        <w:t xml:space="preserve">Proposals </w:t>
      </w:r>
      <w:r w:rsidRPr="005F1C78">
        <w:rPr>
          <w:rFonts w:ascii="Arial" w:eastAsia="Times New Roman" w:hAnsi="Arial" w:cs="Arial"/>
          <w:lang w:val="en"/>
        </w:rPr>
        <w:t>will be</w:t>
      </w:r>
    </w:p>
    <w:p w14:paraId="600B35FC" w14:textId="7E567DB2" w:rsidR="009A3898" w:rsidRPr="005F1C78" w:rsidRDefault="009A3898" w:rsidP="005C32A2">
      <w:pPr>
        <w:spacing w:after="0" w:line="240" w:lineRule="auto"/>
        <w:ind w:left="-90" w:right="-269"/>
        <w:jc w:val="both"/>
        <w:rPr>
          <w:rFonts w:ascii="Arial" w:eastAsia="Times New Roman" w:hAnsi="Arial" w:cs="Arial"/>
          <w:lang w:val="en-US"/>
        </w:rPr>
      </w:pPr>
    </w:p>
    <w:p w14:paraId="2922F611" w14:textId="77777777" w:rsidR="009A3898" w:rsidRPr="005F1C78" w:rsidRDefault="009A3898" w:rsidP="005C32A2">
      <w:pPr>
        <w:spacing w:after="0" w:line="240" w:lineRule="auto"/>
        <w:ind w:left="-9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9A3898" w:rsidRPr="00477E46" w14:paraId="6364EB9B" w14:textId="77777777" w:rsidTr="00274974">
        <w:trPr>
          <w:trHeight w:val="380"/>
        </w:trPr>
        <w:tc>
          <w:tcPr>
            <w:tcW w:w="7830" w:type="dxa"/>
            <w:shd w:val="clear" w:color="auto" w:fill="00B050"/>
            <w:vAlign w:val="center"/>
          </w:tcPr>
          <w:p w14:paraId="3D46A4C5" w14:textId="068F8CAF" w:rsidR="009A3898" w:rsidRPr="0043547F" w:rsidRDefault="00DE5822" w:rsidP="00544E03">
            <w:pPr>
              <w:spacing w:before="60" w:after="60" w:line="240" w:lineRule="auto"/>
              <w:ind w:left="80"/>
              <w:jc w:val="center"/>
              <w:rPr>
                <w:rFonts w:ascii="Arial" w:eastAsia="Times New Roman" w:hAnsi="Arial" w:cs="Arial"/>
                <w:b/>
                <w:color w:val="FFFFFF" w:themeColor="background1"/>
                <w:lang w:val="es-ES"/>
              </w:rPr>
            </w:pPr>
            <w:r>
              <w:rPr>
                <w:rFonts w:ascii="Arial" w:eastAsia="Times New Roman" w:hAnsi="Arial" w:cs="Arial"/>
                <w:b/>
                <w:color w:val="FFFFFF" w:themeColor="background1"/>
                <w:lang w:val="es-ES"/>
              </w:rPr>
              <w:t>Evaluation Criteria</w:t>
            </w:r>
          </w:p>
        </w:tc>
        <w:tc>
          <w:tcPr>
            <w:tcW w:w="1620" w:type="dxa"/>
            <w:shd w:val="clear" w:color="auto" w:fill="00B050"/>
            <w:vAlign w:val="center"/>
          </w:tcPr>
          <w:p w14:paraId="5A2BF50D" w14:textId="5DB35D0F" w:rsidR="009A3898" w:rsidRPr="00477E46" w:rsidRDefault="009A3898" w:rsidP="00544E03">
            <w:pPr>
              <w:spacing w:before="60" w:after="60" w:line="240" w:lineRule="auto"/>
              <w:ind w:left="33"/>
              <w:jc w:val="center"/>
              <w:rPr>
                <w:rFonts w:ascii="Arial" w:eastAsia="Times New Roman" w:hAnsi="Arial" w:cs="Arial"/>
                <w:b/>
                <w:lang w:val="es-ES"/>
              </w:rPr>
            </w:pPr>
            <w:r w:rsidRPr="0043547F">
              <w:rPr>
                <w:rFonts w:ascii="Arial" w:eastAsia="Times New Roman" w:hAnsi="Arial" w:cs="Arial"/>
                <w:b/>
                <w:color w:val="FFFFFF" w:themeColor="background1"/>
                <w:lang w:val="es-ES"/>
              </w:rPr>
              <w:t>M</w:t>
            </w:r>
            <w:r w:rsidR="00DE5822">
              <w:rPr>
                <w:rFonts w:ascii="Arial" w:eastAsia="Times New Roman" w:hAnsi="Arial" w:cs="Arial"/>
                <w:b/>
                <w:color w:val="FFFFFF" w:themeColor="background1"/>
                <w:lang w:val="es-ES"/>
              </w:rPr>
              <w:t>a</w:t>
            </w:r>
            <w:r w:rsidRPr="0043547F">
              <w:rPr>
                <w:rFonts w:ascii="Arial" w:eastAsia="Times New Roman" w:hAnsi="Arial" w:cs="Arial"/>
                <w:b/>
                <w:color w:val="FFFFFF" w:themeColor="background1"/>
                <w:lang w:val="es-ES"/>
              </w:rPr>
              <w:t>xim</w:t>
            </w:r>
            <w:r w:rsidR="00DE5822">
              <w:rPr>
                <w:rFonts w:ascii="Arial" w:eastAsia="Times New Roman" w:hAnsi="Arial" w:cs="Arial"/>
                <w:b/>
                <w:color w:val="FFFFFF" w:themeColor="background1"/>
                <w:lang w:val="es-ES"/>
              </w:rPr>
              <w:t>um Score</w:t>
            </w:r>
          </w:p>
        </w:tc>
      </w:tr>
      <w:tr w:rsidR="009A3898" w:rsidRPr="00477E46" w14:paraId="5FF760B8" w14:textId="77777777" w:rsidTr="00274974">
        <w:trPr>
          <w:trHeight w:val="380"/>
        </w:trPr>
        <w:tc>
          <w:tcPr>
            <w:tcW w:w="7830" w:type="dxa"/>
            <w:shd w:val="clear" w:color="auto" w:fill="auto"/>
          </w:tcPr>
          <w:p w14:paraId="31AF8B20" w14:textId="6FA604CA" w:rsidR="009A3898" w:rsidRPr="00DE5822" w:rsidRDefault="00DE5822" w:rsidP="00956E6B">
            <w:pPr>
              <w:pStyle w:val="ListParagraph"/>
              <w:numPr>
                <w:ilvl w:val="0"/>
                <w:numId w:val="73"/>
              </w:numPr>
              <w:spacing w:before="60" w:after="60"/>
              <w:rPr>
                <w:rFonts w:cs="Arial"/>
              </w:rPr>
            </w:pPr>
            <w:r w:rsidRPr="00DE5822">
              <w:rPr>
                <w:rStyle w:val="ts-alignment-element"/>
                <w:rFonts w:cs="Arial"/>
                <w:szCs w:val="22"/>
                <w:lang w:val="en"/>
              </w:rPr>
              <w:t>Quality</w:t>
            </w:r>
            <w:r w:rsidRPr="00DE5822">
              <w:rPr>
                <w:rFonts w:cs="Arial"/>
                <w:lang w:val="en"/>
              </w:rPr>
              <w:t xml:space="preserve"> </w:t>
            </w:r>
            <w:r w:rsidRPr="00DE5822">
              <w:rPr>
                <w:rStyle w:val="ts-alignment-element"/>
                <w:rFonts w:cs="Arial"/>
                <w:szCs w:val="22"/>
                <w:lang w:val="en"/>
              </w:rPr>
              <w:t>of</w:t>
            </w:r>
            <w:r w:rsidRPr="00DE5822">
              <w:rPr>
                <w:rFonts w:cs="Arial"/>
                <w:lang w:val="en"/>
              </w:rPr>
              <w:t xml:space="preserve"> </w:t>
            </w:r>
            <w:r w:rsidRPr="00DE5822">
              <w:rPr>
                <w:rStyle w:val="ts-alignment-element"/>
                <w:rFonts w:cs="Arial"/>
                <w:szCs w:val="22"/>
                <w:lang w:val="en"/>
              </w:rPr>
              <w:t>the</w:t>
            </w:r>
            <w:r w:rsidRPr="00DE5822">
              <w:rPr>
                <w:rFonts w:cs="Arial"/>
                <w:lang w:val="en"/>
              </w:rPr>
              <w:t xml:space="preserve"> </w:t>
            </w:r>
            <w:r w:rsidRPr="00DE5822">
              <w:rPr>
                <w:rStyle w:val="ts-alignment-element"/>
                <w:rFonts w:cs="Arial"/>
                <w:szCs w:val="22"/>
                <w:lang w:val="en"/>
              </w:rPr>
              <w:t>proposed</w:t>
            </w:r>
            <w:r w:rsidRPr="00DE5822">
              <w:rPr>
                <w:rFonts w:cs="Arial"/>
                <w:lang w:val="en"/>
              </w:rPr>
              <w:t xml:space="preserve"> </w:t>
            </w:r>
            <w:r w:rsidRPr="00DE5822">
              <w:rPr>
                <w:rStyle w:val="ts-alignment-element"/>
                <w:rFonts w:cs="Arial"/>
                <w:szCs w:val="22"/>
                <w:lang w:val="en"/>
              </w:rPr>
              <w:t>methodology</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work</w:t>
            </w:r>
            <w:r w:rsidRPr="00DE5822">
              <w:rPr>
                <w:rFonts w:cs="Arial"/>
                <w:lang w:val="en"/>
              </w:rPr>
              <w:t xml:space="preserve"> </w:t>
            </w:r>
            <w:r w:rsidRPr="00DE5822">
              <w:rPr>
                <w:rStyle w:val="ts-alignment-element"/>
                <w:rFonts w:cs="Arial"/>
                <w:szCs w:val="22"/>
                <w:lang w:val="en"/>
              </w:rPr>
              <w:t>plan</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its</w:t>
            </w:r>
            <w:r w:rsidRPr="00DE5822">
              <w:rPr>
                <w:rFonts w:cs="Arial"/>
                <w:lang w:val="en"/>
              </w:rPr>
              <w:t xml:space="preserve"> </w:t>
            </w:r>
            <w:r w:rsidRPr="00DE5822">
              <w:rPr>
                <w:rStyle w:val="ts-alignment-element"/>
                <w:rFonts w:cs="Arial"/>
                <w:szCs w:val="22"/>
                <w:lang w:val="en"/>
              </w:rPr>
              <w:t>conformity</w:t>
            </w:r>
            <w:r w:rsidRPr="00DE5822">
              <w:rPr>
                <w:rFonts w:cs="Arial"/>
                <w:lang w:val="en"/>
              </w:rPr>
              <w:t xml:space="preserve"> </w:t>
            </w:r>
            <w:r w:rsidRPr="00DE5822">
              <w:rPr>
                <w:rStyle w:val="ts-alignment-element"/>
                <w:rFonts w:cs="Arial"/>
                <w:szCs w:val="22"/>
                <w:lang w:val="en"/>
              </w:rPr>
              <w:t>with</w:t>
            </w:r>
            <w:r w:rsidRPr="00DE5822">
              <w:rPr>
                <w:rFonts w:cs="Arial"/>
                <w:lang w:val="en"/>
              </w:rPr>
              <w:t xml:space="preserve"> </w:t>
            </w:r>
            <w:r w:rsidRPr="00DE5822">
              <w:rPr>
                <w:rStyle w:val="ts-alignment-element"/>
                <w:rFonts w:cs="Arial"/>
                <w:szCs w:val="22"/>
                <w:lang w:val="en"/>
              </w:rPr>
              <w:t>the</w:t>
            </w:r>
            <w:r w:rsidRPr="00DE5822">
              <w:rPr>
                <w:rFonts w:cs="Arial"/>
                <w:lang w:val="en"/>
              </w:rPr>
              <w:t xml:space="preserve"> </w:t>
            </w:r>
            <w:r w:rsidRPr="00DE5822">
              <w:rPr>
                <w:rStyle w:val="ts-alignment-element"/>
                <w:rFonts w:cs="Arial"/>
                <w:szCs w:val="22"/>
                <w:lang w:val="en"/>
              </w:rPr>
              <w:t>terms</w:t>
            </w:r>
            <w:r w:rsidRPr="00DE5822">
              <w:rPr>
                <w:rFonts w:cs="Arial"/>
                <w:lang w:val="en"/>
              </w:rPr>
              <w:t xml:space="preserve"> </w:t>
            </w:r>
            <w:r w:rsidRPr="00DE5822">
              <w:rPr>
                <w:rStyle w:val="ts-alignment-element"/>
                <w:rFonts w:cs="Arial"/>
                <w:szCs w:val="22"/>
                <w:lang w:val="en"/>
              </w:rPr>
              <w:t>of</w:t>
            </w:r>
            <w:r w:rsidRPr="00DE5822">
              <w:rPr>
                <w:rFonts w:cs="Arial"/>
                <w:lang w:val="en"/>
              </w:rPr>
              <w:t xml:space="preserve"> </w:t>
            </w:r>
            <w:r w:rsidRPr="00DE5822">
              <w:rPr>
                <w:rStyle w:val="ts-alignment-element"/>
                <w:rFonts w:cs="Arial"/>
                <w:szCs w:val="22"/>
                <w:lang w:val="en"/>
              </w:rPr>
              <w:t>reference</w:t>
            </w:r>
            <w:r w:rsidRPr="00DE5822">
              <w:rPr>
                <w:rFonts w:cs="Arial"/>
                <w:lang w:val="en"/>
              </w:rPr>
              <w:t xml:space="preserve"> </w:t>
            </w:r>
            <w:r w:rsidRPr="00DE5822">
              <w:rPr>
                <w:rStyle w:val="ts-alignment-element"/>
                <w:rFonts w:cs="Arial"/>
                <w:szCs w:val="22"/>
                <w:lang w:val="en"/>
              </w:rPr>
              <w:t>(TEC-3,</w:t>
            </w:r>
            <w:r w:rsidRPr="00DE5822">
              <w:rPr>
                <w:rFonts w:cs="Arial"/>
                <w:lang w:val="en"/>
              </w:rPr>
              <w:t xml:space="preserve"> </w:t>
            </w:r>
            <w:r w:rsidRPr="00DE5822">
              <w:rPr>
                <w:rStyle w:val="ts-alignment-element"/>
                <w:rFonts w:cs="Arial"/>
                <w:szCs w:val="22"/>
                <w:lang w:val="en"/>
              </w:rPr>
              <w:t>TEC-4</w:t>
            </w:r>
            <w:r w:rsidRPr="00DE5822">
              <w:rPr>
                <w:rFonts w:cs="Arial"/>
                <w:lang w:val="en"/>
              </w:rPr>
              <w:t xml:space="preserve"> </w:t>
            </w:r>
            <w:r w:rsidRPr="00DE5822">
              <w:rPr>
                <w:rStyle w:val="ts-alignment-element"/>
                <w:rFonts w:cs="Arial"/>
                <w:szCs w:val="22"/>
                <w:lang w:val="en"/>
              </w:rPr>
              <w:t>and</w:t>
            </w:r>
            <w:r w:rsidRPr="00DE5822">
              <w:rPr>
                <w:rFonts w:cs="Arial"/>
                <w:lang w:val="en"/>
              </w:rPr>
              <w:t xml:space="preserve"> </w:t>
            </w:r>
            <w:r w:rsidRPr="00DE5822">
              <w:rPr>
                <w:rStyle w:val="ts-alignment-element"/>
                <w:rFonts w:cs="Arial"/>
                <w:szCs w:val="22"/>
                <w:lang w:val="en"/>
              </w:rPr>
              <w:t>TEC-6)</w:t>
            </w:r>
          </w:p>
        </w:tc>
        <w:tc>
          <w:tcPr>
            <w:tcW w:w="1620" w:type="dxa"/>
            <w:shd w:val="clear" w:color="auto" w:fill="auto"/>
          </w:tcPr>
          <w:p w14:paraId="36792118" w14:textId="79AB974C" w:rsidR="009A3898" w:rsidRPr="00477E46" w:rsidRDefault="00DE5822" w:rsidP="00544E0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9A3898" w:rsidRPr="00477E46">
              <w:rPr>
                <w:rFonts w:ascii="Arial" w:eastAsia="Times New Roman" w:hAnsi="Arial" w:cs="Arial"/>
                <w:i/>
                <w:color w:val="FF0000"/>
                <w:lang w:val="es-ES"/>
              </w:rPr>
              <w:t>(</w:t>
            </w:r>
            <w:r>
              <w:rPr>
                <w:rFonts w:ascii="Arial" w:eastAsia="Times New Roman" w:hAnsi="Arial" w:cs="Arial"/>
                <w:i/>
                <w:color w:val="FF0000"/>
                <w:lang w:val="es-ES"/>
              </w:rPr>
              <w:t>between</w:t>
            </w:r>
            <w:r w:rsidR="009A3898" w:rsidRPr="00477E46">
              <w:rPr>
                <w:rFonts w:ascii="Arial" w:eastAsia="Times New Roman" w:hAnsi="Arial" w:cs="Arial"/>
                <w:i/>
                <w:color w:val="FF0000"/>
                <w:lang w:val="es-ES"/>
              </w:rPr>
              <w:t xml:space="preserve"> 20 – 40) </w:t>
            </w:r>
          </w:p>
        </w:tc>
      </w:tr>
      <w:tr w:rsidR="009A3898" w:rsidRPr="00477E46" w14:paraId="1F01193F" w14:textId="77777777" w:rsidTr="00274974">
        <w:trPr>
          <w:trHeight w:val="380"/>
        </w:trPr>
        <w:tc>
          <w:tcPr>
            <w:tcW w:w="7830" w:type="dxa"/>
            <w:shd w:val="clear" w:color="auto" w:fill="auto"/>
          </w:tcPr>
          <w:p w14:paraId="3FF61480" w14:textId="77777777" w:rsidR="00DE5822" w:rsidRDefault="00DE5822" w:rsidP="00956E6B">
            <w:pPr>
              <w:pStyle w:val="ListParagraph"/>
              <w:numPr>
                <w:ilvl w:val="0"/>
                <w:numId w:val="73"/>
              </w:numPr>
              <w:spacing w:before="60" w:after="60"/>
              <w:rPr>
                <w:rFonts w:cs="Arial"/>
                <w:szCs w:val="22"/>
                <w:lang w:val="en"/>
              </w:rPr>
            </w:pPr>
            <w:r w:rsidRPr="00DE5822">
              <w:rPr>
                <w:rFonts w:cs="Arial"/>
                <w:szCs w:val="22"/>
                <w:lang w:val="en"/>
              </w:rPr>
              <w:t xml:space="preserve">Qualifications of proposed key personnel and their suitability for the job (TEC-5) </w:t>
            </w:r>
          </w:p>
          <w:p w14:paraId="29EE9561" w14:textId="063D1168" w:rsidR="00DE5822" w:rsidRDefault="00DE5822" w:rsidP="00DE5822">
            <w:pPr>
              <w:pStyle w:val="ListParagraph"/>
              <w:spacing w:before="60" w:after="60"/>
              <w:ind w:left="360"/>
              <w:rPr>
                <w:rFonts w:cs="Arial"/>
                <w:szCs w:val="22"/>
                <w:lang w:val="en"/>
              </w:rPr>
            </w:pPr>
            <w:r w:rsidRPr="00DE5822">
              <w:rPr>
                <w:rFonts w:cs="Arial"/>
                <w:b/>
                <w:bCs/>
                <w:szCs w:val="22"/>
                <w:lang w:val="en"/>
              </w:rPr>
              <w:t>Note to the Proposal</w:t>
            </w:r>
            <w:r w:rsidRPr="00DE5822">
              <w:rPr>
                <w:rFonts w:cs="Arial"/>
                <w:szCs w:val="22"/>
                <w:lang w:val="en"/>
              </w:rPr>
              <w:t xml:space="preserve">: Each position number corresponds to the same number indicated for the </w:t>
            </w:r>
            <w:r>
              <w:rPr>
                <w:rFonts w:cs="Arial"/>
                <w:szCs w:val="22"/>
                <w:lang w:val="en"/>
              </w:rPr>
              <w:t xml:space="preserve">Princiapl </w:t>
            </w:r>
            <w:r w:rsidRPr="00DE5822">
              <w:rPr>
                <w:rFonts w:cs="Arial"/>
                <w:szCs w:val="22"/>
                <w:lang w:val="en"/>
              </w:rPr>
              <w:t>Experts on form TEC-5, to be prepared by the Consultant</w:t>
            </w:r>
            <w:r>
              <w:rPr>
                <w:rFonts w:cs="Arial"/>
                <w:szCs w:val="22"/>
                <w:lang w:val="en"/>
              </w:rPr>
              <w:t>.</w:t>
            </w:r>
          </w:p>
          <w:p w14:paraId="3E1204FC" w14:textId="6983343B"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Position P-1: Team Leader …………………….</w:t>
            </w:r>
            <w:r>
              <w:rPr>
                <w:rFonts w:cs="Arial"/>
                <w:i/>
                <w:iCs/>
                <w:color w:val="FF0000"/>
                <w:szCs w:val="22"/>
                <w:lang w:val="en"/>
              </w:rPr>
              <w:t>(</w:t>
            </w:r>
            <w:r w:rsidRPr="00DE5822">
              <w:rPr>
                <w:rFonts w:cs="Arial"/>
                <w:i/>
                <w:iCs/>
                <w:color w:val="FF0000"/>
                <w:szCs w:val="22"/>
                <w:lang w:val="en"/>
              </w:rPr>
              <w:t>Indicate points</w:t>
            </w:r>
            <w:r>
              <w:rPr>
                <w:rFonts w:cs="Arial"/>
                <w:i/>
                <w:iCs/>
                <w:color w:val="FF0000"/>
                <w:szCs w:val="22"/>
                <w:lang w:val="en"/>
              </w:rPr>
              <w:t>)</w:t>
            </w:r>
            <w:r w:rsidRPr="00DE5822">
              <w:rPr>
                <w:rFonts w:cs="Arial"/>
                <w:i/>
                <w:iCs/>
                <w:color w:val="FF0000"/>
                <w:szCs w:val="22"/>
                <w:lang w:val="en"/>
              </w:rPr>
              <w:t xml:space="preserve"> </w:t>
            </w:r>
          </w:p>
          <w:p w14:paraId="4658DC75" w14:textId="1E1D6A49"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Position P-2: Enter the name of the position</w:t>
            </w:r>
            <w:r>
              <w:rPr>
                <w:rFonts w:cs="Arial"/>
                <w:i/>
                <w:iCs/>
                <w:color w:val="FF0000"/>
                <w:szCs w:val="22"/>
                <w:lang w:val="en"/>
              </w:rPr>
              <w:t>…</w:t>
            </w:r>
            <w:r w:rsidRPr="00DE5822">
              <w:rPr>
                <w:rFonts w:cs="Arial"/>
                <w:i/>
                <w:iCs/>
                <w:color w:val="FF0000"/>
                <w:szCs w:val="22"/>
                <w:lang w:val="en"/>
              </w:rPr>
              <w:t xml:space="preserve"> </w:t>
            </w:r>
            <w:r>
              <w:rPr>
                <w:rFonts w:cs="Arial"/>
                <w:i/>
                <w:iCs/>
                <w:color w:val="FF0000"/>
                <w:szCs w:val="22"/>
                <w:lang w:val="en"/>
              </w:rPr>
              <w:t>(</w:t>
            </w:r>
            <w:r w:rsidRPr="00DE5822">
              <w:rPr>
                <w:rFonts w:cs="Arial"/>
                <w:i/>
                <w:iCs/>
                <w:color w:val="FF0000"/>
                <w:szCs w:val="22"/>
                <w:lang w:val="en"/>
              </w:rPr>
              <w:t>Enter the points</w:t>
            </w:r>
            <w:r>
              <w:rPr>
                <w:rFonts w:cs="Arial"/>
                <w:i/>
                <w:iCs/>
                <w:color w:val="FF0000"/>
                <w:szCs w:val="22"/>
                <w:lang w:val="en"/>
              </w:rPr>
              <w:t>)</w:t>
            </w:r>
            <w:r w:rsidRPr="00DE5822">
              <w:rPr>
                <w:rFonts w:cs="Arial"/>
                <w:i/>
                <w:iCs/>
                <w:color w:val="FF0000"/>
                <w:szCs w:val="22"/>
                <w:lang w:val="en"/>
              </w:rPr>
              <w:t xml:space="preserve"> </w:t>
            </w:r>
          </w:p>
          <w:p w14:paraId="70060CFA" w14:textId="63D93043" w:rsidR="00DE5822" w:rsidRPr="00DE5822" w:rsidRDefault="00DE5822" w:rsidP="00956E6B">
            <w:pPr>
              <w:pStyle w:val="ListParagraph"/>
              <w:numPr>
                <w:ilvl w:val="0"/>
                <w:numId w:val="74"/>
              </w:numPr>
              <w:spacing w:before="60" w:after="60"/>
              <w:rPr>
                <w:rFonts w:cs="Arial"/>
                <w:i/>
                <w:iCs/>
                <w:color w:val="FF0000"/>
                <w:szCs w:val="22"/>
                <w:lang w:val="en"/>
              </w:rPr>
            </w:pPr>
            <w:r w:rsidRPr="00DE5822">
              <w:rPr>
                <w:rFonts w:cs="Arial"/>
                <w:i/>
                <w:iCs/>
                <w:color w:val="FF0000"/>
                <w:szCs w:val="22"/>
                <w:lang w:val="en"/>
              </w:rPr>
              <w:t xml:space="preserve">Position P-3: Enter the name of the position </w:t>
            </w:r>
            <w:r>
              <w:rPr>
                <w:rFonts w:cs="Arial"/>
                <w:i/>
                <w:iCs/>
                <w:color w:val="FF0000"/>
                <w:szCs w:val="22"/>
                <w:lang w:val="en"/>
              </w:rPr>
              <w:t xml:space="preserve">    (</w:t>
            </w:r>
            <w:r w:rsidRPr="00DE5822">
              <w:rPr>
                <w:rFonts w:cs="Arial"/>
                <w:i/>
                <w:iCs/>
                <w:color w:val="FF0000"/>
                <w:szCs w:val="22"/>
                <w:lang w:val="en"/>
              </w:rPr>
              <w:t>Enter the points</w:t>
            </w:r>
            <w:r>
              <w:rPr>
                <w:rFonts w:cs="Arial"/>
                <w:i/>
                <w:iCs/>
                <w:color w:val="FF0000"/>
                <w:szCs w:val="22"/>
                <w:lang w:val="en"/>
              </w:rPr>
              <w:t>)</w:t>
            </w:r>
            <w:r w:rsidRPr="00DE5822">
              <w:rPr>
                <w:rFonts w:cs="Arial"/>
                <w:i/>
                <w:iCs/>
                <w:color w:val="FF0000"/>
                <w:szCs w:val="22"/>
                <w:lang w:val="en"/>
              </w:rPr>
              <w:t xml:space="preserve"> </w:t>
            </w:r>
          </w:p>
          <w:p w14:paraId="53DC2D20" w14:textId="77777777" w:rsidR="00DE5822" w:rsidRDefault="00DE5822" w:rsidP="00DE5822">
            <w:pPr>
              <w:spacing w:before="60" w:after="60"/>
              <w:ind w:left="720"/>
              <w:rPr>
                <w:rFonts w:cs="Arial"/>
                <w:lang w:val="en"/>
              </w:rPr>
            </w:pPr>
          </w:p>
          <w:p w14:paraId="1C431A22" w14:textId="0A2F4E51" w:rsidR="00DE5822" w:rsidRPr="00DE5822" w:rsidRDefault="00DE5822" w:rsidP="00DE5822">
            <w:pPr>
              <w:spacing w:before="60" w:after="60"/>
              <w:ind w:left="720"/>
              <w:rPr>
                <w:rFonts w:ascii="Arial" w:hAnsi="Arial" w:cs="Arial"/>
                <w:lang w:val="en"/>
              </w:rPr>
            </w:pPr>
            <w:r w:rsidRPr="00DE5822">
              <w:rPr>
                <w:rFonts w:ascii="Arial" w:hAnsi="Arial" w:cs="Arial"/>
                <w:lang w:val="en"/>
              </w:rPr>
              <w:t>Total points for the criterion: 60 - 80</w:t>
            </w:r>
          </w:p>
          <w:p w14:paraId="30466C3B" w14:textId="381F1A5C" w:rsidR="001436EB" w:rsidRPr="00DE5822" w:rsidRDefault="001436EB" w:rsidP="00DE5822">
            <w:pPr>
              <w:tabs>
                <w:tab w:val="right" w:pos="6643"/>
              </w:tabs>
              <w:spacing w:before="120" w:after="120"/>
              <w:ind w:left="-72"/>
              <w:jc w:val="both"/>
              <w:rPr>
                <w:rFonts w:ascii="Arial" w:hAnsi="Arial" w:cs="Arial"/>
                <w:i/>
                <w:lang w:val="en"/>
              </w:rPr>
            </w:pPr>
          </w:p>
        </w:tc>
        <w:tc>
          <w:tcPr>
            <w:tcW w:w="1620" w:type="dxa"/>
            <w:shd w:val="clear" w:color="auto" w:fill="auto"/>
          </w:tcPr>
          <w:p w14:paraId="18B2D0CD" w14:textId="478B6F68" w:rsidR="009A3898" w:rsidRPr="00477E46" w:rsidRDefault="00DE5822" w:rsidP="00544E03">
            <w:pPr>
              <w:spacing w:before="60" w:after="60" w:line="240" w:lineRule="auto"/>
              <w:ind w:left="33"/>
              <w:jc w:val="center"/>
              <w:rPr>
                <w:rFonts w:ascii="Arial" w:eastAsia="Times New Roman" w:hAnsi="Arial" w:cs="Arial"/>
                <w:i/>
                <w:color w:val="FF0000"/>
                <w:lang w:val="es-ES"/>
              </w:rPr>
            </w:pPr>
            <w:r>
              <w:rPr>
                <w:rFonts w:ascii="Arial" w:eastAsia="Times New Roman" w:hAnsi="Arial" w:cs="Arial"/>
                <w:i/>
                <w:color w:val="FF0000"/>
                <w:lang w:val="es-ES"/>
              </w:rPr>
              <w:t>Place score</w:t>
            </w:r>
            <w:r w:rsidRPr="00477E46">
              <w:rPr>
                <w:rFonts w:ascii="Arial" w:eastAsia="Times New Roman" w:hAnsi="Arial" w:cs="Arial"/>
                <w:i/>
                <w:color w:val="FF0000"/>
                <w:lang w:val="es-ES"/>
              </w:rPr>
              <w:t xml:space="preserve"> </w:t>
            </w:r>
            <w:r w:rsidR="009A3898" w:rsidRPr="00477E46">
              <w:rPr>
                <w:rFonts w:ascii="Arial" w:eastAsia="Times New Roman" w:hAnsi="Arial" w:cs="Arial"/>
                <w:i/>
                <w:color w:val="FF0000"/>
                <w:lang w:val="es-ES"/>
              </w:rPr>
              <w:t>(</w:t>
            </w:r>
            <w:r>
              <w:rPr>
                <w:rFonts w:ascii="Arial" w:eastAsia="Times New Roman" w:hAnsi="Arial" w:cs="Arial"/>
                <w:i/>
                <w:color w:val="FF0000"/>
                <w:lang w:val="es-ES"/>
              </w:rPr>
              <w:t xml:space="preserve">between </w:t>
            </w:r>
            <w:r w:rsidR="009A3898" w:rsidRPr="00477E46">
              <w:rPr>
                <w:rFonts w:ascii="Arial" w:eastAsia="Times New Roman" w:hAnsi="Arial" w:cs="Arial"/>
                <w:i/>
                <w:color w:val="FF0000"/>
                <w:lang w:val="es-ES"/>
              </w:rPr>
              <w:t>60 – 80)</w:t>
            </w:r>
          </w:p>
        </w:tc>
      </w:tr>
      <w:tr w:rsidR="009A3898" w:rsidRPr="00477E46" w14:paraId="4CDF7EA1" w14:textId="77777777" w:rsidTr="00274974">
        <w:trPr>
          <w:trHeight w:val="409"/>
        </w:trPr>
        <w:tc>
          <w:tcPr>
            <w:tcW w:w="7830" w:type="dxa"/>
            <w:shd w:val="clear" w:color="auto" w:fill="D9D9D9" w:themeFill="background1" w:themeFillShade="D9"/>
          </w:tcPr>
          <w:p w14:paraId="08325863" w14:textId="77777777" w:rsidR="009A3898" w:rsidRPr="00477E46" w:rsidRDefault="009A3898"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s-ES"/>
              </w:rPr>
            </w:pPr>
            <w:r w:rsidRPr="00477E46">
              <w:rPr>
                <w:rFonts w:ascii="Arial" w:eastAsia="Times New Roman" w:hAnsi="Arial" w:cs="Arial"/>
                <w:b/>
                <w:lang w:val="es-ES"/>
              </w:rPr>
              <w:t>Total</w:t>
            </w:r>
          </w:p>
        </w:tc>
        <w:tc>
          <w:tcPr>
            <w:tcW w:w="1620" w:type="dxa"/>
            <w:shd w:val="clear" w:color="auto" w:fill="D9D9D9" w:themeFill="background1" w:themeFillShade="D9"/>
          </w:tcPr>
          <w:p w14:paraId="0E7580EB" w14:textId="77777777" w:rsidR="009A3898" w:rsidRPr="00477E46" w:rsidRDefault="009A3898" w:rsidP="00544E03">
            <w:pPr>
              <w:spacing w:before="60" w:after="60" w:line="240" w:lineRule="auto"/>
              <w:ind w:left="176"/>
              <w:jc w:val="center"/>
              <w:rPr>
                <w:rFonts w:ascii="Arial" w:eastAsia="Times New Roman" w:hAnsi="Arial" w:cs="Arial"/>
                <w:b/>
                <w:lang w:val="es-ES"/>
              </w:rPr>
            </w:pPr>
            <w:r w:rsidRPr="00477E46">
              <w:rPr>
                <w:rFonts w:ascii="Arial" w:eastAsia="Times New Roman" w:hAnsi="Arial" w:cs="Arial"/>
                <w:b/>
                <w:lang w:val="es-ES"/>
              </w:rPr>
              <w:t xml:space="preserve">100 </w:t>
            </w:r>
          </w:p>
        </w:tc>
      </w:tr>
    </w:tbl>
    <w:p w14:paraId="3509B65D" w14:textId="77777777" w:rsidR="009A3898" w:rsidRPr="00477E46" w:rsidRDefault="009A3898" w:rsidP="009A3898">
      <w:pPr>
        <w:spacing w:after="0" w:line="240" w:lineRule="auto"/>
        <w:ind w:left="-270" w:right="-269"/>
        <w:jc w:val="both"/>
        <w:rPr>
          <w:rFonts w:ascii="Arial" w:eastAsia="Times New Roman" w:hAnsi="Arial" w:cs="Arial"/>
          <w:lang w:val="es-ES"/>
        </w:rPr>
      </w:pPr>
    </w:p>
    <w:p w14:paraId="3E66D4B3" w14:textId="12A71072" w:rsidR="00EE4E7E" w:rsidRPr="00DE5822" w:rsidRDefault="00EE4E7E" w:rsidP="009A0286">
      <w:pPr>
        <w:numPr>
          <w:ilvl w:val="0"/>
          <w:numId w:val="3"/>
        </w:numPr>
        <w:spacing w:before="240" w:after="120" w:line="240" w:lineRule="auto"/>
        <w:ind w:left="425" w:right="471" w:hanging="425"/>
        <w:jc w:val="both"/>
        <w:rPr>
          <w:rFonts w:ascii="Arial" w:eastAsia="Times New Roman" w:hAnsi="Arial" w:cs="Arial"/>
          <w:b/>
          <w:lang w:val="en-US"/>
        </w:rPr>
      </w:pPr>
      <w:r w:rsidRPr="00DE5822">
        <w:rPr>
          <w:rFonts w:ascii="Arial" w:eastAsia="Times New Roman" w:hAnsi="Arial" w:cs="Arial"/>
          <w:b/>
          <w:lang w:val="en-US"/>
        </w:rPr>
        <w:t>Eva</w:t>
      </w:r>
      <w:r w:rsidR="00DE5822" w:rsidRPr="00DE5822">
        <w:rPr>
          <w:rFonts w:ascii="Arial" w:eastAsia="Times New Roman" w:hAnsi="Arial" w:cs="Arial"/>
          <w:b/>
          <w:lang w:val="en-US"/>
        </w:rPr>
        <w:t>luation of the Financial P</w:t>
      </w:r>
      <w:r w:rsidR="00DE5822">
        <w:rPr>
          <w:rFonts w:ascii="Arial" w:eastAsia="Times New Roman" w:hAnsi="Arial" w:cs="Arial"/>
          <w:b/>
          <w:lang w:val="en-US"/>
        </w:rPr>
        <w:t>roposal</w:t>
      </w:r>
    </w:p>
    <w:p w14:paraId="02C108D7" w14:textId="77777777" w:rsidR="00DE5822" w:rsidRDefault="00DE5822" w:rsidP="00DE5822">
      <w:pPr>
        <w:spacing w:before="240" w:after="120" w:line="240" w:lineRule="auto"/>
        <w:ind w:left="360" w:right="471"/>
        <w:jc w:val="both"/>
        <w:rPr>
          <w:rFonts w:ascii="Arial" w:hAnsi="Arial" w:cs="Arial"/>
          <w:lang w:val="en"/>
        </w:rPr>
      </w:pPr>
      <w:r w:rsidRPr="00DE5822">
        <w:rPr>
          <w:rStyle w:val="ts-alignment-element"/>
          <w:rFonts w:ascii="Arial" w:hAnsi="Arial" w:cs="Arial"/>
          <w:lang w:val="en"/>
        </w:rPr>
        <w:t>The</w:t>
      </w:r>
      <w:r w:rsidRPr="00DE5822">
        <w:rPr>
          <w:rFonts w:ascii="Arial" w:hAnsi="Arial" w:cs="Arial"/>
          <w:lang w:val="en"/>
        </w:rPr>
        <w:t xml:space="preserve"> </w:t>
      </w:r>
      <w:r>
        <w:rPr>
          <w:rStyle w:val="ts-alignment-element"/>
          <w:rFonts w:ascii="Arial" w:hAnsi="Arial" w:cs="Arial"/>
          <w:lang w:val="en"/>
        </w:rPr>
        <w:t>consultant</w:t>
      </w:r>
      <w:r w:rsidRPr="00DE5822">
        <w:rPr>
          <w:rFonts w:ascii="Arial" w:hAnsi="Arial" w:cs="Arial"/>
          <w:lang w:val="en"/>
        </w:rPr>
        <w:t xml:space="preserve"> </w:t>
      </w:r>
      <w:r w:rsidRPr="00DE5822">
        <w:rPr>
          <w:rStyle w:val="ts-alignment-element"/>
          <w:rFonts w:ascii="Arial" w:hAnsi="Arial" w:cs="Arial"/>
          <w:lang w:val="en"/>
        </w:rPr>
        <w:t>must</w:t>
      </w:r>
      <w:r w:rsidRPr="00DE5822">
        <w:rPr>
          <w:rFonts w:ascii="Arial" w:hAnsi="Arial" w:cs="Arial"/>
          <w:lang w:val="en"/>
        </w:rPr>
        <w:t xml:space="preserve"> </w:t>
      </w:r>
      <w:r w:rsidRPr="00DE5822">
        <w:rPr>
          <w:rStyle w:val="ts-alignment-element"/>
          <w:rFonts w:ascii="Arial" w:hAnsi="Arial" w:cs="Arial"/>
          <w:lang w:val="en"/>
        </w:rPr>
        <w:t>provide</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required</w:t>
      </w:r>
      <w:r w:rsidRPr="00DE5822">
        <w:rPr>
          <w:rFonts w:ascii="Arial" w:hAnsi="Arial" w:cs="Arial"/>
          <w:lang w:val="en"/>
        </w:rPr>
        <w:t xml:space="preserve"> </w:t>
      </w:r>
      <w:r w:rsidRPr="00DE5822">
        <w:rPr>
          <w:rStyle w:val="ts-alignment-element"/>
          <w:rFonts w:ascii="Arial" w:hAnsi="Arial" w:cs="Arial"/>
          <w:lang w:val="en"/>
        </w:rPr>
        <w:t>data</w:t>
      </w:r>
      <w:r w:rsidRPr="00DE5822">
        <w:rPr>
          <w:rFonts w:ascii="Arial" w:hAnsi="Arial" w:cs="Arial"/>
          <w:lang w:val="en"/>
        </w:rPr>
        <w:t xml:space="preserve"> </w:t>
      </w:r>
      <w:r w:rsidRPr="00DE5822">
        <w:rPr>
          <w:rStyle w:val="ts-alignment-element"/>
          <w:rFonts w:ascii="Arial" w:hAnsi="Arial" w:cs="Arial"/>
          <w:lang w:val="en"/>
        </w:rPr>
        <w:t>as</w:t>
      </w:r>
      <w:r w:rsidRPr="00DE5822">
        <w:rPr>
          <w:rFonts w:ascii="Arial" w:hAnsi="Arial" w:cs="Arial"/>
          <w:lang w:val="en"/>
        </w:rPr>
        <w:t xml:space="preserve"> </w:t>
      </w:r>
      <w:r w:rsidRPr="00DE5822">
        <w:rPr>
          <w:rStyle w:val="ts-alignment-element"/>
          <w:rFonts w:ascii="Arial" w:hAnsi="Arial" w:cs="Arial"/>
          <w:lang w:val="en"/>
        </w:rPr>
        <w:t>described</w:t>
      </w:r>
      <w:r w:rsidRPr="00DE5822">
        <w:rPr>
          <w:rFonts w:ascii="Arial" w:hAnsi="Arial" w:cs="Arial"/>
          <w:lang w:val="en"/>
        </w:rPr>
        <w:t xml:space="preserve"> </w:t>
      </w:r>
      <w:r w:rsidRPr="00DE5822">
        <w:rPr>
          <w:rStyle w:val="ts-alignment-element"/>
          <w:rFonts w:ascii="Arial" w:hAnsi="Arial" w:cs="Arial"/>
          <w:lang w:val="en"/>
        </w:rPr>
        <w:t>in</w:t>
      </w:r>
      <w:r w:rsidRPr="00DE5822">
        <w:rPr>
          <w:rFonts w:ascii="Arial" w:hAnsi="Arial" w:cs="Arial"/>
          <w:lang w:val="en"/>
        </w:rPr>
        <w:t xml:space="preserve"> </w:t>
      </w:r>
      <w:r w:rsidRPr="00DE5822">
        <w:rPr>
          <w:rStyle w:val="ts-alignment-element"/>
          <w:rFonts w:ascii="Arial" w:hAnsi="Arial" w:cs="Arial"/>
          <w:lang w:val="en"/>
        </w:rPr>
        <w:t>forms</w:t>
      </w:r>
      <w:r w:rsidRPr="00DE5822">
        <w:rPr>
          <w:rFonts w:ascii="Arial" w:hAnsi="Arial" w:cs="Arial"/>
          <w:lang w:val="en"/>
        </w:rPr>
        <w:t xml:space="preserve"> </w:t>
      </w:r>
      <w:r w:rsidRPr="00DE5822">
        <w:rPr>
          <w:rStyle w:val="ts-alignment-element"/>
          <w:rFonts w:ascii="Arial" w:hAnsi="Arial" w:cs="Arial"/>
          <w:lang w:val="en"/>
        </w:rPr>
        <w:t>ECO-1,</w:t>
      </w:r>
      <w:r w:rsidRPr="00DE5822">
        <w:rPr>
          <w:rFonts w:ascii="Arial" w:hAnsi="Arial" w:cs="Arial"/>
          <w:lang w:val="en"/>
        </w:rPr>
        <w:t xml:space="preserve"> </w:t>
      </w:r>
      <w:r w:rsidRPr="00DE5822">
        <w:rPr>
          <w:rStyle w:val="ts-alignment-element"/>
          <w:rFonts w:ascii="Arial" w:hAnsi="Arial" w:cs="Arial"/>
          <w:lang w:val="en"/>
        </w:rPr>
        <w:t>ECO-2</w:t>
      </w:r>
      <w:r w:rsidRPr="00DE5822">
        <w:rPr>
          <w:rFonts w:ascii="Arial" w:hAnsi="Arial" w:cs="Arial"/>
          <w:lang w:val="en"/>
        </w:rPr>
        <w:t xml:space="preserve"> </w:t>
      </w:r>
      <w:r w:rsidRPr="00DE5822">
        <w:rPr>
          <w:rStyle w:val="ts-alignment-element"/>
          <w:rFonts w:ascii="Arial" w:hAnsi="Arial" w:cs="Arial"/>
          <w:lang w:val="en"/>
        </w:rPr>
        <w:t>and</w:t>
      </w:r>
      <w:r w:rsidRPr="00DE5822">
        <w:rPr>
          <w:rFonts w:ascii="Arial" w:hAnsi="Arial" w:cs="Arial"/>
          <w:lang w:val="en"/>
        </w:rPr>
        <w:t xml:space="preserve"> </w:t>
      </w:r>
      <w:r w:rsidRPr="00DE5822">
        <w:rPr>
          <w:rStyle w:val="ts-alignment-element"/>
          <w:rFonts w:ascii="Arial" w:hAnsi="Arial" w:cs="Arial"/>
          <w:lang w:val="en"/>
        </w:rPr>
        <w:t>ECO-3.</w:t>
      </w:r>
      <w:r w:rsidRPr="00DE5822">
        <w:rPr>
          <w:rFonts w:ascii="Arial" w:hAnsi="Arial" w:cs="Arial"/>
          <w:lang w:val="en"/>
        </w:rPr>
        <w:t xml:space="preserve"> </w:t>
      </w:r>
    </w:p>
    <w:p w14:paraId="11CACE45" w14:textId="30324E83" w:rsidR="00DE5822" w:rsidRPr="00DE5822" w:rsidRDefault="00DE5822" w:rsidP="00DE5822">
      <w:pPr>
        <w:spacing w:before="240" w:after="120" w:line="240" w:lineRule="auto"/>
        <w:ind w:left="360" w:right="471"/>
        <w:jc w:val="both"/>
        <w:rPr>
          <w:rFonts w:ascii="Arial" w:eastAsia="Times New Roman" w:hAnsi="Arial" w:cs="Arial"/>
          <w:b/>
          <w:lang w:val="en-US"/>
        </w:rPr>
      </w:pPr>
      <w:r w:rsidRPr="00DE5822">
        <w:rPr>
          <w:rStyle w:val="ts-alignment-element"/>
          <w:rFonts w:ascii="Arial" w:hAnsi="Arial" w:cs="Arial"/>
          <w:lang w:val="en"/>
        </w:rPr>
        <w:t>Based on</w:t>
      </w:r>
      <w:r w:rsidRPr="00DE5822">
        <w:rPr>
          <w:rFonts w:ascii="Arial" w:hAnsi="Arial" w:cs="Arial"/>
          <w:lang w:val="en"/>
        </w:rPr>
        <w:t xml:space="preserve"> </w:t>
      </w:r>
      <w:r w:rsidRPr="00DE5822">
        <w:rPr>
          <w:rStyle w:val="ts-alignment-element"/>
          <w:rFonts w:ascii="Arial" w:hAnsi="Arial" w:cs="Arial"/>
          <w:lang w:val="en"/>
        </w:rPr>
        <w:t>these</w:t>
      </w:r>
      <w:r w:rsidRPr="00DE5822">
        <w:rPr>
          <w:rFonts w:ascii="Arial" w:hAnsi="Arial" w:cs="Arial"/>
          <w:lang w:val="en"/>
        </w:rPr>
        <w:t xml:space="preserve"> </w:t>
      </w:r>
      <w:r w:rsidRPr="00DE5822">
        <w:rPr>
          <w:rStyle w:val="ts-alignment-element"/>
          <w:rFonts w:ascii="Arial" w:hAnsi="Arial" w:cs="Arial"/>
          <w:lang w:val="en"/>
        </w:rPr>
        <w:t>forms,</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Contract</w:t>
      </w:r>
      <w:r>
        <w:rPr>
          <w:rStyle w:val="ts-alignment-element"/>
          <w:rFonts w:ascii="Arial" w:hAnsi="Arial" w:cs="Arial"/>
          <w:lang w:val="en"/>
        </w:rPr>
        <w:t>ing Party</w:t>
      </w:r>
      <w:r w:rsidRPr="00DE5822">
        <w:rPr>
          <w:rFonts w:ascii="Arial" w:hAnsi="Arial" w:cs="Arial"/>
          <w:lang w:val="en"/>
        </w:rPr>
        <w:t xml:space="preserve"> </w:t>
      </w:r>
      <w:r w:rsidRPr="00DE5822">
        <w:rPr>
          <w:rStyle w:val="ts-alignment-element"/>
          <w:rFonts w:ascii="Arial" w:hAnsi="Arial" w:cs="Arial"/>
          <w:lang w:val="en"/>
        </w:rPr>
        <w:t>will</w:t>
      </w:r>
      <w:r w:rsidRPr="00DE5822">
        <w:rPr>
          <w:rFonts w:ascii="Arial" w:hAnsi="Arial" w:cs="Arial"/>
          <w:lang w:val="en"/>
        </w:rPr>
        <w:t xml:space="preserve"> </w:t>
      </w:r>
      <w:r w:rsidRPr="00DE5822">
        <w:rPr>
          <w:rStyle w:val="ts-alignment-element"/>
          <w:rFonts w:ascii="Arial" w:hAnsi="Arial" w:cs="Arial"/>
          <w:lang w:val="en"/>
        </w:rPr>
        <w:t>evaluate</w:t>
      </w:r>
      <w:r w:rsidRPr="00DE5822">
        <w:rPr>
          <w:rFonts w:ascii="Arial" w:hAnsi="Arial" w:cs="Arial"/>
          <w:lang w:val="en"/>
        </w:rPr>
        <w:t xml:space="preserve"> </w:t>
      </w:r>
      <w:r w:rsidRPr="00DE5822">
        <w:rPr>
          <w:rStyle w:val="ts-alignment-element"/>
          <w:rFonts w:ascii="Arial" w:hAnsi="Arial" w:cs="Arial"/>
          <w:lang w:val="en"/>
        </w:rPr>
        <w:t>only</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Pr>
          <w:rStyle w:val="ts-alignment-element"/>
          <w:rFonts w:ascii="Arial" w:hAnsi="Arial" w:cs="Arial"/>
          <w:lang w:val="en"/>
        </w:rPr>
        <w:t>financial</w:t>
      </w:r>
      <w:r w:rsidRPr="00DE5822">
        <w:rPr>
          <w:rFonts w:ascii="Arial" w:hAnsi="Arial" w:cs="Arial"/>
          <w:lang w:val="en"/>
        </w:rPr>
        <w:t xml:space="preserve"> </w:t>
      </w:r>
      <w:r w:rsidRPr="00DE5822">
        <w:rPr>
          <w:rStyle w:val="ts-alignment-element"/>
          <w:rFonts w:ascii="Arial" w:hAnsi="Arial" w:cs="Arial"/>
          <w:lang w:val="en"/>
        </w:rPr>
        <w:t>proposals</w:t>
      </w:r>
      <w:r w:rsidRPr="00DE5822">
        <w:rPr>
          <w:rFonts w:ascii="Arial" w:hAnsi="Arial" w:cs="Arial"/>
          <w:lang w:val="en"/>
        </w:rPr>
        <w:t xml:space="preserve"> </w:t>
      </w:r>
      <w:r w:rsidRPr="00DE5822">
        <w:rPr>
          <w:rStyle w:val="ts-alignment-element"/>
          <w:rFonts w:ascii="Arial" w:hAnsi="Arial" w:cs="Arial"/>
          <w:lang w:val="en"/>
        </w:rPr>
        <w:t>of</w:t>
      </w:r>
      <w:r w:rsidRPr="00DE5822">
        <w:rPr>
          <w:rFonts w:ascii="Arial" w:hAnsi="Arial" w:cs="Arial"/>
          <w:lang w:val="en"/>
        </w:rPr>
        <w:t xml:space="preserve"> </w:t>
      </w:r>
      <w:r w:rsidRPr="00DE5822">
        <w:rPr>
          <w:rStyle w:val="ts-alignment-element"/>
          <w:rFonts w:ascii="Arial" w:hAnsi="Arial" w:cs="Arial"/>
          <w:lang w:val="en"/>
        </w:rPr>
        <w:t>those</w:t>
      </w:r>
      <w:r w:rsidRPr="00DE5822">
        <w:rPr>
          <w:rFonts w:ascii="Arial" w:hAnsi="Arial" w:cs="Arial"/>
          <w:lang w:val="en"/>
        </w:rPr>
        <w:t xml:space="preserve"> </w:t>
      </w:r>
      <w:r w:rsidRPr="00DE5822">
        <w:rPr>
          <w:rStyle w:val="ts-alignment-element"/>
          <w:rFonts w:ascii="Arial" w:hAnsi="Arial" w:cs="Arial"/>
          <w:lang w:val="en"/>
        </w:rPr>
        <w:t>proposals</w:t>
      </w:r>
      <w:r w:rsidRPr="00DE5822">
        <w:rPr>
          <w:rFonts w:ascii="Arial" w:hAnsi="Arial" w:cs="Arial"/>
          <w:lang w:val="en"/>
        </w:rPr>
        <w:t xml:space="preserve"> </w:t>
      </w:r>
      <w:r w:rsidRPr="00DE5822">
        <w:rPr>
          <w:rStyle w:val="ts-alignment-element"/>
          <w:rFonts w:ascii="Arial" w:hAnsi="Arial" w:cs="Arial"/>
          <w:lang w:val="en"/>
        </w:rPr>
        <w:t>that</w:t>
      </w:r>
      <w:r w:rsidRPr="00DE5822">
        <w:rPr>
          <w:rFonts w:ascii="Arial" w:hAnsi="Arial" w:cs="Arial"/>
          <w:lang w:val="en"/>
        </w:rPr>
        <w:t xml:space="preserve"> make </w:t>
      </w:r>
      <w:r w:rsidRPr="00DE5822">
        <w:rPr>
          <w:rStyle w:val="ts-alignment-element"/>
          <w:rFonts w:ascii="Arial" w:hAnsi="Arial" w:cs="Arial"/>
          <w:lang w:val="en"/>
        </w:rPr>
        <w:t>up</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short</w:t>
      </w:r>
      <w:r w:rsidRPr="00DE5822">
        <w:rPr>
          <w:rFonts w:ascii="Arial" w:hAnsi="Arial" w:cs="Arial"/>
          <w:lang w:val="en"/>
        </w:rPr>
        <w:t xml:space="preserve"> </w:t>
      </w:r>
      <w:r w:rsidRPr="00DE5822">
        <w:rPr>
          <w:rStyle w:val="ts-alignment-element"/>
          <w:rFonts w:ascii="Arial" w:hAnsi="Arial" w:cs="Arial"/>
          <w:lang w:val="en"/>
        </w:rPr>
        <w:t>list</w:t>
      </w:r>
      <w:r w:rsidRPr="00DE5822">
        <w:rPr>
          <w:rFonts w:ascii="Arial" w:hAnsi="Arial" w:cs="Arial"/>
          <w:lang w:val="en"/>
        </w:rPr>
        <w:t xml:space="preserve"> </w:t>
      </w:r>
      <w:r w:rsidRPr="00DE5822">
        <w:rPr>
          <w:rStyle w:val="ts-alignment-element"/>
          <w:rFonts w:ascii="Arial" w:hAnsi="Arial" w:cs="Arial"/>
          <w:lang w:val="en"/>
        </w:rPr>
        <w:t>and</w:t>
      </w:r>
      <w:r w:rsidRPr="00DE5822">
        <w:rPr>
          <w:rFonts w:ascii="Arial" w:hAnsi="Arial" w:cs="Arial"/>
          <w:lang w:val="en"/>
        </w:rPr>
        <w:t xml:space="preserve"> </w:t>
      </w:r>
      <w:r w:rsidRPr="00DE5822">
        <w:rPr>
          <w:rStyle w:val="ts-alignment-element"/>
          <w:rFonts w:ascii="Arial" w:hAnsi="Arial" w:cs="Arial"/>
          <w:lang w:val="en"/>
        </w:rPr>
        <w:t>that</w:t>
      </w:r>
      <w:r w:rsidRPr="00DE5822">
        <w:rPr>
          <w:rFonts w:ascii="Arial" w:hAnsi="Arial" w:cs="Arial"/>
          <w:lang w:val="en"/>
        </w:rPr>
        <w:t xml:space="preserve"> </w:t>
      </w:r>
      <w:r w:rsidRPr="00DE5822">
        <w:rPr>
          <w:rStyle w:val="ts-alignment-element"/>
          <w:rFonts w:ascii="Arial" w:hAnsi="Arial" w:cs="Arial"/>
          <w:lang w:val="en"/>
        </w:rPr>
        <w:t>their</w:t>
      </w:r>
      <w:r w:rsidRPr="00DE5822">
        <w:rPr>
          <w:rFonts w:ascii="Arial" w:hAnsi="Arial" w:cs="Arial"/>
          <w:lang w:val="en"/>
        </w:rPr>
        <w:t xml:space="preserve"> </w:t>
      </w:r>
      <w:r w:rsidRPr="00DE5822">
        <w:rPr>
          <w:rStyle w:val="ts-alignment-element"/>
          <w:rFonts w:ascii="Arial" w:hAnsi="Arial" w:cs="Arial"/>
          <w:lang w:val="en"/>
        </w:rPr>
        <w:t>technical</w:t>
      </w:r>
      <w:r w:rsidRPr="00DE5822">
        <w:rPr>
          <w:rFonts w:ascii="Arial" w:hAnsi="Arial" w:cs="Arial"/>
          <w:lang w:val="en"/>
        </w:rPr>
        <w:t xml:space="preserve"> </w:t>
      </w:r>
      <w:r w:rsidRPr="00DE5822">
        <w:rPr>
          <w:rStyle w:val="ts-alignment-element"/>
          <w:rFonts w:ascii="Arial" w:hAnsi="Arial" w:cs="Arial"/>
          <w:lang w:val="en"/>
        </w:rPr>
        <w:t>evaluation</w:t>
      </w:r>
      <w:r w:rsidRPr="00DE5822">
        <w:rPr>
          <w:rFonts w:ascii="Arial" w:hAnsi="Arial" w:cs="Arial"/>
          <w:lang w:val="en"/>
        </w:rPr>
        <w:t xml:space="preserve"> </w:t>
      </w:r>
      <w:r w:rsidRPr="00DE5822">
        <w:rPr>
          <w:rStyle w:val="ts-alignment-element"/>
          <w:rFonts w:ascii="Arial" w:hAnsi="Arial" w:cs="Arial"/>
          <w:lang w:val="en"/>
        </w:rPr>
        <w:t>is</w:t>
      </w:r>
      <w:r w:rsidRPr="00DE5822">
        <w:rPr>
          <w:rFonts w:ascii="Arial" w:hAnsi="Arial" w:cs="Arial"/>
          <w:lang w:val="en"/>
        </w:rPr>
        <w:t xml:space="preserve"> </w:t>
      </w:r>
      <w:r w:rsidRPr="00DE5822">
        <w:rPr>
          <w:rStyle w:val="ts-alignment-element"/>
          <w:rFonts w:ascii="Arial" w:hAnsi="Arial" w:cs="Arial"/>
          <w:lang w:val="en"/>
        </w:rPr>
        <w:t>equal</w:t>
      </w:r>
      <w:r w:rsidRPr="00DE5822">
        <w:rPr>
          <w:rFonts w:ascii="Arial" w:hAnsi="Arial" w:cs="Arial"/>
          <w:lang w:val="en"/>
        </w:rPr>
        <w:t xml:space="preserve"> </w:t>
      </w:r>
      <w:r w:rsidRPr="00DE5822">
        <w:rPr>
          <w:rStyle w:val="ts-alignment-element"/>
          <w:rFonts w:ascii="Arial" w:hAnsi="Arial" w:cs="Arial"/>
          <w:lang w:val="en"/>
        </w:rPr>
        <w:t>to</w:t>
      </w:r>
      <w:r w:rsidRPr="00DE5822">
        <w:rPr>
          <w:rFonts w:ascii="Arial" w:hAnsi="Arial" w:cs="Arial"/>
          <w:lang w:val="en"/>
        </w:rPr>
        <w:t xml:space="preserve"> </w:t>
      </w:r>
      <w:r w:rsidRPr="00DE5822">
        <w:rPr>
          <w:rStyle w:val="ts-alignment-element"/>
          <w:rFonts w:ascii="Arial" w:hAnsi="Arial" w:cs="Arial"/>
          <w:lang w:val="en"/>
        </w:rPr>
        <w:t>or</w:t>
      </w:r>
      <w:r w:rsidRPr="00DE5822">
        <w:rPr>
          <w:rFonts w:ascii="Arial" w:hAnsi="Arial" w:cs="Arial"/>
          <w:lang w:val="en"/>
        </w:rPr>
        <w:t xml:space="preserve"> </w:t>
      </w:r>
      <w:r w:rsidRPr="00DE5822">
        <w:rPr>
          <w:rStyle w:val="ts-alignment-element"/>
          <w:rFonts w:ascii="Arial" w:hAnsi="Arial" w:cs="Arial"/>
          <w:lang w:val="en"/>
        </w:rPr>
        <w:t>greater</w:t>
      </w:r>
      <w:r w:rsidRPr="00DE5822">
        <w:rPr>
          <w:rFonts w:ascii="Arial" w:hAnsi="Arial" w:cs="Arial"/>
          <w:lang w:val="en"/>
        </w:rPr>
        <w:t xml:space="preserve"> </w:t>
      </w:r>
      <w:r w:rsidRPr="00DE5822">
        <w:rPr>
          <w:rStyle w:val="ts-alignment-element"/>
          <w:rFonts w:ascii="Arial" w:hAnsi="Arial" w:cs="Arial"/>
          <w:lang w:val="en"/>
        </w:rPr>
        <w:t>than</w:t>
      </w:r>
      <w:r w:rsidRPr="00DE5822">
        <w:rPr>
          <w:rFonts w:ascii="Arial" w:hAnsi="Arial" w:cs="Arial"/>
          <w:lang w:val="en"/>
        </w:rPr>
        <w:t xml:space="preserve"> </w:t>
      </w:r>
      <w:r w:rsidRPr="00DE5822">
        <w:rPr>
          <w:rStyle w:val="ts-alignment-element"/>
          <w:rFonts w:ascii="Arial" w:hAnsi="Arial" w:cs="Arial"/>
          <w:lang w:val="en"/>
        </w:rPr>
        <w:t>the</w:t>
      </w:r>
      <w:r w:rsidRPr="00DE5822">
        <w:rPr>
          <w:rFonts w:ascii="Arial" w:hAnsi="Arial" w:cs="Arial"/>
          <w:lang w:val="en"/>
        </w:rPr>
        <w:t xml:space="preserve"> </w:t>
      </w:r>
      <w:r w:rsidRPr="00DE5822">
        <w:rPr>
          <w:rStyle w:val="ts-alignment-element"/>
          <w:rFonts w:ascii="Arial" w:hAnsi="Arial" w:cs="Arial"/>
          <w:lang w:val="en"/>
        </w:rPr>
        <w:t>minimum</w:t>
      </w:r>
      <w:r w:rsidRPr="00DE5822">
        <w:rPr>
          <w:rFonts w:ascii="Arial" w:hAnsi="Arial" w:cs="Arial"/>
          <w:lang w:val="en"/>
        </w:rPr>
        <w:t xml:space="preserve"> </w:t>
      </w:r>
      <w:r>
        <w:rPr>
          <w:rFonts w:ascii="Arial" w:hAnsi="Arial" w:cs="Arial"/>
          <w:lang w:val="en"/>
        </w:rPr>
        <w:t xml:space="preserve">score </w:t>
      </w:r>
      <w:r w:rsidRPr="00DE5822">
        <w:rPr>
          <w:rStyle w:val="ts-alignment-element"/>
          <w:rFonts w:ascii="Arial" w:hAnsi="Arial" w:cs="Arial"/>
          <w:lang w:val="en"/>
        </w:rPr>
        <w:t>established.</w:t>
      </w:r>
      <w:r w:rsidRPr="00DE5822">
        <w:rPr>
          <w:rFonts w:ascii="Arial" w:hAnsi="Arial" w:cs="Arial"/>
          <w:lang w:val="en"/>
        </w:rPr>
        <w:t xml:space="preserve"> </w:t>
      </w:r>
    </w:p>
    <w:p w14:paraId="017AA193" w14:textId="6FF0CE43" w:rsidR="00506935" w:rsidRPr="00477E46" w:rsidRDefault="00DE5822" w:rsidP="00506935">
      <w:pPr>
        <w:numPr>
          <w:ilvl w:val="0"/>
          <w:numId w:val="3"/>
        </w:numPr>
        <w:spacing w:before="240" w:after="120" w:line="240" w:lineRule="auto"/>
        <w:ind w:right="471"/>
        <w:jc w:val="both"/>
        <w:rPr>
          <w:rFonts w:ascii="Arial" w:eastAsia="Times New Roman" w:hAnsi="Arial" w:cs="Arial"/>
          <w:b/>
        </w:rPr>
      </w:pPr>
      <w:r>
        <w:rPr>
          <w:rFonts w:ascii="Arial" w:eastAsia="Times New Roman" w:hAnsi="Arial" w:cs="Arial"/>
          <w:b/>
        </w:rPr>
        <w:t>Most convenient Proposal</w:t>
      </w:r>
      <w:r w:rsidR="00506935" w:rsidRPr="00477E46">
        <w:rPr>
          <w:rFonts w:ascii="Arial" w:eastAsia="Times New Roman" w:hAnsi="Arial" w:cs="Arial"/>
          <w:b/>
        </w:rPr>
        <w:t xml:space="preserve"> </w:t>
      </w:r>
    </w:p>
    <w:p w14:paraId="691ABCD9" w14:textId="690F7545" w:rsidR="00DE5822" w:rsidRDefault="00DE5822" w:rsidP="00DE5822">
      <w:pPr>
        <w:pStyle w:val="ListParagraph"/>
        <w:widowControl w:val="0"/>
        <w:spacing w:before="60" w:after="60"/>
        <w:ind w:left="360"/>
        <w:rPr>
          <w:rFonts w:cs="Arial"/>
          <w:szCs w:val="22"/>
          <w:lang w:val="en"/>
        </w:rPr>
      </w:pPr>
      <w:bookmarkStart w:id="174" w:name="_Toc74865042"/>
      <w:r w:rsidRPr="00DE5822">
        <w:rPr>
          <w:rStyle w:val="ts-alignment-element"/>
          <w:rFonts w:cs="Arial"/>
          <w:szCs w:val="22"/>
          <w:lang w:val="en"/>
        </w:rPr>
        <w:t>When</w:t>
      </w:r>
      <w:r w:rsidRPr="00DE5822">
        <w:rPr>
          <w:rFonts w:cs="Arial"/>
          <w:szCs w:val="22"/>
          <w:lang w:val="en"/>
        </w:rPr>
        <w:t xml:space="preserve"> </w:t>
      </w:r>
      <w:r w:rsidRPr="00DE5822">
        <w:rPr>
          <w:rStyle w:val="ts-alignment-element"/>
          <w:rFonts w:cs="Arial"/>
          <w:szCs w:val="22"/>
          <w:lang w:val="en"/>
        </w:rPr>
        <w:t>evaluating</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financial</w:t>
      </w:r>
      <w:r w:rsidRPr="00DE5822">
        <w:rPr>
          <w:rFonts w:cs="Arial"/>
          <w:szCs w:val="22"/>
          <w:lang w:val="en"/>
        </w:rPr>
        <w:t xml:space="preserve"> </w:t>
      </w:r>
      <w:r w:rsidRPr="00DE5822">
        <w:rPr>
          <w:rStyle w:val="ts-alignment-element"/>
          <w:rFonts w:cs="Arial"/>
          <w:szCs w:val="22"/>
          <w:lang w:val="en"/>
        </w:rPr>
        <w:t>proposals,</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Pr>
          <w:rStyle w:val="ts-alignment-element"/>
          <w:rFonts w:cs="Arial"/>
          <w:szCs w:val="22"/>
          <w:lang w:val="en"/>
        </w:rPr>
        <w:t xml:space="preserve">ing Party </w:t>
      </w:r>
      <w:r w:rsidRPr="00DE5822">
        <w:rPr>
          <w:rStyle w:val="ts-alignment-element"/>
          <w:rFonts w:cs="Arial"/>
          <w:szCs w:val="22"/>
          <w:lang w:val="en"/>
        </w:rPr>
        <w:t>will</w:t>
      </w:r>
      <w:r w:rsidRPr="00DE5822">
        <w:rPr>
          <w:rFonts w:cs="Arial"/>
          <w:szCs w:val="22"/>
          <w:lang w:val="en"/>
        </w:rPr>
        <w:t xml:space="preserve"> </w:t>
      </w:r>
      <w:r w:rsidRPr="00DE5822">
        <w:rPr>
          <w:rStyle w:val="ts-alignment-element"/>
          <w:rFonts w:cs="Arial"/>
          <w:szCs w:val="22"/>
          <w:lang w:val="en"/>
        </w:rPr>
        <w:t>determine</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reasonableness</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price</w:t>
      </w:r>
      <w:r w:rsidRPr="00DE5822">
        <w:rPr>
          <w:rFonts w:cs="Arial"/>
          <w:szCs w:val="22"/>
          <w:lang w:val="en"/>
        </w:rPr>
        <w:t xml:space="preserve"> </w:t>
      </w:r>
      <w:r w:rsidRPr="00DE5822">
        <w:rPr>
          <w:rStyle w:val="ts-alignment-element"/>
          <w:rFonts w:cs="Arial"/>
          <w:szCs w:val="22"/>
          <w:lang w:val="en"/>
        </w:rPr>
        <w:t>and</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evaluated</w:t>
      </w:r>
      <w:r w:rsidRPr="00DE5822">
        <w:rPr>
          <w:rFonts w:cs="Arial"/>
          <w:szCs w:val="22"/>
          <w:lang w:val="en"/>
        </w:rPr>
        <w:t xml:space="preserve"> </w:t>
      </w:r>
      <w:r w:rsidRPr="00DE5822">
        <w:rPr>
          <w:rStyle w:val="ts-alignment-element"/>
          <w:rFonts w:cs="Arial"/>
          <w:szCs w:val="22"/>
          <w:lang w:val="en"/>
        </w:rPr>
        <w:t>price</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each</w:t>
      </w:r>
      <w:r w:rsidRPr="00DE5822">
        <w:rPr>
          <w:rFonts w:cs="Arial"/>
          <w:szCs w:val="22"/>
          <w:lang w:val="en"/>
        </w:rPr>
        <w:t xml:space="preserve"> </w:t>
      </w:r>
      <w:r>
        <w:rPr>
          <w:rStyle w:val="ts-alignment-element"/>
          <w:rFonts w:cs="Arial"/>
          <w:szCs w:val="22"/>
          <w:lang w:val="en"/>
        </w:rPr>
        <w:t>proposal</w:t>
      </w:r>
      <w:r w:rsidRPr="00DE5822">
        <w:rPr>
          <w:rStyle w:val="ts-alignment-element"/>
          <w:rFonts w:cs="Arial"/>
          <w:szCs w:val="22"/>
          <w:lang w:val="en"/>
        </w:rPr>
        <w:t>,</w:t>
      </w:r>
      <w:r w:rsidRPr="00DE5822">
        <w:rPr>
          <w:rFonts w:cs="Arial"/>
          <w:szCs w:val="22"/>
          <w:lang w:val="en"/>
        </w:rPr>
        <w:t xml:space="preserve"> </w:t>
      </w:r>
      <w:r w:rsidRPr="00DE5822">
        <w:rPr>
          <w:rStyle w:val="ts-alignment-element"/>
          <w:rFonts w:cs="Arial"/>
          <w:szCs w:val="22"/>
          <w:lang w:val="en"/>
        </w:rPr>
        <w:t>making</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corrections</w:t>
      </w:r>
      <w:r w:rsidRPr="00DE5822">
        <w:rPr>
          <w:rFonts w:cs="Arial"/>
          <w:szCs w:val="22"/>
          <w:lang w:val="en"/>
        </w:rPr>
        <w:t xml:space="preserve"> </w:t>
      </w:r>
      <w:r w:rsidRPr="00DE5822">
        <w:rPr>
          <w:rStyle w:val="ts-alignment-element"/>
          <w:rFonts w:cs="Arial"/>
          <w:szCs w:val="22"/>
          <w:lang w:val="en"/>
        </w:rPr>
        <w:t>when</w:t>
      </w:r>
      <w:r w:rsidRPr="00DE5822">
        <w:rPr>
          <w:rFonts w:cs="Arial"/>
          <w:szCs w:val="22"/>
          <w:lang w:val="en"/>
        </w:rPr>
        <w:t xml:space="preserve"> </w:t>
      </w:r>
      <w:r w:rsidRPr="00DE5822">
        <w:rPr>
          <w:rStyle w:val="ts-alignment-element"/>
          <w:rFonts w:cs="Arial"/>
          <w:szCs w:val="22"/>
          <w:lang w:val="en"/>
        </w:rPr>
        <w:t>applied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accordance</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instructions</w:t>
      </w:r>
      <w:r w:rsidRPr="00DE5822">
        <w:rPr>
          <w:rFonts w:cs="Arial"/>
          <w:szCs w:val="22"/>
          <w:lang w:val="en"/>
        </w:rPr>
        <w:t xml:space="preserve"> </w:t>
      </w:r>
      <w:r w:rsidRPr="00DE5822">
        <w:rPr>
          <w:rStyle w:val="ts-alignment-element"/>
          <w:rFonts w:cs="Arial"/>
          <w:szCs w:val="22"/>
          <w:lang w:val="en"/>
        </w:rPr>
        <w:t>to</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consultants</w:t>
      </w:r>
      <w:r w:rsidRPr="00DE5822">
        <w:rPr>
          <w:rFonts w:cs="Arial"/>
          <w:szCs w:val="22"/>
          <w:lang w:val="en"/>
        </w:rPr>
        <w:t xml:space="preserve"> </w:t>
      </w:r>
      <w:r w:rsidRPr="00DE5822">
        <w:rPr>
          <w:rStyle w:val="ts-alignment-element"/>
          <w:rFonts w:cs="Arial"/>
          <w:szCs w:val="22"/>
          <w:lang w:val="en"/>
        </w:rPr>
        <w:t>(I</w:t>
      </w:r>
      <w:r>
        <w:rPr>
          <w:rStyle w:val="ts-alignment-element"/>
          <w:rFonts w:cs="Arial"/>
          <w:szCs w:val="22"/>
          <w:lang w:val="en"/>
        </w:rPr>
        <w:t>TC</w:t>
      </w:r>
      <w:r w:rsidRPr="00DE5822">
        <w:rPr>
          <w:rStyle w:val="ts-alignment-element"/>
          <w:rFonts w:cs="Arial"/>
          <w:szCs w:val="22"/>
          <w:lang w:val="en"/>
        </w:rPr>
        <w:t>).</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Pr>
          <w:rStyle w:val="ts-alignment-element"/>
          <w:rFonts w:cs="Arial"/>
          <w:szCs w:val="22"/>
          <w:lang w:val="en"/>
        </w:rPr>
        <w:t xml:space="preserve">ing Party </w:t>
      </w:r>
      <w:r w:rsidRPr="00DE5822">
        <w:rPr>
          <w:rStyle w:val="ts-alignment-element"/>
          <w:rFonts w:cs="Arial"/>
          <w:szCs w:val="22"/>
          <w:lang w:val="en"/>
        </w:rPr>
        <w:t>shall</w:t>
      </w:r>
      <w:r w:rsidRPr="00DE5822">
        <w:rPr>
          <w:rFonts w:cs="Arial"/>
          <w:szCs w:val="22"/>
          <w:lang w:val="en"/>
        </w:rPr>
        <w:t xml:space="preserve"> </w:t>
      </w:r>
      <w:r w:rsidRPr="00DE5822">
        <w:rPr>
          <w:rStyle w:val="ts-alignment-element"/>
          <w:rFonts w:cs="Arial"/>
          <w:szCs w:val="22"/>
          <w:lang w:val="en"/>
        </w:rPr>
        <w:t>recommend</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award</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sidRPr="00DE5822">
        <w:rPr>
          <w:rFonts w:cs="Arial"/>
          <w:szCs w:val="22"/>
          <w:lang w:val="en"/>
        </w:rPr>
        <w:t xml:space="preserve"> </w:t>
      </w:r>
      <w:r w:rsidRPr="00DE5822">
        <w:rPr>
          <w:rStyle w:val="ts-alignment-element"/>
          <w:rFonts w:cs="Arial"/>
          <w:szCs w:val="22"/>
          <w:lang w:val="en"/>
        </w:rPr>
        <w:t>to</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Pr>
          <w:rStyle w:val="ts-alignment-element"/>
          <w:rFonts w:cs="Arial"/>
          <w:szCs w:val="22"/>
          <w:lang w:val="en"/>
        </w:rPr>
        <w:t>consultant</w:t>
      </w:r>
      <w:r w:rsidRPr="00DE5822">
        <w:rPr>
          <w:rFonts w:cs="Arial"/>
          <w:szCs w:val="22"/>
          <w:lang w:val="en"/>
        </w:rPr>
        <w:t xml:space="preserve"> </w:t>
      </w:r>
      <w:r w:rsidRPr="00DE5822">
        <w:rPr>
          <w:rStyle w:val="ts-alignment-element"/>
          <w:rFonts w:cs="Arial"/>
          <w:szCs w:val="22"/>
          <w:lang w:val="en"/>
        </w:rPr>
        <w:t>who:</w:t>
      </w:r>
      <w:r w:rsidRPr="00DE5822">
        <w:rPr>
          <w:rFonts w:cs="Arial"/>
          <w:szCs w:val="22"/>
          <w:lang w:val="en"/>
        </w:rPr>
        <w:t xml:space="preserve"> </w:t>
      </w:r>
    </w:p>
    <w:p w14:paraId="10989E75" w14:textId="77777777" w:rsidR="00460108" w:rsidRPr="00460108"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Submit</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most</w:t>
      </w:r>
      <w:r w:rsidRPr="00DE5822">
        <w:rPr>
          <w:rFonts w:cs="Arial"/>
          <w:szCs w:val="22"/>
          <w:lang w:val="en"/>
        </w:rPr>
        <w:t xml:space="preserve"> </w:t>
      </w:r>
      <w:r w:rsidRPr="00DE5822">
        <w:rPr>
          <w:rStyle w:val="ts-alignment-element"/>
          <w:rFonts w:cs="Arial"/>
          <w:szCs w:val="22"/>
          <w:lang w:val="en"/>
        </w:rPr>
        <w:t>appropriate</w:t>
      </w:r>
      <w:r w:rsidRPr="00DE5822">
        <w:rPr>
          <w:rFonts w:cs="Arial"/>
          <w:szCs w:val="22"/>
          <w:lang w:val="en"/>
        </w:rPr>
        <w:t xml:space="preserve"> </w:t>
      </w:r>
      <w:r w:rsidRPr="00DE5822">
        <w:rPr>
          <w:rStyle w:val="ts-alignment-element"/>
          <w:rFonts w:cs="Arial"/>
          <w:szCs w:val="22"/>
          <w:lang w:val="en"/>
        </w:rPr>
        <w:t>proposal</w:t>
      </w:r>
      <w:r w:rsidRPr="00DE5822">
        <w:rPr>
          <w:rFonts w:cs="Arial"/>
          <w:szCs w:val="22"/>
          <w:lang w:val="en"/>
        </w:rPr>
        <w:t xml:space="preserve"> </w:t>
      </w:r>
      <w:r w:rsidRPr="00DE5822">
        <w:rPr>
          <w:rStyle w:val="ts-alignment-element"/>
          <w:rFonts w:cs="Arial"/>
          <w:szCs w:val="22"/>
          <w:lang w:val="en"/>
        </w:rPr>
        <w:t>and</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whom</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contract</w:t>
      </w:r>
      <w:r w:rsidRPr="00DE5822">
        <w:rPr>
          <w:rFonts w:cs="Arial"/>
          <w:szCs w:val="22"/>
          <w:lang w:val="en"/>
        </w:rPr>
        <w:t xml:space="preserve"> </w:t>
      </w:r>
      <w:r w:rsidRPr="00DE5822">
        <w:rPr>
          <w:rStyle w:val="ts-alignment-element"/>
          <w:rFonts w:cs="Arial"/>
          <w:szCs w:val="22"/>
          <w:lang w:val="en"/>
        </w:rPr>
        <w:t>has</w:t>
      </w:r>
      <w:r w:rsidRPr="00DE5822">
        <w:rPr>
          <w:rFonts w:cs="Arial"/>
          <w:szCs w:val="22"/>
          <w:lang w:val="en"/>
        </w:rPr>
        <w:t xml:space="preserve"> </w:t>
      </w:r>
      <w:r w:rsidRPr="00DE5822">
        <w:rPr>
          <w:rStyle w:val="ts-alignment-element"/>
          <w:rFonts w:cs="Arial"/>
          <w:szCs w:val="22"/>
          <w:lang w:val="en"/>
        </w:rPr>
        <w:t>been</w:t>
      </w:r>
      <w:r w:rsidRPr="00DE5822">
        <w:rPr>
          <w:rFonts w:cs="Arial"/>
          <w:szCs w:val="22"/>
          <w:lang w:val="en"/>
        </w:rPr>
        <w:t xml:space="preserve"> </w:t>
      </w:r>
      <w:r w:rsidRPr="00DE5822">
        <w:rPr>
          <w:rStyle w:val="ts-alignment-element"/>
          <w:rFonts w:cs="Arial"/>
          <w:szCs w:val="22"/>
          <w:lang w:val="en"/>
        </w:rPr>
        <w:t>successfully</w:t>
      </w:r>
      <w:r w:rsidRPr="00DE5822">
        <w:rPr>
          <w:rFonts w:cs="Arial"/>
          <w:szCs w:val="22"/>
          <w:lang w:val="en"/>
        </w:rPr>
        <w:t xml:space="preserve"> </w:t>
      </w:r>
      <w:r w:rsidRPr="00DE5822">
        <w:rPr>
          <w:rStyle w:val="ts-alignment-element"/>
          <w:rFonts w:cs="Arial"/>
          <w:szCs w:val="22"/>
          <w:lang w:val="en"/>
        </w:rPr>
        <w:t>negotiated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accordance</w:t>
      </w:r>
      <w:r w:rsidRPr="00DE5822">
        <w:rPr>
          <w:rFonts w:cs="Arial"/>
          <w:szCs w:val="22"/>
          <w:lang w:val="en"/>
        </w:rPr>
        <w:t xml:space="preserve"> </w:t>
      </w:r>
      <w:r w:rsidRPr="00DE5822">
        <w:rPr>
          <w:rStyle w:val="ts-alignment-element"/>
          <w:rFonts w:cs="Arial"/>
          <w:szCs w:val="22"/>
          <w:lang w:val="en"/>
        </w:rPr>
        <w:t>with</w:t>
      </w:r>
      <w:r w:rsidRPr="00DE5822">
        <w:rPr>
          <w:rFonts w:cs="Arial"/>
          <w:szCs w:val="22"/>
          <w:lang w:val="en"/>
        </w:rPr>
        <w:t xml:space="preserve"> </w:t>
      </w:r>
      <w:r w:rsidRPr="00DE5822">
        <w:rPr>
          <w:rStyle w:val="ts-alignment-element"/>
          <w:rFonts w:cs="Arial"/>
          <w:szCs w:val="22"/>
          <w:lang w:val="en"/>
        </w:rPr>
        <w:t>clause</w:t>
      </w:r>
      <w:r w:rsidRPr="00DE5822">
        <w:rPr>
          <w:rFonts w:cs="Arial"/>
          <w:szCs w:val="22"/>
          <w:lang w:val="en"/>
        </w:rPr>
        <w:t xml:space="preserve"> </w:t>
      </w:r>
      <w:r w:rsidRPr="00DE5822">
        <w:rPr>
          <w:rStyle w:val="ts-alignment-element"/>
          <w:rFonts w:cs="Arial"/>
          <w:szCs w:val="22"/>
          <w:lang w:val="en"/>
        </w:rPr>
        <w:t>30</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the</w:t>
      </w:r>
      <w:r w:rsidRPr="00DE5822">
        <w:rPr>
          <w:rFonts w:cs="Arial"/>
          <w:szCs w:val="22"/>
          <w:lang w:val="en"/>
        </w:rPr>
        <w:t xml:space="preserve"> </w:t>
      </w:r>
      <w:r w:rsidRPr="00DE5822">
        <w:rPr>
          <w:rStyle w:val="ts-alignment-element"/>
          <w:rFonts w:cs="Arial"/>
          <w:szCs w:val="22"/>
          <w:lang w:val="en"/>
        </w:rPr>
        <w:t>I</w:t>
      </w:r>
      <w:r w:rsidR="00460108">
        <w:rPr>
          <w:rStyle w:val="ts-alignment-element"/>
          <w:rFonts w:cs="Arial"/>
          <w:szCs w:val="22"/>
          <w:lang w:val="en"/>
        </w:rPr>
        <w:t>TC</w:t>
      </w:r>
      <w:r w:rsidRPr="00DE5822">
        <w:rPr>
          <w:rStyle w:val="ts-alignment-element"/>
          <w:rFonts w:cs="Arial"/>
          <w:szCs w:val="22"/>
          <w:lang w:val="en"/>
        </w:rPr>
        <w:t>.</w:t>
      </w:r>
      <w:r w:rsidRPr="00DE5822">
        <w:rPr>
          <w:rFonts w:cs="Arial"/>
          <w:szCs w:val="22"/>
          <w:lang w:val="en"/>
        </w:rPr>
        <w:t xml:space="preserve"> </w:t>
      </w:r>
    </w:p>
    <w:p w14:paraId="0A471664" w14:textId="77777777" w:rsidR="00460108" w:rsidRPr="00460108"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It</w:t>
      </w:r>
      <w:r w:rsidRPr="00DE5822">
        <w:rPr>
          <w:rFonts w:cs="Arial"/>
          <w:szCs w:val="22"/>
          <w:lang w:val="en"/>
        </w:rPr>
        <w:t xml:space="preserve"> </w:t>
      </w:r>
      <w:r w:rsidRPr="00DE5822">
        <w:rPr>
          <w:rStyle w:val="ts-alignment-element"/>
          <w:rFonts w:cs="Arial"/>
          <w:szCs w:val="22"/>
          <w:lang w:val="en"/>
        </w:rPr>
        <w:t>is</w:t>
      </w:r>
      <w:r w:rsidRPr="00DE5822">
        <w:rPr>
          <w:rFonts w:cs="Arial"/>
          <w:szCs w:val="22"/>
          <w:lang w:val="en"/>
        </w:rPr>
        <w:t xml:space="preserve"> </w:t>
      </w:r>
      <w:r w:rsidRPr="00DE5822">
        <w:rPr>
          <w:rStyle w:val="ts-alignment-element"/>
          <w:rFonts w:cs="Arial"/>
          <w:szCs w:val="22"/>
          <w:lang w:val="en"/>
        </w:rPr>
        <w:t>not</w:t>
      </w:r>
      <w:r w:rsidRPr="00DE5822">
        <w:rPr>
          <w:rFonts w:cs="Arial"/>
          <w:szCs w:val="22"/>
          <w:lang w:val="en"/>
        </w:rPr>
        <w:t xml:space="preserve"> </w:t>
      </w:r>
      <w:r w:rsidRPr="00DE5822">
        <w:rPr>
          <w:rStyle w:val="ts-alignment-element"/>
          <w:rFonts w:cs="Arial"/>
          <w:szCs w:val="22"/>
          <w:lang w:val="en"/>
        </w:rPr>
        <w:t>included</w:t>
      </w:r>
      <w:r w:rsidRPr="00DE5822">
        <w:rPr>
          <w:rFonts w:cs="Arial"/>
          <w:szCs w:val="22"/>
          <w:lang w:val="en"/>
        </w:rPr>
        <w:t xml:space="preserve"> </w:t>
      </w:r>
      <w:r w:rsidRPr="00DE5822">
        <w:rPr>
          <w:rStyle w:val="ts-alignment-element"/>
          <w:rFonts w:cs="Arial"/>
          <w:szCs w:val="22"/>
          <w:lang w:val="en"/>
        </w:rPr>
        <w:t>in</w:t>
      </w:r>
      <w:r w:rsidRPr="00DE5822">
        <w:rPr>
          <w:rFonts w:cs="Arial"/>
          <w:szCs w:val="22"/>
          <w:lang w:val="en"/>
        </w:rPr>
        <w:t xml:space="preserve"> </w:t>
      </w:r>
      <w:r w:rsidRPr="00DE5822">
        <w:rPr>
          <w:rStyle w:val="ts-alignment-element"/>
          <w:rFonts w:cs="Arial"/>
          <w:szCs w:val="22"/>
          <w:lang w:val="en"/>
        </w:rPr>
        <w:t>CABEI's</w:t>
      </w:r>
      <w:r w:rsidRPr="00DE5822">
        <w:rPr>
          <w:rFonts w:cs="Arial"/>
          <w:szCs w:val="22"/>
          <w:lang w:val="en"/>
        </w:rPr>
        <w:t xml:space="preserve"> </w:t>
      </w:r>
      <w:r w:rsidRPr="00DE5822">
        <w:rPr>
          <w:rStyle w:val="ts-alignment-element"/>
          <w:rFonts w:cs="Arial"/>
          <w:szCs w:val="22"/>
          <w:lang w:val="en"/>
        </w:rPr>
        <w:t>list</w:t>
      </w:r>
      <w:r w:rsidRPr="00DE5822">
        <w:rPr>
          <w:rFonts w:cs="Arial"/>
          <w:szCs w:val="22"/>
          <w:lang w:val="en"/>
        </w:rPr>
        <w:t xml:space="preserve"> </w:t>
      </w:r>
      <w:r w:rsidRPr="00DE5822">
        <w:rPr>
          <w:rStyle w:val="ts-alignment-element"/>
          <w:rFonts w:cs="Arial"/>
          <w:szCs w:val="22"/>
          <w:lang w:val="en"/>
        </w:rPr>
        <w:t>of</w:t>
      </w:r>
      <w:r w:rsidRPr="00DE5822">
        <w:rPr>
          <w:rFonts w:cs="Arial"/>
          <w:szCs w:val="22"/>
          <w:lang w:val="en"/>
        </w:rPr>
        <w:t xml:space="preserve"> </w:t>
      </w:r>
      <w:r w:rsidRPr="00DE5822">
        <w:rPr>
          <w:rStyle w:val="ts-alignment-element"/>
          <w:rFonts w:cs="Arial"/>
          <w:szCs w:val="22"/>
          <w:lang w:val="en"/>
        </w:rPr>
        <w:t>Prohibited</w:t>
      </w:r>
      <w:r w:rsidRPr="00DE5822">
        <w:rPr>
          <w:rFonts w:cs="Arial"/>
          <w:szCs w:val="22"/>
          <w:lang w:val="en"/>
        </w:rPr>
        <w:t xml:space="preserve"> </w:t>
      </w:r>
      <w:r w:rsidRPr="00DE5822">
        <w:rPr>
          <w:rStyle w:val="ts-alignment-element"/>
          <w:rFonts w:cs="Arial"/>
          <w:szCs w:val="22"/>
          <w:lang w:val="en"/>
        </w:rPr>
        <w:t>Counterparties.</w:t>
      </w:r>
      <w:r w:rsidRPr="00DE5822">
        <w:rPr>
          <w:rFonts w:cs="Arial"/>
          <w:szCs w:val="22"/>
          <w:lang w:val="en"/>
        </w:rPr>
        <w:t xml:space="preserve"> </w:t>
      </w:r>
    </w:p>
    <w:p w14:paraId="4998EE3E" w14:textId="4A03AE6B" w:rsidR="00EE5F4F" w:rsidRPr="00DE5822" w:rsidRDefault="00DE5822" w:rsidP="00956E6B">
      <w:pPr>
        <w:pStyle w:val="ListParagraph"/>
        <w:widowControl w:val="0"/>
        <w:numPr>
          <w:ilvl w:val="0"/>
          <w:numId w:val="75"/>
        </w:numPr>
        <w:spacing w:before="60" w:after="60"/>
        <w:rPr>
          <w:rFonts w:cs="Arial"/>
          <w:i/>
          <w:szCs w:val="22"/>
        </w:rPr>
      </w:pPr>
      <w:r w:rsidRPr="00DE5822">
        <w:rPr>
          <w:rStyle w:val="ts-alignment-element"/>
          <w:rFonts w:cs="Arial"/>
          <w:szCs w:val="22"/>
          <w:lang w:val="en"/>
        </w:rPr>
        <w:t>He</w:t>
      </w:r>
      <w:r w:rsidRPr="00DE5822">
        <w:rPr>
          <w:rFonts w:cs="Arial"/>
          <w:szCs w:val="22"/>
          <w:lang w:val="en"/>
        </w:rPr>
        <w:t xml:space="preserve"> </w:t>
      </w:r>
      <w:r w:rsidRPr="00DE5822">
        <w:rPr>
          <w:rStyle w:val="ts-alignment-element"/>
          <w:rFonts w:cs="Arial"/>
          <w:szCs w:val="22"/>
          <w:lang w:val="en"/>
        </w:rPr>
        <w:t>is</w:t>
      </w:r>
      <w:r w:rsidRPr="00DE5822">
        <w:rPr>
          <w:rFonts w:cs="Arial"/>
          <w:szCs w:val="22"/>
          <w:lang w:val="en"/>
        </w:rPr>
        <w:t xml:space="preserve"> </w:t>
      </w:r>
      <w:r w:rsidRPr="00DE5822">
        <w:rPr>
          <w:rStyle w:val="ts-alignment-element"/>
          <w:rFonts w:cs="Arial"/>
          <w:szCs w:val="22"/>
          <w:lang w:val="en"/>
        </w:rPr>
        <w:t>not</w:t>
      </w:r>
      <w:r w:rsidRPr="00DE5822">
        <w:rPr>
          <w:rFonts w:cs="Arial"/>
          <w:szCs w:val="22"/>
          <w:lang w:val="en"/>
        </w:rPr>
        <w:t xml:space="preserve"> </w:t>
      </w:r>
      <w:r w:rsidRPr="00DE5822">
        <w:rPr>
          <w:rStyle w:val="ts-alignment-element"/>
          <w:rFonts w:cs="Arial"/>
          <w:szCs w:val="22"/>
          <w:lang w:val="en"/>
        </w:rPr>
        <w:t>disqualified</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declared</w:t>
      </w:r>
      <w:r w:rsidRPr="00DE5822">
        <w:rPr>
          <w:rFonts w:cs="Arial"/>
          <w:szCs w:val="22"/>
          <w:lang w:val="en"/>
        </w:rPr>
        <w:t xml:space="preserve"> </w:t>
      </w:r>
      <w:r w:rsidRPr="00DE5822">
        <w:rPr>
          <w:rStyle w:val="ts-alignment-element"/>
          <w:rFonts w:cs="Arial"/>
          <w:szCs w:val="22"/>
          <w:lang w:val="en"/>
        </w:rPr>
        <w:t>ineligible</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sanctioned</w:t>
      </w:r>
      <w:r w:rsidRPr="00DE5822">
        <w:rPr>
          <w:rFonts w:cs="Arial"/>
          <w:szCs w:val="22"/>
          <w:lang w:val="en"/>
        </w:rPr>
        <w:t xml:space="preserve"> </w:t>
      </w:r>
      <w:r w:rsidRPr="00DE5822">
        <w:rPr>
          <w:rStyle w:val="ts-alignment-element"/>
          <w:rFonts w:cs="Arial"/>
          <w:szCs w:val="22"/>
          <w:lang w:val="en"/>
        </w:rPr>
        <w:t>for</w:t>
      </w:r>
      <w:r w:rsidRPr="00DE5822">
        <w:rPr>
          <w:rFonts w:cs="Arial"/>
          <w:szCs w:val="22"/>
          <w:lang w:val="en"/>
        </w:rPr>
        <w:t xml:space="preserve"> </w:t>
      </w:r>
      <w:r w:rsidRPr="00DE5822">
        <w:rPr>
          <w:rStyle w:val="ts-alignment-element"/>
          <w:rFonts w:cs="Arial"/>
          <w:szCs w:val="22"/>
          <w:lang w:val="en"/>
        </w:rPr>
        <w:t>obtaining</w:t>
      </w:r>
      <w:r w:rsidRPr="00DE5822">
        <w:rPr>
          <w:rFonts w:cs="Arial"/>
          <w:szCs w:val="22"/>
          <w:lang w:val="en"/>
        </w:rPr>
        <w:t xml:space="preserve"> </w:t>
      </w:r>
      <w:r w:rsidRPr="00DE5822">
        <w:rPr>
          <w:rStyle w:val="ts-alignment-element"/>
          <w:rFonts w:cs="Arial"/>
          <w:szCs w:val="22"/>
          <w:lang w:val="en"/>
        </w:rPr>
        <w:t>resources</w:t>
      </w:r>
      <w:r w:rsidRPr="00DE5822">
        <w:rPr>
          <w:rFonts w:cs="Arial"/>
          <w:szCs w:val="22"/>
          <w:lang w:val="en"/>
        </w:rPr>
        <w:t xml:space="preserve"> </w:t>
      </w:r>
      <w:r w:rsidRPr="00DE5822">
        <w:rPr>
          <w:rStyle w:val="ts-alignment-element"/>
          <w:rFonts w:cs="Arial"/>
          <w:szCs w:val="22"/>
          <w:lang w:val="en"/>
        </w:rPr>
        <w:t>or</w:t>
      </w:r>
      <w:r w:rsidRPr="00DE5822">
        <w:rPr>
          <w:rFonts w:cs="Arial"/>
          <w:szCs w:val="22"/>
          <w:lang w:val="en"/>
        </w:rPr>
        <w:t xml:space="preserve"> </w:t>
      </w:r>
      <w:r w:rsidRPr="00DE5822">
        <w:rPr>
          <w:rStyle w:val="ts-alignment-element"/>
          <w:rFonts w:cs="Arial"/>
          <w:szCs w:val="22"/>
          <w:lang w:val="en"/>
        </w:rPr>
        <w:t>awarding</w:t>
      </w:r>
      <w:r w:rsidRPr="00DE5822">
        <w:rPr>
          <w:rFonts w:cs="Arial"/>
          <w:szCs w:val="22"/>
          <w:lang w:val="en"/>
        </w:rPr>
        <w:t xml:space="preserve"> </w:t>
      </w:r>
      <w:r w:rsidRPr="00DE5822">
        <w:rPr>
          <w:rStyle w:val="ts-alignment-element"/>
          <w:rFonts w:cs="Arial"/>
          <w:szCs w:val="22"/>
          <w:lang w:val="en"/>
        </w:rPr>
        <w:t>contracts</w:t>
      </w:r>
      <w:r w:rsidRPr="00DE5822">
        <w:rPr>
          <w:rFonts w:cs="Arial"/>
          <w:szCs w:val="22"/>
          <w:lang w:val="en"/>
        </w:rPr>
        <w:t xml:space="preserve"> </w:t>
      </w:r>
      <w:r w:rsidRPr="00DE5822">
        <w:rPr>
          <w:rStyle w:val="ts-alignment-element"/>
          <w:rFonts w:cs="Arial"/>
          <w:szCs w:val="22"/>
          <w:lang w:val="en"/>
        </w:rPr>
        <w:t>financed</w:t>
      </w:r>
      <w:r w:rsidRPr="00DE5822">
        <w:rPr>
          <w:rFonts w:cs="Arial"/>
          <w:szCs w:val="22"/>
          <w:lang w:val="en"/>
        </w:rPr>
        <w:t xml:space="preserve"> </w:t>
      </w:r>
      <w:r w:rsidRPr="00DE5822">
        <w:rPr>
          <w:rStyle w:val="ts-alignment-element"/>
          <w:rFonts w:cs="Arial"/>
          <w:szCs w:val="22"/>
          <w:lang w:val="en"/>
        </w:rPr>
        <w:t>by</w:t>
      </w:r>
      <w:r w:rsidRPr="00DE5822">
        <w:rPr>
          <w:rFonts w:cs="Arial"/>
          <w:szCs w:val="22"/>
          <w:lang w:val="en"/>
        </w:rPr>
        <w:t xml:space="preserve"> </w:t>
      </w:r>
      <w:r w:rsidRPr="00DE5822">
        <w:rPr>
          <w:rStyle w:val="ts-alignment-element"/>
          <w:rFonts w:cs="Arial"/>
          <w:szCs w:val="22"/>
          <w:lang w:val="en"/>
        </w:rPr>
        <w:t>organizations</w:t>
      </w:r>
      <w:r w:rsidRPr="00DE5822">
        <w:rPr>
          <w:rFonts w:cs="Arial"/>
          <w:szCs w:val="22"/>
          <w:lang w:val="en"/>
        </w:rPr>
        <w:t xml:space="preserve"> </w:t>
      </w:r>
      <w:r w:rsidRPr="00DE5822">
        <w:rPr>
          <w:rStyle w:val="ts-alignment-element"/>
          <w:rFonts w:cs="Arial"/>
          <w:szCs w:val="22"/>
          <w:lang w:val="en"/>
        </w:rPr>
        <w:t>recognized</w:t>
      </w:r>
      <w:r w:rsidRPr="00DE5822">
        <w:rPr>
          <w:rFonts w:cs="Arial"/>
          <w:szCs w:val="22"/>
          <w:lang w:val="en"/>
        </w:rPr>
        <w:t xml:space="preserve"> </w:t>
      </w:r>
      <w:r w:rsidRPr="00DE5822">
        <w:rPr>
          <w:rStyle w:val="ts-alignment-element"/>
          <w:rFonts w:cs="Arial"/>
          <w:szCs w:val="22"/>
          <w:lang w:val="en"/>
        </w:rPr>
        <w:t>by</w:t>
      </w:r>
      <w:r w:rsidRPr="00DE5822">
        <w:rPr>
          <w:rFonts w:cs="Arial"/>
          <w:szCs w:val="22"/>
          <w:lang w:val="en"/>
        </w:rPr>
        <w:t xml:space="preserve"> </w:t>
      </w:r>
      <w:r w:rsidRPr="00DE5822">
        <w:rPr>
          <w:rStyle w:val="ts-alignment-element"/>
          <w:rFonts w:cs="Arial"/>
          <w:szCs w:val="22"/>
          <w:lang w:val="en"/>
        </w:rPr>
        <w:t>CABEI.</w:t>
      </w:r>
      <w:r w:rsidR="00506935" w:rsidRPr="00DE5822">
        <w:rPr>
          <w:rFonts w:cs="Arial"/>
          <w:szCs w:val="22"/>
        </w:rPr>
        <w:t>.</w:t>
      </w:r>
      <w:bookmarkEnd w:id="174"/>
      <w:r w:rsidR="00EE5F4F" w:rsidRPr="00DE5822">
        <w:rPr>
          <w:rFonts w:cs="Arial"/>
          <w:szCs w:val="22"/>
        </w:rPr>
        <w:br w:type="page"/>
      </w:r>
    </w:p>
    <w:p w14:paraId="52955EA2" w14:textId="72877D68" w:rsidR="00EE4E7E" w:rsidRPr="00460108" w:rsidRDefault="00EE4E7E" w:rsidP="00C50AE2">
      <w:pPr>
        <w:pStyle w:val="INDGEN2"/>
        <w:rPr>
          <w:lang w:val="en-US"/>
        </w:rPr>
      </w:pPr>
      <w:bookmarkStart w:id="175" w:name="_Toc364779459"/>
      <w:bookmarkStart w:id="176" w:name="_Toc58564486"/>
      <w:bookmarkStart w:id="177" w:name="_Toc74547258"/>
      <w:bookmarkStart w:id="178" w:name="_Toc77534155"/>
      <w:r w:rsidRPr="00460108">
        <w:rPr>
          <w:lang w:val="en-US"/>
        </w:rPr>
        <w:lastRenderedPageBreak/>
        <w:t>Sec</w:t>
      </w:r>
      <w:r w:rsidR="00460108" w:rsidRPr="00460108">
        <w:rPr>
          <w:lang w:val="en-US"/>
        </w:rPr>
        <w:t>tion</w:t>
      </w:r>
      <w:r w:rsidRPr="00460108">
        <w:rPr>
          <w:lang w:val="en-US"/>
        </w:rPr>
        <w:t xml:space="preserve"> </w:t>
      </w:r>
      <w:r w:rsidR="004778C0" w:rsidRPr="00460108">
        <w:rPr>
          <w:lang w:val="en-US"/>
        </w:rPr>
        <w:t>I</w:t>
      </w:r>
      <w:r w:rsidR="00085114" w:rsidRPr="00460108">
        <w:rPr>
          <w:lang w:val="en-US"/>
        </w:rPr>
        <w:t>V</w:t>
      </w:r>
      <w:r w:rsidR="00C50AE2" w:rsidRPr="00460108">
        <w:rPr>
          <w:lang w:val="en-US"/>
        </w:rPr>
        <w:t xml:space="preserve">. </w:t>
      </w:r>
      <w:r w:rsidRPr="00460108">
        <w:rPr>
          <w:lang w:val="en-US"/>
        </w:rPr>
        <w:t>Co</w:t>
      </w:r>
      <w:bookmarkEnd w:id="175"/>
      <w:bookmarkEnd w:id="176"/>
      <w:bookmarkEnd w:id="177"/>
      <w:r w:rsidR="00460108" w:rsidRPr="00460108">
        <w:rPr>
          <w:lang w:val="en-US"/>
        </w:rPr>
        <w:t>mpetition Forms</w:t>
      </w:r>
      <w:bookmarkEnd w:id="178"/>
    </w:p>
    <w:p w14:paraId="0123DE16" w14:textId="77777777" w:rsidR="003C3A26" w:rsidRPr="00460108" w:rsidRDefault="003C3A26" w:rsidP="00EE4E7E">
      <w:pPr>
        <w:spacing w:before="120" w:after="120" w:line="240" w:lineRule="auto"/>
        <w:ind w:left="567"/>
        <w:jc w:val="both"/>
        <w:rPr>
          <w:rFonts w:eastAsia="Times New Roman" w:cstheme="minorHAnsi"/>
          <w:b/>
          <w:lang w:val="en-US"/>
        </w:rPr>
      </w:pPr>
    </w:p>
    <w:p w14:paraId="3BE27106" w14:textId="10F7DF98" w:rsidR="00EE4E7E" w:rsidRPr="00460108" w:rsidRDefault="00460108" w:rsidP="00487E95">
      <w:pPr>
        <w:spacing w:before="120" w:after="120" w:line="240" w:lineRule="auto"/>
        <w:jc w:val="both"/>
        <w:rPr>
          <w:rFonts w:ascii="Arial" w:eastAsia="Times New Roman" w:hAnsi="Arial" w:cs="Arial"/>
          <w:b/>
          <w:lang w:val="en-US"/>
        </w:rPr>
      </w:pPr>
      <w:r w:rsidRPr="00460108">
        <w:rPr>
          <w:rFonts w:ascii="Arial" w:eastAsia="Times New Roman" w:hAnsi="Arial" w:cs="Arial"/>
          <w:b/>
          <w:lang w:val="en-US"/>
        </w:rPr>
        <w:t>Co</w:t>
      </w:r>
      <w:r>
        <w:rPr>
          <w:rFonts w:ascii="Arial" w:eastAsia="Times New Roman" w:hAnsi="Arial" w:cs="Arial"/>
          <w:b/>
          <w:lang w:val="en-US"/>
        </w:rPr>
        <w:t>nsultants’ Background</w:t>
      </w:r>
    </w:p>
    <w:p w14:paraId="7916BD21" w14:textId="5C3E23D9" w:rsidR="00EE4E7E" w:rsidRPr="005D537D" w:rsidRDefault="00EE4E7E" w:rsidP="00487E95">
      <w:pPr>
        <w:tabs>
          <w:tab w:val="left" w:pos="1260"/>
          <w:tab w:val="left" w:pos="1843"/>
        </w:tabs>
        <w:spacing w:before="120" w:after="120" w:line="240" w:lineRule="auto"/>
        <w:ind w:right="-32"/>
        <w:rPr>
          <w:rFonts w:ascii="Arial" w:eastAsia="Times New Roman" w:hAnsi="Arial" w:cs="Arial"/>
          <w:lang w:val="en-US"/>
        </w:rPr>
      </w:pPr>
      <w:r w:rsidRPr="00460108">
        <w:rPr>
          <w:rFonts w:ascii="Arial" w:eastAsia="Times New Roman" w:hAnsi="Arial" w:cs="Arial"/>
          <w:b/>
          <w:lang w:val="en-US"/>
        </w:rPr>
        <w:t>C</w:t>
      </w:r>
      <w:r w:rsidR="00A742DC" w:rsidRPr="00460108">
        <w:rPr>
          <w:rFonts w:ascii="Arial" w:eastAsia="Times New Roman" w:hAnsi="Arial" w:cs="Arial"/>
          <w:b/>
          <w:lang w:val="en-US"/>
        </w:rPr>
        <w:t>C</w:t>
      </w:r>
      <w:r w:rsidRPr="00460108">
        <w:rPr>
          <w:rFonts w:ascii="Arial" w:eastAsia="Times New Roman" w:hAnsi="Arial" w:cs="Arial"/>
          <w:b/>
          <w:lang w:val="en-US"/>
        </w:rPr>
        <w:t xml:space="preserve"> - 1</w:t>
      </w:r>
      <w:r w:rsidRPr="00460108">
        <w:rPr>
          <w:rFonts w:ascii="Arial" w:eastAsia="Times New Roman" w:hAnsi="Arial" w:cs="Arial"/>
          <w:b/>
          <w:lang w:val="en-US"/>
        </w:rPr>
        <w:tab/>
      </w:r>
      <w:r w:rsidR="005D537D" w:rsidRPr="005D537D">
        <w:rPr>
          <w:rFonts w:ascii="Arial" w:eastAsia="Times New Roman" w:hAnsi="Arial" w:cs="Arial"/>
          <w:lang w:val="en-US"/>
        </w:rPr>
        <w:t>Letter of confirmation of participation and presentation of the Proposal</w:t>
      </w:r>
    </w:p>
    <w:p w14:paraId="7B838620" w14:textId="2C084BE7" w:rsidR="00EE4E7E" w:rsidRPr="00460108" w:rsidRDefault="00A742DC" w:rsidP="00487E95">
      <w:pPr>
        <w:tabs>
          <w:tab w:val="left" w:pos="1260"/>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CC - </w:t>
      </w:r>
      <w:r w:rsidR="006C6B60" w:rsidRPr="00460108">
        <w:rPr>
          <w:rFonts w:ascii="Arial" w:eastAsia="Times New Roman" w:hAnsi="Arial" w:cs="Arial"/>
          <w:b/>
          <w:lang w:val="en-US"/>
        </w:rPr>
        <w:t>2</w:t>
      </w:r>
      <w:r w:rsidR="00EE4E7E" w:rsidRPr="00460108">
        <w:rPr>
          <w:rFonts w:ascii="Arial" w:eastAsia="Times New Roman" w:hAnsi="Arial" w:cs="Arial"/>
          <w:b/>
          <w:lang w:val="en-US"/>
        </w:rPr>
        <w:tab/>
      </w:r>
      <w:r w:rsidR="00460108">
        <w:rPr>
          <w:rFonts w:ascii="Arial" w:eastAsia="Times New Roman" w:hAnsi="Arial" w:cs="Arial"/>
          <w:lang w:val="en-US"/>
        </w:rPr>
        <w:t>Affidavit</w:t>
      </w:r>
      <w:r w:rsidR="00B261D2" w:rsidRPr="00460108">
        <w:rPr>
          <w:rFonts w:ascii="Arial" w:eastAsia="Times New Roman" w:hAnsi="Arial" w:cs="Arial"/>
          <w:lang w:val="en-US"/>
        </w:rPr>
        <w:t xml:space="preserve"> </w:t>
      </w:r>
    </w:p>
    <w:p w14:paraId="01986D66" w14:textId="77777777" w:rsidR="00EE4E7E" w:rsidRPr="00460108" w:rsidRDefault="00EE4E7E" w:rsidP="00487E95">
      <w:pPr>
        <w:tabs>
          <w:tab w:val="num" w:pos="851"/>
          <w:tab w:val="left" w:pos="1701"/>
          <w:tab w:val="left" w:pos="1843"/>
        </w:tabs>
        <w:spacing w:before="120" w:after="120" w:line="240" w:lineRule="auto"/>
        <w:jc w:val="both"/>
        <w:rPr>
          <w:rFonts w:ascii="Arial" w:eastAsia="Times New Roman" w:hAnsi="Arial" w:cs="Arial"/>
          <w:b/>
          <w:lang w:val="en-US"/>
        </w:rPr>
      </w:pPr>
    </w:p>
    <w:p w14:paraId="4FA98A37" w14:textId="42072F12" w:rsidR="00EE4E7E" w:rsidRPr="00460108" w:rsidRDefault="00460108" w:rsidP="00487E95">
      <w:pPr>
        <w:tabs>
          <w:tab w:val="num" w:pos="851"/>
          <w:tab w:val="left" w:pos="1701"/>
          <w:tab w:val="left" w:pos="1843"/>
        </w:tabs>
        <w:spacing w:before="120" w:after="120" w:line="240" w:lineRule="auto"/>
        <w:jc w:val="both"/>
        <w:rPr>
          <w:rFonts w:ascii="Arial" w:eastAsia="Times New Roman" w:hAnsi="Arial" w:cs="Arial"/>
          <w:b/>
          <w:lang w:val="en-US"/>
        </w:rPr>
      </w:pPr>
      <w:r w:rsidRPr="00460108">
        <w:rPr>
          <w:rFonts w:ascii="Arial" w:eastAsia="Times New Roman" w:hAnsi="Arial" w:cs="Arial"/>
          <w:b/>
          <w:lang w:val="en-US"/>
        </w:rPr>
        <w:t xml:space="preserve">Technical Proposal </w:t>
      </w:r>
    </w:p>
    <w:p w14:paraId="101BE4DB" w14:textId="5E442214"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1</w:t>
      </w:r>
      <w:r w:rsidRPr="00460108">
        <w:rPr>
          <w:rFonts w:ascii="Arial" w:eastAsia="Times New Roman" w:hAnsi="Arial" w:cs="Arial"/>
          <w:b/>
          <w:lang w:val="en-US"/>
        </w:rPr>
        <w:tab/>
      </w:r>
      <w:r w:rsidR="00886432" w:rsidRPr="00460108">
        <w:rPr>
          <w:rFonts w:ascii="Arial" w:eastAsia="Times New Roman" w:hAnsi="Arial" w:cs="Arial"/>
          <w:lang w:val="en-US"/>
        </w:rPr>
        <w:t>Organiza</w:t>
      </w:r>
      <w:r w:rsidR="00460108" w:rsidRPr="00460108">
        <w:rPr>
          <w:rFonts w:ascii="Arial" w:eastAsia="Times New Roman" w:hAnsi="Arial" w:cs="Arial"/>
          <w:lang w:val="en-US"/>
        </w:rPr>
        <w:t>tion</w:t>
      </w:r>
      <w:r w:rsidR="00886432" w:rsidRPr="00460108">
        <w:rPr>
          <w:rFonts w:ascii="Arial" w:eastAsia="Times New Roman" w:hAnsi="Arial" w:cs="Arial"/>
          <w:lang w:val="en-US"/>
        </w:rPr>
        <w:t xml:space="preserve"> </w:t>
      </w:r>
      <w:r w:rsidR="00460108" w:rsidRPr="00460108">
        <w:rPr>
          <w:rFonts w:ascii="Arial" w:eastAsia="Times New Roman" w:hAnsi="Arial" w:cs="Arial"/>
          <w:lang w:val="en-US"/>
        </w:rPr>
        <w:t>and</w:t>
      </w:r>
      <w:r w:rsidR="00886432" w:rsidRPr="00460108">
        <w:rPr>
          <w:rFonts w:ascii="Arial" w:eastAsia="Times New Roman" w:hAnsi="Arial" w:cs="Arial"/>
          <w:lang w:val="en-US"/>
        </w:rPr>
        <w:t xml:space="preserve"> experienc</w:t>
      </w:r>
      <w:r w:rsidR="00460108" w:rsidRPr="00460108">
        <w:rPr>
          <w:rFonts w:ascii="Arial" w:eastAsia="Times New Roman" w:hAnsi="Arial" w:cs="Arial"/>
          <w:lang w:val="en-US"/>
        </w:rPr>
        <w:t>e</w:t>
      </w:r>
      <w:r w:rsidR="00886432" w:rsidRPr="00460108">
        <w:rPr>
          <w:rFonts w:ascii="Arial" w:eastAsia="Times New Roman" w:hAnsi="Arial" w:cs="Arial"/>
          <w:lang w:val="en-US"/>
        </w:rPr>
        <w:t xml:space="preserve"> </w:t>
      </w:r>
      <w:r w:rsidR="00460108" w:rsidRPr="00460108">
        <w:rPr>
          <w:rFonts w:ascii="Arial" w:eastAsia="Times New Roman" w:hAnsi="Arial" w:cs="Arial"/>
          <w:lang w:val="en-US"/>
        </w:rPr>
        <w:t>of the Consultant</w:t>
      </w:r>
      <w:r w:rsidR="00886432" w:rsidRPr="00460108">
        <w:rPr>
          <w:rFonts w:ascii="Arial" w:eastAsia="Times New Roman" w:hAnsi="Arial" w:cs="Arial"/>
          <w:lang w:val="en-US"/>
        </w:rPr>
        <w:t xml:space="preserve"> </w:t>
      </w:r>
    </w:p>
    <w:p w14:paraId="19275B49" w14:textId="2369F0AA" w:rsidR="00EE4E7E" w:rsidRPr="00460108" w:rsidRDefault="00EE4E7E" w:rsidP="00460108">
      <w:pPr>
        <w:tabs>
          <w:tab w:val="num" w:pos="1350"/>
          <w:tab w:val="left" w:pos="1701"/>
          <w:tab w:val="left" w:pos="1843"/>
        </w:tabs>
        <w:spacing w:before="120" w:after="120" w:line="240" w:lineRule="auto"/>
        <w:ind w:left="1350" w:hanging="1350"/>
        <w:jc w:val="both"/>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2</w:t>
      </w:r>
      <w:r w:rsidRPr="00460108">
        <w:rPr>
          <w:rFonts w:ascii="Arial" w:eastAsia="Times New Roman" w:hAnsi="Arial" w:cs="Arial"/>
          <w:b/>
          <w:lang w:val="en-US"/>
        </w:rPr>
        <w:tab/>
      </w:r>
      <w:r w:rsidR="00460108" w:rsidRPr="00460108">
        <w:rPr>
          <w:rFonts w:ascii="Arial" w:eastAsia="Times New Roman" w:hAnsi="Arial" w:cs="Arial"/>
          <w:lang w:val="en-US"/>
        </w:rPr>
        <w:t>Comments and suggestions on the terms of reference and on the facilities and counterpart personnel to be provided by the Contracting Party.</w:t>
      </w:r>
    </w:p>
    <w:p w14:paraId="15E5BC11" w14:textId="5E275CD6"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3</w:t>
      </w:r>
      <w:r w:rsidRPr="00460108">
        <w:rPr>
          <w:rFonts w:ascii="Arial" w:eastAsia="Times New Roman" w:hAnsi="Arial" w:cs="Arial"/>
          <w:b/>
          <w:lang w:val="en-US"/>
        </w:rPr>
        <w:tab/>
      </w:r>
      <w:r w:rsidR="00460108" w:rsidRPr="00460108">
        <w:rPr>
          <w:rStyle w:val="ts-alignment-element"/>
          <w:rFonts w:ascii="Arial" w:hAnsi="Arial" w:cs="Arial"/>
          <w:lang w:val="en"/>
        </w:rPr>
        <w:t>Description</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sidRPr="00460108">
        <w:rPr>
          <w:rStyle w:val="ts-alignment-element"/>
          <w:rFonts w:ascii="Arial" w:hAnsi="Arial" w:cs="Arial"/>
          <w:lang w:val="en"/>
        </w:rPr>
        <w:t>the</w:t>
      </w:r>
      <w:r w:rsidR="00460108" w:rsidRPr="00460108">
        <w:rPr>
          <w:rFonts w:ascii="Arial" w:hAnsi="Arial" w:cs="Arial"/>
          <w:lang w:val="en"/>
        </w:rPr>
        <w:t xml:space="preserve"> </w:t>
      </w:r>
      <w:r w:rsidR="00460108" w:rsidRPr="00460108">
        <w:rPr>
          <w:rStyle w:val="ts-alignment-element"/>
          <w:rFonts w:ascii="Arial" w:hAnsi="Arial" w:cs="Arial"/>
          <w:lang w:val="en"/>
        </w:rPr>
        <w:t>approach,</w:t>
      </w:r>
      <w:r w:rsidR="00460108" w:rsidRPr="00460108">
        <w:rPr>
          <w:rFonts w:ascii="Arial" w:hAnsi="Arial" w:cs="Arial"/>
          <w:lang w:val="en"/>
        </w:rPr>
        <w:t xml:space="preserve"> </w:t>
      </w:r>
      <w:r w:rsidR="00460108" w:rsidRPr="00460108">
        <w:rPr>
          <w:rStyle w:val="ts-alignment-element-highlighted"/>
          <w:rFonts w:ascii="Arial" w:hAnsi="Arial" w:cs="Arial"/>
          <w:lang w:val="en"/>
        </w:rPr>
        <w:t>methodology</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work</w:t>
      </w:r>
      <w:r w:rsidR="00460108" w:rsidRPr="00460108">
        <w:rPr>
          <w:rFonts w:ascii="Arial" w:hAnsi="Arial" w:cs="Arial"/>
          <w:lang w:val="en"/>
        </w:rPr>
        <w:t xml:space="preserve"> </w:t>
      </w:r>
      <w:r w:rsidR="00460108" w:rsidRPr="00460108">
        <w:rPr>
          <w:rStyle w:val="ts-alignment-element"/>
          <w:rFonts w:ascii="Arial" w:hAnsi="Arial" w:cs="Arial"/>
          <w:lang w:val="en"/>
        </w:rPr>
        <w:t>plan</w:t>
      </w:r>
    </w:p>
    <w:p w14:paraId="296C82A9" w14:textId="3F30CC3B" w:rsidR="00EE4E7E" w:rsidRPr="00460108"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460108">
        <w:rPr>
          <w:rFonts w:ascii="Arial" w:eastAsia="Times New Roman" w:hAnsi="Arial" w:cs="Arial"/>
          <w:b/>
          <w:lang w:val="en-US"/>
        </w:rPr>
        <w:t xml:space="preserve">TEC - </w:t>
      </w:r>
      <w:r w:rsidR="008B44C8" w:rsidRPr="00460108">
        <w:rPr>
          <w:rFonts w:ascii="Arial" w:eastAsia="Times New Roman" w:hAnsi="Arial" w:cs="Arial"/>
          <w:b/>
          <w:lang w:val="en-US"/>
        </w:rPr>
        <w:t>4</w:t>
      </w:r>
      <w:r w:rsidRPr="00460108">
        <w:rPr>
          <w:rFonts w:ascii="Arial" w:eastAsia="Times New Roman" w:hAnsi="Arial" w:cs="Arial"/>
          <w:b/>
          <w:lang w:val="en-US"/>
        </w:rPr>
        <w:tab/>
      </w:r>
      <w:r w:rsidR="00460108" w:rsidRPr="00460108">
        <w:rPr>
          <w:rStyle w:val="ts-alignment-element-highlighted"/>
          <w:rFonts w:ascii="Arial" w:hAnsi="Arial" w:cs="Arial"/>
          <w:lang w:val="en"/>
        </w:rPr>
        <w:t>Execution</w:t>
      </w:r>
      <w:r w:rsidR="00460108" w:rsidRPr="00460108">
        <w:rPr>
          <w:rFonts w:ascii="Arial" w:hAnsi="Arial" w:cs="Arial"/>
          <w:lang w:val="en"/>
        </w:rPr>
        <w:t xml:space="preserve"> </w:t>
      </w:r>
      <w:r w:rsidR="00460108" w:rsidRPr="00460108">
        <w:rPr>
          <w:rStyle w:val="ts-alignment-element"/>
          <w:rFonts w:ascii="Arial" w:hAnsi="Arial" w:cs="Arial"/>
          <w:lang w:val="en"/>
        </w:rPr>
        <w:t>Schedule</w:t>
      </w:r>
    </w:p>
    <w:p w14:paraId="39140075" w14:textId="490D9A28" w:rsidR="00487E95" w:rsidRPr="00460108"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lang w:val="en-US"/>
        </w:rPr>
      </w:pPr>
      <w:r w:rsidRPr="00460108">
        <w:rPr>
          <w:rFonts w:ascii="Arial" w:eastAsia="Times New Roman" w:hAnsi="Arial" w:cs="Arial"/>
          <w:b/>
          <w:lang w:val="en-US"/>
        </w:rPr>
        <w:t xml:space="preserve">TEC - </w:t>
      </w:r>
      <w:r w:rsidR="00F74D78" w:rsidRPr="00460108">
        <w:rPr>
          <w:rFonts w:ascii="Arial" w:eastAsia="Times New Roman" w:hAnsi="Arial" w:cs="Arial"/>
          <w:b/>
          <w:lang w:val="en-US"/>
        </w:rPr>
        <w:t>5</w:t>
      </w:r>
      <w:r w:rsidRPr="00460108">
        <w:rPr>
          <w:rFonts w:ascii="Arial" w:eastAsia="Times New Roman" w:hAnsi="Arial" w:cs="Arial"/>
          <w:b/>
          <w:lang w:val="en-US"/>
        </w:rPr>
        <w:t xml:space="preserve"> </w:t>
      </w:r>
      <w:r w:rsidRPr="00460108">
        <w:rPr>
          <w:rFonts w:ascii="Arial" w:eastAsia="Times New Roman" w:hAnsi="Arial" w:cs="Arial"/>
          <w:b/>
          <w:lang w:val="en-US"/>
        </w:rPr>
        <w:tab/>
      </w:r>
      <w:r w:rsidR="00460108" w:rsidRPr="00460108">
        <w:rPr>
          <w:rStyle w:val="ts-alignment-element"/>
          <w:rFonts w:ascii="Arial" w:hAnsi="Arial" w:cs="Arial"/>
          <w:lang w:val="en"/>
        </w:rPr>
        <w:t>Team</w:t>
      </w:r>
      <w:r w:rsidR="00460108" w:rsidRPr="00460108">
        <w:rPr>
          <w:rFonts w:ascii="Arial" w:hAnsi="Arial" w:cs="Arial"/>
          <w:lang w:val="en"/>
        </w:rPr>
        <w:t xml:space="preserve"> </w:t>
      </w:r>
      <w:r w:rsidR="00460108" w:rsidRPr="00460108">
        <w:rPr>
          <w:rStyle w:val="ts-alignment-element"/>
          <w:rFonts w:ascii="Arial" w:hAnsi="Arial" w:cs="Arial"/>
          <w:lang w:val="en"/>
        </w:rPr>
        <w:t>composition,</w:t>
      </w:r>
      <w:r w:rsidR="00460108" w:rsidRPr="00460108">
        <w:rPr>
          <w:rFonts w:ascii="Arial" w:hAnsi="Arial" w:cs="Arial"/>
          <w:lang w:val="en"/>
        </w:rPr>
        <w:t xml:space="preserve"> </w:t>
      </w:r>
      <w:r w:rsidR="00460108" w:rsidRPr="00460108">
        <w:rPr>
          <w:rStyle w:val="ts-alignment-element"/>
          <w:rFonts w:ascii="Arial" w:hAnsi="Arial" w:cs="Arial"/>
          <w:lang w:val="en"/>
        </w:rPr>
        <w:t>work,</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time</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Pr>
          <w:rStyle w:val="ts-alignment-element"/>
          <w:rFonts w:ascii="Arial" w:hAnsi="Arial" w:cs="Arial"/>
          <w:lang w:val="en"/>
        </w:rPr>
        <w:t>principal</w:t>
      </w:r>
      <w:r w:rsidR="00460108" w:rsidRPr="00460108">
        <w:rPr>
          <w:rFonts w:ascii="Arial" w:hAnsi="Arial" w:cs="Arial"/>
          <w:lang w:val="en"/>
        </w:rPr>
        <w:t xml:space="preserve"> </w:t>
      </w:r>
      <w:r w:rsidR="00460108" w:rsidRPr="00460108">
        <w:rPr>
          <w:rStyle w:val="ts-alignment-element"/>
          <w:rFonts w:ascii="Arial" w:hAnsi="Arial" w:cs="Arial"/>
          <w:lang w:val="en"/>
        </w:rPr>
        <w:t>experts</w:t>
      </w:r>
    </w:p>
    <w:p w14:paraId="6736B6E9" w14:textId="5B73DE30" w:rsidR="00487E95" w:rsidRPr="00460108" w:rsidRDefault="00487E95" w:rsidP="00487E95">
      <w:pPr>
        <w:tabs>
          <w:tab w:val="num" w:pos="1350"/>
          <w:tab w:val="left" w:pos="1701"/>
          <w:tab w:val="left" w:pos="1843"/>
        </w:tabs>
        <w:spacing w:before="60" w:after="60"/>
        <w:rPr>
          <w:rFonts w:ascii="Arial" w:hAnsi="Arial" w:cs="Arial"/>
          <w:lang w:val="en-US"/>
        </w:rPr>
      </w:pPr>
      <w:r w:rsidRPr="00460108">
        <w:rPr>
          <w:rFonts w:ascii="Arial" w:eastAsia="Times New Roman" w:hAnsi="Arial" w:cs="Arial"/>
          <w:b/>
          <w:lang w:val="en-US"/>
        </w:rPr>
        <w:t xml:space="preserve">TEC - </w:t>
      </w:r>
      <w:r w:rsidR="00F74D78" w:rsidRPr="00460108">
        <w:rPr>
          <w:rFonts w:ascii="Arial" w:eastAsia="Times New Roman" w:hAnsi="Arial" w:cs="Arial"/>
          <w:b/>
          <w:lang w:val="en-US"/>
        </w:rPr>
        <w:t>6</w:t>
      </w:r>
      <w:r w:rsidRPr="00460108">
        <w:rPr>
          <w:rFonts w:ascii="Arial" w:eastAsia="Times New Roman" w:hAnsi="Arial" w:cs="Arial"/>
          <w:lang w:val="en-US"/>
        </w:rPr>
        <w:t xml:space="preserve"> </w:t>
      </w:r>
      <w:r w:rsidRPr="00460108">
        <w:rPr>
          <w:rFonts w:ascii="Arial" w:eastAsia="Times New Roman" w:hAnsi="Arial" w:cs="Arial"/>
          <w:lang w:val="en-US"/>
        </w:rPr>
        <w:tab/>
      </w:r>
      <w:r w:rsidR="00460108" w:rsidRPr="00460108">
        <w:rPr>
          <w:rStyle w:val="ts-alignment-element"/>
          <w:rFonts w:ascii="Arial" w:hAnsi="Arial" w:cs="Arial"/>
          <w:lang w:val="en"/>
        </w:rPr>
        <w:t>Standards</w:t>
      </w:r>
      <w:r w:rsidR="00460108" w:rsidRPr="00460108">
        <w:rPr>
          <w:rFonts w:ascii="Arial" w:hAnsi="Arial" w:cs="Arial"/>
          <w:lang w:val="en"/>
        </w:rPr>
        <w:t xml:space="preserve"> </w:t>
      </w:r>
      <w:r w:rsidR="00460108" w:rsidRPr="00460108">
        <w:rPr>
          <w:rStyle w:val="ts-alignment-element"/>
          <w:rFonts w:ascii="Arial" w:hAnsi="Arial" w:cs="Arial"/>
          <w:lang w:val="en"/>
        </w:rPr>
        <w:t>of</w:t>
      </w:r>
      <w:r w:rsidR="00460108" w:rsidRPr="00460108">
        <w:rPr>
          <w:rFonts w:ascii="Arial" w:hAnsi="Arial" w:cs="Arial"/>
          <w:lang w:val="en"/>
        </w:rPr>
        <w:t xml:space="preserve"> </w:t>
      </w:r>
      <w:r w:rsidR="00460108" w:rsidRPr="00460108">
        <w:rPr>
          <w:rStyle w:val="ts-alignment-element"/>
          <w:rFonts w:ascii="Arial" w:hAnsi="Arial" w:cs="Arial"/>
          <w:lang w:val="en"/>
        </w:rPr>
        <w:t>Environmental,</w:t>
      </w:r>
      <w:r w:rsidR="00460108" w:rsidRPr="00460108">
        <w:rPr>
          <w:rFonts w:ascii="Arial" w:hAnsi="Arial" w:cs="Arial"/>
          <w:lang w:val="en"/>
        </w:rPr>
        <w:t xml:space="preserve"> </w:t>
      </w:r>
      <w:r w:rsidR="00460108" w:rsidRPr="00460108">
        <w:rPr>
          <w:rStyle w:val="ts-alignment-element"/>
          <w:rFonts w:ascii="Arial" w:hAnsi="Arial" w:cs="Arial"/>
          <w:lang w:val="en"/>
        </w:rPr>
        <w:t>Social</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Occupational</w:t>
      </w:r>
      <w:r w:rsidR="00460108" w:rsidRPr="00460108">
        <w:rPr>
          <w:rFonts w:ascii="Arial" w:hAnsi="Arial" w:cs="Arial"/>
          <w:lang w:val="en"/>
        </w:rPr>
        <w:t xml:space="preserve"> </w:t>
      </w:r>
      <w:r w:rsidR="00460108" w:rsidRPr="00460108">
        <w:rPr>
          <w:rStyle w:val="ts-alignment-element"/>
          <w:rFonts w:ascii="Arial" w:hAnsi="Arial" w:cs="Arial"/>
          <w:lang w:val="en"/>
        </w:rPr>
        <w:t>Safety</w:t>
      </w:r>
      <w:r w:rsidR="00460108" w:rsidRPr="00460108">
        <w:rPr>
          <w:rFonts w:ascii="Arial" w:hAnsi="Arial" w:cs="Arial"/>
          <w:lang w:val="en"/>
        </w:rPr>
        <w:t xml:space="preserve"> </w:t>
      </w:r>
      <w:r w:rsidR="00460108" w:rsidRPr="00460108">
        <w:rPr>
          <w:rStyle w:val="ts-alignment-element"/>
          <w:rFonts w:ascii="Arial" w:hAnsi="Arial" w:cs="Arial"/>
          <w:lang w:val="en"/>
        </w:rPr>
        <w:t>and</w:t>
      </w:r>
      <w:r w:rsidR="00460108" w:rsidRPr="00460108">
        <w:rPr>
          <w:rFonts w:ascii="Arial" w:hAnsi="Arial" w:cs="Arial"/>
          <w:lang w:val="en"/>
        </w:rPr>
        <w:t xml:space="preserve"> </w:t>
      </w:r>
      <w:r w:rsidR="00460108" w:rsidRPr="00460108">
        <w:rPr>
          <w:rStyle w:val="ts-alignment-element"/>
          <w:rFonts w:ascii="Arial" w:hAnsi="Arial" w:cs="Arial"/>
          <w:lang w:val="en"/>
        </w:rPr>
        <w:t>Health</w:t>
      </w:r>
      <w:r w:rsidR="00460108" w:rsidRPr="00460108">
        <w:rPr>
          <w:rFonts w:ascii="Arial" w:hAnsi="Arial" w:cs="Arial"/>
          <w:lang w:val="en"/>
        </w:rPr>
        <w:t xml:space="preserve"> </w:t>
      </w:r>
      <w:r w:rsidR="00460108" w:rsidRPr="00460108">
        <w:rPr>
          <w:rStyle w:val="ts-alignment-element"/>
          <w:rFonts w:ascii="Arial" w:hAnsi="Arial" w:cs="Arial"/>
          <w:lang w:val="en"/>
        </w:rPr>
        <w:t>Conduct</w:t>
      </w:r>
      <w:r w:rsidR="00460108" w:rsidRPr="00460108">
        <w:rPr>
          <w:rFonts w:ascii="Arial" w:hAnsi="Arial" w:cs="Arial"/>
          <w:lang w:val="en"/>
        </w:rPr>
        <w:t xml:space="preserve"> </w:t>
      </w:r>
      <w:r w:rsidR="00460108">
        <w:rPr>
          <w:rFonts w:ascii="Arial" w:hAnsi="Arial" w:cs="Arial"/>
          <w:lang w:val="en"/>
        </w:rPr>
        <w:t>(ESOSH)</w:t>
      </w:r>
    </w:p>
    <w:p w14:paraId="42BFDB1E" w14:textId="77777777" w:rsidR="00D878D4" w:rsidRPr="00460108" w:rsidRDefault="00D878D4" w:rsidP="00487E95">
      <w:pPr>
        <w:tabs>
          <w:tab w:val="num" w:pos="851"/>
        </w:tabs>
        <w:spacing w:before="120" w:after="120" w:line="240" w:lineRule="auto"/>
        <w:rPr>
          <w:rFonts w:ascii="Arial" w:eastAsia="Times New Roman" w:hAnsi="Arial" w:cs="Arial"/>
          <w:lang w:val="en-US"/>
        </w:rPr>
      </w:pPr>
    </w:p>
    <w:p w14:paraId="731D8EC1" w14:textId="681098A9" w:rsidR="00EE4E7E" w:rsidRPr="00F6040A" w:rsidRDefault="00460108" w:rsidP="00487E95">
      <w:pPr>
        <w:tabs>
          <w:tab w:val="num" w:pos="851"/>
          <w:tab w:val="num" w:pos="1749"/>
        </w:tabs>
        <w:spacing w:before="120" w:after="120" w:line="240" w:lineRule="auto"/>
        <w:rPr>
          <w:rFonts w:ascii="Arial" w:eastAsia="Times New Roman" w:hAnsi="Arial" w:cs="Arial"/>
          <w:b/>
          <w:lang w:val="en-US"/>
        </w:rPr>
      </w:pPr>
      <w:r w:rsidRPr="00F6040A">
        <w:rPr>
          <w:rFonts w:ascii="Arial" w:eastAsia="Times New Roman" w:hAnsi="Arial" w:cs="Arial"/>
          <w:b/>
          <w:lang w:val="en-US"/>
        </w:rPr>
        <w:t>Financial Proposal</w:t>
      </w:r>
    </w:p>
    <w:p w14:paraId="7C8F0861" w14:textId="4A6522A7"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ECO-1</w:t>
      </w:r>
      <w:r w:rsidRPr="00460108">
        <w:rPr>
          <w:rFonts w:ascii="Arial" w:hAnsi="Arial" w:cs="Arial"/>
          <w:lang w:val="en-US"/>
        </w:rPr>
        <w:tab/>
        <w:t xml:space="preserve"> </w:t>
      </w:r>
      <w:r w:rsidR="00506935" w:rsidRPr="00460108">
        <w:rPr>
          <w:rFonts w:ascii="Arial" w:hAnsi="Arial" w:cs="Arial"/>
          <w:lang w:val="en-US"/>
        </w:rPr>
        <w:tab/>
      </w:r>
      <w:r w:rsidR="00460108" w:rsidRPr="00460108">
        <w:rPr>
          <w:rFonts w:ascii="Arial" w:hAnsi="Arial" w:cs="Arial"/>
          <w:lang w:val="en-US"/>
        </w:rPr>
        <w:t>Financial Proposal submission Letter</w:t>
      </w:r>
    </w:p>
    <w:p w14:paraId="164170C5" w14:textId="0D36B81C"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ECO-2</w:t>
      </w:r>
      <w:r w:rsidRPr="00460108">
        <w:rPr>
          <w:rFonts w:ascii="Arial" w:hAnsi="Arial" w:cs="Arial"/>
          <w:lang w:val="en-US"/>
        </w:rPr>
        <w:t xml:space="preserve">    </w:t>
      </w:r>
      <w:r w:rsidRPr="00460108">
        <w:rPr>
          <w:rFonts w:ascii="Arial" w:hAnsi="Arial" w:cs="Arial"/>
          <w:lang w:val="en-US"/>
        </w:rPr>
        <w:tab/>
      </w:r>
      <w:r w:rsidR="00460108" w:rsidRPr="00460108">
        <w:rPr>
          <w:rFonts w:ascii="Arial" w:hAnsi="Arial" w:cs="Arial"/>
          <w:lang w:val="en-US"/>
        </w:rPr>
        <w:t>Summary of the costs</w:t>
      </w:r>
    </w:p>
    <w:p w14:paraId="495F6005" w14:textId="5B08A587" w:rsidR="00095F32" w:rsidRPr="00460108" w:rsidRDefault="00095F32" w:rsidP="00506935">
      <w:pPr>
        <w:spacing w:before="120" w:after="120" w:line="240" w:lineRule="auto"/>
        <w:ind w:left="792" w:hanging="792"/>
        <w:rPr>
          <w:rFonts w:ascii="Arial" w:hAnsi="Arial" w:cs="Arial"/>
          <w:lang w:val="en-US"/>
        </w:rPr>
      </w:pPr>
      <w:r w:rsidRPr="00460108">
        <w:rPr>
          <w:rFonts w:ascii="Arial" w:hAnsi="Arial" w:cs="Arial"/>
          <w:b/>
          <w:lang w:val="en-US"/>
        </w:rPr>
        <w:t>ECO-3</w:t>
      </w:r>
      <w:r w:rsidRPr="00460108">
        <w:rPr>
          <w:rFonts w:ascii="Arial" w:hAnsi="Arial" w:cs="Arial"/>
          <w:b/>
          <w:lang w:val="en-US"/>
        </w:rPr>
        <w:tab/>
      </w:r>
      <w:r w:rsidRPr="00460108">
        <w:rPr>
          <w:rFonts w:ascii="Arial" w:hAnsi="Arial" w:cs="Arial"/>
          <w:lang w:val="en-US"/>
        </w:rPr>
        <w:tab/>
      </w:r>
      <w:r w:rsidR="00460108" w:rsidRPr="00460108">
        <w:rPr>
          <w:rFonts w:ascii="Arial" w:hAnsi="Arial" w:cs="Arial"/>
          <w:lang w:val="en-US"/>
        </w:rPr>
        <w:t>Breakdown of remuneration</w:t>
      </w:r>
      <w:r w:rsidRPr="00460108">
        <w:rPr>
          <w:rFonts w:ascii="Arial" w:hAnsi="Arial" w:cs="Arial"/>
          <w:lang w:val="en-US"/>
        </w:rPr>
        <w:t xml:space="preserve">. </w:t>
      </w:r>
    </w:p>
    <w:p w14:paraId="21C05A14" w14:textId="704B531A" w:rsidR="007619F0" w:rsidRPr="00F6040A" w:rsidRDefault="00095F32" w:rsidP="00506935">
      <w:pPr>
        <w:spacing w:before="120" w:after="120" w:line="240" w:lineRule="auto"/>
        <w:ind w:left="792" w:hanging="792"/>
        <w:rPr>
          <w:rFonts w:ascii="Arial" w:hAnsi="Arial" w:cs="Arial"/>
          <w:lang w:val="en-US"/>
        </w:rPr>
      </w:pPr>
      <w:r w:rsidRPr="00F6040A">
        <w:rPr>
          <w:rFonts w:ascii="Arial" w:hAnsi="Arial" w:cs="Arial"/>
          <w:b/>
          <w:lang w:val="en-US"/>
        </w:rPr>
        <w:t>ECO-4</w:t>
      </w:r>
      <w:r w:rsidRPr="00F6040A">
        <w:rPr>
          <w:rFonts w:ascii="Arial" w:hAnsi="Arial" w:cs="Arial"/>
          <w:b/>
          <w:lang w:val="en-US"/>
        </w:rPr>
        <w:tab/>
      </w:r>
      <w:r w:rsidRPr="00F6040A">
        <w:rPr>
          <w:rFonts w:ascii="Arial" w:hAnsi="Arial" w:cs="Arial"/>
          <w:lang w:val="en-US"/>
        </w:rPr>
        <w:tab/>
      </w:r>
      <w:r w:rsidR="00460108" w:rsidRPr="00F6040A">
        <w:rPr>
          <w:rFonts w:ascii="Arial" w:hAnsi="Arial" w:cs="Arial"/>
          <w:lang w:val="en-US"/>
        </w:rPr>
        <w:t>Reimbursable expenses.</w:t>
      </w:r>
    </w:p>
    <w:p w14:paraId="78387921" w14:textId="77777777" w:rsidR="00095F32" w:rsidRPr="00F6040A" w:rsidRDefault="00095F32" w:rsidP="00095F32">
      <w:pPr>
        <w:spacing w:before="120" w:after="120" w:line="240" w:lineRule="auto"/>
        <w:ind w:left="792" w:hanging="720"/>
        <w:rPr>
          <w:rFonts w:ascii="Arial" w:hAnsi="Arial" w:cs="Arial"/>
          <w:lang w:val="en-US"/>
        </w:rPr>
      </w:pPr>
    </w:p>
    <w:p w14:paraId="6EAA48B5" w14:textId="6D4DE71E" w:rsidR="007619F0" w:rsidRPr="00F6040A" w:rsidRDefault="007619F0" w:rsidP="00476B08">
      <w:pPr>
        <w:tabs>
          <w:tab w:val="num" w:pos="1701"/>
        </w:tabs>
        <w:spacing w:before="120" w:after="120" w:line="240" w:lineRule="auto"/>
        <w:ind w:left="567"/>
        <w:jc w:val="both"/>
        <w:rPr>
          <w:rFonts w:ascii="Arial" w:eastAsia="Times New Roman" w:hAnsi="Arial" w:cs="Arial"/>
          <w:lang w:val="en-US"/>
        </w:rPr>
      </w:pPr>
    </w:p>
    <w:p w14:paraId="221CDC13" w14:textId="77777777" w:rsidR="00EE4E7E" w:rsidRPr="00F6040A" w:rsidRDefault="00EE4E7E" w:rsidP="00EE4E7E">
      <w:pPr>
        <w:tabs>
          <w:tab w:val="num" w:pos="851"/>
          <w:tab w:val="num" w:pos="1749"/>
        </w:tabs>
        <w:spacing w:before="120" w:after="120" w:line="240" w:lineRule="auto"/>
        <w:ind w:left="567"/>
        <w:rPr>
          <w:rFonts w:ascii="Arial" w:eastAsia="Times New Roman" w:hAnsi="Arial" w:cs="Arial"/>
          <w:lang w:val="en-US"/>
        </w:rPr>
      </w:pPr>
    </w:p>
    <w:p w14:paraId="48339C7E" w14:textId="77777777" w:rsidR="00EE4E7E" w:rsidRPr="00F6040A" w:rsidRDefault="00EE4E7E" w:rsidP="00EE4E7E">
      <w:pPr>
        <w:tabs>
          <w:tab w:val="left" w:pos="1749"/>
        </w:tabs>
        <w:spacing w:after="0" w:line="240" w:lineRule="auto"/>
        <w:ind w:hanging="720"/>
        <w:rPr>
          <w:rFonts w:ascii="Arial" w:eastAsia="Times New Roman" w:hAnsi="Arial" w:cs="Arial"/>
          <w:lang w:val="en-US"/>
        </w:rPr>
      </w:pPr>
    </w:p>
    <w:p w14:paraId="77E618AF" w14:textId="253574DA" w:rsidR="006A00BE" w:rsidRPr="00F6040A" w:rsidRDefault="00EE4E7E" w:rsidP="00EE4E7E">
      <w:pPr>
        <w:spacing w:after="0" w:line="240" w:lineRule="auto"/>
        <w:rPr>
          <w:rFonts w:ascii="Arial" w:eastAsia="Times New Roman" w:hAnsi="Arial" w:cs="Arial"/>
          <w:b/>
          <w:lang w:val="en-US"/>
        </w:rPr>
      </w:pPr>
      <w:r w:rsidRPr="00F6040A">
        <w:rPr>
          <w:rFonts w:ascii="Arial" w:eastAsia="Times New Roman" w:hAnsi="Arial" w:cs="Arial"/>
          <w:b/>
          <w:lang w:val="en-US"/>
        </w:rPr>
        <w:br w:type="page"/>
      </w:r>
      <w:bookmarkStart w:id="179" w:name="_Toc125540372"/>
      <w:bookmarkStart w:id="180" w:name="_Toc125886565"/>
      <w:r w:rsidR="006A00BE" w:rsidRPr="00F6040A">
        <w:rPr>
          <w:rFonts w:ascii="Arial" w:eastAsia="Times New Roman" w:hAnsi="Arial" w:cs="Arial"/>
          <w:b/>
          <w:lang w:val="en-US"/>
        </w:rPr>
        <w:lastRenderedPageBreak/>
        <w:t xml:space="preserve">FORM </w:t>
      </w:r>
      <w:r w:rsidRPr="00F6040A">
        <w:rPr>
          <w:rFonts w:ascii="Arial" w:eastAsia="Times New Roman" w:hAnsi="Arial" w:cs="Arial"/>
          <w:b/>
          <w:lang w:val="en-US"/>
        </w:rPr>
        <w:t>C</w:t>
      </w:r>
      <w:r w:rsidR="006A00BE" w:rsidRPr="00F6040A">
        <w:rPr>
          <w:rFonts w:ascii="Arial" w:eastAsia="Times New Roman" w:hAnsi="Arial" w:cs="Arial"/>
          <w:b/>
          <w:lang w:val="en-US"/>
        </w:rPr>
        <w:t>C</w:t>
      </w:r>
      <w:r w:rsidRPr="00F6040A">
        <w:rPr>
          <w:rFonts w:ascii="Arial" w:eastAsia="Times New Roman" w:hAnsi="Arial" w:cs="Arial"/>
          <w:b/>
          <w:lang w:val="en-US"/>
        </w:rPr>
        <w:t>-1</w:t>
      </w:r>
      <w:r w:rsidRPr="00F6040A">
        <w:rPr>
          <w:rFonts w:ascii="Arial" w:eastAsia="Times New Roman" w:hAnsi="Arial" w:cs="Arial"/>
          <w:b/>
          <w:lang w:val="en-US"/>
        </w:rPr>
        <w:tab/>
      </w:r>
      <w:r w:rsidRPr="00F6040A">
        <w:rPr>
          <w:rFonts w:ascii="Arial" w:eastAsia="Times New Roman" w:hAnsi="Arial" w:cs="Arial"/>
          <w:b/>
          <w:lang w:val="en-US"/>
        </w:rPr>
        <w:tab/>
      </w:r>
    </w:p>
    <w:p w14:paraId="7F077492" w14:textId="5C6C3C21" w:rsidR="00EE4E7E" w:rsidRPr="00F6040A" w:rsidRDefault="005D537D" w:rsidP="006A00BE">
      <w:pPr>
        <w:spacing w:before="240" w:after="0" w:line="240" w:lineRule="auto"/>
        <w:jc w:val="center"/>
        <w:rPr>
          <w:rFonts w:ascii="Arial" w:eastAsia="Times New Roman" w:hAnsi="Arial" w:cs="Arial"/>
          <w:b/>
          <w:lang w:val="en-US"/>
        </w:rPr>
      </w:pPr>
      <w:r w:rsidRPr="00F6040A">
        <w:rPr>
          <w:rFonts w:ascii="Arial" w:eastAsia="Times New Roman" w:hAnsi="Arial" w:cs="Arial"/>
          <w:b/>
          <w:lang w:val="en-US"/>
        </w:rPr>
        <w:t>Letter of confirmation of participation and presentation of the Proposal</w:t>
      </w:r>
      <w:bookmarkEnd w:id="179"/>
      <w:bookmarkEnd w:id="180"/>
    </w:p>
    <w:p w14:paraId="6EDC5F4D" w14:textId="0B816314" w:rsidR="00EE4E7E" w:rsidRPr="00F6040A" w:rsidRDefault="00EE4E7E" w:rsidP="00EE4E7E">
      <w:pPr>
        <w:tabs>
          <w:tab w:val="right" w:pos="9000"/>
        </w:tabs>
        <w:spacing w:after="0" w:line="240" w:lineRule="auto"/>
        <w:ind w:left="4320" w:firstLine="720"/>
        <w:jc w:val="both"/>
        <w:rPr>
          <w:rFonts w:ascii="Arial" w:eastAsia="Times New Roman" w:hAnsi="Arial" w:cs="Arial"/>
          <w:lang w:val="en-US"/>
        </w:rPr>
      </w:pPr>
      <w:r w:rsidRPr="00F6040A">
        <w:rPr>
          <w:rFonts w:ascii="Arial" w:eastAsia="Times New Roman" w:hAnsi="Arial" w:cs="Arial"/>
          <w:lang w:val="en-US"/>
        </w:rPr>
        <w:tab/>
      </w:r>
    </w:p>
    <w:p w14:paraId="0DFBAE85" w14:textId="217E1FB7" w:rsidR="005D537D" w:rsidRPr="005D537D" w:rsidRDefault="00591852" w:rsidP="005D537D">
      <w:pPr>
        <w:tabs>
          <w:tab w:val="right" w:pos="7740"/>
        </w:tabs>
        <w:spacing w:after="0" w:line="240" w:lineRule="auto"/>
        <w:jc w:val="right"/>
        <w:rPr>
          <w:rFonts w:ascii="Arial" w:hAnsi="Arial" w:cs="Arial"/>
          <w:lang w:val="en"/>
        </w:rPr>
      </w:pPr>
      <w:r>
        <w:rPr>
          <w:rStyle w:val="ts-alignment-element"/>
          <w:rFonts w:ascii="Arial" w:hAnsi="Arial" w:cs="Arial"/>
          <w:lang w:val="en"/>
        </w:rPr>
        <w:t>National</w:t>
      </w:r>
      <w:r w:rsidR="005D537D" w:rsidRPr="005D537D">
        <w:rPr>
          <w:rFonts w:ascii="Arial" w:hAnsi="Arial" w:cs="Arial"/>
          <w:lang w:val="en"/>
        </w:rPr>
        <w:t xml:space="preserve"> </w:t>
      </w:r>
      <w:r w:rsidR="005D537D" w:rsidRPr="005D537D">
        <w:rPr>
          <w:rStyle w:val="ts-alignment-element"/>
          <w:rFonts w:ascii="Arial" w:hAnsi="Arial" w:cs="Arial"/>
          <w:lang w:val="en"/>
        </w:rPr>
        <w:t>Public</w:t>
      </w:r>
      <w:r w:rsidR="005D537D" w:rsidRPr="005D537D">
        <w:rPr>
          <w:rFonts w:ascii="Arial" w:hAnsi="Arial" w:cs="Arial"/>
          <w:lang w:val="en"/>
        </w:rPr>
        <w:t xml:space="preserve"> </w:t>
      </w:r>
      <w:r w:rsidR="005D537D" w:rsidRPr="005D537D">
        <w:rPr>
          <w:rStyle w:val="ts-alignment-element"/>
          <w:rFonts w:ascii="Arial" w:hAnsi="Arial" w:cs="Arial"/>
          <w:lang w:val="en"/>
        </w:rPr>
        <w:t>Competition</w:t>
      </w:r>
      <w:r w:rsidR="005D537D" w:rsidRPr="005D537D">
        <w:rPr>
          <w:rFonts w:ascii="Arial" w:hAnsi="Arial" w:cs="Arial"/>
          <w:lang w:val="en"/>
        </w:rPr>
        <w:t xml:space="preserve"> </w:t>
      </w:r>
      <w:r w:rsidR="00CB21A9" w:rsidRPr="005D537D">
        <w:rPr>
          <w:rStyle w:val="ts-alignment-element"/>
          <w:rFonts w:ascii="Arial" w:hAnsi="Arial" w:cs="Arial"/>
          <w:lang w:val="en"/>
        </w:rPr>
        <w:t>No.:</w:t>
      </w:r>
      <w:r w:rsidR="00CB21A9">
        <w:rPr>
          <w:rStyle w:val="ts-alignment-element"/>
          <w:rFonts w:ascii="Arial" w:hAnsi="Arial" w:cs="Arial"/>
          <w:lang w:val="en"/>
        </w:rPr>
        <w:t xml:space="preserve"> __</w:t>
      </w:r>
      <w:r w:rsidR="005D537D" w:rsidRPr="005D537D">
        <w:rPr>
          <w:rFonts w:ascii="Arial" w:hAnsi="Arial" w:cs="Arial"/>
          <w:lang w:val="en"/>
        </w:rPr>
        <w:t xml:space="preserve"> </w:t>
      </w:r>
    </w:p>
    <w:p w14:paraId="583BAE8B" w14:textId="13917BD1" w:rsidR="00183268" w:rsidRPr="005D537D" w:rsidRDefault="005D537D" w:rsidP="005D537D">
      <w:pPr>
        <w:tabs>
          <w:tab w:val="right" w:pos="7740"/>
        </w:tabs>
        <w:spacing w:after="0" w:line="240" w:lineRule="auto"/>
        <w:jc w:val="right"/>
        <w:rPr>
          <w:rFonts w:ascii="Arial" w:eastAsia="Times New Roman" w:hAnsi="Arial" w:cs="Arial"/>
          <w:lang w:val="en-US"/>
        </w:rPr>
      </w:pPr>
      <w:r w:rsidRPr="005D537D">
        <w:rPr>
          <w:rStyle w:val="ts-alignment-element"/>
          <w:rFonts w:ascii="Arial" w:hAnsi="Arial" w:cs="Arial"/>
          <w:lang w:val="en"/>
        </w:rPr>
        <w:t>Place</w:t>
      </w:r>
      <w:r w:rsidRPr="005D537D">
        <w:rPr>
          <w:rFonts w:ascii="Arial" w:hAnsi="Arial" w:cs="Arial"/>
          <w:lang w:val="en"/>
        </w:rPr>
        <w:t xml:space="preserve"> </w:t>
      </w:r>
      <w:r w:rsidRPr="005D537D">
        <w:rPr>
          <w:rStyle w:val="ts-alignment-element"/>
          <w:rFonts w:ascii="Arial" w:hAnsi="Arial" w:cs="Arial"/>
          <w:lang w:val="en"/>
        </w:rPr>
        <w:t>and</w:t>
      </w:r>
      <w:r w:rsidRPr="005D537D">
        <w:rPr>
          <w:rFonts w:ascii="Arial" w:hAnsi="Arial" w:cs="Arial"/>
          <w:lang w:val="en"/>
        </w:rPr>
        <w:t xml:space="preserve"> </w:t>
      </w:r>
      <w:r w:rsidRPr="005D537D">
        <w:rPr>
          <w:rStyle w:val="ts-alignment-element"/>
          <w:rFonts w:ascii="Arial" w:hAnsi="Arial" w:cs="Arial"/>
          <w:lang w:val="en"/>
        </w:rPr>
        <w:t>date:</w:t>
      </w:r>
      <w:r w:rsidR="006A00BE" w:rsidRPr="005D537D">
        <w:rPr>
          <w:rFonts w:ascii="Arial" w:eastAsia="Times New Roman" w:hAnsi="Arial" w:cs="Arial"/>
          <w:lang w:val="en-US"/>
        </w:rPr>
        <w:t xml:space="preserve"> </w:t>
      </w:r>
      <w:r w:rsidR="00183268" w:rsidRPr="005D537D">
        <w:rPr>
          <w:rFonts w:ascii="Arial" w:eastAsia="Times New Roman" w:hAnsi="Arial" w:cs="Arial"/>
          <w:lang w:val="en-US"/>
        </w:rPr>
        <w:t>_______________</w:t>
      </w:r>
    </w:p>
    <w:p w14:paraId="332805C0" w14:textId="77777777" w:rsidR="00EE4E7E" w:rsidRPr="005D537D" w:rsidRDefault="00EE4E7E" w:rsidP="00EE4E7E">
      <w:pPr>
        <w:spacing w:after="0" w:line="240" w:lineRule="auto"/>
        <w:ind w:right="-720"/>
        <w:jc w:val="center"/>
        <w:rPr>
          <w:rFonts w:ascii="Arial" w:eastAsia="Times New Roman" w:hAnsi="Arial" w:cs="Arial"/>
          <w:b/>
          <w:lang w:val="en-US"/>
        </w:rPr>
      </w:pPr>
    </w:p>
    <w:p w14:paraId="5C4965FA" w14:textId="74CB4D41" w:rsidR="00CB21A9" w:rsidRPr="00CB21A9" w:rsidRDefault="00CB21A9" w:rsidP="00CB21A9">
      <w:pPr>
        <w:jc w:val="both"/>
        <w:rPr>
          <w:rFonts w:cs="Arial"/>
          <w:i/>
          <w:iCs/>
          <w:color w:val="FF0000"/>
          <w:lang w:val="en"/>
        </w:rPr>
      </w:pPr>
      <w:r w:rsidRPr="00CB21A9">
        <w:rPr>
          <w:rStyle w:val="ts-alignment-element"/>
          <w:rFonts w:ascii="Arial" w:hAnsi="Arial" w:cs="Arial"/>
          <w:lang w:val="en"/>
        </w:rPr>
        <w:t>Gentlemen</w:t>
      </w:r>
      <w:r w:rsidRPr="00CB21A9">
        <w:rPr>
          <w:rStyle w:val="ts-alignment-element"/>
          <w:rFonts w:ascii="Arial" w:hAnsi="Arial" w:cs="Arial"/>
          <w:i/>
          <w:iCs/>
          <w:color w:val="FF0000"/>
          <w:lang w:val="en"/>
        </w:rPr>
        <w:t>:</w:t>
      </w:r>
      <w:r w:rsidRPr="00CB21A9">
        <w:rPr>
          <w:rFonts w:cs="Arial"/>
          <w:i/>
          <w:iCs/>
          <w:color w:val="FF0000"/>
          <w:lang w:val="en"/>
        </w:rPr>
        <w:t xml:space="preserve"> </w:t>
      </w:r>
      <w:r w:rsidRPr="00CB21A9">
        <w:rPr>
          <w:rStyle w:val="ts-alignment-element"/>
          <w:rFonts w:ascii="Arial" w:hAnsi="Arial" w:cs="Arial"/>
          <w:i/>
          <w:iCs/>
          <w:color w:val="FF0000"/>
          <w:lang w:val="en"/>
        </w:rPr>
        <w:t>(Name</w:t>
      </w:r>
      <w:r w:rsidRPr="00CB21A9">
        <w:rPr>
          <w:rFonts w:cs="Arial"/>
          <w:i/>
          <w:iCs/>
          <w:color w:val="FF0000"/>
          <w:lang w:val="en"/>
        </w:rPr>
        <w:t xml:space="preserve"> </w:t>
      </w:r>
      <w:r w:rsidRPr="00CB21A9">
        <w:rPr>
          <w:rStyle w:val="ts-alignment-element"/>
          <w:rFonts w:ascii="Arial" w:hAnsi="Arial" w:cs="Arial"/>
          <w:i/>
          <w:iCs/>
          <w:color w:val="FF0000"/>
          <w:lang w:val="en"/>
        </w:rPr>
        <w:t>and</w:t>
      </w:r>
      <w:r w:rsidRPr="00CB21A9">
        <w:rPr>
          <w:rFonts w:cs="Arial"/>
          <w:i/>
          <w:iCs/>
          <w:color w:val="FF0000"/>
          <w:lang w:val="en"/>
        </w:rPr>
        <w:t xml:space="preserve"> </w:t>
      </w:r>
      <w:r w:rsidRPr="00CB21A9">
        <w:rPr>
          <w:rStyle w:val="ts-alignment-element"/>
          <w:rFonts w:ascii="Arial" w:hAnsi="Arial" w:cs="Arial"/>
          <w:i/>
          <w:iCs/>
          <w:color w:val="FF0000"/>
          <w:lang w:val="en"/>
        </w:rPr>
        <w:t>address</w:t>
      </w:r>
      <w:r w:rsidRPr="00CB21A9">
        <w:rPr>
          <w:rFonts w:cs="Arial"/>
          <w:i/>
          <w:iCs/>
          <w:color w:val="FF0000"/>
          <w:lang w:val="en"/>
        </w:rPr>
        <w:t xml:space="preserve"> </w:t>
      </w:r>
      <w:r w:rsidRPr="00CB21A9">
        <w:rPr>
          <w:rStyle w:val="ts-alignment-element"/>
          <w:rFonts w:ascii="Arial" w:hAnsi="Arial" w:cs="Arial"/>
          <w:i/>
          <w:iCs/>
          <w:color w:val="FF0000"/>
          <w:lang w:val="en"/>
        </w:rPr>
        <w:t>of</w:t>
      </w:r>
      <w:r w:rsidRPr="00CB21A9">
        <w:rPr>
          <w:rFonts w:cs="Arial"/>
          <w:i/>
          <w:iCs/>
          <w:color w:val="FF0000"/>
          <w:lang w:val="en"/>
        </w:rPr>
        <w:t xml:space="preserve"> </w:t>
      </w:r>
      <w:r w:rsidRPr="00CB21A9">
        <w:rPr>
          <w:rStyle w:val="ts-alignment-element"/>
          <w:rFonts w:ascii="Arial" w:hAnsi="Arial" w:cs="Arial"/>
          <w:i/>
          <w:iCs/>
          <w:color w:val="FF0000"/>
          <w:lang w:val="en"/>
        </w:rPr>
        <w:t>the</w:t>
      </w:r>
      <w:r w:rsidRPr="00CB21A9">
        <w:rPr>
          <w:rFonts w:cs="Arial"/>
          <w:i/>
          <w:iCs/>
          <w:color w:val="FF0000"/>
          <w:lang w:val="en"/>
        </w:rPr>
        <w:t xml:space="preserve"> </w:t>
      </w:r>
      <w:r w:rsidRPr="00CB21A9">
        <w:rPr>
          <w:rStyle w:val="ts-alignment-element"/>
          <w:rFonts w:ascii="Arial" w:hAnsi="Arial" w:cs="Arial"/>
          <w:i/>
          <w:iCs/>
          <w:color w:val="FF0000"/>
          <w:lang w:val="en"/>
        </w:rPr>
        <w:t>Contracting Party)</w:t>
      </w:r>
      <w:r w:rsidRPr="00CB21A9">
        <w:rPr>
          <w:rFonts w:cs="Arial"/>
          <w:i/>
          <w:iCs/>
          <w:color w:val="FF0000"/>
          <w:lang w:val="en"/>
        </w:rPr>
        <w:t xml:space="preserve"> </w:t>
      </w:r>
    </w:p>
    <w:p w14:paraId="748161EF" w14:textId="77777777" w:rsidR="00CB21A9" w:rsidRDefault="00CB21A9" w:rsidP="00CB21A9">
      <w:pPr>
        <w:jc w:val="both"/>
        <w:rPr>
          <w:rFonts w:cs="Arial"/>
          <w:lang w:val="en"/>
        </w:rPr>
      </w:pPr>
      <w:r w:rsidRPr="00CB21A9">
        <w:rPr>
          <w:rStyle w:val="ts-alignment-element"/>
          <w:rFonts w:ascii="Arial" w:hAnsi="Arial" w:cs="Arial"/>
          <w:lang w:val="en"/>
        </w:rPr>
        <w:t>Dear</w:t>
      </w:r>
      <w:r w:rsidRPr="00CB21A9">
        <w:rPr>
          <w:rFonts w:cs="Arial"/>
          <w:lang w:val="en"/>
        </w:rPr>
        <w:t xml:space="preserve"> </w:t>
      </w:r>
      <w:r w:rsidRPr="00CB21A9">
        <w:rPr>
          <w:rStyle w:val="ts-alignment-element"/>
          <w:rFonts w:ascii="Arial" w:hAnsi="Arial" w:cs="Arial"/>
          <w:lang w:val="en"/>
        </w:rPr>
        <w:t>Sirs,</w:t>
      </w:r>
      <w:r w:rsidRPr="00CB21A9">
        <w:rPr>
          <w:rFonts w:cs="Arial"/>
          <w:lang w:val="en"/>
        </w:rPr>
        <w:t xml:space="preserve"> </w:t>
      </w:r>
    </w:p>
    <w:p w14:paraId="02A96342" w14:textId="77777777" w:rsidR="00CB21A9" w:rsidRDefault="00CB21A9" w:rsidP="00CB21A9">
      <w:pPr>
        <w:jc w:val="both"/>
        <w:rPr>
          <w:rStyle w:val="ts-alignment-element"/>
          <w:rFonts w:ascii="Arial" w:hAnsi="Arial" w:cs="Arial"/>
          <w:lang w:val="en"/>
        </w:rPr>
      </w:pPr>
      <w:r w:rsidRPr="00CB21A9">
        <w:rPr>
          <w:rStyle w:val="ts-alignment-element"/>
          <w:rFonts w:ascii="Arial" w:hAnsi="Arial" w:cs="Arial"/>
          <w:lang w:val="en"/>
        </w:rPr>
        <w:t>We,</w:t>
      </w:r>
      <w:r w:rsidRPr="00CB21A9">
        <w:rPr>
          <w:rFonts w:cs="Arial"/>
          <w:lang w:val="en"/>
        </w:rPr>
        <w:t xml:space="preserve"> </w:t>
      </w:r>
      <w:r w:rsidRPr="00CB21A9">
        <w:rPr>
          <w:rStyle w:val="ts-alignment-element"/>
          <w:rFonts w:ascii="Arial" w:hAnsi="Arial" w:cs="Arial"/>
          <w:lang w:val="en"/>
        </w:rPr>
        <w:t>the</w:t>
      </w:r>
      <w:r w:rsidRPr="00CB21A9">
        <w:rPr>
          <w:rFonts w:cs="Arial"/>
          <w:lang w:val="en"/>
        </w:rPr>
        <w:t xml:space="preserve"> </w:t>
      </w:r>
      <w:r w:rsidRPr="00CB21A9">
        <w:rPr>
          <w:rStyle w:val="ts-alignment-element"/>
          <w:rFonts w:ascii="Arial" w:hAnsi="Arial" w:cs="Arial"/>
          <w:lang w:val="en"/>
        </w:rPr>
        <w:t>undersigned,</w:t>
      </w:r>
      <w:r w:rsidRPr="00CB21A9">
        <w:rPr>
          <w:rFonts w:cs="Arial"/>
          <w:lang w:val="en"/>
        </w:rPr>
        <w:t xml:space="preserve"> hereby </w:t>
      </w:r>
      <w:r w:rsidRPr="00CB21A9">
        <w:rPr>
          <w:rStyle w:val="ts-alignment-element"/>
          <w:rFonts w:ascii="Arial" w:hAnsi="Arial" w:cs="Arial"/>
          <w:lang w:val="en"/>
        </w:rPr>
        <w:t>confirm</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decision</w:t>
      </w:r>
      <w:r w:rsidRPr="00CB21A9">
        <w:rPr>
          <w:rFonts w:cs="Arial"/>
          <w:lang w:val="en"/>
        </w:rPr>
        <w:t xml:space="preserve"> </w:t>
      </w:r>
      <w:r w:rsidRPr="00CB21A9">
        <w:rPr>
          <w:rStyle w:val="ts-alignment-element"/>
          <w:rFonts w:ascii="Arial" w:hAnsi="Arial" w:cs="Arial"/>
          <w:lang w:val="en"/>
        </w:rPr>
        <w:t>to</w:t>
      </w:r>
      <w:r w:rsidRPr="00CB21A9">
        <w:rPr>
          <w:rFonts w:cs="Arial"/>
          <w:lang w:val="en"/>
        </w:rPr>
        <w:t xml:space="preserve"> </w:t>
      </w:r>
      <w:r>
        <w:rPr>
          <w:rStyle w:val="ts-alignment-element"/>
          <w:rFonts w:ascii="Arial" w:hAnsi="Arial" w:cs="Arial"/>
          <w:lang w:val="en"/>
        </w:rPr>
        <w:t>participate in</w:t>
      </w:r>
      <w:r w:rsidRPr="00CB21A9">
        <w:rPr>
          <w:rFonts w:cs="Arial"/>
          <w:lang w:val="en"/>
        </w:rPr>
        <w:t xml:space="preserve"> </w:t>
      </w:r>
      <w:r w:rsidRPr="00CB21A9">
        <w:rPr>
          <w:rStyle w:val="ts-alignment-element"/>
          <w:rFonts w:ascii="Arial" w:hAnsi="Arial" w:cs="Arial"/>
          <w:lang w:val="en"/>
        </w:rPr>
        <w:t>the</w:t>
      </w:r>
      <w:r w:rsidRPr="00CB21A9">
        <w:rPr>
          <w:rFonts w:cs="Arial"/>
          <w:lang w:val="en"/>
        </w:rPr>
        <w:t xml:space="preserve"> </w:t>
      </w:r>
      <w:r>
        <w:rPr>
          <w:rStyle w:val="ts-alignment-element"/>
          <w:rFonts w:ascii="Arial" w:hAnsi="Arial" w:cs="Arial"/>
          <w:lang w:val="en"/>
        </w:rPr>
        <w:t>competition</w:t>
      </w:r>
      <w:r w:rsidRPr="00CB21A9">
        <w:rPr>
          <w:rFonts w:cs="Arial"/>
          <w:lang w:val="en"/>
        </w:rPr>
        <w:t xml:space="preserve"> </w:t>
      </w:r>
      <w:r w:rsidRPr="00CB21A9">
        <w:rPr>
          <w:rStyle w:val="ts-alignment-element"/>
          <w:rFonts w:ascii="Arial" w:hAnsi="Arial" w:cs="Arial"/>
          <w:i/>
          <w:iCs/>
          <w:color w:val="FF0000"/>
          <w:lang w:val="en"/>
        </w:rPr>
        <w:t>"(title</w:t>
      </w:r>
      <w:r w:rsidRPr="00CB21A9">
        <w:rPr>
          <w:rFonts w:cs="Arial"/>
          <w:i/>
          <w:iCs/>
          <w:color w:val="FF0000"/>
          <w:lang w:val="en"/>
        </w:rPr>
        <w:t xml:space="preserve"> </w:t>
      </w:r>
      <w:r w:rsidRPr="00CB21A9">
        <w:rPr>
          <w:rStyle w:val="ts-alignment-element"/>
          <w:rFonts w:ascii="Arial" w:hAnsi="Arial" w:cs="Arial"/>
          <w:i/>
          <w:iCs/>
          <w:color w:val="FF0000"/>
          <w:lang w:val="en"/>
        </w:rPr>
        <w:t>of</w:t>
      </w:r>
      <w:r w:rsidRPr="00CB21A9">
        <w:rPr>
          <w:rFonts w:cs="Arial"/>
          <w:i/>
          <w:iCs/>
          <w:color w:val="FF0000"/>
          <w:lang w:val="en"/>
        </w:rPr>
        <w:t xml:space="preserve"> </w:t>
      </w:r>
      <w:r w:rsidRPr="00CB21A9">
        <w:rPr>
          <w:rStyle w:val="ts-alignment-element"/>
          <w:rFonts w:ascii="Arial" w:hAnsi="Arial" w:cs="Arial"/>
          <w:i/>
          <w:iCs/>
          <w:color w:val="FF0000"/>
          <w:lang w:val="en"/>
        </w:rPr>
        <w:t>the</w:t>
      </w:r>
      <w:r w:rsidRPr="00CB21A9">
        <w:rPr>
          <w:rFonts w:cs="Arial"/>
          <w:i/>
          <w:iCs/>
          <w:color w:val="FF0000"/>
          <w:lang w:val="en"/>
        </w:rPr>
        <w:t xml:space="preserve"> </w:t>
      </w:r>
      <w:r>
        <w:rPr>
          <w:rStyle w:val="ts-alignment-element"/>
          <w:rFonts w:ascii="Arial" w:hAnsi="Arial" w:cs="Arial"/>
          <w:i/>
          <w:iCs/>
          <w:color w:val="FF0000"/>
          <w:lang w:val="en"/>
        </w:rPr>
        <w:t>competition</w:t>
      </w:r>
      <w:r w:rsidRPr="00CB21A9">
        <w:rPr>
          <w:rFonts w:cs="Arial"/>
          <w:i/>
          <w:iCs/>
          <w:color w:val="FF0000"/>
          <w:lang w:val="en"/>
        </w:rPr>
        <w:t xml:space="preserve"> </w:t>
      </w:r>
      <w:r w:rsidRPr="00CB21A9">
        <w:rPr>
          <w:rStyle w:val="ts-alignment-element"/>
          <w:rFonts w:ascii="Arial" w:hAnsi="Arial" w:cs="Arial"/>
          <w:i/>
          <w:iCs/>
          <w:color w:val="FF0000"/>
          <w:lang w:val="en"/>
        </w:rPr>
        <w:t>in</w:t>
      </w:r>
      <w:r w:rsidRPr="00CB21A9">
        <w:rPr>
          <w:rFonts w:cs="Arial"/>
          <w:i/>
          <w:iCs/>
          <w:color w:val="FF0000"/>
          <w:lang w:val="en"/>
        </w:rPr>
        <w:t xml:space="preserve"> </w:t>
      </w:r>
      <w:r w:rsidRPr="00CB21A9">
        <w:rPr>
          <w:rStyle w:val="ts-alignment-element"/>
          <w:rFonts w:ascii="Arial" w:hAnsi="Arial" w:cs="Arial"/>
          <w:i/>
          <w:iCs/>
          <w:color w:val="FF0000"/>
          <w:lang w:val="en"/>
        </w:rPr>
        <w:t>which</w:t>
      </w:r>
      <w:r w:rsidRPr="00CB21A9">
        <w:rPr>
          <w:rFonts w:cs="Arial"/>
          <w:i/>
          <w:iCs/>
          <w:color w:val="FF0000"/>
          <w:lang w:val="en"/>
        </w:rPr>
        <w:t xml:space="preserve"> </w:t>
      </w:r>
      <w:r w:rsidRPr="00CB21A9">
        <w:rPr>
          <w:rStyle w:val="ts-alignment-element"/>
          <w:rFonts w:ascii="Arial" w:hAnsi="Arial" w:cs="Arial"/>
          <w:i/>
          <w:iCs/>
          <w:color w:val="FF0000"/>
          <w:lang w:val="en"/>
        </w:rPr>
        <w:t>participate</w:t>
      </w:r>
      <w:r>
        <w:rPr>
          <w:rStyle w:val="ts-alignment-element"/>
          <w:rFonts w:ascii="Arial" w:hAnsi="Arial" w:cs="Arial"/>
          <w:i/>
          <w:iCs/>
          <w:color w:val="FF0000"/>
          <w:lang w:val="en"/>
        </w:rPr>
        <w:t>s</w:t>
      </w:r>
      <w:r w:rsidRPr="00CB21A9">
        <w:rPr>
          <w:rStyle w:val="ts-alignment-element"/>
          <w:rFonts w:ascii="Arial" w:hAnsi="Arial" w:cs="Arial"/>
          <w:i/>
          <w:iCs/>
          <w:color w:val="FF0000"/>
          <w:lang w:val="en"/>
        </w:rPr>
        <w:t>)"</w:t>
      </w:r>
      <w:r w:rsidRPr="00CB21A9">
        <w:rPr>
          <w:rFonts w:cs="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offer</w:t>
      </w:r>
      <w:r w:rsidRPr="00CB21A9">
        <w:rPr>
          <w:rFonts w:cs="Arial"/>
          <w:lang w:val="en"/>
        </w:rPr>
        <w:t xml:space="preserve"> </w:t>
      </w:r>
      <w:r w:rsidRPr="00CB21A9">
        <w:rPr>
          <w:rStyle w:val="ts-alignment-element"/>
          <w:rFonts w:ascii="Arial" w:hAnsi="Arial" w:cs="Arial"/>
          <w:lang w:val="en"/>
        </w:rPr>
        <w:t>to</w:t>
      </w:r>
      <w:r w:rsidRPr="00CB21A9">
        <w:rPr>
          <w:rFonts w:cs="Arial"/>
          <w:lang w:val="en"/>
        </w:rPr>
        <w:t xml:space="preserve"> </w:t>
      </w:r>
      <w:r w:rsidRPr="00CB21A9">
        <w:rPr>
          <w:rStyle w:val="ts-alignment-element"/>
          <w:rFonts w:ascii="Arial" w:hAnsi="Arial" w:cs="Arial"/>
          <w:lang w:val="en"/>
        </w:rPr>
        <w:t>provide</w:t>
      </w:r>
      <w:r w:rsidRPr="00CB21A9">
        <w:rPr>
          <w:rFonts w:cs="Arial"/>
          <w:lang w:val="en"/>
        </w:rPr>
        <w:t xml:space="preserve"> </w:t>
      </w:r>
      <w:r w:rsidRPr="00CB21A9">
        <w:rPr>
          <w:rStyle w:val="ts-alignment-element"/>
          <w:rFonts w:ascii="Arial" w:hAnsi="Arial" w:cs="Arial"/>
          <w:lang w:val="en"/>
        </w:rPr>
        <w:t>consulting</w:t>
      </w:r>
      <w:r w:rsidRPr="00CB21A9">
        <w:rPr>
          <w:rFonts w:cs="Arial"/>
          <w:lang w:val="en"/>
        </w:rPr>
        <w:t xml:space="preserve"> </w:t>
      </w:r>
      <w:r w:rsidRPr="00CB21A9">
        <w:rPr>
          <w:rStyle w:val="ts-alignment-element"/>
          <w:rFonts w:ascii="Arial" w:hAnsi="Arial" w:cs="Arial"/>
          <w:lang w:val="en"/>
        </w:rPr>
        <w:t>services</w:t>
      </w:r>
      <w:r w:rsidRPr="00CB21A9">
        <w:rPr>
          <w:rFonts w:cs="Arial"/>
          <w:lang w:val="en"/>
        </w:rPr>
        <w:t xml:space="preserve"> </w:t>
      </w:r>
      <w:r w:rsidRPr="00CB21A9">
        <w:rPr>
          <w:rStyle w:val="ts-alignment-element"/>
          <w:rFonts w:ascii="Arial" w:hAnsi="Arial" w:cs="Arial"/>
          <w:lang w:val="en"/>
        </w:rPr>
        <w:t>in</w:t>
      </w:r>
      <w:r w:rsidRPr="00CB21A9">
        <w:rPr>
          <w:rFonts w:cs="Arial"/>
          <w:lang w:val="en"/>
        </w:rPr>
        <w:t xml:space="preserve"> </w:t>
      </w:r>
      <w:r w:rsidRPr="00CB21A9">
        <w:rPr>
          <w:rStyle w:val="ts-alignment-element"/>
          <w:rFonts w:ascii="Arial" w:hAnsi="Arial" w:cs="Arial"/>
          <w:lang w:val="en"/>
        </w:rPr>
        <w:t>accordance</w:t>
      </w:r>
      <w:r w:rsidRPr="00CB21A9">
        <w:rPr>
          <w:rFonts w:cs="Arial"/>
          <w:lang w:val="en"/>
        </w:rPr>
        <w:t xml:space="preserve"> </w:t>
      </w:r>
      <w:r w:rsidRPr="00CB21A9">
        <w:rPr>
          <w:rStyle w:val="ts-alignment-element"/>
          <w:rFonts w:ascii="Arial" w:hAnsi="Arial" w:cs="Arial"/>
          <w:lang w:val="en"/>
        </w:rPr>
        <w:t>with</w:t>
      </w:r>
      <w:r w:rsidRPr="00CB21A9">
        <w:rPr>
          <w:rStyle w:val="ts-alignment-element"/>
          <w:rFonts w:ascii="Arial" w:hAnsi="Arial"/>
          <w:lang w:val="en"/>
        </w:rPr>
        <w:t xml:space="preserve"> </w:t>
      </w:r>
      <w:r w:rsidRPr="00F6040A">
        <w:rPr>
          <w:rStyle w:val="ts-alignment-element"/>
          <w:rFonts w:ascii="Arial" w:hAnsi="Arial"/>
          <w:lang w:val="en-US"/>
        </w:rPr>
        <w:t>the Competition Document (CD)</w:t>
      </w:r>
      <w:r w:rsidRPr="00CB21A9">
        <w:rPr>
          <w:rStyle w:val="ts-alignment-element"/>
          <w:rFonts w:ascii="Arial" w:hAnsi="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Proposal.</w:t>
      </w:r>
    </w:p>
    <w:p w14:paraId="63F33F79" w14:textId="77777777" w:rsidR="00CB21A9" w:rsidRDefault="00CB21A9" w:rsidP="00CB21A9">
      <w:pPr>
        <w:jc w:val="both"/>
        <w:rPr>
          <w:rFonts w:cs="Arial"/>
          <w:lang w:val="en"/>
        </w:rPr>
      </w:pPr>
      <w:r w:rsidRPr="00CB21A9">
        <w:rPr>
          <w:rStyle w:val="ts-alignment-element"/>
          <w:rFonts w:ascii="Arial" w:hAnsi="Arial" w:cs="Arial"/>
          <w:lang w:val="en"/>
        </w:rPr>
        <w:t>We</w:t>
      </w:r>
      <w:r w:rsidRPr="00CB21A9">
        <w:rPr>
          <w:rFonts w:cs="Arial"/>
          <w:lang w:val="en"/>
        </w:rPr>
        <w:t xml:space="preserve"> </w:t>
      </w:r>
      <w:r w:rsidRPr="00CB21A9">
        <w:rPr>
          <w:rStyle w:val="ts-alignment-element"/>
          <w:rFonts w:ascii="Arial" w:hAnsi="Arial" w:cs="Arial"/>
          <w:lang w:val="en"/>
        </w:rPr>
        <w:t>hereby</w:t>
      </w:r>
      <w:r w:rsidRPr="00CB21A9">
        <w:rPr>
          <w:rFonts w:cs="Arial"/>
          <w:lang w:val="en"/>
        </w:rPr>
        <w:t xml:space="preserve"> </w:t>
      </w:r>
      <w:r>
        <w:rPr>
          <w:rStyle w:val="ts-alignment-element"/>
          <w:rFonts w:ascii="Arial" w:hAnsi="Arial" w:cs="Arial"/>
          <w:lang w:val="en"/>
        </w:rPr>
        <w:t>submit</w:t>
      </w:r>
      <w:r w:rsidRPr="00CB21A9">
        <w:rPr>
          <w:rFonts w:cs="Arial"/>
          <w:lang w:val="en"/>
        </w:rPr>
        <w:t xml:space="preserve"> </w:t>
      </w:r>
      <w:r w:rsidRPr="00CB21A9">
        <w:rPr>
          <w:rStyle w:val="ts-alignment-element"/>
          <w:rFonts w:ascii="Arial" w:hAnsi="Arial" w:cs="Arial"/>
          <w:lang w:val="en"/>
        </w:rPr>
        <w:t>our</w:t>
      </w:r>
      <w:r w:rsidRPr="00CB21A9">
        <w:rPr>
          <w:rFonts w:cs="Arial"/>
          <w:lang w:val="en"/>
        </w:rPr>
        <w:t xml:space="preserve"> </w:t>
      </w:r>
      <w:r w:rsidRPr="00CB21A9">
        <w:rPr>
          <w:rStyle w:val="ts-alignment-element"/>
          <w:rFonts w:ascii="Arial" w:hAnsi="Arial" w:cs="Arial"/>
          <w:lang w:val="en"/>
        </w:rPr>
        <w:t>Proposal,</w:t>
      </w:r>
      <w:r w:rsidRPr="00CB21A9">
        <w:rPr>
          <w:rFonts w:cs="Arial"/>
          <w:lang w:val="en"/>
        </w:rPr>
        <w:t xml:space="preserve"> </w:t>
      </w:r>
      <w:r w:rsidRPr="00CB21A9">
        <w:rPr>
          <w:rStyle w:val="ts-alignment-element"/>
          <w:rFonts w:ascii="Arial" w:hAnsi="Arial" w:cs="Arial"/>
          <w:lang w:val="en"/>
        </w:rPr>
        <w:t>which</w:t>
      </w:r>
      <w:r w:rsidRPr="00CB21A9">
        <w:rPr>
          <w:rFonts w:cs="Arial"/>
          <w:lang w:val="en"/>
        </w:rPr>
        <w:t xml:space="preserve"> </w:t>
      </w:r>
      <w:r w:rsidRPr="00CB21A9">
        <w:rPr>
          <w:rStyle w:val="ts-alignment-element"/>
          <w:rFonts w:ascii="Arial" w:hAnsi="Arial" w:cs="Arial"/>
          <w:lang w:val="en"/>
        </w:rPr>
        <w:t>consists</w:t>
      </w:r>
      <w:r w:rsidRPr="00CB21A9">
        <w:rPr>
          <w:rFonts w:cs="Arial"/>
          <w:lang w:val="en"/>
        </w:rPr>
        <w:t xml:space="preserve"> </w:t>
      </w:r>
      <w:r w:rsidRPr="00CB21A9">
        <w:rPr>
          <w:rStyle w:val="ts-alignment-element"/>
          <w:rFonts w:ascii="Arial" w:hAnsi="Arial" w:cs="Arial"/>
          <w:lang w:val="en"/>
        </w:rPr>
        <w:t>of</w:t>
      </w:r>
      <w:r w:rsidRPr="00CB21A9">
        <w:rPr>
          <w:rFonts w:cs="Arial"/>
          <w:lang w:val="en"/>
        </w:rPr>
        <w:t xml:space="preserve"> </w:t>
      </w:r>
      <w:r w:rsidRPr="00CB21A9">
        <w:rPr>
          <w:rStyle w:val="ts-alignment-element"/>
          <w:rFonts w:ascii="Arial" w:hAnsi="Arial" w:cs="Arial"/>
          <w:lang w:val="en"/>
        </w:rPr>
        <w:t>this</w:t>
      </w:r>
      <w:r w:rsidRPr="00CB21A9">
        <w:rPr>
          <w:rFonts w:cs="Arial"/>
          <w:lang w:val="en"/>
        </w:rPr>
        <w:t xml:space="preserve"> </w:t>
      </w:r>
      <w:r w:rsidRPr="00CB21A9">
        <w:rPr>
          <w:rStyle w:val="ts-alignment-element"/>
          <w:rFonts w:ascii="Arial" w:hAnsi="Arial" w:cs="Arial"/>
          <w:lang w:val="en"/>
        </w:rPr>
        <w:t>Technical</w:t>
      </w:r>
      <w:r w:rsidRPr="00CB21A9">
        <w:rPr>
          <w:rFonts w:cs="Arial"/>
          <w:lang w:val="en"/>
        </w:rPr>
        <w:t xml:space="preserve"> </w:t>
      </w:r>
      <w:r>
        <w:rPr>
          <w:rStyle w:val="ts-alignment-element"/>
          <w:rFonts w:ascii="Arial" w:hAnsi="Arial" w:cs="Arial"/>
          <w:lang w:val="en"/>
        </w:rPr>
        <w:t>Proposal</w:t>
      </w:r>
      <w:r w:rsidRPr="00CB21A9">
        <w:rPr>
          <w:rFonts w:cs="Arial"/>
          <w:lang w:val="en"/>
        </w:rPr>
        <w:t xml:space="preserve"> </w:t>
      </w:r>
      <w:r w:rsidRPr="00CB21A9">
        <w:rPr>
          <w:rStyle w:val="ts-alignment-element"/>
          <w:rFonts w:ascii="Arial" w:hAnsi="Arial" w:cs="Arial"/>
          <w:lang w:val="en"/>
        </w:rPr>
        <w:t>and</w:t>
      </w:r>
      <w:r w:rsidRPr="00CB21A9">
        <w:rPr>
          <w:rFonts w:cs="Arial"/>
          <w:lang w:val="en"/>
        </w:rPr>
        <w:t xml:space="preserve"> </w:t>
      </w:r>
      <w:r w:rsidRPr="00CB21A9">
        <w:rPr>
          <w:rStyle w:val="ts-alignment-element"/>
          <w:rFonts w:ascii="Arial" w:hAnsi="Arial" w:cs="Arial"/>
          <w:lang w:val="en"/>
        </w:rPr>
        <w:t>an</w:t>
      </w:r>
      <w:r w:rsidRPr="00CB21A9">
        <w:rPr>
          <w:rFonts w:cs="Arial"/>
          <w:lang w:val="en"/>
        </w:rPr>
        <w:t xml:space="preserve"> </w:t>
      </w:r>
      <w:r>
        <w:rPr>
          <w:rStyle w:val="ts-alignment-element"/>
          <w:rFonts w:ascii="Arial" w:hAnsi="Arial" w:cs="Arial"/>
          <w:lang w:val="en"/>
        </w:rPr>
        <w:t>Financial Proposal</w:t>
      </w:r>
      <w:r w:rsidRPr="00CB21A9">
        <w:rPr>
          <w:rStyle w:val="ts-alignment-element"/>
          <w:rFonts w:ascii="Arial" w:hAnsi="Arial" w:cs="Arial"/>
          <w:lang w:val="en"/>
        </w:rPr>
        <w:t>,</w:t>
      </w:r>
      <w:r w:rsidRPr="00CB21A9">
        <w:rPr>
          <w:rFonts w:cs="Arial"/>
          <w:lang w:val="en"/>
        </w:rPr>
        <w:t xml:space="preserve"> </w:t>
      </w:r>
      <w:r w:rsidRPr="00CB21A9">
        <w:rPr>
          <w:rStyle w:val="ts-alignment-element"/>
          <w:rFonts w:ascii="Arial" w:hAnsi="Arial" w:cs="Arial"/>
          <w:lang w:val="en"/>
        </w:rPr>
        <w:t>which</w:t>
      </w:r>
      <w:r w:rsidRPr="00CB21A9">
        <w:rPr>
          <w:rFonts w:cs="Arial"/>
          <w:lang w:val="en"/>
        </w:rPr>
        <w:t xml:space="preserve"> </w:t>
      </w:r>
      <w:r w:rsidRPr="00CB21A9">
        <w:rPr>
          <w:rStyle w:val="ts-alignment-element"/>
          <w:rFonts w:ascii="Arial" w:hAnsi="Arial" w:cs="Arial"/>
          <w:lang w:val="en"/>
        </w:rPr>
        <w:t>is</w:t>
      </w:r>
      <w:r w:rsidRPr="00CB21A9">
        <w:rPr>
          <w:rFonts w:cs="Arial"/>
          <w:lang w:val="en"/>
        </w:rPr>
        <w:t xml:space="preserve"> </w:t>
      </w:r>
      <w:r w:rsidRPr="00CB21A9">
        <w:rPr>
          <w:rStyle w:val="ts-alignment-element"/>
          <w:rFonts w:ascii="Arial" w:hAnsi="Arial" w:cs="Arial"/>
          <w:lang w:val="en"/>
        </w:rPr>
        <w:t>included</w:t>
      </w:r>
      <w:r w:rsidRPr="00CB21A9">
        <w:rPr>
          <w:rFonts w:cs="Arial"/>
          <w:lang w:val="en"/>
        </w:rPr>
        <w:t xml:space="preserve"> </w:t>
      </w:r>
      <w:r w:rsidRPr="00CB21A9">
        <w:rPr>
          <w:rStyle w:val="ts-alignment-element"/>
          <w:rFonts w:ascii="Arial" w:hAnsi="Arial" w:cs="Arial"/>
          <w:lang w:val="en"/>
        </w:rPr>
        <w:t>separately</w:t>
      </w:r>
      <w:r w:rsidRPr="00CB21A9">
        <w:rPr>
          <w:rFonts w:cs="Arial"/>
          <w:lang w:val="en"/>
        </w:rPr>
        <w:t xml:space="preserve"> </w:t>
      </w:r>
      <w:r w:rsidRPr="00CB21A9">
        <w:rPr>
          <w:rStyle w:val="ts-alignment-element"/>
          <w:rFonts w:ascii="Arial" w:hAnsi="Arial" w:cs="Arial"/>
          <w:lang w:val="en"/>
        </w:rPr>
        <w:t>in</w:t>
      </w:r>
      <w:r w:rsidRPr="00CB21A9">
        <w:rPr>
          <w:rFonts w:cs="Arial"/>
          <w:lang w:val="en"/>
        </w:rPr>
        <w:t xml:space="preserve"> </w:t>
      </w:r>
      <w:r w:rsidRPr="00CB21A9">
        <w:rPr>
          <w:rStyle w:val="ts-alignment-element"/>
          <w:rFonts w:ascii="Arial" w:hAnsi="Arial" w:cs="Arial"/>
          <w:lang w:val="en"/>
        </w:rPr>
        <w:t>a</w:t>
      </w:r>
      <w:r w:rsidRPr="00CB21A9">
        <w:rPr>
          <w:rFonts w:cs="Arial"/>
          <w:lang w:val="en"/>
        </w:rPr>
        <w:t xml:space="preserve"> </w:t>
      </w:r>
      <w:r w:rsidRPr="00CB21A9">
        <w:rPr>
          <w:rStyle w:val="ts-alignment-element"/>
          <w:rFonts w:ascii="Arial" w:hAnsi="Arial" w:cs="Arial"/>
          <w:lang w:val="en"/>
        </w:rPr>
        <w:t>sealed</w:t>
      </w:r>
      <w:r w:rsidRPr="00CB21A9">
        <w:rPr>
          <w:rFonts w:cs="Arial"/>
          <w:lang w:val="en"/>
        </w:rPr>
        <w:t xml:space="preserve"> </w:t>
      </w:r>
      <w:r w:rsidRPr="00CB21A9">
        <w:rPr>
          <w:rStyle w:val="ts-alignment-element"/>
          <w:rFonts w:ascii="Arial" w:hAnsi="Arial" w:cs="Arial"/>
          <w:lang w:val="en"/>
        </w:rPr>
        <w:t>envelope.</w:t>
      </w:r>
      <w:r w:rsidRPr="00CB21A9">
        <w:rPr>
          <w:rFonts w:cs="Arial"/>
          <w:lang w:val="en"/>
        </w:rPr>
        <w:t xml:space="preserve"> </w:t>
      </w:r>
    </w:p>
    <w:p w14:paraId="24B72A07" w14:textId="77777777" w:rsidR="00CB21A9" w:rsidRPr="00CB21A9" w:rsidRDefault="00CB21A9" w:rsidP="00CB21A9">
      <w:pPr>
        <w:jc w:val="both"/>
        <w:rPr>
          <w:rStyle w:val="ts-alignment-element"/>
          <w:rFonts w:ascii="Arial" w:hAnsi="Arial"/>
        </w:rPr>
      </w:pPr>
      <w:r w:rsidRPr="00CB21A9">
        <w:rPr>
          <w:rStyle w:val="ts-alignment-element"/>
          <w:rFonts w:ascii="Arial" w:hAnsi="Arial" w:cs="Arial"/>
          <w:lang w:val="en"/>
        </w:rPr>
        <w:t>We</w:t>
      </w:r>
      <w:r w:rsidRPr="00CB21A9">
        <w:rPr>
          <w:rStyle w:val="ts-alignment-element"/>
          <w:rFonts w:ascii="Arial" w:hAnsi="Arial"/>
          <w:lang w:val="en"/>
        </w:rPr>
        <w:t xml:space="preserve"> also </w:t>
      </w:r>
      <w:r w:rsidRPr="00CB21A9">
        <w:rPr>
          <w:rStyle w:val="ts-alignment-element"/>
          <w:rFonts w:ascii="Arial" w:hAnsi="Arial" w:cs="Arial"/>
          <w:lang w:val="en"/>
        </w:rPr>
        <w:t>declare</w:t>
      </w:r>
      <w:r w:rsidRPr="00CB21A9">
        <w:rPr>
          <w:rStyle w:val="ts-alignment-element"/>
          <w:rFonts w:ascii="Arial" w:hAnsi="Arial"/>
          <w:lang w:val="en"/>
        </w:rPr>
        <w:t xml:space="preserve"> </w:t>
      </w:r>
      <w:r w:rsidRPr="00CB21A9">
        <w:rPr>
          <w:rStyle w:val="ts-alignment-element"/>
          <w:rFonts w:ascii="Arial" w:hAnsi="Arial" w:cs="Arial"/>
          <w:lang w:val="en"/>
        </w:rPr>
        <w:t>that:</w:t>
      </w:r>
      <w:r w:rsidRPr="00CB21A9">
        <w:rPr>
          <w:rStyle w:val="ts-alignment-element"/>
          <w:rFonts w:ascii="Arial" w:hAnsi="Arial"/>
          <w:lang w:val="en"/>
        </w:rPr>
        <w:t xml:space="preserve"> </w:t>
      </w:r>
    </w:p>
    <w:p w14:paraId="06F459F7"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examined</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Pr>
          <w:rStyle w:val="ts-alignment-element"/>
          <w:rFonts w:cs="Arial"/>
          <w:szCs w:val="22"/>
          <w:lang w:val="en"/>
        </w:rPr>
        <w:t xml:space="preserve">competition </w:t>
      </w:r>
      <w:r w:rsidRPr="00CB21A9">
        <w:rPr>
          <w:rStyle w:val="ts-alignment-element"/>
          <w:rFonts w:cs="Arial"/>
          <w:szCs w:val="22"/>
          <w:lang w:val="en"/>
        </w:rPr>
        <w:t>document,</w:t>
      </w:r>
      <w:r w:rsidRPr="00CB21A9">
        <w:rPr>
          <w:rFonts w:cs="Arial"/>
          <w:lang w:val="en"/>
        </w:rPr>
        <w:t xml:space="preserve"> </w:t>
      </w:r>
      <w:r w:rsidRPr="00CB21A9">
        <w:rPr>
          <w:rStyle w:val="ts-alignment-element"/>
          <w:rFonts w:cs="Arial"/>
          <w:szCs w:val="22"/>
          <w:lang w:val="en"/>
        </w:rPr>
        <w:t>including</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a</w:t>
      </w:r>
      <w:r>
        <w:rPr>
          <w:rStyle w:val="ts-alignment-element"/>
          <w:rFonts w:cs="Arial"/>
          <w:szCs w:val="22"/>
          <w:lang w:val="en"/>
        </w:rPr>
        <w:t>ddendums</w:t>
      </w:r>
      <w:r w:rsidRPr="00CB21A9">
        <w:rPr>
          <w:rFonts w:cs="Arial"/>
          <w:lang w:val="en"/>
        </w:rPr>
        <w:t xml:space="preserve"> </w:t>
      </w:r>
      <w:r w:rsidRPr="00CB21A9">
        <w:rPr>
          <w:rStyle w:val="ts-alignment-element"/>
          <w:rFonts w:cs="Arial"/>
          <w:szCs w:val="22"/>
          <w:lang w:val="en"/>
        </w:rPr>
        <w:t>issued</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accordance</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Instructions</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Pr>
          <w:rStyle w:val="ts-alignment-element"/>
          <w:rFonts w:cs="Arial"/>
          <w:szCs w:val="22"/>
          <w:lang w:val="en"/>
        </w:rPr>
        <w:t>the Consultants</w:t>
      </w:r>
      <w:r w:rsidRPr="00CB21A9">
        <w:rPr>
          <w:rStyle w:val="ts-alignment-element"/>
          <w:rFonts w:cs="Arial"/>
          <w:szCs w:val="22"/>
          <w:lang w:val="en"/>
        </w:rPr>
        <w:t>,</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no</w:t>
      </w:r>
      <w:r w:rsidRPr="00CB21A9">
        <w:rPr>
          <w:rFonts w:cs="Arial"/>
          <w:lang w:val="en"/>
        </w:rPr>
        <w:t xml:space="preserve"> </w:t>
      </w:r>
      <w:r w:rsidRPr="00CB21A9">
        <w:rPr>
          <w:rStyle w:val="ts-alignment-element"/>
          <w:rFonts w:cs="Arial"/>
          <w:szCs w:val="22"/>
          <w:lang w:val="en"/>
        </w:rPr>
        <w:t>reservations</w:t>
      </w:r>
      <w:r w:rsidRPr="00CB21A9">
        <w:rPr>
          <w:rFonts w:cs="Arial"/>
          <w:lang w:val="en"/>
        </w:rPr>
        <w:t xml:space="preserve"> </w:t>
      </w:r>
      <w:r w:rsidRPr="00CB21A9">
        <w:rPr>
          <w:rStyle w:val="ts-alignment-element"/>
          <w:rFonts w:cs="Arial"/>
          <w:szCs w:val="22"/>
          <w:lang w:val="en"/>
        </w:rPr>
        <w:t>about</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p>
    <w:p w14:paraId="00BD4D50" w14:textId="3CCC7D09"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present</w:t>
      </w:r>
      <w:r w:rsidRPr="00CB21A9">
        <w:rPr>
          <w:rFonts w:cs="Arial"/>
          <w:lang w:val="en"/>
        </w:rPr>
        <w:t xml:space="preserve"> </w:t>
      </w:r>
      <w:r w:rsidRPr="00CB21A9">
        <w:rPr>
          <w:rStyle w:val="ts-alignment-element"/>
          <w:rFonts w:cs="Arial"/>
          <w:szCs w:val="22"/>
          <w:lang w:val="en"/>
        </w:rPr>
        <w:t>our</w:t>
      </w:r>
      <w:r w:rsidRPr="00CB21A9">
        <w:rPr>
          <w:rFonts w:cs="Arial"/>
          <w:lang w:val="en"/>
        </w:rPr>
        <w:t xml:space="preserve"> </w:t>
      </w:r>
      <w:r w:rsidRPr="00CB21A9">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attachment,</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sidRPr="00CB21A9">
        <w:rPr>
          <w:rStyle w:val="ts-alignment-element"/>
          <w:rFonts w:cs="Arial"/>
          <w:szCs w:val="22"/>
          <w:lang w:val="en"/>
        </w:rPr>
        <w:t>term</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validity</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accordance</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provisions</w:t>
      </w:r>
      <w:r w:rsidRPr="00CB21A9">
        <w:rPr>
          <w:rFonts w:cs="Arial"/>
          <w:lang w:val="en"/>
        </w:rPr>
        <w:t xml:space="preserve"> </w:t>
      </w:r>
      <w:r w:rsidRPr="00CB21A9">
        <w:rPr>
          <w:rStyle w:val="ts-alignment-element"/>
          <w:rFonts w:cs="Arial"/>
          <w:szCs w:val="22"/>
          <w:lang w:val="en"/>
        </w:rPr>
        <w:t>I</w:t>
      </w:r>
      <w:r>
        <w:rPr>
          <w:rStyle w:val="ts-alignment-element"/>
          <w:rFonts w:cs="Arial"/>
          <w:szCs w:val="22"/>
          <w:lang w:val="en"/>
        </w:rPr>
        <w:t>TC</w:t>
      </w:r>
      <w:r w:rsidRPr="00CB21A9">
        <w:rPr>
          <w:rFonts w:cs="Arial"/>
          <w:lang w:val="en"/>
        </w:rPr>
        <w:t xml:space="preserve"> </w:t>
      </w:r>
      <w:r w:rsidRPr="00CB21A9">
        <w:rPr>
          <w:rStyle w:val="ts-alignment-element"/>
          <w:rFonts w:cs="Arial"/>
          <w:szCs w:val="22"/>
          <w:lang w:val="en"/>
        </w:rPr>
        <w:t>13.1.</w:t>
      </w:r>
      <w:r w:rsidRPr="00CB21A9">
        <w:rPr>
          <w:rFonts w:cs="Arial"/>
          <w:lang w:val="en"/>
        </w:rPr>
        <w:t xml:space="preserve"> </w:t>
      </w:r>
    </w:p>
    <w:p w14:paraId="270A2A8B"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confirm</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commitment</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comply</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event</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our</w:t>
      </w:r>
      <w:r w:rsidRPr="00CB21A9">
        <w:rPr>
          <w:rFonts w:cs="Arial"/>
          <w:lang w:val="en"/>
        </w:rPr>
        <w:t xml:space="preserve"> </w:t>
      </w:r>
      <w:r w:rsidRPr="00CB21A9">
        <w:rPr>
          <w:rStyle w:val="ts-alignment-element"/>
          <w:rFonts w:cs="Arial"/>
          <w:szCs w:val="22"/>
          <w:lang w:val="en"/>
        </w:rPr>
        <w:t>company</w:t>
      </w:r>
      <w:r w:rsidRPr="00CB21A9">
        <w:rPr>
          <w:rFonts w:cs="Arial"/>
          <w:lang w:val="en"/>
        </w:rPr>
        <w:t xml:space="preserve"> </w:t>
      </w:r>
      <w:r w:rsidRPr="00CB21A9">
        <w:rPr>
          <w:rStyle w:val="ts-alignment-element"/>
          <w:rFonts w:cs="Arial"/>
          <w:i/>
          <w:iCs/>
          <w:color w:val="FF0000"/>
          <w:szCs w:val="22"/>
          <w:lang w:val="en"/>
        </w:rPr>
        <w:t>(full</w:t>
      </w:r>
      <w:r w:rsidRPr="00CB21A9">
        <w:rPr>
          <w:rFonts w:cs="Arial"/>
          <w:i/>
          <w:iCs/>
          <w:color w:val="FF0000"/>
          <w:lang w:val="en"/>
        </w:rPr>
        <w:t xml:space="preserve"> </w:t>
      </w:r>
      <w:r w:rsidRPr="00CB21A9">
        <w:rPr>
          <w:rStyle w:val="ts-alignment-element"/>
          <w:rFonts w:cs="Arial"/>
          <w:i/>
          <w:iCs/>
          <w:color w:val="FF0000"/>
          <w:szCs w:val="22"/>
          <w:lang w:val="en"/>
        </w:rPr>
        <w:t>name</w:t>
      </w:r>
      <w:r w:rsidRPr="00CB21A9">
        <w:rPr>
          <w:rFonts w:cs="Arial"/>
          <w:i/>
          <w:iCs/>
          <w:color w:val="FF0000"/>
          <w:lang w:val="en"/>
        </w:rPr>
        <w:t xml:space="preserve"> </w:t>
      </w:r>
      <w:r w:rsidRPr="00CB21A9">
        <w:rPr>
          <w:rStyle w:val="ts-alignment-element"/>
          <w:rFonts w:cs="Arial"/>
          <w:i/>
          <w:iCs/>
          <w:color w:val="FF0000"/>
          <w:szCs w:val="22"/>
          <w:lang w:val="en"/>
        </w:rPr>
        <w:t>of</w:t>
      </w:r>
      <w:r w:rsidRPr="00CB21A9">
        <w:rPr>
          <w:rFonts w:cs="Arial"/>
          <w:i/>
          <w:iCs/>
          <w:color w:val="FF0000"/>
          <w:lang w:val="en"/>
        </w:rPr>
        <w:t xml:space="preserve"> </w:t>
      </w:r>
      <w:r w:rsidRPr="00CB21A9">
        <w:rPr>
          <w:rStyle w:val="ts-alignment-element"/>
          <w:rFonts w:cs="Arial"/>
          <w:i/>
          <w:iCs/>
          <w:color w:val="FF0000"/>
          <w:szCs w:val="22"/>
          <w:lang w:val="en"/>
        </w:rPr>
        <w:t>the</w:t>
      </w:r>
      <w:r w:rsidRPr="00CB21A9">
        <w:rPr>
          <w:rFonts w:cs="Arial"/>
          <w:i/>
          <w:iCs/>
          <w:color w:val="FF0000"/>
          <w:lang w:val="en"/>
        </w:rPr>
        <w:t xml:space="preserve"> </w:t>
      </w:r>
      <w:r w:rsidRPr="00CB21A9">
        <w:rPr>
          <w:rStyle w:val="ts-alignment-element"/>
          <w:rFonts w:cs="Arial"/>
          <w:i/>
          <w:iCs/>
          <w:color w:val="FF0000"/>
          <w:szCs w:val="22"/>
          <w:lang w:val="en"/>
        </w:rPr>
        <w:t>consultant)</w:t>
      </w:r>
      <w:r w:rsidRPr="00CB21A9">
        <w:rPr>
          <w:rFonts w:cs="Arial"/>
          <w:color w:val="FF0000"/>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awarded</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contracted.</w:t>
      </w:r>
      <w:r w:rsidRPr="00CB21A9">
        <w:rPr>
          <w:rFonts w:cs="Arial"/>
          <w:lang w:val="en"/>
        </w:rPr>
        <w:t xml:space="preserve"> </w:t>
      </w:r>
    </w:p>
    <w:p w14:paraId="7E3E5855" w14:textId="77777777" w:rsidR="00CB21A9" w:rsidRPr="00CB21A9" w:rsidRDefault="00CB21A9" w:rsidP="00956E6B">
      <w:pPr>
        <w:pStyle w:val="ListParagraph"/>
        <w:numPr>
          <w:ilvl w:val="0"/>
          <w:numId w:val="76"/>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accept</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any</w:t>
      </w:r>
      <w:r w:rsidRPr="00CB21A9">
        <w:rPr>
          <w:rFonts w:cs="Arial"/>
          <w:lang w:val="en"/>
        </w:rPr>
        <w:t xml:space="preserve"> </w:t>
      </w:r>
      <w:r w:rsidRPr="00CB21A9">
        <w:rPr>
          <w:rStyle w:val="ts-alignment-element"/>
          <w:rFonts w:cs="Arial"/>
          <w:szCs w:val="22"/>
          <w:lang w:val="en"/>
        </w:rPr>
        <w:t>false</w:t>
      </w:r>
      <w:r w:rsidRPr="00CB21A9">
        <w:rPr>
          <w:rFonts w:cs="Arial"/>
          <w:lang w:val="en"/>
        </w:rPr>
        <w:t xml:space="preserve"> </w:t>
      </w:r>
      <w:r w:rsidRPr="00CB21A9">
        <w:rPr>
          <w:rStyle w:val="ts-alignment-element"/>
          <w:rFonts w:cs="Arial"/>
          <w:szCs w:val="22"/>
          <w:lang w:val="en"/>
        </w:rPr>
        <w:t>data</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omission</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r w:rsidRPr="00CB21A9">
        <w:rPr>
          <w:rStyle w:val="ts-alignment-element"/>
          <w:rFonts w:cs="Arial"/>
          <w:szCs w:val="22"/>
          <w:lang w:val="en"/>
        </w:rPr>
        <w:t>may</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contained</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and/or</w:t>
      </w:r>
      <w:r w:rsidRPr="00CB21A9">
        <w:rPr>
          <w:rFonts w:cs="Arial"/>
          <w:lang w:val="en"/>
        </w:rPr>
        <w:t xml:space="preserve"> </w:t>
      </w:r>
      <w:r w:rsidRPr="00CB21A9">
        <w:rPr>
          <w:rStyle w:val="ts-alignment-element"/>
          <w:rFonts w:cs="Arial"/>
          <w:szCs w:val="22"/>
          <w:lang w:val="en"/>
        </w:rPr>
        <w:t>its</w:t>
      </w:r>
      <w:r w:rsidRPr="00CB21A9">
        <w:rPr>
          <w:rFonts w:cs="Arial"/>
          <w:lang w:val="en"/>
        </w:rPr>
        <w:t xml:space="preserve"> </w:t>
      </w:r>
      <w:r w:rsidRPr="00CB21A9">
        <w:rPr>
          <w:rStyle w:val="ts-alignment-element"/>
          <w:rFonts w:cs="Arial"/>
          <w:szCs w:val="22"/>
          <w:lang w:val="en"/>
        </w:rPr>
        <w:t>annexes</w:t>
      </w:r>
      <w:r w:rsidRPr="00CB21A9">
        <w:rPr>
          <w:rFonts w:cs="Arial"/>
          <w:lang w:val="en"/>
        </w:rPr>
        <w:t xml:space="preserve"> </w:t>
      </w:r>
      <w:r w:rsidRPr="00CB21A9">
        <w:rPr>
          <w:rStyle w:val="ts-alignment-element"/>
          <w:rFonts w:cs="Arial"/>
          <w:szCs w:val="22"/>
          <w:lang w:val="en"/>
        </w:rPr>
        <w:t>may</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sidRPr="00CB21A9">
        <w:rPr>
          <w:rStyle w:val="ts-alignment-element"/>
          <w:rFonts w:cs="Arial"/>
          <w:szCs w:val="22"/>
          <w:lang w:val="en"/>
        </w:rPr>
        <w:t>justifiable</w:t>
      </w:r>
      <w:r w:rsidRPr="00CB21A9">
        <w:rPr>
          <w:rFonts w:cs="Arial"/>
          <w:lang w:val="en"/>
        </w:rPr>
        <w:t xml:space="preserve"> </w:t>
      </w:r>
      <w:r w:rsidRPr="00CB21A9">
        <w:rPr>
          <w:rStyle w:val="ts-alignment-element"/>
          <w:rFonts w:cs="Arial"/>
          <w:szCs w:val="22"/>
          <w:lang w:val="en"/>
        </w:rPr>
        <w:t>element</w:t>
      </w:r>
      <w:r w:rsidRPr="00CB21A9">
        <w:rPr>
          <w:rFonts w:cs="Arial"/>
          <w:lang w:val="en"/>
        </w:rPr>
        <w:t xml:space="preserve"> </w:t>
      </w:r>
      <w:r w:rsidRPr="00CB21A9">
        <w:rPr>
          <w:rStyle w:val="ts-alignment-element"/>
          <w:rFonts w:cs="Arial"/>
          <w:szCs w:val="22"/>
          <w:lang w:val="en"/>
        </w:rPr>
        <w:t>for</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disqualification</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declare</w:t>
      </w:r>
      <w:r w:rsidRPr="00CB21A9">
        <w:rPr>
          <w:rFonts w:cs="Arial"/>
          <w:lang w:val="en"/>
        </w:rPr>
        <w:t xml:space="preserve"> </w:t>
      </w:r>
      <w:r w:rsidRPr="00CB21A9">
        <w:rPr>
          <w:rStyle w:val="ts-alignment-element"/>
          <w:rFonts w:cs="Arial"/>
          <w:szCs w:val="22"/>
          <w:lang w:val="en"/>
        </w:rPr>
        <w:t>that:</w:t>
      </w:r>
      <w:r w:rsidRPr="00CB21A9">
        <w:rPr>
          <w:rFonts w:cs="Arial"/>
          <w:lang w:val="en"/>
        </w:rPr>
        <w:t xml:space="preserve"> </w:t>
      </w:r>
    </w:p>
    <w:p w14:paraId="13932F4E" w14:textId="77777777" w:rsidR="00CB21A9" w:rsidRPr="00CB21A9" w:rsidRDefault="00CB21A9" w:rsidP="00956E6B">
      <w:pPr>
        <w:pStyle w:val="ListParagraph"/>
        <w:numPr>
          <w:ilvl w:val="0"/>
          <w:numId w:val="77"/>
        </w:numPr>
        <w:rPr>
          <w:rFonts w:cs="Arial"/>
        </w:rPr>
      </w:pPr>
      <w:r w:rsidRPr="00CB21A9">
        <w:rPr>
          <w:rStyle w:val="ts-alignment-element"/>
          <w:rFonts w:cs="Arial"/>
          <w:szCs w:val="22"/>
          <w:lang w:val="en"/>
        </w:rPr>
        <w:t>We</w:t>
      </w:r>
      <w:r w:rsidRPr="00CB21A9">
        <w:rPr>
          <w:rFonts w:cs="Arial"/>
          <w:lang w:val="en"/>
        </w:rPr>
        <w:t xml:space="preserve"> </w:t>
      </w:r>
      <w:r w:rsidRPr="00CB21A9">
        <w:rPr>
          <w:rStyle w:val="ts-alignment-element"/>
          <w:rFonts w:cs="Arial"/>
          <w:szCs w:val="22"/>
          <w:lang w:val="en"/>
        </w:rPr>
        <w:t>have</w:t>
      </w:r>
      <w:r w:rsidRPr="00CB21A9">
        <w:rPr>
          <w:rFonts w:cs="Arial"/>
          <w:lang w:val="en"/>
        </w:rPr>
        <w:t xml:space="preserve"> </w:t>
      </w:r>
      <w:r w:rsidRPr="00CB21A9">
        <w:rPr>
          <w:rStyle w:val="ts-alignment-element"/>
          <w:rFonts w:cs="Arial"/>
          <w:szCs w:val="22"/>
          <w:lang w:val="en"/>
        </w:rPr>
        <w:t>not</w:t>
      </w:r>
      <w:r w:rsidRPr="00CB21A9">
        <w:rPr>
          <w:rFonts w:cs="Arial"/>
          <w:lang w:val="en"/>
        </w:rPr>
        <w:t xml:space="preserve"> </w:t>
      </w:r>
      <w:r w:rsidRPr="00CB21A9">
        <w:rPr>
          <w:rStyle w:val="ts-alignment-element"/>
          <w:rFonts w:cs="Arial"/>
          <w:szCs w:val="22"/>
          <w:lang w:val="en"/>
        </w:rPr>
        <w:t>been</w:t>
      </w:r>
      <w:r w:rsidRPr="00CB21A9">
        <w:rPr>
          <w:rFonts w:cs="Arial"/>
          <w:lang w:val="en"/>
        </w:rPr>
        <w:t xml:space="preserve"> </w:t>
      </w:r>
      <w:r w:rsidRPr="00CB21A9">
        <w:rPr>
          <w:rStyle w:val="ts-alignment-element"/>
          <w:rFonts w:cs="Arial"/>
          <w:szCs w:val="22"/>
          <w:lang w:val="en"/>
        </w:rPr>
        <w:t>suspended</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declared</w:t>
      </w:r>
      <w:r w:rsidRPr="00CB21A9">
        <w:rPr>
          <w:rFonts w:cs="Arial"/>
          <w:lang w:val="en"/>
        </w:rPr>
        <w:t xml:space="preserve"> </w:t>
      </w:r>
      <w:r w:rsidRPr="00CB21A9">
        <w:rPr>
          <w:rStyle w:val="ts-alignment-element"/>
          <w:rFonts w:cs="Arial"/>
          <w:szCs w:val="22"/>
          <w:lang w:val="en"/>
        </w:rPr>
        <w:t>ineligible</w:t>
      </w:r>
      <w:r w:rsidRPr="00CB21A9">
        <w:rPr>
          <w:rFonts w:cs="Arial"/>
          <w:lang w:val="en"/>
        </w:rPr>
        <w:t xml:space="preserve"> </w:t>
      </w:r>
      <w:r w:rsidRPr="00CB21A9">
        <w:rPr>
          <w:rStyle w:val="ts-alignment-element"/>
          <w:rFonts w:cs="Arial"/>
          <w:szCs w:val="22"/>
          <w:lang w:val="en"/>
        </w:rPr>
        <w:t>by</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Contracting</w:t>
      </w:r>
      <w:r w:rsidRPr="00CB21A9">
        <w:rPr>
          <w:rFonts w:cs="Arial"/>
          <w:lang w:val="en"/>
        </w:rPr>
        <w:t xml:space="preserve"> </w:t>
      </w:r>
      <w:r w:rsidRPr="00CB21A9">
        <w:rPr>
          <w:rStyle w:val="ts-alignment-element"/>
          <w:rFonts w:cs="Arial"/>
          <w:szCs w:val="22"/>
          <w:lang w:val="en"/>
        </w:rPr>
        <w:t>Party</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connection</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execution</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a</w:t>
      </w:r>
      <w:r w:rsidRPr="00CB21A9">
        <w:rPr>
          <w:rFonts w:cs="Arial"/>
          <w:lang w:val="en"/>
        </w:rPr>
        <w:t xml:space="preserve"> </w:t>
      </w:r>
      <w:r>
        <w:rPr>
          <w:rFonts w:cs="Arial"/>
          <w:lang w:val="en"/>
        </w:rPr>
        <w:t xml:space="preserve">Bid </w:t>
      </w:r>
      <w:r w:rsidRPr="00CB21A9">
        <w:rPr>
          <w:rStyle w:val="ts-alignment-element"/>
          <w:rFonts w:cs="Arial"/>
          <w:szCs w:val="22"/>
          <w:lang w:val="en"/>
        </w:rPr>
        <w:t>Maintenance</w:t>
      </w:r>
      <w:r w:rsidRPr="00CB21A9">
        <w:rPr>
          <w:rFonts w:cs="Arial"/>
          <w:lang w:val="en"/>
        </w:rPr>
        <w:t xml:space="preserve"> </w:t>
      </w:r>
      <w:r w:rsidRPr="00CB21A9">
        <w:rPr>
          <w:rStyle w:val="ts-alignment-element"/>
          <w:rFonts w:cs="Arial"/>
          <w:szCs w:val="22"/>
          <w:lang w:val="en"/>
        </w:rPr>
        <w:t>Declaration</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country</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Contracting</w:t>
      </w:r>
      <w:r w:rsidRPr="00CB21A9">
        <w:rPr>
          <w:rFonts w:cs="Arial"/>
          <w:lang w:val="en"/>
        </w:rPr>
        <w:t xml:space="preserve"> </w:t>
      </w:r>
      <w:r w:rsidRPr="00CB21A9">
        <w:rPr>
          <w:rStyle w:val="ts-alignment-element"/>
          <w:rFonts w:cs="Arial"/>
          <w:szCs w:val="22"/>
          <w:lang w:val="en"/>
        </w:rPr>
        <w:t>Party.</w:t>
      </w:r>
      <w:r w:rsidRPr="00CB21A9">
        <w:rPr>
          <w:rFonts w:cs="Arial"/>
          <w:lang w:val="en"/>
        </w:rPr>
        <w:t xml:space="preserve"> </w:t>
      </w:r>
    </w:p>
    <w:p w14:paraId="5D46EC3D" w14:textId="5EC015D4" w:rsidR="00487E95" w:rsidRPr="00CB21A9" w:rsidRDefault="00CB21A9" w:rsidP="00956E6B">
      <w:pPr>
        <w:pStyle w:val="ListParagraph"/>
        <w:numPr>
          <w:ilvl w:val="0"/>
          <w:numId w:val="77"/>
        </w:numPr>
        <w:rPr>
          <w:rStyle w:val="ts-alignment-element"/>
          <w:rFonts w:cs="Arial"/>
        </w:rPr>
      </w:pPr>
      <w:r w:rsidRPr="00CB21A9">
        <w:rPr>
          <w:rStyle w:val="ts-alignment-element"/>
          <w:rFonts w:cs="Arial"/>
          <w:szCs w:val="22"/>
          <w:lang w:val="en"/>
        </w:rPr>
        <w:t>If</w:t>
      </w:r>
      <w:r w:rsidRPr="00CB21A9">
        <w:rPr>
          <w:rFonts w:cs="Arial"/>
          <w:lang w:val="en"/>
        </w:rPr>
        <w:t xml:space="preserve"> </w:t>
      </w:r>
      <w:r w:rsidRPr="00CB21A9">
        <w:rPr>
          <w:rStyle w:val="ts-alignment-element"/>
          <w:rFonts w:cs="Arial"/>
          <w:szCs w:val="22"/>
          <w:lang w:val="en"/>
        </w:rPr>
        <w:t>there</w:t>
      </w:r>
      <w:r w:rsidRPr="00CB21A9">
        <w:rPr>
          <w:rFonts w:cs="Arial"/>
          <w:lang w:val="en"/>
        </w:rPr>
        <w:t xml:space="preserve"> </w:t>
      </w:r>
      <w:r w:rsidRPr="00CB21A9">
        <w:rPr>
          <w:rStyle w:val="ts-alignment-element"/>
          <w:rFonts w:cs="Arial"/>
          <w:szCs w:val="22"/>
          <w:lang w:val="en"/>
        </w:rPr>
        <w:t>are</w:t>
      </w:r>
      <w:r w:rsidRPr="00CB21A9">
        <w:rPr>
          <w:rFonts w:cs="Arial"/>
          <w:lang w:val="en"/>
        </w:rPr>
        <w:t xml:space="preserve"> </w:t>
      </w:r>
      <w:r w:rsidRPr="00CB21A9">
        <w:rPr>
          <w:rStyle w:val="ts-alignment-element"/>
          <w:rFonts w:cs="Arial"/>
          <w:szCs w:val="22"/>
          <w:lang w:val="en"/>
        </w:rPr>
        <w:t>commissions</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gratuities,</w:t>
      </w:r>
      <w:r w:rsidRPr="00CB21A9">
        <w:rPr>
          <w:rFonts w:cs="Arial"/>
          <w:lang w:val="en"/>
        </w:rPr>
        <w:t xml:space="preserve"> </w:t>
      </w:r>
      <w:r w:rsidRPr="00CB21A9">
        <w:rPr>
          <w:rStyle w:val="ts-alignment-element"/>
          <w:rFonts w:cs="Arial"/>
          <w:szCs w:val="22"/>
          <w:lang w:val="en"/>
        </w:rPr>
        <w:t>paid</w:t>
      </w:r>
      <w:r w:rsidRPr="00CB21A9">
        <w:rPr>
          <w:rFonts w:cs="Arial"/>
          <w:lang w:val="en"/>
        </w:rPr>
        <w:t xml:space="preserve"> </w:t>
      </w:r>
      <w:r w:rsidRPr="00CB21A9">
        <w:rPr>
          <w:rStyle w:val="ts-alignment-element"/>
          <w:rFonts w:cs="Arial"/>
          <w:szCs w:val="22"/>
          <w:lang w:val="en"/>
        </w:rPr>
        <w:t>or</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be</w:t>
      </w:r>
      <w:r w:rsidRPr="00CB21A9">
        <w:rPr>
          <w:rFonts w:cs="Arial"/>
          <w:lang w:val="en"/>
        </w:rPr>
        <w:t xml:space="preserve"> </w:t>
      </w:r>
      <w:r w:rsidRPr="00CB21A9">
        <w:rPr>
          <w:rStyle w:val="ts-alignment-element"/>
          <w:rFonts w:cs="Arial"/>
          <w:szCs w:val="22"/>
          <w:lang w:val="en"/>
        </w:rPr>
        <w:t>paid</w:t>
      </w:r>
      <w:r w:rsidRPr="00CB21A9">
        <w:rPr>
          <w:rFonts w:cs="Arial"/>
          <w:lang w:val="en"/>
        </w:rPr>
        <w:t xml:space="preserve"> </w:t>
      </w:r>
      <w:r w:rsidRPr="00CB21A9">
        <w:rPr>
          <w:rStyle w:val="ts-alignment-element"/>
          <w:rFonts w:cs="Arial"/>
          <w:szCs w:val="22"/>
          <w:lang w:val="en"/>
        </w:rPr>
        <w:t>by</w:t>
      </w:r>
      <w:r w:rsidRPr="00CB21A9">
        <w:rPr>
          <w:rFonts w:cs="Arial"/>
          <w:lang w:val="en"/>
        </w:rPr>
        <w:t xml:space="preserve"> </w:t>
      </w:r>
      <w:r w:rsidRPr="00CB21A9">
        <w:rPr>
          <w:rStyle w:val="ts-alignment-element"/>
          <w:rFonts w:cs="Arial"/>
          <w:szCs w:val="22"/>
          <w:lang w:val="en"/>
        </w:rPr>
        <w:t>us</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agents</w:t>
      </w:r>
      <w:r w:rsidRPr="00CB21A9">
        <w:rPr>
          <w:rFonts w:cs="Arial"/>
          <w:lang w:val="en"/>
        </w:rPr>
        <w:t xml:space="preserve"> </w:t>
      </w:r>
      <w:r w:rsidRPr="00CB21A9">
        <w:rPr>
          <w:rStyle w:val="ts-alignment-element"/>
          <w:rFonts w:cs="Arial"/>
          <w:szCs w:val="22"/>
          <w:lang w:val="en"/>
        </w:rPr>
        <w:t>in</w:t>
      </w:r>
      <w:r w:rsidRPr="00CB21A9">
        <w:rPr>
          <w:rFonts w:cs="Arial"/>
          <w:lang w:val="en"/>
        </w:rPr>
        <w:t xml:space="preserve"> </w:t>
      </w:r>
      <w:r w:rsidRPr="00CB21A9">
        <w:rPr>
          <w:rStyle w:val="ts-alignment-element"/>
          <w:rFonts w:cs="Arial"/>
          <w:szCs w:val="22"/>
          <w:lang w:val="en"/>
        </w:rPr>
        <w:t>connection</w:t>
      </w:r>
      <w:r w:rsidRPr="00CB21A9">
        <w:rPr>
          <w:rFonts w:cs="Arial"/>
          <w:lang w:val="en"/>
        </w:rPr>
        <w:t xml:space="preserve"> </w:t>
      </w:r>
      <w:r w:rsidRPr="00CB21A9">
        <w:rPr>
          <w:rStyle w:val="ts-alignment-element"/>
          <w:rFonts w:cs="Arial"/>
          <w:szCs w:val="22"/>
          <w:lang w:val="en"/>
        </w:rPr>
        <w:t>with</w:t>
      </w:r>
      <w:r w:rsidRPr="00CB21A9">
        <w:rPr>
          <w:rFonts w:cs="Arial"/>
          <w:lang w:val="en"/>
        </w:rPr>
        <w:t xml:space="preserve"> </w:t>
      </w:r>
      <w:r w:rsidRPr="00CB21A9">
        <w:rPr>
          <w:rStyle w:val="ts-alignment-element"/>
          <w:rFonts w:cs="Arial"/>
          <w:szCs w:val="22"/>
          <w:lang w:val="en"/>
        </w:rPr>
        <w:t>this</w:t>
      </w:r>
      <w:r w:rsidRPr="00CB21A9">
        <w:rPr>
          <w:rFonts w:cs="Arial"/>
          <w:lang w:val="en"/>
        </w:rPr>
        <w:t xml:space="preserve"> </w:t>
      </w:r>
      <w:r>
        <w:rPr>
          <w:rStyle w:val="ts-alignment-element"/>
          <w:rFonts w:cs="Arial"/>
          <w:szCs w:val="22"/>
          <w:lang w:val="en"/>
        </w:rPr>
        <w:t>proposal</w:t>
      </w:r>
      <w:r w:rsidRPr="00CB21A9">
        <w:rPr>
          <w:rFonts w:cs="Arial"/>
          <w:lang w:val="en"/>
        </w:rPr>
        <w:t xml:space="preserve"> </w:t>
      </w:r>
      <w:r w:rsidRPr="00CB21A9">
        <w:rPr>
          <w:rStyle w:val="ts-alignment-element"/>
          <w:rFonts w:cs="Arial"/>
          <w:szCs w:val="22"/>
          <w:lang w:val="en"/>
        </w:rPr>
        <w:t>and</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performance</w:t>
      </w:r>
      <w:r w:rsidRPr="00CB21A9">
        <w:rPr>
          <w:rFonts w:cs="Arial"/>
          <w:lang w:val="en"/>
        </w:rPr>
        <w:t xml:space="preserve"> </w:t>
      </w:r>
      <w:r w:rsidRPr="00CB21A9">
        <w:rPr>
          <w:rStyle w:val="ts-alignment-element"/>
          <w:rFonts w:cs="Arial"/>
          <w:szCs w:val="22"/>
          <w:lang w:val="en"/>
        </w:rPr>
        <w:t>of</w:t>
      </w:r>
      <w:r w:rsidRPr="00CB21A9">
        <w:rPr>
          <w:rFonts w:cs="Arial"/>
          <w:lang w:val="en"/>
        </w:rPr>
        <w:t xml:space="preserve"> </w:t>
      </w:r>
      <w:r w:rsidRPr="00CB21A9">
        <w:rPr>
          <w:rStyle w:val="ts-alignment-element"/>
          <w:rFonts w:cs="Arial"/>
          <w:szCs w:val="22"/>
          <w:lang w:val="en"/>
        </w:rPr>
        <w:t>the</w:t>
      </w:r>
      <w:r w:rsidRPr="00CB21A9">
        <w:rPr>
          <w:rFonts w:cs="Arial"/>
          <w:lang w:val="en"/>
        </w:rPr>
        <w:t xml:space="preserve"> </w:t>
      </w:r>
      <w:r w:rsidRPr="00CB21A9">
        <w:rPr>
          <w:rStyle w:val="ts-alignment-element"/>
          <w:rFonts w:cs="Arial"/>
          <w:szCs w:val="22"/>
          <w:lang w:val="en"/>
        </w:rPr>
        <w:t>Contract</w:t>
      </w:r>
      <w:r w:rsidRPr="00CB21A9">
        <w:rPr>
          <w:rFonts w:cs="Arial"/>
          <w:lang w:val="en"/>
        </w:rPr>
        <w:t xml:space="preserve"> </w:t>
      </w:r>
      <w:r w:rsidRPr="00CB21A9">
        <w:rPr>
          <w:rStyle w:val="ts-alignment-element"/>
          <w:rFonts w:cs="Arial"/>
          <w:szCs w:val="22"/>
          <w:lang w:val="en"/>
        </w:rPr>
        <w:t>if</w:t>
      </w:r>
      <w:r w:rsidRPr="00CB21A9">
        <w:rPr>
          <w:rFonts w:cs="Arial"/>
          <w:lang w:val="en"/>
        </w:rPr>
        <w:t xml:space="preserve"> </w:t>
      </w:r>
      <w:r w:rsidRPr="00CB21A9">
        <w:rPr>
          <w:rStyle w:val="ts-alignment-element"/>
          <w:rFonts w:cs="Arial"/>
          <w:szCs w:val="22"/>
          <w:lang w:val="en"/>
        </w:rPr>
        <w:t>it</w:t>
      </w:r>
      <w:r w:rsidRPr="00CB21A9">
        <w:rPr>
          <w:rFonts w:cs="Arial"/>
          <w:lang w:val="en"/>
        </w:rPr>
        <w:t xml:space="preserve"> </w:t>
      </w:r>
      <w:r w:rsidRPr="00CB21A9">
        <w:rPr>
          <w:rStyle w:val="ts-alignment-element"/>
          <w:rFonts w:cs="Arial"/>
          <w:szCs w:val="22"/>
          <w:lang w:val="en"/>
        </w:rPr>
        <w:t>is</w:t>
      </w:r>
      <w:r w:rsidRPr="00CB21A9">
        <w:rPr>
          <w:rFonts w:cs="Arial"/>
          <w:lang w:val="en"/>
        </w:rPr>
        <w:t xml:space="preserve"> </w:t>
      </w:r>
      <w:r w:rsidRPr="00CB21A9">
        <w:rPr>
          <w:rStyle w:val="ts-alignment-element"/>
          <w:rFonts w:cs="Arial"/>
          <w:szCs w:val="22"/>
          <w:lang w:val="en"/>
        </w:rPr>
        <w:t>awarded</w:t>
      </w:r>
      <w:r w:rsidRPr="00CB21A9">
        <w:rPr>
          <w:rFonts w:cs="Arial"/>
          <w:lang w:val="en"/>
        </w:rPr>
        <w:t xml:space="preserve"> </w:t>
      </w:r>
      <w:r w:rsidRPr="00CB21A9">
        <w:rPr>
          <w:rStyle w:val="ts-alignment-element"/>
          <w:rFonts w:cs="Arial"/>
          <w:szCs w:val="22"/>
          <w:lang w:val="en"/>
        </w:rPr>
        <w:t>to</w:t>
      </w:r>
      <w:r w:rsidRPr="00CB21A9">
        <w:rPr>
          <w:rFonts w:cs="Arial"/>
          <w:lang w:val="en"/>
        </w:rPr>
        <w:t xml:space="preserve"> </w:t>
      </w:r>
      <w:r w:rsidRPr="00CB21A9">
        <w:rPr>
          <w:rStyle w:val="ts-alignment-element"/>
          <w:rFonts w:cs="Arial"/>
          <w:szCs w:val="22"/>
          <w:lang w:val="en"/>
        </w:rPr>
        <w:t>us,</w:t>
      </w:r>
      <w:r w:rsidRPr="00CB21A9">
        <w:rPr>
          <w:rFonts w:cs="Arial"/>
          <w:lang w:val="en"/>
        </w:rPr>
        <w:t xml:space="preserve"> </w:t>
      </w:r>
      <w:r w:rsidRPr="00CB21A9">
        <w:rPr>
          <w:rStyle w:val="ts-alignment-element"/>
          <w:rFonts w:cs="Arial"/>
          <w:szCs w:val="22"/>
          <w:lang w:val="en"/>
        </w:rPr>
        <w:t>they</w:t>
      </w:r>
      <w:r w:rsidRPr="00CB21A9">
        <w:rPr>
          <w:rFonts w:cs="Arial"/>
          <w:lang w:val="en"/>
        </w:rPr>
        <w:t xml:space="preserve"> </w:t>
      </w:r>
      <w:r w:rsidRPr="00CB21A9">
        <w:rPr>
          <w:rStyle w:val="ts-alignment-element"/>
          <w:rFonts w:cs="Arial"/>
          <w:szCs w:val="22"/>
          <w:lang w:val="en"/>
        </w:rPr>
        <w:t>are</w:t>
      </w:r>
      <w:r w:rsidRPr="00CB21A9">
        <w:rPr>
          <w:rFonts w:cs="Arial"/>
          <w:lang w:val="en"/>
        </w:rPr>
        <w:t xml:space="preserve"> </w:t>
      </w:r>
      <w:r w:rsidRPr="00CB21A9">
        <w:rPr>
          <w:rStyle w:val="ts-alignment-element"/>
          <w:rFonts w:cs="Arial"/>
          <w:szCs w:val="22"/>
          <w:lang w:val="en"/>
        </w:rPr>
        <w:t>indicated</w:t>
      </w:r>
      <w:r w:rsidRPr="00CB21A9">
        <w:rPr>
          <w:rFonts w:cs="Arial"/>
          <w:lang w:val="en"/>
        </w:rPr>
        <w:t xml:space="preserve"> </w:t>
      </w:r>
      <w:r w:rsidRPr="00CB21A9">
        <w:rPr>
          <w:rStyle w:val="ts-alignment-element"/>
          <w:rFonts w:cs="Arial"/>
          <w:szCs w:val="22"/>
          <w:lang w:val="en"/>
        </w:rPr>
        <w:t>below</w:t>
      </w:r>
      <w:r>
        <w:rPr>
          <w:rStyle w:val="ts-alignment-element"/>
          <w:rFonts w:cs="Arial"/>
          <w:szCs w:val="22"/>
          <w:lang w:val="en"/>
        </w:rPr>
        <w:t>:</w:t>
      </w:r>
    </w:p>
    <w:p w14:paraId="0A124CBF" w14:textId="77777777" w:rsidR="00CB21A9" w:rsidRPr="00CB21A9" w:rsidRDefault="00CB21A9" w:rsidP="00CB21A9">
      <w:pPr>
        <w:pStyle w:val="ListParagraph"/>
        <w:ind w:left="1440"/>
        <w:rPr>
          <w:rFonts w:cs="Arial"/>
        </w:rPr>
      </w:pPr>
    </w:p>
    <w:tbl>
      <w:tblPr>
        <w:tblW w:w="9630" w:type="dxa"/>
        <w:tblLayout w:type="fixed"/>
        <w:tblLook w:val="0000" w:firstRow="0" w:lastRow="0" w:firstColumn="0" w:lastColumn="0" w:noHBand="0" w:noVBand="0"/>
      </w:tblPr>
      <w:tblGrid>
        <w:gridCol w:w="3330"/>
        <w:gridCol w:w="2430"/>
        <w:gridCol w:w="3870"/>
      </w:tblGrid>
      <w:tr w:rsidR="00487E95" w:rsidRPr="00E11CA6" w14:paraId="6CBF7F6D" w14:textId="77777777" w:rsidTr="002C3334">
        <w:trPr>
          <w:trHeight w:val="398"/>
        </w:trPr>
        <w:tc>
          <w:tcPr>
            <w:tcW w:w="3330" w:type="dxa"/>
          </w:tcPr>
          <w:p w14:paraId="04E1D4C1" w14:textId="56519D9D" w:rsidR="00487E95" w:rsidRPr="00CB21A9" w:rsidRDefault="00487E95" w:rsidP="00CB21A9">
            <w:pPr>
              <w:ind w:left="720"/>
              <w:jc w:val="both"/>
              <w:rPr>
                <w:rFonts w:ascii="Arial" w:hAnsi="Arial" w:cs="Arial"/>
                <w:lang w:val="en-US"/>
              </w:rPr>
            </w:pPr>
            <w:r w:rsidRPr="00CB21A9">
              <w:rPr>
                <w:rFonts w:ascii="Arial" w:hAnsi="Arial" w:cs="Arial"/>
                <w:lang w:val="en-US"/>
              </w:rPr>
              <w:t>N</w:t>
            </w:r>
            <w:r w:rsidR="00CB21A9" w:rsidRPr="00CB21A9">
              <w:rPr>
                <w:rFonts w:ascii="Arial" w:hAnsi="Arial" w:cs="Arial"/>
                <w:lang w:val="en-US"/>
              </w:rPr>
              <w:t>ame</w:t>
            </w:r>
            <w:r w:rsidRPr="00CB21A9">
              <w:rPr>
                <w:rFonts w:ascii="Arial" w:hAnsi="Arial" w:cs="Arial"/>
                <w:lang w:val="en-US"/>
              </w:rPr>
              <w:t xml:space="preserve"> </w:t>
            </w:r>
            <w:r w:rsidR="00CB21A9" w:rsidRPr="00CB21A9">
              <w:rPr>
                <w:rFonts w:ascii="Arial" w:hAnsi="Arial" w:cs="Arial"/>
                <w:lang w:val="en-US"/>
              </w:rPr>
              <w:t xml:space="preserve">and address of the </w:t>
            </w:r>
            <w:r w:rsidR="00CB21A9">
              <w:rPr>
                <w:rFonts w:ascii="Arial" w:hAnsi="Arial" w:cs="Arial"/>
                <w:lang w:val="en-US"/>
              </w:rPr>
              <w:t>Recipient</w:t>
            </w:r>
          </w:p>
        </w:tc>
        <w:tc>
          <w:tcPr>
            <w:tcW w:w="2430" w:type="dxa"/>
          </w:tcPr>
          <w:p w14:paraId="66AB9580" w14:textId="65A20276" w:rsidR="00487E95" w:rsidRPr="00684995" w:rsidRDefault="00CB21A9" w:rsidP="00CB21A9">
            <w:pPr>
              <w:ind w:left="73"/>
              <w:jc w:val="both"/>
              <w:rPr>
                <w:rFonts w:ascii="Arial" w:hAnsi="Arial" w:cs="Arial"/>
                <w:lang w:val="es-ES"/>
              </w:rPr>
            </w:pPr>
            <w:r>
              <w:rPr>
                <w:rFonts w:ascii="Arial" w:hAnsi="Arial" w:cs="Arial"/>
                <w:lang w:val="es-ES"/>
              </w:rPr>
              <w:t>Amount and currency</w:t>
            </w:r>
          </w:p>
        </w:tc>
        <w:tc>
          <w:tcPr>
            <w:tcW w:w="3870" w:type="dxa"/>
          </w:tcPr>
          <w:p w14:paraId="2F51B5FD" w14:textId="5B711A50" w:rsidR="00487E95" w:rsidRPr="00CB21A9" w:rsidRDefault="00CB21A9" w:rsidP="00CB21A9">
            <w:pPr>
              <w:ind w:left="71"/>
              <w:jc w:val="both"/>
              <w:rPr>
                <w:rFonts w:ascii="Arial" w:hAnsi="Arial" w:cs="Arial"/>
                <w:lang w:val="en-US"/>
              </w:rPr>
            </w:pPr>
            <w:r w:rsidRPr="00CB21A9">
              <w:rPr>
                <w:rFonts w:ascii="Arial" w:hAnsi="Arial" w:cs="Arial"/>
                <w:lang w:val="en-US"/>
              </w:rPr>
              <w:t>Purpose of the commission or gratuity</w:t>
            </w:r>
          </w:p>
        </w:tc>
      </w:tr>
      <w:tr w:rsidR="00487E95" w:rsidRPr="00684995" w14:paraId="06C39E25" w14:textId="77777777" w:rsidTr="002C3334">
        <w:trPr>
          <w:trHeight w:val="420"/>
        </w:trPr>
        <w:tc>
          <w:tcPr>
            <w:tcW w:w="3330" w:type="dxa"/>
          </w:tcPr>
          <w:p w14:paraId="0988749C" w14:textId="007F1D39" w:rsidR="00487E95" w:rsidRPr="00684995" w:rsidRDefault="00487E95" w:rsidP="00CB21A9">
            <w:pPr>
              <w:ind w:left="720"/>
              <w:jc w:val="both"/>
              <w:rPr>
                <w:rFonts w:ascii="Arial" w:hAnsi="Arial" w:cs="Arial"/>
                <w:lang w:val="es-ES"/>
              </w:rPr>
            </w:pPr>
            <w:r w:rsidRPr="00684995">
              <w:rPr>
                <w:rFonts w:ascii="Arial" w:hAnsi="Arial" w:cs="Arial"/>
                <w:lang w:val="es-ES"/>
              </w:rPr>
              <w:t>___________________</w:t>
            </w:r>
          </w:p>
        </w:tc>
        <w:tc>
          <w:tcPr>
            <w:tcW w:w="2430" w:type="dxa"/>
          </w:tcPr>
          <w:p w14:paraId="52EE2976" w14:textId="77777777" w:rsidR="00487E95" w:rsidRPr="00684995" w:rsidRDefault="00487E95" w:rsidP="00CB21A9">
            <w:pPr>
              <w:ind w:left="73"/>
              <w:jc w:val="both"/>
              <w:rPr>
                <w:rFonts w:ascii="Arial" w:hAnsi="Arial" w:cs="Arial"/>
                <w:lang w:val="es-ES"/>
              </w:rPr>
            </w:pPr>
            <w:r w:rsidRPr="00684995">
              <w:rPr>
                <w:rFonts w:ascii="Arial" w:hAnsi="Arial" w:cs="Arial"/>
                <w:lang w:val="es-ES"/>
              </w:rPr>
              <w:t>_________________</w:t>
            </w:r>
          </w:p>
        </w:tc>
        <w:tc>
          <w:tcPr>
            <w:tcW w:w="3870" w:type="dxa"/>
          </w:tcPr>
          <w:p w14:paraId="15B974D4" w14:textId="78B4924B" w:rsidR="00487E95" w:rsidRPr="00684995" w:rsidRDefault="003D1652" w:rsidP="00CB21A9">
            <w:pPr>
              <w:ind w:left="71"/>
              <w:jc w:val="both"/>
              <w:rPr>
                <w:rFonts w:ascii="Arial" w:hAnsi="Arial" w:cs="Arial"/>
                <w:lang w:val="es-ES"/>
              </w:rPr>
            </w:pPr>
            <w:r w:rsidRPr="00684995">
              <w:rPr>
                <w:rFonts w:ascii="Arial" w:hAnsi="Arial" w:cs="Arial"/>
                <w:lang w:val="es-ES"/>
              </w:rPr>
              <w:t>_____</w:t>
            </w:r>
            <w:r w:rsidR="00487E95" w:rsidRPr="00684995">
              <w:rPr>
                <w:rFonts w:ascii="Arial" w:hAnsi="Arial" w:cs="Arial"/>
                <w:lang w:val="es-ES"/>
              </w:rPr>
              <w:t>_________________</w:t>
            </w:r>
            <w:r w:rsidR="0072781C" w:rsidRPr="00684995">
              <w:rPr>
                <w:rFonts w:ascii="Arial" w:hAnsi="Arial" w:cs="Arial"/>
                <w:lang w:val="es-ES"/>
              </w:rPr>
              <w:t>______</w:t>
            </w:r>
          </w:p>
        </w:tc>
      </w:tr>
      <w:tr w:rsidR="00487E95" w:rsidRPr="00684995" w14:paraId="0A9045B0" w14:textId="77777777" w:rsidTr="002C3334">
        <w:trPr>
          <w:trHeight w:val="420"/>
        </w:trPr>
        <w:tc>
          <w:tcPr>
            <w:tcW w:w="3330" w:type="dxa"/>
          </w:tcPr>
          <w:p w14:paraId="19969C9A" w14:textId="2790B31B" w:rsidR="00487E95" w:rsidRPr="00684995" w:rsidRDefault="00487E95" w:rsidP="00CB21A9">
            <w:pPr>
              <w:ind w:left="720"/>
              <w:jc w:val="both"/>
              <w:rPr>
                <w:rFonts w:ascii="Arial" w:hAnsi="Arial" w:cs="Arial"/>
                <w:lang w:val="es-ES"/>
              </w:rPr>
            </w:pPr>
            <w:r w:rsidRPr="00684995">
              <w:rPr>
                <w:rFonts w:ascii="Arial" w:hAnsi="Arial" w:cs="Arial"/>
                <w:lang w:val="es-ES"/>
              </w:rPr>
              <w:t>___________________</w:t>
            </w:r>
          </w:p>
        </w:tc>
        <w:tc>
          <w:tcPr>
            <w:tcW w:w="2430" w:type="dxa"/>
          </w:tcPr>
          <w:p w14:paraId="42028B66" w14:textId="77777777" w:rsidR="00487E95" w:rsidRPr="00684995" w:rsidRDefault="00487E95" w:rsidP="00CB21A9">
            <w:pPr>
              <w:ind w:left="73"/>
              <w:jc w:val="both"/>
              <w:rPr>
                <w:rFonts w:ascii="Arial" w:hAnsi="Arial" w:cs="Arial"/>
                <w:lang w:val="es-ES"/>
              </w:rPr>
            </w:pPr>
            <w:r w:rsidRPr="00684995">
              <w:rPr>
                <w:rFonts w:ascii="Arial" w:hAnsi="Arial" w:cs="Arial"/>
                <w:lang w:val="es-ES"/>
              </w:rPr>
              <w:t>_________________</w:t>
            </w:r>
          </w:p>
        </w:tc>
        <w:tc>
          <w:tcPr>
            <w:tcW w:w="3870" w:type="dxa"/>
          </w:tcPr>
          <w:p w14:paraId="76AA9E85" w14:textId="4FC6EF72" w:rsidR="00487E95" w:rsidRPr="00684995" w:rsidRDefault="003D1652" w:rsidP="00CB21A9">
            <w:pPr>
              <w:ind w:left="71"/>
              <w:jc w:val="both"/>
              <w:rPr>
                <w:rFonts w:ascii="Arial" w:hAnsi="Arial" w:cs="Arial"/>
                <w:lang w:val="es-ES"/>
              </w:rPr>
            </w:pPr>
            <w:r w:rsidRPr="00684995">
              <w:rPr>
                <w:rFonts w:ascii="Arial" w:hAnsi="Arial" w:cs="Arial"/>
                <w:lang w:val="es-ES"/>
              </w:rPr>
              <w:t>____</w:t>
            </w:r>
            <w:r w:rsidR="00487E95" w:rsidRPr="00684995">
              <w:rPr>
                <w:rFonts w:ascii="Arial" w:hAnsi="Arial" w:cs="Arial"/>
                <w:lang w:val="es-ES"/>
              </w:rPr>
              <w:t>_____________________</w:t>
            </w:r>
            <w:r w:rsidR="0072781C" w:rsidRPr="00684995">
              <w:rPr>
                <w:rFonts w:ascii="Arial" w:hAnsi="Arial" w:cs="Arial"/>
                <w:lang w:val="es-ES"/>
              </w:rPr>
              <w:t>___</w:t>
            </w:r>
          </w:p>
        </w:tc>
      </w:tr>
      <w:tr w:rsidR="00487E95" w:rsidRPr="00E11CA6" w14:paraId="0D5513D3" w14:textId="77777777" w:rsidTr="00CB21A9">
        <w:trPr>
          <w:cantSplit/>
          <w:trHeight w:val="420"/>
        </w:trPr>
        <w:tc>
          <w:tcPr>
            <w:tcW w:w="9630" w:type="dxa"/>
            <w:gridSpan w:val="3"/>
          </w:tcPr>
          <w:p w14:paraId="5BCE1DAB" w14:textId="7EBF37FC" w:rsidR="00487E95" w:rsidRPr="00CB21A9" w:rsidRDefault="00CB21A9" w:rsidP="00CB21A9">
            <w:pPr>
              <w:ind w:left="697"/>
              <w:jc w:val="both"/>
              <w:rPr>
                <w:rFonts w:ascii="Arial" w:hAnsi="Arial" w:cs="Arial"/>
                <w:i/>
                <w:lang w:val="en-US"/>
              </w:rPr>
            </w:pPr>
            <w:r w:rsidRPr="00CB21A9">
              <w:rPr>
                <w:rStyle w:val="ts-alignment-element"/>
                <w:rFonts w:ascii="Arial" w:hAnsi="Arial" w:cs="Arial"/>
                <w:lang w:val="en"/>
              </w:rPr>
              <w:t>(If</w:t>
            </w:r>
            <w:r w:rsidRPr="00CB21A9">
              <w:rPr>
                <w:rFonts w:ascii="Arial" w:hAnsi="Arial" w:cs="Arial"/>
                <w:lang w:val="en"/>
              </w:rPr>
              <w:t xml:space="preserve"> </w:t>
            </w:r>
            <w:r w:rsidRPr="00CB21A9">
              <w:rPr>
                <w:rStyle w:val="ts-alignment-element"/>
                <w:rFonts w:ascii="Arial" w:hAnsi="Arial" w:cs="Arial"/>
                <w:lang w:val="en"/>
              </w:rPr>
              <w:t>there</w:t>
            </w:r>
            <w:r w:rsidRPr="00CB21A9">
              <w:rPr>
                <w:rFonts w:ascii="Arial" w:hAnsi="Arial" w:cs="Arial"/>
                <w:lang w:val="en"/>
              </w:rPr>
              <w:t xml:space="preserve"> </w:t>
            </w:r>
            <w:r w:rsidRPr="00CB21A9">
              <w:rPr>
                <w:rStyle w:val="ts-alignment-element"/>
                <w:rFonts w:ascii="Arial" w:hAnsi="Arial" w:cs="Arial"/>
                <w:lang w:val="en"/>
              </w:rPr>
              <w:t>are</w:t>
            </w:r>
            <w:r w:rsidRPr="00CB21A9">
              <w:rPr>
                <w:rFonts w:ascii="Arial" w:hAnsi="Arial" w:cs="Arial"/>
                <w:lang w:val="en"/>
              </w:rPr>
              <w:t xml:space="preserve"> </w:t>
            </w:r>
            <w:r w:rsidRPr="00CB21A9">
              <w:rPr>
                <w:rStyle w:val="ts-alignment-element"/>
                <w:rFonts w:ascii="Arial" w:hAnsi="Arial" w:cs="Arial"/>
                <w:lang w:val="en"/>
              </w:rPr>
              <w:t>no</w:t>
            </w:r>
            <w:r w:rsidRPr="00CB21A9">
              <w:rPr>
                <w:rFonts w:ascii="Arial" w:hAnsi="Arial" w:cs="Arial"/>
                <w:lang w:val="en"/>
              </w:rPr>
              <w:t xml:space="preserve"> </w:t>
            </w:r>
            <w:r w:rsidRPr="00CB21A9">
              <w:rPr>
                <w:rStyle w:val="ts-alignment-element"/>
                <w:rFonts w:ascii="Arial" w:hAnsi="Arial" w:cs="Arial"/>
                <w:lang w:val="en"/>
              </w:rPr>
              <w:t>commissions</w:t>
            </w:r>
            <w:r w:rsidRPr="00CB21A9">
              <w:rPr>
                <w:rFonts w:ascii="Arial" w:hAnsi="Arial" w:cs="Arial"/>
                <w:lang w:val="en"/>
              </w:rPr>
              <w:t xml:space="preserve"> </w:t>
            </w:r>
            <w:r w:rsidRPr="00CB21A9">
              <w:rPr>
                <w:rStyle w:val="ts-alignment-element"/>
                <w:rFonts w:ascii="Arial" w:hAnsi="Arial" w:cs="Arial"/>
                <w:lang w:val="en"/>
              </w:rPr>
              <w:t>or</w:t>
            </w:r>
            <w:r w:rsidRPr="00CB21A9">
              <w:rPr>
                <w:rFonts w:ascii="Arial" w:hAnsi="Arial" w:cs="Arial"/>
                <w:lang w:val="en"/>
              </w:rPr>
              <w:t xml:space="preserve"> </w:t>
            </w:r>
            <w:r w:rsidRPr="00CB21A9">
              <w:rPr>
                <w:rStyle w:val="ts-alignment-element"/>
                <w:rFonts w:ascii="Arial" w:hAnsi="Arial" w:cs="Arial"/>
                <w:lang w:val="en"/>
              </w:rPr>
              <w:t>gratuities</w:t>
            </w:r>
            <w:r w:rsidRPr="00CB21A9">
              <w:rPr>
                <w:rFonts w:ascii="Arial" w:hAnsi="Arial" w:cs="Arial"/>
                <w:lang w:val="en"/>
              </w:rPr>
              <w:t xml:space="preserve"> </w:t>
            </w:r>
            <w:r w:rsidRPr="00CB21A9">
              <w:rPr>
                <w:rStyle w:val="ts-alignment-element"/>
                <w:rFonts w:ascii="Arial" w:hAnsi="Arial" w:cs="Arial"/>
                <w:lang w:val="en"/>
              </w:rPr>
              <w:t>indicate</w:t>
            </w:r>
            <w:r w:rsidRPr="00CB21A9">
              <w:rPr>
                <w:rFonts w:ascii="Arial" w:hAnsi="Arial" w:cs="Arial"/>
                <w:lang w:val="en"/>
              </w:rPr>
              <w:t xml:space="preserve"> </w:t>
            </w:r>
            <w:r w:rsidRPr="00CB21A9">
              <w:rPr>
                <w:rStyle w:val="ts-alignment-element"/>
                <w:rFonts w:ascii="Arial" w:hAnsi="Arial" w:cs="Arial"/>
                <w:lang w:val="en"/>
              </w:rPr>
              <w:t>"none")</w:t>
            </w:r>
          </w:p>
        </w:tc>
      </w:tr>
    </w:tbl>
    <w:p w14:paraId="2E65F13B" w14:textId="77777777" w:rsidR="00CB21A9" w:rsidRDefault="00CB21A9" w:rsidP="00CB21A9">
      <w:pPr>
        <w:shd w:val="clear" w:color="auto" w:fill="FDFDFD"/>
        <w:rPr>
          <w:rStyle w:val="ts-alignment-element"/>
          <w:rFonts w:ascii="Arial" w:hAnsi="Arial" w:cs="Arial"/>
          <w:lang w:val="en"/>
        </w:rPr>
      </w:pPr>
    </w:p>
    <w:p w14:paraId="34189EE0" w14:textId="77777777" w:rsidR="006171FB" w:rsidRDefault="00CB21A9" w:rsidP="00956E6B">
      <w:pPr>
        <w:pStyle w:val="ListParagraph"/>
        <w:numPr>
          <w:ilvl w:val="0"/>
          <w:numId w:val="76"/>
        </w:numPr>
        <w:rPr>
          <w:rFonts w:cs="Arial"/>
          <w:szCs w:val="22"/>
          <w:lang w:val="en"/>
        </w:rPr>
      </w:pPr>
      <w:bookmarkStart w:id="181" w:name="_Toc74865050"/>
      <w:r w:rsidRPr="00CB21A9">
        <w:rPr>
          <w:rFonts w:cs="Arial"/>
          <w:szCs w:val="22"/>
          <w:lang w:val="en"/>
        </w:rPr>
        <w:t xml:space="preserve">It is understood that the documents submitted and all the information that is annexed in this </w:t>
      </w:r>
      <w:r w:rsidR="006171FB">
        <w:rPr>
          <w:rFonts w:cs="Arial"/>
          <w:szCs w:val="22"/>
          <w:lang w:val="en"/>
        </w:rPr>
        <w:t>proposal</w:t>
      </w:r>
      <w:r w:rsidRPr="00CB21A9">
        <w:rPr>
          <w:rFonts w:cs="Arial"/>
          <w:szCs w:val="22"/>
          <w:lang w:val="en"/>
        </w:rPr>
        <w:t xml:space="preserve">, will be used by the Contracting Party, to determine, with its criteria and discretion, the capacity for the provision of what is required through the competition process. </w:t>
      </w:r>
    </w:p>
    <w:p w14:paraId="560349C2" w14:textId="072D9918" w:rsidR="00CB21A9" w:rsidRPr="00CB21A9" w:rsidRDefault="00CB21A9" w:rsidP="00956E6B">
      <w:pPr>
        <w:pStyle w:val="ListParagraph"/>
        <w:numPr>
          <w:ilvl w:val="0"/>
          <w:numId w:val="76"/>
        </w:numPr>
        <w:rPr>
          <w:rFonts w:cs="Arial"/>
          <w:szCs w:val="22"/>
          <w:lang w:val="en"/>
        </w:rPr>
      </w:pPr>
      <w:r w:rsidRPr="00CB21A9">
        <w:rPr>
          <w:rFonts w:cs="Arial"/>
          <w:szCs w:val="22"/>
          <w:lang w:val="en"/>
        </w:rPr>
        <w:lastRenderedPageBreak/>
        <w:t>In competing for the Contract (and, if we are awarded, in executing it), we are committed to complying with the laws on fraud and corruption, including bribery, that are in force in the country of the Contract</w:t>
      </w:r>
      <w:r w:rsidR="006171FB">
        <w:rPr>
          <w:rFonts w:cs="Arial"/>
          <w:szCs w:val="22"/>
          <w:lang w:val="en"/>
        </w:rPr>
        <w:t>ing Party</w:t>
      </w:r>
      <w:r w:rsidRPr="00CB21A9">
        <w:rPr>
          <w:rFonts w:cs="Arial"/>
          <w:szCs w:val="22"/>
          <w:lang w:val="en"/>
        </w:rPr>
        <w:t>.</w:t>
      </w:r>
    </w:p>
    <w:p w14:paraId="1D7756E9" w14:textId="2AE513D1" w:rsidR="00FA51EF" w:rsidRPr="00CB21A9" w:rsidRDefault="00CB21A9" w:rsidP="00956E6B">
      <w:pPr>
        <w:pStyle w:val="ListParagraph"/>
        <w:numPr>
          <w:ilvl w:val="0"/>
          <w:numId w:val="76"/>
        </w:numPr>
        <w:rPr>
          <w:rFonts w:cs="Arial"/>
          <w:szCs w:val="22"/>
        </w:rPr>
      </w:pPr>
      <w:bookmarkStart w:id="182" w:name="_Toc74865051"/>
      <w:bookmarkEnd w:id="181"/>
      <w:r w:rsidRPr="00CB21A9">
        <w:rPr>
          <w:rStyle w:val="ts-alignment-element"/>
          <w:rFonts w:cs="Arial"/>
          <w:szCs w:val="22"/>
          <w:lang w:val="en"/>
        </w:rPr>
        <w:t>Except</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stated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I</w:t>
      </w:r>
      <w:r w:rsidR="006171FB">
        <w:rPr>
          <w:rStyle w:val="ts-alignment-element"/>
          <w:rFonts w:cs="Arial"/>
          <w:szCs w:val="22"/>
          <w:lang w:val="en"/>
        </w:rPr>
        <w:t>TC</w:t>
      </w:r>
      <w:r w:rsidRPr="00CB21A9">
        <w:rPr>
          <w:rFonts w:cs="Arial"/>
          <w:szCs w:val="22"/>
          <w:lang w:val="en"/>
        </w:rPr>
        <w:t xml:space="preserve"> </w:t>
      </w:r>
      <w:r w:rsidRPr="00CB21A9">
        <w:rPr>
          <w:rStyle w:val="ts-alignment-element"/>
          <w:rFonts w:cs="Arial"/>
          <w:szCs w:val="22"/>
          <w:lang w:val="en"/>
        </w:rPr>
        <w:t>31,</w:t>
      </w:r>
      <w:r w:rsidRPr="00CB21A9">
        <w:rPr>
          <w:rFonts w:cs="Arial"/>
          <w:szCs w:val="22"/>
          <w:lang w:val="en"/>
        </w:rPr>
        <w:t xml:space="preserve"> </w:t>
      </w:r>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agree</w:t>
      </w:r>
      <w:r w:rsidRPr="00CB21A9">
        <w:rPr>
          <w:rFonts w:cs="Arial"/>
          <w:szCs w:val="22"/>
          <w:lang w:val="en"/>
        </w:rPr>
        <w:t xml:space="preserve"> </w:t>
      </w:r>
      <w:r w:rsidRPr="00CB21A9">
        <w:rPr>
          <w:rStyle w:val="ts-alignment-element"/>
          <w:rFonts w:cs="Arial"/>
          <w:szCs w:val="22"/>
          <w:lang w:val="en"/>
        </w:rPr>
        <w:t>to</w:t>
      </w:r>
      <w:r w:rsidRPr="00CB21A9">
        <w:rPr>
          <w:rFonts w:cs="Arial"/>
          <w:szCs w:val="22"/>
          <w:lang w:val="en"/>
        </w:rPr>
        <w:t xml:space="preserve"> </w:t>
      </w:r>
      <w:r w:rsidRPr="00CB21A9">
        <w:rPr>
          <w:rStyle w:val="ts-alignment-element"/>
          <w:rFonts w:cs="Arial"/>
          <w:szCs w:val="22"/>
          <w:lang w:val="en"/>
        </w:rPr>
        <w:t>negotiate</w:t>
      </w:r>
      <w:r w:rsidRPr="00CB21A9">
        <w:rPr>
          <w:rFonts w:cs="Arial"/>
          <w:szCs w:val="22"/>
          <w:lang w:val="en"/>
        </w:rPr>
        <w:t xml:space="preserve"> </w:t>
      </w:r>
      <w:r w:rsidRPr="00CB21A9">
        <w:rPr>
          <w:rStyle w:val="ts-alignment-element"/>
          <w:rFonts w:cs="Arial"/>
          <w:szCs w:val="22"/>
          <w:lang w:val="en"/>
        </w:rPr>
        <w:t>a</w:t>
      </w:r>
      <w:r w:rsidRPr="00CB21A9">
        <w:rPr>
          <w:rFonts w:cs="Arial"/>
          <w:szCs w:val="22"/>
          <w:lang w:val="en"/>
        </w:rPr>
        <w:t xml:space="preserve"> </w:t>
      </w:r>
      <w:r w:rsidRPr="00CB21A9">
        <w:rPr>
          <w:rStyle w:val="ts-alignment-element"/>
          <w:rFonts w:cs="Arial"/>
          <w:szCs w:val="22"/>
          <w:lang w:val="en"/>
        </w:rPr>
        <w:t>Contract</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includes</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Proposed</w:t>
      </w:r>
      <w:r w:rsidRPr="00CB21A9">
        <w:rPr>
          <w:rFonts w:cs="Arial"/>
          <w:szCs w:val="22"/>
          <w:lang w:val="en"/>
        </w:rPr>
        <w:t xml:space="preserve"> </w:t>
      </w:r>
      <w:r w:rsidRPr="00CB21A9">
        <w:rPr>
          <w:rStyle w:val="ts-alignment-element"/>
          <w:rFonts w:cs="Arial"/>
          <w:szCs w:val="22"/>
          <w:lang w:val="en"/>
        </w:rPr>
        <w:t>Key</w:t>
      </w:r>
      <w:r w:rsidRPr="00CB21A9">
        <w:rPr>
          <w:rFonts w:cs="Arial"/>
          <w:szCs w:val="22"/>
          <w:lang w:val="en"/>
        </w:rPr>
        <w:t xml:space="preserve"> </w:t>
      </w:r>
      <w:r w:rsidRPr="00CB21A9">
        <w:rPr>
          <w:rStyle w:val="ts-alignment-element"/>
          <w:rFonts w:cs="Arial"/>
          <w:szCs w:val="22"/>
          <w:lang w:val="en"/>
        </w:rPr>
        <w:t>Personnel.</w:t>
      </w:r>
      <w:r w:rsidRPr="00CB21A9">
        <w:rPr>
          <w:rFonts w:cs="Arial"/>
          <w:szCs w:val="22"/>
          <w:lang w:val="en"/>
        </w:rPr>
        <w:t xml:space="preserve"> </w:t>
      </w:r>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accept</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replacement</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Proposed</w:t>
      </w:r>
      <w:r w:rsidRPr="00CB21A9">
        <w:rPr>
          <w:rFonts w:cs="Arial"/>
          <w:szCs w:val="22"/>
          <w:lang w:val="en"/>
        </w:rPr>
        <w:t xml:space="preserve"> </w:t>
      </w:r>
      <w:r w:rsidRPr="00CB21A9">
        <w:rPr>
          <w:rStyle w:val="ts-alignment-element"/>
          <w:rFonts w:cs="Arial"/>
          <w:szCs w:val="22"/>
          <w:lang w:val="en"/>
        </w:rPr>
        <w:t>Professionals</w:t>
      </w:r>
      <w:r w:rsidRPr="00CB21A9">
        <w:rPr>
          <w:rFonts w:cs="Arial"/>
          <w:szCs w:val="22"/>
          <w:lang w:val="en"/>
        </w:rPr>
        <w:t xml:space="preserve"> </w:t>
      </w:r>
      <w:r w:rsidRPr="00CB21A9">
        <w:rPr>
          <w:rStyle w:val="ts-alignment-element"/>
          <w:rFonts w:cs="Arial"/>
          <w:szCs w:val="22"/>
          <w:lang w:val="en"/>
        </w:rPr>
        <w:t>for</w:t>
      </w:r>
      <w:r w:rsidRPr="00CB21A9">
        <w:rPr>
          <w:rFonts w:cs="Arial"/>
          <w:szCs w:val="22"/>
          <w:lang w:val="en"/>
        </w:rPr>
        <w:t xml:space="preserve"> </w:t>
      </w:r>
      <w:r w:rsidRPr="00CB21A9">
        <w:rPr>
          <w:rStyle w:val="ts-alignment-element"/>
          <w:rFonts w:cs="Arial"/>
          <w:szCs w:val="22"/>
          <w:lang w:val="en"/>
        </w:rPr>
        <w:t>reasons</w:t>
      </w:r>
      <w:r w:rsidRPr="00CB21A9">
        <w:rPr>
          <w:rFonts w:cs="Arial"/>
          <w:szCs w:val="22"/>
          <w:lang w:val="en"/>
        </w:rPr>
        <w:t xml:space="preserve"> </w:t>
      </w:r>
      <w:r w:rsidRPr="00CB21A9">
        <w:rPr>
          <w:rStyle w:val="ts-alignment-element"/>
          <w:rFonts w:cs="Arial"/>
          <w:szCs w:val="22"/>
          <w:lang w:val="en"/>
        </w:rPr>
        <w:t>other</w:t>
      </w:r>
      <w:r w:rsidRPr="00CB21A9">
        <w:rPr>
          <w:rFonts w:cs="Arial"/>
          <w:szCs w:val="22"/>
          <w:lang w:val="en"/>
        </w:rPr>
        <w:t xml:space="preserve"> </w:t>
      </w:r>
      <w:r w:rsidRPr="00CB21A9">
        <w:rPr>
          <w:rStyle w:val="ts-alignment-element"/>
          <w:rFonts w:cs="Arial"/>
          <w:szCs w:val="22"/>
          <w:lang w:val="en"/>
        </w:rPr>
        <w:t>than</w:t>
      </w:r>
      <w:r w:rsidRPr="00CB21A9">
        <w:rPr>
          <w:rFonts w:cs="Arial"/>
          <w:szCs w:val="22"/>
          <w:lang w:val="en"/>
        </w:rPr>
        <w:t xml:space="preserve"> </w:t>
      </w:r>
      <w:r w:rsidRPr="00CB21A9">
        <w:rPr>
          <w:rStyle w:val="ts-alignment-element"/>
          <w:rFonts w:cs="Arial"/>
          <w:szCs w:val="22"/>
          <w:lang w:val="en"/>
        </w:rPr>
        <w:t>those</w:t>
      </w:r>
      <w:r w:rsidRPr="00CB21A9">
        <w:rPr>
          <w:rFonts w:cs="Arial"/>
          <w:szCs w:val="22"/>
          <w:lang w:val="en"/>
        </w:rPr>
        <w:t xml:space="preserve"> </w:t>
      </w:r>
      <w:r w:rsidRPr="00CB21A9">
        <w:rPr>
          <w:rStyle w:val="ts-alignment-element"/>
          <w:rFonts w:cs="Arial"/>
          <w:szCs w:val="22"/>
          <w:lang w:val="en"/>
        </w:rPr>
        <w:t>indicated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paragraph</w:t>
      </w:r>
      <w:r w:rsidRPr="00CB21A9">
        <w:rPr>
          <w:rFonts w:cs="Arial"/>
          <w:szCs w:val="22"/>
          <w:lang w:val="en"/>
        </w:rPr>
        <w:t xml:space="preserve"> </w:t>
      </w:r>
      <w:r w:rsidRPr="00CB21A9">
        <w:rPr>
          <w:rStyle w:val="ts-alignment-element"/>
          <w:rFonts w:cs="Arial"/>
          <w:szCs w:val="22"/>
          <w:lang w:val="en"/>
        </w:rPr>
        <w:t>31.3</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I</w:t>
      </w:r>
      <w:r w:rsidR="006171FB">
        <w:rPr>
          <w:rStyle w:val="ts-alignment-element"/>
          <w:rFonts w:cs="Arial"/>
          <w:szCs w:val="22"/>
          <w:lang w:val="en"/>
        </w:rPr>
        <w:t>TC</w:t>
      </w:r>
      <w:r w:rsidRPr="00CB21A9">
        <w:rPr>
          <w:rStyle w:val="ts-alignment-element"/>
          <w:rFonts w:cs="Arial"/>
          <w:szCs w:val="22"/>
          <w:lang w:val="en"/>
        </w:rPr>
        <w:t>,</w:t>
      </w:r>
      <w:r w:rsidRPr="00CB21A9">
        <w:rPr>
          <w:rFonts w:cs="Arial"/>
          <w:szCs w:val="22"/>
          <w:lang w:val="en"/>
        </w:rPr>
        <w:t xml:space="preserve"> </w:t>
      </w:r>
      <w:r w:rsidRPr="00CB21A9">
        <w:rPr>
          <w:rStyle w:val="ts-alignment-element"/>
          <w:rFonts w:cs="Arial"/>
          <w:szCs w:val="22"/>
          <w:lang w:val="en"/>
        </w:rPr>
        <w:t>may</w:t>
      </w:r>
      <w:r w:rsidRPr="00CB21A9">
        <w:rPr>
          <w:rFonts w:cs="Arial"/>
          <w:szCs w:val="22"/>
          <w:lang w:val="en"/>
        </w:rPr>
        <w:t xml:space="preserve"> </w:t>
      </w:r>
      <w:r w:rsidRPr="00CB21A9">
        <w:rPr>
          <w:rStyle w:val="ts-alignment-element"/>
          <w:rFonts w:cs="Arial"/>
          <w:szCs w:val="22"/>
          <w:lang w:val="en"/>
        </w:rPr>
        <w:t>result</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termination</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negotiations</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6171FB">
        <w:rPr>
          <w:rStyle w:val="ts-alignment-element"/>
          <w:rFonts w:cs="Arial"/>
          <w:szCs w:val="22"/>
          <w:lang w:val="en"/>
        </w:rPr>
        <w:t>the</w:t>
      </w:r>
      <w:r w:rsidRPr="006171FB">
        <w:rPr>
          <w:rFonts w:cs="Arial"/>
          <w:szCs w:val="22"/>
          <w:lang w:val="en"/>
        </w:rPr>
        <w:t xml:space="preserve"> </w:t>
      </w:r>
      <w:r w:rsidRPr="006171FB">
        <w:rPr>
          <w:rStyle w:val="ts-alignment-element-highlighted"/>
          <w:rFonts w:cs="Arial"/>
          <w:szCs w:val="22"/>
          <w:lang w:val="en"/>
        </w:rPr>
        <w:t>Contract.</w:t>
      </w:r>
      <w:bookmarkEnd w:id="182"/>
    </w:p>
    <w:p w14:paraId="00308F6D" w14:textId="398C3A84" w:rsidR="00487E95" w:rsidRPr="00CB21A9" w:rsidRDefault="00CB21A9" w:rsidP="00956E6B">
      <w:pPr>
        <w:pStyle w:val="ListParagraph"/>
        <w:numPr>
          <w:ilvl w:val="0"/>
          <w:numId w:val="76"/>
        </w:numPr>
        <w:rPr>
          <w:rFonts w:cs="Arial"/>
          <w:szCs w:val="22"/>
        </w:rPr>
      </w:pPr>
      <w:bookmarkStart w:id="183" w:name="_Toc74865052"/>
      <w:r w:rsidRPr="00CB21A9">
        <w:rPr>
          <w:rStyle w:val="ts-alignment-element"/>
          <w:rFonts w:cs="Arial"/>
          <w:szCs w:val="22"/>
          <w:lang w:val="en"/>
        </w:rPr>
        <w:t>We</w:t>
      </w:r>
      <w:r w:rsidRPr="00CB21A9">
        <w:rPr>
          <w:rFonts w:cs="Arial"/>
          <w:szCs w:val="22"/>
          <w:lang w:val="en"/>
        </w:rPr>
        <w:t xml:space="preserve"> </w:t>
      </w:r>
      <w:r w:rsidRPr="00CB21A9">
        <w:rPr>
          <w:rStyle w:val="ts-alignment-element"/>
          <w:rFonts w:cs="Arial"/>
          <w:szCs w:val="22"/>
          <w:lang w:val="en"/>
        </w:rPr>
        <w:t>understand</w:t>
      </w:r>
      <w:r w:rsidRPr="00CB21A9">
        <w:rPr>
          <w:rFonts w:cs="Arial"/>
          <w:szCs w:val="22"/>
          <w:lang w:val="en"/>
        </w:rPr>
        <w:t xml:space="preserve"> </w:t>
      </w:r>
      <w:r w:rsidRPr="00CB21A9">
        <w:rPr>
          <w:rStyle w:val="ts-alignment-element"/>
          <w:rFonts w:cs="Arial"/>
          <w:szCs w:val="22"/>
          <w:lang w:val="en"/>
        </w:rPr>
        <w:t>that</w:t>
      </w:r>
      <w:r w:rsidRPr="00CB21A9">
        <w:rPr>
          <w:rFonts w:cs="Arial"/>
          <w:szCs w:val="22"/>
          <w:lang w:val="en"/>
        </w:rPr>
        <w:t xml:space="preserve"> </w:t>
      </w:r>
      <w:r w:rsidRPr="00CB21A9">
        <w:rPr>
          <w:rStyle w:val="ts-alignment-element"/>
          <w:rFonts w:cs="Arial"/>
          <w:szCs w:val="22"/>
          <w:lang w:val="en"/>
        </w:rPr>
        <w:t>this</w:t>
      </w:r>
      <w:r w:rsidRPr="00CB21A9">
        <w:rPr>
          <w:rFonts w:cs="Arial"/>
          <w:szCs w:val="22"/>
          <w:lang w:val="en"/>
        </w:rPr>
        <w:t xml:space="preserve"> </w:t>
      </w:r>
      <w:r w:rsidRPr="00CB21A9">
        <w:rPr>
          <w:rStyle w:val="ts-alignment-element"/>
          <w:rFonts w:cs="Arial"/>
          <w:szCs w:val="22"/>
          <w:lang w:val="en"/>
        </w:rPr>
        <w:t>proposal,</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well</w:t>
      </w:r>
      <w:r w:rsidRPr="00CB21A9">
        <w:rPr>
          <w:rFonts w:cs="Arial"/>
          <w:szCs w:val="22"/>
          <w:lang w:val="en"/>
        </w:rPr>
        <w:t xml:space="preserve"> </w:t>
      </w:r>
      <w:r w:rsidRPr="00CB21A9">
        <w:rPr>
          <w:rStyle w:val="ts-alignment-element"/>
          <w:rFonts w:cs="Arial"/>
          <w:szCs w:val="22"/>
          <w:lang w:val="en"/>
        </w:rPr>
        <w:t>as</w:t>
      </w:r>
      <w:r w:rsidRPr="00CB21A9">
        <w:rPr>
          <w:rFonts w:cs="Arial"/>
          <w:szCs w:val="22"/>
          <w:lang w:val="en"/>
        </w:rPr>
        <w:t xml:space="preserve"> </w:t>
      </w:r>
      <w:r w:rsidRPr="00CB21A9">
        <w:rPr>
          <w:rStyle w:val="ts-alignment-element"/>
          <w:rFonts w:cs="Arial"/>
          <w:szCs w:val="22"/>
          <w:lang w:val="en"/>
        </w:rPr>
        <w:t>your</w:t>
      </w:r>
      <w:r w:rsidRPr="00CB21A9">
        <w:rPr>
          <w:rFonts w:cs="Arial"/>
          <w:szCs w:val="22"/>
          <w:lang w:val="en"/>
        </w:rPr>
        <w:t xml:space="preserve"> </w:t>
      </w:r>
      <w:r w:rsidRPr="00CB21A9">
        <w:rPr>
          <w:rStyle w:val="ts-alignment-element"/>
          <w:rFonts w:cs="Arial"/>
          <w:szCs w:val="22"/>
          <w:lang w:val="en"/>
        </w:rPr>
        <w:t>written</w:t>
      </w:r>
      <w:r w:rsidRPr="00CB21A9">
        <w:rPr>
          <w:rFonts w:cs="Arial"/>
          <w:szCs w:val="22"/>
          <w:lang w:val="en"/>
        </w:rPr>
        <w:t xml:space="preserve"> </w:t>
      </w:r>
      <w:r w:rsidRPr="00CB21A9">
        <w:rPr>
          <w:rStyle w:val="ts-alignment-element"/>
          <w:rFonts w:cs="Arial"/>
          <w:szCs w:val="22"/>
          <w:lang w:val="en"/>
        </w:rPr>
        <w:t>acceptance</w:t>
      </w:r>
      <w:r w:rsidRPr="00CB21A9">
        <w:rPr>
          <w:rFonts w:cs="Arial"/>
          <w:szCs w:val="22"/>
          <w:lang w:val="en"/>
        </w:rPr>
        <w:t xml:space="preserve"> </w:t>
      </w:r>
      <w:r w:rsidRPr="00CB21A9">
        <w:rPr>
          <w:rStyle w:val="ts-alignment-element"/>
          <w:rFonts w:cs="Arial"/>
          <w:szCs w:val="22"/>
          <w:lang w:val="en"/>
        </w:rPr>
        <w:t>included</w:t>
      </w:r>
      <w:r w:rsidRPr="00CB21A9">
        <w:rPr>
          <w:rFonts w:cs="Arial"/>
          <w:szCs w:val="22"/>
          <w:lang w:val="en"/>
        </w:rPr>
        <w:t xml:space="preserve"> </w:t>
      </w:r>
      <w:r w:rsidRPr="00CB21A9">
        <w:rPr>
          <w:rStyle w:val="ts-alignment-element"/>
          <w:rFonts w:cs="Arial"/>
          <w:szCs w:val="22"/>
          <w:lang w:val="en"/>
        </w:rPr>
        <w:t>in</w:t>
      </w:r>
      <w:r w:rsidRPr="00CB21A9">
        <w:rPr>
          <w:rFonts w:cs="Arial"/>
          <w:szCs w:val="22"/>
          <w:lang w:val="en"/>
        </w:rPr>
        <w:t xml:space="preserve"> </w:t>
      </w:r>
      <w:r w:rsidRPr="00CB21A9">
        <w:rPr>
          <w:rStyle w:val="ts-alignment-element"/>
          <w:rFonts w:cs="Arial"/>
          <w:szCs w:val="22"/>
          <w:lang w:val="en"/>
        </w:rPr>
        <w:t>your</w:t>
      </w:r>
      <w:r w:rsidRPr="00CB21A9">
        <w:rPr>
          <w:rFonts w:cs="Arial"/>
          <w:szCs w:val="22"/>
          <w:lang w:val="en"/>
        </w:rPr>
        <w:t xml:space="preserve"> </w:t>
      </w:r>
      <w:r w:rsidRPr="00CB21A9">
        <w:rPr>
          <w:rStyle w:val="ts-alignment-element"/>
          <w:rFonts w:cs="Arial"/>
          <w:szCs w:val="22"/>
          <w:lang w:val="en"/>
        </w:rPr>
        <w:t>Letter</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Acceptance,</w:t>
      </w:r>
      <w:r w:rsidRPr="00CB21A9">
        <w:rPr>
          <w:rFonts w:cs="Arial"/>
          <w:szCs w:val="22"/>
          <w:lang w:val="en"/>
        </w:rPr>
        <w:t xml:space="preserve"> </w:t>
      </w:r>
      <w:r w:rsidRPr="00CB21A9">
        <w:rPr>
          <w:rStyle w:val="ts-alignment-element"/>
          <w:rFonts w:cs="Arial"/>
          <w:szCs w:val="22"/>
          <w:lang w:val="en"/>
        </w:rPr>
        <w:t>is</w:t>
      </w:r>
      <w:r w:rsidRPr="00CB21A9">
        <w:rPr>
          <w:rFonts w:cs="Arial"/>
          <w:szCs w:val="22"/>
          <w:lang w:val="en"/>
        </w:rPr>
        <w:t xml:space="preserve"> </w:t>
      </w:r>
      <w:r w:rsidRPr="00CB21A9">
        <w:rPr>
          <w:rStyle w:val="ts-alignment-element"/>
          <w:rFonts w:cs="Arial"/>
          <w:szCs w:val="22"/>
          <w:lang w:val="en"/>
        </w:rPr>
        <w:t>binding</w:t>
      </w:r>
      <w:r w:rsidRPr="00CB21A9">
        <w:rPr>
          <w:rFonts w:cs="Arial"/>
          <w:szCs w:val="22"/>
          <w:lang w:val="en"/>
        </w:rPr>
        <w:t xml:space="preserve"> </w:t>
      </w:r>
      <w:r w:rsidRPr="00CB21A9">
        <w:rPr>
          <w:rStyle w:val="ts-alignment-element"/>
          <w:rFonts w:cs="Arial"/>
          <w:szCs w:val="22"/>
          <w:lang w:val="en"/>
        </w:rPr>
        <w:t>on</w:t>
      </w:r>
      <w:r w:rsidRPr="00CB21A9">
        <w:rPr>
          <w:rFonts w:cs="Arial"/>
          <w:szCs w:val="22"/>
          <w:lang w:val="en"/>
        </w:rPr>
        <w:t xml:space="preserve"> </w:t>
      </w:r>
      <w:r w:rsidRPr="00CB21A9">
        <w:rPr>
          <w:rStyle w:val="ts-alignment-element"/>
          <w:rFonts w:cs="Arial"/>
          <w:szCs w:val="22"/>
          <w:lang w:val="en"/>
        </w:rPr>
        <w:t>us</w:t>
      </w:r>
      <w:r w:rsidRPr="00CB21A9">
        <w:rPr>
          <w:rFonts w:cs="Arial"/>
          <w:szCs w:val="22"/>
          <w:lang w:val="en"/>
        </w:rPr>
        <w:t xml:space="preserve"> </w:t>
      </w:r>
      <w:r w:rsidRPr="00CB21A9">
        <w:rPr>
          <w:rStyle w:val="ts-alignment-element"/>
          <w:rFonts w:cs="Arial"/>
          <w:szCs w:val="22"/>
          <w:lang w:val="en"/>
        </w:rPr>
        <w:t>and</w:t>
      </w:r>
      <w:r w:rsidRPr="00CB21A9">
        <w:rPr>
          <w:rFonts w:cs="Arial"/>
          <w:szCs w:val="22"/>
          <w:lang w:val="en"/>
        </w:rPr>
        <w:t xml:space="preserve"> </w:t>
      </w:r>
      <w:r w:rsidRPr="00CB21A9">
        <w:rPr>
          <w:rStyle w:val="ts-alignment-element"/>
          <w:rFonts w:cs="Arial"/>
          <w:szCs w:val="22"/>
          <w:lang w:val="en"/>
        </w:rPr>
        <w:t>subject</w:t>
      </w:r>
      <w:r w:rsidRPr="00CB21A9">
        <w:rPr>
          <w:rFonts w:cs="Arial"/>
          <w:szCs w:val="22"/>
          <w:lang w:val="en"/>
        </w:rPr>
        <w:t xml:space="preserve"> </w:t>
      </w:r>
      <w:r w:rsidRPr="00CB21A9">
        <w:rPr>
          <w:rStyle w:val="ts-alignment-element"/>
          <w:rFonts w:cs="Arial"/>
          <w:szCs w:val="22"/>
          <w:lang w:val="en"/>
        </w:rPr>
        <w:t>to</w:t>
      </w:r>
      <w:r w:rsidRPr="00CB21A9">
        <w:rPr>
          <w:rFonts w:cs="Arial"/>
          <w:szCs w:val="22"/>
          <w:lang w:val="en"/>
        </w:rPr>
        <w:t xml:space="preserve"> </w:t>
      </w:r>
      <w:r w:rsidRPr="00CB21A9">
        <w:rPr>
          <w:rStyle w:val="ts-alignment-element"/>
          <w:rFonts w:cs="Arial"/>
          <w:szCs w:val="22"/>
          <w:lang w:val="en"/>
        </w:rPr>
        <w:t>modifications</w:t>
      </w:r>
      <w:r w:rsidRPr="00CB21A9">
        <w:rPr>
          <w:rFonts w:cs="Arial"/>
          <w:szCs w:val="22"/>
          <w:lang w:val="en"/>
        </w:rPr>
        <w:t xml:space="preserve"> </w:t>
      </w:r>
      <w:r w:rsidRPr="00CB21A9">
        <w:rPr>
          <w:rStyle w:val="ts-alignment-element"/>
          <w:rFonts w:cs="Arial"/>
          <w:szCs w:val="22"/>
          <w:lang w:val="en"/>
        </w:rPr>
        <w:t>resulting</w:t>
      </w:r>
      <w:r w:rsidRPr="00CB21A9">
        <w:rPr>
          <w:rFonts w:cs="Arial"/>
          <w:szCs w:val="22"/>
          <w:lang w:val="en"/>
        </w:rPr>
        <w:t xml:space="preserve"> </w:t>
      </w:r>
      <w:r w:rsidRPr="00CB21A9">
        <w:rPr>
          <w:rStyle w:val="ts-alignment-element"/>
          <w:rFonts w:cs="Arial"/>
          <w:szCs w:val="22"/>
          <w:lang w:val="en"/>
        </w:rPr>
        <w:t>from</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negotiations</w:t>
      </w:r>
      <w:r w:rsidRPr="00CB21A9">
        <w:rPr>
          <w:rFonts w:cs="Arial"/>
          <w:szCs w:val="22"/>
          <w:lang w:val="en"/>
        </w:rPr>
        <w:t xml:space="preserve"> </w:t>
      </w:r>
      <w:r w:rsidRPr="00CB21A9">
        <w:rPr>
          <w:rStyle w:val="ts-alignment-element"/>
          <w:rFonts w:cs="Arial"/>
          <w:szCs w:val="22"/>
          <w:lang w:val="en"/>
        </w:rPr>
        <w:t>of</w:t>
      </w:r>
      <w:r w:rsidRPr="00CB21A9">
        <w:rPr>
          <w:rFonts w:cs="Arial"/>
          <w:szCs w:val="22"/>
          <w:lang w:val="en"/>
        </w:rPr>
        <w:t xml:space="preserve"> </w:t>
      </w:r>
      <w:r w:rsidRPr="00CB21A9">
        <w:rPr>
          <w:rStyle w:val="ts-alignment-element"/>
          <w:rFonts w:cs="Arial"/>
          <w:szCs w:val="22"/>
          <w:lang w:val="en"/>
        </w:rPr>
        <w:t>the</w:t>
      </w:r>
      <w:r w:rsidRPr="00CB21A9">
        <w:rPr>
          <w:rFonts w:cs="Arial"/>
          <w:szCs w:val="22"/>
          <w:lang w:val="en"/>
        </w:rPr>
        <w:t xml:space="preserve"> </w:t>
      </w:r>
      <w:r w:rsidRPr="00CB21A9">
        <w:rPr>
          <w:rStyle w:val="ts-alignment-element"/>
          <w:rFonts w:cs="Arial"/>
          <w:szCs w:val="22"/>
          <w:lang w:val="en"/>
        </w:rPr>
        <w:t>Contract.</w:t>
      </w:r>
      <w:bookmarkEnd w:id="183"/>
    </w:p>
    <w:p w14:paraId="1439156C" w14:textId="77777777" w:rsidR="006171FB" w:rsidRPr="006171FB" w:rsidRDefault="006171FB" w:rsidP="006171FB">
      <w:pPr>
        <w:shd w:val="clear" w:color="auto" w:fill="FDFDFD"/>
        <w:ind w:left="360"/>
        <w:rPr>
          <w:rFonts w:ascii="Segoe UI" w:eastAsia="Times New Roman" w:hAnsi="Segoe UI" w:cs="Segoe UI"/>
          <w:i/>
          <w:iCs/>
          <w:color w:val="FF0000"/>
          <w:sz w:val="16"/>
          <w:szCs w:val="16"/>
          <w:lang w:val="en"/>
        </w:rPr>
      </w:pPr>
    </w:p>
    <w:p w14:paraId="1C5B7895" w14:textId="31D35A39" w:rsidR="006171FB" w:rsidRDefault="006171FB" w:rsidP="006171FB">
      <w:pPr>
        <w:shd w:val="clear" w:color="auto" w:fill="FDFDFD"/>
        <w:ind w:left="360"/>
        <w:rPr>
          <w:rStyle w:val="ts-alignment-element"/>
          <w:rFonts w:ascii="Arial" w:hAnsi="Arial" w:cs="Arial"/>
          <w:color w:val="FF0000"/>
          <w:lang w:val="en"/>
        </w:rPr>
      </w:pPr>
      <w:r w:rsidRPr="006171FB">
        <w:rPr>
          <w:rFonts w:ascii="Segoe UI" w:eastAsia="Times New Roman" w:hAnsi="Segoe UI" w:cs="Segoe UI"/>
          <w:i/>
          <w:iCs/>
          <w:color w:val="FF0000"/>
          <w:sz w:val="21"/>
          <w:szCs w:val="21"/>
          <w:lang w:val="en"/>
        </w:rPr>
        <w:t>(</w:t>
      </w:r>
      <w:r w:rsidRPr="006171FB">
        <w:rPr>
          <w:rStyle w:val="ts-alignment-element"/>
          <w:rFonts w:ascii="Arial" w:hAnsi="Arial" w:cs="Arial"/>
          <w:i/>
          <w:iCs/>
          <w:color w:val="FF0000"/>
          <w:lang w:val="en"/>
        </w:rPr>
        <w:t>If the Consultant is a</w:t>
      </w:r>
      <w:r>
        <w:rPr>
          <w:rStyle w:val="ts-alignment-element"/>
          <w:rFonts w:ascii="Arial" w:hAnsi="Arial" w:cs="Arial"/>
          <w:i/>
          <w:iCs/>
          <w:color w:val="FF0000"/>
          <w:lang w:val="en"/>
        </w:rPr>
        <w:t xml:space="preserve"> JV</w:t>
      </w:r>
      <w:r w:rsidRPr="006171FB">
        <w:rPr>
          <w:rStyle w:val="ts-alignment-element"/>
          <w:rFonts w:ascii="Arial" w:hAnsi="Arial" w:cs="Arial"/>
          <w:i/>
          <w:iCs/>
          <w:color w:val="FF0000"/>
          <w:lang w:val="en"/>
        </w:rPr>
        <w:t>, include the following:</w:t>
      </w:r>
      <w:r w:rsidRPr="006171FB">
        <w:rPr>
          <w:rStyle w:val="ts-alignment-element"/>
          <w:rFonts w:ascii="Arial" w:hAnsi="Arial" w:cs="Arial"/>
          <w:color w:val="FF0000"/>
          <w:lang w:val="en"/>
        </w:rPr>
        <w:t xml:space="preserve"> </w:t>
      </w:r>
    </w:p>
    <w:p w14:paraId="0ABBAABD"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We </w:t>
      </w:r>
      <w:r>
        <w:rPr>
          <w:rStyle w:val="ts-alignment-element"/>
          <w:rFonts w:ascii="Arial" w:hAnsi="Arial" w:cs="Arial"/>
          <w:lang w:val="en"/>
        </w:rPr>
        <w:t>submit</w:t>
      </w:r>
      <w:r w:rsidRPr="006171FB">
        <w:rPr>
          <w:rStyle w:val="ts-alignment-element"/>
          <w:rFonts w:ascii="Arial" w:hAnsi="Arial" w:cs="Arial"/>
          <w:lang w:val="en"/>
        </w:rPr>
        <w:t xml:space="preserve"> our Proposal as a</w:t>
      </w:r>
      <w:r>
        <w:rPr>
          <w:rStyle w:val="ts-alignment-element"/>
          <w:rFonts w:ascii="Arial" w:hAnsi="Arial" w:cs="Arial"/>
          <w:lang w:val="en"/>
        </w:rPr>
        <w:t xml:space="preserve"> JV</w:t>
      </w:r>
      <w:r w:rsidRPr="006171FB">
        <w:rPr>
          <w:rStyle w:val="ts-alignment-element"/>
          <w:rFonts w:ascii="Arial" w:hAnsi="Arial" w:cs="Arial"/>
          <w:lang w:val="en"/>
        </w:rPr>
        <w:t xml:space="preserve"> along with: (</w:t>
      </w:r>
      <w:r w:rsidRPr="006171FB">
        <w:rPr>
          <w:rStyle w:val="ts-alignment-element"/>
          <w:rFonts w:ascii="Arial" w:hAnsi="Arial" w:cs="Arial"/>
          <w:i/>
          <w:iCs/>
          <w:color w:val="FF0000"/>
          <w:lang w:val="en"/>
        </w:rPr>
        <w:t xml:space="preserve">include a list with the full name and address of each member and provide the name of the </w:t>
      </w:r>
      <w:r>
        <w:rPr>
          <w:rStyle w:val="ts-alignment-element"/>
          <w:rFonts w:ascii="Arial" w:hAnsi="Arial" w:cs="Arial"/>
          <w:i/>
          <w:iCs/>
          <w:color w:val="FF0000"/>
          <w:lang w:val="en"/>
        </w:rPr>
        <w:t>principal</w:t>
      </w:r>
      <w:r w:rsidRPr="006171FB">
        <w:rPr>
          <w:rStyle w:val="ts-alignment-element"/>
          <w:rFonts w:ascii="Arial" w:hAnsi="Arial" w:cs="Arial"/>
          <w:i/>
          <w:iCs/>
          <w:color w:val="FF0000"/>
          <w:lang w:val="en"/>
        </w:rPr>
        <w:t xml:space="preserve"> member).</w:t>
      </w:r>
      <w:r w:rsidRPr="006171FB">
        <w:rPr>
          <w:rStyle w:val="ts-alignment-element"/>
          <w:rFonts w:ascii="Arial" w:hAnsi="Arial" w:cs="Arial"/>
          <w:color w:val="FF0000"/>
          <w:lang w:val="en"/>
        </w:rPr>
        <w:t xml:space="preserve"> </w:t>
      </w:r>
      <w:r w:rsidRPr="006171FB">
        <w:rPr>
          <w:rStyle w:val="ts-alignment-element"/>
          <w:rFonts w:ascii="Arial" w:hAnsi="Arial" w:cs="Arial"/>
          <w:lang w:val="en"/>
        </w:rPr>
        <w:t xml:space="preserve">We have attached a copy </w:t>
      </w:r>
      <w:r w:rsidRPr="006171FB">
        <w:rPr>
          <w:rStyle w:val="ts-alignment-element"/>
          <w:rFonts w:ascii="Arial" w:hAnsi="Arial" w:cs="Arial"/>
          <w:i/>
          <w:iCs/>
          <w:color w:val="FF0000"/>
          <w:lang w:val="en"/>
        </w:rPr>
        <w:t>(indicate: "of our letter of intent to form a</w:t>
      </w:r>
      <w:r>
        <w:rPr>
          <w:rStyle w:val="ts-alignment-element"/>
          <w:rFonts w:ascii="Arial" w:hAnsi="Arial" w:cs="Arial"/>
          <w:i/>
          <w:iCs/>
          <w:color w:val="FF0000"/>
          <w:lang w:val="en"/>
        </w:rPr>
        <w:t xml:space="preserve"> JV</w:t>
      </w:r>
      <w:r w:rsidRPr="006171FB">
        <w:rPr>
          <w:rStyle w:val="ts-alignment-element"/>
          <w:rFonts w:ascii="Arial" w:hAnsi="Arial" w:cs="Arial"/>
          <w:i/>
          <w:iCs/>
          <w:color w:val="FF0000"/>
          <w:lang w:val="en"/>
        </w:rPr>
        <w:t xml:space="preserve">" or, if the association is already formed, "of the </w:t>
      </w:r>
      <w:r>
        <w:rPr>
          <w:rStyle w:val="ts-alignment-element"/>
          <w:rFonts w:ascii="Arial" w:hAnsi="Arial" w:cs="Arial"/>
          <w:i/>
          <w:iCs/>
          <w:color w:val="FF0000"/>
          <w:lang w:val="en"/>
        </w:rPr>
        <w:t xml:space="preserve">JV </w:t>
      </w:r>
      <w:r w:rsidRPr="006171FB">
        <w:rPr>
          <w:rStyle w:val="ts-alignment-element"/>
          <w:rFonts w:ascii="Arial" w:hAnsi="Arial" w:cs="Arial"/>
          <w:i/>
          <w:iCs/>
          <w:color w:val="FF0000"/>
          <w:lang w:val="en"/>
        </w:rPr>
        <w:t>agreement"),</w:t>
      </w:r>
      <w:r w:rsidRPr="006171FB">
        <w:rPr>
          <w:rStyle w:val="ts-alignment-element"/>
          <w:rFonts w:ascii="Arial" w:hAnsi="Arial" w:cs="Arial"/>
          <w:lang w:val="en"/>
        </w:rPr>
        <w:t xml:space="preserve"> signed by each of the members in which the possible legal structure and confirmation of the joint and several liability of the members of such association is described in detail). </w:t>
      </w:r>
    </w:p>
    <w:p w14:paraId="5D8CF158"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(Or</w:t>
      </w:r>
    </w:p>
    <w:p w14:paraId="4D91DF34"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If the Consultant's Proposal includes Sub-Consultants, please provide the following: We submit our Proposal with the following signatures as Sub-Cons</w:t>
      </w:r>
      <w:r>
        <w:rPr>
          <w:rStyle w:val="ts-alignment-element"/>
          <w:rFonts w:ascii="Arial" w:hAnsi="Arial" w:cs="Arial"/>
          <w:lang w:val="en"/>
        </w:rPr>
        <w:t>ultnts</w:t>
      </w:r>
      <w:r w:rsidRPr="006171FB">
        <w:rPr>
          <w:rStyle w:val="ts-alignment-element"/>
          <w:rFonts w:ascii="Arial" w:hAnsi="Arial" w:cs="Arial"/>
          <w:lang w:val="en"/>
        </w:rPr>
        <w:t>: {Include a list with the full name and legal address of each Sub-Consulta</w:t>
      </w:r>
      <w:r>
        <w:rPr>
          <w:rStyle w:val="ts-alignment-element"/>
          <w:rFonts w:ascii="Arial" w:hAnsi="Arial" w:cs="Arial"/>
          <w:lang w:val="en"/>
        </w:rPr>
        <w:t>nt</w:t>
      </w:r>
      <w:r w:rsidRPr="006171FB">
        <w:rPr>
          <w:rStyle w:val="ts-alignment-element"/>
          <w:rFonts w:ascii="Arial" w:hAnsi="Arial" w:cs="Arial"/>
          <w:lang w:val="en"/>
        </w:rPr>
        <w:t xml:space="preserve">). </w:t>
      </w:r>
    </w:p>
    <w:p w14:paraId="7FBDC1BA"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The signature of the undersigned in this document is duly authorized to sign by and on behalf of </w:t>
      </w:r>
      <w:r w:rsidRPr="006171FB">
        <w:rPr>
          <w:rStyle w:val="ts-alignment-element"/>
          <w:rFonts w:ascii="Arial" w:hAnsi="Arial" w:cs="Arial"/>
          <w:i/>
          <w:iCs/>
          <w:color w:val="FF0000"/>
          <w:lang w:val="en"/>
        </w:rPr>
        <w:t xml:space="preserve">(full name of the </w:t>
      </w:r>
      <w:r>
        <w:rPr>
          <w:rStyle w:val="ts-alignment-element"/>
          <w:rFonts w:ascii="Arial" w:hAnsi="Arial" w:cs="Arial"/>
          <w:i/>
          <w:iCs/>
          <w:color w:val="FF0000"/>
          <w:lang w:val="en"/>
        </w:rPr>
        <w:t>consultant</w:t>
      </w:r>
      <w:r w:rsidRPr="006171FB">
        <w:rPr>
          <w:rStyle w:val="ts-alignment-element"/>
          <w:rFonts w:ascii="Arial" w:hAnsi="Arial" w:cs="Arial"/>
          <w:i/>
          <w:iCs/>
          <w:color w:val="FF0000"/>
          <w:lang w:val="en"/>
        </w:rPr>
        <w:t>)</w:t>
      </w:r>
      <w:r w:rsidRPr="006171FB">
        <w:rPr>
          <w:rStyle w:val="ts-alignment-element"/>
          <w:rFonts w:ascii="Arial" w:hAnsi="Arial" w:cs="Arial"/>
          <w:color w:val="FF0000"/>
          <w:lang w:val="en"/>
        </w:rPr>
        <w:t xml:space="preserve"> </w:t>
      </w:r>
      <w:r w:rsidRPr="006171FB">
        <w:rPr>
          <w:rStyle w:val="ts-alignment-element"/>
          <w:rFonts w:ascii="Arial" w:hAnsi="Arial" w:cs="Arial"/>
          <w:lang w:val="en"/>
        </w:rPr>
        <w:t>and guarantees the truth and accuracy of all statements and documents included.</w:t>
      </w:r>
    </w:p>
    <w:p w14:paraId="7F5EE9D5"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 xml:space="preserve">If our Proposal is accepted and the Contract is signed, we agree to commence the provision of the </w:t>
      </w:r>
      <w:r>
        <w:rPr>
          <w:rStyle w:val="ts-alignment-element"/>
          <w:rFonts w:ascii="Arial" w:hAnsi="Arial" w:cs="Arial"/>
          <w:lang w:val="en"/>
        </w:rPr>
        <w:t>s</w:t>
      </w:r>
      <w:r w:rsidRPr="006171FB">
        <w:rPr>
          <w:rStyle w:val="ts-alignment-element"/>
          <w:rFonts w:ascii="Arial" w:hAnsi="Arial" w:cs="Arial"/>
          <w:lang w:val="en"/>
        </w:rPr>
        <w:t xml:space="preserve">ervices no later than the date indicated in </w:t>
      </w:r>
      <w:r>
        <w:rPr>
          <w:rStyle w:val="ts-alignment-element"/>
          <w:rFonts w:ascii="Arial" w:hAnsi="Arial" w:cs="Arial"/>
          <w:lang w:val="en"/>
        </w:rPr>
        <w:t>CD</w:t>
      </w:r>
      <w:r w:rsidRPr="006171FB">
        <w:rPr>
          <w:rStyle w:val="ts-alignment-element"/>
          <w:rFonts w:ascii="Arial" w:hAnsi="Arial" w:cs="Arial"/>
          <w:lang w:val="en"/>
        </w:rPr>
        <w:t xml:space="preserve"> 37.3. </w:t>
      </w:r>
    </w:p>
    <w:p w14:paraId="13320AD2" w14:textId="77777777" w:rsid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We understand that the Contract</w:t>
      </w:r>
      <w:r>
        <w:rPr>
          <w:rStyle w:val="ts-alignment-element"/>
          <w:rFonts w:ascii="Arial" w:hAnsi="Arial" w:cs="Arial"/>
          <w:lang w:val="en"/>
        </w:rPr>
        <w:t>ing Party</w:t>
      </w:r>
      <w:r w:rsidRPr="006171FB">
        <w:rPr>
          <w:rStyle w:val="ts-alignment-element"/>
          <w:rFonts w:ascii="Arial" w:hAnsi="Arial" w:cs="Arial"/>
          <w:lang w:val="en"/>
        </w:rPr>
        <w:t xml:space="preserve"> is not obliged to accept any of the Proposals received. </w:t>
      </w:r>
    </w:p>
    <w:p w14:paraId="3ABBDA12" w14:textId="23C3376D" w:rsidR="006171FB" w:rsidRPr="006171FB" w:rsidRDefault="006171FB" w:rsidP="006171FB">
      <w:pPr>
        <w:shd w:val="clear" w:color="auto" w:fill="FDFDFD"/>
        <w:ind w:left="360"/>
        <w:jc w:val="both"/>
        <w:rPr>
          <w:rStyle w:val="ts-alignment-element"/>
          <w:rFonts w:ascii="Arial" w:hAnsi="Arial" w:cs="Arial"/>
          <w:lang w:val="en"/>
        </w:rPr>
      </w:pPr>
      <w:r w:rsidRPr="006171FB">
        <w:rPr>
          <w:rStyle w:val="ts-alignment-element"/>
          <w:rFonts w:ascii="Arial" w:hAnsi="Arial" w:cs="Arial"/>
          <w:lang w:val="en"/>
        </w:rPr>
        <w:t>Kind regards</w:t>
      </w:r>
    </w:p>
    <w:p w14:paraId="25575D3E" w14:textId="030A00F5" w:rsidR="006E582B" w:rsidRPr="00F6040A" w:rsidRDefault="006E582B" w:rsidP="006171FB">
      <w:pPr>
        <w:spacing w:before="120" w:after="60"/>
        <w:ind w:right="158"/>
        <w:jc w:val="center"/>
        <w:rPr>
          <w:rFonts w:ascii="Arial" w:hAnsi="Arial" w:cs="Arial"/>
          <w:lang w:val="en-US"/>
        </w:rPr>
      </w:pPr>
      <w:r w:rsidRPr="006171FB">
        <w:rPr>
          <w:rStyle w:val="ts-alignment-element"/>
          <w:rFonts w:eastAsia="Times New Roman"/>
          <w:lang w:val="en"/>
        </w:rPr>
        <w:t>,</w:t>
      </w:r>
      <w:r w:rsidRPr="00F6040A">
        <w:rPr>
          <w:rFonts w:ascii="Arial" w:hAnsi="Arial" w:cs="Arial"/>
          <w:lang w:val="en-US"/>
        </w:rPr>
        <w:t>___________________________________</w:t>
      </w:r>
    </w:p>
    <w:p w14:paraId="544D3C04" w14:textId="1A36F18D" w:rsidR="00297E33" w:rsidRPr="006171FB" w:rsidRDefault="006171FB" w:rsidP="00086AB9">
      <w:pPr>
        <w:spacing w:after="0" w:line="240" w:lineRule="auto"/>
        <w:ind w:right="158"/>
        <w:jc w:val="center"/>
        <w:rPr>
          <w:rFonts w:ascii="Arial" w:hAnsi="Arial" w:cs="Arial"/>
          <w:lang w:val="en-US"/>
        </w:rPr>
      </w:pPr>
      <w:r w:rsidRPr="006171FB">
        <w:rPr>
          <w:rFonts w:ascii="Arial" w:hAnsi="Arial" w:cs="Arial"/>
          <w:lang w:val="en-US"/>
        </w:rPr>
        <w:t>Authorized Signature</w:t>
      </w:r>
      <w:r w:rsidR="006E582B" w:rsidRPr="006171FB">
        <w:rPr>
          <w:rFonts w:ascii="Arial" w:hAnsi="Arial" w:cs="Arial"/>
          <w:lang w:val="en-US"/>
        </w:rPr>
        <w:t xml:space="preserve"> (</w:t>
      </w:r>
      <w:r w:rsidRPr="006171FB">
        <w:rPr>
          <w:rFonts w:ascii="Arial" w:hAnsi="Arial" w:cs="Arial"/>
          <w:lang w:val="en-US"/>
        </w:rPr>
        <w:t>full name and</w:t>
      </w:r>
      <w:r w:rsidR="006E582B" w:rsidRPr="006171FB">
        <w:rPr>
          <w:rFonts w:ascii="Arial" w:hAnsi="Arial" w:cs="Arial"/>
          <w:lang w:val="en-US"/>
        </w:rPr>
        <w:t xml:space="preserve"> ini</w:t>
      </w:r>
      <w:r w:rsidRPr="006171FB">
        <w:rPr>
          <w:rFonts w:ascii="Arial" w:hAnsi="Arial" w:cs="Arial"/>
          <w:lang w:val="en-US"/>
        </w:rPr>
        <w:t>tials</w:t>
      </w:r>
      <w:r w:rsidR="006E582B" w:rsidRPr="006171FB">
        <w:rPr>
          <w:rFonts w:ascii="Arial" w:hAnsi="Arial" w:cs="Arial"/>
          <w:lang w:val="en-US"/>
        </w:rPr>
        <w:t>)</w:t>
      </w:r>
    </w:p>
    <w:p w14:paraId="7F12D492" w14:textId="77777777" w:rsidR="00086AB9" w:rsidRPr="006171FB" w:rsidRDefault="00086AB9" w:rsidP="009B2BA4">
      <w:pPr>
        <w:spacing w:before="120" w:after="60"/>
        <w:ind w:right="158"/>
        <w:rPr>
          <w:rFonts w:ascii="Arial" w:hAnsi="Arial" w:cs="Arial"/>
          <w:lang w:val="en-US"/>
        </w:rPr>
      </w:pPr>
    </w:p>
    <w:p w14:paraId="3EC1B114" w14:textId="1FDA7740" w:rsidR="00297E33" w:rsidRPr="006171FB" w:rsidRDefault="00297E33" w:rsidP="009B2BA4">
      <w:pPr>
        <w:spacing w:before="120" w:after="60"/>
        <w:ind w:right="158"/>
        <w:rPr>
          <w:rFonts w:ascii="Arial" w:hAnsi="Arial" w:cs="Arial"/>
          <w:lang w:val="en-US"/>
        </w:rPr>
      </w:pPr>
      <w:r w:rsidRPr="006171FB">
        <w:rPr>
          <w:rFonts w:ascii="Arial" w:hAnsi="Arial" w:cs="Arial"/>
          <w:lang w:val="en-US"/>
        </w:rPr>
        <w:t>N</w:t>
      </w:r>
      <w:r w:rsidR="006171FB" w:rsidRPr="006171FB">
        <w:rPr>
          <w:rFonts w:ascii="Arial" w:hAnsi="Arial" w:cs="Arial"/>
          <w:lang w:val="en-US"/>
        </w:rPr>
        <w:t>ame and title of th</w:t>
      </w:r>
      <w:r w:rsidR="006171FB">
        <w:rPr>
          <w:rFonts w:ascii="Arial" w:hAnsi="Arial" w:cs="Arial"/>
          <w:lang w:val="en-US"/>
        </w:rPr>
        <w:t>e Signatory</w:t>
      </w:r>
      <w:r w:rsidRPr="006171FB">
        <w:rPr>
          <w:rFonts w:ascii="Arial" w:hAnsi="Arial" w:cs="Arial"/>
          <w:lang w:val="en-US"/>
        </w:rPr>
        <w:t>:</w:t>
      </w:r>
      <w:r w:rsidR="003D1652" w:rsidRPr="006171FB">
        <w:rPr>
          <w:rFonts w:ascii="Arial" w:hAnsi="Arial" w:cs="Arial"/>
          <w:lang w:val="en-US"/>
        </w:rPr>
        <w:t xml:space="preserve"> </w:t>
      </w:r>
      <w:r w:rsidRPr="006171FB">
        <w:rPr>
          <w:rFonts w:ascii="Arial" w:hAnsi="Arial" w:cs="Arial"/>
          <w:lang w:val="en-US"/>
        </w:rPr>
        <w:t>_______________________________________________</w:t>
      </w:r>
    </w:p>
    <w:p w14:paraId="4C07F07B" w14:textId="2F8DD9AF" w:rsidR="00297E33" w:rsidRPr="006171FB" w:rsidRDefault="006171FB" w:rsidP="00297E33">
      <w:pPr>
        <w:spacing w:before="60" w:after="60"/>
        <w:ind w:right="162"/>
        <w:rPr>
          <w:rFonts w:ascii="Arial" w:hAnsi="Arial" w:cs="Arial"/>
          <w:lang w:val="en-US"/>
        </w:rPr>
      </w:pPr>
      <w:r w:rsidRPr="006171FB">
        <w:rPr>
          <w:rFonts w:ascii="Arial" w:hAnsi="Arial" w:cs="Arial"/>
          <w:lang w:val="en-US"/>
        </w:rPr>
        <w:t>Consulant Name</w:t>
      </w:r>
      <w:r w:rsidR="00183268" w:rsidRPr="006171FB">
        <w:rPr>
          <w:rFonts w:ascii="Arial" w:hAnsi="Arial" w:cs="Arial"/>
          <w:lang w:val="en-US"/>
        </w:rPr>
        <w:t xml:space="preserve"> (</w:t>
      </w:r>
      <w:r w:rsidRPr="006171FB">
        <w:rPr>
          <w:rFonts w:ascii="Arial" w:hAnsi="Arial" w:cs="Arial"/>
          <w:lang w:val="en-US"/>
        </w:rPr>
        <w:t>name of th</w:t>
      </w:r>
      <w:r>
        <w:rPr>
          <w:rFonts w:ascii="Arial" w:hAnsi="Arial" w:cs="Arial"/>
          <w:lang w:val="en-US"/>
        </w:rPr>
        <w:t>e company</w:t>
      </w:r>
      <w:r w:rsidR="00297E33" w:rsidRPr="006171FB">
        <w:rPr>
          <w:rFonts w:ascii="Arial" w:hAnsi="Arial" w:cs="Arial"/>
          <w:lang w:val="en-US"/>
        </w:rPr>
        <w:t xml:space="preserve"> </w:t>
      </w:r>
      <w:r>
        <w:rPr>
          <w:rFonts w:ascii="Arial" w:hAnsi="Arial" w:cs="Arial"/>
          <w:lang w:val="en-US"/>
        </w:rPr>
        <w:t>or</w:t>
      </w:r>
      <w:r w:rsidR="00183268" w:rsidRPr="006171FB">
        <w:rPr>
          <w:rFonts w:ascii="Arial" w:hAnsi="Arial" w:cs="Arial"/>
          <w:lang w:val="en-US"/>
        </w:rPr>
        <w:t xml:space="preserve"> </w:t>
      </w:r>
      <w:r>
        <w:rPr>
          <w:rFonts w:ascii="Arial" w:hAnsi="Arial" w:cs="Arial"/>
          <w:lang w:val="en-US"/>
        </w:rPr>
        <w:t>the JV</w:t>
      </w:r>
      <w:r w:rsidR="00A14CC7" w:rsidRPr="006171FB">
        <w:rPr>
          <w:rFonts w:ascii="Arial" w:hAnsi="Arial" w:cs="Arial"/>
          <w:lang w:val="en-US"/>
        </w:rPr>
        <w:t>): _</w:t>
      </w:r>
      <w:r w:rsidR="00D42851" w:rsidRPr="006171FB">
        <w:rPr>
          <w:rFonts w:ascii="Arial" w:hAnsi="Arial" w:cs="Arial"/>
          <w:lang w:val="en-US"/>
        </w:rPr>
        <w:t>_</w:t>
      </w:r>
      <w:r w:rsidR="00183268" w:rsidRPr="006171FB">
        <w:rPr>
          <w:rFonts w:ascii="Arial" w:hAnsi="Arial" w:cs="Arial"/>
          <w:lang w:val="en-US"/>
        </w:rPr>
        <w:t>________________</w:t>
      </w:r>
      <w:r w:rsidR="00086AB9" w:rsidRPr="006171FB">
        <w:rPr>
          <w:rFonts w:ascii="Arial" w:hAnsi="Arial" w:cs="Arial"/>
          <w:lang w:val="en-US"/>
        </w:rPr>
        <w:t>____</w:t>
      </w:r>
      <w:r w:rsidR="00183268" w:rsidRPr="006171FB">
        <w:rPr>
          <w:rFonts w:ascii="Arial" w:hAnsi="Arial" w:cs="Arial"/>
          <w:lang w:val="en-US"/>
        </w:rPr>
        <w:t xml:space="preserve">                                                                           </w:t>
      </w:r>
      <w:r w:rsidR="00297E33" w:rsidRPr="006171FB">
        <w:rPr>
          <w:rFonts w:ascii="Arial" w:hAnsi="Arial" w:cs="Arial"/>
          <w:lang w:val="en-US"/>
        </w:rPr>
        <w:t xml:space="preserve">                                                                                                                              </w:t>
      </w:r>
    </w:p>
    <w:p w14:paraId="4CD5ECF3" w14:textId="49E2E0E0" w:rsidR="00297E33" w:rsidRPr="00F6040A" w:rsidRDefault="006171FB" w:rsidP="009B2BA4">
      <w:pPr>
        <w:spacing w:before="120" w:after="60"/>
        <w:ind w:right="158"/>
        <w:rPr>
          <w:rFonts w:ascii="Arial" w:hAnsi="Arial" w:cs="Arial"/>
          <w:lang w:val="en-US"/>
        </w:rPr>
      </w:pPr>
      <w:r w:rsidRPr="00F6040A">
        <w:rPr>
          <w:rFonts w:ascii="Arial" w:hAnsi="Arial" w:cs="Arial"/>
          <w:lang w:val="en-US"/>
        </w:rPr>
        <w:t>In the capacity of</w:t>
      </w:r>
      <w:r w:rsidR="00183268" w:rsidRPr="00F6040A">
        <w:rPr>
          <w:rFonts w:ascii="Arial" w:hAnsi="Arial" w:cs="Arial"/>
          <w:lang w:val="en-US"/>
        </w:rPr>
        <w:t xml:space="preserve">: ___________________________________________________________  </w:t>
      </w:r>
    </w:p>
    <w:p w14:paraId="488BEE0A" w14:textId="58CAEA7C" w:rsidR="009B2BA4" w:rsidRPr="00F6040A" w:rsidRDefault="006171FB" w:rsidP="009B2BA4">
      <w:pPr>
        <w:spacing w:before="60" w:after="60"/>
        <w:ind w:right="162"/>
        <w:rPr>
          <w:rFonts w:ascii="Arial" w:hAnsi="Arial" w:cs="Arial"/>
          <w:lang w:val="en-US"/>
        </w:rPr>
      </w:pPr>
      <w:r w:rsidRPr="00F6040A">
        <w:rPr>
          <w:rFonts w:ascii="Arial" w:hAnsi="Arial" w:cs="Arial"/>
          <w:lang w:val="en-US"/>
        </w:rPr>
        <w:t>Address</w:t>
      </w:r>
      <w:r w:rsidR="00183268" w:rsidRPr="00F6040A">
        <w:rPr>
          <w:rFonts w:ascii="Arial" w:hAnsi="Arial" w:cs="Arial"/>
          <w:lang w:val="en-US"/>
        </w:rPr>
        <w:t>:</w:t>
      </w:r>
      <w:r w:rsidR="00443240" w:rsidRPr="00F6040A">
        <w:rPr>
          <w:rFonts w:ascii="Arial" w:hAnsi="Arial" w:cs="Arial"/>
          <w:lang w:val="en-US"/>
        </w:rPr>
        <w:t xml:space="preserve"> </w:t>
      </w:r>
      <w:r w:rsidR="00D42851" w:rsidRPr="00F6040A">
        <w:rPr>
          <w:rFonts w:ascii="Arial" w:hAnsi="Arial" w:cs="Arial"/>
          <w:lang w:val="en-US"/>
        </w:rPr>
        <w:t>___</w:t>
      </w:r>
      <w:r w:rsidR="00443240" w:rsidRPr="00F6040A">
        <w:rPr>
          <w:rFonts w:ascii="Arial" w:hAnsi="Arial" w:cs="Arial"/>
          <w:lang w:val="en-US"/>
        </w:rPr>
        <w:t>____</w:t>
      </w:r>
      <w:r w:rsidR="00183268" w:rsidRPr="00F6040A">
        <w:rPr>
          <w:rFonts w:ascii="Arial" w:hAnsi="Arial" w:cs="Arial"/>
          <w:lang w:val="en-US"/>
        </w:rPr>
        <w:t xml:space="preserve">_______________________________________________________                                                                                                                                                                           </w:t>
      </w:r>
    </w:p>
    <w:p w14:paraId="3B37CAE7" w14:textId="2B751EBF" w:rsidR="009B2BA4" w:rsidRPr="006171FB" w:rsidRDefault="006171FB" w:rsidP="009B2BA4">
      <w:pPr>
        <w:spacing w:before="60" w:after="60"/>
        <w:ind w:right="162"/>
        <w:rPr>
          <w:rFonts w:ascii="Arial" w:hAnsi="Arial" w:cs="Arial"/>
          <w:color w:val="000000"/>
          <w:lang w:val="en-US"/>
        </w:rPr>
      </w:pPr>
      <w:r w:rsidRPr="006171FB">
        <w:rPr>
          <w:rFonts w:ascii="Arial" w:hAnsi="Arial" w:cs="Arial"/>
          <w:lang w:val="en-US"/>
        </w:rPr>
        <w:t xml:space="preserve">Contact </w:t>
      </w:r>
      <w:r w:rsidR="00183268" w:rsidRPr="006171FB">
        <w:rPr>
          <w:rFonts w:ascii="Arial" w:hAnsi="Arial" w:cs="Arial"/>
          <w:lang w:val="en-US"/>
        </w:rPr>
        <w:t>Informa</w:t>
      </w:r>
      <w:r w:rsidRPr="006171FB">
        <w:rPr>
          <w:rFonts w:ascii="Arial" w:hAnsi="Arial" w:cs="Arial"/>
          <w:lang w:val="en-US"/>
        </w:rPr>
        <w:t>tion</w:t>
      </w:r>
      <w:r w:rsidR="00183268" w:rsidRPr="006171FB">
        <w:rPr>
          <w:rFonts w:ascii="Arial" w:hAnsi="Arial" w:cs="Arial"/>
          <w:lang w:val="en-US"/>
        </w:rPr>
        <w:t xml:space="preserve"> (</w:t>
      </w:r>
      <w:r w:rsidR="00A14CC7" w:rsidRPr="006171FB">
        <w:rPr>
          <w:rFonts w:ascii="Arial" w:hAnsi="Arial" w:cs="Arial"/>
          <w:lang w:val="en-US"/>
        </w:rPr>
        <w:t>tel</w:t>
      </w:r>
      <w:r w:rsidRPr="006171FB">
        <w:rPr>
          <w:rFonts w:ascii="Arial" w:hAnsi="Arial" w:cs="Arial"/>
          <w:lang w:val="en-US"/>
        </w:rPr>
        <w:t>ephone</w:t>
      </w:r>
      <w:r w:rsidR="00183268" w:rsidRPr="006171FB">
        <w:rPr>
          <w:rFonts w:ascii="Arial" w:hAnsi="Arial" w:cs="Arial"/>
          <w:lang w:val="en-US"/>
        </w:rPr>
        <w:t xml:space="preserve"> </w:t>
      </w:r>
      <w:r w:rsidRPr="006171FB">
        <w:rPr>
          <w:rFonts w:ascii="Arial" w:hAnsi="Arial" w:cs="Arial"/>
          <w:lang w:val="en-US"/>
        </w:rPr>
        <w:t>and e</w:t>
      </w:r>
      <w:r>
        <w:rPr>
          <w:rFonts w:ascii="Arial" w:hAnsi="Arial" w:cs="Arial"/>
          <w:lang w:val="en-US"/>
        </w:rPr>
        <w:t>mail address</w:t>
      </w:r>
      <w:r w:rsidR="00183268" w:rsidRPr="006171FB">
        <w:rPr>
          <w:rFonts w:ascii="Arial" w:hAnsi="Arial" w:cs="Arial"/>
          <w:lang w:val="en-US"/>
        </w:rPr>
        <w:t>):</w:t>
      </w:r>
      <w:r w:rsidR="00443240" w:rsidRPr="006171FB">
        <w:rPr>
          <w:rFonts w:ascii="Arial" w:hAnsi="Arial" w:cs="Arial"/>
          <w:lang w:val="en-US"/>
        </w:rPr>
        <w:t xml:space="preserve"> </w:t>
      </w:r>
      <w:r w:rsidR="00D42851" w:rsidRPr="006171FB">
        <w:rPr>
          <w:rFonts w:ascii="Arial" w:hAnsi="Arial" w:cs="Arial"/>
          <w:lang w:val="en-US"/>
        </w:rPr>
        <w:t>_</w:t>
      </w:r>
      <w:r w:rsidR="00183268" w:rsidRPr="006171FB">
        <w:rPr>
          <w:rFonts w:ascii="Arial" w:hAnsi="Arial" w:cs="Arial"/>
          <w:lang w:val="en-US"/>
        </w:rPr>
        <w:t>_________________________</w:t>
      </w:r>
    </w:p>
    <w:p w14:paraId="592E08D8" w14:textId="7843206D" w:rsidR="006171FB" w:rsidRPr="00D0359A" w:rsidRDefault="006171FB" w:rsidP="00D0359A">
      <w:pPr>
        <w:spacing w:before="60" w:after="60"/>
        <w:ind w:right="162"/>
        <w:jc w:val="both"/>
        <w:rPr>
          <w:rFonts w:ascii="Arial" w:hAnsi="Arial" w:cs="Arial"/>
          <w:lang w:val="en"/>
        </w:rPr>
      </w:pPr>
      <w:r w:rsidRPr="00D0359A">
        <w:rPr>
          <w:rStyle w:val="ts-alignment-element"/>
          <w:rFonts w:ascii="Arial" w:hAnsi="Arial" w:cs="Arial"/>
          <w:lang w:val="en"/>
        </w:rPr>
        <w:lastRenderedPageBreak/>
        <w:t>(If</w:t>
      </w:r>
      <w:r w:rsidRPr="00D0359A">
        <w:rPr>
          <w:rFonts w:ascii="Arial" w:hAnsi="Arial" w:cs="Arial"/>
          <w:lang w:val="en"/>
        </w:rPr>
        <w:t xml:space="preserve"> </w:t>
      </w:r>
      <w:r w:rsidRPr="00D0359A">
        <w:rPr>
          <w:rStyle w:val="ts-alignment-element"/>
          <w:rFonts w:ascii="Arial" w:hAnsi="Arial" w:cs="Arial"/>
          <w:lang w:val="en"/>
        </w:rPr>
        <w:t>it</w:t>
      </w:r>
      <w:r w:rsidRPr="00D0359A">
        <w:rPr>
          <w:rFonts w:ascii="Arial" w:hAnsi="Arial" w:cs="Arial"/>
          <w:lang w:val="en"/>
        </w:rPr>
        <w:t xml:space="preserve"> </w:t>
      </w:r>
      <w:r w:rsidRPr="00D0359A">
        <w:rPr>
          <w:rStyle w:val="ts-alignment-element"/>
          <w:rFonts w:ascii="Arial" w:hAnsi="Arial" w:cs="Arial"/>
          <w:lang w:val="en"/>
        </w:rPr>
        <w:t>is</w:t>
      </w:r>
      <w:r w:rsidRPr="00D0359A">
        <w:rPr>
          <w:rFonts w:ascii="Arial" w:hAnsi="Arial" w:cs="Arial"/>
          <w:lang w:val="en"/>
        </w:rPr>
        <w:t xml:space="preserve"> </w:t>
      </w:r>
      <w:r w:rsidRPr="00D0359A">
        <w:rPr>
          <w:rStyle w:val="ts-alignment-element"/>
          <w:rFonts w:ascii="Arial" w:hAnsi="Arial" w:cs="Arial"/>
          <w:lang w:val="en"/>
        </w:rPr>
        <w:t>a</w:t>
      </w:r>
      <w:r w:rsidR="00D0359A">
        <w:rPr>
          <w:rStyle w:val="ts-alignment-element"/>
          <w:rFonts w:ascii="Arial" w:hAnsi="Arial" w:cs="Arial"/>
          <w:lang w:val="en"/>
        </w:rPr>
        <w:t xml:space="preserve"> JV</w:t>
      </w:r>
      <w:r w:rsidRPr="00D0359A">
        <w:rPr>
          <w:rStyle w:val="ts-alignment-element"/>
          <w:rFonts w:ascii="Arial" w:hAnsi="Arial" w:cs="Arial"/>
          <w:lang w:val="en"/>
        </w:rPr>
        <w:t>,</w:t>
      </w:r>
      <w:r w:rsidRPr="00D0359A">
        <w:rPr>
          <w:rFonts w:ascii="Arial" w:hAnsi="Arial" w:cs="Arial"/>
          <w:lang w:val="en"/>
        </w:rPr>
        <w:t xml:space="preserve"> </w:t>
      </w:r>
      <w:r w:rsidRPr="00D0359A">
        <w:rPr>
          <w:rStyle w:val="ts-alignment-element"/>
          <w:rFonts w:ascii="Arial" w:hAnsi="Arial" w:cs="Arial"/>
          <w:lang w:val="en"/>
        </w:rPr>
        <w:t>they</w:t>
      </w:r>
      <w:r w:rsidRPr="00D0359A">
        <w:rPr>
          <w:rFonts w:ascii="Arial" w:hAnsi="Arial" w:cs="Arial"/>
          <w:lang w:val="en"/>
        </w:rPr>
        <w:t xml:space="preserve"> </w:t>
      </w:r>
      <w:r w:rsidRPr="00D0359A">
        <w:rPr>
          <w:rStyle w:val="ts-alignment-element"/>
          <w:rFonts w:ascii="Arial" w:hAnsi="Arial" w:cs="Arial"/>
          <w:lang w:val="en"/>
        </w:rPr>
        <w:t>must</w:t>
      </w:r>
      <w:r w:rsidRPr="00D0359A">
        <w:rPr>
          <w:rFonts w:ascii="Arial" w:hAnsi="Arial" w:cs="Arial"/>
          <w:lang w:val="en"/>
        </w:rPr>
        <w:t xml:space="preserve"> </w:t>
      </w:r>
      <w:r w:rsidRPr="00D0359A">
        <w:rPr>
          <w:rStyle w:val="ts-alignment-element"/>
          <w:rFonts w:ascii="Arial" w:hAnsi="Arial" w:cs="Arial"/>
          <w:lang w:val="en"/>
        </w:rPr>
        <w:t>sign</w:t>
      </w:r>
      <w:r w:rsidRPr="00D0359A">
        <w:rPr>
          <w:rFonts w:ascii="Arial" w:hAnsi="Arial" w:cs="Arial"/>
          <w:lang w:val="en"/>
        </w:rPr>
        <w:t xml:space="preserve"> </w:t>
      </w:r>
      <w:r w:rsidRPr="00D0359A">
        <w:rPr>
          <w:rStyle w:val="ts-alignment-element"/>
          <w:rFonts w:ascii="Arial" w:hAnsi="Arial" w:cs="Arial"/>
          <w:lang w:val="en"/>
        </w:rPr>
        <w:t>either</w:t>
      </w:r>
      <w:r w:rsidRPr="00D0359A">
        <w:rPr>
          <w:rFonts w:ascii="Arial" w:hAnsi="Arial" w:cs="Arial"/>
          <w:lang w:val="en"/>
        </w:rPr>
        <w:t xml:space="preserve"> </w:t>
      </w:r>
      <w:r w:rsidRPr="00D0359A">
        <w:rPr>
          <w:rStyle w:val="ts-alignment-element"/>
          <w:rFonts w:ascii="Arial" w:hAnsi="Arial" w:cs="Arial"/>
          <w:lang w:val="en"/>
        </w:rPr>
        <w:t>all</w:t>
      </w:r>
      <w:r w:rsidRPr="00D0359A">
        <w:rPr>
          <w:rFonts w:ascii="Arial" w:hAnsi="Arial" w:cs="Arial"/>
          <w:lang w:val="en"/>
        </w:rPr>
        <w:t xml:space="preserve"> </w:t>
      </w:r>
      <w:r w:rsidRPr="00D0359A">
        <w:rPr>
          <w:rStyle w:val="ts-alignment-element"/>
          <w:rFonts w:ascii="Arial" w:hAnsi="Arial" w:cs="Arial"/>
          <w:lang w:val="en"/>
        </w:rPr>
        <w:t>members</w:t>
      </w:r>
      <w:r w:rsidRPr="00D0359A">
        <w:rPr>
          <w:rFonts w:ascii="Arial" w:hAnsi="Arial" w:cs="Arial"/>
          <w:lang w:val="en"/>
        </w:rPr>
        <w:t xml:space="preserve"> </w:t>
      </w:r>
      <w:r w:rsidRPr="00D0359A">
        <w:rPr>
          <w:rStyle w:val="ts-alignment-element"/>
          <w:rFonts w:ascii="Arial" w:hAnsi="Arial" w:cs="Arial"/>
          <w:lang w:val="en"/>
        </w:rPr>
        <w:t>or</w:t>
      </w:r>
      <w:r w:rsidRPr="00D0359A">
        <w:rPr>
          <w:rFonts w:ascii="Arial" w:hAnsi="Arial" w:cs="Arial"/>
          <w:lang w:val="en"/>
        </w:rPr>
        <w:t xml:space="preserve"> </w:t>
      </w:r>
      <w:r w:rsidRPr="00D0359A">
        <w:rPr>
          <w:rStyle w:val="ts-alignment-element"/>
          <w:rFonts w:ascii="Arial" w:hAnsi="Arial" w:cs="Arial"/>
          <w:lang w:val="en"/>
        </w:rPr>
        <w:t>only</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principal,</w:t>
      </w:r>
      <w:r w:rsidRPr="00D0359A">
        <w:rPr>
          <w:rFonts w:ascii="Arial" w:hAnsi="Arial" w:cs="Arial"/>
          <w:lang w:val="en"/>
        </w:rPr>
        <w:t xml:space="preserve"> </w:t>
      </w:r>
      <w:r w:rsidRPr="00D0359A">
        <w:rPr>
          <w:rStyle w:val="ts-alignment-element"/>
          <w:rFonts w:ascii="Arial" w:hAnsi="Arial" w:cs="Arial"/>
          <w:lang w:val="en"/>
        </w:rPr>
        <w:t>in</w:t>
      </w:r>
      <w:r w:rsidRPr="00D0359A">
        <w:rPr>
          <w:rFonts w:ascii="Arial" w:hAnsi="Arial" w:cs="Arial"/>
          <w:lang w:val="en"/>
        </w:rPr>
        <w:t xml:space="preserve"> </w:t>
      </w:r>
      <w:r w:rsidRPr="00D0359A">
        <w:rPr>
          <w:rStyle w:val="ts-alignment-element"/>
          <w:rFonts w:ascii="Arial" w:hAnsi="Arial" w:cs="Arial"/>
          <w:lang w:val="en"/>
        </w:rPr>
        <w:t>which</w:t>
      </w:r>
      <w:r w:rsidRPr="00D0359A">
        <w:rPr>
          <w:rFonts w:ascii="Arial" w:hAnsi="Arial" w:cs="Arial"/>
          <w:lang w:val="en"/>
        </w:rPr>
        <w:t xml:space="preserve"> </w:t>
      </w:r>
      <w:r w:rsidRPr="00D0359A">
        <w:rPr>
          <w:rStyle w:val="ts-alignment-element"/>
          <w:rFonts w:ascii="Arial" w:hAnsi="Arial" w:cs="Arial"/>
          <w:lang w:val="en"/>
        </w:rPr>
        <w:t>case</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00D0359A">
        <w:rPr>
          <w:rStyle w:val="ts-alignment-element"/>
          <w:rFonts w:ascii="Arial" w:hAnsi="Arial" w:cs="Arial"/>
          <w:lang w:val="en"/>
        </w:rPr>
        <w:t>P</w:t>
      </w:r>
      <w:r w:rsidRPr="00D0359A">
        <w:rPr>
          <w:rStyle w:val="ts-alignment-element"/>
          <w:rFonts w:ascii="Arial" w:hAnsi="Arial" w:cs="Arial"/>
          <w:lang w:val="en"/>
        </w:rPr>
        <w:t>ower</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00D0359A">
        <w:rPr>
          <w:rStyle w:val="ts-alignment-element"/>
          <w:rFonts w:ascii="Arial" w:hAnsi="Arial" w:cs="Arial"/>
          <w:lang w:val="en"/>
        </w:rPr>
        <w:t>A</w:t>
      </w:r>
      <w:r w:rsidRPr="00D0359A">
        <w:rPr>
          <w:rStyle w:val="ts-alignment-element"/>
          <w:rFonts w:ascii="Arial" w:hAnsi="Arial" w:cs="Arial"/>
          <w:lang w:val="en"/>
        </w:rPr>
        <w:t>ttorney</w:t>
      </w:r>
      <w:r w:rsidRPr="00D0359A">
        <w:rPr>
          <w:rFonts w:ascii="Arial" w:hAnsi="Arial" w:cs="Arial"/>
          <w:lang w:val="en"/>
        </w:rPr>
        <w:t xml:space="preserve"> </w:t>
      </w:r>
      <w:r w:rsidRPr="00D0359A">
        <w:rPr>
          <w:rStyle w:val="ts-alignment-element"/>
          <w:rFonts w:ascii="Arial" w:hAnsi="Arial" w:cs="Arial"/>
          <w:lang w:val="en"/>
        </w:rPr>
        <w:t>that</w:t>
      </w:r>
      <w:r w:rsidRPr="00D0359A">
        <w:rPr>
          <w:rFonts w:ascii="Arial" w:hAnsi="Arial" w:cs="Arial"/>
          <w:lang w:val="en"/>
        </w:rPr>
        <w:t xml:space="preserve"> </w:t>
      </w:r>
      <w:r w:rsidRPr="00D0359A">
        <w:rPr>
          <w:rStyle w:val="ts-alignment-element"/>
          <w:rFonts w:ascii="Arial" w:hAnsi="Arial" w:cs="Arial"/>
          <w:lang w:val="en"/>
        </w:rPr>
        <w:t>empowers</w:t>
      </w:r>
      <w:r w:rsidRPr="00D0359A">
        <w:rPr>
          <w:rFonts w:ascii="Arial" w:hAnsi="Arial" w:cs="Arial"/>
          <w:lang w:val="en"/>
        </w:rPr>
        <w:t xml:space="preserve"> </w:t>
      </w:r>
      <w:r w:rsidRPr="00D0359A">
        <w:rPr>
          <w:rStyle w:val="ts-alignment-element"/>
          <w:rFonts w:ascii="Arial" w:hAnsi="Arial" w:cs="Arial"/>
          <w:lang w:val="en"/>
        </w:rPr>
        <w:t>them</w:t>
      </w:r>
      <w:r w:rsidRPr="00D0359A">
        <w:rPr>
          <w:rFonts w:ascii="Arial" w:hAnsi="Arial" w:cs="Arial"/>
          <w:lang w:val="en"/>
        </w:rPr>
        <w:t xml:space="preserve"> </w:t>
      </w:r>
      <w:r w:rsidRPr="00D0359A">
        <w:rPr>
          <w:rStyle w:val="ts-alignment-element"/>
          <w:rFonts w:ascii="Arial" w:hAnsi="Arial" w:cs="Arial"/>
          <w:lang w:val="en"/>
        </w:rPr>
        <w:t>to</w:t>
      </w:r>
      <w:r w:rsidRPr="00D0359A">
        <w:rPr>
          <w:rFonts w:ascii="Arial" w:hAnsi="Arial" w:cs="Arial"/>
          <w:lang w:val="en"/>
        </w:rPr>
        <w:t xml:space="preserve"> </w:t>
      </w:r>
      <w:r w:rsidRPr="00D0359A">
        <w:rPr>
          <w:rStyle w:val="ts-alignment-element"/>
          <w:rFonts w:ascii="Arial" w:hAnsi="Arial" w:cs="Arial"/>
          <w:lang w:val="en"/>
        </w:rPr>
        <w:t>sign</w:t>
      </w:r>
      <w:r w:rsidRPr="00D0359A">
        <w:rPr>
          <w:rFonts w:ascii="Arial" w:hAnsi="Arial" w:cs="Arial"/>
          <w:lang w:val="en"/>
        </w:rPr>
        <w:t xml:space="preserve"> </w:t>
      </w:r>
      <w:r w:rsidRPr="00D0359A">
        <w:rPr>
          <w:rStyle w:val="ts-alignment-element"/>
          <w:rFonts w:ascii="Arial" w:hAnsi="Arial" w:cs="Arial"/>
          <w:lang w:val="en"/>
        </w:rPr>
        <w:t>on</w:t>
      </w:r>
      <w:r w:rsidRPr="00D0359A">
        <w:rPr>
          <w:rFonts w:ascii="Arial" w:hAnsi="Arial" w:cs="Arial"/>
          <w:lang w:val="en"/>
        </w:rPr>
        <w:t xml:space="preserve"> </w:t>
      </w:r>
      <w:r w:rsidRPr="00D0359A">
        <w:rPr>
          <w:rStyle w:val="ts-alignment-element"/>
          <w:rFonts w:ascii="Arial" w:hAnsi="Arial" w:cs="Arial"/>
          <w:lang w:val="en"/>
        </w:rPr>
        <w:t>behalf</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Pr="00D0359A">
        <w:rPr>
          <w:rStyle w:val="ts-alignment-element"/>
          <w:rFonts w:ascii="Arial" w:hAnsi="Arial" w:cs="Arial"/>
          <w:lang w:val="en"/>
        </w:rPr>
        <w:t>all</w:t>
      </w:r>
      <w:r w:rsidRPr="00D0359A">
        <w:rPr>
          <w:rFonts w:ascii="Arial" w:hAnsi="Arial" w:cs="Arial"/>
          <w:lang w:val="en"/>
        </w:rPr>
        <w:t xml:space="preserve"> </w:t>
      </w:r>
      <w:r w:rsidRPr="00D0359A">
        <w:rPr>
          <w:rStyle w:val="ts-alignment-element"/>
          <w:rFonts w:ascii="Arial" w:hAnsi="Arial" w:cs="Arial"/>
          <w:lang w:val="en"/>
        </w:rPr>
        <w:t>other</w:t>
      </w:r>
      <w:r w:rsidRPr="00D0359A">
        <w:rPr>
          <w:rFonts w:ascii="Arial" w:hAnsi="Arial" w:cs="Arial"/>
          <w:lang w:val="en"/>
        </w:rPr>
        <w:t xml:space="preserve"> </w:t>
      </w:r>
      <w:r w:rsidRPr="00D0359A">
        <w:rPr>
          <w:rStyle w:val="ts-alignment-element"/>
          <w:rFonts w:ascii="Arial" w:hAnsi="Arial" w:cs="Arial"/>
          <w:lang w:val="en"/>
        </w:rPr>
        <w:t>members</w:t>
      </w:r>
      <w:r w:rsidRPr="00D0359A">
        <w:rPr>
          <w:rFonts w:ascii="Arial" w:hAnsi="Arial" w:cs="Arial"/>
          <w:lang w:val="en"/>
        </w:rPr>
        <w:t xml:space="preserve"> </w:t>
      </w:r>
      <w:r w:rsidRPr="00D0359A">
        <w:rPr>
          <w:rStyle w:val="ts-alignment-element"/>
          <w:rFonts w:ascii="Arial" w:hAnsi="Arial" w:cs="Arial"/>
          <w:lang w:val="en"/>
        </w:rPr>
        <w:t>must</w:t>
      </w:r>
      <w:r w:rsidRPr="00D0359A">
        <w:rPr>
          <w:rFonts w:ascii="Arial" w:hAnsi="Arial" w:cs="Arial"/>
          <w:lang w:val="en"/>
        </w:rPr>
        <w:t xml:space="preserve"> </w:t>
      </w:r>
      <w:r w:rsidRPr="00D0359A">
        <w:rPr>
          <w:rStyle w:val="ts-alignment-element"/>
          <w:rFonts w:ascii="Arial" w:hAnsi="Arial" w:cs="Arial"/>
          <w:lang w:val="en"/>
        </w:rPr>
        <w:t>be</w:t>
      </w:r>
      <w:r w:rsidRPr="00D0359A">
        <w:rPr>
          <w:rFonts w:ascii="Arial" w:hAnsi="Arial" w:cs="Arial"/>
          <w:lang w:val="en"/>
        </w:rPr>
        <w:t xml:space="preserve"> </w:t>
      </w:r>
      <w:r w:rsidRPr="00D0359A">
        <w:rPr>
          <w:rStyle w:val="ts-alignment-element"/>
          <w:rFonts w:ascii="Arial" w:hAnsi="Arial" w:cs="Arial"/>
          <w:lang w:val="en"/>
        </w:rPr>
        <w:t>attached.)</w:t>
      </w:r>
      <w:r w:rsidRPr="00D0359A">
        <w:rPr>
          <w:rFonts w:ascii="Arial" w:hAnsi="Arial" w:cs="Arial"/>
          <w:lang w:val="en"/>
        </w:rPr>
        <w:t xml:space="preserve"> </w:t>
      </w:r>
    </w:p>
    <w:p w14:paraId="29473C7F" w14:textId="77777777" w:rsidR="00D0359A" w:rsidRDefault="00D0359A" w:rsidP="00D0359A">
      <w:pPr>
        <w:spacing w:before="60" w:after="60"/>
        <w:ind w:right="162"/>
        <w:jc w:val="both"/>
        <w:rPr>
          <w:rStyle w:val="ts-alignment-element"/>
          <w:rFonts w:ascii="Arial" w:hAnsi="Arial" w:cs="Arial"/>
          <w:lang w:val="en"/>
        </w:rPr>
      </w:pPr>
    </w:p>
    <w:p w14:paraId="6A528C8C" w14:textId="423FEBD6" w:rsidR="009B2BA4" w:rsidRPr="00D0359A" w:rsidRDefault="006171FB" w:rsidP="00D0359A">
      <w:pPr>
        <w:spacing w:before="60" w:after="60"/>
        <w:ind w:right="162"/>
        <w:jc w:val="both"/>
        <w:rPr>
          <w:rFonts w:ascii="Arial" w:hAnsi="Arial" w:cs="Arial"/>
          <w:color w:val="000000"/>
          <w:lang w:val="en-US"/>
        </w:rPr>
      </w:pP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following</w:t>
      </w:r>
      <w:r w:rsidRPr="00D0359A">
        <w:rPr>
          <w:rFonts w:ascii="Arial" w:hAnsi="Arial" w:cs="Arial"/>
          <w:lang w:val="en"/>
        </w:rPr>
        <w:t xml:space="preserve"> </w:t>
      </w:r>
      <w:r w:rsidRPr="00D0359A">
        <w:rPr>
          <w:rStyle w:val="ts-alignment-element"/>
          <w:rFonts w:ascii="Arial" w:hAnsi="Arial" w:cs="Arial"/>
          <w:lang w:val="en"/>
        </w:rPr>
        <w:t>are</w:t>
      </w:r>
      <w:r w:rsidRPr="00D0359A">
        <w:rPr>
          <w:rFonts w:ascii="Arial" w:hAnsi="Arial" w:cs="Arial"/>
          <w:lang w:val="en"/>
        </w:rPr>
        <w:t xml:space="preserve"> </w:t>
      </w:r>
      <w:r w:rsidRPr="00D0359A">
        <w:rPr>
          <w:rStyle w:val="ts-alignment-element"/>
          <w:rFonts w:ascii="Arial" w:hAnsi="Arial" w:cs="Arial"/>
          <w:lang w:val="en"/>
        </w:rPr>
        <w:t>part</w:t>
      </w:r>
      <w:r w:rsidRPr="00D0359A">
        <w:rPr>
          <w:rFonts w:ascii="Arial" w:hAnsi="Arial" w:cs="Arial"/>
          <w:lang w:val="en"/>
        </w:rPr>
        <w:t xml:space="preserve"> </w:t>
      </w:r>
      <w:r w:rsidRPr="00D0359A">
        <w:rPr>
          <w:rStyle w:val="ts-alignment-element"/>
          <w:rFonts w:ascii="Arial" w:hAnsi="Arial" w:cs="Arial"/>
          <w:lang w:val="en"/>
        </w:rPr>
        <w:t>of</w:t>
      </w:r>
      <w:r w:rsidRPr="00D0359A">
        <w:rPr>
          <w:rFonts w:ascii="Arial" w:hAnsi="Arial" w:cs="Arial"/>
          <w:lang w:val="en"/>
        </w:rPr>
        <w:t xml:space="preserve"> </w:t>
      </w:r>
      <w:r w:rsidRPr="00D0359A">
        <w:rPr>
          <w:rStyle w:val="ts-alignment-element"/>
          <w:rFonts w:ascii="Arial" w:hAnsi="Arial" w:cs="Arial"/>
          <w:lang w:val="en"/>
        </w:rPr>
        <w:t>the</w:t>
      </w:r>
      <w:r w:rsidRPr="00D0359A">
        <w:rPr>
          <w:rFonts w:ascii="Arial" w:hAnsi="Arial" w:cs="Arial"/>
          <w:lang w:val="en"/>
        </w:rPr>
        <w:t xml:space="preserve"> </w:t>
      </w:r>
      <w:r w:rsidRPr="00D0359A">
        <w:rPr>
          <w:rStyle w:val="ts-alignment-element"/>
          <w:rFonts w:ascii="Arial" w:hAnsi="Arial" w:cs="Arial"/>
          <w:lang w:val="en"/>
        </w:rPr>
        <w:t>present</w:t>
      </w:r>
      <w:r w:rsidRPr="00D0359A">
        <w:rPr>
          <w:rFonts w:ascii="Arial" w:hAnsi="Arial" w:cs="Arial"/>
          <w:lang w:val="en"/>
        </w:rPr>
        <w:t xml:space="preserve"> </w:t>
      </w:r>
      <w:r w:rsidRPr="00D0359A">
        <w:rPr>
          <w:rStyle w:val="ts-alignment-element"/>
          <w:rFonts w:ascii="Arial" w:hAnsi="Arial" w:cs="Arial"/>
          <w:lang w:val="en"/>
        </w:rPr>
        <w:t>letter:</w:t>
      </w:r>
    </w:p>
    <w:p w14:paraId="57A6F044" w14:textId="4379604A" w:rsidR="00D0359A" w:rsidRPr="00D0359A" w:rsidRDefault="00D0359A" w:rsidP="00956E6B">
      <w:pPr>
        <w:pStyle w:val="ListParagraph"/>
        <w:numPr>
          <w:ilvl w:val="0"/>
          <w:numId w:val="78"/>
        </w:numPr>
        <w:spacing w:before="100" w:after="100"/>
        <w:ind w:right="74"/>
        <w:rPr>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1:</w:t>
      </w:r>
      <w:r w:rsidRPr="00D0359A">
        <w:rPr>
          <w:rFonts w:cs="Arial"/>
          <w:lang w:val="en"/>
        </w:rPr>
        <w:t xml:space="preserve"> </w:t>
      </w:r>
      <w:r w:rsidRPr="00D0359A">
        <w:rPr>
          <w:rStyle w:val="ts-alignment-element"/>
          <w:rFonts w:cs="Arial"/>
          <w:szCs w:val="22"/>
          <w:lang w:val="en"/>
        </w:rPr>
        <w:t>Technical</w:t>
      </w:r>
      <w:r w:rsidRPr="00D0359A">
        <w:rPr>
          <w:rFonts w:cs="Arial"/>
          <w:lang w:val="en"/>
        </w:rPr>
        <w:t xml:space="preserve"> </w:t>
      </w:r>
      <w:r>
        <w:rPr>
          <w:rStyle w:val="ts-alignment-element"/>
          <w:rFonts w:cs="Arial"/>
          <w:szCs w:val="22"/>
          <w:lang w:val="en"/>
        </w:rPr>
        <w:t>Proposal</w:t>
      </w:r>
      <w:r w:rsidRPr="00D0359A">
        <w:rPr>
          <w:rFonts w:cs="Arial"/>
          <w:lang w:val="en"/>
        </w:rPr>
        <w:t xml:space="preserve"> </w:t>
      </w:r>
      <w:r w:rsidRPr="00D0359A">
        <w:rPr>
          <w:rStyle w:val="ts-alignment-element"/>
          <w:rFonts w:cs="Arial"/>
          <w:szCs w:val="22"/>
          <w:lang w:val="en"/>
        </w:rPr>
        <w:t>Forms:</w:t>
      </w:r>
      <w:r w:rsidRPr="00D0359A">
        <w:rPr>
          <w:rFonts w:cs="Arial"/>
          <w:lang w:val="en"/>
        </w:rPr>
        <w:t xml:space="preserve"> </w:t>
      </w:r>
    </w:p>
    <w:p w14:paraId="029D1160" w14:textId="7F7247CE"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TEC-1:</w:t>
      </w:r>
      <w:r w:rsidRPr="00D0359A">
        <w:rPr>
          <w:rFonts w:cs="Arial"/>
          <w:lang w:val="en"/>
        </w:rPr>
        <w:t xml:space="preserve"> </w:t>
      </w:r>
      <w:r w:rsidRPr="00D0359A">
        <w:rPr>
          <w:rStyle w:val="ts-alignment-element"/>
          <w:rFonts w:cs="Arial"/>
          <w:szCs w:val="22"/>
          <w:lang w:val="en"/>
        </w:rPr>
        <w:t>Organization</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experience</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Consultant</w:t>
      </w:r>
      <w:r w:rsidRPr="00D0359A">
        <w:rPr>
          <w:rFonts w:cs="Arial"/>
          <w:lang w:val="en"/>
        </w:rPr>
        <w:t xml:space="preserve"> </w:t>
      </w:r>
      <w:r w:rsidRPr="00D0359A">
        <w:rPr>
          <w:rStyle w:val="ts-alignment-element"/>
          <w:rFonts w:cs="Arial"/>
          <w:szCs w:val="22"/>
          <w:lang w:val="en"/>
        </w:rPr>
        <w:t>(Applies</w:t>
      </w:r>
      <w:r w:rsidRPr="00D0359A">
        <w:rPr>
          <w:rFonts w:cs="Arial"/>
          <w:lang w:val="en"/>
        </w:rPr>
        <w:t xml:space="preserve"> </w:t>
      </w:r>
      <w:r w:rsidRPr="00D0359A">
        <w:rPr>
          <w:rStyle w:val="ts-alignment-element"/>
          <w:rFonts w:cs="Arial"/>
          <w:szCs w:val="22"/>
          <w:lang w:val="en"/>
        </w:rPr>
        <w:t>for</w:t>
      </w:r>
      <w:r w:rsidRPr="00D0359A">
        <w:rPr>
          <w:rFonts w:cs="Arial"/>
          <w:lang w:val="en"/>
        </w:rPr>
        <w:t xml:space="preserve"> </w:t>
      </w:r>
      <w:r w:rsidRPr="00D0359A">
        <w:rPr>
          <w:rStyle w:val="ts-alignment-element"/>
          <w:rFonts w:cs="Arial"/>
          <w:szCs w:val="22"/>
          <w:lang w:val="en"/>
        </w:rPr>
        <w:t>Extended</w:t>
      </w:r>
      <w:r w:rsidRPr="00D0359A">
        <w:rPr>
          <w:rFonts w:cs="Arial"/>
          <w:lang w:val="en"/>
        </w:rPr>
        <w:t xml:space="preserve"> </w:t>
      </w:r>
      <w:r w:rsidRPr="00D0359A">
        <w:rPr>
          <w:rStyle w:val="ts-alignment-element"/>
          <w:rFonts w:cs="Arial"/>
          <w:szCs w:val="22"/>
          <w:lang w:val="en"/>
        </w:rPr>
        <w:t>Technical</w:t>
      </w:r>
      <w:r w:rsidRPr="00D0359A">
        <w:rPr>
          <w:rFonts w:cs="Arial"/>
          <w:lang w:val="en"/>
        </w:rPr>
        <w:t xml:space="preserve"> </w:t>
      </w:r>
      <w:r>
        <w:rPr>
          <w:rStyle w:val="ts-alignment-element"/>
          <w:rFonts w:cs="Arial"/>
          <w:szCs w:val="22"/>
          <w:lang w:val="en"/>
        </w:rPr>
        <w:t>Proposal</w:t>
      </w:r>
      <w:r w:rsidRPr="00D0359A">
        <w:rPr>
          <w:rStyle w:val="ts-alignment-element"/>
          <w:rFonts w:cs="Arial"/>
          <w:szCs w:val="22"/>
          <w:lang w:val="en"/>
        </w:rPr>
        <w:t>)</w:t>
      </w:r>
      <w:r w:rsidRPr="00D0359A">
        <w:rPr>
          <w:rFonts w:cs="Arial"/>
          <w:lang w:val="en"/>
        </w:rPr>
        <w:t xml:space="preserve"> </w:t>
      </w:r>
    </w:p>
    <w:p w14:paraId="29B5F526" w14:textId="273C82FF"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TEC-2:</w:t>
      </w:r>
      <w:r w:rsidRPr="00D0359A">
        <w:rPr>
          <w:rFonts w:cs="Arial"/>
          <w:lang w:val="en"/>
        </w:rPr>
        <w:t xml:space="preserve"> </w:t>
      </w:r>
      <w:r w:rsidRPr="00D0359A">
        <w:rPr>
          <w:rStyle w:val="ts-alignment-element"/>
          <w:rFonts w:cs="Arial"/>
          <w:szCs w:val="22"/>
          <w:lang w:val="en"/>
        </w:rPr>
        <w:t>Comments</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suggestions</w:t>
      </w:r>
      <w:r w:rsidRPr="00D0359A">
        <w:rPr>
          <w:rFonts w:cs="Arial"/>
          <w:lang w:val="en"/>
        </w:rPr>
        <w:t xml:space="preserve"> </w:t>
      </w:r>
      <w:r w:rsidRPr="00D0359A">
        <w:rPr>
          <w:rStyle w:val="ts-alignment-element"/>
          <w:rFonts w:cs="Arial"/>
          <w:szCs w:val="22"/>
          <w:lang w:val="en"/>
        </w:rPr>
        <w:t>on</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terms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reference</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on</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facilities</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counterpart</w:t>
      </w:r>
      <w:r w:rsidRPr="00D0359A">
        <w:rPr>
          <w:rFonts w:cs="Arial"/>
          <w:lang w:val="en"/>
        </w:rPr>
        <w:t xml:space="preserve"> </w:t>
      </w:r>
      <w:r w:rsidRPr="00D0359A">
        <w:rPr>
          <w:rStyle w:val="ts-alignment-element"/>
          <w:rFonts w:cs="Arial"/>
          <w:szCs w:val="22"/>
          <w:lang w:val="en"/>
        </w:rPr>
        <w:t>personnel</w:t>
      </w:r>
      <w:r w:rsidRPr="00D0359A">
        <w:rPr>
          <w:rFonts w:cs="Arial"/>
          <w:lang w:val="en"/>
        </w:rPr>
        <w:t xml:space="preserve"> </w:t>
      </w:r>
      <w:r w:rsidRPr="00D0359A">
        <w:rPr>
          <w:rStyle w:val="ts-alignment-element"/>
          <w:rFonts w:cs="Arial"/>
          <w:szCs w:val="22"/>
          <w:lang w:val="en"/>
        </w:rPr>
        <w:t>to</w:t>
      </w:r>
      <w:r w:rsidRPr="00D0359A">
        <w:rPr>
          <w:rFonts w:cs="Arial"/>
          <w:lang w:val="en"/>
        </w:rPr>
        <w:t xml:space="preserve"> </w:t>
      </w:r>
      <w:r w:rsidRPr="00D0359A">
        <w:rPr>
          <w:rStyle w:val="ts-alignment-element"/>
          <w:rFonts w:cs="Arial"/>
          <w:szCs w:val="22"/>
          <w:lang w:val="en"/>
        </w:rPr>
        <w:t>be</w:t>
      </w:r>
      <w:r w:rsidRPr="00D0359A">
        <w:rPr>
          <w:rFonts w:cs="Arial"/>
          <w:lang w:val="en"/>
        </w:rPr>
        <w:t xml:space="preserve"> </w:t>
      </w:r>
      <w:r w:rsidRPr="00D0359A">
        <w:rPr>
          <w:rStyle w:val="ts-alignment-element"/>
          <w:rFonts w:cs="Arial"/>
          <w:szCs w:val="22"/>
          <w:lang w:val="en"/>
        </w:rPr>
        <w:t>provided</w:t>
      </w:r>
      <w:r w:rsidRPr="00D0359A">
        <w:rPr>
          <w:rFonts w:cs="Arial"/>
          <w:lang w:val="en"/>
        </w:rPr>
        <w:t xml:space="preserve"> </w:t>
      </w:r>
      <w:r w:rsidRPr="00D0359A">
        <w:rPr>
          <w:rStyle w:val="ts-alignment-element"/>
          <w:rFonts w:cs="Arial"/>
          <w:szCs w:val="22"/>
          <w:lang w:val="en"/>
        </w:rPr>
        <w:t>by</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contrac</w:t>
      </w:r>
      <w:r>
        <w:rPr>
          <w:rStyle w:val="ts-alignment-element"/>
          <w:rFonts w:cs="Arial"/>
          <w:szCs w:val="22"/>
          <w:lang w:val="en"/>
        </w:rPr>
        <w:t>ting pa</w:t>
      </w:r>
      <w:r w:rsidRPr="00D0359A">
        <w:rPr>
          <w:rStyle w:val="ts-alignment-element"/>
          <w:rFonts w:cs="Arial"/>
          <w:szCs w:val="22"/>
          <w:lang w:val="en"/>
        </w:rPr>
        <w:t>r</w:t>
      </w:r>
      <w:r>
        <w:rPr>
          <w:rStyle w:val="ts-alignment-element"/>
          <w:rFonts w:cs="Arial"/>
          <w:szCs w:val="22"/>
          <w:lang w:val="en"/>
        </w:rPr>
        <w:t>ty.</w:t>
      </w:r>
      <w:r w:rsidRPr="00D0359A">
        <w:rPr>
          <w:rFonts w:cs="Arial"/>
          <w:lang w:val="en"/>
        </w:rPr>
        <w:t xml:space="preserve"> </w:t>
      </w:r>
    </w:p>
    <w:p w14:paraId="0540CD45"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TEC-3:</w:t>
      </w:r>
      <w:r w:rsidRPr="00D0359A">
        <w:rPr>
          <w:rFonts w:cs="Arial"/>
          <w:lang w:val="en"/>
        </w:rPr>
        <w:t xml:space="preserve"> </w:t>
      </w:r>
      <w:r w:rsidRPr="00D0359A">
        <w:rPr>
          <w:rStyle w:val="ts-alignment-element"/>
          <w:rFonts w:cs="Arial"/>
          <w:szCs w:val="22"/>
          <w:lang w:val="en"/>
        </w:rPr>
        <w:t>Description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approach,</w:t>
      </w:r>
      <w:r w:rsidRPr="00D0359A">
        <w:rPr>
          <w:rFonts w:cs="Arial"/>
          <w:lang w:val="en"/>
        </w:rPr>
        <w:t xml:space="preserve"> </w:t>
      </w:r>
      <w:r w:rsidRPr="00D0359A">
        <w:rPr>
          <w:rStyle w:val="ts-alignment-element"/>
          <w:rFonts w:cs="Arial"/>
          <w:szCs w:val="22"/>
          <w:lang w:val="en"/>
        </w:rPr>
        <w:t>methodology</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work</w:t>
      </w:r>
      <w:r w:rsidRPr="00D0359A">
        <w:rPr>
          <w:rFonts w:cs="Arial"/>
          <w:lang w:val="en"/>
        </w:rPr>
        <w:t xml:space="preserve"> </w:t>
      </w:r>
      <w:r w:rsidRPr="00D0359A">
        <w:rPr>
          <w:rStyle w:val="ts-alignment-element"/>
          <w:rFonts w:cs="Arial"/>
          <w:szCs w:val="22"/>
          <w:lang w:val="en"/>
        </w:rPr>
        <w:t>plan.</w:t>
      </w:r>
      <w:r w:rsidRPr="00D0359A">
        <w:rPr>
          <w:rFonts w:cs="Arial"/>
          <w:lang w:val="en"/>
        </w:rPr>
        <w:t xml:space="preserve"> </w:t>
      </w:r>
    </w:p>
    <w:p w14:paraId="107F1BEC" w14:textId="577A2DED"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TEC-4:</w:t>
      </w:r>
      <w:r w:rsidRPr="00D0359A">
        <w:rPr>
          <w:rFonts w:cs="Arial"/>
          <w:lang w:val="en"/>
        </w:rPr>
        <w:t xml:space="preserve"> </w:t>
      </w:r>
      <w:r w:rsidRPr="00D0359A">
        <w:rPr>
          <w:rStyle w:val="ts-alignment-element"/>
          <w:rFonts w:cs="Arial"/>
          <w:szCs w:val="22"/>
          <w:lang w:val="en"/>
        </w:rPr>
        <w:t>Consulting</w:t>
      </w:r>
      <w:r w:rsidRPr="00D0359A">
        <w:rPr>
          <w:rFonts w:cs="Arial"/>
          <w:lang w:val="en"/>
        </w:rPr>
        <w:t xml:space="preserve"> </w:t>
      </w:r>
      <w:r w:rsidRPr="00D0359A">
        <w:rPr>
          <w:rStyle w:val="ts-alignment-element"/>
          <w:rFonts w:cs="Arial"/>
          <w:szCs w:val="22"/>
          <w:lang w:val="en"/>
        </w:rPr>
        <w:t>Execution</w:t>
      </w:r>
      <w:r w:rsidRPr="00D0359A">
        <w:rPr>
          <w:rFonts w:cs="Arial"/>
          <w:lang w:val="en"/>
        </w:rPr>
        <w:t xml:space="preserve"> </w:t>
      </w:r>
      <w:r w:rsidRPr="00D0359A">
        <w:rPr>
          <w:rStyle w:val="ts-alignment-element"/>
          <w:rFonts w:cs="Arial"/>
          <w:szCs w:val="22"/>
          <w:lang w:val="en"/>
        </w:rPr>
        <w:t>Schedule</w:t>
      </w:r>
      <w:r w:rsidRPr="00D0359A">
        <w:rPr>
          <w:rFonts w:cs="Arial"/>
          <w:lang w:val="en"/>
        </w:rPr>
        <w:t xml:space="preserve"> </w:t>
      </w:r>
    </w:p>
    <w:p w14:paraId="0CF4B2FE" w14:textId="1FB2A66E" w:rsidR="00D0359A" w:rsidRDefault="00D0359A" w:rsidP="00D0359A">
      <w:pPr>
        <w:pStyle w:val="ListParagraph"/>
        <w:spacing w:before="100" w:after="100"/>
        <w:ind w:right="74"/>
        <w:rPr>
          <w:rFonts w:cs="Arial"/>
          <w:lang w:val="en"/>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TEC-5:</w:t>
      </w:r>
      <w:r w:rsidRPr="00D0359A">
        <w:rPr>
          <w:rFonts w:cs="Arial"/>
          <w:lang w:val="en"/>
        </w:rPr>
        <w:t xml:space="preserve"> </w:t>
      </w:r>
      <w:r w:rsidRPr="00D0359A">
        <w:rPr>
          <w:rStyle w:val="ts-alignment-element"/>
          <w:rFonts w:cs="Arial"/>
          <w:szCs w:val="22"/>
          <w:lang w:val="en"/>
        </w:rPr>
        <w:t>Team</w:t>
      </w:r>
      <w:r w:rsidRPr="00D0359A">
        <w:rPr>
          <w:rFonts w:cs="Arial"/>
          <w:lang w:val="en"/>
        </w:rPr>
        <w:t xml:space="preserve"> </w:t>
      </w:r>
      <w:r w:rsidRPr="00D0359A">
        <w:rPr>
          <w:rStyle w:val="ts-alignment-element"/>
          <w:rFonts w:cs="Arial"/>
          <w:szCs w:val="22"/>
          <w:lang w:val="en"/>
        </w:rPr>
        <w:t>composition,</w:t>
      </w:r>
      <w:r w:rsidRPr="00D0359A">
        <w:rPr>
          <w:rFonts w:cs="Arial"/>
          <w:lang w:val="en"/>
        </w:rPr>
        <w:t xml:space="preserve"> </w:t>
      </w:r>
      <w:r w:rsidRPr="00D0359A">
        <w:rPr>
          <w:rStyle w:val="ts-alignment-element"/>
          <w:rFonts w:cs="Arial"/>
          <w:szCs w:val="22"/>
          <w:lang w:val="en"/>
        </w:rPr>
        <w:t>work,</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time</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Pr>
          <w:rStyle w:val="ts-alignment-element"/>
          <w:rFonts w:cs="Arial"/>
          <w:szCs w:val="22"/>
          <w:lang w:val="en"/>
        </w:rPr>
        <w:t>principal</w:t>
      </w:r>
      <w:r w:rsidRPr="00D0359A">
        <w:rPr>
          <w:rFonts w:cs="Arial"/>
          <w:lang w:val="en"/>
        </w:rPr>
        <w:t xml:space="preserve"> </w:t>
      </w:r>
      <w:r w:rsidRPr="00D0359A">
        <w:rPr>
          <w:rStyle w:val="ts-alignment-element"/>
          <w:rFonts w:cs="Arial"/>
          <w:szCs w:val="22"/>
          <w:lang w:val="en"/>
        </w:rPr>
        <w:t>experts</w:t>
      </w:r>
      <w:r w:rsidRPr="00D0359A">
        <w:rPr>
          <w:rFonts w:cs="Arial"/>
          <w:lang w:val="en"/>
        </w:rPr>
        <w:t xml:space="preserve"> </w:t>
      </w:r>
    </w:p>
    <w:p w14:paraId="0B59D123" w14:textId="445B5ED4" w:rsidR="00D0359A" w:rsidRPr="00D0359A" w:rsidRDefault="00D0359A" w:rsidP="00D0359A">
      <w:pPr>
        <w:pStyle w:val="ListParagraph"/>
        <w:spacing w:before="100" w:after="100"/>
        <w:ind w:right="74"/>
        <w:rPr>
          <w:rFonts w:cs="Arial"/>
          <w:color w:val="000000"/>
        </w:rPr>
      </w:pP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TEC-6</w:t>
      </w:r>
      <w:r w:rsidRPr="00D0359A">
        <w:rPr>
          <w:rFonts w:cs="Arial"/>
          <w:lang w:val="en"/>
        </w:rPr>
        <w:t xml:space="preserve"> </w:t>
      </w:r>
      <w:r w:rsidRPr="00D0359A">
        <w:rPr>
          <w:rStyle w:val="ts-alignment-element"/>
          <w:rFonts w:cs="Arial"/>
          <w:szCs w:val="22"/>
          <w:lang w:val="en"/>
        </w:rPr>
        <w:t>Standards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Environmental,</w:t>
      </w:r>
      <w:r w:rsidRPr="00D0359A">
        <w:rPr>
          <w:rFonts w:cs="Arial"/>
          <w:lang w:val="en"/>
        </w:rPr>
        <w:t xml:space="preserve"> </w:t>
      </w:r>
      <w:r w:rsidRPr="00D0359A">
        <w:rPr>
          <w:rStyle w:val="ts-alignment-element"/>
          <w:rFonts w:cs="Arial"/>
          <w:szCs w:val="22"/>
          <w:lang w:val="en"/>
        </w:rPr>
        <w:t>Social</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Occupational</w:t>
      </w:r>
      <w:r w:rsidRPr="00D0359A">
        <w:rPr>
          <w:rFonts w:cs="Arial"/>
          <w:lang w:val="en"/>
        </w:rPr>
        <w:t xml:space="preserve"> </w:t>
      </w:r>
      <w:r w:rsidRPr="00D0359A">
        <w:rPr>
          <w:rStyle w:val="ts-alignment-element"/>
          <w:rFonts w:cs="Arial"/>
          <w:szCs w:val="22"/>
          <w:lang w:val="en"/>
        </w:rPr>
        <w:t>Safety</w:t>
      </w:r>
      <w:r w:rsidRPr="00D0359A">
        <w:rPr>
          <w:rFonts w:cs="Arial"/>
          <w:lang w:val="en"/>
        </w:rPr>
        <w:t xml:space="preserve"> </w:t>
      </w:r>
      <w:r w:rsidRPr="00D0359A">
        <w:rPr>
          <w:rStyle w:val="ts-alignment-element"/>
          <w:rFonts w:cs="Arial"/>
          <w:szCs w:val="22"/>
          <w:lang w:val="en"/>
        </w:rPr>
        <w:t>and</w:t>
      </w:r>
      <w:r w:rsidRPr="00D0359A">
        <w:rPr>
          <w:rFonts w:cs="Arial"/>
          <w:lang w:val="en"/>
        </w:rPr>
        <w:t xml:space="preserve"> </w:t>
      </w:r>
      <w:r w:rsidRPr="00D0359A">
        <w:rPr>
          <w:rStyle w:val="ts-alignment-element"/>
          <w:rFonts w:cs="Arial"/>
          <w:szCs w:val="22"/>
          <w:lang w:val="en"/>
        </w:rPr>
        <w:t>Health</w:t>
      </w:r>
      <w:r w:rsidRPr="00D0359A">
        <w:rPr>
          <w:rFonts w:cs="Arial"/>
          <w:lang w:val="en"/>
        </w:rPr>
        <w:t xml:space="preserve"> </w:t>
      </w:r>
      <w:r w:rsidRPr="00D0359A">
        <w:rPr>
          <w:rStyle w:val="ts-alignment-element"/>
          <w:rFonts w:cs="Arial"/>
          <w:szCs w:val="22"/>
          <w:lang w:val="en"/>
        </w:rPr>
        <w:t>Conduct</w:t>
      </w:r>
      <w:r w:rsidRPr="00D0359A">
        <w:rPr>
          <w:rFonts w:cs="Arial"/>
          <w:lang w:val="en"/>
        </w:rPr>
        <w:t xml:space="preserve"> </w:t>
      </w:r>
      <w:r w:rsidRPr="00D0359A">
        <w:rPr>
          <w:rStyle w:val="ts-alignment-element"/>
          <w:rFonts w:cs="Arial"/>
          <w:szCs w:val="22"/>
          <w:lang w:val="en"/>
        </w:rPr>
        <w:t>(</w:t>
      </w:r>
      <w:r>
        <w:rPr>
          <w:rStyle w:val="ts-alignment-element"/>
          <w:rFonts w:cs="Arial"/>
          <w:szCs w:val="22"/>
          <w:lang w:val="en"/>
        </w:rPr>
        <w:t>ESOSH</w:t>
      </w:r>
      <w:r w:rsidRPr="00D0359A">
        <w:rPr>
          <w:rStyle w:val="ts-alignment-element"/>
          <w:rFonts w:cs="Arial"/>
          <w:szCs w:val="22"/>
          <w:lang w:val="en"/>
        </w:rPr>
        <w:t>)</w:t>
      </w:r>
      <w:r w:rsidRPr="00D0359A">
        <w:rPr>
          <w:rFonts w:cs="Arial"/>
          <w:lang w:val="en"/>
        </w:rPr>
        <w:t xml:space="preserve"> </w:t>
      </w:r>
    </w:p>
    <w:p w14:paraId="13B49A6F" w14:textId="77777777" w:rsidR="00D0359A" w:rsidRPr="00D0359A" w:rsidRDefault="00D0359A" w:rsidP="00956E6B">
      <w:pPr>
        <w:pStyle w:val="ListParagraph"/>
        <w:numPr>
          <w:ilvl w:val="0"/>
          <w:numId w:val="78"/>
        </w:numPr>
        <w:spacing w:before="100" w:after="100"/>
        <w:ind w:right="74"/>
        <w:rPr>
          <w:rStyle w:val="ts-alignment-element"/>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2:</w:t>
      </w:r>
      <w:r w:rsidRPr="00D0359A">
        <w:rPr>
          <w:rFonts w:cs="Arial"/>
          <w:lang w:val="en"/>
        </w:rPr>
        <w:t xml:space="preserve"> </w:t>
      </w:r>
      <w:r w:rsidRPr="00D0359A">
        <w:rPr>
          <w:rStyle w:val="ts-alignment-element"/>
          <w:rFonts w:cs="Arial"/>
          <w:szCs w:val="22"/>
          <w:lang w:val="en"/>
        </w:rPr>
        <w:t>Forms</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Pr>
          <w:rStyle w:val="ts-alignment-element"/>
          <w:rFonts w:cs="Arial"/>
          <w:szCs w:val="22"/>
          <w:lang w:val="en"/>
        </w:rPr>
        <w:t>Financial Proposal</w:t>
      </w:r>
    </w:p>
    <w:p w14:paraId="3BB3F206" w14:textId="522EFFBB"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ECO-1</w:t>
      </w:r>
      <w:r w:rsidRPr="00D0359A">
        <w:rPr>
          <w:rFonts w:cs="Arial"/>
          <w:lang w:val="en"/>
        </w:rPr>
        <w:t xml:space="preserve"> </w:t>
      </w:r>
      <w:r w:rsidRPr="00D0359A">
        <w:rPr>
          <w:rStyle w:val="ts-alignment-element"/>
          <w:rFonts w:cs="Arial"/>
          <w:szCs w:val="22"/>
          <w:lang w:val="en"/>
        </w:rPr>
        <w:t>Form</w:t>
      </w:r>
      <w:r w:rsidRPr="00D0359A">
        <w:rPr>
          <w:rFonts w:cs="Arial"/>
          <w:lang w:val="en"/>
        </w:rPr>
        <w:t xml:space="preserve"> </w:t>
      </w:r>
      <w:r w:rsidRPr="00D0359A">
        <w:rPr>
          <w:rStyle w:val="ts-alignment-element"/>
          <w:rFonts w:cs="Arial"/>
          <w:szCs w:val="22"/>
          <w:lang w:val="en"/>
        </w:rPr>
        <w:t>for</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sidRPr="00D0359A">
        <w:rPr>
          <w:rStyle w:val="ts-alignment-element"/>
          <w:rFonts w:cs="Arial"/>
          <w:szCs w:val="22"/>
          <w:lang w:val="en"/>
        </w:rPr>
        <w:t>submission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the</w:t>
      </w:r>
      <w:r w:rsidRPr="00D0359A">
        <w:rPr>
          <w:rFonts w:cs="Arial"/>
          <w:lang w:val="en"/>
        </w:rPr>
        <w:t xml:space="preserve"> </w:t>
      </w:r>
      <w:r>
        <w:rPr>
          <w:rStyle w:val="ts-alignment-element"/>
          <w:rFonts w:cs="Arial"/>
          <w:szCs w:val="22"/>
          <w:lang w:val="en"/>
        </w:rPr>
        <w:t>financial proposal.</w:t>
      </w:r>
      <w:r w:rsidRPr="00D0359A">
        <w:rPr>
          <w:rFonts w:cs="Arial"/>
          <w:lang w:val="en"/>
        </w:rPr>
        <w:t xml:space="preserve"> </w:t>
      </w:r>
    </w:p>
    <w:p w14:paraId="401243EA"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ECO-2</w:t>
      </w:r>
      <w:r w:rsidRPr="00D0359A">
        <w:rPr>
          <w:rFonts w:cs="Arial"/>
          <w:lang w:val="en"/>
        </w:rPr>
        <w:t xml:space="preserve"> </w:t>
      </w:r>
      <w:r w:rsidRPr="00D0359A">
        <w:rPr>
          <w:rStyle w:val="ts-alignment-element"/>
          <w:rFonts w:cs="Arial"/>
          <w:szCs w:val="22"/>
          <w:lang w:val="en"/>
        </w:rPr>
        <w:t>Summary</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costs</w:t>
      </w:r>
      <w:r w:rsidRPr="00D0359A">
        <w:rPr>
          <w:rFonts w:cs="Arial"/>
          <w:lang w:val="en"/>
        </w:rPr>
        <w:t xml:space="preserve"> </w:t>
      </w:r>
    </w:p>
    <w:p w14:paraId="5CFFB769"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ECO-3</w:t>
      </w:r>
      <w:r w:rsidRPr="00D0359A">
        <w:rPr>
          <w:rFonts w:cs="Arial"/>
          <w:lang w:val="en"/>
        </w:rPr>
        <w:t xml:space="preserve"> </w:t>
      </w:r>
      <w:r w:rsidRPr="00D0359A">
        <w:rPr>
          <w:rStyle w:val="ts-alignment-element"/>
          <w:rFonts w:cs="Arial"/>
          <w:szCs w:val="22"/>
          <w:lang w:val="en"/>
        </w:rPr>
        <w:t>Breakdown</w:t>
      </w:r>
      <w:r w:rsidRPr="00D0359A">
        <w:rPr>
          <w:rFonts w:cs="Arial"/>
          <w:lang w:val="en"/>
        </w:rPr>
        <w:t xml:space="preserve"> </w:t>
      </w:r>
      <w:r w:rsidRPr="00D0359A">
        <w:rPr>
          <w:rStyle w:val="ts-alignment-element"/>
          <w:rFonts w:cs="Arial"/>
          <w:szCs w:val="22"/>
          <w:lang w:val="en"/>
        </w:rPr>
        <w:t>of</w:t>
      </w:r>
      <w:r w:rsidRPr="00D0359A">
        <w:rPr>
          <w:rFonts w:cs="Arial"/>
          <w:lang w:val="en"/>
        </w:rPr>
        <w:t xml:space="preserve"> </w:t>
      </w:r>
      <w:r w:rsidRPr="00D0359A">
        <w:rPr>
          <w:rStyle w:val="ts-alignment-element"/>
          <w:rFonts w:cs="Arial"/>
          <w:szCs w:val="22"/>
          <w:lang w:val="en"/>
        </w:rPr>
        <w:t>remuneration.</w:t>
      </w:r>
      <w:r w:rsidRPr="00D0359A">
        <w:rPr>
          <w:rFonts w:cs="Arial"/>
          <w:lang w:val="en"/>
        </w:rPr>
        <w:t xml:space="preserve"> </w:t>
      </w:r>
    </w:p>
    <w:p w14:paraId="0B0D1FCA" w14:textId="77777777" w:rsidR="00D0359A" w:rsidRDefault="00D0359A" w:rsidP="00D0359A">
      <w:pPr>
        <w:pStyle w:val="ListParagraph"/>
        <w:spacing w:before="100" w:after="100"/>
        <w:ind w:right="74"/>
        <w:rPr>
          <w:rFonts w:cs="Arial"/>
          <w:lang w:val="en"/>
        </w:rPr>
      </w:pPr>
      <w:r w:rsidRPr="00D0359A">
        <w:rPr>
          <w:rStyle w:val="ts-alignment-element"/>
          <w:rFonts w:cs="Arial"/>
          <w:szCs w:val="22"/>
          <w:lang w:val="en"/>
        </w:rPr>
        <w:t>ECO-4</w:t>
      </w:r>
      <w:r w:rsidRPr="00D0359A">
        <w:rPr>
          <w:rFonts w:cs="Arial"/>
          <w:lang w:val="en"/>
        </w:rPr>
        <w:t xml:space="preserve"> </w:t>
      </w:r>
      <w:r w:rsidRPr="00D0359A">
        <w:rPr>
          <w:rStyle w:val="ts-alignment-element"/>
          <w:rFonts w:cs="Arial"/>
          <w:szCs w:val="22"/>
          <w:lang w:val="en"/>
        </w:rPr>
        <w:t>Reimbursable</w:t>
      </w:r>
      <w:r w:rsidRPr="00D0359A">
        <w:rPr>
          <w:rFonts w:cs="Arial"/>
          <w:lang w:val="en"/>
        </w:rPr>
        <w:t xml:space="preserve"> </w:t>
      </w:r>
      <w:r w:rsidRPr="00D0359A">
        <w:rPr>
          <w:rStyle w:val="ts-alignment-element"/>
          <w:rFonts w:cs="Arial"/>
          <w:szCs w:val="22"/>
          <w:lang w:val="en"/>
        </w:rPr>
        <w:t>expenses</w:t>
      </w:r>
      <w:r w:rsidRPr="00D0359A">
        <w:rPr>
          <w:rFonts w:cs="Arial"/>
          <w:lang w:val="en"/>
        </w:rPr>
        <w:t xml:space="preserve"> </w:t>
      </w:r>
    </w:p>
    <w:p w14:paraId="5CAB0DF9" w14:textId="592C1421" w:rsidR="009B2BA4" w:rsidRPr="00D0359A" w:rsidRDefault="00D0359A" w:rsidP="00956E6B">
      <w:pPr>
        <w:pStyle w:val="ListParagraph"/>
        <w:numPr>
          <w:ilvl w:val="0"/>
          <w:numId w:val="78"/>
        </w:numPr>
        <w:spacing w:before="100" w:after="100"/>
        <w:ind w:right="74"/>
        <w:rPr>
          <w:rFonts w:cs="Arial"/>
          <w:color w:val="000000"/>
        </w:rPr>
      </w:pPr>
      <w:r w:rsidRPr="00D0359A">
        <w:rPr>
          <w:rStyle w:val="ts-alignment-element"/>
          <w:rFonts w:cs="Arial"/>
          <w:szCs w:val="22"/>
          <w:lang w:val="en"/>
        </w:rPr>
        <w:t>Annex</w:t>
      </w:r>
      <w:r w:rsidRPr="00D0359A">
        <w:rPr>
          <w:rFonts w:cs="Arial"/>
          <w:lang w:val="en"/>
        </w:rPr>
        <w:t xml:space="preserve"> </w:t>
      </w:r>
      <w:r w:rsidRPr="00D0359A">
        <w:rPr>
          <w:rStyle w:val="ts-alignment-element"/>
          <w:rFonts w:cs="Arial"/>
          <w:szCs w:val="22"/>
          <w:lang w:val="en"/>
        </w:rPr>
        <w:t>3:</w:t>
      </w:r>
      <w:r w:rsidRPr="00D0359A">
        <w:rPr>
          <w:rFonts w:cs="Arial"/>
          <w:lang w:val="en"/>
        </w:rPr>
        <w:t xml:space="preserve"> </w:t>
      </w:r>
      <w:r w:rsidRPr="00D0359A">
        <w:rPr>
          <w:rStyle w:val="ts-alignment-element"/>
          <w:rFonts w:cs="Arial"/>
          <w:szCs w:val="22"/>
          <w:lang w:val="en"/>
        </w:rPr>
        <w:t>CC-2</w:t>
      </w:r>
      <w:r w:rsidRPr="00D0359A">
        <w:rPr>
          <w:rFonts w:cs="Arial"/>
          <w:lang w:val="en"/>
        </w:rPr>
        <w:t xml:space="preserve"> </w:t>
      </w:r>
      <w:r w:rsidRPr="00D0359A">
        <w:rPr>
          <w:rStyle w:val="ts-alignment-element"/>
          <w:rFonts w:cs="Arial"/>
          <w:szCs w:val="22"/>
          <w:lang w:val="en"/>
        </w:rPr>
        <w:t>Affidavit</w:t>
      </w:r>
    </w:p>
    <w:p w14:paraId="2E6B8D2C" w14:textId="77777777" w:rsidR="009B2BA4" w:rsidRPr="00D0359A" w:rsidRDefault="009B2BA4">
      <w:pPr>
        <w:rPr>
          <w:rFonts w:ascii="Arial" w:eastAsia="Times New Roman" w:hAnsi="Arial" w:cs="Arial"/>
          <w:b/>
          <w:lang w:val="en-US"/>
        </w:rPr>
      </w:pPr>
      <w:r w:rsidRPr="00D0359A">
        <w:rPr>
          <w:rFonts w:ascii="Arial" w:eastAsia="Times New Roman" w:hAnsi="Arial" w:cs="Arial"/>
          <w:b/>
          <w:lang w:val="en-US"/>
        </w:rPr>
        <w:br w:type="page"/>
      </w:r>
    </w:p>
    <w:p w14:paraId="31823AA1" w14:textId="4C560AD8" w:rsidR="0097580E" w:rsidRPr="0096174F" w:rsidRDefault="005D0C10" w:rsidP="00504F21">
      <w:pPr>
        <w:spacing w:after="0" w:line="240" w:lineRule="auto"/>
        <w:rPr>
          <w:rFonts w:ascii="Arial" w:hAnsi="Arial" w:cs="Arial"/>
          <w:b/>
        </w:rPr>
      </w:pPr>
      <w:r w:rsidRPr="0096174F">
        <w:rPr>
          <w:rFonts w:ascii="Arial" w:hAnsi="Arial" w:cs="Arial"/>
          <w:b/>
        </w:rPr>
        <w:lastRenderedPageBreak/>
        <w:t xml:space="preserve">FORM </w:t>
      </w:r>
      <w:r w:rsidR="00431155" w:rsidRPr="0096174F">
        <w:rPr>
          <w:rFonts w:ascii="Arial" w:hAnsi="Arial" w:cs="Arial"/>
          <w:b/>
        </w:rPr>
        <w:t>C</w:t>
      </w:r>
      <w:r w:rsidRPr="0096174F">
        <w:rPr>
          <w:rFonts w:ascii="Arial" w:hAnsi="Arial" w:cs="Arial"/>
          <w:b/>
        </w:rPr>
        <w:t>C-</w:t>
      </w:r>
      <w:r w:rsidR="006C6B60" w:rsidRPr="0096174F">
        <w:rPr>
          <w:rFonts w:ascii="Arial" w:hAnsi="Arial" w:cs="Arial"/>
          <w:b/>
        </w:rPr>
        <w:t xml:space="preserve">2 </w:t>
      </w:r>
    </w:p>
    <w:p w14:paraId="533DC39D" w14:textId="22851251" w:rsidR="00D60BD0" w:rsidRPr="0096174F"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en-US"/>
        </w:rPr>
      </w:pPr>
      <w:r w:rsidRPr="0096174F">
        <w:rPr>
          <w:rFonts w:ascii="Arial" w:hAnsi="Arial" w:cs="Arial"/>
          <w:b/>
          <w:lang w:val="en-US"/>
        </w:rPr>
        <w:t>An</w:t>
      </w:r>
      <w:r w:rsidR="0096174F" w:rsidRPr="0096174F">
        <w:rPr>
          <w:rFonts w:ascii="Arial" w:hAnsi="Arial" w:cs="Arial"/>
          <w:b/>
          <w:lang w:val="en-US"/>
        </w:rPr>
        <w:t>nex</w:t>
      </w:r>
      <w:r w:rsidRPr="0096174F">
        <w:rPr>
          <w:rFonts w:ascii="Arial" w:hAnsi="Arial" w:cs="Arial"/>
          <w:b/>
          <w:lang w:val="en-US"/>
        </w:rPr>
        <w:t xml:space="preserve"> </w:t>
      </w:r>
      <w:r w:rsidR="006C6B60" w:rsidRPr="0096174F">
        <w:rPr>
          <w:rFonts w:ascii="Arial" w:hAnsi="Arial" w:cs="Arial"/>
          <w:b/>
          <w:lang w:val="en-US"/>
        </w:rPr>
        <w:t xml:space="preserve">3 </w:t>
      </w:r>
      <w:r w:rsidR="0096174F" w:rsidRPr="0096174F">
        <w:rPr>
          <w:rFonts w:ascii="Arial" w:hAnsi="Arial" w:cs="Arial"/>
          <w:b/>
          <w:lang w:val="en-US"/>
        </w:rPr>
        <w:t>to the Letter of submission of the Proposal</w:t>
      </w:r>
    </w:p>
    <w:p w14:paraId="3B93AA2C" w14:textId="68D3880F" w:rsidR="005D0C10" w:rsidRPr="0096174F" w:rsidRDefault="0096174F" w:rsidP="00504F21">
      <w:pPr>
        <w:spacing w:after="0" w:line="240" w:lineRule="auto"/>
        <w:jc w:val="center"/>
        <w:rPr>
          <w:rFonts w:ascii="Arial" w:hAnsi="Arial" w:cs="Arial"/>
          <w:b/>
          <w:lang w:val="en-US"/>
        </w:rPr>
      </w:pPr>
      <w:r w:rsidRPr="0096174F">
        <w:rPr>
          <w:rFonts w:ascii="Arial" w:hAnsi="Arial" w:cs="Arial"/>
          <w:b/>
          <w:lang w:val="en-US"/>
        </w:rPr>
        <w:t>Affidavit</w:t>
      </w:r>
    </w:p>
    <w:p w14:paraId="6648DCAB" w14:textId="77777777" w:rsidR="00D60BD0" w:rsidRPr="0096174F" w:rsidRDefault="00D60BD0" w:rsidP="00504F21">
      <w:pPr>
        <w:spacing w:after="0" w:line="240" w:lineRule="auto"/>
        <w:jc w:val="center"/>
        <w:rPr>
          <w:rFonts w:ascii="Arial" w:hAnsi="Arial" w:cs="Arial"/>
          <w:b/>
          <w:lang w:val="en-US"/>
        </w:rPr>
      </w:pPr>
    </w:p>
    <w:p w14:paraId="292EE85B" w14:textId="5B081E35" w:rsidR="0096174F" w:rsidRDefault="003273AC" w:rsidP="00664901">
      <w:pPr>
        <w:spacing w:before="120" w:after="120" w:line="240" w:lineRule="auto"/>
        <w:jc w:val="both"/>
        <w:rPr>
          <w:rFonts w:ascii="Arial" w:hAnsi="Arial" w:cs="Arial"/>
          <w:lang w:val="en"/>
        </w:rPr>
      </w:pPr>
      <w:r>
        <w:rPr>
          <w:rStyle w:val="ts-alignment-element"/>
          <w:rFonts w:ascii="Arial" w:hAnsi="Arial" w:cs="Arial"/>
          <w:lang w:val="en"/>
        </w:rPr>
        <w:t>National</w:t>
      </w:r>
      <w:r w:rsidR="0096174F" w:rsidRPr="0096174F">
        <w:rPr>
          <w:rFonts w:ascii="Arial" w:hAnsi="Arial" w:cs="Arial"/>
          <w:lang w:val="en"/>
        </w:rPr>
        <w:t xml:space="preserve"> </w:t>
      </w:r>
      <w:r w:rsidR="0096174F" w:rsidRPr="0096174F">
        <w:rPr>
          <w:rStyle w:val="ts-alignment-element"/>
          <w:rFonts w:ascii="Arial" w:hAnsi="Arial" w:cs="Arial"/>
          <w:lang w:val="en"/>
        </w:rPr>
        <w:t>Public</w:t>
      </w:r>
      <w:r w:rsidR="0096174F" w:rsidRPr="0096174F">
        <w:rPr>
          <w:rFonts w:ascii="Arial" w:hAnsi="Arial" w:cs="Arial"/>
          <w:lang w:val="en"/>
        </w:rPr>
        <w:t xml:space="preserve"> </w:t>
      </w:r>
      <w:r w:rsidR="0096174F" w:rsidRPr="0096174F">
        <w:rPr>
          <w:rStyle w:val="ts-alignment-element"/>
          <w:rFonts w:ascii="Arial" w:hAnsi="Arial" w:cs="Arial"/>
          <w:lang w:val="en"/>
        </w:rPr>
        <w:t>Competition</w:t>
      </w:r>
      <w:r w:rsidR="0096174F" w:rsidRPr="0096174F">
        <w:rPr>
          <w:rFonts w:ascii="Arial" w:hAnsi="Arial" w:cs="Arial"/>
          <w:lang w:val="en"/>
        </w:rPr>
        <w:t xml:space="preserve"> </w:t>
      </w:r>
      <w:r w:rsidR="0096174F" w:rsidRPr="0096174F">
        <w:rPr>
          <w:rStyle w:val="ts-alignment-element"/>
          <w:rFonts w:ascii="Arial" w:hAnsi="Arial" w:cs="Arial"/>
          <w:lang w:val="en"/>
        </w:rPr>
        <w:t>No:</w:t>
      </w:r>
      <w:r w:rsidR="0096174F" w:rsidRPr="0096174F">
        <w:rPr>
          <w:rFonts w:ascii="Arial" w:hAnsi="Arial" w:cs="Arial"/>
          <w:lang w:val="en"/>
        </w:rPr>
        <w:t xml:space="preserve"> </w:t>
      </w:r>
      <w:r w:rsidR="0096174F" w:rsidRPr="0096174F">
        <w:rPr>
          <w:rStyle w:val="ts-alignment-element"/>
          <w:rFonts w:ascii="Arial" w:hAnsi="Arial" w:cs="Arial"/>
          <w:i/>
          <w:iCs/>
          <w:color w:val="FF0000"/>
          <w:lang w:val="en"/>
        </w:rPr>
        <w:t>(place</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the</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name</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and</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identification</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number</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of</w:t>
      </w:r>
      <w:r w:rsidR="0096174F" w:rsidRPr="0096174F">
        <w:rPr>
          <w:rFonts w:ascii="Arial" w:hAnsi="Arial" w:cs="Arial"/>
          <w:i/>
          <w:iCs/>
          <w:color w:val="FF0000"/>
          <w:lang w:val="en"/>
        </w:rPr>
        <w:t xml:space="preserve"> </w:t>
      </w:r>
      <w:r w:rsidR="0096174F" w:rsidRPr="0096174F">
        <w:rPr>
          <w:rStyle w:val="ts-alignment-element"/>
          <w:rFonts w:ascii="Arial" w:hAnsi="Arial" w:cs="Arial"/>
          <w:i/>
          <w:iCs/>
          <w:color w:val="FF0000"/>
          <w:lang w:val="en"/>
        </w:rPr>
        <w:t>the</w:t>
      </w:r>
      <w:r w:rsidR="0096174F" w:rsidRPr="0096174F">
        <w:rPr>
          <w:rFonts w:ascii="Arial" w:hAnsi="Arial" w:cs="Arial"/>
          <w:i/>
          <w:iCs/>
          <w:color w:val="FF0000"/>
          <w:lang w:val="en"/>
        </w:rPr>
        <w:t xml:space="preserve"> </w:t>
      </w:r>
      <w:r w:rsidR="0096174F">
        <w:rPr>
          <w:rStyle w:val="ts-alignment-element"/>
          <w:rFonts w:ascii="Arial" w:hAnsi="Arial" w:cs="Arial"/>
          <w:i/>
          <w:iCs/>
          <w:color w:val="FF0000"/>
          <w:lang w:val="en"/>
        </w:rPr>
        <w:t>procurement</w:t>
      </w:r>
      <w:r w:rsidR="0096174F" w:rsidRPr="0096174F">
        <w:rPr>
          <w:rStyle w:val="ts-alignment-element"/>
          <w:rFonts w:ascii="Arial" w:hAnsi="Arial" w:cs="Arial"/>
          <w:i/>
          <w:iCs/>
          <w:color w:val="FF0000"/>
          <w:lang w:val="en"/>
        </w:rPr>
        <w:t>)</w:t>
      </w:r>
      <w:r w:rsidR="0096174F" w:rsidRPr="0096174F">
        <w:rPr>
          <w:rFonts w:ascii="Arial" w:hAnsi="Arial" w:cs="Arial"/>
          <w:lang w:val="en"/>
        </w:rPr>
        <w:t xml:space="preserve"> </w:t>
      </w:r>
    </w:p>
    <w:p w14:paraId="6EA65C01" w14:textId="11EE670A" w:rsidR="0096174F" w:rsidRDefault="0096174F" w:rsidP="00664901">
      <w:pPr>
        <w:spacing w:before="120" w:after="120" w:line="240" w:lineRule="auto"/>
        <w:jc w:val="both"/>
        <w:rPr>
          <w:rFonts w:ascii="Arial" w:hAnsi="Arial" w:cs="Arial"/>
          <w:lang w:val="en"/>
        </w:rPr>
      </w:pPr>
      <w:r w:rsidRPr="0096174F">
        <w:rPr>
          <w:rStyle w:val="ts-alignment-element"/>
          <w:rFonts w:ascii="Arial" w:hAnsi="Arial" w:cs="Arial"/>
          <w:lang w:val="en"/>
        </w:rPr>
        <w:t>I</w:t>
      </w:r>
      <w:r w:rsidRPr="0096174F">
        <w:rPr>
          <w:rFonts w:ascii="Arial" w:hAnsi="Arial" w:cs="Arial"/>
          <w:lang w:val="en"/>
        </w:rPr>
        <w:t xml:space="preserve"> </w:t>
      </w:r>
      <w:r w:rsidRPr="0096174F">
        <w:rPr>
          <w:rStyle w:val="ts-alignment-element"/>
          <w:rFonts w:ascii="Arial" w:hAnsi="Arial" w:cs="Arial"/>
          <w:i/>
          <w:iCs/>
          <w:color w:val="FF0000"/>
          <w:lang w:val="en"/>
        </w:rPr>
        <w:t>(Name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of</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person</w:t>
      </w:r>
      <w:r w:rsidRPr="0096174F">
        <w:rPr>
          <w:rFonts w:ascii="Arial" w:hAnsi="Arial" w:cs="Arial"/>
          <w:i/>
          <w:iCs/>
          <w:color w:val="FF0000"/>
          <w:lang w:val="en"/>
        </w:rPr>
        <w:t xml:space="preserve"> </w:t>
      </w:r>
      <w:r>
        <w:rPr>
          <w:rFonts w:ascii="Arial" w:hAnsi="Arial" w:cs="Arial"/>
          <w:i/>
          <w:iCs/>
          <w:color w:val="FF0000"/>
          <w:lang w:val="en"/>
        </w:rPr>
        <w:t>authorized by</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the</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Power</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of</w:t>
      </w:r>
      <w:r w:rsidRPr="0096174F">
        <w:rPr>
          <w:rFonts w:ascii="Arial" w:hAnsi="Arial" w:cs="Arial"/>
          <w:i/>
          <w:iCs/>
          <w:color w:val="FF0000"/>
          <w:lang w:val="en"/>
        </w:rPr>
        <w:t xml:space="preserve"> </w:t>
      </w:r>
      <w:r w:rsidRPr="0096174F">
        <w:rPr>
          <w:rStyle w:val="ts-alignment-element"/>
          <w:rFonts w:ascii="Arial" w:hAnsi="Arial" w:cs="Arial"/>
          <w:i/>
          <w:iCs/>
          <w:color w:val="FF0000"/>
          <w:lang w:val="en"/>
        </w:rPr>
        <w:t>Attorney</w:t>
      </w:r>
      <w:r w:rsidRPr="0096174F">
        <w:rPr>
          <w:rStyle w:val="ts-alignment-element"/>
          <w:rFonts w:ascii="Arial" w:hAnsi="Arial" w:cs="Arial"/>
          <w:lang w:val="en"/>
        </w:rPr>
        <w:t>)</w:t>
      </w:r>
      <w:r w:rsidRPr="0096174F">
        <w:rPr>
          <w:rFonts w:ascii="Arial" w:hAnsi="Arial" w:cs="Arial"/>
          <w:lang w:val="en"/>
        </w:rPr>
        <w:t xml:space="preserve"> </w:t>
      </w:r>
      <w:r w:rsidRPr="0096174F">
        <w:rPr>
          <w:rStyle w:val="ts-alignment-element"/>
          <w:rFonts w:ascii="Arial" w:hAnsi="Arial" w:cs="Arial"/>
          <w:lang w:val="en"/>
        </w:rPr>
        <w:t>____________________,</w:t>
      </w:r>
      <w:r w:rsidRPr="0096174F">
        <w:rPr>
          <w:rFonts w:ascii="Arial" w:hAnsi="Arial" w:cs="Arial"/>
          <w:lang w:val="en"/>
        </w:rPr>
        <w:t xml:space="preserve"> </w:t>
      </w:r>
      <w:r w:rsidRPr="0096174F">
        <w:rPr>
          <w:rStyle w:val="ts-alignment-element"/>
          <w:rFonts w:ascii="Arial" w:hAnsi="Arial" w:cs="Arial"/>
          <w:lang w:val="en"/>
        </w:rPr>
        <w:t>with</w:t>
      </w:r>
      <w:r w:rsidRPr="0096174F">
        <w:rPr>
          <w:rFonts w:ascii="Arial" w:hAnsi="Arial" w:cs="Arial"/>
          <w:lang w:val="en"/>
        </w:rPr>
        <w:t xml:space="preserve"> </w:t>
      </w:r>
      <w:r w:rsidRPr="0096174F">
        <w:rPr>
          <w:rStyle w:val="ts-alignment-element"/>
          <w:rFonts w:ascii="Arial" w:hAnsi="Arial" w:cs="Arial"/>
          <w:lang w:val="en"/>
        </w:rPr>
        <w:t>identification</w:t>
      </w:r>
      <w:r w:rsidRPr="0096174F">
        <w:rPr>
          <w:rFonts w:ascii="Arial" w:hAnsi="Arial" w:cs="Arial"/>
          <w:lang w:val="en"/>
        </w:rPr>
        <w:t xml:space="preserve"> </w:t>
      </w:r>
      <w:r w:rsidRPr="0096174F">
        <w:rPr>
          <w:rStyle w:val="ts-alignment-element"/>
          <w:rFonts w:ascii="Arial" w:hAnsi="Arial" w:cs="Arial"/>
          <w:lang w:val="en"/>
        </w:rPr>
        <w:t>document</w:t>
      </w:r>
      <w:r w:rsidRPr="0096174F">
        <w:rPr>
          <w:rFonts w:ascii="Arial" w:hAnsi="Arial" w:cs="Arial"/>
          <w:lang w:val="en"/>
        </w:rPr>
        <w:t xml:space="preserve"> </w:t>
      </w:r>
      <w:r w:rsidRPr="0096174F">
        <w:rPr>
          <w:rStyle w:val="ts-alignment-element"/>
          <w:rFonts w:ascii="Arial" w:hAnsi="Arial" w:cs="Arial"/>
          <w:lang w:val="en"/>
        </w:rPr>
        <w:t>_____________________________</w:t>
      </w:r>
      <w:r w:rsidRPr="0096174F">
        <w:rPr>
          <w:rFonts w:ascii="Arial" w:hAnsi="Arial" w:cs="Arial"/>
          <w:lang w:val="en"/>
        </w:rPr>
        <w:t xml:space="preserve"> </w:t>
      </w:r>
      <w:r w:rsidRPr="0096174F">
        <w:rPr>
          <w:rStyle w:val="ts-alignment-element"/>
          <w:rFonts w:ascii="Arial" w:hAnsi="Arial" w:cs="Arial"/>
          <w:lang w:val="en"/>
        </w:rPr>
        <w:t>number</w:t>
      </w:r>
      <w:r w:rsidRPr="0096174F">
        <w:rPr>
          <w:rFonts w:ascii="Arial" w:hAnsi="Arial" w:cs="Arial"/>
          <w:lang w:val="en"/>
        </w:rPr>
        <w:t xml:space="preserve"> </w:t>
      </w:r>
      <w:r w:rsidRPr="0096174F">
        <w:rPr>
          <w:rStyle w:val="ts-alignment-element"/>
          <w:rFonts w:ascii="Arial" w:hAnsi="Arial" w:cs="Arial"/>
          <w:lang w:val="en"/>
        </w:rPr>
        <w:t>_______________,</w:t>
      </w:r>
      <w:r w:rsidRPr="0096174F">
        <w:rPr>
          <w:rFonts w:ascii="Arial" w:hAnsi="Arial" w:cs="Arial"/>
          <w:lang w:val="en"/>
        </w:rPr>
        <w:t xml:space="preserve"> </w:t>
      </w:r>
      <w:r w:rsidRPr="0096174F">
        <w:rPr>
          <w:rStyle w:val="ts-alignment-element"/>
          <w:rFonts w:ascii="Arial" w:hAnsi="Arial" w:cs="Arial"/>
          <w:lang w:val="en"/>
        </w:rPr>
        <w:t>in</w:t>
      </w:r>
      <w:r w:rsidRPr="0096174F">
        <w:rPr>
          <w:rFonts w:ascii="Arial" w:hAnsi="Arial" w:cs="Arial"/>
          <w:lang w:val="en"/>
        </w:rPr>
        <w:t xml:space="preserve"> </w:t>
      </w:r>
      <w:r w:rsidRPr="0096174F">
        <w:rPr>
          <w:rStyle w:val="ts-alignment-element"/>
          <w:rFonts w:ascii="Arial" w:hAnsi="Arial" w:cs="Arial"/>
          <w:lang w:val="en"/>
        </w:rPr>
        <w:t>my</w:t>
      </w:r>
      <w:r w:rsidRPr="0096174F">
        <w:rPr>
          <w:rFonts w:ascii="Arial" w:hAnsi="Arial" w:cs="Arial"/>
          <w:lang w:val="en"/>
        </w:rPr>
        <w:t xml:space="preserve"> </w:t>
      </w:r>
      <w:r w:rsidRPr="0096174F">
        <w:rPr>
          <w:rStyle w:val="ts-alignment-element"/>
          <w:rFonts w:ascii="Arial" w:hAnsi="Arial" w:cs="Arial"/>
          <w:lang w:val="en"/>
        </w:rPr>
        <w:t>capacity</w:t>
      </w:r>
      <w:r w:rsidRPr="0096174F">
        <w:rPr>
          <w:rFonts w:ascii="Arial" w:hAnsi="Arial" w:cs="Arial"/>
          <w:lang w:val="en"/>
        </w:rPr>
        <w:t xml:space="preserve"> </w:t>
      </w:r>
      <w:r w:rsidRPr="0096174F">
        <w:rPr>
          <w:rStyle w:val="ts-alignment-element"/>
          <w:rFonts w:ascii="Arial" w:hAnsi="Arial" w:cs="Arial"/>
          <w:lang w:val="en"/>
        </w:rPr>
        <w:t>as</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sidRPr="0096174F">
        <w:rPr>
          <w:rStyle w:val="ts-alignment-element"/>
          <w:rFonts w:ascii="Arial" w:hAnsi="Arial" w:cs="Arial"/>
          <w:lang w:val="en"/>
        </w:rPr>
        <w:t>legal</w:t>
      </w:r>
      <w:r w:rsidRPr="0096174F">
        <w:rPr>
          <w:rFonts w:ascii="Arial" w:hAnsi="Arial" w:cs="Arial"/>
          <w:lang w:val="en"/>
        </w:rPr>
        <w:t xml:space="preserve"> </w:t>
      </w:r>
      <w:r w:rsidRPr="0096174F">
        <w:rPr>
          <w:rStyle w:val="ts-alignment-element"/>
          <w:rFonts w:ascii="Arial" w:hAnsi="Arial" w:cs="Arial"/>
          <w:lang w:val="en"/>
        </w:rPr>
        <w:t>representative</w:t>
      </w:r>
      <w:r w:rsidRPr="0096174F">
        <w:rPr>
          <w:rFonts w:ascii="Arial" w:hAnsi="Arial" w:cs="Arial"/>
          <w:lang w:val="en"/>
        </w:rPr>
        <w:t xml:space="preserve"> </w:t>
      </w:r>
      <w:r w:rsidRPr="0096174F">
        <w:rPr>
          <w:rStyle w:val="ts-alignment-element"/>
          <w:rFonts w:ascii="Arial" w:hAnsi="Arial" w:cs="Arial"/>
          <w:lang w:val="en"/>
        </w:rPr>
        <w:t>of</w:t>
      </w:r>
      <w:r w:rsidRPr="0096174F">
        <w:rPr>
          <w:rFonts w:ascii="Arial" w:hAnsi="Arial" w:cs="Arial"/>
          <w:lang w:val="en"/>
        </w:rPr>
        <w:t xml:space="preserve"> </w:t>
      </w:r>
      <w:r w:rsidRPr="0096174F">
        <w:rPr>
          <w:rStyle w:val="ts-alignment-element"/>
          <w:rFonts w:ascii="Arial" w:hAnsi="Arial" w:cs="Arial"/>
          <w:lang w:val="en"/>
        </w:rPr>
        <w:t>(Name</w:t>
      </w:r>
      <w:r w:rsidRPr="0096174F">
        <w:rPr>
          <w:rFonts w:ascii="Arial" w:hAnsi="Arial" w:cs="Arial"/>
          <w:lang w:val="en"/>
        </w:rPr>
        <w:t xml:space="preserve"> </w:t>
      </w:r>
      <w:r w:rsidRPr="0096174F">
        <w:rPr>
          <w:rStyle w:val="ts-alignment-element"/>
          <w:rFonts w:ascii="Arial" w:hAnsi="Arial" w:cs="Arial"/>
          <w:lang w:val="en"/>
        </w:rPr>
        <w:t>of</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Pr>
          <w:rStyle w:val="ts-alignment-element"/>
          <w:rFonts w:ascii="Arial" w:hAnsi="Arial" w:cs="Arial"/>
          <w:lang w:val="en"/>
        </w:rPr>
        <w:t>consultant</w:t>
      </w:r>
      <w:r w:rsidRPr="0096174F">
        <w:rPr>
          <w:rFonts w:ascii="Arial" w:hAnsi="Arial" w:cs="Arial"/>
          <w:lang w:val="en"/>
        </w:rPr>
        <w:t xml:space="preserve"> </w:t>
      </w:r>
      <w:r w:rsidRPr="0096174F">
        <w:rPr>
          <w:rStyle w:val="ts-alignment-element"/>
          <w:rFonts w:ascii="Arial" w:hAnsi="Arial" w:cs="Arial"/>
          <w:lang w:val="en"/>
        </w:rPr>
        <w:t>according</w:t>
      </w:r>
      <w:r w:rsidRPr="0096174F">
        <w:rPr>
          <w:rFonts w:ascii="Arial" w:hAnsi="Arial" w:cs="Arial"/>
          <w:lang w:val="en"/>
        </w:rPr>
        <w:t xml:space="preserve"> </w:t>
      </w:r>
      <w:r w:rsidRPr="0096174F">
        <w:rPr>
          <w:rStyle w:val="ts-alignment-element"/>
          <w:rFonts w:ascii="Arial" w:hAnsi="Arial" w:cs="Arial"/>
          <w:lang w:val="en"/>
        </w:rPr>
        <w:t>to</w:t>
      </w:r>
      <w:r w:rsidRPr="0096174F">
        <w:rPr>
          <w:rFonts w:ascii="Arial" w:hAnsi="Arial" w:cs="Arial"/>
          <w:lang w:val="en"/>
        </w:rPr>
        <w:t xml:space="preserve"> </w:t>
      </w:r>
      <w:r w:rsidRPr="0096174F">
        <w:rPr>
          <w:rStyle w:val="ts-alignment-element"/>
          <w:rFonts w:ascii="Arial" w:hAnsi="Arial" w:cs="Arial"/>
          <w:lang w:val="en"/>
        </w:rPr>
        <w:t>PREC-5)</w:t>
      </w:r>
      <w:r w:rsidRPr="0096174F">
        <w:rPr>
          <w:rFonts w:ascii="Arial" w:hAnsi="Arial" w:cs="Arial"/>
          <w:lang w:val="en"/>
        </w:rPr>
        <w:t xml:space="preserve"> </w:t>
      </w:r>
      <w:r w:rsidRPr="0096174F">
        <w:rPr>
          <w:rStyle w:val="ts-alignment-element"/>
          <w:rFonts w:ascii="Arial" w:hAnsi="Arial" w:cs="Arial"/>
          <w:lang w:val="en"/>
        </w:rPr>
        <w:t>________________________________________</w:t>
      </w:r>
      <w:r w:rsidRPr="0096174F">
        <w:rPr>
          <w:rFonts w:ascii="Arial" w:hAnsi="Arial" w:cs="Arial"/>
          <w:lang w:val="en"/>
        </w:rPr>
        <w:t xml:space="preserve"> </w:t>
      </w:r>
    </w:p>
    <w:p w14:paraId="368833E9" w14:textId="77777777" w:rsidR="0096174F" w:rsidRDefault="0096174F" w:rsidP="00664901">
      <w:pPr>
        <w:spacing w:before="120" w:after="120" w:line="240" w:lineRule="auto"/>
        <w:jc w:val="both"/>
        <w:rPr>
          <w:rFonts w:ascii="Arial" w:hAnsi="Arial" w:cs="Arial"/>
          <w:lang w:val="en"/>
        </w:rPr>
      </w:pPr>
      <w:r w:rsidRPr="0096174F">
        <w:rPr>
          <w:rStyle w:val="ts-alignment-element"/>
          <w:rFonts w:ascii="Arial" w:hAnsi="Arial" w:cs="Arial"/>
          <w:lang w:val="en"/>
        </w:rPr>
        <w:t>I</w:t>
      </w:r>
      <w:r w:rsidRPr="0096174F">
        <w:rPr>
          <w:rFonts w:ascii="Arial" w:hAnsi="Arial" w:cs="Arial"/>
          <w:lang w:val="en"/>
        </w:rPr>
        <w:t xml:space="preserve"> </w:t>
      </w:r>
      <w:r w:rsidRPr="0096174F">
        <w:rPr>
          <w:rStyle w:val="ts-alignment-element"/>
          <w:rFonts w:ascii="Arial" w:hAnsi="Arial" w:cs="Arial"/>
          <w:lang w:val="en"/>
        </w:rPr>
        <w:t>certify</w:t>
      </w:r>
      <w:r w:rsidRPr="0096174F">
        <w:rPr>
          <w:rFonts w:ascii="Arial" w:hAnsi="Arial" w:cs="Arial"/>
          <w:lang w:val="en"/>
        </w:rPr>
        <w:t xml:space="preserve"> </w:t>
      </w:r>
      <w:r w:rsidRPr="0096174F">
        <w:rPr>
          <w:rStyle w:val="ts-alignment-element"/>
          <w:rFonts w:ascii="Arial" w:hAnsi="Arial" w:cs="Arial"/>
          <w:lang w:val="en"/>
        </w:rPr>
        <w:t>and</w:t>
      </w:r>
      <w:r w:rsidRPr="0096174F">
        <w:rPr>
          <w:rFonts w:ascii="Arial" w:hAnsi="Arial" w:cs="Arial"/>
          <w:lang w:val="en"/>
        </w:rPr>
        <w:t xml:space="preserve"> </w:t>
      </w:r>
      <w:r w:rsidRPr="0096174F">
        <w:rPr>
          <w:rStyle w:val="ts-alignment-element"/>
          <w:rFonts w:ascii="Arial" w:hAnsi="Arial" w:cs="Arial"/>
          <w:lang w:val="en"/>
        </w:rPr>
        <w:t>declare</w:t>
      </w:r>
      <w:r w:rsidRPr="0096174F">
        <w:rPr>
          <w:rFonts w:ascii="Arial" w:hAnsi="Arial" w:cs="Arial"/>
          <w:lang w:val="en"/>
        </w:rPr>
        <w:t xml:space="preserve"> </w:t>
      </w:r>
      <w:r w:rsidRPr="0096174F">
        <w:rPr>
          <w:rStyle w:val="ts-alignment-element"/>
          <w:rFonts w:ascii="Arial" w:hAnsi="Arial" w:cs="Arial"/>
          <w:lang w:val="en"/>
        </w:rPr>
        <w:t>the</w:t>
      </w:r>
      <w:r w:rsidRPr="0096174F">
        <w:rPr>
          <w:rFonts w:ascii="Arial" w:hAnsi="Arial" w:cs="Arial"/>
          <w:lang w:val="en"/>
        </w:rPr>
        <w:t xml:space="preserve"> </w:t>
      </w:r>
      <w:r w:rsidRPr="0096174F">
        <w:rPr>
          <w:rStyle w:val="ts-alignment-element"/>
          <w:rFonts w:ascii="Arial" w:hAnsi="Arial" w:cs="Arial"/>
          <w:lang w:val="en"/>
        </w:rPr>
        <w:t>following:</w:t>
      </w:r>
      <w:r w:rsidRPr="0096174F">
        <w:rPr>
          <w:rFonts w:ascii="Arial" w:hAnsi="Arial" w:cs="Arial"/>
          <w:lang w:val="en"/>
        </w:rPr>
        <w:t xml:space="preserve"> </w:t>
      </w:r>
    </w:p>
    <w:p w14:paraId="7C3A3BF6" w14:textId="77777777" w:rsidR="0096174F" w:rsidRDefault="0096174F" w:rsidP="00664901">
      <w:pPr>
        <w:spacing w:before="120" w:after="120" w:line="240" w:lineRule="auto"/>
        <w:jc w:val="both"/>
        <w:rPr>
          <w:rFonts w:ascii="Arial" w:hAnsi="Arial" w:cs="Arial"/>
          <w:lang w:val="en"/>
        </w:rPr>
      </w:pPr>
    </w:p>
    <w:p w14:paraId="7BAE0FF8" w14:textId="05DC99C9" w:rsidR="0096174F" w:rsidRPr="0096174F" w:rsidRDefault="0096174F" w:rsidP="00956E6B">
      <w:pPr>
        <w:pStyle w:val="ListParagraph"/>
        <w:numPr>
          <w:ilvl w:val="0"/>
          <w:numId w:val="79"/>
        </w:numPr>
        <w:spacing w:before="120" w:after="120"/>
        <w:rPr>
          <w:rStyle w:val="ts-alignment-element"/>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officials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connection</w:t>
      </w:r>
      <w:r w:rsidRPr="0096174F">
        <w:rPr>
          <w:rFonts w:cs="Arial"/>
          <w:lang w:val="en"/>
        </w:rPr>
        <w:t xml:space="preserve"> </w:t>
      </w:r>
      <w:r w:rsidRPr="0096174F">
        <w:rPr>
          <w:rStyle w:val="ts-alignment-element"/>
          <w:rFonts w:cs="Arial"/>
          <w:szCs w:val="22"/>
          <w:lang w:val="en"/>
        </w:rPr>
        <w:t>whatsoever,</w:t>
      </w:r>
      <w:r w:rsidRPr="0096174F">
        <w:rPr>
          <w:rFonts w:cs="Arial"/>
          <w:lang w:val="en"/>
        </w:rPr>
        <w:t xml:space="preserve"> </w:t>
      </w:r>
      <w:r w:rsidRPr="0096174F">
        <w:rPr>
          <w:rStyle w:val="ts-alignment-element"/>
          <w:rFonts w:cs="Arial"/>
          <w:szCs w:val="22"/>
          <w:lang w:val="en"/>
        </w:rPr>
        <w:t>nor</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they</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w:t>
      </w:r>
      <w:r w:rsidRPr="0096174F">
        <w:rPr>
          <w:rStyle w:val="ts-alignment-element"/>
          <w:rFonts w:cs="Arial"/>
          <w:szCs w:val="22"/>
          <w:lang w:val="en"/>
        </w:rPr>
        <w:t>involved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activities</w:t>
      </w:r>
      <w:r w:rsidRPr="0096174F">
        <w:rPr>
          <w:rFonts w:cs="Arial"/>
          <w:lang w:val="en"/>
        </w:rPr>
        <w:t xml:space="preserve"> </w:t>
      </w:r>
      <w:r w:rsidRPr="0096174F">
        <w:rPr>
          <w:rStyle w:val="ts-alignment-element"/>
          <w:rFonts w:cs="Arial"/>
          <w:szCs w:val="22"/>
          <w:lang w:val="en"/>
        </w:rPr>
        <w:t>related</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money</w:t>
      </w:r>
      <w:r w:rsidRPr="0096174F">
        <w:rPr>
          <w:rFonts w:cs="Arial"/>
          <w:lang w:val="en"/>
        </w:rPr>
        <w:t xml:space="preserve"> </w:t>
      </w:r>
      <w:r w:rsidRPr="0096174F">
        <w:rPr>
          <w:rStyle w:val="ts-alignment-element"/>
          <w:rFonts w:cs="Arial"/>
          <w:szCs w:val="22"/>
          <w:lang w:val="en"/>
        </w:rPr>
        <w:t>laundering</w:t>
      </w:r>
      <w:r w:rsidRPr="0096174F">
        <w:rPr>
          <w:rFonts w:cs="Arial"/>
          <w:lang w:val="en"/>
        </w:rPr>
        <w:t xml:space="preserve"> </w:t>
      </w:r>
      <w:r w:rsidRPr="0096174F">
        <w:rPr>
          <w:rStyle w:val="ts-alignment-element"/>
          <w:rFonts w:cs="Arial"/>
          <w:szCs w:val="22"/>
          <w:lang w:val="en"/>
        </w:rPr>
        <w:t>and</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financing</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terrorism</w:t>
      </w:r>
      <w:r>
        <w:rPr>
          <w:rStyle w:val="ts-alignment-element"/>
          <w:rFonts w:cs="Arial"/>
          <w:szCs w:val="22"/>
          <w:lang w:val="en"/>
        </w:rPr>
        <w:t>.</w:t>
      </w:r>
    </w:p>
    <w:p w14:paraId="714898B9" w14:textId="03738E2D"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It</w:t>
      </w:r>
      <w:r w:rsidRPr="0096174F">
        <w:rPr>
          <w:rFonts w:cs="Arial"/>
          <w:lang w:val="en"/>
        </w:rPr>
        <w:t xml:space="preserve">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case</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creditors,</w:t>
      </w:r>
      <w:r w:rsidRPr="0096174F">
        <w:rPr>
          <w:rFonts w:cs="Arial"/>
          <w:lang w:val="en"/>
        </w:rPr>
        <w:t xml:space="preserve"> </w:t>
      </w:r>
      <w:r w:rsidRPr="0096174F">
        <w:rPr>
          <w:rStyle w:val="ts-alignment-element"/>
          <w:rFonts w:cs="Arial"/>
          <w:szCs w:val="22"/>
          <w:lang w:val="en"/>
        </w:rPr>
        <w:t>bankruptcy</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liquidation</w:t>
      </w:r>
      <w:r>
        <w:rPr>
          <w:rStyle w:val="ts-alignment-element"/>
          <w:rFonts w:cs="Arial"/>
          <w:szCs w:val="22"/>
          <w:lang w:val="en"/>
        </w:rPr>
        <w:t>.</w:t>
      </w:r>
      <w:r w:rsidRPr="0096174F">
        <w:rPr>
          <w:rFonts w:cs="Arial"/>
          <w:lang w:val="en"/>
        </w:rPr>
        <w:t xml:space="preserve"> </w:t>
      </w:r>
    </w:p>
    <w:p w14:paraId="1D1D6D76" w14:textId="42D8BA29" w:rsidR="0096174F" w:rsidRPr="0096174F" w:rsidRDefault="0096174F" w:rsidP="00956E6B">
      <w:pPr>
        <w:pStyle w:val="ListParagraph"/>
        <w:numPr>
          <w:ilvl w:val="0"/>
          <w:numId w:val="79"/>
        </w:numPr>
        <w:spacing w:before="120" w:after="120"/>
        <w:rPr>
          <w:rFonts w:cs="Arial"/>
        </w:rPr>
      </w:pPr>
      <w:r>
        <w:rPr>
          <w:rStyle w:val="ts-alignment-element"/>
          <w:rFonts w:cs="Arial"/>
          <w:szCs w:val="22"/>
          <w:lang w:val="en"/>
        </w:rPr>
        <w:t xml:space="preserve">It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court</w:t>
      </w:r>
      <w:r w:rsidRPr="0096174F">
        <w:rPr>
          <w:rFonts w:cs="Arial"/>
          <w:lang w:val="en"/>
        </w:rPr>
        <w:t xml:space="preserve"> </w:t>
      </w:r>
      <w:r w:rsidRPr="0096174F">
        <w:rPr>
          <w:rStyle w:val="ts-alignment-element"/>
          <w:rFonts w:cs="Arial"/>
          <w:szCs w:val="22"/>
          <w:lang w:val="en"/>
        </w:rPr>
        <w:t>interdiction</w:t>
      </w:r>
      <w:r>
        <w:rPr>
          <w:rStyle w:val="ts-alignment-element"/>
          <w:rFonts w:cs="Arial"/>
          <w:szCs w:val="22"/>
          <w:lang w:val="en"/>
        </w:rPr>
        <w:t>.</w:t>
      </w:r>
      <w:r w:rsidRPr="0096174F">
        <w:rPr>
          <w:rFonts w:cs="Arial"/>
          <w:lang w:val="en"/>
        </w:rPr>
        <w:t xml:space="preserve"> </w:t>
      </w:r>
    </w:p>
    <w:p w14:paraId="5C99592C" w14:textId="77777777" w:rsidR="0096174F" w:rsidRPr="0096174F" w:rsidRDefault="0096174F" w:rsidP="00956E6B">
      <w:pPr>
        <w:pStyle w:val="ListParagraph"/>
        <w:numPr>
          <w:ilvl w:val="0"/>
          <w:numId w:val="79"/>
        </w:numPr>
        <w:spacing w:before="120" w:after="120"/>
        <w:rPr>
          <w:rFonts w:cs="Arial"/>
        </w:rPr>
      </w:pPr>
      <w:r>
        <w:rPr>
          <w:rStyle w:val="ts-alignment-element"/>
          <w:rFonts w:cs="Arial"/>
          <w:szCs w:val="22"/>
          <w:lang w:val="en"/>
        </w:rPr>
        <w:t xml:space="preserve">It does not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conflict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interest</w:t>
      </w:r>
      <w:r w:rsidRPr="0096174F">
        <w:rPr>
          <w:rFonts w:cs="Arial"/>
          <w:lang w:val="en"/>
        </w:rPr>
        <w:t xml:space="preserve"> </w:t>
      </w:r>
      <w:r w:rsidRPr="0096174F">
        <w:rPr>
          <w:rStyle w:val="ts-alignment-element"/>
          <w:rFonts w:cs="Arial"/>
          <w:szCs w:val="22"/>
          <w:lang w:val="en"/>
        </w:rPr>
        <w:t>as</w:t>
      </w:r>
      <w:r w:rsidRPr="0096174F">
        <w:rPr>
          <w:rFonts w:cs="Arial"/>
          <w:lang w:val="en"/>
        </w:rPr>
        <w:t xml:space="preserve"> </w:t>
      </w:r>
      <w:r w:rsidRPr="0096174F">
        <w:rPr>
          <w:rStyle w:val="ts-alignment-element"/>
          <w:rFonts w:cs="Arial"/>
          <w:szCs w:val="22"/>
          <w:lang w:val="en"/>
        </w:rPr>
        <w:t>described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Pr>
          <w:rStyle w:val="ts-alignment-element"/>
          <w:rFonts w:cs="Arial"/>
          <w:szCs w:val="22"/>
          <w:lang w:val="en"/>
        </w:rPr>
        <w:t>Instructions to Consultants</w:t>
      </w:r>
      <w:r w:rsidRPr="0096174F">
        <w:rPr>
          <w:rFonts w:cs="Arial"/>
          <w:lang w:val="en"/>
        </w:rPr>
        <w:t xml:space="preserve"> </w:t>
      </w:r>
      <w:r w:rsidRPr="0096174F">
        <w:rPr>
          <w:rStyle w:val="ts-alignment-element"/>
          <w:rFonts w:cs="Arial"/>
          <w:szCs w:val="22"/>
          <w:lang w:val="en"/>
        </w:rPr>
        <w:t>and</w:t>
      </w:r>
      <w:r w:rsidRPr="0096174F">
        <w:rPr>
          <w:rFonts w:cs="Arial"/>
          <w:lang w:val="en"/>
        </w:rPr>
        <w:t xml:space="preserve"> </w:t>
      </w:r>
      <w:r>
        <w:rPr>
          <w:rStyle w:val="ts-alignment-element"/>
          <w:rFonts w:cs="Arial"/>
          <w:szCs w:val="22"/>
          <w:lang w:val="en"/>
        </w:rPr>
        <w:t>the Competition</w:t>
      </w:r>
      <w:r w:rsidRPr="0096174F">
        <w:rPr>
          <w:rFonts w:cs="Arial"/>
          <w:lang w:val="en"/>
        </w:rPr>
        <w:t xml:space="preserve"> </w:t>
      </w:r>
      <w:r w:rsidRPr="0096174F">
        <w:rPr>
          <w:rStyle w:val="ts-alignment-element"/>
          <w:rFonts w:cs="Arial"/>
          <w:szCs w:val="22"/>
          <w:lang w:val="en"/>
        </w:rPr>
        <w:t>Data</w:t>
      </w:r>
      <w:r>
        <w:rPr>
          <w:rStyle w:val="ts-alignment-element"/>
          <w:rFonts w:cs="Arial"/>
          <w:szCs w:val="22"/>
          <w:lang w:val="en"/>
        </w:rPr>
        <w:t>.</w:t>
      </w:r>
      <w:r w:rsidRPr="0096174F">
        <w:rPr>
          <w:rFonts w:cs="Arial"/>
          <w:lang w:val="en"/>
        </w:rPr>
        <w:t xml:space="preserve"> </w:t>
      </w:r>
    </w:p>
    <w:p w14:paraId="1F4C2695" w14:textId="4EE7AB2B"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are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included</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CABEI's</w:t>
      </w:r>
      <w:r w:rsidRPr="0096174F">
        <w:rPr>
          <w:rFonts w:cs="Arial"/>
          <w:lang w:val="en"/>
        </w:rPr>
        <w:t xml:space="preserve"> </w:t>
      </w:r>
      <w:r w:rsidRPr="0096174F">
        <w:rPr>
          <w:rStyle w:val="ts-alignment-element"/>
          <w:rFonts w:cs="Arial"/>
          <w:szCs w:val="22"/>
          <w:lang w:val="en"/>
        </w:rPr>
        <w:t>List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Prohibited</w:t>
      </w:r>
      <w:r w:rsidRPr="0096174F">
        <w:rPr>
          <w:rFonts w:cs="Arial"/>
          <w:lang w:val="en"/>
        </w:rPr>
        <w:t xml:space="preserve"> </w:t>
      </w:r>
      <w:r w:rsidRPr="0096174F">
        <w:rPr>
          <w:rStyle w:val="ts-alignment-element"/>
          <w:rFonts w:cs="Arial"/>
          <w:szCs w:val="22"/>
          <w:lang w:val="en"/>
        </w:rPr>
        <w:t>Counterparties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Pr>
          <w:rStyle w:val="ts-alignment-element"/>
          <w:rFonts w:cs="Arial"/>
          <w:szCs w:val="22"/>
          <w:lang w:val="en"/>
        </w:rPr>
        <w:t>CABEI</w:t>
      </w:r>
      <w:r w:rsidRPr="0096174F">
        <w:rPr>
          <w:rStyle w:val="ts-alignment-element"/>
          <w:rFonts w:cs="Arial"/>
          <w:szCs w:val="22"/>
          <w:lang w:val="en"/>
        </w:rPr>
        <w:t>'s</w:t>
      </w:r>
      <w:r w:rsidRPr="0096174F">
        <w:rPr>
          <w:rFonts w:cs="Arial"/>
          <w:lang w:val="en"/>
        </w:rPr>
        <w:t xml:space="preserve"> </w:t>
      </w:r>
      <w:r w:rsidRPr="0096174F">
        <w:rPr>
          <w:rStyle w:val="ts-alignment-element"/>
          <w:rFonts w:cs="Arial"/>
          <w:szCs w:val="22"/>
          <w:lang w:val="en"/>
        </w:rPr>
        <w:t>other</w:t>
      </w:r>
      <w:r w:rsidRPr="0096174F">
        <w:rPr>
          <w:rFonts w:cs="Arial"/>
          <w:lang w:val="en"/>
        </w:rPr>
        <w:t xml:space="preserve"> </w:t>
      </w:r>
      <w:r w:rsidRPr="0096174F">
        <w:rPr>
          <w:rStyle w:val="ts-alignment-element"/>
          <w:rFonts w:cs="Arial"/>
          <w:szCs w:val="22"/>
          <w:lang w:val="en"/>
        </w:rPr>
        <w:t>list</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ineligibility</w:t>
      </w:r>
      <w:r>
        <w:rPr>
          <w:rStyle w:val="ts-alignment-element"/>
          <w:rFonts w:cs="Arial"/>
          <w:szCs w:val="22"/>
          <w:lang w:val="en"/>
        </w:rPr>
        <w:t>.</w:t>
      </w:r>
      <w:r w:rsidRPr="0096174F">
        <w:rPr>
          <w:rFonts w:cs="Arial"/>
          <w:lang w:val="en"/>
        </w:rPr>
        <w:t xml:space="preserve"> </w:t>
      </w:r>
    </w:p>
    <w:p w14:paraId="0A83E680" w14:textId="6E7930C1"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w:t>
      </w:r>
      <w:r w:rsidRPr="0096174F">
        <w:rPr>
          <w:rStyle w:val="ts-alignment-element"/>
          <w:rFonts w:cs="Arial"/>
          <w:szCs w:val="22"/>
          <w:lang w:val="en"/>
        </w:rPr>
        <w:t>disqualified</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declared</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an</w:t>
      </w:r>
      <w:r w:rsidRPr="0096174F">
        <w:rPr>
          <w:rFonts w:cs="Arial"/>
          <w:lang w:val="en"/>
        </w:rPr>
        <w:t xml:space="preserve"> </w:t>
      </w:r>
      <w:r w:rsidRPr="0096174F">
        <w:rPr>
          <w:rStyle w:val="ts-alignment-element"/>
          <w:rFonts w:cs="Arial"/>
          <w:szCs w:val="22"/>
          <w:lang w:val="en"/>
        </w:rPr>
        <w:t>entity</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authority</w:t>
      </w:r>
      <w:r w:rsidRPr="0096174F">
        <w:rPr>
          <w:rFonts w:cs="Arial"/>
          <w:lang w:val="en"/>
        </w:rPr>
        <w:t xml:space="preserve"> </w:t>
      </w:r>
      <w:r w:rsidRPr="0096174F">
        <w:rPr>
          <w:rStyle w:val="ts-alignment-element"/>
          <w:rFonts w:cs="Arial"/>
          <w:szCs w:val="22"/>
          <w:lang w:val="en"/>
        </w:rPr>
        <w:t>as</w:t>
      </w:r>
      <w:r w:rsidRPr="0096174F">
        <w:rPr>
          <w:rFonts w:cs="Arial"/>
          <w:lang w:val="en"/>
        </w:rPr>
        <w:t xml:space="preserve"> </w:t>
      </w:r>
      <w:r w:rsidRPr="0096174F">
        <w:rPr>
          <w:rStyle w:val="ts-alignment-element"/>
          <w:rFonts w:cs="Arial"/>
          <w:szCs w:val="22"/>
          <w:lang w:val="en"/>
        </w:rPr>
        <w:t>ineligible</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obtain</w:t>
      </w:r>
      <w:r w:rsidRPr="0096174F">
        <w:rPr>
          <w:rFonts w:cs="Arial"/>
          <w:lang w:val="en"/>
        </w:rPr>
        <w:t xml:space="preserve"> </w:t>
      </w:r>
      <w:r w:rsidRPr="0096174F">
        <w:rPr>
          <w:rStyle w:val="ts-alignment-element"/>
          <w:rFonts w:cs="Arial"/>
          <w:szCs w:val="22"/>
          <w:lang w:val="en"/>
        </w:rPr>
        <w:t>resources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award</w:t>
      </w:r>
      <w:r w:rsidRPr="0096174F">
        <w:rPr>
          <w:rFonts w:cs="Arial"/>
          <w:lang w:val="en"/>
        </w:rPr>
        <w:t xml:space="preserve"> </w:t>
      </w:r>
      <w:r w:rsidRPr="0096174F">
        <w:rPr>
          <w:rStyle w:val="ts-alignment-element"/>
          <w:rFonts w:cs="Arial"/>
          <w:szCs w:val="22"/>
          <w:lang w:val="en"/>
        </w:rPr>
        <w:t>contracts</w:t>
      </w:r>
      <w:r w:rsidRPr="0096174F">
        <w:rPr>
          <w:rFonts w:cs="Arial"/>
          <w:lang w:val="en"/>
        </w:rPr>
        <w:t xml:space="preserve"> </w:t>
      </w:r>
      <w:r w:rsidRPr="0096174F">
        <w:rPr>
          <w:rStyle w:val="ts-alignment-element"/>
          <w:rFonts w:cs="Arial"/>
          <w:szCs w:val="22"/>
          <w:lang w:val="en"/>
        </w:rPr>
        <w:t>financed</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any</w:t>
      </w:r>
      <w:r w:rsidRPr="0096174F">
        <w:rPr>
          <w:rFonts w:cs="Arial"/>
          <w:lang w:val="en"/>
        </w:rPr>
        <w:t xml:space="preserve"> </w:t>
      </w:r>
      <w:r w:rsidRPr="0096174F">
        <w:rPr>
          <w:rStyle w:val="ts-alignment-element"/>
          <w:rFonts w:cs="Arial"/>
          <w:szCs w:val="22"/>
          <w:lang w:val="en"/>
        </w:rPr>
        <w:t>other</w:t>
      </w:r>
      <w:r w:rsidRPr="0096174F">
        <w:rPr>
          <w:rFonts w:cs="Arial"/>
          <w:lang w:val="en"/>
        </w:rPr>
        <w:t xml:space="preserve"> </w:t>
      </w:r>
      <w:r w:rsidRPr="0096174F">
        <w:rPr>
          <w:rStyle w:val="ts-alignment-element"/>
          <w:rFonts w:cs="Arial"/>
          <w:szCs w:val="22"/>
          <w:lang w:val="en"/>
        </w:rPr>
        <w:t>entity,</w:t>
      </w:r>
      <w:r w:rsidRPr="0096174F">
        <w:rPr>
          <w:rFonts w:cs="Arial"/>
          <w:lang w:val="en"/>
        </w:rPr>
        <w:t xml:space="preserve"> </w:t>
      </w:r>
      <w:r w:rsidRPr="0096174F">
        <w:rPr>
          <w:rStyle w:val="ts-alignment-element"/>
          <w:rFonts w:cs="Arial"/>
          <w:szCs w:val="22"/>
          <w:lang w:val="en"/>
        </w:rPr>
        <w:t>while</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sanction</w:t>
      </w:r>
      <w:r w:rsidRPr="0096174F">
        <w:rPr>
          <w:rFonts w:cs="Arial"/>
          <w:lang w:val="en"/>
        </w:rPr>
        <w:t xml:space="preserve"> </w:t>
      </w:r>
      <w:r w:rsidRPr="0096174F">
        <w:rPr>
          <w:rStyle w:val="ts-alignment-element"/>
          <w:rFonts w:cs="Arial"/>
          <w:szCs w:val="22"/>
          <w:lang w:val="en"/>
        </w:rPr>
        <w:t>is</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force</w:t>
      </w:r>
      <w:r>
        <w:rPr>
          <w:rStyle w:val="ts-alignment-element"/>
          <w:rFonts w:cs="Arial"/>
          <w:szCs w:val="22"/>
          <w:lang w:val="en"/>
        </w:rPr>
        <w:t>.</w:t>
      </w:r>
      <w:r w:rsidRPr="0096174F">
        <w:rPr>
          <w:rFonts w:cs="Arial"/>
          <w:lang w:val="en"/>
        </w:rPr>
        <w:t xml:space="preserve"> </w:t>
      </w:r>
    </w:p>
    <w:p w14:paraId="1735E79D" w14:textId="2BE8900C"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w:t>
      </w:r>
      <w:r>
        <w:rPr>
          <w:rStyle w:val="ts-alignment-element"/>
          <w:rFonts w:cs="Arial"/>
          <w:szCs w:val="22"/>
          <w:lang w:val="en"/>
        </w:rPr>
        <w:t>ed</w:t>
      </w:r>
      <w:r w:rsidRPr="0096174F">
        <w:rPr>
          <w:rStyle w:val="ts-alignment-element"/>
          <w:rFonts w:cs="Arial"/>
          <w:szCs w:val="22"/>
          <w:lang w:val="en"/>
        </w:rPr>
        <w:t>,</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agents,</w:t>
      </w:r>
      <w:r w:rsidRPr="0096174F">
        <w:rPr>
          <w:rFonts w:cs="Arial"/>
          <w:lang w:val="en"/>
        </w:rPr>
        <w:t xml:space="preserve"> </w:t>
      </w:r>
      <w:r w:rsidRPr="0096174F">
        <w:rPr>
          <w:rStyle w:val="ts-alignment-element"/>
          <w:rFonts w:cs="Arial"/>
          <w:szCs w:val="22"/>
          <w:lang w:val="en"/>
        </w:rPr>
        <w:t>its</w:t>
      </w:r>
      <w:r w:rsidRPr="0096174F">
        <w:rPr>
          <w:rFonts w:cs="Arial"/>
          <w:lang w:val="en"/>
        </w:rPr>
        <w:t xml:space="preserve"> </w:t>
      </w:r>
      <w:r w:rsidRPr="0096174F">
        <w:rPr>
          <w:rStyle w:val="ts-alignment-element"/>
          <w:rFonts w:cs="Arial"/>
          <w:szCs w:val="22"/>
          <w:lang w:val="en"/>
        </w:rPr>
        <w:t>staff,</w:t>
      </w:r>
      <w:r w:rsidRPr="0096174F">
        <w:rPr>
          <w:rFonts w:cs="Arial"/>
          <w:lang w:val="en"/>
        </w:rPr>
        <w:t xml:space="preserve"> </w:t>
      </w:r>
      <w:r w:rsidRPr="0096174F">
        <w:rPr>
          <w:rStyle w:val="ts-alignment-element"/>
          <w:rFonts w:cs="Arial"/>
          <w:szCs w:val="22"/>
          <w:lang w:val="en"/>
        </w:rPr>
        <w:t>contractors,</w:t>
      </w:r>
      <w:r w:rsidRPr="0096174F">
        <w:rPr>
          <w:rFonts w:cs="Arial"/>
          <w:lang w:val="en"/>
        </w:rPr>
        <w:t xml:space="preserve"> </w:t>
      </w:r>
      <w:r w:rsidRPr="0096174F">
        <w:rPr>
          <w:rStyle w:val="ts-alignment-element"/>
          <w:rFonts w:cs="Arial"/>
          <w:szCs w:val="22"/>
          <w:lang w:val="en"/>
        </w:rPr>
        <w:t>consultants,</w:t>
      </w:r>
      <w:r w:rsidRPr="0096174F">
        <w:rPr>
          <w:rFonts w:cs="Arial"/>
          <w:lang w:val="en"/>
        </w:rPr>
        <w:t xml:space="preserve"> </w:t>
      </w:r>
      <w:r w:rsidRPr="0096174F">
        <w:rPr>
          <w:rStyle w:val="ts-alignment-element"/>
          <w:rFonts w:cs="Arial"/>
          <w:szCs w:val="22"/>
          <w:lang w:val="en"/>
        </w:rPr>
        <w:t>directors,</w:t>
      </w:r>
      <w:r w:rsidRPr="0096174F">
        <w:rPr>
          <w:rFonts w:cs="Arial"/>
          <w:lang w:val="en"/>
        </w:rPr>
        <w:t xml:space="preserve"> </w:t>
      </w:r>
      <w:r w:rsidRPr="0096174F">
        <w:rPr>
          <w:rStyle w:val="ts-alignment-element"/>
          <w:rFonts w:cs="Arial"/>
          <w:szCs w:val="22"/>
          <w:lang w:val="en"/>
        </w:rPr>
        <w:t>officers,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shareholders</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not</w:t>
      </w:r>
      <w:r w:rsidRPr="0096174F">
        <w:rPr>
          <w:rFonts w:cs="Arial"/>
          <w:lang w:val="en"/>
        </w:rPr>
        <w:t xml:space="preserve"> </w:t>
      </w:r>
      <w:r w:rsidRPr="0096174F">
        <w:rPr>
          <w:rStyle w:val="ts-alignment-element"/>
          <w:rFonts w:cs="Arial"/>
          <w:szCs w:val="22"/>
          <w:lang w:val="en"/>
        </w:rPr>
        <w:t>been</w:t>
      </w:r>
      <w:r w:rsidRPr="0096174F">
        <w:rPr>
          <w:rFonts w:cs="Arial"/>
          <w:lang w:val="en"/>
        </w:rPr>
        <w:t xml:space="preserve"> found </w:t>
      </w:r>
      <w:r w:rsidRPr="0096174F">
        <w:rPr>
          <w:rStyle w:val="ts-alignment-element"/>
          <w:rFonts w:cs="Arial"/>
          <w:szCs w:val="22"/>
          <w:lang w:val="en"/>
        </w:rPr>
        <w:t>guilty</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crimes</w:t>
      </w:r>
      <w:r w:rsidRPr="0096174F">
        <w:rPr>
          <w:rFonts w:cs="Arial"/>
          <w:lang w:val="en"/>
        </w:rPr>
        <w:t xml:space="preserve"> </w:t>
      </w:r>
      <w:r w:rsidRPr="0096174F">
        <w:rPr>
          <w:rStyle w:val="ts-alignment-element"/>
          <w:rFonts w:cs="Arial"/>
          <w:szCs w:val="22"/>
          <w:lang w:val="en"/>
        </w:rPr>
        <w:t>or</w:t>
      </w:r>
      <w:r w:rsidRPr="0096174F">
        <w:rPr>
          <w:rFonts w:cs="Arial"/>
          <w:lang w:val="en"/>
        </w:rPr>
        <w:t xml:space="preserve"> </w:t>
      </w:r>
      <w:r w:rsidRPr="0096174F">
        <w:rPr>
          <w:rStyle w:val="ts-alignment-element"/>
          <w:rFonts w:cs="Arial"/>
          <w:szCs w:val="22"/>
          <w:lang w:val="en"/>
        </w:rPr>
        <w:t>sanctions</w:t>
      </w:r>
      <w:r w:rsidRPr="0096174F">
        <w:rPr>
          <w:rFonts w:cs="Arial"/>
          <w:lang w:val="en"/>
        </w:rPr>
        <w:t xml:space="preserve"> </w:t>
      </w:r>
      <w:r w:rsidRPr="0096174F">
        <w:rPr>
          <w:rStyle w:val="ts-alignment-element"/>
          <w:rFonts w:cs="Arial"/>
          <w:szCs w:val="22"/>
          <w:lang w:val="en"/>
        </w:rPr>
        <w:t>related</w:t>
      </w:r>
      <w:r w:rsidRPr="0096174F">
        <w:rPr>
          <w:rFonts w:cs="Arial"/>
          <w:lang w:val="en"/>
        </w:rPr>
        <w:t xml:space="preserve"> </w:t>
      </w:r>
      <w:r w:rsidRPr="0096174F">
        <w:rPr>
          <w:rStyle w:val="ts-alignment-element"/>
          <w:rFonts w:cs="Arial"/>
          <w:szCs w:val="22"/>
          <w:lang w:val="en"/>
        </w:rPr>
        <w:t>to</w:t>
      </w:r>
      <w:r w:rsidRPr="0096174F">
        <w:rPr>
          <w:rFonts w:cs="Arial"/>
          <w:lang w:val="en"/>
        </w:rPr>
        <w:t xml:space="preserve"> </w:t>
      </w:r>
      <w:r w:rsidRPr="0096174F">
        <w:rPr>
          <w:rStyle w:val="ts-alignment-element"/>
          <w:rFonts w:cs="Arial"/>
          <w:szCs w:val="22"/>
          <w:lang w:val="en"/>
        </w:rPr>
        <w:t>Prohibited</w:t>
      </w:r>
      <w:r w:rsidRPr="0096174F">
        <w:rPr>
          <w:rFonts w:cs="Arial"/>
          <w:lang w:val="en"/>
        </w:rPr>
        <w:t xml:space="preserve"> </w:t>
      </w:r>
      <w:r w:rsidRPr="0096174F">
        <w:rPr>
          <w:rStyle w:val="ts-alignment-element"/>
          <w:rFonts w:cs="Arial"/>
          <w:szCs w:val="22"/>
          <w:lang w:val="en"/>
        </w:rPr>
        <w:t>Practices</w:t>
      </w:r>
      <w:r w:rsidRPr="0096174F">
        <w:rPr>
          <w:rFonts w:cs="Arial"/>
          <w:lang w:val="en"/>
        </w:rPr>
        <w:t xml:space="preserve"> </w:t>
      </w:r>
      <w:r w:rsidRPr="0096174F">
        <w:rPr>
          <w:rStyle w:val="ts-alignment-element"/>
          <w:rFonts w:cs="Arial"/>
          <w:szCs w:val="22"/>
          <w:lang w:val="en"/>
        </w:rPr>
        <w:t>by</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competent</w:t>
      </w:r>
      <w:r w:rsidRPr="0096174F">
        <w:rPr>
          <w:rFonts w:cs="Arial"/>
          <w:lang w:val="en"/>
        </w:rPr>
        <w:t xml:space="preserve"> </w:t>
      </w:r>
      <w:r w:rsidRPr="0096174F">
        <w:rPr>
          <w:rStyle w:val="ts-alignment-element"/>
          <w:rFonts w:cs="Arial"/>
          <w:szCs w:val="22"/>
          <w:lang w:val="en"/>
        </w:rPr>
        <w:t>authority.</w:t>
      </w:r>
      <w:r w:rsidRPr="0096174F">
        <w:rPr>
          <w:rFonts w:cs="Arial"/>
          <w:lang w:val="en"/>
        </w:rPr>
        <w:t xml:space="preserve"> </w:t>
      </w:r>
    </w:p>
    <w:p w14:paraId="33AF8558" w14:textId="77777777" w:rsidR="0096174F" w:rsidRPr="0096174F" w:rsidRDefault="0096174F" w:rsidP="00956E6B">
      <w:pPr>
        <w:pStyle w:val="ListParagraph"/>
        <w:numPr>
          <w:ilvl w:val="0"/>
          <w:numId w:val="79"/>
        </w:numPr>
        <w:spacing w:before="120" w:after="120"/>
        <w:rPr>
          <w:rFonts w:cs="Arial"/>
        </w:rPr>
      </w:pPr>
      <w:r w:rsidRPr="0096174F">
        <w:rPr>
          <w:rStyle w:val="ts-alignment-element"/>
          <w:rFonts w:cs="Arial"/>
          <w:szCs w:val="22"/>
          <w:lang w:val="en"/>
        </w:rPr>
        <w:t>That</w:t>
      </w:r>
      <w:r w:rsidRPr="0096174F">
        <w:rPr>
          <w:rFonts w:cs="Arial"/>
          <w:lang w:val="en"/>
        </w:rPr>
        <w:t xml:space="preserve"> </w:t>
      </w:r>
      <w:r w:rsidRPr="0096174F">
        <w:rPr>
          <w:rStyle w:val="ts-alignment-element"/>
          <w:rFonts w:cs="Arial"/>
          <w:szCs w:val="22"/>
          <w:lang w:val="en"/>
        </w:rPr>
        <w:t>my</w:t>
      </w:r>
      <w:r w:rsidRPr="0096174F">
        <w:rPr>
          <w:rFonts w:cs="Arial"/>
          <w:lang w:val="en"/>
        </w:rPr>
        <w:t xml:space="preserve"> </w:t>
      </w:r>
      <w:r w:rsidRPr="0096174F">
        <w:rPr>
          <w:rStyle w:val="ts-alignment-element"/>
          <w:rFonts w:cs="Arial"/>
          <w:szCs w:val="22"/>
          <w:lang w:val="en"/>
        </w:rPr>
        <w:t>represented,</w:t>
      </w:r>
      <w:r w:rsidRPr="0096174F">
        <w:rPr>
          <w:rFonts w:cs="Arial"/>
          <w:lang w:val="en"/>
        </w:rPr>
        <w:t xml:space="preserve"> </w:t>
      </w:r>
      <w:r w:rsidRPr="0096174F">
        <w:rPr>
          <w:rStyle w:val="ts-alignment-element"/>
          <w:rFonts w:cs="Arial"/>
          <w:szCs w:val="22"/>
          <w:lang w:val="en"/>
        </w:rPr>
        <w:t>have</w:t>
      </w:r>
      <w:r w:rsidRPr="0096174F">
        <w:rPr>
          <w:rFonts w:cs="Arial"/>
          <w:lang w:val="en"/>
        </w:rPr>
        <w:t xml:space="preserve"> </w:t>
      </w:r>
      <w:r w:rsidRPr="0096174F">
        <w:rPr>
          <w:rStyle w:val="ts-alignment-element"/>
          <w:rFonts w:cs="Arial"/>
          <w:szCs w:val="22"/>
          <w:lang w:val="en"/>
        </w:rPr>
        <w:t>no</w:t>
      </w:r>
      <w:r w:rsidRPr="0096174F">
        <w:rPr>
          <w:rFonts w:cs="Arial"/>
          <w:lang w:val="en"/>
        </w:rPr>
        <w:t xml:space="preserve"> </w:t>
      </w:r>
      <w:r w:rsidRPr="0096174F">
        <w:rPr>
          <w:rStyle w:val="ts-alignment-element"/>
          <w:rFonts w:cs="Arial"/>
          <w:szCs w:val="22"/>
          <w:lang w:val="en"/>
        </w:rPr>
        <w:t>history</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breach</w:t>
      </w:r>
      <w:r w:rsidRPr="0096174F">
        <w:rPr>
          <w:rFonts w:cs="Arial"/>
          <w:lang w:val="en"/>
        </w:rPr>
        <w:t xml:space="preserve"> </w:t>
      </w:r>
      <w:r w:rsidRPr="0096174F">
        <w:rPr>
          <w:rStyle w:val="ts-alignment-element"/>
          <w:rFonts w:cs="Arial"/>
          <w:szCs w:val="22"/>
          <w:lang w:val="en"/>
        </w:rPr>
        <w:t>of</w:t>
      </w:r>
      <w:r w:rsidRPr="0096174F">
        <w:rPr>
          <w:rFonts w:cs="Arial"/>
          <w:lang w:val="en"/>
        </w:rPr>
        <w:t xml:space="preserve"> </w:t>
      </w:r>
      <w:r w:rsidRPr="0096174F">
        <w:rPr>
          <w:rStyle w:val="ts-alignment-element"/>
          <w:rFonts w:cs="Arial"/>
          <w:szCs w:val="22"/>
          <w:lang w:val="en"/>
        </w:rPr>
        <w:t>contract</w:t>
      </w:r>
      <w:r w:rsidRPr="0096174F">
        <w:rPr>
          <w:rFonts w:cs="Arial"/>
          <w:lang w:val="en"/>
        </w:rPr>
        <w:t xml:space="preserve"> </w:t>
      </w:r>
      <w:r w:rsidRPr="0096174F">
        <w:rPr>
          <w:rStyle w:val="ts-alignment-element"/>
          <w:rFonts w:cs="Arial"/>
          <w:szCs w:val="22"/>
          <w:lang w:val="en"/>
        </w:rPr>
        <w:t>in</w:t>
      </w:r>
      <w:r w:rsidRPr="0096174F">
        <w:rPr>
          <w:rFonts w:cs="Arial"/>
          <w:lang w:val="en"/>
        </w:rPr>
        <w:t xml:space="preserve"> </w:t>
      </w:r>
      <w:r w:rsidRPr="0096174F">
        <w:rPr>
          <w:rStyle w:val="ts-alignment-element"/>
          <w:rFonts w:cs="Arial"/>
          <w:szCs w:val="22"/>
          <w:lang w:val="en"/>
        </w:rPr>
        <w:t>the</w:t>
      </w:r>
      <w:r w:rsidRPr="0096174F">
        <w:rPr>
          <w:rFonts w:cs="Arial"/>
          <w:lang w:val="en"/>
        </w:rPr>
        <w:t xml:space="preserve"> </w:t>
      </w:r>
      <w:r w:rsidRPr="0096174F">
        <w:rPr>
          <w:rStyle w:val="ts-alignment-element"/>
          <w:rFonts w:cs="Arial"/>
          <w:szCs w:val="22"/>
          <w:lang w:val="en"/>
        </w:rPr>
        <w:t>last</w:t>
      </w:r>
      <w:r w:rsidRPr="0096174F">
        <w:rPr>
          <w:rFonts w:cs="Arial"/>
          <w:lang w:val="en"/>
        </w:rPr>
        <w:t xml:space="preserve"> </w:t>
      </w:r>
      <w:r w:rsidRPr="0096174F">
        <w:rPr>
          <w:rStyle w:val="ts-alignment-element"/>
          <w:rFonts w:cs="Arial"/>
          <w:szCs w:val="22"/>
          <w:lang w:val="en"/>
        </w:rPr>
        <w:t>10</w:t>
      </w:r>
      <w:r w:rsidRPr="0096174F">
        <w:rPr>
          <w:rFonts w:cs="Arial"/>
          <w:lang w:val="en"/>
        </w:rPr>
        <w:t xml:space="preserve"> </w:t>
      </w:r>
      <w:r w:rsidRPr="0096174F">
        <w:rPr>
          <w:rStyle w:val="ts-alignment-element"/>
          <w:rFonts w:cs="Arial"/>
          <w:szCs w:val="22"/>
          <w:lang w:val="en"/>
        </w:rPr>
        <w:t>years.</w:t>
      </w:r>
      <w:r w:rsidRPr="0096174F">
        <w:rPr>
          <w:rFonts w:cs="Arial"/>
          <w:lang w:val="en"/>
        </w:rPr>
        <w:t xml:space="preserve"> </w:t>
      </w:r>
    </w:p>
    <w:p w14:paraId="4F608753" w14:textId="77777777" w:rsidR="0096174F" w:rsidRDefault="0096174F" w:rsidP="0096174F">
      <w:pPr>
        <w:spacing w:after="0" w:line="240" w:lineRule="auto"/>
        <w:ind w:left="360"/>
        <w:rPr>
          <w:rStyle w:val="ts-alignment-element"/>
          <w:rFonts w:ascii="Arial" w:hAnsi="Arial" w:cs="Arial"/>
          <w:lang w:val="en"/>
        </w:rPr>
      </w:pPr>
    </w:p>
    <w:p w14:paraId="560EF1F8"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Likewise,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authorize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corresponding</w:t>
      </w:r>
      <w:r w:rsidRPr="0096174F">
        <w:rPr>
          <w:rFonts w:cs="Arial"/>
          <w:lang w:val="en"/>
        </w:rPr>
        <w:t xml:space="preserve"> </w:t>
      </w:r>
      <w:r w:rsidRPr="0096174F">
        <w:rPr>
          <w:rStyle w:val="ts-alignment-element"/>
          <w:rFonts w:ascii="Arial" w:hAnsi="Arial" w:cs="Arial"/>
          <w:i/>
          <w:iCs/>
          <w:color w:val="FF0000"/>
          <w:lang w:val="en"/>
        </w:rPr>
        <w:t>(Name</w:t>
      </w:r>
      <w:r w:rsidRPr="0096174F">
        <w:rPr>
          <w:rFonts w:cs="Arial"/>
          <w:i/>
          <w:iCs/>
          <w:color w:val="FF0000"/>
          <w:lang w:val="en"/>
        </w:rPr>
        <w:t xml:space="preserve"> </w:t>
      </w:r>
      <w:r w:rsidRPr="0096174F">
        <w:rPr>
          <w:rStyle w:val="ts-alignment-element"/>
          <w:rFonts w:ascii="Arial" w:hAnsi="Arial" w:cs="Arial"/>
          <w:i/>
          <w:iCs/>
          <w:color w:val="FF0000"/>
          <w:lang w:val="en"/>
        </w:rPr>
        <w:t>of</w:t>
      </w:r>
      <w:r w:rsidRPr="0096174F">
        <w:rPr>
          <w:rFonts w:cs="Arial"/>
          <w:i/>
          <w:iCs/>
          <w:color w:val="FF0000"/>
          <w:lang w:val="en"/>
        </w:rPr>
        <w:t xml:space="preserve"> </w:t>
      </w:r>
      <w:r w:rsidRPr="0096174F">
        <w:rPr>
          <w:rStyle w:val="ts-alignment-element"/>
          <w:rFonts w:ascii="Arial" w:hAnsi="Arial" w:cs="Arial"/>
          <w:i/>
          <w:iCs/>
          <w:color w:val="FF0000"/>
          <w:lang w:val="en"/>
        </w:rPr>
        <w:t>the</w:t>
      </w:r>
      <w:r w:rsidRPr="0096174F">
        <w:rPr>
          <w:rFonts w:cs="Arial"/>
          <w:i/>
          <w:iCs/>
          <w:color w:val="FF0000"/>
          <w:lang w:val="en"/>
        </w:rPr>
        <w:t xml:space="preserve"> </w:t>
      </w:r>
      <w:r w:rsidRPr="0096174F">
        <w:rPr>
          <w:rStyle w:val="ts-alignment-element"/>
          <w:rFonts w:ascii="Arial" w:hAnsi="Arial" w:cs="Arial"/>
          <w:i/>
          <w:iCs/>
          <w:color w:val="FF0000"/>
          <w:lang w:val="en"/>
        </w:rPr>
        <w:t>Contrac</w:t>
      </w:r>
      <w:r>
        <w:rPr>
          <w:rStyle w:val="ts-alignment-element"/>
          <w:rFonts w:ascii="Arial" w:hAnsi="Arial" w:cs="Arial"/>
          <w:i/>
          <w:iCs/>
          <w:color w:val="FF0000"/>
          <w:lang w:val="en"/>
        </w:rPr>
        <w:t>ting Party</w:t>
      </w:r>
      <w:r w:rsidRPr="0096174F">
        <w:rPr>
          <w:rStyle w:val="ts-alignment-element"/>
          <w:rFonts w:ascii="Arial" w:hAnsi="Arial" w:cs="Arial"/>
          <w:i/>
          <w:iCs/>
          <w:color w:val="FF0000"/>
          <w:lang w:val="en"/>
        </w:rPr>
        <w:t>)</w:t>
      </w:r>
      <w:r w:rsidRPr="0096174F">
        <w:rPr>
          <w:rFonts w:cs="Arial"/>
          <w:color w:val="FF0000"/>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Central</w:t>
      </w:r>
      <w:r w:rsidRPr="0096174F">
        <w:rPr>
          <w:rFonts w:cs="Arial"/>
          <w:lang w:val="en"/>
        </w:rPr>
        <w:t xml:space="preserve"> </w:t>
      </w:r>
      <w:r w:rsidRPr="0096174F">
        <w:rPr>
          <w:rStyle w:val="ts-alignment-element"/>
          <w:rFonts w:ascii="Arial" w:hAnsi="Arial" w:cs="Arial"/>
          <w:lang w:val="en"/>
        </w:rPr>
        <w:t>American</w:t>
      </w:r>
      <w:r w:rsidRPr="0096174F">
        <w:rPr>
          <w:rFonts w:cs="Arial"/>
          <w:lang w:val="en"/>
        </w:rPr>
        <w:t xml:space="preserve"> </w:t>
      </w:r>
      <w:r w:rsidRPr="0096174F">
        <w:rPr>
          <w:rStyle w:val="ts-alignment-element"/>
          <w:rFonts w:ascii="Arial" w:hAnsi="Arial" w:cs="Arial"/>
          <w:lang w:val="en"/>
        </w:rPr>
        <w:t>Bank</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Economic</w:t>
      </w:r>
      <w:r w:rsidRPr="0096174F">
        <w:rPr>
          <w:rFonts w:cs="Arial"/>
          <w:lang w:val="en"/>
        </w:rPr>
        <w:t xml:space="preserve"> </w:t>
      </w:r>
      <w:r w:rsidRPr="0096174F">
        <w:rPr>
          <w:rStyle w:val="ts-alignment-element"/>
          <w:rFonts w:ascii="Arial" w:hAnsi="Arial" w:cs="Arial"/>
          <w:lang w:val="en"/>
        </w:rPr>
        <w:t>Integration</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carry</w:t>
      </w:r>
      <w:r w:rsidRPr="0096174F">
        <w:rPr>
          <w:rFonts w:cs="Arial"/>
          <w:lang w:val="en"/>
        </w:rPr>
        <w:t xml:space="preserve"> </w:t>
      </w:r>
      <w:r w:rsidRPr="0096174F">
        <w:rPr>
          <w:rStyle w:val="ts-alignment-element"/>
          <w:rFonts w:ascii="Arial" w:hAnsi="Arial" w:cs="Arial"/>
          <w:lang w:val="en"/>
        </w:rPr>
        <w:t>out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verifications</w:t>
      </w:r>
      <w:r w:rsidRPr="0096174F">
        <w:rPr>
          <w:rFonts w:cs="Arial"/>
          <w:lang w:val="en"/>
        </w:rPr>
        <w:t xml:space="preserve"> </w:t>
      </w:r>
      <w:r w:rsidRPr="0096174F">
        <w:rPr>
          <w:rStyle w:val="ts-alignment-element"/>
          <w:rFonts w:ascii="Arial" w:hAnsi="Arial" w:cs="Arial"/>
          <w:lang w:val="en"/>
        </w:rPr>
        <w:t>it</w:t>
      </w:r>
      <w:r w:rsidRPr="0096174F">
        <w:rPr>
          <w:rFonts w:cs="Arial"/>
          <w:lang w:val="en"/>
        </w:rPr>
        <w:t xml:space="preserve"> </w:t>
      </w:r>
      <w:r w:rsidRPr="0096174F">
        <w:rPr>
          <w:rStyle w:val="ts-alignment-element"/>
          <w:rFonts w:ascii="Arial" w:hAnsi="Arial" w:cs="Arial"/>
          <w:lang w:val="en"/>
        </w:rPr>
        <w:t>deems</w:t>
      </w:r>
      <w:r w:rsidRPr="0096174F">
        <w:rPr>
          <w:rFonts w:cs="Arial"/>
          <w:lang w:val="en"/>
        </w:rPr>
        <w:t xml:space="preserve"> </w:t>
      </w:r>
      <w:r w:rsidRPr="0096174F">
        <w:rPr>
          <w:rStyle w:val="ts-alignment-element"/>
          <w:rFonts w:ascii="Arial" w:hAnsi="Arial" w:cs="Arial"/>
          <w:lang w:val="en"/>
        </w:rPr>
        <w:t>appropriate</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order</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corroborate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aforementioned</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search</w:t>
      </w:r>
      <w:r w:rsidRPr="0096174F">
        <w:rPr>
          <w:rFonts w:cs="Arial"/>
          <w:lang w:val="en"/>
        </w:rPr>
        <w:t xml:space="preserve"> </w:t>
      </w:r>
      <w:r w:rsidRPr="0096174F">
        <w:rPr>
          <w:rStyle w:val="ts-alignment-element"/>
          <w:rFonts w:ascii="Arial" w:hAnsi="Arial" w:cs="Arial"/>
          <w:lang w:val="en"/>
        </w:rPr>
        <w:t>system</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database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Contracting</w:t>
      </w:r>
      <w:r w:rsidRPr="0096174F">
        <w:rPr>
          <w:rFonts w:cs="Arial"/>
          <w:lang w:val="en"/>
        </w:rPr>
        <w:t xml:space="preserve"> </w:t>
      </w:r>
      <w:r w:rsidRPr="0096174F">
        <w:rPr>
          <w:rStyle w:val="ts-alignment-element"/>
          <w:rFonts w:ascii="Arial" w:hAnsi="Arial" w:cs="Arial"/>
          <w:lang w:val="en"/>
        </w:rPr>
        <w:t>Party</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has</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such</w:t>
      </w:r>
      <w:r w:rsidRPr="0096174F">
        <w:rPr>
          <w:rFonts w:cs="Arial"/>
          <w:lang w:val="en"/>
        </w:rPr>
        <w:t xml:space="preserve"> </w:t>
      </w:r>
      <w:r w:rsidRPr="0096174F">
        <w:rPr>
          <w:rStyle w:val="ts-alignment-element"/>
          <w:rFonts w:ascii="Arial" w:hAnsi="Arial" w:cs="Arial"/>
          <w:lang w:val="en"/>
        </w:rPr>
        <w:t>purposes,</w:t>
      </w:r>
      <w:r w:rsidRPr="0096174F">
        <w:rPr>
          <w:rFonts w:cs="Arial"/>
          <w:lang w:val="en"/>
        </w:rPr>
        <w:t xml:space="preserve"> </w:t>
      </w:r>
      <w:r w:rsidRPr="0096174F">
        <w:rPr>
          <w:rStyle w:val="ts-alignment-element"/>
          <w:rFonts w:ascii="Arial" w:hAnsi="Arial" w:cs="Arial"/>
          <w:lang w:val="en"/>
        </w:rPr>
        <w:t>as</w:t>
      </w:r>
      <w:r w:rsidRPr="0096174F">
        <w:rPr>
          <w:rFonts w:cs="Arial"/>
          <w:lang w:val="en"/>
        </w:rPr>
        <w:t xml:space="preserve"> </w:t>
      </w:r>
      <w:r w:rsidRPr="0096174F">
        <w:rPr>
          <w:rStyle w:val="ts-alignment-element"/>
          <w:rFonts w:ascii="Arial" w:hAnsi="Arial" w:cs="Arial"/>
          <w:lang w:val="en"/>
        </w:rPr>
        <w:t>well</w:t>
      </w:r>
      <w:r w:rsidRPr="0096174F">
        <w:rPr>
          <w:rFonts w:cs="Arial"/>
          <w:lang w:val="en"/>
        </w:rPr>
        <w:t xml:space="preserve"> </w:t>
      </w:r>
      <w:r w:rsidRPr="0096174F">
        <w:rPr>
          <w:rStyle w:val="ts-alignment-element"/>
          <w:rFonts w:ascii="Arial" w:hAnsi="Arial" w:cs="Arial"/>
          <w:lang w:val="en"/>
        </w:rPr>
        <w:t>as</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competent</w:t>
      </w:r>
      <w:r w:rsidRPr="0096174F">
        <w:rPr>
          <w:rFonts w:cs="Arial"/>
          <w:lang w:val="en"/>
        </w:rPr>
        <w:t xml:space="preserve"> </w:t>
      </w:r>
      <w:r w:rsidRPr="0096174F">
        <w:rPr>
          <w:rStyle w:val="ts-alignment-element"/>
          <w:rFonts w:ascii="Arial" w:hAnsi="Arial" w:cs="Arial"/>
          <w:lang w:val="en"/>
        </w:rPr>
        <w:t>authority</w:t>
      </w:r>
      <w:r w:rsidRPr="0096174F">
        <w:rPr>
          <w:rFonts w:cs="Arial"/>
          <w:lang w:val="en"/>
        </w:rPr>
        <w:t xml:space="preserve"> </w:t>
      </w:r>
      <w:r w:rsidRPr="0096174F">
        <w:rPr>
          <w:rStyle w:val="ts-alignment-element"/>
          <w:rFonts w:ascii="Arial" w:hAnsi="Arial" w:cs="Arial"/>
          <w:lang w:val="en"/>
        </w:rPr>
        <w:t>deemed</w:t>
      </w:r>
      <w:r w:rsidRPr="0096174F">
        <w:rPr>
          <w:rFonts w:cs="Arial"/>
          <w:lang w:val="en"/>
        </w:rPr>
        <w:t xml:space="preserve"> </w:t>
      </w:r>
      <w:r w:rsidRPr="0096174F">
        <w:rPr>
          <w:rStyle w:val="ts-alignment-element"/>
          <w:rFonts w:ascii="Arial" w:hAnsi="Arial" w:cs="Arial"/>
          <w:lang w:val="en"/>
        </w:rPr>
        <w:t>necessary.</w:t>
      </w:r>
      <w:r w:rsidRPr="0096174F">
        <w:rPr>
          <w:rFonts w:cs="Arial"/>
          <w:lang w:val="en"/>
        </w:rPr>
        <w:t xml:space="preserve"> </w:t>
      </w:r>
    </w:p>
    <w:p w14:paraId="536FDBBC" w14:textId="77777777" w:rsidR="00D365F3" w:rsidRDefault="00D365F3" w:rsidP="0096174F">
      <w:pPr>
        <w:spacing w:after="0" w:line="240" w:lineRule="auto"/>
        <w:jc w:val="both"/>
        <w:rPr>
          <w:rFonts w:cs="Arial"/>
          <w:lang w:val="en"/>
        </w:rPr>
      </w:pPr>
    </w:p>
    <w:p w14:paraId="7DAA76F6" w14:textId="4E4B0DBA" w:rsidR="00D365F3" w:rsidRDefault="0096174F" w:rsidP="0096174F">
      <w:pPr>
        <w:spacing w:after="0" w:line="240" w:lineRule="auto"/>
        <w:jc w:val="both"/>
        <w:rPr>
          <w:rFonts w:cs="Arial"/>
          <w:lang w:val="en"/>
        </w:rPr>
      </w:pPr>
      <w:r w:rsidRPr="0096174F">
        <w:rPr>
          <w:rStyle w:val="ts-alignment-element"/>
          <w:rFonts w:ascii="Arial" w:hAnsi="Arial" w:cs="Arial"/>
          <w:lang w:val="en"/>
        </w:rPr>
        <w:t>Likewise,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certify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know</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origin</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funds</w:t>
      </w:r>
      <w:r w:rsidRPr="0096174F">
        <w:rPr>
          <w:rFonts w:cs="Arial"/>
          <w:lang w:val="en"/>
        </w:rPr>
        <w:t xml:space="preserve"> </w:t>
      </w:r>
      <w:r w:rsidR="00D365F3">
        <w:rPr>
          <w:rStyle w:val="ts-alignment-element"/>
          <w:rFonts w:ascii="Arial" w:hAnsi="Arial" w:cs="Arial"/>
          <w:lang w:val="en"/>
        </w:rPr>
        <w:t>from the patrimony</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my</w:t>
      </w:r>
      <w:r w:rsidRPr="0096174F">
        <w:rPr>
          <w:rFonts w:cs="Arial"/>
          <w:lang w:val="en"/>
        </w:rPr>
        <w:t xml:space="preserve"> </w:t>
      </w:r>
      <w:r w:rsidRPr="0096174F">
        <w:rPr>
          <w:rStyle w:val="ts-alignment-element"/>
          <w:rFonts w:ascii="Arial" w:hAnsi="Arial" w:cs="Arial"/>
          <w:lang w:val="en"/>
        </w:rPr>
        <w:t>represented</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manifest</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they</w:t>
      </w:r>
      <w:r w:rsidRPr="0096174F">
        <w:rPr>
          <w:rFonts w:cs="Arial"/>
          <w:lang w:val="en"/>
        </w:rPr>
        <w:t xml:space="preserve"> </w:t>
      </w:r>
      <w:r w:rsidRPr="0096174F">
        <w:rPr>
          <w:rStyle w:val="ts-alignment-element"/>
          <w:rFonts w:ascii="Arial" w:hAnsi="Arial" w:cs="Arial"/>
          <w:lang w:val="en"/>
        </w:rPr>
        <w:t>do</w:t>
      </w:r>
      <w:r w:rsidRPr="0096174F">
        <w:rPr>
          <w:rFonts w:cs="Arial"/>
          <w:lang w:val="en"/>
        </w:rPr>
        <w:t xml:space="preserve"> </w:t>
      </w:r>
      <w:r w:rsidRPr="0096174F">
        <w:rPr>
          <w:rStyle w:val="ts-alignment-element"/>
          <w:rFonts w:ascii="Arial" w:hAnsi="Arial" w:cs="Arial"/>
          <w:lang w:val="en"/>
        </w:rPr>
        <w:t>not</w:t>
      </w:r>
      <w:r w:rsidRPr="0096174F">
        <w:rPr>
          <w:rFonts w:cs="Arial"/>
          <w:lang w:val="en"/>
        </w:rPr>
        <w:t xml:space="preserve"> </w:t>
      </w:r>
      <w:r w:rsidRPr="00D365F3">
        <w:rPr>
          <w:rStyle w:val="ts-alignment-element"/>
          <w:rFonts w:ascii="Arial" w:hAnsi="Arial"/>
          <w:lang w:val="en"/>
        </w:rPr>
        <w:t xml:space="preserve">come </w:t>
      </w:r>
      <w:r w:rsidRPr="0096174F">
        <w:rPr>
          <w:rStyle w:val="ts-alignment-element"/>
          <w:rFonts w:ascii="Arial" w:hAnsi="Arial" w:cs="Arial"/>
          <w:lang w:val="en"/>
        </w:rPr>
        <w:t>from</w:t>
      </w:r>
      <w:r w:rsidRPr="00D365F3">
        <w:rPr>
          <w:rStyle w:val="ts-alignment-element"/>
          <w:rFonts w:ascii="Arial" w:hAnsi="Arial"/>
          <w:lang w:val="en"/>
        </w:rPr>
        <w:t xml:space="preserve"> </w:t>
      </w:r>
      <w:r w:rsidRPr="0096174F">
        <w:rPr>
          <w:rStyle w:val="ts-alignment-element"/>
          <w:rFonts w:ascii="Arial" w:hAnsi="Arial" w:cs="Arial"/>
          <w:lang w:val="en"/>
        </w:rPr>
        <w:t>any</w:t>
      </w:r>
      <w:r w:rsidRPr="00D365F3">
        <w:rPr>
          <w:rStyle w:val="ts-alignment-element"/>
          <w:rFonts w:ascii="Arial" w:hAnsi="Arial"/>
          <w:lang w:val="en"/>
        </w:rPr>
        <w:t xml:space="preserve"> </w:t>
      </w:r>
      <w:r w:rsidRPr="0096174F">
        <w:rPr>
          <w:rStyle w:val="ts-alignment-element"/>
          <w:rFonts w:ascii="Arial" w:hAnsi="Arial" w:cs="Arial"/>
          <w:lang w:val="en"/>
        </w:rPr>
        <w:t>illicit</w:t>
      </w:r>
      <w:r w:rsidRPr="0096174F">
        <w:rPr>
          <w:rFonts w:cs="Arial"/>
          <w:lang w:val="en"/>
        </w:rPr>
        <w:t xml:space="preserve"> </w:t>
      </w:r>
      <w:r w:rsidRPr="0096174F">
        <w:rPr>
          <w:rStyle w:val="ts-alignment-element"/>
          <w:rFonts w:ascii="Arial" w:hAnsi="Arial" w:cs="Arial"/>
          <w:lang w:val="en"/>
        </w:rPr>
        <w:t>activity.</w:t>
      </w:r>
      <w:r w:rsidRPr="0096174F">
        <w:rPr>
          <w:rFonts w:cs="Arial"/>
          <w:lang w:val="en"/>
        </w:rPr>
        <w:t xml:space="preserve"> </w:t>
      </w:r>
    </w:p>
    <w:p w14:paraId="72BD4DDE" w14:textId="77777777" w:rsidR="00D365F3" w:rsidRDefault="00D365F3" w:rsidP="0096174F">
      <w:pPr>
        <w:spacing w:after="0" w:line="240" w:lineRule="auto"/>
        <w:jc w:val="both"/>
        <w:rPr>
          <w:rFonts w:cs="Arial"/>
          <w:lang w:val="en"/>
        </w:rPr>
      </w:pPr>
    </w:p>
    <w:p w14:paraId="27AE64B2"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Finally,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is</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case,</w:t>
      </w:r>
      <w:r w:rsidRPr="0096174F">
        <w:rPr>
          <w:rFonts w:cs="Arial"/>
          <w:lang w:val="en"/>
        </w:rPr>
        <w:t xml:space="preserve"> </w:t>
      </w:r>
      <w:r w:rsidRPr="0096174F">
        <w:rPr>
          <w:rStyle w:val="ts-alignment-element"/>
          <w:rFonts w:ascii="Arial" w:hAnsi="Arial" w:cs="Arial"/>
          <w:lang w:val="en"/>
        </w:rPr>
        <w:t>I</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funds</w:t>
      </w:r>
      <w:r w:rsidRPr="0096174F">
        <w:rPr>
          <w:rFonts w:cs="Arial"/>
          <w:lang w:val="en"/>
        </w:rPr>
        <w:t xml:space="preserve"> </w:t>
      </w:r>
      <w:r w:rsidRPr="0096174F">
        <w:rPr>
          <w:rStyle w:val="ts-alignment-element"/>
          <w:rFonts w:ascii="Arial" w:hAnsi="Arial" w:cs="Arial"/>
          <w:lang w:val="en"/>
        </w:rPr>
        <w:t>provided</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managed</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accordance</w:t>
      </w:r>
      <w:r w:rsidRPr="0096174F">
        <w:rPr>
          <w:rFonts w:cs="Arial"/>
          <w:lang w:val="en"/>
        </w:rPr>
        <w:t xml:space="preserve"> </w:t>
      </w:r>
      <w:r w:rsidRPr="0096174F">
        <w:rPr>
          <w:rStyle w:val="ts-alignment-element"/>
          <w:rFonts w:ascii="Arial" w:hAnsi="Arial" w:cs="Arial"/>
          <w:lang w:val="en"/>
        </w:rPr>
        <w:t>with</w:t>
      </w:r>
      <w:r w:rsidRPr="0096174F">
        <w:rPr>
          <w:rFonts w:cs="Arial"/>
          <w:lang w:val="en"/>
        </w:rPr>
        <w:t xml:space="preserve"> </w:t>
      </w:r>
      <w:r w:rsidRPr="0096174F">
        <w:rPr>
          <w:rStyle w:val="ts-alignment-element"/>
          <w:rFonts w:ascii="Arial" w:hAnsi="Arial" w:cs="Arial"/>
          <w:lang w:val="en"/>
        </w:rPr>
        <w:t>best</w:t>
      </w:r>
      <w:r w:rsidRPr="0096174F">
        <w:rPr>
          <w:rFonts w:cs="Arial"/>
          <w:lang w:val="en"/>
        </w:rPr>
        <w:t xml:space="preserve"> </w:t>
      </w:r>
      <w:r w:rsidRPr="0096174F">
        <w:rPr>
          <w:rStyle w:val="ts-alignment-element"/>
          <w:rFonts w:ascii="Arial" w:hAnsi="Arial" w:cs="Arial"/>
          <w:lang w:val="en"/>
        </w:rPr>
        <w:t>practices,</w:t>
      </w:r>
      <w:r w:rsidRPr="0096174F">
        <w:rPr>
          <w:rFonts w:cs="Arial"/>
          <w:lang w:val="en"/>
        </w:rPr>
        <w:t xml:space="preserve"> </w:t>
      </w:r>
      <w:r w:rsidR="00D365F3" w:rsidRPr="0096174F">
        <w:rPr>
          <w:rStyle w:val="ts-alignment-element"/>
          <w:rFonts w:ascii="Arial" w:hAnsi="Arial" w:cs="Arial"/>
          <w:lang w:val="en"/>
        </w:rPr>
        <w:t>transparency,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integrity</w:t>
      </w:r>
      <w:r w:rsidRPr="0096174F">
        <w:rPr>
          <w:rFonts w:cs="Arial"/>
          <w:lang w:val="en"/>
        </w:rPr>
        <w:t xml:space="preserve">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no</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they</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used</w:t>
      </w:r>
      <w:r w:rsidRPr="0096174F">
        <w:rPr>
          <w:rFonts w:cs="Arial"/>
          <w:lang w:val="en"/>
        </w:rPr>
        <w:t xml:space="preserve"> </w:t>
      </w:r>
      <w:r w:rsidRPr="0096174F">
        <w:rPr>
          <w:rStyle w:val="ts-alignment-element"/>
          <w:rFonts w:ascii="Arial" w:hAnsi="Arial" w:cs="Arial"/>
          <w:lang w:val="en"/>
        </w:rPr>
        <w:t>for</w:t>
      </w:r>
      <w:r w:rsidRPr="0096174F">
        <w:rPr>
          <w:rFonts w:cs="Arial"/>
          <w:lang w:val="en"/>
        </w:rPr>
        <w:t xml:space="preserve"> </w:t>
      </w:r>
      <w:r w:rsidRPr="0096174F">
        <w:rPr>
          <w:rStyle w:val="ts-alignment-element"/>
          <w:rFonts w:ascii="Arial" w:hAnsi="Arial" w:cs="Arial"/>
          <w:lang w:val="en"/>
        </w:rPr>
        <w:t>illicit</w:t>
      </w:r>
      <w:r w:rsidRPr="0096174F">
        <w:rPr>
          <w:rFonts w:cs="Arial"/>
          <w:lang w:val="en"/>
        </w:rPr>
        <w:t xml:space="preserve"> </w:t>
      </w:r>
      <w:r w:rsidRPr="0096174F">
        <w:rPr>
          <w:rStyle w:val="ts-alignment-element"/>
          <w:rFonts w:ascii="Arial" w:hAnsi="Arial" w:cs="Arial"/>
          <w:lang w:val="en"/>
        </w:rPr>
        <w:t>activities.</w:t>
      </w:r>
      <w:r w:rsidRPr="0096174F">
        <w:rPr>
          <w:rFonts w:cs="Arial"/>
          <w:lang w:val="en"/>
        </w:rPr>
        <w:t xml:space="preserve"> </w:t>
      </w:r>
    </w:p>
    <w:p w14:paraId="594E81FA" w14:textId="77777777" w:rsidR="00D365F3" w:rsidRDefault="00D365F3" w:rsidP="0096174F">
      <w:pPr>
        <w:spacing w:after="0" w:line="240" w:lineRule="auto"/>
        <w:jc w:val="both"/>
        <w:rPr>
          <w:rFonts w:cs="Arial"/>
          <w:lang w:val="en"/>
        </w:rPr>
      </w:pPr>
    </w:p>
    <w:p w14:paraId="02F189FD" w14:textId="77777777" w:rsidR="00D365F3" w:rsidRDefault="0096174F" w:rsidP="0096174F">
      <w:pPr>
        <w:spacing w:after="0" w:line="240" w:lineRule="auto"/>
        <w:jc w:val="both"/>
        <w:rPr>
          <w:rFonts w:cs="Arial"/>
          <w:lang w:val="en"/>
        </w:rPr>
      </w:pPr>
      <w:r w:rsidRPr="0096174F">
        <w:rPr>
          <w:rStyle w:val="ts-alignment-element"/>
          <w:rFonts w:ascii="Arial" w:hAnsi="Arial" w:cs="Arial"/>
          <w:lang w:val="en"/>
        </w:rPr>
        <w:t>We</w:t>
      </w:r>
      <w:r w:rsidRPr="0096174F">
        <w:rPr>
          <w:rFonts w:cs="Arial"/>
          <w:lang w:val="en"/>
        </w:rPr>
        <w:t xml:space="preserve"> </w:t>
      </w:r>
      <w:r w:rsidRPr="0096174F">
        <w:rPr>
          <w:rStyle w:val="ts-alignment-element"/>
          <w:rFonts w:ascii="Arial" w:hAnsi="Arial" w:cs="Arial"/>
          <w:lang w:val="en"/>
        </w:rPr>
        <w:t>further</w:t>
      </w:r>
      <w:r w:rsidRPr="0096174F">
        <w:rPr>
          <w:rFonts w:cs="Arial"/>
          <w:lang w:val="en"/>
        </w:rPr>
        <w:t xml:space="preserve"> </w:t>
      </w:r>
      <w:r w:rsidRPr="0096174F">
        <w:rPr>
          <w:rStyle w:val="ts-alignment-element"/>
          <w:rFonts w:ascii="Arial" w:hAnsi="Arial" w:cs="Arial"/>
          <w:lang w:val="en"/>
        </w:rPr>
        <w:t>declare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immediate</w:t>
      </w:r>
      <w:r w:rsidRPr="0096174F">
        <w:rPr>
          <w:rFonts w:cs="Arial"/>
          <w:lang w:val="en"/>
        </w:rPr>
        <w:t xml:space="preserve"> </w:t>
      </w:r>
      <w:r w:rsidRPr="0096174F">
        <w:rPr>
          <w:rStyle w:val="ts-alignment-element"/>
          <w:rFonts w:ascii="Arial" w:hAnsi="Arial" w:cs="Arial"/>
          <w:lang w:val="en"/>
        </w:rPr>
        <w:t>notice</w:t>
      </w:r>
      <w:r w:rsidRPr="0096174F">
        <w:rPr>
          <w:rFonts w:cs="Arial"/>
          <w:lang w:val="en"/>
        </w:rPr>
        <w:t xml:space="preserve"> </w:t>
      </w:r>
      <w:r w:rsidRPr="0096174F">
        <w:rPr>
          <w:rStyle w:val="ts-alignment-element"/>
          <w:rFonts w:ascii="Arial" w:hAnsi="Arial" w:cs="Arial"/>
          <w:lang w:val="en"/>
        </w:rPr>
        <w:t>will</w:t>
      </w:r>
      <w:r w:rsidRPr="0096174F">
        <w:rPr>
          <w:rFonts w:cs="Arial"/>
          <w:lang w:val="en"/>
        </w:rPr>
        <w:t xml:space="preserve"> </w:t>
      </w:r>
      <w:r w:rsidRPr="0096174F">
        <w:rPr>
          <w:rStyle w:val="ts-alignment-element"/>
          <w:rFonts w:ascii="Arial" w:hAnsi="Arial" w:cs="Arial"/>
          <w:lang w:val="en"/>
        </w:rPr>
        <w:t>be</w:t>
      </w:r>
      <w:r w:rsidRPr="0096174F">
        <w:rPr>
          <w:rFonts w:cs="Arial"/>
          <w:lang w:val="en"/>
        </w:rPr>
        <w:t xml:space="preserve"> </w:t>
      </w:r>
      <w:r w:rsidRPr="0096174F">
        <w:rPr>
          <w:rStyle w:val="ts-alignment-element"/>
          <w:rFonts w:ascii="Arial" w:hAnsi="Arial" w:cs="Arial"/>
          <w:lang w:val="en"/>
        </w:rPr>
        <w:t>given</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w:t>
      </w:r>
      <w:r w:rsidR="00D365F3">
        <w:rPr>
          <w:rStyle w:val="ts-alignment-element"/>
          <w:rFonts w:ascii="Arial" w:hAnsi="Arial" w:cs="Arial"/>
          <w:lang w:val="en"/>
        </w:rPr>
        <w:t xml:space="preserve">ing Party </w:t>
      </w:r>
      <w:r w:rsidRPr="0096174F">
        <w:rPr>
          <w:rStyle w:val="ts-alignment-element"/>
          <w:rFonts w:ascii="Arial" w:hAnsi="Arial" w:cs="Arial"/>
          <w:lang w:val="en"/>
        </w:rPr>
        <w:t>and</w:t>
      </w:r>
      <w:r w:rsidRPr="0096174F">
        <w:rPr>
          <w:rFonts w:cs="Arial"/>
          <w:lang w:val="en"/>
        </w:rPr>
        <w:t xml:space="preserve"> </w:t>
      </w:r>
      <w:r w:rsidRPr="0096174F">
        <w:rPr>
          <w:rStyle w:val="ts-alignment-element"/>
          <w:rFonts w:ascii="Arial" w:hAnsi="Arial" w:cs="Arial"/>
          <w:lang w:val="en"/>
        </w:rPr>
        <w:t>CABEI</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event</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a</w:t>
      </w:r>
      <w:r w:rsidRPr="0096174F">
        <w:rPr>
          <w:rFonts w:cs="Arial"/>
          <w:lang w:val="en"/>
        </w:rPr>
        <w:t xml:space="preserve"> </w:t>
      </w:r>
      <w:r w:rsidRPr="0096174F">
        <w:rPr>
          <w:rStyle w:val="ts-alignment-element"/>
          <w:rFonts w:ascii="Arial" w:hAnsi="Arial" w:cs="Arial"/>
          <w:lang w:val="en"/>
        </w:rPr>
        <w:t>later</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any</w:t>
      </w:r>
      <w:r w:rsidRPr="0096174F">
        <w:rPr>
          <w:rFonts w:cs="Arial"/>
          <w:lang w:val="en"/>
        </w:rPr>
        <w:t xml:space="preserve"> </w:t>
      </w:r>
      <w:r w:rsidRPr="0096174F">
        <w:rPr>
          <w:rStyle w:val="ts-alignment-element"/>
          <w:rFonts w:ascii="Arial" w:hAnsi="Arial" w:cs="Arial"/>
          <w:lang w:val="en"/>
        </w:rPr>
        <w:t>change</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aforementioned</w:t>
      </w:r>
      <w:r w:rsidRPr="0096174F">
        <w:rPr>
          <w:rFonts w:cs="Arial"/>
          <w:lang w:val="en"/>
        </w:rPr>
        <w:t xml:space="preserve"> </w:t>
      </w:r>
      <w:r w:rsidRPr="0096174F">
        <w:rPr>
          <w:rStyle w:val="ts-alignment-element"/>
          <w:rFonts w:ascii="Arial" w:hAnsi="Arial" w:cs="Arial"/>
          <w:lang w:val="en"/>
        </w:rPr>
        <w:t>conditions</w:t>
      </w:r>
      <w:r w:rsidRPr="0096174F">
        <w:rPr>
          <w:rFonts w:cs="Arial"/>
          <w:lang w:val="en"/>
        </w:rPr>
        <w:t xml:space="preserve"> </w:t>
      </w:r>
      <w:r w:rsidRPr="0096174F">
        <w:rPr>
          <w:rStyle w:val="ts-alignment-element"/>
          <w:rFonts w:ascii="Arial" w:hAnsi="Arial" w:cs="Arial"/>
          <w:lang w:val="en"/>
        </w:rPr>
        <w:t>occurs.</w:t>
      </w:r>
      <w:r w:rsidRPr="0096174F">
        <w:rPr>
          <w:rFonts w:cs="Arial"/>
          <w:lang w:val="en"/>
        </w:rPr>
        <w:t xml:space="preserve"> </w:t>
      </w:r>
    </w:p>
    <w:p w14:paraId="5B36E360" w14:textId="77777777" w:rsidR="00D365F3" w:rsidRDefault="00D365F3" w:rsidP="0096174F">
      <w:pPr>
        <w:spacing w:after="0" w:line="240" w:lineRule="auto"/>
        <w:jc w:val="both"/>
        <w:rPr>
          <w:rFonts w:cs="Arial"/>
          <w:lang w:val="en"/>
        </w:rPr>
      </w:pPr>
    </w:p>
    <w:p w14:paraId="33565293" w14:textId="2F55B308" w:rsidR="005D0C10" w:rsidRPr="0096174F" w:rsidRDefault="0096174F" w:rsidP="0096174F">
      <w:pPr>
        <w:spacing w:after="0" w:line="240" w:lineRule="auto"/>
        <w:jc w:val="both"/>
        <w:rPr>
          <w:rFonts w:cs="Arial"/>
          <w:lang w:val="en-US"/>
        </w:rPr>
      </w:pPr>
      <w:r w:rsidRPr="0096174F">
        <w:rPr>
          <w:rStyle w:val="ts-alignment-element"/>
          <w:rFonts w:ascii="Arial" w:hAnsi="Arial" w:cs="Arial"/>
          <w:lang w:val="en"/>
        </w:rPr>
        <w:lastRenderedPageBreak/>
        <w:t>We</w:t>
      </w:r>
      <w:r w:rsidRPr="0096174F">
        <w:rPr>
          <w:rFonts w:cs="Arial"/>
          <w:lang w:val="en"/>
        </w:rPr>
        <w:t xml:space="preserve"> </w:t>
      </w:r>
      <w:r w:rsidRPr="0096174F">
        <w:rPr>
          <w:rStyle w:val="ts-alignment-element"/>
          <w:rFonts w:ascii="Arial" w:hAnsi="Arial" w:cs="Arial"/>
          <w:lang w:val="en"/>
        </w:rPr>
        <w:t>agree</w:t>
      </w:r>
      <w:r w:rsidRPr="0096174F">
        <w:rPr>
          <w:rFonts w:cs="Arial"/>
          <w:lang w:val="en"/>
        </w:rPr>
        <w:t xml:space="preserve"> </w:t>
      </w:r>
      <w:r w:rsidRPr="0096174F">
        <w:rPr>
          <w:rStyle w:val="ts-alignment-element"/>
          <w:rFonts w:ascii="Arial" w:hAnsi="Arial" w:cs="Arial"/>
          <w:lang w:val="en"/>
        </w:rPr>
        <w:t>that</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Contract</w:t>
      </w:r>
      <w:r w:rsidR="00D365F3">
        <w:rPr>
          <w:rStyle w:val="ts-alignment-element"/>
          <w:rFonts w:ascii="Arial" w:hAnsi="Arial" w:cs="Arial"/>
          <w:lang w:val="en"/>
        </w:rPr>
        <w:t>ing Party</w:t>
      </w:r>
      <w:r w:rsidRPr="0096174F">
        <w:rPr>
          <w:rFonts w:cs="Arial"/>
          <w:lang w:val="en"/>
        </w:rPr>
        <w:t xml:space="preserve"> </w:t>
      </w:r>
      <w:r w:rsidRPr="0096174F">
        <w:rPr>
          <w:rStyle w:val="ts-alignment-element"/>
          <w:rFonts w:ascii="Arial" w:hAnsi="Arial" w:cs="Arial"/>
          <w:lang w:val="en"/>
        </w:rPr>
        <w:t>shall</w:t>
      </w:r>
      <w:r w:rsidRPr="0096174F">
        <w:rPr>
          <w:rFonts w:cs="Arial"/>
          <w:lang w:val="en"/>
        </w:rPr>
        <w:t xml:space="preserve"> </w:t>
      </w:r>
      <w:r w:rsidRPr="0096174F">
        <w:rPr>
          <w:rStyle w:val="ts-alignment-element"/>
          <w:rFonts w:ascii="Arial" w:hAnsi="Arial" w:cs="Arial"/>
          <w:lang w:val="en"/>
        </w:rPr>
        <w:t>have</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right</w:t>
      </w:r>
      <w:r w:rsidRPr="0096174F">
        <w:rPr>
          <w:rFonts w:cs="Arial"/>
          <w:lang w:val="en"/>
        </w:rPr>
        <w:t xml:space="preserve"> </w:t>
      </w:r>
      <w:r w:rsidRPr="0096174F">
        <w:rPr>
          <w:rStyle w:val="ts-alignment-element"/>
          <w:rFonts w:ascii="Arial" w:hAnsi="Arial" w:cs="Arial"/>
          <w:lang w:val="en"/>
        </w:rPr>
        <w:t>to</w:t>
      </w:r>
      <w:r w:rsidRPr="0096174F">
        <w:rPr>
          <w:rFonts w:cs="Arial"/>
          <w:lang w:val="en"/>
        </w:rPr>
        <w:t xml:space="preserve"> </w:t>
      </w:r>
      <w:r w:rsidRPr="0096174F">
        <w:rPr>
          <w:rStyle w:val="ts-alignment-element"/>
          <w:rFonts w:ascii="Arial" w:hAnsi="Arial" w:cs="Arial"/>
          <w:lang w:val="en"/>
        </w:rPr>
        <w:t>exclude</w:t>
      </w:r>
      <w:r w:rsidRPr="0096174F">
        <w:rPr>
          <w:rFonts w:cs="Arial"/>
          <w:lang w:val="en"/>
        </w:rPr>
        <w:t xml:space="preserve"> </w:t>
      </w:r>
      <w:r w:rsidRPr="0096174F">
        <w:rPr>
          <w:rStyle w:val="ts-alignment-element"/>
          <w:rFonts w:ascii="Arial" w:hAnsi="Arial" w:cs="Arial"/>
          <w:lang w:val="en"/>
        </w:rPr>
        <w:t>us</w:t>
      </w:r>
      <w:r w:rsidRPr="0096174F">
        <w:rPr>
          <w:rFonts w:cs="Arial"/>
          <w:lang w:val="en"/>
        </w:rPr>
        <w:t xml:space="preserve"> from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co</w:t>
      </w:r>
      <w:r w:rsidR="00D365F3">
        <w:rPr>
          <w:rStyle w:val="ts-alignment-element"/>
          <w:rFonts w:ascii="Arial" w:hAnsi="Arial" w:cs="Arial"/>
          <w:lang w:val="en"/>
        </w:rPr>
        <w:t xml:space="preserve">mpetition </w:t>
      </w:r>
      <w:r w:rsidRPr="0096174F">
        <w:rPr>
          <w:rStyle w:val="ts-alignment-element"/>
          <w:rFonts w:ascii="Arial" w:hAnsi="Arial" w:cs="Arial"/>
          <w:lang w:val="en"/>
        </w:rPr>
        <w:t>process</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information</w:t>
      </w:r>
      <w:r w:rsidRPr="0096174F">
        <w:rPr>
          <w:rFonts w:cs="Arial"/>
          <w:lang w:val="en"/>
        </w:rPr>
        <w:t xml:space="preserve"> </w:t>
      </w:r>
      <w:r w:rsidRPr="0096174F">
        <w:rPr>
          <w:rStyle w:val="ts-alignment-element"/>
          <w:rFonts w:ascii="Arial" w:hAnsi="Arial" w:cs="Arial"/>
          <w:lang w:val="en"/>
        </w:rPr>
        <w:t>provided</w:t>
      </w:r>
      <w:r w:rsidRPr="0096174F">
        <w:rPr>
          <w:rFonts w:cs="Arial"/>
          <w:lang w:val="en"/>
        </w:rPr>
        <w:t xml:space="preserve"> </w:t>
      </w:r>
      <w:r w:rsidRPr="0096174F">
        <w:rPr>
          <w:rStyle w:val="ts-alignment-element"/>
          <w:rFonts w:ascii="Arial" w:hAnsi="Arial" w:cs="Arial"/>
          <w:lang w:val="en"/>
        </w:rPr>
        <w:t>in</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Affidavit</w:t>
      </w:r>
      <w:r w:rsidRPr="0096174F">
        <w:rPr>
          <w:rFonts w:cs="Arial"/>
          <w:lang w:val="en"/>
        </w:rPr>
        <w:t xml:space="preserve"> </w:t>
      </w:r>
      <w:r w:rsidRPr="0096174F">
        <w:rPr>
          <w:rStyle w:val="ts-alignment-element"/>
          <w:rFonts w:ascii="Arial" w:hAnsi="Arial" w:cs="Arial"/>
          <w:lang w:val="en"/>
        </w:rPr>
        <w:t>is</w:t>
      </w:r>
      <w:r w:rsidRPr="0096174F">
        <w:rPr>
          <w:rFonts w:cs="Arial"/>
          <w:lang w:val="en"/>
        </w:rPr>
        <w:t xml:space="preserve"> </w:t>
      </w:r>
      <w:r w:rsidRPr="0096174F">
        <w:rPr>
          <w:rStyle w:val="ts-alignment-element"/>
          <w:rFonts w:ascii="Arial" w:hAnsi="Arial" w:cs="Arial"/>
          <w:lang w:val="en"/>
        </w:rPr>
        <w:t>false</w:t>
      </w:r>
      <w:r w:rsidRPr="0096174F">
        <w:rPr>
          <w:rFonts w:cs="Arial"/>
          <w:lang w:val="en"/>
        </w:rPr>
        <w:t xml:space="preserve"> </w:t>
      </w:r>
      <w:r w:rsidRPr="0096174F">
        <w:rPr>
          <w:rStyle w:val="ts-alignment-element"/>
          <w:rFonts w:ascii="Arial" w:hAnsi="Arial" w:cs="Arial"/>
          <w:lang w:val="en"/>
        </w:rPr>
        <w:t>or</w:t>
      </w:r>
      <w:r w:rsidRPr="0096174F">
        <w:rPr>
          <w:rFonts w:cs="Arial"/>
          <w:lang w:val="en"/>
        </w:rPr>
        <w:t xml:space="preserve"> </w:t>
      </w:r>
      <w:r w:rsidRPr="0096174F">
        <w:rPr>
          <w:rStyle w:val="ts-alignment-element"/>
          <w:rFonts w:ascii="Arial" w:hAnsi="Arial" w:cs="Arial"/>
          <w:lang w:val="en"/>
        </w:rPr>
        <w:t>if</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change</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condition</w:t>
      </w:r>
      <w:r w:rsidRPr="0096174F">
        <w:rPr>
          <w:rFonts w:cs="Arial"/>
          <w:lang w:val="en"/>
        </w:rPr>
        <w:t xml:space="preserve"> </w:t>
      </w:r>
      <w:r w:rsidRPr="0096174F">
        <w:rPr>
          <w:rStyle w:val="ts-alignment-element"/>
          <w:rFonts w:ascii="Arial" w:hAnsi="Arial" w:cs="Arial"/>
          <w:lang w:val="en"/>
        </w:rPr>
        <w:t>occurs</w:t>
      </w:r>
      <w:r w:rsidRPr="0096174F">
        <w:rPr>
          <w:rFonts w:cs="Arial"/>
          <w:lang w:val="en"/>
        </w:rPr>
        <w:t xml:space="preserve"> </w:t>
      </w:r>
      <w:r w:rsidRPr="0096174F">
        <w:rPr>
          <w:rStyle w:val="ts-alignment-element"/>
          <w:rFonts w:ascii="Arial" w:hAnsi="Arial" w:cs="Arial"/>
          <w:lang w:val="en"/>
        </w:rPr>
        <w:t>at</w:t>
      </w:r>
      <w:r w:rsidRPr="0096174F">
        <w:rPr>
          <w:rFonts w:cs="Arial"/>
          <w:lang w:val="en"/>
        </w:rPr>
        <w:t xml:space="preserve"> </w:t>
      </w:r>
      <w:r w:rsidRPr="0096174F">
        <w:rPr>
          <w:rStyle w:val="ts-alignment-element"/>
          <w:rFonts w:ascii="Arial" w:hAnsi="Arial" w:cs="Arial"/>
          <w:lang w:val="en"/>
        </w:rPr>
        <w:t>a</w:t>
      </w:r>
      <w:r w:rsidRPr="0096174F">
        <w:rPr>
          <w:rFonts w:cs="Arial"/>
          <w:lang w:val="en"/>
        </w:rPr>
        <w:t xml:space="preserve"> </w:t>
      </w:r>
      <w:r w:rsidRPr="0096174F">
        <w:rPr>
          <w:rStyle w:val="ts-alignment-element"/>
          <w:rFonts w:ascii="Arial" w:hAnsi="Arial" w:cs="Arial"/>
          <w:lang w:val="en"/>
        </w:rPr>
        <w:t>time</w:t>
      </w:r>
      <w:r w:rsidRPr="0096174F">
        <w:rPr>
          <w:rFonts w:cs="Arial"/>
          <w:lang w:val="en"/>
        </w:rPr>
        <w:t xml:space="preserve"> </w:t>
      </w:r>
      <w:r w:rsidRPr="0096174F">
        <w:rPr>
          <w:rStyle w:val="ts-alignment-element"/>
          <w:rFonts w:ascii="Arial" w:hAnsi="Arial" w:cs="Arial"/>
          <w:lang w:val="en"/>
        </w:rPr>
        <w:t>after</w:t>
      </w:r>
      <w:r w:rsidRPr="0096174F">
        <w:rPr>
          <w:rFonts w:cs="Arial"/>
          <w:lang w:val="en"/>
        </w:rPr>
        <w:t xml:space="preserve"> </w:t>
      </w:r>
      <w:r w:rsidRPr="0096174F">
        <w:rPr>
          <w:rStyle w:val="ts-alignment-element"/>
          <w:rFonts w:ascii="Arial" w:hAnsi="Arial" w:cs="Arial"/>
          <w:lang w:val="en"/>
        </w:rPr>
        <w:t>the</w:t>
      </w:r>
      <w:r w:rsidRPr="0096174F">
        <w:rPr>
          <w:rFonts w:cs="Arial"/>
          <w:lang w:val="en"/>
        </w:rPr>
        <w:t xml:space="preserve"> </w:t>
      </w:r>
      <w:r w:rsidRPr="0096174F">
        <w:rPr>
          <w:rStyle w:val="ts-alignment-element"/>
          <w:rFonts w:ascii="Arial" w:hAnsi="Arial" w:cs="Arial"/>
          <w:lang w:val="en"/>
        </w:rPr>
        <w:t>delivery</w:t>
      </w:r>
      <w:r w:rsidRPr="0096174F">
        <w:rPr>
          <w:rFonts w:cs="Arial"/>
          <w:lang w:val="en"/>
        </w:rPr>
        <w:t xml:space="preserve"> </w:t>
      </w:r>
      <w:r w:rsidRPr="0096174F">
        <w:rPr>
          <w:rStyle w:val="ts-alignment-element"/>
          <w:rFonts w:ascii="Arial" w:hAnsi="Arial" w:cs="Arial"/>
          <w:lang w:val="en"/>
        </w:rPr>
        <w:t>of</w:t>
      </w:r>
      <w:r w:rsidRPr="0096174F">
        <w:rPr>
          <w:rFonts w:cs="Arial"/>
          <w:lang w:val="en"/>
        </w:rPr>
        <w:t xml:space="preserve"> </w:t>
      </w:r>
      <w:r w:rsidRPr="0096174F">
        <w:rPr>
          <w:rStyle w:val="ts-alignment-element"/>
          <w:rFonts w:ascii="Arial" w:hAnsi="Arial" w:cs="Arial"/>
          <w:lang w:val="en"/>
        </w:rPr>
        <w:t>this</w:t>
      </w:r>
      <w:r w:rsidRPr="0096174F">
        <w:rPr>
          <w:rFonts w:cs="Arial"/>
          <w:lang w:val="en"/>
        </w:rPr>
        <w:t xml:space="preserve"> </w:t>
      </w:r>
      <w:r w:rsidRPr="0096174F">
        <w:rPr>
          <w:rStyle w:val="ts-alignment-element"/>
          <w:rFonts w:ascii="Arial" w:hAnsi="Arial" w:cs="Arial"/>
          <w:lang w:val="en"/>
        </w:rPr>
        <w:t>Affidavit.</w:t>
      </w:r>
    </w:p>
    <w:p w14:paraId="6FF56FAB" w14:textId="77777777" w:rsidR="00D60BD0" w:rsidRPr="0096174F" w:rsidRDefault="00D60BD0" w:rsidP="00260EBF">
      <w:pPr>
        <w:spacing w:before="120" w:after="120"/>
        <w:jc w:val="both"/>
        <w:rPr>
          <w:rFonts w:ascii="Arial" w:hAnsi="Arial" w:cs="Arial"/>
          <w:lang w:val="en-US"/>
        </w:rPr>
      </w:pPr>
    </w:p>
    <w:p w14:paraId="79BA2AAF" w14:textId="402352BF" w:rsidR="0096174F" w:rsidRPr="00145370" w:rsidRDefault="00D365F3"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Pr>
          <w:rFonts w:ascii="Arial" w:hAnsi="Arial" w:cs="Arial"/>
          <w:b/>
          <w:lang w:val="en-US"/>
        </w:rPr>
        <w:t>Consultant</w:t>
      </w:r>
      <w:r w:rsidR="0096174F" w:rsidRPr="00145370">
        <w:rPr>
          <w:rFonts w:ascii="Arial" w:hAnsi="Arial" w:cs="Arial"/>
          <w:b/>
          <w:lang w:val="en-US"/>
        </w:rPr>
        <w:t xml:space="preserve">: </w:t>
      </w:r>
      <w:r w:rsidR="0096174F" w:rsidRPr="00145370">
        <w:rPr>
          <w:rFonts w:ascii="Arial" w:hAnsi="Arial" w:cs="Arial"/>
          <w:b/>
          <w:lang w:val="en-US"/>
        </w:rPr>
        <w:tab/>
      </w:r>
      <w:r w:rsidR="0096174F" w:rsidRPr="00145370">
        <w:rPr>
          <w:rFonts w:ascii="Arial" w:hAnsi="Arial" w:cs="Arial"/>
          <w:b/>
          <w:lang w:val="en-US"/>
        </w:rPr>
        <w:tab/>
      </w:r>
      <w:r w:rsidR="0096174F" w:rsidRPr="00145370">
        <w:rPr>
          <w:rFonts w:ascii="Arial" w:hAnsi="Arial" w:cs="Arial"/>
          <w:i/>
          <w:color w:val="FF0000"/>
          <w:lang w:val="en-US"/>
        </w:rPr>
        <w:t xml:space="preserve">(Name of the </w:t>
      </w:r>
      <w:r>
        <w:rPr>
          <w:rFonts w:ascii="Arial" w:hAnsi="Arial" w:cs="Arial"/>
          <w:i/>
          <w:color w:val="FF0000"/>
          <w:lang w:val="en-US"/>
        </w:rPr>
        <w:t>consultant</w:t>
      </w:r>
      <w:r w:rsidR="0096174F" w:rsidRPr="00145370">
        <w:rPr>
          <w:rFonts w:ascii="Arial" w:hAnsi="Arial" w:cs="Arial"/>
          <w:i/>
          <w:color w:val="FF0000"/>
          <w:lang w:val="en-US"/>
        </w:rPr>
        <w:t>)</w:t>
      </w:r>
    </w:p>
    <w:p w14:paraId="7604788D"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145370">
        <w:rPr>
          <w:rFonts w:ascii="Arial" w:hAnsi="Arial" w:cs="Arial"/>
          <w:b/>
          <w:lang w:val="en-US"/>
        </w:rPr>
        <w:t xml:space="preserve">Name: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(Complete name of the signatory)</w:t>
      </w:r>
    </w:p>
    <w:p w14:paraId="2491B887"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145370">
        <w:rPr>
          <w:rFonts w:ascii="Arial" w:hAnsi="Arial" w:cs="Arial"/>
          <w:b/>
          <w:lang w:val="en-US"/>
        </w:rPr>
        <w:t xml:space="preserve">Title: </w:t>
      </w:r>
      <w:r w:rsidRPr="00145370">
        <w:rPr>
          <w:rFonts w:ascii="Arial" w:hAnsi="Arial" w:cs="Arial"/>
          <w:b/>
          <w:lang w:val="en-US"/>
        </w:rPr>
        <w:tab/>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(of the signatory)</w:t>
      </w:r>
    </w:p>
    <w:p w14:paraId="0560DDE6"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Signature</w:t>
      </w:r>
      <w:r w:rsidRPr="00145370">
        <w:rPr>
          <w:rFonts w:ascii="Arial" w:hAnsi="Arial" w:cs="Arial"/>
          <w:i/>
          <w:lang w:val="en-US"/>
        </w:rPr>
        <w:t>:</w:t>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 xml:space="preserve">(signature of the person whose name and title are listed above). </w:t>
      </w:r>
    </w:p>
    <w:p w14:paraId="702D85A3" w14:textId="77777777" w:rsidR="0096174F" w:rsidRPr="00145370"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Date</w:t>
      </w:r>
      <w:r w:rsidRPr="00145370">
        <w:rPr>
          <w:rFonts w:ascii="Arial" w:hAnsi="Arial" w:cs="Arial"/>
          <w:i/>
          <w:lang w:val="en-US"/>
        </w:rPr>
        <w:t xml:space="preserve">: </w:t>
      </w:r>
      <w:r w:rsidRPr="00145370">
        <w:rPr>
          <w:rFonts w:ascii="Arial" w:hAnsi="Arial" w:cs="Arial"/>
          <w:i/>
          <w:lang w:val="en-US"/>
        </w:rPr>
        <w:tab/>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(day, month, and year in which the bid is signed)</w:t>
      </w:r>
    </w:p>
    <w:p w14:paraId="45951A00" w14:textId="3532D24A" w:rsidR="0031064C" w:rsidRPr="0096174F" w:rsidRDefault="005E6704">
      <w:pPr>
        <w:rPr>
          <w:rFonts w:ascii="Arial" w:eastAsia="Times New Roman" w:hAnsi="Arial" w:cs="Arial"/>
          <w:b/>
          <w:lang w:val="en-US"/>
        </w:rPr>
      </w:pPr>
      <w:r w:rsidRPr="0096174F" w:rsidDel="005E6704">
        <w:rPr>
          <w:rFonts w:ascii="Arial" w:eastAsia="Times New Roman" w:hAnsi="Arial" w:cs="Arial"/>
          <w:b/>
          <w:lang w:val="en-US"/>
        </w:rPr>
        <w:t xml:space="preserve"> </w:t>
      </w:r>
    </w:p>
    <w:p w14:paraId="74B0904E" w14:textId="77777777" w:rsidR="00EE4ACB" w:rsidRPr="0096174F" w:rsidRDefault="00EE4ACB" w:rsidP="00EE4ACB">
      <w:pPr>
        <w:rPr>
          <w:rFonts w:ascii="Arial" w:eastAsia="Times New Roman" w:hAnsi="Arial" w:cs="Arial"/>
          <w:lang w:val="en-US"/>
        </w:rPr>
      </w:pPr>
    </w:p>
    <w:p w14:paraId="480B5ED5" w14:textId="77777777" w:rsidR="0096174F" w:rsidRPr="00145370" w:rsidRDefault="0096174F" w:rsidP="0096174F">
      <w:pPr>
        <w:shd w:val="clear" w:color="auto" w:fill="FDFDFD"/>
        <w:rPr>
          <w:rFonts w:ascii="Arial" w:hAnsi="Arial" w:cs="Arial"/>
          <w:b/>
          <w:bCs/>
          <w:i/>
          <w:iCs/>
          <w:color w:val="FF0000"/>
          <w:lang w:val="en-US"/>
        </w:rPr>
      </w:pPr>
      <w:r w:rsidRPr="00145370">
        <w:rPr>
          <w:rFonts w:ascii="Arial" w:hAnsi="Arial" w:cs="Arial"/>
          <w:b/>
          <w:bCs/>
          <w:i/>
          <w:iCs/>
          <w:color w:val="FF0000"/>
          <w:lang w:val="en-US"/>
        </w:rPr>
        <w:t>In case of bids submitted by a JV, the form must be submitted by all JV members.</w:t>
      </w:r>
    </w:p>
    <w:p w14:paraId="030288F6" w14:textId="77777777" w:rsidR="002E42E4" w:rsidRPr="0096174F" w:rsidRDefault="002E42E4">
      <w:pPr>
        <w:rPr>
          <w:rFonts w:ascii="Arial" w:eastAsia="Times New Roman" w:hAnsi="Arial" w:cs="Arial"/>
          <w:lang w:val="en-US"/>
        </w:rPr>
      </w:pPr>
      <w:r w:rsidRPr="0096174F">
        <w:rPr>
          <w:rFonts w:ascii="Arial" w:eastAsia="Times New Roman" w:hAnsi="Arial" w:cs="Arial"/>
          <w:lang w:val="en-US"/>
        </w:rPr>
        <w:br w:type="page"/>
      </w:r>
    </w:p>
    <w:p w14:paraId="068D7EE5" w14:textId="4F94ED80" w:rsidR="002E42E4" w:rsidRPr="00324FA2" w:rsidRDefault="002E42E4" w:rsidP="00E60F8C">
      <w:pPr>
        <w:spacing w:line="240" w:lineRule="auto"/>
        <w:rPr>
          <w:rFonts w:ascii="Arial" w:hAnsi="Arial" w:cs="Arial"/>
          <w:b/>
          <w:lang w:val="en-US"/>
        </w:rPr>
      </w:pPr>
      <w:bookmarkStart w:id="184" w:name="_Toc441935746"/>
      <w:bookmarkStart w:id="185" w:name="_Toc486033209"/>
      <w:bookmarkStart w:id="186" w:name="_Toc486033766"/>
      <w:r w:rsidRPr="00324FA2">
        <w:rPr>
          <w:rFonts w:ascii="Arial" w:hAnsi="Arial" w:cs="Arial"/>
          <w:b/>
          <w:lang w:val="en-US"/>
        </w:rPr>
        <w:lastRenderedPageBreak/>
        <w:t>Form TEC-</w:t>
      </w:r>
      <w:bookmarkEnd w:id="184"/>
      <w:bookmarkEnd w:id="185"/>
      <w:bookmarkEnd w:id="186"/>
      <w:r w:rsidRPr="00324FA2">
        <w:rPr>
          <w:rFonts w:ascii="Arial" w:hAnsi="Arial" w:cs="Arial"/>
          <w:b/>
          <w:lang w:val="en-US"/>
        </w:rPr>
        <w:t>1</w:t>
      </w:r>
      <w:r w:rsidR="003E6AE3" w:rsidRPr="00324FA2">
        <w:rPr>
          <w:rFonts w:ascii="Arial" w:hAnsi="Arial" w:cs="Arial"/>
          <w:b/>
          <w:lang w:val="en-US"/>
        </w:rPr>
        <w:t xml:space="preserve"> </w:t>
      </w:r>
      <w:r w:rsidRPr="00324FA2">
        <w:rPr>
          <w:rFonts w:ascii="Arial" w:hAnsi="Arial" w:cs="Arial"/>
          <w:b/>
          <w:lang w:val="en-US"/>
        </w:rPr>
        <w:t>(</w:t>
      </w:r>
      <w:r w:rsidR="00324FA2" w:rsidRPr="00324FA2">
        <w:rPr>
          <w:rFonts w:ascii="Arial" w:hAnsi="Arial" w:cs="Arial"/>
          <w:b/>
          <w:lang w:val="en-US"/>
        </w:rPr>
        <w:t>for Extense Technical Proposals only</w:t>
      </w:r>
      <w:r w:rsidR="003E6AE3" w:rsidRPr="00324FA2">
        <w:rPr>
          <w:rFonts w:ascii="Arial" w:hAnsi="Arial" w:cs="Arial"/>
          <w:b/>
          <w:lang w:val="en-US"/>
        </w:rPr>
        <w:t>)</w:t>
      </w:r>
    </w:p>
    <w:p w14:paraId="14E4FD4B" w14:textId="5839BE93" w:rsidR="002E42E4" w:rsidRPr="00324FA2" w:rsidRDefault="002E42E4" w:rsidP="00E60F8C">
      <w:pPr>
        <w:spacing w:line="240" w:lineRule="auto"/>
        <w:jc w:val="center"/>
        <w:rPr>
          <w:rFonts w:ascii="Arial" w:hAnsi="Arial" w:cs="Arial"/>
          <w:b/>
          <w:lang w:val="en-US"/>
        </w:rPr>
      </w:pPr>
      <w:r w:rsidRPr="00324FA2">
        <w:rPr>
          <w:rFonts w:ascii="Arial" w:hAnsi="Arial" w:cs="Arial"/>
          <w:b/>
          <w:lang w:val="en-US"/>
        </w:rPr>
        <w:t>Organiza</w:t>
      </w:r>
      <w:r w:rsidR="00324FA2" w:rsidRPr="00324FA2">
        <w:rPr>
          <w:rFonts w:ascii="Arial" w:hAnsi="Arial" w:cs="Arial"/>
          <w:b/>
          <w:lang w:val="en-US"/>
        </w:rPr>
        <w:t xml:space="preserve">tion and Experience of the </w:t>
      </w:r>
      <w:r w:rsidRPr="00324FA2">
        <w:rPr>
          <w:rFonts w:ascii="Arial" w:hAnsi="Arial" w:cs="Arial"/>
          <w:b/>
          <w:lang w:val="en-US"/>
        </w:rPr>
        <w:t>Consult</w:t>
      </w:r>
      <w:r w:rsidR="00324FA2" w:rsidRPr="00324FA2">
        <w:rPr>
          <w:rFonts w:ascii="Arial" w:hAnsi="Arial" w:cs="Arial"/>
          <w:b/>
          <w:lang w:val="en-US"/>
        </w:rPr>
        <w:t>ant</w:t>
      </w:r>
    </w:p>
    <w:p w14:paraId="2FD5E51D" w14:textId="77777777" w:rsidR="002E42E4" w:rsidRPr="00324FA2" w:rsidRDefault="002E42E4" w:rsidP="002E42E4">
      <w:pPr>
        <w:pBdr>
          <w:bottom w:val="single" w:sz="8" w:space="1" w:color="auto"/>
        </w:pBdr>
        <w:jc w:val="right"/>
        <w:rPr>
          <w:rFonts w:ascii="Arial" w:hAnsi="Arial" w:cs="Arial"/>
          <w:lang w:val="en-US"/>
        </w:rPr>
      </w:pPr>
    </w:p>
    <w:p w14:paraId="4E4FF382" w14:textId="359907A3" w:rsidR="002E42E4" w:rsidRPr="00324FA2" w:rsidRDefault="00324FA2" w:rsidP="002E42E4">
      <w:pPr>
        <w:tabs>
          <w:tab w:val="left" w:pos="1314"/>
          <w:tab w:val="left" w:pos="1854"/>
        </w:tabs>
        <w:jc w:val="both"/>
        <w:rPr>
          <w:rFonts w:ascii="Arial" w:hAnsi="Arial" w:cs="Arial"/>
          <w:i/>
          <w:iCs/>
          <w:color w:val="FF0000"/>
          <w:lang w:val="en-US"/>
        </w:rPr>
      </w:pPr>
      <w:r w:rsidRPr="00324FA2">
        <w:rPr>
          <w:rStyle w:val="ts-alignment-element"/>
          <w:rFonts w:ascii="Arial" w:hAnsi="Arial" w:cs="Arial"/>
          <w:i/>
          <w:iCs/>
          <w:color w:val="FF0000"/>
          <w:lang w:val="en"/>
        </w:rPr>
        <w:t>Form</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TEC-1:</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Include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brief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description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organization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summary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recent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experience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that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most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relevant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job.</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case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Pr>
          <w:rStyle w:val="ts-alignment-element"/>
          <w:rFonts w:ascii="Arial" w:hAnsi="Arial" w:cs="Arial"/>
          <w:i/>
          <w:iCs/>
          <w:color w:val="FF0000"/>
          <w:lang w:val="en"/>
        </w:rPr>
        <w:t xml:space="preserve"> JV</w:t>
      </w:r>
      <w:r w:rsidRPr="00324FA2">
        <w:rPr>
          <w:rStyle w:val="ts-alignment-element"/>
          <w:rFonts w:ascii="Arial" w:hAnsi="Arial" w:cs="Arial"/>
          <w:i/>
          <w:iCs/>
          <w:color w:val="FF0000"/>
          <w:lang w:val="en"/>
        </w:rPr>
        <w: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information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should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provided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similar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work</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carried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out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by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each</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member.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summary</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should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indicate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names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Principal</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Experts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Pr>
          <w:rFonts w:ascii="Arial" w:hAnsi="Arial" w:cs="Arial"/>
          <w:i/>
          <w:iCs/>
          <w:color w:val="FF0000"/>
          <w:lang w:val="en"/>
        </w:rPr>
        <w:t>t</w:t>
      </w:r>
      <w:r w:rsidRPr="00324FA2">
        <w:rPr>
          <w:rStyle w:val="ts-alignment-element"/>
          <w:rFonts w:ascii="Arial" w:hAnsi="Arial" w:cs="Arial"/>
          <w:i/>
          <w:iCs/>
          <w:color w:val="FF0000"/>
          <w:lang w:val="en"/>
        </w:rPr>
        <w: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Sub-Consultants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who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have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participated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each</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these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works,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duration,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amount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contract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total</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performed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in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form</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008A6A90">
        <w:rPr>
          <w:rStyle w:val="ts-alignment-element"/>
          <w:rFonts w:ascii="Arial" w:hAnsi="Arial" w:cs="Arial"/>
          <w:i/>
          <w:iCs/>
          <w:color w:val="FF0000"/>
          <w:lang w:val="en"/>
        </w:rPr>
        <w:t xml:space="preserve"> JV</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or</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as</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Sub-consulta</w:t>
      </w:r>
      <w:r w:rsidR="008A6A90">
        <w:rPr>
          <w:rStyle w:val="ts-alignment-element"/>
          <w:rFonts w:ascii="Arial" w:hAnsi="Arial" w:cs="Arial"/>
          <w:i/>
          <w:iCs/>
          <w:color w:val="FF0000"/>
          <w:lang w:val="en"/>
        </w:rPr>
        <w:t>nt</w:t>
      </w:r>
      <w:r w:rsidRPr="00324FA2">
        <w:rPr>
          <w:rStyle w:val="ts-alignment-element"/>
          <w:rFonts w:ascii="Arial" w:hAnsi="Arial" w:cs="Arial"/>
          <w:i/>
          <w:iCs/>
          <w:color w:val="FF0000"/>
          <w:lang w:val="en"/>
        </w:rPr>
        <w: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amount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paid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to</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and</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role/participation</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of</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the</w:t>
      </w:r>
      <w:r w:rsidRPr="00324FA2">
        <w:rPr>
          <w:rFonts w:ascii="Arial" w:hAnsi="Arial" w:cs="Arial"/>
          <w:i/>
          <w:iCs/>
          <w:color w:val="FF0000"/>
          <w:lang w:val="en"/>
        </w:rPr>
        <w:t xml:space="preserve"> </w:t>
      </w:r>
      <w:r w:rsidRPr="00324FA2">
        <w:rPr>
          <w:rStyle w:val="ts-alignment-element"/>
          <w:rFonts w:ascii="Arial" w:hAnsi="Arial" w:cs="Arial"/>
          <w:i/>
          <w:iCs/>
          <w:color w:val="FF0000"/>
          <w:lang w:val="en"/>
        </w:rPr>
        <w:t>Consultant.</w:t>
      </w:r>
      <w:r w:rsidRPr="00324FA2">
        <w:rPr>
          <w:rFonts w:ascii="Arial" w:hAnsi="Arial" w:cs="Arial"/>
          <w:i/>
          <w:iCs/>
          <w:color w:val="FF0000"/>
          <w:lang w:val="en"/>
        </w:rPr>
        <w:t xml:space="preserve"> </w:t>
      </w:r>
      <w:r w:rsidR="002E42E4" w:rsidRPr="00324FA2">
        <w:rPr>
          <w:rFonts w:ascii="Arial" w:hAnsi="Arial" w:cs="Arial"/>
          <w:i/>
          <w:iCs/>
          <w:color w:val="FF0000"/>
          <w:lang w:val="en-US"/>
        </w:rPr>
        <w:t xml:space="preserve"> </w:t>
      </w:r>
    </w:p>
    <w:p w14:paraId="6C3DA308" w14:textId="77777777" w:rsidR="002E42E4" w:rsidRPr="00324FA2" w:rsidRDefault="002E42E4" w:rsidP="002E42E4">
      <w:pPr>
        <w:jc w:val="both"/>
        <w:rPr>
          <w:rFonts w:ascii="Arial" w:hAnsi="Arial" w:cs="Arial"/>
          <w:bCs/>
          <w:smallCaps/>
          <w:lang w:val="en-US"/>
        </w:rPr>
      </w:pPr>
    </w:p>
    <w:p w14:paraId="13A45DD3" w14:textId="360A1E46" w:rsidR="002E42E4" w:rsidRPr="00324FA2" w:rsidRDefault="002E42E4" w:rsidP="002E42E4">
      <w:pPr>
        <w:jc w:val="center"/>
        <w:rPr>
          <w:rFonts w:ascii="Arial" w:hAnsi="Arial" w:cs="Arial"/>
          <w:b/>
          <w:lang w:val="en-US"/>
        </w:rPr>
      </w:pPr>
      <w:r w:rsidRPr="00684995">
        <w:rPr>
          <w:rFonts w:ascii="Arial" w:hAnsi="Arial" w:cs="Arial"/>
          <w:b/>
        </w:rPr>
        <w:t xml:space="preserve">A.  </w:t>
      </w:r>
      <w:r w:rsidR="00324FA2" w:rsidRPr="00324FA2">
        <w:rPr>
          <w:rFonts w:ascii="Arial" w:hAnsi="Arial" w:cs="Arial"/>
          <w:b/>
          <w:lang w:val="en-US"/>
        </w:rPr>
        <w:t>Consultant’s Organization</w:t>
      </w:r>
    </w:p>
    <w:p w14:paraId="360D92A9" w14:textId="1A3F841E" w:rsidR="002E42E4" w:rsidRPr="008A6A90" w:rsidRDefault="00324FA2" w:rsidP="00956E6B">
      <w:pPr>
        <w:pStyle w:val="ListParagraph"/>
        <w:numPr>
          <w:ilvl w:val="0"/>
          <w:numId w:val="80"/>
        </w:numPr>
        <w:tabs>
          <w:tab w:val="left" w:pos="1314"/>
          <w:tab w:val="left" w:pos="1854"/>
        </w:tabs>
        <w:rPr>
          <w:rStyle w:val="ts-alignment-element"/>
          <w:lang w:val="en"/>
        </w:rPr>
      </w:pPr>
      <w:r w:rsidRPr="008A6A90">
        <w:rPr>
          <w:rStyle w:val="ts-alignment-element"/>
          <w:rFonts w:cs="Arial"/>
          <w:i/>
          <w:iCs/>
          <w:color w:val="FF0000"/>
          <w:szCs w:val="22"/>
          <w:lang w:val="en"/>
        </w:rPr>
        <w:t>Provide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here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brief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description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background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organization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your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company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008A6A90" w:rsidRPr="008A6A90">
        <w:rPr>
          <w:rStyle w:val="ts-alignment-element"/>
          <w:rFonts w:cs="Arial"/>
          <w:i/>
          <w:iCs/>
          <w:color w:val="FF0000"/>
          <w:lang w:val="en"/>
        </w:rPr>
        <w:t xml:space="preserve"> JV</w:t>
      </w:r>
      <w:r w:rsidRPr="008A6A90">
        <w:rPr>
          <w:rStyle w:val="ts-alignment-element"/>
          <w:rFonts w:cs="Arial"/>
          <w:i/>
          <w:iCs/>
          <w:color w:val="FF0000"/>
          <w:szCs w:val="22"/>
          <w:lang w:val="en"/>
        </w:rPr>
        <w: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each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associated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this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p>
    <w:p w14:paraId="06028B40" w14:textId="4B6E43B3" w:rsidR="002E42E4" w:rsidRPr="00324FA2" w:rsidRDefault="00324FA2" w:rsidP="00956E6B">
      <w:pPr>
        <w:pStyle w:val="ListParagraph"/>
        <w:numPr>
          <w:ilvl w:val="0"/>
          <w:numId w:val="80"/>
        </w:numPr>
        <w:tabs>
          <w:tab w:val="left" w:pos="1314"/>
          <w:tab w:val="left" w:pos="1854"/>
        </w:tabs>
        <w:rPr>
          <w:rStyle w:val="ts-alignment-element"/>
          <w:iCs/>
          <w:lang w:val="en"/>
        </w:rPr>
      </w:pPr>
      <w:r w:rsidRPr="00324FA2">
        <w:rPr>
          <w:rStyle w:val="ts-alignment-element"/>
          <w:rFonts w:cs="Arial"/>
          <w:i/>
          <w:iCs/>
          <w:color w:val="FF0000"/>
          <w:szCs w:val="22"/>
          <w:lang w:val="en"/>
        </w:rPr>
        <w:t>Include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the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organization</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diagram</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and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the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list</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of</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Board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and</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effective</w:t>
      </w:r>
      <w:r w:rsidRPr="008A6A90">
        <w:rPr>
          <w:rStyle w:val="ts-alignment-element"/>
          <w:rFonts w:cs="Arial"/>
          <w:i/>
          <w:iCs/>
          <w:color w:val="FF0000"/>
          <w:szCs w:val="22"/>
        </w:rPr>
        <w:t xml:space="preserve"> </w:t>
      </w:r>
      <w:r w:rsidRPr="00324FA2">
        <w:rPr>
          <w:rStyle w:val="ts-alignment-element"/>
          <w:rFonts w:cs="Arial"/>
          <w:i/>
          <w:iCs/>
          <w:color w:val="FF0000"/>
          <w:szCs w:val="22"/>
          <w:lang w:val="en"/>
        </w:rPr>
        <w:t>owners.</w:t>
      </w:r>
    </w:p>
    <w:p w14:paraId="2AA4BBA4" w14:textId="77777777" w:rsidR="002E42E4" w:rsidRPr="00324FA2" w:rsidRDefault="002E42E4" w:rsidP="00324FA2">
      <w:pPr>
        <w:tabs>
          <w:tab w:val="left" w:pos="1314"/>
          <w:tab w:val="left" w:pos="1854"/>
        </w:tabs>
        <w:jc w:val="both"/>
        <w:rPr>
          <w:rStyle w:val="ts-alignment-element"/>
          <w:i/>
          <w:iCs/>
          <w:color w:val="FF0000"/>
          <w:lang w:val="en"/>
        </w:rPr>
      </w:pPr>
    </w:p>
    <w:p w14:paraId="0CBF4E8F" w14:textId="76AA5C2D" w:rsidR="002E42E4" w:rsidRPr="00324FA2" w:rsidRDefault="002E42E4" w:rsidP="002E42E4">
      <w:pPr>
        <w:jc w:val="center"/>
        <w:rPr>
          <w:rFonts w:ascii="Arial" w:hAnsi="Arial" w:cs="Arial"/>
          <w:b/>
          <w:bCs/>
          <w:lang w:val="en-US"/>
        </w:rPr>
      </w:pPr>
      <w:r w:rsidRPr="00684995">
        <w:rPr>
          <w:rFonts w:ascii="Arial" w:hAnsi="Arial" w:cs="Arial"/>
          <w:b/>
        </w:rPr>
        <w:t xml:space="preserve">B.  </w:t>
      </w:r>
      <w:r w:rsidR="00324FA2" w:rsidRPr="00324FA2">
        <w:rPr>
          <w:rFonts w:ascii="Arial" w:hAnsi="Arial" w:cs="Arial"/>
          <w:b/>
          <w:lang w:val="en-US"/>
        </w:rPr>
        <w:t>Consultant’s Experience</w:t>
      </w:r>
    </w:p>
    <w:p w14:paraId="297F4D68" w14:textId="77777777" w:rsidR="008A6A90" w:rsidRPr="008A6A90" w:rsidRDefault="00324FA2" w:rsidP="00956E6B">
      <w:pPr>
        <w:pStyle w:val="ListParagraph"/>
        <w:numPr>
          <w:ilvl w:val="0"/>
          <w:numId w:val="81"/>
        </w:numPr>
        <w:tabs>
          <w:tab w:val="left" w:pos="1314"/>
          <w:tab w:val="left" w:pos="1854"/>
        </w:tabs>
        <w:rPr>
          <w:rStyle w:val="ts-alignment-element"/>
          <w:iCs/>
          <w:lang w:val="en"/>
        </w:rPr>
      </w:pPr>
      <w:r w:rsidRPr="008A6A90">
        <w:rPr>
          <w:rStyle w:val="ts-alignment-element"/>
          <w:rFonts w:cs="Arial"/>
          <w:i/>
          <w:iCs/>
          <w:color w:val="FF0000"/>
          <w:szCs w:val="22"/>
          <w:lang w:val="en"/>
        </w:rPr>
        <w:t>List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similar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previous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that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you</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have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successfully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carried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period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indicated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criterion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No.1</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Section</w:t>
      </w:r>
      <w:r w:rsidRPr="008A6A90">
        <w:rPr>
          <w:rStyle w:val="ts-alignment-element"/>
          <w:rFonts w:cs="Arial"/>
          <w:i/>
          <w:iCs/>
          <w:color w:val="FF0000"/>
          <w:szCs w:val="22"/>
        </w:rPr>
        <w:t xml:space="preserve"> III.</w:t>
      </w:r>
    </w:p>
    <w:p w14:paraId="5C399E3E" w14:textId="44E6C5A3" w:rsidR="002E42E4" w:rsidRPr="008A6A90" w:rsidRDefault="00324FA2" w:rsidP="00956E6B">
      <w:pPr>
        <w:pStyle w:val="ListParagraph"/>
        <w:numPr>
          <w:ilvl w:val="0"/>
          <w:numId w:val="81"/>
        </w:numPr>
        <w:tabs>
          <w:tab w:val="left" w:pos="1314"/>
          <w:tab w:val="left" w:pos="1854"/>
        </w:tabs>
        <w:rPr>
          <w:iCs/>
          <w:lang w:val="en"/>
        </w:rPr>
      </w:pPr>
      <w:r w:rsidRPr="008A6A90">
        <w:rPr>
          <w:rStyle w:val="ts-alignment-element"/>
          <w:rFonts w:cs="Arial"/>
          <w:i/>
          <w:iCs/>
          <w:color w:val="FF0000"/>
          <w:szCs w:val="22"/>
          <w:lang w:val="en"/>
        </w:rPr>
        <w:t>List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which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been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legally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hired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Contract</w:t>
      </w:r>
      <w:r w:rsidR="008A6A90">
        <w:rPr>
          <w:rStyle w:val="ts-alignment-element"/>
          <w:rFonts w:cs="Arial"/>
          <w:i/>
          <w:iCs/>
          <w:color w:val="FF0000"/>
          <w:szCs w:val="22"/>
          <w:lang w:val="en"/>
        </w:rPr>
        <w:t xml:space="preserve">ing Party </w:t>
      </w:r>
      <w:r w:rsidRPr="008A6A90">
        <w:rPr>
          <w:rStyle w:val="ts-alignment-element"/>
          <w:rFonts w:cs="Arial"/>
          <w:i/>
          <w:iCs/>
          <w:color w:val="FF0000"/>
          <w:szCs w:val="22"/>
          <w:lang w:val="en"/>
        </w:rPr>
        <w:t>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company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which</w:t>
      </w:r>
      <w:r w:rsidRPr="008A6A90">
        <w:rPr>
          <w:rStyle w:val="ts-alignment-element"/>
          <w:rFonts w:cs="Arial"/>
          <w:i/>
          <w:iCs/>
          <w:color w:val="FF0000"/>
          <w:szCs w:val="22"/>
        </w:rPr>
        <w:t xml:space="preserve"> </w:t>
      </w:r>
      <w:r w:rsidR="008A6A90">
        <w:rPr>
          <w:rStyle w:val="ts-alignment-element"/>
          <w:rFonts w:cs="Arial"/>
          <w:i/>
          <w:iCs/>
          <w:color w:val="FF0000"/>
          <w:szCs w:val="22"/>
        </w:rPr>
        <w:t>it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has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been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one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members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008A6A90">
        <w:rPr>
          <w:rStyle w:val="ts-alignment-element"/>
          <w:rFonts w:cs="Arial"/>
          <w:i/>
          <w:iCs/>
          <w:color w:val="FF0000"/>
          <w:szCs w:val="22"/>
        </w:rPr>
        <w:t xml:space="preserve"> JV</w:t>
      </w:r>
      <w:r w:rsidRPr="008A6A90">
        <w:rPr>
          <w:rStyle w:val="ts-alignment-element"/>
          <w:rFonts w:cs="Arial"/>
          <w:i/>
          <w:iCs/>
          <w:color w:val="FF0000"/>
          <w:szCs w:val="22"/>
          <w:lang w:val="en"/>
        </w:rPr>
        <w: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work</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carried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privately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through</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other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consulting</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firms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may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mentioned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part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relevant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experience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nor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partners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or</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Sub-consultants,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but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may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included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in</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resumes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themselves.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Consultant</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shall</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prepared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to</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demonstrate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declared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experience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submitting</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copies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of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respective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documents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and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references,</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if</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requested</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by</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the</w:t>
      </w:r>
      <w:r w:rsidRPr="008A6A90">
        <w:rPr>
          <w:rStyle w:val="ts-alignment-element"/>
          <w:rFonts w:cs="Arial"/>
          <w:i/>
          <w:iCs/>
          <w:color w:val="FF0000"/>
          <w:szCs w:val="22"/>
        </w:rPr>
        <w:t xml:space="preserve"> </w:t>
      </w:r>
      <w:r w:rsidRPr="008A6A90">
        <w:rPr>
          <w:rStyle w:val="ts-alignment-element"/>
          <w:rFonts w:cs="Arial"/>
          <w:i/>
          <w:iCs/>
          <w:color w:val="FF0000"/>
          <w:szCs w:val="22"/>
          <w:lang w:val="en"/>
        </w:rPr>
        <w:t>Contract</w:t>
      </w:r>
      <w:r w:rsidR="008A6A90">
        <w:rPr>
          <w:rStyle w:val="ts-alignment-element"/>
          <w:rFonts w:cs="Arial"/>
          <w:i/>
          <w:iCs/>
          <w:color w:val="FF0000"/>
          <w:szCs w:val="22"/>
          <w:lang w:val="en"/>
        </w:rPr>
        <w:t>ing Party</w:t>
      </w:r>
      <w:r w:rsidR="002E42E4" w:rsidRPr="008A6A90">
        <w:rPr>
          <w:rFonts w:cs="Arial"/>
          <w:i/>
          <w:color w:val="FF0000"/>
        </w:rPr>
        <w:t>.</w:t>
      </w:r>
      <w:r w:rsidR="002E42E4" w:rsidRPr="008A6A90">
        <w:rPr>
          <w:rFonts w:cs="Arial"/>
        </w:rPr>
        <w:br w:type="page"/>
      </w:r>
    </w:p>
    <w:p w14:paraId="29788C03" w14:textId="77777777" w:rsidR="002E42E4" w:rsidRPr="00324FA2" w:rsidRDefault="002E42E4" w:rsidP="002E42E4">
      <w:pPr>
        <w:tabs>
          <w:tab w:val="left" w:pos="1314"/>
          <w:tab w:val="left" w:pos="1854"/>
        </w:tabs>
        <w:jc w:val="both"/>
        <w:rPr>
          <w:rFonts w:ascii="Arial" w:hAnsi="Arial" w:cs="Arial"/>
          <w:lang w:val="en-U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847"/>
      </w:tblGrid>
      <w:tr w:rsidR="008A6A90" w:rsidRPr="00E11CA6" w14:paraId="7C16E28E" w14:textId="77777777" w:rsidTr="002D47C1">
        <w:trPr>
          <w:tblHeader/>
        </w:trPr>
        <w:tc>
          <w:tcPr>
            <w:tcW w:w="1413" w:type="dxa"/>
            <w:shd w:val="clear" w:color="auto" w:fill="00B050"/>
            <w:vAlign w:val="center"/>
          </w:tcPr>
          <w:p w14:paraId="10A0209D" w14:textId="53363303" w:rsidR="002E42E4" w:rsidRPr="002D47C1" w:rsidRDefault="002E42E4" w:rsidP="002D47C1">
            <w:pPr>
              <w:jc w:val="center"/>
              <w:rPr>
                <w:rFonts w:ascii="Arial" w:hAnsi="Arial" w:cs="Arial"/>
                <w:b/>
                <w:color w:val="FFFFFF" w:themeColor="background1"/>
              </w:rPr>
            </w:pPr>
            <w:r w:rsidRPr="002D47C1">
              <w:rPr>
                <w:rFonts w:ascii="Arial" w:hAnsi="Arial" w:cs="Arial"/>
                <w:b/>
                <w:color w:val="FFFFFF" w:themeColor="background1"/>
              </w:rPr>
              <w:t>Dura</w:t>
            </w:r>
            <w:r w:rsidR="008A6A90">
              <w:rPr>
                <w:rFonts w:ascii="Arial" w:hAnsi="Arial" w:cs="Arial"/>
                <w:b/>
                <w:color w:val="FFFFFF" w:themeColor="background1"/>
              </w:rPr>
              <w:t>tion</w:t>
            </w:r>
          </w:p>
          <w:p w14:paraId="6A0FF27C" w14:textId="77777777" w:rsidR="002E42E4" w:rsidRPr="002D47C1" w:rsidRDefault="002E42E4" w:rsidP="002D47C1">
            <w:pPr>
              <w:jc w:val="center"/>
              <w:rPr>
                <w:rFonts w:ascii="Arial" w:hAnsi="Arial" w:cs="Arial"/>
                <w:color w:val="FFFFFF" w:themeColor="background1"/>
              </w:rPr>
            </w:pPr>
          </w:p>
        </w:tc>
        <w:tc>
          <w:tcPr>
            <w:tcW w:w="2551" w:type="dxa"/>
            <w:shd w:val="clear" w:color="auto" w:fill="00B050"/>
            <w:vAlign w:val="center"/>
          </w:tcPr>
          <w:p w14:paraId="00D67BE2" w14:textId="05279885" w:rsidR="002E42E4" w:rsidRPr="00F6040A" w:rsidRDefault="008A6A90" w:rsidP="002D47C1">
            <w:pPr>
              <w:jc w:val="center"/>
              <w:rPr>
                <w:rFonts w:ascii="Arial" w:hAnsi="Arial" w:cs="Arial"/>
                <w:b/>
                <w:color w:val="FFFFFF" w:themeColor="background1"/>
                <w:lang w:val="en-US"/>
              </w:rPr>
            </w:pPr>
            <w:r w:rsidRPr="00F6040A">
              <w:rPr>
                <w:rFonts w:ascii="Arial" w:hAnsi="Arial" w:cs="Arial"/>
                <w:b/>
                <w:color w:val="FFFFFF" w:themeColor="background1"/>
                <w:lang w:val="en-US"/>
              </w:rPr>
              <w:t xml:space="preserve">Name of the work and brief description of the principal outputs/results </w:t>
            </w:r>
          </w:p>
        </w:tc>
        <w:tc>
          <w:tcPr>
            <w:tcW w:w="1526" w:type="dxa"/>
            <w:shd w:val="clear" w:color="auto" w:fill="00B050"/>
            <w:vAlign w:val="center"/>
          </w:tcPr>
          <w:p w14:paraId="3F5B31BE" w14:textId="07DF640E" w:rsidR="002E42E4" w:rsidRPr="008A6A90" w:rsidRDefault="002E42E4"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N</w:t>
            </w:r>
            <w:r w:rsidR="008A6A90" w:rsidRPr="008A6A90">
              <w:rPr>
                <w:rFonts w:ascii="Arial" w:hAnsi="Arial" w:cs="Arial"/>
                <w:b/>
                <w:color w:val="FFFFFF" w:themeColor="background1"/>
                <w:lang w:val="en-US"/>
              </w:rPr>
              <w:t>ame</w:t>
            </w:r>
            <w:r w:rsidRPr="008A6A90">
              <w:rPr>
                <w:rFonts w:ascii="Arial" w:hAnsi="Arial" w:cs="Arial"/>
                <w:b/>
                <w:color w:val="FFFFFF" w:themeColor="background1"/>
                <w:lang w:val="en-US"/>
              </w:rPr>
              <w:t xml:space="preserve"> </w:t>
            </w:r>
            <w:r w:rsidR="008A6A90" w:rsidRPr="008A6A90">
              <w:rPr>
                <w:rFonts w:ascii="Arial" w:hAnsi="Arial" w:cs="Arial"/>
                <w:b/>
                <w:color w:val="FFFFFF" w:themeColor="background1"/>
                <w:lang w:val="en-US"/>
              </w:rPr>
              <w:t>of the Contracting Party and country wh</w:t>
            </w:r>
            <w:r w:rsidR="008A6A90">
              <w:rPr>
                <w:rFonts w:ascii="Arial" w:hAnsi="Arial" w:cs="Arial"/>
                <w:b/>
                <w:color w:val="FFFFFF" w:themeColor="background1"/>
                <w:lang w:val="en-US"/>
              </w:rPr>
              <w:t>ere the work was performed.</w:t>
            </w:r>
          </w:p>
        </w:tc>
        <w:tc>
          <w:tcPr>
            <w:tcW w:w="2018" w:type="dxa"/>
            <w:shd w:val="clear" w:color="auto" w:fill="00B050"/>
            <w:vAlign w:val="center"/>
          </w:tcPr>
          <w:p w14:paraId="2890190C" w14:textId="14A3E0F3" w:rsidR="002E42E4" w:rsidRPr="008A6A90" w:rsidRDefault="008A6A90"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A</w:t>
            </w:r>
            <w:r w:rsidR="002E42E4" w:rsidRPr="008A6A90">
              <w:rPr>
                <w:rFonts w:ascii="Arial" w:hAnsi="Arial" w:cs="Arial"/>
                <w:b/>
                <w:color w:val="FFFFFF" w:themeColor="background1"/>
                <w:lang w:val="en-US"/>
              </w:rPr>
              <w:t>p</w:t>
            </w:r>
            <w:r w:rsidRPr="008A6A90">
              <w:rPr>
                <w:rFonts w:ascii="Arial" w:hAnsi="Arial" w:cs="Arial"/>
                <w:b/>
                <w:color w:val="FFFFFF" w:themeColor="background1"/>
                <w:lang w:val="en-US"/>
              </w:rPr>
              <w:t>p</w:t>
            </w:r>
            <w:r w:rsidR="002E42E4" w:rsidRPr="008A6A90">
              <w:rPr>
                <w:rFonts w:ascii="Arial" w:hAnsi="Arial" w:cs="Arial"/>
                <w:b/>
                <w:color w:val="FFFFFF" w:themeColor="background1"/>
                <w:lang w:val="en-US"/>
              </w:rPr>
              <w:t>roxima</w:t>
            </w:r>
            <w:r w:rsidRPr="008A6A90">
              <w:rPr>
                <w:rFonts w:ascii="Arial" w:hAnsi="Arial" w:cs="Arial"/>
                <w:b/>
                <w:color w:val="FFFFFF" w:themeColor="background1"/>
                <w:lang w:val="en-US"/>
              </w:rPr>
              <w:t>te</w:t>
            </w:r>
            <w:r w:rsidR="002E42E4" w:rsidRPr="008A6A90">
              <w:rPr>
                <w:rFonts w:ascii="Arial" w:hAnsi="Arial" w:cs="Arial"/>
                <w:b/>
                <w:color w:val="FFFFFF" w:themeColor="background1"/>
                <w:lang w:val="en-US"/>
              </w:rPr>
              <w:t xml:space="preserve"> </w:t>
            </w:r>
            <w:r w:rsidRPr="008A6A90">
              <w:rPr>
                <w:rFonts w:ascii="Arial" w:hAnsi="Arial" w:cs="Arial"/>
                <w:b/>
                <w:color w:val="FFFFFF" w:themeColor="background1"/>
                <w:lang w:val="en-US"/>
              </w:rPr>
              <w:t xml:space="preserve">value of the contract </w:t>
            </w:r>
            <w:r w:rsidR="002E42E4" w:rsidRPr="008A6A90">
              <w:rPr>
                <w:rFonts w:ascii="Arial" w:hAnsi="Arial" w:cs="Arial"/>
                <w:b/>
                <w:color w:val="FFFFFF" w:themeColor="background1"/>
                <w:lang w:val="en-US"/>
              </w:rPr>
              <w:br/>
              <w:t>(</w:t>
            </w:r>
            <w:r w:rsidRPr="008A6A90">
              <w:rPr>
                <w:rFonts w:ascii="Arial" w:hAnsi="Arial" w:cs="Arial"/>
                <w:b/>
                <w:color w:val="FFFFFF" w:themeColor="background1"/>
                <w:lang w:val="en-US"/>
              </w:rPr>
              <w:t>in</w:t>
            </w:r>
            <w:r w:rsidR="002E42E4" w:rsidRPr="008A6A90">
              <w:rPr>
                <w:rFonts w:ascii="Arial" w:hAnsi="Arial" w:cs="Arial"/>
                <w:b/>
                <w:color w:val="FFFFFF" w:themeColor="background1"/>
                <w:lang w:val="en-US"/>
              </w:rPr>
              <w:t xml:space="preserve"> USD) / </w:t>
            </w:r>
            <w:r w:rsidRPr="008A6A90">
              <w:rPr>
                <w:rFonts w:ascii="Arial" w:hAnsi="Arial" w:cs="Arial"/>
                <w:b/>
                <w:color w:val="FFFFFF" w:themeColor="background1"/>
                <w:lang w:val="en-US"/>
              </w:rPr>
              <w:t>Amount paid to the Consult</w:t>
            </w:r>
            <w:r>
              <w:rPr>
                <w:rFonts w:ascii="Arial" w:hAnsi="Arial" w:cs="Arial"/>
                <w:b/>
                <w:color w:val="FFFFFF" w:themeColor="background1"/>
                <w:lang w:val="en-US"/>
              </w:rPr>
              <w:t>ing Firm</w:t>
            </w:r>
          </w:p>
        </w:tc>
        <w:tc>
          <w:tcPr>
            <w:tcW w:w="1847" w:type="dxa"/>
            <w:shd w:val="clear" w:color="auto" w:fill="00B050"/>
            <w:vAlign w:val="center"/>
          </w:tcPr>
          <w:p w14:paraId="3B1DAA31" w14:textId="03FCC639" w:rsidR="002E42E4" w:rsidRPr="008A6A90" w:rsidRDefault="008A6A90" w:rsidP="002D47C1">
            <w:pPr>
              <w:jc w:val="center"/>
              <w:rPr>
                <w:rFonts w:ascii="Arial" w:hAnsi="Arial" w:cs="Arial"/>
                <w:b/>
                <w:color w:val="FFFFFF" w:themeColor="background1"/>
                <w:lang w:val="en-US"/>
              </w:rPr>
            </w:pPr>
            <w:r w:rsidRPr="008A6A90">
              <w:rPr>
                <w:rFonts w:ascii="Arial" w:hAnsi="Arial" w:cs="Arial"/>
                <w:b/>
                <w:color w:val="FFFFFF" w:themeColor="background1"/>
                <w:lang w:val="en-US"/>
              </w:rPr>
              <w:t>Activity performed in th</w:t>
            </w:r>
            <w:r>
              <w:rPr>
                <w:rFonts w:ascii="Arial" w:hAnsi="Arial" w:cs="Arial"/>
                <w:b/>
                <w:color w:val="FFFFFF" w:themeColor="background1"/>
                <w:lang w:val="en-US"/>
              </w:rPr>
              <w:t>is</w:t>
            </w:r>
            <w:r w:rsidRPr="008A6A90">
              <w:rPr>
                <w:rFonts w:ascii="Arial" w:hAnsi="Arial" w:cs="Arial"/>
                <w:b/>
                <w:color w:val="FFFFFF" w:themeColor="background1"/>
                <w:lang w:val="en-US"/>
              </w:rPr>
              <w:t xml:space="preserve"> w</w:t>
            </w:r>
            <w:r>
              <w:rPr>
                <w:rFonts w:ascii="Arial" w:hAnsi="Arial" w:cs="Arial"/>
                <w:b/>
                <w:color w:val="FFFFFF" w:themeColor="background1"/>
                <w:lang w:val="en-US"/>
              </w:rPr>
              <w:t>ork</w:t>
            </w:r>
          </w:p>
        </w:tc>
      </w:tr>
      <w:tr w:rsidR="005A43CF" w:rsidRPr="00E11CA6" w14:paraId="0E71EA84" w14:textId="77777777" w:rsidTr="00D8491A">
        <w:tc>
          <w:tcPr>
            <w:tcW w:w="1413" w:type="dxa"/>
          </w:tcPr>
          <w:p w14:paraId="7070E99B" w14:textId="67CCD18A" w:rsidR="002E42E4" w:rsidRPr="008A6A90" w:rsidRDefault="00ED714D" w:rsidP="003C480A">
            <w:pPr>
              <w:ind w:right="-98"/>
              <w:rPr>
                <w:rFonts w:ascii="Arial" w:hAnsi="Arial" w:cs="Arial"/>
                <w:i/>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xml:space="preserve">, </w:t>
            </w:r>
            <w:r w:rsidR="008A6A90" w:rsidRPr="008A6A90">
              <w:rPr>
                <w:rFonts w:ascii="Arial" w:hAnsi="Arial" w:cs="Arial"/>
                <w:i/>
                <w:color w:val="FF0000"/>
                <w:lang w:val="en-US"/>
              </w:rPr>
              <w:t>january</w:t>
            </w:r>
            <w:r w:rsidR="002E42E4" w:rsidRPr="008A6A90">
              <w:rPr>
                <w:rFonts w:ascii="Arial" w:hAnsi="Arial" w:cs="Arial"/>
                <w:i/>
                <w:color w:val="FF0000"/>
                <w:lang w:val="en-US"/>
              </w:rPr>
              <w:t xml:space="preserve"> 2009– a</w:t>
            </w:r>
            <w:r w:rsidR="008A6A90" w:rsidRPr="008A6A90">
              <w:rPr>
                <w:rFonts w:ascii="Arial" w:hAnsi="Arial" w:cs="Arial"/>
                <w:i/>
                <w:color w:val="FF0000"/>
                <w:lang w:val="en-US"/>
              </w:rPr>
              <w:t>pril</w:t>
            </w:r>
            <w:r w:rsidR="002E42E4" w:rsidRPr="008A6A90">
              <w:rPr>
                <w:rFonts w:ascii="Arial" w:hAnsi="Arial" w:cs="Arial"/>
                <w:i/>
                <w:color w:val="FF0000"/>
                <w:lang w:val="en-US"/>
              </w:rPr>
              <w:t xml:space="preserve">l </w:t>
            </w:r>
            <w:r w:rsidR="002E42E4" w:rsidRPr="008A6A90">
              <w:rPr>
                <w:rFonts w:ascii="Arial" w:hAnsi="Arial" w:cs="Arial"/>
                <w:i/>
                <w:color w:val="FF0000"/>
                <w:lang w:val="en-US"/>
              </w:rPr>
              <w:br/>
              <w:t>2010</w:t>
            </w:r>
            <w:r w:rsidRPr="008A6A90">
              <w:rPr>
                <w:rFonts w:ascii="Arial" w:hAnsi="Arial" w:cs="Arial"/>
                <w:i/>
                <w:color w:val="FF0000"/>
                <w:lang w:val="en-US"/>
              </w:rPr>
              <w:t>)</w:t>
            </w:r>
          </w:p>
        </w:tc>
        <w:tc>
          <w:tcPr>
            <w:tcW w:w="2551" w:type="dxa"/>
          </w:tcPr>
          <w:p w14:paraId="0ABE23DB" w14:textId="77777777" w:rsidR="008A6A90" w:rsidRDefault="00ED714D" w:rsidP="003C480A">
            <w:pPr>
              <w:rPr>
                <w:rFonts w:ascii="Arial" w:hAnsi="Arial" w:cs="Arial"/>
                <w:i/>
                <w:iCs/>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w:t>
            </w:r>
            <w:r w:rsidR="008A6A90" w:rsidRPr="008A6A90">
              <w:rPr>
                <w:rStyle w:val="ts-alignment-element"/>
                <w:rFonts w:ascii="Arial" w:hAnsi="Arial" w:cs="Arial"/>
                <w:i/>
                <w:iCs/>
                <w:color w:val="FF0000"/>
                <w:lang w:val="en-US"/>
              </w:rPr>
              <w:t>Improving</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the</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quality</w:t>
            </w:r>
            <w:r w:rsidR="008A6A90" w:rsidRPr="008A6A90">
              <w:rPr>
                <w:rFonts w:ascii="Arial" w:hAnsi="Arial" w:cs="Arial"/>
                <w:i/>
                <w:iCs/>
                <w:color w:val="FF0000"/>
                <w:lang w:val="en-US"/>
              </w:rPr>
              <w:t xml:space="preserve"> </w:t>
            </w:r>
            <w:r w:rsidR="008A6A90" w:rsidRPr="008A6A90">
              <w:rPr>
                <w:rStyle w:val="ts-alignment-element"/>
                <w:rFonts w:ascii="Arial" w:hAnsi="Arial" w:cs="Arial"/>
                <w:i/>
                <w:iCs/>
                <w:color w:val="FF0000"/>
                <w:lang w:val="en-US"/>
              </w:rPr>
              <w:t>of...</w:t>
            </w:r>
            <w:r w:rsidR="008A6A90" w:rsidRPr="008A6A90">
              <w:rPr>
                <w:rFonts w:ascii="Arial" w:hAnsi="Arial" w:cs="Arial"/>
                <w:i/>
                <w:iCs/>
                <w:color w:val="FF0000"/>
                <w:lang w:val="en-US"/>
              </w:rPr>
              <w:t xml:space="preserve"> </w:t>
            </w:r>
            <w:r w:rsidR="002E42E4" w:rsidRPr="008A6A90">
              <w:rPr>
                <w:rFonts w:ascii="Arial" w:hAnsi="Arial" w:cs="Arial"/>
                <w:i/>
                <w:iCs/>
                <w:color w:val="FF0000"/>
                <w:lang w:val="en-US"/>
              </w:rPr>
              <w:t xml:space="preserve">…”: </w:t>
            </w:r>
          </w:p>
          <w:p w14:paraId="36BEE3B5" w14:textId="0C148850" w:rsidR="002E42E4" w:rsidRPr="008A6A90" w:rsidRDefault="008A6A90" w:rsidP="003C480A">
            <w:pPr>
              <w:rPr>
                <w:rFonts w:ascii="Arial" w:hAnsi="Arial" w:cs="Arial"/>
                <w:i/>
                <w:color w:val="FF0000"/>
                <w:lang w:val="en-US"/>
              </w:rPr>
            </w:pPr>
            <w:r w:rsidRPr="008A6A90">
              <w:rPr>
                <w:rStyle w:val="ts-alignment-element"/>
                <w:rFonts w:ascii="Arial" w:hAnsi="Arial" w:cs="Arial"/>
                <w:i/>
                <w:iCs/>
                <w:color w:val="FF0000"/>
                <w:lang w:val="en"/>
              </w:rPr>
              <w:t>Design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of</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a</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master</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plan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for</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the</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rationalization</w:t>
            </w:r>
            <w:r w:rsidRPr="008A6A90">
              <w:rPr>
                <w:rFonts w:ascii="Arial" w:hAnsi="Arial" w:cs="Arial"/>
                <w:i/>
                <w:iCs/>
                <w:color w:val="FF0000"/>
                <w:lang w:val="en"/>
              </w:rPr>
              <w:t xml:space="preserve"> </w:t>
            </w:r>
            <w:r w:rsidRPr="008A6A90">
              <w:rPr>
                <w:rStyle w:val="ts-alignment-element"/>
                <w:rFonts w:ascii="Arial" w:hAnsi="Arial" w:cs="Arial"/>
                <w:i/>
                <w:iCs/>
                <w:color w:val="FF0000"/>
                <w:lang w:val="en"/>
              </w:rPr>
              <w:t>of</w:t>
            </w:r>
            <w:r w:rsidRPr="008A6A90">
              <w:rPr>
                <w:rFonts w:ascii="Arial" w:hAnsi="Arial" w:cs="Arial"/>
                <w:i/>
                <w:iCs/>
                <w:color w:val="FF0000"/>
                <w:lang w:val="en-US"/>
              </w:rPr>
              <w:t xml:space="preserve"> </w:t>
            </w:r>
            <w:r w:rsidR="002E42E4" w:rsidRPr="008A6A90">
              <w:rPr>
                <w:rFonts w:ascii="Arial" w:hAnsi="Arial" w:cs="Arial"/>
                <w:i/>
                <w:iCs/>
                <w:color w:val="FF0000"/>
                <w:lang w:val="en-US"/>
              </w:rPr>
              <w:t>…;</w:t>
            </w:r>
            <w:r w:rsidR="00ED714D" w:rsidRPr="008A6A90">
              <w:rPr>
                <w:rFonts w:ascii="Arial" w:hAnsi="Arial" w:cs="Arial"/>
                <w:i/>
                <w:iCs/>
                <w:color w:val="FF0000"/>
                <w:lang w:val="en-US"/>
              </w:rPr>
              <w:t>)</w:t>
            </w:r>
          </w:p>
        </w:tc>
        <w:tc>
          <w:tcPr>
            <w:tcW w:w="1526" w:type="dxa"/>
          </w:tcPr>
          <w:p w14:paraId="54326F18" w14:textId="6F0FAF22"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Minist</w:t>
            </w:r>
            <w:r w:rsidR="005A43CF" w:rsidRPr="005A43CF">
              <w:rPr>
                <w:rFonts w:ascii="Arial" w:hAnsi="Arial" w:cs="Arial"/>
                <w:i/>
                <w:color w:val="FF0000"/>
                <w:lang w:val="en-US"/>
              </w:rPr>
              <w:t>ry of</w:t>
            </w:r>
            <w:r w:rsidR="002E42E4" w:rsidRPr="005A43CF">
              <w:rPr>
                <w:rFonts w:ascii="Arial" w:hAnsi="Arial" w:cs="Arial"/>
                <w:i/>
                <w:color w:val="FF0000"/>
                <w:lang w:val="en-US"/>
              </w:rPr>
              <w:t xml:space="preserve">…, </w:t>
            </w:r>
            <w:r w:rsidR="005A43CF" w:rsidRPr="005A43CF">
              <w:rPr>
                <w:rFonts w:ascii="Arial" w:hAnsi="Arial" w:cs="Arial"/>
                <w:i/>
                <w:color w:val="FF0000"/>
                <w:lang w:val="en-US"/>
              </w:rPr>
              <w:t>country</w:t>
            </w:r>
            <w:r w:rsidRPr="005A43CF">
              <w:rPr>
                <w:rFonts w:ascii="Arial" w:hAnsi="Arial" w:cs="Arial"/>
                <w:i/>
                <w:color w:val="FF0000"/>
                <w:lang w:val="en-US"/>
              </w:rPr>
              <w:t>)</w:t>
            </w:r>
          </w:p>
        </w:tc>
        <w:tc>
          <w:tcPr>
            <w:tcW w:w="2018" w:type="dxa"/>
          </w:tcPr>
          <w:p w14:paraId="2DDCCB7B" w14:textId="30510D62"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USD 1 mill</w:t>
            </w:r>
            <w:r w:rsidR="005A43CF" w:rsidRPr="005A43CF">
              <w:rPr>
                <w:rFonts w:ascii="Arial" w:hAnsi="Arial" w:cs="Arial"/>
                <w:i/>
                <w:color w:val="FF0000"/>
                <w:lang w:val="en-US"/>
              </w:rPr>
              <w:t>ion</w:t>
            </w:r>
            <w:r w:rsidR="002E42E4" w:rsidRPr="005A43CF">
              <w:rPr>
                <w:rFonts w:ascii="Arial" w:hAnsi="Arial" w:cs="Arial"/>
                <w:i/>
                <w:color w:val="FF0000"/>
                <w:lang w:val="en-US"/>
              </w:rPr>
              <w:t>/</w:t>
            </w:r>
            <w:r w:rsidR="002E42E4" w:rsidRPr="005A43CF">
              <w:rPr>
                <w:rFonts w:ascii="Arial" w:hAnsi="Arial" w:cs="Arial"/>
                <w:i/>
                <w:color w:val="FF0000"/>
                <w:lang w:val="en-US"/>
              </w:rPr>
              <w:br/>
              <w:t xml:space="preserve">USD 0,5 </w:t>
            </w:r>
            <w:r w:rsidR="005A43CF" w:rsidRPr="005A43CF">
              <w:rPr>
                <w:rFonts w:ascii="Arial" w:hAnsi="Arial" w:cs="Arial"/>
                <w:i/>
                <w:color w:val="FF0000"/>
                <w:lang w:val="en-US"/>
              </w:rPr>
              <w:t>mill</w:t>
            </w:r>
            <w:r w:rsidR="005A43CF">
              <w:rPr>
                <w:rFonts w:ascii="Arial" w:hAnsi="Arial" w:cs="Arial"/>
                <w:i/>
                <w:color w:val="FF0000"/>
                <w:lang w:val="en-US"/>
              </w:rPr>
              <w:t>ion</w:t>
            </w:r>
            <w:r w:rsidRPr="005A43CF">
              <w:rPr>
                <w:rFonts w:ascii="Arial" w:hAnsi="Arial" w:cs="Arial"/>
                <w:i/>
                <w:color w:val="FF0000"/>
                <w:lang w:val="en-US"/>
              </w:rPr>
              <w:t>)</w:t>
            </w:r>
          </w:p>
        </w:tc>
        <w:tc>
          <w:tcPr>
            <w:tcW w:w="1847" w:type="dxa"/>
          </w:tcPr>
          <w:p w14:paraId="0A76E668" w14:textId="672966CB"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xml:space="preserve">, principal </w:t>
            </w:r>
            <w:r w:rsidR="005A43CF" w:rsidRPr="005A43CF">
              <w:rPr>
                <w:rFonts w:ascii="Arial" w:hAnsi="Arial" w:cs="Arial"/>
                <w:i/>
                <w:color w:val="FF0000"/>
                <w:lang w:val="en-US"/>
              </w:rPr>
              <w:t>partner in the JV</w:t>
            </w:r>
            <w:r w:rsidR="002E42E4" w:rsidRPr="005A43CF">
              <w:rPr>
                <w:rFonts w:ascii="Arial" w:hAnsi="Arial" w:cs="Arial"/>
                <w:i/>
                <w:color w:val="FF0000"/>
                <w:lang w:val="en-US"/>
              </w:rPr>
              <w:t xml:space="preserve"> A&amp;B&amp;C</w:t>
            </w:r>
            <w:r w:rsidRPr="005A43CF">
              <w:rPr>
                <w:rFonts w:ascii="Arial" w:hAnsi="Arial" w:cs="Arial"/>
                <w:i/>
                <w:color w:val="FF0000"/>
                <w:lang w:val="en-US"/>
              </w:rPr>
              <w:t>)</w:t>
            </w:r>
          </w:p>
        </w:tc>
      </w:tr>
      <w:tr w:rsidR="005A43CF" w:rsidRPr="00684995" w14:paraId="0D2F7A66" w14:textId="77777777" w:rsidTr="00D8491A">
        <w:tc>
          <w:tcPr>
            <w:tcW w:w="1413" w:type="dxa"/>
          </w:tcPr>
          <w:p w14:paraId="3870CD0F" w14:textId="156E62FF" w:rsidR="002E42E4" w:rsidRPr="00684995" w:rsidRDefault="00ED714D" w:rsidP="003C480A">
            <w:pPr>
              <w:ind w:right="-98"/>
              <w:rPr>
                <w:rFonts w:ascii="Arial" w:hAnsi="Arial" w:cs="Arial"/>
                <w:i/>
                <w:color w:val="FF0000"/>
              </w:rPr>
            </w:pPr>
            <w:r w:rsidRPr="00684995">
              <w:rPr>
                <w:rFonts w:ascii="Arial" w:hAnsi="Arial" w:cs="Arial"/>
                <w:i/>
                <w:color w:val="FF0000"/>
              </w:rPr>
              <w:t>(</w:t>
            </w:r>
            <w:r w:rsidR="008A6A90" w:rsidRPr="008A6A90">
              <w:rPr>
                <w:rFonts w:ascii="Arial" w:hAnsi="Arial" w:cs="Arial"/>
                <w:i/>
                <w:color w:val="FF0000"/>
                <w:lang w:val="en-US"/>
              </w:rPr>
              <w:t>For example,</w:t>
            </w:r>
            <w:r w:rsidR="002E42E4" w:rsidRPr="00684995">
              <w:rPr>
                <w:rFonts w:ascii="Arial" w:hAnsi="Arial" w:cs="Arial"/>
                <w:i/>
                <w:color w:val="FF0000"/>
              </w:rPr>
              <w:t xml:space="preserve"> </w:t>
            </w:r>
            <w:r w:rsidR="008A6A90">
              <w:rPr>
                <w:rFonts w:ascii="Arial" w:hAnsi="Arial" w:cs="Arial"/>
                <w:i/>
                <w:color w:val="FF0000"/>
              </w:rPr>
              <w:t>jan</w:t>
            </w:r>
            <w:r w:rsidR="002E42E4" w:rsidRPr="00684995">
              <w:rPr>
                <w:rFonts w:ascii="Arial" w:hAnsi="Arial" w:cs="Arial"/>
                <w:i/>
                <w:color w:val="FF0000"/>
              </w:rPr>
              <w:t>-may 2008</w:t>
            </w:r>
            <w:r w:rsidRPr="00684995">
              <w:rPr>
                <w:rFonts w:ascii="Arial" w:hAnsi="Arial" w:cs="Arial"/>
                <w:i/>
                <w:color w:val="FF0000"/>
              </w:rPr>
              <w:t>)</w:t>
            </w:r>
          </w:p>
        </w:tc>
        <w:tc>
          <w:tcPr>
            <w:tcW w:w="2551" w:type="dxa"/>
          </w:tcPr>
          <w:p w14:paraId="618E956A" w14:textId="77777777" w:rsidR="005A43CF" w:rsidRDefault="00ED714D" w:rsidP="003C480A">
            <w:pPr>
              <w:rPr>
                <w:rFonts w:ascii="Arial" w:hAnsi="Arial" w:cs="Arial"/>
                <w:i/>
                <w:color w:val="FF0000"/>
                <w:lang w:val="en-US"/>
              </w:rPr>
            </w:pPr>
            <w:r w:rsidRPr="008A6A90">
              <w:rPr>
                <w:rFonts w:ascii="Arial" w:hAnsi="Arial" w:cs="Arial"/>
                <w:i/>
                <w:color w:val="FF0000"/>
                <w:lang w:val="en-US"/>
              </w:rPr>
              <w:t>(</w:t>
            </w:r>
            <w:r w:rsidR="008A6A90" w:rsidRPr="008A6A90">
              <w:rPr>
                <w:rFonts w:ascii="Arial" w:hAnsi="Arial" w:cs="Arial"/>
                <w:i/>
                <w:color w:val="FF0000"/>
                <w:lang w:val="en-US"/>
              </w:rPr>
              <w:t>For example</w:t>
            </w:r>
            <w:r w:rsidR="002E42E4" w:rsidRPr="008A6A90">
              <w:rPr>
                <w:rFonts w:ascii="Arial" w:hAnsi="Arial" w:cs="Arial"/>
                <w:i/>
                <w:color w:val="FF0000"/>
                <w:lang w:val="en-US"/>
              </w:rPr>
              <w:t>, “</w:t>
            </w:r>
            <w:r w:rsidR="008A6A90" w:rsidRPr="008A6A90">
              <w:rPr>
                <w:rFonts w:ascii="Arial" w:hAnsi="Arial" w:cs="Arial"/>
                <w:i/>
                <w:color w:val="FF0000"/>
                <w:lang w:val="en-US"/>
              </w:rPr>
              <w:t xml:space="preserve">Support for subnational government...": </w:t>
            </w:r>
          </w:p>
          <w:p w14:paraId="5A7786F9" w14:textId="26C7FF01" w:rsidR="002E42E4" w:rsidRPr="008A6A90" w:rsidRDefault="008A6A90" w:rsidP="003C480A">
            <w:pPr>
              <w:rPr>
                <w:rFonts w:ascii="Arial" w:hAnsi="Arial" w:cs="Arial"/>
                <w:i/>
                <w:color w:val="FF0000"/>
                <w:lang w:val="en-US"/>
              </w:rPr>
            </w:pPr>
            <w:r w:rsidRPr="008A6A90">
              <w:rPr>
                <w:rFonts w:ascii="Arial" w:hAnsi="Arial" w:cs="Arial"/>
                <w:i/>
                <w:color w:val="FF0000"/>
                <w:lang w:val="en-US"/>
              </w:rPr>
              <w:t>Drafting of secondary-level rules on...)</w:t>
            </w:r>
          </w:p>
        </w:tc>
        <w:tc>
          <w:tcPr>
            <w:tcW w:w="1526" w:type="dxa"/>
          </w:tcPr>
          <w:p w14:paraId="3681E615" w14:textId="4A1BCCF0"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Municipal</w:t>
            </w:r>
            <w:r w:rsidR="005A43CF" w:rsidRPr="005A43CF">
              <w:rPr>
                <w:rFonts w:ascii="Arial" w:hAnsi="Arial" w:cs="Arial"/>
                <w:i/>
                <w:color w:val="FF0000"/>
                <w:lang w:val="en-US"/>
              </w:rPr>
              <w:t>ity of</w:t>
            </w:r>
            <w:r w:rsidR="002E42E4" w:rsidRPr="005A43CF">
              <w:rPr>
                <w:rFonts w:ascii="Arial" w:hAnsi="Arial" w:cs="Arial"/>
                <w:i/>
                <w:color w:val="FF0000"/>
                <w:lang w:val="en-US"/>
              </w:rPr>
              <w:t xml:space="preserve">…, </w:t>
            </w:r>
            <w:r w:rsidR="005A43CF">
              <w:rPr>
                <w:rFonts w:ascii="Arial" w:hAnsi="Arial" w:cs="Arial"/>
                <w:i/>
                <w:color w:val="FF0000"/>
                <w:lang w:val="en-US"/>
              </w:rPr>
              <w:t>country</w:t>
            </w:r>
            <w:r w:rsidRPr="005A43CF">
              <w:rPr>
                <w:rFonts w:ascii="Arial" w:hAnsi="Arial" w:cs="Arial"/>
                <w:i/>
                <w:color w:val="FF0000"/>
                <w:lang w:val="en-US"/>
              </w:rPr>
              <w:t>)</w:t>
            </w:r>
          </w:p>
        </w:tc>
        <w:tc>
          <w:tcPr>
            <w:tcW w:w="2018" w:type="dxa"/>
          </w:tcPr>
          <w:p w14:paraId="3064957D" w14:textId="3F775C2A" w:rsidR="002E42E4" w:rsidRPr="005A43CF" w:rsidRDefault="00ED714D" w:rsidP="003C480A">
            <w:pPr>
              <w:rPr>
                <w:rFonts w:ascii="Arial" w:hAnsi="Arial" w:cs="Arial"/>
                <w:i/>
                <w:color w:val="FF0000"/>
                <w:lang w:val="en-US"/>
              </w:rPr>
            </w:pPr>
            <w:r w:rsidRPr="005A43CF">
              <w:rPr>
                <w:rFonts w:ascii="Arial" w:hAnsi="Arial" w:cs="Arial"/>
                <w:i/>
                <w:color w:val="FF0000"/>
                <w:lang w:val="en-US"/>
              </w:rPr>
              <w:t>(</w:t>
            </w:r>
            <w:r w:rsidR="008A6A90" w:rsidRPr="005A43CF">
              <w:rPr>
                <w:rFonts w:ascii="Arial" w:hAnsi="Arial" w:cs="Arial"/>
                <w:i/>
                <w:color w:val="FF0000"/>
                <w:lang w:val="en-US"/>
              </w:rPr>
              <w:t>For example</w:t>
            </w:r>
            <w:r w:rsidR="002E42E4" w:rsidRPr="005A43CF">
              <w:rPr>
                <w:rFonts w:ascii="Arial" w:hAnsi="Arial" w:cs="Arial"/>
                <w:i/>
                <w:color w:val="FF0000"/>
                <w:lang w:val="en-US"/>
              </w:rPr>
              <w:t>, USD 0,2 mill</w:t>
            </w:r>
            <w:r w:rsidR="005A43CF" w:rsidRPr="005A43CF">
              <w:rPr>
                <w:rFonts w:ascii="Arial" w:hAnsi="Arial" w:cs="Arial"/>
                <w:i/>
                <w:color w:val="FF0000"/>
                <w:lang w:val="en-US"/>
              </w:rPr>
              <w:t>ion</w:t>
            </w:r>
            <w:r w:rsidR="002E42E4" w:rsidRPr="005A43CF">
              <w:rPr>
                <w:rFonts w:ascii="Arial" w:hAnsi="Arial" w:cs="Arial"/>
                <w:i/>
                <w:color w:val="FF0000"/>
                <w:lang w:val="en-US"/>
              </w:rPr>
              <w:t>/</w:t>
            </w:r>
            <w:r w:rsidR="002E42E4" w:rsidRPr="005A43CF">
              <w:rPr>
                <w:rFonts w:ascii="Arial" w:hAnsi="Arial" w:cs="Arial"/>
                <w:i/>
                <w:color w:val="FF0000"/>
                <w:lang w:val="en-US"/>
              </w:rPr>
              <w:br/>
              <w:t>USD 0,2 mill</w:t>
            </w:r>
            <w:r w:rsidR="005A43CF">
              <w:rPr>
                <w:rFonts w:ascii="Arial" w:hAnsi="Arial" w:cs="Arial"/>
                <w:i/>
                <w:color w:val="FF0000"/>
                <w:lang w:val="en-US"/>
              </w:rPr>
              <w:t>ion</w:t>
            </w:r>
            <w:r w:rsidRPr="005A43CF">
              <w:rPr>
                <w:rFonts w:ascii="Arial" w:hAnsi="Arial" w:cs="Arial"/>
                <w:i/>
                <w:color w:val="FF0000"/>
                <w:lang w:val="en-US"/>
              </w:rPr>
              <w:t>)</w:t>
            </w:r>
          </w:p>
        </w:tc>
        <w:tc>
          <w:tcPr>
            <w:tcW w:w="1847" w:type="dxa"/>
          </w:tcPr>
          <w:p w14:paraId="1DC7986E" w14:textId="7A3EDA62" w:rsidR="002E42E4" w:rsidRPr="00684995" w:rsidRDefault="00ED714D" w:rsidP="003C480A">
            <w:pPr>
              <w:rPr>
                <w:rFonts w:ascii="Arial" w:hAnsi="Arial" w:cs="Arial"/>
                <w:i/>
                <w:color w:val="FF0000"/>
              </w:rPr>
            </w:pPr>
            <w:r w:rsidRPr="00684995">
              <w:rPr>
                <w:rFonts w:ascii="Arial" w:hAnsi="Arial" w:cs="Arial"/>
                <w:i/>
                <w:color w:val="FF0000"/>
              </w:rPr>
              <w:t>(</w:t>
            </w:r>
            <w:r w:rsidR="008A6A90">
              <w:rPr>
                <w:rFonts w:ascii="Arial" w:hAnsi="Arial" w:cs="Arial"/>
                <w:i/>
                <w:color w:val="FF0000"/>
              </w:rPr>
              <w:t>For example</w:t>
            </w:r>
            <w:r w:rsidR="002E42E4" w:rsidRPr="00684995">
              <w:rPr>
                <w:rFonts w:ascii="Arial" w:hAnsi="Arial" w:cs="Arial"/>
                <w:i/>
                <w:color w:val="FF0000"/>
              </w:rPr>
              <w:t xml:space="preserve">, </w:t>
            </w:r>
            <w:r w:rsidR="005A43CF">
              <w:rPr>
                <w:rFonts w:ascii="Arial" w:hAnsi="Arial" w:cs="Arial"/>
                <w:i/>
                <w:color w:val="FF0000"/>
              </w:rPr>
              <w:t>sole Consultant</w:t>
            </w:r>
            <w:r w:rsidRPr="00684995">
              <w:rPr>
                <w:rFonts w:ascii="Arial" w:hAnsi="Arial" w:cs="Arial"/>
                <w:i/>
                <w:color w:val="FF0000"/>
              </w:rPr>
              <w:t>)</w:t>
            </w:r>
          </w:p>
        </w:tc>
      </w:tr>
    </w:tbl>
    <w:p w14:paraId="3833609C" w14:textId="0EDEE0D8" w:rsidR="002E42E4" w:rsidRPr="00684995" w:rsidRDefault="002E42E4">
      <w:pPr>
        <w:rPr>
          <w:rFonts w:ascii="Arial" w:eastAsia="Times New Roman" w:hAnsi="Arial" w:cs="Arial"/>
        </w:rPr>
      </w:pPr>
    </w:p>
    <w:p w14:paraId="5D229B6C" w14:textId="45FEC728" w:rsidR="00F356D3" w:rsidRPr="00684995" w:rsidRDefault="00F356D3">
      <w:pPr>
        <w:rPr>
          <w:rFonts w:ascii="Arial" w:eastAsia="Times New Roman" w:hAnsi="Arial" w:cs="Arial"/>
        </w:rPr>
      </w:pPr>
      <w:r w:rsidRPr="00684995">
        <w:rPr>
          <w:rFonts w:ascii="Arial" w:eastAsia="Times New Roman" w:hAnsi="Arial" w:cs="Arial"/>
        </w:rPr>
        <w:br w:type="page"/>
      </w:r>
    </w:p>
    <w:p w14:paraId="4876839F" w14:textId="2044D99C" w:rsidR="00F356D3" w:rsidRPr="005A43CF" w:rsidRDefault="00F356D3" w:rsidP="00E60F8C">
      <w:pPr>
        <w:rPr>
          <w:rFonts w:ascii="Arial" w:hAnsi="Arial" w:cs="Arial"/>
          <w:b/>
          <w:lang w:val="en-US"/>
        </w:rPr>
      </w:pPr>
      <w:bookmarkStart w:id="187" w:name="_Toc441935747"/>
      <w:bookmarkStart w:id="188" w:name="_Toc486033210"/>
      <w:bookmarkStart w:id="189" w:name="_Toc486033767"/>
      <w:r w:rsidRPr="005A43CF">
        <w:rPr>
          <w:rFonts w:ascii="Arial" w:hAnsi="Arial" w:cs="Arial"/>
          <w:b/>
          <w:lang w:val="en-US"/>
        </w:rPr>
        <w:lastRenderedPageBreak/>
        <w:t>Formulario TEC-</w:t>
      </w:r>
      <w:bookmarkEnd w:id="187"/>
      <w:bookmarkEnd w:id="188"/>
      <w:bookmarkEnd w:id="189"/>
      <w:r w:rsidRPr="005A43CF">
        <w:rPr>
          <w:rFonts w:ascii="Arial" w:hAnsi="Arial" w:cs="Arial"/>
          <w:b/>
          <w:lang w:val="en-US"/>
        </w:rPr>
        <w:t>2 (</w:t>
      </w:r>
      <w:r w:rsidR="005A43CF" w:rsidRPr="00324FA2">
        <w:rPr>
          <w:rFonts w:ascii="Arial" w:hAnsi="Arial" w:cs="Arial"/>
          <w:b/>
          <w:lang w:val="en-US"/>
        </w:rPr>
        <w:t>for Extense Technical Proposals only</w:t>
      </w:r>
      <w:r w:rsidRPr="005A43CF">
        <w:rPr>
          <w:rFonts w:ascii="Arial" w:hAnsi="Arial" w:cs="Arial"/>
          <w:b/>
          <w:lang w:val="en-US"/>
        </w:rPr>
        <w:t>)</w:t>
      </w:r>
    </w:p>
    <w:p w14:paraId="08AF47B8" w14:textId="57D865BE" w:rsidR="00F356D3" w:rsidRPr="005A43CF" w:rsidRDefault="005A43CF" w:rsidP="00E60F8C">
      <w:pPr>
        <w:spacing w:line="240" w:lineRule="auto"/>
        <w:jc w:val="center"/>
        <w:rPr>
          <w:rFonts w:ascii="Arial" w:hAnsi="Arial" w:cs="Arial"/>
          <w:b/>
          <w:lang w:val="en-US"/>
        </w:rPr>
      </w:pPr>
      <w:r>
        <w:rPr>
          <w:rStyle w:val="ts-alignment-element"/>
          <w:rFonts w:ascii="Segoe UI" w:hAnsi="Segoe UI" w:cs="Segoe UI"/>
          <w:sz w:val="21"/>
          <w:szCs w:val="21"/>
          <w:lang w:val="en"/>
        </w:rPr>
        <w:t>Comments</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suggestions</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Terms</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Reference</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on</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facilities</w:t>
      </w:r>
      <w:r>
        <w:rPr>
          <w:rFonts w:ascii="Segoe UI" w:hAnsi="Segoe UI" w:cs="Segoe UI"/>
          <w:sz w:val="21"/>
          <w:szCs w:val="21"/>
          <w:lang w:val="en"/>
        </w:rPr>
        <w:t xml:space="preserve"> </w:t>
      </w:r>
      <w:r>
        <w:rPr>
          <w:rStyle w:val="ts-alignment-element"/>
          <w:rFonts w:ascii="Segoe UI" w:hAnsi="Segoe UI" w:cs="Segoe UI"/>
          <w:sz w:val="21"/>
          <w:szCs w:val="21"/>
          <w:lang w:val="en"/>
        </w:rPr>
        <w:t>and</w:t>
      </w:r>
      <w:r>
        <w:rPr>
          <w:rFonts w:ascii="Segoe UI" w:hAnsi="Segoe UI" w:cs="Segoe UI"/>
          <w:sz w:val="21"/>
          <w:szCs w:val="21"/>
          <w:lang w:val="en"/>
        </w:rPr>
        <w:t xml:space="preserve"> </w:t>
      </w:r>
      <w:r>
        <w:rPr>
          <w:rStyle w:val="ts-alignment-element"/>
          <w:rFonts w:ascii="Segoe UI" w:hAnsi="Segoe UI" w:cs="Segoe UI"/>
          <w:sz w:val="21"/>
          <w:szCs w:val="21"/>
          <w:lang w:val="en"/>
        </w:rPr>
        <w:t>counterpart</w:t>
      </w:r>
      <w:r>
        <w:rPr>
          <w:rFonts w:ascii="Segoe UI" w:hAnsi="Segoe UI" w:cs="Segoe UI"/>
          <w:sz w:val="21"/>
          <w:szCs w:val="21"/>
          <w:lang w:val="en"/>
        </w:rPr>
        <w:t xml:space="preserve"> </w:t>
      </w:r>
      <w:r>
        <w:rPr>
          <w:rStyle w:val="ts-alignment-element"/>
          <w:rFonts w:ascii="Segoe UI" w:hAnsi="Segoe UI" w:cs="Segoe UI"/>
          <w:sz w:val="21"/>
          <w:szCs w:val="21"/>
          <w:lang w:val="en"/>
        </w:rPr>
        <w:t>personnel</w:t>
      </w:r>
      <w:r>
        <w:rPr>
          <w:rFonts w:ascii="Segoe UI" w:hAnsi="Segoe UI" w:cs="Segoe UI"/>
          <w:sz w:val="21"/>
          <w:szCs w:val="21"/>
          <w:lang w:val="en"/>
        </w:rPr>
        <w:t xml:space="preserve"> </w:t>
      </w:r>
      <w:r>
        <w:rPr>
          <w:rStyle w:val="ts-alignment-element"/>
          <w:rFonts w:ascii="Segoe UI" w:hAnsi="Segoe UI" w:cs="Segoe UI"/>
          <w:sz w:val="21"/>
          <w:szCs w:val="21"/>
          <w:lang w:val="en"/>
        </w:rPr>
        <w:t>to</w:t>
      </w:r>
      <w:r>
        <w:rPr>
          <w:rFonts w:ascii="Segoe UI" w:hAnsi="Segoe UI" w:cs="Segoe UI"/>
          <w:sz w:val="21"/>
          <w:szCs w:val="21"/>
          <w:lang w:val="en"/>
        </w:rPr>
        <w:t xml:space="preserve"> </w:t>
      </w:r>
      <w:r>
        <w:rPr>
          <w:rStyle w:val="ts-alignment-element"/>
          <w:rFonts w:ascii="Segoe UI" w:hAnsi="Segoe UI" w:cs="Segoe UI"/>
          <w:sz w:val="21"/>
          <w:szCs w:val="21"/>
          <w:lang w:val="en"/>
        </w:rPr>
        <w:t>be</w:t>
      </w:r>
      <w:r>
        <w:rPr>
          <w:rFonts w:ascii="Segoe UI" w:hAnsi="Segoe UI" w:cs="Segoe UI"/>
          <w:sz w:val="21"/>
          <w:szCs w:val="21"/>
          <w:lang w:val="en"/>
        </w:rPr>
        <w:t xml:space="preserve"> </w:t>
      </w:r>
      <w:r>
        <w:rPr>
          <w:rStyle w:val="ts-alignment-element"/>
          <w:rFonts w:ascii="Segoe UI" w:hAnsi="Segoe UI" w:cs="Segoe UI"/>
          <w:sz w:val="21"/>
          <w:szCs w:val="21"/>
          <w:lang w:val="en"/>
        </w:rPr>
        <w:t>provided</w:t>
      </w:r>
      <w:r>
        <w:rPr>
          <w:rFonts w:ascii="Segoe UI" w:hAnsi="Segoe UI" w:cs="Segoe UI"/>
          <w:sz w:val="21"/>
          <w:szCs w:val="21"/>
          <w:lang w:val="en"/>
        </w:rPr>
        <w:t xml:space="preserve"> </w:t>
      </w:r>
      <w:r>
        <w:rPr>
          <w:rStyle w:val="ts-alignment-element"/>
          <w:rFonts w:ascii="Segoe UI" w:hAnsi="Segoe UI" w:cs="Segoe UI"/>
          <w:sz w:val="21"/>
          <w:szCs w:val="21"/>
          <w:lang w:val="en"/>
        </w:rPr>
        <w:t>by</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Contract</w:t>
      </w:r>
      <w:r w:rsidR="00F358A8">
        <w:rPr>
          <w:rStyle w:val="ts-alignment-element"/>
          <w:rFonts w:ascii="Segoe UI" w:hAnsi="Segoe UI" w:cs="Segoe UI"/>
          <w:sz w:val="21"/>
          <w:szCs w:val="21"/>
          <w:lang w:val="en"/>
        </w:rPr>
        <w:t>ing Party.</w:t>
      </w:r>
    </w:p>
    <w:p w14:paraId="475F05B5" w14:textId="32A43CE7" w:rsidR="00F356D3" w:rsidRPr="005A43CF" w:rsidRDefault="00F356D3" w:rsidP="00F356D3">
      <w:pPr>
        <w:pBdr>
          <w:bottom w:val="single" w:sz="8" w:space="1" w:color="auto"/>
        </w:pBdr>
        <w:jc w:val="right"/>
        <w:rPr>
          <w:rFonts w:ascii="Arial" w:hAnsi="Arial" w:cs="Arial"/>
          <w:lang w:val="en-US"/>
        </w:rPr>
      </w:pPr>
    </w:p>
    <w:p w14:paraId="236ABC82" w14:textId="3C998420" w:rsidR="00F356D3" w:rsidRPr="005A43CF" w:rsidRDefault="005A43CF" w:rsidP="00F356D3">
      <w:pPr>
        <w:tabs>
          <w:tab w:val="left" w:pos="1314"/>
          <w:tab w:val="left" w:pos="1854"/>
        </w:tabs>
        <w:jc w:val="both"/>
        <w:rPr>
          <w:rFonts w:ascii="Arial" w:hAnsi="Arial" w:cs="Arial"/>
          <w:lang w:val="en-US"/>
        </w:rPr>
      </w:pPr>
      <w:r w:rsidRPr="005A43CF">
        <w:rPr>
          <w:rStyle w:val="ts-alignment-element"/>
          <w:rFonts w:ascii="Arial" w:hAnsi="Arial" w:cs="Arial"/>
          <w:lang w:val="en"/>
        </w:rPr>
        <w:t>Form</w:t>
      </w:r>
      <w:r w:rsidRPr="005A43CF">
        <w:rPr>
          <w:rFonts w:ascii="Arial" w:hAnsi="Arial" w:cs="Arial"/>
          <w:lang w:val="en"/>
        </w:rPr>
        <w:t xml:space="preserve"> </w:t>
      </w:r>
      <w:r w:rsidRPr="005A43CF">
        <w:rPr>
          <w:rStyle w:val="ts-alignment-element"/>
          <w:rFonts w:ascii="Arial" w:hAnsi="Arial" w:cs="Arial"/>
          <w:lang w:val="en"/>
        </w:rPr>
        <w:t>TEC-2:</w:t>
      </w:r>
      <w:r w:rsidRPr="005A43CF">
        <w:rPr>
          <w:rFonts w:ascii="Arial" w:hAnsi="Arial" w:cs="Arial"/>
          <w:lang w:val="en"/>
        </w:rPr>
        <w:t xml:space="preserve"> </w:t>
      </w:r>
      <w:r w:rsidRPr="005A43CF">
        <w:rPr>
          <w:rStyle w:val="ts-alignment-element"/>
          <w:rFonts w:ascii="Arial" w:hAnsi="Arial" w:cs="Arial"/>
          <w:lang w:val="en"/>
        </w:rPr>
        <w:t>Comments</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suggestions</w:t>
      </w:r>
      <w:r w:rsidRPr="005A43CF">
        <w:rPr>
          <w:rFonts w:ascii="Arial" w:hAnsi="Arial" w:cs="Arial"/>
          <w:lang w:val="en"/>
        </w:rPr>
        <w:t xml:space="preserve"> </w:t>
      </w:r>
      <w:r w:rsidRPr="005A43CF">
        <w:rPr>
          <w:rStyle w:val="ts-alignment-element"/>
          <w:rFonts w:ascii="Arial" w:hAnsi="Arial" w:cs="Arial"/>
          <w:lang w:val="en"/>
        </w:rPr>
        <w:t>on</w:t>
      </w:r>
      <w:r w:rsidRPr="005A43CF">
        <w:rPr>
          <w:rFonts w:ascii="Arial" w:hAnsi="Arial" w:cs="Arial"/>
          <w:lang w:val="en"/>
        </w:rPr>
        <w:t xml:space="preserve"> </w:t>
      </w:r>
      <w:r w:rsidRPr="005A43CF">
        <w:rPr>
          <w:rStyle w:val="ts-alignment-element"/>
          <w:rFonts w:ascii="Arial" w:hAnsi="Arial" w:cs="Arial"/>
          <w:lang w:val="en"/>
        </w:rPr>
        <w:t>terms</w:t>
      </w:r>
      <w:r w:rsidRPr="005A43CF">
        <w:rPr>
          <w:rFonts w:ascii="Arial" w:hAnsi="Arial" w:cs="Arial"/>
          <w:lang w:val="en"/>
        </w:rPr>
        <w:t xml:space="preserve"> </w:t>
      </w:r>
      <w:r w:rsidRPr="005A43CF">
        <w:rPr>
          <w:rStyle w:val="ts-alignment-element"/>
          <w:rFonts w:ascii="Arial" w:hAnsi="Arial" w:cs="Arial"/>
          <w:lang w:val="en"/>
        </w:rPr>
        <w:t>of</w:t>
      </w:r>
      <w:r w:rsidRPr="005A43CF">
        <w:rPr>
          <w:rFonts w:ascii="Arial" w:hAnsi="Arial" w:cs="Arial"/>
          <w:lang w:val="en"/>
        </w:rPr>
        <w:t xml:space="preserve"> </w:t>
      </w:r>
      <w:r w:rsidRPr="005A43CF">
        <w:rPr>
          <w:rStyle w:val="ts-alignment-element"/>
          <w:rFonts w:ascii="Arial" w:hAnsi="Arial" w:cs="Arial"/>
          <w:lang w:val="en"/>
        </w:rPr>
        <w:t>reference</w:t>
      </w:r>
      <w:r w:rsidRPr="005A43CF">
        <w:rPr>
          <w:rFonts w:ascii="Arial" w:hAnsi="Arial" w:cs="Arial"/>
          <w:lang w:val="en"/>
        </w:rPr>
        <w:t xml:space="preserve"> </w:t>
      </w:r>
      <w:r w:rsidRPr="005A43CF">
        <w:rPr>
          <w:rStyle w:val="ts-alignment-element"/>
          <w:rFonts w:ascii="Arial" w:hAnsi="Arial" w:cs="Arial"/>
          <w:lang w:val="en"/>
        </w:rPr>
        <w:t>that</w:t>
      </w:r>
      <w:r w:rsidRPr="005A43CF">
        <w:rPr>
          <w:rFonts w:ascii="Arial" w:hAnsi="Arial" w:cs="Arial"/>
          <w:lang w:val="en"/>
        </w:rPr>
        <w:t xml:space="preserve"> </w:t>
      </w:r>
      <w:r w:rsidRPr="005A43CF">
        <w:rPr>
          <w:rStyle w:val="ts-alignment-element"/>
          <w:rFonts w:ascii="Arial" w:hAnsi="Arial" w:cs="Arial"/>
          <w:lang w:val="en"/>
        </w:rPr>
        <w:t>may</w:t>
      </w:r>
      <w:r w:rsidRPr="005A43CF">
        <w:rPr>
          <w:rFonts w:ascii="Arial" w:hAnsi="Arial" w:cs="Arial"/>
          <w:lang w:val="en"/>
        </w:rPr>
        <w:t xml:space="preserve"> </w:t>
      </w:r>
      <w:r w:rsidRPr="005A43CF">
        <w:rPr>
          <w:rStyle w:val="ts-alignment-element"/>
          <w:rFonts w:ascii="Arial" w:hAnsi="Arial" w:cs="Arial"/>
          <w:lang w:val="en"/>
        </w:rPr>
        <w:t>improve</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quality/efficiency</w:t>
      </w:r>
      <w:r w:rsidRPr="005A43CF">
        <w:rPr>
          <w:rFonts w:ascii="Arial" w:hAnsi="Arial" w:cs="Arial"/>
          <w:lang w:val="en"/>
        </w:rPr>
        <w:t xml:space="preserve"> </w:t>
      </w:r>
      <w:r w:rsidRPr="005A43CF">
        <w:rPr>
          <w:rStyle w:val="ts-alignment-element"/>
          <w:rFonts w:ascii="Arial" w:hAnsi="Arial" w:cs="Arial"/>
          <w:lang w:val="en"/>
        </w:rPr>
        <w:t>of</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work,</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on</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necessary</w:t>
      </w:r>
      <w:r w:rsidRPr="005A43CF">
        <w:rPr>
          <w:rFonts w:ascii="Arial" w:hAnsi="Arial" w:cs="Arial"/>
          <w:lang w:val="en"/>
        </w:rPr>
        <w:t xml:space="preserve"> </w:t>
      </w:r>
      <w:r w:rsidRPr="005A43CF">
        <w:rPr>
          <w:rStyle w:val="ts-alignment-element"/>
          <w:rFonts w:ascii="Arial" w:hAnsi="Arial" w:cs="Arial"/>
          <w:lang w:val="en"/>
        </w:rPr>
        <w:t>counterpart</w:t>
      </w:r>
      <w:r w:rsidRPr="005A43CF">
        <w:rPr>
          <w:rFonts w:ascii="Arial" w:hAnsi="Arial" w:cs="Arial"/>
          <w:lang w:val="en"/>
        </w:rPr>
        <w:t xml:space="preserve"> </w:t>
      </w:r>
      <w:r w:rsidRPr="005A43CF">
        <w:rPr>
          <w:rStyle w:val="ts-alignment-element"/>
          <w:rFonts w:ascii="Arial" w:hAnsi="Arial" w:cs="Arial"/>
          <w:lang w:val="en"/>
        </w:rPr>
        <w:t>facilities</w:t>
      </w:r>
      <w:r w:rsidRPr="005A43CF">
        <w:rPr>
          <w:rFonts w:ascii="Arial" w:hAnsi="Arial" w:cs="Arial"/>
          <w:lang w:val="en"/>
        </w:rPr>
        <w:t xml:space="preserve"> </w:t>
      </w:r>
      <w:r w:rsidRPr="005A43CF">
        <w:rPr>
          <w:rStyle w:val="ts-alignment-element"/>
          <w:rFonts w:ascii="Arial" w:hAnsi="Arial" w:cs="Arial"/>
          <w:lang w:val="en"/>
        </w:rPr>
        <w:t>and</w:t>
      </w:r>
      <w:r w:rsidRPr="005A43CF">
        <w:rPr>
          <w:rFonts w:ascii="Arial" w:hAnsi="Arial" w:cs="Arial"/>
          <w:lang w:val="en"/>
        </w:rPr>
        <w:t xml:space="preserve"> </w:t>
      </w:r>
      <w:r w:rsidRPr="005A43CF">
        <w:rPr>
          <w:rStyle w:val="ts-alignment-element"/>
          <w:rFonts w:ascii="Arial" w:hAnsi="Arial" w:cs="Arial"/>
          <w:lang w:val="en"/>
        </w:rPr>
        <w:t>personnel</w:t>
      </w:r>
      <w:r w:rsidRPr="005A43CF">
        <w:rPr>
          <w:rFonts w:ascii="Arial" w:hAnsi="Arial" w:cs="Arial"/>
          <w:lang w:val="en"/>
        </w:rPr>
        <w:t xml:space="preserve"> </w:t>
      </w:r>
      <w:r w:rsidRPr="005A43CF">
        <w:rPr>
          <w:rStyle w:val="ts-alignment-element"/>
          <w:rFonts w:ascii="Arial" w:hAnsi="Arial" w:cs="Arial"/>
          <w:lang w:val="en"/>
        </w:rPr>
        <w:t>to</w:t>
      </w:r>
      <w:r w:rsidRPr="005A43CF">
        <w:rPr>
          <w:rFonts w:ascii="Arial" w:hAnsi="Arial" w:cs="Arial"/>
          <w:lang w:val="en"/>
        </w:rPr>
        <w:t xml:space="preserve"> </w:t>
      </w:r>
      <w:r w:rsidRPr="005A43CF">
        <w:rPr>
          <w:rStyle w:val="ts-alignment-element"/>
          <w:rFonts w:ascii="Arial" w:hAnsi="Arial" w:cs="Arial"/>
          <w:lang w:val="en"/>
        </w:rPr>
        <w:t>be</w:t>
      </w:r>
      <w:r w:rsidRPr="005A43CF">
        <w:rPr>
          <w:rFonts w:ascii="Arial" w:hAnsi="Arial" w:cs="Arial"/>
          <w:lang w:val="en"/>
        </w:rPr>
        <w:t xml:space="preserve"> </w:t>
      </w:r>
      <w:r w:rsidRPr="005A43CF">
        <w:rPr>
          <w:rStyle w:val="ts-alignment-element"/>
          <w:rFonts w:ascii="Arial" w:hAnsi="Arial" w:cs="Arial"/>
          <w:lang w:val="en"/>
        </w:rPr>
        <w:t>provided</w:t>
      </w:r>
      <w:r w:rsidRPr="005A43CF">
        <w:rPr>
          <w:rFonts w:ascii="Arial" w:hAnsi="Arial" w:cs="Arial"/>
          <w:lang w:val="en"/>
        </w:rPr>
        <w:t xml:space="preserve"> </w:t>
      </w:r>
      <w:r w:rsidRPr="005A43CF">
        <w:rPr>
          <w:rStyle w:val="ts-alignment-element"/>
          <w:rFonts w:ascii="Arial" w:hAnsi="Arial" w:cs="Arial"/>
          <w:lang w:val="en"/>
        </w:rPr>
        <w:t>by</w:t>
      </w:r>
      <w:r w:rsidRPr="005A43CF">
        <w:rPr>
          <w:rFonts w:ascii="Arial" w:hAnsi="Arial" w:cs="Arial"/>
          <w:lang w:val="en"/>
        </w:rPr>
        <w:t xml:space="preserve"> </w:t>
      </w:r>
      <w:r w:rsidRPr="005A43CF">
        <w:rPr>
          <w:rStyle w:val="ts-alignment-element"/>
          <w:rFonts w:ascii="Arial" w:hAnsi="Arial" w:cs="Arial"/>
          <w:lang w:val="en"/>
        </w:rPr>
        <w:t>the</w:t>
      </w:r>
      <w:r w:rsidRPr="005A43CF">
        <w:rPr>
          <w:rFonts w:ascii="Arial" w:hAnsi="Arial" w:cs="Arial"/>
          <w:lang w:val="en"/>
        </w:rPr>
        <w:t xml:space="preserve"> </w:t>
      </w:r>
      <w:r w:rsidRPr="005A43CF">
        <w:rPr>
          <w:rStyle w:val="ts-alignment-element"/>
          <w:rFonts w:ascii="Arial" w:hAnsi="Arial" w:cs="Arial"/>
          <w:lang w:val="en"/>
        </w:rPr>
        <w:t>Contract</w:t>
      </w:r>
      <w:r>
        <w:rPr>
          <w:rStyle w:val="ts-alignment-element"/>
          <w:rFonts w:ascii="Arial" w:hAnsi="Arial" w:cs="Arial"/>
          <w:lang w:val="en"/>
        </w:rPr>
        <w:t>ing Party</w:t>
      </w:r>
      <w:r w:rsidRPr="005A43CF">
        <w:rPr>
          <w:rStyle w:val="ts-alignment-element"/>
          <w:rFonts w:ascii="Arial" w:hAnsi="Arial" w:cs="Arial"/>
          <w:lang w:val="en"/>
        </w:rPr>
        <w:t>,</w:t>
      </w:r>
      <w:r w:rsidRPr="005A43CF">
        <w:rPr>
          <w:rFonts w:ascii="Arial" w:hAnsi="Arial" w:cs="Arial"/>
          <w:lang w:val="en"/>
        </w:rPr>
        <w:t xml:space="preserve"> </w:t>
      </w:r>
      <w:r w:rsidRPr="005A43CF">
        <w:rPr>
          <w:rStyle w:val="ts-alignment-element"/>
          <w:rFonts w:ascii="Arial" w:hAnsi="Arial" w:cs="Arial"/>
          <w:lang w:val="en"/>
        </w:rPr>
        <w:t>including</w:t>
      </w:r>
      <w:r w:rsidRPr="005A43CF">
        <w:rPr>
          <w:rFonts w:ascii="Arial" w:hAnsi="Arial" w:cs="Arial"/>
          <w:lang w:val="en"/>
        </w:rPr>
        <w:t xml:space="preserve"> </w:t>
      </w:r>
      <w:r w:rsidRPr="005A43CF">
        <w:rPr>
          <w:rStyle w:val="ts-alignment-element"/>
          <w:rFonts w:ascii="Arial" w:hAnsi="Arial" w:cs="Arial"/>
          <w:lang w:val="en"/>
        </w:rPr>
        <w:t>administrative</w:t>
      </w:r>
      <w:r w:rsidRPr="005A43CF">
        <w:rPr>
          <w:rFonts w:ascii="Arial" w:hAnsi="Arial" w:cs="Arial"/>
          <w:lang w:val="en"/>
        </w:rPr>
        <w:t xml:space="preserve"> </w:t>
      </w:r>
      <w:r w:rsidRPr="005A43CF">
        <w:rPr>
          <w:rStyle w:val="ts-alignment-element"/>
          <w:rFonts w:ascii="Arial" w:hAnsi="Arial" w:cs="Arial"/>
          <w:lang w:val="en"/>
        </w:rPr>
        <w:t>support,</w:t>
      </w:r>
      <w:r w:rsidRPr="005A43CF">
        <w:rPr>
          <w:rFonts w:ascii="Arial" w:hAnsi="Arial" w:cs="Arial"/>
          <w:lang w:val="en"/>
        </w:rPr>
        <w:t xml:space="preserve"> </w:t>
      </w:r>
      <w:r w:rsidRPr="005A43CF">
        <w:rPr>
          <w:rStyle w:val="ts-alignment-element"/>
          <w:rFonts w:ascii="Arial" w:hAnsi="Arial" w:cs="Arial"/>
          <w:lang w:val="en"/>
        </w:rPr>
        <w:t>offices,</w:t>
      </w:r>
      <w:r w:rsidRPr="005A43CF">
        <w:rPr>
          <w:rFonts w:ascii="Arial" w:hAnsi="Arial" w:cs="Arial"/>
          <w:lang w:val="en"/>
        </w:rPr>
        <w:t xml:space="preserve"> </w:t>
      </w:r>
      <w:r w:rsidRPr="005A43CF">
        <w:rPr>
          <w:rStyle w:val="ts-alignment-element"/>
          <w:rFonts w:ascii="Arial" w:hAnsi="Arial" w:cs="Arial"/>
          <w:lang w:val="en"/>
        </w:rPr>
        <w:t>local</w:t>
      </w:r>
      <w:r w:rsidRPr="005A43CF">
        <w:rPr>
          <w:rFonts w:ascii="Arial" w:hAnsi="Arial" w:cs="Arial"/>
          <w:lang w:val="en"/>
        </w:rPr>
        <w:t xml:space="preserve"> </w:t>
      </w:r>
      <w:r w:rsidRPr="005A43CF">
        <w:rPr>
          <w:rStyle w:val="ts-alignment-element"/>
          <w:rFonts w:ascii="Arial" w:hAnsi="Arial" w:cs="Arial"/>
          <w:lang w:val="en"/>
        </w:rPr>
        <w:t>transport,</w:t>
      </w:r>
      <w:r w:rsidRPr="005A43CF">
        <w:rPr>
          <w:rFonts w:ascii="Arial" w:hAnsi="Arial" w:cs="Arial"/>
          <w:lang w:val="en"/>
        </w:rPr>
        <w:t xml:space="preserve"> </w:t>
      </w:r>
      <w:r w:rsidRPr="005A43CF">
        <w:rPr>
          <w:rStyle w:val="ts-alignment-element"/>
          <w:rFonts w:ascii="Arial" w:hAnsi="Arial" w:cs="Arial"/>
          <w:lang w:val="en"/>
        </w:rPr>
        <w:t>equipment,</w:t>
      </w:r>
      <w:r w:rsidRPr="005A43CF">
        <w:rPr>
          <w:rFonts w:ascii="Arial" w:hAnsi="Arial" w:cs="Arial"/>
          <w:lang w:val="en"/>
        </w:rPr>
        <w:t xml:space="preserve"> </w:t>
      </w:r>
      <w:r w:rsidRPr="005A43CF">
        <w:rPr>
          <w:rStyle w:val="ts-alignment-element"/>
          <w:rFonts w:ascii="Arial" w:hAnsi="Arial" w:cs="Arial"/>
          <w:lang w:val="en"/>
        </w:rPr>
        <w:t>data,</w:t>
      </w:r>
      <w:r w:rsidRPr="005A43CF">
        <w:rPr>
          <w:rFonts w:ascii="Arial" w:hAnsi="Arial" w:cs="Arial"/>
          <w:lang w:val="en"/>
        </w:rPr>
        <w:t xml:space="preserve"> </w:t>
      </w:r>
      <w:r w:rsidRPr="005A43CF">
        <w:rPr>
          <w:rStyle w:val="ts-alignment-element"/>
          <w:rFonts w:ascii="Arial" w:hAnsi="Arial" w:cs="Arial"/>
          <w:lang w:val="en"/>
        </w:rPr>
        <w:t>etc</w:t>
      </w:r>
      <w:r w:rsidR="00F356D3" w:rsidRPr="005A43CF">
        <w:rPr>
          <w:rFonts w:ascii="Arial" w:hAnsi="Arial" w:cs="Arial"/>
          <w:lang w:val="en-US"/>
        </w:rPr>
        <w:t>.</w:t>
      </w:r>
    </w:p>
    <w:p w14:paraId="24C70A73" w14:textId="58F23C82" w:rsidR="00F356D3" w:rsidRPr="005A43CF" w:rsidRDefault="00F356D3" w:rsidP="00F356D3">
      <w:pPr>
        <w:jc w:val="center"/>
        <w:rPr>
          <w:rFonts w:ascii="Arial" w:hAnsi="Arial" w:cs="Arial"/>
          <w:b/>
          <w:lang w:val="en-US"/>
        </w:rPr>
      </w:pPr>
      <w:r w:rsidRPr="00F6040A">
        <w:rPr>
          <w:rFonts w:ascii="Arial" w:hAnsi="Arial" w:cs="Arial"/>
          <w:b/>
          <w:lang w:val="en-US"/>
        </w:rPr>
        <w:t xml:space="preserve">A.  </w:t>
      </w:r>
      <w:r w:rsidR="005A43CF" w:rsidRPr="005A43CF">
        <w:rPr>
          <w:rFonts w:ascii="Arial" w:hAnsi="Arial" w:cs="Arial"/>
          <w:b/>
          <w:lang w:val="en-US"/>
        </w:rPr>
        <w:t>About the Terms of Reference</w:t>
      </w:r>
    </w:p>
    <w:p w14:paraId="4EC407DC" w14:textId="77777777" w:rsidR="005A43CF" w:rsidRPr="005A43CF" w:rsidRDefault="005A43CF" w:rsidP="00F356D3">
      <w:pPr>
        <w:jc w:val="center"/>
        <w:rPr>
          <w:rFonts w:ascii="Arial" w:hAnsi="Arial" w:cs="Arial"/>
          <w:i/>
          <w:iCs/>
          <w:color w:val="FF0000"/>
          <w:lang w:val="en"/>
        </w:rPr>
      </w:pPr>
      <w:r w:rsidRPr="005A43CF">
        <w:rPr>
          <w:rStyle w:val="ts-alignment-element"/>
          <w:rFonts w:ascii="Arial" w:hAnsi="Arial" w:cs="Arial"/>
          <w:i/>
          <w:iCs/>
          <w:color w:val="FF0000"/>
          <w:lang w:val="en"/>
        </w:rPr>
        <w:t>(Improvements</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to</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the</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Terms</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of</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Reference,</w:t>
      </w:r>
      <w:r w:rsidRPr="005A43CF">
        <w:rPr>
          <w:rFonts w:ascii="Arial" w:hAnsi="Arial" w:cs="Arial"/>
          <w:i/>
          <w:iCs/>
          <w:color w:val="FF0000"/>
          <w:lang w:val="en"/>
        </w:rPr>
        <w:t xml:space="preserve"> </w:t>
      </w:r>
      <w:r w:rsidRPr="005A43CF">
        <w:rPr>
          <w:rStyle w:val="ts-alignment-element"/>
          <w:rFonts w:ascii="Arial" w:hAnsi="Arial" w:cs="Arial"/>
          <w:i/>
          <w:iCs/>
          <w:color w:val="FF0000"/>
          <w:lang w:val="en"/>
        </w:rPr>
        <w:t>if</w:t>
      </w:r>
      <w:r w:rsidRPr="005A43CF">
        <w:rPr>
          <w:rFonts w:ascii="Arial" w:hAnsi="Arial" w:cs="Arial"/>
          <w:i/>
          <w:iCs/>
          <w:color w:val="FF0000"/>
          <w:lang w:val="en"/>
        </w:rPr>
        <w:t xml:space="preserve"> </w:t>
      </w:r>
      <w:r w:rsidRPr="005A43CF">
        <w:rPr>
          <w:rStyle w:val="ts-alignment-element-highlighted"/>
          <w:rFonts w:ascii="Arial" w:hAnsi="Arial" w:cs="Arial"/>
          <w:i/>
          <w:iCs/>
          <w:color w:val="FF0000"/>
          <w:lang w:val="en"/>
        </w:rPr>
        <w:t>any)</w:t>
      </w:r>
      <w:r w:rsidRPr="005A43CF">
        <w:rPr>
          <w:rFonts w:ascii="Arial" w:hAnsi="Arial" w:cs="Arial"/>
          <w:i/>
          <w:iCs/>
          <w:color w:val="FF0000"/>
          <w:lang w:val="en"/>
        </w:rPr>
        <w:t xml:space="preserve"> </w:t>
      </w:r>
    </w:p>
    <w:p w14:paraId="491C53F3" w14:textId="5234BE2C" w:rsidR="00F356D3" w:rsidRPr="005A43CF" w:rsidRDefault="00F356D3" w:rsidP="00F356D3">
      <w:pPr>
        <w:jc w:val="center"/>
        <w:rPr>
          <w:rFonts w:ascii="Arial" w:hAnsi="Arial" w:cs="Arial"/>
          <w:b/>
          <w:lang w:val="en-US"/>
        </w:rPr>
      </w:pPr>
      <w:r w:rsidRPr="00F6040A">
        <w:rPr>
          <w:rFonts w:ascii="Arial" w:hAnsi="Arial" w:cs="Arial"/>
          <w:b/>
          <w:lang w:val="en-US"/>
        </w:rPr>
        <w:t xml:space="preserve">B.  </w:t>
      </w:r>
      <w:r w:rsidR="005A43CF" w:rsidRPr="005A43CF">
        <w:rPr>
          <w:rFonts w:ascii="Arial" w:hAnsi="Arial" w:cs="Arial"/>
          <w:b/>
          <w:lang w:val="en-US"/>
        </w:rPr>
        <w:t>About the facilities</w:t>
      </w:r>
      <w:r w:rsidRPr="005A43CF">
        <w:rPr>
          <w:rFonts w:ascii="Arial" w:hAnsi="Arial" w:cs="Arial"/>
          <w:b/>
          <w:lang w:val="en-US"/>
        </w:rPr>
        <w:t xml:space="preserve"> </w:t>
      </w:r>
      <w:r w:rsidR="005A43CF" w:rsidRPr="005A43CF">
        <w:rPr>
          <w:rFonts w:ascii="Arial" w:hAnsi="Arial" w:cs="Arial"/>
          <w:b/>
          <w:lang w:val="en-US"/>
        </w:rPr>
        <w:t>and the counterpart personnel</w:t>
      </w:r>
    </w:p>
    <w:p w14:paraId="2C10015B" w14:textId="0918D02F" w:rsidR="00F356D3" w:rsidRPr="005A43CF" w:rsidRDefault="00F65756" w:rsidP="00F65756">
      <w:pPr>
        <w:jc w:val="both"/>
        <w:rPr>
          <w:rFonts w:ascii="Arial" w:hAnsi="Arial" w:cs="Arial"/>
          <w:i/>
          <w:color w:val="FF0000"/>
          <w:lang w:val="en-US"/>
        </w:rPr>
      </w:pPr>
      <w:r w:rsidRPr="005A43CF">
        <w:rPr>
          <w:rFonts w:ascii="Arial" w:hAnsi="Arial" w:cs="Arial"/>
          <w:i/>
          <w:color w:val="FF0000"/>
          <w:lang w:val="en-US"/>
        </w:rPr>
        <w:t>(</w:t>
      </w:r>
      <w:r w:rsidR="005A43CF" w:rsidRPr="005A43CF">
        <w:rPr>
          <w:rStyle w:val="ts-alignment-element"/>
          <w:rFonts w:ascii="Arial" w:hAnsi="Arial" w:cs="Arial"/>
          <w:i/>
          <w:color w:val="FF0000"/>
          <w:lang w:val="en"/>
        </w:rPr>
        <w:t>Comments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on</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the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facilities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and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counterpart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personnel</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to</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provided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by</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the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Contract</w:t>
      </w:r>
      <w:r w:rsidR="005A43CF">
        <w:rPr>
          <w:rStyle w:val="ts-alignment-element"/>
          <w:rFonts w:ascii="Arial" w:hAnsi="Arial" w:cs="Arial"/>
          <w:i/>
          <w:color w:val="FF0000"/>
          <w:lang w:val="en"/>
        </w:rPr>
        <w:t>ing Party</w:t>
      </w:r>
      <w:r w:rsidR="005A43CF" w:rsidRPr="005A43CF">
        <w:rPr>
          <w:rStyle w:val="ts-alignment-element"/>
          <w:rFonts w:ascii="Arial" w:hAnsi="Arial" w:cs="Arial"/>
          <w:i/>
          <w:color w:val="FF0000"/>
          <w:lang w:val="en"/>
        </w:rPr>
        <w: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For</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example: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administrative</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support,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offices,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local</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transportation,</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equipment,</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data,</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background</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reports,</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etc.,</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if</w:t>
      </w:r>
      <w:r w:rsidR="005A43CF" w:rsidRPr="005A43CF">
        <w:rPr>
          <w:rFonts w:ascii="Arial" w:hAnsi="Arial" w:cs="Arial"/>
          <w:i/>
          <w:color w:val="FF0000"/>
          <w:lang w:val="en"/>
        </w:rPr>
        <w:t xml:space="preserve"> </w:t>
      </w:r>
      <w:r w:rsidR="005A43CF" w:rsidRPr="005A43CF">
        <w:rPr>
          <w:rStyle w:val="ts-alignment-element"/>
          <w:rFonts w:ascii="Arial" w:hAnsi="Arial" w:cs="Arial"/>
          <w:i/>
          <w:color w:val="FF0000"/>
          <w:lang w:val="en"/>
        </w:rPr>
        <w:t>any)</w:t>
      </w:r>
      <w:r w:rsidR="00F356D3" w:rsidRPr="005A43CF">
        <w:rPr>
          <w:rFonts w:ascii="Arial" w:hAnsi="Arial" w:cs="Arial"/>
          <w:i/>
          <w:color w:val="FF0000"/>
          <w:lang w:val="en-US"/>
        </w:rPr>
        <w:t xml:space="preserve">. </w:t>
      </w:r>
    </w:p>
    <w:p w14:paraId="0A240213" w14:textId="6A4C628E" w:rsidR="00F356D3" w:rsidRPr="005A43CF" w:rsidRDefault="00F356D3" w:rsidP="00F356D3">
      <w:pPr>
        <w:rPr>
          <w:rFonts w:ascii="Arial" w:hAnsi="Arial" w:cs="Arial"/>
          <w:lang w:val="en-US"/>
        </w:rPr>
      </w:pPr>
    </w:p>
    <w:p w14:paraId="00E14915" w14:textId="77777777" w:rsidR="00100390" w:rsidRPr="005A43CF" w:rsidRDefault="00100390">
      <w:pPr>
        <w:rPr>
          <w:rStyle w:val="Heading6Char"/>
          <w:rFonts w:ascii="Arial" w:hAnsi="Arial" w:cs="Arial"/>
        </w:rPr>
      </w:pPr>
      <w:bookmarkStart w:id="190" w:name="_Toc441935748"/>
      <w:bookmarkStart w:id="191" w:name="_Toc486033211"/>
      <w:bookmarkStart w:id="192" w:name="_Toc486033768"/>
      <w:r w:rsidRPr="005A43CF">
        <w:rPr>
          <w:rStyle w:val="Heading6Char"/>
          <w:rFonts w:ascii="Arial" w:hAnsi="Arial" w:cs="Arial"/>
        </w:rPr>
        <w:br w:type="page"/>
      </w:r>
    </w:p>
    <w:p w14:paraId="22703B11" w14:textId="0C02FC75" w:rsidR="00F356D3" w:rsidRPr="005A43CF" w:rsidRDefault="00F356D3" w:rsidP="00E60F8C">
      <w:pPr>
        <w:rPr>
          <w:rFonts w:ascii="Arial" w:hAnsi="Arial" w:cs="Arial"/>
          <w:b/>
          <w:lang w:val="en-US"/>
        </w:rPr>
      </w:pPr>
      <w:r w:rsidRPr="005A43CF">
        <w:rPr>
          <w:rStyle w:val="Heading6Char"/>
          <w:rFonts w:ascii="Arial" w:hAnsi="Arial" w:cs="Arial"/>
          <w:b/>
        </w:rPr>
        <w:lastRenderedPageBreak/>
        <w:t>Form TEC-</w:t>
      </w:r>
      <w:bookmarkEnd w:id="190"/>
      <w:bookmarkEnd w:id="191"/>
      <w:bookmarkEnd w:id="192"/>
      <w:r w:rsidRPr="005A43CF">
        <w:rPr>
          <w:rStyle w:val="Heading6Char"/>
          <w:rFonts w:ascii="Arial" w:hAnsi="Arial" w:cs="Arial"/>
          <w:b/>
        </w:rPr>
        <w:t>3</w:t>
      </w:r>
      <w:r w:rsidRPr="005A43CF">
        <w:rPr>
          <w:rFonts w:ascii="Arial" w:hAnsi="Arial" w:cs="Arial"/>
          <w:b/>
          <w:lang w:val="en-US"/>
        </w:rPr>
        <w:t xml:space="preserve"> (</w:t>
      </w:r>
      <w:r w:rsidR="005A43CF" w:rsidRPr="00324FA2">
        <w:rPr>
          <w:rFonts w:ascii="Arial" w:hAnsi="Arial" w:cs="Arial"/>
          <w:b/>
          <w:lang w:val="en-US"/>
        </w:rPr>
        <w:t>for Extense Technical Proposals only</w:t>
      </w:r>
      <w:r w:rsidRPr="005A43CF">
        <w:rPr>
          <w:rFonts w:ascii="Arial" w:hAnsi="Arial" w:cs="Arial"/>
          <w:b/>
          <w:lang w:val="en-US"/>
        </w:rPr>
        <w:t>)</w:t>
      </w:r>
    </w:p>
    <w:p w14:paraId="75FFC79A" w14:textId="2D7BEF77" w:rsidR="005A43CF" w:rsidRPr="005A43CF" w:rsidRDefault="005A43CF" w:rsidP="005A43CF">
      <w:pPr>
        <w:shd w:val="clear" w:color="auto" w:fill="FDFDFD"/>
        <w:jc w:val="center"/>
        <w:rPr>
          <w:rFonts w:ascii="Arial" w:hAnsi="Arial" w:cs="Arial"/>
          <w:b/>
          <w:lang w:val="en-US"/>
        </w:rPr>
      </w:pPr>
      <w:r w:rsidRPr="005A43CF">
        <w:rPr>
          <w:rFonts w:ascii="Arial" w:hAnsi="Arial" w:cs="Arial"/>
          <w:b/>
          <w:lang w:val="en-US"/>
        </w:rPr>
        <w:t>Description of the approach, methodology and work plan, and its conformity with the Terms of Reference</w:t>
      </w:r>
    </w:p>
    <w:p w14:paraId="05924168" w14:textId="77777777" w:rsidR="00A420A8" w:rsidRPr="00F6040A" w:rsidRDefault="00A420A8" w:rsidP="00F356D3">
      <w:pPr>
        <w:tabs>
          <w:tab w:val="left" w:pos="1314"/>
          <w:tab w:val="left" w:pos="1854"/>
        </w:tabs>
        <w:jc w:val="both"/>
        <w:rPr>
          <w:rFonts w:ascii="Arial" w:hAnsi="Arial" w:cs="Arial"/>
          <w:b/>
          <w:lang w:val="en-US"/>
        </w:rPr>
      </w:pPr>
    </w:p>
    <w:p w14:paraId="552133B8" w14:textId="77777777" w:rsidR="00805DDB" w:rsidRDefault="005A43CF" w:rsidP="005A43CF">
      <w:pPr>
        <w:shd w:val="clear" w:color="auto" w:fill="FDFDFD"/>
        <w:spacing w:after="0" w:line="240" w:lineRule="auto"/>
        <w:jc w:val="both"/>
        <w:rPr>
          <w:rFonts w:ascii="Arial" w:eastAsia="Times New Roman" w:hAnsi="Arial" w:cs="Arial"/>
          <w:i/>
          <w:iCs/>
          <w:color w:val="FF0000"/>
          <w:lang w:val="en"/>
        </w:rPr>
      </w:pPr>
      <w:r w:rsidRPr="005A43CF">
        <w:rPr>
          <w:rFonts w:ascii="Arial" w:eastAsia="Times New Roman" w:hAnsi="Arial" w:cs="Arial"/>
          <w:b/>
          <w:bCs/>
          <w:lang w:val="en"/>
        </w:rPr>
        <w:t>Form TEC-3:</w:t>
      </w:r>
      <w:r w:rsidRPr="005A43CF">
        <w:rPr>
          <w:rFonts w:ascii="Arial" w:eastAsia="Times New Roman" w:hAnsi="Arial" w:cs="Arial"/>
          <w:lang w:val="en"/>
        </w:rPr>
        <w:t xml:space="preserve"> </w:t>
      </w:r>
      <w:r w:rsidRPr="005A43CF">
        <w:rPr>
          <w:rFonts w:ascii="Arial" w:eastAsia="Times New Roman" w:hAnsi="Arial" w:cs="Arial"/>
          <w:i/>
          <w:iCs/>
          <w:color w:val="FF0000"/>
          <w:lang w:val="en"/>
        </w:rPr>
        <w:t xml:space="preserve">Description of the approach, methodology and plan to be used to perform the work, with the detailed description of the proposed methodology and training personnel, if the Terms of Reference include training as a specific component of the work. </w:t>
      </w:r>
    </w:p>
    <w:p w14:paraId="63D2017D"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5221B255" w14:textId="3462A9A0" w:rsidR="00805DDB" w:rsidRDefault="005A43CF" w:rsidP="005A43CF">
      <w:pPr>
        <w:shd w:val="clear" w:color="auto" w:fill="FDFDFD"/>
        <w:spacing w:after="0" w:line="240" w:lineRule="auto"/>
        <w:jc w:val="both"/>
        <w:rPr>
          <w:rFonts w:ascii="Arial" w:eastAsia="Times New Roman" w:hAnsi="Arial" w:cs="Arial"/>
          <w:i/>
          <w:iCs/>
          <w:color w:val="FF0000"/>
          <w:lang w:val="en"/>
        </w:rPr>
      </w:pPr>
      <w:r w:rsidRPr="005A43CF">
        <w:rPr>
          <w:rFonts w:ascii="Arial" w:eastAsia="Times New Roman" w:hAnsi="Arial" w:cs="Arial"/>
          <w:i/>
          <w:iCs/>
          <w:color w:val="FF0000"/>
          <w:lang w:val="en"/>
        </w:rPr>
        <w:t xml:space="preserve">(Suggested structure for your Technical Proposal (in </w:t>
      </w:r>
      <w:r w:rsidR="00805DDB">
        <w:rPr>
          <w:rFonts w:ascii="Arial" w:eastAsia="Times New Roman" w:hAnsi="Arial" w:cs="Arial"/>
          <w:i/>
          <w:iCs/>
          <w:color w:val="FF0000"/>
          <w:lang w:val="en"/>
        </w:rPr>
        <w:t>ETP</w:t>
      </w:r>
      <w:r w:rsidRPr="005A43CF">
        <w:rPr>
          <w:rFonts w:ascii="Arial" w:eastAsia="Times New Roman" w:hAnsi="Arial" w:cs="Arial"/>
          <w:i/>
          <w:iCs/>
          <w:color w:val="FF0000"/>
          <w:lang w:val="en"/>
        </w:rPr>
        <w:t xml:space="preserve"> format): </w:t>
      </w:r>
    </w:p>
    <w:p w14:paraId="6A1DE9F2"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06B016AE" w14:textId="77777777" w:rsidR="00805DDB" w:rsidRPr="00805DDB" w:rsidRDefault="005A43CF" w:rsidP="00956E6B">
      <w:pPr>
        <w:pStyle w:val="ListParagraph"/>
        <w:numPr>
          <w:ilvl w:val="0"/>
          <w:numId w:val="82"/>
        </w:numPr>
        <w:shd w:val="clear" w:color="auto" w:fill="FDFDFD"/>
        <w:rPr>
          <w:rFonts w:cs="Arial"/>
          <w:i/>
          <w:iCs/>
          <w:color w:val="FF0000"/>
          <w:lang w:val="en"/>
        </w:rPr>
      </w:pPr>
      <w:r w:rsidRPr="00805DDB">
        <w:rPr>
          <w:rFonts w:cs="Arial"/>
          <w:i/>
          <w:iCs/>
          <w:color w:val="FF0000"/>
          <w:lang w:val="en"/>
        </w:rPr>
        <w:t xml:space="preserve">Technical approach and methodology </w:t>
      </w:r>
    </w:p>
    <w:p w14:paraId="66EF0547" w14:textId="77777777" w:rsidR="00805DDB" w:rsidRDefault="005A43CF" w:rsidP="00956E6B">
      <w:pPr>
        <w:pStyle w:val="ListParagraph"/>
        <w:numPr>
          <w:ilvl w:val="0"/>
          <w:numId w:val="82"/>
        </w:numPr>
        <w:shd w:val="clear" w:color="auto" w:fill="FDFDFD"/>
        <w:rPr>
          <w:rFonts w:cs="Arial"/>
          <w:i/>
          <w:iCs/>
          <w:color w:val="FF0000"/>
          <w:lang w:val="en"/>
        </w:rPr>
      </w:pPr>
      <w:r w:rsidRPr="005A43CF">
        <w:rPr>
          <w:rFonts w:cs="Arial"/>
          <w:i/>
          <w:iCs/>
          <w:color w:val="FF0000"/>
          <w:szCs w:val="22"/>
          <w:lang w:val="en"/>
        </w:rPr>
        <w:t xml:space="preserve">Work plan </w:t>
      </w:r>
    </w:p>
    <w:p w14:paraId="735AE5BA" w14:textId="77777777" w:rsidR="00805DDB" w:rsidRDefault="005A43CF" w:rsidP="00956E6B">
      <w:pPr>
        <w:pStyle w:val="ListParagraph"/>
        <w:numPr>
          <w:ilvl w:val="0"/>
          <w:numId w:val="82"/>
        </w:numPr>
        <w:shd w:val="clear" w:color="auto" w:fill="FDFDFD"/>
        <w:rPr>
          <w:rFonts w:cs="Arial"/>
          <w:i/>
          <w:iCs/>
          <w:color w:val="FF0000"/>
          <w:lang w:val="en"/>
        </w:rPr>
      </w:pPr>
      <w:r w:rsidRPr="005A43CF">
        <w:rPr>
          <w:rFonts w:cs="Arial"/>
          <w:i/>
          <w:iCs/>
          <w:color w:val="FF0000"/>
          <w:szCs w:val="22"/>
          <w:lang w:val="en"/>
        </w:rPr>
        <w:t xml:space="preserve">Organization and personnel. </w:t>
      </w:r>
    </w:p>
    <w:p w14:paraId="10C0625F" w14:textId="77777777" w:rsidR="00805DDB" w:rsidRDefault="00805DDB" w:rsidP="005A43CF">
      <w:pPr>
        <w:shd w:val="clear" w:color="auto" w:fill="FDFDFD"/>
        <w:spacing w:after="0" w:line="240" w:lineRule="auto"/>
        <w:jc w:val="both"/>
        <w:rPr>
          <w:rFonts w:ascii="Arial" w:eastAsia="Times New Roman" w:hAnsi="Arial" w:cs="Arial"/>
          <w:i/>
          <w:iCs/>
          <w:color w:val="FF0000"/>
          <w:lang w:val="en"/>
        </w:rPr>
      </w:pPr>
    </w:p>
    <w:p w14:paraId="2B953DBF" w14:textId="77777777" w:rsidR="00805DDB"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Technical approach and methodology.</w:t>
      </w:r>
      <w:r w:rsidRPr="00805DDB">
        <w:rPr>
          <w:rFonts w:cs="Arial"/>
          <w:i/>
          <w:iCs/>
          <w:lang w:val="en"/>
        </w:rPr>
        <w:t xml:space="preserve"> </w:t>
      </w:r>
      <w:r w:rsidRPr="00805DDB">
        <w:rPr>
          <w:rFonts w:cs="Arial"/>
          <w:i/>
          <w:iCs/>
          <w:color w:val="FF0000"/>
          <w:lang w:val="en"/>
        </w:rPr>
        <w:t>Explain what you understand about the objectives of the work as set out in the Terms of Reference, as well as the technical approach and methodology you would adopt to carry out the necessary tasks [</w:t>
      </w:r>
      <w:r w:rsidRPr="00805DDB">
        <w:rPr>
          <w:rFonts w:cs="Arial"/>
          <w:b/>
          <w:bCs/>
          <w:i/>
          <w:iCs/>
          <w:color w:val="FF0000"/>
          <w:lang w:val="en"/>
        </w:rPr>
        <w:t>Note to the Contract</w:t>
      </w:r>
      <w:r w:rsidR="00805DDB">
        <w:rPr>
          <w:rFonts w:cs="Arial"/>
          <w:b/>
          <w:bCs/>
          <w:i/>
          <w:iCs/>
          <w:color w:val="FF0000"/>
          <w:lang w:val="en"/>
        </w:rPr>
        <w:t>ing Party</w:t>
      </w:r>
      <w:r w:rsidRPr="00805DDB">
        <w:rPr>
          <w:rFonts w:cs="Arial"/>
          <w:b/>
          <w:bCs/>
          <w:i/>
          <w:iCs/>
          <w:color w:val="FF0000"/>
          <w:lang w:val="en"/>
        </w:rPr>
        <w:t xml:space="preserve">: add the following text in the civil works supervision contracts: </w:t>
      </w:r>
      <w:r w:rsidRPr="00805DDB">
        <w:rPr>
          <w:rFonts w:cs="Arial"/>
          <w:i/>
          <w:iCs/>
          <w:color w:val="FF0000"/>
          <w:lang w:val="en"/>
        </w:rPr>
        <w:t>"including environmental, social (including sexual exploitation and abuse - E</w:t>
      </w:r>
      <w:r w:rsidR="00805DDB">
        <w:rPr>
          <w:rFonts w:cs="Arial"/>
          <w:i/>
          <w:iCs/>
          <w:color w:val="FF0000"/>
          <w:lang w:val="en"/>
        </w:rPr>
        <w:t>SA</w:t>
      </w:r>
      <w:r w:rsidRPr="00805DDB">
        <w:rPr>
          <w:rFonts w:cs="Arial"/>
          <w:i/>
          <w:iCs/>
          <w:color w:val="FF0000"/>
          <w:lang w:val="en"/>
        </w:rPr>
        <w:t>- and gender violence -G</w:t>
      </w:r>
      <w:r w:rsidR="00805DDB">
        <w:rPr>
          <w:rFonts w:cs="Arial"/>
          <w:i/>
          <w:iCs/>
          <w:color w:val="FF0000"/>
          <w:lang w:val="en"/>
        </w:rPr>
        <w:t>V</w:t>
      </w:r>
      <w:r w:rsidRPr="00805DDB">
        <w:rPr>
          <w:rFonts w:cs="Arial"/>
          <w:i/>
          <w:iCs/>
          <w:color w:val="FF0000"/>
          <w:lang w:val="en"/>
        </w:rPr>
        <w:t>) and occupational safety and health (</w:t>
      </w:r>
      <w:r w:rsidR="00805DDB">
        <w:rPr>
          <w:rFonts w:cs="Arial"/>
          <w:i/>
          <w:iCs/>
          <w:color w:val="FF0000"/>
          <w:lang w:val="en"/>
        </w:rPr>
        <w:t>ESOSH</w:t>
      </w:r>
      <w:r w:rsidRPr="00805DDB">
        <w:rPr>
          <w:rFonts w:cs="Arial"/>
          <w:i/>
          <w:iCs/>
          <w:color w:val="FF0000"/>
          <w:lang w:val="en"/>
        </w:rPr>
        <w:t xml:space="preserve">") to generate the expected results, and the degree of detail of those results. </w:t>
      </w:r>
    </w:p>
    <w:p w14:paraId="06FCA328" w14:textId="77777777" w:rsidR="00805DDB" w:rsidRDefault="005A43CF" w:rsidP="00805DDB">
      <w:pPr>
        <w:pStyle w:val="ListParagraph"/>
        <w:shd w:val="clear" w:color="auto" w:fill="FDFDFD"/>
        <w:ind w:left="450"/>
        <w:rPr>
          <w:rFonts w:cs="Arial"/>
          <w:i/>
          <w:iCs/>
          <w:color w:val="FF0000"/>
          <w:lang w:val="en"/>
        </w:rPr>
      </w:pPr>
      <w:r w:rsidRPr="00805DDB">
        <w:rPr>
          <w:rFonts w:cs="Arial"/>
          <w:i/>
          <w:iCs/>
          <w:color w:val="FF0000"/>
          <w:u w:val="single"/>
          <w:lang w:val="en"/>
        </w:rPr>
        <w:t>Please do not repeat or copy the Terms of Reference here.</w:t>
      </w:r>
      <w:r w:rsidRPr="00805DDB">
        <w:rPr>
          <w:rFonts w:cs="Arial"/>
          <w:i/>
          <w:iCs/>
          <w:color w:val="FF0000"/>
          <w:lang w:val="en"/>
        </w:rPr>
        <w:t xml:space="preserve"> </w:t>
      </w:r>
    </w:p>
    <w:p w14:paraId="5458AA83" w14:textId="77777777" w:rsidR="00805DDB" w:rsidRDefault="00805DDB" w:rsidP="00805DDB">
      <w:pPr>
        <w:pStyle w:val="ListParagraph"/>
        <w:shd w:val="clear" w:color="auto" w:fill="FDFDFD"/>
        <w:ind w:left="450"/>
        <w:rPr>
          <w:rFonts w:cs="Arial"/>
          <w:i/>
          <w:iCs/>
          <w:color w:val="FF0000"/>
          <w:lang w:val="en"/>
        </w:rPr>
      </w:pPr>
    </w:p>
    <w:p w14:paraId="79C14A6B" w14:textId="77777777" w:rsidR="00805DDB"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Work plan.</w:t>
      </w:r>
      <w:r w:rsidRPr="00805DDB">
        <w:rPr>
          <w:rFonts w:cs="Arial"/>
          <w:i/>
          <w:iCs/>
          <w:color w:val="FF0000"/>
          <w:lang w:val="en"/>
        </w:rPr>
        <w:t xml:space="preserve"> {Describe the plan for the implementation of the main activities/tasks of the work, their content and duration, phases and interrelations, milestones (including provisional approvals of the Contract</w:t>
      </w:r>
      <w:r w:rsidR="00805DDB">
        <w:rPr>
          <w:rFonts w:cs="Arial"/>
          <w:i/>
          <w:iCs/>
          <w:color w:val="FF0000"/>
          <w:lang w:val="en"/>
        </w:rPr>
        <w:t>ing Party</w:t>
      </w:r>
      <w:r w:rsidRPr="00805DDB">
        <w:rPr>
          <w:rFonts w:cs="Arial"/>
          <w:i/>
          <w:iCs/>
          <w:color w:val="FF0000"/>
          <w:lang w:val="en"/>
        </w:rPr>
        <w:t>) and tentative dates for the submission of reports. The proposed work plan should correspond to the technical approach and methodology, so as to show that the Terms of Reference are understood and have the capacity to translate them into a work plan. The list of final documents (including reports) to be submitted as final product should be included here. The work plan should show consistency with the work schedule form}. If a knowledge transfer program has been requested for training, "training" should be added here</w:t>
      </w:r>
      <w:r w:rsidR="00805DDB">
        <w:rPr>
          <w:rFonts w:cs="Arial"/>
          <w:i/>
          <w:iCs/>
          <w:color w:val="FF0000"/>
          <w:lang w:val="en"/>
        </w:rPr>
        <w:t>.</w:t>
      </w:r>
    </w:p>
    <w:p w14:paraId="02B2B74D" w14:textId="57B947C0" w:rsidR="005A43CF" w:rsidRPr="00805DDB" w:rsidRDefault="005A43CF" w:rsidP="00956E6B">
      <w:pPr>
        <w:pStyle w:val="ListParagraph"/>
        <w:numPr>
          <w:ilvl w:val="0"/>
          <w:numId w:val="83"/>
        </w:numPr>
        <w:shd w:val="clear" w:color="auto" w:fill="FDFDFD"/>
        <w:ind w:left="450"/>
        <w:rPr>
          <w:rFonts w:cs="Arial"/>
          <w:lang w:val="en"/>
        </w:rPr>
      </w:pPr>
      <w:r w:rsidRPr="00805DDB">
        <w:rPr>
          <w:rFonts w:cs="Arial"/>
          <w:b/>
          <w:bCs/>
          <w:i/>
          <w:iCs/>
          <w:lang w:val="en"/>
        </w:rPr>
        <w:t>Organization and personnel.</w:t>
      </w:r>
      <w:r w:rsidRPr="00805DDB">
        <w:rPr>
          <w:rFonts w:cs="Arial"/>
          <w:i/>
          <w:iCs/>
          <w:color w:val="FF0000"/>
          <w:lang w:val="en"/>
        </w:rPr>
        <w:t xml:space="preserve"> (Describe the structure and composition of your team; include the list of </w:t>
      </w:r>
      <w:r w:rsidR="00805DDB">
        <w:rPr>
          <w:rFonts w:cs="Arial"/>
          <w:i/>
          <w:iCs/>
          <w:color w:val="FF0000"/>
          <w:lang w:val="en"/>
        </w:rPr>
        <w:t xml:space="preserve">Principal </w:t>
      </w:r>
      <w:r w:rsidRPr="00805DDB">
        <w:rPr>
          <w:rFonts w:cs="Arial"/>
          <w:i/>
          <w:iCs/>
          <w:color w:val="FF0000"/>
          <w:lang w:val="en"/>
        </w:rPr>
        <w:t>Experts, Secondary Experts, and relevant technical and administrative support staff)</w:t>
      </w:r>
      <w:r w:rsidRPr="00805DDB">
        <w:rPr>
          <w:rFonts w:cs="Arial"/>
          <w:color w:val="FF0000"/>
          <w:lang w:val="en"/>
        </w:rPr>
        <w:t xml:space="preserve"> </w:t>
      </w:r>
    </w:p>
    <w:p w14:paraId="3E792468" w14:textId="77777777" w:rsidR="00F356D3" w:rsidRPr="005A43CF" w:rsidRDefault="00F356D3" w:rsidP="005A43CF">
      <w:pPr>
        <w:jc w:val="both"/>
        <w:rPr>
          <w:rFonts w:ascii="Arial" w:eastAsia="Times New Roman" w:hAnsi="Arial" w:cs="Arial"/>
          <w:lang w:val="en-US"/>
        </w:rPr>
      </w:pPr>
      <w:r w:rsidRPr="005A43CF">
        <w:rPr>
          <w:rFonts w:ascii="Arial" w:eastAsia="Times New Roman" w:hAnsi="Arial" w:cs="Arial"/>
          <w:lang w:val="en-US"/>
        </w:rPr>
        <w:br w:type="page"/>
      </w:r>
    </w:p>
    <w:p w14:paraId="3BA3B2EF" w14:textId="0AAD43E9" w:rsidR="00AE5037" w:rsidRPr="00805DDB" w:rsidRDefault="00AE5037" w:rsidP="00E60F8C">
      <w:pPr>
        <w:rPr>
          <w:rFonts w:ascii="Arial" w:hAnsi="Arial" w:cs="Arial"/>
          <w:b/>
          <w:bCs/>
          <w:smallCaps/>
          <w:lang w:val="en-US"/>
        </w:rPr>
      </w:pPr>
      <w:bookmarkStart w:id="193" w:name="_Toc441935749"/>
      <w:bookmarkStart w:id="194" w:name="_Toc486033212"/>
      <w:bookmarkStart w:id="195" w:name="_Toc486033769"/>
      <w:r w:rsidRPr="00805DDB">
        <w:rPr>
          <w:rStyle w:val="Heading6Char"/>
          <w:rFonts w:ascii="Arial" w:hAnsi="Arial" w:cs="Arial"/>
          <w:b/>
          <w:bCs/>
        </w:rPr>
        <w:lastRenderedPageBreak/>
        <w:t>Form TEC</w:t>
      </w:r>
      <w:r w:rsidR="009E3BEF" w:rsidRPr="00805DDB">
        <w:rPr>
          <w:rStyle w:val="Heading6Char"/>
          <w:rFonts w:ascii="Arial" w:hAnsi="Arial" w:cs="Arial"/>
          <w:b/>
          <w:bCs/>
        </w:rPr>
        <w:t>-</w:t>
      </w:r>
      <w:r w:rsidR="00805DDB">
        <w:rPr>
          <w:rStyle w:val="Heading6Char"/>
          <w:rFonts w:ascii="Arial" w:hAnsi="Arial" w:cs="Arial"/>
          <w:b/>
          <w:bCs/>
        </w:rPr>
        <w:t>3</w:t>
      </w:r>
      <w:r w:rsidR="009E3BEF" w:rsidRPr="00805DDB">
        <w:rPr>
          <w:rStyle w:val="Heading6Char"/>
          <w:rFonts w:ascii="Arial" w:hAnsi="Arial" w:cs="Arial"/>
          <w:b/>
          <w:bCs/>
        </w:rPr>
        <w:t xml:space="preserve"> (</w:t>
      </w:r>
      <w:r w:rsidR="00805DDB" w:rsidRPr="00324FA2">
        <w:rPr>
          <w:rFonts w:ascii="Arial" w:hAnsi="Arial" w:cs="Arial"/>
          <w:b/>
          <w:lang w:val="en-US"/>
        </w:rPr>
        <w:t xml:space="preserve">for </w:t>
      </w:r>
      <w:r w:rsidR="00805DDB">
        <w:rPr>
          <w:rFonts w:ascii="Arial" w:hAnsi="Arial" w:cs="Arial"/>
          <w:b/>
          <w:lang w:val="en-US"/>
        </w:rPr>
        <w:t xml:space="preserve">Simplified </w:t>
      </w:r>
      <w:r w:rsidR="00805DDB" w:rsidRPr="00324FA2">
        <w:rPr>
          <w:rFonts w:ascii="Arial" w:hAnsi="Arial" w:cs="Arial"/>
          <w:b/>
          <w:lang w:val="en-US"/>
        </w:rPr>
        <w:t>Technical Proposals only</w:t>
      </w:r>
      <w:r w:rsidR="009E3BEF" w:rsidRPr="00805DDB">
        <w:rPr>
          <w:rStyle w:val="Heading6Char"/>
          <w:rFonts w:ascii="Arial" w:hAnsi="Arial" w:cs="Arial"/>
          <w:b/>
          <w:bCs/>
        </w:rPr>
        <w:t>)</w:t>
      </w:r>
      <w:bookmarkEnd w:id="193"/>
      <w:bookmarkEnd w:id="194"/>
      <w:bookmarkEnd w:id="195"/>
    </w:p>
    <w:p w14:paraId="7EC69622" w14:textId="2C3215EF" w:rsidR="00805DDB" w:rsidRPr="00805DDB" w:rsidRDefault="00805DDB" w:rsidP="00805DDB">
      <w:pPr>
        <w:shd w:val="clear" w:color="auto" w:fill="FDFDFD"/>
        <w:jc w:val="center"/>
        <w:rPr>
          <w:rFonts w:ascii="Segoe UI" w:eastAsia="Times New Roman" w:hAnsi="Segoe UI" w:cs="Segoe UI"/>
          <w:sz w:val="21"/>
          <w:szCs w:val="21"/>
          <w:lang w:val="en"/>
        </w:rPr>
      </w:pPr>
      <w:r w:rsidRPr="00805DDB">
        <w:rPr>
          <w:rFonts w:ascii="Arial" w:hAnsi="Arial" w:cs="Arial"/>
          <w:b/>
          <w:lang w:val="en-US"/>
        </w:rPr>
        <w:t>Description of the approach, methodology and work plan to be applied to carry out the task</w:t>
      </w:r>
      <w:r>
        <w:rPr>
          <w:rFonts w:ascii="Arial" w:hAnsi="Arial" w:cs="Arial"/>
          <w:b/>
          <w:lang w:val="en-US"/>
        </w:rPr>
        <w:t>.</w:t>
      </w:r>
    </w:p>
    <w:p w14:paraId="688E0333" w14:textId="77777777" w:rsidR="00A420A8" w:rsidRPr="00F6040A" w:rsidRDefault="00A420A8" w:rsidP="00F65756">
      <w:pPr>
        <w:tabs>
          <w:tab w:val="left" w:pos="1314"/>
          <w:tab w:val="left" w:pos="1854"/>
        </w:tabs>
        <w:jc w:val="both"/>
        <w:rPr>
          <w:rFonts w:ascii="Arial" w:hAnsi="Arial" w:cs="Arial"/>
          <w:lang w:val="en-US"/>
        </w:rPr>
      </w:pPr>
    </w:p>
    <w:p w14:paraId="662A94E4" w14:textId="60C09383" w:rsidR="00AE5037" w:rsidRPr="006B2435" w:rsidRDefault="006B2435" w:rsidP="00F65756">
      <w:pPr>
        <w:tabs>
          <w:tab w:val="left" w:pos="1314"/>
          <w:tab w:val="left" w:pos="1854"/>
        </w:tabs>
        <w:jc w:val="both"/>
        <w:rPr>
          <w:rFonts w:ascii="Arial" w:hAnsi="Arial" w:cs="Arial"/>
          <w:lang w:val="en-US"/>
        </w:rPr>
      </w:pPr>
      <w:r w:rsidRPr="005A43CF">
        <w:rPr>
          <w:rFonts w:ascii="Arial" w:eastAsia="Times New Roman" w:hAnsi="Arial" w:cs="Arial"/>
          <w:b/>
          <w:bCs/>
          <w:lang w:val="en"/>
        </w:rPr>
        <w:t>Form TEC-3:</w:t>
      </w:r>
      <w:r w:rsidRPr="005A43CF">
        <w:rPr>
          <w:rFonts w:ascii="Arial" w:eastAsia="Times New Roman" w:hAnsi="Arial" w:cs="Arial"/>
          <w:lang w:val="en"/>
        </w:rPr>
        <w:t xml:space="preserve"> Description of the approach, methodology and plan to be used to perform the work, with the detailed description of the proposed methodology and training personnel, if the Terms of Reference include training as a specific component of the work</w:t>
      </w:r>
      <w:r w:rsidR="00AE5037" w:rsidRPr="006B2435">
        <w:rPr>
          <w:rFonts w:ascii="Arial" w:hAnsi="Arial" w:cs="Arial"/>
          <w:lang w:val="en-US"/>
        </w:rPr>
        <w:t>.</w:t>
      </w:r>
    </w:p>
    <w:p w14:paraId="0A9EDABA" w14:textId="77777777" w:rsidR="00AE5037" w:rsidRPr="006B2435" w:rsidRDefault="00AE5037" w:rsidP="00A420A8">
      <w:pPr>
        <w:pStyle w:val="BodyText"/>
        <w:tabs>
          <w:tab w:val="left" w:pos="-720"/>
          <w:tab w:val="left" w:pos="1080"/>
        </w:tabs>
        <w:spacing w:before="120" w:after="120"/>
        <w:rPr>
          <w:rFonts w:cs="Arial"/>
          <w:szCs w:val="22"/>
        </w:rPr>
      </w:pPr>
    </w:p>
    <w:p w14:paraId="0B39DAA1" w14:textId="75986901" w:rsidR="00AE5037" w:rsidRPr="006B2435" w:rsidRDefault="006B2435" w:rsidP="00EA5600">
      <w:pPr>
        <w:pStyle w:val="BodyText"/>
        <w:tabs>
          <w:tab w:val="left" w:pos="-720"/>
          <w:tab w:val="left" w:pos="1080"/>
        </w:tabs>
        <w:spacing w:before="120" w:after="120"/>
        <w:ind w:right="0"/>
        <w:rPr>
          <w:rFonts w:cs="Arial"/>
          <w:i/>
          <w:iCs/>
          <w:color w:val="FF0000"/>
          <w:szCs w:val="22"/>
        </w:rPr>
      </w:pPr>
      <w:r w:rsidRPr="005A43CF">
        <w:rPr>
          <w:rFonts w:cs="Arial"/>
          <w:i/>
          <w:iCs/>
          <w:color w:val="FF0000"/>
          <w:szCs w:val="22"/>
          <w:lang w:val="en"/>
        </w:rPr>
        <w:t>(Suggested structure for your Technical Proposal</w:t>
      </w:r>
      <w:r>
        <w:rPr>
          <w:rFonts w:cs="Arial"/>
          <w:i/>
          <w:iCs/>
          <w:color w:val="FF0000"/>
          <w:szCs w:val="22"/>
          <w:lang w:val="en"/>
        </w:rPr>
        <w:t>)</w:t>
      </w:r>
      <w:r w:rsidR="00AE5037" w:rsidRPr="006B2435">
        <w:rPr>
          <w:rFonts w:cs="Arial"/>
          <w:i/>
          <w:color w:val="FF0000"/>
          <w:szCs w:val="22"/>
        </w:rPr>
        <w:t>.</w:t>
      </w:r>
    </w:p>
    <w:p w14:paraId="33E64454" w14:textId="03B9AC6A" w:rsidR="006B2435" w:rsidRPr="006B2435" w:rsidRDefault="006B2435" w:rsidP="00956E6B">
      <w:pPr>
        <w:pStyle w:val="ListParagraph"/>
        <w:numPr>
          <w:ilvl w:val="0"/>
          <w:numId w:val="84"/>
        </w:numPr>
        <w:shd w:val="clear" w:color="auto" w:fill="FDFDFD"/>
        <w:rPr>
          <w:rFonts w:cs="Arial"/>
          <w:lang w:val="en"/>
        </w:rPr>
      </w:pPr>
      <w:r w:rsidRPr="006B2435">
        <w:rPr>
          <w:rFonts w:cs="Arial"/>
          <w:b/>
          <w:bCs/>
          <w:i/>
          <w:iCs/>
          <w:u w:val="single"/>
          <w:lang w:val="en"/>
        </w:rPr>
        <w:t>Technical approach, methodology and organization of the Consultant's team</w:t>
      </w:r>
      <w:r w:rsidRPr="006B2435">
        <w:rPr>
          <w:rFonts w:cs="Arial"/>
          <w:b/>
          <w:bCs/>
          <w:u w:val="single"/>
          <w:lang w:val="en"/>
        </w:rPr>
        <w:t>.</w:t>
      </w:r>
      <w:r w:rsidRPr="006B2435">
        <w:rPr>
          <w:rFonts w:cs="Arial"/>
          <w:b/>
          <w:bCs/>
          <w:lang w:val="en"/>
        </w:rPr>
        <w:t xml:space="preserve"> </w:t>
      </w:r>
      <w:r w:rsidRPr="006B2435">
        <w:rPr>
          <w:rFonts w:cs="Arial"/>
          <w:i/>
          <w:iCs/>
          <w:color w:val="FF0000"/>
          <w:lang w:val="en"/>
        </w:rPr>
        <w:t>(Explain what you understand about the objectives of the work as set out in the Terms of Reference, as well as the technical approach and methodology that you would adopt to carry out the necessary tasks (</w:t>
      </w:r>
      <w:r w:rsidRPr="006B2435">
        <w:rPr>
          <w:rFonts w:cs="Arial"/>
          <w:b/>
          <w:bCs/>
          <w:i/>
          <w:iCs/>
          <w:color w:val="FF0000"/>
          <w:lang w:val="en"/>
        </w:rPr>
        <w:t>Note to the Contracting Party: add the following text in the civil works supervision contracts:</w:t>
      </w:r>
      <w:r w:rsidRPr="006B2435">
        <w:rPr>
          <w:rFonts w:cs="Arial"/>
          <w:i/>
          <w:iCs/>
          <w:color w:val="FF0000"/>
          <w:lang w:val="en"/>
        </w:rPr>
        <w:t xml:space="preserve"> "including environmental, social (including sexual exploitation and abuse - ES</w:t>
      </w:r>
      <w:r>
        <w:rPr>
          <w:rFonts w:cs="Arial"/>
          <w:i/>
          <w:iCs/>
          <w:color w:val="FF0000"/>
          <w:lang w:val="en"/>
        </w:rPr>
        <w:t>A</w:t>
      </w:r>
      <w:r w:rsidRPr="006B2435">
        <w:rPr>
          <w:rFonts w:cs="Arial"/>
          <w:i/>
          <w:iCs/>
          <w:color w:val="FF0000"/>
          <w:lang w:val="en"/>
        </w:rPr>
        <w:t>- and gender violence -GV) and occupational safety and health (</w:t>
      </w:r>
      <w:r>
        <w:rPr>
          <w:rFonts w:cs="Arial"/>
          <w:i/>
          <w:iCs/>
          <w:color w:val="FF0000"/>
          <w:lang w:val="en"/>
        </w:rPr>
        <w:t>ESOSH</w:t>
      </w:r>
      <w:r w:rsidRPr="006B2435">
        <w:rPr>
          <w:rFonts w:cs="Arial"/>
          <w:i/>
          <w:iCs/>
          <w:color w:val="FF0000"/>
          <w:lang w:val="en"/>
        </w:rPr>
        <w:t>)") to generate the expected results and the degree of detail of those results. Also describe the structure and composition of your team. Please do not repeat or copy the Terms of Reference here}.</w:t>
      </w:r>
      <w:r w:rsidRPr="006B2435">
        <w:rPr>
          <w:rFonts w:cs="Arial"/>
          <w:color w:val="FF0000"/>
          <w:lang w:val="en"/>
        </w:rPr>
        <w:t xml:space="preserve"> </w:t>
      </w:r>
    </w:p>
    <w:p w14:paraId="362586AA" w14:textId="454E8F2B" w:rsidR="006B2435" w:rsidRDefault="006B2435" w:rsidP="00956E6B">
      <w:pPr>
        <w:pStyle w:val="ListParagraph"/>
        <w:numPr>
          <w:ilvl w:val="0"/>
          <w:numId w:val="84"/>
        </w:numPr>
        <w:shd w:val="clear" w:color="auto" w:fill="FDFDFD"/>
        <w:rPr>
          <w:rFonts w:cs="Arial"/>
          <w:lang w:val="en"/>
        </w:rPr>
      </w:pPr>
      <w:r w:rsidRPr="006B2435">
        <w:rPr>
          <w:rFonts w:cs="Arial"/>
          <w:b/>
          <w:bCs/>
          <w:i/>
          <w:iCs/>
          <w:u w:val="single"/>
          <w:lang w:val="en"/>
        </w:rPr>
        <w:t>Work plan and personnel</w:t>
      </w:r>
      <w:r w:rsidRPr="006B2435">
        <w:rPr>
          <w:rFonts w:cs="Arial"/>
          <w:b/>
          <w:bCs/>
          <w:lang w:val="en"/>
        </w:rPr>
        <w:t>.</w:t>
      </w:r>
      <w:r w:rsidRPr="006B2435">
        <w:rPr>
          <w:rFonts w:cs="Arial"/>
          <w:lang w:val="en"/>
        </w:rPr>
        <w:t xml:space="preserve"> </w:t>
      </w:r>
      <w:r w:rsidRPr="006B2435">
        <w:rPr>
          <w:rFonts w:cs="Arial"/>
          <w:i/>
          <w:iCs/>
          <w:color w:val="FF0000"/>
          <w:lang w:val="en"/>
        </w:rPr>
        <w:t>(Describe the plan for the implementation of the main activities/tasks of the work, their content and duration, phases and interrelations, milestones (including provisional approvals of the Contract</w:t>
      </w:r>
      <w:r>
        <w:rPr>
          <w:rFonts w:cs="Arial"/>
          <w:i/>
          <w:iCs/>
          <w:color w:val="FF0000"/>
          <w:lang w:val="en"/>
        </w:rPr>
        <w:t>ing Party</w:t>
      </w:r>
      <w:r w:rsidRPr="006B2435">
        <w:rPr>
          <w:rFonts w:cs="Arial"/>
          <w:i/>
          <w:iCs/>
          <w:color w:val="FF0000"/>
          <w:lang w:val="en"/>
        </w:rPr>
        <w:t xml:space="preserve">) and tentative dates for the submission of the reports. The proposed work plan should be related to the technical approach and methodology, so as to show that the Terms of Reference are understood and have the capacity to translate them into a work plan and work schedule showing the tasks assigned to each Expert. The list of final documents (including reports) to be delivered as a final product should be included here. The work plan should show consistency with the work schedule form.) </w:t>
      </w:r>
      <w:r w:rsidRPr="006B2435">
        <w:rPr>
          <w:rFonts w:cs="Arial"/>
          <w:b/>
          <w:bCs/>
          <w:i/>
          <w:iCs/>
          <w:color w:val="FF0000"/>
          <w:lang w:val="en"/>
        </w:rPr>
        <w:t>IF A KNOWLEDGE TRANSFER PROGRAM HAS BEEN REQUESTED FOR TRAINING, "TRAINING" SHOULD BE ADDED HERE</w:t>
      </w:r>
      <w:r w:rsidRPr="006B2435">
        <w:rPr>
          <w:rFonts w:cs="Arial"/>
          <w:color w:val="FF0000"/>
          <w:lang w:val="en"/>
        </w:rPr>
        <w:t xml:space="preserve"> </w:t>
      </w:r>
    </w:p>
    <w:p w14:paraId="16635940" w14:textId="2D25AB5C" w:rsidR="006B2435" w:rsidRPr="006B2435" w:rsidRDefault="006B2435" w:rsidP="00956E6B">
      <w:pPr>
        <w:pStyle w:val="ListParagraph"/>
        <w:numPr>
          <w:ilvl w:val="0"/>
          <w:numId w:val="84"/>
        </w:numPr>
        <w:shd w:val="clear" w:color="auto" w:fill="FDFDFD"/>
        <w:rPr>
          <w:rFonts w:cs="Arial"/>
          <w:i/>
          <w:iCs/>
          <w:color w:val="FF0000"/>
          <w:lang w:val="en"/>
        </w:rPr>
      </w:pPr>
      <w:r w:rsidRPr="006B2435">
        <w:rPr>
          <w:rFonts w:cs="Arial"/>
          <w:b/>
          <w:bCs/>
          <w:i/>
          <w:iCs/>
          <w:u w:val="single"/>
          <w:lang w:val="en"/>
        </w:rPr>
        <w:t>Comments (on the Terms of Reference and on counterpart facilities and personnel).</w:t>
      </w:r>
      <w:r w:rsidRPr="006B2435">
        <w:rPr>
          <w:rFonts w:cs="Arial"/>
          <w:lang w:val="en"/>
        </w:rPr>
        <w:t xml:space="preserve"> </w:t>
      </w:r>
      <w:r w:rsidRPr="006B2435">
        <w:rPr>
          <w:rFonts w:cs="Arial"/>
          <w:i/>
          <w:iCs/>
          <w:color w:val="FF0000"/>
          <w:lang w:val="en"/>
        </w:rPr>
        <w:t>(Your suggestions should be concise and timely and should be included in your Proposal. Also add your comments, if any, on the facilities and counterpart personnel to be provided by the Contract</w:t>
      </w:r>
      <w:r>
        <w:rPr>
          <w:rFonts w:cs="Arial"/>
          <w:i/>
          <w:iCs/>
          <w:color w:val="FF0000"/>
          <w:lang w:val="en"/>
        </w:rPr>
        <w:t>ing Party</w:t>
      </w:r>
      <w:r w:rsidRPr="006B2435">
        <w:rPr>
          <w:rFonts w:cs="Arial"/>
          <w:i/>
          <w:iCs/>
          <w:color w:val="FF0000"/>
          <w:lang w:val="en"/>
        </w:rPr>
        <w:t>. For example, administrative support, offices, local transportation, equipment, data, background reports, etc.).</w:t>
      </w:r>
    </w:p>
    <w:p w14:paraId="5EFDAF3B" w14:textId="385B01DD" w:rsidR="00AE5037" w:rsidRPr="006B2435" w:rsidRDefault="00AE5037" w:rsidP="00EA5600">
      <w:pPr>
        <w:pStyle w:val="BodyText"/>
        <w:tabs>
          <w:tab w:val="left" w:pos="-720"/>
        </w:tabs>
        <w:spacing w:before="120" w:after="120"/>
        <w:ind w:left="450" w:right="0"/>
        <w:rPr>
          <w:rFonts w:cs="Arial"/>
          <w:iCs/>
          <w:color w:val="1F497D" w:themeColor="text2"/>
          <w:szCs w:val="22"/>
          <w:lang w:val="en"/>
        </w:rPr>
      </w:pPr>
      <w:r w:rsidRPr="006B2435">
        <w:rPr>
          <w:rFonts w:cs="Arial"/>
          <w:i/>
          <w:color w:val="FF0000"/>
          <w:szCs w:val="22"/>
          <w:lang w:val="en"/>
        </w:rPr>
        <w:t>.</w:t>
      </w:r>
    </w:p>
    <w:p w14:paraId="6647B748" w14:textId="7F418A56" w:rsidR="00AE5037" w:rsidRPr="006B2435" w:rsidRDefault="00AE5037" w:rsidP="00EA5600">
      <w:pPr>
        <w:jc w:val="both"/>
        <w:rPr>
          <w:rFonts w:ascii="Arial" w:eastAsia="Times New Roman" w:hAnsi="Arial" w:cs="Arial"/>
          <w:lang w:val="en"/>
        </w:rPr>
        <w:sectPr w:rsidR="00AE5037" w:rsidRPr="006B2435" w:rsidSect="007E525B">
          <w:headerReference w:type="even" r:id="rId16"/>
          <w:headerReference w:type="default" r:id="rId17"/>
          <w:footerReference w:type="default" r:id="rId18"/>
          <w:footerReference w:type="first" r:id="rId19"/>
          <w:endnotePr>
            <w:numFmt w:val="decimal"/>
          </w:endnotePr>
          <w:pgSz w:w="12240" w:h="15840" w:code="1"/>
          <w:pgMar w:top="1152" w:right="1440" w:bottom="1440" w:left="1440" w:header="720" w:footer="720" w:gutter="0"/>
          <w:cols w:space="720"/>
          <w:docGrid w:linePitch="326"/>
        </w:sectPr>
      </w:pPr>
    </w:p>
    <w:p w14:paraId="5A6AF0CF" w14:textId="59CD1EA7" w:rsidR="00EE4E7E" w:rsidRPr="006B243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
        </w:rPr>
      </w:pPr>
      <w:r w:rsidRPr="006B2435">
        <w:rPr>
          <w:rFonts w:ascii="Arial" w:eastAsia="Times New Roman" w:hAnsi="Arial" w:cs="Arial"/>
          <w:b/>
          <w:lang w:val="en"/>
        </w:rPr>
        <w:lastRenderedPageBreak/>
        <w:t xml:space="preserve">FORM TEC- </w:t>
      </w:r>
      <w:r w:rsidR="009E3BEF" w:rsidRPr="006B2435">
        <w:rPr>
          <w:rFonts w:ascii="Arial" w:eastAsia="Times New Roman" w:hAnsi="Arial" w:cs="Arial"/>
          <w:b/>
          <w:lang w:val="en"/>
        </w:rPr>
        <w:t xml:space="preserve">4 </w:t>
      </w:r>
    </w:p>
    <w:p w14:paraId="53A5291D" w14:textId="7AB5E95C" w:rsidR="00EE4E7E" w:rsidRPr="00F6040A" w:rsidRDefault="006B2435" w:rsidP="00E60F8C">
      <w:pPr>
        <w:suppressAutoHyphens/>
        <w:spacing w:before="240" w:after="0" w:line="240" w:lineRule="auto"/>
        <w:jc w:val="center"/>
        <w:rPr>
          <w:rFonts w:ascii="Arial" w:eastAsia="Times New Roman" w:hAnsi="Arial" w:cs="Arial"/>
          <w:b/>
          <w:lang w:val="en-US"/>
        </w:rPr>
      </w:pPr>
      <w:r w:rsidRPr="00F6040A">
        <w:rPr>
          <w:rFonts w:ascii="Arial" w:eastAsia="Times New Roman" w:hAnsi="Arial" w:cs="Arial"/>
          <w:b/>
          <w:lang w:val="en-US"/>
        </w:rPr>
        <w:t>Consulting Execution Schedule (For Extensive and Simplified Technical Proposals)</w:t>
      </w:r>
      <w:r w:rsidRPr="00F6040A">
        <w:rPr>
          <w:rFonts w:ascii="Segoe UI" w:hAnsi="Segoe UI" w:cs="Segoe UI"/>
          <w:sz w:val="21"/>
          <w:szCs w:val="21"/>
          <w:lang w:val="en-US"/>
        </w:rPr>
        <w:t xml:space="preserve"> </w:t>
      </w:r>
    </w:p>
    <w:p w14:paraId="0227174E" w14:textId="77777777" w:rsidR="00EE4E7E" w:rsidRPr="00F6040A" w:rsidRDefault="00EE4E7E" w:rsidP="00EE4E7E">
      <w:pPr>
        <w:spacing w:after="0" w:line="240" w:lineRule="auto"/>
        <w:jc w:val="both"/>
        <w:rPr>
          <w:rFonts w:ascii="Arial" w:eastAsia="Times New Roman" w:hAnsi="Arial" w:cs="Arial"/>
          <w:lang w:val="en-US"/>
        </w:rPr>
      </w:pPr>
    </w:p>
    <w:p w14:paraId="24F3C721" w14:textId="671CF8C8" w:rsidR="006B2435" w:rsidRPr="006B2435" w:rsidRDefault="006B2435" w:rsidP="006B2435">
      <w:pPr>
        <w:shd w:val="clear" w:color="auto" w:fill="FDFDFD"/>
        <w:spacing w:after="0" w:line="240" w:lineRule="auto"/>
        <w:rPr>
          <w:rFonts w:ascii="Arial" w:eastAsia="Times New Roman" w:hAnsi="Arial" w:cs="Arial"/>
          <w:i/>
          <w:iCs/>
          <w:color w:val="FF0000"/>
          <w:lang w:val="en"/>
        </w:rPr>
      </w:pPr>
      <w:r w:rsidRPr="006B2435">
        <w:rPr>
          <w:rFonts w:ascii="Arial" w:eastAsia="Times New Roman" w:hAnsi="Arial" w:cs="Arial"/>
          <w:i/>
          <w:iCs/>
          <w:color w:val="FF0000"/>
          <w:lang w:val="en"/>
        </w:rPr>
        <w:t>It must show the main activities to be carried out for the development of the consultancy, the chronological order of the same and the times proposed for each of them</w:t>
      </w:r>
      <w:r>
        <w:rPr>
          <w:rFonts w:ascii="Arial" w:eastAsia="Times New Roman" w:hAnsi="Arial" w:cs="Arial"/>
          <w:i/>
          <w:iCs/>
          <w:color w:val="FF0000"/>
          <w:lang w:val="en"/>
        </w:rPr>
        <w:t>.</w:t>
      </w:r>
    </w:p>
    <w:p w14:paraId="4AE47A6D" w14:textId="71FA2895" w:rsidR="00EA5600" w:rsidRPr="006B2435" w:rsidRDefault="00EA5600" w:rsidP="00EA5600">
      <w:pPr>
        <w:pBdr>
          <w:bottom w:val="single" w:sz="4" w:space="1" w:color="auto"/>
        </w:pBdr>
        <w:spacing w:after="0" w:line="240" w:lineRule="auto"/>
        <w:ind w:right="353"/>
        <w:rPr>
          <w:rFonts w:ascii="Arial" w:eastAsia="Times New Roman" w:hAnsi="Arial" w:cs="Arial"/>
          <w:i/>
          <w:color w:val="FF0000"/>
          <w:lang w:val="en"/>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684995" w14:paraId="42F1BEB7" w14:textId="77777777" w:rsidTr="002D47C1">
        <w:trPr>
          <w:trHeight w:hRule="exact" w:val="397"/>
        </w:trPr>
        <w:tc>
          <w:tcPr>
            <w:tcW w:w="633" w:type="dxa"/>
            <w:vMerge w:val="restart"/>
            <w:shd w:val="clear" w:color="auto" w:fill="00B050"/>
            <w:vAlign w:val="center"/>
          </w:tcPr>
          <w:p w14:paraId="2C0777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c>
          <w:tcPr>
            <w:tcW w:w="5423" w:type="dxa"/>
            <w:vMerge w:val="restart"/>
            <w:shd w:val="clear" w:color="auto" w:fill="00B050"/>
            <w:vAlign w:val="center"/>
          </w:tcPr>
          <w:p w14:paraId="3577A500" w14:textId="30B04BC2" w:rsidR="00EE4E7E" w:rsidRPr="002D47C1" w:rsidRDefault="006B2435" w:rsidP="006702EC">
            <w:pPr>
              <w:spacing w:after="0" w:line="240" w:lineRule="auto"/>
              <w:jc w:val="center"/>
              <w:rPr>
                <w:rFonts w:ascii="Arial" w:eastAsia="Times New Roman" w:hAnsi="Arial" w:cs="Arial"/>
                <w:b/>
                <w:color w:val="FFFFFF" w:themeColor="background1"/>
                <w:lang w:val="pt-BR"/>
              </w:rPr>
            </w:pPr>
            <w:r>
              <w:rPr>
                <w:rFonts w:ascii="Arial" w:eastAsia="Times New Roman" w:hAnsi="Arial" w:cs="Arial"/>
                <w:b/>
                <w:color w:val="FFFFFF" w:themeColor="background1"/>
                <w:lang w:val="pt-BR"/>
              </w:rPr>
              <w:t>Output</w:t>
            </w:r>
            <w:r w:rsidR="00A87763" w:rsidRPr="002D47C1">
              <w:rPr>
                <w:rFonts w:ascii="Arial" w:eastAsia="Times New Roman" w:hAnsi="Arial" w:cs="Arial"/>
                <w:b/>
                <w:color w:val="FFFFFF" w:themeColor="background1"/>
                <w:lang w:val="pt-BR"/>
              </w:rPr>
              <w:t>/</w:t>
            </w:r>
            <w:r>
              <w:rPr>
                <w:rFonts w:ascii="Arial" w:eastAsia="Times New Roman" w:hAnsi="Arial" w:cs="Arial"/>
                <w:b/>
                <w:color w:val="FFFFFF" w:themeColor="background1"/>
                <w:lang w:val="pt-BR"/>
              </w:rPr>
              <w:t>Activity</w:t>
            </w:r>
          </w:p>
        </w:tc>
        <w:tc>
          <w:tcPr>
            <w:tcW w:w="6955" w:type="dxa"/>
            <w:gridSpan w:val="13"/>
            <w:shd w:val="clear" w:color="auto" w:fill="00B050"/>
            <w:vAlign w:val="center"/>
          </w:tcPr>
          <w:p w14:paraId="4A01D268" w14:textId="2AF84615"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M</w:t>
            </w:r>
            <w:r w:rsidR="006B2435">
              <w:rPr>
                <w:rFonts w:ascii="Arial" w:eastAsia="Times New Roman" w:hAnsi="Arial" w:cs="Arial"/>
                <w:b/>
                <w:color w:val="FFFFFF" w:themeColor="background1"/>
                <w:lang w:val="pt-BR"/>
              </w:rPr>
              <w:t>onths</w:t>
            </w:r>
          </w:p>
        </w:tc>
      </w:tr>
      <w:tr w:rsidR="00EE4E7E" w:rsidRPr="00684995" w14:paraId="47642EDA" w14:textId="77777777" w:rsidTr="002D47C1">
        <w:trPr>
          <w:trHeight w:hRule="exact" w:val="397"/>
        </w:trPr>
        <w:tc>
          <w:tcPr>
            <w:tcW w:w="633" w:type="dxa"/>
            <w:vMerge/>
            <w:shd w:val="clear" w:color="auto" w:fill="00B050"/>
            <w:vAlign w:val="center"/>
          </w:tcPr>
          <w:p w14:paraId="4F2E51A4"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423" w:type="dxa"/>
            <w:vMerge/>
            <w:shd w:val="clear" w:color="auto" w:fill="00B050"/>
            <w:vAlign w:val="center"/>
          </w:tcPr>
          <w:p w14:paraId="3EFECE4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p>
        </w:tc>
        <w:tc>
          <w:tcPr>
            <w:tcW w:w="535" w:type="dxa"/>
            <w:shd w:val="clear" w:color="auto" w:fill="00B050"/>
            <w:vAlign w:val="center"/>
          </w:tcPr>
          <w:p w14:paraId="503C617E" w14:textId="070E432D" w:rsidR="00EE4E7E" w:rsidRPr="002D47C1" w:rsidRDefault="00A87763"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w:t>
            </w:r>
          </w:p>
        </w:tc>
        <w:tc>
          <w:tcPr>
            <w:tcW w:w="535" w:type="dxa"/>
            <w:shd w:val="clear" w:color="auto" w:fill="00B050"/>
            <w:vAlign w:val="center"/>
          </w:tcPr>
          <w:p w14:paraId="37750799" w14:textId="77777777" w:rsidR="00EE4E7E" w:rsidRPr="002D47C1" w:rsidRDefault="00EE4E7E" w:rsidP="00A87763">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2</w:t>
            </w:r>
          </w:p>
        </w:tc>
        <w:tc>
          <w:tcPr>
            <w:tcW w:w="535" w:type="dxa"/>
            <w:shd w:val="clear" w:color="auto" w:fill="00B050"/>
            <w:vAlign w:val="center"/>
          </w:tcPr>
          <w:p w14:paraId="1FB156D8"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3</w:t>
            </w:r>
          </w:p>
        </w:tc>
        <w:tc>
          <w:tcPr>
            <w:tcW w:w="535" w:type="dxa"/>
            <w:shd w:val="clear" w:color="auto" w:fill="00B050"/>
            <w:vAlign w:val="center"/>
          </w:tcPr>
          <w:p w14:paraId="715D6346"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4</w:t>
            </w:r>
          </w:p>
        </w:tc>
        <w:tc>
          <w:tcPr>
            <w:tcW w:w="535" w:type="dxa"/>
            <w:shd w:val="clear" w:color="auto" w:fill="00B050"/>
            <w:vAlign w:val="center"/>
          </w:tcPr>
          <w:p w14:paraId="26B6673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5</w:t>
            </w:r>
          </w:p>
        </w:tc>
        <w:tc>
          <w:tcPr>
            <w:tcW w:w="535" w:type="dxa"/>
            <w:shd w:val="clear" w:color="auto" w:fill="00B050"/>
            <w:vAlign w:val="center"/>
          </w:tcPr>
          <w:p w14:paraId="3EA2B3AC"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6</w:t>
            </w:r>
          </w:p>
        </w:tc>
        <w:tc>
          <w:tcPr>
            <w:tcW w:w="535" w:type="dxa"/>
            <w:shd w:val="clear" w:color="auto" w:fill="00B050"/>
            <w:vAlign w:val="center"/>
          </w:tcPr>
          <w:p w14:paraId="02D3AFA5"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7</w:t>
            </w:r>
          </w:p>
        </w:tc>
        <w:tc>
          <w:tcPr>
            <w:tcW w:w="535" w:type="dxa"/>
            <w:shd w:val="clear" w:color="auto" w:fill="00B050"/>
            <w:vAlign w:val="center"/>
          </w:tcPr>
          <w:p w14:paraId="0E05FE7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8</w:t>
            </w:r>
          </w:p>
        </w:tc>
        <w:tc>
          <w:tcPr>
            <w:tcW w:w="535" w:type="dxa"/>
            <w:shd w:val="clear" w:color="auto" w:fill="00B050"/>
            <w:vAlign w:val="center"/>
          </w:tcPr>
          <w:p w14:paraId="17001DE9"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9</w:t>
            </w:r>
          </w:p>
        </w:tc>
        <w:tc>
          <w:tcPr>
            <w:tcW w:w="535" w:type="dxa"/>
            <w:shd w:val="clear" w:color="auto" w:fill="00B050"/>
            <w:vAlign w:val="center"/>
          </w:tcPr>
          <w:p w14:paraId="7A8835BA"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10</w:t>
            </w:r>
          </w:p>
        </w:tc>
        <w:tc>
          <w:tcPr>
            <w:tcW w:w="535" w:type="dxa"/>
            <w:shd w:val="clear" w:color="auto" w:fill="00B050"/>
            <w:vAlign w:val="center"/>
          </w:tcPr>
          <w:p w14:paraId="568228B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11</w:t>
            </w:r>
          </w:p>
        </w:tc>
        <w:tc>
          <w:tcPr>
            <w:tcW w:w="535" w:type="dxa"/>
            <w:shd w:val="clear" w:color="auto" w:fill="00B050"/>
            <w:vAlign w:val="center"/>
          </w:tcPr>
          <w:p w14:paraId="5A60CFF7"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12</w:t>
            </w:r>
          </w:p>
        </w:tc>
        <w:tc>
          <w:tcPr>
            <w:tcW w:w="535" w:type="dxa"/>
            <w:shd w:val="clear" w:color="auto" w:fill="00B050"/>
            <w:vAlign w:val="center"/>
          </w:tcPr>
          <w:p w14:paraId="4F172E9D" w14:textId="77777777" w:rsidR="00EE4E7E" w:rsidRPr="002D47C1" w:rsidRDefault="00EE4E7E" w:rsidP="006702EC">
            <w:pPr>
              <w:spacing w:after="0" w:line="240" w:lineRule="auto"/>
              <w:jc w:val="center"/>
              <w:rPr>
                <w:rFonts w:ascii="Arial" w:eastAsia="Times New Roman" w:hAnsi="Arial" w:cs="Arial"/>
                <w:b/>
                <w:color w:val="FFFFFF" w:themeColor="background1"/>
                <w:lang w:val="pt-BR"/>
              </w:rPr>
            </w:pPr>
            <w:r w:rsidRPr="002D47C1">
              <w:rPr>
                <w:rFonts w:ascii="Arial" w:eastAsia="Times New Roman" w:hAnsi="Arial" w:cs="Arial"/>
                <w:b/>
                <w:color w:val="FFFFFF" w:themeColor="background1"/>
                <w:lang w:val="pt-BR"/>
              </w:rPr>
              <w:t>n</w:t>
            </w:r>
          </w:p>
        </w:tc>
      </w:tr>
      <w:tr w:rsidR="00EE4E7E" w:rsidRPr="00E11CA6" w14:paraId="2131DDC1" w14:textId="77777777" w:rsidTr="002D47C1">
        <w:tc>
          <w:tcPr>
            <w:tcW w:w="633" w:type="dxa"/>
            <w:vAlign w:val="center"/>
          </w:tcPr>
          <w:p w14:paraId="696637A9" w14:textId="77777777" w:rsidR="00EE4E7E" w:rsidRPr="00684995" w:rsidRDefault="00EE4E7E" w:rsidP="006702EC">
            <w:pPr>
              <w:spacing w:after="0" w:line="240" w:lineRule="auto"/>
              <w:jc w:val="center"/>
              <w:rPr>
                <w:rFonts w:ascii="Arial" w:eastAsia="Times New Roman" w:hAnsi="Arial" w:cs="Arial"/>
                <w:lang w:val="en-US"/>
              </w:rPr>
            </w:pPr>
            <w:r w:rsidRPr="00684995">
              <w:rPr>
                <w:rFonts w:ascii="Arial" w:eastAsia="Times New Roman" w:hAnsi="Arial" w:cs="Arial"/>
                <w:lang w:val="en-US"/>
              </w:rPr>
              <w:t>1</w:t>
            </w:r>
          </w:p>
        </w:tc>
        <w:tc>
          <w:tcPr>
            <w:tcW w:w="5423" w:type="dxa"/>
          </w:tcPr>
          <w:p w14:paraId="11723FC4" w14:textId="76FB09DE" w:rsidR="00EE4E7E" w:rsidRPr="001C1BCA" w:rsidRDefault="006B2435"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Output</w:t>
            </w:r>
            <w:r w:rsidR="00A87763" w:rsidRPr="001C1BCA">
              <w:rPr>
                <w:rFonts w:ascii="Arial" w:eastAsia="Times New Roman" w:hAnsi="Arial" w:cs="Arial"/>
                <w:i/>
                <w:color w:val="FF0000"/>
                <w:lang w:val="en-US"/>
              </w:rPr>
              <w:t xml:space="preserve"> 1: (</w:t>
            </w:r>
            <w:r w:rsidR="001C1BCA" w:rsidRPr="001C1BCA">
              <w:rPr>
                <w:rFonts w:ascii="Arial" w:eastAsia="Times New Roman" w:hAnsi="Arial" w:cs="Arial"/>
                <w:i/>
                <w:color w:val="FF0000"/>
                <w:lang w:val="en-US"/>
              </w:rPr>
              <w:t>Deliverable name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for example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Report</w:t>
            </w:r>
            <w:r w:rsidR="005B7308" w:rsidRPr="001C1BCA">
              <w:rPr>
                <w:rFonts w:ascii="Arial" w:eastAsia="Times New Roman" w:hAnsi="Arial" w:cs="Arial"/>
                <w:i/>
                <w:color w:val="FF0000"/>
                <w:lang w:val="en-US"/>
              </w:rPr>
              <w:t xml:space="preserve"> A</w:t>
            </w:r>
          </w:p>
        </w:tc>
        <w:tc>
          <w:tcPr>
            <w:tcW w:w="535" w:type="dxa"/>
          </w:tcPr>
          <w:p w14:paraId="6704EEDC"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34C51A7"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1E5447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37F758C"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BCD552D"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F49669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DF2182E"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B968EAD"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9EC6741"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D41EB6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24EF95A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64CB7A1"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82D696B" w14:textId="77777777" w:rsidR="00EE4E7E" w:rsidRPr="001C1BCA" w:rsidRDefault="00EE4E7E" w:rsidP="006702EC">
            <w:pPr>
              <w:spacing w:after="0" w:line="240" w:lineRule="auto"/>
              <w:jc w:val="both"/>
              <w:rPr>
                <w:rFonts w:ascii="Arial" w:eastAsia="Times New Roman" w:hAnsi="Arial" w:cs="Arial"/>
                <w:lang w:val="en-US"/>
              </w:rPr>
            </w:pPr>
          </w:p>
        </w:tc>
      </w:tr>
      <w:tr w:rsidR="00EE4E7E" w:rsidRPr="00E11CA6" w14:paraId="7E8BF7ED" w14:textId="77777777" w:rsidTr="002D47C1">
        <w:tc>
          <w:tcPr>
            <w:tcW w:w="633" w:type="dxa"/>
            <w:vAlign w:val="center"/>
          </w:tcPr>
          <w:p w14:paraId="1114EB37" w14:textId="75022F3F" w:rsidR="00EE4E7E" w:rsidRPr="001C1BCA" w:rsidRDefault="00EE4E7E" w:rsidP="00A87763">
            <w:pPr>
              <w:spacing w:after="0" w:line="240" w:lineRule="auto"/>
              <w:jc w:val="center"/>
              <w:rPr>
                <w:rFonts w:ascii="Arial" w:eastAsia="Times New Roman" w:hAnsi="Arial" w:cs="Arial"/>
                <w:lang w:val="en-US"/>
              </w:rPr>
            </w:pPr>
          </w:p>
        </w:tc>
        <w:tc>
          <w:tcPr>
            <w:tcW w:w="5423" w:type="dxa"/>
          </w:tcPr>
          <w:p w14:paraId="6A905600" w14:textId="7048A4BF" w:rsidR="00EE4E7E" w:rsidRPr="001C1BCA" w:rsidRDefault="00A87763"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w:t>
            </w:r>
            <w:r w:rsidR="001C1BCA" w:rsidRPr="001C1BCA">
              <w:rPr>
                <w:rFonts w:ascii="Arial" w:eastAsia="Times New Roman" w:hAnsi="Arial" w:cs="Arial"/>
                <w:i/>
                <w:color w:val="FF0000"/>
                <w:lang w:val="en-US"/>
              </w:rPr>
              <w:t>ty</w:t>
            </w:r>
            <w:r w:rsidRPr="001C1BCA">
              <w:rPr>
                <w:rFonts w:ascii="Arial" w:eastAsia="Times New Roman" w:hAnsi="Arial" w:cs="Arial"/>
                <w:i/>
                <w:color w:val="FF0000"/>
                <w:lang w:val="en-US"/>
              </w:rPr>
              <w:t xml:space="preserve"> 1</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for example</w:t>
            </w:r>
            <w:r w:rsidR="005B7308" w:rsidRPr="001C1BCA">
              <w:rPr>
                <w:rFonts w:ascii="Arial" w:eastAsia="Times New Roman" w:hAnsi="Arial" w:cs="Arial"/>
                <w:i/>
                <w:color w:val="FF0000"/>
                <w:lang w:val="en-US"/>
              </w:rPr>
              <w:t xml:space="preserve">: </w:t>
            </w:r>
            <w:r w:rsidR="001C1BCA" w:rsidRPr="001C1BCA">
              <w:rPr>
                <w:rFonts w:ascii="Arial" w:eastAsia="Times New Roman" w:hAnsi="Arial" w:cs="Arial"/>
                <w:i/>
                <w:color w:val="FF0000"/>
                <w:lang w:val="en-US"/>
              </w:rPr>
              <w:t>D</w:t>
            </w:r>
            <w:r w:rsidR="005B7308" w:rsidRPr="001C1BCA">
              <w:rPr>
                <w:rFonts w:ascii="Arial" w:eastAsia="Times New Roman" w:hAnsi="Arial" w:cs="Arial"/>
                <w:i/>
                <w:color w:val="FF0000"/>
                <w:lang w:val="en-US"/>
              </w:rPr>
              <w:t>at</w:t>
            </w:r>
            <w:r w:rsidR="001C1BCA" w:rsidRPr="001C1BCA">
              <w:rPr>
                <w:rFonts w:ascii="Arial" w:eastAsia="Times New Roman" w:hAnsi="Arial" w:cs="Arial"/>
                <w:i/>
                <w:color w:val="FF0000"/>
                <w:lang w:val="en-US"/>
              </w:rPr>
              <w:t>a c</w:t>
            </w:r>
            <w:r w:rsidR="001C1BCA">
              <w:rPr>
                <w:rFonts w:ascii="Arial" w:eastAsia="Times New Roman" w:hAnsi="Arial" w:cs="Arial"/>
                <w:i/>
                <w:color w:val="FF0000"/>
                <w:lang w:val="en-US"/>
              </w:rPr>
              <w:t>ollection</w:t>
            </w:r>
          </w:p>
        </w:tc>
        <w:tc>
          <w:tcPr>
            <w:tcW w:w="535" w:type="dxa"/>
          </w:tcPr>
          <w:p w14:paraId="3E40209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3D2FB5A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A5864E3"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C23528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5221B46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72127F19"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4AA2DE5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65378332"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DB0F0BB"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280FE810"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05467526"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7B08E348" w14:textId="77777777" w:rsidR="00EE4E7E" w:rsidRPr="001C1BCA" w:rsidRDefault="00EE4E7E" w:rsidP="006702EC">
            <w:pPr>
              <w:spacing w:after="0" w:line="240" w:lineRule="auto"/>
              <w:jc w:val="both"/>
              <w:rPr>
                <w:rFonts w:ascii="Arial" w:eastAsia="Times New Roman" w:hAnsi="Arial" w:cs="Arial"/>
                <w:lang w:val="en-US"/>
              </w:rPr>
            </w:pPr>
          </w:p>
        </w:tc>
        <w:tc>
          <w:tcPr>
            <w:tcW w:w="535" w:type="dxa"/>
          </w:tcPr>
          <w:p w14:paraId="1F042F01" w14:textId="77777777" w:rsidR="00EE4E7E" w:rsidRPr="001C1BCA" w:rsidRDefault="00EE4E7E" w:rsidP="006702EC">
            <w:pPr>
              <w:spacing w:after="0" w:line="240" w:lineRule="auto"/>
              <w:jc w:val="both"/>
              <w:rPr>
                <w:rFonts w:ascii="Arial" w:eastAsia="Times New Roman" w:hAnsi="Arial" w:cs="Arial"/>
                <w:lang w:val="en-US"/>
              </w:rPr>
            </w:pPr>
          </w:p>
        </w:tc>
      </w:tr>
      <w:tr w:rsidR="00A87763" w:rsidRPr="00E11CA6" w14:paraId="33B24723" w14:textId="77777777" w:rsidTr="002D47C1">
        <w:tc>
          <w:tcPr>
            <w:tcW w:w="633" w:type="dxa"/>
            <w:vAlign w:val="center"/>
          </w:tcPr>
          <w:p w14:paraId="5AB332A3" w14:textId="6FDB7793" w:rsidR="00A87763" w:rsidRPr="001C1BCA" w:rsidRDefault="00A87763" w:rsidP="00A87763">
            <w:pPr>
              <w:spacing w:after="0" w:line="240" w:lineRule="auto"/>
              <w:jc w:val="center"/>
              <w:rPr>
                <w:rFonts w:ascii="Arial" w:eastAsia="Times New Roman" w:hAnsi="Arial" w:cs="Arial"/>
                <w:lang w:val="en-US"/>
              </w:rPr>
            </w:pPr>
          </w:p>
        </w:tc>
        <w:tc>
          <w:tcPr>
            <w:tcW w:w="5423" w:type="dxa"/>
          </w:tcPr>
          <w:p w14:paraId="27AA74A7" w14:textId="0C53669A" w:rsidR="00A87763" w:rsidRPr="001C1BCA" w:rsidRDefault="001C1BCA"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Preparation o</w:t>
            </w:r>
            <w:r>
              <w:rPr>
                <w:rFonts w:ascii="Arial" w:eastAsia="Times New Roman" w:hAnsi="Arial" w:cs="Arial"/>
                <w:i/>
                <w:color w:val="FF0000"/>
                <w:lang w:val="en-US"/>
              </w:rPr>
              <w:t>f the draft</w:t>
            </w:r>
          </w:p>
        </w:tc>
        <w:tc>
          <w:tcPr>
            <w:tcW w:w="535" w:type="dxa"/>
          </w:tcPr>
          <w:p w14:paraId="5149F18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1CC4819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9AD6A9B"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CDF9ED7"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9DD727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7F7D7A06"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BBF31DE"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0E8C486"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CC82F55"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66CCA3D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3B7939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4A662D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E2BDC61" w14:textId="77777777" w:rsidR="00A87763" w:rsidRPr="001C1BCA" w:rsidRDefault="00A87763" w:rsidP="00A87763">
            <w:pPr>
              <w:spacing w:after="0" w:line="240" w:lineRule="auto"/>
              <w:jc w:val="both"/>
              <w:rPr>
                <w:rFonts w:ascii="Arial" w:eastAsia="Times New Roman" w:hAnsi="Arial" w:cs="Arial"/>
                <w:lang w:val="en-US"/>
              </w:rPr>
            </w:pPr>
          </w:p>
        </w:tc>
      </w:tr>
      <w:tr w:rsidR="00A87763" w:rsidRPr="00E11CA6" w14:paraId="1D87FB62" w14:textId="77777777" w:rsidTr="002D47C1">
        <w:tc>
          <w:tcPr>
            <w:tcW w:w="633" w:type="dxa"/>
            <w:vAlign w:val="center"/>
          </w:tcPr>
          <w:p w14:paraId="595FD1A5" w14:textId="51872DA0" w:rsidR="00A87763" w:rsidRPr="001C1BCA" w:rsidRDefault="00A87763" w:rsidP="00A87763">
            <w:pPr>
              <w:spacing w:after="0" w:line="240" w:lineRule="auto"/>
              <w:jc w:val="center"/>
              <w:rPr>
                <w:rFonts w:ascii="Arial" w:eastAsia="Times New Roman" w:hAnsi="Arial" w:cs="Arial"/>
                <w:lang w:val="en-US"/>
              </w:rPr>
            </w:pPr>
          </w:p>
        </w:tc>
        <w:tc>
          <w:tcPr>
            <w:tcW w:w="5423" w:type="dxa"/>
          </w:tcPr>
          <w:p w14:paraId="4BFA8F2B" w14:textId="18860CA1" w:rsidR="005B7308" w:rsidRPr="001C1BCA" w:rsidRDefault="001C1BCA" w:rsidP="00A87763">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In</w:t>
            </w:r>
            <w:r>
              <w:rPr>
                <w:rFonts w:ascii="Arial" w:eastAsia="Times New Roman" w:hAnsi="Arial" w:cs="Arial"/>
                <w:i/>
                <w:color w:val="FF0000"/>
                <w:lang w:val="en-US"/>
              </w:rPr>
              <w:t>itial Report</w:t>
            </w:r>
          </w:p>
        </w:tc>
        <w:tc>
          <w:tcPr>
            <w:tcW w:w="535" w:type="dxa"/>
          </w:tcPr>
          <w:p w14:paraId="6653317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09EBCEA"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4C22671"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74970D4"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77A3C33"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3764396F"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1AFC270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672DB63"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0F57519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23E2B60D"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4B6EC52C"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738F0884" w14:textId="77777777" w:rsidR="00A87763" w:rsidRPr="001C1BCA" w:rsidRDefault="00A87763" w:rsidP="00A87763">
            <w:pPr>
              <w:spacing w:after="0" w:line="240" w:lineRule="auto"/>
              <w:jc w:val="both"/>
              <w:rPr>
                <w:rFonts w:ascii="Arial" w:eastAsia="Times New Roman" w:hAnsi="Arial" w:cs="Arial"/>
                <w:lang w:val="en-US"/>
              </w:rPr>
            </w:pPr>
          </w:p>
        </w:tc>
        <w:tc>
          <w:tcPr>
            <w:tcW w:w="535" w:type="dxa"/>
          </w:tcPr>
          <w:p w14:paraId="5146A07F" w14:textId="77777777" w:rsidR="00A87763" w:rsidRPr="001C1BCA" w:rsidRDefault="00A87763" w:rsidP="00A87763">
            <w:pPr>
              <w:spacing w:after="0" w:line="240" w:lineRule="auto"/>
              <w:jc w:val="both"/>
              <w:rPr>
                <w:rFonts w:ascii="Arial" w:eastAsia="Times New Roman" w:hAnsi="Arial" w:cs="Arial"/>
                <w:lang w:val="en-US"/>
              </w:rPr>
            </w:pPr>
          </w:p>
        </w:tc>
      </w:tr>
      <w:tr w:rsidR="005B7308" w:rsidRPr="00E11CA6" w14:paraId="4882666A" w14:textId="77777777" w:rsidTr="002D47C1">
        <w:tc>
          <w:tcPr>
            <w:tcW w:w="633" w:type="dxa"/>
            <w:vAlign w:val="center"/>
          </w:tcPr>
          <w:p w14:paraId="0EB554DB" w14:textId="77777777" w:rsidR="005B7308" w:rsidRPr="001C1BCA" w:rsidRDefault="005B7308" w:rsidP="005B7308">
            <w:pPr>
              <w:spacing w:after="0" w:line="240" w:lineRule="auto"/>
              <w:jc w:val="center"/>
              <w:rPr>
                <w:rFonts w:ascii="Arial" w:eastAsia="Times New Roman" w:hAnsi="Arial" w:cs="Arial"/>
                <w:lang w:val="en-US"/>
              </w:rPr>
            </w:pPr>
          </w:p>
        </w:tc>
        <w:tc>
          <w:tcPr>
            <w:tcW w:w="5423" w:type="dxa"/>
          </w:tcPr>
          <w:p w14:paraId="5D851DB7" w14:textId="08AB5061" w:rsidR="005B7308" w:rsidRPr="001C1BCA" w:rsidRDefault="001C1BCA" w:rsidP="005B7308">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Adding c</w:t>
            </w:r>
            <w:r>
              <w:rPr>
                <w:rFonts w:ascii="Arial" w:eastAsia="Times New Roman" w:hAnsi="Arial" w:cs="Arial"/>
                <w:i/>
                <w:color w:val="FF0000"/>
                <w:lang w:val="en-US"/>
              </w:rPr>
              <w:t>omments</w:t>
            </w:r>
          </w:p>
        </w:tc>
        <w:tc>
          <w:tcPr>
            <w:tcW w:w="535" w:type="dxa"/>
          </w:tcPr>
          <w:p w14:paraId="56D1CC3F"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499573C3"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0586E8BE"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39B7FE4"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F861084"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53464C0"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60A20EB"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D9DCB48"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98C895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0F7E602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7E3C31F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6563449"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420C716" w14:textId="77777777" w:rsidR="005B7308" w:rsidRPr="001C1BCA" w:rsidRDefault="005B7308" w:rsidP="005B7308">
            <w:pPr>
              <w:spacing w:after="0" w:line="240" w:lineRule="auto"/>
              <w:jc w:val="both"/>
              <w:rPr>
                <w:rFonts w:ascii="Arial" w:eastAsia="Times New Roman" w:hAnsi="Arial" w:cs="Arial"/>
                <w:lang w:val="en-US"/>
              </w:rPr>
            </w:pPr>
          </w:p>
        </w:tc>
      </w:tr>
      <w:tr w:rsidR="005B7308" w:rsidRPr="00E11CA6" w14:paraId="593CE979" w14:textId="77777777" w:rsidTr="002D47C1">
        <w:tc>
          <w:tcPr>
            <w:tcW w:w="633" w:type="dxa"/>
            <w:vAlign w:val="center"/>
          </w:tcPr>
          <w:p w14:paraId="3781C32E" w14:textId="77777777" w:rsidR="005B7308" w:rsidRPr="001C1BCA" w:rsidRDefault="005B7308" w:rsidP="005B7308">
            <w:pPr>
              <w:spacing w:after="0" w:line="240" w:lineRule="auto"/>
              <w:jc w:val="center"/>
              <w:rPr>
                <w:rFonts w:ascii="Arial" w:eastAsia="Times New Roman" w:hAnsi="Arial" w:cs="Arial"/>
                <w:i/>
                <w:color w:val="FF0000"/>
                <w:lang w:val="en-US"/>
              </w:rPr>
            </w:pPr>
          </w:p>
        </w:tc>
        <w:tc>
          <w:tcPr>
            <w:tcW w:w="5423" w:type="dxa"/>
          </w:tcPr>
          <w:p w14:paraId="0829A045" w14:textId="674A5243" w:rsidR="005B7308" w:rsidRPr="001C1BCA" w:rsidRDefault="001C1BCA" w:rsidP="005B7308">
            <w:pPr>
              <w:spacing w:after="0" w:line="240" w:lineRule="auto"/>
              <w:jc w:val="both"/>
              <w:rPr>
                <w:rFonts w:ascii="Arial" w:eastAsia="Times New Roman" w:hAnsi="Arial" w:cs="Arial"/>
                <w:i/>
                <w:color w:val="FF0000"/>
                <w:lang w:val="en-US"/>
              </w:rPr>
            </w:pPr>
            <w:r w:rsidRPr="001C1BCA">
              <w:rPr>
                <w:rFonts w:ascii="Arial" w:eastAsia="Times New Roman" w:hAnsi="Arial" w:cs="Arial"/>
                <w:i/>
                <w:color w:val="FF0000"/>
                <w:lang w:val="en-US"/>
              </w:rPr>
              <w:t>Activity 1: for example</w:t>
            </w:r>
            <w:r w:rsidR="005B7308" w:rsidRPr="001C1BCA">
              <w:rPr>
                <w:rFonts w:ascii="Arial" w:eastAsia="Times New Roman" w:hAnsi="Arial" w:cs="Arial"/>
                <w:i/>
                <w:color w:val="FF0000"/>
                <w:lang w:val="en-US"/>
              </w:rPr>
              <w:t xml:space="preserve">: </w:t>
            </w:r>
            <w:r w:rsidRPr="001C1BCA">
              <w:rPr>
                <w:rFonts w:ascii="Arial" w:eastAsia="Times New Roman" w:hAnsi="Arial" w:cs="Arial"/>
                <w:i/>
                <w:color w:val="FF0000"/>
                <w:lang w:val="en-US"/>
              </w:rPr>
              <w:t xml:space="preserve">Delivery of the </w:t>
            </w:r>
            <w:r w:rsidR="005B7308" w:rsidRPr="001C1BCA">
              <w:rPr>
                <w:rFonts w:ascii="Arial" w:eastAsia="Times New Roman" w:hAnsi="Arial" w:cs="Arial"/>
                <w:i/>
                <w:color w:val="FF0000"/>
                <w:lang w:val="en-US"/>
              </w:rPr>
              <w:t>final</w:t>
            </w:r>
            <w:r w:rsidRPr="001C1BCA">
              <w:rPr>
                <w:rFonts w:ascii="Arial" w:eastAsia="Times New Roman" w:hAnsi="Arial" w:cs="Arial"/>
                <w:i/>
                <w:color w:val="FF0000"/>
                <w:lang w:val="en-US"/>
              </w:rPr>
              <w:t xml:space="preserve"> re</w:t>
            </w:r>
            <w:r>
              <w:rPr>
                <w:rFonts w:ascii="Arial" w:eastAsia="Times New Roman" w:hAnsi="Arial" w:cs="Arial"/>
                <w:i/>
                <w:color w:val="FF0000"/>
                <w:lang w:val="en-US"/>
              </w:rPr>
              <w:t>port to the</w:t>
            </w:r>
            <w:r w:rsidR="005B7308" w:rsidRPr="001C1BCA">
              <w:rPr>
                <w:rFonts w:ascii="Arial" w:eastAsia="Times New Roman" w:hAnsi="Arial" w:cs="Arial"/>
                <w:i/>
                <w:color w:val="FF0000"/>
                <w:lang w:val="en-US"/>
              </w:rPr>
              <w:t xml:space="preserve"> Contra</w:t>
            </w:r>
            <w:r>
              <w:rPr>
                <w:rFonts w:ascii="Arial" w:eastAsia="Times New Roman" w:hAnsi="Arial" w:cs="Arial"/>
                <w:i/>
                <w:color w:val="FF0000"/>
                <w:lang w:val="en-US"/>
              </w:rPr>
              <w:t>cting Party</w:t>
            </w:r>
            <w:r w:rsidR="005B7308" w:rsidRPr="001C1BCA">
              <w:rPr>
                <w:rFonts w:ascii="Arial" w:eastAsia="Times New Roman" w:hAnsi="Arial" w:cs="Arial"/>
                <w:i/>
                <w:color w:val="FF0000"/>
                <w:lang w:val="en-US"/>
              </w:rPr>
              <w:t>)</w:t>
            </w:r>
          </w:p>
        </w:tc>
        <w:tc>
          <w:tcPr>
            <w:tcW w:w="535" w:type="dxa"/>
          </w:tcPr>
          <w:p w14:paraId="3FF62167"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06C37F2"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32AB1C5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696B6F93"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9A45429"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03D891B"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3C18CF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34A2730"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ECE4A81"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2B0D308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340C441A"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559D59BC" w14:textId="77777777" w:rsidR="005B7308" w:rsidRPr="001C1BCA" w:rsidRDefault="005B7308" w:rsidP="005B7308">
            <w:pPr>
              <w:spacing w:after="0" w:line="240" w:lineRule="auto"/>
              <w:jc w:val="both"/>
              <w:rPr>
                <w:rFonts w:ascii="Arial" w:eastAsia="Times New Roman" w:hAnsi="Arial" w:cs="Arial"/>
                <w:lang w:val="en-US"/>
              </w:rPr>
            </w:pPr>
          </w:p>
        </w:tc>
        <w:tc>
          <w:tcPr>
            <w:tcW w:w="535" w:type="dxa"/>
          </w:tcPr>
          <w:p w14:paraId="1088554B" w14:textId="77777777" w:rsidR="005B7308" w:rsidRPr="001C1BCA" w:rsidRDefault="005B7308" w:rsidP="005B7308">
            <w:pPr>
              <w:spacing w:after="0" w:line="240" w:lineRule="auto"/>
              <w:jc w:val="both"/>
              <w:rPr>
                <w:rFonts w:ascii="Arial" w:eastAsia="Times New Roman" w:hAnsi="Arial" w:cs="Arial"/>
                <w:lang w:val="en-US"/>
              </w:rPr>
            </w:pPr>
          </w:p>
        </w:tc>
      </w:tr>
      <w:tr w:rsidR="005B7308" w:rsidRPr="00E11CA6" w14:paraId="13CD6732" w14:textId="77777777" w:rsidTr="002D47C1">
        <w:tc>
          <w:tcPr>
            <w:tcW w:w="633" w:type="dxa"/>
            <w:vAlign w:val="center"/>
          </w:tcPr>
          <w:p w14:paraId="6390F0C3" w14:textId="4F243938"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2</w:t>
            </w:r>
          </w:p>
        </w:tc>
        <w:tc>
          <w:tcPr>
            <w:tcW w:w="5423" w:type="dxa"/>
          </w:tcPr>
          <w:p w14:paraId="4A71472D" w14:textId="56928383" w:rsidR="005B7308" w:rsidRPr="00684995" w:rsidRDefault="001C1BCA" w:rsidP="005B7308">
            <w:pPr>
              <w:spacing w:after="0" w:line="240" w:lineRule="auto"/>
              <w:jc w:val="both"/>
              <w:rPr>
                <w:rFonts w:ascii="Arial" w:eastAsia="Times New Roman" w:hAnsi="Arial" w:cs="Arial"/>
                <w:lang w:val="en-US"/>
              </w:rPr>
            </w:pPr>
            <w:r>
              <w:rPr>
                <w:rFonts w:ascii="Arial" w:eastAsia="Times New Roman" w:hAnsi="Arial" w:cs="Arial"/>
                <w:i/>
                <w:color w:val="FF0000"/>
                <w:lang w:val="en-US"/>
              </w:rPr>
              <w:t>Output</w:t>
            </w:r>
            <w:r w:rsidR="005B7308" w:rsidRPr="00684995">
              <w:rPr>
                <w:rFonts w:ascii="Arial" w:eastAsia="Times New Roman" w:hAnsi="Arial" w:cs="Arial"/>
                <w:i/>
                <w:color w:val="FF0000"/>
                <w:lang w:val="en-US"/>
              </w:rPr>
              <w:t xml:space="preserve"> 2: (N</w:t>
            </w:r>
            <w:r>
              <w:rPr>
                <w:rFonts w:ascii="Arial" w:eastAsia="Times New Roman" w:hAnsi="Arial" w:cs="Arial"/>
                <w:i/>
                <w:color w:val="FF0000"/>
                <w:lang w:val="en-US"/>
              </w:rPr>
              <w:t>ame of the deliverable</w:t>
            </w:r>
            <w:r w:rsidR="005B7308" w:rsidRPr="00684995">
              <w:rPr>
                <w:rFonts w:ascii="Arial" w:eastAsia="Times New Roman" w:hAnsi="Arial" w:cs="Arial"/>
                <w:i/>
                <w:color w:val="FF0000"/>
                <w:lang w:val="en-US"/>
              </w:rPr>
              <w:t xml:space="preserve">) </w:t>
            </w:r>
          </w:p>
        </w:tc>
        <w:tc>
          <w:tcPr>
            <w:tcW w:w="535" w:type="dxa"/>
          </w:tcPr>
          <w:p w14:paraId="76C4571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A74FA9C" w14:textId="77777777" w:rsidTr="002D47C1">
        <w:tc>
          <w:tcPr>
            <w:tcW w:w="633" w:type="dxa"/>
            <w:vAlign w:val="center"/>
          </w:tcPr>
          <w:p w14:paraId="6A07D968"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4A2C6537" w14:textId="42C0296C" w:rsidR="005B7308" w:rsidRPr="00684995" w:rsidRDefault="001C1BCA" w:rsidP="005B7308">
            <w:pPr>
              <w:spacing w:after="0" w:line="240" w:lineRule="auto"/>
              <w:jc w:val="both"/>
              <w:rPr>
                <w:rFonts w:ascii="Arial" w:eastAsia="Times New Roman" w:hAnsi="Arial" w:cs="Arial"/>
                <w:lang w:val="en-US"/>
              </w:rPr>
            </w:pPr>
            <w:r w:rsidRPr="001C1BCA">
              <w:rPr>
                <w:rFonts w:ascii="Arial" w:eastAsia="Times New Roman" w:hAnsi="Arial" w:cs="Arial"/>
                <w:i/>
                <w:color w:val="FF0000"/>
                <w:lang w:val="en-US"/>
              </w:rPr>
              <w:t xml:space="preserve">Activity 1: </w:t>
            </w:r>
          </w:p>
        </w:tc>
        <w:tc>
          <w:tcPr>
            <w:tcW w:w="535" w:type="dxa"/>
          </w:tcPr>
          <w:p w14:paraId="2433C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FD806A" w14:textId="77777777" w:rsidTr="002D47C1">
        <w:tc>
          <w:tcPr>
            <w:tcW w:w="633" w:type="dxa"/>
            <w:vAlign w:val="center"/>
          </w:tcPr>
          <w:p w14:paraId="0E0E93CE"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6048F56A" w14:textId="3BD4C2C1" w:rsidR="005B7308" w:rsidRPr="00684995" w:rsidRDefault="005B7308" w:rsidP="005B7308">
            <w:pPr>
              <w:spacing w:after="0" w:line="240" w:lineRule="auto"/>
              <w:jc w:val="both"/>
              <w:rPr>
                <w:rFonts w:ascii="Arial" w:eastAsia="Times New Roman" w:hAnsi="Arial" w:cs="Arial"/>
                <w:lang w:val="en-US"/>
              </w:rPr>
            </w:pPr>
            <w:r w:rsidRPr="00684995">
              <w:rPr>
                <w:rFonts w:ascii="Arial" w:eastAsia="Times New Roman" w:hAnsi="Arial" w:cs="Arial"/>
                <w:i/>
                <w:color w:val="FF0000"/>
                <w:lang w:val="en-US"/>
              </w:rPr>
              <w:t>A</w:t>
            </w:r>
            <w:r w:rsidR="001C1BCA" w:rsidRPr="001C1BCA">
              <w:rPr>
                <w:rFonts w:ascii="Arial" w:eastAsia="Times New Roman" w:hAnsi="Arial" w:cs="Arial"/>
                <w:i/>
                <w:color w:val="FF0000"/>
                <w:lang w:val="en-US"/>
              </w:rPr>
              <w:t>ctivity</w:t>
            </w:r>
            <w:r w:rsidRPr="00684995">
              <w:rPr>
                <w:rFonts w:ascii="Arial" w:eastAsia="Times New Roman" w:hAnsi="Arial" w:cs="Arial"/>
                <w:i/>
                <w:color w:val="FF0000"/>
                <w:lang w:val="en-US"/>
              </w:rPr>
              <w:t xml:space="preserve"> 2</w:t>
            </w:r>
          </w:p>
        </w:tc>
        <w:tc>
          <w:tcPr>
            <w:tcW w:w="535" w:type="dxa"/>
          </w:tcPr>
          <w:p w14:paraId="69FBCA7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0E2186EB" w14:textId="77777777" w:rsidTr="002D47C1">
        <w:trPr>
          <w:trHeight w:val="228"/>
        </w:trPr>
        <w:tc>
          <w:tcPr>
            <w:tcW w:w="633" w:type="dxa"/>
            <w:vAlign w:val="center"/>
          </w:tcPr>
          <w:p w14:paraId="4AC9ECF9" w14:textId="77777777" w:rsidR="005B7308" w:rsidRPr="00684995" w:rsidRDefault="005B7308" w:rsidP="005B7308">
            <w:pPr>
              <w:spacing w:after="0" w:line="240" w:lineRule="auto"/>
              <w:jc w:val="center"/>
              <w:rPr>
                <w:rFonts w:ascii="Arial" w:eastAsia="Times New Roman" w:hAnsi="Arial" w:cs="Arial"/>
                <w:lang w:val="en-US"/>
              </w:rPr>
            </w:pPr>
          </w:p>
        </w:tc>
        <w:tc>
          <w:tcPr>
            <w:tcW w:w="5423" w:type="dxa"/>
          </w:tcPr>
          <w:p w14:paraId="3F94F07D" w14:textId="65E95CCD" w:rsidR="005B7308" w:rsidRPr="00684995" w:rsidRDefault="001C1BCA" w:rsidP="005B7308">
            <w:pPr>
              <w:spacing w:after="0" w:line="240" w:lineRule="auto"/>
              <w:jc w:val="both"/>
              <w:rPr>
                <w:rFonts w:ascii="Arial" w:eastAsia="Times New Roman" w:hAnsi="Arial" w:cs="Arial"/>
                <w:lang w:val="en-US"/>
              </w:rPr>
            </w:pPr>
            <w:r w:rsidRPr="001C1BCA">
              <w:rPr>
                <w:rFonts w:ascii="Arial" w:eastAsia="Times New Roman" w:hAnsi="Arial" w:cs="Arial"/>
                <w:i/>
                <w:color w:val="FF0000"/>
                <w:lang w:val="en-US"/>
              </w:rPr>
              <w:t>Activity</w:t>
            </w:r>
            <w:r w:rsidR="005B7308" w:rsidRPr="00684995">
              <w:rPr>
                <w:rFonts w:ascii="Arial" w:eastAsia="Times New Roman" w:hAnsi="Arial" w:cs="Arial"/>
                <w:i/>
                <w:color w:val="FF0000"/>
                <w:lang w:val="en-US"/>
              </w:rPr>
              <w:t xml:space="preserve"> n</w:t>
            </w:r>
          </w:p>
        </w:tc>
        <w:tc>
          <w:tcPr>
            <w:tcW w:w="535" w:type="dxa"/>
          </w:tcPr>
          <w:p w14:paraId="4FDAB1B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684995" w:rsidRDefault="005B7308" w:rsidP="005B7308">
            <w:pPr>
              <w:spacing w:after="0" w:line="240" w:lineRule="auto"/>
              <w:jc w:val="both"/>
              <w:rPr>
                <w:rFonts w:ascii="Arial" w:eastAsia="Times New Roman" w:hAnsi="Arial" w:cs="Arial"/>
                <w:lang w:val="en-US"/>
              </w:rPr>
            </w:pPr>
          </w:p>
        </w:tc>
      </w:tr>
      <w:tr w:rsidR="005B7308" w:rsidRPr="00684995" w14:paraId="2D2D2AAE" w14:textId="77777777" w:rsidTr="002D47C1">
        <w:tc>
          <w:tcPr>
            <w:tcW w:w="633" w:type="dxa"/>
            <w:vAlign w:val="center"/>
          </w:tcPr>
          <w:p w14:paraId="7050B7C5" w14:textId="77777777" w:rsidR="005B7308" w:rsidRPr="00684995" w:rsidRDefault="005B7308" w:rsidP="005B7308">
            <w:pPr>
              <w:spacing w:after="0" w:line="240" w:lineRule="auto"/>
              <w:jc w:val="center"/>
              <w:rPr>
                <w:rFonts w:ascii="Arial" w:eastAsia="Times New Roman" w:hAnsi="Arial" w:cs="Arial"/>
                <w:lang w:val="en-US"/>
              </w:rPr>
            </w:pPr>
            <w:r w:rsidRPr="00684995">
              <w:rPr>
                <w:rFonts w:ascii="Arial" w:eastAsia="Times New Roman" w:hAnsi="Arial" w:cs="Arial"/>
                <w:lang w:val="en-US"/>
              </w:rPr>
              <w:t>N</w:t>
            </w:r>
          </w:p>
        </w:tc>
        <w:tc>
          <w:tcPr>
            <w:tcW w:w="5423" w:type="dxa"/>
          </w:tcPr>
          <w:p w14:paraId="63A6E45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684995"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684995" w:rsidRDefault="005B7308" w:rsidP="005B7308">
            <w:pPr>
              <w:spacing w:after="0" w:line="240" w:lineRule="auto"/>
              <w:jc w:val="both"/>
              <w:rPr>
                <w:rFonts w:ascii="Arial" w:eastAsia="Times New Roman" w:hAnsi="Arial" w:cs="Arial"/>
                <w:lang w:val="en-US"/>
              </w:rPr>
            </w:pPr>
          </w:p>
        </w:tc>
      </w:tr>
    </w:tbl>
    <w:p w14:paraId="69A31BA7" w14:textId="77777777" w:rsid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 xml:space="preserve">List the outputs with the breakdown of the activities required to develop them and other goals, such as the Contracting Party's approvals. </w:t>
      </w:r>
    </w:p>
    <w:p w14:paraId="1E013C43" w14:textId="77777777" w:rsid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 xml:space="preserve">For phased work, please indicate separately the activities, reporting and targets for each stage. For multi-phase tasks, indicate separately the activities, report delivery, and stages for each phase. </w:t>
      </w:r>
    </w:p>
    <w:p w14:paraId="6A6A39A0" w14:textId="3168D6B2" w:rsidR="001C1BCA" w:rsidRPr="001C1BCA" w:rsidRDefault="001C1BCA" w:rsidP="00762334">
      <w:pPr>
        <w:pStyle w:val="ListParagraph"/>
        <w:numPr>
          <w:ilvl w:val="0"/>
          <w:numId w:val="5"/>
        </w:numPr>
        <w:shd w:val="clear" w:color="auto" w:fill="FDFDFD"/>
        <w:rPr>
          <w:rFonts w:cs="Arial"/>
          <w:i/>
          <w:iCs/>
          <w:color w:val="FF0000"/>
          <w:szCs w:val="22"/>
          <w:lang w:val="en"/>
        </w:rPr>
      </w:pPr>
      <w:r w:rsidRPr="001C1BCA">
        <w:rPr>
          <w:rFonts w:cs="Arial"/>
          <w:i/>
          <w:iCs/>
          <w:color w:val="FF0000"/>
          <w:szCs w:val="22"/>
          <w:lang w:val="en"/>
        </w:rPr>
        <w:t>The duration of the activities must be indicated on a bar chart.</w:t>
      </w:r>
    </w:p>
    <w:p w14:paraId="63D1B41B" w14:textId="2AFA9671" w:rsidR="00EE4E7E" w:rsidRPr="001C1BCA" w:rsidRDefault="00EE4E7E" w:rsidP="001C1BCA">
      <w:pPr>
        <w:tabs>
          <w:tab w:val="left" w:pos="-720"/>
          <w:tab w:val="left" w:pos="360"/>
        </w:tabs>
        <w:suppressAutoHyphens/>
        <w:spacing w:before="120" w:after="120" w:line="240" w:lineRule="auto"/>
        <w:ind w:left="360" w:right="446"/>
        <w:contextualSpacing/>
        <w:jc w:val="both"/>
        <w:rPr>
          <w:rFonts w:ascii="Arial" w:eastAsia="Times New Roman" w:hAnsi="Arial" w:cs="Arial"/>
          <w:i/>
          <w:color w:val="FF0000"/>
          <w:sz w:val="20"/>
          <w:szCs w:val="20"/>
          <w:lang w:val="en-US"/>
        </w:rPr>
      </w:pPr>
    </w:p>
    <w:p w14:paraId="26854CB2"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Pr>
          <w:rFonts w:ascii="Arial" w:hAnsi="Arial" w:cs="Arial"/>
          <w:b/>
          <w:lang w:val="en-US"/>
        </w:rPr>
        <w:t>Consultant</w:t>
      </w:r>
      <w:r w:rsidRPr="00145370">
        <w:rPr>
          <w:rFonts w:ascii="Arial" w:hAnsi="Arial" w:cs="Arial"/>
          <w:b/>
          <w:lang w:val="en-US"/>
        </w:rPr>
        <w:t xml:space="preserv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 xml:space="preserve">(Name of the </w:t>
      </w:r>
      <w:r>
        <w:rPr>
          <w:rFonts w:ascii="Arial" w:hAnsi="Arial" w:cs="Arial"/>
          <w:i/>
          <w:color w:val="FF0000"/>
          <w:lang w:val="en-US"/>
        </w:rPr>
        <w:t>consultant</w:t>
      </w:r>
      <w:r w:rsidRPr="00145370">
        <w:rPr>
          <w:rFonts w:ascii="Arial" w:hAnsi="Arial" w:cs="Arial"/>
          <w:i/>
          <w:color w:val="FF0000"/>
          <w:lang w:val="en-US"/>
        </w:rPr>
        <w:t>)</w:t>
      </w:r>
    </w:p>
    <w:p w14:paraId="62DC14B7"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145370">
        <w:rPr>
          <w:rFonts w:ascii="Arial" w:hAnsi="Arial" w:cs="Arial"/>
          <w:b/>
          <w:lang w:val="en-US"/>
        </w:rPr>
        <w:t xml:space="preserve">Name: </w:t>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(Complete name of the signatory)</w:t>
      </w:r>
    </w:p>
    <w:p w14:paraId="30139855"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145370">
        <w:rPr>
          <w:rFonts w:ascii="Arial" w:hAnsi="Arial" w:cs="Arial"/>
          <w:b/>
          <w:lang w:val="en-US"/>
        </w:rPr>
        <w:t xml:space="preserve">Title: </w:t>
      </w:r>
      <w:r w:rsidRPr="00145370">
        <w:rPr>
          <w:rFonts w:ascii="Arial" w:hAnsi="Arial" w:cs="Arial"/>
          <w:b/>
          <w:lang w:val="en-US"/>
        </w:rPr>
        <w:tab/>
      </w:r>
      <w:r w:rsidRPr="00145370">
        <w:rPr>
          <w:rFonts w:ascii="Arial" w:hAnsi="Arial" w:cs="Arial"/>
          <w:b/>
          <w:lang w:val="en-US"/>
        </w:rPr>
        <w:tab/>
      </w:r>
      <w:r w:rsidRPr="00145370">
        <w:rPr>
          <w:rFonts w:ascii="Arial" w:hAnsi="Arial" w:cs="Arial"/>
          <w:b/>
          <w:lang w:val="en-US"/>
        </w:rPr>
        <w:tab/>
      </w:r>
      <w:r w:rsidRPr="00145370">
        <w:rPr>
          <w:rFonts w:ascii="Arial" w:hAnsi="Arial" w:cs="Arial"/>
          <w:i/>
          <w:color w:val="FF0000"/>
          <w:lang w:val="en-US"/>
        </w:rPr>
        <w:t>(of the signatory)</w:t>
      </w:r>
    </w:p>
    <w:p w14:paraId="7AC7C546" w14:textId="77777777" w:rsidR="001C1BCA" w:rsidRPr="00145370"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145370">
        <w:rPr>
          <w:rFonts w:ascii="Arial" w:hAnsi="Arial" w:cs="Arial"/>
          <w:b/>
          <w:lang w:val="en-US"/>
        </w:rPr>
        <w:t>Signature</w:t>
      </w:r>
      <w:r w:rsidRPr="00145370">
        <w:rPr>
          <w:rFonts w:ascii="Arial" w:hAnsi="Arial" w:cs="Arial"/>
          <w:i/>
          <w:lang w:val="en-US"/>
        </w:rPr>
        <w:t>:</w:t>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 xml:space="preserve">(signature of the person whose name and title are listed above). </w:t>
      </w:r>
    </w:p>
    <w:p w14:paraId="3D9010B8" w14:textId="5CE80ACF" w:rsidR="00722CF6" w:rsidRPr="001C1BCA"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pPr>
      <w:r w:rsidRPr="00145370">
        <w:rPr>
          <w:rFonts w:ascii="Arial" w:hAnsi="Arial" w:cs="Arial"/>
          <w:b/>
          <w:lang w:val="en-US"/>
        </w:rPr>
        <w:t>Date</w:t>
      </w:r>
      <w:r w:rsidRPr="00145370">
        <w:rPr>
          <w:rFonts w:ascii="Arial" w:hAnsi="Arial" w:cs="Arial"/>
          <w:i/>
          <w:lang w:val="en-US"/>
        </w:rPr>
        <w:t xml:space="preserve">: </w:t>
      </w:r>
      <w:r w:rsidRPr="00145370">
        <w:rPr>
          <w:rFonts w:ascii="Arial" w:hAnsi="Arial" w:cs="Arial"/>
          <w:i/>
          <w:lang w:val="en-US"/>
        </w:rPr>
        <w:tab/>
      </w:r>
      <w:r w:rsidRPr="00145370">
        <w:rPr>
          <w:rFonts w:ascii="Arial" w:hAnsi="Arial" w:cs="Arial"/>
          <w:i/>
          <w:lang w:val="en-US"/>
        </w:rPr>
        <w:tab/>
      </w:r>
      <w:r w:rsidRPr="00145370">
        <w:rPr>
          <w:rFonts w:ascii="Arial" w:hAnsi="Arial" w:cs="Arial"/>
          <w:i/>
          <w:lang w:val="en-US"/>
        </w:rPr>
        <w:tab/>
      </w:r>
      <w:r w:rsidRPr="00145370">
        <w:rPr>
          <w:rFonts w:ascii="Arial" w:hAnsi="Arial" w:cs="Arial"/>
          <w:i/>
          <w:color w:val="FF0000"/>
          <w:lang w:val="en-US"/>
        </w:rPr>
        <w:t>(day, month, and year in which the bid is signed)</w:t>
      </w:r>
      <w:r w:rsidR="009D5C83" w:rsidRPr="001C1BCA">
        <w:rPr>
          <w:rFonts w:ascii="Arial" w:eastAsia="Times New Roman" w:hAnsi="Arial" w:cs="Arial"/>
          <w:i/>
          <w:color w:val="FF0000"/>
          <w:lang w:val="en-US"/>
        </w:rPr>
        <w:br w:type="page"/>
      </w:r>
    </w:p>
    <w:p w14:paraId="2A544A02" w14:textId="785F00FF" w:rsidR="009D5C83" w:rsidRPr="001C1BCA" w:rsidRDefault="009D5C83" w:rsidP="00F367F1">
      <w:pPr>
        <w:spacing w:after="0" w:line="240" w:lineRule="auto"/>
        <w:rPr>
          <w:rFonts w:ascii="Arial" w:eastAsia="Times New Roman" w:hAnsi="Arial" w:cs="Arial"/>
          <w:b/>
          <w:lang w:val="en-US"/>
        </w:rPr>
      </w:pPr>
      <w:r w:rsidRPr="001C1BCA">
        <w:rPr>
          <w:rFonts w:ascii="Arial" w:eastAsia="Times New Roman" w:hAnsi="Arial" w:cs="Arial"/>
          <w:b/>
          <w:lang w:val="en-US"/>
        </w:rPr>
        <w:lastRenderedPageBreak/>
        <w:t>FORM TEC-</w:t>
      </w:r>
      <w:r w:rsidR="009E3BEF" w:rsidRPr="001C1BCA">
        <w:rPr>
          <w:rFonts w:ascii="Arial" w:eastAsia="Times New Roman" w:hAnsi="Arial" w:cs="Arial"/>
          <w:b/>
          <w:lang w:val="en-US"/>
        </w:rPr>
        <w:t>5</w:t>
      </w:r>
      <w:r w:rsidR="002712A6" w:rsidRPr="001C1BCA">
        <w:rPr>
          <w:rFonts w:ascii="Arial" w:eastAsia="Times New Roman" w:hAnsi="Arial" w:cs="Arial"/>
          <w:b/>
          <w:lang w:val="en-US"/>
        </w:rPr>
        <w:t xml:space="preserve"> </w:t>
      </w:r>
      <w:r w:rsidR="004F6A98" w:rsidRPr="001C1BCA">
        <w:rPr>
          <w:rFonts w:ascii="Arial" w:eastAsia="Times New Roman" w:hAnsi="Arial" w:cs="Arial"/>
          <w:b/>
          <w:lang w:val="en-US"/>
        </w:rPr>
        <w:t>(</w:t>
      </w:r>
      <w:r w:rsidR="001C1BCA" w:rsidRPr="001C1BCA">
        <w:rPr>
          <w:rFonts w:ascii="Arial" w:eastAsia="Times New Roman" w:hAnsi="Arial" w:cs="Arial"/>
          <w:b/>
          <w:lang w:val="en-US"/>
        </w:rPr>
        <w:t>For Extensive and Simplified Technical Proposals</w:t>
      </w:r>
      <w:r w:rsidR="004F6A98" w:rsidRPr="001C1BCA">
        <w:rPr>
          <w:rFonts w:ascii="Arial" w:eastAsia="Times New Roman" w:hAnsi="Arial" w:cs="Arial"/>
          <w:b/>
          <w:lang w:val="en-US"/>
        </w:rPr>
        <w:t>)</w:t>
      </w:r>
    </w:p>
    <w:p w14:paraId="263256FC" w14:textId="34D302F5" w:rsidR="001C1BCA" w:rsidRPr="001C1BCA" w:rsidRDefault="001C1BCA" w:rsidP="00F367F1">
      <w:pPr>
        <w:shd w:val="clear" w:color="auto" w:fill="FDFDFD"/>
        <w:spacing w:after="120" w:line="240" w:lineRule="auto"/>
        <w:jc w:val="center"/>
        <w:rPr>
          <w:rFonts w:ascii="Arial" w:eastAsia="Times New Roman" w:hAnsi="Arial" w:cs="Arial"/>
          <w:b/>
          <w:lang w:val="en-US"/>
        </w:rPr>
      </w:pPr>
      <w:r w:rsidRPr="001C1BCA">
        <w:rPr>
          <w:rFonts w:ascii="Arial" w:eastAsia="Times New Roman" w:hAnsi="Arial" w:cs="Arial"/>
          <w:b/>
          <w:lang w:val="en-US"/>
        </w:rPr>
        <w:t xml:space="preserve">Team composition, work and time of the </w:t>
      </w:r>
      <w:r>
        <w:rPr>
          <w:rFonts w:ascii="Arial" w:eastAsia="Times New Roman" w:hAnsi="Arial" w:cs="Arial"/>
          <w:b/>
          <w:lang w:val="en-US"/>
        </w:rPr>
        <w:t>principal</w:t>
      </w:r>
      <w:r w:rsidRPr="001C1BCA">
        <w:rPr>
          <w:rFonts w:ascii="Arial" w:eastAsia="Times New Roman" w:hAnsi="Arial" w:cs="Arial"/>
          <w:b/>
          <w:lang w:val="en-US"/>
        </w:rPr>
        <w:t xml:space="preserve"> experts</w:t>
      </w:r>
    </w:p>
    <w:p w14:paraId="7EA7FAED" w14:textId="1B75031A" w:rsidR="009D5C83" w:rsidRPr="00F367F1"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sz w:val="16"/>
          <w:szCs w:val="16"/>
          <w:lang w:val="en-US"/>
        </w:rPr>
      </w:pPr>
    </w:p>
    <w:tbl>
      <w:tblPr>
        <w:tblW w:w="14122"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1080"/>
        <w:gridCol w:w="1080"/>
        <w:gridCol w:w="1066"/>
        <w:gridCol w:w="14"/>
        <w:gridCol w:w="150"/>
        <w:gridCol w:w="1020"/>
        <w:gridCol w:w="76"/>
        <w:gridCol w:w="164"/>
        <w:gridCol w:w="1006"/>
        <w:gridCol w:w="734"/>
        <w:gridCol w:w="330"/>
        <w:gridCol w:w="570"/>
        <w:gridCol w:w="810"/>
        <w:gridCol w:w="810"/>
        <w:gridCol w:w="990"/>
        <w:gridCol w:w="722"/>
      </w:tblGrid>
      <w:tr w:rsidR="009D5C83" w:rsidRPr="00E11CA6" w14:paraId="1450206A" w14:textId="77777777" w:rsidTr="00F367F1">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B90B0B" w:rsidRDefault="009D5C83" w:rsidP="003C480A">
            <w:pPr>
              <w:spacing w:after="0" w:line="240" w:lineRule="auto"/>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40A7BAD7" w:rsidR="009D5C83" w:rsidRPr="00B90B0B" w:rsidRDefault="009D5C83" w:rsidP="003C480A">
            <w:pPr>
              <w:spacing w:after="0" w:line="240" w:lineRule="auto"/>
              <w:jc w:val="center"/>
              <w:rPr>
                <w:rFonts w:ascii="Arial" w:eastAsia="Times New Roman" w:hAnsi="Arial" w:cs="Arial"/>
                <w:color w:val="FFFFFF" w:themeColor="background1"/>
                <w:lang w:val="es-ES"/>
              </w:rPr>
            </w:pPr>
            <w:r w:rsidRPr="00B90B0B">
              <w:rPr>
                <w:rFonts w:ascii="Arial" w:eastAsia="Times New Roman" w:hAnsi="Arial" w:cs="Arial"/>
                <w:b/>
                <w:bCs/>
                <w:color w:val="FFFFFF" w:themeColor="background1"/>
                <w:lang w:val="es-ES"/>
              </w:rPr>
              <w:t>N</w:t>
            </w:r>
            <w:r w:rsidR="001C1BCA">
              <w:rPr>
                <w:rFonts w:ascii="Arial" w:eastAsia="Times New Roman" w:hAnsi="Arial" w:cs="Arial"/>
                <w:b/>
                <w:bCs/>
                <w:color w:val="FFFFFF" w:themeColor="background1"/>
                <w:lang w:val="es-ES"/>
              </w:rPr>
              <w:t>ame</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1968A988" w14:textId="2DF422D7" w:rsidR="009D5C83" w:rsidRPr="00B90B0B" w:rsidRDefault="001C1BCA" w:rsidP="003C480A">
            <w:pPr>
              <w:spacing w:after="0" w:line="240" w:lineRule="auto"/>
              <w:jc w:val="center"/>
              <w:rPr>
                <w:rFonts w:ascii="Arial" w:eastAsia="Times New Roman" w:hAnsi="Arial" w:cs="Arial"/>
                <w:b/>
                <w:bCs/>
                <w:color w:val="FFFFFF" w:themeColor="background1"/>
                <w:lang w:val="es-ES"/>
              </w:rPr>
            </w:pPr>
            <w:r>
              <w:rPr>
                <w:rFonts w:ascii="Arial" w:eastAsia="Times New Roman" w:hAnsi="Arial" w:cs="Arial"/>
                <w:b/>
                <w:bCs/>
                <w:color w:val="FFFFFF" w:themeColor="background1"/>
                <w:lang w:val="es-ES"/>
              </w:rPr>
              <w:t>Position</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36A41331"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w:t>
            </w:r>
            <w:r w:rsidR="001C1BCA">
              <w:rPr>
                <w:rFonts w:ascii="Arial" w:eastAsia="Times New Roman" w:hAnsi="Arial" w:cs="Arial"/>
                <w:b/>
                <w:bCs/>
                <w:color w:val="FFFFFF" w:themeColor="background1"/>
                <w:lang w:val="es-ES"/>
              </w:rPr>
              <w:t xml:space="preserve">ype of </w:t>
            </w:r>
            <w:r w:rsidRPr="00B90B0B">
              <w:rPr>
                <w:rFonts w:ascii="Arial" w:eastAsia="Times New Roman" w:hAnsi="Arial" w:cs="Arial"/>
                <w:b/>
                <w:bCs/>
                <w:color w:val="FFFFFF" w:themeColor="background1"/>
                <w:lang w:val="es-ES"/>
              </w:rPr>
              <w:t>Dedica</w:t>
            </w:r>
            <w:r w:rsidR="001C1BCA">
              <w:rPr>
                <w:rFonts w:ascii="Arial" w:eastAsia="Times New Roman" w:hAnsi="Arial" w:cs="Arial"/>
                <w:b/>
                <w:bCs/>
                <w:color w:val="FFFFFF" w:themeColor="background1"/>
                <w:lang w:val="es-ES"/>
              </w:rPr>
              <w:t>tion</w:t>
            </w:r>
          </w:p>
        </w:tc>
        <w:tc>
          <w:tcPr>
            <w:tcW w:w="5940" w:type="dxa"/>
            <w:gridSpan w:val="11"/>
            <w:tcBorders>
              <w:top w:val="single" w:sz="8" w:space="0" w:color="auto"/>
              <w:right w:val="single" w:sz="6" w:space="0" w:color="auto"/>
            </w:tcBorders>
            <w:shd w:val="clear" w:color="auto" w:fill="00B050"/>
            <w:vAlign w:val="center"/>
          </w:tcPr>
          <w:p w14:paraId="3010CE46" w14:textId="44110C56" w:rsidR="009D5C83" w:rsidRPr="001C1BCA" w:rsidRDefault="001C1BCA" w:rsidP="003C480A">
            <w:pPr>
              <w:spacing w:after="0" w:line="240" w:lineRule="auto"/>
              <w:jc w:val="center"/>
              <w:rPr>
                <w:rFonts w:ascii="Arial" w:eastAsia="Times New Roman" w:hAnsi="Arial" w:cs="Arial"/>
                <w:b/>
                <w:bCs/>
                <w:color w:val="FFFFFF" w:themeColor="background1"/>
                <w:lang w:val="en-US"/>
              </w:rPr>
            </w:pPr>
            <w:r w:rsidRPr="001C1BCA">
              <w:rPr>
                <w:rFonts w:ascii="Arial" w:eastAsia="Times New Roman" w:hAnsi="Arial" w:cs="Arial"/>
                <w:b/>
                <w:bCs/>
                <w:color w:val="FFFFFF" w:themeColor="background1"/>
                <w:lang w:val="en-US"/>
              </w:rPr>
              <w:t>Expert time</w:t>
            </w:r>
            <w:r w:rsidR="004F6A98" w:rsidRPr="001C1BCA">
              <w:rPr>
                <w:rFonts w:ascii="Arial" w:eastAsia="Times New Roman" w:hAnsi="Arial" w:cs="Arial"/>
                <w:b/>
                <w:bCs/>
                <w:color w:val="FFFFFF" w:themeColor="background1"/>
                <w:lang w:val="en-US"/>
              </w:rPr>
              <w:t xml:space="preserve"> (</w:t>
            </w:r>
            <w:r w:rsidRPr="001C1BCA">
              <w:rPr>
                <w:rFonts w:ascii="Arial" w:eastAsia="Times New Roman" w:hAnsi="Arial" w:cs="Arial"/>
                <w:b/>
                <w:bCs/>
                <w:color w:val="FFFFFF" w:themeColor="background1"/>
                <w:lang w:val="en-US"/>
              </w:rPr>
              <w:t>in person-months</w:t>
            </w:r>
            <w:r w:rsidR="004F6A98" w:rsidRPr="001C1BCA">
              <w:rPr>
                <w:rFonts w:ascii="Arial" w:eastAsia="Times New Roman" w:hAnsi="Arial" w:cs="Arial"/>
                <w:b/>
                <w:bCs/>
                <w:color w:val="FFFFFF" w:themeColor="background1"/>
                <w:lang w:val="en-US"/>
              </w:rPr>
              <w:t xml:space="preserve">) </w:t>
            </w:r>
            <w:r w:rsidRPr="001C1BCA">
              <w:rPr>
                <w:rFonts w:ascii="Arial" w:eastAsia="Times New Roman" w:hAnsi="Arial" w:cs="Arial"/>
                <w:b/>
                <w:bCs/>
                <w:color w:val="FFFFFF" w:themeColor="background1"/>
                <w:lang w:val="en-US"/>
              </w:rPr>
              <w:t xml:space="preserve">corresponding to each deliverable </w:t>
            </w:r>
            <w:r w:rsidR="004F6A98" w:rsidRPr="001C1BCA">
              <w:rPr>
                <w:rFonts w:ascii="Arial" w:eastAsia="Times New Roman" w:hAnsi="Arial" w:cs="Arial"/>
                <w:b/>
                <w:bCs/>
                <w:color w:val="FFFFFF" w:themeColor="background1"/>
                <w:lang w:val="en-US"/>
              </w:rPr>
              <w:t>(</w:t>
            </w:r>
            <w:r>
              <w:rPr>
                <w:rFonts w:ascii="Arial" w:eastAsia="Times New Roman" w:hAnsi="Arial" w:cs="Arial"/>
                <w:b/>
                <w:bCs/>
                <w:color w:val="FFFFFF" w:themeColor="background1"/>
                <w:lang w:val="en-US"/>
              </w:rPr>
              <w:t>listed in</w:t>
            </w:r>
            <w:r w:rsidR="004F6A98" w:rsidRPr="001C1BCA">
              <w:rPr>
                <w:rFonts w:ascii="Arial" w:eastAsia="Times New Roman" w:hAnsi="Arial" w:cs="Arial"/>
                <w:b/>
                <w:bCs/>
                <w:color w:val="FFFFFF" w:themeColor="background1"/>
                <w:lang w:val="en-US"/>
              </w:rPr>
              <w:t>TEC-5)</w:t>
            </w:r>
          </w:p>
        </w:tc>
        <w:tc>
          <w:tcPr>
            <w:tcW w:w="2522" w:type="dxa"/>
            <w:gridSpan w:val="3"/>
            <w:tcBorders>
              <w:top w:val="single" w:sz="8" w:space="0" w:color="auto"/>
              <w:right w:val="single" w:sz="8" w:space="0" w:color="auto"/>
            </w:tcBorders>
            <w:shd w:val="clear" w:color="auto" w:fill="00B050"/>
            <w:vAlign w:val="center"/>
          </w:tcPr>
          <w:p w14:paraId="0FC6124C" w14:textId="02BD27C5" w:rsidR="001C1BCA" w:rsidRPr="00F6040A" w:rsidRDefault="009D5C83" w:rsidP="001C1BCA">
            <w:pPr>
              <w:spacing w:after="0" w:line="240" w:lineRule="auto"/>
              <w:jc w:val="center"/>
              <w:rPr>
                <w:rFonts w:ascii="Arial" w:eastAsia="Times New Roman" w:hAnsi="Arial" w:cs="Arial"/>
                <w:b/>
                <w:bCs/>
                <w:color w:val="FFFFFF" w:themeColor="background1"/>
                <w:lang w:val="en-US"/>
              </w:rPr>
            </w:pPr>
            <w:r w:rsidRPr="00F6040A">
              <w:rPr>
                <w:rFonts w:ascii="Arial" w:eastAsia="Times New Roman" w:hAnsi="Arial" w:cs="Arial"/>
                <w:b/>
                <w:bCs/>
                <w:color w:val="FFFFFF" w:themeColor="background1"/>
                <w:lang w:val="en-US"/>
              </w:rPr>
              <w:t>Total</w:t>
            </w:r>
            <w:r w:rsidR="001C1BCA" w:rsidRPr="00F6040A">
              <w:rPr>
                <w:rFonts w:ascii="Arial" w:eastAsia="Times New Roman" w:hAnsi="Arial" w:cs="Arial"/>
                <w:b/>
                <w:bCs/>
                <w:color w:val="FFFFFF" w:themeColor="background1"/>
                <w:lang w:val="en-US"/>
              </w:rPr>
              <w:t xml:space="preserve"> time</w:t>
            </w:r>
            <w:r w:rsidRPr="00F6040A">
              <w:rPr>
                <w:rFonts w:ascii="Arial" w:eastAsia="Times New Roman" w:hAnsi="Arial" w:cs="Arial"/>
                <w:b/>
                <w:bCs/>
                <w:color w:val="FFFFFF" w:themeColor="background1"/>
                <w:lang w:val="en-US"/>
              </w:rPr>
              <w:t xml:space="preserve"> </w:t>
            </w:r>
            <w:r w:rsidR="004F6A98" w:rsidRPr="00F6040A">
              <w:rPr>
                <w:rFonts w:ascii="Arial" w:eastAsia="Times New Roman" w:hAnsi="Arial" w:cs="Arial"/>
                <w:b/>
                <w:bCs/>
                <w:color w:val="FFFFFF" w:themeColor="background1"/>
                <w:lang w:val="en-US"/>
              </w:rPr>
              <w:t>(</w:t>
            </w:r>
            <w:r w:rsidR="001C1BCA" w:rsidRPr="00F6040A">
              <w:rPr>
                <w:rFonts w:ascii="Arial" w:eastAsia="Times New Roman" w:hAnsi="Arial" w:cs="Arial"/>
                <w:b/>
                <w:bCs/>
                <w:color w:val="FFFFFF" w:themeColor="background1"/>
                <w:lang w:val="en-US"/>
              </w:rPr>
              <w:t>in</w:t>
            </w:r>
            <w:r w:rsidRPr="00F6040A">
              <w:rPr>
                <w:rFonts w:ascii="Arial" w:eastAsia="Times New Roman" w:hAnsi="Arial" w:cs="Arial"/>
                <w:b/>
                <w:bCs/>
                <w:color w:val="FFFFFF" w:themeColor="background1"/>
                <w:lang w:val="en-US"/>
              </w:rPr>
              <w:t xml:space="preserve"> </w:t>
            </w:r>
            <w:r w:rsidR="001C1BCA" w:rsidRPr="00F6040A">
              <w:rPr>
                <w:rFonts w:ascii="Arial" w:eastAsia="Times New Roman" w:hAnsi="Arial" w:cs="Arial"/>
                <w:b/>
                <w:bCs/>
                <w:color w:val="FFFFFF" w:themeColor="background1"/>
                <w:lang w:val="en-US"/>
              </w:rPr>
              <w:t>months</w:t>
            </w:r>
            <w:r w:rsidR="004F6A98" w:rsidRPr="00F6040A">
              <w:rPr>
                <w:rFonts w:ascii="Arial" w:eastAsia="Times New Roman" w:hAnsi="Arial" w:cs="Arial"/>
                <w:b/>
                <w:bCs/>
                <w:color w:val="FFFFFF" w:themeColor="background1"/>
                <w:lang w:val="en-US"/>
              </w:rPr>
              <w:t>)</w:t>
            </w:r>
            <w:r w:rsidRPr="00F6040A">
              <w:rPr>
                <w:rFonts w:ascii="Arial" w:eastAsia="Times New Roman" w:hAnsi="Arial" w:cs="Arial"/>
                <w:b/>
                <w:bCs/>
                <w:color w:val="FFFFFF" w:themeColor="background1"/>
                <w:lang w:val="en-US"/>
              </w:rPr>
              <w:t xml:space="preserve"> </w:t>
            </w:r>
          </w:p>
          <w:p w14:paraId="3CB8B04C" w14:textId="76ADE2C9" w:rsidR="009D5C83" w:rsidRPr="001C1BCA" w:rsidRDefault="001C1BCA" w:rsidP="003C480A">
            <w:pPr>
              <w:spacing w:after="0" w:line="240" w:lineRule="auto"/>
              <w:jc w:val="center"/>
              <w:rPr>
                <w:rFonts w:ascii="Arial" w:eastAsia="Times New Roman" w:hAnsi="Arial" w:cs="Arial"/>
                <w:b/>
                <w:bCs/>
                <w:color w:val="FFFFFF" w:themeColor="background1"/>
                <w:lang w:val="en-US"/>
              </w:rPr>
            </w:pPr>
            <w:r w:rsidRPr="001C1BCA">
              <w:rPr>
                <w:rFonts w:ascii="Arial" w:eastAsia="Times New Roman" w:hAnsi="Arial" w:cs="Arial"/>
                <w:b/>
                <w:bCs/>
                <w:color w:val="FFFFFF" w:themeColor="background1"/>
                <w:lang w:val="en-US"/>
              </w:rPr>
              <w:t>Of dedication of the c</w:t>
            </w:r>
            <w:r>
              <w:rPr>
                <w:rFonts w:ascii="Arial" w:eastAsia="Times New Roman" w:hAnsi="Arial" w:cs="Arial"/>
                <w:b/>
                <w:bCs/>
                <w:color w:val="FFFFFF" w:themeColor="background1"/>
                <w:lang w:val="en-US"/>
              </w:rPr>
              <w:t>onsultancy</w:t>
            </w:r>
          </w:p>
        </w:tc>
      </w:tr>
      <w:tr w:rsidR="001C5874" w:rsidRPr="00684995" w14:paraId="72372F77" w14:textId="77777777" w:rsidTr="00F367F1">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1C1BCA"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6E96948B"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1C1BCA">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 xml:space="preserve">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470F3171"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 xml:space="preserve"> 2</w:t>
            </w:r>
          </w:p>
        </w:tc>
        <w:tc>
          <w:tcPr>
            <w:tcW w:w="1246" w:type="dxa"/>
            <w:gridSpan w:val="3"/>
            <w:tcBorders>
              <w:top w:val="single" w:sz="6" w:space="0" w:color="auto"/>
              <w:bottom w:val="single" w:sz="8" w:space="0" w:color="auto"/>
            </w:tcBorders>
            <w:shd w:val="clear" w:color="auto" w:fill="00B050"/>
            <w:vAlign w:val="center"/>
          </w:tcPr>
          <w:p w14:paraId="50A9461C" w14:textId="30F6A519"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 xml:space="preserve">onth </w:t>
            </w:r>
            <w:r w:rsidRPr="00B90B0B">
              <w:rPr>
                <w:rFonts w:ascii="Arial" w:eastAsia="Times New Roman" w:hAnsi="Arial" w:cs="Arial"/>
                <w:b/>
                <w:bCs/>
                <w:color w:val="FFFFFF" w:themeColor="background1"/>
                <w:lang w:val="es-ES"/>
              </w:rPr>
              <w:t>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1B448408"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M</w:t>
            </w:r>
            <w:r w:rsidR="00F367F1">
              <w:rPr>
                <w:rFonts w:ascii="Arial" w:eastAsia="Times New Roman" w:hAnsi="Arial" w:cs="Arial"/>
                <w:b/>
                <w:bCs/>
                <w:color w:val="FFFFFF" w:themeColor="background1"/>
                <w:lang w:val="es-ES"/>
              </w:rPr>
              <w:t>onth</w:t>
            </w:r>
            <w:r w:rsidRPr="00B90B0B">
              <w:rPr>
                <w:rFonts w:ascii="Arial" w:eastAsia="Times New Roman" w:hAnsi="Arial" w:cs="Arial"/>
                <w:b/>
                <w:bCs/>
                <w:color w:val="FFFFFF" w:themeColor="background1"/>
                <w:lang w:val="es-ES"/>
              </w:rPr>
              <w:t>.</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450BCD16" w:rsidR="009D5C83" w:rsidRPr="00B90B0B" w:rsidRDefault="00F367F1" w:rsidP="003C480A">
            <w:pPr>
              <w:spacing w:after="0" w:line="240" w:lineRule="auto"/>
              <w:jc w:val="center"/>
              <w:rPr>
                <w:rFonts w:ascii="Arial" w:eastAsia="Times New Roman" w:hAnsi="Arial" w:cs="Arial"/>
                <w:b/>
                <w:bCs/>
                <w:color w:val="FFFFFF" w:themeColor="background1"/>
                <w:lang w:val="es-ES"/>
              </w:rPr>
            </w:pPr>
            <w:r>
              <w:rPr>
                <w:rFonts w:ascii="Arial" w:eastAsia="Times New Roman" w:hAnsi="Arial" w:cs="Arial"/>
                <w:b/>
                <w:bCs/>
                <w:color w:val="FFFFFF" w:themeColor="background1"/>
                <w:lang w:val="es-ES"/>
              </w:rPr>
              <w:t>Fiedl</w:t>
            </w:r>
          </w:p>
        </w:tc>
        <w:tc>
          <w:tcPr>
            <w:tcW w:w="722"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B90B0B" w:rsidRDefault="009D5C83" w:rsidP="003C480A">
            <w:pPr>
              <w:spacing w:after="0" w:line="240" w:lineRule="auto"/>
              <w:jc w:val="center"/>
              <w:rPr>
                <w:rFonts w:ascii="Arial" w:eastAsia="Times New Roman" w:hAnsi="Arial" w:cs="Arial"/>
                <w:b/>
                <w:bCs/>
                <w:color w:val="FFFFFF" w:themeColor="background1"/>
                <w:lang w:val="es-ES"/>
              </w:rPr>
            </w:pPr>
            <w:r w:rsidRPr="00B90B0B">
              <w:rPr>
                <w:rFonts w:ascii="Arial" w:eastAsia="Times New Roman" w:hAnsi="Arial" w:cs="Arial"/>
                <w:b/>
                <w:bCs/>
                <w:color w:val="FFFFFF" w:themeColor="background1"/>
                <w:lang w:val="es-ES"/>
              </w:rPr>
              <w:t>Total</w:t>
            </w:r>
          </w:p>
        </w:tc>
      </w:tr>
      <w:tr w:rsidR="009D5C83" w:rsidRPr="00E11CA6" w14:paraId="0135A745" w14:textId="77777777" w:rsidTr="001C1BCA">
        <w:trPr>
          <w:cantSplit/>
          <w:trHeight w:val="20"/>
          <w:jc w:val="center"/>
        </w:trPr>
        <w:tc>
          <w:tcPr>
            <w:tcW w:w="14122" w:type="dxa"/>
            <w:gridSpan w:val="18"/>
            <w:tcBorders>
              <w:top w:val="single" w:sz="8" w:space="0" w:color="auto"/>
              <w:left w:val="single" w:sz="8" w:space="0" w:color="auto"/>
              <w:bottom w:val="single" w:sz="6" w:space="0" w:color="auto"/>
              <w:right w:val="single" w:sz="6" w:space="0" w:color="auto"/>
            </w:tcBorders>
            <w:vAlign w:val="center"/>
          </w:tcPr>
          <w:p w14:paraId="4A24CF68" w14:textId="30D509E4" w:rsidR="009D5C83" w:rsidRPr="00F367F1" w:rsidRDefault="00F367F1" w:rsidP="003C480A">
            <w:pPr>
              <w:spacing w:after="0" w:line="240" w:lineRule="auto"/>
              <w:rPr>
                <w:rFonts w:ascii="Arial" w:eastAsia="Times New Roman" w:hAnsi="Arial" w:cs="Arial"/>
                <w:highlight w:val="yellow"/>
                <w:lang w:val="en-US"/>
              </w:rPr>
            </w:pPr>
            <w:r w:rsidRPr="00F367F1">
              <w:rPr>
                <w:rFonts w:ascii="Arial" w:eastAsia="Times New Roman" w:hAnsi="Arial" w:cs="Arial"/>
                <w:b/>
                <w:bCs/>
                <w:lang w:val="en-US" w:eastAsia="it-IT"/>
              </w:rPr>
              <w:t>Key professional staff</w:t>
            </w:r>
            <w:r w:rsidR="009D5C83" w:rsidRPr="00F367F1">
              <w:rPr>
                <w:rFonts w:ascii="Arial" w:eastAsia="Times New Roman" w:hAnsi="Arial" w:cs="Arial"/>
                <w:b/>
                <w:bCs/>
                <w:lang w:val="en-US" w:eastAsia="it-IT"/>
              </w:rPr>
              <w:t xml:space="preserve"> (</w:t>
            </w:r>
            <w:r w:rsidRPr="00F367F1">
              <w:rPr>
                <w:rFonts w:ascii="Arial" w:eastAsia="Times New Roman" w:hAnsi="Arial" w:cs="Arial"/>
                <w:b/>
                <w:bCs/>
                <w:lang w:val="en-US" w:eastAsia="it-IT"/>
              </w:rPr>
              <w:t>assessed in the evaluation criteria</w:t>
            </w:r>
            <w:r w:rsidR="009D5C83" w:rsidRPr="00F367F1">
              <w:rPr>
                <w:rFonts w:ascii="Arial" w:eastAsia="Times New Roman" w:hAnsi="Arial" w:cs="Arial"/>
                <w:b/>
                <w:bCs/>
                <w:lang w:val="en-US" w:eastAsia="it-IT"/>
              </w:rPr>
              <w:t>)</w:t>
            </w:r>
          </w:p>
        </w:tc>
      </w:tr>
      <w:tr w:rsidR="009D5C83" w:rsidRPr="00684995" w14:paraId="2700DEA3"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6AF43F1" w14:textId="0051CAA8" w:rsidR="009D5C83" w:rsidRPr="00F367F1" w:rsidRDefault="009D5C83" w:rsidP="00F367F1">
            <w:pPr>
              <w:spacing w:after="0" w:line="240" w:lineRule="auto"/>
              <w:rPr>
                <w:rFonts w:ascii="Arial" w:eastAsia="Times New Roman" w:hAnsi="Arial" w:cs="Arial"/>
                <w:i/>
                <w:color w:val="0066FF"/>
                <w:lang w:val="en-US" w:eastAsia="it-IT"/>
              </w:rPr>
            </w:pPr>
            <w:r w:rsidRPr="00F367F1">
              <w:rPr>
                <w:rFonts w:ascii="Arial" w:eastAsia="Times New Roman" w:hAnsi="Arial" w:cs="Arial"/>
                <w:i/>
                <w:color w:val="FF0000"/>
                <w:lang w:val="en-US" w:eastAsia="it-IT"/>
              </w:rPr>
              <w:t>N</w:t>
            </w:r>
            <w:r w:rsidR="00F367F1" w:rsidRPr="00F367F1">
              <w:rPr>
                <w:rFonts w:ascii="Arial" w:eastAsia="Times New Roman" w:hAnsi="Arial" w:cs="Arial"/>
                <w:i/>
                <w:color w:val="FF0000"/>
                <w:lang w:val="en-US" w:eastAsia="it-IT"/>
              </w:rPr>
              <w:t xml:space="preserve">ame of the proposed key person </w:t>
            </w:r>
            <w:r w:rsidR="004F6A98" w:rsidRPr="00F367F1">
              <w:rPr>
                <w:rFonts w:ascii="Arial" w:eastAsia="Times New Roman" w:hAnsi="Arial" w:cs="Arial"/>
                <w:i/>
                <w:color w:val="FF0000"/>
                <w:lang w:val="en-US" w:eastAsia="it-IT"/>
              </w:rPr>
              <w:t>e.g.: Señor Pérez</w:t>
            </w:r>
            <w:r w:rsidRPr="00F367F1">
              <w:rPr>
                <w:rFonts w:ascii="Arial" w:eastAsia="Times New Roman" w:hAnsi="Arial" w:cs="Arial"/>
                <w:i/>
                <w:color w:val="FF0000"/>
                <w:lang w:val="en-US" w:eastAsia="it-IT"/>
              </w:rPr>
              <w:t xml:space="preserve"> </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CCE18C8" w14:textId="11A575A3" w:rsidR="009D5C83" w:rsidRPr="00684995" w:rsidRDefault="003024A8" w:rsidP="003C480A">
            <w:pPr>
              <w:spacing w:after="0" w:line="240" w:lineRule="auto"/>
              <w:jc w:val="center"/>
              <w:rPr>
                <w:rFonts w:ascii="Arial" w:eastAsia="Times New Roman" w:hAnsi="Arial" w:cs="Arial"/>
                <w:lang w:val="es-ES"/>
              </w:rPr>
            </w:pPr>
            <w:r w:rsidRPr="00684995">
              <w:rPr>
                <w:rFonts w:ascii="Arial" w:eastAsia="Times New Roman" w:hAnsi="Arial" w:cs="Arial"/>
                <w:i/>
                <w:color w:val="FF0000"/>
                <w:lang w:val="es-ES" w:eastAsia="it-IT"/>
              </w:rPr>
              <w:t>(</w:t>
            </w:r>
            <w:r w:rsidR="00F367F1">
              <w:rPr>
                <w:rFonts w:ascii="Arial" w:eastAsia="Times New Roman" w:hAnsi="Arial" w:cs="Arial"/>
                <w:i/>
                <w:color w:val="FF0000"/>
                <w:lang w:val="es-ES" w:eastAsia="it-IT"/>
              </w:rPr>
              <w:t>Team Leader</w:t>
            </w:r>
            <w:r w:rsidRPr="00684995">
              <w:rPr>
                <w:rFonts w:ascii="Arial" w:eastAsia="Times New Roman" w:hAnsi="Arial" w:cs="Arial"/>
                <w:i/>
                <w:color w:val="FF0000"/>
                <w:lang w:val="es-E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1F41F0A8"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636536E0"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0.20 m</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60898BEC"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0.10 m</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4426FE9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5D00"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64705280"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5A08CE29" w:rsidR="009D5C83" w:rsidRPr="00684995" w:rsidRDefault="00F367F1" w:rsidP="003C480A">
            <w:pPr>
              <w:spacing w:after="0" w:line="240" w:lineRule="auto"/>
              <w:jc w:val="center"/>
              <w:rPr>
                <w:rFonts w:ascii="Arial" w:eastAsia="Times New Roman" w:hAnsi="Arial" w:cs="Arial"/>
                <w:lang w:val="es-ES"/>
              </w:rPr>
            </w:pPr>
            <w:r>
              <w:rPr>
                <w:rFonts w:ascii="Arial" w:eastAsia="Times New Roman" w:hAnsi="Arial" w:cs="Arial"/>
                <w:iCs/>
                <w:lang w:val="es-ES"/>
              </w:rPr>
              <w:t>Field</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2680B96F"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6E7F39C0"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3492A75B"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684995" w:rsidRDefault="009D5C83" w:rsidP="003C480A">
            <w:pPr>
              <w:spacing w:after="0" w:line="240" w:lineRule="auto"/>
              <w:jc w:val="center"/>
              <w:rPr>
                <w:rFonts w:ascii="Arial" w:eastAsia="Times New Roman" w:hAnsi="Arial" w:cs="Arial"/>
                <w:i/>
                <w:color w:val="FF0000"/>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03E93F4C" w:rsidR="009D5C83" w:rsidRPr="00684995" w:rsidRDefault="009D5C83" w:rsidP="003C480A">
            <w:pPr>
              <w:spacing w:after="0" w:line="240" w:lineRule="auto"/>
              <w:jc w:val="center"/>
              <w:rPr>
                <w:rFonts w:ascii="Arial" w:eastAsia="Times New Roman" w:hAnsi="Arial" w:cs="Arial"/>
                <w:i/>
                <w:color w:val="FF0000"/>
                <w:lang w:val="es-ES"/>
              </w:rPr>
            </w:pPr>
            <w:r w:rsidRPr="00684995">
              <w:rPr>
                <w:rFonts w:ascii="Arial" w:eastAsia="Times New Roman" w:hAnsi="Arial" w:cs="Arial"/>
                <w:i/>
                <w:color w:val="FF0000"/>
                <w:lang w:val="es-ES"/>
              </w:rPr>
              <w:t>0.50 m</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684995" w:rsidRDefault="009D5C83" w:rsidP="003C480A">
            <w:pPr>
              <w:spacing w:after="0" w:line="240" w:lineRule="auto"/>
              <w:jc w:val="center"/>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429CDE42" w14:textId="77777777" w:rsidR="009D5C83" w:rsidRPr="00684995" w:rsidRDefault="009D5C83" w:rsidP="003C480A">
            <w:pPr>
              <w:spacing w:after="0" w:line="240" w:lineRule="auto"/>
              <w:jc w:val="right"/>
              <w:rPr>
                <w:rFonts w:ascii="Arial" w:eastAsia="Times New Roman" w:hAnsi="Arial" w:cs="Arial"/>
                <w:highlight w:val="yellow"/>
                <w:lang w:val="es-ES"/>
              </w:rPr>
            </w:pPr>
          </w:p>
        </w:tc>
      </w:tr>
      <w:tr w:rsidR="009D5C83" w:rsidRPr="00684995" w14:paraId="1BA21EE0"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746FF43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604A40B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2AC48FC"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2101B6A6"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59C8C80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1EAECAF1"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97D0EC7"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684995" w:rsidRDefault="009D5C83" w:rsidP="003C480A">
            <w:pPr>
              <w:spacing w:after="0" w:line="240" w:lineRule="auto"/>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23BCFC5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44AA048B"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514A611A"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6" w:space="0" w:color="auto"/>
              <w:right w:val="single" w:sz="6" w:space="0" w:color="auto"/>
            </w:tcBorders>
          </w:tcPr>
          <w:p w14:paraId="49CE0AEF"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0086525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6" w:space="0" w:color="auto"/>
              <w:right w:val="single" w:sz="6" w:space="0" w:color="auto"/>
            </w:tcBorders>
          </w:tcPr>
          <w:p w14:paraId="190AE04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5D68B1C"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684995" w:rsidRDefault="009D5C83" w:rsidP="003C480A">
            <w:pPr>
              <w:spacing w:after="0" w:line="240" w:lineRule="auto"/>
              <w:ind w:right="-165"/>
              <w:rPr>
                <w:rFonts w:ascii="Arial" w:eastAsia="Times New Roman" w:hAnsi="Arial" w:cs="Arial"/>
                <w:lang w:val="es-ES" w:eastAsia="it-IT"/>
              </w:rPr>
            </w:pPr>
          </w:p>
        </w:tc>
        <w:tc>
          <w:tcPr>
            <w:tcW w:w="1080" w:type="dxa"/>
            <w:vMerge w:val="restart"/>
            <w:tcBorders>
              <w:top w:val="single" w:sz="6" w:space="0" w:color="auto"/>
              <w:left w:val="single" w:sz="6" w:space="0" w:color="auto"/>
              <w:right w:val="single" w:sz="6" w:space="0" w:color="auto"/>
            </w:tcBorders>
          </w:tcPr>
          <w:p w14:paraId="24F3A3F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val="restart"/>
            <w:tcBorders>
              <w:top w:val="single" w:sz="6" w:space="0" w:color="auto"/>
              <w:left w:val="single" w:sz="6" w:space="0" w:color="auto"/>
              <w:right w:val="single" w:sz="6" w:space="0" w:color="auto"/>
            </w:tcBorders>
          </w:tcPr>
          <w:p w14:paraId="12392895"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2802C038" w14:textId="77777777" w:rsidTr="00F367F1">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bottom w:val="single" w:sz="8" w:space="0" w:color="auto"/>
              <w:right w:val="single" w:sz="6" w:space="0" w:color="auto"/>
            </w:tcBorders>
          </w:tcPr>
          <w:p w14:paraId="5674EB22"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8" w:space="0" w:color="auto"/>
              <w:right w:val="single" w:sz="6" w:space="0" w:color="auto"/>
            </w:tcBorders>
          </w:tcPr>
          <w:p w14:paraId="5E6D5576"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bottom w:val="single" w:sz="8" w:space="0" w:color="auto"/>
            </w:tcBorders>
          </w:tcPr>
          <w:p w14:paraId="783270FB"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8" w:space="0" w:color="auto"/>
            </w:tcBorders>
          </w:tcPr>
          <w:p w14:paraId="4225475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bottom w:val="single" w:sz="8" w:space="0" w:color="auto"/>
              <w:right w:val="single" w:sz="6" w:space="0" w:color="auto"/>
            </w:tcBorders>
          </w:tcPr>
          <w:p w14:paraId="16DBA534"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vMerge/>
            <w:tcBorders>
              <w:left w:val="single" w:sz="6" w:space="0" w:color="auto"/>
              <w:bottom w:val="single" w:sz="8" w:space="0" w:color="auto"/>
              <w:right w:val="single" w:sz="6" w:space="0" w:color="auto"/>
            </w:tcBorders>
          </w:tcPr>
          <w:p w14:paraId="5FE9D0F9"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7E31ECA3" w14:textId="77777777" w:rsidTr="00F367F1">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684995" w:rsidRDefault="009D5C83" w:rsidP="003C480A">
            <w:pPr>
              <w:spacing w:after="0" w:line="240" w:lineRule="auto"/>
              <w:ind w:left="-162"/>
              <w:rPr>
                <w:rFonts w:ascii="Arial" w:eastAsia="Times New Roman" w:hAnsi="Arial" w:cs="Arial"/>
                <w:lang w:val="es-E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8" w:space="0" w:color="auto"/>
              <w:left w:val="single" w:sz="6" w:space="0" w:color="auto"/>
              <w:bottom w:val="single" w:sz="8" w:space="0" w:color="auto"/>
              <w:right w:val="single" w:sz="8" w:space="0" w:color="auto"/>
            </w:tcBorders>
          </w:tcPr>
          <w:p w14:paraId="7793DA7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E11CA6" w14:paraId="092C8CD0" w14:textId="77777777" w:rsidTr="001C1BCA">
        <w:trPr>
          <w:cantSplit/>
          <w:trHeight w:val="20"/>
          <w:jc w:val="center"/>
        </w:trPr>
        <w:tc>
          <w:tcPr>
            <w:tcW w:w="14122" w:type="dxa"/>
            <w:gridSpan w:val="18"/>
            <w:tcBorders>
              <w:top w:val="single" w:sz="8" w:space="0" w:color="auto"/>
              <w:left w:val="single" w:sz="6" w:space="0" w:color="auto"/>
              <w:bottom w:val="single" w:sz="6" w:space="0" w:color="auto"/>
              <w:right w:val="single" w:sz="6" w:space="0" w:color="auto"/>
            </w:tcBorders>
            <w:vAlign w:val="center"/>
          </w:tcPr>
          <w:p w14:paraId="5C5021C6" w14:textId="66F8380D" w:rsidR="009D5C83" w:rsidRPr="00F367F1" w:rsidRDefault="009D5C83" w:rsidP="003C480A">
            <w:pPr>
              <w:spacing w:after="0" w:line="240" w:lineRule="auto"/>
              <w:rPr>
                <w:rFonts w:ascii="Arial" w:eastAsia="Times New Roman" w:hAnsi="Arial" w:cs="Arial"/>
                <w:highlight w:val="yellow"/>
                <w:lang w:val="en-US"/>
              </w:rPr>
            </w:pPr>
            <w:r w:rsidRPr="00F367F1">
              <w:rPr>
                <w:rFonts w:ascii="Arial" w:eastAsia="Times New Roman" w:hAnsi="Arial" w:cs="Arial"/>
                <w:b/>
                <w:bCs/>
                <w:lang w:val="en-US" w:eastAsia="it-IT"/>
              </w:rPr>
              <w:t>Ot</w:t>
            </w:r>
            <w:r w:rsidR="00F367F1" w:rsidRPr="00F367F1">
              <w:rPr>
                <w:rFonts w:ascii="Arial" w:eastAsia="Times New Roman" w:hAnsi="Arial" w:cs="Arial"/>
                <w:b/>
                <w:bCs/>
                <w:lang w:val="en-US" w:eastAsia="it-IT"/>
              </w:rPr>
              <w:t>her proposed personnel</w:t>
            </w:r>
            <w:r w:rsidRPr="00F367F1">
              <w:rPr>
                <w:rFonts w:ascii="Arial" w:eastAsia="Times New Roman" w:hAnsi="Arial" w:cs="Arial"/>
                <w:b/>
                <w:bCs/>
                <w:lang w:val="en-US" w:eastAsia="it-IT"/>
              </w:rPr>
              <w:t xml:space="preserve"> (No</w:t>
            </w:r>
            <w:r w:rsidR="00F367F1" w:rsidRPr="00F367F1">
              <w:rPr>
                <w:rFonts w:ascii="Arial" w:eastAsia="Times New Roman" w:hAnsi="Arial" w:cs="Arial"/>
                <w:b/>
                <w:bCs/>
                <w:lang w:val="en-US" w:eastAsia="it-IT"/>
              </w:rPr>
              <w:t>t assessed in the evaluation criteri</w:t>
            </w:r>
            <w:r w:rsidR="00F367F1">
              <w:rPr>
                <w:rFonts w:ascii="Arial" w:eastAsia="Times New Roman" w:hAnsi="Arial" w:cs="Arial"/>
                <w:b/>
                <w:bCs/>
                <w:lang w:val="en-US" w:eastAsia="it-IT"/>
              </w:rPr>
              <w:t xml:space="preserve">a </w:t>
            </w:r>
            <w:r w:rsidRPr="00F367F1">
              <w:rPr>
                <w:rFonts w:ascii="Arial" w:eastAsia="Times New Roman" w:hAnsi="Arial" w:cs="Arial"/>
                <w:b/>
                <w:bCs/>
                <w:lang w:val="en-US" w:eastAsia="it-IT"/>
              </w:rPr>
              <w:t>)</w:t>
            </w:r>
          </w:p>
        </w:tc>
      </w:tr>
      <w:tr w:rsidR="009D5C83" w:rsidRPr="00684995" w14:paraId="01C9A0E7"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1</w:t>
            </w:r>
          </w:p>
        </w:tc>
        <w:tc>
          <w:tcPr>
            <w:tcW w:w="2970" w:type="dxa"/>
            <w:vMerge w:val="restart"/>
            <w:tcBorders>
              <w:top w:val="single" w:sz="6" w:space="0" w:color="auto"/>
              <w:left w:val="single" w:sz="6" w:space="0" w:color="auto"/>
              <w:right w:val="single" w:sz="6" w:space="0" w:color="auto"/>
            </w:tcBorders>
            <w:vAlign w:val="center"/>
          </w:tcPr>
          <w:p w14:paraId="092917E7" w14:textId="1375294A"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
                <w:color w:val="FF0000"/>
                <w:lang w:val="es-ES" w:eastAsia="it-IT"/>
              </w:rPr>
              <w:t>Name of the person</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886AC9F" w14:textId="215B01E7"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
                <w:color w:val="FF0000"/>
                <w:lang w:val="es-ES" w:eastAsia="it-IT"/>
              </w:rPr>
              <w:t>Position</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Cs/>
                <w:lang w:val="es-E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08DF2586"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31C9B975"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 xml:space="preserve">0.20 </w:t>
            </w:r>
            <w:r w:rsidR="00F367F1">
              <w:rPr>
                <w:rFonts w:ascii="Arial" w:eastAsia="Times New Roman" w:hAnsi="Arial" w:cs="Arial"/>
                <w:i/>
                <w:color w:val="FF0000"/>
                <w:lang w:val="es-ES"/>
              </w:rPr>
              <w:t>m</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540F1A6C"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0.10 m</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56A3FA2D" w:rsidR="009D5C83" w:rsidRPr="00684995" w:rsidRDefault="009D5C83" w:rsidP="003C480A">
            <w:pPr>
              <w:spacing w:after="0" w:line="240" w:lineRule="auto"/>
              <w:rPr>
                <w:rFonts w:ascii="Arial" w:eastAsia="Times New Roman" w:hAnsi="Arial" w:cs="Arial"/>
                <w:i/>
                <w:color w:val="FF0000"/>
                <w:lang w:val="es-ES"/>
              </w:rPr>
            </w:pPr>
            <w:r w:rsidRPr="00684995">
              <w:rPr>
                <w:rFonts w:ascii="Arial" w:eastAsia="Times New Roman" w:hAnsi="Arial" w:cs="Arial"/>
                <w:i/>
                <w:color w:val="FF0000"/>
                <w:lang w:val="es-ES"/>
              </w:rPr>
              <w:t>0.0 m</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3615EA48"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4CE0F442" w14:textId="77777777" w:rsidTr="00F367F1">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26420487"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59C32D02" w:rsidR="009D5C83" w:rsidRPr="00684995" w:rsidRDefault="00F367F1" w:rsidP="003C480A">
            <w:pPr>
              <w:spacing w:after="0" w:line="240" w:lineRule="auto"/>
              <w:rPr>
                <w:rFonts w:ascii="Arial" w:eastAsia="Times New Roman" w:hAnsi="Arial" w:cs="Arial"/>
                <w:lang w:val="es-ES"/>
              </w:rPr>
            </w:pPr>
            <w:r>
              <w:rPr>
                <w:rFonts w:ascii="Arial" w:eastAsia="Times New Roman" w:hAnsi="Arial" w:cs="Arial"/>
                <w:iCs/>
                <w:lang w:val="es-ES"/>
              </w:rPr>
              <w:t>Fiedl</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232DD0D8"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02706A9D"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50D6EFE0"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A607393"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i/>
                <w:color w:val="FF0000"/>
                <w:lang w:val="es-ES"/>
              </w:rPr>
              <w:t>0.50 m</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241B78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DAB1683"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684995" w:rsidRDefault="009D5C83" w:rsidP="003C480A">
            <w:pPr>
              <w:spacing w:after="0" w:line="240" w:lineRule="auto"/>
              <w:rPr>
                <w:rFonts w:ascii="Arial" w:eastAsia="Times New Roman" w:hAnsi="Arial" w:cs="Arial"/>
                <w:lang w:val="es-ES"/>
              </w:rPr>
            </w:pPr>
          </w:p>
        </w:tc>
        <w:tc>
          <w:tcPr>
            <w:tcW w:w="1080" w:type="dxa"/>
            <w:vMerge w:val="restart"/>
            <w:tcBorders>
              <w:top w:val="single" w:sz="6" w:space="0" w:color="auto"/>
              <w:left w:val="single" w:sz="6" w:space="0" w:color="auto"/>
              <w:right w:val="single" w:sz="6" w:space="0" w:color="auto"/>
            </w:tcBorders>
          </w:tcPr>
          <w:p w14:paraId="22C248C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3A669D3E"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2A5967E" w14:textId="77777777" w:rsidTr="00F367F1">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3937AB3E"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single" w:sz="6" w:space="0" w:color="auto"/>
              <w:right w:val="single" w:sz="6" w:space="0" w:color="auto"/>
            </w:tcBorders>
          </w:tcPr>
          <w:p w14:paraId="27B1389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53738AED"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C6837AC"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684995" w:rsidRDefault="009D5C83" w:rsidP="003C480A">
            <w:pPr>
              <w:spacing w:after="0" w:line="240" w:lineRule="auto"/>
              <w:jc w:val="center"/>
              <w:rPr>
                <w:rFonts w:ascii="Arial" w:eastAsia="Times New Roman" w:hAnsi="Arial" w:cs="Arial"/>
                <w:lang w:val="es-ES"/>
              </w:rPr>
            </w:pPr>
            <w:r w:rsidRPr="00684995">
              <w:rPr>
                <w:rFonts w:ascii="Arial" w:eastAsia="Times New Roman" w:hAnsi="Arial" w:cs="Arial"/>
                <w:lang w:val="es-E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684995" w:rsidRDefault="009D5C83" w:rsidP="003C480A">
            <w:pPr>
              <w:spacing w:after="0" w:line="240" w:lineRule="auto"/>
              <w:rPr>
                <w:rFonts w:ascii="Arial" w:eastAsia="Times New Roman" w:hAnsi="Arial" w:cs="Arial"/>
                <w:lang w:val="es-ES"/>
              </w:rPr>
            </w:pPr>
          </w:p>
        </w:tc>
        <w:tc>
          <w:tcPr>
            <w:tcW w:w="1080" w:type="dxa"/>
            <w:vMerge w:val="restart"/>
            <w:tcBorders>
              <w:top w:val="single" w:sz="6" w:space="0" w:color="auto"/>
              <w:left w:val="single" w:sz="6" w:space="0" w:color="auto"/>
              <w:right w:val="single" w:sz="6" w:space="0" w:color="auto"/>
            </w:tcBorders>
          </w:tcPr>
          <w:p w14:paraId="12E68879"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nil"/>
              <w:right w:val="single" w:sz="6" w:space="0" w:color="auto"/>
            </w:tcBorders>
            <w:vAlign w:val="center"/>
          </w:tcPr>
          <w:p w14:paraId="59FB6540"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06809F19" w14:textId="77777777" w:rsidTr="00F367F1">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684995" w:rsidRDefault="009D5C83" w:rsidP="003C480A">
            <w:pPr>
              <w:spacing w:after="0" w:line="240" w:lineRule="auto"/>
              <w:jc w:val="center"/>
              <w:rPr>
                <w:rFonts w:ascii="Arial" w:eastAsia="Times New Roman" w:hAnsi="Arial" w:cs="Arial"/>
                <w:lang w:val="es-ES"/>
              </w:rPr>
            </w:pPr>
          </w:p>
        </w:tc>
        <w:tc>
          <w:tcPr>
            <w:tcW w:w="2970" w:type="dxa"/>
            <w:vMerge/>
            <w:tcBorders>
              <w:left w:val="single" w:sz="6" w:space="0" w:color="auto"/>
              <w:right w:val="single" w:sz="6" w:space="0" w:color="auto"/>
            </w:tcBorders>
          </w:tcPr>
          <w:p w14:paraId="76226C71" w14:textId="77777777" w:rsidR="009D5C83" w:rsidRPr="00684995" w:rsidRDefault="009D5C83" w:rsidP="003C480A">
            <w:pPr>
              <w:spacing w:after="0" w:line="240" w:lineRule="auto"/>
              <w:rPr>
                <w:rFonts w:ascii="Arial" w:eastAsia="Times New Roman" w:hAnsi="Arial" w:cs="Arial"/>
                <w:lang w:val="es-ES"/>
              </w:rPr>
            </w:pPr>
          </w:p>
        </w:tc>
        <w:tc>
          <w:tcPr>
            <w:tcW w:w="1080" w:type="dxa"/>
            <w:vMerge/>
            <w:tcBorders>
              <w:left w:val="single" w:sz="6" w:space="0" w:color="auto"/>
              <w:bottom w:val="dotted" w:sz="4" w:space="0" w:color="auto"/>
              <w:right w:val="single" w:sz="6" w:space="0" w:color="auto"/>
            </w:tcBorders>
          </w:tcPr>
          <w:p w14:paraId="21A71873"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684995" w:rsidRDefault="009D5C83" w:rsidP="003C480A">
            <w:pPr>
              <w:spacing w:after="0" w:line="240" w:lineRule="auto"/>
              <w:rPr>
                <w:rFonts w:ascii="Arial" w:eastAsia="Times New Roman" w:hAnsi="Arial" w:cs="Arial"/>
                <w:lang w:val="es-E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684995" w:rsidRDefault="009D5C83" w:rsidP="003C480A">
            <w:pPr>
              <w:spacing w:after="0" w:line="240" w:lineRule="auto"/>
              <w:rPr>
                <w:rFonts w:ascii="Arial" w:eastAsia="Times New Roman" w:hAnsi="Arial" w:cs="Arial"/>
                <w:lang w:val="es-E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684995" w:rsidRDefault="009D5C83" w:rsidP="003C480A">
            <w:pPr>
              <w:spacing w:after="0" w:line="240" w:lineRule="auto"/>
              <w:rPr>
                <w:rFonts w:ascii="Arial" w:eastAsia="Times New Roman" w:hAnsi="Arial" w:cs="Arial"/>
                <w:lang w:val="es-E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684995" w:rsidRDefault="009D5C83" w:rsidP="003C480A">
            <w:pPr>
              <w:spacing w:after="0" w:line="240" w:lineRule="auto"/>
              <w:rPr>
                <w:rFonts w:ascii="Arial" w:eastAsia="Times New Roman" w:hAnsi="Arial" w:cs="Arial"/>
                <w:lang w:val="es-E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684995" w:rsidRDefault="009D5C83" w:rsidP="003C480A">
            <w:pPr>
              <w:spacing w:after="0" w:line="240" w:lineRule="auto"/>
              <w:rPr>
                <w:rFonts w:ascii="Arial" w:eastAsia="Times New Roman" w:hAnsi="Arial" w:cs="Arial"/>
                <w:lang w:val="es-E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nil"/>
              <w:left w:val="single" w:sz="6" w:space="0" w:color="auto"/>
              <w:right w:val="single" w:sz="6" w:space="0" w:color="auto"/>
            </w:tcBorders>
            <w:vAlign w:val="center"/>
          </w:tcPr>
          <w:p w14:paraId="15234E54"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170793ED" w14:textId="77777777" w:rsidTr="00F367F1">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6" w:space="0" w:color="auto"/>
              <w:left w:val="single" w:sz="8" w:space="0" w:color="FFFFFF"/>
              <w:bottom w:val="single" w:sz="8" w:space="0" w:color="FFFFFF"/>
            </w:tcBorders>
          </w:tcPr>
          <w:p w14:paraId="0A2B1D55"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684995" w:rsidRDefault="009D5C83" w:rsidP="003C480A">
            <w:pPr>
              <w:spacing w:after="0" w:line="240" w:lineRule="auto"/>
              <w:rPr>
                <w:rFonts w:ascii="Arial" w:eastAsia="Times New Roman" w:hAnsi="Arial" w:cs="Arial"/>
                <w:lang w:val="es-ES"/>
              </w:rPr>
            </w:pPr>
            <w:r w:rsidRPr="00684995">
              <w:rPr>
                <w:rFonts w:ascii="Arial" w:eastAsia="Times New Roman" w:hAnsi="Arial" w:cs="Arial"/>
                <w:b/>
                <w:bCs/>
                <w:lang w:val="es-ES"/>
              </w:rPr>
              <w:t>Subtotal</w:t>
            </w:r>
          </w:p>
        </w:tc>
        <w:tc>
          <w:tcPr>
            <w:tcW w:w="810" w:type="dxa"/>
            <w:tcBorders>
              <w:top w:val="single" w:sz="6" w:space="0" w:color="auto"/>
              <w:bottom w:val="single" w:sz="6" w:space="0" w:color="auto"/>
              <w:right w:val="single" w:sz="6" w:space="0" w:color="auto"/>
            </w:tcBorders>
          </w:tcPr>
          <w:p w14:paraId="2EFE356D" w14:textId="77777777" w:rsidR="009D5C83" w:rsidRPr="00684995" w:rsidRDefault="009D5C83" w:rsidP="003C480A">
            <w:pPr>
              <w:spacing w:after="0" w:line="240" w:lineRule="auto"/>
              <w:ind w:left="1080" w:hanging="1080"/>
              <w:jc w:val="center"/>
              <w:outlineLvl w:val="5"/>
              <w:rPr>
                <w:rFonts w:ascii="Arial" w:eastAsia="Times New Roman" w:hAnsi="Arial" w:cs="Arial"/>
                <w:b/>
                <w:bCs/>
                <w:smallCaps/>
                <w:highlight w:val="yellow"/>
                <w:lang w:val="es-E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684995" w:rsidRDefault="009D5C83" w:rsidP="003C480A">
            <w:pPr>
              <w:spacing w:after="0" w:line="240" w:lineRule="auto"/>
              <w:rPr>
                <w:rFonts w:ascii="Arial" w:eastAsia="Times New Roman" w:hAnsi="Arial" w:cs="Arial"/>
                <w:highlight w:val="yellow"/>
                <w:lang w:val="es-ES"/>
              </w:rPr>
            </w:pPr>
          </w:p>
        </w:tc>
      </w:tr>
      <w:tr w:rsidR="009D5C83" w:rsidRPr="00684995" w14:paraId="340C7B31" w14:textId="77777777" w:rsidTr="00F367F1">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684995" w:rsidRDefault="009D5C83" w:rsidP="003C480A">
            <w:pPr>
              <w:spacing w:after="0" w:line="240" w:lineRule="auto"/>
              <w:rPr>
                <w:rFonts w:ascii="Arial" w:eastAsia="Times New Roman" w:hAnsi="Arial" w:cs="Arial"/>
                <w:lang w:val="es-E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single" w:sz="8" w:space="0" w:color="FFFFFF" w:themeColor="background1"/>
              <w:bottom w:val="single" w:sz="8" w:space="0" w:color="FFFFFF"/>
              <w:right w:val="nil"/>
            </w:tcBorders>
          </w:tcPr>
          <w:p w14:paraId="1064C3CD" w14:textId="77777777" w:rsidR="009D5C83" w:rsidRPr="00684995" w:rsidRDefault="009D5C83" w:rsidP="003C480A">
            <w:pPr>
              <w:spacing w:after="0" w:line="240" w:lineRule="auto"/>
              <w:rPr>
                <w:rFonts w:ascii="Arial" w:eastAsia="Times New Roman" w:hAnsi="Arial" w:cs="Arial"/>
                <w:lang w:val="es-E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684995" w:rsidRDefault="009D5C83" w:rsidP="003C480A">
            <w:pPr>
              <w:spacing w:after="0" w:line="240" w:lineRule="auto"/>
              <w:rPr>
                <w:rFonts w:ascii="Arial" w:eastAsia="Times New Roman" w:hAnsi="Arial" w:cs="Arial"/>
                <w:lang w:val="es-E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684995" w:rsidRDefault="009D5C83" w:rsidP="003C480A">
            <w:pPr>
              <w:spacing w:after="0" w:line="240" w:lineRule="auto"/>
              <w:rPr>
                <w:rFonts w:ascii="Arial" w:eastAsia="Times New Roman" w:hAnsi="Arial" w:cs="Arial"/>
                <w:lang w:val="es-E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684995" w:rsidRDefault="009D5C83" w:rsidP="003C480A">
            <w:pPr>
              <w:spacing w:after="0" w:line="240" w:lineRule="auto"/>
              <w:rPr>
                <w:rFonts w:ascii="Arial" w:eastAsia="Times New Roman" w:hAnsi="Arial" w:cs="Arial"/>
                <w:lang w:val="es-E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684995" w:rsidRDefault="009D5C83" w:rsidP="003C480A">
            <w:pPr>
              <w:spacing w:after="0" w:line="240" w:lineRule="auto"/>
              <w:rPr>
                <w:rFonts w:ascii="Arial" w:eastAsia="Times New Roman" w:hAnsi="Arial" w:cs="Arial"/>
                <w:lang w:val="es-E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684995" w:rsidRDefault="009D5C83" w:rsidP="003C480A">
            <w:pPr>
              <w:spacing w:after="0" w:line="240" w:lineRule="auto"/>
              <w:rPr>
                <w:rFonts w:ascii="Arial" w:eastAsia="Times New Roman" w:hAnsi="Arial" w:cs="Arial"/>
                <w:lang w:val="es-E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684995" w:rsidRDefault="009D5C83" w:rsidP="003C480A">
            <w:pPr>
              <w:spacing w:after="0" w:line="240" w:lineRule="auto"/>
              <w:rPr>
                <w:rFonts w:ascii="Arial" w:eastAsia="Times New Roman" w:hAnsi="Arial" w:cs="Arial"/>
                <w:lang w:val="es-E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684995" w:rsidRDefault="009D5C83" w:rsidP="003C480A">
            <w:pPr>
              <w:spacing w:after="0" w:line="240" w:lineRule="auto"/>
              <w:rPr>
                <w:rFonts w:ascii="Arial" w:eastAsia="Times New Roman" w:hAnsi="Arial" w:cs="Arial"/>
                <w:lang w:val="es-ES"/>
              </w:rPr>
            </w:pPr>
          </w:p>
        </w:tc>
        <w:tc>
          <w:tcPr>
            <w:tcW w:w="330" w:type="dxa"/>
            <w:tcBorders>
              <w:top w:val="single" w:sz="8" w:space="0" w:color="FFFFFF"/>
              <w:left w:val="single" w:sz="8" w:space="0" w:color="FFFFFF"/>
              <w:bottom w:val="single" w:sz="8" w:space="0" w:color="FFFFFF"/>
            </w:tcBorders>
          </w:tcPr>
          <w:p w14:paraId="4F03CC71" w14:textId="77777777" w:rsidR="009D5C83" w:rsidRPr="00684995" w:rsidRDefault="009D5C83" w:rsidP="003C480A">
            <w:pPr>
              <w:spacing w:after="0" w:line="240" w:lineRule="auto"/>
              <w:rPr>
                <w:rFonts w:ascii="Arial" w:eastAsia="Times New Roman" w:hAnsi="Arial" w:cs="Arial"/>
                <w:lang w:val="es-E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684995" w:rsidRDefault="009D5C83" w:rsidP="003C480A">
            <w:pPr>
              <w:spacing w:after="0" w:line="240" w:lineRule="auto"/>
              <w:rPr>
                <w:rFonts w:ascii="Arial" w:eastAsia="Times New Roman" w:hAnsi="Arial" w:cs="Arial"/>
                <w:b/>
                <w:bCs/>
                <w:lang w:val="es-ES"/>
              </w:rPr>
            </w:pPr>
            <w:r w:rsidRPr="00684995">
              <w:rPr>
                <w:rFonts w:ascii="Arial" w:eastAsia="Times New Roman" w:hAnsi="Arial" w:cs="Arial"/>
                <w:b/>
                <w:bCs/>
                <w:lang w:val="es-E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684995" w:rsidRDefault="009D5C83" w:rsidP="003C480A">
            <w:pPr>
              <w:spacing w:after="0" w:line="240" w:lineRule="auto"/>
              <w:rPr>
                <w:rFonts w:ascii="Arial" w:eastAsia="Times New Roman" w:hAnsi="Arial" w:cs="Arial"/>
                <w:highlight w:val="yellow"/>
                <w:lang w:val="es-E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684995" w:rsidRDefault="009D5C83" w:rsidP="003C480A">
            <w:pPr>
              <w:spacing w:after="0" w:line="240" w:lineRule="auto"/>
              <w:rPr>
                <w:rFonts w:ascii="Arial" w:eastAsia="Times New Roman" w:hAnsi="Arial" w:cs="Arial"/>
                <w:highlight w:val="yellow"/>
                <w:lang w:val="es-ES"/>
              </w:rPr>
            </w:pPr>
          </w:p>
        </w:tc>
        <w:tc>
          <w:tcPr>
            <w:tcW w:w="722" w:type="dxa"/>
            <w:tcBorders>
              <w:top w:val="single" w:sz="6" w:space="0" w:color="auto"/>
              <w:left w:val="single" w:sz="6" w:space="0" w:color="auto"/>
              <w:bottom w:val="single" w:sz="6" w:space="0" w:color="auto"/>
              <w:right w:val="single" w:sz="6" w:space="0" w:color="auto"/>
            </w:tcBorders>
          </w:tcPr>
          <w:p w14:paraId="67F4C3E8" w14:textId="77777777" w:rsidR="009D5C83" w:rsidRPr="00684995" w:rsidRDefault="009D5C83" w:rsidP="003C480A">
            <w:pPr>
              <w:spacing w:after="0" w:line="240" w:lineRule="auto"/>
              <w:rPr>
                <w:rFonts w:ascii="Arial" w:eastAsia="Times New Roman" w:hAnsi="Arial" w:cs="Arial"/>
                <w:highlight w:val="yellow"/>
                <w:lang w:val="es-ES"/>
              </w:rPr>
            </w:pPr>
          </w:p>
        </w:tc>
      </w:tr>
    </w:tbl>
    <w:p w14:paraId="29A8046A" w14:textId="2DBE1B12" w:rsidR="00F367F1" w:rsidRPr="00F367F1" w:rsidRDefault="00F367F1" w:rsidP="00956E6B">
      <w:pPr>
        <w:pStyle w:val="ListParagraph"/>
        <w:numPr>
          <w:ilvl w:val="0"/>
          <w:numId w:val="85"/>
        </w:numPr>
        <w:shd w:val="clear" w:color="auto" w:fill="FDFDFD"/>
        <w:rPr>
          <w:rFonts w:cs="Arial"/>
          <w:lang w:val="en"/>
        </w:rPr>
      </w:pPr>
      <w:r w:rsidRPr="00F367F1">
        <w:rPr>
          <w:rFonts w:cs="Arial"/>
          <w:lang w:val="en"/>
        </w:rPr>
        <w:t xml:space="preserve">For key professional staff, time should be indicated individually for the same positions as indicated in the evaluation criteria in Section III </w:t>
      </w:r>
    </w:p>
    <w:p w14:paraId="53A3CC24" w14:textId="77777777" w:rsidR="00F367F1" w:rsidRDefault="00F367F1" w:rsidP="00956E6B">
      <w:pPr>
        <w:pStyle w:val="ListParagraph"/>
        <w:numPr>
          <w:ilvl w:val="0"/>
          <w:numId w:val="85"/>
        </w:numPr>
        <w:shd w:val="clear" w:color="auto" w:fill="FDFDFD"/>
        <w:rPr>
          <w:rFonts w:cs="Arial"/>
          <w:lang w:val="en"/>
        </w:rPr>
      </w:pPr>
      <w:r w:rsidRPr="00F367F1">
        <w:rPr>
          <w:rFonts w:cs="Arial"/>
          <w:lang w:val="en"/>
        </w:rPr>
        <w:t xml:space="preserve">The months considered from the beginning of the consultancy, one month is equivalent to twenty-two (22) working days (billable) and one working day (billable) may not be less than eight (8) working hours (billable) </w:t>
      </w:r>
    </w:p>
    <w:p w14:paraId="6D925DCA" w14:textId="748EEBC8" w:rsidR="00F367F1" w:rsidRPr="00F367F1" w:rsidRDefault="00F367F1" w:rsidP="00956E6B">
      <w:pPr>
        <w:pStyle w:val="ListParagraph"/>
        <w:numPr>
          <w:ilvl w:val="0"/>
          <w:numId w:val="85"/>
        </w:numPr>
        <w:shd w:val="clear" w:color="auto" w:fill="FDFDFD"/>
        <w:rPr>
          <w:rFonts w:cs="Arial"/>
          <w:lang w:val="en"/>
        </w:rPr>
      </w:pPr>
      <w:r w:rsidRPr="00F367F1">
        <w:rPr>
          <w:rFonts w:cs="Arial"/>
          <w:lang w:val="en"/>
        </w:rPr>
        <w:t>"Base" refers to work in the office of the country of residence of the professional. "Field" means work performed in the country of the Contracting Party or in any country other than the country of residence of the professional</w:t>
      </w:r>
    </w:p>
    <w:p w14:paraId="6BFAE7EF" w14:textId="2324FDBA" w:rsidR="0016164A" w:rsidRPr="009B6D52" w:rsidRDefault="009D5C83" w:rsidP="00F367F1">
      <w:pPr>
        <w:spacing w:before="120" w:after="120" w:line="240" w:lineRule="auto"/>
        <w:ind w:left="364" w:right="353" w:hanging="364"/>
        <w:rPr>
          <w:rFonts w:ascii="Arial" w:hAnsi="Arial" w:cs="Arial"/>
          <w:lang w:val="en-US"/>
        </w:rPr>
        <w:sectPr w:rsidR="0016164A" w:rsidRPr="009B6D52" w:rsidSect="0091633F">
          <w:footerReference w:type="default" r:id="rId20"/>
          <w:endnotePr>
            <w:numFmt w:val="decimal"/>
          </w:endnotePr>
          <w:pgSz w:w="15840" w:h="12240" w:orient="landscape" w:code="1"/>
          <w:pgMar w:top="1800" w:right="1440" w:bottom="907" w:left="1440" w:header="720" w:footer="720" w:gutter="0"/>
          <w:cols w:space="720"/>
          <w:docGrid w:linePitch="326"/>
        </w:sectPr>
      </w:pPr>
      <w:r w:rsidRPr="009B6D52">
        <w:rPr>
          <w:rFonts w:ascii="Arial" w:hAnsi="Arial" w:cs="Arial"/>
          <w:lang w:val="en-US"/>
        </w:rPr>
        <w:t xml:space="preserve">. </w:t>
      </w:r>
    </w:p>
    <w:p w14:paraId="3AE65459" w14:textId="213A45A2" w:rsidR="00F9720B" w:rsidRPr="009B6D52" w:rsidRDefault="00F9720B" w:rsidP="00F9720B">
      <w:pPr>
        <w:spacing w:after="0" w:line="240" w:lineRule="auto"/>
        <w:jc w:val="both"/>
        <w:rPr>
          <w:rFonts w:ascii="Arial" w:eastAsia="Times New Roman" w:hAnsi="Arial" w:cs="Arial"/>
          <w:b/>
          <w:lang w:val="en-US"/>
        </w:rPr>
      </w:pPr>
      <w:r w:rsidRPr="009B6D52">
        <w:rPr>
          <w:rFonts w:ascii="Arial" w:eastAsia="Times New Roman" w:hAnsi="Arial" w:cs="Arial"/>
          <w:b/>
          <w:lang w:val="en-US"/>
        </w:rPr>
        <w:lastRenderedPageBreak/>
        <w:t>FORM TEC-</w:t>
      </w:r>
      <w:r w:rsidR="009E3BEF" w:rsidRPr="009B6D52">
        <w:rPr>
          <w:rFonts w:ascii="Arial" w:eastAsia="Times New Roman" w:hAnsi="Arial" w:cs="Arial"/>
          <w:b/>
          <w:lang w:val="en-US"/>
        </w:rPr>
        <w:t>5</w:t>
      </w:r>
      <w:r w:rsidRPr="009B6D52">
        <w:rPr>
          <w:rFonts w:ascii="Arial" w:eastAsia="Times New Roman" w:hAnsi="Arial" w:cs="Arial"/>
          <w:b/>
          <w:lang w:val="en-US"/>
        </w:rPr>
        <w:t xml:space="preserve"> (CONTINUA</w:t>
      </w:r>
      <w:r w:rsidR="00F367F1" w:rsidRPr="009B6D52">
        <w:rPr>
          <w:rFonts w:ascii="Arial" w:eastAsia="Times New Roman" w:hAnsi="Arial" w:cs="Arial"/>
          <w:b/>
          <w:lang w:val="en-US"/>
        </w:rPr>
        <w:t>TION</w:t>
      </w:r>
      <w:r w:rsidRPr="009B6D52">
        <w:rPr>
          <w:rFonts w:ascii="Arial" w:eastAsia="Times New Roman" w:hAnsi="Arial" w:cs="Arial"/>
          <w:b/>
          <w:lang w:val="en-US"/>
        </w:rPr>
        <w:t>)</w:t>
      </w:r>
    </w:p>
    <w:p w14:paraId="22047444" w14:textId="77777777" w:rsidR="009B6D52"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p>
    <w:p w14:paraId="612917C3" w14:textId="73F1E5A9" w:rsidR="009B6D52" w:rsidRPr="00145370"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r w:rsidRPr="00145370">
        <w:rPr>
          <w:rFonts w:ascii="Arial" w:hAnsi="Arial" w:cs="Arial"/>
          <w:b/>
          <w:lang w:val="en-US"/>
        </w:rPr>
        <w:t>Curriculum Vitae for proposed Key Professional Personnel</w:t>
      </w:r>
    </w:p>
    <w:tbl>
      <w:tblPr>
        <w:tblW w:w="0" w:type="auto"/>
        <w:tblLook w:val="04A0" w:firstRow="1" w:lastRow="0" w:firstColumn="1" w:lastColumn="0" w:noHBand="0" w:noVBand="1"/>
      </w:tblPr>
      <w:tblGrid>
        <w:gridCol w:w="4681"/>
        <w:gridCol w:w="4679"/>
      </w:tblGrid>
      <w:tr w:rsidR="009B6D52" w:rsidRPr="00E11CA6" w14:paraId="65E50EEE" w14:textId="77777777" w:rsidTr="009B6D52">
        <w:tc>
          <w:tcPr>
            <w:tcW w:w="9360" w:type="dxa"/>
            <w:gridSpan w:val="2"/>
          </w:tcPr>
          <w:p w14:paraId="053BE5A1"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bookmarkStart w:id="196" w:name="_Hlk514174963"/>
            <w:r w:rsidRPr="00145370">
              <w:rPr>
                <w:rStyle w:val="ts-alignment-element"/>
                <w:szCs w:val="22"/>
              </w:rPr>
              <w:t>Proposed</w:t>
            </w:r>
            <w:r w:rsidRPr="00145370">
              <w:rPr>
                <w:rFonts w:cs="Arial"/>
                <w:szCs w:val="22"/>
              </w:rPr>
              <w:t xml:space="preserve"> </w:t>
            </w:r>
            <w:r w:rsidRPr="00145370">
              <w:rPr>
                <w:rStyle w:val="ts-alignment-element"/>
                <w:szCs w:val="22"/>
              </w:rPr>
              <w:t>position:</w:t>
            </w:r>
            <w:r w:rsidRPr="00145370">
              <w:rPr>
                <w:rFonts w:cs="Arial"/>
                <w:szCs w:val="22"/>
              </w:rPr>
              <w:t xml:space="preserve"> </w:t>
            </w:r>
            <w:r w:rsidRPr="00145370">
              <w:rPr>
                <w:rStyle w:val="ts-alignment-element"/>
                <w:i/>
                <w:iCs/>
                <w:color w:val="FF0000"/>
                <w:szCs w:val="22"/>
              </w:rPr>
              <w:t>(only</w:t>
            </w:r>
            <w:r w:rsidRPr="00145370">
              <w:rPr>
                <w:rFonts w:cs="Arial"/>
                <w:i/>
                <w:iCs/>
                <w:color w:val="FF0000"/>
                <w:szCs w:val="22"/>
              </w:rPr>
              <w:t xml:space="preserve"> </w:t>
            </w:r>
            <w:r w:rsidRPr="00145370">
              <w:rPr>
                <w:rStyle w:val="ts-alignment-element"/>
                <w:i/>
                <w:iCs/>
                <w:color w:val="FF0000"/>
                <w:szCs w:val="22"/>
              </w:rPr>
              <w:t>one</w:t>
            </w:r>
            <w:r w:rsidRPr="00145370">
              <w:rPr>
                <w:rFonts w:cs="Arial"/>
                <w:i/>
                <w:iCs/>
                <w:color w:val="FF0000"/>
                <w:szCs w:val="22"/>
              </w:rPr>
              <w:t xml:space="preserve"> </w:t>
            </w:r>
            <w:r w:rsidRPr="00145370">
              <w:rPr>
                <w:rStyle w:val="ts-alignment-element"/>
                <w:i/>
                <w:iCs/>
                <w:color w:val="FF0000"/>
                <w:szCs w:val="22"/>
              </w:rPr>
              <w:t>candidate</w:t>
            </w:r>
            <w:r w:rsidRPr="00145370">
              <w:rPr>
                <w:rFonts w:cs="Arial"/>
                <w:i/>
                <w:iCs/>
                <w:color w:val="FF0000"/>
                <w:szCs w:val="22"/>
              </w:rPr>
              <w:t xml:space="preserve"> </w:t>
            </w:r>
            <w:r w:rsidRPr="00145370">
              <w:rPr>
                <w:rStyle w:val="ts-alignment-element"/>
                <w:i/>
                <w:iCs/>
                <w:color w:val="FF0000"/>
                <w:szCs w:val="22"/>
              </w:rPr>
              <w:t>should</w:t>
            </w:r>
            <w:r w:rsidRPr="00145370">
              <w:rPr>
                <w:rFonts w:cs="Arial"/>
                <w:i/>
                <w:iCs/>
                <w:color w:val="FF0000"/>
                <w:szCs w:val="22"/>
              </w:rPr>
              <w:t xml:space="preserve"> </w:t>
            </w:r>
            <w:r w:rsidRPr="00145370">
              <w:rPr>
                <w:rStyle w:val="ts-alignment-element"/>
                <w:i/>
                <w:iCs/>
                <w:color w:val="FF0000"/>
                <w:szCs w:val="22"/>
              </w:rPr>
              <w:t>be</w:t>
            </w:r>
            <w:r w:rsidRPr="00145370">
              <w:rPr>
                <w:rFonts w:cs="Arial"/>
                <w:i/>
                <w:iCs/>
                <w:color w:val="FF0000"/>
                <w:szCs w:val="22"/>
              </w:rPr>
              <w:t xml:space="preserve"> </w:t>
            </w:r>
            <w:r w:rsidRPr="00145370">
              <w:rPr>
                <w:rStyle w:val="ts-alignment-element"/>
                <w:i/>
                <w:iCs/>
                <w:color w:val="FF0000"/>
                <w:szCs w:val="22"/>
              </w:rPr>
              <w:t>nominated</w:t>
            </w:r>
            <w:r w:rsidRPr="00145370">
              <w:rPr>
                <w:rFonts w:cs="Arial"/>
                <w:i/>
                <w:iCs/>
                <w:color w:val="FF0000"/>
                <w:szCs w:val="22"/>
              </w:rPr>
              <w:t xml:space="preserve"> </w:t>
            </w:r>
            <w:r w:rsidRPr="00145370">
              <w:rPr>
                <w:rStyle w:val="ts-alignment-element"/>
                <w:i/>
                <w:iCs/>
                <w:color w:val="FF0000"/>
                <w:szCs w:val="22"/>
              </w:rPr>
              <w:t>for</w:t>
            </w:r>
            <w:r w:rsidRPr="00145370">
              <w:rPr>
                <w:rFonts w:cs="Arial"/>
                <w:i/>
                <w:iCs/>
                <w:color w:val="FF0000"/>
                <w:szCs w:val="22"/>
              </w:rPr>
              <w:t xml:space="preserve"> </w:t>
            </w:r>
            <w:r w:rsidRPr="00145370">
              <w:rPr>
                <w:rStyle w:val="ts-alignment-element"/>
                <w:i/>
                <w:iCs/>
                <w:color w:val="FF0000"/>
                <w:szCs w:val="22"/>
              </w:rPr>
              <w:t>each</w:t>
            </w:r>
            <w:r w:rsidRPr="00145370">
              <w:rPr>
                <w:rFonts w:cs="Arial"/>
                <w:i/>
                <w:iCs/>
                <w:color w:val="FF0000"/>
                <w:szCs w:val="22"/>
              </w:rPr>
              <w:t xml:space="preserve"> </w:t>
            </w:r>
            <w:r w:rsidRPr="00145370">
              <w:rPr>
                <w:rStyle w:val="ts-alignment-element"/>
                <w:i/>
                <w:iCs/>
                <w:color w:val="FF0000"/>
                <w:szCs w:val="22"/>
              </w:rPr>
              <w:t>position)</w:t>
            </w:r>
          </w:p>
        </w:tc>
      </w:tr>
      <w:tr w:rsidR="009B6D52" w:rsidRPr="00E11CA6" w14:paraId="3EE6DF72" w14:textId="77777777" w:rsidTr="009B6D52">
        <w:tc>
          <w:tcPr>
            <w:tcW w:w="9360" w:type="dxa"/>
            <w:gridSpan w:val="2"/>
          </w:tcPr>
          <w:p w14:paraId="1F7AA3B3" w14:textId="2FC8C92C"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Name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
                <w:szCs w:val="22"/>
              </w:rPr>
              <w:t>the</w:t>
            </w:r>
            <w:r w:rsidRPr="00145370">
              <w:rPr>
                <w:rFonts w:cs="Arial"/>
                <w:szCs w:val="22"/>
              </w:rPr>
              <w:t xml:space="preserve"> </w:t>
            </w:r>
            <w:r>
              <w:rPr>
                <w:szCs w:val="22"/>
              </w:rPr>
              <w:t>Consulting Firm</w:t>
            </w:r>
            <w:r w:rsidRPr="00145370">
              <w:rPr>
                <w:rStyle w:val="ts-alignment-element"/>
                <w:szCs w:val="22"/>
              </w:rPr>
              <w:t>:</w:t>
            </w:r>
            <w:r w:rsidRPr="00145370">
              <w:rPr>
                <w:rFonts w:cs="Arial"/>
                <w:szCs w:val="22"/>
              </w:rPr>
              <w:t xml:space="preserve"> </w:t>
            </w:r>
            <w:r w:rsidRPr="00145370">
              <w:rPr>
                <w:rStyle w:val="ts-alignment-element"/>
                <w:i/>
                <w:iCs/>
                <w:color w:val="FF0000"/>
                <w:szCs w:val="22"/>
              </w:rPr>
              <w:t>(insert</w:t>
            </w:r>
            <w:r w:rsidRPr="00145370">
              <w:rPr>
                <w:rStyle w:val="ts-alignment-element"/>
                <w:i/>
                <w:iCs/>
                <w:color w:val="FF0000"/>
              </w:rPr>
              <w:t xml:space="preserve"> </w:t>
            </w:r>
            <w:r w:rsidRPr="00145370">
              <w:rPr>
                <w:rStyle w:val="ts-alignment-element"/>
                <w:i/>
                <w:iCs/>
                <w:color w:val="FF0000"/>
                <w:szCs w:val="22"/>
              </w:rPr>
              <w:t>the</w:t>
            </w:r>
            <w:r w:rsidRPr="00145370">
              <w:rPr>
                <w:rStyle w:val="ts-alignment-element"/>
                <w:i/>
                <w:iCs/>
                <w:color w:val="FF0000"/>
              </w:rPr>
              <w:t xml:space="preserve"> </w:t>
            </w:r>
            <w:r w:rsidRPr="00145370">
              <w:rPr>
                <w:rStyle w:val="ts-alignment-element"/>
                <w:i/>
                <w:iCs/>
                <w:color w:val="FF0000"/>
                <w:szCs w:val="22"/>
              </w:rPr>
              <w:t>name</w:t>
            </w:r>
            <w:r w:rsidRPr="00145370">
              <w:rPr>
                <w:rStyle w:val="ts-alignment-element"/>
                <w:i/>
                <w:iCs/>
                <w:color w:val="FF0000"/>
              </w:rPr>
              <w:t xml:space="preserve"> </w:t>
            </w:r>
            <w:r w:rsidRPr="00145370">
              <w:rPr>
                <w:rStyle w:val="ts-alignment-element"/>
                <w:i/>
                <w:iCs/>
                <w:color w:val="FF0000"/>
                <w:szCs w:val="22"/>
              </w:rPr>
              <w:t>of</w:t>
            </w:r>
            <w:r w:rsidRPr="00145370">
              <w:rPr>
                <w:rStyle w:val="ts-alignment-element"/>
                <w:i/>
                <w:iCs/>
                <w:color w:val="FF0000"/>
              </w:rPr>
              <w:t xml:space="preserve"> </w:t>
            </w:r>
            <w:r w:rsidRPr="00145370">
              <w:rPr>
                <w:rStyle w:val="ts-alignment-element"/>
                <w:i/>
                <w:iCs/>
                <w:color w:val="FF0000"/>
                <w:szCs w:val="22"/>
              </w:rPr>
              <w:t xml:space="preserve">the </w:t>
            </w:r>
            <w:r>
              <w:rPr>
                <w:rStyle w:val="ts-alignment-element"/>
                <w:i/>
                <w:iCs/>
                <w:color w:val="FF0000"/>
                <w:szCs w:val="22"/>
              </w:rPr>
              <w:t>Firm</w:t>
            </w:r>
            <w:r w:rsidRPr="00145370">
              <w:rPr>
                <w:rStyle w:val="ts-alignment-element"/>
                <w:i/>
                <w:iCs/>
                <w:color w:val="FF0000"/>
              </w:rPr>
              <w:t xml:space="preserve"> </w:t>
            </w:r>
            <w:r w:rsidRPr="00145370">
              <w:rPr>
                <w:rStyle w:val="ts-alignment-element"/>
                <w:i/>
                <w:iCs/>
                <w:color w:val="FF0000"/>
                <w:szCs w:val="22"/>
              </w:rPr>
              <w:t>proposing</w:t>
            </w:r>
            <w:r w:rsidRPr="00145370">
              <w:rPr>
                <w:rStyle w:val="ts-alignment-element"/>
                <w:i/>
                <w:iCs/>
                <w:color w:val="FF0000"/>
              </w:rPr>
              <w:t xml:space="preserve"> </w:t>
            </w:r>
            <w:r w:rsidRPr="00145370">
              <w:rPr>
                <w:rStyle w:val="ts-alignment-element"/>
                <w:i/>
                <w:iCs/>
                <w:color w:val="FF0000"/>
                <w:szCs w:val="22"/>
              </w:rPr>
              <w:t>the</w:t>
            </w:r>
            <w:r w:rsidRPr="00145370">
              <w:rPr>
                <w:rStyle w:val="ts-alignment-element"/>
                <w:i/>
                <w:iCs/>
                <w:color w:val="FF0000"/>
              </w:rPr>
              <w:t xml:space="preserve"> </w:t>
            </w:r>
            <w:r w:rsidRPr="00145370">
              <w:rPr>
                <w:rStyle w:val="ts-alignment-element"/>
                <w:i/>
                <w:iCs/>
                <w:color w:val="FF0000"/>
                <w:szCs w:val="22"/>
              </w:rPr>
              <w:t>candidate)</w:t>
            </w:r>
          </w:p>
        </w:tc>
      </w:tr>
      <w:tr w:rsidR="009B6D52" w:rsidRPr="00E11CA6" w14:paraId="1DBFF4A2" w14:textId="77777777" w:rsidTr="009B6D52">
        <w:tc>
          <w:tcPr>
            <w:tcW w:w="9360" w:type="dxa"/>
            <w:gridSpan w:val="2"/>
          </w:tcPr>
          <w:p w14:paraId="3A16F4F4"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Name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
                <w:szCs w:val="22"/>
              </w:rPr>
              <w:t>individual:</w:t>
            </w:r>
            <w:r w:rsidRPr="00145370">
              <w:rPr>
                <w:rFonts w:cs="Arial"/>
                <w:szCs w:val="22"/>
              </w:rPr>
              <w:t xml:space="preserve"> </w:t>
            </w:r>
            <w:r w:rsidRPr="00145370">
              <w:rPr>
                <w:rStyle w:val="ts-alignment-element"/>
                <w:i/>
                <w:iCs/>
                <w:color w:val="FF0000"/>
                <w:szCs w:val="22"/>
              </w:rPr>
              <w:t>(insert</w:t>
            </w:r>
            <w:r w:rsidRPr="00145370">
              <w:rPr>
                <w:rFonts w:cs="Arial"/>
                <w:i/>
                <w:iCs/>
                <w:color w:val="FF0000"/>
                <w:szCs w:val="22"/>
              </w:rPr>
              <w:t xml:space="preserve"> </w:t>
            </w:r>
            <w:r w:rsidRPr="00145370">
              <w:rPr>
                <w:rStyle w:val="ts-alignment-element-highlighted"/>
                <w:rFonts w:cs="Arial"/>
                <w:i/>
                <w:iCs/>
                <w:color w:val="FF0000"/>
                <w:szCs w:val="22"/>
              </w:rPr>
              <w:t>full</w:t>
            </w:r>
            <w:r w:rsidRPr="00145370">
              <w:rPr>
                <w:rFonts w:cs="Arial"/>
                <w:i/>
                <w:iCs/>
                <w:color w:val="FF0000"/>
                <w:szCs w:val="22"/>
              </w:rPr>
              <w:t xml:space="preserve"> </w:t>
            </w:r>
            <w:r w:rsidRPr="00145370">
              <w:rPr>
                <w:rStyle w:val="ts-alignment-element-highlighted"/>
                <w:rFonts w:cs="Arial"/>
                <w:i/>
                <w:iCs/>
                <w:color w:val="FF0000"/>
                <w:szCs w:val="22"/>
              </w:rPr>
              <w:t>name):</w:t>
            </w:r>
          </w:p>
        </w:tc>
      </w:tr>
      <w:tr w:rsidR="009B6D52" w:rsidRPr="00145370" w14:paraId="37C6860D" w14:textId="77777777" w:rsidTr="009B6D52">
        <w:tc>
          <w:tcPr>
            <w:tcW w:w="4681" w:type="dxa"/>
            <w:shd w:val="clear" w:color="auto" w:fill="auto"/>
          </w:tcPr>
          <w:p w14:paraId="6818A2F9"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145370">
              <w:rPr>
                <w:rStyle w:val="ts-alignment-element"/>
                <w:szCs w:val="22"/>
              </w:rPr>
              <w:t>Date</w:t>
            </w:r>
            <w:r w:rsidRPr="00145370">
              <w:rPr>
                <w:rFonts w:cs="Arial"/>
                <w:szCs w:val="22"/>
              </w:rPr>
              <w:t xml:space="preserve"> </w:t>
            </w:r>
            <w:r w:rsidRPr="00145370">
              <w:rPr>
                <w:rStyle w:val="ts-alignment-element"/>
                <w:szCs w:val="22"/>
              </w:rPr>
              <w:t>of</w:t>
            </w:r>
            <w:r w:rsidRPr="00145370">
              <w:rPr>
                <w:rFonts w:cs="Arial"/>
                <w:szCs w:val="22"/>
              </w:rPr>
              <w:t xml:space="preserve"> </w:t>
            </w:r>
            <w:r w:rsidRPr="00145370">
              <w:rPr>
                <w:rStyle w:val="ts-alignment-element-highlighted"/>
                <w:rFonts w:cs="Arial"/>
                <w:szCs w:val="22"/>
              </w:rPr>
              <w:t>birth:</w:t>
            </w:r>
            <w:r w:rsidRPr="00145370">
              <w:rPr>
                <w:rFonts w:cs="Arial"/>
                <w:szCs w:val="22"/>
              </w:rPr>
              <w:t xml:space="preserve"> </w:t>
            </w:r>
          </w:p>
        </w:tc>
        <w:tc>
          <w:tcPr>
            <w:tcW w:w="4679" w:type="dxa"/>
            <w:shd w:val="clear" w:color="auto" w:fill="auto"/>
          </w:tcPr>
          <w:p w14:paraId="1431062C" w14:textId="77777777" w:rsidR="009B6D52" w:rsidRPr="00145370"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b/>
                <w:lang w:val="en-US"/>
              </w:rPr>
            </w:pPr>
            <w:r w:rsidRPr="00145370">
              <w:rPr>
                <w:rFonts w:ascii="Arial" w:hAnsi="Arial" w:cs="Arial"/>
                <w:lang w:val="en-US"/>
              </w:rPr>
              <w:t>Nationality:</w:t>
            </w:r>
          </w:p>
        </w:tc>
      </w:tr>
      <w:tr w:rsidR="009B6D52" w:rsidRPr="00E11CA6" w14:paraId="4A486CF8" w14:textId="77777777" w:rsidTr="009B6D52">
        <w:trPr>
          <w:trHeight w:val="981"/>
        </w:trPr>
        <w:tc>
          <w:tcPr>
            <w:tcW w:w="9360" w:type="dxa"/>
            <w:gridSpan w:val="2"/>
            <w:shd w:val="clear" w:color="auto" w:fill="auto"/>
          </w:tcPr>
          <w:p w14:paraId="56115FD0"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145370">
              <w:rPr>
                <w:rStyle w:val="ts-alignment-element"/>
                <w:szCs w:val="22"/>
              </w:rPr>
              <w:t>Education:</w:t>
            </w:r>
            <w:r w:rsidRPr="00145370">
              <w:rPr>
                <w:rFonts w:cs="Arial"/>
                <w:szCs w:val="22"/>
              </w:rPr>
              <w:t xml:space="preserve"> </w:t>
            </w:r>
            <w:r w:rsidRPr="00145370">
              <w:rPr>
                <w:rStyle w:val="ts-alignment-element"/>
                <w:i/>
                <w:iCs/>
                <w:color w:val="FF0000"/>
                <w:szCs w:val="22"/>
              </w:rPr>
              <w:t>(Indicate</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names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universities</w:t>
            </w:r>
            <w:r w:rsidRPr="00145370">
              <w:rPr>
                <w:rFonts w:cs="Arial"/>
                <w:i/>
                <w:iCs/>
                <w:color w:val="FF0000"/>
                <w:szCs w:val="22"/>
              </w:rPr>
              <w:t xml:space="preserve"> </w:t>
            </w:r>
            <w:r w:rsidRPr="00145370">
              <w:rPr>
                <w:rStyle w:val="ts-alignment-element"/>
                <w:i/>
                <w:iCs/>
                <w:color w:val="FF0000"/>
                <w:szCs w:val="22"/>
              </w:rPr>
              <w:t>and</w:t>
            </w:r>
            <w:r w:rsidRPr="00145370">
              <w:rPr>
                <w:rFonts w:cs="Arial"/>
                <w:i/>
                <w:iCs/>
                <w:color w:val="FF0000"/>
                <w:szCs w:val="22"/>
              </w:rPr>
              <w:t xml:space="preserve"> </w:t>
            </w:r>
            <w:r w:rsidRPr="00145370">
              <w:rPr>
                <w:rStyle w:val="ts-alignment-element"/>
                <w:i/>
                <w:iCs/>
                <w:color w:val="FF0000"/>
                <w:szCs w:val="22"/>
              </w:rPr>
              <w:t>other</w:t>
            </w:r>
            <w:r w:rsidRPr="00145370">
              <w:rPr>
                <w:rFonts w:cs="Arial"/>
                <w:i/>
                <w:iCs/>
                <w:color w:val="FF0000"/>
                <w:szCs w:val="22"/>
              </w:rPr>
              <w:t xml:space="preserve"> </w:t>
            </w:r>
            <w:r w:rsidRPr="00145370">
              <w:rPr>
                <w:rStyle w:val="ts-alignment-element"/>
                <w:i/>
                <w:iCs/>
                <w:color w:val="FF0000"/>
                <w:szCs w:val="22"/>
              </w:rPr>
              <w:t>specialized</w:t>
            </w:r>
            <w:r w:rsidRPr="00145370">
              <w:rPr>
                <w:rFonts w:cs="Arial"/>
                <w:i/>
                <w:iCs/>
                <w:color w:val="FF0000"/>
                <w:szCs w:val="22"/>
              </w:rPr>
              <w:t xml:space="preserve"> </w:t>
            </w:r>
            <w:r w:rsidRPr="00145370">
              <w:rPr>
                <w:rStyle w:val="ts-alignment-element"/>
                <w:i/>
                <w:iCs/>
                <w:color w:val="FF0000"/>
                <w:szCs w:val="22"/>
              </w:rPr>
              <w:t>studies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individual,</w:t>
            </w:r>
            <w:r w:rsidRPr="00145370">
              <w:rPr>
                <w:rFonts w:cs="Arial"/>
                <w:i/>
                <w:iCs/>
                <w:color w:val="FF0000"/>
                <w:szCs w:val="22"/>
              </w:rPr>
              <w:t xml:space="preserve"> </w:t>
            </w:r>
            <w:r w:rsidRPr="00145370">
              <w:rPr>
                <w:rStyle w:val="ts-alignment-element"/>
                <w:i/>
                <w:iCs/>
                <w:color w:val="FF0000"/>
                <w:szCs w:val="22"/>
              </w:rPr>
              <w:t>giving</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names</w:t>
            </w:r>
            <w:r w:rsidRPr="00145370">
              <w:rPr>
                <w:rFonts w:cs="Arial"/>
                <w:i/>
                <w:iCs/>
                <w:color w:val="FF0000"/>
                <w:szCs w:val="22"/>
              </w:rPr>
              <w:t xml:space="preserve"> </w:t>
            </w:r>
            <w:r w:rsidRPr="00145370">
              <w:rPr>
                <w:rStyle w:val="ts-alignment-element"/>
                <w:i/>
                <w:iCs/>
                <w:color w:val="FF0000"/>
                <w:szCs w:val="22"/>
              </w:rPr>
              <w:t>of</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institutions,</w:t>
            </w:r>
            <w:r w:rsidRPr="00145370">
              <w:rPr>
                <w:rFonts w:cs="Arial"/>
                <w:i/>
                <w:iCs/>
                <w:color w:val="FF0000"/>
                <w:szCs w:val="22"/>
              </w:rPr>
              <w:t xml:space="preserve"> </w:t>
            </w:r>
            <w:r w:rsidRPr="00145370">
              <w:rPr>
                <w:rStyle w:val="ts-alignment-element"/>
                <w:i/>
                <w:iCs/>
                <w:color w:val="FF0000"/>
                <w:szCs w:val="22"/>
              </w:rPr>
              <w:t>degrees</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and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dates</w:t>
            </w:r>
            <w:r w:rsidRPr="00145370">
              <w:rPr>
                <w:rFonts w:cs="Arial"/>
                <w:i/>
                <w:iCs/>
                <w:color w:val="FF0000"/>
                <w:szCs w:val="22"/>
              </w:rPr>
              <w:t xml:space="preserve"> </w:t>
            </w:r>
            <w:r w:rsidRPr="00145370">
              <w:rPr>
                <w:rStyle w:val="ts-alignment-element"/>
                <w:i/>
                <w:iCs/>
                <w:color w:val="FF0000"/>
                <w:szCs w:val="22"/>
              </w:rPr>
              <w:t>on</w:t>
            </w:r>
            <w:r w:rsidRPr="00145370">
              <w:rPr>
                <w:rFonts w:cs="Arial"/>
                <w:i/>
                <w:iCs/>
                <w:color w:val="FF0000"/>
                <w:szCs w:val="22"/>
              </w:rPr>
              <w:t xml:space="preserve"> </w:t>
            </w:r>
            <w:r w:rsidRPr="00145370">
              <w:rPr>
                <w:rStyle w:val="ts-alignment-element"/>
                <w:i/>
                <w:iCs/>
                <w:color w:val="FF0000"/>
                <w:szCs w:val="22"/>
              </w:rPr>
              <w:t>which</w:t>
            </w:r>
            <w:r w:rsidRPr="00145370">
              <w:rPr>
                <w:rFonts w:cs="Arial"/>
                <w:i/>
                <w:iCs/>
                <w:color w:val="FF0000"/>
                <w:szCs w:val="22"/>
              </w:rPr>
              <w:t xml:space="preserve"> </w:t>
            </w:r>
            <w:r w:rsidRPr="00145370">
              <w:rPr>
                <w:rStyle w:val="ts-alignment-element"/>
                <w:i/>
                <w:iCs/>
                <w:color w:val="FF0000"/>
                <w:szCs w:val="22"/>
              </w:rPr>
              <w:t>he/she</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them.)</w:t>
            </w:r>
            <w:r w:rsidRPr="00145370">
              <w:rPr>
                <w:rFonts w:cs="Arial"/>
                <w:color w:val="FF0000"/>
                <w:szCs w:val="22"/>
              </w:rPr>
              <w:t xml:space="preserve"> </w:t>
            </w:r>
            <w:r w:rsidRPr="00145370">
              <w:rPr>
                <w:rFonts w:cs="Arial"/>
                <w:i/>
                <w:color w:val="FF0000"/>
                <w:szCs w:val="22"/>
              </w:rPr>
              <w:t xml:space="preserve"> </w:t>
            </w:r>
          </w:p>
          <w:p w14:paraId="73958627"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E11CA6" w14:paraId="0FFD092C" w14:textId="77777777" w:rsidTr="009B6D52">
        <w:trPr>
          <w:trHeight w:val="450"/>
        </w:trPr>
        <w:tc>
          <w:tcPr>
            <w:tcW w:w="9360" w:type="dxa"/>
            <w:gridSpan w:val="2"/>
          </w:tcPr>
          <w:p w14:paraId="57894806" w14:textId="77777777" w:rsidR="009B6D52" w:rsidRPr="00743F3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743F30">
              <w:rPr>
                <w:rFonts w:cs="Arial"/>
                <w:szCs w:val="22"/>
              </w:rPr>
              <w:t xml:space="preserve">Professional associations to which </w:t>
            </w:r>
            <w:r w:rsidRPr="00145370">
              <w:rPr>
                <w:rFonts w:cs="Arial"/>
                <w:szCs w:val="22"/>
              </w:rPr>
              <w:t>he/she</w:t>
            </w:r>
            <w:r w:rsidRPr="00743F30">
              <w:rPr>
                <w:rFonts w:cs="Arial"/>
                <w:szCs w:val="22"/>
              </w:rPr>
              <w:t xml:space="preserve"> belongs:</w:t>
            </w:r>
          </w:p>
          <w:p w14:paraId="489CF787"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p w14:paraId="48D0DEB8"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E11CA6" w14:paraId="60F5E329" w14:textId="77777777" w:rsidTr="009B6D52">
        <w:tc>
          <w:tcPr>
            <w:tcW w:w="9360" w:type="dxa"/>
            <w:gridSpan w:val="2"/>
          </w:tcPr>
          <w:p w14:paraId="795585AB"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145370">
              <w:rPr>
                <w:rFonts w:cs="Arial"/>
                <w:szCs w:val="22"/>
              </w:rPr>
              <w:t xml:space="preserve">Other </w:t>
            </w:r>
            <w:r w:rsidRPr="00145370">
              <w:rPr>
                <w:rStyle w:val="ts-alignment-element"/>
                <w:szCs w:val="22"/>
              </w:rPr>
              <w:t>specializations</w:t>
            </w:r>
            <w:r w:rsidRPr="00145370">
              <w:rPr>
                <w:rFonts w:cs="Arial"/>
                <w:szCs w:val="22"/>
              </w:rPr>
              <w:t xml:space="preserve"> </w:t>
            </w:r>
            <w:r w:rsidRPr="00145370">
              <w:rPr>
                <w:rStyle w:val="ts-alignment-element"/>
                <w:i/>
                <w:iCs/>
                <w:color w:val="FF0000"/>
                <w:szCs w:val="22"/>
              </w:rPr>
              <w:t>(Indicate</w:t>
            </w:r>
            <w:r w:rsidRPr="00145370">
              <w:rPr>
                <w:rFonts w:cs="Arial"/>
                <w:i/>
                <w:iCs/>
                <w:color w:val="FF0000"/>
                <w:szCs w:val="22"/>
              </w:rPr>
              <w:t xml:space="preserve"> </w:t>
            </w:r>
            <w:r w:rsidRPr="00145370">
              <w:rPr>
                <w:rStyle w:val="ts-alignment-element"/>
                <w:i/>
                <w:iCs/>
                <w:color w:val="FF0000"/>
                <w:szCs w:val="22"/>
              </w:rPr>
              <w:t>other</w:t>
            </w:r>
            <w:r w:rsidRPr="00145370">
              <w:rPr>
                <w:rFonts w:cs="Arial"/>
                <w:i/>
                <w:iCs/>
                <w:color w:val="FF0000"/>
                <w:szCs w:val="22"/>
              </w:rPr>
              <w:t xml:space="preserve"> </w:t>
            </w:r>
            <w:r w:rsidRPr="00145370">
              <w:rPr>
                <w:rStyle w:val="ts-alignment-element"/>
                <w:i/>
                <w:iCs/>
                <w:color w:val="FF0000"/>
                <w:szCs w:val="22"/>
              </w:rPr>
              <w:t>significant</w:t>
            </w:r>
            <w:r w:rsidRPr="00145370">
              <w:rPr>
                <w:rFonts w:cs="Arial"/>
                <w:i/>
                <w:iCs/>
                <w:color w:val="FF0000"/>
                <w:szCs w:val="22"/>
              </w:rPr>
              <w:t xml:space="preserve"> </w:t>
            </w:r>
            <w:r w:rsidRPr="00145370">
              <w:rPr>
                <w:rStyle w:val="ts-alignment-element"/>
                <w:i/>
                <w:iCs/>
                <w:color w:val="FF0000"/>
                <w:szCs w:val="22"/>
              </w:rPr>
              <w:t>studies</w:t>
            </w:r>
            <w:r w:rsidRPr="00145370">
              <w:rPr>
                <w:rFonts w:cs="Arial"/>
                <w:i/>
                <w:iCs/>
                <w:color w:val="FF0000"/>
                <w:szCs w:val="22"/>
              </w:rPr>
              <w:t xml:space="preserve"> </w:t>
            </w:r>
            <w:r w:rsidRPr="00145370">
              <w:rPr>
                <w:rStyle w:val="ts-alignment-element"/>
                <w:i/>
                <w:iCs/>
                <w:color w:val="FF0000"/>
                <w:szCs w:val="22"/>
              </w:rPr>
              <w:t>after</w:t>
            </w:r>
            <w:r w:rsidRPr="00145370">
              <w:rPr>
                <w:rFonts w:cs="Arial"/>
                <w:i/>
                <w:iCs/>
                <w:color w:val="FF0000"/>
                <w:szCs w:val="22"/>
              </w:rPr>
              <w:t xml:space="preserve"> </w:t>
            </w:r>
            <w:r w:rsidRPr="00145370">
              <w:rPr>
                <w:rStyle w:val="ts-alignment-element"/>
                <w:i/>
                <w:iCs/>
                <w:color w:val="FF0000"/>
                <w:szCs w:val="22"/>
              </w:rPr>
              <w:t>having</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degrees</w:t>
            </w:r>
            <w:r w:rsidRPr="00145370">
              <w:rPr>
                <w:rFonts w:cs="Arial"/>
                <w:i/>
                <w:iCs/>
                <w:color w:val="FF0000"/>
                <w:szCs w:val="22"/>
              </w:rPr>
              <w:t xml:space="preserve"> </w:t>
            </w:r>
            <w:r w:rsidRPr="00145370">
              <w:rPr>
                <w:rStyle w:val="ts-alignment-element"/>
                <w:i/>
                <w:iCs/>
                <w:color w:val="FF0000"/>
                <w:szCs w:val="22"/>
              </w:rPr>
              <w:t>indicated</w:t>
            </w:r>
            <w:r w:rsidRPr="00145370">
              <w:rPr>
                <w:rFonts w:cs="Arial"/>
                <w:i/>
                <w:iCs/>
                <w:color w:val="FF0000"/>
                <w:szCs w:val="22"/>
              </w:rPr>
              <w:t xml:space="preserve"> </w:t>
            </w:r>
            <w:r w:rsidRPr="00145370">
              <w:rPr>
                <w:rStyle w:val="ts-alignment-element"/>
                <w:i/>
                <w:iCs/>
                <w:color w:val="FF0000"/>
                <w:szCs w:val="22"/>
              </w:rPr>
              <w:t>in</w:t>
            </w:r>
            <w:r w:rsidRPr="00145370">
              <w:rPr>
                <w:rFonts w:cs="Arial"/>
                <w:i/>
                <w:iCs/>
                <w:color w:val="FF0000"/>
                <w:szCs w:val="22"/>
              </w:rPr>
              <w:t xml:space="preserve"> </w:t>
            </w:r>
            <w:r w:rsidRPr="00145370">
              <w:rPr>
                <w:rStyle w:val="ts-alignment-element"/>
                <w:i/>
                <w:iCs/>
                <w:color w:val="FF0000"/>
                <w:szCs w:val="22"/>
              </w:rPr>
              <w:t>number</w:t>
            </w:r>
            <w:r w:rsidRPr="00145370">
              <w:rPr>
                <w:rFonts w:cs="Arial"/>
                <w:i/>
                <w:iCs/>
                <w:color w:val="FF0000"/>
                <w:szCs w:val="22"/>
              </w:rPr>
              <w:t xml:space="preserve"> </w:t>
            </w:r>
            <w:r w:rsidRPr="00145370">
              <w:rPr>
                <w:rStyle w:val="ts-alignment-element"/>
                <w:i/>
                <w:iCs/>
                <w:color w:val="FF0000"/>
                <w:szCs w:val="22"/>
              </w:rPr>
              <w:t>5</w:t>
            </w:r>
            <w:r w:rsidRPr="00145370">
              <w:rPr>
                <w:rFonts w:cs="Arial"/>
                <w:i/>
                <w:iCs/>
                <w:color w:val="FF0000"/>
                <w:szCs w:val="22"/>
              </w:rPr>
              <w:t xml:space="preserve"> </w:t>
            </w:r>
            <w:r w:rsidRPr="00145370">
              <w:rPr>
                <w:rStyle w:val="ts-alignment-element"/>
                <w:i/>
                <w:iCs/>
                <w:color w:val="FF0000"/>
                <w:szCs w:val="22"/>
              </w:rPr>
              <w:t>–</w:t>
            </w:r>
            <w:r w:rsidRPr="00145370">
              <w:rPr>
                <w:rFonts w:cs="Arial"/>
                <w:i/>
                <w:iCs/>
                <w:color w:val="FF0000"/>
                <w:szCs w:val="22"/>
              </w:rPr>
              <w:t xml:space="preserve"> </w:t>
            </w:r>
            <w:r w:rsidRPr="00145370">
              <w:rPr>
                <w:rStyle w:val="ts-alignment-element"/>
                <w:i/>
                <w:iCs/>
                <w:color w:val="FF0000"/>
                <w:szCs w:val="22"/>
              </w:rPr>
              <w:t>Where</w:t>
            </w:r>
            <w:r w:rsidRPr="00145370">
              <w:rPr>
                <w:rFonts w:cs="Arial"/>
                <w:i/>
                <w:iCs/>
                <w:color w:val="FF0000"/>
                <w:szCs w:val="22"/>
              </w:rPr>
              <w:t xml:space="preserve"> h</w:t>
            </w:r>
            <w:r w:rsidRPr="00145370">
              <w:rPr>
                <w:rStyle w:val="ts-alignment-element"/>
                <w:i/>
                <w:iCs/>
                <w:color w:val="FF0000"/>
                <w:szCs w:val="22"/>
              </w:rPr>
              <w:t>e/she</w:t>
            </w:r>
            <w:r w:rsidRPr="00145370">
              <w:rPr>
                <w:rFonts w:cs="Arial"/>
                <w:i/>
                <w:iCs/>
                <w:color w:val="FF0000"/>
                <w:szCs w:val="22"/>
              </w:rPr>
              <w:t xml:space="preserve"> </w:t>
            </w:r>
            <w:r w:rsidRPr="00145370">
              <w:rPr>
                <w:rStyle w:val="ts-alignment-element"/>
                <w:i/>
                <w:iCs/>
                <w:color w:val="FF0000"/>
                <w:szCs w:val="22"/>
              </w:rPr>
              <w:t>obtained</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education):</w:t>
            </w:r>
            <w:r w:rsidRPr="00145370">
              <w:rPr>
                <w:rFonts w:cs="Arial"/>
                <w:szCs w:val="22"/>
              </w:rPr>
              <w:t xml:space="preserve"> </w:t>
            </w:r>
          </w:p>
        </w:tc>
      </w:tr>
      <w:tr w:rsidR="009B6D52" w:rsidRPr="00E11CA6" w14:paraId="182267AF" w14:textId="77777777" w:rsidTr="009B6D52">
        <w:tc>
          <w:tcPr>
            <w:tcW w:w="9360" w:type="dxa"/>
            <w:gridSpan w:val="2"/>
          </w:tcPr>
          <w:p w14:paraId="5418876A" w14:textId="77777777" w:rsidR="009B6D52" w:rsidRPr="00145370"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145370">
              <w:rPr>
                <w:rStyle w:val="ts-alignment-element"/>
                <w:szCs w:val="22"/>
              </w:rPr>
              <w:t>Countries</w:t>
            </w:r>
            <w:r w:rsidRPr="00145370">
              <w:rPr>
                <w:rStyle w:val="ts-alignment-element"/>
              </w:rPr>
              <w:t xml:space="preserve"> </w:t>
            </w:r>
            <w:r w:rsidRPr="00145370">
              <w:rPr>
                <w:rStyle w:val="ts-alignment-element"/>
                <w:szCs w:val="22"/>
              </w:rPr>
              <w:t>where</w:t>
            </w:r>
            <w:r w:rsidRPr="00145370">
              <w:rPr>
                <w:rStyle w:val="ts-alignment-element"/>
              </w:rPr>
              <w:t xml:space="preserve"> h</w:t>
            </w:r>
            <w:r w:rsidRPr="00145370">
              <w:rPr>
                <w:rStyle w:val="ts-alignment-element"/>
                <w:szCs w:val="22"/>
              </w:rPr>
              <w:t>e/she</w:t>
            </w:r>
            <w:r w:rsidRPr="00145370">
              <w:rPr>
                <w:rStyle w:val="ts-alignment-element"/>
              </w:rPr>
              <w:t xml:space="preserve"> </w:t>
            </w:r>
            <w:r w:rsidRPr="00145370">
              <w:rPr>
                <w:rStyle w:val="ts-alignment-element"/>
                <w:szCs w:val="22"/>
              </w:rPr>
              <w:t>has</w:t>
            </w:r>
            <w:r w:rsidRPr="00145370">
              <w:rPr>
                <w:rStyle w:val="ts-alignment-element"/>
              </w:rPr>
              <w:t xml:space="preserve"> </w:t>
            </w:r>
            <w:r w:rsidRPr="00145370">
              <w:rPr>
                <w:rStyle w:val="ts-alignment-element"/>
                <w:szCs w:val="22"/>
              </w:rPr>
              <w:t>work</w:t>
            </w:r>
            <w:r w:rsidRPr="00145370">
              <w:rPr>
                <w:rFonts w:cs="Arial"/>
                <w:szCs w:val="22"/>
              </w:rPr>
              <w:t xml:space="preserve"> </w:t>
            </w:r>
            <w:r w:rsidRPr="00145370">
              <w:rPr>
                <w:rStyle w:val="ts-alignment-element"/>
                <w:szCs w:val="22"/>
              </w:rPr>
              <w:t>experience:</w:t>
            </w:r>
            <w:r w:rsidRPr="00145370">
              <w:rPr>
                <w:rFonts w:cs="Arial"/>
                <w:szCs w:val="22"/>
              </w:rPr>
              <w:t xml:space="preserve"> </w:t>
            </w:r>
            <w:r w:rsidRPr="00145370">
              <w:rPr>
                <w:rStyle w:val="ts-alignment-element"/>
                <w:szCs w:val="22"/>
              </w:rPr>
              <w:t>(</w:t>
            </w:r>
            <w:r w:rsidRPr="00145370">
              <w:rPr>
                <w:rStyle w:val="ts-alignment-element"/>
                <w:i/>
                <w:iCs/>
                <w:color w:val="FF0000"/>
                <w:szCs w:val="22"/>
              </w:rPr>
              <w:t>List</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countries</w:t>
            </w:r>
            <w:r w:rsidRPr="00145370">
              <w:rPr>
                <w:rFonts w:cs="Arial"/>
                <w:i/>
                <w:iCs/>
                <w:color w:val="FF0000"/>
                <w:szCs w:val="22"/>
              </w:rPr>
              <w:t xml:space="preserve"> </w:t>
            </w:r>
            <w:r w:rsidRPr="00145370">
              <w:rPr>
                <w:rStyle w:val="ts-alignment-element"/>
                <w:i/>
                <w:iCs/>
                <w:color w:val="FF0000"/>
                <w:szCs w:val="22"/>
              </w:rPr>
              <w:t>where</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individual</w:t>
            </w:r>
            <w:r w:rsidRPr="00145370">
              <w:rPr>
                <w:rFonts w:cs="Arial"/>
                <w:i/>
                <w:iCs/>
                <w:color w:val="FF0000"/>
                <w:szCs w:val="22"/>
              </w:rPr>
              <w:t xml:space="preserve"> </w:t>
            </w:r>
            <w:r w:rsidRPr="00145370">
              <w:rPr>
                <w:rStyle w:val="ts-alignment-element"/>
                <w:i/>
                <w:iCs/>
                <w:color w:val="FF0000"/>
                <w:szCs w:val="22"/>
              </w:rPr>
              <w:t>has</w:t>
            </w:r>
            <w:r w:rsidRPr="00145370">
              <w:rPr>
                <w:rFonts w:cs="Arial"/>
                <w:i/>
                <w:iCs/>
                <w:color w:val="FF0000"/>
                <w:szCs w:val="22"/>
              </w:rPr>
              <w:t xml:space="preserve"> </w:t>
            </w:r>
            <w:r w:rsidRPr="00145370">
              <w:rPr>
                <w:rStyle w:val="ts-alignment-element"/>
                <w:i/>
                <w:iCs/>
                <w:color w:val="FF0000"/>
                <w:szCs w:val="22"/>
              </w:rPr>
              <w:t>worked</w:t>
            </w:r>
            <w:r w:rsidRPr="00145370">
              <w:rPr>
                <w:rFonts w:cs="Arial"/>
                <w:i/>
                <w:iCs/>
                <w:color w:val="FF0000"/>
                <w:szCs w:val="22"/>
              </w:rPr>
              <w:t xml:space="preserve"> </w:t>
            </w:r>
            <w:r w:rsidRPr="00145370">
              <w:rPr>
                <w:rStyle w:val="ts-alignment-element"/>
                <w:i/>
                <w:iCs/>
                <w:color w:val="FF0000"/>
                <w:szCs w:val="22"/>
              </w:rPr>
              <w:t>in</w:t>
            </w:r>
            <w:r w:rsidRPr="00145370">
              <w:rPr>
                <w:rFonts w:cs="Arial"/>
                <w:i/>
                <w:iCs/>
                <w:color w:val="FF0000"/>
                <w:szCs w:val="22"/>
              </w:rPr>
              <w:t xml:space="preserve"> </w:t>
            </w:r>
            <w:r w:rsidRPr="00145370">
              <w:rPr>
                <w:rStyle w:val="ts-alignment-element"/>
                <w:i/>
                <w:iCs/>
                <w:color w:val="FF0000"/>
                <w:szCs w:val="22"/>
              </w:rPr>
              <w:t>the</w:t>
            </w:r>
            <w:r w:rsidRPr="00145370">
              <w:rPr>
                <w:rFonts w:cs="Arial"/>
                <w:i/>
                <w:iCs/>
                <w:color w:val="FF0000"/>
                <w:szCs w:val="22"/>
              </w:rPr>
              <w:t xml:space="preserve"> </w:t>
            </w:r>
            <w:r w:rsidRPr="00145370">
              <w:rPr>
                <w:rStyle w:val="ts-alignment-element"/>
                <w:i/>
                <w:iCs/>
                <w:color w:val="FF0000"/>
                <w:szCs w:val="22"/>
              </w:rPr>
              <w:t>last</w:t>
            </w:r>
            <w:r w:rsidRPr="00145370">
              <w:rPr>
                <w:rFonts w:cs="Arial"/>
                <w:i/>
                <w:iCs/>
                <w:color w:val="FF0000"/>
                <w:szCs w:val="22"/>
              </w:rPr>
              <w:t xml:space="preserve"> </w:t>
            </w:r>
            <w:r w:rsidRPr="00145370">
              <w:rPr>
                <w:rStyle w:val="ts-alignment-element"/>
                <w:i/>
                <w:iCs/>
                <w:color w:val="FF0000"/>
                <w:szCs w:val="22"/>
              </w:rPr>
              <w:t>ten</w:t>
            </w:r>
            <w:r w:rsidRPr="00145370">
              <w:rPr>
                <w:rFonts w:cs="Arial"/>
                <w:i/>
                <w:iCs/>
                <w:color w:val="FF0000"/>
                <w:szCs w:val="22"/>
              </w:rPr>
              <w:t xml:space="preserve"> </w:t>
            </w:r>
            <w:r w:rsidRPr="00145370">
              <w:rPr>
                <w:rStyle w:val="ts-alignment-element"/>
                <w:i/>
                <w:iCs/>
                <w:color w:val="FF0000"/>
                <w:szCs w:val="22"/>
              </w:rPr>
              <w:t>years)</w:t>
            </w:r>
          </w:p>
          <w:p w14:paraId="4C0FE073" w14:textId="77777777" w:rsidR="009B6D52" w:rsidRPr="0014537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E11CA6" w14:paraId="2E84B20C" w14:textId="77777777" w:rsidTr="009B6D52">
        <w:tc>
          <w:tcPr>
            <w:tcW w:w="9360" w:type="dxa"/>
            <w:gridSpan w:val="2"/>
          </w:tcPr>
          <w:p w14:paraId="7AF0581F" w14:textId="77777777" w:rsidR="009B6D52" w:rsidRPr="008C169F"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743F30">
              <w:rPr>
                <w:rStyle w:val="ts-alignment-element"/>
                <w:szCs w:val="22"/>
                <w:lang w:val="en"/>
              </w:rPr>
              <w:t>Languages</w:t>
            </w:r>
            <w:r w:rsidRPr="00743F30">
              <w:rPr>
                <w:rFonts w:cs="Arial"/>
                <w:szCs w:val="22"/>
                <w:lang w:val="en"/>
              </w:rPr>
              <w:t xml:space="preserve"> </w:t>
            </w:r>
            <w:r w:rsidRPr="00743F30">
              <w:rPr>
                <w:rStyle w:val="ts-alignment-element"/>
                <w:szCs w:val="22"/>
                <w:lang w:val="en"/>
              </w:rPr>
              <w:t>(</w:t>
            </w:r>
            <w:r w:rsidRPr="008C169F">
              <w:rPr>
                <w:rStyle w:val="ts-alignment-element"/>
                <w:i/>
                <w:iCs/>
                <w:color w:val="FF0000"/>
                <w:szCs w:val="22"/>
                <w:lang w:val="en"/>
              </w:rPr>
              <w:t>For</w:t>
            </w:r>
            <w:r w:rsidRPr="008C169F">
              <w:rPr>
                <w:rFonts w:cs="Arial"/>
                <w:i/>
                <w:iCs/>
                <w:color w:val="FF0000"/>
                <w:szCs w:val="22"/>
                <w:lang w:val="en"/>
              </w:rPr>
              <w:t xml:space="preserve"> </w:t>
            </w:r>
            <w:r w:rsidRPr="008C169F">
              <w:rPr>
                <w:rStyle w:val="ts-alignment-element"/>
                <w:i/>
                <w:iCs/>
                <w:color w:val="FF0000"/>
                <w:szCs w:val="22"/>
                <w:lang w:val="en"/>
              </w:rPr>
              <w:t>each</w:t>
            </w:r>
            <w:r w:rsidRPr="008C169F">
              <w:rPr>
                <w:rFonts w:cs="Arial"/>
                <w:i/>
                <w:iCs/>
                <w:color w:val="FF0000"/>
                <w:szCs w:val="22"/>
                <w:lang w:val="en"/>
              </w:rPr>
              <w:t xml:space="preserve"> </w:t>
            </w:r>
            <w:r w:rsidRPr="008C169F">
              <w:rPr>
                <w:rStyle w:val="ts-alignment-element"/>
                <w:i/>
                <w:iCs/>
                <w:color w:val="FF0000"/>
                <w:szCs w:val="22"/>
                <w:lang w:val="en"/>
              </w:rPr>
              <w:t>language</w:t>
            </w:r>
            <w:r w:rsidRPr="008C169F">
              <w:rPr>
                <w:rFonts w:cs="Arial"/>
                <w:i/>
                <w:iCs/>
                <w:color w:val="FF0000"/>
                <w:szCs w:val="22"/>
                <w:lang w:val="en"/>
              </w:rPr>
              <w:t xml:space="preserve"> </w:t>
            </w:r>
            <w:r w:rsidRPr="008C169F">
              <w:rPr>
                <w:rStyle w:val="ts-alignment-element"/>
                <w:i/>
                <w:iCs/>
                <w:color w:val="FF0000"/>
                <w:szCs w:val="22"/>
                <w:lang w:val="en"/>
              </w:rPr>
              <w:t>indicate</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degree</w:t>
            </w:r>
            <w:r w:rsidRPr="008C169F">
              <w:rPr>
                <w:rFonts w:cs="Arial"/>
                <w:i/>
                <w:iCs/>
                <w:color w:val="FF0000"/>
                <w:szCs w:val="22"/>
                <w:lang w:val="en"/>
              </w:rPr>
              <w:t xml:space="preserve"> </w:t>
            </w:r>
            <w:r w:rsidRPr="008C169F">
              <w:rPr>
                <w:rStyle w:val="ts-alignment-element"/>
                <w:i/>
                <w:iCs/>
                <w:color w:val="FF0000"/>
                <w:szCs w:val="22"/>
                <w:lang w:val="en"/>
              </w:rPr>
              <w:t>of</w:t>
            </w:r>
            <w:r w:rsidRPr="008C169F">
              <w:rPr>
                <w:rFonts w:cs="Arial"/>
                <w:i/>
                <w:iCs/>
                <w:color w:val="FF0000"/>
                <w:szCs w:val="22"/>
                <w:lang w:val="en"/>
              </w:rPr>
              <w:t xml:space="preserve"> </w:t>
            </w:r>
            <w:r w:rsidRPr="008C169F">
              <w:rPr>
                <w:rStyle w:val="ts-alignment-element"/>
                <w:i/>
                <w:iCs/>
                <w:color w:val="FF0000"/>
                <w:szCs w:val="22"/>
                <w:lang w:val="en"/>
              </w:rPr>
              <w:t>competence:</w:t>
            </w:r>
            <w:r w:rsidRPr="008C169F">
              <w:rPr>
                <w:rFonts w:cs="Arial"/>
                <w:i/>
                <w:iCs/>
                <w:color w:val="FF0000"/>
                <w:szCs w:val="22"/>
                <w:lang w:val="en"/>
              </w:rPr>
              <w:t xml:space="preserve"> </w:t>
            </w:r>
            <w:r w:rsidRPr="008C169F">
              <w:rPr>
                <w:rStyle w:val="ts-alignment-element"/>
                <w:i/>
                <w:iCs/>
                <w:color w:val="FF0000"/>
                <w:szCs w:val="22"/>
                <w:lang w:val="en"/>
              </w:rPr>
              <w:t>good,</w:t>
            </w:r>
            <w:r w:rsidRPr="008C169F">
              <w:rPr>
                <w:rFonts w:cs="Arial"/>
                <w:i/>
                <w:iCs/>
                <w:color w:val="FF0000"/>
                <w:szCs w:val="22"/>
                <w:lang w:val="en"/>
              </w:rPr>
              <w:t xml:space="preserve"> </w:t>
            </w:r>
            <w:r w:rsidRPr="008C169F">
              <w:rPr>
                <w:rStyle w:val="ts-alignment-element"/>
                <w:i/>
                <w:iCs/>
                <w:color w:val="FF0000"/>
                <w:szCs w:val="22"/>
                <w:lang w:val="en"/>
              </w:rPr>
              <w:t>regular,</w:t>
            </w:r>
            <w:r w:rsidRPr="008C169F">
              <w:rPr>
                <w:rFonts w:cs="Arial"/>
                <w:i/>
                <w:iCs/>
                <w:color w:val="FF0000"/>
                <w:szCs w:val="22"/>
                <w:lang w:val="en"/>
              </w:rPr>
              <w:t xml:space="preserve"> </w:t>
            </w:r>
            <w:r w:rsidRPr="008C169F">
              <w:rPr>
                <w:rStyle w:val="ts-alignment-element"/>
                <w:i/>
                <w:iCs/>
                <w:color w:val="FF0000"/>
                <w:szCs w:val="22"/>
                <w:lang w:val="en"/>
              </w:rPr>
              <w:t>poor,</w:t>
            </w:r>
            <w:r w:rsidRPr="008C169F">
              <w:rPr>
                <w:rFonts w:cs="Arial"/>
                <w:i/>
                <w:iCs/>
                <w:color w:val="FF0000"/>
                <w:szCs w:val="22"/>
                <w:lang w:val="en"/>
              </w:rPr>
              <w:t xml:space="preserve"> </w:t>
            </w:r>
            <w:r w:rsidRPr="008C169F">
              <w:rPr>
                <w:rStyle w:val="ts-alignment-element"/>
                <w:i/>
                <w:iCs/>
                <w:color w:val="FF0000"/>
                <w:szCs w:val="22"/>
                <w:lang w:val="en"/>
              </w:rPr>
              <w:t>in</w:t>
            </w:r>
            <w:r w:rsidRPr="008C169F">
              <w:rPr>
                <w:rFonts w:cs="Arial"/>
                <w:i/>
                <w:iCs/>
                <w:color w:val="FF0000"/>
                <w:szCs w:val="22"/>
                <w:lang w:val="en"/>
              </w:rPr>
              <w:t xml:space="preserve"> </w:t>
            </w:r>
            <w:r w:rsidRPr="008C169F">
              <w:rPr>
                <w:rStyle w:val="ts-alignment-element"/>
                <w:i/>
                <w:iCs/>
                <w:color w:val="FF0000"/>
                <w:szCs w:val="22"/>
                <w:lang w:val="en"/>
              </w:rPr>
              <w:t>speaking,</w:t>
            </w:r>
            <w:r w:rsidRPr="008C169F">
              <w:rPr>
                <w:rFonts w:cs="Arial"/>
                <w:i/>
                <w:iCs/>
                <w:color w:val="FF0000"/>
                <w:szCs w:val="22"/>
                <w:lang w:val="en"/>
              </w:rPr>
              <w:t xml:space="preserve"> </w:t>
            </w:r>
            <w:r w:rsidRPr="008C169F">
              <w:rPr>
                <w:rStyle w:val="ts-alignment-element"/>
                <w:i/>
                <w:iCs/>
                <w:color w:val="FF0000"/>
                <w:szCs w:val="22"/>
                <w:lang w:val="en"/>
              </w:rPr>
              <w:t>reading,</w:t>
            </w:r>
            <w:r w:rsidRPr="008C169F">
              <w:rPr>
                <w:rFonts w:cs="Arial"/>
                <w:i/>
                <w:iCs/>
                <w:color w:val="FF0000"/>
                <w:szCs w:val="22"/>
                <w:lang w:val="en"/>
              </w:rPr>
              <w:t xml:space="preserve"> </w:t>
            </w:r>
            <w:r w:rsidRPr="008C169F">
              <w:rPr>
                <w:rStyle w:val="ts-alignment-element"/>
                <w:i/>
                <w:iCs/>
                <w:color w:val="FF0000"/>
                <w:szCs w:val="22"/>
                <w:lang w:val="en"/>
              </w:rPr>
              <w:t>and</w:t>
            </w:r>
            <w:r w:rsidRPr="008C169F">
              <w:rPr>
                <w:rFonts w:cs="Arial"/>
                <w:i/>
                <w:iCs/>
                <w:color w:val="FF0000"/>
                <w:szCs w:val="22"/>
                <w:lang w:val="en"/>
              </w:rPr>
              <w:t xml:space="preserve"> </w:t>
            </w:r>
            <w:r w:rsidRPr="008C169F">
              <w:rPr>
                <w:rStyle w:val="ts-alignment-element"/>
                <w:i/>
                <w:iCs/>
                <w:color w:val="FF0000"/>
                <w:szCs w:val="22"/>
                <w:lang w:val="en"/>
              </w:rPr>
              <w:t>writing)</w:t>
            </w:r>
          </w:p>
          <w:p w14:paraId="71719C43" w14:textId="77777777" w:rsidR="009B6D52" w:rsidRPr="00743F30"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E11CA6" w14:paraId="506A30AC" w14:textId="77777777" w:rsidTr="009B6D52">
        <w:trPr>
          <w:trHeight w:val="2943"/>
        </w:trPr>
        <w:tc>
          <w:tcPr>
            <w:tcW w:w="9360" w:type="dxa"/>
            <w:gridSpan w:val="2"/>
          </w:tcPr>
          <w:p w14:paraId="33AF4C01" w14:textId="77777777" w:rsidR="009B6D52" w:rsidRPr="008C169F"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743F30">
              <w:rPr>
                <w:rStyle w:val="ts-alignment-element"/>
                <w:szCs w:val="22"/>
                <w:lang w:val="en"/>
              </w:rPr>
              <w:t>Labor</w:t>
            </w:r>
            <w:r w:rsidRPr="00743F30">
              <w:rPr>
                <w:rFonts w:cs="Arial"/>
                <w:szCs w:val="22"/>
                <w:lang w:val="en"/>
              </w:rPr>
              <w:t xml:space="preserve"> </w:t>
            </w:r>
            <w:r w:rsidRPr="00743F30">
              <w:rPr>
                <w:rStyle w:val="ts-alignment-element"/>
                <w:szCs w:val="22"/>
                <w:lang w:val="en"/>
              </w:rPr>
              <w:t>History</w:t>
            </w:r>
            <w:r w:rsidRPr="00743F30">
              <w:rPr>
                <w:rFonts w:cs="Arial"/>
                <w:szCs w:val="22"/>
                <w:lang w:val="en"/>
              </w:rPr>
              <w:t xml:space="preserve"> </w:t>
            </w:r>
            <w:r w:rsidRPr="008C169F">
              <w:rPr>
                <w:rStyle w:val="ts-alignment-element"/>
                <w:i/>
                <w:iCs/>
                <w:color w:val="FF0000"/>
                <w:szCs w:val="22"/>
                <w:lang w:val="en"/>
              </w:rPr>
              <w:t>(Starting</w:t>
            </w:r>
            <w:r w:rsidRPr="008C169F">
              <w:rPr>
                <w:rFonts w:cs="Arial"/>
                <w:i/>
                <w:iCs/>
                <w:color w:val="FF0000"/>
                <w:szCs w:val="22"/>
                <w:lang w:val="en"/>
              </w:rPr>
              <w:t xml:space="preserve"> </w:t>
            </w:r>
            <w:r w:rsidRPr="008C169F">
              <w:rPr>
                <w:rStyle w:val="ts-alignment-element"/>
                <w:i/>
                <w:iCs/>
                <w:color w:val="FF0000"/>
                <w:szCs w:val="22"/>
                <w:lang w:val="en"/>
              </w:rPr>
              <w:t>with</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current</w:t>
            </w:r>
            <w:r w:rsidRPr="008C169F">
              <w:rPr>
                <w:rFonts w:cs="Arial"/>
                <w:i/>
                <w:iCs/>
                <w:color w:val="FF0000"/>
                <w:szCs w:val="22"/>
                <w:lang w:val="en"/>
              </w:rPr>
              <w:t xml:space="preserve"> </w:t>
            </w:r>
            <w:r w:rsidRPr="008C169F">
              <w:rPr>
                <w:rStyle w:val="ts-alignment-element"/>
                <w:i/>
                <w:iCs/>
                <w:color w:val="FF0000"/>
                <w:szCs w:val="22"/>
                <w:lang w:val="en"/>
              </w:rPr>
              <w:t>position,</w:t>
            </w:r>
            <w:r w:rsidRPr="008C169F">
              <w:rPr>
                <w:rFonts w:cs="Arial"/>
                <w:i/>
                <w:iCs/>
                <w:color w:val="FF0000"/>
                <w:szCs w:val="22"/>
                <w:lang w:val="en"/>
              </w:rPr>
              <w:t xml:space="preserve"> </w:t>
            </w:r>
            <w:r w:rsidRPr="008C169F">
              <w:rPr>
                <w:rStyle w:val="ts-alignment-element"/>
                <w:i/>
                <w:iCs/>
                <w:color w:val="FF0000"/>
                <w:szCs w:val="22"/>
                <w:lang w:val="en"/>
              </w:rPr>
              <w:t>list</w:t>
            </w:r>
            <w:r w:rsidRPr="008C169F">
              <w:rPr>
                <w:rFonts w:cs="Arial"/>
                <w:i/>
                <w:iCs/>
                <w:color w:val="FF0000"/>
                <w:szCs w:val="22"/>
                <w:lang w:val="en"/>
              </w:rPr>
              <w:t xml:space="preserve"> </w:t>
            </w:r>
            <w:r w:rsidRPr="008C169F">
              <w:rPr>
                <w:rStyle w:val="ts-alignment-element"/>
                <w:i/>
                <w:iCs/>
                <w:color w:val="FF0000"/>
                <w:szCs w:val="22"/>
                <w:lang w:val="en"/>
              </w:rPr>
              <w:t>in</w:t>
            </w:r>
            <w:r w:rsidRPr="008C169F">
              <w:rPr>
                <w:rFonts w:cs="Arial"/>
                <w:i/>
                <w:iCs/>
                <w:color w:val="FF0000"/>
                <w:szCs w:val="22"/>
                <w:lang w:val="en"/>
              </w:rPr>
              <w:t xml:space="preserve"> </w:t>
            </w:r>
            <w:r w:rsidRPr="008C169F">
              <w:rPr>
                <w:rStyle w:val="ts-alignment-element"/>
                <w:i/>
                <w:iCs/>
                <w:color w:val="FF0000"/>
                <w:szCs w:val="22"/>
                <w:lang w:val="en"/>
              </w:rPr>
              <w:t>chronological</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positions</w:t>
            </w:r>
            <w:r w:rsidRPr="008C169F">
              <w:rPr>
                <w:rFonts w:cs="Arial"/>
                <w:i/>
                <w:iCs/>
                <w:color w:val="FF0000"/>
                <w:szCs w:val="22"/>
                <w:lang w:val="en"/>
              </w:rPr>
              <w:t xml:space="preserve"> </w:t>
            </w:r>
            <w:r w:rsidRPr="008C169F">
              <w:rPr>
                <w:rStyle w:val="ts-alignment-element"/>
                <w:i/>
                <w:iCs/>
                <w:color w:val="FF0000"/>
                <w:szCs w:val="22"/>
                <w:lang w:val="en"/>
              </w:rPr>
              <w:t>that</w:t>
            </w:r>
            <w:r w:rsidRPr="008C169F">
              <w:rPr>
                <w:rFonts w:cs="Arial"/>
                <w:i/>
                <w:iCs/>
                <w:color w:val="FF0000"/>
                <w:szCs w:val="22"/>
                <w:lang w:val="en"/>
              </w:rPr>
              <w:t xml:space="preserve"> </w:t>
            </w:r>
            <w:r w:rsidRPr="008C169F">
              <w:rPr>
                <w:rStyle w:val="ts-alignment-element"/>
                <w:i/>
                <w:iCs/>
                <w:color w:val="FF0000"/>
                <w:szCs w:val="22"/>
                <w:lang w:val="en"/>
              </w:rPr>
              <w:t>have</w:t>
            </w:r>
            <w:r w:rsidRPr="008C169F">
              <w:rPr>
                <w:rFonts w:cs="Arial"/>
                <w:i/>
                <w:iCs/>
                <w:color w:val="FF0000"/>
                <w:szCs w:val="22"/>
                <w:lang w:val="en"/>
              </w:rPr>
              <w:t xml:space="preserve"> </w:t>
            </w:r>
            <w:r w:rsidRPr="008C169F">
              <w:rPr>
                <w:rStyle w:val="ts-alignment-element"/>
                <w:i/>
                <w:iCs/>
                <w:color w:val="FF0000"/>
                <w:szCs w:val="22"/>
                <w:lang w:val="en"/>
              </w:rPr>
              <w:t>been</w:t>
            </w:r>
            <w:r w:rsidRPr="008C169F">
              <w:rPr>
                <w:rFonts w:cs="Arial"/>
                <w:i/>
                <w:iCs/>
                <w:color w:val="FF0000"/>
                <w:szCs w:val="22"/>
                <w:lang w:val="en"/>
              </w:rPr>
              <w:t xml:space="preserve"> </w:t>
            </w:r>
            <w:r w:rsidRPr="008C169F">
              <w:rPr>
                <w:rStyle w:val="ts-alignment-element"/>
                <w:i/>
                <w:iCs/>
                <w:color w:val="FF0000"/>
                <w:szCs w:val="22"/>
                <w:lang w:val="en"/>
              </w:rPr>
              <w:t>held</w:t>
            </w:r>
            <w:r w:rsidRPr="008C169F">
              <w:rPr>
                <w:rFonts w:cs="Arial"/>
                <w:i/>
                <w:iCs/>
                <w:color w:val="FF0000"/>
                <w:szCs w:val="22"/>
                <w:lang w:val="en"/>
              </w:rPr>
              <w:t xml:space="preserve"> </w:t>
            </w:r>
            <w:r w:rsidRPr="008C169F">
              <w:rPr>
                <w:rStyle w:val="ts-alignment-element"/>
                <w:i/>
                <w:iCs/>
                <w:color w:val="FF0000"/>
                <w:szCs w:val="22"/>
                <w:lang w:val="en"/>
              </w:rPr>
              <w:t>since</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candidate</w:t>
            </w:r>
            <w:r w:rsidRPr="008C169F">
              <w:rPr>
                <w:rFonts w:cs="Arial"/>
                <w:i/>
                <w:iCs/>
                <w:color w:val="FF0000"/>
                <w:szCs w:val="22"/>
                <w:lang w:val="en"/>
              </w:rPr>
              <w:t xml:space="preserve"> </w:t>
            </w:r>
            <w:r w:rsidRPr="008C169F">
              <w:rPr>
                <w:rStyle w:val="ts-alignment-element"/>
                <w:i/>
                <w:iCs/>
                <w:color w:val="FF0000"/>
                <w:szCs w:val="22"/>
                <w:lang w:val="en"/>
              </w:rPr>
              <w:t>graduated,</w:t>
            </w:r>
            <w:r w:rsidRPr="008C169F">
              <w:rPr>
                <w:rFonts w:cs="Arial"/>
                <w:i/>
                <w:iCs/>
                <w:color w:val="FF0000"/>
                <w:szCs w:val="22"/>
                <w:lang w:val="en"/>
              </w:rPr>
              <w:t xml:space="preserve"> </w:t>
            </w:r>
            <w:r w:rsidRPr="008C169F">
              <w:rPr>
                <w:rStyle w:val="ts-alignment-element"/>
                <w:i/>
                <w:iCs/>
                <w:color w:val="FF0000"/>
                <w:szCs w:val="22"/>
                <w:lang w:val="en"/>
              </w:rPr>
              <w:t>indicating</w:t>
            </w:r>
            <w:r w:rsidRPr="008C169F">
              <w:rPr>
                <w:rFonts w:cs="Arial"/>
                <w:i/>
                <w:iCs/>
                <w:color w:val="FF0000"/>
                <w:szCs w:val="22"/>
                <w:lang w:val="en"/>
              </w:rPr>
              <w:t xml:space="preserve"> </w:t>
            </w:r>
            <w:r w:rsidRPr="008C169F">
              <w:rPr>
                <w:rStyle w:val="ts-alignment-element"/>
                <w:i/>
                <w:iCs/>
                <w:color w:val="FF0000"/>
                <w:szCs w:val="22"/>
                <w:lang w:val="en"/>
              </w:rPr>
              <w:t>for</w:t>
            </w:r>
            <w:r w:rsidRPr="008C169F">
              <w:rPr>
                <w:rFonts w:cs="Arial"/>
                <w:i/>
                <w:iCs/>
                <w:color w:val="FF0000"/>
                <w:szCs w:val="22"/>
                <w:lang w:val="en"/>
              </w:rPr>
              <w:t xml:space="preserve"> </w:t>
            </w:r>
            <w:r w:rsidRPr="008C169F">
              <w:rPr>
                <w:rStyle w:val="ts-alignment-element"/>
                <w:i/>
                <w:iCs/>
                <w:color w:val="FF0000"/>
                <w:szCs w:val="22"/>
                <w:lang w:val="en"/>
              </w:rPr>
              <w:t>each</w:t>
            </w:r>
            <w:r w:rsidRPr="008C169F">
              <w:rPr>
                <w:rFonts w:cs="Arial"/>
                <w:i/>
                <w:iCs/>
                <w:color w:val="FF0000"/>
                <w:szCs w:val="22"/>
                <w:lang w:val="en"/>
              </w:rPr>
              <w:t xml:space="preserve"> </w:t>
            </w:r>
            <w:r w:rsidRPr="008C169F">
              <w:rPr>
                <w:rStyle w:val="ts-alignment-element"/>
                <w:i/>
                <w:iCs/>
                <w:color w:val="FF0000"/>
                <w:szCs w:val="22"/>
                <w:lang w:val="en"/>
              </w:rPr>
              <w:t>job</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activities</w:t>
            </w:r>
            <w:r w:rsidRPr="008C169F">
              <w:rPr>
                <w:rFonts w:cs="Arial"/>
                <w:i/>
                <w:iCs/>
                <w:color w:val="FF0000"/>
                <w:szCs w:val="22"/>
                <w:lang w:val="en"/>
              </w:rPr>
              <w:t xml:space="preserve"> </w:t>
            </w:r>
            <w:r w:rsidRPr="008C169F">
              <w:rPr>
                <w:rStyle w:val="ts-alignment-element"/>
                <w:i/>
                <w:iCs/>
                <w:color w:val="FF0000"/>
                <w:szCs w:val="22"/>
                <w:lang w:val="en"/>
              </w:rPr>
              <w:t>carried</w:t>
            </w:r>
            <w:r w:rsidRPr="008C169F">
              <w:rPr>
                <w:rFonts w:cs="Arial"/>
                <w:i/>
                <w:iCs/>
                <w:color w:val="FF0000"/>
                <w:szCs w:val="22"/>
                <w:lang w:val="en"/>
              </w:rPr>
              <w:t xml:space="preserve"> </w:t>
            </w:r>
            <w:r w:rsidRPr="008C169F">
              <w:rPr>
                <w:rStyle w:val="ts-alignment-element"/>
                <w:i/>
                <w:iCs/>
                <w:color w:val="FF0000"/>
                <w:szCs w:val="22"/>
                <w:lang w:val="en"/>
              </w:rPr>
              <w:t>out</w:t>
            </w:r>
            <w:r w:rsidRPr="008C169F">
              <w:rPr>
                <w:rFonts w:cs="Arial"/>
                <w:i/>
                <w:iCs/>
                <w:color w:val="FF0000"/>
                <w:szCs w:val="22"/>
                <w:lang w:val="en"/>
              </w:rPr>
              <w:t xml:space="preserve"> </w:t>
            </w:r>
            <w:r w:rsidRPr="008C169F">
              <w:rPr>
                <w:rStyle w:val="ts-alignment-element"/>
                <w:i/>
                <w:iCs/>
                <w:color w:val="FF0000"/>
                <w:szCs w:val="22"/>
                <w:lang w:val="en"/>
              </w:rPr>
              <w:t>within</w:t>
            </w:r>
            <w:r w:rsidRPr="008C169F">
              <w:rPr>
                <w:rFonts w:cs="Arial"/>
                <w:i/>
                <w:iCs/>
                <w:color w:val="FF0000"/>
                <w:szCs w:val="22"/>
                <w:lang w:val="en"/>
              </w:rPr>
              <w:t xml:space="preserve"> </w:t>
            </w:r>
            <w:r w:rsidRPr="008C169F">
              <w:rPr>
                <w:rStyle w:val="ts-alignment-element"/>
                <w:i/>
                <w:iCs/>
                <w:color w:val="FF0000"/>
                <w:szCs w:val="22"/>
                <w:lang w:val="en"/>
              </w:rPr>
              <w:t>the</w:t>
            </w:r>
            <w:r w:rsidRPr="008C169F">
              <w:rPr>
                <w:rFonts w:cs="Arial"/>
                <w:i/>
                <w:iCs/>
                <w:color w:val="FF0000"/>
                <w:szCs w:val="22"/>
                <w:lang w:val="en"/>
              </w:rPr>
              <w:t xml:space="preserve"> </w:t>
            </w:r>
            <w:r w:rsidRPr="008C169F">
              <w:rPr>
                <w:rStyle w:val="ts-alignment-element"/>
                <w:i/>
                <w:iCs/>
                <w:color w:val="FF0000"/>
                <w:szCs w:val="22"/>
                <w:lang w:val="en"/>
              </w:rPr>
              <w:t>framework</w:t>
            </w:r>
            <w:r w:rsidRPr="008C169F">
              <w:rPr>
                <w:rStyle w:val="ts-alignment-element"/>
              </w:rPr>
              <w:t xml:space="preserve"> </w:t>
            </w:r>
            <w:r w:rsidRPr="008C169F">
              <w:rPr>
                <w:rStyle w:val="ts-alignment-element"/>
                <w:i/>
                <w:iCs/>
                <w:color w:val="FF0000"/>
                <w:szCs w:val="22"/>
                <w:lang w:val="en"/>
              </w:rPr>
              <w:t>of each position,</w:t>
            </w:r>
            <w:r w:rsidRPr="008C169F">
              <w:rPr>
                <w:rFonts w:cs="Arial"/>
                <w:i/>
                <w:iCs/>
                <w:color w:val="FF0000"/>
                <w:szCs w:val="22"/>
                <w:lang w:val="en"/>
              </w:rPr>
              <w:t xml:space="preserve"> </w:t>
            </w:r>
            <w:r w:rsidRPr="008C169F">
              <w:rPr>
                <w:rStyle w:val="ts-alignment-element"/>
                <w:szCs w:val="22"/>
                <w:lang w:val="en"/>
              </w:rPr>
              <w:t>dates</w:t>
            </w:r>
            <w:r w:rsidRPr="008C169F">
              <w:rPr>
                <w:rFonts w:cs="Arial"/>
                <w:szCs w:val="22"/>
                <w:lang w:val="en"/>
              </w:rPr>
              <w:t xml:space="preserve"> </w:t>
            </w:r>
            <w:r w:rsidRPr="008C169F">
              <w:rPr>
                <w:rStyle w:val="ts-alignment-element"/>
                <w:szCs w:val="22"/>
                <w:lang w:val="en"/>
              </w:rPr>
              <w:t>of</w:t>
            </w:r>
            <w:r w:rsidRPr="008C169F">
              <w:rPr>
                <w:rFonts w:cs="Arial"/>
                <w:szCs w:val="22"/>
                <w:lang w:val="en"/>
              </w:rPr>
              <w:t xml:space="preserve"> </w:t>
            </w:r>
            <w:r w:rsidRPr="008C169F">
              <w:rPr>
                <w:rStyle w:val="ts-alignment-element"/>
                <w:szCs w:val="22"/>
                <w:lang w:val="en"/>
              </w:rPr>
              <w:t>employment,</w:t>
            </w:r>
            <w:r w:rsidRPr="008C169F">
              <w:rPr>
                <w:rFonts w:cs="Arial"/>
                <w:szCs w:val="22"/>
                <w:lang w:val="en"/>
              </w:rPr>
              <w:t xml:space="preserve"> </w:t>
            </w:r>
            <w:r w:rsidRPr="008C169F">
              <w:rPr>
                <w:rStyle w:val="ts-alignment-element"/>
                <w:szCs w:val="22"/>
                <w:lang w:val="en"/>
              </w:rPr>
              <w:t>name</w:t>
            </w:r>
            <w:r w:rsidRPr="008C169F">
              <w:rPr>
                <w:rFonts w:cs="Arial"/>
                <w:szCs w:val="22"/>
                <w:lang w:val="en"/>
              </w:rPr>
              <w:t xml:space="preserve"> </w:t>
            </w:r>
            <w:r w:rsidRPr="008C169F">
              <w:rPr>
                <w:rStyle w:val="ts-alignment-element"/>
                <w:szCs w:val="22"/>
                <w:lang w:val="en"/>
              </w:rPr>
              <w:t>of</w:t>
            </w:r>
            <w:r w:rsidRPr="008C169F">
              <w:rPr>
                <w:rFonts w:cs="Arial"/>
                <w:szCs w:val="22"/>
                <w:lang w:val="en"/>
              </w:rPr>
              <w:t xml:space="preserve"> </w:t>
            </w:r>
            <w:r w:rsidRPr="008C169F">
              <w:rPr>
                <w:rStyle w:val="ts-alignment-element"/>
                <w:szCs w:val="22"/>
                <w:lang w:val="en"/>
              </w:rPr>
              <w:t>the</w:t>
            </w:r>
            <w:r w:rsidRPr="008C169F">
              <w:rPr>
                <w:rFonts w:cs="Arial"/>
                <w:szCs w:val="22"/>
                <w:lang w:val="en"/>
              </w:rPr>
              <w:t xml:space="preserve"> </w:t>
            </w:r>
            <w:r w:rsidRPr="008C169F">
              <w:rPr>
                <w:rStyle w:val="ts-alignment-element"/>
                <w:szCs w:val="22"/>
                <w:lang w:val="en"/>
              </w:rPr>
              <w:t>organization</w:t>
            </w:r>
            <w:r w:rsidRPr="008C169F">
              <w:rPr>
                <w:rFonts w:cs="Arial"/>
                <w:szCs w:val="22"/>
                <w:lang w:val="en"/>
              </w:rPr>
              <w:t xml:space="preserve"> </w:t>
            </w:r>
            <w:r w:rsidRPr="008C169F">
              <w:rPr>
                <w:rStyle w:val="ts-alignment-element"/>
                <w:szCs w:val="22"/>
                <w:lang w:val="en"/>
              </w:rPr>
              <w:t>and</w:t>
            </w:r>
            <w:r w:rsidRPr="008C169F">
              <w:rPr>
                <w:rFonts w:cs="Arial"/>
                <w:szCs w:val="22"/>
                <w:lang w:val="en"/>
              </w:rPr>
              <w:t xml:space="preserve"> </w:t>
            </w:r>
            <w:r w:rsidRPr="008C169F">
              <w:rPr>
                <w:rStyle w:val="ts-alignment-element"/>
                <w:szCs w:val="22"/>
                <w:lang w:val="en"/>
              </w:rPr>
              <w:t>positions</w:t>
            </w:r>
            <w:r w:rsidRPr="008C169F">
              <w:rPr>
                <w:rFonts w:cs="Arial"/>
                <w:szCs w:val="22"/>
                <w:lang w:val="en"/>
              </w:rPr>
              <w:t xml:space="preserve"> </w:t>
            </w:r>
            <w:r w:rsidRPr="008C169F">
              <w:rPr>
                <w:rStyle w:val="ts-alignment-element"/>
                <w:szCs w:val="22"/>
                <w:lang w:val="en"/>
              </w:rPr>
              <w:t>held):</w:t>
            </w:r>
          </w:p>
          <w:p w14:paraId="67038D70" w14:textId="77777777" w:rsidR="009B6D52" w:rsidRPr="009B6D52"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
              </w:rPr>
            </w:pPr>
            <w:r w:rsidRPr="009B6D52">
              <w:rPr>
                <w:rStyle w:val="ts-alignment-element"/>
                <w:rFonts w:ascii="Arial" w:hAnsi="Arial" w:cs="Arial"/>
                <w:lang w:val="en"/>
              </w:rPr>
              <w:t>From</w:t>
            </w:r>
            <w:r w:rsidRPr="009B6D52">
              <w:rPr>
                <w:rFonts w:ascii="Arial" w:hAnsi="Arial" w:cs="Arial"/>
                <w:lang w:val="en"/>
              </w:rPr>
              <w:t xml:space="preserve"> </w:t>
            </w:r>
            <w:r w:rsidRPr="009B6D52">
              <w:rPr>
                <w:rStyle w:val="ts-alignment-element"/>
                <w:rFonts w:ascii="Arial" w:hAnsi="Arial" w:cs="Arial"/>
                <w:lang w:val="en"/>
              </w:rPr>
              <w:t>(</w:t>
            </w:r>
            <w:r w:rsidRPr="009B6D52">
              <w:rPr>
                <w:rStyle w:val="ts-alignment-element"/>
                <w:rFonts w:ascii="Arial" w:hAnsi="Arial" w:cs="Arial"/>
                <w:i/>
                <w:iCs/>
                <w:color w:val="FF0000"/>
                <w:lang w:val="en"/>
              </w:rPr>
              <w:t>Year</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and</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month</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____________</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w:t>
            </w:r>
            <w:r w:rsidRPr="009B6D52">
              <w:rPr>
                <w:rStyle w:val="ts-alignment-element"/>
                <w:rFonts w:ascii="Arial" w:hAnsi="Arial" w:cs="Arial"/>
                <w:i/>
                <w:iCs/>
                <w:color w:val="FF0000"/>
                <w:lang w:val="en"/>
              </w:rPr>
              <w:t>Year</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and</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month</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____________</w:t>
            </w:r>
            <w:r w:rsidRPr="009B6D52">
              <w:rPr>
                <w:rFonts w:ascii="Arial" w:hAnsi="Arial" w:cs="Arial"/>
                <w:lang w:val="en"/>
              </w:rPr>
              <w:t xml:space="preserve"> </w:t>
            </w:r>
          </w:p>
          <w:p w14:paraId="0E56020B" w14:textId="77777777" w:rsidR="009B6D52" w:rsidRPr="009B6D52"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
              </w:rPr>
            </w:pPr>
            <w:r w:rsidRPr="009B6D52">
              <w:rPr>
                <w:rStyle w:val="ts-alignment-element"/>
                <w:rFonts w:ascii="Arial" w:hAnsi="Arial" w:cs="Arial"/>
                <w:lang w:val="en"/>
              </w:rPr>
              <w:t>Company:</w:t>
            </w:r>
            <w:r w:rsidRPr="009B6D52">
              <w:rPr>
                <w:rFonts w:ascii="Arial" w:hAnsi="Arial" w:cs="Arial"/>
                <w:lang w:val="en"/>
              </w:rPr>
              <w:t xml:space="preserve"> </w:t>
            </w:r>
            <w:r w:rsidRPr="009B6D52">
              <w:rPr>
                <w:rStyle w:val="ts-alignment-element"/>
                <w:rFonts w:ascii="Arial" w:hAnsi="Arial" w:cs="Arial"/>
                <w:lang w:val="en"/>
              </w:rPr>
              <w:t>________________________________</w:t>
            </w:r>
            <w:r w:rsidRPr="009B6D52">
              <w:rPr>
                <w:rFonts w:ascii="Arial" w:hAnsi="Arial" w:cs="Arial"/>
                <w:lang w:val="en"/>
              </w:rPr>
              <w:t xml:space="preserve"> </w:t>
            </w:r>
          </w:p>
          <w:p w14:paraId="1499193F" w14:textId="77777777" w:rsidR="009B6D52" w:rsidRPr="00743F30"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US"/>
              </w:rPr>
            </w:pPr>
            <w:r w:rsidRPr="009B6D52">
              <w:rPr>
                <w:rStyle w:val="ts-alignment-element"/>
                <w:rFonts w:ascii="Arial" w:hAnsi="Arial" w:cs="Arial"/>
                <w:lang w:val="en"/>
              </w:rPr>
              <w:t>Positions</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functions</w:t>
            </w:r>
            <w:r w:rsidRPr="009B6D52">
              <w:rPr>
                <w:rFonts w:ascii="Arial" w:hAnsi="Arial" w:cs="Arial"/>
                <w:lang w:val="en"/>
              </w:rPr>
              <w:t xml:space="preserve"> </w:t>
            </w:r>
            <w:r w:rsidRPr="009B6D52">
              <w:rPr>
                <w:rStyle w:val="ts-alignment-element"/>
                <w:rFonts w:ascii="Arial" w:hAnsi="Arial" w:cs="Arial"/>
                <w:lang w:val="en"/>
              </w:rPr>
              <w:t>performed:</w:t>
            </w:r>
            <w:r w:rsidRPr="009B6D52">
              <w:rPr>
                <w:rFonts w:ascii="Arial" w:hAnsi="Arial" w:cs="Arial"/>
                <w:lang w:val="en"/>
              </w:rPr>
              <w:t xml:space="preserve"> </w:t>
            </w:r>
            <w:r w:rsidRPr="009B6D52">
              <w:rPr>
                <w:rStyle w:val="ts-alignment-element"/>
                <w:rFonts w:ascii="Arial" w:hAnsi="Arial" w:cs="Arial"/>
                <w:lang w:val="en"/>
              </w:rPr>
              <w:t>____________________________________</w:t>
            </w:r>
          </w:p>
        </w:tc>
      </w:tr>
      <w:bookmarkEnd w:id="196"/>
    </w:tbl>
    <w:p w14:paraId="14DA0576" w14:textId="77777777" w:rsidR="009B6D52" w:rsidRPr="009B6D52" w:rsidRDefault="009B6D52" w:rsidP="009B6D52">
      <w:pPr>
        <w:ind w:right="-540"/>
        <w:rPr>
          <w:rFonts w:ascii="Arial" w:hAnsi="Arial" w:cs="Arial"/>
          <w:b/>
          <w:sz w:val="16"/>
          <w:szCs w:val="16"/>
          <w:lang w:val="en-US"/>
        </w:rPr>
      </w:pPr>
    </w:p>
    <w:p w14:paraId="0B104494" w14:textId="77777777" w:rsidR="009B6D52" w:rsidRPr="008C169F" w:rsidRDefault="009B6D52" w:rsidP="009B6D52">
      <w:pPr>
        <w:shd w:val="clear" w:color="auto" w:fill="FDFDFD"/>
        <w:rPr>
          <w:rFonts w:ascii="Arial" w:hAnsi="Arial" w:cs="Arial"/>
          <w:b/>
          <w:bCs/>
          <w:lang w:val="en"/>
        </w:rPr>
      </w:pPr>
      <w:r w:rsidRPr="00743F30">
        <w:rPr>
          <w:rFonts w:ascii="Arial" w:hAnsi="Arial" w:cs="Arial"/>
          <w:b/>
          <w:bCs/>
          <w:lang w:val="en"/>
        </w:rPr>
        <w:t xml:space="preserve">Certification of the proposed professional: </w:t>
      </w:r>
    </w:p>
    <w:p w14:paraId="155FF7D3" w14:textId="77777777" w:rsidR="009B6D52" w:rsidRDefault="009B6D52" w:rsidP="009B6D52">
      <w:pPr>
        <w:shd w:val="clear" w:color="auto" w:fill="FDFDFD"/>
        <w:rPr>
          <w:rFonts w:ascii="Arial" w:hAnsi="Arial" w:cs="Arial"/>
          <w:lang w:val="en"/>
        </w:rPr>
      </w:pPr>
      <w:r w:rsidRPr="00743F30">
        <w:rPr>
          <w:rFonts w:ascii="Arial" w:hAnsi="Arial" w:cs="Arial"/>
          <w:lang w:val="en"/>
        </w:rPr>
        <w:t xml:space="preserve">I, the undersigned, certify that, </w:t>
      </w:r>
    </w:p>
    <w:p w14:paraId="1DB30AF5" w14:textId="3AD81C37" w:rsidR="009B6D52" w:rsidRPr="008C169F" w:rsidRDefault="009B6D52" w:rsidP="00956E6B">
      <w:pPr>
        <w:pStyle w:val="ListParagraph"/>
        <w:numPr>
          <w:ilvl w:val="0"/>
          <w:numId w:val="86"/>
        </w:numPr>
        <w:shd w:val="clear" w:color="auto" w:fill="FDFDFD"/>
        <w:rPr>
          <w:rFonts w:cs="Arial"/>
          <w:szCs w:val="22"/>
          <w:lang w:val="en"/>
        </w:rPr>
      </w:pPr>
      <w:r w:rsidRPr="008C169F">
        <w:rPr>
          <w:rFonts w:cs="Arial"/>
          <w:szCs w:val="22"/>
          <w:lang w:val="en"/>
        </w:rPr>
        <w:t>I have been informed by the (</w:t>
      </w:r>
      <w:r>
        <w:rPr>
          <w:rFonts w:cs="Arial"/>
          <w:b/>
          <w:bCs/>
          <w:i/>
          <w:iCs/>
          <w:color w:val="FF0000"/>
          <w:szCs w:val="22"/>
          <w:lang w:val="en"/>
        </w:rPr>
        <w:t>add</w:t>
      </w:r>
      <w:r w:rsidRPr="008C169F">
        <w:rPr>
          <w:rFonts w:cs="Arial"/>
          <w:b/>
          <w:bCs/>
          <w:i/>
          <w:iCs/>
          <w:color w:val="FF0000"/>
          <w:szCs w:val="22"/>
          <w:lang w:val="en"/>
        </w:rPr>
        <w:t xml:space="preserve"> name of the</w:t>
      </w:r>
      <w:r>
        <w:rPr>
          <w:rFonts w:cs="Arial"/>
          <w:b/>
          <w:bCs/>
          <w:i/>
          <w:iCs/>
          <w:color w:val="FF0000"/>
          <w:szCs w:val="22"/>
          <w:lang w:val="en"/>
        </w:rPr>
        <w:t xml:space="preserve"> consulting firm</w:t>
      </w:r>
      <w:r w:rsidRPr="008C169F">
        <w:rPr>
          <w:rFonts w:cs="Arial"/>
          <w:b/>
          <w:bCs/>
          <w:i/>
          <w:iCs/>
          <w:color w:val="FF0000"/>
          <w:szCs w:val="22"/>
          <w:lang w:val="en"/>
        </w:rPr>
        <w:t xml:space="preserve">) </w:t>
      </w:r>
      <w:r w:rsidRPr="008C169F">
        <w:rPr>
          <w:rFonts w:cs="Arial"/>
          <w:szCs w:val="22"/>
          <w:lang w:val="en"/>
        </w:rPr>
        <w:t xml:space="preserve">that my resume will be included in the </w:t>
      </w:r>
      <w:r>
        <w:rPr>
          <w:rFonts w:cs="Arial"/>
          <w:szCs w:val="22"/>
          <w:lang w:val="en"/>
        </w:rPr>
        <w:t>proposal</w:t>
      </w:r>
      <w:r w:rsidRPr="008C169F">
        <w:rPr>
          <w:rFonts w:cs="Arial"/>
          <w:szCs w:val="22"/>
          <w:lang w:val="en"/>
        </w:rPr>
        <w:t xml:space="preserve"> for the </w:t>
      </w:r>
      <w:r>
        <w:rPr>
          <w:rFonts w:cs="Arial"/>
          <w:szCs w:val="22"/>
          <w:lang w:val="en"/>
        </w:rPr>
        <w:t>competition</w:t>
      </w:r>
      <w:r w:rsidRPr="008C169F">
        <w:rPr>
          <w:rFonts w:cs="Arial"/>
          <w:szCs w:val="22"/>
          <w:lang w:val="en"/>
        </w:rPr>
        <w:t xml:space="preserve"> process: (</w:t>
      </w:r>
      <w:r w:rsidRPr="008C169F">
        <w:rPr>
          <w:rFonts w:cs="Arial"/>
          <w:i/>
          <w:iCs/>
          <w:color w:val="FF0000"/>
          <w:szCs w:val="22"/>
          <w:lang w:val="en"/>
        </w:rPr>
        <w:t>Name of the process</w:t>
      </w:r>
      <w:r w:rsidRPr="008C169F">
        <w:rPr>
          <w:rFonts w:cs="Arial"/>
          <w:szCs w:val="22"/>
          <w:lang w:val="en"/>
        </w:rPr>
        <w:t xml:space="preserve">). </w:t>
      </w:r>
    </w:p>
    <w:p w14:paraId="78B82068" w14:textId="77777777" w:rsidR="009B6D52" w:rsidRDefault="009B6D52" w:rsidP="00956E6B">
      <w:pPr>
        <w:pStyle w:val="ListParagraph"/>
        <w:numPr>
          <w:ilvl w:val="0"/>
          <w:numId w:val="86"/>
        </w:numPr>
        <w:shd w:val="clear" w:color="auto" w:fill="FDFDFD"/>
        <w:rPr>
          <w:rFonts w:cs="Arial"/>
          <w:szCs w:val="22"/>
          <w:lang w:val="en"/>
        </w:rPr>
      </w:pPr>
      <w:r w:rsidRPr="00743F30">
        <w:rPr>
          <w:rFonts w:cs="Arial"/>
          <w:szCs w:val="22"/>
          <w:lang w:val="en"/>
        </w:rPr>
        <w:t xml:space="preserve">To my best knowledge and understanding, this curriculum correctly describes my person, my qualifications, and my experience. </w:t>
      </w:r>
    </w:p>
    <w:p w14:paraId="4AC039F4" w14:textId="771E3B73" w:rsidR="009B6D52" w:rsidRPr="00743F30" w:rsidRDefault="009B6D52" w:rsidP="00956E6B">
      <w:pPr>
        <w:pStyle w:val="ListParagraph"/>
        <w:numPr>
          <w:ilvl w:val="0"/>
          <w:numId w:val="86"/>
        </w:numPr>
        <w:shd w:val="clear" w:color="auto" w:fill="FDFDFD"/>
        <w:rPr>
          <w:rFonts w:cs="Arial"/>
          <w:szCs w:val="22"/>
          <w:lang w:val="en"/>
        </w:rPr>
      </w:pPr>
      <w:r w:rsidRPr="00743F30">
        <w:rPr>
          <w:rFonts w:cs="Arial"/>
          <w:szCs w:val="22"/>
          <w:lang w:val="en"/>
        </w:rPr>
        <w:t xml:space="preserve">We accept that any false data or omission that may contain this resume and its annexes may be justifiable element for the disqualification of the </w:t>
      </w:r>
      <w:r>
        <w:rPr>
          <w:rFonts w:cs="Arial"/>
          <w:szCs w:val="22"/>
          <w:lang w:val="en"/>
        </w:rPr>
        <w:t>proposal</w:t>
      </w:r>
      <w:r w:rsidRPr="00743F30">
        <w:rPr>
          <w:rFonts w:cs="Arial"/>
          <w:szCs w:val="22"/>
          <w:lang w:val="en"/>
        </w:rPr>
        <w:t xml:space="preserve">. </w:t>
      </w:r>
    </w:p>
    <w:p w14:paraId="4B7C2F5D" w14:textId="77777777" w:rsidR="009B6D52" w:rsidRPr="008C169F" w:rsidRDefault="009B6D52" w:rsidP="009B6D52">
      <w:pPr>
        <w:rPr>
          <w:rFonts w:ascii="Arial" w:hAnsi="Arial" w:cs="Arial"/>
          <w:lang w:val="en-US"/>
        </w:rPr>
      </w:pPr>
    </w:p>
    <w:p w14:paraId="7631E7EF" w14:textId="77777777" w:rsidR="009B6D52" w:rsidRPr="008C169F" w:rsidRDefault="009B6D52" w:rsidP="009B6D52">
      <w:pPr>
        <w:shd w:val="clear" w:color="auto" w:fill="FDFDFD"/>
        <w:rPr>
          <w:rFonts w:ascii="Arial" w:hAnsi="Arial" w:cs="Arial"/>
          <w:lang w:val="en"/>
        </w:rPr>
      </w:pPr>
    </w:p>
    <w:p w14:paraId="132AF068" w14:textId="12DACC2A" w:rsidR="009B6D52" w:rsidRPr="009B6D52" w:rsidRDefault="009B6D52" w:rsidP="009B6D52">
      <w:pPr>
        <w:spacing w:after="0" w:line="240" w:lineRule="auto"/>
        <w:rPr>
          <w:rFonts w:ascii="Arial" w:hAnsi="Arial" w:cs="Arial"/>
          <w:lang w:val="en-US"/>
        </w:rPr>
      </w:pPr>
      <w:r w:rsidRPr="009B6D52">
        <w:rPr>
          <w:rFonts w:ascii="Arial" w:hAnsi="Arial" w:cs="Arial"/>
          <w:lang w:val="en-US"/>
        </w:rPr>
        <w:t>________________________________________________ Dat</w:t>
      </w:r>
      <w:r>
        <w:rPr>
          <w:rFonts w:ascii="Arial" w:hAnsi="Arial" w:cs="Arial"/>
          <w:lang w:val="en-US"/>
        </w:rPr>
        <w:t>e</w:t>
      </w:r>
      <w:r w:rsidRPr="009B6D52">
        <w:rPr>
          <w:rFonts w:ascii="Arial" w:hAnsi="Arial" w:cs="Arial"/>
          <w:lang w:val="en-US"/>
        </w:rPr>
        <w:t>: ______________________</w:t>
      </w:r>
    </w:p>
    <w:p w14:paraId="71557AAE" w14:textId="6D755D65" w:rsidR="009B6D52" w:rsidRPr="009B6D52" w:rsidRDefault="009B6D52" w:rsidP="009B6D52">
      <w:pPr>
        <w:spacing w:after="0" w:line="240" w:lineRule="auto"/>
        <w:rPr>
          <w:rFonts w:ascii="Arial" w:hAnsi="Arial" w:cs="Arial"/>
          <w:lang w:val="en-US"/>
        </w:rPr>
      </w:pPr>
      <w:r w:rsidRPr="009B6D52">
        <w:rPr>
          <w:rFonts w:ascii="Arial" w:hAnsi="Arial" w:cs="Arial"/>
          <w:i/>
          <w:color w:val="FF0000"/>
          <w:lang w:val="en-US"/>
        </w:rPr>
        <w:t>(Signature of the proposed person)</w:t>
      </w:r>
      <w:r w:rsidRPr="009B6D52">
        <w:rPr>
          <w:rFonts w:ascii="Arial" w:hAnsi="Arial" w:cs="Arial"/>
          <w:i/>
          <w:lang w:val="en-US"/>
        </w:rPr>
        <w:tab/>
      </w:r>
      <w:r w:rsidRPr="009B6D52">
        <w:rPr>
          <w:rFonts w:ascii="Arial" w:hAnsi="Arial" w:cs="Arial"/>
          <w:lang w:val="en-US"/>
        </w:rPr>
        <w:tab/>
        <w:t xml:space="preserve">                                                        D</w:t>
      </w:r>
      <w:r>
        <w:rPr>
          <w:rFonts w:ascii="Arial" w:hAnsi="Arial" w:cs="Arial"/>
          <w:lang w:val="en-US"/>
        </w:rPr>
        <w:t>ay</w:t>
      </w:r>
      <w:r w:rsidRPr="009B6D52">
        <w:rPr>
          <w:rFonts w:ascii="Arial" w:hAnsi="Arial" w:cs="Arial"/>
          <w:lang w:val="en-US"/>
        </w:rPr>
        <w:t>/M</w:t>
      </w:r>
      <w:r>
        <w:rPr>
          <w:rFonts w:ascii="Arial" w:hAnsi="Arial" w:cs="Arial"/>
          <w:lang w:val="en-US"/>
        </w:rPr>
        <w:t>onth</w:t>
      </w:r>
      <w:r w:rsidRPr="009B6D52">
        <w:rPr>
          <w:rFonts w:ascii="Arial" w:hAnsi="Arial" w:cs="Arial"/>
          <w:lang w:val="en-US"/>
        </w:rPr>
        <w:t>/</w:t>
      </w:r>
      <w:r>
        <w:rPr>
          <w:rFonts w:ascii="Arial" w:hAnsi="Arial" w:cs="Arial"/>
          <w:lang w:val="en-US"/>
        </w:rPr>
        <w:t>Year</w:t>
      </w:r>
    </w:p>
    <w:p w14:paraId="739BC444" w14:textId="77777777" w:rsidR="009B6D52" w:rsidRPr="009B6D52" w:rsidRDefault="009B6D52" w:rsidP="009B6D52">
      <w:pPr>
        <w:shd w:val="clear" w:color="auto" w:fill="FDFDFD"/>
        <w:rPr>
          <w:rFonts w:ascii="Arial" w:hAnsi="Arial" w:cs="Arial"/>
          <w:lang w:val="en-US"/>
        </w:rPr>
      </w:pPr>
    </w:p>
    <w:p w14:paraId="39C55C11" w14:textId="30E70A48" w:rsidR="009B6D52" w:rsidRPr="00743F30" w:rsidRDefault="009B6D52" w:rsidP="009B6D52">
      <w:pPr>
        <w:shd w:val="clear" w:color="auto" w:fill="FDFDFD"/>
        <w:rPr>
          <w:rFonts w:ascii="Arial" w:hAnsi="Arial" w:cs="Arial"/>
          <w:b/>
          <w:bCs/>
          <w:lang w:val="en"/>
        </w:rPr>
      </w:pPr>
      <w:r>
        <w:rPr>
          <w:rFonts w:ascii="Arial" w:hAnsi="Arial" w:cs="Arial"/>
          <w:b/>
          <w:bCs/>
          <w:lang w:val="en"/>
        </w:rPr>
        <w:t>Consultant’s</w:t>
      </w:r>
      <w:r w:rsidRPr="00743F30">
        <w:rPr>
          <w:rFonts w:ascii="Arial" w:hAnsi="Arial" w:cs="Arial"/>
          <w:b/>
          <w:bCs/>
          <w:lang w:val="en"/>
        </w:rPr>
        <w:t xml:space="preserve"> Certification:</w:t>
      </w:r>
    </w:p>
    <w:p w14:paraId="69F61FCD" w14:textId="0F01DC02" w:rsidR="009B6D52" w:rsidRPr="009B6D52" w:rsidRDefault="009B6D52" w:rsidP="009B6D52">
      <w:pPr>
        <w:jc w:val="both"/>
        <w:rPr>
          <w:rFonts w:ascii="Arial" w:hAnsi="Arial" w:cs="Arial"/>
          <w:lang w:val="en-US"/>
        </w:rPr>
      </w:pPr>
      <w:r w:rsidRPr="009B6D52">
        <w:rPr>
          <w:rStyle w:val="ts-alignment-element"/>
          <w:rFonts w:ascii="Arial" w:hAnsi="Arial" w:cs="Arial"/>
          <w:lang w:val="en"/>
        </w:rPr>
        <w:t>I,</w:t>
      </w:r>
      <w:r w:rsidRPr="009B6D52">
        <w:rPr>
          <w:rFonts w:ascii="Arial" w:hAnsi="Arial" w:cs="Arial"/>
          <w:lang w:val="en"/>
        </w:rPr>
        <w:t xml:space="preserve"> </w:t>
      </w:r>
      <w:r w:rsidRPr="009B6D52">
        <w:rPr>
          <w:rStyle w:val="ts-alignment-element"/>
          <w:rFonts w:ascii="Arial" w:hAnsi="Arial" w:cs="Arial"/>
          <w:lang w:val="en"/>
        </w:rPr>
        <w:t>as</w:t>
      </w:r>
      <w:r w:rsidRPr="009B6D52">
        <w:rPr>
          <w:rFonts w:ascii="Arial" w:hAnsi="Arial" w:cs="Arial"/>
          <w:lang w:val="en"/>
        </w:rPr>
        <w:t xml:space="preserve"> </w:t>
      </w:r>
      <w:r w:rsidRPr="009B6D52">
        <w:rPr>
          <w:rStyle w:val="ts-alignment-element"/>
          <w:rFonts w:ascii="Arial" w:hAnsi="Arial" w:cs="Arial"/>
          <w:lang w:val="en"/>
        </w:rPr>
        <w:t>an</w:t>
      </w:r>
      <w:r w:rsidRPr="009B6D52">
        <w:rPr>
          <w:rFonts w:ascii="Arial" w:hAnsi="Arial" w:cs="Arial"/>
          <w:lang w:val="en"/>
        </w:rPr>
        <w:t xml:space="preserve"> </w:t>
      </w:r>
      <w:r w:rsidRPr="009B6D52">
        <w:rPr>
          <w:rStyle w:val="ts-alignment-element"/>
          <w:rFonts w:ascii="Arial" w:hAnsi="Arial" w:cs="Arial"/>
          <w:lang w:val="en"/>
        </w:rPr>
        <w:t>authorized</w:t>
      </w:r>
      <w:r w:rsidRPr="009B6D52">
        <w:rPr>
          <w:rFonts w:ascii="Arial" w:hAnsi="Arial" w:cs="Arial"/>
          <w:lang w:val="en"/>
        </w:rPr>
        <w:t xml:space="preserve"> </w:t>
      </w:r>
      <w:r w:rsidRPr="009B6D52">
        <w:rPr>
          <w:rStyle w:val="ts-alignment-element"/>
          <w:rFonts w:ascii="Arial" w:hAnsi="Arial" w:cs="Arial"/>
          <w:lang w:val="en"/>
        </w:rPr>
        <w:t>representative</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i/>
          <w:iCs/>
          <w:color w:val="FF0000"/>
          <w:lang w:val="en"/>
        </w:rPr>
        <w:t>(Name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of</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the</w:t>
      </w:r>
      <w:r w:rsidRPr="009B6D52">
        <w:rPr>
          <w:rFonts w:ascii="Arial" w:hAnsi="Arial" w:cs="Arial"/>
          <w:i/>
          <w:iCs/>
          <w:color w:val="FF0000"/>
          <w:lang w:val="en"/>
        </w:rPr>
        <w:t xml:space="preserve"> </w:t>
      </w:r>
      <w:r>
        <w:rPr>
          <w:rStyle w:val="ts-alignment-element"/>
          <w:rFonts w:ascii="Arial" w:hAnsi="Arial" w:cs="Arial"/>
          <w:i/>
          <w:iCs/>
          <w:color w:val="FF0000"/>
          <w:lang w:val="en"/>
        </w:rPr>
        <w:t>Consulting Firm</w:t>
      </w:r>
      <w:r w:rsidRPr="009B6D52">
        <w:rPr>
          <w:rStyle w:val="ts-alignment-element"/>
          <w:rFonts w:ascii="Arial" w:hAnsi="Arial" w:cs="Arial"/>
          <w:i/>
          <w:iCs/>
          <w:color w:val="FF0000"/>
          <w:lang w:val="en"/>
        </w:rPr>
        <w:t>)</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certify</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I</w:t>
      </w:r>
      <w:r w:rsidRPr="009B6D52">
        <w:rPr>
          <w:rFonts w:ascii="Arial" w:hAnsi="Arial" w:cs="Arial"/>
          <w:lang w:val="en"/>
        </w:rPr>
        <w:t xml:space="preserve"> </w:t>
      </w:r>
      <w:r w:rsidRPr="009B6D52">
        <w:rPr>
          <w:rStyle w:val="ts-alignment-element"/>
          <w:rFonts w:ascii="Arial" w:hAnsi="Arial" w:cs="Arial"/>
          <w:lang w:val="en"/>
        </w:rPr>
        <w:t>have</w:t>
      </w:r>
      <w:r w:rsidRPr="009B6D52">
        <w:rPr>
          <w:rFonts w:ascii="Arial" w:hAnsi="Arial" w:cs="Arial"/>
          <w:lang w:val="en"/>
        </w:rPr>
        <w:t xml:space="preserve"> </w:t>
      </w:r>
      <w:r w:rsidRPr="009B6D52">
        <w:rPr>
          <w:rStyle w:val="ts-alignment-element"/>
          <w:rFonts w:ascii="Arial" w:hAnsi="Arial" w:cs="Arial"/>
          <w:lang w:val="en"/>
        </w:rPr>
        <w:t>obtained</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consent</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aforementioned</w:t>
      </w:r>
      <w:r w:rsidRPr="009B6D52">
        <w:rPr>
          <w:rFonts w:ascii="Arial" w:hAnsi="Arial" w:cs="Arial"/>
          <w:lang w:val="en"/>
        </w:rPr>
        <w:t xml:space="preserve"> </w:t>
      </w:r>
      <w:r w:rsidRPr="009B6D52">
        <w:rPr>
          <w:rStyle w:val="ts-alignment-element"/>
          <w:rFonts w:ascii="Arial" w:hAnsi="Arial" w:cs="Arial"/>
          <w:lang w:val="en"/>
        </w:rPr>
        <w:t>professional</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include</w:t>
      </w:r>
      <w:r w:rsidRPr="009B6D52">
        <w:rPr>
          <w:rFonts w:ascii="Arial" w:hAnsi="Arial" w:cs="Arial"/>
          <w:lang w:val="en"/>
        </w:rPr>
        <w:t xml:space="preserve"> </w:t>
      </w:r>
      <w:r w:rsidRPr="009B6D52">
        <w:rPr>
          <w:rStyle w:val="ts-alignment-element"/>
          <w:rFonts w:ascii="Arial" w:hAnsi="Arial" w:cs="Arial"/>
          <w:lang w:val="en"/>
        </w:rPr>
        <w:t>his</w:t>
      </w:r>
      <w:r w:rsidRPr="009B6D52">
        <w:rPr>
          <w:rFonts w:ascii="Arial" w:hAnsi="Arial" w:cs="Arial"/>
          <w:lang w:val="en"/>
        </w:rPr>
        <w:t xml:space="preserve"> </w:t>
      </w:r>
      <w:r w:rsidRPr="009B6D52">
        <w:rPr>
          <w:rStyle w:val="ts-alignment-element"/>
          <w:rFonts w:ascii="Arial" w:hAnsi="Arial" w:cs="Arial"/>
          <w:lang w:val="en"/>
        </w:rPr>
        <w:t>resume</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Pr>
          <w:rStyle w:val="ts-alignment-element"/>
          <w:rFonts w:ascii="Arial" w:hAnsi="Arial" w:cs="Arial"/>
          <w:lang w:val="en"/>
        </w:rPr>
        <w:t>proposal</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process</w:t>
      </w:r>
      <w:r w:rsidRPr="009B6D52">
        <w:rPr>
          <w:rFonts w:ascii="Arial" w:hAnsi="Arial" w:cs="Arial"/>
          <w:lang w:val="en"/>
        </w:rPr>
        <w:t xml:space="preserve"> </w:t>
      </w:r>
      <w:r w:rsidRPr="009B6D52">
        <w:rPr>
          <w:rStyle w:val="ts-alignment-element"/>
          <w:rFonts w:ascii="Arial" w:hAnsi="Arial" w:cs="Arial"/>
          <w:i/>
          <w:iCs/>
          <w:color w:val="FF0000"/>
          <w:lang w:val="en"/>
        </w:rPr>
        <w:t>(Name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of</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the</w:t>
      </w:r>
      <w:r w:rsidRPr="009B6D52">
        <w:rPr>
          <w:rFonts w:ascii="Arial" w:hAnsi="Arial" w:cs="Arial"/>
          <w:i/>
          <w:iCs/>
          <w:color w:val="FF0000"/>
          <w:lang w:val="en"/>
        </w:rPr>
        <w:t xml:space="preserve"> </w:t>
      </w:r>
      <w:r w:rsidRPr="009B6D52">
        <w:rPr>
          <w:rStyle w:val="ts-alignment-element"/>
          <w:rFonts w:ascii="Arial" w:hAnsi="Arial" w:cs="Arial"/>
          <w:i/>
          <w:iCs/>
          <w:color w:val="FF0000"/>
          <w:lang w:val="en"/>
        </w:rPr>
        <w:t>Process)</w:t>
      </w:r>
      <w:r w:rsidRPr="009B6D52">
        <w:rPr>
          <w:rStyle w:val="ts-alignment-element"/>
          <w:rFonts w:ascii="Arial" w:hAnsi="Arial" w:cs="Arial"/>
          <w:lang w:val="en"/>
        </w:rPr>
        <w:t>,</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said</w:t>
      </w:r>
      <w:r w:rsidRPr="009B6D52">
        <w:rPr>
          <w:rFonts w:ascii="Arial" w:hAnsi="Arial" w:cs="Arial"/>
          <w:lang w:val="en"/>
        </w:rPr>
        <w:t xml:space="preserve"> </w:t>
      </w:r>
      <w:r w:rsidRPr="009B6D52">
        <w:rPr>
          <w:rStyle w:val="ts-alignment-element"/>
          <w:rFonts w:ascii="Arial" w:hAnsi="Arial" w:cs="Arial"/>
          <w:lang w:val="en"/>
        </w:rPr>
        <w:t>professional</w:t>
      </w:r>
      <w:r w:rsidRPr="009B6D52">
        <w:rPr>
          <w:rFonts w:ascii="Arial" w:hAnsi="Arial" w:cs="Arial"/>
          <w:lang w:val="en"/>
        </w:rPr>
        <w:t xml:space="preserve"> </w:t>
      </w:r>
      <w:r w:rsidRPr="009B6D52">
        <w:rPr>
          <w:rStyle w:val="ts-alignment-element"/>
          <w:rFonts w:ascii="Arial" w:hAnsi="Arial" w:cs="Arial"/>
          <w:lang w:val="en"/>
        </w:rPr>
        <w:t>has</w:t>
      </w:r>
      <w:r w:rsidRPr="009B6D52">
        <w:rPr>
          <w:rFonts w:ascii="Arial" w:hAnsi="Arial" w:cs="Arial"/>
          <w:lang w:val="en"/>
        </w:rPr>
        <w:t xml:space="preserve"> </w:t>
      </w:r>
      <w:r w:rsidRPr="009B6D52">
        <w:rPr>
          <w:rStyle w:val="ts-alignment-element"/>
          <w:rFonts w:ascii="Arial" w:hAnsi="Arial" w:cs="Arial"/>
          <w:lang w:val="en"/>
        </w:rPr>
        <w:t>declared</w:t>
      </w:r>
      <w:r w:rsidRPr="009B6D52">
        <w:rPr>
          <w:rFonts w:ascii="Arial" w:hAnsi="Arial" w:cs="Arial"/>
          <w:lang w:val="en"/>
        </w:rPr>
        <w:t xml:space="preserve"> </w:t>
      </w:r>
      <w:r w:rsidRPr="009B6D52">
        <w:rPr>
          <w:rStyle w:val="ts-alignment-element"/>
          <w:rFonts w:ascii="Arial" w:hAnsi="Arial" w:cs="Arial"/>
          <w:lang w:val="en"/>
        </w:rPr>
        <w:t>that</w:t>
      </w:r>
      <w:r w:rsidRPr="009B6D52">
        <w:rPr>
          <w:rFonts w:ascii="Arial" w:hAnsi="Arial" w:cs="Arial"/>
          <w:lang w:val="en"/>
        </w:rPr>
        <w:t xml:space="preserve"> </w:t>
      </w:r>
      <w:r w:rsidRPr="009B6D52">
        <w:rPr>
          <w:rStyle w:val="ts-alignment-element"/>
          <w:rFonts w:ascii="Arial" w:hAnsi="Arial" w:cs="Arial"/>
          <w:lang w:val="en"/>
        </w:rPr>
        <w:t>he/she</w:t>
      </w:r>
      <w:r w:rsidRPr="009B6D52">
        <w:rPr>
          <w:rFonts w:ascii="Arial" w:hAnsi="Arial" w:cs="Arial"/>
          <w:lang w:val="en"/>
        </w:rPr>
        <w:t xml:space="preserve"> </w:t>
      </w:r>
      <w:r w:rsidRPr="009B6D52">
        <w:rPr>
          <w:rStyle w:val="ts-alignment-element"/>
          <w:rFonts w:ascii="Arial" w:hAnsi="Arial" w:cs="Arial"/>
          <w:lang w:val="en"/>
        </w:rPr>
        <w:t>will</w:t>
      </w:r>
      <w:r w:rsidRPr="009B6D52">
        <w:rPr>
          <w:rFonts w:ascii="Arial" w:hAnsi="Arial" w:cs="Arial"/>
          <w:lang w:val="en"/>
        </w:rPr>
        <w:t xml:space="preserve"> </w:t>
      </w:r>
      <w:r w:rsidRPr="009B6D52">
        <w:rPr>
          <w:rStyle w:val="ts-alignment-element"/>
          <w:rFonts w:ascii="Arial" w:hAnsi="Arial" w:cs="Arial"/>
          <w:lang w:val="en"/>
        </w:rPr>
        <w:t>be</w:t>
      </w:r>
      <w:r w:rsidRPr="009B6D52">
        <w:rPr>
          <w:rFonts w:ascii="Arial" w:hAnsi="Arial" w:cs="Arial"/>
          <w:lang w:val="en"/>
        </w:rPr>
        <w:t xml:space="preserve"> </w:t>
      </w:r>
      <w:r w:rsidRPr="009B6D52">
        <w:rPr>
          <w:rStyle w:val="ts-alignment-element"/>
          <w:rFonts w:ascii="Arial" w:hAnsi="Arial" w:cs="Arial"/>
          <w:lang w:val="en"/>
        </w:rPr>
        <w:t>available</w:t>
      </w:r>
      <w:r w:rsidRPr="009B6D52">
        <w:rPr>
          <w:rFonts w:ascii="Arial" w:hAnsi="Arial" w:cs="Arial"/>
          <w:lang w:val="en"/>
        </w:rPr>
        <w:t xml:space="preserve"> </w:t>
      </w:r>
      <w:r w:rsidRPr="009B6D52">
        <w:rPr>
          <w:rStyle w:val="ts-alignment-element"/>
          <w:rFonts w:ascii="Arial" w:hAnsi="Arial" w:cs="Arial"/>
          <w:lang w:val="en"/>
        </w:rPr>
        <w:t>to</w:t>
      </w:r>
      <w:r w:rsidRPr="009B6D52">
        <w:rPr>
          <w:rFonts w:ascii="Arial" w:hAnsi="Arial" w:cs="Arial"/>
          <w:lang w:val="en"/>
        </w:rPr>
        <w:t xml:space="preserve"> </w:t>
      </w:r>
      <w:r w:rsidRPr="009B6D52">
        <w:rPr>
          <w:rStyle w:val="ts-alignment-element"/>
          <w:rFonts w:ascii="Arial" w:hAnsi="Arial" w:cs="Arial"/>
          <w:lang w:val="en"/>
        </w:rPr>
        <w:t>perform</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work</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accordance</w:t>
      </w:r>
      <w:r w:rsidRPr="009B6D52">
        <w:rPr>
          <w:rFonts w:ascii="Arial" w:hAnsi="Arial" w:cs="Arial"/>
          <w:lang w:val="en"/>
        </w:rPr>
        <w:t xml:space="preserve"> </w:t>
      </w:r>
      <w:r w:rsidRPr="009B6D52">
        <w:rPr>
          <w:rStyle w:val="ts-alignment-element"/>
          <w:rFonts w:ascii="Arial" w:hAnsi="Arial" w:cs="Arial"/>
          <w:lang w:val="en"/>
        </w:rPr>
        <w:t>with</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sidRPr="009B6D52">
        <w:rPr>
          <w:rStyle w:val="ts-alignment-element"/>
          <w:rFonts w:ascii="Arial" w:hAnsi="Arial" w:cs="Arial"/>
          <w:lang w:val="en"/>
        </w:rPr>
        <w:t>provisions</w:t>
      </w:r>
      <w:r w:rsidRPr="009B6D52">
        <w:rPr>
          <w:rFonts w:ascii="Arial" w:hAnsi="Arial" w:cs="Arial"/>
          <w:lang w:val="en"/>
        </w:rPr>
        <w:t xml:space="preserve"> </w:t>
      </w:r>
      <w:r w:rsidRPr="009B6D52">
        <w:rPr>
          <w:rStyle w:val="ts-alignment-element"/>
          <w:rFonts w:ascii="Arial" w:hAnsi="Arial" w:cs="Arial"/>
          <w:lang w:val="en"/>
        </w:rPr>
        <w:t>of</w:t>
      </w:r>
      <w:r w:rsidRPr="009B6D52">
        <w:rPr>
          <w:rFonts w:ascii="Arial" w:hAnsi="Arial" w:cs="Arial"/>
          <w:lang w:val="en"/>
        </w:rPr>
        <w:t xml:space="preserve"> </w:t>
      </w:r>
      <w:r w:rsidRPr="009B6D52">
        <w:rPr>
          <w:rStyle w:val="ts-alignment-element"/>
          <w:rFonts w:ascii="Arial" w:hAnsi="Arial" w:cs="Arial"/>
          <w:lang w:val="en"/>
        </w:rPr>
        <w:t>execution</w:t>
      </w:r>
      <w:r w:rsidRPr="009B6D52">
        <w:rPr>
          <w:rFonts w:ascii="Arial" w:hAnsi="Arial" w:cs="Arial"/>
          <w:lang w:val="en"/>
        </w:rPr>
        <w:t xml:space="preserve"> </w:t>
      </w:r>
      <w:r w:rsidRPr="009B6D52">
        <w:rPr>
          <w:rStyle w:val="ts-alignment-element"/>
          <w:rFonts w:ascii="Arial" w:hAnsi="Arial" w:cs="Arial"/>
          <w:lang w:val="en"/>
        </w:rPr>
        <w:t>and</w:t>
      </w:r>
      <w:r w:rsidRPr="009B6D52">
        <w:rPr>
          <w:rFonts w:ascii="Arial" w:hAnsi="Arial" w:cs="Arial"/>
          <w:lang w:val="en"/>
        </w:rPr>
        <w:t xml:space="preserve"> </w:t>
      </w:r>
      <w:r w:rsidRPr="009B6D52">
        <w:rPr>
          <w:rStyle w:val="ts-alignment-element"/>
          <w:rFonts w:ascii="Arial" w:hAnsi="Arial" w:cs="Arial"/>
          <w:lang w:val="en"/>
        </w:rPr>
        <w:t>schedule</w:t>
      </w:r>
      <w:r w:rsidRPr="009B6D52">
        <w:rPr>
          <w:rFonts w:ascii="Arial" w:hAnsi="Arial" w:cs="Arial"/>
          <w:lang w:val="en"/>
        </w:rPr>
        <w:t xml:space="preserve"> </w:t>
      </w:r>
      <w:r w:rsidRPr="009B6D52">
        <w:rPr>
          <w:rStyle w:val="ts-alignment-element"/>
          <w:rFonts w:ascii="Arial" w:hAnsi="Arial" w:cs="Arial"/>
          <w:lang w:val="en"/>
        </w:rPr>
        <w:t>indicated</w:t>
      </w:r>
      <w:r w:rsidRPr="009B6D52">
        <w:rPr>
          <w:rFonts w:ascii="Arial" w:hAnsi="Arial" w:cs="Arial"/>
          <w:lang w:val="en"/>
        </w:rPr>
        <w:t xml:space="preserve"> </w:t>
      </w:r>
      <w:r w:rsidRPr="009B6D52">
        <w:rPr>
          <w:rStyle w:val="ts-alignment-element"/>
          <w:rFonts w:ascii="Arial" w:hAnsi="Arial" w:cs="Arial"/>
          <w:lang w:val="en"/>
        </w:rPr>
        <w:t>in</w:t>
      </w:r>
      <w:r w:rsidRPr="009B6D52">
        <w:rPr>
          <w:rFonts w:ascii="Arial" w:hAnsi="Arial" w:cs="Arial"/>
          <w:lang w:val="en"/>
        </w:rPr>
        <w:t xml:space="preserve"> </w:t>
      </w:r>
      <w:r w:rsidRPr="009B6D52">
        <w:rPr>
          <w:rStyle w:val="ts-alignment-element"/>
          <w:rFonts w:ascii="Arial" w:hAnsi="Arial" w:cs="Arial"/>
          <w:lang w:val="en"/>
        </w:rPr>
        <w:t>the</w:t>
      </w:r>
      <w:r w:rsidRPr="009B6D52">
        <w:rPr>
          <w:rFonts w:ascii="Arial" w:hAnsi="Arial" w:cs="Arial"/>
          <w:lang w:val="en"/>
        </w:rPr>
        <w:t xml:space="preserve"> </w:t>
      </w:r>
      <w:r>
        <w:rPr>
          <w:rStyle w:val="ts-alignment-element"/>
          <w:rFonts w:ascii="Arial" w:hAnsi="Arial" w:cs="Arial"/>
          <w:lang w:val="en"/>
        </w:rPr>
        <w:t>proposal</w:t>
      </w:r>
      <w:r w:rsidRPr="009B6D52">
        <w:rPr>
          <w:rStyle w:val="ts-alignment-element"/>
          <w:rFonts w:ascii="Arial" w:hAnsi="Arial" w:cs="Arial"/>
          <w:lang w:val="en"/>
        </w:rPr>
        <w:t>.</w:t>
      </w:r>
    </w:p>
    <w:p w14:paraId="222EE619" w14:textId="77777777" w:rsidR="009B6D52" w:rsidRPr="009B6D52" w:rsidRDefault="009B6D52" w:rsidP="009B6D52">
      <w:pPr>
        <w:jc w:val="both"/>
        <w:rPr>
          <w:rFonts w:ascii="Arial" w:hAnsi="Arial" w:cs="Arial"/>
          <w:lang w:val="en-US"/>
        </w:rPr>
      </w:pPr>
    </w:p>
    <w:p w14:paraId="7C3E12C3" w14:textId="33696F2E" w:rsidR="009B6D52" w:rsidRPr="009B6D52" w:rsidRDefault="009B6D52" w:rsidP="009B6D52">
      <w:pPr>
        <w:shd w:val="clear" w:color="auto" w:fill="FDFDFD"/>
        <w:jc w:val="both"/>
        <w:rPr>
          <w:rFonts w:ascii="Arial" w:hAnsi="Arial" w:cs="Arial"/>
          <w:lang w:val="en"/>
        </w:rPr>
      </w:pPr>
      <w:r w:rsidRPr="009B6D52">
        <w:rPr>
          <w:rFonts w:ascii="Arial" w:hAnsi="Arial" w:cs="Arial"/>
          <w:lang w:val="en"/>
        </w:rPr>
        <w:t xml:space="preserve">Full name of the </w:t>
      </w:r>
      <w:r>
        <w:rPr>
          <w:rFonts w:ascii="Arial" w:hAnsi="Arial" w:cs="Arial"/>
          <w:lang w:val="en"/>
        </w:rPr>
        <w:t>consultant</w:t>
      </w:r>
      <w:r w:rsidRPr="009B6D52">
        <w:rPr>
          <w:rFonts w:ascii="Arial" w:hAnsi="Arial" w:cs="Arial"/>
          <w:lang w:val="en"/>
        </w:rPr>
        <w:t xml:space="preserve">'s representative: ________________________________ </w:t>
      </w:r>
    </w:p>
    <w:p w14:paraId="7462C031" w14:textId="77777777" w:rsidR="009B6D52" w:rsidRDefault="009B6D52" w:rsidP="009B6D52">
      <w:pPr>
        <w:shd w:val="clear" w:color="auto" w:fill="FDFDFD"/>
        <w:rPr>
          <w:rFonts w:ascii="Arial" w:hAnsi="Arial" w:cs="Arial"/>
          <w:lang w:val="en"/>
        </w:rPr>
      </w:pPr>
    </w:p>
    <w:p w14:paraId="0B7413A9" w14:textId="77777777" w:rsidR="009B6D52" w:rsidRDefault="009B6D52" w:rsidP="009B6D52">
      <w:pPr>
        <w:shd w:val="clear" w:color="auto" w:fill="FDFDFD"/>
        <w:rPr>
          <w:rFonts w:ascii="Arial" w:hAnsi="Arial" w:cs="Arial"/>
          <w:lang w:val="en"/>
        </w:rPr>
      </w:pPr>
    </w:p>
    <w:p w14:paraId="7F22F79B" w14:textId="77777777" w:rsidR="009B6D52" w:rsidRDefault="009B6D52" w:rsidP="009B6D52">
      <w:pPr>
        <w:shd w:val="clear" w:color="auto" w:fill="FDFDFD"/>
        <w:rPr>
          <w:rFonts w:ascii="Arial" w:hAnsi="Arial" w:cs="Arial"/>
          <w:lang w:val="en"/>
        </w:rPr>
      </w:pPr>
      <w:r w:rsidRPr="00743F30">
        <w:rPr>
          <w:rFonts w:ascii="Arial" w:hAnsi="Arial" w:cs="Arial"/>
          <w:lang w:val="en"/>
        </w:rPr>
        <w:t>____________________</w:t>
      </w:r>
      <w:r>
        <w:rPr>
          <w:rFonts w:ascii="Arial" w:hAnsi="Arial" w:cs="Arial"/>
          <w:lang w:val="en"/>
        </w:rPr>
        <w:tab/>
      </w:r>
      <w:r>
        <w:rPr>
          <w:rFonts w:ascii="Arial" w:hAnsi="Arial" w:cs="Arial"/>
          <w:lang w:val="en"/>
        </w:rPr>
        <w:tab/>
      </w:r>
      <w:r>
        <w:rPr>
          <w:rFonts w:ascii="Arial" w:hAnsi="Arial" w:cs="Arial"/>
          <w:lang w:val="en"/>
        </w:rPr>
        <w:tab/>
      </w:r>
      <w:r w:rsidRPr="00743F30">
        <w:rPr>
          <w:rFonts w:ascii="Arial" w:hAnsi="Arial" w:cs="Arial"/>
          <w:lang w:val="en"/>
        </w:rPr>
        <w:t xml:space="preserve"> _________________ </w:t>
      </w:r>
    </w:p>
    <w:p w14:paraId="7B8204DE" w14:textId="77777777" w:rsidR="009B6D52" w:rsidRPr="00743F30" w:rsidRDefault="009B6D52" w:rsidP="009B6D52">
      <w:pPr>
        <w:shd w:val="clear" w:color="auto" w:fill="FDFDFD"/>
        <w:rPr>
          <w:rFonts w:ascii="Arial" w:hAnsi="Arial" w:cs="Arial"/>
          <w:lang w:val="en"/>
        </w:rPr>
      </w:pPr>
      <w:r w:rsidRPr="00743F30">
        <w:rPr>
          <w:rFonts w:ascii="Arial" w:hAnsi="Arial" w:cs="Arial"/>
          <w:lang w:val="en"/>
        </w:rPr>
        <w:t xml:space="preserve">Signature of the representative </w:t>
      </w:r>
      <w:r>
        <w:rPr>
          <w:rFonts w:ascii="Arial" w:hAnsi="Arial" w:cs="Arial"/>
          <w:lang w:val="en"/>
        </w:rPr>
        <w:tab/>
      </w:r>
      <w:r>
        <w:rPr>
          <w:rFonts w:ascii="Arial" w:hAnsi="Arial" w:cs="Arial"/>
          <w:lang w:val="en"/>
        </w:rPr>
        <w:tab/>
      </w:r>
      <w:r w:rsidRPr="00743F30">
        <w:rPr>
          <w:rFonts w:ascii="Arial" w:hAnsi="Arial" w:cs="Arial"/>
          <w:lang w:val="en"/>
        </w:rPr>
        <w:t>Date (day, month, year)</w:t>
      </w:r>
    </w:p>
    <w:p w14:paraId="5627188A" w14:textId="2407FAB1" w:rsidR="00F9720B" w:rsidRPr="009B6D52" w:rsidRDefault="00F9720B" w:rsidP="00F9720B">
      <w:pPr>
        <w:spacing w:before="120" w:after="120" w:line="240" w:lineRule="auto"/>
        <w:rPr>
          <w:rFonts w:ascii="Arial" w:eastAsia="Times New Roman" w:hAnsi="Arial" w:cs="Arial"/>
          <w:b/>
          <w:lang w:val="en"/>
        </w:rPr>
      </w:pPr>
    </w:p>
    <w:p w14:paraId="1E67E8FB" w14:textId="77777777" w:rsidR="009D5C83" w:rsidRPr="009B6D52"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sectPr w:rsidR="009D5C83" w:rsidRPr="009B6D52" w:rsidSect="007E525B">
          <w:footerReference w:type="default" r:id="rId21"/>
          <w:endnotePr>
            <w:numFmt w:val="decimal"/>
          </w:endnotePr>
          <w:pgSz w:w="12240" w:h="15840" w:code="1"/>
          <w:pgMar w:top="1152" w:right="1440" w:bottom="1440" w:left="1440" w:header="720" w:footer="720" w:gutter="0"/>
          <w:cols w:space="720"/>
          <w:docGrid w:linePitch="326"/>
        </w:sectPr>
      </w:pPr>
    </w:p>
    <w:p w14:paraId="54315A22" w14:textId="7FE818E4" w:rsidR="00FE3051" w:rsidRPr="006E21EB" w:rsidRDefault="00FE3051" w:rsidP="00FE3051">
      <w:pPr>
        <w:tabs>
          <w:tab w:val="left" w:pos="-1440"/>
          <w:tab w:val="left" w:pos="-720"/>
        </w:tabs>
        <w:spacing w:after="0" w:line="240" w:lineRule="auto"/>
        <w:jc w:val="both"/>
        <w:rPr>
          <w:rFonts w:ascii="Arial" w:eastAsia="Times New Roman" w:hAnsi="Arial" w:cs="Arial"/>
          <w:b/>
          <w:lang w:val="en-US"/>
        </w:rPr>
      </w:pPr>
      <w:r w:rsidRPr="006E21EB">
        <w:rPr>
          <w:rFonts w:ascii="Arial" w:eastAsia="Times New Roman" w:hAnsi="Arial" w:cs="Arial"/>
          <w:b/>
          <w:lang w:val="en-US"/>
        </w:rPr>
        <w:lastRenderedPageBreak/>
        <w:t>FORM TEC-6</w:t>
      </w:r>
    </w:p>
    <w:p w14:paraId="65A6C103" w14:textId="6E8B932F" w:rsidR="0060135E" w:rsidRPr="006E21EB" w:rsidRDefault="0060135E" w:rsidP="005E1F8F">
      <w:pPr>
        <w:spacing w:after="0" w:line="240" w:lineRule="auto"/>
        <w:ind w:left="720" w:hanging="720"/>
        <w:jc w:val="center"/>
        <w:rPr>
          <w:rFonts w:ascii="Arial" w:eastAsia="Times New Roman" w:hAnsi="Arial" w:cs="Arial"/>
          <w:b/>
          <w:strike/>
          <w:lang w:val="en-US"/>
        </w:rPr>
      </w:pPr>
    </w:p>
    <w:p w14:paraId="58515D7E" w14:textId="77777777" w:rsidR="006E21EB" w:rsidRDefault="006E21EB" w:rsidP="00E60F8C">
      <w:pPr>
        <w:autoSpaceDE w:val="0"/>
        <w:autoSpaceDN w:val="0"/>
        <w:adjustRightInd w:val="0"/>
        <w:spacing w:after="0" w:line="240" w:lineRule="auto"/>
        <w:jc w:val="center"/>
        <w:rPr>
          <w:rFonts w:ascii="Arial" w:hAnsi="Arial" w:cs="Arial"/>
          <w:b/>
          <w:lang w:val="en-US"/>
        </w:rPr>
      </w:pPr>
      <w:r w:rsidRPr="006E21EB">
        <w:rPr>
          <w:rFonts w:ascii="Arial" w:hAnsi="Arial" w:cs="Arial"/>
          <w:b/>
          <w:lang w:val="en-US"/>
        </w:rPr>
        <w:t xml:space="preserve">Rules of Conduct </w:t>
      </w:r>
    </w:p>
    <w:p w14:paraId="7B8E4C1C" w14:textId="1377247A" w:rsidR="006E21EB" w:rsidRPr="006E21EB" w:rsidRDefault="006E21EB" w:rsidP="006E21EB">
      <w:pPr>
        <w:autoSpaceDE w:val="0"/>
        <w:autoSpaceDN w:val="0"/>
        <w:adjustRightInd w:val="0"/>
        <w:spacing w:after="0" w:line="240" w:lineRule="auto"/>
        <w:jc w:val="center"/>
        <w:rPr>
          <w:rFonts w:ascii="Arial" w:hAnsi="Arial" w:cs="Arial"/>
          <w:b/>
          <w:lang w:val="en-US"/>
        </w:rPr>
      </w:pPr>
      <w:r w:rsidRPr="006E21EB">
        <w:rPr>
          <w:rFonts w:ascii="Arial" w:hAnsi="Arial" w:cs="Arial"/>
          <w:b/>
          <w:lang w:val="en-US"/>
        </w:rPr>
        <w:t>Environmental, Social and Occupational Safety and Health</w:t>
      </w:r>
      <w:r>
        <w:rPr>
          <w:rFonts w:ascii="Arial" w:hAnsi="Arial" w:cs="Arial"/>
          <w:b/>
          <w:lang w:val="en-US"/>
        </w:rPr>
        <w:t xml:space="preserve"> (ESOSH)</w:t>
      </w:r>
    </w:p>
    <w:p w14:paraId="593B5A63" w14:textId="60A6C096" w:rsidR="0060135E" w:rsidRPr="006E21EB" w:rsidRDefault="0060135E" w:rsidP="00E60F8C">
      <w:pPr>
        <w:autoSpaceDE w:val="0"/>
        <w:autoSpaceDN w:val="0"/>
        <w:adjustRightInd w:val="0"/>
        <w:spacing w:line="240" w:lineRule="auto"/>
        <w:jc w:val="center"/>
        <w:rPr>
          <w:rFonts w:ascii="Arial" w:hAnsi="Arial" w:cs="Arial"/>
          <w:b/>
          <w:lang w:val="en-US"/>
        </w:rPr>
      </w:pPr>
    </w:p>
    <w:p w14:paraId="0B1620D4" w14:textId="77777777" w:rsidR="00A420A8" w:rsidRPr="006E21EB" w:rsidRDefault="00A420A8" w:rsidP="006E21EB">
      <w:pPr>
        <w:jc w:val="both"/>
        <w:rPr>
          <w:lang w:val="en-US"/>
        </w:rPr>
      </w:pPr>
    </w:p>
    <w:p w14:paraId="094314DF" w14:textId="0D864745" w:rsidR="006E21EB" w:rsidRDefault="006E21EB" w:rsidP="006E21EB">
      <w:pPr>
        <w:jc w:val="both"/>
        <w:rPr>
          <w:lang w:val="en"/>
        </w:rPr>
      </w:pPr>
      <w:r w:rsidRPr="006E21EB">
        <w:rPr>
          <w:rStyle w:val="ts-alignment-element"/>
          <w:rFonts w:ascii="Arial" w:hAnsi="Arial" w:cs="Arial"/>
          <w:bCs/>
          <w:color w:val="FF0000"/>
          <w:lang w:val="en"/>
        </w:rPr>
        <w:t>Add</w:t>
      </w:r>
      <w:r w:rsidRPr="006E21EB">
        <w:rPr>
          <w:lang w:val="en"/>
        </w:rPr>
        <w:t xml:space="preserve"> </w:t>
      </w:r>
      <w:r w:rsidRPr="006E21EB">
        <w:rPr>
          <w:rStyle w:val="ts-alignment-element"/>
          <w:rFonts w:ascii="Arial" w:hAnsi="Arial" w:cs="Arial"/>
          <w:bCs/>
          <w:color w:val="FF0000"/>
          <w:lang w:val="en"/>
        </w:rPr>
        <w:t>in</w:t>
      </w:r>
      <w:r w:rsidRPr="006E21EB">
        <w:rPr>
          <w:lang w:val="en"/>
        </w:rPr>
        <w:t xml:space="preserve"> </w:t>
      </w:r>
      <w:r w:rsidRPr="006E21EB">
        <w:rPr>
          <w:rStyle w:val="ts-alignment-element"/>
          <w:rFonts w:ascii="Arial" w:hAnsi="Arial" w:cs="Arial"/>
          <w:bCs/>
          <w:color w:val="FF0000"/>
          <w:lang w:val="en"/>
        </w:rPr>
        <w:t>works</w:t>
      </w:r>
      <w:r w:rsidRPr="006E21EB">
        <w:rPr>
          <w:lang w:val="en"/>
        </w:rPr>
        <w:t xml:space="preserve"> </w:t>
      </w:r>
      <w:r w:rsidRPr="006E21EB">
        <w:rPr>
          <w:rStyle w:val="ts-alignment-element"/>
          <w:rFonts w:ascii="Arial" w:hAnsi="Arial" w:cs="Arial"/>
          <w:bCs/>
          <w:color w:val="FF0000"/>
          <w:lang w:val="en"/>
        </w:rPr>
        <w:t>supervision</w:t>
      </w:r>
      <w:r w:rsidRPr="006E21EB">
        <w:rPr>
          <w:lang w:val="en"/>
        </w:rPr>
        <w:t xml:space="preserve"> </w:t>
      </w:r>
      <w:r w:rsidRPr="006E21EB">
        <w:rPr>
          <w:rStyle w:val="ts-alignment-element"/>
          <w:rFonts w:ascii="Arial" w:hAnsi="Arial" w:cs="Arial"/>
          <w:bCs/>
          <w:color w:val="FF0000"/>
          <w:lang w:val="en"/>
        </w:rPr>
        <w:t>contracts</w:t>
      </w:r>
      <w:r>
        <w:rPr>
          <w:lang w:val="en"/>
        </w:rPr>
        <w:t>:</w:t>
      </w:r>
    </w:p>
    <w:p w14:paraId="6640C4B4" w14:textId="448C6FE5" w:rsidR="002D5F88" w:rsidRPr="006E21EB" w:rsidRDefault="006E21EB" w:rsidP="006E21EB">
      <w:pPr>
        <w:jc w:val="both"/>
        <w:rPr>
          <w:rStyle w:val="ts-alignment-element"/>
          <w:rFonts w:ascii="Arial" w:hAnsi="Arial" w:cs="Arial"/>
          <w:bCs/>
          <w:color w:val="FF0000"/>
          <w:lang w:val="en"/>
        </w:rPr>
      </w:pPr>
      <w:r w:rsidRPr="006E21EB">
        <w:rPr>
          <w:rStyle w:val="ts-alignment-element"/>
          <w:rFonts w:ascii="Arial" w:hAnsi="Arial" w:cs="Arial"/>
          <w:bCs/>
          <w:color w:val="FF0000"/>
          <w:lang w:val="en"/>
        </w:rPr>
        <w:t>The</w:t>
      </w:r>
      <w:r w:rsidRPr="006E21EB">
        <w:rPr>
          <w:lang w:val="en"/>
        </w:rPr>
        <w:t xml:space="preserve"> </w:t>
      </w:r>
      <w:r w:rsidRPr="006E21EB">
        <w:rPr>
          <w:rStyle w:val="ts-alignment-element"/>
          <w:rFonts w:ascii="Arial" w:hAnsi="Arial" w:cs="Arial"/>
          <w:bCs/>
          <w:color w:val="FF0000"/>
          <w:lang w:val="en"/>
        </w:rPr>
        <w:t>Consultant</w:t>
      </w:r>
      <w:r w:rsidRPr="006E21EB">
        <w:rPr>
          <w:lang w:val="en"/>
        </w:rPr>
        <w:t xml:space="preserve"> </w:t>
      </w:r>
      <w:r w:rsidRPr="006E21EB">
        <w:rPr>
          <w:rStyle w:val="ts-alignment-element"/>
          <w:rFonts w:ascii="Arial" w:hAnsi="Arial" w:cs="Arial"/>
          <w:bCs/>
          <w:color w:val="FF0000"/>
          <w:lang w:val="en"/>
        </w:rPr>
        <w:t>must</w:t>
      </w:r>
      <w:r w:rsidRPr="006E21EB">
        <w:rPr>
          <w:lang w:val="en"/>
        </w:rPr>
        <w:t xml:space="preserve"> </w:t>
      </w:r>
      <w:r w:rsidRPr="006E21EB">
        <w:rPr>
          <w:rStyle w:val="ts-alignment-element"/>
          <w:rFonts w:ascii="Arial" w:hAnsi="Arial" w:cs="Arial"/>
          <w:bCs/>
          <w:color w:val="FF0000"/>
          <w:lang w:val="en"/>
        </w:rPr>
        <w:t>present</w:t>
      </w:r>
      <w:r w:rsidRPr="006E21EB">
        <w:rPr>
          <w:lang w:val="en"/>
        </w:rPr>
        <w:t xml:space="preserve"> </w:t>
      </w:r>
      <w:r w:rsidRPr="006E21EB">
        <w:rPr>
          <w:rStyle w:val="ts-alignment-element"/>
          <w:rFonts w:ascii="Arial" w:hAnsi="Arial" w:cs="Arial"/>
          <w:bCs/>
          <w:color w:val="FF0000"/>
          <w:lang w:val="en"/>
        </w:rPr>
        <w:t>the</w:t>
      </w:r>
      <w:r w:rsidRPr="006E21EB">
        <w:rPr>
          <w:lang w:val="en"/>
        </w:rPr>
        <w:t xml:space="preserve"> </w:t>
      </w:r>
      <w:r>
        <w:rPr>
          <w:rStyle w:val="ts-alignment-element"/>
          <w:rFonts w:ascii="Arial" w:hAnsi="Arial" w:cs="Arial"/>
          <w:bCs/>
          <w:color w:val="FF0000"/>
          <w:lang w:val="en"/>
        </w:rPr>
        <w:t>Rules</w:t>
      </w:r>
      <w:r w:rsidRPr="006E21EB">
        <w:rPr>
          <w:lang w:val="en"/>
        </w:rPr>
        <w:t xml:space="preserve"> </w:t>
      </w:r>
      <w:r w:rsidRPr="006E21EB">
        <w:rPr>
          <w:rStyle w:val="ts-alignment-element"/>
          <w:rFonts w:ascii="Arial" w:hAnsi="Arial" w:cs="Arial"/>
          <w:bCs/>
          <w:color w:val="FF0000"/>
          <w:lang w:val="en"/>
        </w:rPr>
        <w:t>of</w:t>
      </w:r>
      <w:r w:rsidRPr="006E21EB">
        <w:rPr>
          <w:lang w:val="en"/>
        </w:rPr>
        <w:t xml:space="preserve"> </w:t>
      </w:r>
      <w:r w:rsidRPr="006E21EB">
        <w:rPr>
          <w:rStyle w:val="ts-alignment-element"/>
          <w:rFonts w:ascii="Arial" w:hAnsi="Arial" w:cs="Arial"/>
          <w:bCs/>
          <w:color w:val="FF0000"/>
          <w:lang w:val="en"/>
        </w:rPr>
        <w:t>Conduct</w:t>
      </w:r>
      <w:r w:rsidRPr="006E21EB">
        <w:rPr>
          <w:lang w:val="en"/>
        </w:rPr>
        <w:t xml:space="preserve"> </w:t>
      </w:r>
      <w:r w:rsidRPr="006E21EB">
        <w:rPr>
          <w:rStyle w:val="ts-alignment-element"/>
          <w:rFonts w:ascii="Arial" w:hAnsi="Arial" w:cs="Arial"/>
          <w:bCs/>
          <w:color w:val="FF0000"/>
          <w:lang w:val="en"/>
        </w:rPr>
        <w:t>that</w:t>
      </w:r>
      <w:r w:rsidRPr="00F6040A">
        <w:rPr>
          <w:rStyle w:val="ts-alignment-element"/>
          <w:rFonts w:ascii="Arial" w:hAnsi="Arial" w:cs="Arial"/>
          <w:bCs/>
          <w:color w:val="FF0000"/>
          <w:lang w:val="en-US"/>
        </w:rPr>
        <w:t xml:space="preserve"> it </w:t>
      </w:r>
      <w:r w:rsidRPr="006E21EB">
        <w:rPr>
          <w:rStyle w:val="ts-alignment-element"/>
          <w:rFonts w:ascii="Arial" w:hAnsi="Arial" w:cs="Arial"/>
          <w:bCs/>
          <w:color w:val="FF0000"/>
          <w:lang w:val="en"/>
        </w:rPr>
        <w:t>will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apply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to</w:t>
      </w:r>
      <w:r w:rsidRPr="00F6040A">
        <w:rPr>
          <w:rStyle w:val="ts-alignment-element"/>
          <w:rFonts w:ascii="Arial" w:hAnsi="Arial" w:cs="Arial"/>
          <w:bCs/>
          <w:color w:val="FF0000"/>
          <w:lang w:val="en-US"/>
        </w:rPr>
        <w:t xml:space="preserve"> the </w:t>
      </w:r>
      <w:r w:rsidRPr="006E21EB">
        <w:rPr>
          <w:rStyle w:val="ts-alignment-element"/>
          <w:rFonts w:ascii="Arial" w:hAnsi="Arial" w:cs="Arial"/>
          <w:bCs/>
          <w:color w:val="FF0000"/>
          <w:lang w:val="en"/>
        </w:rPr>
        <w:t>Key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personnel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other</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experts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to</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ensure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compliance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with</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good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practices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Environmental,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Social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Occupational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Safety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Health</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t>
      </w:r>
      <w:r>
        <w:rPr>
          <w:rStyle w:val="ts-alignment-element"/>
          <w:rFonts w:ascii="Arial" w:hAnsi="Arial" w:cs="Arial"/>
          <w:bCs/>
          <w:color w:val="FF0000"/>
          <w:lang w:val="en"/>
        </w:rPr>
        <w:t>ESOSH</w:t>
      </w:r>
      <w:r w:rsidRPr="006E21EB">
        <w:rPr>
          <w:rStyle w:val="ts-alignment-element"/>
          <w:rFonts w:ascii="Arial" w:hAnsi="Arial" w:cs="Arial"/>
          <w:bCs/>
          <w:color w:val="FF0000"/>
          <w:lang w:val="en"/>
        </w:rPr>
        <w:t>)</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manner</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described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more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detail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Terms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Reference.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Consultants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should</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provide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an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explanation</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how</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they</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will</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implement</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the</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Rules</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of</w:t>
      </w:r>
      <w:r w:rsidRPr="00F6040A">
        <w:rPr>
          <w:rStyle w:val="ts-alignment-element"/>
          <w:rFonts w:ascii="Arial" w:hAnsi="Arial" w:cs="Arial"/>
          <w:bCs/>
          <w:color w:val="FF0000"/>
          <w:lang w:val="en-US"/>
        </w:rPr>
        <w:t xml:space="preserve"> </w:t>
      </w:r>
      <w:r w:rsidRPr="006E21EB">
        <w:rPr>
          <w:rStyle w:val="ts-alignment-element"/>
          <w:rFonts w:ascii="Arial" w:hAnsi="Arial" w:cs="Arial"/>
          <w:bCs/>
          <w:color w:val="FF0000"/>
          <w:lang w:val="en"/>
        </w:rPr>
        <w:t>Conduct.</w:t>
      </w:r>
      <w:r w:rsidR="002D5F88" w:rsidRPr="006E21EB">
        <w:rPr>
          <w:rStyle w:val="ts-alignment-element"/>
          <w:rFonts w:ascii="Arial" w:hAnsi="Arial" w:cs="Arial"/>
          <w:bCs/>
          <w:color w:val="FF0000"/>
          <w:lang w:val="en"/>
        </w:rPr>
        <w:t xml:space="preserve"> </w:t>
      </w:r>
    </w:p>
    <w:p w14:paraId="165612F4" w14:textId="77777777" w:rsidR="002D5F88" w:rsidRPr="006E21EB" w:rsidRDefault="002D5F88" w:rsidP="006E21EB">
      <w:pPr>
        <w:jc w:val="both"/>
        <w:rPr>
          <w:lang w:val="en-US"/>
        </w:rPr>
      </w:pPr>
    </w:p>
    <w:p w14:paraId="6F27D01E" w14:textId="77777777" w:rsidR="0060135E" w:rsidRPr="006E21EB" w:rsidRDefault="0060135E" w:rsidP="005E1F8F">
      <w:pPr>
        <w:spacing w:after="0" w:line="240" w:lineRule="auto"/>
        <w:ind w:left="720" w:hanging="720"/>
        <w:jc w:val="center"/>
        <w:rPr>
          <w:rFonts w:ascii="Arial" w:eastAsia="Times New Roman" w:hAnsi="Arial" w:cs="Arial"/>
          <w:b/>
          <w:strike/>
          <w:lang w:val="en-US"/>
        </w:rPr>
      </w:pPr>
    </w:p>
    <w:p w14:paraId="4876D863" w14:textId="13177AEA" w:rsidR="0060135E" w:rsidRPr="006E21EB" w:rsidRDefault="0060135E">
      <w:pPr>
        <w:rPr>
          <w:rFonts w:ascii="Arial" w:eastAsia="Times New Roman" w:hAnsi="Arial" w:cs="Arial"/>
          <w:b/>
          <w:lang w:val="en-US"/>
        </w:rPr>
      </w:pPr>
      <w:r w:rsidRPr="006E21EB">
        <w:rPr>
          <w:rFonts w:ascii="Arial" w:eastAsia="Times New Roman" w:hAnsi="Arial" w:cs="Arial"/>
          <w:b/>
          <w:lang w:val="en-US"/>
        </w:rPr>
        <w:br w:type="page"/>
      </w:r>
    </w:p>
    <w:p w14:paraId="24CD4FCB" w14:textId="5D0DE593" w:rsidR="00EE4E7E" w:rsidRPr="00F6040A" w:rsidRDefault="00EE4E7E" w:rsidP="00EE4E7E">
      <w:pPr>
        <w:tabs>
          <w:tab w:val="left" w:pos="-1440"/>
          <w:tab w:val="left" w:pos="-720"/>
        </w:tabs>
        <w:spacing w:after="0" w:line="240" w:lineRule="auto"/>
        <w:jc w:val="both"/>
        <w:rPr>
          <w:rFonts w:ascii="Arial" w:eastAsia="Times New Roman" w:hAnsi="Arial" w:cs="Arial"/>
          <w:b/>
          <w:lang w:val="en-US"/>
        </w:rPr>
      </w:pPr>
      <w:r w:rsidRPr="00F6040A">
        <w:rPr>
          <w:rFonts w:ascii="Arial" w:eastAsia="Times New Roman" w:hAnsi="Arial" w:cs="Arial"/>
          <w:b/>
          <w:lang w:val="en-US"/>
        </w:rPr>
        <w:lastRenderedPageBreak/>
        <w:t xml:space="preserve">FORM ECO-1   </w:t>
      </w:r>
    </w:p>
    <w:p w14:paraId="737AF057" w14:textId="77777777" w:rsidR="00EE4E7E" w:rsidRPr="00F6040A" w:rsidRDefault="00EE4E7E" w:rsidP="00EE4E7E">
      <w:pPr>
        <w:spacing w:after="0" w:line="240" w:lineRule="auto"/>
        <w:jc w:val="both"/>
        <w:rPr>
          <w:rFonts w:ascii="Arial" w:eastAsia="Times New Roman" w:hAnsi="Arial" w:cs="Arial"/>
          <w:lang w:val="en-US"/>
        </w:rPr>
      </w:pPr>
    </w:p>
    <w:p w14:paraId="4E633264" w14:textId="7C14A421" w:rsidR="00EE4E7E" w:rsidRPr="003E6FE2" w:rsidRDefault="003E6FE2" w:rsidP="00EE4E7E">
      <w:pPr>
        <w:spacing w:after="0" w:line="240" w:lineRule="auto"/>
        <w:ind w:left="720" w:hanging="720"/>
        <w:jc w:val="center"/>
        <w:rPr>
          <w:rFonts w:ascii="Arial" w:eastAsia="Times New Roman" w:hAnsi="Arial" w:cs="Arial"/>
          <w:b/>
          <w:lang w:val="en-US"/>
        </w:rPr>
      </w:pPr>
      <w:r w:rsidRPr="003E6FE2">
        <w:rPr>
          <w:rFonts w:ascii="Arial" w:eastAsia="Times New Roman" w:hAnsi="Arial" w:cs="Arial"/>
          <w:b/>
          <w:lang w:val="en-US"/>
        </w:rPr>
        <w:t>Submission of Financial Proposal</w:t>
      </w:r>
    </w:p>
    <w:p w14:paraId="4E90F8AC" w14:textId="77777777" w:rsidR="00EE4E7E" w:rsidRPr="003E6FE2" w:rsidRDefault="00EE4E7E" w:rsidP="00EE4E7E">
      <w:pPr>
        <w:spacing w:after="0" w:line="240" w:lineRule="auto"/>
        <w:jc w:val="both"/>
        <w:rPr>
          <w:rFonts w:ascii="Arial" w:eastAsia="Times New Roman" w:hAnsi="Arial" w:cs="Arial"/>
          <w:lang w:val="en-US"/>
        </w:rPr>
      </w:pPr>
    </w:p>
    <w:p w14:paraId="2AA0D03A" w14:textId="77777777" w:rsidR="00EE4E7E" w:rsidRPr="003E6FE2" w:rsidRDefault="00EE4E7E" w:rsidP="00EE4E7E">
      <w:pPr>
        <w:widowControl w:val="0"/>
        <w:spacing w:after="0" w:line="240" w:lineRule="auto"/>
        <w:ind w:left="284" w:hanging="284"/>
        <w:jc w:val="both"/>
        <w:rPr>
          <w:rFonts w:ascii="Arial" w:eastAsia="Times New Roman" w:hAnsi="Arial" w:cs="Arial"/>
          <w:lang w:val="en-US"/>
        </w:rPr>
      </w:pPr>
    </w:p>
    <w:p w14:paraId="76611091" w14:textId="1E3BD049" w:rsidR="00EE4E7E" w:rsidRPr="003E6FE2" w:rsidRDefault="003E6FE2" w:rsidP="00EE4E7E">
      <w:pPr>
        <w:suppressAutoHyphens/>
        <w:spacing w:after="0" w:line="240" w:lineRule="auto"/>
        <w:jc w:val="both"/>
        <w:rPr>
          <w:rFonts w:ascii="Arial" w:eastAsia="Times New Roman" w:hAnsi="Arial" w:cs="Arial"/>
          <w:lang w:val="en-US"/>
        </w:rPr>
      </w:pPr>
      <w:r w:rsidRPr="003E6FE2">
        <w:rPr>
          <w:rFonts w:ascii="Arial" w:eastAsia="Times New Roman" w:hAnsi="Arial" w:cs="Arial"/>
          <w:lang w:val="en-US"/>
        </w:rPr>
        <w:t>Date</w:t>
      </w:r>
      <w:r w:rsidR="00EE4E7E" w:rsidRPr="003E6FE2">
        <w:rPr>
          <w:rFonts w:ascii="Arial" w:eastAsia="Times New Roman" w:hAnsi="Arial" w:cs="Arial"/>
          <w:lang w:val="en-US"/>
        </w:rPr>
        <w:t>: ______</w:t>
      </w:r>
      <w:r w:rsidRPr="003E6FE2">
        <w:rPr>
          <w:rFonts w:ascii="Arial" w:eastAsia="Times New Roman" w:hAnsi="Arial" w:cs="Arial"/>
          <w:lang w:val="en-US"/>
        </w:rPr>
        <w:t>from</w:t>
      </w:r>
      <w:r w:rsidR="00EE4E7E" w:rsidRPr="003E6FE2">
        <w:rPr>
          <w:rFonts w:ascii="Arial" w:eastAsia="Times New Roman" w:hAnsi="Arial" w:cs="Arial"/>
          <w:lang w:val="en-US"/>
        </w:rPr>
        <w:t xml:space="preserve"> _____________</w:t>
      </w:r>
      <w:r w:rsidRPr="003E6FE2">
        <w:rPr>
          <w:rFonts w:ascii="Arial" w:eastAsia="Times New Roman" w:hAnsi="Arial" w:cs="Arial"/>
          <w:lang w:val="en-US"/>
        </w:rPr>
        <w:t>of</w:t>
      </w:r>
      <w:r w:rsidR="00EE4E7E" w:rsidRPr="003E6FE2">
        <w:rPr>
          <w:rFonts w:ascii="Arial" w:eastAsia="Times New Roman" w:hAnsi="Arial" w:cs="Arial"/>
          <w:lang w:val="en-US"/>
        </w:rPr>
        <w:t xml:space="preserve"> _________          </w:t>
      </w:r>
    </w:p>
    <w:p w14:paraId="04C5802B" w14:textId="77777777" w:rsidR="00EE4E7E" w:rsidRPr="003E6FE2" w:rsidRDefault="00EE4E7E" w:rsidP="003E6FE2">
      <w:pPr>
        <w:suppressAutoHyphens/>
        <w:spacing w:after="0" w:line="240" w:lineRule="auto"/>
        <w:jc w:val="both"/>
        <w:rPr>
          <w:rFonts w:ascii="Arial" w:eastAsia="Times New Roman" w:hAnsi="Arial" w:cs="Arial"/>
          <w:lang w:val="en-US"/>
        </w:rPr>
      </w:pPr>
      <w:r w:rsidRPr="003E6FE2">
        <w:rPr>
          <w:rFonts w:ascii="Arial" w:eastAsia="Times New Roman" w:hAnsi="Arial" w:cs="Arial"/>
          <w:lang w:val="en-US"/>
        </w:rPr>
        <w:t xml:space="preserve">                                            </w:t>
      </w:r>
    </w:p>
    <w:p w14:paraId="4D68B1C5" w14:textId="77777777" w:rsidR="003E6FE2" w:rsidRDefault="003E6FE2" w:rsidP="003E6FE2">
      <w:pPr>
        <w:shd w:val="clear" w:color="auto" w:fill="FDFDFD"/>
        <w:spacing w:after="0" w:line="240" w:lineRule="auto"/>
        <w:jc w:val="both"/>
        <w:rPr>
          <w:rFonts w:ascii="Arial" w:eastAsia="Times New Roman" w:hAnsi="Arial" w:cs="Arial"/>
          <w:lang w:val="en"/>
        </w:rPr>
      </w:pPr>
      <w:r>
        <w:rPr>
          <w:rFonts w:ascii="Arial" w:eastAsia="Times New Roman" w:hAnsi="Arial" w:cs="Arial"/>
          <w:lang w:val="en"/>
        </w:rPr>
        <w:t>Sir/Madam</w:t>
      </w:r>
      <w:r w:rsidRPr="003E6FE2">
        <w:rPr>
          <w:rFonts w:ascii="Arial" w:eastAsia="Times New Roman" w:hAnsi="Arial" w:cs="Arial"/>
          <w:lang w:val="en"/>
        </w:rPr>
        <w:t xml:space="preserve"> (</w:t>
      </w:r>
      <w:r w:rsidRPr="003E6FE2">
        <w:rPr>
          <w:rFonts w:ascii="Arial" w:eastAsia="Times New Roman" w:hAnsi="Arial" w:cs="Arial"/>
          <w:i/>
          <w:iCs/>
          <w:color w:val="FF0000"/>
          <w:lang w:val="en"/>
        </w:rPr>
        <w:t xml:space="preserve">name of the Contracting Party) </w:t>
      </w:r>
    </w:p>
    <w:p w14:paraId="67B99E13" w14:textId="7897F6FB" w:rsidR="003E6FE2" w:rsidRP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i/>
          <w:iCs/>
          <w:color w:val="FF0000"/>
          <w:lang w:val="en"/>
        </w:rPr>
        <w:t xml:space="preserve">(Name and number of the competition) </w:t>
      </w:r>
    </w:p>
    <w:p w14:paraId="2618643C" w14:textId="77777777" w:rsidR="003E6FE2" w:rsidRDefault="003E6FE2" w:rsidP="003E6FE2">
      <w:pPr>
        <w:shd w:val="clear" w:color="auto" w:fill="FDFDFD"/>
        <w:spacing w:after="0" w:line="240" w:lineRule="auto"/>
        <w:jc w:val="both"/>
        <w:rPr>
          <w:rFonts w:ascii="Arial" w:eastAsia="Times New Roman" w:hAnsi="Arial" w:cs="Arial"/>
          <w:lang w:val="en"/>
        </w:rPr>
      </w:pPr>
    </w:p>
    <w:p w14:paraId="00F4E56E" w14:textId="77777777" w:rsid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lang w:val="en"/>
        </w:rPr>
        <w:t>In accordance with the documentation received to submit the proposal for the Co</w:t>
      </w:r>
      <w:r>
        <w:rPr>
          <w:rFonts w:ascii="Arial" w:eastAsia="Times New Roman" w:hAnsi="Arial" w:cs="Arial"/>
          <w:lang w:val="en"/>
        </w:rPr>
        <w:t>mpetition</w:t>
      </w:r>
      <w:r w:rsidRPr="003E6FE2">
        <w:rPr>
          <w:rFonts w:ascii="Arial" w:eastAsia="Times New Roman" w:hAnsi="Arial" w:cs="Arial"/>
          <w:lang w:val="en"/>
        </w:rPr>
        <w:t xml:space="preserve"> </w:t>
      </w:r>
      <w:r w:rsidRPr="003E6FE2">
        <w:rPr>
          <w:rFonts w:ascii="Arial" w:eastAsia="Times New Roman" w:hAnsi="Arial" w:cs="Arial"/>
          <w:i/>
          <w:iCs/>
          <w:color w:val="FF0000"/>
          <w:lang w:val="en"/>
        </w:rPr>
        <w:t>(indicate the name of the co</w:t>
      </w:r>
      <w:r>
        <w:rPr>
          <w:rFonts w:ascii="Arial" w:eastAsia="Times New Roman" w:hAnsi="Arial" w:cs="Arial"/>
          <w:i/>
          <w:iCs/>
          <w:color w:val="FF0000"/>
          <w:lang w:val="en"/>
        </w:rPr>
        <w:t>mpetition</w:t>
      </w:r>
      <w:r w:rsidRPr="003E6FE2">
        <w:rPr>
          <w:rFonts w:ascii="Arial" w:eastAsia="Times New Roman" w:hAnsi="Arial" w:cs="Arial"/>
          <w:i/>
          <w:iCs/>
          <w:color w:val="FF0000"/>
          <w:lang w:val="en"/>
        </w:rPr>
        <w:t>),</w:t>
      </w:r>
      <w:r w:rsidRPr="003E6FE2">
        <w:rPr>
          <w:rFonts w:ascii="Arial" w:eastAsia="Times New Roman" w:hAnsi="Arial" w:cs="Arial"/>
          <w:color w:val="FF0000"/>
          <w:lang w:val="en"/>
        </w:rPr>
        <w:t xml:space="preserve"> </w:t>
      </w:r>
      <w:r w:rsidRPr="003E6FE2">
        <w:rPr>
          <w:rFonts w:ascii="Arial" w:eastAsia="Times New Roman" w:hAnsi="Arial" w:cs="Arial"/>
          <w:lang w:val="en"/>
        </w:rPr>
        <w:t>we (</w:t>
      </w:r>
      <w:r w:rsidRPr="003E6FE2">
        <w:rPr>
          <w:rFonts w:ascii="Arial" w:eastAsia="Times New Roman" w:hAnsi="Arial" w:cs="Arial"/>
          <w:color w:val="FF0000"/>
          <w:lang w:val="en"/>
        </w:rPr>
        <w:t>company/JV</w:t>
      </w:r>
      <w:r w:rsidRPr="003E6FE2">
        <w:rPr>
          <w:rFonts w:ascii="Arial" w:eastAsia="Times New Roman" w:hAnsi="Arial" w:cs="Arial"/>
          <w:lang w:val="en"/>
        </w:rPr>
        <w:t xml:space="preserve">) ____________________________ offer to carry out the execution of the consulting services by means of a standard contract </w:t>
      </w:r>
      <w:r w:rsidRPr="003E6FE2">
        <w:rPr>
          <w:rFonts w:ascii="Arial" w:eastAsia="Times New Roman" w:hAnsi="Arial" w:cs="Arial"/>
          <w:i/>
          <w:iCs/>
          <w:color w:val="FF0000"/>
          <w:lang w:val="en"/>
        </w:rPr>
        <w:t>(indicate the modality of contract),</w:t>
      </w:r>
      <w:r w:rsidRPr="003E6FE2">
        <w:rPr>
          <w:rFonts w:ascii="Arial" w:eastAsia="Times New Roman" w:hAnsi="Arial" w:cs="Arial"/>
          <w:lang w:val="en"/>
        </w:rPr>
        <w:t xml:space="preserve"> for a total closed sum of ______________________ (</w:t>
      </w:r>
      <w:r w:rsidRPr="003E6FE2">
        <w:rPr>
          <w:rFonts w:ascii="Arial" w:eastAsia="Times New Roman" w:hAnsi="Arial" w:cs="Arial"/>
          <w:i/>
          <w:iCs/>
          <w:color w:val="FF0000"/>
          <w:lang w:val="en"/>
        </w:rPr>
        <w:t xml:space="preserve">Write the currency and the amount in numbers and letters). </w:t>
      </w:r>
    </w:p>
    <w:p w14:paraId="30472EAA" w14:textId="77777777" w:rsidR="003E6FE2" w:rsidRDefault="003E6FE2" w:rsidP="003E6FE2">
      <w:pPr>
        <w:shd w:val="clear" w:color="auto" w:fill="FDFDFD"/>
        <w:spacing w:after="0" w:line="240" w:lineRule="auto"/>
        <w:jc w:val="both"/>
        <w:rPr>
          <w:rFonts w:ascii="Arial" w:eastAsia="Times New Roman" w:hAnsi="Arial" w:cs="Arial"/>
          <w:i/>
          <w:iCs/>
          <w:color w:val="FF0000"/>
          <w:lang w:val="en"/>
        </w:rPr>
      </w:pPr>
    </w:p>
    <w:p w14:paraId="49004EC4" w14:textId="68DABCF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 xml:space="preserve">Our </w:t>
      </w:r>
      <w:r>
        <w:rPr>
          <w:rFonts w:ascii="Arial" w:eastAsia="Times New Roman" w:hAnsi="Arial" w:cs="Arial"/>
          <w:lang w:val="en"/>
        </w:rPr>
        <w:t>Financial Proposal</w:t>
      </w:r>
      <w:r w:rsidRPr="003E6FE2">
        <w:rPr>
          <w:rFonts w:ascii="Arial" w:eastAsia="Times New Roman" w:hAnsi="Arial" w:cs="Arial"/>
          <w:lang w:val="en"/>
        </w:rPr>
        <w:t xml:space="preserve"> shall be valid and binding on us, subject to modifications arising from the negotiations of the Contract, for the period indicated in I</w:t>
      </w:r>
      <w:r>
        <w:rPr>
          <w:rFonts w:ascii="Arial" w:eastAsia="Times New Roman" w:hAnsi="Arial" w:cs="Arial"/>
          <w:lang w:val="en"/>
        </w:rPr>
        <w:t>TC</w:t>
      </w:r>
      <w:r w:rsidRPr="003E6FE2">
        <w:rPr>
          <w:rFonts w:ascii="Arial" w:eastAsia="Times New Roman" w:hAnsi="Arial" w:cs="Arial"/>
          <w:lang w:val="en"/>
        </w:rPr>
        <w:t xml:space="preserve"> 13.1. </w:t>
      </w:r>
    </w:p>
    <w:p w14:paraId="7B88E0D6" w14:textId="77777777" w:rsidR="003E6FE2" w:rsidRDefault="003E6FE2" w:rsidP="003E6FE2">
      <w:pPr>
        <w:shd w:val="clear" w:color="auto" w:fill="FDFDFD"/>
        <w:spacing w:after="0" w:line="240" w:lineRule="auto"/>
        <w:jc w:val="both"/>
        <w:rPr>
          <w:rFonts w:ascii="Arial" w:eastAsia="Times New Roman" w:hAnsi="Arial" w:cs="Arial"/>
          <w:lang w:val="en"/>
        </w:rPr>
      </w:pPr>
    </w:p>
    <w:p w14:paraId="7C698DA9" w14:textId="7777777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In case of being selected as the consulting firm for the development of the consulting services (</w:t>
      </w:r>
      <w:r w:rsidRPr="003E6FE2">
        <w:rPr>
          <w:rFonts w:ascii="Arial" w:eastAsia="Times New Roman" w:hAnsi="Arial" w:cs="Arial"/>
          <w:i/>
          <w:iCs/>
          <w:color w:val="FF0000"/>
          <w:lang w:val="en"/>
        </w:rPr>
        <w:t>name of the co</w:t>
      </w:r>
      <w:r>
        <w:rPr>
          <w:rFonts w:ascii="Arial" w:eastAsia="Times New Roman" w:hAnsi="Arial" w:cs="Arial"/>
          <w:i/>
          <w:iCs/>
          <w:color w:val="FF0000"/>
          <w:lang w:val="en"/>
        </w:rPr>
        <w:t>mpetition</w:t>
      </w:r>
      <w:r w:rsidRPr="003E6FE2">
        <w:rPr>
          <w:rFonts w:ascii="Arial" w:eastAsia="Times New Roman" w:hAnsi="Arial" w:cs="Arial"/>
          <w:i/>
          <w:iCs/>
          <w:color w:val="FF0000"/>
          <w:lang w:val="en"/>
        </w:rPr>
        <w:t xml:space="preserve"> process),</w:t>
      </w:r>
      <w:r w:rsidRPr="003E6FE2">
        <w:rPr>
          <w:rFonts w:ascii="Arial" w:eastAsia="Times New Roman" w:hAnsi="Arial" w:cs="Arial"/>
          <w:color w:val="FF0000"/>
          <w:lang w:val="en"/>
        </w:rPr>
        <w:t xml:space="preserve"> </w:t>
      </w:r>
      <w:r w:rsidRPr="003E6FE2">
        <w:rPr>
          <w:rFonts w:ascii="Arial" w:eastAsia="Times New Roman" w:hAnsi="Arial" w:cs="Arial"/>
          <w:lang w:val="en"/>
        </w:rPr>
        <w:t xml:space="preserve">we undertake to develop the proposed Execution Schedule and comply with all the scopes requested in the clauses of the contract, in accordance with the requirements established in the Terms of Reference. </w:t>
      </w:r>
    </w:p>
    <w:p w14:paraId="787D0544" w14:textId="77777777" w:rsidR="003E6FE2" w:rsidRDefault="003E6FE2" w:rsidP="003E6FE2">
      <w:pPr>
        <w:shd w:val="clear" w:color="auto" w:fill="FDFDFD"/>
        <w:spacing w:after="0" w:line="240" w:lineRule="auto"/>
        <w:jc w:val="both"/>
        <w:rPr>
          <w:rFonts w:ascii="Arial" w:eastAsia="Times New Roman" w:hAnsi="Arial" w:cs="Arial"/>
          <w:lang w:val="en"/>
        </w:rPr>
      </w:pPr>
    </w:p>
    <w:p w14:paraId="53C31B41" w14:textId="77777777" w:rsid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We understand and accept that the Contract</w:t>
      </w:r>
      <w:r>
        <w:rPr>
          <w:rFonts w:ascii="Arial" w:eastAsia="Times New Roman" w:hAnsi="Arial" w:cs="Arial"/>
          <w:lang w:val="en"/>
        </w:rPr>
        <w:t>ing Party</w:t>
      </w:r>
      <w:r w:rsidRPr="003E6FE2">
        <w:rPr>
          <w:rFonts w:ascii="Arial" w:eastAsia="Times New Roman" w:hAnsi="Arial" w:cs="Arial"/>
          <w:lang w:val="en"/>
        </w:rPr>
        <w:t xml:space="preserve"> is not obliged to accept the lowest proposal or any proposal they may receive. </w:t>
      </w:r>
    </w:p>
    <w:p w14:paraId="408325D2" w14:textId="77777777" w:rsidR="003E6FE2" w:rsidRDefault="003E6FE2" w:rsidP="003E6FE2">
      <w:pPr>
        <w:shd w:val="clear" w:color="auto" w:fill="FDFDFD"/>
        <w:spacing w:after="0" w:line="240" w:lineRule="auto"/>
        <w:jc w:val="both"/>
        <w:rPr>
          <w:rFonts w:ascii="Arial" w:eastAsia="Times New Roman" w:hAnsi="Arial" w:cs="Arial"/>
          <w:lang w:val="en"/>
        </w:rPr>
      </w:pPr>
    </w:p>
    <w:p w14:paraId="1F025209" w14:textId="7EF96420" w:rsidR="003E6FE2" w:rsidRPr="003E6FE2" w:rsidRDefault="003E6FE2" w:rsidP="003E6FE2">
      <w:pPr>
        <w:shd w:val="clear" w:color="auto" w:fill="FDFDFD"/>
        <w:spacing w:after="0" w:line="240" w:lineRule="auto"/>
        <w:jc w:val="both"/>
        <w:rPr>
          <w:rFonts w:ascii="Arial" w:eastAsia="Times New Roman" w:hAnsi="Arial" w:cs="Arial"/>
          <w:lang w:val="en"/>
        </w:rPr>
      </w:pPr>
      <w:r w:rsidRPr="003E6FE2">
        <w:rPr>
          <w:rFonts w:ascii="Arial" w:eastAsia="Times New Roman" w:hAnsi="Arial" w:cs="Arial"/>
          <w:lang w:val="en"/>
        </w:rPr>
        <w:t>Kind regards</w:t>
      </w:r>
    </w:p>
    <w:p w14:paraId="7796D7B7" w14:textId="77777777" w:rsidR="002D5F88" w:rsidRPr="00F6040A" w:rsidRDefault="002D5F88" w:rsidP="002D5F88">
      <w:pPr>
        <w:spacing w:after="0" w:line="240" w:lineRule="auto"/>
        <w:ind w:right="158"/>
        <w:jc w:val="center"/>
        <w:rPr>
          <w:rFonts w:ascii="Arial" w:hAnsi="Arial" w:cs="Arial"/>
          <w:lang w:val="en-US"/>
        </w:rPr>
      </w:pPr>
      <w:r w:rsidRPr="00F6040A">
        <w:rPr>
          <w:rFonts w:ascii="Arial" w:hAnsi="Arial" w:cs="Arial"/>
          <w:lang w:val="en-US"/>
        </w:rPr>
        <w:t>___________________________________</w:t>
      </w:r>
    </w:p>
    <w:p w14:paraId="70DE7180" w14:textId="041A2E39" w:rsidR="002D5F88" w:rsidRPr="003E6FE2" w:rsidRDefault="003E6FE2" w:rsidP="002D5F88">
      <w:pPr>
        <w:spacing w:after="0" w:line="240" w:lineRule="auto"/>
        <w:ind w:right="158"/>
        <w:jc w:val="center"/>
        <w:rPr>
          <w:rFonts w:ascii="Arial" w:hAnsi="Arial" w:cs="Arial"/>
          <w:lang w:val="en-US"/>
        </w:rPr>
      </w:pPr>
      <w:r w:rsidRPr="003E6FE2">
        <w:rPr>
          <w:rFonts w:ascii="Arial" w:hAnsi="Arial" w:cs="Arial"/>
          <w:lang w:val="en-US"/>
        </w:rPr>
        <w:t>Authorized signature</w:t>
      </w:r>
      <w:r w:rsidR="002D5F88" w:rsidRPr="003E6FE2">
        <w:rPr>
          <w:rFonts w:ascii="Arial" w:hAnsi="Arial" w:cs="Arial"/>
          <w:lang w:val="en-US"/>
        </w:rPr>
        <w:t xml:space="preserve"> (</w:t>
      </w:r>
      <w:r w:rsidRPr="003E6FE2">
        <w:rPr>
          <w:rFonts w:ascii="Arial" w:hAnsi="Arial" w:cs="Arial"/>
          <w:lang w:val="en-US"/>
        </w:rPr>
        <w:t>full name and initials</w:t>
      </w:r>
      <w:r w:rsidR="002D5F88" w:rsidRPr="003E6FE2">
        <w:rPr>
          <w:rFonts w:ascii="Arial" w:hAnsi="Arial" w:cs="Arial"/>
          <w:lang w:val="en-US"/>
        </w:rPr>
        <w:t>)</w:t>
      </w:r>
    </w:p>
    <w:p w14:paraId="20B53C9B" w14:textId="77777777" w:rsidR="002D5F88" w:rsidRPr="003E6FE2" w:rsidRDefault="002D5F88" w:rsidP="002D5F88">
      <w:pPr>
        <w:spacing w:before="120" w:after="60"/>
        <w:ind w:right="158"/>
        <w:rPr>
          <w:rFonts w:ascii="Arial" w:hAnsi="Arial" w:cs="Arial"/>
          <w:lang w:val="en-US"/>
        </w:rPr>
      </w:pPr>
    </w:p>
    <w:p w14:paraId="63E2B895" w14:textId="099A988D" w:rsidR="002D5F88" w:rsidRPr="003E6FE2" w:rsidRDefault="002D5F88" w:rsidP="002D5F88">
      <w:pPr>
        <w:spacing w:before="120" w:after="60"/>
        <w:ind w:right="158"/>
        <w:rPr>
          <w:rFonts w:ascii="Arial" w:hAnsi="Arial" w:cs="Arial"/>
          <w:lang w:val="en-US"/>
        </w:rPr>
      </w:pPr>
      <w:r w:rsidRPr="003E6FE2">
        <w:rPr>
          <w:rFonts w:ascii="Arial" w:hAnsi="Arial" w:cs="Arial"/>
          <w:lang w:val="en-US"/>
        </w:rPr>
        <w:t>N</w:t>
      </w:r>
      <w:r w:rsidR="003E6FE2" w:rsidRPr="003E6FE2">
        <w:rPr>
          <w:rFonts w:ascii="Arial" w:hAnsi="Arial" w:cs="Arial"/>
          <w:lang w:val="en-US"/>
        </w:rPr>
        <w:t>ame and title of</w:t>
      </w:r>
      <w:r w:rsidR="003E6FE2">
        <w:rPr>
          <w:rFonts w:ascii="Arial" w:hAnsi="Arial" w:cs="Arial"/>
          <w:lang w:val="en-US"/>
        </w:rPr>
        <w:t xml:space="preserve"> the signatory</w:t>
      </w:r>
      <w:r w:rsidRPr="003E6FE2">
        <w:rPr>
          <w:rFonts w:ascii="Arial" w:hAnsi="Arial" w:cs="Arial"/>
          <w:lang w:val="en-US"/>
        </w:rPr>
        <w:t>:</w:t>
      </w:r>
      <w:r w:rsidR="00C66CDE" w:rsidRPr="003E6FE2">
        <w:rPr>
          <w:rFonts w:ascii="Arial" w:hAnsi="Arial" w:cs="Arial"/>
          <w:lang w:val="en-US"/>
        </w:rPr>
        <w:t xml:space="preserve"> </w:t>
      </w:r>
      <w:r w:rsidRPr="003E6FE2">
        <w:rPr>
          <w:rFonts w:ascii="Arial" w:hAnsi="Arial" w:cs="Arial"/>
          <w:lang w:val="en-US"/>
        </w:rPr>
        <w:t>_________________________________________________</w:t>
      </w:r>
    </w:p>
    <w:p w14:paraId="0BD027C4" w14:textId="5A0CEBD4" w:rsidR="002D5F88" w:rsidRPr="003E6FE2" w:rsidRDefault="002D5F88" w:rsidP="002D5F88">
      <w:pPr>
        <w:spacing w:before="60" w:after="60"/>
        <w:ind w:right="162"/>
        <w:rPr>
          <w:rFonts w:ascii="Arial" w:hAnsi="Arial" w:cs="Arial"/>
          <w:lang w:val="en-US"/>
        </w:rPr>
      </w:pPr>
      <w:r w:rsidRPr="003E6FE2">
        <w:rPr>
          <w:rFonts w:ascii="Arial" w:hAnsi="Arial" w:cs="Arial"/>
          <w:lang w:val="en-US"/>
        </w:rPr>
        <w:t>N</w:t>
      </w:r>
      <w:r w:rsidR="003E6FE2" w:rsidRPr="003E6FE2">
        <w:rPr>
          <w:rFonts w:ascii="Arial" w:hAnsi="Arial" w:cs="Arial"/>
          <w:lang w:val="en-US"/>
        </w:rPr>
        <w:t>ame of the Consultant</w:t>
      </w:r>
      <w:r w:rsidRPr="003E6FE2">
        <w:rPr>
          <w:rFonts w:ascii="Arial" w:hAnsi="Arial" w:cs="Arial"/>
          <w:lang w:val="en-US"/>
        </w:rPr>
        <w:t xml:space="preserve"> (n</w:t>
      </w:r>
      <w:r w:rsidR="003E6FE2">
        <w:rPr>
          <w:rFonts w:ascii="Arial" w:hAnsi="Arial" w:cs="Arial"/>
          <w:lang w:val="en-US"/>
        </w:rPr>
        <w:t>ame of the Company</w:t>
      </w:r>
      <w:r w:rsidRPr="003E6FE2">
        <w:rPr>
          <w:rFonts w:ascii="Arial" w:hAnsi="Arial" w:cs="Arial"/>
          <w:lang w:val="en-US"/>
        </w:rPr>
        <w:t xml:space="preserve"> o</w:t>
      </w:r>
      <w:r w:rsidR="003E6FE2" w:rsidRPr="003E6FE2">
        <w:rPr>
          <w:rFonts w:ascii="Arial" w:hAnsi="Arial" w:cs="Arial"/>
          <w:lang w:val="en-US"/>
        </w:rPr>
        <w:t xml:space="preserve">r </w:t>
      </w:r>
      <w:r w:rsidR="00623B47">
        <w:rPr>
          <w:rFonts w:ascii="Arial" w:hAnsi="Arial" w:cs="Arial"/>
          <w:lang w:val="en-US"/>
        </w:rPr>
        <w:t>APCA</w:t>
      </w:r>
      <w:r w:rsidRPr="003E6FE2">
        <w:rPr>
          <w:rFonts w:ascii="Arial" w:hAnsi="Arial" w:cs="Arial"/>
          <w:lang w:val="en-US"/>
        </w:rPr>
        <w:t>):</w:t>
      </w:r>
      <w:r w:rsidR="00C66CDE" w:rsidRPr="003E6FE2">
        <w:rPr>
          <w:rFonts w:ascii="Arial" w:hAnsi="Arial" w:cs="Arial"/>
          <w:lang w:val="en-US"/>
        </w:rPr>
        <w:t xml:space="preserve"> _______________________</w:t>
      </w:r>
      <w:r w:rsidRPr="003E6FE2">
        <w:rPr>
          <w:rFonts w:ascii="Arial" w:hAnsi="Arial" w:cs="Arial"/>
          <w:lang w:val="en-US"/>
        </w:rPr>
        <w:t xml:space="preserve">                                                                                                                                                                                                         </w:t>
      </w:r>
    </w:p>
    <w:p w14:paraId="4B923270" w14:textId="25EA40E7" w:rsidR="002D5F88" w:rsidRPr="003E6FE2" w:rsidRDefault="003E6FE2" w:rsidP="002D5F88">
      <w:pPr>
        <w:spacing w:before="120" w:after="60"/>
        <w:ind w:right="158"/>
        <w:rPr>
          <w:rFonts w:ascii="Arial" w:hAnsi="Arial" w:cs="Arial"/>
          <w:lang w:val="en-US"/>
        </w:rPr>
      </w:pPr>
      <w:r w:rsidRPr="003E6FE2">
        <w:rPr>
          <w:rFonts w:ascii="Arial" w:hAnsi="Arial" w:cs="Arial"/>
          <w:lang w:val="en-US"/>
        </w:rPr>
        <w:t>In the capacity of</w:t>
      </w:r>
      <w:r w:rsidR="002D5F88" w:rsidRPr="003E6FE2">
        <w:rPr>
          <w:rFonts w:ascii="Arial" w:hAnsi="Arial" w:cs="Arial"/>
          <w:lang w:val="en-US"/>
        </w:rPr>
        <w:t xml:space="preserve">:  </w:t>
      </w:r>
      <w:r w:rsidR="00997305" w:rsidRPr="003E6FE2">
        <w:rPr>
          <w:rFonts w:ascii="Arial" w:hAnsi="Arial" w:cs="Arial"/>
          <w:lang w:val="en-US"/>
        </w:rPr>
        <w:t>___</w:t>
      </w:r>
      <w:r w:rsidR="006172C3" w:rsidRPr="003E6FE2">
        <w:rPr>
          <w:rFonts w:ascii="Arial" w:hAnsi="Arial" w:cs="Arial"/>
          <w:lang w:val="en-US"/>
        </w:rPr>
        <w:t>_________</w:t>
      </w:r>
      <w:r w:rsidR="002D5F88" w:rsidRPr="003E6FE2">
        <w:rPr>
          <w:rFonts w:ascii="Arial" w:hAnsi="Arial" w:cs="Arial"/>
          <w:lang w:val="en-US"/>
        </w:rPr>
        <w:t xml:space="preserve">________________________________________________  </w:t>
      </w:r>
    </w:p>
    <w:p w14:paraId="42A5E148" w14:textId="59117972" w:rsidR="002D5F88" w:rsidRPr="00F6040A" w:rsidRDefault="003E6FE2" w:rsidP="002D5F88">
      <w:pPr>
        <w:spacing w:before="60" w:after="60"/>
        <w:ind w:right="162"/>
        <w:rPr>
          <w:rFonts w:ascii="Arial" w:hAnsi="Arial" w:cs="Arial"/>
          <w:lang w:val="en-US"/>
        </w:rPr>
      </w:pPr>
      <w:r w:rsidRPr="00F6040A">
        <w:rPr>
          <w:rFonts w:ascii="Arial" w:hAnsi="Arial" w:cs="Arial"/>
          <w:lang w:val="en-US"/>
        </w:rPr>
        <w:t>Address</w:t>
      </w:r>
      <w:r w:rsidR="002D5F88" w:rsidRPr="00F6040A">
        <w:rPr>
          <w:rFonts w:ascii="Arial" w:hAnsi="Arial" w:cs="Arial"/>
          <w:lang w:val="en-US"/>
        </w:rPr>
        <w:t>:</w:t>
      </w:r>
      <w:r w:rsidR="00C66CDE" w:rsidRPr="00F6040A">
        <w:rPr>
          <w:rFonts w:ascii="Arial" w:hAnsi="Arial" w:cs="Arial"/>
          <w:lang w:val="en-US"/>
        </w:rPr>
        <w:t xml:space="preserve"> </w:t>
      </w:r>
      <w:r w:rsidR="00997305" w:rsidRPr="00F6040A">
        <w:rPr>
          <w:rFonts w:ascii="Arial" w:hAnsi="Arial" w:cs="Arial"/>
          <w:lang w:val="en-US"/>
        </w:rPr>
        <w:t>______</w:t>
      </w:r>
      <w:r w:rsidR="006172C3" w:rsidRPr="00F6040A">
        <w:rPr>
          <w:rFonts w:ascii="Arial" w:hAnsi="Arial" w:cs="Arial"/>
          <w:lang w:val="en-US"/>
        </w:rPr>
        <w:t>________</w:t>
      </w:r>
      <w:r w:rsidR="002D5F88" w:rsidRPr="00F6040A">
        <w:rPr>
          <w:rFonts w:ascii="Arial" w:hAnsi="Arial" w:cs="Arial"/>
          <w:lang w:val="en-US"/>
        </w:rPr>
        <w:t xml:space="preserve">____________________________________________________                                                                                                                                                                           </w:t>
      </w:r>
    </w:p>
    <w:p w14:paraId="70C064E4" w14:textId="4FD191A6" w:rsidR="002D5F88" w:rsidRPr="003E6FE2" w:rsidRDefault="003E6FE2" w:rsidP="002D5F88">
      <w:pPr>
        <w:spacing w:before="60" w:after="60"/>
        <w:ind w:right="162"/>
        <w:rPr>
          <w:rFonts w:ascii="Arial" w:hAnsi="Arial" w:cs="Arial"/>
          <w:color w:val="000000"/>
          <w:lang w:val="en-US"/>
        </w:rPr>
      </w:pPr>
      <w:r w:rsidRPr="003E6FE2">
        <w:rPr>
          <w:rFonts w:ascii="Arial" w:hAnsi="Arial" w:cs="Arial"/>
          <w:lang w:val="en-US"/>
        </w:rPr>
        <w:t>Contact Information</w:t>
      </w:r>
      <w:r w:rsidR="002D5F88" w:rsidRPr="003E6FE2">
        <w:rPr>
          <w:rFonts w:ascii="Arial" w:hAnsi="Arial" w:cs="Arial"/>
          <w:lang w:val="en-US"/>
        </w:rPr>
        <w:t xml:space="preserve"> (tel</w:t>
      </w:r>
      <w:r w:rsidRPr="003E6FE2">
        <w:rPr>
          <w:rFonts w:ascii="Arial" w:hAnsi="Arial" w:cs="Arial"/>
          <w:lang w:val="en-US"/>
        </w:rPr>
        <w:t>ephone</w:t>
      </w:r>
      <w:r w:rsidR="002D5F88" w:rsidRPr="003E6FE2">
        <w:rPr>
          <w:rFonts w:ascii="Arial" w:hAnsi="Arial" w:cs="Arial"/>
          <w:lang w:val="en-US"/>
        </w:rPr>
        <w:t xml:space="preserve"> </w:t>
      </w:r>
      <w:r w:rsidRPr="003E6FE2">
        <w:rPr>
          <w:rFonts w:ascii="Arial" w:hAnsi="Arial" w:cs="Arial"/>
          <w:lang w:val="en-US"/>
        </w:rPr>
        <w:t>and em</w:t>
      </w:r>
      <w:r>
        <w:rPr>
          <w:rFonts w:ascii="Arial" w:hAnsi="Arial" w:cs="Arial"/>
          <w:lang w:val="en-US"/>
        </w:rPr>
        <w:t>ail address</w:t>
      </w:r>
      <w:r w:rsidR="002D5F88" w:rsidRPr="003E6FE2">
        <w:rPr>
          <w:rFonts w:ascii="Arial" w:hAnsi="Arial" w:cs="Arial"/>
          <w:lang w:val="en-US"/>
        </w:rPr>
        <w:t>):</w:t>
      </w:r>
      <w:r w:rsidR="006172C3" w:rsidRPr="003E6FE2">
        <w:rPr>
          <w:rFonts w:ascii="Arial" w:hAnsi="Arial" w:cs="Arial"/>
          <w:lang w:val="en-US"/>
        </w:rPr>
        <w:t xml:space="preserve"> </w:t>
      </w:r>
      <w:r w:rsidR="00965647" w:rsidRPr="003E6FE2">
        <w:rPr>
          <w:rFonts w:ascii="Arial" w:hAnsi="Arial" w:cs="Arial"/>
          <w:lang w:val="en-US"/>
        </w:rPr>
        <w:t>___</w:t>
      </w:r>
      <w:r w:rsidR="006172C3" w:rsidRPr="003E6FE2">
        <w:rPr>
          <w:rFonts w:ascii="Arial" w:hAnsi="Arial" w:cs="Arial"/>
          <w:lang w:val="en-US"/>
        </w:rPr>
        <w:t>_________________________</w:t>
      </w:r>
    </w:p>
    <w:p w14:paraId="1FEB6196" w14:textId="77777777" w:rsidR="002D5F88" w:rsidRPr="003E6FE2" w:rsidRDefault="002D5F88" w:rsidP="002D5F88">
      <w:pPr>
        <w:spacing w:before="60" w:after="60"/>
        <w:ind w:right="162"/>
        <w:rPr>
          <w:rFonts w:ascii="Arial" w:hAnsi="Arial" w:cs="Arial"/>
          <w:color w:val="000000"/>
          <w:lang w:val="en-US"/>
        </w:rPr>
      </w:pPr>
    </w:p>
    <w:p w14:paraId="71DE60AE" w14:textId="5EA47C4A" w:rsidR="003E6FE2" w:rsidRPr="003E6FE2" w:rsidRDefault="003E6FE2" w:rsidP="003E6FE2">
      <w:pPr>
        <w:shd w:val="clear" w:color="auto" w:fill="FDFDFD"/>
        <w:spacing w:after="0" w:line="240" w:lineRule="auto"/>
        <w:jc w:val="both"/>
        <w:rPr>
          <w:rFonts w:ascii="Arial" w:eastAsia="Times New Roman" w:hAnsi="Arial" w:cs="Arial"/>
          <w:i/>
          <w:iCs/>
          <w:color w:val="FF0000"/>
          <w:lang w:val="en"/>
        </w:rPr>
      </w:pPr>
      <w:r w:rsidRPr="003E6FE2">
        <w:rPr>
          <w:rFonts w:ascii="Arial" w:eastAsia="Times New Roman" w:hAnsi="Arial" w:cs="Arial"/>
          <w:i/>
          <w:iCs/>
          <w:color w:val="FF0000"/>
          <w:lang w:val="en"/>
        </w:rPr>
        <w:t>(If it is a</w:t>
      </w:r>
      <w:r>
        <w:rPr>
          <w:rFonts w:ascii="Arial" w:eastAsia="Times New Roman" w:hAnsi="Arial" w:cs="Arial"/>
          <w:i/>
          <w:iCs/>
          <w:color w:val="FF0000"/>
          <w:lang w:val="en"/>
        </w:rPr>
        <w:t xml:space="preserve"> JV</w:t>
      </w:r>
      <w:r w:rsidRPr="003E6FE2">
        <w:rPr>
          <w:rFonts w:ascii="Arial" w:eastAsia="Times New Roman" w:hAnsi="Arial" w:cs="Arial"/>
          <w:i/>
          <w:iCs/>
          <w:color w:val="FF0000"/>
          <w:lang w:val="en"/>
        </w:rPr>
        <w:t>, they must sign either all members or only the principal, in which case the power of attorney that empowers them to sign on behalf of all other members must be attached.)</w:t>
      </w:r>
    </w:p>
    <w:p w14:paraId="240B7A8E" w14:textId="6AA5B35A" w:rsidR="002D5F88" w:rsidRPr="003E6FE2" w:rsidRDefault="002D5F88" w:rsidP="003E6FE2">
      <w:pPr>
        <w:tabs>
          <w:tab w:val="right" w:pos="8460"/>
        </w:tabs>
        <w:jc w:val="both"/>
        <w:rPr>
          <w:rFonts w:ascii="Arial" w:hAnsi="Arial" w:cs="Arial"/>
          <w:i/>
          <w:iCs/>
          <w:color w:val="FF0000"/>
        </w:rPr>
      </w:pPr>
      <w:r w:rsidRPr="003E6FE2">
        <w:rPr>
          <w:rFonts w:ascii="Arial" w:hAnsi="Arial" w:cs="Arial"/>
          <w:i/>
          <w:iCs/>
          <w:color w:val="FF0000"/>
        </w:rPr>
        <w:t>.</w:t>
      </w:r>
    </w:p>
    <w:p w14:paraId="162747C4" w14:textId="5F8BE302" w:rsidR="003E6FE2" w:rsidRDefault="003E6FE2">
      <w:pPr>
        <w:rPr>
          <w:rFonts w:ascii="Arial" w:eastAsia="Times New Roman" w:hAnsi="Arial" w:cs="Arial"/>
          <w:b/>
        </w:rPr>
      </w:pPr>
      <w:r>
        <w:rPr>
          <w:rFonts w:ascii="Arial" w:eastAsia="Times New Roman" w:hAnsi="Arial" w:cs="Arial"/>
          <w:b/>
        </w:rPr>
        <w:br w:type="page"/>
      </w:r>
    </w:p>
    <w:p w14:paraId="1490B865" w14:textId="77777777" w:rsidR="00EE5F4F" w:rsidRPr="00684995" w:rsidRDefault="00EE5F4F">
      <w:pPr>
        <w:rPr>
          <w:rFonts w:ascii="Arial" w:eastAsia="Times New Roman" w:hAnsi="Arial" w:cs="Arial"/>
          <w:b/>
        </w:rPr>
      </w:pPr>
    </w:p>
    <w:p w14:paraId="6EAD1092" w14:textId="5E032E0D"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r w:rsidRPr="00684995">
        <w:rPr>
          <w:rFonts w:ascii="Arial" w:eastAsia="Times New Roman" w:hAnsi="Arial" w:cs="Arial"/>
          <w:b/>
        </w:rPr>
        <w:t>FORM ECO- 2</w:t>
      </w:r>
    </w:p>
    <w:p w14:paraId="00619EF7" w14:textId="77777777" w:rsidR="00EE4E7E" w:rsidRPr="00684995"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rPr>
      </w:pPr>
    </w:p>
    <w:p w14:paraId="3C1C08D4" w14:textId="25809EC0" w:rsidR="00EE4E7E" w:rsidRPr="00684995" w:rsidRDefault="003E6FE2" w:rsidP="00EE4E7E">
      <w:pPr>
        <w:spacing w:after="0" w:line="240" w:lineRule="auto"/>
        <w:jc w:val="center"/>
        <w:rPr>
          <w:rFonts w:ascii="Arial" w:eastAsia="Times New Roman" w:hAnsi="Arial" w:cs="Arial"/>
          <w:b/>
        </w:rPr>
      </w:pPr>
      <w:r>
        <w:rPr>
          <w:rFonts w:ascii="Arial" w:eastAsia="Times New Roman" w:hAnsi="Arial" w:cs="Arial"/>
          <w:b/>
        </w:rPr>
        <w:t>Cost Summary</w:t>
      </w:r>
    </w:p>
    <w:p w14:paraId="661E30C5" w14:textId="77777777" w:rsidR="00EE4E7E" w:rsidRPr="00684995" w:rsidRDefault="00EE4E7E" w:rsidP="00EE4E7E">
      <w:pPr>
        <w:spacing w:after="0" w:line="240" w:lineRule="auto"/>
        <w:jc w:val="both"/>
        <w:rPr>
          <w:rFonts w:ascii="Arial" w:eastAsia="Times New Roman"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684995" w14:paraId="0D2B2FA3" w14:textId="77777777" w:rsidTr="008625BC">
        <w:trPr>
          <w:trHeight w:val="20"/>
          <w:jc w:val="center"/>
        </w:trPr>
        <w:tc>
          <w:tcPr>
            <w:tcW w:w="7107" w:type="dxa"/>
            <w:shd w:val="clear" w:color="auto" w:fill="00B050"/>
            <w:vAlign w:val="center"/>
          </w:tcPr>
          <w:p w14:paraId="4BDB8569" w14:textId="70290108" w:rsidR="001F44D6" w:rsidRPr="00684995" w:rsidRDefault="001F44D6" w:rsidP="001F44D6">
            <w:pPr>
              <w:pStyle w:val="Heading8"/>
              <w:keepNext w:val="0"/>
              <w:spacing w:before="0" w:line="240" w:lineRule="auto"/>
              <w:jc w:val="center"/>
              <w:rPr>
                <w:rFonts w:ascii="Arial" w:hAnsi="Arial" w:cs="Arial"/>
                <w:b/>
                <w:sz w:val="22"/>
                <w:szCs w:val="22"/>
              </w:rPr>
            </w:pPr>
            <w:r w:rsidRPr="008625BC">
              <w:rPr>
                <w:rFonts w:ascii="Arial" w:hAnsi="Arial" w:cs="Arial"/>
                <w:b/>
                <w:color w:val="FFFFFF" w:themeColor="background1"/>
                <w:sz w:val="22"/>
                <w:szCs w:val="22"/>
              </w:rPr>
              <w:t>Concep</w:t>
            </w:r>
            <w:r w:rsidR="008302CB">
              <w:rPr>
                <w:rFonts w:ascii="Arial" w:hAnsi="Arial" w:cs="Arial"/>
                <w:b/>
                <w:color w:val="FFFFFF" w:themeColor="background1"/>
                <w:sz w:val="22"/>
                <w:szCs w:val="22"/>
              </w:rPr>
              <w:t>t</w:t>
            </w:r>
          </w:p>
        </w:tc>
        <w:tc>
          <w:tcPr>
            <w:tcW w:w="2163" w:type="dxa"/>
            <w:shd w:val="clear" w:color="auto" w:fill="00B050"/>
            <w:vAlign w:val="center"/>
          </w:tcPr>
          <w:p w14:paraId="10735AAC" w14:textId="6739550D" w:rsidR="00763D91" w:rsidRPr="008625BC" w:rsidRDefault="001F44D6" w:rsidP="006172C3">
            <w:pPr>
              <w:spacing w:after="0" w:line="240" w:lineRule="auto"/>
              <w:ind w:left="-115"/>
              <w:jc w:val="center"/>
              <w:rPr>
                <w:rFonts w:ascii="Arial" w:hAnsi="Arial" w:cs="Arial"/>
                <w:b/>
                <w:color w:val="FFFFFF" w:themeColor="background1"/>
              </w:rPr>
            </w:pPr>
            <w:r w:rsidRPr="008625BC">
              <w:rPr>
                <w:rFonts w:ascii="Arial" w:hAnsi="Arial" w:cs="Arial"/>
                <w:b/>
                <w:color w:val="FFFFFF" w:themeColor="background1"/>
              </w:rPr>
              <w:t>Cost</w:t>
            </w:r>
            <w:r w:rsidR="003E6FE2">
              <w:rPr>
                <w:rFonts w:ascii="Arial" w:hAnsi="Arial" w:cs="Arial"/>
                <w:b/>
                <w:color w:val="FFFFFF" w:themeColor="background1"/>
              </w:rPr>
              <w:t xml:space="preserve">s </w:t>
            </w:r>
            <w:r w:rsidR="008302CB">
              <w:rPr>
                <w:rFonts w:ascii="Arial" w:hAnsi="Arial" w:cs="Arial"/>
                <w:b/>
                <w:color w:val="FFFFFF" w:themeColor="background1"/>
              </w:rPr>
              <w:t>in</w:t>
            </w:r>
          </w:p>
          <w:p w14:paraId="3F99DFCA" w14:textId="36A93AF5" w:rsidR="001F44D6" w:rsidRPr="00684995" w:rsidRDefault="001F44D6" w:rsidP="006172C3">
            <w:pPr>
              <w:spacing w:after="0" w:line="240" w:lineRule="auto"/>
              <w:ind w:left="-115"/>
              <w:jc w:val="center"/>
              <w:rPr>
                <w:rFonts w:ascii="Arial" w:hAnsi="Arial" w:cs="Arial"/>
                <w:b/>
                <w:bCs/>
              </w:rPr>
            </w:pPr>
            <w:r w:rsidRPr="00684995">
              <w:rPr>
                <w:rFonts w:ascii="Arial" w:hAnsi="Arial" w:cs="Arial"/>
                <w:i/>
                <w:color w:val="FF0000"/>
              </w:rPr>
              <w:t>(</w:t>
            </w:r>
            <w:r w:rsidR="00763D91" w:rsidRPr="00684995">
              <w:rPr>
                <w:rFonts w:ascii="Arial" w:hAnsi="Arial" w:cs="Arial"/>
                <w:i/>
                <w:color w:val="FF0000"/>
              </w:rPr>
              <w:t>I</w:t>
            </w:r>
            <w:r w:rsidRPr="00684995">
              <w:rPr>
                <w:rFonts w:ascii="Arial" w:hAnsi="Arial" w:cs="Arial"/>
                <w:i/>
                <w:color w:val="FF0000"/>
              </w:rPr>
              <w:t>ndica</w:t>
            </w:r>
            <w:r w:rsidR="008302CB">
              <w:rPr>
                <w:rFonts w:ascii="Arial" w:hAnsi="Arial" w:cs="Arial"/>
                <w:i/>
                <w:color w:val="FF0000"/>
              </w:rPr>
              <w:t>te currency</w:t>
            </w:r>
            <w:r w:rsidRPr="00684995">
              <w:rPr>
                <w:rFonts w:ascii="Arial" w:hAnsi="Arial" w:cs="Arial"/>
                <w:i/>
                <w:color w:val="FF0000"/>
              </w:rPr>
              <w:t xml:space="preserve">*) </w:t>
            </w:r>
          </w:p>
        </w:tc>
      </w:tr>
      <w:tr w:rsidR="006553C5" w:rsidRPr="00E11CA6" w14:paraId="2CA48A59" w14:textId="77777777" w:rsidTr="006172C3">
        <w:trPr>
          <w:trHeight w:val="20"/>
          <w:jc w:val="center"/>
        </w:trPr>
        <w:tc>
          <w:tcPr>
            <w:tcW w:w="7107" w:type="dxa"/>
          </w:tcPr>
          <w:p w14:paraId="540C5019" w14:textId="0319B3FF" w:rsidR="006553C5" w:rsidRPr="008302CB" w:rsidRDefault="008302CB" w:rsidP="00763D91">
            <w:pPr>
              <w:spacing w:before="60" w:after="60" w:line="240" w:lineRule="auto"/>
              <w:rPr>
                <w:rFonts w:ascii="Arial" w:hAnsi="Arial" w:cs="Arial"/>
                <w:b/>
                <w:lang w:val="en-US"/>
              </w:rPr>
            </w:pPr>
            <w:r w:rsidRPr="008302CB">
              <w:rPr>
                <w:rFonts w:ascii="Arial" w:hAnsi="Arial" w:cs="Arial"/>
                <w:b/>
                <w:lang w:val="en-US"/>
              </w:rPr>
              <w:t>Cost of the Financial Proposal</w:t>
            </w:r>
          </w:p>
        </w:tc>
        <w:tc>
          <w:tcPr>
            <w:tcW w:w="2163" w:type="dxa"/>
            <w:vAlign w:val="center"/>
          </w:tcPr>
          <w:p w14:paraId="7769B07C" w14:textId="77777777" w:rsidR="006553C5" w:rsidRPr="008302CB" w:rsidRDefault="006553C5" w:rsidP="001F44D6">
            <w:pPr>
              <w:spacing w:after="0" w:line="240" w:lineRule="auto"/>
              <w:jc w:val="center"/>
              <w:rPr>
                <w:rFonts w:ascii="Arial" w:hAnsi="Arial" w:cs="Arial"/>
                <w:b/>
                <w:lang w:val="en-US"/>
              </w:rPr>
            </w:pPr>
          </w:p>
        </w:tc>
      </w:tr>
      <w:tr w:rsidR="006553C5" w:rsidRPr="00684995" w14:paraId="685158E7" w14:textId="77777777" w:rsidTr="006172C3">
        <w:trPr>
          <w:trHeight w:val="20"/>
          <w:jc w:val="center"/>
        </w:trPr>
        <w:tc>
          <w:tcPr>
            <w:tcW w:w="7107" w:type="dxa"/>
          </w:tcPr>
          <w:p w14:paraId="52475D3E" w14:textId="7A96E54C" w:rsidR="006553C5" w:rsidRPr="00684995" w:rsidRDefault="006553C5" w:rsidP="00956E6B">
            <w:pPr>
              <w:pStyle w:val="ListParagraph"/>
              <w:numPr>
                <w:ilvl w:val="0"/>
                <w:numId w:val="18"/>
              </w:numPr>
              <w:spacing w:before="60" w:after="60"/>
              <w:ind w:left="427" w:hanging="270"/>
              <w:jc w:val="left"/>
              <w:rPr>
                <w:rFonts w:cs="Arial"/>
                <w:szCs w:val="22"/>
              </w:rPr>
            </w:pPr>
            <w:bookmarkStart w:id="197" w:name="_Toc74865075"/>
            <w:r w:rsidRPr="00684995">
              <w:rPr>
                <w:rFonts w:cs="Arial"/>
                <w:bCs/>
                <w:szCs w:val="22"/>
              </w:rPr>
              <w:t>Remunera</w:t>
            </w:r>
            <w:bookmarkEnd w:id="197"/>
            <w:r w:rsidR="008302CB">
              <w:rPr>
                <w:rFonts w:cs="Arial"/>
                <w:bCs/>
                <w:szCs w:val="22"/>
              </w:rPr>
              <w:t>tions</w:t>
            </w:r>
          </w:p>
        </w:tc>
        <w:tc>
          <w:tcPr>
            <w:tcW w:w="2163" w:type="dxa"/>
            <w:vAlign w:val="center"/>
          </w:tcPr>
          <w:p w14:paraId="16D0EE44" w14:textId="77777777" w:rsidR="006553C5" w:rsidRPr="00684995" w:rsidRDefault="006553C5" w:rsidP="001F44D6">
            <w:pPr>
              <w:spacing w:after="0" w:line="240" w:lineRule="auto"/>
              <w:jc w:val="right"/>
              <w:rPr>
                <w:rFonts w:ascii="Arial" w:hAnsi="Arial" w:cs="Arial"/>
              </w:rPr>
            </w:pPr>
          </w:p>
        </w:tc>
      </w:tr>
      <w:tr w:rsidR="006553C5" w:rsidRPr="00684995" w14:paraId="32109B0D" w14:textId="77777777" w:rsidTr="006172C3">
        <w:trPr>
          <w:trHeight w:val="20"/>
          <w:jc w:val="center"/>
        </w:trPr>
        <w:tc>
          <w:tcPr>
            <w:tcW w:w="7107" w:type="dxa"/>
          </w:tcPr>
          <w:p w14:paraId="13CC8A96" w14:textId="2A51FD8D" w:rsidR="006553C5" w:rsidRPr="00684995" w:rsidRDefault="008302CB" w:rsidP="00956E6B">
            <w:pPr>
              <w:pStyle w:val="ListParagraph"/>
              <w:numPr>
                <w:ilvl w:val="0"/>
                <w:numId w:val="18"/>
              </w:numPr>
              <w:spacing w:before="60" w:after="60"/>
              <w:ind w:left="427" w:hanging="270"/>
              <w:jc w:val="left"/>
              <w:rPr>
                <w:rFonts w:cs="Arial"/>
                <w:szCs w:val="22"/>
              </w:rPr>
            </w:pPr>
            <w:r>
              <w:rPr>
                <w:rFonts w:cs="Arial"/>
                <w:bCs/>
                <w:szCs w:val="22"/>
              </w:rPr>
              <w:t>Reimbursable expenses</w:t>
            </w:r>
          </w:p>
        </w:tc>
        <w:tc>
          <w:tcPr>
            <w:tcW w:w="2163" w:type="dxa"/>
            <w:vAlign w:val="center"/>
          </w:tcPr>
          <w:p w14:paraId="28ED48DA" w14:textId="77777777" w:rsidR="006553C5" w:rsidRPr="00684995" w:rsidRDefault="006553C5" w:rsidP="001F44D6">
            <w:pPr>
              <w:spacing w:after="0" w:line="240" w:lineRule="auto"/>
              <w:jc w:val="right"/>
              <w:rPr>
                <w:rFonts w:ascii="Arial" w:hAnsi="Arial" w:cs="Arial"/>
              </w:rPr>
            </w:pPr>
          </w:p>
        </w:tc>
      </w:tr>
      <w:tr w:rsidR="006553C5" w:rsidRPr="00E11CA6" w14:paraId="7C66497C" w14:textId="77777777" w:rsidTr="006172C3">
        <w:trPr>
          <w:trHeight w:val="20"/>
          <w:jc w:val="center"/>
        </w:trPr>
        <w:tc>
          <w:tcPr>
            <w:tcW w:w="7107" w:type="dxa"/>
          </w:tcPr>
          <w:p w14:paraId="595FC82E" w14:textId="7B785F68" w:rsidR="006553C5" w:rsidRPr="008302CB" w:rsidRDefault="008302CB" w:rsidP="00763D91">
            <w:pPr>
              <w:spacing w:before="60" w:after="60" w:line="240" w:lineRule="auto"/>
              <w:rPr>
                <w:rFonts w:ascii="Arial" w:hAnsi="Arial" w:cs="Arial"/>
                <w:b/>
                <w:lang w:val="en-US"/>
              </w:rPr>
            </w:pPr>
            <w:r w:rsidRPr="008302CB">
              <w:rPr>
                <w:rFonts w:ascii="Arial" w:hAnsi="Arial" w:cs="Arial"/>
                <w:b/>
                <w:lang w:val="en-US"/>
              </w:rPr>
              <w:t xml:space="preserve">Cost of the Financial Proposal </w:t>
            </w:r>
            <w:r w:rsidR="00763D91" w:rsidRPr="008302CB">
              <w:rPr>
                <w:rFonts w:ascii="Arial" w:hAnsi="Arial" w:cs="Arial"/>
                <w:b/>
                <w:lang w:val="en-US"/>
              </w:rPr>
              <w:t>(**)</w:t>
            </w:r>
            <w:r w:rsidR="006553C5" w:rsidRPr="008302CB">
              <w:rPr>
                <w:rFonts w:ascii="Arial" w:hAnsi="Arial" w:cs="Arial"/>
                <w:b/>
                <w:lang w:val="en-US"/>
              </w:rPr>
              <w:t xml:space="preserve">: </w:t>
            </w:r>
          </w:p>
        </w:tc>
        <w:tc>
          <w:tcPr>
            <w:tcW w:w="2163" w:type="dxa"/>
            <w:vAlign w:val="center"/>
          </w:tcPr>
          <w:p w14:paraId="4A8F741D" w14:textId="77777777" w:rsidR="006553C5" w:rsidRPr="008302CB" w:rsidRDefault="006553C5" w:rsidP="001F44D6">
            <w:pPr>
              <w:spacing w:after="0" w:line="240" w:lineRule="auto"/>
              <w:rPr>
                <w:rFonts w:ascii="Arial" w:hAnsi="Arial" w:cs="Arial"/>
                <w:lang w:val="en-US"/>
              </w:rPr>
            </w:pPr>
          </w:p>
        </w:tc>
      </w:tr>
      <w:tr w:rsidR="00763D91" w:rsidRPr="00E11CA6" w14:paraId="10ED47C5" w14:textId="77777777" w:rsidTr="006172C3">
        <w:trPr>
          <w:trHeight w:val="20"/>
          <w:jc w:val="center"/>
        </w:trPr>
        <w:tc>
          <w:tcPr>
            <w:tcW w:w="9270" w:type="dxa"/>
            <w:gridSpan w:val="2"/>
          </w:tcPr>
          <w:p w14:paraId="122AD9AC" w14:textId="3F401462" w:rsidR="00763D91" w:rsidRPr="008302CB" w:rsidRDefault="008302CB" w:rsidP="008302CB">
            <w:pPr>
              <w:spacing w:before="60" w:after="60" w:line="240" w:lineRule="auto"/>
              <w:jc w:val="both"/>
              <w:rPr>
                <w:rFonts w:ascii="Arial" w:hAnsi="Arial" w:cs="Arial"/>
                <w:b/>
                <w:bCs/>
                <w:lang w:val="en-US"/>
              </w:rPr>
            </w:pPr>
            <w:r w:rsidRPr="008302CB">
              <w:rPr>
                <w:rStyle w:val="ts-alignment-element"/>
                <w:rFonts w:ascii="Arial" w:hAnsi="Arial" w:cs="Arial"/>
                <w:b/>
                <w:bCs/>
                <w:lang w:val="en"/>
              </w:rPr>
              <w:t>Estimated</w:t>
            </w:r>
            <w:r w:rsidRPr="008302CB">
              <w:rPr>
                <w:rFonts w:ascii="Arial" w:hAnsi="Arial" w:cs="Arial"/>
                <w:b/>
                <w:bCs/>
                <w:lang w:val="en"/>
              </w:rPr>
              <w:t xml:space="preserve"> amount </w:t>
            </w:r>
            <w:r w:rsidRPr="008302CB">
              <w:rPr>
                <w:rStyle w:val="ts-alignment-element"/>
                <w:rFonts w:ascii="Arial" w:hAnsi="Arial" w:cs="Arial"/>
                <w:b/>
                <w:bCs/>
                <w:lang w:val="en"/>
              </w:rPr>
              <w:t>of</w:t>
            </w:r>
            <w:r w:rsidRPr="008302CB">
              <w:rPr>
                <w:rFonts w:ascii="Arial" w:hAnsi="Arial" w:cs="Arial"/>
                <w:b/>
                <w:bCs/>
                <w:lang w:val="en"/>
              </w:rPr>
              <w:t xml:space="preserve"> </w:t>
            </w:r>
            <w:r w:rsidRPr="008302CB">
              <w:rPr>
                <w:rStyle w:val="ts-alignment-element"/>
                <w:rFonts w:ascii="Arial" w:hAnsi="Arial" w:cs="Arial"/>
                <w:b/>
                <w:bCs/>
                <w:lang w:val="en"/>
              </w:rPr>
              <w:t>local</w:t>
            </w:r>
            <w:r w:rsidRPr="008302CB">
              <w:rPr>
                <w:rFonts w:ascii="Arial" w:hAnsi="Arial" w:cs="Arial"/>
                <w:b/>
                <w:bCs/>
                <w:lang w:val="en"/>
              </w:rPr>
              <w:t xml:space="preserve"> </w:t>
            </w:r>
            <w:r w:rsidRPr="008302CB">
              <w:rPr>
                <w:rStyle w:val="ts-alignment-element"/>
                <w:rFonts w:ascii="Arial" w:hAnsi="Arial" w:cs="Arial"/>
                <w:b/>
                <w:bCs/>
                <w:lang w:val="en"/>
              </w:rPr>
              <w:t>indirect</w:t>
            </w:r>
            <w:r w:rsidRPr="008302CB">
              <w:rPr>
                <w:rFonts w:ascii="Arial" w:hAnsi="Arial" w:cs="Arial"/>
                <w:b/>
                <w:bCs/>
                <w:lang w:val="en"/>
              </w:rPr>
              <w:t xml:space="preserve"> </w:t>
            </w:r>
            <w:r w:rsidRPr="008302CB">
              <w:rPr>
                <w:rStyle w:val="ts-alignment-element"/>
                <w:rFonts w:ascii="Arial" w:hAnsi="Arial" w:cs="Arial"/>
                <w:b/>
                <w:bCs/>
                <w:lang w:val="en"/>
              </w:rPr>
              <w:t>taxes,</w:t>
            </w:r>
            <w:r w:rsidRPr="008302CB">
              <w:rPr>
                <w:rFonts w:ascii="Arial" w:hAnsi="Arial" w:cs="Arial"/>
                <w:b/>
                <w:bCs/>
                <w:lang w:val="en"/>
              </w:rPr>
              <w:t xml:space="preserve"> </w:t>
            </w:r>
            <w:r w:rsidRPr="008302CB">
              <w:rPr>
                <w:rStyle w:val="ts-alignment-element"/>
                <w:rFonts w:ascii="Arial" w:hAnsi="Arial" w:cs="Arial"/>
                <w:b/>
                <w:bCs/>
                <w:lang w:val="en"/>
              </w:rPr>
              <w:t>to</w:t>
            </w:r>
            <w:r w:rsidRPr="008302CB">
              <w:rPr>
                <w:rFonts w:ascii="Arial" w:hAnsi="Arial" w:cs="Arial"/>
                <w:b/>
                <w:bCs/>
                <w:lang w:val="en"/>
              </w:rPr>
              <w:t xml:space="preserve"> </w:t>
            </w:r>
            <w:r w:rsidRPr="008302CB">
              <w:rPr>
                <w:rStyle w:val="ts-alignment-element"/>
                <w:rFonts w:ascii="Arial" w:hAnsi="Arial" w:cs="Arial"/>
                <w:b/>
                <w:bCs/>
                <w:lang w:val="en"/>
              </w:rPr>
              <w:t>be</w:t>
            </w:r>
            <w:r w:rsidRPr="008302CB">
              <w:rPr>
                <w:rFonts w:ascii="Arial" w:hAnsi="Arial" w:cs="Arial"/>
                <w:b/>
                <w:bCs/>
                <w:lang w:val="en"/>
              </w:rPr>
              <w:t xml:space="preserve"> </w:t>
            </w:r>
            <w:r w:rsidRPr="008302CB">
              <w:rPr>
                <w:rStyle w:val="ts-alignment-element"/>
                <w:rFonts w:ascii="Arial" w:hAnsi="Arial" w:cs="Arial"/>
                <w:b/>
                <w:bCs/>
                <w:lang w:val="en"/>
              </w:rPr>
              <w:t>analyzed</w:t>
            </w:r>
            <w:r w:rsidRPr="008302CB">
              <w:rPr>
                <w:rFonts w:ascii="Arial" w:hAnsi="Arial" w:cs="Arial"/>
                <w:b/>
                <w:bCs/>
                <w:lang w:val="en"/>
              </w:rPr>
              <w:t xml:space="preserve"> </w:t>
            </w:r>
            <w:r w:rsidRPr="008302CB">
              <w:rPr>
                <w:rStyle w:val="ts-alignment-element"/>
                <w:rFonts w:ascii="Arial" w:hAnsi="Arial" w:cs="Arial"/>
                <w:b/>
                <w:bCs/>
                <w:lang w:val="en"/>
              </w:rPr>
              <w:t>and</w:t>
            </w:r>
            <w:r w:rsidRPr="008302CB">
              <w:rPr>
                <w:rFonts w:ascii="Arial" w:hAnsi="Arial" w:cs="Arial"/>
                <w:b/>
                <w:bCs/>
                <w:lang w:val="en"/>
              </w:rPr>
              <w:t xml:space="preserve"> </w:t>
            </w:r>
            <w:r w:rsidRPr="008302CB">
              <w:rPr>
                <w:rStyle w:val="ts-alignment-element"/>
                <w:rFonts w:ascii="Arial" w:hAnsi="Arial" w:cs="Arial"/>
                <w:b/>
                <w:bCs/>
                <w:lang w:val="en"/>
              </w:rPr>
              <w:t>finalized</w:t>
            </w:r>
            <w:r w:rsidRPr="008302CB">
              <w:rPr>
                <w:rFonts w:ascii="Arial" w:hAnsi="Arial" w:cs="Arial"/>
                <w:b/>
                <w:bCs/>
                <w:lang w:val="en"/>
              </w:rPr>
              <w:t xml:space="preserve"> </w:t>
            </w:r>
            <w:r w:rsidRPr="008302CB">
              <w:rPr>
                <w:rStyle w:val="ts-alignment-element"/>
                <w:rFonts w:ascii="Arial" w:hAnsi="Arial" w:cs="Arial"/>
                <w:b/>
                <w:bCs/>
                <w:lang w:val="en"/>
              </w:rPr>
              <w:t>during</w:t>
            </w:r>
            <w:r w:rsidRPr="008302CB">
              <w:rPr>
                <w:rFonts w:ascii="Arial" w:hAnsi="Arial" w:cs="Arial"/>
                <w:b/>
                <w:bCs/>
                <w:lang w:val="en"/>
              </w:rPr>
              <w:t xml:space="preserve"> </w:t>
            </w:r>
            <w:r w:rsidRPr="008302CB">
              <w:rPr>
                <w:rStyle w:val="ts-alignment-element"/>
                <w:rFonts w:ascii="Arial" w:hAnsi="Arial" w:cs="Arial"/>
                <w:b/>
                <w:bCs/>
                <w:lang w:val="en"/>
              </w:rPr>
              <w:t>negotiations</w:t>
            </w:r>
            <w:r w:rsidRPr="008302CB">
              <w:rPr>
                <w:rFonts w:ascii="Arial" w:hAnsi="Arial" w:cs="Arial"/>
                <w:b/>
                <w:bCs/>
                <w:lang w:val="en"/>
              </w:rPr>
              <w:t xml:space="preserve"> </w:t>
            </w:r>
            <w:r w:rsidRPr="008302CB">
              <w:rPr>
                <w:rStyle w:val="ts-alignment-element"/>
                <w:rFonts w:ascii="Arial" w:hAnsi="Arial" w:cs="Arial"/>
                <w:b/>
                <w:bCs/>
                <w:lang w:val="en"/>
              </w:rPr>
              <w:t>if</w:t>
            </w:r>
            <w:r w:rsidRPr="008302CB">
              <w:rPr>
                <w:rFonts w:ascii="Arial" w:hAnsi="Arial" w:cs="Arial"/>
                <w:b/>
                <w:bCs/>
                <w:lang w:val="en"/>
              </w:rPr>
              <w:t xml:space="preserve"> </w:t>
            </w:r>
            <w:r w:rsidRPr="008302CB">
              <w:rPr>
                <w:rStyle w:val="ts-alignment-element"/>
                <w:rFonts w:ascii="Arial" w:hAnsi="Arial" w:cs="Arial"/>
                <w:b/>
                <w:bCs/>
                <w:lang w:val="en"/>
              </w:rPr>
              <w:t>the</w:t>
            </w:r>
            <w:r w:rsidRPr="008302CB">
              <w:rPr>
                <w:rFonts w:ascii="Arial" w:hAnsi="Arial" w:cs="Arial"/>
                <w:b/>
                <w:bCs/>
                <w:lang w:val="en"/>
              </w:rPr>
              <w:t xml:space="preserve"> </w:t>
            </w:r>
            <w:r w:rsidRPr="008302CB">
              <w:rPr>
                <w:rStyle w:val="ts-alignment-element"/>
                <w:rFonts w:ascii="Arial" w:hAnsi="Arial" w:cs="Arial"/>
                <w:b/>
                <w:bCs/>
                <w:lang w:val="en"/>
              </w:rPr>
              <w:t>Contract</w:t>
            </w:r>
            <w:r w:rsidRPr="008302CB">
              <w:rPr>
                <w:rFonts w:ascii="Arial" w:hAnsi="Arial" w:cs="Arial"/>
                <w:b/>
                <w:bCs/>
                <w:lang w:val="en"/>
              </w:rPr>
              <w:t xml:space="preserve"> </w:t>
            </w:r>
            <w:r w:rsidRPr="008302CB">
              <w:rPr>
                <w:rStyle w:val="ts-alignment-element"/>
                <w:rFonts w:ascii="Arial" w:hAnsi="Arial" w:cs="Arial"/>
                <w:b/>
                <w:bCs/>
                <w:lang w:val="en"/>
              </w:rPr>
              <w:t>is</w:t>
            </w:r>
            <w:r w:rsidRPr="008302CB">
              <w:rPr>
                <w:rFonts w:ascii="Arial" w:hAnsi="Arial" w:cs="Arial"/>
                <w:b/>
                <w:bCs/>
                <w:lang w:val="en"/>
              </w:rPr>
              <w:t xml:space="preserve"> </w:t>
            </w:r>
            <w:r w:rsidRPr="008302CB">
              <w:rPr>
                <w:rStyle w:val="ts-alignment-element"/>
                <w:rFonts w:ascii="Arial" w:hAnsi="Arial" w:cs="Arial"/>
                <w:b/>
                <w:bCs/>
                <w:lang w:val="en"/>
              </w:rPr>
              <w:t>awarded</w:t>
            </w:r>
          </w:p>
        </w:tc>
      </w:tr>
      <w:tr w:rsidR="006553C5" w:rsidRPr="00E11CA6" w14:paraId="41207342" w14:textId="77777777" w:rsidTr="006172C3">
        <w:trPr>
          <w:trHeight w:val="20"/>
          <w:jc w:val="center"/>
        </w:trPr>
        <w:tc>
          <w:tcPr>
            <w:tcW w:w="7107" w:type="dxa"/>
          </w:tcPr>
          <w:p w14:paraId="4A441934" w14:textId="2E4503E5" w:rsidR="006553C5" w:rsidRPr="008302CB" w:rsidRDefault="008302CB"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Style w:val="ts-alignment-element-highlighted"/>
                <w:rFonts w:cs="Arial"/>
                <w:i/>
                <w:iCs/>
                <w:color w:val="FF0000"/>
                <w:szCs w:val="22"/>
                <w:lang w:val="en"/>
              </w:rPr>
              <w:t>(Enter</w:t>
            </w:r>
            <w:r w:rsidRPr="008302CB">
              <w:rPr>
                <w:rFonts w:cs="Arial"/>
                <w:i/>
                <w:iCs/>
                <w:color w:val="FF0000"/>
                <w:szCs w:val="22"/>
                <w:lang w:val="en"/>
              </w:rPr>
              <w:t xml:space="preserve"> </w:t>
            </w:r>
            <w:r w:rsidRPr="008302CB">
              <w:rPr>
                <w:rStyle w:val="ts-alignment-element"/>
                <w:rFonts w:cs="Arial"/>
                <w:i/>
                <w:iCs/>
                <w:color w:val="FF0000"/>
                <w:szCs w:val="22"/>
                <w:lang w:val="en"/>
              </w:rPr>
              <w:t>the</w:t>
            </w:r>
            <w:r w:rsidRPr="008302CB">
              <w:rPr>
                <w:rFonts w:cs="Arial"/>
                <w:i/>
                <w:iCs/>
                <w:color w:val="FF0000"/>
                <w:szCs w:val="22"/>
                <w:lang w:val="en"/>
              </w:rPr>
              <w:t xml:space="preserve"> </w:t>
            </w:r>
            <w:r w:rsidRPr="008302CB">
              <w:rPr>
                <w:rStyle w:val="ts-alignment-element"/>
                <w:rFonts w:cs="Arial"/>
                <w:i/>
                <w:iCs/>
                <w:color w:val="FF0000"/>
                <w:szCs w:val="22"/>
                <w:lang w:val="en"/>
              </w:rPr>
              <w:t>type</w:t>
            </w:r>
            <w:r w:rsidRPr="008302CB">
              <w:rPr>
                <w:rFonts w:cs="Arial"/>
                <w:i/>
                <w:iCs/>
                <w:color w:val="FF0000"/>
                <w:szCs w:val="22"/>
                <w:lang w:val="en"/>
              </w:rPr>
              <w:t xml:space="preserve"> </w:t>
            </w:r>
            <w:r w:rsidRPr="008302CB">
              <w:rPr>
                <w:rStyle w:val="ts-alignment-element"/>
                <w:rFonts w:cs="Arial"/>
                <w:i/>
                <w:iCs/>
                <w:color w:val="FF0000"/>
                <w:szCs w:val="22"/>
                <w:lang w:val="en"/>
              </w:rPr>
              <w:t>of</w:t>
            </w:r>
            <w:r w:rsidRPr="008302CB">
              <w:rPr>
                <w:rFonts w:cs="Arial"/>
                <w:i/>
                <w:iCs/>
                <w:color w:val="FF0000"/>
                <w:szCs w:val="22"/>
                <w:lang w:val="en"/>
              </w:rPr>
              <w:t xml:space="preserve"> </w:t>
            </w:r>
            <w:r w:rsidRPr="008302CB">
              <w:rPr>
                <w:rStyle w:val="ts-alignment-element"/>
                <w:rFonts w:cs="Arial"/>
                <w:i/>
                <w:iCs/>
                <w:color w:val="FF0000"/>
                <w:szCs w:val="22"/>
                <w:lang w:val="en"/>
              </w:rPr>
              <w:t>tax,</w:t>
            </w:r>
            <w:r w:rsidRPr="008302CB">
              <w:rPr>
                <w:rFonts w:cs="Arial"/>
                <w:i/>
                <w:iCs/>
                <w:color w:val="FF0000"/>
                <w:szCs w:val="22"/>
                <w:lang w:val="en"/>
              </w:rPr>
              <w:t xml:space="preserve"> </w:t>
            </w:r>
            <w:r w:rsidRPr="008302CB">
              <w:rPr>
                <w:rStyle w:val="ts-alignment-element"/>
                <w:rFonts w:cs="Arial"/>
                <w:i/>
                <w:iCs/>
                <w:color w:val="FF0000"/>
                <w:szCs w:val="22"/>
                <w:lang w:val="en"/>
              </w:rPr>
              <w:t>for</w:t>
            </w:r>
            <w:r w:rsidRPr="008302CB">
              <w:rPr>
                <w:rFonts w:cs="Arial"/>
                <w:i/>
                <w:iCs/>
                <w:color w:val="FF0000"/>
                <w:szCs w:val="22"/>
                <w:lang w:val="en"/>
              </w:rPr>
              <w:t xml:space="preserve"> </w:t>
            </w:r>
            <w:r w:rsidRPr="008302CB">
              <w:rPr>
                <w:rStyle w:val="ts-alignment-element"/>
                <w:rFonts w:cs="Arial"/>
                <w:i/>
                <w:iCs/>
                <w:color w:val="FF0000"/>
                <w:szCs w:val="22"/>
                <w:lang w:val="en"/>
              </w:rPr>
              <w:t>example,</w:t>
            </w:r>
            <w:r w:rsidRPr="008302CB">
              <w:rPr>
                <w:rFonts w:cs="Arial"/>
                <w:i/>
                <w:iCs/>
                <w:color w:val="FF0000"/>
                <w:szCs w:val="22"/>
                <w:lang w:val="en"/>
              </w:rPr>
              <w:t xml:space="preserve"> </w:t>
            </w:r>
            <w:r w:rsidRPr="008302CB">
              <w:rPr>
                <w:rStyle w:val="ts-alignment-element"/>
                <w:rFonts w:cs="Arial"/>
                <w:i/>
                <w:iCs/>
                <w:color w:val="FF0000"/>
                <w:szCs w:val="22"/>
                <w:lang w:val="en"/>
              </w:rPr>
              <w:t>VAT</w:t>
            </w:r>
            <w:r w:rsidRPr="008302CB">
              <w:rPr>
                <w:rFonts w:cs="Arial"/>
                <w:i/>
                <w:iCs/>
                <w:color w:val="FF0000"/>
                <w:szCs w:val="22"/>
                <w:lang w:val="en"/>
              </w:rPr>
              <w:t xml:space="preserve"> </w:t>
            </w:r>
            <w:r w:rsidRPr="008302CB">
              <w:rPr>
                <w:rStyle w:val="ts-alignment-element"/>
                <w:rFonts w:cs="Arial"/>
                <w:i/>
                <w:iCs/>
                <w:color w:val="FF0000"/>
                <w:szCs w:val="22"/>
                <w:lang w:val="en"/>
              </w:rPr>
              <w:t>or</w:t>
            </w:r>
            <w:r w:rsidRPr="008302CB">
              <w:rPr>
                <w:rFonts w:cs="Arial"/>
                <w:i/>
                <w:iCs/>
                <w:color w:val="FF0000"/>
                <w:szCs w:val="22"/>
                <w:lang w:val="en"/>
              </w:rPr>
              <w:t xml:space="preserve"> </w:t>
            </w:r>
            <w:r w:rsidRPr="008302CB">
              <w:rPr>
                <w:rStyle w:val="ts-alignment-element"/>
                <w:rFonts w:cs="Arial"/>
                <w:i/>
                <w:iCs/>
                <w:color w:val="FF0000"/>
                <w:szCs w:val="22"/>
                <w:lang w:val="en"/>
              </w:rPr>
              <w:t>sales</w:t>
            </w:r>
            <w:r w:rsidRPr="008302CB">
              <w:rPr>
                <w:rFonts w:cs="Arial"/>
                <w:i/>
                <w:iCs/>
                <w:color w:val="FF0000"/>
                <w:szCs w:val="22"/>
                <w:lang w:val="en"/>
              </w:rPr>
              <w:t xml:space="preserve"> </w:t>
            </w:r>
            <w:r w:rsidRPr="008302CB">
              <w:rPr>
                <w:rStyle w:val="ts-alignment-element"/>
                <w:rFonts w:cs="Arial"/>
                <w:i/>
                <w:iCs/>
                <w:color w:val="FF0000"/>
                <w:szCs w:val="22"/>
                <w:lang w:val="en"/>
              </w:rPr>
              <w:t>tax.)</w:t>
            </w:r>
          </w:p>
        </w:tc>
        <w:tc>
          <w:tcPr>
            <w:tcW w:w="2163" w:type="dxa"/>
            <w:vAlign w:val="center"/>
          </w:tcPr>
          <w:p w14:paraId="3187C86B" w14:textId="77777777" w:rsidR="006553C5" w:rsidRPr="008302CB" w:rsidRDefault="006553C5" w:rsidP="001F44D6">
            <w:pPr>
              <w:spacing w:after="0" w:line="240" w:lineRule="auto"/>
              <w:rPr>
                <w:rFonts w:ascii="Arial" w:hAnsi="Arial" w:cs="Arial"/>
                <w:lang w:val="en-US"/>
              </w:rPr>
            </w:pPr>
          </w:p>
        </w:tc>
      </w:tr>
      <w:tr w:rsidR="006553C5" w:rsidRPr="00E11CA6" w14:paraId="0ACD74CB" w14:textId="77777777" w:rsidTr="006172C3">
        <w:trPr>
          <w:trHeight w:val="20"/>
          <w:jc w:val="center"/>
        </w:trPr>
        <w:tc>
          <w:tcPr>
            <w:tcW w:w="7107" w:type="dxa"/>
          </w:tcPr>
          <w:p w14:paraId="367C5BFF" w14:textId="28B32542" w:rsidR="006553C5" w:rsidRPr="008302CB"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Fonts w:cs="Arial"/>
                <w:i/>
                <w:iCs/>
                <w:color w:val="FF0000"/>
                <w:szCs w:val="22"/>
              </w:rPr>
              <w:t>(</w:t>
            </w:r>
            <w:r w:rsidR="008302CB" w:rsidRPr="008302CB">
              <w:rPr>
                <w:rStyle w:val="ts-alignment-element"/>
                <w:rFonts w:cs="Arial"/>
                <w:i/>
                <w:iCs/>
                <w:color w:val="FF0000"/>
                <w:szCs w:val="22"/>
                <w:lang w:val="en"/>
              </w:rPr>
              <w:t>For</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example,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income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tax</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for</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non-resident</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experts).</w:t>
            </w:r>
          </w:p>
        </w:tc>
        <w:tc>
          <w:tcPr>
            <w:tcW w:w="2163" w:type="dxa"/>
            <w:vAlign w:val="center"/>
          </w:tcPr>
          <w:p w14:paraId="5BE211B0" w14:textId="77777777" w:rsidR="006553C5" w:rsidRPr="008302CB" w:rsidRDefault="006553C5" w:rsidP="001F44D6">
            <w:pPr>
              <w:spacing w:after="0" w:line="240" w:lineRule="auto"/>
              <w:rPr>
                <w:rFonts w:ascii="Arial" w:hAnsi="Arial" w:cs="Arial"/>
                <w:lang w:val="en-US"/>
              </w:rPr>
            </w:pPr>
          </w:p>
        </w:tc>
      </w:tr>
      <w:tr w:rsidR="006553C5" w:rsidRPr="00E11CA6" w14:paraId="773F4B67" w14:textId="77777777" w:rsidTr="006172C3">
        <w:trPr>
          <w:trHeight w:val="20"/>
          <w:jc w:val="center"/>
        </w:trPr>
        <w:tc>
          <w:tcPr>
            <w:tcW w:w="7107" w:type="dxa"/>
          </w:tcPr>
          <w:p w14:paraId="070639C9" w14:textId="1BA3B97F" w:rsidR="006553C5" w:rsidRPr="008302CB"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8302CB">
              <w:rPr>
                <w:rFonts w:cs="Arial"/>
                <w:i/>
                <w:iCs/>
                <w:color w:val="FF0000"/>
                <w:szCs w:val="22"/>
              </w:rPr>
              <w:t>(</w:t>
            </w:r>
            <w:r w:rsidR="008302CB" w:rsidRPr="008302CB">
              <w:rPr>
                <w:rStyle w:val="ts-alignment-element"/>
                <w:rFonts w:cs="Arial"/>
                <w:i/>
                <w:iCs/>
                <w:color w:val="FF0000"/>
                <w:szCs w:val="22"/>
                <w:lang w:val="en"/>
              </w:rPr>
              <w:t>Please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indicate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the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type</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of</w:t>
            </w:r>
            <w:r w:rsidR="008302CB" w:rsidRPr="008302CB">
              <w:rPr>
                <w:rFonts w:cs="Arial"/>
                <w:i/>
                <w:iCs/>
                <w:color w:val="FF0000"/>
                <w:szCs w:val="22"/>
                <w:lang w:val="en"/>
              </w:rPr>
              <w:t xml:space="preserve"> </w:t>
            </w:r>
            <w:r w:rsidR="008302CB" w:rsidRPr="008302CB">
              <w:rPr>
                <w:rStyle w:val="ts-alignment-element"/>
                <w:rFonts w:cs="Arial"/>
                <w:i/>
                <w:iCs/>
                <w:color w:val="FF0000"/>
                <w:szCs w:val="22"/>
                <w:lang w:val="en"/>
              </w:rPr>
              <w:t>tax</w:t>
            </w:r>
            <w:r w:rsidRPr="008302CB">
              <w:rPr>
                <w:rFonts w:cs="Arial"/>
                <w:i/>
                <w:iCs/>
                <w:color w:val="FF0000"/>
                <w:szCs w:val="22"/>
              </w:rPr>
              <w:t>)</w:t>
            </w:r>
            <w:r w:rsidR="006553C5" w:rsidRPr="008302CB">
              <w:rPr>
                <w:rFonts w:cs="Arial"/>
                <w:i/>
                <w:iCs/>
                <w:color w:val="FF0000"/>
                <w:szCs w:val="22"/>
              </w:rPr>
              <w:t xml:space="preserve">. </w:t>
            </w:r>
          </w:p>
        </w:tc>
        <w:tc>
          <w:tcPr>
            <w:tcW w:w="2163" w:type="dxa"/>
            <w:vAlign w:val="center"/>
          </w:tcPr>
          <w:p w14:paraId="14E383AD" w14:textId="77777777" w:rsidR="006553C5" w:rsidRPr="008302CB" w:rsidRDefault="006553C5" w:rsidP="001F44D6">
            <w:pPr>
              <w:spacing w:after="0" w:line="240" w:lineRule="auto"/>
              <w:rPr>
                <w:rFonts w:ascii="Arial" w:hAnsi="Arial" w:cs="Arial"/>
                <w:lang w:val="en-US"/>
              </w:rPr>
            </w:pPr>
          </w:p>
        </w:tc>
      </w:tr>
      <w:tr w:rsidR="006553C5" w:rsidRPr="00E11CA6" w14:paraId="13012949" w14:textId="77777777" w:rsidTr="006172C3">
        <w:trPr>
          <w:trHeight w:val="20"/>
          <w:jc w:val="center"/>
        </w:trPr>
        <w:tc>
          <w:tcPr>
            <w:tcW w:w="7107" w:type="dxa"/>
            <w:vAlign w:val="center"/>
          </w:tcPr>
          <w:p w14:paraId="79F31EE3" w14:textId="0D4C7569" w:rsidR="006553C5" w:rsidRPr="008302CB" w:rsidRDefault="008302CB" w:rsidP="00763D91">
            <w:pPr>
              <w:pStyle w:val="Header"/>
              <w:spacing w:before="60" w:after="60"/>
              <w:rPr>
                <w:rFonts w:cs="Arial"/>
                <w:b/>
                <w:szCs w:val="22"/>
              </w:rPr>
            </w:pPr>
            <w:r w:rsidRPr="008302CB">
              <w:rPr>
                <w:rStyle w:val="ts-alignment-element"/>
                <w:rFonts w:cs="Arial"/>
                <w:b/>
                <w:bCs/>
                <w:szCs w:val="22"/>
                <w:lang w:val="en"/>
              </w:rPr>
              <w:t>Estimated</w:t>
            </w:r>
            <w:r w:rsidRPr="008302CB">
              <w:rPr>
                <w:rFonts w:cs="Arial"/>
                <w:b/>
                <w:bCs/>
                <w:szCs w:val="22"/>
                <w:lang w:val="en"/>
              </w:rPr>
              <w:t xml:space="preserve"> </w:t>
            </w:r>
            <w:r w:rsidRPr="008302CB">
              <w:rPr>
                <w:rStyle w:val="ts-alignment-element"/>
                <w:rFonts w:cs="Arial"/>
                <w:b/>
                <w:bCs/>
                <w:szCs w:val="22"/>
                <w:lang w:val="en"/>
              </w:rPr>
              <w:t>total</w:t>
            </w:r>
            <w:r w:rsidRPr="008302CB">
              <w:rPr>
                <w:rFonts w:cs="Arial"/>
                <w:b/>
                <w:bCs/>
                <w:szCs w:val="22"/>
                <w:lang w:val="en"/>
              </w:rPr>
              <w:t xml:space="preserve"> </w:t>
            </w:r>
            <w:r w:rsidRPr="008302CB">
              <w:rPr>
                <w:rStyle w:val="ts-alignment-element"/>
                <w:rFonts w:cs="Arial"/>
                <w:b/>
                <w:bCs/>
                <w:szCs w:val="22"/>
                <w:lang w:val="en"/>
              </w:rPr>
              <w:t>local</w:t>
            </w:r>
            <w:r w:rsidRPr="008302CB">
              <w:rPr>
                <w:rFonts w:cs="Arial"/>
                <w:b/>
                <w:bCs/>
                <w:szCs w:val="22"/>
                <w:lang w:val="en"/>
              </w:rPr>
              <w:t xml:space="preserve"> </w:t>
            </w:r>
            <w:r w:rsidRPr="008302CB">
              <w:rPr>
                <w:rStyle w:val="ts-alignment-element"/>
                <w:rFonts w:cs="Arial"/>
                <w:b/>
                <w:bCs/>
                <w:szCs w:val="22"/>
                <w:lang w:val="en"/>
              </w:rPr>
              <w:t>indirect</w:t>
            </w:r>
            <w:r w:rsidRPr="008302CB">
              <w:rPr>
                <w:rFonts w:cs="Arial"/>
                <w:b/>
                <w:bCs/>
                <w:szCs w:val="22"/>
                <w:lang w:val="en"/>
              </w:rPr>
              <w:t xml:space="preserve"> </w:t>
            </w:r>
            <w:r w:rsidRPr="008302CB">
              <w:rPr>
                <w:rStyle w:val="ts-alignment-element"/>
                <w:rFonts w:cs="Arial"/>
                <w:b/>
                <w:bCs/>
                <w:szCs w:val="22"/>
                <w:lang w:val="en"/>
              </w:rPr>
              <w:t>taxes</w:t>
            </w:r>
            <w:r w:rsidR="006553C5" w:rsidRPr="008302CB">
              <w:rPr>
                <w:rFonts w:cs="Arial"/>
                <w:b/>
                <w:szCs w:val="22"/>
              </w:rPr>
              <w:t xml:space="preserve">: </w:t>
            </w:r>
          </w:p>
        </w:tc>
        <w:tc>
          <w:tcPr>
            <w:tcW w:w="2163" w:type="dxa"/>
            <w:vAlign w:val="center"/>
          </w:tcPr>
          <w:p w14:paraId="7EF4DE4D" w14:textId="77777777" w:rsidR="006553C5" w:rsidRPr="008302CB" w:rsidRDefault="006553C5" w:rsidP="001F44D6">
            <w:pPr>
              <w:spacing w:after="0" w:line="240" w:lineRule="auto"/>
              <w:rPr>
                <w:rFonts w:ascii="Arial" w:hAnsi="Arial" w:cs="Arial"/>
                <w:lang w:val="en-US"/>
              </w:rPr>
            </w:pPr>
          </w:p>
        </w:tc>
      </w:tr>
    </w:tbl>
    <w:p w14:paraId="2F41F120" w14:textId="77777777" w:rsidR="00EE4E7E" w:rsidRPr="008302CB" w:rsidRDefault="00EE4E7E" w:rsidP="00EE4E7E">
      <w:pPr>
        <w:autoSpaceDE w:val="0"/>
        <w:autoSpaceDN w:val="0"/>
        <w:adjustRightInd w:val="0"/>
        <w:spacing w:after="0" w:line="240" w:lineRule="auto"/>
        <w:jc w:val="both"/>
        <w:rPr>
          <w:rFonts w:ascii="Arial" w:eastAsia="Times New Roman" w:hAnsi="Arial" w:cs="Arial"/>
          <w:lang w:val="en-US"/>
        </w:rPr>
      </w:pPr>
    </w:p>
    <w:p w14:paraId="3B2DE8C0" w14:textId="77777777" w:rsidR="008302CB" w:rsidRPr="008302CB" w:rsidRDefault="008302CB" w:rsidP="00763D91">
      <w:pPr>
        <w:ind w:left="180"/>
        <w:rPr>
          <w:rFonts w:ascii="Arial" w:hAnsi="Arial" w:cs="Arial"/>
          <w:i/>
          <w:iCs/>
          <w:color w:val="FF0000"/>
          <w:lang w:val="en"/>
        </w:rPr>
      </w:pP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In</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accordance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with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paragraph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19.4(a)</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of</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Fonts w:ascii="Arial" w:hAnsi="Arial" w:cs="Arial"/>
          <w:b/>
          <w:bCs/>
          <w:i/>
          <w:iCs/>
          <w:color w:val="FF0000"/>
          <w:lang w:val="en"/>
        </w:rPr>
        <w:t>CD</w:t>
      </w:r>
      <w:r w:rsidRPr="008302CB">
        <w:rPr>
          <w:rFonts w:ascii="Arial" w:hAnsi="Arial" w:cs="Arial"/>
          <w:i/>
          <w:iCs/>
          <w:color w:val="FF0000"/>
          <w:lang w:val="en"/>
        </w:rPr>
        <w:t xml:space="preserve"> </w:t>
      </w:r>
    </w:p>
    <w:p w14:paraId="5032F61E" w14:textId="49F7BDB7" w:rsidR="008302CB" w:rsidRPr="008302CB" w:rsidRDefault="008302CB" w:rsidP="00763D91">
      <w:pPr>
        <w:ind w:left="180"/>
        <w:rPr>
          <w:rStyle w:val="ts-alignment-element"/>
          <w:rFonts w:ascii="Arial" w:hAnsi="Arial" w:cs="Arial"/>
          <w:i/>
          <w:iCs/>
          <w:color w:val="FF0000"/>
          <w:lang w:val="en"/>
        </w:rPr>
      </w:pPr>
      <w:r w:rsidRPr="008302CB">
        <w:rPr>
          <w:rFonts w:ascii="Arial" w:hAnsi="Arial" w:cs="Arial"/>
          <w:i/>
          <w:iCs/>
          <w:color w:val="FF0000"/>
          <w:lang w:val="en"/>
        </w:rPr>
        <w:t>(**) M</w:t>
      </w:r>
      <w:r w:rsidRPr="008302CB">
        <w:rPr>
          <w:rStyle w:val="ts-alignment-element"/>
          <w:rFonts w:ascii="Arial" w:hAnsi="Arial" w:cs="Arial"/>
          <w:i/>
          <w:iCs/>
          <w:color w:val="FF0000"/>
          <w:lang w:val="en"/>
        </w:rPr>
        <w:t>ust</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match</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amount</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listed</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on</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the</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ECO-1</w:t>
      </w:r>
      <w:r w:rsidRPr="008302CB">
        <w:rPr>
          <w:rFonts w:ascii="Arial" w:hAnsi="Arial" w:cs="Arial"/>
          <w:i/>
          <w:iCs/>
          <w:color w:val="FF0000"/>
          <w:lang w:val="en"/>
        </w:rPr>
        <w:t xml:space="preserve"> </w:t>
      </w:r>
      <w:r w:rsidRPr="008302CB">
        <w:rPr>
          <w:rStyle w:val="ts-alignment-element"/>
          <w:rFonts w:ascii="Arial" w:hAnsi="Arial" w:cs="Arial"/>
          <w:i/>
          <w:iCs/>
          <w:color w:val="FF0000"/>
          <w:lang w:val="en"/>
        </w:rPr>
        <w:t>form.</w:t>
      </w:r>
    </w:p>
    <w:p w14:paraId="544906CB" w14:textId="32A71DE7" w:rsidR="005E1F8F" w:rsidRPr="008302CB" w:rsidRDefault="00763D91" w:rsidP="00763D91">
      <w:pPr>
        <w:ind w:left="180"/>
        <w:rPr>
          <w:rFonts w:ascii="Arial" w:eastAsia="Times New Roman" w:hAnsi="Arial" w:cs="Arial"/>
          <w:b/>
          <w:lang w:val="en-US"/>
        </w:rPr>
      </w:pPr>
      <w:r w:rsidRPr="008302CB">
        <w:rPr>
          <w:rFonts w:ascii="Arial" w:hAnsi="Arial" w:cs="Arial"/>
          <w:i/>
          <w:color w:val="FF0000"/>
          <w:lang w:val="en-US"/>
        </w:rPr>
        <w:t xml:space="preserve">. </w:t>
      </w:r>
      <w:r w:rsidR="005E1F8F" w:rsidRPr="008302CB">
        <w:rPr>
          <w:rFonts w:ascii="Arial" w:eastAsia="Times New Roman" w:hAnsi="Arial" w:cs="Arial"/>
          <w:b/>
          <w:lang w:val="en-US"/>
        </w:rPr>
        <w:br w:type="page"/>
      </w:r>
    </w:p>
    <w:p w14:paraId="497466B3" w14:textId="5CE9197C" w:rsidR="00896DA0" w:rsidRPr="008302CB"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8302CB">
        <w:rPr>
          <w:rFonts w:ascii="Arial" w:eastAsia="Times New Roman" w:hAnsi="Arial" w:cs="Arial"/>
          <w:b/>
          <w:lang w:val="en-US"/>
        </w:rPr>
        <w:lastRenderedPageBreak/>
        <w:t xml:space="preserve">FORM ECO- </w:t>
      </w:r>
      <w:r w:rsidR="00763D91" w:rsidRPr="008302CB">
        <w:rPr>
          <w:rFonts w:ascii="Arial" w:eastAsia="Times New Roman" w:hAnsi="Arial" w:cs="Arial"/>
          <w:b/>
          <w:lang w:val="en-US"/>
        </w:rPr>
        <w:t>3</w:t>
      </w:r>
    </w:p>
    <w:p w14:paraId="1194B2ED" w14:textId="77777777" w:rsidR="00896DA0" w:rsidRPr="008302CB"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10A0F608" w14:textId="14A061D2" w:rsidR="00896DA0" w:rsidRPr="008302CB" w:rsidRDefault="008302CB" w:rsidP="00896DA0">
      <w:pPr>
        <w:spacing w:after="0" w:line="240" w:lineRule="auto"/>
        <w:jc w:val="center"/>
        <w:rPr>
          <w:rFonts w:ascii="Arial" w:eastAsia="Times New Roman" w:hAnsi="Arial" w:cs="Arial"/>
          <w:b/>
          <w:lang w:val="en-US"/>
        </w:rPr>
      </w:pPr>
      <w:r w:rsidRPr="008302CB">
        <w:rPr>
          <w:rFonts w:ascii="Arial" w:eastAsia="Times New Roman" w:hAnsi="Arial" w:cs="Arial"/>
          <w:b/>
          <w:lang w:val="en-US"/>
        </w:rPr>
        <w:t>Breakdown o</w:t>
      </w:r>
      <w:r>
        <w:rPr>
          <w:rFonts w:ascii="Arial" w:eastAsia="Times New Roman" w:hAnsi="Arial" w:cs="Arial"/>
          <w:b/>
          <w:lang w:val="en-US"/>
        </w:rPr>
        <w:t>f Remuneration</w:t>
      </w:r>
    </w:p>
    <w:p w14:paraId="0A0B52C6" w14:textId="77777777" w:rsidR="00896DA0" w:rsidRPr="008302CB" w:rsidRDefault="00896DA0" w:rsidP="00896DA0">
      <w:pPr>
        <w:spacing w:after="0" w:line="240" w:lineRule="auto"/>
        <w:jc w:val="both"/>
        <w:rPr>
          <w:rFonts w:ascii="Arial" w:eastAsia="Times New Roman" w:hAnsi="Arial" w:cs="Arial"/>
          <w:i/>
          <w:color w:val="FF0000"/>
          <w:lang w:val="en-US"/>
        </w:rPr>
      </w:pPr>
    </w:p>
    <w:p w14:paraId="3573DD3E" w14:textId="72CC969C" w:rsidR="00E54B11" w:rsidRPr="008302CB" w:rsidRDefault="008302CB" w:rsidP="001C4A61">
      <w:pPr>
        <w:spacing w:before="120" w:after="120" w:line="240" w:lineRule="auto"/>
        <w:jc w:val="both"/>
        <w:rPr>
          <w:rFonts w:ascii="Arial" w:hAnsi="Arial" w:cs="Arial"/>
          <w:lang w:val="en-US"/>
        </w:rPr>
      </w:pPr>
      <w:r w:rsidRPr="008302CB">
        <w:rPr>
          <w:rStyle w:val="ts-alignment-element"/>
          <w:rFonts w:ascii="Arial" w:hAnsi="Arial" w:cs="Arial"/>
          <w:lang w:val="en"/>
        </w:rPr>
        <w:t>Where</w:t>
      </w:r>
      <w:r w:rsidRPr="008302CB">
        <w:rPr>
          <w:rFonts w:ascii="Arial" w:hAnsi="Arial" w:cs="Arial"/>
          <w:lang w:val="en"/>
        </w:rPr>
        <w:t xml:space="preserve"> </w:t>
      </w:r>
      <w:r w:rsidRPr="008302CB">
        <w:rPr>
          <w:rStyle w:val="ts-alignment-element"/>
          <w:rFonts w:ascii="Arial" w:hAnsi="Arial" w:cs="Arial"/>
          <w:lang w:val="en"/>
        </w:rPr>
        <w:t>this</w:t>
      </w:r>
      <w:r w:rsidRPr="008302CB">
        <w:rPr>
          <w:rFonts w:ascii="Arial" w:hAnsi="Arial" w:cs="Arial"/>
          <w:lang w:val="en"/>
        </w:rPr>
        <w:t xml:space="preserve"> </w:t>
      </w:r>
      <w:r w:rsidRPr="008302CB">
        <w:rPr>
          <w:rStyle w:val="ts-alignment-element"/>
          <w:rFonts w:ascii="Arial" w:hAnsi="Arial" w:cs="Arial"/>
          <w:lang w:val="en"/>
        </w:rPr>
        <w:t>form</w:t>
      </w:r>
      <w:r w:rsidRPr="008302CB">
        <w:rPr>
          <w:rFonts w:ascii="Arial" w:hAnsi="Arial" w:cs="Arial"/>
          <w:lang w:val="en"/>
        </w:rPr>
        <w:t xml:space="preserve"> </w:t>
      </w:r>
      <w:r w:rsidRPr="008302CB">
        <w:rPr>
          <w:rStyle w:val="ts-alignment-element"/>
          <w:rFonts w:ascii="Arial" w:hAnsi="Arial" w:cs="Arial"/>
          <w:lang w:val="en"/>
        </w:rPr>
        <w:t>is</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in</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framework</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a</w:t>
      </w:r>
      <w:r>
        <w:rPr>
          <w:rStyle w:val="ts-alignment-element"/>
          <w:rFonts w:ascii="Arial" w:hAnsi="Arial" w:cs="Arial"/>
          <w:lang w:val="en"/>
        </w:rPr>
        <w:t xml:space="preserve"> </w:t>
      </w:r>
      <w:r w:rsidRPr="008302CB">
        <w:rPr>
          <w:rStyle w:val="ts-alignment-element"/>
          <w:rFonts w:ascii="Arial" w:hAnsi="Arial" w:cs="Arial"/>
          <w:lang w:val="en"/>
        </w:rPr>
        <w:t>work</w:t>
      </w:r>
      <w:r w:rsidRPr="008302CB">
        <w:rPr>
          <w:rFonts w:ascii="Arial" w:hAnsi="Arial" w:cs="Arial"/>
          <w:lang w:val="en"/>
        </w:rPr>
        <w:t xml:space="preserve"> </w:t>
      </w:r>
      <w:r>
        <w:rPr>
          <w:rFonts w:ascii="Arial" w:hAnsi="Arial" w:cs="Arial"/>
          <w:lang w:val="en"/>
        </w:rPr>
        <w:t xml:space="preserve">under a </w:t>
      </w:r>
      <w:r w:rsidRPr="008302CB">
        <w:rPr>
          <w:rStyle w:val="ts-alignment-element"/>
          <w:rFonts w:ascii="Arial" w:hAnsi="Arial" w:cs="Arial"/>
          <w:lang w:val="en"/>
        </w:rPr>
        <w:t>Lump</w:t>
      </w:r>
      <w:r w:rsidRPr="008302CB">
        <w:rPr>
          <w:rFonts w:ascii="Arial" w:hAnsi="Arial" w:cs="Arial"/>
          <w:lang w:val="en"/>
        </w:rPr>
        <w:t xml:space="preserve"> </w:t>
      </w:r>
      <w:r w:rsidRPr="008302CB">
        <w:rPr>
          <w:rStyle w:val="ts-alignment-element"/>
          <w:rFonts w:ascii="Arial" w:hAnsi="Arial" w:cs="Arial"/>
          <w:lang w:val="en"/>
        </w:rPr>
        <w:t>Sum</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information</w:t>
      </w:r>
      <w:r w:rsidRPr="008302CB">
        <w:rPr>
          <w:rFonts w:ascii="Arial" w:hAnsi="Arial" w:cs="Arial"/>
          <w:lang w:val="en"/>
        </w:rPr>
        <w:t xml:space="preserve"> </w:t>
      </w:r>
      <w:r w:rsidRPr="008302CB">
        <w:rPr>
          <w:rStyle w:val="ts-alignment-element"/>
          <w:rFonts w:ascii="Arial" w:hAnsi="Arial" w:cs="Arial"/>
          <w:lang w:val="en"/>
        </w:rPr>
        <w:t>contained</w:t>
      </w:r>
      <w:r w:rsidRPr="008302CB">
        <w:rPr>
          <w:rFonts w:ascii="Arial" w:hAnsi="Arial" w:cs="Arial"/>
          <w:lang w:val="en"/>
        </w:rPr>
        <w:t xml:space="preserve"> </w:t>
      </w:r>
      <w:r w:rsidRPr="008302CB">
        <w:rPr>
          <w:rStyle w:val="ts-alignment-element"/>
          <w:rFonts w:ascii="Arial" w:hAnsi="Arial" w:cs="Arial"/>
          <w:lang w:val="en"/>
        </w:rPr>
        <w:t>herein</w:t>
      </w:r>
      <w:r w:rsidRPr="008302CB">
        <w:rPr>
          <w:rFonts w:ascii="Arial" w:hAnsi="Arial" w:cs="Arial"/>
          <w:lang w:val="en"/>
        </w:rPr>
        <w:t xml:space="preserve"> </w:t>
      </w:r>
      <w:r w:rsidRPr="008302CB">
        <w:rPr>
          <w:rStyle w:val="ts-alignment-element"/>
          <w:rFonts w:ascii="Arial" w:hAnsi="Arial" w:cs="Arial"/>
          <w:lang w:val="en"/>
        </w:rPr>
        <w:t>shall</w:t>
      </w:r>
      <w:r w:rsidRPr="008302CB">
        <w:rPr>
          <w:rFonts w:ascii="Arial" w:hAnsi="Arial" w:cs="Arial"/>
          <w:lang w:val="en"/>
        </w:rPr>
        <w:t xml:space="preserve"> </w:t>
      </w:r>
      <w:r w:rsidRPr="008302CB">
        <w:rPr>
          <w:rStyle w:val="ts-alignment-element"/>
          <w:rFonts w:ascii="Arial" w:hAnsi="Arial" w:cs="Arial"/>
          <w:lang w:val="en"/>
        </w:rPr>
        <w:t>only</w:t>
      </w:r>
      <w:r w:rsidRPr="008302CB">
        <w:rPr>
          <w:rFonts w:ascii="Arial" w:hAnsi="Arial" w:cs="Arial"/>
          <w:lang w:val="en"/>
        </w:rPr>
        <w:t xml:space="preserve"> </w:t>
      </w:r>
      <w:r w:rsidRPr="008302CB">
        <w:rPr>
          <w:rStyle w:val="ts-alignment-element"/>
          <w:rFonts w:ascii="Arial" w:hAnsi="Arial" w:cs="Arial"/>
          <w:lang w:val="en"/>
        </w:rPr>
        <w:t>be</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demonstrate</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basis</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calculating</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maximum</w:t>
      </w:r>
      <w:r w:rsidRPr="008302CB">
        <w:rPr>
          <w:rFonts w:ascii="Arial" w:hAnsi="Arial" w:cs="Arial"/>
          <w:lang w:val="en"/>
        </w:rPr>
        <w:t xml:space="preserve"> </w:t>
      </w:r>
      <w:r w:rsidRPr="008302CB">
        <w:rPr>
          <w:rStyle w:val="ts-alignment-element"/>
          <w:rFonts w:ascii="Arial" w:hAnsi="Arial" w:cs="Arial"/>
          <w:lang w:val="en"/>
        </w:rPr>
        <w:t>amount</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calculate</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applicable</w:t>
      </w:r>
      <w:r w:rsidRPr="008302CB">
        <w:rPr>
          <w:rFonts w:ascii="Arial" w:hAnsi="Arial" w:cs="Arial"/>
          <w:lang w:val="en"/>
        </w:rPr>
        <w:t xml:space="preserve"> </w:t>
      </w:r>
      <w:r w:rsidRPr="008302CB">
        <w:rPr>
          <w:rStyle w:val="ts-alignment-element"/>
          <w:rFonts w:ascii="Arial" w:hAnsi="Arial" w:cs="Arial"/>
          <w:lang w:val="en"/>
        </w:rPr>
        <w:t>taxes</w:t>
      </w:r>
      <w:r w:rsidRPr="008302CB">
        <w:rPr>
          <w:rFonts w:ascii="Arial" w:hAnsi="Arial" w:cs="Arial"/>
          <w:lang w:val="en"/>
        </w:rPr>
        <w:t xml:space="preserve"> </w:t>
      </w:r>
      <w:r w:rsidRPr="008302CB">
        <w:rPr>
          <w:rStyle w:val="ts-alignment-element"/>
          <w:rFonts w:ascii="Arial" w:hAnsi="Arial" w:cs="Arial"/>
          <w:lang w:val="en"/>
        </w:rPr>
        <w:t>during</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negotiation</w:t>
      </w:r>
      <w:r w:rsidRPr="008302CB">
        <w:rPr>
          <w:rFonts w:ascii="Arial" w:hAnsi="Arial" w:cs="Arial"/>
          <w:lang w:val="en"/>
        </w:rPr>
        <w:t xml:space="preserve"> </w:t>
      </w:r>
      <w:r w:rsidRPr="008302CB">
        <w:rPr>
          <w:rStyle w:val="ts-alignment-element"/>
          <w:rFonts w:ascii="Arial" w:hAnsi="Arial" w:cs="Arial"/>
          <w:lang w:val="en"/>
        </w:rPr>
        <w:t>stage</w:t>
      </w:r>
      <w:r w:rsidRPr="008302CB">
        <w:rPr>
          <w:rFonts w:ascii="Arial" w:hAnsi="Arial" w:cs="Arial"/>
          <w:lang w:val="en"/>
        </w:rPr>
        <w:t xml:space="preserve"> </w:t>
      </w:r>
      <w:r w:rsidRPr="008302CB">
        <w:rPr>
          <w:rStyle w:val="ts-alignment-element"/>
          <w:rFonts w:ascii="Arial" w:hAnsi="Arial" w:cs="Arial"/>
          <w:lang w:val="en"/>
        </w:rPr>
        <w:t>of</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sidRPr="008302CB">
        <w:rPr>
          <w:rFonts w:ascii="Arial" w:hAnsi="Arial" w:cs="Arial"/>
          <w:lang w:val="en"/>
        </w:rPr>
        <w:t xml:space="preserve"> </w:t>
      </w:r>
      <w:r w:rsidRPr="008302CB">
        <w:rPr>
          <w:rStyle w:val="ts-alignment-element"/>
          <w:rFonts w:ascii="Arial" w:hAnsi="Arial" w:cs="Arial"/>
          <w:lang w:val="en"/>
        </w:rPr>
        <w:t>and,</w:t>
      </w:r>
      <w:r w:rsidRPr="008302CB">
        <w:rPr>
          <w:rFonts w:ascii="Arial" w:hAnsi="Arial" w:cs="Arial"/>
          <w:lang w:val="en"/>
        </w:rPr>
        <w:t xml:space="preserve"> </w:t>
      </w:r>
      <w:r w:rsidRPr="008302CB">
        <w:rPr>
          <w:rStyle w:val="ts-alignment-element"/>
          <w:rFonts w:ascii="Arial" w:hAnsi="Arial" w:cs="Arial"/>
          <w:lang w:val="en"/>
        </w:rPr>
        <w:t>if</w:t>
      </w:r>
      <w:r w:rsidRPr="008302CB">
        <w:rPr>
          <w:rFonts w:ascii="Arial" w:hAnsi="Arial" w:cs="Arial"/>
          <w:lang w:val="en"/>
        </w:rPr>
        <w:t xml:space="preserve"> </w:t>
      </w:r>
      <w:r w:rsidRPr="008302CB">
        <w:rPr>
          <w:rStyle w:val="ts-alignment-element"/>
          <w:rFonts w:ascii="Arial" w:hAnsi="Arial" w:cs="Arial"/>
          <w:lang w:val="en"/>
        </w:rPr>
        <w:t>necessary,</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determine</w:t>
      </w:r>
      <w:r w:rsidRPr="008302CB">
        <w:rPr>
          <w:rFonts w:ascii="Arial" w:hAnsi="Arial" w:cs="Arial"/>
          <w:lang w:val="en"/>
        </w:rPr>
        <w:t xml:space="preserve"> </w:t>
      </w:r>
      <w:r w:rsidRPr="008302CB">
        <w:rPr>
          <w:rStyle w:val="ts-alignment-element"/>
          <w:rFonts w:ascii="Arial" w:hAnsi="Arial" w:cs="Arial"/>
          <w:lang w:val="en"/>
        </w:rPr>
        <w:t>payments</w:t>
      </w:r>
      <w:r w:rsidRPr="008302CB">
        <w:rPr>
          <w:rFonts w:ascii="Arial" w:hAnsi="Arial" w:cs="Arial"/>
          <w:lang w:val="en"/>
        </w:rPr>
        <w:t xml:space="preserve"> </w:t>
      </w:r>
      <w:r w:rsidRPr="008302CB">
        <w:rPr>
          <w:rStyle w:val="ts-alignment-element"/>
          <w:rFonts w:ascii="Arial" w:hAnsi="Arial" w:cs="Arial"/>
          <w:lang w:val="en"/>
        </w:rPr>
        <w:t>to</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Consultant</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possible</w:t>
      </w:r>
      <w:r w:rsidRPr="008302CB">
        <w:rPr>
          <w:rFonts w:ascii="Arial" w:hAnsi="Arial" w:cs="Arial"/>
          <w:lang w:val="en"/>
        </w:rPr>
        <w:t xml:space="preserve"> </w:t>
      </w:r>
      <w:r w:rsidRPr="008302CB">
        <w:rPr>
          <w:rStyle w:val="ts-alignment-element"/>
          <w:rFonts w:ascii="Arial" w:hAnsi="Arial" w:cs="Arial"/>
          <w:lang w:val="en"/>
        </w:rPr>
        <w:t>additional</w:t>
      </w:r>
      <w:r w:rsidRPr="008302CB">
        <w:rPr>
          <w:rFonts w:ascii="Arial" w:hAnsi="Arial" w:cs="Arial"/>
          <w:lang w:val="en"/>
        </w:rPr>
        <w:t xml:space="preserve"> </w:t>
      </w:r>
      <w:r w:rsidRPr="008302CB">
        <w:rPr>
          <w:rStyle w:val="ts-alignment-element"/>
          <w:rFonts w:ascii="Arial" w:hAnsi="Arial" w:cs="Arial"/>
          <w:lang w:val="en"/>
        </w:rPr>
        <w:t>services</w:t>
      </w:r>
      <w:r w:rsidRPr="008302CB">
        <w:rPr>
          <w:rFonts w:ascii="Arial" w:hAnsi="Arial" w:cs="Arial"/>
          <w:lang w:val="en"/>
        </w:rPr>
        <w:t xml:space="preserve"> </w:t>
      </w:r>
      <w:r w:rsidRPr="008302CB">
        <w:rPr>
          <w:rStyle w:val="ts-alignment-element"/>
          <w:rFonts w:ascii="Arial" w:hAnsi="Arial" w:cs="Arial"/>
          <w:lang w:val="en"/>
        </w:rPr>
        <w:t>requested</w:t>
      </w:r>
      <w:r w:rsidRPr="008302CB">
        <w:rPr>
          <w:rFonts w:ascii="Arial" w:hAnsi="Arial" w:cs="Arial"/>
          <w:lang w:val="en"/>
        </w:rPr>
        <w:t xml:space="preserve"> </w:t>
      </w:r>
      <w:r w:rsidRPr="008302CB">
        <w:rPr>
          <w:rStyle w:val="ts-alignment-element"/>
          <w:rFonts w:ascii="Arial" w:hAnsi="Arial" w:cs="Arial"/>
          <w:lang w:val="en"/>
        </w:rPr>
        <w:t>by</w:t>
      </w:r>
      <w:r w:rsidRPr="008302CB">
        <w:rPr>
          <w:rFonts w:ascii="Arial" w:hAnsi="Arial" w:cs="Arial"/>
          <w:lang w:val="en"/>
        </w:rPr>
        <w:t xml:space="preserve"> </w:t>
      </w:r>
      <w:r w:rsidRPr="008302CB">
        <w:rPr>
          <w:rStyle w:val="ts-alignment-element"/>
          <w:rFonts w:ascii="Arial" w:hAnsi="Arial" w:cs="Arial"/>
          <w:lang w:val="en"/>
        </w:rPr>
        <w:t>the</w:t>
      </w:r>
      <w:r w:rsidRPr="008302CB">
        <w:rPr>
          <w:rFonts w:ascii="Arial" w:hAnsi="Arial" w:cs="Arial"/>
          <w:lang w:val="en"/>
        </w:rPr>
        <w:t xml:space="preserve"> </w:t>
      </w:r>
      <w:r w:rsidRPr="008302CB">
        <w:rPr>
          <w:rStyle w:val="ts-alignment-element"/>
          <w:rFonts w:ascii="Arial" w:hAnsi="Arial" w:cs="Arial"/>
          <w:lang w:val="en"/>
        </w:rPr>
        <w:t>Contract</w:t>
      </w:r>
      <w:r>
        <w:rPr>
          <w:rStyle w:val="ts-alignment-element"/>
          <w:rFonts w:ascii="Arial" w:hAnsi="Arial" w:cs="Arial"/>
          <w:lang w:val="en"/>
        </w:rPr>
        <w:t>ing Party</w:t>
      </w:r>
      <w:r w:rsidRPr="008302CB">
        <w:rPr>
          <w:rStyle w:val="ts-alignment-element"/>
          <w:rFonts w:ascii="Arial" w:hAnsi="Arial" w:cs="Arial"/>
          <w:lang w:val="en"/>
        </w:rPr>
        <w:t>.</w:t>
      </w:r>
      <w:r w:rsidRPr="008302CB">
        <w:rPr>
          <w:rFonts w:ascii="Arial" w:hAnsi="Arial" w:cs="Arial"/>
          <w:lang w:val="en"/>
        </w:rPr>
        <w:t xml:space="preserve"> </w:t>
      </w:r>
      <w:r w:rsidRPr="008302CB">
        <w:rPr>
          <w:rStyle w:val="ts-alignment-element"/>
          <w:rFonts w:ascii="Arial" w:hAnsi="Arial" w:cs="Arial"/>
          <w:lang w:val="en"/>
        </w:rPr>
        <w:t>This</w:t>
      </w:r>
      <w:r w:rsidRPr="008302CB">
        <w:rPr>
          <w:rFonts w:ascii="Arial" w:hAnsi="Arial" w:cs="Arial"/>
          <w:lang w:val="en"/>
        </w:rPr>
        <w:t xml:space="preserve"> </w:t>
      </w:r>
      <w:r w:rsidRPr="008302CB">
        <w:rPr>
          <w:rStyle w:val="ts-alignment-element"/>
          <w:rFonts w:ascii="Arial" w:hAnsi="Arial" w:cs="Arial"/>
          <w:lang w:val="en"/>
        </w:rPr>
        <w:t>form</w:t>
      </w:r>
      <w:r w:rsidRPr="008302CB">
        <w:rPr>
          <w:rFonts w:ascii="Arial" w:hAnsi="Arial" w:cs="Arial"/>
          <w:lang w:val="en"/>
        </w:rPr>
        <w:t xml:space="preserve"> </w:t>
      </w:r>
      <w:r w:rsidRPr="008302CB">
        <w:rPr>
          <w:rStyle w:val="ts-alignment-element"/>
          <w:rFonts w:ascii="Arial" w:hAnsi="Arial" w:cs="Arial"/>
          <w:lang w:val="en"/>
        </w:rPr>
        <w:t>will</w:t>
      </w:r>
      <w:r w:rsidRPr="008302CB">
        <w:rPr>
          <w:rFonts w:ascii="Arial" w:hAnsi="Arial" w:cs="Arial"/>
          <w:lang w:val="en"/>
        </w:rPr>
        <w:t xml:space="preserve"> </w:t>
      </w:r>
      <w:r w:rsidRPr="008302CB">
        <w:rPr>
          <w:rStyle w:val="ts-alignment-element"/>
          <w:rFonts w:ascii="Arial" w:hAnsi="Arial" w:cs="Arial"/>
          <w:lang w:val="en"/>
        </w:rPr>
        <w:t>not</w:t>
      </w:r>
      <w:r w:rsidRPr="008302CB">
        <w:rPr>
          <w:rFonts w:ascii="Arial" w:hAnsi="Arial" w:cs="Arial"/>
          <w:lang w:val="en"/>
        </w:rPr>
        <w:t xml:space="preserve"> </w:t>
      </w:r>
      <w:r w:rsidRPr="008302CB">
        <w:rPr>
          <w:rStyle w:val="ts-alignment-element"/>
          <w:rFonts w:ascii="Arial" w:hAnsi="Arial" w:cs="Arial"/>
          <w:lang w:val="en"/>
        </w:rPr>
        <w:t>be</w:t>
      </w:r>
      <w:r w:rsidRPr="008302CB">
        <w:rPr>
          <w:rFonts w:ascii="Arial" w:hAnsi="Arial" w:cs="Arial"/>
          <w:lang w:val="en"/>
        </w:rPr>
        <w:t xml:space="preserve"> </w:t>
      </w:r>
      <w:r w:rsidRPr="008302CB">
        <w:rPr>
          <w:rStyle w:val="ts-alignment-element"/>
          <w:rFonts w:ascii="Arial" w:hAnsi="Arial" w:cs="Arial"/>
          <w:lang w:val="en"/>
        </w:rPr>
        <w:t>used</w:t>
      </w:r>
      <w:r w:rsidRPr="008302CB">
        <w:rPr>
          <w:rFonts w:ascii="Arial" w:hAnsi="Arial" w:cs="Arial"/>
          <w:lang w:val="en"/>
        </w:rPr>
        <w:t xml:space="preserve"> </w:t>
      </w:r>
      <w:r w:rsidRPr="008302CB">
        <w:rPr>
          <w:rStyle w:val="ts-alignment-element"/>
          <w:rFonts w:ascii="Arial" w:hAnsi="Arial" w:cs="Arial"/>
          <w:lang w:val="en"/>
        </w:rPr>
        <w:t>as</w:t>
      </w:r>
      <w:r w:rsidRPr="008302CB">
        <w:rPr>
          <w:rFonts w:ascii="Arial" w:hAnsi="Arial" w:cs="Arial"/>
          <w:lang w:val="en"/>
        </w:rPr>
        <w:t xml:space="preserve"> </w:t>
      </w:r>
      <w:r w:rsidRPr="008302CB">
        <w:rPr>
          <w:rStyle w:val="ts-alignment-element"/>
          <w:rFonts w:ascii="Arial" w:hAnsi="Arial" w:cs="Arial"/>
          <w:lang w:val="en"/>
        </w:rPr>
        <w:t>a</w:t>
      </w:r>
      <w:r w:rsidRPr="008302CB">
        <w:rPr>
          <w:rFonts w:ascii="Arial" w:hAnsi="Arial" w:cs="Arial"/>
          <w:lang w:val="en"/>
        </w:rPr>
        <w:t xml:space="preserve"> </w:t>
      </w:r>
      <w:r w:rsidRPr="008302CB">
        <w:rPr>
          <w:rStyle w:val="ts-alignment-element"/>
          <w:rFonts w:ascii="Arial" w:hAnsi="Arial" w:cs="Arial"/>
          <w:lang w:val="en"/>
        </w:rPr>
        <w:t>basis</w:t>
      </w:r>
      <w:r w:rsidRPr="008302CB">
        <w:rPr>
          <w:rFonts w:ascii="Arial" w:hAnsi="Arial" w:cs="Arial"/>
          <w:lang w:val="en"/>
        </w:rPr>
        <w:t xml:space="preserve"> </w:t>
      </w:r>
      <w:r w:rsidRPr="008302CB">
        <w:rPr>
          <w:rStyle w:val="ts-alignment-element"/>
          <w:rFonts w:ascii="Arial" w:hAnsi="Arial" w:cs="Arial"/>
          <w:lang w:val="en"/>
        </w:rPr>
        <w:t>for</w:t>
      </w:r>
      <w:r w:rsidRPr="008302CB">
        <w:rPr>
          <w:rFonts w:ascii="Arial" w:hAnsi="Arial" w:cs="Arial"/>
          <w:lang w:val="en"/>
        </w:rPr>
        <w:t xml:space="preserve"> </w:t>
      </w:r>
      <w:r w:rsidRPr="008302CB">
        <w:rPr>
          <w:rStyle w:val="ts-alignment-element"/>
          <w:rFonts w:ascii="Arial" w:hAnsi="Arial" w:cs="Arial"/>
          <w:lang w:val="en"/>
        </w:rPr>
        <w:t>payments</w:t>
      </w:r>
      <w:r w:rsidRPr="008302CB">
        <w:rPr>
          <w:rFonts w:ascii="Arial" w:hAnsi="Arial" w:cs="Arial"/>
          <w:lang w:val="en"/>
        </w:rPr>
        <w:t xml:space="preserve"> </w:t>
      </w:r>
      <w:r w:rsidRPr="008302CB">
        <w:rPr>
          <w:rStyle w:val="ts-alignment-element"/>
          <w:rFonts w:ascii="Arial" w:hAnsi="Arial" w:cs="Arial"/>
          <w:lang w:val="en"/>
        </w:rPr>
        <w:t>under</w:t>
      </w:r>
      <w:r w:rsidRPr="008302CB">
        <w:rPr>
          <w:rFonts w:ascii="Arial" w:hAnsi="Arial" w:cs="Arial"/>
          <w:lang w:val="en"/>
        </w:rPr>
        <w:t xml:space="preserve"> </w:t>
      </w:r>
      <w:r w:rsidRPr="008302CB">
        <w:rPr>
          <w:rStyle w:val="ts-alignment-element"/>
          <w:rFonts w:ascii="Arial" w:hAnsi="Arial" w:cs="Arial"/>
          <w:lang w:val="en"/>
        </w:rPr>
        <w:t>Lump</w:t>
      </w:r>
      <w:r w:rsidRPr="008302CB">
        <w:rPr>
          <w:rFonts w:ascii="Arial" w:hAnsi="Arial" w:cs="Arial"/>
          <w:lang w:val="en"/>
        </w:rPr>
        <w:t xml:space="preserve"> </w:t>
      </w:r>
      <w:r w:rsidRPr="008302CB">
        <w:rPr>
          <w:rStyle w:val="ts-alignment-element"/>
          <w:rFonts w:ascii="Arial" w:hAnsi="Arial" w:cs="Arial"/>
          <w:lang w:val="en"/>
        </w:rPr>
        <w:t>Sum</w:t>
      </w:r>
      <w:r w:rsidRPr="008302CB">
        <w:rPr>
          <w:rFonts w:ascii="Arial" w:hAnsi="Arial" w:cs="Arial"/>
          <w:lang w:val="en"/>
        </w:rPr>
        <w:t xml:space="preserve"> </w:t>
      </w:r>
      <w:r w:rsidRPr="008302CB">
        <w:rPr>
          <w:rStyle w:val="ts-alignment-element"/>
          <w:rFonts w:ascii="Arial" w:hAnsi="Arial" w:cs="Arial"/>
          <w:lang w:val="en"/>
        </w:rPr>
        <w:t>Contracts.</w:t>
      </w:r>
    </w:p>
    <w:p w14:paraId="62B577AB" w14:textId="66BCC897" w:rsidR="00E54B11" w:rsidRPr="008302CB" w:rsidRDefault="00E54B11" w:rsidP="00896DA0">
      <w:pPr>
        <w:spacing w:after="0" w:line="240" w:lineRule="auto"/>
        <w:jc w:val="both"/>
        <w:rPr>
          <w:rFonts w:ascii="Arial" w:eastAsia="Times New Roman" w:hAnsi="Arial" w:cs="Arial"/>
          <w:i/>
          <w:color w:val="FF0000"/>
          <w:lang w:val="en-US"/>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684995"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77777777"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Pr="008625BC">
              <w:rPr>
                <w:rFonts w:ascii="Arial" w:hAnsi="Arial" w:cs="Arial"/>
                <w:b/>
                <w:color w:val="FFFFFF" w:themeColor="background1"/>
                <w:vertAlign w:val="superscript"/>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49A0B85E" w:rsidR="001C4A61" w:rsidRPr="008625BC" w:rsidRDefault="001C4A61" w:rsidP="00182B88">
            <w:pPr>
              <w:spacing w:after="0" w:line="240" w:lineRule="auto"/>
              <w:jc w:val="center"/>
              <w:rPr>
                <w:rFonts w:ascii="Arial" w:hAnsi="Arial" w:cs="Arial"/>
                <w:b/>
                <w:bCs/>
                <w:color w:val="FFFFFF" w:themeColor="background1"/>
              </w:rPr>
            </w:pPr>
            <w:r w:rsidRPr="008625BC">
              <w:rPr>
                <w:rFonts w:ascii="Arial" w:hAnsi="Arial" w:cs="Arial"/>
                <w:b/>
                <w:color w:val="FFFFFF" w:themeColor="background1"/>
              </w:rPr>
              <w:t>N</w:t>
            </w:r>
            <w:r w:rsidR="008302CB">
              <w:rPr>
                <w:rFonts w:ascii="Arial" w:hAnsi="Arial" w:cs="Arial"/>
                <w:b/>
                <w:color w:val="FFFFFF" w:themeColor="background1"/>
              </w:rPr>
              <w:t>ame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670FC6DC" w:rsidR="001C4A61" w:rsidRPr="008625BC" w:rsidRDefault="008302CB" w:rsidP="008625BC">
            <w:pPr>
              <w:spacing w:after="0" w:line="240" w:lineRule="auto"/>
              <w:jc w:val="center"/>
              <w:rPr>
                <w:rFonts w:ascii="Arial" w:hAnsi="Arial" w:cs="Arial"/>
                <w:b/>
                <w:bCs/>
                <w:color w:val="FFFFFF" w:themeColor="background1"/>
              </w:rPr>
            </w:pPr>
            <w:r>
              <w:rPr>
                <w:rFonts w:ascii="Arial" w:hAnsi="Arial" w:cs="Arial"/>
                <w:b/>
                <w:color w:val="FFFFFF" w:themeColor="background1"/>
              </w:rPr>
              <w:t>Position</w:t>
            </w:r>
            <w:r w:rsidR="001C4A61" w:rsidRPr="008625BC">
              <w:rPr>
                <w:rFonts w:ascii="Arial" w:hAnsi="Arial" w:cs="Arial"/>
                <w:b/>
                <w:color w:val="FFFFFF" w:themeColor="background1"/>
              </w:rPr>
              <w:t xml:space="preserve"> </w:t>
            </w:r>
            <w:r w:rsidR="001C4A61" w:rsidRPr="008625BC">
              <w:rPr>
                <w:rFonts w:ascii="Arial" w:hAnsi="Arial" w:cs="Arial"/>
                <w:b/>
                <w:color w:val="FFFFFF" w:themeColor="background1"/>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645D2579" w:rsidR="001C4A61" w:rsidRPr="008625BC" w:rsidRDefault="008302CB" w:rsidP="00182B88">
            <w:pPr>
              <w:spacing w:after="0" w:line="240" w:lineRule="auto"/>
              <w:jc w:val="center"/>
              <w:rPr>
                <w:rFonts w:ascii="Arial" w:hAnsi="Arial" w:cs="Arial"/>
                <w:b/>
                <w:bCs/>
                <w:color w:val="FFFFFF" w:themeColor="background1"/>
              </w:rPr>
            </w:pPr>
            <w:r>
              <w:rPr>
                <w:rFonts w:ascii="Arial" w:hAnsi="Arial" w:cs="Arial"/>
                <w:b/>
                <w:color w:val="FFFFFF" w:themeColor="background1"/>
              </w:rPr>
              <w:t>Person-montths remuneration rate</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2BAE7FAF" w:rsidR="001C4A61" w:rsidRPr="008302CB" w:rsidRDefault="001C4A61" w:rsidP="00182B88">
            <w:pPr>
              <w:spacing w:after="0" w:line="240" w:lineRule="auto"/>
              <w:jc w:val="center"/>
              <w:rPr>
                <w:rFonts w:ascii="Arial" w:hAnsi="Arial" w:cs="Arial"/>
                <w:b/>
                <w:bCs/>
                <w:color w:val="FFFFFF" w:themeColor="background1"/>
                <w:lang w:val="en-US"/>
              </w:rPr>
            </w:pPr>
            <w:r w:rsidRPr="008302CB">
              <w:rPr>
                <w:rFonts w:ascii="Arial" w:hAnsi="Arial" w:cs="Arial"/>
                <w:b/>
                <w:bCs/>
                <w:color w:val="FFFFFF" w:themeColor="background1"/>
                <w:lang w:val="en-US"/>
              </w:rPr>
              <w:t>Dedica</w:t>
            </w:r>
            <w:r w:rsidR="008302CB" w:rsidRPr="008302CB">
              <w:rPr>
                <w:rFonts w:ascii="Arial" w:hAnsi="Arial" w:cs="Arial"/>
                <w:b/>
                <w:bCs/>
                <w:color w:val="FFFFFF" w:themeColor="background1"/>
                <w:lang w:val="en-US"/>
              </w:rPr>
              <w:t>tio</w:t>
            </w:r>
            <w:r w:rsidRPr="008302CB">
              <w:rPr>
                <w:rFonts w:ascii="Arial" w:hAnsi="Arial" w:cs="Arial"/>
                <w:b/>
                <w:bCs/>
                <w:color w:val="FFFFFF" w:themeColor="background1"/>
                <w:lang w:val="en-US"/>
              </w:rPr>
              <w:t xml:space="preserve">n </w:t>
            </w:r>
            <w:r w:rsidR="008302CB" w:rsidRPr="008302CB">
              <w:rPr>
                <w:rFonts w:ascii="Arial" w:hAnsi="Arial" w:cs="Arial"/>
                <w:b/>
                <w:bCs/>
                <w:color w:val="FFFFFF" w:themeColor="background1"/>
                <w:lang w:val="en-US"/>
              </w:rPr>
              <w:t>in months</w:t>
            </w:r>
          </w:p>
          <w:p w14:paraId="1F3D09C6" w14:textId="2A8723FA" w:rsidR="00796090" w:rsidRPr="008302CB" w:rsidRDefault="00796090" w:rsidP="00182B88">
            <w:pPr>
              <w:spacing w:after="0" w:line="240" w:lineRule="auto"/>
              <w:jc w:val="center"/>
              <w:rPr>
                <w:rFonts w:ascii="Arial" w:hAnsi="Arial" w:cs="Arial"/>
                <w:b/>
                <w:bCs/>
                <w:color w:val="FFFFFF" w:themeColor="background1"/>
                <w:lang w:val="en-US"/>
              </w:rPr>
            </w:pPr>
            <w:r w:rsidRPr="008302CB">
              <w:rPr>
                <w:rFonts w:ascii="Arial" w:hAnsi="Arial" w:cs="Arial"/>
                <w:b/>
                <w:bCs/>
                <w:color w:val="FFFFFF" w:themeColor="background1"/>
                <w:lang w:val="en-US"/>
              </w:rPr>
              <w:t>T</w:t>
            </w:r>
            <w:r w:rsidR="008302CB" w:rsidRPr="008302CB">
              <w:rPr>
                <w:rFonts w:ascii="Arial" w:hAnsi="Arial" w:cs="Arial"/>
                <w:b/>
                <w:bCs/>
                <w:color w:val="FFFFFF" w:themeColor="background1"/>
                <w:lang w:val="en-US"/>
              </w:rPr>
              <w:t xml:space="preserve">aking from </w:t>
            </w:r>
            <w:r w:rsidRPr="008302CB">
              <w:rPr>
                <w:rFonts w:ascii="Arial" w:hAnsi="Arial" w:cs="Arial"/>
                <w:b/>
                <w:bCs/>
                <w:color w:val="FFFFFF" w:themeColor="background1"/>
                <w:lang w:val="en-US"/>
              </w:rPr>
              <w:t>TEC-</w:t>
            </w:r>
            <w:r w:rsidR="00660308" w:rsidRPr="008302CB">
              <w:rPr>
                <w:rFonts w:ascii="Arial" w:hAnsi="Arial" w:cs="Arial"/>
                <w:b/>
                <w:bCs/>
                <w:color w:val="FFFFFF" w:themeColor="background1"/>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8625BC" w:rsidRDefault="001C4A61" w:rsidP="00182B88">
            <w:pPr>
              <w:spacing w:after="0" w:line="240" w:lineRule="auto"/>
              <w:jc w:val="center"/>
              <w:rPr>
                <w:rFonts w:ascii="Arial" w:hAnsi="Arial" w:cs="Arial"/>
                <w:b/>
                <w:color w:val="FFFFFF" w:themeColor="background1"/>
              </w:rPr>
            </w:pPr>
            <w:r w:rsidRPr="008625BC">
              <w:rPr>
                <w:rFonts w:ascii="Arial" w:hAnsi="Arial" w:cs="Arial"/>
                <w:b/>
                <w:color w:val="FFFFFF" w:themeColor="background1"/>
              </w:rPr>
              <w:t>Total</w:t>
            </w:r>
          </w:p>
        </w:tc>
      </w:tr>
      <w:tr w:rsidR="00F80106" w:rsidRPr="00E11CA6" w14:paraId="14C05CCA" w14:textId="77777777" w:rsidTr="00385433">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74BDF3F" w14:textId="5CF5942E" w:rsidR="00F80106" w:rsidRPr="00F80106" w:rsidRDefault="00F80106" w:rsidP="00F80106">
            <w:pPr>
              <w:pStyle w:val="Header"/>
              <w:rPr>
                <w:rFonts w:cs="Arial"/>
                <w:szCs w:val="22"/>
              </w:rPr>
            </w:pPr>
            <w:r w:rsidRPr="00F367F1">
              <w:rPr>
                <w:rFonts w:cs="Arial"/>
                <w:b/>
                <w:bCs/>
                <w:lang w:eastAsia="it-IT"/>
              </w:rPr>
              <w:t>Key professional staff (assessed in the evaluation criteria)</w:t>
            </w:r>
          </w:p>
        </w:tc>
      </w:tr>
      <w:tr w:rsidR="00F80106" w:rsidRPr="00684995"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F80106" w:rsidRPr="00684995" w:rsidRDefault="00F80106" w:rsidP="00F80106">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016ECDE7" w:rsidR="00F80106" w:rsidRPr="00F80106" w:rsidRDefault="00F80106" w:rsidP="00F80106">
            <w:pPr>
              <w:pStyle w:val="Header"/>
              <w:rPr>
                <w:rFonts w:cs="Arial"/>
                <w:szCs w:val="22"/>
              </w:rPr>
            </w:pPr>
            <w:r w:rsidRPr="00F80106">
              <w:rPr>
                <w:rFonts w:cs="Arial"/>
                <w:i/>
                <w:color w:val="FF0000"/>
                <w:szCs w:val="22"/>
                <w:lang w:eastAsia="it-IT"/>
              </w:rPr>
              <w:t xml:space="preserve">Name of the proposed person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3E2BEB54" w:rsidR="00F80106" w:rsidRPr="00684995" w:rsidRDefault="00F80106" w:rsidP="00F80106">
            <w:pPr>
              <w:spacing w:after="0" w:line="240" w:lineRule="auto"/>
              <w:rPr>
                <w:rFonts w:ascii="Arial" w:hAnsi="Arial" w:cs="Arial"/>
              </w:rPr>
            </w:pPr>
            <w:r>
              <w:rPr>
                <w:rFonts w:ascii="Arial" w:eastAsia="Times New Roman" w:hAnsi="Arial" w:cs="Arial"/>
                <w:i/>
                <w:color w:val="FF0000"/>
                <w:lang w:val="es-ES"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7D8FA1B5" w:rsidR="00F80106" w:rsidRPr="00684995" w:rsidRDefault="00F80106" w:rsidP="00F80106">
            <w:pPr>
              <w:spacing w:after="0" w:line="240" w:lineRule="auto"/>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w:t>
            </w:r>
            <w:r>
              <w:rPr>
                <w:rFonts w:ascii="Arial" w:eastAsia="Times New Roman" w:hAnsi="Arial" w:cs="Arial"/>
                <w:i/>
                <w:iCs/>
                <w:color w:val="FF0000"/>
                <w:lang w:val="es-ES"/>
              </w:rPr>
              <w:t>te rate</w:t>
            </w:r>
            <w:r w:rsidRPr="00684995">
              <w:rPr>
                <w:rFonts w:ascii="Arial" w:eastAsia="Times New Roman" w:hAnsi="Arial" w:cs="Arial"/>
                <w:i/>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F80106" w:rsidRPr="00684995" w:rsidRDefault="00F80106" w:rsidP="00F80106">
            <w:pPr>
              <w:spacing w:after="0" w:line="240" w:lineRule="auto"/>
              <w:rPr>
                <w:rFonts w:ascii="Arial" w:hAnsi="Arial" w:cs="Arial"/>
              </w:rPr>
            </w:pPr>
          </w:p>
        </w:tc>
      </w:tr>
      <w:tr w:rsidR="00F80106" w:rsidRPr="00684995" w14:paraId="3AEFD03B" w14:textId="77777777" w:rsidTr="00F80106">
        <w:trPr>
          <w:trHeight w:val="98"/>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3A1102A6" w:rsidR="00F80106" w:rsidRPr="00684995" w:rsidRDefault="00F80106" w:rsidP="00F80106">
            <w:pPr>
              <w:spacing w:after="0" w:line="240" w:lineRule="auto"/>
              <w:ind w:right="-103"/>
              <w:rPr>
                <w:rFonts w:ascii="Arial" w:hAnsi="Arial" w:cs="Arial"/>
              </w:rPr>
            </w:pPr>
            <w:r>
              <w:rPr>
                <w:rFonts w:ascii="Arial" w:eastAsia="Times New Roman" w:hAnsi="Arial" w:cs="Arial"/>
                <w:iCs/>
                <w:lang w:val="es-ES"/>
              </w:rPr>
              <w:t>Field</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w:t>
            </w:r>
            <w:r>
              <w:rPr>
                <w:rFonts w:ascii="Arial" w:eastAsia="Times New Roman" w:hAnsi="Arial" w:cs="Arial"/>
                <w:i/>
                <w:iCs/>
                <w:color w:val="FF0000"/>
                <w:lang w:val="es-ES"/>
              </w:rPr>
              <w:t>cate rate</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F80106" w:rsidRPr="00684995" w:rsidRDefault="00F80106" w:rsidP="00F80106">
            <w:pPr>
              <w:spacing w:after="0" w:line="240" w:lineRule="auto"/>
              <w:rPr>
                <w:rFonts w:ascii="Arial" w:hAnsi="Arial" w:cs="Arial"/>
              </w:rPr>
            </w:pPr>
          </w:p>
        </w:tc>
      </w:tr>
      <w:tr w:rsidR="00F80106" w:rsidRPr="00684995"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F80106" w:rsidRPr="00684995" w:rsidRDefault="00F80106" w:rsidP="00F80106">
            <w:pPr>
              <w:pStyle w:val="Header"/>
              <w:jc w:val="center"/>
              <w:rPr>
                <w:rFonts w:cs="Arial"/>
                <w:szCs w:val="22"/>
              </w:rPr>
            </w:pPr>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F80106" w:rsidRPr="00684995" w:rsidRDefault="00F80106" w:rsidP="00F80106">
            <w:pPr>
              <w:spacing w:after="0" w:line="240" w:lineRule="auto"/>
              <w:rPr>
                <w:rFonts w:ascii="Arial" w:hAnsi="Arial" w:cs="Arial"/>
              </w:rPr>
            </w:pPr>
          </w:p>
        </w:tc>
      </w:tr>
      <w:tr w:rsidR="00F80106" w:rsidRPr="00684995"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F80106" w:rsidRPr="00684995" w:rsidRDefault="00F80106" w:rsidP="00F80106">
            <w:pPr>
              <w:spacing w:after="0" w:line="240" w:lineRule="auto"/>
              <w:rPr>
                <w:rFonts w:ascii="Arial" w:hAnsi="Arial" w:cs="Arial"/>
              </w:rPr>
            </w:pPr>
          </w:p>
        </w:tc>
      </w:tr>
      <w:tr w:rsidR="00F80106" w:rsidRPr="00684995"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80106" w:rsidRPr="00684995" w:rsidRDefault="00F80106" w:rsidP="00F80106">
            <w:pPr>
              <w:pStyle w:val="Header"/>
              <w:jc w:val="center"/>
              <w:rPr>
                <w:rFonts w:cs="Arial"/>
                <w:szCs w:val="22"/>
              </w:rPr>
            </w:pPr>
            <w:bookmarkStart w:id="198" w:name="_Hlk67609180"/>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80106" w:rsidRPr="00684995" w:rsidRDefault="00F80106" w:rsidP="00F80106">
            <w:pPr>
              <w:spacing w:after="0" w:line="240" w:lineRule="auto"/>
              <w:rPr>
                <w:rFonts w:ascii="Arial" w:hAnsi="Arial" w:cs="Arial"/>
              </w:rPr>
            </w:pPr>
          </w:p>
        </w:tc>
      </w:tr>
      <w:tr w:rsidR="00F80106" w:rsidRPr="00684995"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80106" w:rsidRPr="00684995" w:rsidRDefault="00F80106" w:rsidP="00F80106">
            <w:pPr>
              <w:spacing w:after="0" w:line="240" w:lineRule="auto"/>
              <w:rPr>
                <w:rFonts w:ascii="Arial" w:hAnsi="Arial" w:cs="Arial"/>
              </w:rPr>
            </w:pPr>
          </w:p>
        </w:tc>
      </w:tr>
      <w:tr w:rsidR="00F80106" w:rsidRPr="00684995"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7430D76D" w:rsidR="00F80106" w:rsidRPr="00684995" w:rsidRDefault="00F80106" w:rsidP="00F80106">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F80106" w:rsidRPr="00684995" w:rsidRDefault="00F80106" w:rsidP="00F80106">
            <w:pPr>
              <w:spacing w:after="0" w:line="240" w:lineRule="auto"/>
              <w:rPr>
                <w:rFonts w:ascii="Arial" w:hAnsi="Arial" w:cs="Arial"/>
              </w:rPr>
            </w:pPr>
          </w:p>
        </w:tc>
      </w:tr>
      <w:tr w:rsidR="00F80106" w:rsidRPr="00684995"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F80106" w:rsidRPr="00684995" w:rsidRDefault="00F80106" w:rsidP="00F80106">
            <w:pPr>
              <w:spacing w:after="0" w:line="240" w:lineRule="auto"/>
              <w:rPr>
                <w:rFonts w:ascii="Arial" w:hAnsi="Arial" w:cs="Arial"/>
              </w:rPr>
            </w:pPr>
          </w:p>
        </w:tc>
      </w:tr>
      <w:bookmarkEnd w:id="198"/>
      <w:tr w:rsidR="00F80106" w:rsidRPr="00E11CA6"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548AE929" w:rsidR="00F80106" w:rsidRPr="00F80106" w:rsidRDefault="00F80106" w:rsidP="00F80106">
            <w:pPr>
              <w:pStyle w:val="Header"/>
              <w:rPr>
                <w:rFonts w:cs="Arial"/>
                <w:b/>
                <w:bCs/>
                <w:szCs w:val="22"/>
                <w:lang w:eastAsia="it-IT"/>
              </w:rPr>
            </w:pPr>
            <w:r w:rsidRPr="00F80106">
              <w:rPr>
                <w:rFonts w:cs="Arial"/>
                <w:b/>
                <w:bCs/>
                <w:szCs w:val="22"/>
                <w:lang w:eastAsia="it-IT"/>
              </w:rPr>
              <w:t xml:space="preserve">Other propossed personnel (Not </w:t>
            </w:r>
            <w:r w:rsidRPr="00F367F1">
              <w:rPr>
                <w:rFonts w:cs="Arial"/>
                <w:b/>
                <w:bCs/>
                <w:lang w:eastAsia="it-IT"/>
              </w:rPr>
              <w:t>assessed in the evaluation criteria</w:t>
            </w:r>
            <w:r w:rsidRPr="00F80106">
              <w:rPr>
                <w:rFonts w:cs="Arial"/>
                <w:b/>
                <w:bCs/>
                <w:szCs w:val="22"/>
                <w:lang w:eastAsia="it-IT"/>
              </w:rPr>
              <w:t>)</w:t>
            </w:r>
          </w:p>
        </w:tc>
      </w:tr>
      <w:tr w:rsidR="00F80106" w:rsidRPr="00684995"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80106" w:rsidRPr="00684995" w:rsidRDefault="00F80106" w:rsidP="00F80106">
            <w:pPr>
              <w:pStyle w:val="Header"/>
              <w:jc w:val="center"/>
              <w:rPr>
                <w:rFonts w:cs="Arial"/>
                <w:szCs w:val="22"/>
              </w:rPr>
            </w:pPr>
            <w:r w:rsidRPr="00684995">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6013537B" w:rsidR="00F80106" w:rsidRPr="00F80106" w:rsidRDefault="00F80106" w:rsidP="00F80106">
            <w:pPr>
              <w:pStyle w:val="Header"/>
              <w:rPr>
                <w:rFonts w:cs="Arial"/>
                <w:szCs w:val="22"/>
              </w:rPr>
            </w:pPr>
            <w:r w:rsidRPr="00F80106">
              <w:rPr>
                <w:rFonts w:cs="Arial"/>
                <w:i/>
                <w:color w:val="FF0000"/>
                <w:szCs w:val="22"/>
                <w:lang w:eastAsia="it-IT"/>
              </w:rPr>
              <w:t>Name of the proposed person</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36274CB8" w:rsidR="00F80106" w:rsidRPr="00684995" w:rsidRDefault="00F80106" w:rsidP="00F80106">
            <w:pPr>
              <w:pStyle w:val="Header"/>
              <w:rPr>
                <w:rFonts w:cs="Arial"/>
                <w:szCs w:val="22"/>
              </w:rPr>
            </w:pPr>
            <w:r>
              <w:rPr>
                <w:rFonts w:cs="Arial"/>
                <w:i/>
                <w:color w:val="FF0000"/>
                <w:szCs w:val="22"/>
                <w:lang w:val="es-ES"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436533ED" w:rsidR="00F80106" w:rsidRPr="00684995" w:rsidRDefault="00F80106" w:rsidP="00F80106">
            <w:pPr>
              <w:spacing w:after="0" w:line="240" w:lineRule="auto"/>
              <w:ind w:right="-109"/>
              <w:rPr>
                <w:rFonts w:ascii="Arial" w:hAnsi="Arial" w:cs="Arial"/>
              </w:rPr>
            </w:pPr>
            <w:r w:rsidRPr="00684995">
              <w:rPr>
                <w:rFonts w:ascii="Arial" w:eastAsia="Times New Roman" w:hAnsi="Arial" w:cs="Arial"/>
                <w:iCs/>
                <w:lang w:val="es-ES"/>
              </w:rPr>
              <w:t xml:space="preserve">Base: </w:t>
            </w:r>
            <w:r w:rsidRPr="00684995">
              <w:rPr>
                <w:rFonts w:ascii="Arial" w:eastAsia="Times New Roman" w:hAnsi="Arial" w:cs="Arial"/>
                <w:i/>
                <w:iCs/>
                <w:color w:val="FF0000"/>
                <w:lang w:val="es-ES"/>
              </w:rPr>
              <w:t>(Indica</w:t>
            </w:r>
            <w:r>
              <w:rPr>
                <w:rFonts w:ascii="Arial" w:eastAsia="Times New Roman" w:hAnsi="Arial" w:cs="Arial"/>
                <w:i/>
                <w:iCs/>
                <w:color w:val="FF0000"/>
                <w:lang w:val="es-ES"/>
              </w:rPr>
              <w:t>te rate</w:t>
            </w:r>
            <w:r w:rsidRPr="00684995">
              <w:rPr>
                <w:rFonts w:ascii="Arial" w:eastAsia="Times New Roman" w:hAnsi="Arial" w:cs="Arial"/>
                <w:i/>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80106" w:rsidRPr="00684995" w:rsidRDefault="00F80106" w:rsidP="00F80106">
            <w:pPr>
              <w:spacing w:after="0" w:line="240" w:lineRule="auto"/>
              <w:rPr>
                <w:rFonts w:ascii="Arial" w:hAnsi="Arial" w:cs="Arial"/>
              </w:rPr>
            </w:pPr>
          </w:p>
        </w:tc>
      </w:tr>
      <w:tr w:rsidR="00F80106" w:rsidRPr="00684995"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80106" w:rsidRPr="00684995" w:rsidRDefault="00F80106" w:rsidP="00F80106">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59280BCA" w:rsidR="00F80106" w:rsidRPr="00684995" w:rsidRDefault="00F80106" w:rsidP="00F80106">
            <w:pPr>
              <w:spacing w:after="0" w:line="240" w:lineRule="auto"/>
              <w:ind w:right="-109"/>
              <w:rPr>
                <w:rFonts w:ascii="Arial" w:hAnsi="Arial" w:cs="Arial"/>
              </w:rPr>
            </w:pPr>
            <w:r>
              <w:rPr>
                <w:rFonts w:ascii="Arial" w:eastAsia="Times New Roman" w:hAnsi="Arial" w:cs="Arial"/>
                <w:iCs/>
                <w:lang w:val="es-ES"/>
              </w:rPr>
              <w:t>Field</w:t>
            </w:r>
            <w:r w:rsidRPr="00684995">
              <w:rPr>
                <w:rFonts w:ascii="Arial" w:eastAsia="Times New Roman" w:hAnsi="Arial" w:cs="Arial"/>
                <w:iCs/>
                <w:lang w:val="es-ES"/>
              </w:rPr>
              <w:t xml:space="preserve">: </w:t>
            </w:r>
            <w:r w:rsidRPr="00684995">
              <w:rPr>
                <w:rFonts w:ascii="Arial" w:eastAsia="Times New Roman" w:hAnsi="Arial" w:cs="Arial"/>
                <w:i/>
                <w:iCs/>
                <w:color w:val="FF0000"/>
                <w:lang w:val="es-ES"/>
              </w:rPr>
              <w:t>(Indi</w:t>
            </w:r>
            <w:r>
              <w:rPr>
                <w:rFonts w:ascii="Arial" w:eastAsia="Times New Roman" w:hAnsi="Arial" w:cs="Arial"/>
                <w:i/>
                <w:iCs/>
                <w:color w:val="FF0000"/>
                <w:lang w:val="es-ES"/>
              </w:rPr>
              <w:t>cate rate</w:t>
            </w:r>
            <w:r w:rsidRPr="00684995">
              <w:rPr>
                <w:rFonts w:ascii="Arial" w:eastAsia="Times New Roman" w:hAnsi="Arial" w:cs="Arial"/>
                <w:iCs/>
                <w:color w:val="FF0000"/>
                <w:lang w:val="es-E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80106" w:rsidRPr="00684995" w:rsidRDefault="00F80106" w:rsidP="00F80106">
            <w:pPr>
              <w:spacing w:after="0" w:line="240" w:lineRule="auto"/>
              <w:rPr>
                <w:rFonts w:ascii="Arial" w:hAnsi="Arial" w:cs="Arial"/>
              </w:rPr>
            </w:pPr>
          </w:p>
        </w:tc>
      </w:tr>
      <w:tr w:rsidR="00F80106" w:rsidRPr="00684995"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80106" w:rsidRPr="00684995" w:rsidRDefault="00F80106" w:rsidP="00F80106">
            <w:pPr>
              <w:pStyle w:val="Header"/>
              <w:jc w:val="center"/>
              <w:rPr>
                <w:rFonts w:cs="Arial"/>
                <w:szCs w:val="22"/>
              </w:rPr>
            </w:pPr>
            <w:bookmarkStart w:id="199" w:name="_Hlk67609239"/>
            <w:bookmarkStart w:id="200" w:name="_Hlk67609214"/>
            <w:r w:rsidRPr="00684995">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80106" w:rsidRPr="00684995" w:rsidRDefault="00F80106" w:rsidP="00F80106">
            <w:pPr>
              <w:spacing w:after="0" w:line="240" w:lineRule="auto"/>
              <w:rPr>
                <w:rFonts w:ascii="Arial" w:hAnsi="Arial" w:cs="Arial"/>
              </w:rPr>
            </w:pPr>
          </w:p>
        </w:tc>
      </w:tr>
      <w:tr w:rsidR="00F80106" w:rsidRPr="00684995"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80106" w:rsidRPr="00684995" w:rsidRDefault="00F80106" w:rsidP="00F80106">
            <w:pPr>
              <w:spacing w:after="0" w:line="240" w:lineRule="auto"/>
              <w:rPr>
                <w:rFonts w:ascii="Arial" w:hAnsi="Arial" w:cs="Arial"/>
              </w:rPr>
            </w:pPr>
          </w:p>
        </w:tc>
      </w:tr>
      <w:tr w:rsidR="00F80106" w:rsidRPr="00684995"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80106" w:rsidRPr="00684995" w:rsidRDefault="00F80106" w:rsidP="00F80106">
            <w:pPr>
              <w:pStyle w:val="Header"/>
              <w:jc w:val="center"/>
              <w:rPr>
                <w:rFonts w:cs="Arial"/>
                <w:szCs w:val="22"/>
              </w:rPr>
            </w:pPr>
            <w:r w:rsidRPr="00684995">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80106" w:rsidRPr="00684995" w:rsidRDefault="00F80106" w:rsidP="00F80106">
            <w:pPr>
              <w:spacing w:after="0" w:line="240" w:lineRule="auto"/>
              <w:rPr>
                <w:rFonts w:ascii="Arial" w:hAnsi="Arial" w:cs="Arial"/>
              </w:rPr>
            </w:pPr>
          </w:p>
        </w:tc>
      </w:tr>
      <w:tr w:rsidR="00F80106" w:rsidRPr="00684995"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80106" w:rsidRPr="00684995"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80106" w:rsidRPr="00684995" w:rsidRDefault="00F80106" w:rsidP="00F80106">
            <w:pPr>
              <w:spacing w:after="0" w:line="240" w:lineRule="auto"/>
              <w:rPr>
                <w:rFonts w:ascii="Arial" w:hAnsi="Arial" w:cs="Arial"/>
              </w:rPr>
            </w:pPr>
          </w:p>
        </w:tc>
      </w:tr>
      <w:bookmarkEnd w:id="199"/>
      <w:tr w:rsidR="00F80106" w:rsidRPr="00684995"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23D5392D" w:rsidR="00F80106" w:rsidRPr="00684995" w:rsidRDefault="00F80106" w:rsidP="00F80106">
            <w:pPr>
              <w:pStyle w:val="Header"/>
              <w:jc w:val="center"/>
              <w:rPr>
                <w:rFonts w:cs="Arial"/>
                <w:szCs w:val="22"/>
              </w:rPr>
            </w:pPr>
            <w:r w:rsidRPr="00684995">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80106" w:rsidRPr="00684995"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80106" w:rsidRPr="00684995" w:rsidRDefault="00F80106" w:rsidP="00F80106">
            <w:pPr>
              <w:spacing w:after="0" w:line="240" w:lineRule="auto"/>
              <w:rPr>
                <w:rFonts w:ascii="Arial" w:hAnsi="Arial" w:cs="Arial"/>
              </w:rPr>
            </w:pPr>
          </w:p>
        </w:tc>
      </w:tr>
      <w:tr w:rsidR="00F80106" w:rsidRPr="00684995"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80106" w:rsidRPr="00684995"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80106" w:rsidRPr="00684995"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80106" w:rsidRPr="00684995" w:rsidRDefault="00F80106" w:rsidP="00F80106">
            <w:pPr>
              <w:spacing w:after="0" w:line="240" w:lineRule="auto"/>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80106" w:rsidRPr="00684995" w:rsidRDefault="00F80106" w:rsidP="00F80106">
            <w:pPr>
              <w:spacing w:after="0" w:line="240"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80106" w:rsidRPr="00684995"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80106" w:rsidRPr="00684995" w:rsidRDefault="00F80106" w:rsidP="00F80106">
            <w:pPr>
              <w:spacing w:after="0" w:line="240" w:lineRule="auto"/>
              <w:rPr>
                <w:rFonts w:ascii="Arial" w:hAnsi="Arial" w:cs="Arial"/>
              </w:rPr>
            </w:pPr>
          </w:p>
        </w:tc>
      </w:tr>
      <w:bookmarkEnd w:id="200"/>
      <w:tr w:rsidR="00F80106" w:rsidRPr="00684995"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28D9DBC" w:rsidR="00F80106" w:rsidRPr="00684995" w:rsidRDefault="00F80106" w:rsidP="00F80106">
            <w:pPr>
              <w:spacing w:after="0" w:line="240" w:lineRule="auto"/>
              <w:jc w:val="right"/>
              <w:rPr>
                <w:rFonts w:ascii="Arial" w:hAnsi="Arial" w:cs="Arial"/>
                <w:b/>
              </w:rPr>
            </w:pPr>
            <w:r>
              <w:rPr>
                <w:rFonts w:ascii="Arial" w:hAnsi="Arial" w:cs="Arial"/>
                <w:b/>
              </w:rPr>
              <w:t>T</w:t>
            </w:r>
            <w:r w:rsidRPr="00684995">
              <w:rPr>
                <w:rFonts w:ascii="Arial" w:hAnsi="Arial" w:cs="Arial"/>
                <w:b/>
              </w:rPr>
              <w:t>otal</w:t>
            </w:r>
            <w:r>
              <w:rPr>
                <w:rFonts w:ascii="Arial" w:hAnsi="Arial" w:cs="Arial"/>
                <w:b/>
              </w:rPr>
              <w:t xml:space="preserve"> costs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80106" w:rsidRPr="00684995" w:rsidRDefault="00F80106" w:rsidP="00F80106">
            <w:pPr>
              <w:spacing w:after="0" w:line="240" w:lineRule="auto"/>
              <w:rPr>
                <w:rFonts w:ascii="Arial" w:hAnsi="Arial" w:cs="Arial"/>
              </w:rPr>
            </w:pPr>
          </w:p>
        </w:tc>
      </w:tr>
    </w:tbl>
    <w:p w14:paraId="73683127" w14:textId="7F329F5F" w:rsidR="00E54B11" w:rsidRPr="00684995" w:rsidRDefault="00E54B11" w:rsidP="00896DA0">
      <w:pPr>
        <w:spacing w:after="0" w:line="240" w:lineRule="auto"/>
        <w:jc w:val="both"/>
        <w:rPr>
          <w:rFonts w:ascii="Arial" w:eastAsia="Times New Roman" w:hAnsi="Arial" w:cs="Arial"/>
          <w:i/>
          <w:color w:val="FF0000"/>
        </w:rPr>
      </w:pPr>
    </w:p>
    <w:p w14:paraId="7CBD4125" w14:textId="424C5507" w:rsidR="00F80106" w:rsidRDefault="00F80106" w:rsidP="00F80106">
      <w:pPr>
        <w:shd w:val="clear" w:color="auto" w:fill="FDFDFD"/>
        <w:spacing w:after="0" w:line="240" w:lineRule="auto"/>
        <w:rPr>
          <w:rFonts w:ascii="Segoe UI" w:eastAsia="Times New Roman" w:hAnsi="Segoe UI" w:cs="Segoe UI"/>
          <w:sz w:val="21"/>
          <w:szCs w:val="21"/>
          <w:lang w:val="en"/>
        </w:rPr>
      </w:pPr>
      <w:r w:rsidRPr="00F80106">
        <w:rPr>
          <w:rFonts w:ascii="Segoe UI" w:eastAsia="Times New Roman" w:hAnsi="Segoe UI" w:cs="Segoe UI"/>
          <w:sz w:val="21"/>
          <w:szCs w:val="21"/>
          <w:lang w:val="en"/>
        </w:rPr>
        <w:t>Position: As stated in the TEC</w:t>
      </w:r>
      <w:r>
        <w:rPr>
          <w:rFonts w:ascii="Segoe UI" w:eastAsia="Times New Roman" w:hAnsi="Segoe UI" w:cs="Segoe UI"/>
          <w:sz w:val="21"/>
          <w:szCs w:val="21"/>
          <w:lang w:val="en"/>
        </w:rPr>
        <w:t>H</w:t>
      </w:r>
      <w:r w:rsidRPr="00F80106">
        <w:rPr>
          <w:rFonts w:ascii="Segoe UI" w:eastAsia="Times New Roman" w:hAnsi="Segoe UI" w:cs="Segoe UI"/>
          <w:sz w:val="21"/>
          <w:szCs w:val="21"/>
          <w:lang w:val="en"/>
        </w:rPr>
        <w:t xml:space="preserve">-1 </w:t>
      </w:r>
    </w:p>
    <w:p w14:paraId="491CBFE5" w14:textId="7A1AC757" w:rsidR="00F80106" w:rsidRPr="00F80106" w:rsidRDefault="00F80106" w:rsidP="00F80106">
      <w:pPr>
        <w:shd w:val="clear" w:color="auto" w:fill="FDFDFD"/>
        <w:spacing w:after="0" w:line="240" w:lineRule="auto"/>
        <w:jc w:val="both"/>
        <w:rPr>
          <w:rFonts w:ascii="Segoe UI" w:eastAsia="Times New Roman" w:hAnsi="Segoe UI" w:cs="Segoe UI"/>
          <w:sz w:val="21"/>
          <w:szCs w:val="21"/>
          <w:lang w:val="en"/>
        </w:rPr>
      </w:pPr>
      <w:r w:rsidRPr="00F80106">
        <w:rPr>
          <w:rFonts w:ascii="Segoe UI" w:eastAsia="Times New Roman" w:hAnsi="Segoe UI" w:cs="Segoe UI"/>
          <w:sz w:val="21"/>
          <w:szCs w:val="21"/>
          <w:lang w:val="en"/>
        </w:rPr>
        <w:t xml:space="preserve">Dedication in months: Total in months of dedication to consulting, according to </w:t>
      </w:r>
      <w:r>
        <w:rPr>
          <w:rFonts w:ascii="Segoe UI" w:eastAsia="Times New Roman" w:hAnsi="Segoe UI" w:cs="Segoe UI"/>
          <w:sz w:val="21"/>
          <w:szCs w:val="21"/>
          <w:lang w:val="en"/>
        </w:rPr>
        <w:t>TECH</w:t>
      </w:r>
      <w:r w:rsidRPr="00F80106">
        <w:rPr>
          <w:rFonts w:ascii="Segoe UI" w:eastAsia="Times New Roman" w:hAnsi="Segoe UI" w:cs="Segoe UI"/>
          <w:sz w:val="21"/>
          <w:szCs w:val="21"/>
          <w:lang w:val="en"/>
        </w:rPr>
        <w:t xml:space="preserve">-1 Remuneration and total rate: In accordance with paragraph 19.4(a) of the </w:t>
      </w:r>
      <w:r>
        <w:rPr>
          <w:rFonts w:ascii="Segoe UI" w:eastAsia="Times New Roman" w:hAnsi="Segoe UI" w:cs="Segoe UI"/>
          <w:b/>
          <w:bCs/>
          <w:sz w:val="21"/>
          <w:szCs w:val="21"/>
          <w:lang w:val="en"/>
        </w:rPr>
        <w:t>CD</w:t>
      </w:r>
      <w:r w:rsidRPr="00F80106">
        <w:rPr>
          <w:rFonts w:ascii="Segoe UI" w:eastAsia="Times New Roman" w:hAnsi="Segoe UI" w:cs="Segoe UI"/>
          <w:b/>
          <w:bCs/>
          <w:sz w:val="21"/>
          <w:szCs w:val="21"/>
          <w:lang w:val="en"/>
        </w:rPr>
        <w:t>.</w:t>
      </w:r>
    </w:p>
    <w:p w14:paraId="0D583288" w14:textId="1D4A5E9F" w:rsidR="007328F8" w:rsidRPr="00F80106" w:rsidRDefault="007328F8" w:rsidP="007328F8">
      <w:pPr>
        <w:spacing w:before="60" w:after="60" w:line="240" w:lineRule="auto"/>
        <w:jc w:val="both"/>
        <w:rPr>
          <w:rFonts w:ascii="Arial" w:eastAsia="Times New Roman" w:hAnsi="Arial" w:cs="Arial"/>
          <w:lang w:val="en"/>
        </w:rPr>
      </w:pPr>
    </w:p>
    <w:p w14:paraId="7357E385" w14:textId="39A997A9" w:rsidR="004A127B" w:rsidRPr="00154ABB" w:rsidRDefault="00D451B3" w:rsidP="004A127B">
      <w:pPr>
        <w:pBdr>
          <w:bottom w:val="single" w:sz="4" w:space="1" w:color="auto"/>
        </w:pBdr>
        <w:spacing w:after="120"/>
        <w:jc w:val="center"/>
        <w:rPr>
          <w:rFonts w:ascii="Arial" w:hAnsi="Arial" w:cs="Arial"/>
          <w:b/>
          <w:bCs/>
          <w:lang w:val="en-US"/>
        </w:rPr>
      </w:pPr>
      <w:r w:rsidRPr="00154ABB">
        <w:rPr>
          <w:rFonts w:ascii="Arial" w:eastAsia="Times New Roman" w:hAnsi="Arial" w:cs="Arial"/>
          <w:i/>
          <w:color w:val="FF0000"/>
          <w:lang w:val="en-US"/>
        </w:rPr>
        <w:br w:type="page"/>
      </w:r>
      <w:r w:rsidR="004A127B" w:rsidRPr="00154ABB">
        <w:rPr>
          <w:rFonts w:ascii="Arial" w:hAnsi="Arial" w:cs="Arial"/>
          <w:b/>
          <w:bCs/>
          <w:lang w:val="en-US"/>
        </w:rPr>
        <w:lastRenderedPageBreak/>
        <w:t>Ap</w:t>
      </w:r>
      <w:r w:rsidR="00154ABB" w:rsidRPr="00154ABB">
        <w:rPr>
          <w:rFonts w:ascii="Arial" w:hAnsi="Arial" w:cs="Arial"/>
          <w:b/>
          <w:bCs/>
          <w:lang w:val="en-US"/>
        </w:rPr>
        <w:t>pendix</w:t>
      </w:r>
      <w:r w:rsidR="004A127B" w:rsidRPr="00154ABB">
        <w:rPr>
          <w:rFonts w:ascii="Arial" w:hAnsi="Arial" w:cs="Arial"/>
          <w:b/>
          <w:bCs/>
          <w:lang w:val="en-US"/>
        </w:rPr>
        <w:t xml:space="preserve"> A. </w:t>
      </w:r>
      <w:r w:rsidR="00154ABB" w:rsidRPr="00154ABB">
        <w:rPr>
          <w:rFonts w:ascii="Arial" w:hAnsi="Arial" w:cs="Arial"/>
          <w:b/>
          <w:bCs/>
          <w:lang w:val="en-US"/>
        </w:rPr>
        <w:t xml:space="preserve">Financial </w:t>
      </w:r>
      <w:r w:rsidR="004A127B" w:rsidRPr="00154ABB">
        <w:rPr>
          <w:rFonts w:ascii="Arial" w:hAnsi="Arial" w:cs="Arial"/>
          <w:b/>
          <w:bCs/>
          <w:lang w:val="en-US"/>
        </w:rPr>
        <w:t>Nego</w:t>
      </w:r>
      <w:r w:rsidR="00154ABB" w:rsidRPr="00154ABB">
        <w:rPr>
          <w:rFonts w:ascii="Arial" w:hAnsi="Arial" w:cs="Arial"/>
          <w:b/>
          <w:bCs/>
          <w:lang w:val="en-US"/>
        </w:rPr>
        <w:t>tiations</w:t>
      </w:r>
      <w:r w:rsidR="004A127B" w:rsidRPr="00154ABB">
        <w:rPr>
          <w:rFonts w:ascii="Arial" w:hAnsi="Arial" w:cs="Arial"/>
          <w:b/>
          <w:bCs/>
          <w:lang w:val="en-US"/>
        </w:rPr>
        <w:t xml:space="preserve">: </w:t>
      </w:r>
      <w:r w:rsidR="00154ABB" w:rsidRPr="00154ABB">
        <w:rPr>
          <w:rFonts w:ascii="Arial" w:hAnsi="Arial" w:cs="Arial"/>
          <w:b/>
          <w:bCs/>
          <w:lang w:val="en-US"/>
        </w:rPr>
        <w:t xml:space="preserve">Breakdown of </w:t>
      </w:r>
      <w:r w:rsidR="004A127B" w:rsidRPr="00154ABB">
        <w:rPr>
          <w:rFonts w:ascii="Arial" w:hAnsi="Arial" w:cs="Arial"/>
          <w:b/>
          <w:bCs/>
          <w:lang w:val="en-US"/>
        </w:rPr>
        <w:t>remunera</w:t>
      </w:r>
      <w:r w:rsidR="00154ABB" w:rsidRPr="00154ABB">
        <w:rPr>
          <w:rFonts w:ascii="Arial" w:hAnsi="Arial" w:cs="Arial"/>
          <w:b/>
          <w:bCs/>
          <w:lang w:val="en-US"/>
        </w:rPr>
        <w:t>tion</w:t>
      </w:r>
      <w:r w:rsidR="00154ABB">
        <w:rPr>
          <w:rFonts w:ascii="Arial" w:hAnsi="Arial" w:cs="Arial"/>
          <w:b/>
          <w:bCs/>
          <w:lang w:val="en-US"/>
        </w:rPr>
        <w:t xml:space="preserve"> rates</w:t>
      </w:r>
    </w:p>
    <w:p w14:paraId="28084D1F" w14:textId="77777777" w:rsidR="00660308" w:rsidRPr="00154ABB" w:rsidRDefault="00660308" w:rsidP="004A127B">
      <w:pPr>
        <w:pBdr>
          <w:bottom w:val="single" w:sz="4" w:space="1" w:color="auto"/>
        </w:pBdr>
        <w:spacing w:after="120"/>
        <w:jc w:val="center"/>
        <w:rPr>
          <w:rFonts w:ascii="Arial" w:hAnsi="Arial" w:cs="Arial"/>
          <w:b/>
          <w:bCs/>
          <w:lang w:val="en-US"/>
        </w:rPr>
      </w:pPr>
    </w:p>
    <w:p w14:paraId="5358A048" w14:textId="77777777" w:rsidR="00154ABB" w:rsidRDefault="00154ABB" w:rsidP="00956E6B">
      <w:pPr>
        <w:pStyle w:val="ListParagraph"/>
        <w:numPr>
          <w:ilvl w:val="0"/>
          <w:numId w:val="87"/>
        </w:numPr>
        <w:shd w:val="clear" w:color="auto" w:fill="FDFDFD"/>
        <w:rPr>
          <w:rFonts w:cs="Arial"/>
          <w:lang w:val="en"/>
        </w:rPr>
      </w:pPr>
      <w:r w:rsidRPr="00154ABB">
        <w:rPr>
          <w:rFonts w:cs="Arial"/>
          <w:b/>
          <w:bCs/>
          <w:lang w:val="en"/>
        </w:rPr>
        <w:t xml:space="preserve">Analysis of remuneration rates </w:t>
      </w:r>
    </w:p>
    <w:p w14:paraId="58A61D6A" w14:textId="28DE2CD6"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Remuneration rates are composed of a basic salary or fees, social security contributions, overheads, profits and any bonuses or allowances paid for work performed outside headquarters or head office. </w:t>
      </w:r>
      <w:r>
        <w:rPr>
          <w:rFonts w:cs="Arial"/>
          <w:lang w:val="en"/>
        </w:rPr>
        <w:t>The</w:t>
      </w:r>
      <w:r w:rsidRPr="00154ABB">
        <w:rPr>
          <w:rFonts w:cs="Arial"/>
          <w:lang w:val="en"/>
        </w:rPr>
        <w:t xml:space="preserve"> attached model form </w:t>
      </w:r>
      <w:r>
        <w:rPr>
          <w:rFonts w:cs="Arial"/>
          <w:lang w:val="en"/>
        </w:rPr>
        <w:t xml:space="preserve">can be used </w:t>
      </w:r>
      <w:r w:rsidRPr="00154ABB">
        <w:rPr>
          <w:rFonts w:cs="Arial"/>
          <w:lang w:val="en"/>
        </w:rPr>
        <w:t xml:space="preserve">to detail the breakdown of fees. </w:t>
      </w:r>
    </w:p>
    <w:p w14:paraId="00BB0339"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If the </w:t>
      </w:r>
      <w:r>
        <w:rPr>
          <w:rFonts w:cs="Arial"/>
          <w:lang w:val="en"/>
        </w:rPr>
        <w:t>Competition Document</w:t>
      </w:r>
      <w:r w:rsidRPr="00154ABB">
        <w:rPr>
          <w:rFonts w:cs="Arial"/>
          <w:lang w:val="en"/>
        </w:rPr>
        <w:t xml:space="preserve"> only requests to submit a Technical </w:t>
      </w:r>
      <w:r>
        <w:rPr>
          <w:rFonts w:cs="Arial"/>
          <w:lang w:val="en"/>
        </w:rPr>
        <w:t>Proposal</w:t>
      </w:r>
      <w:r w:rsidRPr="00154ABB">
        <w:rPr>
          <w:rFonts w:cs="Arial"/>
          <w:lang w:val="en"/>
        </w:rPr>
        <w:t xml:space="preserve">, the selected Consultant will use the standard form to prepare for the contract negotiations. If the </w:t>
      </w:r>
      <w:r>
        <w:rPr>
          <w:rFonts w:cs="Arial"/>
          <w:lang w:val="en"/>
        </w:rPr>
        <w:t>Competition Document</w:t>
      </w:r>
      <w:r w:rsidRPr="00154ABB">
        <w:rPr>
          <w:rFonts w:cs="Arial"/>
          <w:lang w:val="en"/>
        </w:rPr>
        <w:t xml:space="preserve"> requires the submission of a</w:t>
      </w:r>
      <w:r>
        <w:rPr>
          <w:rFonts w:cs="Arial"/>
          <w:lang w:val="en"/>
        </w:rPr>
        <w:t xml:space="preserve"> Financial Proposal</w:t>
      </w:r>
      <w:r w:rsidRPr="00154ABB">
        <w:rPr>
          <w:rFonts w:cs="Arial"/>
          <w:lang w:val="en"/>
        </w:rPr>
        <w:t>, the standard form must be completed and attached to the ECO-2 form. The sheets with the agreed breakdowns (in the negotiations) will form part of the negotiated Contract and will be included in the Appendices of the contract</w:t>
      </w:r>
      <w:r>
        <w:rPr>
          <w:rFonts w:cs="Arial"/>
          <w:lang w:val="en"/>
        </w:rPr>
        <w:t>.</w:t>
      </w:r>
    </w:p>
    <w:p w14:paraId="38CD59AD"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At the time of negotiations, the firm should be prepared to display the audited financial statements for the past three years, in order to justify its fees, and to accept that its proposed rates and other financial aspects will be subject to scrutiny. The Contract</w:t>
      </w:r>
      <w:r>
        <w:rPr>
          <w:rFonts w:cs="Arial"/>
          <w:lang w:val="en"/>
        </w:rPr>
        <w:t>ing Party</w:t>
      </w:r>
      <w:r w:rsidRPr="00154ABB">
        <w:rPr>
          <w:rFonts w:cs="Arial"/>
          <w:lang w:val="en"/>
        </w:rPr>
        <w:t xml:space="preserve"> will be responsible for the custody of government funds and is expected to act prudently in spending them. </w:t>
      </w:r>
    </w:p>
    <w:p w14:paraId="51A2C25D" w14:textId="77777777" w:rsidR="00154ABB" w:rsidRDefault="00154ABB" w:rsidP="00956E6B">
      <w:pPr>
        <w:pStyle w:val="ListParagraph"/>
        <w:numPr>
          <w:ilvl w:val="1"/>
          <w:numId w:val="87"/>
        </w:numPr>
        <w:shd w:val="clear" w:color="auto" w:fill="FDFDFD"/>
        <w:rPr>
          <w:rFonts w:cs="Arial"/>
          <w:lang w:val="en"/>
        </w:rPr>
      </w:pPr>
      <w:r w:rsidRPr="00154ABB">
        <w:rPr>
          <w:rFonts w:cs="Arial"/>
          <w:lang w:val="en"/>
        </w:rPr>
        <w:t xml:space="preserve">The details of the rates are as follows: </w:t>
      </w:r>
    </w:p>
    <w:p w14:paraId="6D27921C" w14:textId="77777777" w:rsidR="00CF10CC" w:rsidRDefault="00154ABB" w:rsidP="00956E6B">
      <w:pPr>
        <w:pStyle w:val="ListParagraph"/>
        <w:numPr>
          <w:ilvl w:val="0"/>
          <w:numId w:val="88"/>
        </w:numPr>
        <w:shd w:val="clear" w:color="auto" w:fill="FDFDFD"/>
        <w:rPr>
          <w:rFonts w:cs="Arial"/>
          <w:lang w:val="en"/>
        </w:rPr>
      </w:pPr>
      <w:r w:rsidRPr="00154ABB">
        <w:rPr>
          <w:rFonts w:cs="Arial"/>
          <w:b/>
          <w:bCs/>
          <w:lang w:val="en"/>
        </w:rPr>
        <w:t>Salary</w:t>
      </w:r>
      <w:r w:rsidRPr="00154ABB">
        <w:rPr>
          <w:rFonts w:cs="Arial"/>
          <w:lang w:val="en"/>
        </w:rPr>
        <w:t xml:space="preserve"> is the regular gross salary in cash or fees paid to the person at the </w:t>
      </w:r>
      <w:r>
        <w:rPr>
          <w:rFonts w:cs="Arial"/>
          <w:lang w:val="en"/>
        </w:rPr>
        <w:t>F</w:t>
      </w:r>
      <w:r w:rsidRPr="00154ABB">
        <w:rPr>
          <w:rFonts w:cs="Arial"/>
          <w:lang w:val="en"/>
        </w:rPr>
        <w:t xml:space="preserve">irm's headquarters office. </w:t>
      </w:r>
      <w:r w:rsidR="00CF10CC">
        <w:rPr>
          <w:rFonts w:cs="Arial"/>
          <w:lang w:val="en"/>
        </w:rPr>
        <w:t>A</w:t>
      </w:r>
      <w:r w:rsidRPr="00154ABB">
        <w:rPr>
          <w:rFonts w:cs="Arial"/>
          <w:lang w:val="en"/>
        </w:rPr>
        <w:t>ny bonuses for work outside the headquarters or bonuses (except when these items are included by law or by government regulations)</w:t>
      </w:r>
      <w:r w:rsidR="00CF10CC">
        <w:rPr>
          <w:rFonts w:cs="Arial"/>
          <w:lang w:val="en"/>
        </w:rPr>
        <w:t xml:space="preserve"> must not be included</w:t>
      </w:r>
      <w:r w:rsidRPr="00154ABB">
        <w:rPr>
          <w:rFonts w:cs="Arial"/>
          <w:lang w:val="en"/>
        </w:rPr>
        <w:t xml:space="preserve">. </w:t>
      </w:r>
    </w:p>
    <w:p w14:paraId="55FB481F" w14:textId="77777777" w:rsidR="00CF10CC" w:rsidRDefault="00154ABB" w:rsidP="00956E6B">
      <w:pPr>
        <w:pStyle w:val="ListParagraph"/>
        <w:numPr>
          <w:ilvl w:val="0"/>
          <w:numId w:val="88"/>
        </w:numPr>
        <w:shd w:val="clear" w:color="auto" w:fill="FDFDFD"/>
        <w:rPr>
          <w:rFonts w:cs="Arial"/>
          <w:lang w:val="en"/>
        </w:rPr>
      </w:pPr>
      <w:r w:rsidRPr="00CF10CC">
        <w:rPr>
          <w:rFonts w:cs="Arial"/>
          <w:b/>
          <w:bCs/>
          <w:lang w:val="en"/>
        </w:rPr>
        <w:t>Bonuses</w:t>
      </w:r>
      <w:r w:rsidRPr="00154ABB">
        <w:rPr>
          <w:rFonts w:cs="Arial"/>
          <w:lang w:val="en"/>
        </w:rPr>
        <w:t xml:space="preserve"> are normally paid out of profits. To avoid double counting, bonuses will not normally be included in the "salary" and should be listed separately. Where the Consultant's accounting system is such that the percentages of social security contributions and overheads are based on total revenue, including bonuses, those percentages shall be adjusted and reduced accordingly. In cases where national policies require payment of 13 months for 12 work-months, the utilities component will not be changed. Any consideration of bonuses should be supported by audited documentation, which will be treated confidentially. </w:t>
      </w:r>
    </w:p>
    <w:p w14:paraId="4A06A79B" w14:textId="77777777" w:rsidR="00CF10CC" w:rsidRDefault="00154ABB" w:rsidP="00956E6B">
      <w:pPr>
        <w:pStyle w:val="ListParagraph"/>
        <w:numPr>
          <w:ilvl w:val="0"/>
          <w:numId w:val="88"/>
        </w:numPr>
        <w:shd w:val="clear" w:color="auto" w:fill="FDFDFD"/>
        <w:rPr>
          <w:rFonts w:cs="Arial"/>
          <w:lang w:val="en"/>
        </w:rPr>
      </w:pPr>
      <w:r w:rsidRPr="00CF10CC">
        <w:rPr>
          <w:rFonts w:cs="Arial"/>
          <w:b/>
          <w:bCs/>
          <w:lang w:val="en"/>
        </w:rPr>
        <w:t>Social charges</w:t>
      </w:r>
      <w:r w:rsidRPr="00154ABB">
        <w:rPr>
          <w:rFonts w:cs="Arial"/>
          <w:lang w:val="en"/>
        </w:rPr>
        <w:t xml:space="preserve"> are the costs of non-monetary benefits and may include, inter alia, social security (i.e. costs of pensions, health insurance and life insurance) and the cost of vacation or paid sick leave. In this regard, paid leave for official holidays and leave taken by the Expert during work shall not be considered as social charges in cases where a replacement has not been provided. </w:t>
      </w:r>
    </w:p>
    <w:p w14:paraId="5B3F739D" w14:textId="240AB677" w:rsidR="00154ABB" w:rsidRPr="00154ABB" w:rsidRDefault="00154ABB" w:rsidP="00956E6B">
      <w:pPr>
        <w:pStyle w:val="ListParagraph"/>
        <w:numPr>
          <w:ilvl w:val="0"/>
          <w:numId w:val="88"/>
        </w:numPr>
        <w:shd w:val="clear" w:color="auto" w:fill="FDFDFD"/>
        <w:rPr>
          <w:rFonts w:cs="Arial"/>
          <w:lang w:val="en"/>
        </w:rPr>
      </w:pPr>
      <w:r w:rsidRPr="00CF10CC">
        <w:rPr>
          <w:rFonts w:cs="Arial"/>
          <w:b/>
          <w:bCs/>
          <w:lang w:val="en"/>
        </w:rPr>
        <w:t>Cost of license days</w:t>
      </w:r>
      <w:r w:rsidRPr="00154ABB">
        <w:rPr>
          <w:rFonts w:cs="Arial"/>
          <w:lang w:val="en"/>
        </w:rPr>
        <w:t>. The way to calculate the cost of the total days of leave per year as a percentage of the basic salary will generally be as follows:</w:t>
      </w:r>
    </w:p>
    <w:tbl>
      <w:tblPr>
        <w:tblStyle w:val="TableGrid"/>
        <w:tblpPr w:leftFromText="180" w:rightFromText="180" w:vertAnchor="text" w:horzAnchor="page" w:tblpX="7837" w:tblpY="452"/>
        <w:tblW w:w="0" w:type="auto"/>
        <w:tblLook w:val="04A0" w:firstRow="1" w:lastRow="0" w:firstColumn="1" w:lastColumn="0" w:noHBand="0" w:noVBand="1"/>
      </w:tblPr>
      <w:tblGrid>
        <w:gridCol w:w="3145"/>
      </w:tblGrid>
      <w:tr w:rsidR="00CF10CC" w14:paraId="4F5DECA2" w14:textId="77777777" w:rsidTr="00CF10CC">
        <w:tc>
          <w:tcPr>
            <w:tcW w:w="3145" w:type="dxa"/>
            <w:tcBorders>
              <w:top w:val="nil"/>
              <w:left w:val="nil"/>
              <w:bottom w:val="single" w:sz="4" w:space="0" w:color="auto"/>
              <w:right w:val="nil"/>
            </w:tcBorders>
          </w:tcPr>
          <w:p w14:paraId="7E9FB133" w14:textId="50B6D03A" w:rsidR="00CF10CC" w:rsidRDefault="00CF10CC" w:rsidP="00CF10CC">
            <w:pPr>
              <w:rPr>
                <w:rFonts w:ascii="Arial" w:hAnsi="Arial" w:cs="Arial"/>
                <w:lang w:val="en-US"/>
              </w:rPr>
            </w:pPr>
            <w:r>
              <w:rPr>
                <w:rFonts w:ascii="Arial" w:hAnsi="Arial" w:cs="Arial"/>
                <w:lang w:val="en-US"/>
              </w:rPr>
              <w:t>Total licence days   X  100</w:t>
            </w:r>
          </w:p>
        </w:tc>
      </w:tr>
      <w:tr w:rsidR="00CF10CC" w14:paraId="38E22701" w14:textId="77777777" w:rsidTr="00CF10CC">
        <w:tc>
          <w:tcPr>
            <w:tcW w:w="3145" w:type="dxa"/>
            <w:tcBorders>
              <w:left w:val="nil"/>
              <w:bottom w:val="nil"/>
              <w:right w:val="nil"/>
            </w:tcBorders>
          </w:tcPr>
          <w:p w14:paraId="614BED79" w14:textId="6FD74AEC" w:rsidR="00CF10CC" w:rsidRDefault="00CF10CC" w:rsidP="00CF10CC">
            <w:pPr>
              <w:jc w:val="center"/>
              <w:rPr>
                <w:rFonts w:ascii="Arial" w:hAnsi="Arial" w:cs="Arial"/>
                <w:lang w:val="en-US"/>
              </w:rPr>
            </w:pPr>
            <w:r>
              <w:rPr>
                <w:rFonts w:ascii="Arial" w:hAnsi="Arial" w:cs="Arial"/>
                <w:lang w:val="en-US"/>
              </w:rPr>
              <w:t>[365  -f  -fo   -v -le]</w:t>
            </w:r>
          </w:p>
        </w:tc>
      </w:tr>
    </w:tbl>
    <w:p w14:paraId="7A8F9900" w14:textId="77777777" w:rsidR="004A127B" w:rsidRPr="00154ABB" w:rsidRDefault="004A127B" w:rsidP="00154ABB">
      <w:pPr>
        <w:tabs>
          <w:tab w:val="left" w:pos="-720"/>
        </w:tabs>
        <w:spacing w:before="120" w:after="120" w:line="240" w:lineRule="auto"/>
        <w:ind w:left="1440" w:hanging="1440"/>
        <w:jc w:val="both"/>
        <w:rPr>
          <w:rFonts w:ascii="Arial" w:hAnsi="Arial" w:cs="Arial"/>
          <w:spacing w:val="-2"/>
          <w:lang w:val="en-US"/>
        </w:rPr>
      </w:pPr>
    </w:p>
    <w:p w14:paraId="4D439620" w14:textId="77777777" w:rsidR="00CF10CC" w:rsidRDefault="004A127B" w:rsidP="00154ABB">
      <w:pPr>
        <w:shd w:val="clear" w:color="auto" w:fill="FDFDFD"/>
        <w:jc w:val="both"/>
        <w:rPr>
          <w:rFonts w:ascii="Arial" w:hAnsi="Arial" w:cs="Arial"/>
          <w:lang w:val="en-US"/>
        </w:rPr>
      </w:pPr>
      <w:r w:rsidRPr="00154ABB">
        <w:rPr>
          <w:rFonts w:ascii="Arial" w:hAnsi="Arial" w:cs="Arial"/>
          <w:lang w:val="en-US"/>
        </w:rPr>
        <w:tab/>
      </w:r>
      <w:r w:rsidR="00CF10CC">
        <w:rPr>
          <w:rFonts w:ascii="Arial" w:hAnsi="Arial" w:cs="Arial"/>
          <w:lang w:val="en-US"/>
        </w:rPr>
        <w:tab/>
      </w:r>
      <w:r w:rsidR="00CF10CC">
        <w:rPr>
          <w:rFonts w:ascii="Arial" w:hAnsi="Arial" w:cs="Arial"/>
          <w:lang w:val="en-US"/>
        </w:rPr>
        <w:tab/>
      </w:r>
      <w:r w:rsidR="00154ABB" w:rsidRPr="00154ABB">
        <w:rPr>
          <w:rFonts w:ascii="Arial" w:eastAsia="Times New Roman" w:hAnsi="Arial" w:cs="Arial"/>
          <w:lang w:val="en"/>
        </w:rPr>
        <w:t>Cost of leave as a percentage of salary</w:t>
      </w:r>
      <w:r w:rsidRPr="00154ABB">
        <w:rPr>
          <w:rFonts w:ascii="Arial" w:hAnsi="Arial" w:cs="Arial"/>
          <w:lang w:val="en-US"/>
        </w:rPr>
        <w:t xml:space="preserve">= </w:t>
      </w:r>
    </w:p>
    <w:p w14:paraId="5F04AE1A" w14:textId="0C563DCE" w:rsidR="00CF10CC" w:rsidRDefault="00CF10CC" w:rsidP="00154ABB">
      <w:pPr>
        <w:tabs>
          <w:tab w:val="left" w:pos="-720"/>
        </w:tabs>
        <w:spacing w:before="120" w:after="120" w:line="240" w:lineRule="auto"/>
        <w:ind w:left="990" w:hanging="990"/>
        <w:jc w:val="both"/>
        <w:rPr>
          <w:rFonts w:ascii="Arial" w:hAnsi="Arial" w:cs="Arial"/>
          <w:lang w:val="en"/>
        </w:rPr>
      </w:pPr>
      <w:r>
        <w:rPr>
          <w:rStyle w:val="ts-alignment-element"/>
          <w:rFonts w:ascii="Arial" w:hAnsi="Arial" w:cs="Arial"/>
          <w:lang w:val="en"/>
        </w:rPr>
        <w:tab/>
      </w:r>
      <w:r>
        <w:rPr>
          <w:rStyle w:val="ts-alignment-element"/>
          <w:rFonts w:ascii="Arial" w:hAnsi="Arial" w:cs="Arial"/>
          <w:lang w:val="en"/>
        </w:rPr>
        <w:tab/>
      </w:r>
      <w:r>
        <w:rPr>
          <w:rStyle w:val="ts-alignment-element"/>
          <w:rFonts w:ascii="Arial" w:hAnsi="Arial" w:cs="Arial"/>
          <w:lang w:val="en"/>
        </w:rPr>
        <w:tab/>
      </w:r>
      <w:r w:rsidR="00154ABB" w:rsidRPr="00154ABB">
        <w:rPr>
          <w:rStyle w:val="ts-alignment-element"/>
          <w:rFonts w:ascii="Arial" w:hAnsi="Arial" w:cs="Arial"/>
          <w:lang w:val="en"/>
        </w:rPr>
        <w:t>Where</w:t>
      </w:r>
      <w:r w:rsidR="00154ABB" w:rsidRPr="00154ABB">
        <w:rPr>
          <w:rFonts w:ascii="Arial" w:hAnsi="Arial" w:cs="Arial"/>
          <w:lang w:val="en"/>
        </w:rPr>
        <w:t xml:space="preserve"> </w:t>
      </w:r>
      <w:r w:rsidR="00154ABB" w:rsidRPr="00154ABB">
        <w:rPr>
          <w:rStyle w:val="ts-alignment-element"/>
          <w:rFonts w:ascii="Arial" w:hAnsi="Arial" w:cs="Arial"/>
          <w:lang w:val="en"/>
        </w:rPr>
        <w:t>f</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weekends,</w:t>
      </w:r>
      <w:r w:rsidR="00154ABB" w:rsidRPr="00154ABB">
        <w:rPr>
          <w:rFonts w:ascii="Arial" w:hAnsi="Arial" w:cs="Arial"/>
          <w:lang w:val="en"/>
        </w:rPr>
        <w:t xml:space="preserve"> </w:t>
      </w:r>
      <w:r w:rsidR="00154ABB" w:rsidRPr="00154ABB">
        <w:rPr>
          <w:rStyle w:val="ts-alignment-element"/>
          <w:rFonts w:ascii="Arial" w:hAnsi="Arial" w:cs="Arial"/>
          <w:lang w:val="en"/>
        </w:rPr>
        <w:t>fo</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official</w:t>
      </w:r>
      <w:r w:rsidR="00154ABB" w:rsidRPr="00154ABB">
        <w:rPr>
          <w:rFonts w:ascii="Arial" w:hAnsi="Arial" w:cs="Arial"/>
          <w:lang w:val="en"/>
        </w:rPr>
        <w:t xml:space="preserve"> </w:t>
      </w:r>
      <w:r w:rsidR="00154ABB" w:rsidRPr="00154ABB">
        <w:rPr>
          <w:rStyle w:val="ts-alignment-element"/>
          <w:rFonts w:ascii="Arial" w:hAnsi="Arial" w:cs="Arial"/>
          <w:lang w:val="en"/>
        </w:rPr>
        <w:t>holidays,</w:t>
      </w:r>
      <w:r w:rsidR="00154ABB" w:rsidRPr="00154ABB">
        <w:rPr>
          <w:rFonts w:ascii="Arial" w:hAnsi="Arial" w:cs="Arial"/>
          <w:lang w:val="en"/>
        </w:rPr>
        <w:t xml:space="preserve"> </w:t>
      </w:r>
      <w:r w:rsidR="00154ABB" w:rsidRPr="00154ABB">
        <w:rPr>
          <w:rStyle w:val="ts-alignment-element"/>
          <w:rFonts w:ascii="Arial" w:hAnsi="Arial" w:cs="Arial"/>
          <w:lang w:val="en"/>
        </w:rPr>
        <w:t>v</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holidays,</w:t>
      </w:r>
      <w:r w:rsidR="00154ABB" w:rsidRPr="00154ABB">
        <w:rPr>
          <w:rFonts w:ascii="Arial" w:hAnsi="Arial" w:cs="Arial"/>
          <w:lang w:val="en"/>
        </w:rPr>
        <w:t xml:space="preserve"> </w:t>
      </w:r>
      <w:r w:rsidR="00154ABB" w:rsidRPr="00154ABB">
        <w:rPr>
          <w:rStyle w:val="ts-alignment-element"/>
          <w:rFonts w:ascii="Arial" w:hAnsi="Arial" w:cs="Arial"/>
          <w:lang w:val="en"/>
        </w:rPr>
        <w:t>le</w:t>
      </w:r>
      <w:r w:rsidR="00154ABB" w:rsidRPr="00154ABB">
        <w:rPr>
          <w:rFonts w:ascii="Arial" w:hAnsi="Arial" w:cs="Arial"/>
          <w:lang w:val="en"/>
        </w:rPr>
        <w:t xml:space="preserve"> </w:t>
      </w:r>
      <w:r w:rsidR="00154ABB" w:rsidRPr="00154ABB">
        <w:rPr>
          <w:rStyle w:val="ts-alignment-element"/>
          <w:rFonts w:ascii="Arial" w:hAnsi="Arial" w:cs="Arial"/>
          <w:lang w:val="en"/>
        </w:rPr>
        <w:t>=</w:t>
      </w:r>
      <w:r w:rsidR="00154ABB" w:rsidRPr="00154ABB">
        <w:rPr>
          <w:rFonts w:ascii="Arial" w:hAnsi="Arial" w:cs="Arial"/>
          <w:lang w:val="en"/>
        </w:rPr>
        <w:t xml:space="preserve"> </w:t>
      </w:r>
      <w:r w:rsidR="00154ABB" w:rsidRPr="00154ABB">
        <w:rPr>
          <w:rStyle w:val="ts-alignment-element"/>
          <w:rFonts w:ascii="Arial" w:hAnsi="Arial" w:cs="Arial"/>
          <w:lang w:val="en"/>
        </w:rPr>
        <w:t>sick</w:t>
      </w:r>
      <w:r w:rsidR="00154ABB" w:rsidRPr="00154ABB">
        <w:rPr>
          <w:rFonts w:ascii="Arial" w:hAnsi="Arial" w:cs="Arial"/>
          <w:lang w:val="en"/>
        </w:rPr>
        <w:t xml:space="preserve"> </w:t>
      </w:r>
      <w:r w:rsidR="00154ABB" w:rsidRPr="00154ABB">
        <w:rPr>
          <w:rStyle w:val="ts-alignment-element"/>
          <w:rFonts w:ascii="Arial" w:hAnsi="Arial" w:cs="Arial"/>
          <w:lang w:val="en"/>
        </w:rPr>
        <w:t>leave.</w:t>
      </w:r>
      <w:r w:rsidR="00154ABB" w:rsidRPr="00154ABB">
        <w:rPr>
          <w:rFonts w:ascii="Arial" w:hAnsi="Arial" w:cs="Arial"/>
          <w:lang w:val="en"/>
        </w:rPr>
        <w:t xml:space="preserve"> </w:t>
      </w:r>
    </w:p>
    <w:p w14:paraId="2B3A8956" w14:textId="678721F6" w:rsidR="00CF10CC" w:rsidRDefault="00CF10CC" w:rsidP="00CF10CC">
      <w:pPr>
        <w:tabs>
          <w:tab w:val="left" w:pos="-720"/>
        </w:tabs>
        <w:spacing w:before="120" w:after="120" w:line="240" w:lineRule="auto"/>
        <w:ind w:left="2124" w:hanging="990"/>
        <w:jc w:val="both"/>
        <w:rPr>
          <w:rFonts w:ascii="Arial" w:hAnsi="Arial" w:cs="Arial"/>
          <w:lang w:val="en"/>
        </w:rPr>
      </w:pPr>
      <w:r>
        <w:rPr>
          <w:rFonts w:ascii="Arial" w:hAnsi="Arial" w:cs="Arial"/>
          <w:lang w:val="en"/>
        </w:rPr>
        <w:tab/>
      </w:r>
      <w:r w:rsidR="00154ABB" w:rsidRPr="00154ABB">
        <w:rPr>
          <w:rStyle w:val="ts-alignment-element"/>
          <w:rFonts w:ascii="Arial" w:hAnsi="Arial" w:cs="Arial"/>
          <w:lang w:val="en"/>
        </w:rPr>
        <w:t>It</w:t>
      </w:r>
      <w:r w:rsidR="00154ABB" w:rsidRPr="00154ABB">
        <w:rPr>
          <w:rFonts w:ascii="Arial" w:hAnsi="Arial" w:cs="Arial"/>
          <w:lang w:val="en"/>
        </w:rPr>
        <w:t xml:space="preserve"> </w:t>
      </w:r>
      <w:r w:rsidR="00154ABB" w:rsidRPr="00154ABB">
        <w:rPr>
          <w:rStyle w:val="ts-alignment-element"/>
          <w:rFonts w:ascii="Arial" w:hAnsi="Arial" w:cs="Arial"/>
          <w:lang w:val="en"/>
        </w:rPr>
        <w:t>is</w:t>
      </w:r>
      <w:r w:rsidR="00154ABB" w:rsidRPr="00154ABB">
        <w:rPr>
          <w:rFonts w:ascii="Arial" w:hAnsi="Arial" w:cs="Arial"/>
          <w:lang w:val="en"/>
        </w:rPr>
        <w:t xml:space="preserve"> </w:t>
      </w:r>
      <w:r w:rsidR="00154ABB" w:rsidRPr="00154ABB">
        <w:rPr>
          <w:rStyle w:val="ts-alignment-element"/>
          <w:rFonts w:ascii="Arial" w:hAnsi="Arial" w:cs="Arial"/>
          <w:lang w:val="en"/>
        </w:rPr>
        <w:t>important</w:t>
      </w:r>
      <w:r w:rsidR="00154ABB" w:rsidRPr="00154ABB">
        <w:rPr>
          <w:rFonts w:ascii="Arial" w:hAnsi="Arial" w:cs="Arial"/>
          <w:lang w:val="en"/>
        </w:rPr>
        <w:t xml:space="preserve"> </w:t>
      </w:r>
      <w:r w:rsidR="00154ABB" w:rsidRPr="00154ABB">
        <w:rPr>
          <w:rStyle w:val="ts-alignment-element"/>
          <w:rFonts w:ascii="Arial" w:hAnsi="Arial" w:cs="Arial"/>
          <w:lang w:val="en"/>
        </w:rPr>
        <w:t>to</w:t>
      </w:r>
      <w:r w:rsidR="00154ABB" w:rsidRPr="00154ABB">
        <w:rPr>
          <w:rFonts w:ascii="Arial" w:hAnsi="Arial" w:cs="Arial"/>
          <w:lang w:val="en"/>
        </w:rPr>
        <w:t xml:space="preserve"> </w:t>
      </w:r>
      <w:r w:rsidR="00154ABB" w:rsidRPr="00154ABB">
        <w:rPr>
          <w:rStyle w:val="ts-alignment-element"/>
          <w:rFonts w:ascii="Arial" w:hAnsi="Arial" w:cs="Arial"/>
          <w:lang w:val="en"/>
        </w:rPr>
        <w:t>note</w:t>
      </w:r>
      <w:r w:rsidR="00154ABB" w:rsidRPr="00154ABB">
        <w:rPr>
          <w:rFonts w:ascii="Arial" w:hAnsi="Arial" w:cs="Arial"/>
          <w:lang w:val="en"/>
        </w:rPr>
        <w:t xml:space="preserve"> </w:t>
      </w:r>
      <w:r w:rsidR="00154ABB" w:rsidRPr="00154ABB">
        <w:rPr>
          <w:rStyle w:val="ts-alignment-element"/>
          <w:rFonts w:ascii="Arial" w:hAnsi="Arial" w:cs="Arial"/>
          <w:lang w:val="en"/>
        </w:rPr>
        <w:t>that</w:t>
      </w:r>
      <w:r w:rsidR="00154ABB" w:rsidRPr="00154ABB">
        <w:rPr>
          <w:rFonts w:ascii="Arial" w:hAnsi="Arial" w:cs="Arial"/>
          <w:lang w:val="en"/>
        </w:rPr>
        <w:t xml:space="preserve"> </w:t>
      </w:r>
      <w:r w:rsidR="00154ABB" w:rsidRPr="00154ABB">
        <w:rPr>
          <w:rStyle w:val="ts-alignment-element"/>
          <w:rFonts w:ascii="Arial" w:hAnsi="Arial" w:cs="Arial"/>
          <w:lang w:val="en"/>
        </w:rPr>
        <w:t>the</w:t>
      </w:r>
      <w:r w:rsidR="00154ABB" w:rsidRPr="00154ABB">
        <w:rPr>
          <w:rFonts w:ascii="Arial" w:hAnsi="Arial" w:cs="Arial"/>
          <w:lang w:val="en"/>
        </w:rPr>
        <w:t xml:space="preserve"> </w:t>
      </w:r>
      <w:r w:rsidR="00154ABB" w:rsidRPr="00154ABB">
        <w:rPr>
          <w:rStyle w:val="ts-alignment-element"/>
          <w:rFonts w:ascii="Arial" w:hAnsi="Arial" w:cs="Arial"/>
          <w:lang w:val="en"/>
        </w:rPr>
        <w:t>licence</w:t>
      </w:r>
      <w:r w:rsidR="00154ABB" w:rsidRPr="00154ABB">
        <w:rPr>
          <w:rFonts w:ascii="Arial" w:hAnsi="Arial" w:cs="Arial"/>
          <w:lang w:val="en"/>
        </w:rPr>
        <w:t xml:space="preserve"> </w:t>
      </w:r>
      <w:r w:rsidR="00154ABB" w:rsidRPr="00154ABB">
        <w:rPr>
          <w:rStyle w:val="ts-alignment-element"/>
          <w:rFonts w:ascii="Arial" w:hAnsi="Arial" w:cs="Arial"/>
          <w:lang w:val="en"/>
        </w:rPr>
        <w:t>can</w:t>
      </w:r>
      <w:r w:rsidR="00154ABB" w:rsidRPr="00154ABB">
        <w:rPr>
          <w:rFonts w:ascii="Arial" w:hAnsi="Arial" w:cs="Arial"/>
          <w:lang w:val="en"/>
        </w:rPr>
        <w:t xml:space="preserve"> </w:t>
      </w:r>
      <w:r w:rsidR="00154ABB" w:rsidRPr="00154ABB">
        <w:rPr>
          <w:rStyle w:val="ts-alignment-element"/>
          <w:rFonts w:ascii="Arial" w:hAnsi="Arial" w:cs="Arial"/>
          <w:lang w:val="en"/>
        </w:rPr>
        <w:t>only</w:t>
      </w:r>
      <w:r w:rsidR="00154ABB" w:rsidRPr="00154ABB">
        <w:rPr>
          <w:rFonts w:ascii="Arial" w:hAnsi="Arial" w:cs="Arial"/>
          <w:lang w:val="en"/>
        </w:rPr>
        <w:t xml:space="preserve"> </w:t>
      </w:r>
      <w:r w:rsidR="00154ABB" w:rsidRPr="00154ABB">
        <w:rPr>
          <w:rStyle w:val="ts-alignment-element"/>
          <w:rFonts w:ascii="Arial" w:hAnsi="Arial" w:cs="Arial"/>
          <w:lang w:val="en"/>
        </w:rPr>
        <w:t>be</w:t>
      </w:r>
      <w:r w:rsidR="00154ABB" w:rsidRPr="00154ABB">
        <w:rPr>
          <w:rFonts w:ascii="Arial" w:hAnsi="Arial" w:cs="Arial"/>
          <w:lang w:val="en"/>
        </w:rPr>
        <w:t xml:space="preserve"> </w:t>
      </w:r>
      <w:r w:rsidR="00154ABB" w:rsidRPr="00154ABB">
        <w:rPr>
          <w:rStyle w:val="ts-alignment-element"/>
          <w:rFonts w:ascii="Arial" w:hAnsi="Arial" w:cs="Arial"/>
          <w:lang w:val="en"/>
        </w:rPr>
        <w:t>considered</w:t>
      </w:r>
      <w:r w:rsidR="00154ABB" w:rsidRPr="00154ABB">
        <w:rPr>
          <w:rFonts w:ascii="Arial" w:hAnsi="Arial" w:cs="Arial"/>
          <w:lang w:val="en"/>
        </w:rPr>
        <w:t xml:space="preserve"> </w:t>
      </w:r>
      <w:r w:rsidR="00154ABB" w:rsidRPr="00154ABB">
        <w:rPr>
          <w:rStyle w:val="ts-alignment-element"/>
          <w:rFonts w:ascii="Arial" w:hAnsi="Arial" w:cs="Arial"/>
          <w:lang w:val="en"/>
        </w:rPr>
        <w:t>a</w:t>
      </w:r>
      <w:r w:rsidR="00154ABB" w:rsidRPr="00154ABB">
        <w:rPr>
          <w:rFonts w:ascii="Arial" w:hAnsi="Arial" w:cs="Arial"/>
          <w:lang w:val="en"/>
        </w:rPr>
        <w:t xml:space="preserve"> </w:t>
      </w:r>
      <w:r w:rsidR="00154ABB" w:rsidRPr="00154ABB">
        <w:rPr>
          <w:rStyle w:val="ts-alignment-element"/>
          <w:rFonts w:ascii="Arial" w:hAnsi="Arial" w:cs="Arial"/>
          <w:lang w:val="en"/>
        </w:rPr>
        <w:t>social</w:t>
      </w:r>
      <w:r w:rsidR="00154ABB" w:rsidRPr="00154ABB">
        <w:rPr>
          <w:rFonts w:ascii="Arial" w:hAnsi="Arial" w:cs="Arial"/>
          <w:lang w:val="en"/>
        </w:rPr>
        <w:t xml:space="preserve"> </w:t>
      </w:r>
      <w:r w:rsidR="00154ABB" w:rsidRPr="00154ABB">
        <w:rPr>
          <w:rStyle w:val="ts-alignment-element"/>
          <w:rFonts w:ascii="Arial" w:hAnsi="Arial" w:cs="Arial"/>
          <w:lang w:val="en"/>
        </w:rPr>
        <w:t>charge</w:t>
      </w:r>
      <w:r w:rsidR="00154ABB" w:rsidRPr="00154ABB">
        <w:rPr>
          <w:rFonts w:ascii="Arial" w:hAnsi="Arial" w:cs="Arial"/>
          <w:lang w:val="en"/>
        </w:rPr>
        <w:t xml:space="preserve"> </w:t>
      </w:r>
      <w:r w:rsidR="00154ABB" w:rsidRPr="00154ABB">
        <w:rPr>
          <w:rStyle w:val="ts-alignment-element"/>
          <w:rFonts w:ascii="Arial" w:hAnsi="Arial" w:cs="Arial"/>
          <w:lang w:val="en"/>
        </w:rPr>
        <w:t>if</w:t>
      </w:r>
      <w:r w:rsidR="00154ABB" w:rsidRPr="00154ABB">
        <w:rPr>
          <w:rFonts w:ascii="Arial" w:hAnsi="Arial" w:cs="Arial"/>
          <w:lang w:val="en"/>
        </w:rPr>
        <w:t xml:space="preserve"> </w:t>
      </w:r>
      <w:r w:rsidR="00154ABB" w:rsidRPr="00154ABB">
        <w:rPr>
          <w:rStyle w:val="ts-alignment-element"/>
          <w:rFonts w:ascii="Arial" w:hAnsi="Arial" w:cs="Arial"/>
          <w:lang w:val="en"/>
        </w:rPr>
        <w:t>the</w:t>
      </w:r>
      <w:r w:rsidR="00154ABB" w:rsidRPr="00154ABB">
        <w:rPr>
          <w:rFonts w:ascii="Arial" w:hAnsi="Arial" w:cs="Arial"/>
          <w:lang w:val="en"/>
        </w:rPr>
        <w:t xml:space="preserve"> </w:t>
      </w:r>
      <w:r w:rsidR="00154ABB" w:rsidRPr="00154ABB">
        <w:rPr>
          <w:rStyle w:val="ts-alignment-element"/>
          <w:rFonts w:ascii="Arial" w:hAnsi="Arial" w:cs="Arial"/>
          <w:lang w:val="en"/>
        </w:rPr>
        <w:t>Contracting</w:t>
      </w:r>
      <w:r w:rsidR="00154ABB" w:rsidRPr="00154ABB">
        <w:rPr>
          <w:rFonts w:ascii="Arial" w:hAnsi="Arial" w:cs="Arial"/>
          <w:lang w:val="en"/>
        </w:rPr>
        <w:t xml:space="preserve"> </w:t>
      </w:r>
      <w:r w:rsidR="00154ABB" w:rsidRPr="00154ABB">
        <w:rPr>
          <w:rStyle w:val="ts-alignment-element"/>
          <w:rFonts w:ascii="Arial" w:hAnsi="Arial" w:cs="Arial"/>
          <w:lang w:val="en"/>
        </w:rPr>
        <w:t>Party</w:t>
      </w:r>
      <w:r w:rsidR="00154ABB" w:rsidRPr="00154ABB">
        <w:rPr>
          <w:rFonts w:ascii="Arial" w:hAnsi="Arial" w:cs="Arial"/>
          <w:lang w:val="en"/>
        </w:rPr>
        <w:t xml:space="preserve"> </w:t>
      </w:r>
      <w:r w:rsidR="00154ABB" w:rsidRPr="00154ABB">
        <w:rPr>
          <w:rStyle w:val="ts-alignment-element"/>
          <w:rFonts w:ascii="Arial" w:hAnsi="Arial" w:cs="Arial"/>
          <w:lang w:val="en"/>
        </w:rPr>
        <w:t>is</w:t>
      </w:r>
      <w:r w:rsidR="00154ABB" w:rsidRPr="00154ABB">
        <w:rPr>
          <w:rFonts w:ascii="Arial" w:hAnsi="Arial" w:cs="Arial"/>
          <w:lang w:val="en"/>
        </w:rPr>
        <w:t xml:space="preserve"> </w:t>
      </w:r>
      <w:r w:rsidR="00154ABB" w:rsidRPr="00154ABB">
        <w:rPr>
          <w:rStyle w:val="ts-alignment-element"/>
          <w:rFonts w:ascii="Arial" w:hAnsi="Arial" w:cs="Arial"/>
          <w:lang w:val="en"/>
        </w:rPr>
        <w:t>not</w:t>
      </w:r>
      <w:r w:rsidR="00154ABB" w:rsidRPr="00154ABB">
        <w:rPr>
          <w:rFonts w:ascii="Arial" w:hAnsi="Arial" w:cs="Arial"/>
          <w:lang w:val="en"/>
        </w:rPr>
        <w:t xml:space="preserve"> </w:t>
      </w:r>
      <w:r w:rsidR="00154ABB" w:rsidRPr="00154ABB">
        <w:rPr>
          <w:rStyle w:val="ts-alignment-element"/>
          <w:rFonts w:ascii="Arial" w:hAnsi="Arial" w:cs="Arial"/>
          <w:lang w:val="en"/>
        </w:rPr>
        <w:t>charged</w:t>
      </w:r>
      <w:r w:rsidR="00154ABB" w:rsidRPr="00154ABB">
        <w:rPr>
          <w:rFonts w:ascii="Arial" w:hAnsi="Arial" w:cs="Arial"/>
          <w:lang w:val="en"/>
        </w:rPr>
        <w:t xml:space="preserve"> </w:t>
      </w:r>
      <w:r w:rsidR="00154ABB" w:rsidRPr="00154ABB">
        <w:rPr>
          <w:rStyle w:val="ts-alignment-element"/>
          <w:rFonts w:ascii="Arial" w:hAnsi="Arial" w:cs="Arial"/>
          <w:lang w:val="en"/>
        </w:rPr>
        <w:t>for</w:t>
      </w:r>
      <w:r w:rsidR="00154ABB" w:rsidRPr="00154ABB">
        <w:rPr>
          <w:rFonts w:ascii="Arial" w:hAnsi="Arial" w:cs="Arial"/>
          <w:lang w:val="en"/>
        </w:rPr>
        <w:t xml:space="preserve"> </w:t>
      </w:r>
      <w:r w:rsidR="00154ABB" w:rsidRPr="00154ABB">
        <w:rPr>
          <w:rStyle w:val="ts-alignment-element"/>
          <w:rFonts w:ascii="Arial" w:hAnsi="Arial" w:cs="Arial"/>
          <w:lang w:val="en"/>
        </w:rPr>
        <w:t>it.</w:t>
      </w:r>
      <w:r w:rsidR="00154ABB" w:rsidRPr="00154ABB">
        <w:rPr>
          <w:rFonts w:ascii="Arial" w:hAnsi="Arial" w:cs="Arial"/>
          <w:lang w:val="en"/>
        </w:rPr>
        <w:t xml:space="preserve"> </w:t>
      </w:r>
    </w:p>
    <w:p w14:paraId="22DA6517" w14:textId="77777777" w:rsidR="00CF10CC" w:rsidRDefault="00CF10CC" w:rsidP="00154ABB">
      <w:pPr>
        <w:tabs>
          <w:tab w:val="left" w:pos="-720"/>
        </w:tabs>
        <w:spacing w:before="120" w:after="120" w:line="240" w:lineRule="auto"/>
        <w:ind w:left="990" w:hanging="990"/>
        <w:jc w:val="both"/>
        <w:rPr>
          <w:rFonts w:ascii="Arial" w:hAnsi="Arial" w:cs="Arial"/>
          <w:lang w:val="en"/>
        </w:rPr>
      </w:pPr>
    </w:p>
    <w:p w14:paraId="4D051EDB" w14:textId="77777777" w:rsidR="00CF10CC" w:rsidRDefault="00CF10CC" w:rsidP="00154ABB">
      <w:pPr>
        <w:tabs>
          <w:tab w:val="left" w:pos="-720"/>
        </w:tabs>
        <w:spacing w:before="120" w:after="120" w:line="240" w:lineRule="auto"/>
        <w:ind w:left="990" w:hanging="990"/>
        <w:jc w:val="both"/>
        <w:rPr>
          <w:rFonts w:ascii="Arial" w:hAnsi="Arial" w:cs="Arial"/>
          <w:lang w:val="en"/>
        </w:rPr>
      </w:pPr>
    </w:p>
    <w:p w14:paraId="79C1154E" w14:textId="729A820B" w:rsidR="00D05D1F" w:rsidRPr="00D05D1F" w:rsidRDefault="00D05D1F"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lastRenderedPageBreak/>
        <w:t>General expenses</w:t>
      </w:r>
      <w:r w:rsidR="00275377">
        <w:rPr>
          <w:rStyle w:val="ts-alignment-element"/>
          <w:rFonts w:cs="Arial"/>
          <w:b/>
          <w:bCs/>
          <w:szCs w:val="22"/>
          <w:lang w:val="en"/>
        </w:rPr>
        <w:t xml:space="preserve"> or overheads</w:t>
      </w:r>
      <w:r>
        <w:rPr>
          <w:rStyle w:val="ts-alignment-element"/>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business</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incurred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that</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directly</w:t>
      </w:r>
      <w:r w:rsidR="00154ABB" w:rsidRPr="00154ABB">
        <w:rPr>
          <w:rFonts w:cs="Arial"/>
          <w:szCs w:val="22"/>
          <w:lang w:val="en"/>
        </w:rPr>
        <w:t xml:space="preserve"> </w:t>
      </w:r>
      <w:r w:rsidR="00154ABB" w:rsidRPr="00154ABB">
        <w:rPr>
          <w:rStyle w:val="ts-alignment-element"/>
          <w:rFonts w:cs="Arial"/>
          <w:szCs w:val="22"/>
          <w:lang w:val="en"/>
        </w:rPr>
        <w:t>related</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performance</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work</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will</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reimbursed</w:t>
      </w:r>
      <w:r w:rsidR="00154ABB" w:rsidRPr="00154ABB">
        <w:rPr>
          <w:rFonts w:cs="Arial"/>
          <w:szCs w:val="22"/>
          <w:lang w:val="en"/>
        </w:rPr>
        <w:t xml:space="preserve"> </w:t>
      </w:r>
      <w:r w:rsidR="00154ABB" w:rsidRPr="00154ABB">
        <w:rPr>
          <w:rStyle w:val="ts-alignment-element"/>
          <w:rFonts w:cs="Arial"/>
          <w:szCs w:val="22"/>
          <w:lang w:val="en"/>
        </w:rPr>
        <w:t>as</w:t>
      </w:r>
      <w:r w:rsidR="00154ABB" w:rsidRPr="00154ABB">
        <w:rPr>
          <w:rFonts w:cs="Arial"/>
          <w:szCs w:val="22"/>
          <w:lang w:val="en"/>
        </w:rPr>
        <w:t xml:space="preserve"> </w:t>
      </w:r>
      <w:r w:rsidR="00154ABB" w:rsidRPr="00154ABB">
        <w:rPr>
          <w:rStyle w:val="ts-alignment-element"/>
          <w:rFonts w:cs="Arial"/>
          <w:szCs w:val="22"/>
          <w:lang w:val="en"/>
        </w:rPr>
        <w:t>separate</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under</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Contract.</w:t>
      </w:r>
      <w:r w:rsidR="00154ABB" w:rsidRPr="00154ABB">
        <w:rPr>
          <w:rFonts w:cs="Arial"/>
          <w:szCs w:val="22"/>
          <w:lang w:val="en"/>
        </w:rPr>
        <w:t xml:space="preserve"> </w:t>
      </w:r>
      <w:r w:rsidR="00154ABB" w:rsidRPr="00154ABB">
        <w:rPr>
          <w:rStyle w:val="ts-alignment-element"/>
          <w:rFonts w:cs="Arial"/>
          <w:szCs w:val="22"/>
          <w:lang w:val="en"/>
        </w:rPr>
        <w:t>Typical</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headquarters</w:t>
      </w:r>
      <w:r w:rsidR="00154ABB" w:rsidRPr="00154ABB">
        <w:rPr>
          <w:rFonts w:cs="Arial"/>
          <w:szCs w:val="22"/>
          <w:lang w:val="en"/>
        </w:rPr>
        <w:t xml:space="preserve"> </w:t>
      </w:r>
      <w:r w:rsidR="00154ABB" w:rsidRPr="00154ABB">
        <w:rPr>
          <w:rStyle w:val="ts-alignment-element"/>
          <w:rFonts w:cs="Arial"/>
          <w:szCs w:val="22"/>
          <w:lang w:val="en"/>
        </w:rPr>
        <w:t>office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(non-billable</w:t>
      </w:r>
      <w:r w:rsidR="00154ABB" w:rsidRPr="00154ABB">
        <w:rPr>
          <w:rFonts w:cs="Arial"/>
          <w:szCs w:val="22"/>
          <w:lang w:val="en"/>
        </w:rPr>
        <w:t xml:space="preserve"> </w:t>
      </w:r>
      <w:r w:rsidR="00154ABB" w:rsidRPr="00154ABB">
        <w:rPr>
          <w:rStyle w:val="ts-alignment-element"/>
          <w:rFonts w:cs="Arial"/>
          <w:szCs w:val="22"/>
          <w:lang w:val="en"/>
        </w:rPr>
        <w:t>time,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senior</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time</w:t>
      </w:r>
      <w:r w:rsidR="00154ABB" w:rsidRPr="00154ABB">
        <w:rPr>
          <w:rFonts w:cs="Arial"/>
          <w:szCs w:val="22"/>
          <w:lang w:val="en"/>
        </w:rPr>
        <w:t xml:space="preserve"> </w:t>
      </w:r>
      <w:r w:rsidR="00154ABB" w:rsidRPr="00154ABB">
        <w:rPr>
          <w:rStyle w:val="ts-alignment-element"/>
          <w:rFonts w:cs="Arial"/>
          <w:szCs w:val="22"/>
          <w:lang w:val="en"/>
        </w:rPr>
        <w:t>overseeing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project,</w:t>
      </w:r>
      <w:r w:rsidR="00154ABB" w:rsidRPr="00154ABB">
        <w:rPr>
          <w:rFonts w:cs="Arial"/>
          <w:szCs w:val="22"/>
          <w:lang w:val="en"/>
        </w:rPr>
        <w:t xml:space="preserve"> </w:t>
      </w:r>
      <w:r w:rsidR="00154ABB" w:rsidRPr="00154ABB">
        <w:rPr>
          <w:rStyle w:val="ts-alignment-element"/>
          <w:rFonts w:cs="Arial"/>
          <w:szCs w:val="22"/>
          <w:lang w:val="en"/>
        </w:rPr>
        <w:t>rental</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headquarters</w:t>
      </w:r>
      <w:r w:rsidR="00154ABB" w:rsidRPr="00154ABB">
        <w:rPr>
          <w:rFonts w:cs="Arial"/>
          <w:szCs w:val="22"/>
          <w:lang w:val="en"/>
        </w:rPr>
        <w:t xml:space="preserve"> </w:t>
      </w:r>
      <w:r w:rsidR="00154ABB" w:rsidRPr="00154ABB">
        <w:rPr>
          <w:rStyle w:val="ts-alignment-element"/>
          <w:rFonts w:cs="Arial"/>
          <w:szCs w:val="22"/>
          <w:lang w:val="en"/>
        </w:rPr>
        <w:t>offices,</w:t>
      </w:r>
      <w:r w:rsidR="00154ABB" w:rsidRPr="00154ABB">
        <w:rPr>
          <w:rFonts w:cs="Arial"/>
          <w:szCs w:val="22"/>
          <w:lang w:val="en"/>
        </w:rPr>
        <w:t xml:space="preserve"> </w:t>
      </w:r>
      <w:r w:rsidR="00154ABB" w:rsidRPr="00154ABB">
        <w:rPr>
          <w:rStyle w:val="ts-alignment-element"/>
          <w:rFonts w:cs="Arial"/>
          <w:szCs w:val="22"/>
          <w:lang w:val="en"/>
        </w:rPr>
        <w:t>support</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research,</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training,</w:t>
      </w:r>
      <w:r w:rsidR="00154ABB" w:rsidRPr="00154ABB">
        <w:rPr>
          <w:rFonts w:cs="Arial"/>
          <w:szCs w:val="22"/>
          <w:lang w:val="en"/>
        </w:rPr>
        <w:t xml:space="preserve"> </w:t>
      </w:r>
      <w:r w:rsidR="00154ABB" w:rsidRPr="00154ABB">
        <w:rPr>
          <w:rStyle w:val="ts-alignment-element"/>
          <w:rFonts w:cs="Arial"/>
          <w:szCs w:val="22"/>
          <w:lang w:val="en"/>
        </w:rPr>
        <w:t>marketing,</w:t>
      </w:r>
      <w:r w:rsidR="00154ABB" w:rsidRPr="00154ABB">
        <w:rPr>
          <w:rFonts w:cs="Arial"/>
          <w:szCs w:val="22"/>
          <w:lang w:val="en"/>
        </w:rPr>
        <w:t xml:space="preserve"> </w:t>
      </w:r>
      <w:r w:rsidR="00154ABB" w:rsidRPr="00154ABB">
        <w:rPr>
          <w:rStyle w:val="ts-alignment-element"/>
          <w:rFonts w:cs="Arial"/>
          <w:szCs w:val="22"/>
          <w:lang w:val="en"/>
        </w:rPr>
        <w:t>etc.),</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cost</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staff</w:t>
      </w:r>
      <w:r w:rsidR="00154ABB" w:rsidRPr="00154ABB">
        <w:rPr>
          <w:rFonts w:cs="Arial"/>
          <w:szCs w:val="22"/>
          <w:lang w:val="en"/>
        </w:rPr>
        <w:t xml:space="preserve"> </w:t>
      </w:r>
      <w:r w:rsidR="00154ABB" w:rsidRPr="00154ABB">
        <w:rPr>
          <w:rStyle w:val="ts-alignment-element"/>
          <w:rFonts w:cs="Arial"/>
          <w:szCs w:val="22"/>
          <w:lang w:val="en"/>
        </w:rPr>
        <w:t>who</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currently</w:t>
      </w:r>
      <w:r w:rsidR="00154ABB" w:rsidRPr="00154ABB">
        <w:rPr>
          <w:rFonts w:cs="Arial"/>
          <w:szCs w:val="22"/>
          <w:lang w:val="en"/>
        </w:rPr>
        <w:t xml:space="preserve"> </w:t>
      </w:r>
      <w:r w:rsidR="00154ABB" w:rsidRPr="00154ABB">
        <w:rPr>
          <w:rStyle w:val="ts-alignment-element"/>
          <w:rFonts w:cs="Arial"/>
          <w:szCs w:val="22"/>
          <w:lang w:val="en"/>
        </w:rPr>
        <w:t>employed</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revenue-generating</w:t>
      </w:r>
      <w:r w:rsidR="00154ABB" w:rsidRPr="00154ABB">
        <w:rPr>
          <w:rFonts w:cs="Arial"/>
          <w:szCs w:val="22"/>
          <w:lang w:val="en"/>
        </w:rPr>
        <w:t xml:space="preserve"> </w:t>
      </w:r>
      <w:r w:rsidR="00154ABB" w:rsidRPr="00154ABB">
        <w:rPr>
          <w:rStyle w:val="ts-alignment-element"/>
          <w:rFonts w:cs="Arial"/>
          <w:szCs w:val="22"/>
          <w:lang w:val="en"/>
        </w:rPr>
        <w:t>projects,</w:t>
      </w:r>
      <w:r w:rsidR="00154ABB" w:rsidRPr="00154ABB">
        <w:rPr>
          <w:rFonts w:cs="Arial"/>
          <w:szCs w:val="22"/>
          <w:lang w:val="en"/>
        </w:rPr>
        <w:t xml:space="preserve"> </w:t>
      </w:r>
      <w:r w:rsidR="00154ABB" w:rsidRPr="00154ABB">
        <w:rPr>
          <w:rStyle w:val="ts-alignment-element"/>
          <w:rFonts w:cs="Arial"/>
          <w:szCs w:val="22"/>
          <w:lang w:val="en"/>
        </w:rPr>
        <w:t>taxes</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business</w:t>
      </w:r>
      <w:r w:rsidR="00154ABB" w:rsidRPr="00154ABB">
        <w:rPr>
          <w:rFonts w:cs="Arial"/>
          <w:szCs w:val="22"/>
          <w:lang w:val="en"/>
        </w:rPr>
        <w:t xml:space="preserve"> </w:t>
      </w:r>
      <w:r w:rsidR="00154ABB" w:rsidRPr="00154ABB">
        <w:rPr>
          <w:rStyle w:val="ts-alignment-element"/>
          <w:rFonts w:cs="Arial"/>
          <w:szCs w:val="22"/>
          <w:lang w:val="en"/>
        </w:rPr>
        <w:t>activities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promoting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company.</w:t>
      </w:r>
      <w:r w:rsidR="00154ABB" w:rsidRPr="00154ABB">
        <w:rPr>
          <w:rFonts w:cs="Arial"/>
          <w:szCs w:val="22"/>
          <w:lang w:val="en"/>
        </w:rPr>
        <w:t xml:space="preserve"> </w:t>
      </w:r>
      <w:r w:rsidR="00154ABB" w:rsidRPr="00154ABB">
        <w:rPr>
          <w:rStyle w:val="ts-alignment-element"/>
          <w:rFonts w:cs="Arial"/>
          <w:szCs w:val="22"/>
          <w:lang w:val="en"/>
        </w:rPr>
        <w:t>During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negotiations,</w:t>
      </w:r>
      <w:r w:rsidR="00154ABB" w:rsidRPr="00154ABB">
        <w:rPr>
          <w:rFonts w:cs="Arial"/>
          <w:szCs w:val="22"/>
          <w:lang w:val="en"/>
        </w:rPr>
        <w:t xml:space="preserve"> </w:t>
      </w:r>
      <w:r w:rsidR="00154ABB" w:rsidRPr="00154ABB">
        <w:rPr>
          <w:rStyle w:val="ts-alignment-element"/>
          <w:rFonts w:cs="Arial"/>
          <w:szCs w:val="22"/>
          <w:lang w:val="en"/>
        </w:rPr>
        <w:t>audited</w:t>
      </w:r>
      <w:r w:rsidR="00154ABB" w:rsidRPr="00154ABB">
        <w:rPr>
          <w:rFonts w:cs="Arial"/>
          <w:szCs w:val="22"/>
          <w:lang w:val="en"/>
        </w:rPr>
        <w:t xml:space="preserve"> </w:t>
      </w:r>
      <w:r w:rsidR="00154ABB" w:rsidRPr="00154ABB">
        <w:rPr>
          <w:rStyle w:val="ts-alignment-element"/>
          <w:rFonts w:cs="Arial"/>
          <w:szCs w:val="22"/>
          <w:lang w:val="en"/>
        </w:rPr>
        <w:t>financial</w:t>
      </w:r>
      <w:r w:rsidR="00154ABB" w:rsidRPr="00154ABB">
        <w:rPr>
          <w:rFonts w:cs="Arial"/>
          <w:szCs w:val="22"/>
          <w:lang w:val="en"/>
        </w:rPr>
        <w:t xml:space="preserve"> </w:t>
      </w:r>
      <w:r w:rsidR="00154ABB" w:rsidRPr="00154ABB">
        <w:rPr>
          <w:rStyle w:val="ts-alignment-element"/>
          <w:rFonts w:cs="Arial"/>
          <w:szCs w:val="22"/>
          <w:lang w:val="en"/>
        </w:rPr>
        <w:t>statements,</w:t>
      </w:r>
      <w:r w:rsidR="00154ABB" w:rsidRPr="00154ABB">
        <w:rPr>
          <w:rFonts w:cs="Arial"/>
          <w:szCs w:val="22"/>
          <w:lang w:val="en"/>
        </w:rPr>
        <w:t xml:space="preserve"> </w:t>
      </w:r>
      <w:r w:rsidR="00154ABB" w:rsidRPr="00154ABB">
        <w:rPr>
          <w:rStyle w:val="ts-alignment-element"/>
          <w:rFonts w:cs="Arial"/>
          <w:szCs w:val="22"/>
          <w:lang w:val="en"/>
        </w:rPr>
        <w:t>certified</w:t>
      </w:r>
      <w:r w:rsidR="00154ABB" w:rsidRPr="00154ABB">
        <w:rPr>
          <w:rFonts w:cs="Arial"/>
          <w:szCs w:val="22"/>
          <w:lang w:val="en"/>
        </w:rPr>
        <w:t xml:space="preserve"> </w:t>
      </w:r>
      <w:r w:rsidR="00154ABB" w:rsidRPr="00154ABB">
        <w:rPr>
          <w:rStyle w:val="ts-alignment-element"/>
          <w:rFonts w:cs="Arial"/>
          <w:szCs w:val="22"/>
          <w:lang w:val="en"/>
        </w:rPr>
        <w:t>as</w:t>
      </w:r>
      <w:r w:rsidR="00154ABB" w:rsidRPr="00154ABB">
        <w:rPr>
          <w:rFonts w:cs="Arial"/>
          <w:szCs w:val="22"/>
          <w:lang w:val="en"/>
        </w:rPr>
        <w:t xml:space="preserve"> </w:t>
      </w:r>
      <w:r w:rsidR="00154ABB" w:rsidRPr="00154ABB">
        <w:rPr>
          <w:rStyle w:val="ts-alignment-element"/>
          <w:rFonts w:cs="Arial"/>
          <w:szCs w:val="22"/>
          <w:lang w:val="en"/>
        </w:rPr>
        <w:t>correct</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an</w:t>
      </w:r>
      <w:r w:rsidR="00154ABB" w:rsidRPr="00154ABB">
        <w:rPr>
          <w:rFonts w:cs="Arial"/>
          <w:szCs w:val="22"/>
          <w:lang w:val="en"/>
        </w:rPr>
        <w:t xml:space="preserve"> </w:t>
      </w:r>
      <w:r w:rsidR="00154ABB" w:rsidRPr="00154ABB">
        <w:rPr>
          <w:rStyle w:val="ts-alignment-element"/>
          <w:rFonts w:cs="Arial"/>
          <w:szCs w:val="22"/>
          <w:lang w:val="en"/>
        </w:rPr>
        <w:t>independent</w:t>
      </w:r>
      <w:r w:rsidR="00154ABB" w:rsidRPr="00154ABB">
        <w:rPr>
          <w:rFonts w:cs="Arial"/>
          <w:szCs w:val="22"/>
          <w:lang w:val="en"/>
        </w:rPr>
        <w:t xml:space="preserve"> </w:t>
      </w:r>
      <w:r w:rsidR="00154ABB" w:rsidRPr="00154ABB">
        <w:rPr>
          <w:rStyle w:val="ts-alignment-element"/>
          <w:rFonts w:cs="Arial"/>
          <w:szCs w:val="22"/>
          <w:lang w:val="en"/>
        </w:rPr>
        <w:t>auditor</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justifying</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overheads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past</w:t>
      </w:r>
      <w:r w:rsidR="00154ABB" w:rsidRPr="00154ABB">
        <w:rPr>
          <w:rFonts w:cs="Arial"/>
          <w:szCs w:val="22"/>
          <w:lang w:val="en"/>
        </w:rPr>
        <w:t xml:space="preserve"> </w:t>
      </w:r>
      <w:r w:rsidR="00154ABB" w:rsidRPr="00154ABB">
        <w:rPr>
          <w:rStyle w:val="ts-alignment-element"/>
          <w:rFonts w:cs="Arial"/>
          <w:szCs w:val="22"/>
          <w:lang w:val="en"/>
        </w:rPr>
        <w:t>three</w:t>
      </w:r>
      <w:r w:rsidR="00154ABB" w:rsidRPr="00154ABB">
        <w:rPr>
          <w:rFonts w:cs="Arial"/>
          <w:szCs w:val="22"/>
          <w:lang w:val="en"/>
        </w:rPr>
        <w:t xml:space="preserve"> </w:t>
      </w:r>
      <w:r w:rsidR="00154ABB" w:rsidRPr="00154ABB">
        <w:rPr>
          <w:rStyle w:val="ts-alignment-element"/>
          <w:rFonts w:cs="Arial"/>
          <w:szCs w:val="22"/>
          <w:lang w:val="en"/>
        </w:rPr>
        <w:t>years,</w:t>
      </w:r>
      <w:r w:rsidR="00154ABB" w:rsidRPr="00154ABB">
        <w:rPr>
          <w:rFonts w:cs="Arial"/>
          <w:szCs w:val="22"/>
          <w:lang w:val="en"/>
        </w:rPr>
        <w:t xml:space="preserve"> </w:t>
      </w:r>
      <w:r w:rsidR="00154ABB" w:rsidRPr="00154ABB">
        <w:rPr>
          <w:rStyle w:val="ts-alignment-element"/>
          <w:rFonts w:cs="Arial"/>
          <w:szCs w:val="22"/>
          <w:lang w:val="en"/>
        </w:rPr>
        <w:t>together</w:t>
      </w:r>
      <w:r w:rsidR="00154ABB" w:rsidRPr="00154ABB">
        <w:rPr>
          <w:rFonts w:cs="Arial"/>
          <w:szCs w:val="22"/>
          <w:lang w:val="en"/>
        </w:rPr>
        <w:t xml:space="preserve"> </w:t>
      </w:r>
      <w:r w:rsidR="00154ABB" w:rsidRPr="00154ABB">
        <w:rPr>
          <w:rStyle w:val="ts-alignment-element"/>
          <w:rFonts w:cs="Arial"/>
          <w:szCs w:val="22"/>
          <w:lang w:val="en"/>
        </w:rPr>
        <w:t>with</w:t>
      </w:r>
      <w:r w:rsidR="00154ABB" w:rsidRPr="00154ABB">
        <w:rPr>
          <w:rFonts w:cs="Arial"/>
          <w:szCs w:val="22"/>
          <w:lang w:val="en"/>
        </w:rPr>
        <w:t xml:space="preserve"> </w:t>
      </w:r>
      <w:r w:rsidR="00154ABB" w:rsidRPr="00154ABB">
        <w:rPr>
          <w:rStyle w:val="ts-alignment-element"/>
          <w:rFonts w:cs="Arial"/>
          <w:szCs w:val="22"/>
          <w:lang w:val="en"/>
        </w:rPr>
        <w:t>detailed</w:t>
      </w:r>
      <w:r w:rsidR="00154ABB" w:rsidRPr="00154ABB">
        <w:rPr>
          <w:rFonts w:cs="Arial"/>
          <w:szCs w:val="22"/>
          <w:lang w:val="en"/>
        </w:rPr>
        <w:t xml:space="preserve"> </w:t>
      </w:r>
      <w:r w:rsidR="00154ABB" w:rsidRPr="00154ABB">
        <w:rPr>
          <w:rStyle w:val="ts-alignment-element"/>
          <w:rFonts w:cs="Arial"/>
          <w:szCs w:val="22"/>
          <w:lang w:val="en"/>
        </w:rPr>
        <w:t>lists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items</w:t>
      </w:r>
      <w:r w:rsidR="00154ABB" w:rsidRPr="00154ABB">
        <w:rPr>
          <w:rFonts w:cs="Arial"/>
          <w:szCs w:val="22"/>
          <w:lang w:val="en"/>
        </w:rPr>
        <w:t xml:space="preserve"> </w:t>
      </w:r>
      <w:r w:rsidR="00154ABB" w:rsidRPr="00154ABB">
        <w:rPr>
          <w:rStyle w:val="ts-alignment-element"/>
          <w:rFonts w:cs="Arial"/>
          <w:szCs w:val="22"/>
          <w:lang w:val="en"/>
        </w:rPr>
        <w:t>that</w:t>
      </w:r>
      <w:r w:rsidR="00154ABB" w:rsidRPr="00154ABB">
        <w:rPr>
          <w:rFonts w:cs="Arial"/>
          <w:szCs w:val="22"/>
          <w:lang w:val="en"/>
        </w:rPr>
        <w:t xml:space="preserve"> </w:t>
      </w:r>
      <w:r w:rsidR="00154ABB" w:rsidRPr="00154ABB">
        <w:rPr>
          <w:rStyle w:val="ts-alignment-element"/>
          <w:rFonts w:cs="Arial"/>
          <w:szCs w:val="22"/>
          <w:lang w:val="en"/>
        </w:rPr>
        <w:t>make</w:t>
      </w:r>
      <w:r w:rsidR="00154ABB" w:rsidRPr="00154ABB">
        <w:rPr>
          <w:rFonts w:cs="Arial"/>
          <w:szCs w:val="22"/>
          <w:lang w:val="en"/>
        </w:rPr>
        <w:t xml:space="preserve"> up </w:t>
      </w:r>
      <w:r w:rsidR="00154ABB" w:rsidRPr="00154ABB">
        <w:rPr>
          <w:rStyle w:val="ts-alignment-element"/>
          <w:rFonts w:cs="Arial"/>
          <w:szCs w:val="22"/>
          <w:lang w:val="en"/>
        </w:rPr>
        <w:t>such</w:t>
      </w:r>
      <w:r w:rsidR="00154ABB" w:rsidRPr="00154ABB">
        <w:rPr>
          <w:rFonts w:cs="Arial"/>
          <w:szCs w:val="22"/>
          <w:lang w:val="en"/>
        </w:rPr>
        <w:t xml:space="preserve"> </w:t>
      </w:r>
      <w:r w:rsidR="00154ABB" w:rsidRPr="00154ABB">
        <w:rPr>
          <w:rStyle w:val="ts-alignment-element"/>
          <w:rFonts w:cs="Arial"/>
          <w:szCs w:val="22"/>
          <w:lang w:val="en"/>
        </w:rPr>
        <w:t>expenses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percentage</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basic</w:t>
      </w:r>
      <w:r w:rsidR="00154ABB" w:rsidRPr="00154ABB">
        <w:rPr>
          <w:rFonts w:cs="Arial"/>
          <w:szCs w:val="22"/>
          <w:lang w:val="en"/>
        </w:rPr>
        <w:t xml:space="preserve"> </w:t>
      </w:r>
      <w:r w:rsidR="00154ABB" w:rsidRPr="00154ABB">
        <w:rPr>
          <w:rStyle w:val="ts-alignment-element"/>
          <w:rFonts w:cs="Arial"/>
          <w:szCs w:val="22"/>
          <w:lang w:val="en"/>
        </w:rPr>
        <w:t>salary</w:t>
      </w:r>
      <w:r w:rsidR="00154ABB" w:rsidRPr="00154ABB">
        <w:rPr>
          <w:rFonts w:cs="Arial"/>
          <w:szCs w:val="22"/>
          <w:lang w:val="en"/>
        </w:rPr>
        <w:t xml:space="preserve"> </w:t>
      </w:r>
      <w:r w:rsidR="00154ABB" w:rsidRPr="00154ABB">
        <w:rPr>
          <w:rStyle w:val="ts-alignment-element"/>
          <w:rFonts w:cs="Arial"/>
          <w:szCs w:val="22"/>
          <w:lang w:val="en"/>
        </w:rPr>
        <w:t>represented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each</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them,</w:t>
      </w:r>
      <w:r w:rsidR="00154ABB" w:rsidRPr="00154ABB">
        <w:rPr>
          <w:rFonts w:cs="Arial"/>
          <w:szCs w:val="22"/>
          <w:lang w:val="en"/>
        </w:rPr>
        <w:t xml:space="preserve"> </w:t>
      </w:r>
      <w:r w:rsidR="00154ABB" w:rsidRPr="00154ABB">
        <w:rPr>
          <w:rStyle w:val="ts-alignment-element"/>
          <w:rFonts w:cs="Arial"/>
          <w:szCs w:val="22"/>
          <w:lang w:val="en"/>
        </w:rPr>
        <w:t>should</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available</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review.</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Contract</w:t>
      </w:r>
      <w:r>
        <w:rPr>
          <w:rStyle w:val="ts-alignment-element"/>
          <w:rFonts w:cs="Arial"/>
          <w:szCs w:val="22"/>
          <w:lang w:val="en"/>
        </w:rPr>
        <w:t>ing Party</w:t>
      </w:r>
      <w:r w:rsidR="00154ABB" w:rsidRPr="00154ABB">
        <w:rPr>
          <w:rFonts w:cs="Arial"/>
          <w:szCs w:val="22"/>
          <w:lang w:val="en"/>
        </w:rPr>
        <w:t xml:space="preserve"> </w:t>
      </w:r>
      <w:r w:rsidR="00154ABB" w:rsidRPr="00154ABB">
        <w:rPr>
          <w:rStyle w:val="ts-alignment-element"/>
          <w:rFonts w:cs="Arial"/>
          <w:szCs w:val="22"/>
          <w:lang w:val="en"/>
        </w:rPr>
        <w:t>will</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accept</w:t>
      </w:r>
      <w:r w:rsidR="00154ABB" w:rsidRPr="00154ABB">
        <w:rPr>
          <w:rFonts w:cs="Arial"/>
          <w:szCs w:val="22"/>
          <w:lang w:val="en"/>
        </w:rPr>
        <w:t xml:space="preserve"> </w:t>
      </w:r>
      <w:r w:rsidR="00154ABB" w:rsidRPr="00154ABB">
        <w:rPr>
          <w:rStyle w:val="ts-alignment-element"/>
          <w:rFonts w:cs="Arial"/>
          <w:szCs w:val="22"/>
          <w:lang w:val="en"/>
        </w:rPr>
        <w:t>an</w:t>
      </w:r>
      <w:r w:rsidR="00154ABB" w:rsidRPr="00154ABB">
        <w:rPr>
          <w:rFonts w:cs="Arial"/>
          <w:szCs w:val="22"/>
          <w:lang w:val="en"/>
        </w:rPr>
        <w:t xml:space="preserve"> </w:t>
      </w:r>
      <w:r w:rsidR="00154ABB" w:rsidRPr="00154ABB">
        <w:rPr>
          <w:rStyle w:val="ts-alignment-element"/>
          <w:rFonts w:cs="Arial"/>
          <w:szCs w:val="22"/>
          <w:lang w:val="en"/>
        </w:rPr>
        <w:t>additional</w:t>
      </w:r>
      <w:r w:rsidR="00154ABB" w:rsidRPr="00154ABB">
        <w:rPr>
          <w:rFonts w:cs="Arial"/>
          <w:szCs w:val="22"/>
          <w:lang w:val="en"/>
        </w:rPr>
        <w:t xml:space="preserve"> </w:t>
      </w:r>
      <w:r w:rsidR="00154ABB" w:rsidRPr="00154ABB">
        <w:rPr>
          <w:rStyle w:val="ts-alignment-element"/>
          <w:rFonts w:cs="Arial"/>
          <w:szCs w:val="22"/>
          <w:lang w:val="en"/>
        </w:rPr>
        <w:t>margin</w:t>
      </w:r>
      <w:r w:rsidR="00154ABB" w:rsidRPr="00154ABB">
        <w:rPr>
          <w:rFonts w:cs="Arial"/>
          <w:szCs w:val="22"/>
          <w:lang w:val="en"/>
        </w:rPr>
        <w:t xml:space="preserve"> </w:t>
      </w:r>
      <w:r w:rsidR="00154ABB" w:rsidRPr="00154ABB">
        <w:rPr>
          <w:rStyle w:val="ts-alignment-element"/>
          <w:rFonts w:cs="Arial"/>
          <w:szCs w:val="22"/>
          <w:lang w:val="en"/>
        </w:rPr>
        <w:t>(add-on)</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social</w:t>
      </w:r>
      <w:r w:rsidR="00154ABB" w:rsidRPr="00154ABB">
        <w:rPr>
          <w:rFonts w:cs="Arial"/>
          <w:szCs w:val="22"/>
          <w:lang w:val="en"/>
        </w:rPr>
        <w:t xml:space="preserve"> </w:t>
      </w:r>
      <w:r w:rsidR="00154ABB" w:rsidRPr="00154ABB">
        <w:rPr>
          <w:rStyle w:val="ts-alignment-element"/>
          <w:rFonts w:cs="Arial"/>
          <w:szCs w:val="22"/>
          <w:lang w:val="en"/>
        </w:rPr>
        <w:t>charges,</w:t>
      </w:r>
      <w:r w:rsidR="00154ABB" w:rsidRPr="00154ABB">
        <w:rPr>
          <w:rFonts w:cs="Arial"/>
          <w:szCs w:val="22"/>
          <w:lang w:val="en"/>
        </w:rPr>
        <w:t xml:space="preserve"> </w:t>
      </w:r>
      <w:r w:rsidR="00154ABB" w:rsidRPr="00154ABB">
        <w:rPr>
          <w:rStyle w:val="ts-alignment-element"/>
          <w:rFonts w:cs="Arial"/>
          <w:szCs w:val="22"/>
          <w:lang w:val="en"/>
        </w:rPr>
        <w:t>overheads,</w:t>
      </w:r>
      <w:r w:rsidR="00154ABB" w:rsidRPr="00154ABB">
        <w:rPr>
          <w:rFonts w:cs="Arial"/>
          <w:szCs w:val="22"/>
          <w:lang w:val="en"/>
        </w:rPr>
        <w:t xml:space="preserve"> </w:t>
      </w:r>
      <w:r w:rsidR="00154ABB" w:rsidRPr="00154ABB">
        <w:rPr>
          <w:rStyle w:val="ts-alignment-element"/>
          <w:rFonts w:cs="Arial"/>
          <w:szCs w:val="22"/>
          <w:lang w:val="en"/>
        </w:rPr>
        <w:t>etc.</w:t>
      </w:r>
      <w:r w:rsidR="00154ABB" w:rsidRPr="00154ABB">
        <w:rPr>
          <w:rFonts w:cs="Arial"/>
          <w:szCs w:val="22"/>
          <w:lang w:val="en"/>
        </w:rPr>
        <w:t xml:space="preserve"> </w:t>
      </w:r>
      <w:r w:rsidR="00154ABB" w:rsidRPr="00154ABB">
        <w:rPr>
          <w:rStyle w:val="ts-alignment-element"/>
          <w:rFonts w:cs="Arial"/>
          <w:szCs w:val="22"/>
          <w:lang w:val="en"/>
        </w:rPr>
        <w:t>for</w:t>
      </w:r>
      <w:r w:rsidR="00154ABB" w:rsidRPr="00154ABB">
        <w:rPr>
          <w:rFonts w:cs="Arial"/>
          <w:szCs w:val="22"/>
          <w:lang w:val="en"/>
        </w:rPr>
        <w:t xml:space="preserve"> </w:t>
      </w:r>
      <w:r w:rsidR="00154ABB" w:rsidRPr="00154ABB">
        <w:rPr>
          <w:rStyle w:val="ts-alignment-element"/>
          <w:rFonts w:cs="Arial"/>
          <w:szCs w:val="22"/>
          <w:lang w:val="en"/>
        </w:rPr>
        <w:t>Experts</w:t>
      </w:r>
      <w:r w:rsidR="00154ABB" w:rsidRPr="00154ABB">
        <w:rPr>
          <w:rFonts w:cs="Arial"/>
          <w:szCs w:val="22"/>
          <w:lang w:val="en"/>
        </w:rPr>
        <w:t xml:space="preserve"> </w:t>
      </w:r>
      <w:r w:rsidR="00154ABB" w:rsidRPr="00154ABB">
        <w:rPr>
          <w:rStyle w:val="ts-alignment-element"/>
          <w:rFonts w:cs="Arial"/>
          <w:szCs w:val="22"/>
          <w:lang w:val="en"/>
        </w:rPr>
        <w:t>who</w:t>
      </w:r>
      <w:r w:rsidR="00154ABB" w:rsidRPr="00154ABB">
        <w:rPr>
          <w:rFonts w:cs="Arial"/>
          <w:szCs w:val="22"/>
          <w:lang w:val="en"/>
        </w:rPr>
        <w:t xml:space="preserve"> </w:t>
      </w:r>
      <w:r w:rsidR="00154ABB" w:rsidRPr="00154ABB">
        <w:rPr>
          <w:rStyle w:val="ts-alignment-element"/>
          <w:rFonts w:cs="Arial"/>
          <w:szCs w:val="22"/>
          <w:lang w:val="en"/>
        </w:rPr>
        <w:t>are</w:t>
      </w:r>
      <w:r w:rsidR="00154ABB" w:rsidRPr="00154ABB">
        <w:rPr>
          <w:rFonts w:cs="Arial"/>
          <w:szCs w:val="22"/>
          <w:lang w:val="en"/>
        </w:rPr>
        <w:t xml:space="preserve"> </w:t>
      </w:r>
      <w:r w:rsidR="00154ABB" w:rsidRPr="00154ABB">
        <w:rPr>
          <w:rStyle w:val="ts-alignment-element"/>
          <w:rFonts w:cs="Arial"/>
          <w:szCs w:val="22"/>
          <w:lang w:val="en"/>
        </w:rPr>
        <w:t>not</w:t>
      </w:r>
      <w:r w:rsidR="00154ABB" w:rsidRPr="00154ABB">
        <w:rPr>
          <w:rFonts w:cs="Arial"/>
          <w:szCs w:val="22"/>
          <w:lang w:val="en"/>
        </w:rPr>
        <w:t xml:space="preserve"> </w:t>
      </w:r>
      <w:r w:rsidR="00154ABB" w:rsidRPr="00154ABB">
        <w:rPr>
          <w:rStyle w:val="ts-alignment-element"/>
          <w:rFonts w:cs="Arial"/>
          <w:szCs w:val="22"/>
          <w:lang w:val="en"/>
        </w:rPr>
        <w:t>permanent</w:t>
      </w:r>
      <w:r w:rsidR="00154ABB" w:rsidRPr="00154ABB">
        <w:rPr>
          <w:rFonts w:cs="Arial"/>
          <w:szCs w:val="22"/>
          <w:lang w:val="en"/>
        </w:rPr>
        <w:t xml:space="preserve"> </w:t>
      </w:r>
      <w:r w:rsidR="00154ABB" w:rsidRPr="00154ABB">
        <w:rPr>
          <w:rStyle w:val="ts-alignment-element"/>
          <w:rFonts w:cs="Arial"/>
          <w:szCs w:val="22"/>
          <w:lang w:val="en"/>
        </w:rPr>
        <w:t>employees</w:t>
      </w:r>
      <w:r w:rsidR="00154ABB" w:rsidRPr="00154ABB">
        <w:rPr>
          <w:rFonts w:cs="Arial"/>
          <w:szCs w:val="22"/>
          <w:lang w:val="en"/>
        </w:rPr>
        <w:t xml:space="preserve"> </w:t>
      </w:r>
      <w:r w:rsidR="00154ABB" w:rsidRPr="00154ABB">
        <w:rPr>
          <w:rStyle w:val="ts-alignment-element"/>
          <w:rFonts w:cs="Arial"/>
          <w:szCs w:val="22"/>
          <w:lang w:val="en"/>
        </w:rPr>
        <w:t>of</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In</w:t>
      </w:r>
      <w:r w:rsidR="00154ABB" w:rsidRPr="00154ABB">
        <w:rPr>
          <w:rFonts w:cs="Arial"/>
          <w:szCs w:val="22"/>
          <w:lang w:val="en"/>
        </w:rPr>
        <w:t xml:space="preserve"> </w:t>
      </w:r>
      <w:r w:rsidR="00154ABB" w:rsidRPr="00154ABB">
        <w:rPr>
          <w:rStyle w:val="ts-alignment-element"/>
          <w:rFonts w:cs="Arial"/>
          <w:szCs w:val="22"/>
          <w:lang w:val="en"/>
        </w:rPr>
        <w:t>such</w:t>
      </w:r>
      <w:r w:rsidR="00154ABB" w:rsidRPr="00154ABB">
        <w:rPr>
          <w:rFonts w:cs="Arial"/>
          <w:szCs w:val="22"/>
          <w:lang w:val="en"/>
        </w:rPr>
        <w:t xml:space="preserve"> </w:t>
      </w:r>
      <w:r w:rsidR="00154ABB" w:rsidRPr="00154ABB">
        <w:rPr>
          <w:rStyle w:val="ts-alignment-element"/>
          <w:rFonts w:cs="Arial"/>
          <w:szCs w:val="22"/>
          <w:lang w:val="en"/>
        </w:rPr>
        <w:t>cases,</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Consultant</w:t>
      </w:r>
      <w:r w:rsidR="00154ABB" w:rsidRPr="00154ABB">
        <w:rPr>
          <w:rFonts w:cs="Arial"/>
          <w:szCs w:val="22"/>
          <w:lang w:val="en"/>
        </w:rPr>
        <w:t xml:space="preserve"> </w:t>
      </w:r>
      <w:r w:rsidR="00154ABB" w:rsidRPr="00154ABB">
        <w:rPr>
          <w:rStyle w:val="ts-alignment-element"/>
          <w:rFonts w:cs="Arial"/>
          <w:szCs w:val="22"/>
          <w:lang w:val="en"/>
        </w:rPr>
        <w:t>shall</w:t>
      </w:r>
      <w:r w:rsidR="00154ABB" w:rsidRPr="00154ABB">
        <w:rPr>
          <w:rFonts w:cs="Arial"/>
          <w:szCs w:val="22"/>
          <w:lang w:val="en"/>
        </w:rPr>
        <w:t xml:space="preserve"> </w:t>
      </w:r>
      <w:r w:rsidR="00154ABB" w:rsidRPr="00154ABB">
        <w:rPr>
          <w:rStyle w:val="ts-alignment-element"/>
          <w:rFonts w:cs="Arial"/>
          <w:szCs w:val="22"/>
          <w:lang w:val="en"/>
        </w:rPr>
        <w:t>be</w:t>
      </w:r>
      <w:r w:rsidR="00154ABB" w:rsidRPr="00154ABB">
        <w:rPr>
          <w:rFonts w:cs="Arial"/>
          <w:szCs w:val="22"/>
          <w:lang w:val="en"/>
        </w:rPr>
        <w:t xml:space="preserve"> </w:t>
      </w:r>
      <w:r w:rsidR="00154ABB" w:rsidRPr="00154ABB">
        <w:rPr>
          <w:rStyle w:val="ts-alignment-element"/>
          <w:rFonts w:cs="Arial"/>
          <w:szCs w:val="22"/>
          <w:lang w:val="en"/>
        </w:rPr>
        <w:t>entitled</w:t>
      </w:r>
      <w:r w:rsidR="00154ABB" w:rsidRPr="00154ABB">
        <w:rPr>
          <w:rFonts w:cs="Arial"/>
          <w:szCs w:val="22"/>
          <w:lang w:val="en"/>
        </w:rPr>
        <w:t xml:space="preserve"> </w:t>
      </w:r>
      <w:r w:rsidR="00154ABB" w:rsidRPr="00154ABB">
        <w:rPr>
          <w:rStyle w:val="ts-alignment-element"/>
          <w:rFonts w:cs="Arial"/>
          <w:szCs w:val="22"/>
          <w:lang w:val="en"/>
        </w:rPr>
        <w:t>only</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administrative</w:t>
      </w:r>
      <w:r w:rsidR="00154ABB" w:rsidRPr="00154ABB">
        <w:rPr>
          <w:rFonts w:cs="Arial"/>
          <w:szCs w:val="22"/>
          <w:lang w:val="en"/>
        </w:rPr>
        <w:t xml:space="preserve"> </w:t>
      </w:r>
      <w:r w:rsidR="00154ABB" w:rsidRPr="00154ABB">
        <w:rPr>
          <w:rStyle w:val="ts-alignment-element"/>
          <w:rFonts w:cs="Arial"/>
          <w:szCs w:val="22"/>
          <w:lang w:val="en"/>
        </w:rPr>
        <w:t>costs</w:t>
      </w:r>
      <w:r w:rsidR="00154ABB" w:rsidRPr="00154ABB">
        <w:rPr>
          <w:rFonts w:cs="Arial"/>
          <w:szCs w:val="22"/>
          <w:lang w:val="en"/>
        </w:rPr>
        <w:t xml:space="preserve"> </w:t>
      </w:r>
      <w:r w:rsidR="00154ABB" w:rsidRPr="00154ABB">
        <w:rPr>
          <w:rStyle w:val="ts-alignment-element"/>
          <w:rFonts w:cs="Arial"/>
          <w:szCs w:val="22"/>
          <w:lang w:val="en"/>
        </w:rPr>
        <w:t>and</w:t>
      </w:r>
      <w:r w:rsidR="00154ABB" w:rsidRPr="00154ABB">
        <w:rPr>
          <w:rFonts w:cs="Arial"/>
          <w:szCs w:val="22"/>
          <w:lang w:val="en"/>
        </w:rPr>
        <w:t xml:space="preserve"> </w:t>
      </w:r>
      <w:r w:rsidR="00154ABB" w:rsidRPr="00154ABB">
        <w:rPr>
          <w:rStyle w:val="ts-alignment-element"/>
          <w:rFonts w:cs="Arial"/>
          <w:szCs w:val="22"/>
          <w:lang w:val="en"/>
        </w:rPr>
        <w:t>to</w:t>
      </w:r>
      <w:r w:rsidR="00154ABB" w:rsidRPr="00154ABB">
        <w:rPr>
          <w:rFonts w:cs="Arial"/>
          <w:szCs w:val="22"/>
          <w:lang w:val="en"/>
        </w:rPr>
        <w:t xml:space="preserve"> </w:t>
      </w:r>
      <w:r w:rsidR="00154ABB" w:rsidRPr="00154ABB">
        <w:rPr>
          <w:rStyle w:val="ts-alignment-element"/>
          <w:rFonts w:cs="Arial"/>
          <w:szCs w:val="22"/>
          <w:lang w:val="en"/>
        </w:rPr>
        <w:t>a</w:t>
      </w:r>
      <w:r w:rsidR="00154ABB" w:rsidRPr="00154ABB">
        <w:rPr>
          <w:rFonts w:cs="Arial"/>
          <w:szCs w:val="22"/>
          <w:lang w:val="en"/>
        </w:rPr>
        <w:t xml:space="preserve"> </w:t>
      </w:r>
      <w:r w:rsidR="00154ABB" w:rsidRPr="00154ABB">
        <w:rPr>
          <w:rStyle w:val="ts-alignment-element"/>
          <w:rFonts w:cs="Arial"/>
          <w:szCs w:val="22"/>
          <w:lang w:val="en"/>
        </w:rPr>
        <w:t>commission</w:t>
      </w:r>
      <w:r w:rsidR="00154ABB" w:rsidRPr="00154ABB">
        <w:rPr>
          <w:rFonts w:cs="Arial"/>
          <w:szCs w:val="22"/>
          <w:lang w:val="en"/>
        </w:rPr>
        <w:t xml:space="preserve"> </w:t>
      </w:r>
      <w:r w:rsidR="00154ABB" w:rsidRPr="00154ABB">
        <w:rPr>
          <w:rStyle w:val="ts-alignment-element"/>
          <w:rFonts w:cs="Arial"/>
          <w:szCs w:val="22"/>
          <w:lang w:val="en"/>
        </w:rPr>
        <w:t>on</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monthly</w:t>
      </w:r>
      <w:r w:rsidR="00154ABB" w:rsidRPr="00154ABB">
        <w:rPr>
          <w:rFonts w:cs="Arial"/>
          <w:szCs w:val="22"/>
          <w:lang w:val="en"/>
        </w:rPr>
        <w:t xml:space="preserve"> </w:t>
      </w:r>
      <w:r w:rsidR="00154ABB" w:rsidRPr="00154ABB">
        <w:rPr>
          <w:rStyle w:val="ts-alignment-element"/>
          <w:rFonts w:cs="Arial"/>
          <w:szCs w:val="22"/>
          <w:lang w:val="en"/>
        </w:rPr>
        <w:t>payments</w:t>
      </w:r>
      <w:r w:rsidR="00154ABB" w:rsidRPr="00154ABB">
        <w:rPr>
          <w:rFonts w:cs="Arial"/>
          <w:szCs w:val="22"/>
          <w:lang w:val="en"/>
        </w:rPr>
        <w:t xml:space="preserve"> </w:t>
      </w:r>
      <w:r w:rsidR="00154ABB" w:rsidRPr="00154ABB">
        <w:rPr>
          <w:rStyle w:val="ts-alignment-element"/>
          <w:rFonts w:cs="Arial"/>
          <w:szCs w:val="22"/>
          <w:lang w:val="en"/>
        </w:rPr>
        <w:t>charged</w:t>
      </w:r>
      <w:r w:rsidR="00154ABB" w:rsidRPr="00154ABB">
        <w:rPr>
          <w:rFonts w:cs="Arial"/>
          <w:szCs w:val="22"/>
          <w:lang w:val="en"/>
        </w:rPr>
        <w:t xml:space="preserve"> </w:t>
      </w:r>
      <w:r w:rsidR="00154ABB" w:rsidRPr="00154ABB">
        <w:rPr>
          <w:rStyle w:val="ts-alignment-element"/>
          <w:rFonts w:cs="Arial"/>
          <w:szCs w:val="22"/>
          <w:lang w:val="en"/>
        </w:rPr>
        <w:t>by</w:t>
      </w:r>
      <w:r w:rsidR="00154ABB" w:rsidRPr="00154ABB">
        <w:rPr>
          <w:rFonts w:cs="Arial"/>
          <w:szCs w:val="22"/>
          <w:lang w:val="en"/>
        </w:rPr>
        <w:t xml:space="preserve"> </w:t>
      </w:r>
      <w:r w:rsidR="00154ABB" w:rsidRPr="00154ABB">
        <w:rPr>
          <w:rStyle w:val="ts-alignment-element"/>
          <w:rFonts w:cs="Arial"/>
          <w:szCs w:val="22"/>
          <w:lang w:val="en"/>
        </w:rPr>
        <w:t>the</w:t>
      </w:r>
      <w:r w:rsidR="00154ABB" w:rsidRPr="00154ABB">
        <w:rPr>
          <w:rFonts w:cs="Arial"/>
          <w:szCs w:val="22"/>
          <w:lang w:val="en"/>
        </w:rPr>
        <w:t xml:space="preserve"> </w:t>
      </w:r>
      <w:r w:rsidR="00154ABB" w:rsidRPr="00154ABB">
        <w:rPr>
          <w:rStyle w:val="ts-alignment-element"/>
          <w:rFonts w:cs="Arial"/>
          <w:szCs w:val="22"/>
          <w:lang w:val="en"/>
        </w:rPr>
        <w:t>outsourced</w:t>
      </w:r>
      <w:r w:rsidR="00154ABB" w:rsidRPr="00154ABB">
        <w:rPr>
          <w:rFonts w:cs="Arial"/>
          <w:szCs w:val="22"/>
          <w:lang w:val="en"/>
        </w:rPr>
        <w:t xml:space="preserve"> </w:t>
      </w:r>
      <w:r w:rsidR="00154ABB" w:rsidRPr="00154ABB">
        <w:rPr>
          <w:rStyle w:val="ts-alignment-element"/>
          <w:rFonts w:cs="Arial"/>
          <w:szCs w:val="22"/>
          <w:lang w:val="en"/>
        </w:rPr>
        <w:t>Experts.</w:t>
      </w:r>
      <w:r w:rsidR="00154ABB" w:rsidRPr="00154ABB">
        <w:rPr>
          <w:rFonts w:cs="Arial"/>
          <w:szCs w:val="22"/>
          <w:lang w:val="en"/>
        </w:rPr>
        <w:t xml:space="preserve"> </w:t>
      </w:r>
    </w:p>
    <w:p w14:paraId="69BEF60F" w14:textId="77777777" w:rsidR="00D05D1F" w:rsidRPr="00D05D1F" w:rsidRDefault="00D05D1F" w:rsidP="00D05D1F">
      <w:pPr>
        <w:pStyle w:val="ListParagraph"/>
        <w:shd w:val="clear" w:color="auto" w:fill="FDFDFD"/>
        <w:ind w:left="1800"/>
        <w:rPr>
          <w:rFonts w:cs="Arial"/>
          <w:spacing w:val="-2"/>
          <w:szCs w:val="22"/>
        </w:rPr>
      </w:pPr>
    </w:p>
    <w:p w14:paraId="7B8E4656" w14:textId="77777777" w:rsidR="00D05D1F" w:rsidRPr="00D05D1F" w:rsidRDefault="00154ABB"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t>Profits</w:t>
      </w:r>
      <w:r w:rsidRPr="00154ABB">
        <w:rPr>
          <w:rFonts w:cs="Arial"/>
          <w:szCs w:val="22"/>
          <w:lang w:val="en"/>
        </w:rPr>
        <w:t xml:space="preserve"> </w:t>
      </w:r>
      <w:r w:rsidRPr="00154ABB">
        <w:rPr>
          <w:rStyle w:val="ts-alignment-element"/>
          <w:rFonts w:cs="Arial"/>
          <w:szCs w:val="22"/>
          <w:lang w:val="en"/>
        </w:rPr>
        <w:t>are</w:t>
      </w:r>
      <w:r w:rsidRPr="00154ABB">
        <w:rPr>
          <w:rFonts w:cs="Arial"/>
          <w:szCs w:val="22"/>
          <w:lang w:val="en"/>
        </w:rPr>
        <w:t xml:space="preserve"> </w:t>
      </w:r>
      <w:r w:rsidRPr="00154ABB">
        <w:rPr>
          <w:rStyle w:val="ts-alignment-element"/>
          <w:rFonts w:cs="Arial"/>
          <w:szCs w:val="22"/>
          <w:lang w:val="en"/>
        </w:rPr>
        <w:t>normally</w:t>
      </w:r>
      <w:r w:rsidRPr="00154ABB">
        <w:rPr>
          <w:rFonts w:cs="Arial"/>
          <w:szCs w:val="22"/>
          <w:lang w:val="en"/>
        </w:rPr>
        <w:t xml:space="preserve"> </w:t>
      </w:r>
      <w:r w:rsidRPr="00154ABB">
        <w:rPr>
          <w:rStyle w:val="ts-alignment-element"/>
          <w:rFonts w:cs="Arial"/>
          <w:szCs w:val="22"/>
          <w:lang w:val="en"/>
        </w:rPr>
        <w:t>based</w:t>
      </w:r>
      <w:r w:rsidRPr="00154ABB">
        <w:rPr>
          <w:rFonts w:cs="Arial"/>
          <w:szCs w:val="22"/>
          <w:lang w:val="en"/>
        </w:rPr>
        <w:t xml:space="preserve"> </w:t>
      </w:r>
      <w:r w:rsidRPr="00154ABB">
        <w:rPr>
          <w:rStyle w:val="ts-alignment-element"/>
          <w:rFonts w:cs="Arial"/>
          <w:szCs w:val="22"/>
          <w:lang w:val="en"/>
        </w:rPr>
        <w:t>on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sum</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salary,</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security</w:t>
      </w:r>
      <w:r w:rsidRPr="00154ABB">
        <w:rPr>
          <w:rFonts w:cs="Arial"/>
          <w:szCs w:val="22"/>
          <w:lang w:val="en"/>
        </w:rPr>
        <w:t xml:space="preserve"> </w:t>
      </w:r>
      <w:r w:rsidRPr="00154ABB">
        <w:rPr>
          <w:rStyle w:val="ts-alignment-element"/>
          <w:rFonts w:cs="Arial"/>
          <w:szCs w:val="22"/>
          <w:lang w:val="en"/>
        </w:rPr>
        <w:t>contributions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overheads.</w:t>
      </w:r>
      <w:r w:rsidRPr="00154ABB">
        <w:rPr>
          <w:rFonts w:cs="Arial"/>
          <w:szCs w:val="22"/>
          <w:lang w:val="en"/>
        </w:rPr>
        <w:t xml:space="preserve"> </w:t>
      </w:r>
      <w:r w:rsidRPr="00154ABB">
        <w:rPr>
          <w:rStyle w:val="ts-alignment-element"/>
          <w:rFonts w:cs="Arial"/>
          <w:szCs w:val="22"/>
          <w:lang w:val="en"/>
        </w:rPr>
        <w:t>If</w:t>
      </w:r>
      <w:r w:rsidRPr="00154ABB">
        <w:rPr>
          <w:rFonts w:cs="Arial"/>
          <w:szCs w:val="22"/>
          <w:lang w:val="en"/>
        </w:rPr>
        <w:t xml:space="preserve"> </w:t>
      </w:r>
      <w:r w:rsidRPr="00154ABB">
        <w:rPr>
          <w:rStyle w:val="ts-alignment-element"/>
          <w:rFonts w:cs="Arial"/>
          <w:szCs w:val="22"/>
          <w:lang w:val="en"/>
        </w:rPr>
        <w:t>there</w:t>
      </w:r>
      <w:r w:rsidRPr="00154ABB">
        <w:rPr>
          <w:rFonts w:cs="Arial"/>
          <w:szCs w:val="22"/>
          <w:lang w:val="en"/>
        </w:rPr>
        <w:t xml:space="preserve"> </w:t>
      </w:r>
      <w:r w:rsidRPr="00154ABB">
        <w:rPr>
          <w:rStyle w:val="ts-alignment-element"/>
          <w:rFonts w:cs="Arial"/>
          <w:szCs w:val="22"/>
          <w:lang w:val="en"/>
        </w:rPr>
        <w:t>is</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bonus</w:t>
      </w:r>
      <w:r w:rsidRPr="00154ABB">
        <w:rPr>
          <w:rFonts w:cs="Arial"/>
          <w:szCs w:val="22"/>
          <w:lang w:val="en"/>
        </w:rPr>
        <w:t xml:space="preserve"> </w:t>
      </w:r>
      <w:r w:rsidRPr="00154ABB">
        <w:rPr>
          <w:rStyle w:val="ts-alignment-element"/>
          <w:rFonts w:cs="Arial"/>
          <w:szCs w:val="22"/>
          <w:lang w:val="en"/>
        </w:rPr>
        <w:t>that</w:t>
      </w:r>
      <w:r w:rsidRPr="00154ABB">
        <w:rPr>
          <w:rFonts w:cs="Arial"/>
          <w:szCs w:val="22"/>
          <w:lang w:val="en"/>
        </w:rPr>
        <w:t xml:space="preserve"> </w:t>
      </w:r>
      <w:r w:rsidRPr="00154ABB">
        <w:rPr>
          <w:rStyle w:val="ts-alignment-element"/>
          <w:rFonts w:cs="Arial"/>
          <w:szCs w:val="22"/>
          <w:lang w:val="en"/>
        </w:rPr>
        <w:t>is</w:t>
      </w:r>
      <w:r w:rsidRPr="00154ABB">
        <w:rPr>
          <w:rFonts w:cs="Arial"/>
          <w:szCs w:val="22"/>
          <w:lang w:val="en"/>
        </w:rPr>
        <w:t xml:space="preserve"> </w:t>
      </w:r>
      <w:r w:rsidRPr="00154ABB">
        <w:rPr>
          <w:rStyle w:val="ts-alignment-element"/>
          <w:rFonts w:cs="Arial"/>
          <w:szCs w:val="22"/>
          <w:lang w:val="en"/>
        </w:rPr>
        <w:t>paid</w:t>
      </w:r>
      <w:r w:rsidRPr="00154ABB">
        <w:rPr>
          <w:rFonts w:cs="Arial"/>
          <w:szCs w:val="22"/>
          <w:lang w:val="en"/>
        </w:rPr>
        <w:t xml:space="preserve"> </w:t>
      </w:r>
      <w:r w:rsidRPr="00154ABB">
        <w:rPr>
          <w:rStyle w:val="ts-alignment-element"/>
          <w:rFonts w:cs="Arial"/>
          <w:szCs w:val="22"/>
          <w:lang w:val="en"/>
        </w:rPr>
        <w:t>regularly,</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corresponding</w:t>
      </w:r>
      <w:r w:rsidRPr="00154ABB">
        <w:rPr>
          <w:rFonts w:cs="Arial"/>
          <w:szCs w:val="22"/>
          <w:lang w:val="en"/>
        </w:rPr>
        <w:t xml:space="preserve"> </w:t>
      </w:r>
      <w:r w:rsidRPr="00154ABB">
        <w:rPr>
          <w:rStyle w:val="ts-alignment-element"/>
          <w:rFonts w:cs="Arial"/>
          <w:szCs w:val="22"/>
          <w:lang w:val="en"/>
        </w:rPr>
        <w:t>reduction</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amount</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profits</w:t>
      </w:r>
      <w:r w:rsidRPr="00154ABB">
        <w:rPr>
          <w:rFonts w:cs="Arial"/>
          <w:szCs w:val="22"/>
          <w:lang w:val="en"/>
        </w:rPr>
        <w:t xml:space="preserve"> </w:t>
      </w:r>
      <w:r w:rsidRPr="00154ABB">
        <w:rPr>
          <w:rStyle w:val="ts-alignment-element"/>
          <w:rFonts w:cs="Arial"/>
          <w:szCs w:val="22"/>
          <w:lang w:val="en"/>
        </w:rPr>
        <w:t>will</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made.</w:t>
      </w:r>
      <w:r w:rsidRPr="00154ABB">
        <w:rPr>
          <w:rFonts w:cs="Arial"/>
          <w:szCs w:val="22"/>
          <w:lang w:val="en"/>
        </w:rPr>
        <w:t xml:space="preserve"> </w:t>
      </w:r>
      <w:r w:rsidRPr="00154ABB">
        <w:rPr>
          <w:rStyle w:val="ts-alignment-element"/>
          <w:rFonts w:cs="Arial"/>
          <w:szCs w:val="22"/>
          <w:lang w:val="en"/>
        </w:rPr>
        <w:t>Travel</w:t>
      </w:r>
      <w:r w:rsidRPr="00154ABB">
        <w:rPr>
          <w:rFonts w:cs="Arial"/>
          <w:szCs w:val="22"/>
          <w:lang w:val="en"/>
        </w:rPr>
        <w:t xml:space="preserve"> </w:t>
      </w:r>
      <w:r w:rsidRPr="00154ABB">
        <w:rPr>
          <w:rStyle w:val="ts-alignment-element"/>
          <w:rFonts w:cs="Arial"/>
          <w:szCs w:val="22"/>
          <w:lang w:val="en"/>
        </w:rPr>
        <w:t>expenses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reimbursable</w:t>
      </w:r>
      <w:r w:rsidRPr="00154ABB">
        <w:rPr>
          <w:rFonts w:cs="Arial"/>
          <w:szCs w:val="22"/>
          <w:lang w:val="en"/>
        </w:rPr>
        <w:t xml:space="preserve"> </w:t>
      </w:r>
      <w:r w:rsidRPr="00154ABB">
        <w:rPr>
          <w:rStyle w:val="ts-alignment-element"/>
          <w:rFonts w:cs="Arial"/>
          <w:szCs w:val="22"/>
          <w:lang w:val="en"/>
        </w:rPr>
        <w:t>expenses</w:t>
      </w:r>
      <w:r w:rsidRPr="00154ABB">
        <w:rPr>
          <w:rFonts w:cs="Arial"/>
          <w:szCs w:val="22"/>
          <w:lang w:val="en"/>
        </w:rPr>
        <w:t xml:space="preserve"> </w:t>
      </w:r>
      <w:r w:rsidRPr="00154ABB">
        <w:rPr>
          <w:rStyle w:val="ts-alignment-element"/>
          <w:rFonts w:cs="Arial"/>
          <w:szCs w:val="22"/>
          <w:lang w:val="en"/>
        </w:rPr>
        <w:t>may</w:t>
      </w:r>
      <w:r w:rsidRPr="00154ABB">
        <w:rPr>
          <w:rFonts w:cs="Arial"/>
          <w:szCs w:val="22"/>
          <w:lang w:val="en"/>
        </w:rPr>
        <w:t xml:space="preserve"> </w:t>
      </w:r>
      <w:r w:rsidRPr="00154ABB">
        <w:rPr>
          <w:rStyle w:val="ts-alignment-element"/>
          <w:rFonts w:cs="Arial"/>
          <w:szCs w:val="22"/>
          <w:lang w:val="en"/>
        </w:rPr>
        <w:t>not</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included</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basis</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calculating</w:t>
      </w:r>
      <w:r w:rsidRPr="00154ABB">
        <w:rPr>
          <w:rFonts w:cs="Arial"/>
          <w:szCs w:val="22"/>
          <w:lang w:val="en"/>
        </w:rPr>
        <w:t xml:space="preserve"> </w:t>
      </w:r>
      <w:r w:rsidRPr="00154ABB">
        <w:rPr>
          <w:rStyle w:val="ts-alignment-element"/>
          <w:rFonts w:cs="Arial"/>
          <w:szCs w:val="22"/>
          <w:lang w:val="en"/>
        </w:rPr>
        <w:t>profits.</w:t>
      </w:r>
    </w:p>
    <w:p w14:paraId="1C2D5412" w14:textId="77777777" w:rsidR="00D05D1F" w:rsidRPr="00D05D1F" w:rsidRDefault="00D05D1F" w:rsidP="00D05D1F">
      <w:pPr>
        <w:pStyle w:val="ListParagraph"/>
        <w:rPr>
          <w:rStyle w:val="ts-alignment-element"/>
          <w:rFonts w:cs="Arial"/>
          <w:szCs w:val="22"/>
          <w:lang w:val="en"/>
        </w:rPr>
      </w:pPr>
    </w:p>
    <w:p w14:paraId="5D647EA7" w14:textId="77777777" w:rsidR="00D05D1F" w:rsidRPr="00D05D1F" w:rsidRDefault="00154ABB" w:rsidP="00956E6B">
      <w:pPr>
        <w:pStyle w:val="ListParagraph"/>
        <w:numPr>
          <w:ilvl w:val="0"/>
          <w:numId w:val="88"/>
        </w:numPr>
        <w:shd w:val="clear" w:color="auto" w:fill="FDFDFD"/>
        <w:rPr>
          <w:rFonts w:cs="Arial"/>
          <w:spacing w:val="-2"/>
          <w:szCs w:val="22"/>
        </w:rPr>
      </w:pPr>
      <w:r w:rsidRPr="00D05D1F">
        <w:rPr>
          <w:rStyle w:val="ts-alignment-element"/>
          <w:rFonts w:cs="Arial"/>
          <w:b/>
          <w:bCs/>
          <w:szCs w:val="22"/>
          <w:lang w:val="en"/>
        </w:rPr>
        <w:t>Bonus</w:t>
      </w:r>
      <w:r w:rsidRPr="00D05D1F">
        <w:rPr>
          <w:rFonts w:cs="Arial"/>
          <w:b/>
          <w:bCs/>
          <w:szCs w:val="22"/>
          <w:lang w:val="en"/>
        </w:rPr>
        <w:t xml:space="preserve"> </w:t>
      </w:r>
      <w:r w:rsidRPr="00D05D1F">
        <w:rPr>
          <w:rStyle w:val="ts-alignment-element"/>
          <w:rFonts w:cs="Arial"/>
          <w:b/>
          <w:bCs/>
          <w:szCs w:val="22"/>
          <w:lang w:val="en"/>
        </w:rPr>
        <w:t>or</w:t>
      </w:r>
      <w:r w:rsidRPr="00D05D1F">
        <w:rPr>
          <w:rFonts w:cs="Arial"/>
          <w:b/>
          <w:bCs/>
          <w:szCs w:val="22"/>
          <w:lang w:val="en"/>
        </w:rPr>
        <w:t xml:space="preserve"> </w:t>
      </w:r>
      <w:r w:rsidRPr="00D05D1F">
        <w:rPr>
          <w:rStyle w:val="ts-alignment-element"/>
          <w:rFonts w:cs="Arial"/>
          <w:b/>
          <w:bCs/>
          <w:szCs w:val="22"/>
          <w:lang w:val="en"/>
        </w:rPr>
        <w:t>bonus</w:t>
      </w:r>
      <w:r w:rsidRPr="00D05D1F">
        <w:rPr>
          <w:rFonts w:cs="Arial"/>
          <w:b/>
          <w:bCs/>
          <w:szCs w:val="22"/>
          <w:lang w:val="en"/>
        </w:rPr>
        <w:t xml:space="preserve"> </w:t>
      </w:r>
      <w:r w:rsidRPr="00D05D1F">
        <w:rPr>
          <w:rStyle w:val="ts-alignment-element"/>
          <w:rFonts w:cs="Arial"/>
          <w:b/>
          <w:bCs/>
          <w:szCs w:val="22"/>
          <w:lang w:val="en"/>
        </w:rPr>
        <w:t>for</w:t>
      </w:r>
      <w:r w:rsidRPr="00D05D1F">
        <w:rPr>
          <w:rFonts w:cs="Arial"/>
          <w:b/>
          <w:bCs/>
          <w:szCs w:val="22"/>
          <w:lang w:val="en"/>
        </w:rPr>
        <w:t xml:space="preserve"> </w:t>
      </w:r>
      <w:r w:rsidRPr="00D05D1F">
        <w:rPr>
          <w:rStyle w:val="ts-alignment-element"/>
          <w:rFonts w:cs="Arial"/>
          <w:b/>
          <w:bCs/>
          <w:szCs w:val="22"/>
          <w:lang w:val="en"/>
        </w:rPr>
        <w:t>work</w:t>
      </w:r>
      <w:r w:rsidRPr="00D05D1F">
        <w:rPr>
          <w:rFonts w:cs="Arial"/>
          <w:b/>
          <w:bCs/>
          <w:szCs w:val="22"/>
          <w:lang w:val="en"/>
        </w:rPr>
        <w:t xml:space="preserve"> </w:t>
      </w:r>
      <w:r w:rsidRPr="00D05D1F">
        <w:rPr>
          <w:rStyle w:val="ts-alignment-element"/>
          <w:rFonts w:cs="Arial"/>
          <w:b/>
          <w:bCs/>
          <w:szCs w:val="22"/>
          <w:lang w:val="en"/>
        </w:rPr>
        <w:t>outside</w:t>
      </w:r>
      <w:r w:rsidRPr="00D05D1F">
        <w:rPr>
          <w:rFonts w:cs="Arial"/>
          <w:b/>
          <w:bCs/>
          <w:szCs w:val="22"/>
          <w:lang w:val="en"/>
        </w:rPr>
        <w:t xml:space="preserve"> </w:t>
      </w:r>
      <w:r w:rsidRPr="00D05D1F">
        <w:rPr>
          <w:rStyle w:val="ts-alignment-element"/>
          <w:rFonts w:cs="Arial"/>
          <w:b/>
          <w:bCs/>
          <w:szCs w:val="22"/>
          <w:lang w:val="en"/>
        </w:rPr>
        <w:t>the</w:t>
      </w:r>
      <w:r w:rsidRPr="00D05D1F">
        <w:rPr>
          <w:rFonts w:cs="Arial"/>
          <w:b/>
          <w:bCs/>
          <w:szCs w:val="22"/>
          <w:lang w:val="en"/>
        </w:rPr>
        <w:t xml:space="preserve"> </w:t>
      </w:r>
      <w:r w:rsidRPr="00D05D1F">
        <w:rPr>
          <w:rStyle w:val="ts-alignment-element"/>
          <w:rFonts w:cs="Arial"/>
          <w:b/>
          <w:bCs/>
          <w:szCs w:val="22"/>
          <w:lang w:val="en"/>
        </w:rPr>
        <w:t>headquarters</w:t>
      </w:r>
      <w:r w:rsidRPr="00D05D1F">
        <w:rPr>
          <w:rFonts w:cs="Arial"/>
          <w:b/>
          <w:bCs/>
          <w:szCs w:val="22"/>
          <w:lang w:val="en"/>
        </w:rPr>
        <w:t xml:space="preserve"> </w:t>
      </w:r>
      <w:r w:rsidRPr="00D05D1F">
        <w:rPr>
          <w:rStyle w:val="ts-alignment-element"/>
          <w:rFonts w:cs="Arial"/>
          <w:b/>
          <w:bCs/>
          <w:szCs w:val="22"/>
          <w:lang w:val="en"/>
        </w:rPr>
        <w:t>or</w:t>
      </w:r>
      <w:r w:rsidRPr="00D05D1F">
        <w:rPr>
          <w:rFonts w:cs="Arial"/>
          <w:b/>
          <w:bCs/>
          <w:szCs w:val="22"/>
          <w:lang w:val="en"/>
        </w:rPr>
        <w:t xml:space="preserve"> </w:t>
      </w:r>
      <w:r w:rsidRPr="00D05D1F">
        <w:rPr>
          <w:rStyle w:val="ts-alignment-element"/>
          <w:rFonts w:cs="Arial"/>
          <w:b/>
          <w:bCs/>
          <w:szCs w:val="22"/>
          <w:lang w:val="en"/>
        </w:rPr>
        <w:t>per</w:t>
      </w:r>
      <w:r w:rsidRPr="00D05D1F">
        <w:rPr>
          <w:rFonts w:cs="Arial"/>
          <w:b/>
          <w:bCs/>
          <w:szCs w:val="22"/>
          <w:lang w:val="en"/>
        </w:rPr>
        <w:t xml:space="preserve"> </w:t>
      </w:r>
      <w:r w:rsidRPr="00D05D1F">
        <w:rPr>
          <w:rStyle w:val="ts-alignment-element"/>
          <w:rFonts w:cs="Arial"/>
          <w:b/>
          <w:bCs/>
          <w:szCs w:val="22"/>
          <w:lang w:val="en"/>
        </w:rPr>
        <w:t>diem.</w:t>
      </w:r>
      <w:r w:rsidRPr="00154ABB">
        <w:rPr>
          <w:rFonts w:cs="Arial"/>
          <w:szCs w:val="22"/>
          <w:lang w:val="en"/>
        </w:rPr>
        <w:t xml:space="preserve"> </w:t>
      </w:r>
      <w:r w:rsidRPr="00154ABB">
        <w:rPr>
          <w:rStyle w:val="ts-alignment-element"/>
          <w:rFonts w:cs="Arial"/>
          <w:szCs w:val="22"/>
          <w:lang w:val="en"/>
        </w:rPr>
        <w:t>Some</w:t>
      </w:r>
      <w:r w:rsidRPr="00154ABB">
        <w:rPr>
          <w:rFonts w:cs="Arial"/>
          <w:szCs w:val="22"/>
          <w:lang w:val="en"/>
        </w:rPr>
        <w:t xml:space="preserve"> </w:t>
      </w:r>
      <w:r w:rsidRPr="00154ABB">
        <w:rPr>
          <w:rStyle w:val="ts-alignment-element"/>
          <w:rFonts w:cs="Arial"/>
          <w:szCs w:val="22"/>
          <w:lang w:val="en"/>
        </w:rPr>
        <w:t>Consultants</w:t>
      </w:r>
      <w:r w:rsidRPr="00154ABB">
        <w:rPr>
          <w:rFonts w:cs="Arial"/>
          <w:szCs w:val="22"/>
          <w:lang w:val="en"/>
        </w:rPr>
        <w:t xml:space="preserve"> </w:t>
      </w:r>
      <w:r w:rsidRPr="00154ABB">
        <w:rPr>
          <w:rStyle w:val="ts-alignment-element"/>
          <w:rFonts w:cs="Arial"/>
          <w:szCs w:val="22"/>
          <w:lang w:val="en"/>
        </w:rPr>
        <w:t>pay</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to</w:t>
      </w:r>
      <w:r w:rsidRPr="00154ABB">
        <w:rPr>
          <w:rFonts w:cs="Arial"/>
          <w:szCs w:val="22"/>
          <w:lang w:val="en"/>
        </w:rPr>
        <w:t xml:space="preserve"> </w:t>
      </w:r>
      <w:r w:rsidRPr="00154ABB">
        <w:rPr>
          <w:rStyle w:val="ts-alignment-element"/>
          <w:rFonts w:cs="Arial"/>
          <w:szCs w:val="22"/>
          <w:lang w:val="en"/>
        </w:rPr>
        <w:t>Experts</w:t>
      </w:r>
      <w:r w:rsidRPr="00154ABB">
        <w:rPr>
          <w:rFonts w:cs="Arial"/>
          <w:szCs w:val="22"/>
          <w:lang w:val="en"/>
        </w:rPr>
        <w:t xml:space="preserve"> </w:t>
      </w:r>
      <w:r w:rsidRPr="00154ABB">
        <w:rPr>
          <w:rStyle w:val="ts-alignment-element"/>
          <w:rFonts w:cs="Arial"/>
          <w:szCs w:val="22"/>
          <w:lang w:val="en"/>
        </w:rPr>
        <w:t>who</w:t>
      </w:r>
      <w:r w:rsidRPr="00154ABB">
        <w:rPr>
          <w:rFonts w:cs="Arial"/>
          <w:szCs w:val="22"/>
          <w:lang w:val="en"/>
        </w:rPr>
        <w:t xml:space="preserve"> </w:t>
      </w:r>
      <w:r w:rsidRPr="00154ABB">
        <w:rPr>
          <w:rStyle w:val="ts-alignment-element"/>
          <w:rFonts w:cs="Arial"/>
          <w:szCs w:val="22"/>
          <w:lang w:val="en"/>
        </w:rPr>
        <w:t>work</w:t>
      </w:r>
      <w:r w:rsidRPr="00154ABB">
        <w:rPr>
          <w:rFonts w:cs="Arial"/>
          <w:szCs w:val="22"/>
          <w:lang w:val="en"/>
        </w:rPr>
        <w:t xml:space="preserve"> </w:t>
      </w:r>
      <w:r w:rsidRPr="00154ABB">
        <w:rPr>
          <w:rStyle w:val="ts-alignment-element"/>
          <w:rFonts w:cs="Arial"/>
          <w:szCs w:val="22"/>
          <w:lang w:val="en"/>
        </w:rPr>
        <w:t>outside</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headquarters</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head</w:t>
      </w:r>
      <w:r w:rsidRPr="00154ABB">
        <w:rPr>
          <w:rFonts w:cs="Arial"/>
          <w:szCs w:val="22"/>
          <w:lang w:val="en"/>
        </w:rPr>
        <w:t xml:space="preserve"> </w:t>
      </w:r>
      <w:r w:rsidRPr="00154ABB">
        <w:rPr>
          <w:rStyle w:val="ts-alignment-element"/>
          <w:rFonts w:cs="Arial"/>
          <w:szCs w:val="22"/>
          <w:lang w:val="en"/>
        </w:rPr>
        <w:t>office.</w:t>
      </w:r>
      <w:r w:rsidRPr="00154ABB">
        <w:rPr>
          <w:rFonts w:cs="Arial"/>
          <w:szCs w:val="22"/>
          <w:lang w:val="en"/>
        </w:rPr>
        <w:t xml:space="preserve"> </w:t>
      </w:r>
      <w:r w:rsidRPr="00154ABB">
        <w:rPr>
          <w:rStyle w:val="ts-alignment-element"/>
          <w:rFonts w:cs="Arial"/>
          <w:szCs w:val="22"/>
          <w:lang w:val="en"/>
        </w:rPr>
        <w:t>Such</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are</w:t>
      </w:r>
      <w:r w:rsidRPr="00154ABB">
        <w:rPr>
          <w:rFonts w:cs="Arial"/>
          <w:szCs w:val="22"/>
          <w:lang w:val="en"/>
        </w:rPr>
        <w:t xml:space="preserve"> </w:t>
      </w:r>
      <w:r w:rsidRPr="00154ABB">
        <w:rPr>
          <w:rStyle w:val="ts-alignment-element"/>
          <w:rFonts w:cs="Arial"/>
          <w:szCs w:val="22"/>
          <w:lang w:val="en"/>
        </w:rPr>
        <w:t>calculated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a</w:t>
      </w:r>
      <w:r w:rsidRPr="00154ABB">
        <w:rPr>
          <w:rFonts w:cs="Arial"/>
          <w:szCs w:val="22"/>
          <w:lang w:val="en"/>
        </w:rPr>
        <w:t xml:space="preserve"> </w:t>
      </w:r>
      <w:r w:rsidRPr="00154ABB">
        <w:rPr>
          <w:rStyle w:val="ts-alignment-element"/>
          <w:rFonts w:cs="Arial"/>
          <w:szCs w:val="22"/>
          <w:lang w:val="en"/>
        </w:rPr>
        <w:t>percentage</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salary</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fees)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should</w:t>
      </w:r>
      <w:r w:rsidRPr="00154ABB">
        <w:rPr>
          <w:rFonts w:cs="Arial"/>
          <w:szCs w:val="22"/>
          <w:lang w:val="en"/>
        </w:rPr>
        <w:t xml:space="preserve"> </w:t>
      </w:r>
      <w:r w:rsidRPr="00154ABB">
        <w:rPr>
          <w:rStyle w:val="ts-alignment-element"/>
          <w:rFonts w:cs="Arial"/>
          <w:szCs w:val="22"/>
          <w:lang w:val="en"/>
        </w:rPr>
        <w:t>not</w:t>
      </w:r>
      <w:r w:rsidRPr="00154ABB">
        <w:rPr>
          <w:rFonts w:cs="Arial"/>
          <w:szCs w:val="22"/>
          <w:lang w:val="en"/>
        </w:rPr>
        <w:t xml:space="preserve"> </w:t>
      </w:r>
      <w:r w:rsidRPr="00154ABB">
        <w:rPr>
          <w:rStyle w:val="ts-alignment-element"/>
          <w:rFonts w:cs="Arial"/>
          <w:szCs w:val="22"/>
          <w:lang w:val="en"/>
        </w:rPr>
        <w:t>give</w:t>
      </w:r>
      <w:r w:rsidRPr="00154ABB">
        <w:rPr>
          <w:rFonts w:cs="Arial"/>
          <w:szCs w:val="22"/>
          <w:lang w:val="en"/>
        </w:rPr>
        <w:t xml:space="preserve"> </w:t>
      </w:r>
      <w:r w:rsidRPr="00154ABB">
        <w:rPr>
          <w:rStyle w:val="ts-alignment-element"/>
          <w:rFonts w:cs="Arial"/>
          <w:szCs w:val="22"/>
          <w:lang w:val="en"/>
        </w:rPr>
        <w:t>rise</w:t>
      </w:r>
      <w:r w:rsidRPr="00154ABB">
        <w:rPr>
          <w:rFonts w:cs="Arial"/>
          <w:szCs w:val="22"/>
          <w:lang w:val="en"/>
        </w:rPr>
        <w:t xml:space="preserve"> </w:t>
      </w:r>
      <w:r w:rsidRPr="00154ABB">
        <w:rPr>
          <w:rStyle w:val="ts-alignment-element"/>
          <w:rFonts w:cs="Arial"/>
          <w:szCs w:val="22"/>
          <w:lang w:val="en"/>
        </w:rPr>
        <w:t>to</w:t>
      </w:r>
      <w:r w:rsidRPr="00154ABB">
        <w:rPr>
          <w:rFonts w:cs="Arial"/>
          <w:szCs w:val="22"/>
          <w:lang w:val="en"/>
        </w:rPr>
        <w:t xml:space="preserve"> </w:t>
      </w:r>
      <w:r w:rsidRPr="00154ABB">
        <w:rPr>
          <w:rStyle w:val="ts-alignment-element"/>
          <w:rFonts w:cs="Arial"/>
          <w:szCs w:val="22"/>
          <w:lang w:val="en"/>
        </w:rPr>
        <w:t>overheads</w:t>
      </w:r>
      <w:r w:rsidRPr="00154ABB">
        <w:rPr>
          <w:rFonts w:cs="Arial"/>
          <w:szCs w:val="22"/>
          <w:lang w:val="en"/>
        </w:rPr>
        <w:t xml:space="preserve"> </w:t>
      </w:r>
      <w:r w:rsidRPr="00154ABB">
        <w:rPr>
          <w:rStyle w:val="ts-alignment-element"/>
          <w:rFonts w:cs="Arial"/>
          <w:szCs w:val="22"/>
          <w:lang w:val="en"/>
        </w:rPr>
        <w:t>or</w:t>
      </w:r>
      <w:r w:rsidRPr="00154ABB">
        <w:rPr>
          <w:rFonts w:cs="Arial"/>
          <w:szCs w:val="22"/>
          <w:lang w:val="en"/>
        </w:rPr>
        <w:t xml:space="preserve"> </w:t>
      </w:r>
      <w:r w:rsidRPr="00154ABB">
        <w:rPr>
          <w:rStyle w:val="ts-alignment-element"/>
          <w:rFonts w:cs="Arial"/>
          <w:szCs w:val="22"/>
          <w:lang w:val="en"/>
        </w:rPr>
        <w:t>profits.</w:t>
      </w:r>
      <w:r w:rsidRPr="00154ABB">
        <w:rPr>
          <w:rFonts w:cs="Arial"/>
          <w:szCs w:val="22"/>
          <w:lang w:val="en"/>
        </w:rPr>
        <w:t xml:space="preserve"> </w:t>
      </w:r>
      <w:r w:rsidRPr="00154ABB">
        <w:rPr>
          <w:rStyle w:val="ts-alignment-element"/>
          <w:rFonts w:cs="Arial"/>
          <w:szCs w:val="22"/>
          <w:lang w:val="en"/>
        </w:rPr>
        <w:t>Occasionally,</w:t>
      </w:r>
      <w:r w:rsidRPr="00154ABB">
        <w:rPr>
          <w:rFonts w:cs="Arial"/>
          <w:szCs w:val="22"/>
          <w:lang w:val="en"/>
        </w:rPr>
        <w:t xml:space="preserve"> </w:t>
      </w:r>
      <w:r w:rsidRPr="00154ABB">
        <w:rPr>
          <w:rStyle w:val="ts-alignment-element"/>
          <w:rFonts w:cs="Arial"/>
          <w:szCs w:val="22"/>
          <w:lang w:val="en"/>
        </w:rPr>
        <w:t>such</w:t>
      </w:r>
      <w:r w:rsidRPr="00154ABB">
        <w:rPr>
          <w:rFonts w:cs="Arial"/>
          <w:szCs w:val="22"/>
          <w:lang w:val="en"/>
        </w:rPr>
        <w:t xml:space="preserve"> </w:t>
      </w:r>
      <w:r w:rsidRPr="00154ABB">
        <w:rPr>
          <w:rStyle w:val="ts-alignment-element"/>
          <w:rFonts w:cs="Arial"/>
          <w:szCs w:val="22"/>
          <w:lang w:val="en"/>
        </w:rPr>
        <w:t>bonuses</w:t>
      </w:r>
      <w:r w:rsidRPr="00154ABB">
        <w:rPr>
          <w:rFonts w:cs="Arial"/>
          <w:szCs w:val="22"/>
          <w:lang w:val="en"/>
        </w:rPr>
        <w:t xml:space="preserve"> </w:t>
      </w:r>
      <w:r w:rsidRPr="00154ABB">
        <w:rPr>
          <w:rStyle w:val="ts-alignment-element"/>
          <w:rFonts w:cs="Arial"/>
          <w:szCs w:val="22"/>
          <w:lang w:val="en"/>
        </w:rPr>
        <w:t>may</w:t>
      </w:r>
      <w:r w:rsidRPr="00154ABB">
        <w:rPr>
          <w:rFonts w:cs="Arial"/>
          <w:szCs w:val="22"/>
          <w:lang w:val="en"/>
        </w:rPr>
        <w:t xml:space="preserve"> </w:t>
      </w:r>
      <w:r w:rsidRPr="00154ABB">
        <w:rPr>
          <w:rStyle w:val="ts-alignment-element"/>
          <w:rFonts w:cs="Arial"/>
          <w:szCs w:val="22"/>
          <w:lang w:val="en"/>
        </w:rPr>
        <w:t>by</w:t>
      </w:r>
      <w:r w:rsidRPr="00154ABB">
        <w:rPr>
          <w:rFonts w:cs="Arial"/>
          <w:szCs w:val="22"/>
          <w:lang w:val="en"/>
        </w:rPr>
        <w:t xml:space="preserve"> </w:t>
      </w:r>
      <w:r w:rsidRPr="00154ABB">
        <w:rPr>
          <w:rStyle w:val="ts-alignment-element"/>
          <w:rFonts w:cs="Arial"/>
          <w:szCs w:val="22"/>
          <w:lang w:val="en"/>
        </w:rPr>
        <w:t>law</w:t>
      </w:r>
      <w:r w:rsidRPr="00154ABB">
        <w:rPr>
          <w:rFonts w:cs="Arial"/>
          <w:szCs w:val="22"/>
          <w:lang w:val="en"/>
        </w:rPr>
        <w:t xml:space="preserve"> </w:t>
      </w:r>
      <w:r w:rsidRPr="00154ABB">
        <w:rPr>
          <w:rStyle w:val="ts-alignment-element"/>
          <w:rFonts w:cs="Arial"/>
          <w:szCs w:val="22"/>
          <w:lang w:val="en"/>
        </w:rPr>
        <w:t>entail</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charges.</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that</w:t>
      </w:r>
      <w:r w:rsidRPr="00154ABB">
        <w:rPr>
          <w:rFonts w:cs="Arial"/>
          <w:szCs w:val="22"/>
          <w:lang w:val="en"/>
        </w:rPr>
        <w:t xml:space="preserve"> </w:t>
      </w:r>
      <w:r w:rsidRPr="00154ABB">
        <w:rPr>
          <w:rStyle w:val="ts-alignment-element"/>
          <w:rFonts w:cs="Arial"/>
          <w:szCs w:val="22"/>
          <w:lang w:val="en"/>
        </w:rPr>
        <w:t>case,</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amount</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these</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charges</w:t>
      </w:r>
      <w:r w:rsidRPr="00154ABB">
        <w:rPr>
          <w:rFonts w:cs="Arial"/>
          <w:szCs w:val="22"/>
          <w:lang w:val="en"/>
        </w:rPr>
        <w:t xml:space="preserve"> </w:t>
      </w:r>
      <w:r w:rsidRPr="00154ABB">
        <w:rPr>
          <w:rStyle w:val="ts-alignment-element"/>
          <w:rFonts w:cs="Arial"/>
          <w:szCs w:val="22"/>
          <w:lang w:val="en"/>
        </w:rPr>
        <w:t>shall</w:t>
      </w:r>
      <w:r w:rsidRPr="00154ABB">
        <w:rPr>
          <w:rFonts w:cs="Arial"/>
          <w:szCs w:val="22"/>
          <w:lang w:val="en"/>
        </w:rPr>
        <w:t xml:space="preserve"> </w:t>
      </w:r>
      <w:r w:rsidRPr="00154ABB">
        <w:rPr>
          <w:rStyle w:val="ts-alignment-element"/>
          <w:rFonts w:cs="Arial"/>
          <w:szCs w:val="22"/>
          <w:lang w:val="en"/>
        </w:rPr>
        <w:t>in</w:t>
      </w:r>
      <w:r w:rsidRPr="00154ABB">
        <w:rPr>
          <w:rFonts w:cs="Arial"/>
          <w:szCs w:val="22"/>
          <w:lang w:val="en"/>
        </w:rPr>
        <w:t xml:space="preserve"> </w:t>
      </w:r>
      <w:r w:rsidRPr="00154ABB">
        <w:rPr>
          <w:rStyle w:val="ts-alignment-element"/>
          <w:rFonts w:cs="Arial"/>
          <w:szCs w:val="22"/>
          <w:lang w:val="en"/>
        </w:rPr>
        <w:t>any</w:t>
      </w:r>
      <w:r w:rsidRPr="00154ABB">
        <w:rPr>
          <w:rFonts w:cs="Arial"/>
          <w:szCs w:val="22"/>
          <w:lang w:val="en"/>
        </w:rPr>
        <w:t xml:space="preserve"> </w:t>
      </w:r>
      <w:r w:rsidRPr="00154ABB">
        <w:rPr>
          <w:rStyle w:val="ts-alignment-element"/>
          <w:rFonts w:cs="Arial"/>
          <w:szCs w:val="22"/>
          <w:lang w:val="en"/>
        </w:rPr>
        <w:t>case</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indicated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social</w:t>
      </w:r>
      <w:r w:rsidRPr="00154ABB">
        <w:rPr>
          <w:rFonts w:cs="Arial"/>
          <w:szCs w:val="22"/>
          <w:lang w:val="en"/>
        </w:rPr>
        <w:t xml:space="preserve"> </w:t>
      </w:r>
      <w:r w:rsidRPr="00154ABB">
        <w:rPr>
          <w:rStyle w:val="ts-alignment-element"/>
          <w:rFonts w:cs="Arial"/>
          <w:szCs w:val="22"/>
          <w:lang w:val="en"/>
        </w:rPr>
        <w:t>security</w:t>
      </w:r>
      <w:r w:rsidRPr="00154ABB">
        <w:rPr>
          <w:rFonts w:cs="Arial"/>
          <w:szCs w:val="22"/>
          <w:lang w:val="en"/>
        </w:rPr>
        <w:t xml:space="preserve"> </w:t>
      </w:r>
      <w:r w:rsidRPr="00154ABB">
        <w:rPr>
          <w:rStyle w:val="ts-alignment-element"/>
          <w:rFonts w:cs="Arial"/>
          <w:szCs w:val="22"/>
          <w:lang w:val="en"/>
        </w:rPr>
        <w:t>contributions,</w:t>
      </w:r>
      <w:r w:rsidRPr="00154ABB">
        <w:rPr>
          <w:rFonts w:cs="Arial"/>
          <w:szCs w:val="22"/>
          <w:lang w:val="en"/>
        </w:rPr>
        <w:t xml:space="preserve"> </w:t>
      </w:r>
      <w:r w:rsidRPr="00154ABB">
        <w:rPr>
          <w:rStyle w:val="ts-alignment-element"/>
          <w:rFonts w:cs="Arial"/>
          <w:szCs w:val="22"/>
          <w:lang w:val="en"/>
        </w:rPr>
        <w:t>and</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net</w:t>
      </w:r>
      <w:r w:rsidRPr="00154ABB">
        <w:rPr>
          <w:rFonts w:cs="Arial"/>
          <w:szCs w:val="22"/>
          <w:lang w:val="en"/>
        </w:rPr>
        <w:t xml:space="preserve"> </w:t>
      </w:r>
      <w:r w:rsidRPr="00154ABB">
        <w:rPr>
          <w:rStyle w:val="ts-alignment-element"/>
          <w:rFonts w:cs="Arial"/>
          <w:szCs w:val="22"/>
          <w:lang w:val="en"/>
        </w:rPr>
        <w:t>bonus</w:t>
      </w:r>
      <w:r w:rsidRPr="00154ABB">
        <w:rPr>
          <w:rFonts w:cs="Arial"/>
          <w:szCs w:val="22"/>
          <w:lang w:val="en"/>
        </w:rPr>
        <w:t xml:space="preserve"> </w:t>
      </w:r>
      <w:r w:rsidRPr="00154ABB">
        <w:rPr>
          <w:rStyle w:val="ts-alignment-element"/>
          <w:rFonts w:cs="Arial"/>
          <w:szCs w:val="22"/>
          <w:lang w:val="en"/>
        </w:rPr>
        <w:t>shall</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indicated</w:t>
      </w:r>
      <w:r w:rsidRPr="00154ABB">
        <w:rPr>
          <w:rFonts w:cs="Arial"/>
          <w:szCs w:val="22"/>
          <w:lang w:val="en"/>
        </w:rPr>
        <w:t xml:space="preserve"> </w:t>
      </w:r>
      <w:r w:rsidRPr="00154ABB">
        <w:rPr>
          <w:rStyle w:val="ts-alignment-element"/>
          <w:rFonts w:cs="Arial"/>
          <w:szCs w:val="22"/>
          <w:lang w:val="en"/>
        </w:rPr>
        <w:t>separately.</w:t>
      </w:r>
      <w:r w:rsidRPr="00154ABB">
        <w:rPr>
          <w:rFonts w:cs="Arial"/>
          <w:szCs w:val="22"/>
          <w:lang w:val="en"/>
        </w:rPr>
        <w:t xml:space="preserve"> </w:t>
      </w:r>
    </w:p>
    <w:p w14:paraId="735BA920" w14:textId="77777777" w:rsidR="00D05D1F" w:rsidRPr="00D05D1F" w:rsidRDefault="00D05D1F" w:rsidP="00D05D1F">
      <w:pPr>
        <w:pStyle w:val="ListParagraph"/>
        <w:rPr>
          <w:rStyle w:val="ts-alignment-element"/>
          <w:rFonts w:cs="Arial"/>
          <w:szCs w:val="22"/>
          <w:lang w:val="en"/>
        </w:rPr>
      </w:pPr>
    </w:p>
    <w:p w14:paraId="2DDAA874" w14:textId="5E77A724" w:rsidR="004A127B" w:rsidRPr="00154ABB" w:rsidRDefault="00154ABB" w:rsidP="00D05D1F">
      <w:pPr>
        <w:pStyle w:val="ListParagraph"/>
        <w:shd w:val="clear" w:color="auto" w:fill="FDFDFD"/>
        <w:ind w:left="1800"/>
        <w:rPr>
          <w:rFonts w:cs="Arial"/>
          <w:spacing w:val="-2"/>
          <w:szCs w:val="22"/>
        </w:rPr>
      </w:pP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United</w:t>
      </w:r>
      <w:r w:rsidRPr="00154ABB">
        <w:rPr>
          <w:rFonts w:cs="Arial"/>
          <w:szCs w:val="22"/>
          <w:lang w:val="en"/>
        </w:rPr>
        <w:t xml:space="preserve"> </w:t>
      </w:r>
      <w:r w:rsidRPr="00154ABB">
        <w:rPr>
          <w:rStyle w:val="ts-alignment-element"/>
          <w:rFonts w:cs="Arial"/>
          <w:szCs w:val="22"/>
          <w:lang w:val="en"/>
        </w:rPr>
        <w:t>Nations</w:t>
      </w:r>
      <w:r w:rsidRPr="00154ABB">
        <w:rPr>
          <w:rFonts w:cs="Arial"/>
          <w:szCs w:val="22"/>
          <w:lang w:val="en"/>
        </w:rPr>
        <w:t xml:space="preserve"> </w:t>
      </w:r>
      <w:r w:rsidRPr="00154ABB">
        <w:rPr>
          <w:rStyle w:val="ts-alignment-element"/>
          <w:rFonts w:cs="Arial"/>
          <w:szCs w:val="22"/>
          <w:lang w:val="en"/>
        </w:rPr>
        <w:t>Development</w:t>
      </w:r>
      <w:r w:rsidRPr="00154ABB">
        <w:rPr>
          <w:rFonts w:cs="Arial"/>
          <w:szCs w:val="22"/>
          <w:lang w:val="en"/>
        </w:rPr>
        <w:t xml:space="preserve"> </w:t>
      </w:r>
      <w:r w:rsidRPr="00154ABB">
        <w:rPr>
          <w:rStyle w:val="ts-alignment-element"/>
          <w:rFonts w:cs="Arial"/>
          <w:szCs w:val="22"/>
          <w:lang w:val="en"/>
        </w:rPr>
        <w:t>Programme</w:t>
      </w:r>
      <w:r w:rsidRPr="00154ABB">
        <w:rPr>
          <w:rFonts w:cs="Arial"/>
          <w:szCs w:val="22"/>
          <w:lang w:val="en"/>
        </w:rPr>
        <w:t xml:space="preserve"> </w:t>
      </w:r>
      <w:r w:rsidRPr="00154ABB">
        <w:rPr>
          <w:rStyle w:val="ts-alignment-element"/>
          <w:rFonts w:cs="Arial"/>
          <w:szCs w:val="22"/>
          <w:lang w:val="en"/>
        </w:rPr>
        <w:t>(UNDP)</w:t>
      </w:r>
      <w:r w:rsidRPr="00154ABB">
        <w:rPr>
          <w:rFonts w:cs="Arial"/>
          <w:szCs w:val="22"/>
          <w:lang w:val="en"/>
        </w:rPr>
        <w:t xml:space="preserve"> </w:t>
      </w:r>
      <w:r w:rsidRPr="00154ABB">
        <w:rPr>
          <w:rStyle w:val="ts-alignment-element"/>
          <w:rFonts w:cs="Arial"/>
          <w:szCs w:val="22"/>
          <w:lang w:val="en"/>
        </w:rPr>
        <w:t>standard</w:t>
      </w:r>
      <w:r w:rsidRPr="00154ABB">
        <w:rPr>
          <w:rFonts w:cs="Arial"/>
          <w:szCs w:val="22"/>
          <w:lang w:val="en"/>
        </w:rPr>
        <w:t xml:space="preserve"> </w:t>
      </w:r>
      <w:r w:rsidRPr="00154ABB">
        <w:rPr>
          <w:rStyle w:val="ts-alignment-element"/>
          <w:rFonts w:cs="Arial"/>
          <w:szCs w:val="22"/>
          <w:lang w:val="en"/>
        </w:rPr>
        <w:t>values</w:t>
      </w:r>
      <w:r w:rsidRPr="00154ABB">
        <w:rPr>
          <w:rFonts w:cs="Arial"/>
          <w:szCs w:val="22"/>
          <w:lang w:val="en"/>
        </w:rPr>
        <w:t xml:space="preserve"> in </w:t>
      </w:r>
      <w:r w:rsidRPr="00154ABB">
        <w:rPr>
          <w:rStyle w:val="ts-alignment-element"/>
          <w:rFonts w:cs="Arial"/>
          <w:szCs w:val="22"/>
          <w:lang w:val="en"/>
        </w:rPr>
        <w:t>force</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country</w:t>
      </w:r>
      <w:r w:rsidRPr="00154ABB">
        <w:rPr>
          <w:rFonts w:cs="Arial"/>
          <w:szCs w:val="22"/>
          <w:lang w:val="en"/>
        </w:rPr>
        <w:t xml:space="preserve"> </w:t>
      </w:r>
      <w:r w:rsidRPr="00154ABB">
        <w:rPr>
          <w:rStyle w:val="ts-alignment-element"/>
          <w:rFonts w:cs="Arial"/>
          <w:szCs w:val="22"/>
          <w:lang w:val="en"/>
        </w:rPr>
        <w:t>concerned</w:t>
      </w:r>
      <w:r w:rsidRPr="00154ABB">
        <w:rPr>
          <w:rFonts w:cs="Arial"/>
          <w:szCs w:val="22"/>
          <w:lang w:val="en"/>
        </w:rPr>
        <w:t xml:space="preserve"> </w:t>
      </w:r>
      <w:r w:rsidRPr="00154ABB">
        <w:rPr>
          <w:rStyle w:val="ts-alignment-element"/>
          <w:rFonts w:cs="Arial"/>
          <w:szCs w:val="22"/>
          <w:lang w:val="en"/>
        </w:rPr>
        <w:t>can</w:t>
      </w:r>
      <w:r w:rsidRPr="00154ABB">
        <w:rPr>
          <w:rFonts w:cs="Arial"/>
          <w:szCs w:val="22"/>
          <w:lang w:val="en"/>
        </w:rPr>
        <w:t xml:space="preserve"> </w:t>
      </w:r>
      <w:r w:rsidRPr="00154ABB">
        <w:rPr>
          <w:rStyle w:val="ts-alignment-element"/>
          <w:rFonts w:cs="Arial"/>
          <w:szCs w:val="22"/>
          <w:lang w:val="en"/>
        </w:rPr>
        <w:t>be</w:t>
      </w:r>
      <w:r w:rsidRPr="00154ABB">
        <w:rPr>
          <w:rFonts w:cs="Arial"/>
          <w:szCs w:val="22"/>
          <w:lang w:val="en"/>
        </w:rPr>
        <w:t xml:space="preserve"> </w:t>
      </w:r>
      <w:r w:rsidRPr="00154ABB">
        <w:rPr>
          <w:rStyle w:val="ts-alignment-element"/>
          <w:rFonts w:cs="Arial"/>
          <w:szCs w:val="22"/>
          <w:lang w:val="en"/>
        </w:rPr>
        <w:t>used</w:t>
      </w:r>
      <w:r w:rsidRPr="00154ABB">
        <w:rPr>
          <w:rFonts w:cs="Arial"/>
          <w:szCs w:val="22"/>
          <w:lang w:val="en"/>
        </w:rPr>
        <w:t xml:space="preserve"> </w:t>
      </w:r>
      <w:r w:rsidRPr="00154ABB">
        <w:rPr>
          <w:rStyle w:val="ts-alignment-element"/>
          <w:rFonts w:cs="Arial"/>
          <w:szCs w:val="22"/>
          <w:lang w:val="en"/>
        </w:rPr>
        <w:t>as</w:t>
      </w:r>
      <w:r w:rsidRPr="00154ABB">
        <w:rPr>
          <w:rFonts w:cs="Arial"/>
          <w:szCs w:val="22"/>
          <w:lang w:val="en"/>
        </w:rPr>
        <w:t xml:space="preserve"> </w:t>
      </w:r>
      <w:r w:rsidRPr="00154ABB">
        <w:rPr>
          <w:rStyle w:val="ts-alignment-element"/>
          <w:rFonts w:cs="Arial"/>
          <w:szCs w:val="22"/>
          <w:lang w:val="en"/>
        </w:rPr>
        <w:t>a</w:t>
      </w:r>
      <w:r w:rsidRPr="00154ABB">
        <w:rPr>
          <w:rFonts w:cs="Arial"/>
          <w:szCs w:val="22"/>
          <w:lang w:val="en"/>
        </w:rPr>
        <w:t xml:space="preserve"> </w:t>
      </w:r>
      <w:r w:rsidRPr="00154ABB">
        <w:rPr>
          <w:rStyle w:val="ts-alignment-element"/>
          <w:rFonts w:cs="Arial"/>
          <w:szCs w:val="22"/>
          <w:lang w:val="en"/>
        </w:rPr>
        <w:t>reference</w:t>
      </w:r>
      <w:r w:rsidRPr="00154ABB">
        <w:rPr>
          <w:rFonts w:cs="Arial"/>
          <w:szCs w:val="22"/>
          <w:lang w:val="en"/>
        </w:rPr>
        <w:t xml:space="preserve"> </w:t>
      </w:r>
      <w:r w:rsidRPr="00154ABB">
        <w:rPr>
          <w:rStyle w:val="ts-alignment-element"/>
          <w:rFonts w:cs="Arial"/>
          <w:szCs w:val="22"/>
          <w:lang w:val="en"/>
        </w:rPr>
        <w:t>for</w:t>
      </w:r>
      <w:r w:rsidRPr="00154ABB">
        <w:rPr>
          <w:rFonts w:cs="Arial"/>
          <w:szCs w:val="22"/>
          <w:lang w:val="en"/>
        </w:rPr>
        <w:t xml:space="preserve"> </w:t>
      </w:r>
      <w:r w:rsidRPr="00154ABB">
        <w:rPr>
          <w:rStyle w:val="ts-alignment-element"/>
          <w:rFonts w:cs="Arial"/>
          <w:szCs w:val="22"/>
          <w:lang w:val="en"/>
        </w:rPr>
        <w:t>the</w:t>
      </w:r>
      <w:r w:rsidRPr="00154ABB">
        <w:rPr>
          <w:rFonts w:cs="Arial"/>
          <w:szCs w:val="22"/>
          <w:lang w:val="en"/>
        </w:rPr>
        <w:t xml:space="preserve"> </w:t>
      </w:r>
      <w:r w:rsidRPr="00154ABB">
        <w:rPr>
          <w:rStyle w:val="ts-alignment-element"/>
          <w:rFonts w:cs="Arial"/>
          <w:szCs w:val="22"/>
          <w:lang w:val="en"/>
        </w:rPr>
        <w:t>determination</w:t>
      </w:r>
      <w:r w:rsidRPr="00154ABB">
        <w:rPr>
          <w:rFonts w:cs="Arial"/>
          <w:szCs w:val="22"/>
          <w:lang w:val="en"/>
        </w:rPr>
        <w:t xml:space="preserve"> </w:t>
      </w:r>
      <w:r w:rsidRPr="00154ABB">
        <w:rPr>
          <w:rStyle w:val="ts-alignment-element"/>
          <w:rFonts w:cs="Arial"/>
          <w:szCs w:val="22"/>
          <w:lang w:val="en"/>
        </w:rPr>
        <w:t>of</w:t>
      </w:r>
      <w:r w:rsidRPr="00154ABB">
        <w:rPr>
          <w:rFonts w:cs="Arial"/>
          <w:szCs w:val="22"/>
          <w:lang w:val="en"/>
        </w:rPr>
        <w:t xml:space="preserve"> </w:t>
      </w:r>
      <w:r w:rsidRPr="00154ABB">
        <w:rPr>
          <w:rStyle w:val="ts-alignment-element"/>
          <w:rFonts w:cs="Arial"/>
          <w:szCs w:val="22"/>
          <w:lang w:val="en"/>
        </w:rPr>
        <w:t>per</w:t>
      </w:r>
      <w:r w:rsidRPr="00154ABB">
        <w:rPr>
          <w:rFonts w:cs="Arial"/>
          <w:szCs w:val="22"/>
          <w:lang w:val="en"/>
        </w:rPr>
        <w:t xml:space="preserve"> </w:t>
      </w:r>
      <w:r w:rsidR="00F358A8" w:rsidRPr="00154ABB">
        <w:rPr>
          <w:rStyle w:val="ts-alignment-element"/>
          <w:rFonts w:cs="Arial"/>
          <w:szCs w:val="22"/>
          <w:lang w:val="en"/>
        </w:rPr>
        <w:t>diems.</w:t>
      </w:r>
    </w:p>
    <w:p w14:paraId="387D2B1B" w14:textId="3E9FD587" w:rsidR="004A127B" w:rsidRPr="00154ABB" w:rsidRDefault="004A127B" w:rsidP="004A127B">
      <w:pPr>
        <w:numPr>
          <w:ilvl w:val="12"/>
          <w:numId w:val="0"/>
        </w:numPr>
        <w:jc w:val="center"/>
        <w:rPr>
          <w:rFonts w:ascii="Arial" w:hAnsi="Arial" w:cs="Arial"/>
          <w:b/>
          <w:lang w:val="en-US"/>
        </w:rPr>
      </w:pPr>
      <w:r w:rsidRPr="00154ABB">
        <w:rPr>
          <w:rFonts w:ascii="Arial" w:hAnsi="Arial" w:cs="Arial"/>
          <w:lang w:val="en-US"/>
        </w:rPr>
        <w:br w:type="page"/>
      </w:r>
      <w:r w:rsidR="00D05D1F" w:rsidRPr="00D05D1F">
        <w:rPr>
          <w:rFonts w:ascii="Arial" w:hAnsi="Arial" w:cs="Arial"/>
          <w:b/>
          <w:lang w:val="en-US"/>
        </w:rPr>
        <w:lastRenderedPageBreak/>
        <w:t xml:space="preserve">Model </w:t>
      </w:r>
      <w:r w:rsidRPr="00154ABB">
        <w:rPr>
          <w:rFonts w:ascii="Arial" w:hAnsi="Arial" w:cs="Arial"/>
          <w:b/>
          <w:lang w:val="en-US"/>
        </w:rPr>
        <w:t xml:space="preserve">Form </w:t>
      </w:r>
    </w:p>
    <w:p w14:paraId="6A204BB3" w14:textId="77777777" w:rsidR="00660308" w:rsidRPr="00154ABB" w:rsidRDefault="00660308" w:rsidP="004A127B">
      <w:pPr>
        <w:numPr>
          <w:ilvl w:val="12"/>
          <w:numId w:val="0"/>
        </w:numPr>
        <w:jc w:val="center"/>
        <w:rPr>
          <w:rFonts w:ascii="Arial" w:hAnsi="Arial" w:cs="Arial"/>
          <w:b/>
          <w:bCs/>
          <w:spacing w:val="-3"/>
          <w:lang w:val="en-US"/>
        </w:rPr>
      </w:pPr>
    </w:p>
    <w:p w14:paraId="113B7D1D" w14:textId="2D4256F9" w:rsidR="004A127B" w:rsidRPr="00154ABB" w:rsidRDefault="004A127B" w:rsidP="00660308">
      <w:pPr>
        <w:numPr>
          <w:ilvl w:val="12"/>
          <w:numId w:val="0"/>
        </w:numPr>
        <w:tabs>
          <w:tab w:val="left" w:pos="5760"/>
        </w:tabs>
        <w:spacing w:before="120" w:after="120" w:line="240" w:lineRule="auto"/>
        <w:rPr>
          <w:rFonts w:ascii="Arial" w:hAnsi="Arial" w:cs="Arial"/>
          <w:spacing w:val="-3"/>
          <w:lang w:val="en-US"/>
        </w:rPr>
      </w:pPr>
      <w:r w:rsidRPr="00154ABB">
        <w:rPr>
          <w:rFonts w:ascii="Arial" w:hAnsi="Arial" w:cs="Arial"/>
          <w:lang w:val="en-US"/>
        </w:rPr>
        <w:t>Consult</w:t>
      </w:r>
      <w:r w:rsidR="00D05D1F">
        <w:rPr>
          <w:rFonts w:ascii="Arial" w:hAnsi="Arial" w:cs="Arial"/>
          <w:lang w:val="en-US"/>
        </w:rPr>
        <w:t>ant</w:t>
      </w:r>
      <w:r w:rsidRPr="00154ABB">
        <w:rPr>
          <w:rFonts w:ascii="Arial" w:hAnsi="Arial" w:cs="Arial"/>
          <w:lang w:val="en-US"/>
        </w:rPr>
        <w:t xml:space="preserve">: </w:t>
      </w:r>
      <w:r w:rsidR="00660308" w:rsidRPr="00154ABB">
        <w:rPr>
          <w:rFonts w:ascii="Arial" w:hAnsi="Arial" w:cs="Arial"/>
          <w:i/>
          <w:color w:val="FF0000"/>
          <w:lang w:val="en-US"/>
        </w:rPr>
        <w:t>(N</w:t>
      </w:r>
      <w:r w:rsidR="00D05D1F">
        <w:rPr>
          <w:rFonts w:ascii="Arial" w:hAnsi="Arial" w:cs="Arial"/>
          <w:i/>
          <w:color w:val="FF0000"/>
          <w:lang w:val="en-US"/>
        </w:rPr>
        <w:t>ame of the consultant</w:t>
      </w:r>
      <w:r w:rsidR="00660308" w:rsidRPr="00154ABB">
        <w:rPr>
          <w:rFonts w:ascii="Arial" w:hAnsi="Arial" w:cs="Arial"/>
          <w:i/>
          <w:color w:val="FF0000"/>
          <w:lang w:val="en-US"/>
        </w:rPr>
        <w:t>)</w:t>
      </w:r>
      <w:r w:rsidRPr="00154ABB">
        <w:rPr>
          <w:rFonts w:ascii="Arial" w:hAnsi="Arial" w:cs="Arial"/>
          <w:lang w:val="en-US"/>
        </w:rPr>
        <w:tab/>
      </w:r>
      <w:r w:rsidR="00D05D1F">
        <w:rPr>
          <w:rFonts w:ascii="Arial" w:hAnsi="Arial" w:cs="Arial"/>
          <w:lang w:val="en-US"/>
        </w:rPr>
        <w:t>Country</w:t>
      </w:r>
      <w:r w:rsidRPr="00154ABB">
        <w:rPr>
          <w:rFonts w:ascii="Arial" w:hAnsi="Arial" w:cs="Arial"/>
          <w:lang w:val="en-US"/>
        </w:rPr>
        <w:t>:</w:t>
      </w:r>
      <w:r w:rsidR="00660308" w:rsidRPr="00154ABB">
        <w:rPr>
          <w:rFonts w:ascii="Arial" w:hAnsi="Arial" w:cs="Arial"/>
          <w:i/>
          <w:color w:val="FF0000"/>
          <w:lang w:val="en-US"/>
        </w:rPr>
        <w:t xml:space="preserve"> (</w:t>
      </w:r>
      <w:r w:rsidR="00D05D1F">
        <w:rPr>
          <w:rFonts w:ascii="Arial" w:hAnsi="Arial" w:cs="Arial"/>
          <w:i/>
          <w:color w:val="FF0000"/>
          <w:lang w:val="en-US"/>
        </w:rPr>
        <w:t>indicate</w:t>
      </w:r>
      <w:r w:rsidR="00660308" w:rsidRPr="00154ABB">
        <w:rPr>
          <w:rFonts w:ascii="Arial" w:hAnsi="Arial" w:cs="Arial"/>
          <w:i/>
          <w:color w:val="FF0000"/>
          <w:lang w:val="en-US"/>
        </w:rPr>
        <w:t>)</w:t>
      </w:r>
    </w:p>
    <w:p w14:paraId="323B7370" w14:textId="125B5C03" w:rsidR="004A127B" w:rsidRPr="00154ABB" w:rsidRDefault="00D05D1F" w:rsidP="00660308">
      <w:pPr>
        <w:numPr>
          <w:ilvl w:val="12"/>
          <w:numId w:val="0"/>
        </w:numPr>
        <w:tabs>
          <w:tab w:val="left" w:pos="5760"/>
        </w:tabs>
        <w:spacing w:before="120" w:after="120" w:line="240" w:lineRule="auto"/>
        <w:rPr>
          <w:rFonts w:ascii="Arial" w:hAnsi="Arial" w:cs="Arial"/>
          <w:spacing w:val="-3"/>
          <w:lang w:val="en-US"/>
        </w:rPr>
      </w:pPr>
      <w:r>
        <w:rPr>
          <w:rFonts w:ascii="Arial" w:hAnsi="Arial" w:cs="Arial"/>
          <w:lang w:val="en-US"/>
        </w:rPr>
        <w:t>Assignment</w:t>
      </w:r>
      <w:r w:rsidR="004A127B" w:rsidRPr="00154ABB">
        <w:rPr>
          <w:rFonts w:ascii="Arial" w:hAnsi="Arial" w:cs="Arial"/>
          <w:lang w:val="en-US"/>
        </w:rPr>
        <w:t>:</w:t>
      </w:r>
      <w:r w:rsidR="00660308" w:rsidRPr="00154ABB">
        <w:rPr>
          <w:rFonts w:ascii="Arial" w:hAnsi="Arial" w:cs="Arial"/>
          <w:i/>
          <w:color w:val="FF0000"/>
          <w:lang w:val="en-US"/>
        </w:rPr>
        <w:t xml:space="preserve"> (N</w:t>
      </w:r>
      <w:r>
        <w:rPr>
          <w:rFonts w:ascii="Arial" w:hAnsi="Arial" w:cs="Arial"/>
          <w:i/>
          <w:color w:val="FF0000"/>
          <w:lang w:val="en-US"/>
        </w:rPr>
        <w:t>ame of the consultancy</w:t>
      </w:r>
      <w:r w:rsidR="00660308" w:rsidRPr="00154ABB">
        <w:rPr>
          <w:rFonts w:ascii="Arial" w:hAnsi="Arial" w:cs="Arial"/>
          <w:i/>
          <w:color w:val="FF0000"/>
          <w:lang w:val="en-US"/>
        </w:rPr>
        <w:t>)</w:t>
      </w:r>
      <w:r w:rsidR="004A127B" w:rsidRPr="00154ABB">
        <w:rPr>
          <w:rFonts w:ascii="Arial" w:hAnsi="Arial" w:cs="Arial"/>
          <w:lang w:val="en-US"/>
        </w:rPr>
        <w:tab/>
      </w:r>
      <w:r>
        <w:rPr>
          <w:rFonts w:ascii="Arial" w:hAnsi="Arial" w:cs="Arial"/>
          <w:lang w:val="en-US"/>
        </w:rPr>
        <w:t>Date</w:t>
      </w:r>
      <w:r w:rsidR="004A127B" w:rsidRPr="00154ABB">
        <w:rPr>
          <w:rFonts w:ascii="Arial" w:hAnsi="Arial" w:cs="Arial"/>
          <w:lang w:val="en-US"/>
        </w:rPr>
        <w:t>:</w:t>
      </w:r>
      <w:r w:rsidR="00660308" w:rsidRPr="00154ABB">
        <w:rPr>
          <w:rFonts w:ascii="Arial" w:hAnsi="Arial" w:cs="Arial"/>
          <w:lang w:val="en-US"/>
        </w:rPr>
        <w:t xml:space="preserve"> </w:t>
      </w:r>
      <w:r w:rsidR="00660308" w:rsidRPr="00154ABB">
        <w:rPr>
          <w:rFonts w:ascii="Arial" w:hAnsi="Arial" w:cs="Arial"/>
          <w:i/>
          <w:color w:val="FF0000"/>
          <w:lang w:val="en-US"/>
        </w:rPr>
        <w:t>(</w:t>
      </w:r>
      <w:r>
        <w:rPr>
          <w:rFonts w:ascii="Arial" w:hAnsi="Arial" w:cs="Arial"/>
          <w:i/>
          <w:color w:val="FF0000"/>
          <w:lang w:val="en-US"/>
        </w:rPr>
        <w:t>Indicate</w:t>
      </w:r>
      <w:r w:rsidR="00660308" w:rsidRPr="00154ABB">
        <w:rPr>
          <w:rFonts w:ascii="Arial" w:hAnsi="Arial" w:cs="Arial"/>
          <w:i/>
          <w:color w:val="FF0000"/>
          <w:lang w:val="en-US"/>
        </w:rPr>
        <w:t>)</w:t>
      </w:r>
    </w:p>
    <w:p w14:paraId="7C5CF386" w14:textId="77777777" w:rsidR="004A127B" w:rsidRPr="00154ABB" w:rsidRDefault="004A127B" w:rsidP="00660308">
      <w:pPr>
        <w:numPr>
          <w:ilvl w:val="12"/>
          <w:numId w:val="0"/>
        </w:numPr>
        <w:spacing w:before="120" w:after="120" w:line="240" w:lineRule="auto"/>
        <w:rPr>
          <w:rFonts w:ascii="Arial" w:hAnsi="Arial" w:cs="Arial"/>
          <w:spacing w:val="-3"/>
          <w:lang w:val="en-US"/>
        </w:rPr>
      </w:pPr>
    </w:p>
    <w:p w14:paraId="14F74867" w14:textId="47668BC9" w:rsidR="004A127B" w:rsidRPr="00154ABB" w:rsidRDefault="00D05D1F" w:rsidP="00660308">
      <w:pPr>
        <w:numPr>
          <w:ilvl w:val="12"/>
          <w:numId w:val="0"/>
        </w:numPr>
        <w:spacing w:before="120" w:after="120" w:line="240" w:lineRule="auto"/>
        <w:jc w:val="center"/>
        <w:rPr>
          <w:rFonts w:ascii="Arial" w:hAnsi="Arial" w:cs="Arial"/>
          <w:b/>
          <w:spacing w:val="-3"/>
          <w:lang w:val="en-US"/>
        </w:rPr>
      </w:pPr>
      <w:r w:rsidRPr="00D05D1F">
        <w:rPr>
          <w:rFonts w:ascii="Arial" w:hAnsi="Arial" w:cs="Arial"/>
          <w:b/>
          <w:spacing w:val="-3"/>
          <w:lang w:val="en-US"/>
        </w:rPr>
        <w:t xml:space="preserve">Consultant's Statements Regarding Costs and Charges </w:t>
      </w:r>
    </w:p>
    <w:p w14:paraId="5937B1BF" w14:textId="77777777" w:rsidR="00D05D1F" w:rsidRDefault="00D05D1F" w:rsidP="00D05D1F">
      <w:pPr>
        <w:numPr>
          <w:ilvl w:val="12"/>
          <w:numId w:val="0"/>
        </w:numPr>
        <w:tabs>
          <w:tab w:val="left" w:pos="5040"/>
        </w:tabs>
        <w:jc w:val="both"/>
        <w:rPr>
          <w:rFonts w:ascii="Arial" w:hAnsi="Arial" w:cs="Arial"/>
          <w:lang w:val="en"/>
        </w:rPr>
      </w:pPr>
      <w:r w:rsidRPr="00D05D1F">
        <w:rPr>
          <w:rStyle w:val="ts-alignment-element"/>
          <w:rFonts w:ascii="Arial" w:hAnsi="Arial" w:cs="Arial"/>
          <w:lang w:val="en"/>
        </w:rPr>
        <w:t>We</w:t>
      </w:r>
      <w:r w:rsidRPr="00D05D1F">
        <w:rPr>
          <w:rFonts w:ascii="Arial" w:hAnsi="Arial" w:cs="Arial"/>
          <w:lang w:val="en"/>
        </w:rPr>
        <w:t xml:space="preserve"> </w:t>
      </w:r>
      <w:r w:rsidRPr="00D05D1F">
        <w:rPr>
          <w:rStyle w:val="ts-alignment-element"/>
          <w:rFonts w:ascii="Arial" w:hAnsi="Arial" w:cs="Arial"/>
          <w:lang w:val="en"/>
        </w:rPr>
        <w:t>hereby</w:t>
      </w:r>
      <w:r w:rsidRPr="00D05D1F">
        <w:rPr>
          <w:rFonts w:ascii="Arial" w:hAnsi="Arial" w:cs="Arial"/>
          <w:lang w:val="en"/>
        </w:rPr>
        <w:t xml:space="preserve"> </w:t>
      </w:r>
      <w:r w:rsidRPr="00D05D1F">
        <w:rPr>
          <w:rStyle w:val="ts-alignment-element"/>
          <w:rFonts w:ascii="Arial" w:hAnsi="Arial" w:cs="Arial"/>
          <w:lang w:val="en"/>
        </w:rPr>
        <w:t>confirm</w:t>
      </w:r>
      <w:r w:rsidRPr="00D05D1F">
        <w:rPr>
          <w:rFonts w:ascii="Arial" w:hAnsi="Arial" w:cs="Arial"/>
          <w:lang w:val="en"/>
        </w:rPr>
        <w:t xml:space="preserve"> </w:t>
      </w:r>
      <w:r w:rsidRPr="00D05D1F">
        <w:rPr>
          <w:rStyle w:val="ts-alignment-element"/>
          <w:rFonts w:ascii="Arial" w:hAnsi="Arial" w:cs="Arial"/>
          <w:lang w:val="en"/>
        </w:rPr>
        <w:t>that:</w:t>
      </w:r>
      <w:r w:rsidRPr="00D05D1F">
        <w:rPr>
          <w:rFonts w:ascii="Arial" w:hAnsi="Arial" w:cs="Arial"/>
          <w:lang w:val="en"/>
        </w:rPr>
        <w:t xml:space="preserve"> </w:t>
      </w:r>
    </w:p>
    <w:p w14:paraId="1A2AF700" w14:textId="3241ED04" w:rsidR="00D05D1F" w:rsidRPr="00D05D1F" w:rsidRDefault="00D05D1F" w:rsidP="00956E6B">
      <w:pPr>
        <w:pStyle w:val="ListParagraph"/>
        <w:numPr>
          <w:ilvl w:val="0"/>
          <w:numId w:val="89"/>
        </w:numPr>
        <w:tabs>
          <w:tab w:val="left" w:pos="5040"/>
        </w:tabs>
        <w:rPr>
          <w:rFonts w:cs="Arial"/>
          <w:spacing w:val="-3"/>
        </w:rPr>
      </w:pP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basic</w:t>
      </w:r>
      <w:r w:rsidRPr="00D05D1F">
        <w:rPr>
          <w:rFonts w:cs="Arial"/>
          <w:lang w:val="en"/>
        </w:rPr>
        <w:t xml:space="preserve"> </w:t>
      </w:r>
      <w:r w:rsidRPr="00D05D1F">
        <w:rPr>
          <w:rStyle w:val="ts-alignment-element"/>
          <w:rFonts w:cs="Arial"/>
          <w:szCs w:val="22"/>
          <w:lang w:val="en"/>
        </w:rPr>
        <w:t>fees</w:t>
      </w:r>
      <w:r w:rsidRPr="00D05D1F">
        <w:rPr>
          <w:rFonts w:cs="Arial"/>
          <w:lang w:val="en"/>
        </w:rPr>
        <w:t xml:space="preserve"> </w:t>
      </w:r>
      <w:r w:rsidRPr="00D05D1F">
        <w:rPr>
          <w:rStyle w:val="ts-alignment-element"/>
          <w:rFonts w:cs="Arial"/>
          <w:szCs w:val="22"/>
          <w:lang w:val="en"/>
        </w:rPr>
        <w:t>indicated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attached</w:t>
      </w:r>
      <w:r w:rsidRPr="00D05D1F">
        <w:rPr>
          <w:rFonts w:cs="Arial"/>
          <w:lang w:val="en"/>
        </w:rPr>
        <w:t xml:space="preserve"> </w:t>
      </w:r>
      <w:r w:rsidRPr="00D05D1F">
        <w:rPr>
          <w:rStyle w:val="ts-alignment-element"/>
          <w:rFonts w:cs="Arial"/>
          <w:szCs w:val="22"/>
          <w:lang w:val="en"/>
        </w:rPr>
        <w:t>table</w:t>
      </w:r>
      <w:r w:rsidRPr="00D05D1F">
        <w:rPr>
          <w:rFonts w:cs="Arial"/>
          <w:lang w:val="en"/>
        </w:rPr>
        <w:t xml:space="preserve"> </w:t>
      </w:r>
      <w:r w:rsidRPr="00D05D1F">
        <w:rPr>
          <w:rStyle w:val="ts-alignment-element"/>
          <w:rFonts w:cs="Arial"/>
          <w:szCs w:val="22"/>
          <w:lang w:val="en"/>
        </w:rPr>
        <w:t>have</w:t>
      </w:r>
      <w:r w:rsidRPr="00D05D1F">
        <w:rPr>
          <w:rFonts w:cs="Arial"/>
          <w:lang w:val="en"/>
        </w:rPr>
        <w:t xml:space="preserve"> </w:t>
      </w:r>
      <w:r w:rsidRPr="00D05D1F">
        <w:rPr>
          <w:rStyle w:val="ts-alignment-element"/>
          <w:rFonts w:cs="Arial"/>
          <w:szCs w:val="22"/>
          <w:lang w:val="en"/>
        </w:rPr>
        <w:t>been</w:t>
      </w:r>
      <w:r w:rsidRPr="00D05D1F">
        <w:rPr>
          <w:rFonts w:cs="Arial"/>
          <w:lang w:val="en"/>
        </w:rPr>
        <w:t xml:space="preserve"> </w:t>
      </w:r>
      <w:r w:rsidRPr="00D05D1F">
        <w:rPr>
          <w:rStyle w:val="ts-alignment-element"/>
          <w:rFonts w:cs="Arial"/>
          <w:szCs w:val="22"/>
          <w:lang w:val="en"/>
        </w:rPr>
        <w:t>taken</w:t>
      </w:r>
      <w:r w:rsidRPr="00D05D1F">
        <w:rPr>
          <w:rFonts w:cs="Arial"/>
          <w:lang w:val="en"/>
        </w:rPr>
        <w:t xml:space="preserve"> </w:t>
      </w:r>
      <w:r w:rsidRPr="00D05D1F">
        <w:rPr>
          <w:rStyle w:val="ts-alignment-element"/>
          <w:rFonts w:cs="Arial"/>
          <w:szCs w:val="22"/>
          <w:lang w:val="en"/>
        </w:rPr>
        <w:t>from</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company's</w:t>
      </w:r>
      <w:r w:rsidRPr="00D05D1F">
        <w:rPr>
          <w:rFonts w:cs="Arial"/>
          <w:lang w:val="en"/>
        </w:rPr>
        <w:t xml:space="preserve"> </w:t>
      </w:r>
      <w:r w:rsidRPr="00D05D1F">
        <w:rPr>
          <w:rStyle w:val="ts-alignment-element"/>
          <w:rFonts w:cs="Arial"/>
          <w:szCs w:val="22"/>
          <w:lang w:val="en"/>
        </w:rPr>
        <w:t>payroll</w:t>
      </w:r>
      <w:r w:rsidRPr="00D05D1F">
        <w:rPr>
          <w:rFonts w:cs="Arial"/>
          <w:lang w:val="en"/>
        </w:rPr>
        <w:t xml:space="preserve"> </w:t>
      </w:r>
      <w:r w:rsidRPr="00D05D1F">
        <w:rPr>
          <w:rStyle w:val="ts-alignment-element"/>
          <w:rFonts w:cs="Arial"/>
          <w:szCs w:val="22"/>
          <w:lang w:val="en"/>
        </w:rPr>
        <w:t>records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reflect</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current</w:t>
      </w:r>
      <w:r w:rsidRPr="00D05D1F">
        <w:rPr>
          <w:rFonts w:cs="Arial"/>
          <w:lang w:val="en"/>
        </w:rPr>
        <w:t xml:space="preserve"> </w:t>
      </w:r>
      <w:r w:rsidRPr="00D05D1F">
        <w:rPr>
          <w:rStyle w:val="ts-alignment-element"/>
          <w:rFonts w:cs="Arial"/>
          <w:szCs w:val="22"/>
          <w:lang w:val="en"/>
        </w:rPr>
        <w:t>fees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r w:rsidRPr="00D05D1F">
        <w:rPr>
          <w:rStyle w:val="ts-alignment-element"/>
          <w:rFonts w:cs="Arial"/>
          <w:szCs w:val="22"/>
          <w:lang w:val="en"/>
        </w:rPr>
        <w:t>who</w:t>
      </w:r>
      <w:r w:rsidRPr="00D05D1F">
        <w:rPr>
          <w:rFonts w:cs="Arial"/>
          <w:lang w:val="en"/>
        </w:rPr>
        <w:t xml:space="preserve"> </w:t>
      </w:r>
      <w:r w:rsidRPr="00D05D1F">
        <w:rPr>
          <w:rStyle w:val="ts-alignment-element"/>
          <w:rFonts w:cs="Arial"/>
          <w:szCs w:val="22"/>
          <w:lang w:val="en"/>
        </w:rPr>
        <w:t>have</w:t>
      </w:r>
      <w:r w:rsidRPr="00D05D1F">
        <w:rPr>
          <w:rFonts w:cs="Arial"/>
          <w:lang w:val="en"/>
        </w:rPr>
        <w:t xml:space="preserve"> </w:t>
      </w:r>
      <w:r w:rsidRPr="00D05D1F">
        <w:rPr>
          <w:rStyle w:val="ts-alignment-element"/>
          <w:rFonts w:cs="Arial"/>
          <w:szCs w:val="22"/>
          <w:lang w:val="en"/>
        </w:rPr>
        <w:t>received</w:t>
      </w:r>
      <w:r w:rsidRPr="00D05D1F">
        <w:rPr>
          <w:rFonts w:cs="Arial"/>
          <w:lang w:val="en"/>
        </w:rPr>
        <w:t xml:space="preserve"> </w:t>
      </w:r>
      <w:r w:rsidRPr="00D05D1F">
        <w:rPr>
          <w:rStyle w:val="ts-alignment-element"/>
          <w:rFonts w:cs="Arial"/>
          <w:szCs w:val="22"/>
          <w:lang w:val="en"/>
        </w:rPr>
        <w:t>no</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other</w:t>
      </w:r>
      <w:r w:rsidRPr="00D05D1F">
        <w:rPr>
          <w:rFonts w:cs="Arial"/>
          <w:lang w:val="en"/>
        </w:rPr>
        <w:t xml:space="preserve"> </w:t>
      </w:r>
      <w:r w:rsidRPr="00D05D1F">
        <w:rPr>
          <w:rStyle w:val="ts-alignment-element"/>
          <w:rFonts w:cs="Arial"/>
          <w:szCs w:val="22"/>
          <w:lang w:val="en"/>
        </w:rPr>
        <w:t>than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normal</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stipulated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annual</w:t>
      </w:r>
      <w:r w:rsidRPr="00D05D1F">
        <w:rPr>
          <w:rFonts w:cs="Arial"/>
          <w:lang w:val="en"/>
        </w:rPr>
        <w:t xml:space="preserve"> </w:t>
      </w:r>
      <w:r w:rsidRPr="00D05D1F">
        <w:rPr>
          <w:rStyle w:val="ts-alignment-element"/>
          <w:rFonts w:cs="Arial"/>
          <w:szCs w:val="22"/>
          <w:lang w:val="en"/>
        </w:rPr>
        <w:t>increase</w:t>
      </w:r>
      <w:r w:rsidRPr="00D05D1F">
        <w:rPr>
          <w:rFonts w:cs="Arial"/>
          <w:lang w:val="en"/>
        </w:rPr>
        <w:t xml:space="preserve"> </w:t>
      </w:r>
      <w:r w:rsidRPr="00D05D1F">
        <w:rPr>
          <w:rStyle w:val="ts-alignment-element"/>
          <w:rFonts w:cs="Arial"/>
          <w:szCs w:val="22"/>
          <w:lang w:val="en"/>
        </w:rPr>
        <w:t>policy</w:t>
      </w:r>
      <w:r w:rsidRPr="00D05D1F">
        <w:rPr>
          <w:rFonts w:cs="Arial"/>
          <w:lang w:val="en"/>
        </w:rPr>
        <w:t xml:space="preserve"> </w:t>
      </w:r>
      <w:r w:rsidRPr="00D05D1F">
        <w:rPr>
          <w:rStyle w:val="ts-alignment-element"/>
          <w:rFonts w:cs="Arial"/>
          <w:szCs w:val="22"/>
          <w:lang w:val="en"/>
        </w:rPr>
        <w:t>applicable</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all</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Consultant's</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p>
    <w:p w14:paraId="14C64DBE" w14:textId="41C912E9"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F</w:t>
      </w:r>
      <w:r w:rsidRPr="00D05D1F">
        <w:rPr>
          <w:rStyle w:val="ts-alignment-element"/>
          <w:rFonts w:cs="Arial"/>
          <w:szCs w:val="22"/>
          <w:lang w:val="en"/>
        </w:rPr>
        <w:t>aithful</w:t>
      </w:r>
      <w:r w:rsidRPr="00D05D1F">
        <w:rPr>
          <w:rFonts w:cs="Arial"/>
          <w:lang w:val="en"/>
        </w:rPr>
        <w:t xml:space="preserve"> </w:t>
      </w:r>
      <w:r w:rsidRPr="00D05D1F">
        <w:rPr>
          <w:rStyle w:val="ts-alignment-element"/>
          <w:rFonts w:cs="Arial"/>
          <w:szCs w:val="22"/>
          <w:lang w:val="en"/>
        </w:rPr>
        <w:t>copies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last</w:t>
      </w:r>
      <w:r w:rsidRPr="00D05D1F">
        <w:rPr>
          <w:rFonts w:cs="Arial"/>
          <w:lang w:val="en"/>
        </w:rPr>
        <w:t xml:space="preserve"> </w:t>
      </w:r>
      <w:r w:rsidRPr="00D05D1F">
        <w:rPr>
          <w:rStyle w:val="ts-alignment-element"/>
          <w:rFonts w:cs="Arial"/>
          <w:szCs w:val="22"/>
          <w:lang w:val="en"/>
        </w:rPr>
        <w:t>payment</w:t>
      </w:r>
      <w:r w:rsidRPr="00D05D1F">
        <w:rPr>
          <w:rFonts w:cs="Arial"/>
          <w:lang w:val="en"/>
        </w:rPr>
        <w:t xml:space="preserve"> </w:t>
      </w:r>
      <w:r w:rsidRPr="00D05D1F">
        <w:rPr>
          <w:rStyle w:val="ts-alignment-element"/>
          <w:rFonts w:cs="Arial"/>
          <w:szCs w:val="22"/>
          <w:lang w:val="en"/>
        </w:rPr>
        <w:t>receipts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attached</w:t>
      </w:r>
      <w:r>
        <w:rPr>
          <w:rStyle w:val="ts-alignment-element"/>
          <w:rFonts w:cs="Arial"/>
          <w:szCs w:val="22"/>
          <w:lang w:val="en"/>
        </w:rPr>
        <w:t>.</w:t>
      </w:r>
      <w:r w:rsidRPr="00D05D1F">
        <w:rPr>
          <w:rFonts w:cs="Arial"/>
          <w:lang w:val="en"/>
        </w:rPr>
        <w:t xml:space="preserve"> </w:t>
      </w:r>
    </w:p>
    <w:p w14:paraId="528ED49C" w14:textId="6F71669D"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T</w:t>
      </w:r>
      <w:r w:rsidRPr="00D05D1F">
        <w:rPr>
          <w:rStyle w:val="ts-alignment-element"/>
          <w:rFonts w:cs="Arial"/>
          <w:szCs w:val="22"/>
          <w:lang w:val="en"/>
        </w:rPr>
        <w:t>he</w:t>
      </w:r>
      <w:r w:rsidRPr="00D05D1F">
        <w:rPr>
          <w:rFonts w:cs="Arial"/>
          <w:lang w:val="en"/>
        </w:rPr>
        <w:t xml:space="preserve"> </w:t>
      </w:r>
      <w:r w:rsidRPr="00D05D1F">
        <w:rPr>
          <w:rStyle w:val="ts-alignment-element"/>
          <w:rFonts w:cs="Arial"/>
          <w:szCs w:val="22"/>
          <w:lang w:val="en"/>
        </w:rPr>
        <w:t>benefits</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work</w:t>
      </w:r>
      <w:r w:rsidRPr="00D05D1F">
        <w:rPr>
          <w:rFonts w:cs="Arial"/>
          <w:lang w:val="en"/>
        </w:rPr>
        <w:t xml:space="preserve"> </w:t>
      </w:r>
      <w:r w:rsidRPr="00D05D1F">
        <w:rPr>
          <w:rStyle w:val="ts-alignment-element"/>
          <w:rFonts w:cs="Arial"/>
          <w:szCs w:val="22"/>
          <w:lang w:val="en"/>
        </w:rPr>
        <w:t>away</w:t>
      </w:r>
      <w:r w:rsidRPr="00D05D1F">
        <w:rPr>
          <w:rFonts w:cs="Arial"/>
          <w:lang w:val="en"/>
        </w:rPr>
        <w:t xml:space="preserve"> </w:t>
      </w:r>
      <w:r w:rsidRPr="00D05D1F">
        <w:rPr>
          <w:rStyle w:val="ts-alignment-element"/>
          <w:rFonts w:cs="Arial"/>
          <w:szCs w:val="22"/>
          <w:lang w:val="en"/>
        </w:rPr>
        <w:t>from</w:t>
      </w:r>
      <w:r w:rsidRPr="00D05D1F">
        <w:rPr>
          <w:rFonts w:cs="Arial"/>
          <w:lang w:val="en"/>
        </w:rPr>
        <w:t xml:space="preserve"> </w:t>
      </w:r>
      <w:r w:rsidRPr="00D05D1F">
        <w:rPr>
          <w:rStyle w:val="ts-alignment-element"/>
          <w:rFonts w:cs="Arial"/>
          <w:szCs w:val="22"/>
          <w:lang w:val="en"/>
        </w:rPr>
        <w:t>headquarters</w:t>
      </w:r>
      <w:r w:rsidRPr="00D05D1F">
        <w:rPr>
          <w:rFonts w:cs="Arial"/>
          <w:lang w:val="en"/>
        </w:rPr>
        <w:t xml:space="preserve"> </w:t>
      </w:r>
      <w:r w:rsidRPr="00D05D1F">
        <w:rPr>
          <w:rStyle w:val="ts-alignment-element"/>
          <w:rFonts w:cs="Arial"/>
          <w:szCs w:val="22"/>
          <w:lang w:val="en"/>
        </w:rPr>
        <w:t>listed</w:t>
      </w:r>
      <w:r w:rsidRPr="00D05D1F">
        <w:rPr>
          <w:rFonts w:cs="Arial"/>
          <w:lang w:val="en"/>
        </w:rPr>
        <w:t xml:space="preserve"> </w:t>
      </w:r>
      <w:r w:rsidRPr="00D05D1F">
        <w:rPr>
          <w:rStyle w:val="ts-alignment-element"/>
          <w:rFonts w:cs="Arial"/>
          <w:szCs w:val="22"/>
          <w:lang w:val="en"/>
        </w:rPr>
        <w:t>below</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those</w:t>
      </w:r>
      <w:r w:rsidRPr="00D05D1F">
        <w:rPr>
          <w:rFonts w:cs="Arial"/>
          <w:lang w:val="en"/>
        </w:rPr>
        <w:t xml:space="preserve"> </w:t>
      </w:r>
      <w:r w:rsidRPr="00D05D1F">
        <w:rPr>
          <w:rStyle w:val="ts-alignment-element"/>
          <w:rFonts w:cs="Arial"/>
          <w:szCs w:val="22"/>
          <w:lang w:val="en"/>
        </w:rPr>
        <w:t>that</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Consultant</w:t>
      </w:r>
      <w:r w:rsidRPr="00D05D1F">
        <w:rPr>
          <w:rFonts w:cs="Arial"/>
          <w:lang w:val="en"/>
        </w:rPr>
        <w:t xml:space="preserve"> </w:t>
      </w:r>
      <w:r w:rsidRPr="00D05D1F">
        <w:rPr>
          <w:rStyle w:val="ts-alignment-element"/>
          <w:rFonts w:cs="Arial"/>
          <w:szCs w:val="22"/>
          <w:lang w:val="en"/>
        </w:rPr>
        <w:t>has</w:t>
      </w:r>
      <w:r w:rsidRPr="00D05D1F">
        <w:rPr>
          <w:rFonts w:cs="Arial"/>
          <w:lang w:val="en"/>
        </w:rPr>
        <w:t xml:space="preserve"> </w:t>
      </w:r>
      <w:r w:rsidRPr="00D05D1F">
        <w:rPr>
          <w:rStyle w:val="ts-alignment-element"/>
          <w:rFonts w:cs="Arial"/>
          <w:szCs w:val="22"/>
          <w:lang w:val="en"/>
        </w:rPr>
        <w:t>agreed</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pay</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this</w:t>
      </w:r>
      <w:r w:rsidRPr="00D05D1F">
        <w:rPr>
          <w:rFonts w:cs="Arial"/>
          <w:lang w:val="en"/>
        </w:rPr>
        <w:t xml:space="preserve"> </w:t>
      </w:r>
      <w:r w:rsidRPr="00D05D1F">
        <w:rPr>
          <w:rStyle w:val="ts-alignment-element"/>
          <w:rFonts w:cs="Arial"/>
          <w:szCs w:val="22"/>
          <w:lang w:val="en"/>
        </w:rPr>
        <w:t>work</w:t>
      </w:r>
      <w:r w:rsidRPr="00D05D1F">
        <w:rPr>
          <w:rFonts w:cs="Arial"/>
          <w:lang w:val="en"/>
        </w:rPr>
        <w:t xml:space="preserve"> </w:t>
      </w:r>
      <w:r w:rsidRPr="00D05D1F">
        <w:rPr>
          <w:rStyle w:val="ts-alignment-element"/>
          <w:rFonts w:cs="Arial"/>
          <w:szCs w:val="22"/>
          <w:lang w:val="en"/>
        </w:rPr>
        <w:t>to</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declared</w:t>
      </w:r>
      <w:r w:rsidRPr="00D05D1F">
        <w:rPr>
          <w:rFonts w:cs="Arial"/>
          <w:lang w:val="en"/>
        </w:rPr>
        <w:t xml:space="preserve"> </w:t>
      </w:r>
      <w:r w:rsidRPr="00D05D1F">
        <w:rPr>
          <w:rStyle w:val="ts-alignment-element"/>
          <w:rFonts w:cs="Arial"/>
          <w:szCs w:val="22"/>
          <w:lang w:val="en"/>
        </w:rPr>
        <w:t>Experts.</w:t>
      </w:r>
      <w:r w:rsidRPr="00D05D1F">
        <w:rPr>
          <w:rFonts w:cs="Arial"/>
          <w:lang w:val="en"/>
        </w:rPr>
        <w:t xml:space="preserve"> </w:t>
      </w:r>
    </w:p>
    <w:p w14:paraId="56ED0463" w14:textId="76E1C1D9" w:rsidR="00D05D1F" w:rsidRPr="00D05D1F" w:rsidRDefault="00D05D1F" w:rsidP="00956E6B">
      <w:pPr>
        <w:pStyle w:val="ListParagraph"/>
        <w:numPr>
          <w:ilvl w:val="0"/>
          <w:numId w:val="89"/>
        </w:numPr>
        <w:tabs>
          <w:tab w:val="left" w:pos="5040"/>
        </w:tabs>
        <w:rPr>
          <w:rFonts w:cs="Arial"/>
          <w:spacing w:val="-3"/>
        </w:rPr>
      </w:pPr>
      <w:r>
        <w:rPr>
          <w:rStyle w:val="ts-alignment-element"/>
          <w:rFonts w:cs="Arial"/>
          <w:szCs w:val="22"/>
          <w:lang w:val="en"/>
        </w:rPr>
        <w:t>T</w:t>
      </w:r>
      <w:r w:rsidRPr="00D05D1F">
        <w:rPr>
          <w:rStyle w:val="ts-alignment-element"/>
          <w:rFonts w:cs="Arial"/>
          <w:szCs w:val="22"/>
          <w:lang w:val="en"/>
        </w:rPr>
        <w:t>he</w:t>
      </w:r>
      <w:r w:rsidRPr="00D05D1F">
        <w:rPr>
          <w:rFonts w:cs="Arial"/>
          <w:lang w:val="en"/>
        </w:rPr>
        <w:t xml:space="preserve"> </w:t>
      </w:r>
      <w:r w:rsidRPr="00D05D1F">
        <w:rPr>
          <w:rStyle w:val="ts-alignment-element"/>
          <w:rFonts w:cs="Arial"/>
          <w:szCs w:val="22"/>
          <w:lang w:val="en"/>
        </w:rPr>
        <w:t>items</w:t>
      </w:r>
      <w:r w:rsidRPr="00D05D1F">
        <w:rPr>
          <w:rFonts w:cs="Arial"/>
          <w:lang w:val="en"/>
        </w:rPr>
        <w:t xml:space="preserve"> </w:t>
      </w:r>
      <w:r w:rsidRPr="00D05D1F">
        <w:rPr>
          <w:rStyle w:val="ts-alignment-element"/>
          <w:rFonts w:cs="Arial"/>
          <w:szCs w:val="22"/>
          <w:lang w:val="en"/>
        </w:rPr>
        <w:t>listed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attached</w:t>
      </w:r>
      <w:r w:rsidRPr="00D05D1F">
        <w:rPr>
          <w:rFonts w:cs="Arial"/>
          <w:lang w:val="en"/>
        </w:rPr>
        <w:t xml:space="preserve"> </w:t>
      </w:r>
      <w:r w:rsidRPr="00D05D1F">
        <w:rPr>
          <w:rStyle w:val="ts-alignment-element"/>
          <w:rFonts w:cs="Arial"/>
          <w:szCs w:val="22"/>
          <w:lang w:val="en"/>
        </w:rPr>
        <w:t>table</w:t>
      </w:r>
      <w:r w:rsidRPr="00D05D1F">
        <w:rPr>
          <w:rFonts w:cs="Arial"/>
          <w:lang w:val="en"/>
        </w:rPr>
        <w:t xml:space="preserve"> </w:t>
      </w:r>
      <w:r w:rsidRPr="00D05D1F">
        <w:rPr>
          <w:rStyle w:val="ts-alignment-element"/>
          <w:rFonts w:cs="Arial"/>
          <w:szCs w:val="22"/>
          <w:lang w:val="en"/>
        </w:rPr>
        <w:t>by</w:t>
      </w:r>
      <w:r w:rsidRPr="00D05D1F">
        <w:rPr>
          <w:rFonts w:cs="Arial"/>
          <w:lang w:val="en"/>
        </w:rPr>
        <w:t xml:space="preserve"> </w:t>
      </w:r>
      <w:r w:rsidRPr="00D05D1F">
        <w:rPr>
          <w:rStyle w:val="ts-alignment-element"/>
          <w:rFonts w:cs="Arial"/>
          <w:szCs w:val="22"/>
          <w:lang w:val="en"/>
        </w:rPr>
        <w:t>social</w:t>
      </w:r>
      <w:r w:rsidRPr="00D05D1F">
        <w:rPr>
          <w:rFonts w:cs="Arial"/>
          <w:lang w:val="en"/>
        </w:rPr>
        <w:t xml:space="preserve"> </w:t>
      </w:r>
      <w:r w:rsidRPr="00D05D1F">
        <w:rPr>
          <w:rStyle w:val="ts-alignment-element"/>
          <w:rFonts w:cs="Arial"/>
          <w:szCs w:val="22"/>
          <w:lang w:val="en"/>
        </w:rPr>
        <w:t>security</w:t>
      </w:r>
      <w:r w:rsidRPr="00D05D1F">
        <w:rPr>
          <w:rFonts w:cs="Arial"/>
          <w:lang w:val="en"/>
        </w:rPr>
        <w:t xml:space="preserve"> </w:t>
      </w:r>
      <w:r w:rsidRPr="00D05D1F">
        <w:rPr>
          <w:rStyle w:val="ts-alignment-element"/>
          <w:rFonts w:cs="Arial"/>
          <w:szCs w:val="22"/>
          <w:lang w:val="en"/>
        </w:rPr>
        <w:t>contributions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overheads</w:t>
      </w:r>
      <w:r w:rsidRPr="00D05D1F">
        <w:rPr>
          <w:rFonts w:cs="Arial"/>
          <w:lang w:val="en"/>
        </w:rPr>
        <w:t xml:space="preserve"> </w:t>
      </w:r>
      <w:r w:rsidRPr="00D05D1F">
        <w:rPr>
          <w:rStyle w:val="ts-alignment-element"/>
          <w:rFonts w:cs="Arial"/>
          <w:szCs w:val="22"/>
          <w:lang w:val="en"/>
        </w:rPr>
        <w:t>are</w:t>
      </w:r>
      <w:r w:rsidRPr="00D05D1F">
        <w:rPr>
          <w:rFonts w:cs="Arial"/>
          <w:lang w:val="en"/>
        </w:rPr>
        <w:t xml:space="preserve"> </w:t>
      </w:r>
      <w:r w:rsidRPr="00D05D1F">
        <w:rPr>
          <w:rStyle w:val="ts-alignment-element"/>
          <w:rFonts w:cs="Arial"/>
          <w:szCs w:val="22"/>
          <w:lang w:val="en"/>
        </w:rPr>
        <w:t>based</w:t>
      </w:r>
      <w:r w:rsidRPr="00D05D1F">
        <w:rPr>
          <w:rFonts w:cs="Arial"/>
          <w:lang w:val="en"/>
        </w:rPr>
        <w:t xml:space="preserve"> </w:t>
      </w:r>
      <w:r w:rsidRPr="00D05D1F">
        <w:rPr>
          <w:rStyle w:val="ts-alignment-element"/>
          <w:rFonts w:cs="Arial"/>
          <w:szCs w:val="22"/>
          <w:lang w:val="en"/>
        </w:rPr>
        <w:t>on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average</w:t>
      </w:r>
      <w:r w:rsidRPr="00D05D1F">
        <w:rPr>
          <w:rFonts w:cs="Arial"/>
          <w:lang w:val="en"/>
        </w:rPr>
        <w:t xml:space="preserve"> </w:t>
      </w:r>
      <w:r w:rsidRPr="00D05D1F">
        <w:rPr>
          <w:rStyle w:val="ts-alignment-element"/>
          <w:rFonts w:cs="Arial"/>
          <w:szCs w:val="22"/>
          <w:lang w:val="en"/>
        </w:rPr>
        <w:t>costs</w:t>
      </w:r>
      <w:r w:rsidRPr="00D05D1F">
        <w:rPr>
          <w:rFonts w:cs="Arial"/>
          <w:lang w:val="en"/>
        </w:rPr>
        <w:t xml:space="preserve"> </w:t>
      </w:r>
      <w:r w:rsidRPr="00D05D1F">
        <w:rPr>
          <w:rStyle w:val="ts-alignment-element"/>
          <w:rFonts w:cs="Arial"/>
          <w:szCs w:val="22"/>
          <w:lang w:val="en"/>
        </w:rPr>
        <w:t>experienced</w:t>
      </w:r>
      <w:r w:rsidRPr="00D05D1F">
        <w:rPr>
          <w:rFonts w:cs="Arial"/>
          <w:lang w:val="en"/>
        </w:rPr>
        <w:t xml:space="preserve"> </w:t>
      </w:r>
      <w:r w:rsidRPr="00D05D1F">
        <w:rPr>
          <w:rStyle w:val="ts-alignment-element"/>
          <w:rFonts w:cs="Arial"/>
          <w:szCs w:val="22"/>
          <w:lang w:val="en"/>
        </w:rPr>
        <w:t>by</w:t>
      </w:r>
      <w:r w:rsidRPr="00D05D1F">
        <w:rPr>
          <w:rFonts w:cs="Arial"/>
          <w:lang w:val="en"/>
        </w:rPr>
        <w:t xml:space="preserve"> </w:t>
      </w:r>
      <w:r w:rsidRPr="00D05D1F">
        <w:rPr>
          <w:rStyle w:val="ts-alignment-element-highlighted"/>
          <w:rFonts w:cs="Arial"/>
          <w:szCs w:val="22"/>
          <w:lang w:val="en"/>
        </w:rPr>
        <w:t>the</w:t>
      </w:r>
      <w:r w:rsidRPr="00D05D1F">
        <w:rPr>
          <w:rFonts w:cs="Arial"/>
          <w:lang w:val="en"/>
        </w:rPr>
        <w:t xml:space="preserve"> </w:t>
      </w:r>
      <w:r>
        <w:rPr>
          <w:rStyle w:val="ts-alignment-element"/>
          <w:rFonts w:cs="Arial"/>
          <w:szCs w:val="22"/>
          <w:lang w:val="en"/>
        </w:rPr>
        <w:t>F</w:t>
      </w:r>
      <w:r w:rsidRPr="00D05D1F">
        <w:rPr>
          <w:rStyle w:val="ts-alignment-element"/>
          <w:rFonts w:cs="Arial"/>
          <w:szCs w:val="22"/>
          <w:lang w:val="en"/>
        </w:rPr>
        <w:t>irm</w:t>
      </w:r>
      <w:r w:rsidRPr="00D05D1F">
        <w:rPr>
          <w:rFonts w:cs="Arial"/>
          <w:lang w:val="en"/>
        </w:rPr>
        <w:t xml:space="preserve"> </w:t>
      </w:r>
      <w:r w:rsidRPr="00D05D1F">
        <w:rPr>
          <w:rStyle w:val="ts-alignment-element"/>
          <w:rFonts w:cs="Arial"/>
          <w:szCs w:val="22"/>
          <w:lang w:val="en"/>
        </w:rPr>
        <w:t>over</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sidRPr="00D05D1F">
        <w:rPr>
          <w:rStyle w:val="ts-alignment-element"/>
          <w:rFonts w:cs="Arial"/>
          <w:szCs w:val="22"/>
          <w:lang w:val="en"/>
        </w:rPr>
        <w:t>past</w:t>
      </w:r>
      <w:r w:rsidRPr="00D05D1F">
        <w:rPr>
          <w:rFonts w:cs="Arial"/>
          <w:lang w:val="en"/>
        </w:rPr>
        <w:t xml:space="preserve"> </w:t>
      </w:r>
      <w:r w:rsidRPr="00D05D1F">
        <w:rPr>
          <w:rStyle w:val="ts-alignment-element"/>
          <w:rFonts w:cs="Arial"/>
          <w:szCs w:val="22"/>
          <w:lang w:val="en"/>
        </w:rPr>
        <w:t>three</w:t>
      </w:r>
      <w:r w:rsidRPr="00D05D1F">
        <w:rPr>
          <w:rFonts w:cs="Arial"/>
          <w:lang w:val="en"/>
        </w:rPr>
        <w:t xml:space="preserve"> </w:t>
      </w:r>
      <w:r w:rsidRPr="00D05D1F">
        <w:rPr>
          <w:rStyle w:val="ts-alignment-element"/>
          <w:rFonts w:cs="Arial"/>
          <w:szCs w:val="22"/>
          <w:lang w:val="en"/>
        </w:rPr>
        <w:t>years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presented</w:t>
      </w:r>
      <w:r w:rsidRPr="00D05D1F">
        <w:rPr>
          <w:rFonts w:cs="Arial"/>
          <w:lang w:val="en"/>
        </w:rPr>
        <w:t xml:space="preserve"> </w:t>
      </w:r>
      <w:r w:rsidRPr="00D05D1F">
        <w:rPr>
          <w:rStyle w:val="ts-alignment-element"/>
          <w:rFonts w:cs="Arial"/>
          <w:szCs w:val="22"/>
          <w:lang w:val="en"/>
        </w:rPr>
        <w:t>in</w:t>
      </w:r>
      <w:r w:rsidRPr="00D05D1F">
        <w:rPr>
          <w:rFonts w:cs="Arial"/>
          <w:lang w:val="en"/>
        </w:rPr>
        <w:t xml:space="preserve"> </w:t>
      </w:r>
      <w:r w:rsidRPr="00D05D1F">
        <w:rPr>
          <w:rStyle w:val="ts-alignment-element"/>
          <w:rFonts w:cs="Arial"/>
          <w:szCs w:val="22"/>
          <w:lang w:val="en"/>
        </w:rPr>
        <w:t>the</w:t>
      </w:r>
      <w:r w:rsidRPr="00D05D1F">
        <w:rPr>
          <w:rFonts w:cs="Arial"/>
          <w:lang w:val="en"/>
        </w:rPr>
        <w:t xml:space="preserve"> </w:t>
      </w:r>
      <w:r>
        <w:rPr>
          <w:rStyle w:val="ts-alignment-element"/>
          <w:rFonts w:cs="Arial"/>
          <w:szCs w:val="22"/>
          <w:lang w:val="en"/>
        </w:rPr>
        <w:t>F</w:t>
      </w:r>
      <w:r w:rsidRPr="00D05D1F">
        <w:rPr>
          <w:rStyle w:val="ts-alignment-element"/>
          <w:rFonts w:cs="Arial"/>
          <w:szCs w:val="22"/>
          <w:lang w:val="en"/>
        </w:rPr>
        <w:t>irm's</w:t>
      </w:r>
      <w:r w:rsidRPr="00D05D1F">
        <w:rPr>
          <w:rFonts w:cs="Arial"/>
          <w:lang w:val="en"/>
        </w:rPr>
        <w:t xml:space="preserve"> </w:t>
      </w:r>
      <w:r w:rsidRPr="00D05D1F">
        <w:rPr>
          <w:rStyle w:val="ts-alignment-element"/>
          <w:rFonts w:cs="Arial"/>
          <w:szCs w:val="22"/>
          <w:lang w:val="en"/>
        </w:rPr>
        <w:t>financial</w:t>
      </w:r>
      <w:r w:rsidRPr="00D05D1F">
        <w:rPr>
          <w:rFonts w:cs="Arial"/>
          <w:lang w:val="en"/>
        </w:rPr>
        <w:t xml:space="preserve"> </w:t>
      </w:r>
      <w:r w:rsidRPr="00D05D1F">
        <w:rPr>
          <w:rStyle w:val="ts-alignment-element"/>
          <w:rFonts w:cs="Arial"/>
          <w:szCs w:val="22"/>
          <w:lang w:val="en"/>
        </w:rPr>
        <w:t>statements.</w:t>
      </w:r>
      <w:r w:rsidRPr="00D05D1F">
        <w:rPr>
          <w:rFonts w:cs="Arial"/>
          <w:lang w:val="en"/>
        </w:rPr>
        <w:t xml:space="preserve"> </w:t>
      </w:r>
    </w:p>
    <w:p w14:paraId="719C6A0C" w14:textId="441FF8B8" w:rsidR="004A127B" w:rsidRPr="00D05D1F" w:rsidRDefault="00D05D1F" w:rsidP="00956E6B">
      <w:pPr>
        <w:pStyle w:val="ListParagraph"/>
        <w:numPr>
          <w:ilvl w:val="0"/>
          <w:numId w:val="89"/>
        </w:numPr>
        <w:tabs>
          <w:tab w:val="left" w:pos="5040"/>
        </w:tabs>
        <w:rPr>
          <w:rStyle w:val="ts-alignment-element"/>
          <w:rFonts w:cs="Arial"/>
          <w:spacing w:val="-3"/>
        </w:rPr>
      </w:pPr>
      <w:r>
        <w:rPr>
          <w:rStyle w:val="ts-alignment-element"/>
          <w:rFonts w:cs="Arial"/>
          <w:szCs w:val="22"/>
          <w:lang w:val="en"/>
        </w:rPr>
        <w:t>T</w:t>
      </w:r>
      <w:r w:rsidRPr="00D05D1F">
        <w:rPr>
          <w:rStyle w:val="ts-alignment-element"/>
          <w:rFonts w:cs="Arial"/>
          <w:szCs w:val="22"/>
          <w:lang w:val="en"/>
        </w:rPr>
        <w:t>hese</w:t>
      </w:r>
      <w:r w:rsidRPr="00D05D1F">
        <w:rPr>
          <w:rFonts w:cs="Arial"/>
          <w:lang w:val="en"/>
        </w:rPr>
        <w:t xml:space="preserve"> </w:t>
      </w:r>
      <w:r w:rsidRPr="00D05D1F">
        <w:rPr>
          <w:rStyle w:val="ts-alignment-element"/>
          <w:rFonts w:cs="Arial"/>
          <w:szCs w:val="22"/>
          <w:lang w:val="en"/>
        </w:rPr>
        <w:t>items</w:t>
      </w:r>
      <w:r w:rsidRPr="00D05D1F">
        <w:rPr>
          <w:rFonts w:cs="Arial"/>
          <w:lang w:val="en"/>
        </w:rPr>
        <w:t xml:space="preserve"> </w:t>
      </w:r>
      <w:r w:rsidRPr="00D05D1F">
        <w:rPr>
          <w:rStyle w:val="ts-alignment-element"/>
          <w:rFonts w:cs="Arial"/>
          <w:szCs w:val="22"/>
          <w:lang w:val="en"/>
        </w:rPr>
        <w:t>for</w:t>
      </w:r>
      <w:r w:rsidRPr="00D05D1F">
        <w:rPr>
          <w:rFonts w:cs="Arial"/>
          <w:lang w:val="en"/>
        </w:rPr>
        <w:t xml:space="preserve"> </w:t>
      </w:r>
      <w:r w:rsidRPr="00D05D1F">
        <w:rPr>
          <w:rStyle w:val="ts-alignment-element"/>
          <w:rFonts w:cs="Arial"/>
          <w:szCs w:val="22"/>
          <w:lang w:val="en"/>
        </w:rPr>
        <w:t>general</w:t>
      </w:r>
      <w:r w:rsidRPr="00D05D1F">
        <w:rPr>
          <w:rFonts w:cs="Arial"/>
          <w:lang w:val="en"/>
        </w:rPr>
        <w:t xml:space="preserve"> </w:t>
      </w:r>
      <w:r w:rsidRPr="00D05D1F">
        <w:rPr>
          <w:rStyle w:val="ts-alignment-element"/>
          <w:rFonts w:cs="Arial"/>
          <w:szCs w:val="22"/>
          <w:lang w:val="en"/>
        </w:rPr>
        <w:t>expenses</w:t>
      </w:r>
      <w:r w:rsidRPr="00D05D1F">
        <w:rPr>
          <w:rFonts w:cs="Arial"/>
          <w:lang w:val="en"/>
        </w:rPr>
        <w:t xml:space="preserve"> </w:t>
      </w:r>
      <w:r w:rsidRPr="00D05D1F">
        <w:rPr>
          <w:rStyle w:val="ts-alignment-element"/>
          <w:rFonts w:cs="Arial"/>
          <w:szCs w:val="22"/>
          <w:lang w:val="en"/>
        </w:rPr>
        <w:t>and</w:t>
      </w:r>
      <w:r w:rsidRPr="00D05D1F">
        <w:rPr>
          <w:rFonts w:cs="Arial"/>
          <w:lang w:val="en"/>
        </w:rPr>
        <w:t xml:space="preserve"> </w:t>
      </w:r>
      <w:r w:rsidRPr="00D05D1F">
        <w:rPr>
          <w:rStyle w:val="ts-alignment-element"/>
          <w:rFonts w:cs="Arial"/>
          <w:szCs w:val="22"/>
          <w:lang w:val="en"/>
        </w:rPr>
        <w:t>social</w:t>
      </w:r>
      <w:r w:rsidRPr="00D05D1F">
        <w:rPr>
          <w:rFonts w:cs="Arial"/>
          <w:lang w:val="en"/>
        </w:rPr>
        <w:t xml:space="preserve"> </w:t>
      </w:r>
      <w:r w:rsidRPr="00D05D1F">
        <w:rPr>
          <w:rStyle w:val="ts-alignment-element"/>
          <w:rFonts w:cs="Arial"/>
          <w:szCs w:val="22"/>
          <w:lang w:val="en"/>
        </w:rPr>
        <w:t>security</w:t>
      </w:r>
      <w:r w:rsidRPr="00D05D1F">
        <w:rPr>
          <w:rFonts w:cs="Arial"/>
          <w:lang w:val="en"/>
        </w:rPr>
        <w:t xml:space="preserve"> </w:t>
      </w:r>
      <w:r w:rsidRPr="00D05D1F">
        <w:rPr>
          <w:rStyle w:val="ts-alignment-element"/>
          <w:rFonts w:cs="Arial"/>
          <w:szCs w:val="22"/>
          <w:lang w:val="en"/>
        </w:rPr>
        <w:t>contributions</w:t>
      </w:r>
      <w:r w:rsidRPr="00D05D1F">
        <w:rPr>
          <w:rFonts w:cs="Arial"/>
          <w:lang w:val="en"/>
        </w:rPr>
        <w:t xml:space="preserve"> </w:t>
      </w:r>
      <w:r w:rsidRPr="00D05D1F">
        <w:rPr>
          <w:rStyle w:val="ts-alignment-element"/>
          <w:rFonts w:cs="Arial"/>
          <w:szCs w:val="22"/>
          <w:lang w:val="en"/>
        </w:rPr>
        <w:t>do</w:t>
      </w:r>
      <w:r w:rsidRPr="00D05D1F">
        <w:rPr>
          <w:rFonts w:cs="Arial"/>
          <w:lang w:val="en"/>
        </w:rPr>
        <w:t xml:space="preserve"> </w:t>
      </w:r>
      <w:r w:rsidRPr="00D05D1F">
        <w:rPr>
          <w:rStyle w:val="ts-alignment-element"/>
          <w:rFonts w:cs="Arial"/>
          <w:szCs w:val="22"/>
          <w:lang w:val="en"/>
        </w:rPr>
        <w:t>not</w:t>
      </w:r>
      <w:r w:rsidRPr="00D05D1F">
        <w:rPr>
          <w:rFonts w:cs="Arial"/>
          <w:lang w:val="en"/>
        </w:rPr>
        <w:t xml:space="preserve"> </w:t>
      </w:r>
      <w:r w:rsidRPr="00D05D1F">
        <w:rPr>
          <w:rStyle w:val="ts-alignment-element"/>
          <w:rFonts w:cs="Arial"/>
          <w:szCs w:val="22"/>
          <w:lang w:val="en"/>
        </w:rPr>
        <w:t>include</w:t>
      </w:r>
      <w:r w:rsidRPr="00D05D1F">
        <w:rPr>
          <w:rFonts w:cs="Arial"/>
          <w:lang w:val="en"/>
        </w:rPr>
        <w:t xml:space="preserve"> </w:t>
      </w:r>
      <w:r w:rsidRPr="00D05D1F">
        <w:rPr>
          <w:rStyle w:val="ts-alignment-element"/>
          <w:rFonts w:cs="Arial"/>
          <w:szCs w:val="22"/>
          <w:lang w:val="en"/>
        </w:rPr>
        <w:t>bonuses</w:t>
      </w:r>
      <w:r w:rsidRPr="00D05D1F">
        <w:rPr>
          <w:rFonts w:cs="Arial"/>
          <w:lang w:val="en"/>
        </w:rPr>
        <w:t xml:space="preserve"> </w:t>
      </w:r>
      <w:r w:rsidRPr="00D05D1F">
        <w:rPr>
          <w:rStyle w:val="ts-alignment-element"/>
          <w:rFonts w:cs="Arial"/>
          <w:szCs w:val="22"/>
          <w:lang w:val="en"/>
        </w:rPr>
        <w:t>or</w:t>
      </w:r>
      <w:r w:rsidRPr="00D05D1F">
        <w:rPr>
          <w:rFonts w:cs="Arial"/>
          <w:lang w:val="en"/>
        </w:rPr>
        <w:t xml:space="preserve"> </w:t>
      </w:r>
      <w:r w:rsidRPr="00D05D1F">
        <w:rPr>
          <w:rStyle w:val="ts-alignment-element"/>
          <w:rFonts w:cs="Arial"/>
          <w:szCs w:val="22"/>
          <w:lang w:val="en"/>
        </w:rPr>
        <w:t>any</w:t>
      </w:r>
      <w:r w:rsidRPr="00D05D1F">
        <w:rPr>
          <w:rFonts w:cs="Arial"/>
          <w:lang w:val="en"/>
        </w:rPr>
        <w:t xml:space="preserve"> </w:t>
      </w:r>
      <w:r w:rsidRPr="00D05D1F">
        <w:rPr>
          <w:rStyle w:val="ts-alignment-element"/>
          <w:rFonts w:cs="Arial"/>
          <w:szCs w:val="22"/>
          <w:lang w:val="en"/>
        </w:rPr>
        <w:t>other</w:t>
      </w:r>
      <w:r w:rsidRPr="00D05D1F">
        <w:rPr>
          <w:rFonts w:cs="Arial"/>
          <w:lang w:val="en"/>
        </w:rPr>
        <w:t xml:space="preserve"> </w:t>
      </w:r>
      <w:r w:rsidRPr="00D05D1F">
        <w:rPr>
          <w:rStyle w:val="ts-alignment-element"/>
          <w:rFonts w:cs="Arial"/>
          <w:szCs w:val="22"/>
          <w:lang w:val="en"/>
        </w:rPr>
        <w:t>means</w:t>
      </w:r>
      <w:r w:rsidRPr="00D05D1F">
        <w:rPr>
          <w:rFonts w:cs="Arial"/>
          <w:lang w:val="en"/>
        </w:rPr>
        <w:t xml:space="preserve"> </w:t>
      </w:r>
      <w:r w:rsidRPr="00D05D1F">
        <w:rPr>
          <w:rStyle w:val="ts-alignment-element"/>
          <w:rFonts w:cs="Arial"/>
          <w:szCs w:val="22"/>
          <w:lang w:val="en"/>
        </w:rPr>
        <w:t>of</w:t>
      </w:r>
      <w:r w:rsidRPr="00D05D1F">
        <w:rPr>
          <w:rFonts w:cs="Arial"/>
          <w:lang w:val="en"/>
        </w:rPr>
        <w:t xml:space="preserve"> </w:t>
      </w:r>
      <w:r w:rsidRPr="00D05D1F">
        <w:rPr>
          <w:rStyle w:val="ts-alignment-element"/>
          <w:rFonts w:cs="Arial"/>
          <w:szCs w:val="22"/>
          <w:lang w:val="en"/>
        </w:rPr>
        <w:t>distributing</w:t>
      </w:r>
      <w:r w:rsidRPr="00D05D1F">
        <w:rPr>
          <w:rFonts w:cs="Arial"/>
          <w:lang w:val="en"/>
        </w:rPr>
        <w:t xml:space="preserve"> </w:t>
      </w:r>
      <w:r w:rsidRPr="00D05D1F">
        <w:rPr>
          <w:rStyle w:val="ts-alignment-element"/>
          <w:rFonts w:cs="Arial"/>
          <w:szCs w:val="22"/>
          <w:lang w:val="en"/>
        </w:rPr>
        <w:t>profits.</w:t>
      </w:r>
    </w:p>
    <w:p w14:paraId="19957626" w14:textId="446C8F5F" w:rsidR="00D05D1F" w:rsidRPr="00F6040A" w:rsidRDefault="00D05D1F" w:rsidP="00D05D1F">
      <w:pPr>
        <w:tabs>
          <w:tab w:val="left" w:pos="5040"/>
        </w:tabs>
        <w:rPr>
          <w:rFonts w:cs="Arial"/>
          <w:spacing w:val="-3"/>
          <w:lang w:val="en-US"/>
        </w:rPr>
      </w:pPr>
    </w:p>
    <w:p w14:paraId="13C505AF" w14:textId="77777777" w:rsidR="00D05D1F" w:rsidRPr="00F6040A" w:rsidRDefault="00D05D1F" w:rsidP="00D05D1F">
      <w:pPr>
        <w:tabs>
          <w:tab w:val="left" w:pos="5040"/>
        </w:tabs>
        <w:rPr>
          <w:rFonts w:cs="Arial"/>
          <w:spacing w:val="-3"/>
          <w:lang w:val="en-US"/>
        </w:rPr>
      </w:pPr>
    </w:p>
    <w:p w14:paraId="189D4CC4" w14:textId="77777777" w:rsidR="004A127B" w:rsidRPr="00154ABB" w:rsidRDefault="004A127B" w:rsidP="00660308">
      <w:pPr>
        <w:numPr>
          <w:ilvl w:val="12"/>
          <w:numId w:val="0"/>
        </w:numPr>
        <w:spacing w:after="0" w:line="240" w:lineRule="auto"/>
        <w:rPr>
          <w:rFonts w:ascii="Arial" w:hAnsi="Arial" w:cs="Arial"/>
          <w:spacing w:val="-3"/>
          <w:lang w:val="en-US"/>
        </w:rPr>
      </w:pPr>
      <w:r w:rsidRPr="00154ABB">
        <w:rPr>
          <w:rFonts w:ascii="Arial" w:hAnsi="Arial" w:cs="Arial"/>
          <w:spacing w:val="-3"/>
          <w:lang w:val="en-US"/>
        </w:rPr>
        <w:t>___________________________________________</w:t>
      </w:r>
    </w:p>
    <w:p w14:paraId="6596BF29" w14:textId="3A9804B3" w:rsidR="004A127B" w:rsidRPr="00154ABB" w:rsidRDefault="003024A8" w:rsidP="00660308">
      <w:pPr>
        <w:numPr>
          <w:ilvl w:val="12"/>
          <w:numId w:val="0"/>
        </w:numPr>
        <w:spacing w:after="0" w:line="240" w:lineRule="auto"/>
        <w:rPr>
          <w:rFonts w:ascii="Arial" w:hAnsi="Arial" w:cs="Arial"/>
          <w:i/>
          <w:color w:val="FF0000"/>
          <w:spacing w:val="-3"/>
          <w:lang w:val="en-US"/>
        </w:rPr>
      </w:pPr>
      <w:r w:rsidRPr="00154ABB">
        <w:rPr>
          <w:rFonts w:ascii="Arial" w:hAnsi="Arial" w:cs="Arial"/>
          <w:i/>
          <w:color w:val="FF0000"/>
          <w:spacing w:val="-3"/>
          <w:lang w:val="en-US"/>
        </w:rPr>
        <w:t>(</w:t>
      </w:r>
      <w:r w:rsidR="004A127B" w:rsidRPr="00154ABB">
        <w:rPr>
          <w:rFonts w:ascii="Arial" w:hAnsi="Arial" w:cs="Arial"/>
          <w:i/>
          <w:color w:val="FF0000"/>
          <w:spacing w:val="-3"/>
          <w:lang w:val="en-US"/>
        </w:rPr>
        <w:t>N</w:t>
      </w:r>
      <w:r w:rsidR="00D05D1F">
        <w:rPr>
          <w:rFonts w:ascii="Arial" w:hAnsi="Arial" w:cs="Arial"/>
          <w:i/>
          <w:color w:val="FF0000"/>
          <w:spacing w:val="-3"/>
          <w:lang w:val="en-US"/>
        </w:rPr>
        <w:t>ame of the Consultant</w:t>
      </w:r>
      <w:r w:rsidRPr="00154ABB">
        <w:rPr>
          <w:rFonts w:ascii="Arial" w:hAnsi="Arial" w:cs="Arial"/>
          <w:i/>
          <w:color w:val="FF0000"/>
          <w:spacing w:val="-3"/>
          <w:lang w:val="en-US"/>
        </w:rPr>
        <w:t>)</w:t>
      </w:r>
    </w:p>
    <w:p w14:paraId="63307E6E" w14:textId="77777777" w:rsidR="004A127B" w:rsidRPr="00154ABB" w:rsidRDefault="004A127B" w:rsidP="00660308">
      <w:pPr>
        <w:numPr>
          <w:ilvl w:val="12"/>
          <w:numId w:val="0"/>
        </w:numPr>
        <w:spacing w:after="0" w:line="240" w:lineRule="auto"/>
        <w:rPr>
          <w:rFonts w:ascii="Arial" w:hAnsi="Arial" w:cs="Arial"/>
          <w:spacing w:val="-3"/>
          <w:lang w:val="en-US"/>
        </w:rPr>
      </w:pPr>
    </w:p>
    <w:p w14:paraId="566F2970" w14:textId="77777777" w:rsidR="004A127B" w:rsidRPr="00154ABB"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lang w:val="en-US"/>
        </w:rPr>
      </w:pPr>
      <w:r w:rsidRPr="00154ABB">
        <w:rPr>
          <w:rFonts w:ascii="Arial" w:hAnsi="Arial" w:cs="Arial"/>
          <w:u w:val="single"/>
          <w:lang w:val="en-US"/>
        </w:rPr>
        <w:tab/>
      </w:r>
      <w:r w:rsidRPr="00154ABB">
        <w:rPr>
          <w:rFonts w:ascii="Arial" w:hAnsi="Arial" w:cs="Arial"/>
          <w:lang w:val="en-US"/>
        </w:rPr>
        <w:tab/>
      </w:r>
      <w:r w:rsidRPr="00154ABB">
        <w:rPr>
          <w:rFonts w:ascii="Arial" w:hAnsi="Arial" w:cs="Arial"/>
          <w:u w:val="single"/>
          <w:lang w:val="en-US"/>
        </w:rPr>
        <w:tab/>
      </w:r>
    </w:p>
    <w:p w14:paraId="0195819C" w14:textId="3EB87E17" w:rsidR="004A127B" w:rsidRPr="00154ABB" w:rsidRDefault="00D05D1F" w:rsidP="00660308">
      <w:pPr>
        <w:numPr>
          <w:ilvl w:val="12"/>
          <w:numId w:val="0"/>
        </w:numPr>
        <w:tabs>
          <w:tab w:val="left" w:pos="5760"/>
        </w:tabs>
        <w:spacing w:after="0" w:line="240" w:lineRule="auto"/>
        <w:rPr>
          <w:rFonts w:ascii="Arial" w:hAnsi="Arial" w:cs="Arial"/>
          <w:spacing w:val="-3"/>
          <w:lang w:val="en-US"/>
        </w:rPr>
      </w:pPr>
      <w:r>
        <w:rPr>
          <w:rFonts w:ascii="Arial" w:hAnsi="Arial" w:cs="Arial"/>
          <w:lang w:val="en-US"/>
        </w:rPr>
        <w:t>Signature of the Authorized Representative</w:t>
      </w:r>
      <w:r w:rsidR="004A127B" w:rsidRPr="00154ABB">
        <w:rPr>
          <w:rFonts w:ascii="Arial" w:hAnsi="Arial" w:cs="Arial"/>
          <w:lang w:val="en-US"/>
        </w:rPr>
        <w:tab/>
      </w:r>
      <w:r>
        <w:rPr>
          <w:rFonts w:ascii="Arial" w:hAnsi="Arial" w:cs="Arial"/>
          <w:lang w:val="en-US"/>
        </w:rPr>
        <w:t>Date</w:t>
      </w:r>
    </w:p>
    <w:p w14:paraId="5F9A01EE" w14:textId="77777777" w:rsidR="004A127B" w:rsidRPr="00154ABB" w:rsidRDefault="004A127B" w:rsidP="00660308">
      <w:pPr>
        <w:numPr>
          <w:ilvl w:val="12"/>
          <w:numId w:val="0"/>
        </w:numPr>
        <w:spacing w:after="0" w:line="240" w:lineRule="auto"/>
        <w:rPr>
          <w:rFonts w:ascii="Arial" w:hAnsi="Arial" w:cs="Arial"/>
          <w:spacing w:val="-3"/>
          <w:lang w:val="en-US"/>
        </w:rPr>
      </w:pPr>
    </w:p>
    <w:p w14:paraId="3248F383" w14:textId="1F7D0EF8" w:rsidR="004A127B" w:rsidRPr="00154ABB" w:rsidRDefault="004A127B" w:rsidP="00660308">
      <w:pPr>
        <w:numPr>
          <w:ilvl w:val="12"/>
          <w:numId w:val="0"/>
        </w:numPr>
        <w:tabs>
          <w:tab w:val="left" w:pos="5040"/>
        </w:tabs>
        <w:spacing w:after="0" w:line="240" w:lineRule="auto"/>
        <w:rPr>
          <w:rFonts w:ascii="Arial" w:hAnsi="Arial" w:cs="Arial"/>
          <w:spacing w:val="-3"/>
          <w:lang w:val="en-US"/>
        </w:rPr>
      </w:pPr>
      <w:r w:rsidRPr="00154ABB">
        <w:rPr>
          <w:rFonts w:ascii="Arial" w:hAnsi="Arial" w:cs="Arial"/>
          <w:lang w:val="en-US"/>
        </w:rPr>
        <w:t>N</w:t>
      </w:r>
      <w:r w:rsidR="00D05D1F">
        <w:rPr>
          <w:rFonts w:ascii="Arial" w:hAnsi="Arial" w:cs="Arial"/>
          <w:lang w:val="en-US"/>
        </w:rPr>
        <w:t>ame</w:t>
      </w:r>
      <w:r w:rsidRPr="00154ABB">
        <w:rPr>
          <w:rFonts w:ascii="Arial" w:hAnsi="Arial" w:cs="Arial"/>
          <w:lang w:val="en-US"/>
        </w:rPr>
        <w:t xml:space="preserve">: </w:t>
      </w:r>
      <w:r w:rsidRPr="00154ABB">
        <w:rPr>
          <w:rFonts w:ascii="Arial" w:hAnsi="Arial" w:cs="Arial"/>
          <w:u w:val="single"/>
          <w:lang w:val="en-US"/>
        </w:rPr>
        <w:tab/>
      </w:r>
    </w:p>
    <w:p w14:paraId="33B2A4AF" w14:textId="77777777" w:rsidR="004A127B" w:rsidRPr="00154ABB" w:rsidRDefault="004A127B" w:rsidP="00660308">
      <w:pPr>
        <w:numPr>
          <w:ilvl w:val="12"/>
          <w:numId w:val="0"/>
        </w:numPr>
        <w:spacing w:after="0" w:line="240" w:lineRule="auto"/>
        <w:rPr>
          <w:rFonts w:ascii="Arial" w:hAnsi="Arial" w:cs="Arial"/>
          <w:spacing w:val="-3"/>
          <w:lang w:val="en-US"/>
        </w:rPr>
      </w:pPr>
    </w:p>
    <w:p w14:paraId="67649AF9" w14:textId="013532A8" w:rsidR="004A127B" w:rsidRPr="00154ABB" w:rsidRDefault="00D05D1F" w:rsidP="00660308">
      <w:pPr>
        <w:numPr>
          <w:ilvl w:val="12"/>
          <w:numId w:val="0"/>
        </w:numPr>
        <w:tabs>
          <w:tab w:val="left" w:pos="5040"/>
        </w:tabs>
        <w:spacing w:after="0" w:line="240" w:lineRule="auto"/>
        <w:rPr>
          <w:rFonts w:ascii="Arial" w:hAnsi="Arial" w:cs="Arial"/>
          <w:spacing w:val="-3"/>
          <w:lang w:val="en-US"/>
        </w:rPr>
      </w:pPr>
      <w:r>
        <w:rPr>
          <w:rFonts w:ascii="Arial" w:hAnsi="Arial" w:cs="Arial"/>
          <w:lang w:val="en-US"/>
        </w:rPr>
        <w:t>Title</w:t>
      </w:r>
      <w:r w:rsidR="004A127B" w:rsidRPr="00154ABB">
        <w:rPr>
          <w:rFonts w:ascii="Arial" w:hAnsi="Arial" w:cs="Arial"/>
          <w:lang w:val="en-US"/>
        </w:rPr>
        <w:t xml:space="preserve">: </w:t>
      </w:r>
      <w:r w:rsidR="004A127B" w:rsidRPr="00154ABB">
        <w:rPr>
          <w:rFonts w:ascii="Arial" w:hAnsi="Arial" w:cs="Arial"/>
          <w:u w:val="single"/>
          <w:lang w:val="en-US"/>
        </w:rPr>
        <w:tab/>
      </w:r>
    </w:p>
    <w:p w14:paraId="3FCFE038" w14:textId="77777777" w:rsidR="004A127B" w:rsidRPr="00154ABB" w:rsidRDefault="004A127B" w:rsidP="004A127B">
      <w:pPr>
        <w:pStyle w:val="Heading3"/>
        <w:suppressAutoHyphens w:val="0"/>
        <w:ind w:left="720" w:hanging="720"/>
        <w:contextualSpacing/>
        <w:jc w:val="left"/>
        <w:rPr>
          <w:rFonts w:cs="Arial"/>
          <w:sz w:val="22"/>
          <w:szCs w:val="22"/>
        </w:rPr>
      </w:pPr>
    </w:p>
    <w:p w14:paraId="05D9BEF5" w14:textId="77777777" w:rsidR="00285810" w:rsidRPr="00154ABB" w:rsidRDefault="00285810" w:rsidP="00285810">
      <w:pPr>
        <w:rPr>
          <w:rFonts w:ascii="Arial" w:hAnsi="Arial" w:cs="Arial"/>
          <w:lang w:val="en-US"/>
        </w:rPr>
      </w:pPr>
    </w:p>
    <w:p w14:paraId="427548EC" w14:textId="77777777" w:rsidR="00285810" w:rsidRPr="00154ABB" w:rsidRDefault="00285810" w:rsidP="00285810">
      <w:pPr>
        <w:rPr>
          <w:rFonts w:ascii="Arial" w:hAnsi="Arial" w:cs="Arial"/>
          <w:lang w:val="en-US"/>
        </w:rPr>
        <w:sectPr w:rsidR="00285810" w:rsidRPr="00154ABB" w:rsidSect="007E525B">
          <w:headerReference w:type="even" r:id="rId22"/>
          <w:headerReference w:type="default" r:id="rId23"/>
          <w:pgSz w:w="12240" w:h="15840" w:code="1"/>
          <w:pgMar w:top="1152" w:right="1440" w:bottom="1440" w:left="1440" w:header="720" w:footer="720" w:gutter="0"/>
          <w:cols w:space="708"/>
          <w:docGrid w:linePitch="360"/>
        </w:sectPr>
      </w:pPr>
    </w:p>
    <w:p w14:paraId="4BE29740" w14:textId="19892C96" w:rsidR="004A127B" w:rsidRPr="00154ABB" w:rsidRDefault="004A127B" w:rsidP="00660308">
      <w:pPr>
        <w:numPr>
          <w:ilvl w:val="12"/>
          <w:numId w:val="0"/>
        </w:numPr>
        <w:spacing w:before="120" w:after="120" w:line="240" w:lineRule="auto"/>
        <w:contextualSpacing/>
        <w:jc w:val="center"/>
        <w:rPr>
          <w:rFonts w:ascii="Arial" w:hAnsi="Arial" w:cs="Arial"/>
          <w:b/>
          <w:spacing w:val="-3"/>
          <w:lang w:val="en-US"/>
        </w:rPr>
      </w:pPr>
      <w:r w:rsidRPr="00154ABB">
        <w:rPr>
          <w:rFonts w:ascii="Arial" w:hAnsi="Arial" w:cs="Arial"/>
          <w:b/>
          <w:spacing w:val="-3"/>
          <w:lang w:val="en-US"/>
        </w:rPr>
        <w:lastRenderedPageBreak/>
        <w:t>Consult</w:t>
      </w:r>
      <w:r w:rsidR="00D05D1F">
        <w:rPr>
          <w:rFonts w:ascii="Arial" w:hAnsi="Arial" w:cs="Arial"/>
          <w:b/>
          <w:spacing w:val="-3"/>
          <w:lang w:val="en-US"/>
        </w:rPr>
        <w:t>ant’s Statements regarding costs and charges</w:t>
      </w:r>
    </w:p>
    <w:p w14:paraId="4ED14F03" w14:textId="5E62AE96" w:rsidR="004A127B" w:rsidRPr="00154ABB" w:rsidRDefault="004A127B" w:rsidP="00660308">
      <w:pPr>
        <w:numPr>
          <w:ilvl w:val="12"/>
          <w:numId w:val="0"/>
        </w:numPr>
        <w:spacing w:before="120" w:after="120" w:line="240" w:lineRule="auto"/>
        <w:contextualSpacing/>
        <w:jc w:val="center"/>
        <w:rPr>
          <w:rFonts w:ascii="Arial" w:hAnsi="Arial" w:cs="Arial"/>
          <w:b/>
          <w:spacing w:val="-3"/>
          <w:lang w:val="en-US"/>
        </w:rPr>
      </w:pPr>
      <w:r w:rsidRPr="00154ABB">
        <w:rPr>
          <w:rFonts w:ascii="Arial" w:hAnsi="Arial" w:cs="Arial"/>
          <w:b/>
          <w:spacing w:val="-3"/>
          <w:lang w:val="en-US"/>
        </w:rPr>
        <w:t>(</w:t>
      </w:r>
      <w:r w:rsidR="00D05D1F">
        <w:rPr>
          <w:rFonts w:ascii="Arial" w:hAnsi="Arial" w:cs="Arial"/>
          <w:b/>
          <w:spacing w:val="-3"/>
          <w:lang w:val="en-US"/>
        </w:rPr>
        <w:t>Model Form</w:t>
      </w:r>
      <w:r w:rsidRPr="00154ABB">
        <w:rPr>
          <w:rFonts w:ascii="Arial" w:hAnsi="Arial" w:cs="Arial"/>
          <w:b/>
          <w:spacing w:val="-3"/>
          <w:lang w:val="en-US"/>
        </w:rPr>
        <w:t xml:space="preserve"> I)</w:t>
      </w:r>
    </w:p>
    <w:p w14:paraId="423967AB" w14:textId="261AF90C" w:rsidR="004A127B" w:rsidRPr="00154ABB" w:rsidRDefault="004A127B" w:rsidP="00660308">
      <w:pPr>
        <w:numPr>
          <w:ilvl w:val="12"/>
          <w:numId w:val="0"/>
        </w:numPr>
        <w:spacing w:before="120" w:after="120" w:line="240" w:lineRule="auto"/>
        <w:ind w:right="720"/>
        <w:contextualSpacing/>
        <w:jc w:val="center"/>
        <w:rPr>
          <w:rFonts w:ascii="Arial" w:hAnsi="Arial" w:cs="Arial"/>
          <w:spacing w:val="-2"/>
          <w:lang w:val="en-US"/>
        </w:rPr>
      </w:pPr>
      <w:r w:rsidRPr="00154ABB">
        <w:rPr>
          <w:rFonts w:ascii="Arial" w:hAnsi="Arial" w:cs="Arial"/>
          <w:lang w:val="en-US"/>
        </w:rPr>
        <w:t>Expres</w:t>
      </w:r>
      <w:r w:rsidR="00275377">
        <w:rPr>
          <w:rFonts w:ascii="Arial" w:hAnsi="Arial" w:cs="Arial"/>
          <w:lang w:val="en-US"/>
        </w:rPr>
        <w:t>sed in</w:t>
      </w:r>
      <w:r w:rsidRPr="00154ABB">
        <w:rPr>
          <w:rFonts w:ascii="Arial" w:hAnsi="Arial" w:cs="Arial"/>
          <w:lang w:val="en-US"/>
        </w:rPr>
        <w:t xml:space="preserve"> </w:t>
      </w:r>
      <w:r w:rsidR="00ED714D" w:rsidRPr="00154ABB">
        <w:rPr>
          <w:rFonts w:ascii="Arial" w:hAnsi="Arial" w:cs="Arial"/>
          <w:color w:val="FF0000"/>
          <w:spacing w:val="-2"/>
          <w:lang w:val="en-US"/>
        </w:rPr>
        <w:t>(</w:t>
      </w:r>
      <w:r w:rsidRPr="00154ABB">
        <w:rPr>
          <w:rFonts w:ascii="Arial" w:hAnsi="Arial" w:cs="Arial"/>
          <w:color w:val="FF0000"/>
          <w:spacing w:val="-2"/>
          <w:lang w:val="en-US"/>
        </w:rPr>
        <w:t>indi</w:t>
      </w:r>
      <w:r w:rsidR="00275377">
        <w:rPr>
          <w:rFonts w:ascii="Arial" w:hAnsi="Arial" w:cs="Arial"/>
          <w:color w:val="FF0000"/>
          <w:spacing w:val="-2"/>
          <w:lang w:val="en-US"/>
        </w:rPr>
        <w:t>cate currency</w:t>
      </w:r>
      <w:r w:rsidRPr="00154ABB">
        <w:rPr>
          <w:rFonts w:ascii="Arial" w:hAnsi="Arial" w:cs="Arial"/>
          <w:color w:val="FF0000"/>
          <w:lang w:val="en-US"/>
        </w:rPr>
        <w:t>)</w:t>
      </w:r>
    </w:p>
    <w:p w14:paraId="2F4AE7F5" w14:textId="77777777" w:rsidR="004A127B" w:rsidRPr="00154ABB" w:rsidRDefault="004A127B" w:rsidP="00660308">
      <w:pPr>
        <w:pStyle w:val="Header"/>
        <w:numPr>
          <w:ilvl w:val="12"/>
          <w:numId w:val="0"/>
        </w:numPr>
        <w:spacing w:before="120" w:after="120"/>
        <w:contextualSpacing/>
        <w:rPr>
          <w:rFonts w:cs="Arial"/>
          <w:spacing w:val="-2"/>
          <w:szCs w:val="22"/>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90"/>
        <w:gridCol w:w="1800"/>
        <w:gridCol w:w="1080"/>
        <w:gridCol w:w="1350"/>
        <w:gridCol w:w="1064"/>
        <w:gridCol w:w="1201"/>
        <w:gridCol w:w="1304"/>
        <w:gridCol w:w="1741"/>
        <w:gridCol w:w="1800"/>
      </w:tblGrid>
      <w:tr w:rsidR="004A127B" w:rsidRPr="00154ABB" w14:paraId="45C97DDA" w14:textId="77777777" w:rsidTr="00275377">
        <w:trPr>
          <w:trHeight w:val="454"/>
          <w:jc w:val="center"/>
        </w:trPr>
        <w:tc>
          <w:tcPr>
            <w:tcW w:w="2245" w:type="dxa"/>
            <w:gridSpan w:val="2"/>
            <w:shd w:val="clear" w:color="auto" w:fill="00B050"/>
            <w:vAlign w:val="center"/>
          </w:tcPr>
          <w:p w14:paraId="67B17DDD" w14:textId="52F7B35F"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Pers</w:t>
            </w:r>
            <w:r w:rsidR="00275377">
              <w:rPr>
                <w:rFonts w:ascii="Arial" w:hAnsi="Arial" w:cs="Arial"/>
                <w:color w:val="FFFFFF" w:themeColor="background1"/>
                <w:spacing w:val="-2"/>
                <w:lang w:val="en-US"/>
              </w:rPr>
              <w:t>onnel</w:t>
            </w:r>
          </w:p>
        </w:tc>
        <w:tc>
          <w:tcPr>
            <w:tcW w:w="1800" w:type="dxa"/>
            <w:shd w:val="clear" w:color="auto" w:fill="00B050"/>
            <w:vAlign w:val="center"/>
          </w:tcPr>
          <w:p w14:paraId="1F367BA7"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1</w:t>
            </w:r>
          </w:p>
        </w:tc>
        <w:tc>
          <w:tcPr>
            <w:tcW w:w="1080" w:type="dxa"/>
            <w:shd w:val="clear" w:color="auto" w:fill="00B050"/>
            <w:vAlign w:val="center"/>
          </w:tcPr>
          <w:p w14:paraId="08326C85"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2</w:t>
            </w:r>
          </w:p>
        </w:tc>
        <w:tc>
          <w:tcPr>
            <w:tcW w:w="1350" w:type="dxa"/>
            <w:shd w:val="clear" w:color="auto" w:fill="00B050"/>
            <w:vAlign w:val="center"/>
          </w:tcPr>
          <w:p w14:paraId="1179DC4C" w14:textId="77777777" w:rsidR="004A127B" w:rsidRPr="00154ABB"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3</w:t>
            </w:r>
          </w:p>
        </w:tc>
        <w:tc>
          <w:tcPr>
            <w:tcW w:w="1064" w:type="dxa"/>
            <w:shd w:val="clear" w:color="auto" w:fill="00B050"/>
            <w:vAlign w:val="center"/>
          </w:tcPr>
          <w:p w14:paraId="0B05090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4</w:t>
            </w:r>
          </w:p>
        </w:tc>
        <w:tc>
          <w:tcPr>
            <w:tcW w:w="1201" w:type="dxa"/>
            <w:shd w:val="clear" w:color="auto" w:fill="00B050"/>
            <w:vAlign w:val="center"/>
          </w:tcPr>
          <w:p w14:paraId="5B374A7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5</w:t>
            </w:r>
          </w:p>
        </w:tc>
        <w:tc>
          <w:tcPr>
            <w:tcW w:w="1304" w:type="dxa"/>
            <w:shd w:val="clear" w:color="auto" w:fill="00B050"/>
            <w:vAlign w:val="center"/>
          </w:tcPr>
          <w:p w14:paraId="732FE482"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6</w:t>
            </w:r>
          </w:p>
        </w:tc>
        <w:tc>
          <w:tcPr>
            <w:tcW w:w="1741" w:type="dxa"/>
            <w:shd w:val="clear" w:color="auto" w:fill="00B050"/>
            <w:vAlign w:val="center"/>
          </w:tcPr>
          <w:p w14:paraId="0F5E3B0D"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7</w:t>
            </w:r>
          </w:p>
        </w:tc>
        <w:tc>
          <w:tcPr>
            <w:tcW w:w="1800" w:type="dxa"/>
            <w:shd w:val="clear" w:color="auto" w:fill="00B050"/>
            <w:vAlign w:val="center"/>
          </w:tcPr>
          <w:p w14:paraId="2D0C23E3"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8</w:t>
            </w:r>
          </w:p>
        </w:tc>
      </w:tr>
      <w:tr w:rsidR="004A127B" w:rsidRPr="00E11CA6" w14:paraId="0A23A1C2" w14:textId="77777777" w:rsidTr="00275377">
        <w:trPr>
          <w:trHeight w:val="907"/>
          <w:jc w:val="center"/>
        </w:trPr>
        <w:tc>
          <w:tcPr>
            <w:tcW w:w="1255" w:type="dxa"/>
            <w:shd w:val="clear" w:color="auto" w:fill="00B050"/>
            <w:vAlign w:val="center"/>
          </w:tcPr>
          <w:p w14:paraId="5DEDEB7C" w14:textId="75A03F7C"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N</w:t>
            </w:r>
            <w:r w:rsidR="00275377">
              <w:rPr>
                <w:rFonts w:ascii="Arial" w:hAnsi="Arial" w:cs="Arial"/>
                <w:color w:val="FFFFFF" w:themeColor="background1"/>
                <w:spacing w:val="-2"/>
                <w:lang w:val="en-US"/>
              </w:rPr>
              <w:t>ame</w:t>
            </w:r>
          </w:p>
        </w:tc>
        <w:tc>
          <w:tcPr>
            <w:tcW w:w="990" w:type="dxa"/>
            <w:shd w:val="clear" w:color="auto" w:fill="00B050"/>
            <w:vAlign w:val="center"/>
          </w:tcPr>
          <w:p w14:paraId="0B6FE558" w14:textId="26FFAFE7"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Position</w:t>
            </w:r>
          </w:p>
        </w:tc>
        <w:tc>
          <w:tcPr>
            <w:tcW w:w="1800" w:type="dxa"/>
            <w:shd w:val="clear" w:color="auto" w:fill="00B050"/>
            <w:vAlign w:val="center"/>
          </w:tcPr>
          <w:p w14:paraId="5EBE06A8" w14:textId="595E65B1"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 xml:space="preserve">Basic </w:t>
            </w:r>
            <w:r w:rsidR="004A127B" w:rsidRPr="00154ABB">
              <w:rPr>
                <w:rFonts w:ascii="Arial" w:hAnsi="Arial" w:cs="Arial"/>
                <w:color w:val="FFFFFF" w:themeColor="background1"/>
                <w:spacing w:val="-2"/>
                <w:lang w:val="en-US"/>
              </w:rPr>
              <w:t>remunera</w:t>
            </w:r>
            <w:r>
              <w:rPr>
                <w:rFonts w:ascii="Arial" w:hAnsi="Arial" w:cs="Arial"/>
                <w:color w:val="FFFFFF" w:themeColor="background1"/>
                <w:spacing w:val="-2"/>
                <w:lang w:val="en-US"/>
              </w:rPr>
              <w:t>tio</w:t>
            </w:r>
            <w:r w:rsidR="004A127B" w:rsidRPr="00154ABB">
              <w:rPr>
                <w:rFonts w:ascii="Arial" w:hAnsi="Arial" w:cs="Arial"/>
                <w:color w:val="FFFFFF" w:themeColor="background1"/>
                <w:spacing w:val="-2"/>
                <w:lang w:val="en-US"/>
              </w:rPr>
              <w:t>n r</w:t>
            </w:r>
            <w:r>
              <w:rPr>
                <w:rFonts w:ascii="Arial" w:hAnsi="Arial" w:cs="Arial"/>
                <w:color w:val="FFFFFF" w:themeColor="background1"/>
                <w:spacing w:val="-2"/>
                <w:lang w:val="en-US"/>
              </w:rPr>
              <w:t>ate per day/month/year of work</w:t>
            </w:r>
            <w:r w:rsidR="004A127B" w:rsidRPr="00154ABB">
              <w:rPr>
                <w:rFonts w:ascii="Arial" w:hAnsi="Arial" w:cs="Arial"/>
                <w:color w:val="FFFFFF" w:themeColor="background1"/>
                <w:spacing w:val="-2"/>
                <w:lang w:val="en-US"/>
              </w:rPr>
              <w:t xml:space="preserve"> </w:t>
            </w:r>
          </w:p>
        </w:tc>
        <w:tc>
          <w:tcPr>
            <w:tcW w:w="1080" w:type="dxa"/>
            <w:shd w:val="clear" w:color="auto" w:fill="00B050"/>
            <w:vAlign w:val="center"/>
          </w:tcPr>
          <w:p w14:paraId="3B1242E2" w14:textId="53FE5BBA"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Social Security</w:t>
            </w:r>
            <w:r w:rsidR="004A127B" w:rsidRPr="00154ABB">
              <w:rPr>
                <w:rFonts w:ascii="Arial" w:hAnsi="Arial" w:cs="Arial"/>
                <w:color w:val="FFFFFF" w:themeColor="background1"/>
                <w:spacing w:val="-2"/>
                <w:vertAlign w:val="superscript"/>
                <w:lang w:val="en-US"/>
              </w:rPr>
              <w:t>1</w:t>
            </w:r>
          </w:p>
        </w:tc>
        <w:tc>
          <w:tcPr>
            <w:tcW w:w="1350" w:type="dxa"/>
            <w:shd w:val="clear" w:color="auto" w:fill="00B050"/>
            <w:vAlign w:val="center"/>
          </w:tcPr>
          <w:p w14:paraId="469CA880" w14:textId="658DA504" w:rsidR="004A127B" w:rsidRPr="00154ABB" w:rsidRDefault="00275377"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Pr>
                <w:rFonts w:ascii="Arial" w:hAnsi="Arial" w:cs="Arial"/>
                <w:color w:val="FFFFFF" w:themeColor="background1"/>
                <w:spacing w:val="-2"/>
                <w:lang w:val="en-US"/>
              </w:rPr>
              <w:t>Overheads</w:t>
            </w:r>
            <w:r w:rsidR="004A127B" w:rsidRPr="00154ABB">
              <w:rPr>
                <w:rFonts w:ascii="Arial" w:hAnsi="Arial" w:cs="Arial"/>
                <w:color w:val="FFFFFF" w:themeColor="background1"/>
                <w:spacing w:val="-2"/>
                <w:vertAlign w:val="superscript"/>
                <w:lang w:val="en-US"/>
              </w:rPr>
              <w:t>1</w:t>
            </w:r>
          </w:p>
        </w:tc>
        <w:tc>
          <w:tcPr>
            <w:tcW w:w="1064" w:type="dxa"/>
            <w:shd w:val="clear" w:color="auto" w:fill="00B050"/>
            <w:vAlign w:val="center"/>
          </w:tcPr>
          <w:p w14:paraId="02F90C86" w14:textId="77777777"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Subtotal</w:t>
            </w:r>
          </w:p>
        </w:tc>
        <w:tc>
          <w:tcPr>
            <w:tcW w:w="1201" w:type="dxa"/>
            <w:shd w:val="clear" w:color="auto" w:fill="00B050"/>
            <w:vAlign w:val="center"/>
          </w:tcPr>
          <w:p w14:paraId="276211E0" w14:textId="6DA9E97C"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Profits</w:t>
            </w:r>
            <w:r w:rsidR="004A127B" w:rsidRPr="00154ABB">
              <w:rPr>
                <w:rFonts w:ascii="Arial" w:hAnsi="Arial" w:cs="Arial"/>
                <w:color w:val="FFFFFF" w:themeColor="background1"/>
                <w:spacing w:val="-2"/>
                <w:vertAlign w:val="superscript"/>
                <w:lang w:val="en-US"/>
              </w:rPr>
              <w:t>2</w:t>
            </w:r>
          </w:p>
        </w:tc>
        <w:tc>
          <w:tcPr>
            <w:tcW w:w="1304" w:type="dxa"/>
            <w:shd w:val="clear" w:color="auto" w:fill="00B050"/>
            <w:vAlign w:val="center"/>
          </w:tcPr>
          <w:p w14:paraId="785483C2" w14:textId="37F4B56A" w:rsidR="004A127B" w:rsidRPr="00154ABB"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154ABB">
              <w:rPr>
                <w:rFonts w:ascii="Arial" w:hAnsi="Arial" w:cs="Arial"/>
                <w:color w:val="FFFFFF" w:themeColor="background1"/>
                <w:spacing w:val="-2"/>
                <w:lang w:val="en-US"/>
              </w:rPr>
              <w:t>Asig</w:t>
            </w:r>
            <w:r w:rsidR="00275377">
              <w:rPr>
                <w:rFonts w:ascii="Arial" w:hAnsi="Arial" w:cs="Arial"/>
                <w:color w:val="FFFFFF" w:themeColor="background1"/>
                <w:spacing w:val="-2"/>
                <w:lang w:val="en-US"/>
              </w:rPr>
              <w:t>ment for work</w:t>
            </w:r>
            <w:r w:rsidRPr="00154ABB">
              <w:rPr>
                <w:rFonts w:ascii="Arial" w:hAnsi="Arial" w:cs="Arial"/>
                <w:color w:val="FFFFFF" w:themeColor="background1"/>
                <w:spacing w:val="-2"/>
                <w:lang w:val="en-US"/>
              </w:rPr>
              <w:t xml:space="preserve"> </w:t>
            </w:r>
            <w:r w:rsidR="00275377">
              <w:rPr>
                <w:rFonts w:ascii="Arial" w:hAnsi="Arial" w:cs="Arial"/>
                <w:color w:val="FFFFFF" w:themeColor="background1"/>
                <w:spacing w:val="-2"/>
                <w:lang w:val="en-US"/>
              </w:rPr>
              <w:t>outside headquarters</w:t>
            </w:r>
          </w:p>
        </w:tc>
        <w:tc>
          <w:tcPr>
            <w:tcW w:w="1741" w:type="dxa"/>
            <w:shd w:val="clear" w:color="auto" w:fill="00B050"/>
            <w:vAlign w:val="center"/>
          </w:tcPr>
          <w:p w14:paraId="5D4FA1F6" w14:textId="522E45F1"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spacing w:val="-2"/>
                <w:sz w:val="20"/>
                <w:szCs w:val="20"/>
                <w:lang w:val="en-US"/>
              </w:rPr>
              <w:t>Proposed fixed rate per hour/day/month of work</w:t>
            </w:r>
          </w:p>
        </w:tc>
        <w:tc>
          <w:tcPr>
            <w:tcW w:w="1800" w:type="dxa"/>
            <w:shd w:val="clear" w:color="auto" w:fill="00B050"/>
            <w:vAlign w:val="center"/>
          </w:tcPr>
          <w:p w14:paraId="53053734" w14:textId="7E2D589D" w:rsidR="004A127B" w:rsidRPr="00154ABB"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Pr>
                <w:rFonts w:ascii="Arial" w:hAnsi="Arial" w:cs="Arial"/>
                <w:color w:val="FFFFFF" w:themeColor="background1"/>
                <w:lang w:val="en-US"/>
              </w:rPr>
              <w:t>Proposed fix rate per</w:t>
            </w:r>
            <w:r w:rsidR="004A127B" w:rsidRPr="00154ABB">
              <w:rPr>
                <w:rFonts w:ascii="Arial" w:hAnsi="Arial" w:cs="Arial"/>
                <w:color w:val="FFFFFF" w:themeColor="background1"/>
                <w:lang w:val="en-US"/>
              </w:rPr>
              <w:t xml:space="preserve"> ho</w:t>
            </w:r>
            <w:r>
              <w:rPr>
                <w:rFonts w:ascii="Arial" w:hAnsi="Arial" w:cs="Arial"/>
                <w:color w:val="FFFFFF" w:themeColor="background1"/>
                <w:lang w:val="en-US"/>
              </w:rPr>
              <w:t>ur</w:t>
            </w:r>
            <w:r w:rsidR="004A127B" w:rsidRPr="00154ABB">
              <w:rPr>
                <w:rFonts w:ascii="Arial" w:hAnsi="Arial" w:cs="Arial"/>
                <w:color w:val="FFFFFF" w:themeColor="background1"/>
                <w:lang w:val="en-US"/>
              </w:rPr>
              <w:t>/d</w:t>
            </w:r>
            <w:r>
              <w:rPr>
                <w:rFonts w:ascii="Arial" w:hAnsi="Arial" w:cs="Arial"/>
                <w:color w:val="FFFFFF" w:themeColor="background1"/>
                <w:lang w:val="en-US"/>
              </w:rPr>
              <w:t>ay</w:t>
            </w:r>
            <w:r w:rsidR="004A127B" w:rsidRPr="00154ABB">
              <w:rPr>
                <w:rFonts w:ascii="Arial" w:hAnsi="Arial" w:cs="Arial"/>
                <w:color w:val="FFFFFF" w:themeColor="background1"/>
                <w:lang w:val="en-US"/>
              </w:rPr>
              <w:t>/m</w:t>
            </w:r>
            <w:r>
              <w:rPr>
                <w:rFonts w:ascii="Arial" w:hAnsi="Arial" w:cs="Arial"/>
                <w:color w:val="FFFFFF" w:themeColor="background1"/>
                <w:lang w:val="en-US"/>
              </w:rPr>
              <w:t>onth of work</w:t>
            </w:r>
            <w:r w:rsidR="004A127B" w:rsidRPr="00154ABB">
              <w:rPr>
                <w:rFonts w:ascii="Arial" w:hAnsi="Arial" w:cs="Arial"/>
                <w:color w:val="FFFFFF" w:themeColor="background1"/>
                <w:spacing w:val="-2"/>
                <w:vertAlign w:val="superscript"/>
                <w:lang w:val="en-US"/>
              </w:rPr>
              <w:t>1</w:t>
            </w:r>
          </w:p>
        </w:tc>
      </w:tr>
      <w:tr w:rsidR="004A127B" w:rsidRPr="00154ABB" w14:paraId="7C50B2B3" w14:textId="77777777" w:rsidTr="00275377">
        <w:trPr>
          <w:trHeight w:hRule="exact" w:val="397"/>
          <w:jc w:val="center"/>
        </w:trPr>
        <w:tc>
          <w:tcPr>
            <w:tcW w:w="2245" w:type="dxa"/>
            <w:gridSpan w:val="2"/>
            <w:vAlign w:val="center"/>
          </w:tcPr>
          <w:p w14:paraId="1401371E" w14:textId="2095A3E0" w:rsidR="004A127B" w:rsidRPr="00154ABB" w:rsidRDefault="00275377" w:rsidP="00660308">
            <w:pPr>
              <w:numPr>
                <w:ilvl w:val="12"/>
                <w:numId w:val="0"/>
              </w:numPr>
              <w:spacing w:before="120" w:after="120" w:line="240" w:lineRule="auto"/>
              <w:contextualSpacing/>
              <w:jc w:val="center"/>
              <w:rPr>
                <w:rFonts w:ascii="Arial" w:hAnsi="Arial" w:cs="Arial"/>
                <w:spacing w:val="-2"/>
                <w:lang w:val="en-US"/>
              </w:rPr>
            </w:pPr>
            <w:r>
              <w:rPr>
                <w:rFonts w:ascii="Arial" w:hAnsi="Arial" w:cs="Arial"/>
                <w:spacing w:val="-2"/>
                <w:lang w:val="en-US"/>
              </w:rPr>
              <w:t>Headquarters</w:t>
            </w:r>
          </w:p>
        </w:tc>
        <w:tc>
          <w:tcPr>
            <w:tcW w:w="1800" w:type="dxa"/>
            <w:vAlign w:val="center"/>
          </w:tcPr>
          <w:p w14:paraId="0DAC30C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21D6E7B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4C84AA5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1887379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6CD5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84E39A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1C073D9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CD1EBD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00D35FA2" w14:textId="77777777" w:rsidTr="00275377">
        <w:trPr>
          <w:trHeight w:hRule="exact" w:val="397"/>
          <w:jc w:val="center"/>
        </w:trPr>
        <w:tc>
          <w:tcPr>
            <w:tcW w:w="1255" w:type="dxa"/>
            <w:vAlign w:val="center"/>
          </w:tcPr>
          <w:p w14:paraId="3EE46DF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C5AAC9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1D9AED60"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B91464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F41F9C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118BF1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3D67567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06D7BF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339469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755C78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41F45306" w14:textId="77777777" w:rsidTr="00275377">
        <w:trPr>
          <w:trHeight w:hRule="exact" w:val="397"/>
          <w:jc w:val="center"/>
        </w:trPr>
        <w:tc>
          <w:tcPr>
            <w:tcW w:w="1255" w:type="dxa"/>
            <w:vAlign w:val="center"/>
          </w:tcPr>
          <w:p w14:paraId="48086D1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64D0D4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502410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2851E7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57EE267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646E41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48A95B6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423C9A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BFC83C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1576CC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1F1881E9" w14:textId="77777777" w:rsidTr="00275377">
        <w:trPr>
          <w:trHeight w:hRule="exact" w:val="397"/>
          <w:jc w:val="center"/>
        </w:trPr>
        <w:tc>
          <w:tcPr>
            <w:tcW w:w="1255" w:type="dxa"/>
            <w:vAlign w:val="center"/>
          </w:tcPr>
          <w:p w14:paraId="5521F37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1285A70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2C654AA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4EDA85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C60940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01BE31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58E4415F"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7ACCD0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B43490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F54B10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54ABB" w14:paraId="5EF6A404" w14:textId="77777777" w:rsidTr="00275377">
        <w:trPr>
          <w:trHeight w:hRule="exact" w:val="397"/>
          <w:jc w:val="center"/>
        </w:trPr>
        <w:tc>
          <w:tcPr>
            <w:tcW w:w="1255" w:type="dxa"/>
            <w:vAlign w:val="center"/>
          </w:tcPr>
          <w:p w14:paraId="0A3C80D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E269C1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A3F8AE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32C0AA9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245E3C0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4E32919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05084A04"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A0C2E1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3051938F"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4968EF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E11CA6" w14:paraId="32C541AF" w14:textId="77777777" w:rsidTr="00275377">
        <w:trPr>
          <w:trHeight w:hRule="exact" w:val="712"/>
          <w:jc w:val="center"/>
        </w:trPr>
        <w:tc>
          <w:tcPr>
            <w:tcW w:w="2245" w:type="dxa"/>
            <w:gridSpan w:val="2"/>
            <w:vAlign w:val="center"/>
          </w:tcPr>
          <w:p w14:paraId="36FF1FF2" w14:textId="37675B6E" w:rsidR="004A127B" w:rsidRPr="00154ABB" w:rsidRDefault="00275377" w:rsidP="00660308">
            <w:pPr>
              <w:numPr>
                <w:ilvl w:val="12"/>
                <w:numId w:val="0"/>
              </w:numPr>
              <w:spacing w:before="120" w:after="120" w:line="240" w:lineRule="auto"/>
              <w:contextualSpacing/>
              <w:jc w:val="center"/>
              <w:rPr>
                <w:rFonts w:ascii="Arial" w:hAnsi="Arial" w:cs="Arial"/>
                <w:spacing w:val="-2"/>
                <w:lang w:val="en-US"/>
              </w:rPr>
            </w:pPr>
            <w:r>
              <w:rPr>
                <w:rFonts w:ascii="Arial" w:hAnsi="Arial" w:cs="Arial"/>
                <w:spacing w:val="-2"/>
                <w:lang w:val="en-US"/>
              </w:rPr>
              <w:t>Country of the Contracting Party</w:t>
            </w:r>
          </w:p>
        </w:tc>
        <w:tc>
          <w:tcPr>
            <w:tcW w:w="1800" w:type="dxa"/>
            <w:vAlign w:val="center"/>
          </w:tcPr>
          <w:p w14:paraId="74794F5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6CE6BBC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ABF0AE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3E12F82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78C6794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128AB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4F264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77C333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E11CA6" w14:paraId="5C66F88A" w14:textId="77777777" w:rsidTr="00275377">
        <w:trPr>
          <w:trHeight w:hRule="exact" w:val="397"/>
          <w:jc w:val="center"/>
        </w:trPr>
        <w:tc>
          <w:tcPr>
            <w:tcW w:w="1255" w:type="dxa"/>
            <w:vAlign w:val="center"/>
          </w:tcPr>
          <w:p w14:paraId="5475B0B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20923A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3A9F9A9"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ADBBE7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3B2758B7"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F832AC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0C633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4470FD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65389E26"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818043A"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E11CA6" w14:paraId="1CD24056" w14:textId="77777777" w:rsidTr="00275377">
        <w:trPr>
          <w:trHeight w:hRule="exact" w:val="397"/>
          <w:jc w:val="center"/>
        </w:trPr>
        <w:tc>
          <w:tcPr>
            <w:tcW w:w="1255" w:type="dxa"/>
            <w:vAlign w:val="center"/>
          </w:tcPr>
          <w:p w14:paraId="7559AD4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C5A8E1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90A9CE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7732A78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D52D7A9" w14:textId="77777777" w:rsidR="004A127B" w:rsidRPr="00154ABB"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05B7301"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1F57A9E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11DFA22"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6119D73"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E11CA6" w14:paraId="57A16EE9" w14:textId="77777777" w:rsidTr="00275377">
        <w:trPr>
          <w:trHeight w:hRule="exact" w:val="397"/>
          <w:jc w:val="center"/>
        </w:trPr>
        <w:tc>
          <w:tcPr>
            <w:tcW w:w="1255" w:type="dxa"/>
            <w:vAlign w:val="center"/>
          </w:tcPr>
          <w:p w14:paraId="48FAF67D"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ECEEB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3345CF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AE0032B"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0EE65760" w14:textId="77777777" w:rsidR="004A127B" w:rsidRPr="00154ABB"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22BDC1B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4BCF9E5"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CBA86C"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0091618" w14:textId="77777777" w:rsidR="004A127B" w:rsidRPr="00154ABB"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E11CA6" w14:paraId="5085480A" w14:textId="77777777" w:rsidTr="00275377">
        <w:trPr>
          <w:trHeight w:hRule="exact" w:val="464"/>
          <w:jc w:val="center"/>
        </w:trPr>
        <w:tc>
          <w:tcPr>
            <w:tcW w:w="1255" w:type="dxa"/>
            <w:vAlign w:val="center"/>
          </w:tcPr>
          <w:p w14:paraId="6728B277"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990" w:type="dxa"/>
            <w:vAlign w:val="center"/>
          </w:tcPr>
          <w:p w14:paraId="1F53668F"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5D9241EE"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80" w:type="dxa"/>
            <w:vAlign w:val="center"/>
          </w:tcPr>
          <w:p w14:paraId="4EF83A53"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50" w:type="dxa"/>
            <w:vAlign w:val="center"/>
          </w:tcPr>
          <w:p w14:paraId="23E26D74"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64" w:type="dxa"/>
            <w:vAlign w:val="center"/>
          </w:tcPr>
          <w:p w14:paraId="408DB2D0"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201" w:type="dxa"/>
            <w:vAlign w:val="center"/>
          </w:tcPr>
          <w:p w14:paraId="1711ADD5"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04" w:type="dxa"/>
            <w:vAlign w:val="center"/>
          </w:tcPr>
          <w:p w14:paraId="1C4676CF"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741" w:type="dxa"/>
            <w:vAlign w:val="center"/>
          </w:tcPr>
          <w:p w14:paraId="5648A00A"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3B308C5B" w14:textId="77777777" w:rsidR="004A127B" w:rsidRPr="00154ABB" w:rsidRDefault="004A127B" w:rsidP="00660308">
            <w:pPr>
              <w:numPr>
                <w:ilvl w:val="12"/>
                <w:numId w:val="0"/>
              </w:numPr>
              <w:spacing w:before="120" w:after="120" w:line="240" w:lineRule="auto"/>
              <w:contextualSpacing/>
              <w:jc w:val="center"/>
              <w:rPr>
                <w:rFonts w:ascii="Arial" w:hAnsi="Arial" w:cs="Arial"/>
                <w:i/>
                <w:spacing w:val="-2"/>
                <w:lang w:val="en-US"/>
              </w:rPr>
            </w:pPr>
          </w:p>
        </w:tc>
      </w:tr>
    </w:tbl>
    <w:p w14:paraId="66E0160F" w14:textId="6DB27DBB" w:rsidR="004A127B" w:rsidRPr="00154ABB" w:rsidRDefault="004A127B" w:rsidP="00660308">
      <w:pPr>
        <w:pStyle w:val="Header"/>
        <w:numPr>
          <w:ilvl w:val="12"/>
          <w:numId w:val="0"/>
        </w:numPr>
        <w:tabs>
          <w:tab w:val="left" w:pos="360"/>
        </w:tabs>
        <w:spacing w:before="120" w:after="120"/>
        <w:contextualSpacing/>
        <w:rPr>
          <w:rFonts w:asciiTheme="minorHAnsi" w:hAnsiTheme="minorHAnsi" w:cs="Arial"/>
          <w:i/>
          <w:iCs/>
          <w:spacing w:val="-3"/>
          <w:sz w:val="18"/>
          <w:szCs w:val="18"/>
        </w:rPr>
      </w:pPr>
      <w:r w:rsidRPr="00154ABB">
        <w:rPr>
          <w:rFonts w:asciiTheme="minorHAnsi" w:hAnsiTheme="minorHAnsi" w:cs="Arial"/>
          <w:i/>
          <w:iCs/>
          <w:sz w:val="18"/>
          <w:szCs w:val="18"/>
        </w:rPr>
        <w:t>1.</w:t>
      </w:r>
      <w:r w:rsidRPr="00154ABB">
        <w:rPr>
          <w:rFonts w:asciiTheme="minorHAnsi" w:hAnsiTheme="minorHAnsi" w:cs="Arial"/>
          <w:i/>
          <w:iCs/>
          <w:sz w:val="18"/>
          <w:szCs w:val="18"/>
        </w:rPr>
        <w:tab/>
        <w:t>Expres</w:t>
      </w:r>
      <w:r w:rsidR="00275377">
        <w:rPr>
          <w:rFonts w:asciiTheme="minorHAnsi" w:hAnsiTheme="minorHAnsi" w:cs="Arial"/>
          <w:i/>
          <w:iCs/>
          <w:sz w:val="18"/>
          <w:szCs w:val="18"/>
        </w:rPr>
        <w:t>sed</w:t>
      </w:r>
      <w:r w:rsidRPr="00154ABB">
        <w:rPr>
          <w:rFonts w:asciiTheme="minorHAnsi" w:hAnsiTheme="minorHAnsi" w:cs="Arial"/>
          <w:i/>
          <w:iCs/>
          <w:sz w:val="18"/>
          <w:szCs w:val="18"/>
        </w:rPr>
        <w:t xml:space="preserve"> </w:t>
      </w:r>
      <w:r w:rsidR="00275377">
        <w:rPr>
          <w:rFonts w:asciiTheme="minorHAnsi" w:hAnsiTheme="minorHAnsi" w:cs="Arial"/>
          <w:i/>
          <w:iCs/>
          <w:sz w:val="18"/>
          <w:szCs w:val="18"/>
        </w:rPr>
        <w:t>as percentage of</w:t>
      </w:r>
      <w:r w:rsidRPr="00154ABB">
        <w:rPr>
          <w:rFonts w:asciiTheme="minorHAnsi" w:hAnsiTheme="minorHAnsi" w:cs="Arial"/>
          <w:i/>
          <w:iCs/>
          <w:sz w:val="18"/>
          <w:szCs w:val="18"/>
        </w:rPr>
        <w:t xml:space="preserve"> 1.</w:t>
      </w:r>
    </w:p>
    <w:p w14:paraId="3DBB2A78" w14:textId="2433E8CC" w:rsidR="004A127B" w:rsidRPr="00154ABB" w:rsidRDefault="004A127B" w:rsidP="00660308">
      <w:pPr>
        <w:pStyle w:val="Header"/>
        <w:numPr>
          <w:ilvl w:val="12"/>
          <w:numId w:val="0"/>
        </w:numPr>
        <w:tabs>
          <w:tab w:val="left" w:pos="360"/>
        </w:tabs>
        <w:spacing w:before="120" w:after="120"/>
        <w:contextualSpacing/>
        <w:rPr>
          <w:rFonts w:asciiTheme="minorHAnsi" w:hAnsiTheme="minorHAnsi" w:cs="Arial"/>
          <w:i/>
          <w:iCs/>
          <w:sz w:val="18"/>
          <w:szCs w:val="18"/>
        </w:rPr>
      </w:pPr>
      <w:r w:rsidRPr="00154ABB">
        <w:rPr>
          <w:rFonts w:asciiTheme="minorHAnsi" w:hAnsiTheme="minorHAnsi" w:cs="Arial"/>
          <w:i/>
          <w:iCs/>
          <w:sz w:val="18"/>
          <w:szCs w:val="18"/>
        </w:rPr>
        <w:t>2.</w:t>
      </w:r>
      <w:r w:rsidRPr="00154ABB">
        <w:rPr>
          <w:rFonts w:asciiTheme="minorHAnsi" w:hAnsiTheme="minorHAnsi" w:cs="Arial"/>
          <w:i/>
          <w:iCs/>
          <w:sz w:val="18"/>
          <w:szCs w:val="18"/>
        </w:rPr>
        <w:tab/>
      </w:r>
      <w:r w:rsidR="00275377" w:rsidRPr="00154ABB">
        <w:rPr>
          <w:rFonts w:asciiTheme="minorHAnsi" w:hAnsiTheme="minorHAnsi" w:cs="Arial"/>
          <w:i/>
          <w:iCs/>
          <w:sz w:val="18"/>
          <w:szCs w:val="18"/>
        </w:rPr>
        <w:t>Expres</w:t>
      </w:r>
      <w:r w:rsidR="00275377">
        <w:rPr>
          <w:rFonts w:asciiTheme="minorHAnsi" w:hAnsiTheme="minorHAnsi" w:cs="Arial"/>
          <w:i/>
          <w:iCs/>
          <w:sz w:val="18"/>
          <w:szCs w:val="18"/>
        </w:rPr>
        <w:t>sed</w:t>
      </w:r>
      <w:r w:rsidR="00275377" w:rsidRPr="00154ABB">
        <w:rPr>
          <w:rFonts w:asciiTheme="minorHAnsi" w:hAnsiTheme="minorHAnsi" w:cs="Arial"/>
          <w:i/>
          <w:iCs/>
          <w:sz w:val="18"/>
          <w:szCs w:val="18"/>
        </w:rPr>
        <w:t xml:space="preserve"> </w:t>
      </w:r>
      <w:r w:rsidR="00275377">
        <w:rPr>
          <w:rFonts w:asciiTheme="minorHAnsi" w:hAnsiTheme="minorHAnsi" w:cs="Arial"/>
          <w:i/>
          <w:iCs/>
          <w:sz w:val="18"/>
          <w:szCs w:val="18"/>
        </w:rPr>
        <w:t>as percentage of</w:t>
      </w:r>
      <w:r w:rsidRPr="00154ABB">
        <w:rPr>
          <w:rFonts w:asciiTheme="minorHAnsi" w:hAnsiTheme="minorHAnsi" w:cs="Arial"/>
          <w:i/>
          <w:iCs/>
          <w:sz w:val="18"/>
          <w:szCs w:val="18"/>
        </w:rPr>
        <w:t xml:space="preserve"> 4.</w:t>
      </w:r>
    </w:p>
    <w:p w14:paraId="249799D5" w14:textId="644A7477" w:rsidR="00470E1A" w:rsidRPr="00154ABB" w:rsidRDefault="00470E1A" w:rsidP="00470E1A">
      <w:pPr>
        <w:tabs>
          <w:tab w:val="left" w:pos="8505"/>
        </w:tabs>
        <w:rPr>
          <w:rFonts w:ascii="Arial" w:hAnsi="Arial" w:cs="Arial"/>
          <w:lang w:val="en-US"/>
        </w:rPr>
        <w:sectPr w:rsidR="00470E1A" w:rsidRPr="00154ABB" w:rsidSect="0091633F">
          <w:footerReference w:type="default" r:id="rId24"/>
          <w:endnotePr>
            <w:numFmt w:val="decimal"/>
          </w:endnotePr>
          <w:pgSz w:w="15840" w:h="12240" w:orient="landscape" w:code="1"/>
          <w:pgMar w:top="1800" w:right="907" w:bottom="907" w:left="1440" w:header="720" w:footer="720" w:gutter="0"/>
          <w:cols w:space="720"/>
          <w:docGrid w:linePitch="326"/>
        </w:sectPr>
      </w:pPr>
      <w:r w:rsidRPr="00154ABB">
        <w:rPr>
          <w:rFonts w:ascii="Arial" w:hAnsi="Arial" w:cs="Arial"/>
          <w:lang w:val="en-US"/>
        </w:rPr>
        <w:tab/>
      </w:r>
      <w:r w:rsidRPr="00154ABB">
        <w:rPr>
          <w:rFonts w:ascii="Arial" w:hAnsi="Arial" w:cs="Arial"/>
          <w:lang w:val="en-US"/>
        </w:rPr>
        <w:tab/>
      </w:r>
    </w:p>
    <w:p w14:paraId="2F24AE8F" w14:textId="53AFCDDD" w:rsidR="00D451B3" w:rsidRPr="00154ABB"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154ABB">
        <w:rPr>
          <w:rFonts w:ascii="Arial" w:eastAsia="Times New Roman" w:hAnsi="Arial" w:cs="Arial"/>
          <w:b/>
          <w:lang w:val="en-US"/>
        </w:rPr>
        <w:lastRenderedPageBreak/>
        <w:t>FORM ECO- 4</w:t>
      </w:r>
    </w:p>
    <w:p w14:paraId="2D496B22" w14:textId="77777777" w:rsidR="00D451B3" w:rsidRPr="00154ABB"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749FC041" w14:textId="5CBA16E6" w:rsidR="00D451B3" w:rsidRPr="00154ABB" w:rsidRDefault="00A27045" w:rsidP="00D451B3">
      <w:pPr>
        <w:spacing w:after="0" w:line="240" w:lineRule="auto"/>
        <w:jc w:val="center"/>
        <w:rPr>
          <w:rFonts w:ascii="Arial" w:eastAsia="Times New Roman" w:hAnsi="Arial" w:cs="Arial"/>
          <w:b/>
          <w:lang w:val="en-US"/>
        </w:rPr>
      </w:pPr>
      <w:r>
        <w:rPr>
          <w:rFonts w:ascii="Arial" w:eastAsia="Times New Roman" w:hAnsi="Arial" w:cs="Arial"/>
          <w:b/>
          <w:lang w:val="en-US"/>
        </w:rPr>
        <w:t>Breakdown of Reimbursable Expenses</w:t>
      </w:r>
    </w:p>
    <w:p w14:paraId="66822D0B" w14:textId="77777777" w:rsidR="00896DA0" w:rsidRPr="00154ABB" w:rsidRDefault="00896DA0" w:rsidP="00EE4E7E">
      <w:pPr>
        <w:autoSpaceDE w:val="0"/>
        <w:autoSpaceDN w:val="0"/>
        <w:adjustRightInd w:val="0"/>
        <w:spacing w:after="0" w:line="240" w:lineRule="auto"/>
        <w:jc w:val="both"/>
        <w:rPr>
          <w:rFonts w:ascii="Arial" w:eastAsia="Times New Roman" w:hAnsi="Arial" w:cs="Arial"/>
          <w:lang w:val="en-US"/>
        </w:rPr>
      </w:pPr>
    </w:p>
    <w:p w14:paraId="2300F312" w14:textId="16B3369B" w:rsidR="0034436D" w:rsidRPr="0034436D" w:rsidRDefault="0034436D" w:rsidP="0034436D">
      <w:pPr>
        <w:shd w:val="clear" w:color="auto" w:fill="FDFDFD"/>
        <w:spacing w:after="0" w:line="240" w:lineRule="auto"/>
        <w:jc w:val="both"/>
        <w:rPr>
          <w:rFonts w:ascii="Arial" w:eastAsia="Times New Roman" w:hAnsi="Arial" w:cs="Arial"/>
          <w:lang w:val="en"/>
        </w:rPr>
      </w:pPr>
      <w:r w:rsidRPr="0034436D">
        <w:rPr>
          <w:rFonts w:ascii="Arial" w:eastAsia="Times New Roman" w:hAnsi="Arial" w:cs="Arial"/>
          <w:lang w:val="en"/>
        </w:rPr>
        <w:t>Where this form is used in the framework of a Lump Sum Contract work,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w:t>
      </w:r>
      <w:r>
        <w:rPr>
          <w:rFonts w:ascii="Arial" w:eastAsia="Times New Roman" w:hAnsi="Arial" w:cs="Arial"/>
          <w:lang w:val="en"/>
        </w:rPr>
        <w:t>ing Party</w:t>
      </w:r>
      <w:r w:rsidRPr="0034436D">
        <w:rPr>
          <w:rFonts w:ascii="Arial" w:eastAsia="Times New Roman" w:hAnsi="Arial" w:cs="Arial"/>
          <w:lang w:val="en"/>
        </w:rPr>
        <w:t xml:space="preserve">. This form will not be used as a basis for payments under Lump Sum Contracts. </w:t>
      </w:r>
    </w:p>
    <w:p w14:paraId="383C4362" w14:textId="5EE0C4D9" w:rsidR="00D451B3" w:rsidRPr="00154ABB" w:rsidRDefault="00D451B3" w:rsidP="00D451B3">
      <w:pPr>
        <w:spacing w:before="120" w:after="120" w:line="240" w:lineRule="auto"/>
        <w:jc w:val="both"/>
        <w:rPr>
          <w:rFonts w:ascii="Arial" w:hAnsi="Arial" w:cs="Arial"/>
          <w:lang w:val="en-US"/>
        </w:rPr>
      </w:pP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4293"/>
        <w:gridCol w:w="1170"/>
        <w:gridCol w:w="1260"/>
        <w:gridCol w:w="1172"/>
        <w:gridCol w:w="21"/>
        <w:gridCol w:w="966"/>
      </w:tblGrid>
      <w:tr w:rsidR="00D451B3" w:rsidRPr="00154ABB" w14:paraId="55A825EB"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5C62D77B" w:rsidR="00D451B3" w:rsidRPr="00154ABB" w:rsidRDefault="00DC5E67" w:rsidP="003E6108">
            <w:pPr>
              <w:spacing w:before="40" w:after="40"/>
              <w:jc w:val="center"/>
              <w:rPr>
                <w:rFonts w:ascii="Arial" w:hAnsi="Arial" w:cs="Arial"/>
                <w:b/>
                <w:bCs/>
                <w:color w:val="FFFFFF" w:themeColor="background1"/>
                <w:lang w:val="en-US"/>
              </w:rPr>
            </w:pPr>
            <w:r w:rsidRPr="00154ABB">
              <w:rPr>
                <w:rFonts w:ascii="Arial" w:eastAsia="Times New Roman" w:hAnsi="Arial" w:cs="Arial"/>
                <w:b/>
                <w:color w:val="FFFFFF" w:themeColor="background1"/>
                <w:lang w:val="en-US"/>
              </w:rPr>
              <w:br w:type="page"/>
            </w:r>
            <w:r w:rsidR="00D451B3" w:rsidRPr="00154ABB">
              <w:rPr>
                <w:rFonts w:ascii="Arial" w:hAnsi="Arial" w:cs="Arial"/>
                <w:b/>
                <w:color w:val="FFFFFF" w:themeColor="background1"/>
                <w:lang w:val="en-US"/>
              </w:rPr>
              <w:t>N.</w:t>
            </w:r>
            <w:r w:rsidR="00D451B3" w:rsidRPr="00154ABB">
              <w:rPr>
                <w:rFonts w:ascii="Arial" w:hAnsi="Arial" w:cs="Arial"/>
                <w:b/>
                <w:color w:val="FFFFFF" w:themeColor="background1"/>
                <w:vertAlign w:val="superscript"/>
                <w:lang w:val="en-US"/>
              </w:rPr>
              <w:t>o</w:t>
            </w:r>
          </w:p>
        </w:tc>
        <w:tc>
          <w:tcPr>
            <w:tcW w:w="4293"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429E2ECA" w:rsidR="00D451B3" w:rsidRPr="00154ABB" w:rsidRDefault="00D451B3" w:rsidP="003E6108">
            <w:pPr>
              <w:spacing w:before="40" w:after="40"/>
              <w:jc w:val="center"/>
              <w:rPr>
                <w:rFonts w:ascii="Arial" w:hAnsi="Arial" w:cs="Arial"/>
                <w:b/>
                <w:bCs/>
                <w:color w:val="FFFFFF" w:themeColor="background1"/>
                <w:lang w:val="en-US"/>
              </w:rPr>
            </w:pPr>
            <w:r w:rsidRPr="00154ABB">
              <w:rPr>
                <w:rFonts w:ascii="Arial" w:hAnsi="Arial" w:cs="Arial"/>
                <w:b/>
                <w:color w:val="FFFFFF" w:themeColor="background1"/>
                <w:lang w:val="en-US"/>
              </w:rPr>
              <w:t>T</w:t>
            </w:r>
            <w:r w:rsidR="0034436D">
              <w:rPr>
                <w:rFonts w:ascii="Arial" w:hAnsi="Arial" w:cs="Arial"/>
                <w:b/>
                <w:color w:val="FFFFFF" w:themeColor="background1"/>
                <w:lang w:val="en-US"/>
              </w:rPr>
              <w:t>ype of reimbursable expenses</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0FB25237" w:rsidR="00D451B3" w:rsidRPr="00154ABB" w:rsidRDefault="00D451B3" w:rsidP="003E6108">
            <w:pPr>
              <w:spacing w:before="40" w:after="40"/>
              <w:jc w:val="center"/>
              <w:rPr>
                <w:rFonts w:ascii="Arial" w:hAnsi="Arial" w:cs="Arial"/>
                <w:b/>
                <w:bCs/>
                <w:color w:val="FFFFFF" w:themeColor="background1"/>
                <w:lang w:val="en-US"/>
              </w:rPr>
            </w:pPr>
            <w:r w:rsidRPr="00154ABB">
              <w:rPr>
                <w:rFonts w:ascii="Arial" w:hAnsi="Arial" w:cs="Arial"/>
                <w:b/>
                <w:color w:val="FFFFFF" w:themeColor="background1"/>
                <w:lang w:val="en-US"/>
              </w:rPr>
              <w:t>Uni</w:t>
            </w:r>
            <w:r w:rsidR="0034436D">
              <w:rPr>
                <w:rFonts w:ascii="Arial" w:hAnsi="Arial" w:cs="Arial"/>
                <w:b/>
                <w:color w:val="FFFFFF" w:themeColor="background1"/>
                <w:lang w:val="en-US"/>
              </w:rPr>
              <w:t>t</w:t>
            </w:r>
          </w:p>
        </w:tc>
        <w:tc>
          <w:tcPr>
            <w:tcW w:w="126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17CD03FF" w:rsidR="00D451B3" w:rsidRPr="00154ABB" w:rsidRDefault="0034436D" w:rsidP="003E6108">
            <w:pPr>
              <w:spacing w:before="40" w:after="40"/>
              <w:jc w:val="center"/>
              <w:rPr>
                <w:rFonts w:ascii="Arial" w:hAnsi="Arial" w:cs="Arial"/>
                <w:b/>
                <w:bCs/>
                <w:color w:val="FFFFFF" w:themeColor="background1"/>
                <w:lang w:val="en-US"/>
              </w:rPr>
            </w:pPr>
            <w:r>
              <w:rPr>
                <w:rFonts w:ascii="Arial" w:hAnsi="Arial" w:cs="Arial"/>
                <w:b/>
                <w:color w:val="FFFFFF" w:themeColor="background1"/>
                <w:lang w:val="en-US"/>
              </w:rPr>
              <w:t>Unit cost</w:t>
            </w:r>
            <w:r w:rsidR="00D451B3" w:rsidRPr="00154ABB">
              <w:rPr>
                <w:rFonts w:ascii="Arial" w:hAnsi="Arial" w:cs="Arial"/>
                <w:b/>
                <w:color w:val="FFFFFF" w:themeColor="background1"/>
                <w:lang w:val="en-US"/>
              </w:rPr>
              <w:t xml:space="preserve"> </w:t>
            </w:r>
            <w:r w:rsidR="00DD1F40" w:rsidRPr="00154ABB">
              <w:rPr>
                <w:rFonts w:ascii="Arial" w:hAnsi="Arial" w:cs="Arial"/>
                <w:b/>
                <w:color w:val="FFFFFF" w:themeColor="background1"/>
                <w:lang w:val="en-US"/>
              </w:rPr>
              <w:t>*</w:t>
            </w:r>
          </w:p>
        </w:tc>
        <w:tc>
          <w:tcPr>
            <w:tcW w:w="1172"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9BF4BD1" w:rsidR="00D451B3" w:rsidRPr="00154ABB" w:rsidRDefault="0034436D" w:rsidP="003E6108">
            <w:pPr>
              <w:spacing w:before="40" w:after="40"/>
              <w:jc w:val="center"/>
              <w:rPr>
                <w:rFonts w:ascii="Arial" w:hAnsi="Arial" w:cs="Arial"/>
                <w:b/>
                <w:color w:val="FFFFFF" w:themeColor="background1"/>
                <w:lang w:val="en-US"/>
              </w:rPr>
            </w:pPr>
            <w:r>
              <w:rPr>
                <w:rFonts w:ascii="Arial" w:hAnsi="Arial" w:cs="Arial"/>
                <w:b/>
                <w:color w:val="FFFFFF" w:themeColor="background1"/>
                <w:lang w:val="en-US"/>
              </w:rPr>
              <w:t xml:space="preserve">Quantity </w:t>
            </w:r>
          </w:p>
        </w:tc>
        <w:tc>
          <w:tcPr>
            <w:tcW w:w="98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154ABB" w:rsidRDefault="00DD1F40" w:rsidP="003E6108">
            <w:pPr>
              <w:spacing w:before="40" w:after="40"/>
              <w:jc w:val="center"/>
              <w:rPr>
                <w:rFonts w:ascii="Arial" w:hAnsi="Arial" w:cs="Arial"/>
                <w:b/>
                <w:color w:val="FFFFFF" w:themeColor="background1"/>
                <w:lang w:val="en-US"/>
              </w:rPr>
            </w:pPr>
            <w:r w:rsidRPr="00154ABB">
              <w:rPr>
                <w:rFonts w:ascii="Arial" w:hAnsi="Arial" w:cs="Arial"/>
                <w:b/>
                <w:color w:val="FFFFFF" w:themeColor="background1"/>
                <w:lang w:val="en-US"/>
              </w:rPr>
              <w:t>Total *</w:t>
            </w:r>
          </w:p>
        </w:tc>
      </w:tr>
      <w:tr w:rsidR="00D451B3" w:rsidRPr="00154ABB" w14:paraId="6581F602" w14:textId="77777777" w:rsidTr="00364FCB">
        <w:trPr>
          <w:trHeight w:hRule="exact" w:val="575"/>
          <w:jc w:val="center"/>
        </w:trPr>
        <w:tc>
          <w:tcPr>
            <w:tcW w:w="552"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154ABB" w:rsidRDefault="00D451B3" w:rsidP="00DD1F40">
            <w:pPr>
              <w:pStyle w:val="Header"/>
              <w:spacing w:before="40"/>
              <w:jc w:val="center"/>
              <w:rPr>
                <w:rFonts w:cs="Arial"/>
                <w:szCs w:val="22"/>
              </w:rPr>
            </w:pPr>
            <w:r w:rsidRPr="00154ABB">
              <w:rPr>
                <w:rFonts w:cs="Arial"/>
                <w:szCs w:val="22"/>
              </w:rPr>
              <w:t>1</w:t>
            </w:r>
          </w:p>
        </w:tc>
        <w:tc>
          <w:tcPr>
            <w:tcW w:w="4293" w:type="dxa"/>
            <w:tcBorders>
              <w:top w:val="single" w:sz="4" w:space="0" w:color="auto"/>
              <w:left w:val="single" w:sz="4" w:space="0" w:color="auto"/>
              <w:bottom w:val="single" w:sz="4" w:space="0" w:color="auto"/>
              <w:right w:val="single" w:sz="4" w:space="0" w:color="auto"/>
            </w:tcBorders>
            <w:vAlign w:val="center"/>
          </w:tcPr>
          <w:p w14:paraId="1CF70856" w14:textId="3A9E2EAA" w:rsidR="00D451B3" w:rsidRPr="00154ABB" w:rsidRDefault="0034436D" w:rsidP="00DD1F40">
            <w:pPr>
              <w:spacing w:after="0" w:line="240" w:lineRule="auto"/>
              <w:rPr>
                <w:rFonts w:ascii="Arial" w:hAnsi="Arial" w:cs="Arial"/>
                <w:i/>
                <w:color w:val="FF0000"/>
                <w:lang w:val="en-US"/>
              </w:rPr>
            </w:pPr>
            <w:r>
              <w:rPr>
                <w:rFonts w:ascii="Arial" w:hAnsi="Arial" w:cs="Arial"/>
                <w:i/>
                <w:color w:val="FF0000"/>
                <w:lang w:val="en-US"/>
              </w:rPr>
              <w:t>For example</w:t>
            </w:r>
            <w:r w:rsidR="00D451B3" w:rsidRPr="00154ABB">
              <w:rPr>
                <w:rFonts w:ascii="Arial" w:hAnsi="Arial" w:cs="Arial"/>
                <w:i/>
                <w:color w:val="FF0000"/>
                <w:lang w:val="en-US"/>
              </w:rPr>
              <w:t xml:space="preserve">: </w:t>
            </w:r>
            <w:r>
              <w:rPr>
                <w:rFonts w:ascii="Arial" w:hAnsi="Arial" w:cs="Arial"/>
                <w:i/>
                <w:color w:val="FF0000"/>
                <w:lang w:val="en-US"/>
              </w:rPr>
              <w:t>Daily perdiem</w:t>
            </w:r>
            <w:r w:rsidR="00D451B3" w:rsidRPr="00154ABB">
              <w:rPr>
                <w:rFonts w:ascii="Arial" w:hAnsi="Arial" w:cs="Arial"/>
                <w:i/>
                <w:color w:val="FF0000"/>
                <w:lang w:val="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4C078589" w14:textId="626404DF" w:rsidR="00D451B3" w:rsidRPr="00154ABB" w:rsidRDefault="00D451B3" w:rsidP="00DD1F40">
            <w:pPr>
              <w:spacing w:after="0" w:line="240" w:lineRule="auto"/>
              <w:jc w:val="center"/>
              <w:rPr>
                <w:rFonts w:ascii="Arial" w:hAnsi="Arial" w:cs="Arial"/>
                <w:i/>
                <w:color w:val="FF0000"/>
                <w:lang w:val="en-US"/>
              </w:rPr>
            </w:pPr>
            <w:r w:rsidRPr="00154ABB">
              <w:rPr>
                <w:rFonts w:ascii="Arial" w:hAnsi="Arial" w:cs="Arial"/>
                <w:i/>
                <w:color w:val="FF0000"/>
                <w:lang w:val="en-US"/>
              </w:rPr>
              <w:t>D</w:t>
            </w:r>
            <w:r w:rsidR="0034436D">
              <w:rPr>
                <w:rFonts w:ascii="Arial" w:hAnsi="Arial" w:cs="Arial"/>
                <w:i/>
                <w:color w:val="FF0000"/>
                <w:lang w:val="en-US"/>
              </w:rPr>
              <w:t>ay</w:t>
            </w:r>
          </w:p>
        </w:tc>
        <w:tc>
          <w:tcPr>
            <w:tcW w:w="126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154ABB"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6C52DFC" w14:textId="77777777" w:rsidR="00D451B3" w:rsidRPr="00154ABB" w:rsidRDefault="00D451B3" w:rsidP="003E6108">
            <w:pPr>
              <w:spacing w:before="40"/>
              <w:jc w:val="center"/>
              <w:rPr>
                <w:rFonts w:ascii="Arial" w:hAnsi="Arial" w:cs="Arial"/>
                <w:lang w:val="en-US"/>
              </w:rPr>
            </w:pPr>
          </w:p>
        </w:tc>
      </w:tr>
      <w:tr w:rsidR="00D451B3" w:rsidRPr="00154ABB" w14:paraId="0E8F65F6" w14:textId="77777777" w:rsidTr="00364FCB">
        <w:trPr>
          <w:trHeight w:hRule="exact" w:val="494"/>
          <w:jc w:val="center"/>
        </w:trPr>
        <w:tc>
          <w:tcPr>
            <w:tcW w:w="552"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154ABB" w:rsidRDefault="00D451B3" w:rsidP="00DD1F40">
            <w:pPr>
              <w:pStyle w:val="Header"/>
              <w:spacing w:before="40"/>
              <w:jc w:val="center"/>
              <w:rPr>
                <w:rFonts w:cs="Arial"/>
                <w:szCs w:val="22"/>
              </w:rPr>
            </w:pPr>
            <w:r w:rsidRPr="00154ABB">
              <w:rPr>
                <w:rFonts w:cs="Arial"/>
                <w:szCs w:val="22"/>
              </w:rPr>
              <w:t>2</w:t>
            </w:r>
          </w:p>
        </w:tc>
        <w:tc>
          <w:tcPr>
            <w:tcW w:w="4293" w:type="dxa"/>
            <w:tcBorders>
              <w:top w:val="single" w:sz="4" w:space="0" w:color="auto"/>
              <w:left w:val="single" w:sz="4" w:space="0" w:color="auto"/>
              <w:bottom w:val="single" w:sz="4" w:space="0" w:color="auto"/>
              <w:right w:val="single" w:sz="4" w:space="0" w:color="auto"/>
            </w:tcBorders>
            <w:vAlign w:val="center"/>
          </w:tcPr>
          <w:p w14:paraId="17430627" w14:textId="046D18AF" w:rsidR="00D451B3" w:rsidRPr="00154ABB" w:rsidRDefault="0034436D" w:rsidP="00DD1F40">
            <w:pPr>
              <w:spacing w:after="0" w:line="240" w:lineRule="auto"/>
              <w:rPr>
                <w:rFonts w:ascii="Arial" w:hAnsi="Arial" w:cs="Arial"/>
                <w:i/>
                <w:color w:val="FF0000"/>
                <w:lang w:val="en-US"/>
              </w:rPr>
            </w:pPr>
            <w:r>
              <w:rPr>
                <w:rFonts w:ascii="Arial" w:hAnsi="Arial" w:cs="Arial"/>
                <w:i/>
                <w:color w:val="FF0000"/>
                <w:lang w:val="en-US"/>
              </w:rPr>
              <w:t>For example</w:t>
            </w:r>
            <w:r w:rsidR="00D451B3" w:rsidRPr="00154ABB">
              <w:rPr>
                <w:rFonts w:ascii="Arial" w:hAnsi="Arial" w:cs="Arial"/>
                <w:i/>
                <w:color w:val="FF0000"/>
                <w:lang w:val="en-US"/>
              </w:rPr>
              <w:t xml:space="preserve">: </w:t>
            </w:r>
            <w:r w:rsidR="00B75D05">
              <w:rPr>
                <w:rFonts w:ascii="Arial" w:hAnsi="Arial" w:cs="Arial"/>
                <w:i/>
                <w:color w:val="FF0000"/>
                <w:lang w:val="en-US"/>
              </w:rPr>
              <w:t>I</w:t>
            </w:r>
            <w:r w:rsidR="00D451B3" w:rsidRPr="00154ABB">
              <w:rPr>
                <w:rFonts w:ascii="Arial" w:hAnsi="Arial" w:cs="Arial"/>
                <w:i/>
                <w:color w:val="FF0000"/>
                <w:lang w:val="en-US"/>
              </w:rPr>
              <w:t>nterna</w:t>
            </w:r>
            <w:r w:rsidR="00B75D05">
              <w:rPr>
                <w:rFonts w:ascii="Arial" w:hAnsi="Arial" w:cs="Arial"/>
                <w:i/>
                <w:color w:val="FF0000"/>
                <w:lang w:val="en-US"/>
              </w:rPr>
              <w:t>t</w:t>
            </w:r>
            <w:r w:rsidR="00D451B3" w:rsidRPr="00154ABB">
              <w:rPr>
                <w:rFonts w:ascii="Arial" w:hAnsi="Arial" w:cs="Arial"/>
                <w:i/>
                <w:color w:val="FF0000"/>
                <w:lang w:val="en-US"/>
              </w:rPr>
              <w:t>ional</w:t>
            </w:r>
            <w:r w:rsidR="00B75D05">
              <w:rPr>
                <w:rFonts w:ascii="Arial" w:hAnsi="Arial" w:cs="Arial"/>
                <w:i/>
                <w:color w:val="FF0000"/>
                <w:lang w:val="en-US"/>
              </w:rPr>
              <w:t xml:space="preserve"> flights</w:t>
            </w:r>
          </w:p>
        </w:tc>
        <w:tc>
          <w:tcPr>
            <w:tcW w:w="1170" w:type="dxa"/>
            <w:tcBorders>
              <w:top w:val="single" w:sz="4" w:space="0" w:color="auto"/>
              <w:left w:val="single" w:sz="4" w:space="0" w:color="auto"/>
              <w:bottom w:val="single" w:sz="4" w:space="0" w:color="auto"/>
              <w:right w:val="single" w:sz="4" w:space="0" w:color="auto"/>
            </w:tcBorders>
            <w:vAlign w:val="center"/>
          </w:tcPr>
          <w:p w14:paraId="014FD286" w14:textId="2683D2D9" w:rsidR="00D451B3" w:rsidRPr="00154ABB" w:rsidRDefault="0034436D" w:rsidP="00DD1F40">
            <w:pPr>
              <w:pStyle w:val="Header"/>
              <w:jc w:val="center"/>
              <w:rPr>
                <w:rFonts w:cs="Arial"/>
                <w:i/>
                <w:color w:val="FF0000"/>
                <w:szCs w:val="22"/>
              </w:rPr>
            </w:pPr>
            <w:r>
              <w:rPr>
                <w:rFonts w:cs="Arial"/>
                <w:i/>
                <w:color w:val="FF0000"/>
                <w:szCs w:val="22"/>
              </w:rPr>
              <w:t>Flight ticket</w:t>
            </w:r>
          </w:p>
        </w:tc>
        <w:tc>
          <w:tcPr>
            <w:tcW w:w="126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154ABB" w:rsidRDefault="00D451B3" w:rsidP="003E6108">
            <w:pPr>
              <w:pStyle w:val="Header"/>
              <w:spacing w:before="40"/>
              <w:jc w:val="center"/>
              <w:rPr>
                <w:rFonts w:cs="Arial"/>
                <w:szCs w:val="22"/>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5CE9C09E" w14:textId="77777777" w:rsidR="00D451B3" w:rsidRPr="00154ABB" w:rsidRDefault="00D451B3" w:rsidP="003E6108">
            <w:pPr>
              <w:spacing w:before="40"/>
              <w:jc w:val="center"/>
              <w:rPr>
                <w:rFonts w:ascii="Arial" w:hAnsi="Arial" w:cs="Arial"/>
                <w:lang w:val="en-US"/>
              </w:rPr>
            </w:pPr>
          </w:p>
        </w:tc>
      </w:tr>
      <w:tr w:rsidR="00D451B3" w:rsidRPr="00154ABB" w14:paraId="43ACC11E" w14:textId="77777777" w:rsidTr="00364FCB">
        <w:trPr>
          <w:trHeight w:hRule="exact" w:val="542"/>
          <w:jc w:val="center"/>
        </w:trPr>
        <w:tc>
          <w:tcPr>
            <w:tcW w:w="552"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154ABB" w:rsidRDefault="00D451B3" w:rsidP="00DD1F40">
            <w:pPr>
              <w:pStyle w:val="Header"/>
              <w:spacing w:before="40"/>
              <w:jc w:val="center"/>
              <w:rPr>
                <w:rFonts w:cs="Arial"/>
                <w:szCs w:val="22"/>
              </w:rPr>
            </w:pPr>
            <w:r w:rsidRPr="00154ABB">
              <w:rPr>
                <w:rFonts w:cs="Arial"/>
                <w:szCs w:val="22"/>
              </w:rPr>
              <w:t>3</w:t>
            </w:r>
          </w:p>
        </w:tc>
        <w:tc>
          <w:tcPr>
            <w:tcW w:w="4293" w:type="dxa"/>
            <w:tcBorders>
              <w:top w:val="single" w:sz="4" w:space="0" w:color="auto"/>
              <w:left w:val="single" w:sz="4" w:space="0" w:color="auto"/>
              <w:bottom w:val="single" w:sz="4" w:space="0" w:color="auto"/>
              <w:right w:val="single" w:sz="4" w:space="0" w:color="auto"/>
            </w:tcBorders>
            <w:vAlign w:val="center"/>
          </w:tcPr>
          <w:p w14:paraId="00341BF2" w14:textId="5E4D8C8D"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Transpor</w:t>
            </w:r>
            <w:r w:rsidR="00B75D05" w:rsidRPr="00B75D05">
              <w:rPr>
                <w:rFonts w:ascii="Arial" w:hAnsi="Arial" w:cs="Arial"/>
                <w:i/>
                <w:color w:val="FF0000"/>
                <w:lang w:val="en-US"/>
              </w:rPr>
              <w:t>tation from</w:t>
            </w:r>
            <w:r w:rsidR="00D451B3" w:rsidRPr="00B75D05">
              <w:rPr>
                <w:rFonts w:ascii="Arial" w:hAnsi="Arial" w:cs="Arial"/>
                <w:i/>
                <w:color w:val="FF0000"/>
                <w:lang w:val="en-US"/>
              </w:rPr>
              <w:t>/</w:t>
            </w:r>
            <w:r w:rsidR="00B75D05" w:rsidRPr="00B75D05">
              <w:rPr>
                <w:rFonts w:ascii="Arial" w:hAnsi="Arial" w:cs="Arial"/>
                <w:i/>
                <w:color w:val="FF0000"/>
                <w:lang w:val="en-US"/>
              </w:rPr>
              <w:t>to the airport</w:t>
            </w:r>
            <w:r w:rsidR="00D451B3" w:rsidRPr="00B75D05">
              <w:rPr>
                <w:rFonts w:ascii="Arial" w:hAnsi="Arial" w:cs="Arial"/>
                <w:i/>
                <w:color w:val="FF0000"/>
                <w:lang w:val="en-US"/>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6A20BAEC" w14:textId="24AA4DF6" w:rsidR="00D451B3" w:rsidRPr="00154ABB" w:rsidRDefault="0034436D" w:rsidP="00DD1F40">
            <w:pPr>
              <w:pStyle w:val="Header"/>
              <w:jc w:val="center"/>
              <w:rPr>
                <w:rFonts w:cs="Arial"/>
                <w:i/>
                <w:color w:val="FF0000"/>
                <w:szCs w:val="22"/>
              </w:rPr>
            </w:pPr>
            <w:r>
              <w:rPr>
                <w:rFonts w:cs="Arial"/>
                <w:i/>
                <w:color w:val="FF0000"/>
                <w:szCs w:val="22"/>
              </w:rPr>
              <w:t>Trip</w:t>
            </w:r>
          </w:p>
        </w:tc>
        <w:tc>
          <w:tcPr>
            <w:tcW w:w="126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F7E19B4" w14:textId="77777777" w:rsidR="00D451B3" w:rsidRPr="00154ABB" w:rsidRDefault="00D451B3" w:rsidP="003E6108">
            <w:pPr>
              <w:spacing w:before="40"/>
              <w:jc w:val="center"/>
              <w:rPr>
                <w:rFonts w:ascii="Arial" w:hAnsi="Arial" w:cs="Arial"/>
                <w:lang w:val="en-US"/>
              </w:rPr>
            </w:pPr>
          </w:p>
        </w:tc>
      </w:tr>
      <w:tr w:rsidR="00D451B3" w:rsidRPr="00E11CA6" w14:paraId="0F0E9111"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154ABB" w:rsidRDefault="00D451B3" w:rsidP="00DD1F40">
            <w:pPr>
              <w:spacing w:before="40"/>
              <w:jc w:val="center"/>
              <w:rPr>
                <w:rFonts w:ascii="Arial" w:hAnsi="Arial" w:cs="Arial"/>
                <w:lang w:val="en-US"/>
              </w:rPr>
            </w:pPr>
            <w:r w:rsidRPr="00154ABB">
              <w:rPr>
                <w:rFonts w:ascii="Arial" w:hAnsi="Arial" w:cs="Arial"/>
                <w:lang w:val="en-US"/>
              </w:rPr>
              <w:t>4</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2ADA4A25"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Cost</w:t>
            </w:r>
            <w:r w:rsidR="00B75D05" w:rsidRPr="00B75D05">
              <w:rPr>
                <w:rFonts w:ascii="Arial" w:hAnsi="Arial" w:cs="Arial"/>
                <w:i/>
                <w:color w:val="FF0000"/>
                <w:lang w:val="en-US"/>
              </w:rPr>
              <w:t>s</w:t>
            </w:r>
            <w:r w:rsidR="00D451B3" w:rsidRPr="00B75D05">
              <w:rPr>
                <w:rFonts w:ascii="Arial" w:hAnsi="Arial" w:cs="Arial"/>
                <w:i/>
                <w:color w:val="FF0000"/>
                <w:lang w:val="en-US"/>
              </w:rPr>
              <w:t xml:space="preserve"> </w:t>
            </w:r>
            <w:r w:rsidR="00B75D05" w:rsidRPr="00B75D05">
              <w:rPr>
                <w:rFonts w:ascii="Arial" w:hAnsi="Arial" w:cs="Arial"/>
                <w:i/>
                <w:color w:val="FF0000"/>
                <w:lang w:val="en-US"/>
              </w:rPr>
              <w:t>of</w:t>
            </w:r>
            <w:r w:rsidR="00D451B3" w:rsidRPr="00B75D05">
              <w:rPr>
                <w:rFonts w:ascii="Arial" w:hAnsi="Arial" w:cs="Arial"/>
                <w:i/>
                <w:color w:val="FF0000"/>
                <w:lang w:val="en-US"/>
              </w:rPr>
              <w:t xml:space="preserve"> com</w:t>
            </w:r>
            <w:r w:rsidR="00B75D05" w:rsidRPr="00B75D05">
              <w:rPr>
                <w:rFonts w:ascii="Arial" w:hAnsi="Arial" w:cs="Arial"/>
                <w:i/>
                <w:color w:val="FF0000"/>
                <w:lang w:val="en-US"/>
              </w:rPr>
              <w:t>m</w:t>
            </w:r>
            <w:r w:rsidR="00D451B3" w:rsidRPr="00B75D05">
              <w:rPr>
                <w:rFonts w:ascii="Arial" w:hAnsi="Arial" w:cs="Arial"/>
                <w:i/>
                <w:color w:val="FF0000"/>
                <w:lang w:val="en-US"/>
              </w:rPr>
              <w:t>unica</w:t>
            </w:r>
            <w:r w:rsidR="00B75D05" w:rsidRPr="00B75D05">
              <w:rPr>
                <w:rFonts w:ascii="Arial" w:hAnsi="Arial" w:cs="Arial"/>
                <w:i/>
                <w:color w:val="FF0000"/>
                <w:lang w:val="en-US"/>
              </w:rPr>
              <w:t>tion</w:t>
            </w:r>
            <w:r w:rsidR="00D451B3" w:rsidRPr="00B75D05">
              <w:rPr>
                <w:rFonts w:ascii="Arial" w:hAnsi="Arial" w:cs="Arial"/>
                <w:i/>
                <w:color w:val="FF0000"/>
                <w:lang w:val="en-US"/>
              </w:rPr>
              <w:t xml:space="preserve">s </w:t>
            </w:r>
            <w:r w:rsidR="00B75D05">
              <w:rPr>
                <w:rFonts w:ascii="Arial" w:hAnsi="Arial" w:cs="Arial"/>
                <w:i/>
                <w:color w:val="FF0000"/>
                <w:lang w:val="en-US"/>
              </w:rPr>
              <w:t>between</w:t>
            </w:r>
            <w:r w:rsidR="00D451B3" w:rsidRPr="00B75D05">
              <w:rPr>
                <w:rFonts w:ascii="Arial" w:hAnsi="Arial" w:cs="Arial"/>
                <w:i/>
                <w:color w:val="FF0000"/>
                <w:lang w:val="en-US"/>
              </w:rPr>
              <w:t xml:space="preserve"> </w:t>
            </w:r>
            <w:r w:rsidR="00DD1F40" w:rsidRPr="00B75D05">
              <w:rPr>
                <w:rFonts w:ascii="Arial" w:hAnsi="Arial" w:cs="Arial"/>
                <w:i/>
                <w:color w:val="FF0000"/>
                <w:lang w:val="en-US"/>
              </w:rPr>
              <w:t>(</w:t>
            </w:r>
            <w:r w:rsidR="00D451B3" w:rsidRPr="00B75D05">
              <w:rPr>
                <w:rFonts w:ascii="Arial" w:hAnsi="Arial" w:cs="Arial"/>
                <w:i/>
                <w:color w:val="FF0000"/>
                <w:lang w:val="en-US"/>
              </w:rPr>
              <w:t>indi</w:t>
            </w:r>
            <w:r w:rsidR="00B75D05">
              <w:rPr>
                <w:rFonts w:ascii="Arial" w:hAnsi="Arial" w:cs="Arial"/>
                <w:i/>
                <w:color w:val="FF0000"/>
                <w:lang w:val="en-US"/>
              </w:rPr>
              <w:t>cate</w:t>
            </w:r>
            <w:r w:rsidR="00D451B3" w:rsidRPr="00B75D05">
              <w:rPr>
                <w:rFonts w:ascii="Arial" w:hAnsi="Arial" w:cs="Arial"/>
                <w:i/>
                <w:color w:val="FF0000"/>
                <w:lang w:val="en-US"/>
              </w:rPr>
              <w:t xml:space="preserve"> </w:t>
            </w:r>
            <w:r w:rsidR="00B75D05">
              <w:rPr>
                <w:rFonts w:ascii="Arial" w:hAnsi="Arial" w:cs="Arial"/>
                <w:i/>
                <w:color w:val="FF0000"/>
                <w:lang w:val="en-US"/>
              </w:rPr>
              <w:t>places</w:t>
            </w:r>
            <w:r w:rsidR="00DD1F40" w:rsidRPr="00B75D05">
              <w:rPr>
                <w:rFonts w:ascii="Arial" w:hAnsi="Arial" w:cs="Arial"/>
                <w:i/>
                <w:color w:val="FF0000"/>
                <w:lang w:val="en-US"/>
              </w:rPr>
              <w:t>)</w:t>
            </w:r>
          </w:p>
        </w:tc>
        <w:tc>
          <w:tcPr>
            <w:tcW w:w="117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B75D05"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B75D05"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B75D05"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5D10737" w14:textId="77777777" w:rsidR="00D451B3" w:rsidRPr="00B75D05" w:rsidRDefault="00D451B3" w:rsidP="003E6108">
            <w:pPr>
              <w:spacing w:before="40"/>
              <w:jc w:val="center"/>
              <w:rPr>
                <w:rFonts w:ascii="Arial" w:hAnsi="Arial" w:cs="Arial"/>
                <w:lang w:val="en-US"/>
              </w:rPr>
            </w:pPr>
          </w:p>
        </w:tc>
      </w:tr>
      <w:tr w:rsidR="00D451B3" w:rsidRPr="00E11CA6" w14:paraId="2D607B73" w14:textId="77777777" w:rsidTr="00364FCB">
        <w:trPr>
          <w:trHeight w:hRule="exact" w:val="553"/>
          <w:jc w:val="center"/>
        </w:trPr>
        <w:tc>
          <w:tcPr>
            <w:tcW w:w="552"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154ABB" w:rsidRDefault="00D451B3" w:rsidP="00DD1F40">
            <w:pPr>
              <w:spacing w:before="40"/>
              <w:jc w:val="center"/>
              <w:rPr>
                <w:rFonts w:ascii="Arial" w:hAnsi="Arial" w:cs="Arial"/>
                <w:lang w:val="en-US"/>
              </w:rPr>
            </w:pPr>
            <w:r w:rsidRPr="00154ABB">
              <w:rPr>
                <w:rFonts w:ascii="Arial" w:hAnsi="Arial" w:cs="Arial"/>
                <w:lang w:val="en-US"/>
              </w:rPr>
              <w:t>5</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64E2C5D3" w:rsidR="00D451B3" w:rsidRPr="00B75D05" w:rsidRDefault="0034436D" w:rsidP="00DD1F40">
            <w:pPr>
              <w:spacing w:after="0" w:line="240" w:lineRule="auto"/>
              <w:rPr>
                <w:rFonts w:ascii="Arial" w:hAnsi="Arial" w:cs="Arial"/>
                <w:i/>
                <w:color w:val="FF0000"/>
                <w:lang w:val="en-US"/>
              </w:rPr>
            </w:pPr>
            <w:r w:rsidRPr="00B75D05">
              <w:rPr>
                <w:rFonts w:ascii="Arial" w:hAnsi="Arial" w:cs="Arial"/>
                <w:i/>
                <w:color w:val="FF0000"/>
                <w:lang w:val="en-US"/>
              </w:rPr>
              <w:t>For example</w:t>
            </w:r>
            <w:r w:rsidR="00D451B3" w:rsidRPr="00B75D05">
              <w:rPr>
                <w:rFonts w:ascii="Arial" w:hAnsi="Arial" w:cs="Arial"/>
                <w:i/>
                <w:color w:val="FF0000"/>
                <w:lang w:val="en-US"/>
              </w:rPr>
              <w:t>: Reproduc</w:t>
            </w:r>
            <w:r w:rsidR="00B75D05" w:rsidRPr="00B75D05">
              <w:rPr>
                <w:rFonts w:ascii="Arial" w:hAnsi="Arial" w:cs="Arial"/>
                <w:i/>
                <w:color w:val="FF0000"/>
                <w:lang w:val="en-US"/>
              </w:rPr>
              <w:t>tion of r</w:t>
            </w:r>
            <w:r w:rsidR="00B75D05">
              <w:rPr>
                <w:rFonts w:ascii="Arial" w:hAnsi="Arial" w:cs="Arial"/>
                <w:i/>
                <w:color w:val="FF0000"/>
                <w:lang w:val="en-US"/>
              </w:rPr>
              <w:t>eports</w:t>
            </w:r>
          </w:p>
        </w:tc>
        <w:tc>
          <w:tcPr>
            <w:tcW w:w="117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B75D05"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B75D05"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B75D05"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414273C7" w14:textId="77777777" w:rsidR="00D451B3" w:rsidRPr="00B75D05" w:rsidRDefault="00D451B3" w:rsidP="003E6108">
            <w:pPr>
              <w:spacing w:before="40"/>
              <w:jc w:val="center"/>
              <w:rPr>
                <w:rFonts w:ascii="Arial" w:hAnsi="Arial" w:cs="Arial"/>
                <w:lang w:val="en-US"/>
              </w:rPr>
            </w:pPr>
          </w:p>
        </w:tc>
      </w:tr>
      <w:tr w:rsidR="00D451B3" w:rsidRPr="004F1567" w14:paraId="03AACDE2"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154ABB" w:rsidRDefault="00D451B3" w:rsidP="00DD1F40">
            <w:pPr>
              <w:spacing w:before="40"/>
              <w:jc w:val="center"/>
              <w:rPr>
                <w:rFonts w:ascii="Arial" w:hAnsi="Arial" w:cs="Arial"/>
                <w:lang w:val="en-US"/>
              </w:rPr>
            </w:pPr>
            <w:r w:rsidRPr="00154ABB">
              <w:rPr>
                <w:rFonts w:ascii="Arial" w:hAnsi="Arial" w:cs="Arial"/>
                <w:lang w:val="en-US"/>
              </w:rPr>
              <w:t>6</w:t>
            </w:r>
          </w:p>
        </w:tc>
        <w:tc>
          <w:tcPr>
            <w:tcW w:w="4293"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7703D5D8" w:rsidR="00D451B3" w:rsidRPr="0034436D" w:rsidRDefault="0034436D" w:rsidP="00DD1F40">
            <w:pPr>
              <w:pStyle w:val="Header"/>
              <w:rPr>
                <w:rFonts w:cs="Arial"/>
                <w:i/>
                <w:color w:val="FF0000"/>
                <w:szCs w:val="22"/>
              </w:rPr>
            </w:pPr>
            <w:r w:rsidRPr="0034436D">
              <w:rPr>
                <w:rFonts w:cs="Arial"/>
                <w:i/>
                <w:color w:val="FF0000"/>
              </w:rPr>
              <w:t xml:space="preserve">For </w:t>
            </w:r>
            <w:r w:rsidR="00B75D05" w:rsidRPr="0034436D">
              <w:rPr>
                <w:rFonts w:cs="Arial"/>
                <w:i/>
                <w:color w:val="FF0000"/>
              </w:rPr>
              <w:t>example,</w:t>
            </w:r>
            <w:r w:rsidRPr="0034436D">
              <w:rPr>
                <w:rFonts w:cs="Arial"/>
                <w:i/>
                <w:color w:val="FF0000"/>
                <w:szCs w:val="22"/>
              </w:rPr>
              <w:t xml:space="preserve"> Rent</w:t>
            </w:r>
            <w:r>
              <w:rPr>
                <w:rFonts w:cs="Arial"/>
                <w:i/>
                <w:color w:val="FF0000"/>
                <w:szCs w:val="22"/>
              </w:rPr>
              <w:t xml:space="preserve"> </w:t>
            </w:r>
            <w:r w:rsidRPr="0034436D">
              <w:rPr>
                <w:rFonts w:cs="Arial"/>
                <w:i/>
                <w:color w:val="FF0000"/>
                <w:szCs w:val="22"/>
              </w:rPr>
              <w:t>of of</w:t>
            </w:r>
            <w:r>
              <w:rPr>
                <w:rFonts w:cs="Arial"/>
                <w:i/>
                <w:color w:val="FF0000"/>
                <w:szCs w:val="22"/>
              </w:rPr>
              <w:t>fice</w:t>
            </w:r>
          </w:p>
        </w:tc>
        <w:tc>
          <w:tcPr>
            <w:tcW w:w="117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34436D"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34436D"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34436D"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02D36A89" w14:textId="77777777" w:rsidR="00D451B3" w:rsidRPr="0034436D" w:rsidRDefault="00D451B3" w:rsidP="003E6108">
            <w:pPr>
              <w:spacing w:before="40"/>
              <w:jc w:val="center"/>
              <w:rPr>
                <w:rFonts w:ascii="Arial" w:hAnsi="Arial" w:cs="Arial"/>
                <w:lang w:val="en-US"/>
              </w:rPr>
            </w:pPr>
          </w:p>
        </w:tc>
      </w:tr>
      <w:tr w:rsidR="00D451B3" w:rsidRPr="00154ABB" w14:paraId="28F967E7" w14:textId="77777777" w:rsidTr="00364FCB">
        <w:trPr>
          <w:trHeight w:hRule="exact" w:val="340"/>
          <w:jc w:val="center"/>
        </w:trPr>
        <w:tc>
          <w:tcPr>
            <w:tcW w:w="552"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34436D" w:rsidRDefault="00D451B3" w:rsidP="00DD1F40">
            <w:pPr>
              <w:spacing w:before="40"/>
              <w:jc w:val="center"/>
              <w:rPr>
                <w:rFonts w:ascii="Arial" w:hAnsi="Arial" w:cs="Arial"/>
                <w:lang w:val="en-US"/>
              </w:rPr>
            </w:pPr>
          </w:p>
        </w:tc>
        <w:tc>
          <w:tcPr>
            <w:tcW w:w="4293"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154ABB" w:rsidRDefault="00D451B3" w:rsidP="00DD1F40">
            <w:pPr>
              <w:pStyle w:val="Header"/>
              <w:rPr>
                <w:rFonts w:cs="Arial"/>
                <w:i/>
                <w:color w:val="FF0000"/>
                <w:szCs w:val="22"/>
              </w:rPr>
            </w:pPr>
            <w:r w:rsidRPr="00154ABB">
              <w:rPr>
                <w:rFonts w:cs="Arial"/>
                <w:i/>
                <w:color w:val="FF0000"/>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154ABB"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162F205E" w14:textId="77777777" w:rsidR="00D451B3" w:rsidRPr="00154ABB" w:rsidRDefault="00D451B3" w:rsidP="003E6108">
            <w:pPr>
              <w:spacing w:before="40"/>
              <w:jc w:val="center"/>
              <w:rPr>
                <w:rFonts w:ascii="Arial" w:hAnsi="Arial" w:cs="Arial"/>
                <w:lang w:val="en-US"/>
              </w:rPr>
            </w:pPr>
          </w:p>
        </w:tc>
      </w:tr>
      <w:tr w:rsidR="00D451B3" w:rsidRPr="004F1567" w14:paraId="4260C525" w14:textId="77777777" w:rsidTr="00364FCB">
        <w:trPr>
          <w:jc w:val="center"/>
        </w:trPr>
        <w:tc>
          <w:tcPr>
            <w:tcW w:w="552"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154ABB" w:rsidRDefault="00D451B3" w:rsidP="00DD1F40">
            <w:pPr>
              <w:spacing w:before="40"/>
              <w:jc w:val="center"/>
              <w:rPr>
                <w:rFonts w:ascii="Arial" w:hAnsi="Arial" w:cs="Arial"/>
                <w:lang w:val="en-US"/>
              </w:rPr>
            </w:pPr>
          </w:p>
        </w:tc>
        <w:tc>
          <w:tcPr>
            <w:tcW w:w="4293" w:type="dxa"/>
            <w:tcBorders>
              <w:top w:val="single" w:sz="4" w:space="0" w:color="auto"/>
              <w:left w:val="single" w:sz="4" w:space="0" w:color="auto"/>
              <w:bottom w:val="single" w:sz="4" w:space="0" w:color="auto"/>
              <w:right w:val="single" w:sz="4" w:space="0" w:color="auto"/>
            </w:tcBorders>
            <w:tcMar>
              <w:right w:w="57" w:type="dxa"/>
            </w:tcMar>
            <w:vAlign w:val="center"/>
          </w:tcPr>
          <w:p w14:paraId="4BCEA74F" w14:textId="70A8DD47" w:rsidR="0034436D" w:rsidRPr="0034436D" w:rsidRDefault="0034436D" w:rsidP="0034436D">
            <w:pPr>
              <w:shd w:val="clear" w:color="auto" w:fill="FDFDFD"/>
              <w:spacing w:after="0" w:line="240" w:lineRule="auto"/>
              <w:jc w:val="both"/>
              <w:rPr>
                <w:rFonts w:ascii="Segoe UI" w:eastAsia="Times New Roman" w:hAnsi="Segoe UI" w:cs="Segoe UI"/>
                <w:i/>
                <w:iCs/>
                <w:color w:val="FF0000"/>
                <w:sz w:val="21"/>
                <w:szCs w:val="21"/>
                <w:lang w:val="en"/>
              </w:rPr>
            </w:pPr>
            <w:r w:rsidRPr="0034436D">
              <w:rPr>
                <w:rFonts w:ascii="Segoe UI" w:eastAsia="Times New Roman" w:hAnsi="Segoe UI" w:cs="Segoe UI"/>
                <w:i/>
                <w:iCs/>
                <w:color w:val="FF0000"/>
                <w:sz w:val="21"/>
                <w:szCs w:val="21"/>
                <w:lang w:val="en"/>
              </w:rPr>
              <w:t>Training of the Contracting Party's personnel, if required by the Terms of Reference</w:t>
            </w:r>
          </w:p>
          <w:p w14:paraId="2AB01804" w14:textId="6AA80B84" w:rsidR="00D451B3" w:rsidRPr="0034436D" w:rsidRDefault="00D451B3" w:rsidP="00DD1F40">
            <w:pPr>
              <w:pStyle w:val="Header"/>
              <w:rPr>
                <w:rFonts w:cs="Arial"/>
                <w:i/>
                <w:color w:val="FF0000"/>
                <w:szCs w:val="22"/>
                <w:lang w:val="en"/>
              </w:rPr>
            </w:pPr>
          </w:p>
        </w:tc>
        <w:tc>
          <w:tcPr>
            <w:tcW w:w="117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154ABB" w:rsidRDefault="00D451B3" w:rsidP="00DD1F40">
            <w:pPr>
              <w:spacing w:after="0" w:line="240" w:lineRule="auto"/>
              <w:jc w:val="center"/>
              <w:rPr>
                <w:rFonts w:ascii="Arial" w:hAnsi="Arial" w:cs="Arial"/>
                <w:i/>
                <w:color w:val="FF000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154ABB" w:rsidRDefault="00D451B3" w:rsidP="003E6108">
            <w:pPr>
              <w:spacing w:before="40"/>
              <w:jc w:val="center"/>
              <w:rPr>
                <w:rFonts w:ascii="Arial" w:hAnsi="Arial" w:cs="Arial"/>
                <w:lang w:val="en-US"/>
              </w:rPr>
            </w:pPr>
          </w:p>
        </w:tc>
        <w:tc>
          <w:tcPr>
            <w:tcW w:w="1172"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154ABB" w:rsidRDefault="00D451B3" w:rsidP="003E6108">
            <w:pPr>
              <w:spacing w:before="40"/>
              <w:jc w:val="center"/>
              <w:rPr>
                <w:rFonts w:ascii="Arial" w:hAnsi="Arial" w:cs="Arial"/>
                <w:lang w:val="en-US"/>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14:paraId="7F2ED2FA" w14:textId="77777777" w:rsidR="00D451B3" w:rsidRPr="00154ABB" w:rsidRDefault="00D451B3" w:rsidP="003E6108">
            <w:pPr>
              <w:spacing w:before="40"/>
              <w:jc w:val="center"/>
              <w:rPr>
                <w:rFonts w:ascii="Arial" w:hAnsi="Arial" w:cs="Arial"/>
                <w:lang w:val="en-US"/>
              </w:rPr>
            </w:pPr>
          </w:p>
        </w:tc>
      </w:tr>
      <w:tr w:rsidR="00D451B3" w:rsidRPr="00154ABB" w14:paraId="567A9023" w14:textId="77777777" w:rsidTr="00364FCB">
        <w:trPr>
          <w:trHeight w:hRule="exact" w:val="397"/>
          <w:jc w:val="center"/>
        </w:trPr>
        <w:tc>
          <w:tcPr>
            <w:tcW w:w="8468" w:type="dxa"/>
            <w:gridSpan w:val="6"/>
            <w:tcBorders>
              <w:top w:val="single" w:sz="4" w:space="0" w:color="auto"/>
              <w:left w:val="single" w:sz="4" w:space="0" w:color="auto"/>
              <w:bottom w:val="single" w:sz="4" w:space="0" w:color="auto"/>
              <w:right w:val="single" w:sz="4" w:space="0" w:color="auto"/>
            </w:tcBorders>
            <w:vAlign w:val="center"/>
          </w:tcPr>
          <w:p w14:paraId="1577EDE4" w14:textId="73D8F651" w:rsidR="00D451B3" w:rsidRPr="00154ABB" w:rsidRDefault="00D451B3" w:rsidP="00DD1F40">
            <w:pPr>
              <w:pStyle w:val="Header"/>
              <w:tabs>
                <w:tab w:val="right" w:pos="5949"/>
              </w:tabs>
              <w:jc w:val="right"/>
              <w:rPr>
                <w:rFonts w:cs="Arial"/>
                <w:b/>
                <w:szCs w:val="22"/>
              </w:rPr>
            </w:pPr>
            <w:r w:rsidRPr="00154ABB">
              <w:rPr>
                <w:rFonts w:cs="Arial"/>
                <w:szCs w:val="22"/>
              </w:rPr>
              <w:tab/>
            </w:r>
            <w:r w:rsidR="0034436D">
              <w:rPr>
                <w:rFonts w:cs="Arial"/>
                <w:b/>
                <w:szCs w:val="22"/>
              </w:rPr>
              <w:t>Total costs</w:t>
            </w:r>
          </w:p>
          <w:p w14:paraId="34EE0850" w14:textId="77777777" w:rsidR="00D451B3" w:rsidRPr="00154ABB" w:rsidRDefault="00D451B3" w:rsidP="003E6108">
            <w:pPr>
              <w:pStyle w:val="Header"/>
              <w:tabs>
                <w:tab w:val="right" w:pos="5949"/>
              </w:tabs>
              <w:rPr>
                <w:rFonts w:cs="Arial"/>
                <w:szCs w:val="22"/>
              </w:rPr>
            </w:pPr>
          </w:p>
        </w:tc>
        <w:tc>
          <w:tcPr>
            <w:tcW w:w="966"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154ABB" w:rsidRDefault="00D451B3" w:rsidP="003E6108">
            <w:pPr>
              <w:jc w:val="center"/>
              <w:rPr>
                <w:rFonts w:ascii="Arial" w:hAnsi="Arial" w:cs="Arial"/>
                <w:lang w:val="en-US"/>
              </w:rPr>
            </w:pPr>
          </w:p>
        </w:tc>
      </w:tr>
    </w:tbl>
    <w:p w14:paraId="6F206A8F" w14:textId="77777777" w:rsidR="00B75D05" w:rsidRDefault="00B75D05" w:rsidP="00B75D05">
      <w:pPr>
        <w:shd w:val="clear" w:color="auto" w:fill="FDFDFD"/>
        <w:spacing w:after="0" w:line="240" w:lineRule="auto"/>
        <w:jc w:val="both"/>
        <w:rPr>
          <w:rFonts w:ascii="Arial" w:eastAsia="Times New Roman" w:hAnsi="Arial" w:cs="Arial"/>
          <w:lang w:val="en"/>
        </w:rPr>
      </w:pPr>
    </w:p>
    <w:p w14:paraId="4545571C" w14:textId="77777777" w:rsidR="00B75D05" w:rsidRDefault="00B75D05" w:rsidP="00B75D05">
      <w:pPr>
        <w:shd w:val="clear" w:color="auto" w:fill="FDFDFD"/>
        <w:spacing w:after="0" w:line="240" w:lineRule="auto"/>
        <w:jc w:val="both"/>
        <w:rPr>
          <w:rFonts w:ascii="Arial" w:eastAsia="Times New Roman" w:hAnsi="Arial" w:cs="Arial"/>
          <w:lang w:val="en"/>
        </w:rPr>
      </w:pPr>
      <w:r w:rsidRPr="00B75D05">
        <w:rPr>
          <w:rFonts w:ascii="Arial" w:eastAsia="Times New Roman" w:hAnsi="Arial" w:cs="Arial"/>
          <w:lang w:val="en"/>
        </w:rPr>
        <w:t xml:space="preserve">(*) Unit and total cost: As indicated in paragraph 19.4(a) of the </w:t>
      </w:r>
      <w:r>
        <w:rPr>
          <w:rFonts w:ascii="Arial" w:eastAsia="Times New Roman" w:hAnsi="Arial" w:cs="Arial"/>
          <w:lang w:val="en"/>
        </w:rPr>
        <w:t>CD.</w:t>
      </w:r>
      <w:r w:rsidRPr="00B75D05">
        <w:rPr>
          <w:rFonts w:ascii="Arial" w:eastAsia="Times New Roman" w:hAnsi="Arial" w:cs="Arial"/>
          <w:lang w:val="en"/>
        </w:rPr>
        <w:t xml:space="preserve"> </w:t>
      </w:r>
    </w:p>
    <w:p w14:paraId="2CEF766F" w14:textId="318137C5" w:rsidR="00B75D05" w:rsidRPr="00B75D05" w:rsidRDefault="00B75D05" w:rsidP="00B75D05">
      <w:pPr>
        <w:shd w:val="clear" w:color="auto" w:fill="FDFDFD"/>
        <w:spacing w:after="0" w:line="240" w:lineRule="auto"/>
        <w:jc w:val="both"/>
        <w:rPr>
          <w:rFonts w:ascii="Arial" w:eastAsia="Times New Roman" w:hAnsi="Arial" w:cs="Arial"/>
          <w:lang w:val="en"/>
        </w:rPr>
      </w:pPr>
      <w:r w:rsidRPr="00B75D05">
        <w:rPr>
          <w:rFonts w:ascii="Arial" w:eastAsia="Times New Roman" w:hAnsi="Arial" w:cs="Arial"/>
          <w:lang w:val="en"/>
        </w:rPr>
        <w:t>(**) The "daily per diem" is paid for each night that, by Contract, the Expert must pass away from his usual place of residence. The Contracting Party may set a ceiling.</w:t>
      </w:r>
    </w:p>
    <w:p w14:paraId="2B9CD3F4" w14:textId="386244A0" w:rsidR="00DD1F40" w:rsidRPr="00B75D05" w:rsidRDefault="00DD1F40" w:rsidP="00B75D05">
      <w:pPr>
        <w:tabs>
          <w:tab w:val="left" w:pos="270"/>
        </w:tabs>
        <w:spacing w:before="120" w:after="120" w:line="240" w:lineRule="auto"/>
        <w:ind w:left="360" w:hanging="360"/>
        <w:jc w:val="both"/>
        <w:rPr>
          <w:rFonts w:ascii="Arial" w:hAnsi="Arial" w:cs="Arial"/>
          <w:lang w:val="en-US"/>
        </w:rPr>
      </w:pPr>
      <w:r w:rsidRPr="00B75D05">
        <w:rPr>
          <w:rFonts w:ascii="Arial" w:hAnsi="Arial" w:cs="Arial"/>
          <w:lang w:val="en-US"/>
        </w:rPr>
        <w:t>.</w:t>
      </w:r>
    </w:p>
    <w:p w14:paraId="1642178D" w14:textId="77777777" w:rsidR="00D00129" w:rsidRPr="00154ABB" w:rsidRDefault="00D00129">
      <w:pPr>
        <w:rPr>
          <w:rFonts w:ascii="Arial" w:eastAsia="Times New Roman" w:hAnsi="Arial" w:cs="Arial"/>
          <w:b/>
          <w:i/>
          <w:lang w:val="en-US"/>
        </w:rPr>
      </w:pPr>
      <w:r w:rsidRPr="00154ABB">
        <w:rPr>
          <w:rFonts w:ascii="Arial" w:hAnsi="Arial" w:cs="Arial"/>
          <w:i/>
          <w:lang w:val="en-US"/>
        </w:rPr>
        <w:br w:type="page"/>
      </w:r>
    </w:p>
    <w:p w14:paraId="370B149D" w14:textId="2227D4E5" w:rsidR="001C01A9" w:rsidRPr="00154ABB" w:rsidRDefault="00B75D05" w:rsidP="00C50AE2">
      <w:pPr>
        <w:pStyle w:val="INDGEN1"/>
        <w:rPr>
          <w:lang w:val="en-US"/>
        </w:rPr>
      </w:pPr>
      <w:bookmarkStart w:id="201" w:name="_Toc77534156"/>
      <w:bookmarkStart w:id="202" w:name="_Toc58564487"/>
      <w:bookmarkStart w:id="203" w:name="_Toc74547259"/>
      <w:r>
        <w:rPr>
          <w:lang w:val="en-US"/>
        </w:rPr>
        <w:lastRenderedPageBreak/>
        <w:t>PART</w:t>
      </w:r>
      <w:r w:rsidR="00E16F7A">
        <w:rPr>
          <w:lang w:val="en-US"/>
        </w:rPr>
        <w:t xml:space="preserve"> TWO</w:t>
      </w:r>
      <w:r w:rsidR="001C01A9" w:rsidRPr="00154ABB">
        <w:rPr>
          <w:lang w:val="en-US"/>
        </w:rPr>
        <w:t>: T</w:t>
      </w:r>
      <w:r>
        <w:rPr>
          <w:lang w:val="en-US"/>
        </w:rPr>
        <w:t>ERMS OF REFERENCE</w:t>
      </w:r>
      <w:bookmarkEnd w:id="201"/>
    </w:p>
    <w:p w14:paraId="2B16E559" w14:textId="77777777" w:rsidR="001C01A9" w:rsidRPr="00154ABB" w:rsidRDefault="001C01A9">
      <w:pPr>
        <w:rPr>
          <w:rFonts w:ascii="Arial" w:eastAsia="Times New Roman" w:hAnsi="Arial" w:cs="Arial"/>
          <w:b/>
          <w:iCs/>
          <w:lang w:val="en-US"/>
        </w:rPr>
      </w:pPr>
      <w:r w:rsidRPr="00154ABB">
        <w:rPr>
          <w:rFonts w:ascii="Arial" w:hAnsi="Arial" w:cs="Arial"/>
          <w:lang w:val="en-US"/>
        </w:rPr>
        <w:br w:type="page"/>
      </w:r>
    </w:p>
    <w:p w14:paraId="3E45B044" w14:textId="1329DFE0" w:rsidR="00EE4E7E" w:rsidRPr="00154ABB" w:rsidRDefault="00EE4E7E" w:rsidP="00C50AE2">
      <w:pPr>
        <w:pStyle w:val="INDGEN2"/>
        <w:rPr>
          <w:lang w:val="en-US"/>
        </w:rPr>
      </w:pPr>
      <w:bookmarkStart w:id="204" w:name="_Toc77534157"/>
      <w:r w:rsidRPr="00154ABB">
        <w:rPr>
          <w:lang w:val="en-US"/>
        </w:rPr>
        <w:lastRenderedPageBreak/>
        <w:t>Sec</w:t>
      </w:r>
      <w:r w:rsidR="00B75D05">
        <w:rPr>
          <w:lang w:val="en-US"/>
        </w:rPr>
        <w:t>tion</w:t>
      </w:r>
      <w:r w:rsidRPr="00154ABB">
        <w:rPr>
          <w:lang w:val="en-US"/>
        </w:rPr>
        <w:t xml:space="preserve"> V</w:t>
      </w:r>
      <w:r w:rsidR="00002697" w:rsidRPr="00154ABB">
        <w:rPr>
          <w:lang w:val="en-US"/>
        </w:rPr>
        <w:t xml:space="preserve">. </w:t>
      </w:r>
      <w:r w:rsidRPr="00154ABB">
        <w:rPr>
          <w:lang w:val="en-US"/>
        </w:rPr>
        <w:t>T</w:t>
      </w:r>
      <w:r w:rsidR="00B75D05">
        <w:rPr>
          <w:lang w:val="en-US"/>
        </w:rPr>
        <w:t>e</w:t>
      </w:r>
      <w:r w:rsidRPr="00154ABB">
        <w:rPr>
          <w:lang w:val="en-US"/>
        </w:rPr>
        <w:t xml:space="preserve">rms </w:t>
      </w:r>
      <w:r w:rsidR="00B75D05">
        <w:rPr>
          <w:lang w:val="en-US"/>
        </w:rPr>
        <w:t>of</w:t>
      </w:r>
      <w:r w:rsidRPr="00154ABB">
        <w:rPr>
          <w:lang w:val="en-US"/>
        </w:rPr>
        <w:t xml:space="preserve"> </w:t>
      </w:r>
      <w:bookmarkEnd w:id="202"/>
      <w:bookmarkEnd w:id="203"/>
      <w:r w:rsidR="00B75D05">
        <w:rPr>
          <w:lang w:val="en-US"/>
        </w:rPr>
        <w:t>Reference</w:t>
      </w:r>
      <w:bookmarkEnd w:id="204"/>
    </w:p>
    <w:p w14:paraId="1288045C" w14:textId="77777777" w:rsidR="00EE4E7E" w:rsidRPr="00B75D05" w:rsidRDefault="00EE4E7E" w:rsidP="00B75D05">
      <w:pPr>
        <w:spacing w:after="0" w:line="240" w:lineRule="auto"/>
        <w:jc w:val="both"/>
        <w:rPr>
          <w:rFonts w:ascii="Arial" w:eastAsia="Times New Roman" w:hAnsi="Arial" w:cs="Arial"/>
          <w:b/>
          <w:i/>
          <w:lang w:val="en-US"/>
        </w:rPr>
      </w:pPr>
    </w:p>
    <w:p w14:paraId="75937218"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r w:rsidRPr="00B75D05">
        <w:rPr>
          <w:rFonts w:ascii="Arial" w:eastAsia="Times New Roman" w:hAnsi="Arial" w:cs="Arial"/>
          <w:i/>
          <w:iCs/>
          <w:color w:val="FF0000"/>
          <w:lang w:val="en"/>
        </w:rPr>
        <w:t>The Contract</w:t>
      </w:r>
      <w:r>
        <w:rPr>
          <w:rFonts w:ascii="Arial" w:eastAsia="Times New Roman" w:hAnsi="Arial" w:cs="Arial"/>
          <w:i/>
          <w:iCs/>
          <w:color w:val="FF0000"/>
          <w:lang w:val="en"/>
        </w:rPr>
        <w:t>ing Party</w:t>
      </w:r>
      <w:r w:rsidRPr="00B75D05">
        <w:rPr>
          <w:rFonts w:ascii="Arial" w:eastAsia="Times New Roman" w:hAnsi="Arial" w:cs="Arial"/>
          <w:i/>
          <w:iCs/>
          <w:color w:val="FF0000"/>
          <w:lang w:val="en"/>
        </w:rPr>
        <w:t xml:space="preserve"> will be responsible for preparing the Terms of Reference for the work to be performed, which is recommended to have the following characteristics</w:t>
      </w:r>
      <w:r>
        <w:rPr>
          <w:rFonts w:ascii="Arial" w:eastAsia="Times New Roman" w:hAnsi="Arial" w:cs="Arial"/>
          <w:i/>
          <w:iCs/>
          <w:color w:val="FF0000"/>
          <w:lang w:val="en"/>
        </w:rPr>
        <w:t>:</w:t>
      </w:r>
    </w:p>
    <w:p w14:paraId="1F545951"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p>
    <w:p w14:paraId="07D92AFD" w14:textId="77777777" w:rsidR="00B75D05" w:rsidRP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 xml:space="preserve">Reference information. _____________________________- </w:t>
      </w:r>
    </w:p>
    <w:p w14:paraId="550E3697" w14:textId="0CADA44C" w:rsid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 xml:space="preserve">Objective(s) of the </w:t>
      </w:r>
      <w:r>
        <w:rPr>
          <w:rFonts w:cs="Arial"/>
          <w:i/>
          <w:iCs/>
          <w:color w:val="FF0000"/>
          <w:lang w:val="en"/>
        </w:rPr>
        <w:t>work</w:t>
      </w:r>
      <w:r w:rsidRPr="00B75D05">
        <w:rPr>
          <w:rFonts w:cs="Arial"/>
          <w:i/>
          <w:iCs/>
          <w:color w:val="FF0000"/>
          <w:lang w:val="en"/>
        </w:rPr>
        <w:t xml:space="preserve">__________________________________ </w:t>
      </w:r>
    </w:p>
    <w:p w14:paraId="4D1E7FF6" w14:textId="77777777" w:rsidR="00B75D05" w:rsidRDefault="00B75D05" w:rsidP="00956E6B">
      <w:pPr>
        <w:pStyle w:val="ListParagraph"/>
        <w:numPr>
          <w:ilvl w:val="0"/>
          <w:numId w:val="90"/>
        </w:numPr>
        <w:shd w:val="clear" w:color="auto" w:fill="FDFDFD"/>
        <w:ind w:left="270"/>
        <w:rPr>
          <w:rFonts w:cs="Arial"/>
          <w:i/>
          <w:iCs/>
          <w:color w:val="FF0000"/>
          <w:lang w:val="en"/>
        </w:rPr>
      </w:pPr>
      <w:r w:rsidRPr="00B75D05">
        <w:rPr>
          <w:rFonts w:cs="Arial"/>
          <w:i/>
          <w:iCs/>
          <w:color w:val="FF0000"/>
          <w:lang w:val="en"/>
        </w:rPr>
        <w:t>Scope</w:t>
      </w:r>
      <w:r w:rsidRPr="00B75D05">
        <w:rPr>
          <w:rFonts w:cs="Arial"/>
          <w:i/>
          <w:iCs/>
          <w:color w:val="FF0000"/>
          <w:szCs w:val="22"/>
          <w:lang w:val="en"/>
        </w:rPr>
        <w:t xml:space="preserve"> of services required, </w:t>
      </w:r>
    </w:p>
    <w:p w14:paraId="3155FA28"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3.1 _______________________ </w:t>
      </w:r>
    </w:p>
    <w:p w14:paraId="49C5881D"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3.2 (Indicate if work is required in the following phases (downstream). </w:t>
      </w:r>
    </w:p>
    <w:p w14:paraId="36D04BDA" w14:textId="77777777"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3.3 (Indicate whether training is a specific component of the job.) </w:t>
      </w:r>
    </w:p>
    <w:p w14:paraId="7EC16729" w14:textId="060FAB6D"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3.4 Indicate any applicable aspects of sustainable procurement. </w:t>
      </w:r>
    </w:p>
    <w:p w14:paraId="6CF288A9" w14:textId="6D6F019D" w:rsidR="00B75D05" w:rsidRDefault="00B75D05" w:rsidP="00B75D05">
      <w:pPr>
        <w:shd w:val="clear" w:color="auto" w:fill="FDFDFD"/>
        <w:spacing w:after="0" w:line="240" w:lineRule="auto"/>
        <w:ind w:left="360"/>
        <w:jc w:val="both"/>
        <w:rPr>
          <w:rFonts w:ascii="Arial" w:eastAsia="Times New Roman" w:hAnsi="Arial" w:cs="Arial"/>
          <w:i/>
          <w:iCs/>
          <w:color w:val="FF0000"/>
          <w:lang w:val="en"/>
        </w:rPr>
      </w:pPr>
      <w:r w:rsidRPr="00B75D05">
        <w:rPr>
          <w:rFonts w:ascii="Arial" w:eastAsia="Times New Roman" w:hAnsi="Arial" w:cs="Arial"/>
          <w:i/>
          <w:iCs/>
          <w:color w:val="FF0000"/>
          <w:lang w:val="en"/>
        </w:rPr>
        <w:t>3.5 (The description of the Consultant's services for civil works supervision should ensure that the Contract</w:t>
      </w:r>
      <w:r w:rsidR="00CD1B53">
        <w:rPr>
          <w:rFonts w:ascii="Arial" w:eastAsia="Times New Roman" w:hAnsi="Arial" w:cs="Arial"/>
          <w:i/>
          <w:iCs/>
          <w:color w:val="FF0000"/>
          <w:lang w:val="en"/>
        </w:rPr>
        <w:t>or</w:t>
      </w:r>
      <w:r w:rsidRPr="00B75D05">
        <w:rPr>
          <w:rFonts w:ascii="Arial" w:eastAsia="Times New Roman" w:hAnsi="Arial" w:cs="Arial"/>
          <w:i/>
          <w:iCs/>
          <w:color w:val="FF0000"/>
          <w:lang w:val="en"/>
        </w:rPr>
        <w:t xml:space="preserve">'s performance is in accordance with international industry good practices and complies with the Contractor's </w:t>
      </w:r>
      <w:r w:rsidR="00CD1B53">
        <w:rPr>
          <w:rFonts w:ascii="Arial" w:eastAsia="Times New Roman" w:hAnsi="Arial" w:cs="Arial"/>
          <w:i/>
          <w:iCs/>
          <w:color w:val="FF0000"/>
          <w:lang w:val="en"/>
        </w:rPr>
        <w:t>ESOSH</w:t>
      </w:r>
      <w:r w:rsidRPr="00B75D05">
        <w:rPr>
          <w:rFonts w:ascii="Arial" w:eastAsia="Times New Roman" w:hAnsi="Arial" w:cs="Arial"/>
          <w:i/>
          <w:iCs/>
          <w:color w:val="FF0000"/>
          <w:lang w:val="en"/>
        </w:rPr>
        <w:t xml:space="preserve"> obligations </w:t>
      </w:r>
    </w:p>
    <w:p w14:paraId="34EF7FAE" w14:textId="77777777" w:rsidR="00B75D05" w:rsidRDefault="00B75D05" w:rsidP="00B75D05">
      <w:pPr>
        <w:shd w:val="clear" w:color="auto" w:fill="FDFDFD"/>
        <w:spacing w:after="0" w:line="240" w:lineRule="auto"/>
        <w:jc w:val="both"/>
        <w:rPr>
          <w:rFonts w:ascii="Arial" w:eastAsia="Times New Roman" w:hAnsi="Arial" w:cs="Arial"/>
          <w:i/>
          <w:iCs/>
          <w:color w:val="FF0000"/>
          <w:lang w:val="en"/>
        </w:rPr>
      </w:pPr>
    </w:p>
    <w:p w14:paraId="02412A39"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 xml:space="preserve">Include basic information (including a list of existing relevant studies and baseline data) in order to make it easier for consultants to prepare their proposals. </w:t>
      </w:r>
    </w:p>
    <w:p w14:paraId="51F4682F" w14:textId="547B4A1C"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List the services and studies needed to carry out the work and expected results (</w:t>
      </w:r>
      <w:r w:rsidR="00CD1B53" w:rsidRPr="00B75D05">
        <w:rPr>
          <w:rFonts w:cs="Arial"/>
          <w:i/>
          <w:iCs/>
          <w:color w:val="FF0000"/>
          <w:szCs w:val="22"/>
          <w:lang w:val="en"/>
        </w:rPr>
        <w:t>e.g.,</w:t>
      </w:r>
      <w:r w:rsidRPr="00B75D05">
        <w:rPr>
          <w:rFonts w:cs="Arial"/>
          <w:i/>
          <w:iCs/>
          <w:color w:val="FF0000"/>
          <w:szCs w:val="22"/>
          <w:lang w:val="en"/>
        </w:rPr>
        <w:t xml:space="preserve"> reports, data, maps, surveys). </w:t>
      </w:r>
    </w:p>
    <w:p w14:paraId="54A24244"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 xml:space="preserve">Requirements on the composition of the team and the qualifications of the </w:t>
      </w:r>
      <w:r w:rsidR="00CD1B53">
        <w:rPr>
          <w:rFonts w:cs="Arial"/>
          <w:i/>
          <w:iCs/>
          <w:color w:val="FF0000"/>
          <w:szCs w:val="22"/>
          <w:lang w:val="en"/>
        </w:rPr>
        <w:t>Principal</w:t>
      </w:r>
      <w:r w:rsidRPr="00B75D05">
        <w:rPr>
          <w:rFonts w:cs="Arial"/>
          <w:i/>
          <w:iCs/>
          <w:color w:val="FF0000"/>
          <w:szCs w:val="22"/>
          <w:lang w:val="en"/>
        </w:rPr>
        <w:t xml:space="preserve"> Experts and any other requirements to be used to evaluate the </w:t>
      </w:r>
      <w:r w:rsidR="00CD1B53">
        <w:rPr>
          <w:rFonts w:cs="Arial"/>
          <w:i/>
          <w:iCs/>
          <w:color w:val="FF0000"/>
          <w:szCs w:val="22"/>
          <w:lang w:val="en"/>
        </w:rPr>
        <w:t xml:space="preserve">Principal </w:t>
      </w:r>
      <w:r w:rsidRPr="00B75D05">
        <w:rPr>
          <w:rFonts w:cs="Arial"/>
          <w:i/>
          <w:iCs/>
          <w:color w:val="FF0000"/>
          <w:szCs w:val="22"/>
          <w:lang w:val="en"/>
        </w:rPr>
        <w:t xml:space="preserve">Experts under </w:t>
      </w:r>
      <w:r w:rsidR="00CD1B53">
        <w:rPr>
          <w:rFonts w:cs="Arial"/>
          <w:i/>
          <w:iCs/>
          <w:color w:val="FF0000"/>
          <w:szCs w:val="22"/>
          <w:lang w:val="en"/>
        </w:rPr>
        <w:t>CD</w:t>
      </w:r>
      <w:r w:rsidRPr="00B75D05">
        <w:rPr>
          <w:rFonts w:cs="Arial"/>
          <w:i/>
          <w:iCs/>
          <w:color w:val="FF0000"/>
          <w:szCs w:val="22"/>
          <w:lang w:val="en"/>
        </w:rPr>
        <w:t xml:space="preserve"> 11.1(a), additionally listed requirements related to </w:t>
      </w:r>
      <w:r w:rsidR="00CD1B53">
        <w:rPr>
          <w:rFonts w:cs="Arial"/>
          <w:i/>
          <w:iCs/>
          <w:color w:val="FF0000"/>
          <w:szCs w:val="22"/>
          <w:lang w:val="en"/>
        </w:rPr>
        <w:t>ESOSH</w:t>
      </w:r>
      <w:r w:rsidRPr="00B75D05">
        <w:rPr>
          <w:rFonts w:cs="Arial"/>
          <w:i/>
          <w:iCs/>
          <w:color w:val="FF0000"/>
          <w:szCs w:val="22"/>
          <w:lang w:val="en"/>
        </w:rPr>
        <w:t xml:space="preserve">) </w:t>
      </w:r>
    </w:p>
    <w:p w14:paraId="5AA8E484"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Requirements on reporting and schedule for</w:t>
      </w:r>
      <w:r w:rsidR="00CD1B53">
        <w:rPr>
          <w:rFonts w:cs="Arial"/>
          <w:i/>
          <w:iCs/>
          <w:color w:val="FF0000"/>
          <w:szCs w:val="22"/>
          <w:lang w:val="en"/>
        </w:rPr>
        <w:t xml:space="preserve"> deliverables </w:t>
      </w:r>
      <w:r w:rsidRPr="00B75D05">
        <w:rPr>
          <w:rFonts w:cs="Arial"/>
          <w:i/>
          <w:iCs/>
          <w:color w:val="FF0000"/>
          <w:szCs w:val="22"/>
          <w:lang w:val="en"/>
        </w:rPr>
        <w:t xml:space="preserve">submission. (Listed among other </w:t>
      </w:r>
      <w:r w:rsidR="00CD1B53">
        <w:rPr>
          <w:rFonts w:cs="Arial"/>
          <w:i/>
          <w:iCs/>
          <w:color w:val="FF0000"/>
          <w:szCs w:val="22"/>
          <w:lang w:val="en"/>
        </w:rPr>
        <w:t>ESOSH</w:t>
      </w:r>
      <w:r w:rsidRPr="00B75D05">
        <w:rPr>
          <w:rFonts w:cs="Arial"/>
          <w:i/>
          <w:iCs/>
          <w:color w:val="FF0000"/>
          <w:szCs w:val="22"/>
          <w:lang w:val="en"/>
        </w:rPr>
        <w:t xml:space="preserve">-related requirements) </w:t>
      </w:r>
    </w:p>
    <w:p w14:paraId="5354877F" w14:textId="77777777" w:rsidR="00CD1B53"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Contributions from the Contract</w:t>
      </w:r>
      <w:r w:rsidR="00CD1B53">
        <w:rPr>
          <w:rFonts w:cs="Arial"/>
          <w:i/>
          <w:iCs/>
          <w:color w:val="FF0000"/>
          <w:szCs w:val="22"/>
          <w:lang w:val="en"/>
        </w:rPr>
        <w:t>ing Party</w:t>
      </w:r>
      <w:r w:rsidRPr="00B75D05">
        <w:rPr>
          <w:rFonts w:cs="Arial"/>
          <w:i/>
          <w:iCs/>
          <w:color w:val="FF0000"/>
          <w:szCs w:val="22"/>
          <w:lang w:val="en"/>
        </w:rPr>
        <w:t xml:space="preserve"> and counterpart personnel. Clearly define the respective responsibilities of the Contract</w:t>
      </w:r>
      <w:r w:rsidR="00CD1B53">
        <w:rPr>
          <w:rFonts w:cs="Arial"/>
          <w:i/>
          <w:iCs/>
          <w:color w:val="FF0000"/>
          <w:szCs w:val="22"/>
          <w:lang w:val="en"/>
        </w:rPr>
        <w:t>ing Party</w:t>
      </w:r>
      <w:r w:rsidRPr="00B75D05">
        <w:rPr>
          <w:rFonts w:cs="Arial"/>
          <w:i/>
          <w:iCs/>
          <w:color w:val="FF0000"/>
          <w:szCs w:val="22"/>
          <w:lang w:val="en"/>
        </w:rPr>
        <w:t xml:space="preserve"> and the consultants. </w:t>
      </w:r>
    </w:p>
    <w:p w14:paraId="736E49E0" w14:textId="6CDEE22F" w:rsidR="00B75D05" w:rsidRPr="00B75D05" w:rsidRDefault="00B75D05" w:rsidP="00956E6B">
      <w:pPr>
        <w:pStyle w:val="ListParagraph"/>
        <w:numPr>
          <w:ilvl w:val="0"/>
          <w:numId w:val="90"/>
        </w:numPr>
        <w:shd w:val="clear" w:color="auto" w:fill="FDFDFD"/>
        <w:ind w:left="180"/>
        <w:rPr>
          <w:rFonts w:cs="Arial"/>
          <w:i/>
          <w:iCs/>
          <w:color w:val="FF0000"/>
          <w:szCs w:val="22"/>
          <w:lang w:val="en"/>
        </w:rPr>
      </w:pPr>
      <w:r w:rsidRPr="00B75D05">
        <w:rPr>
          <w:rFonts w:cs="Arial"/>
          <w:i/>
          <w:iCs/>
          <w:color w:val="FF0000"/>
          <w:szCs w:val="22"/>
          <w:lang w:val="en"/>
        </w:rPr>
        <w:t>Social policy and the environment</w:t>
      </w:r>
      <w:r w:rsidR="00CD1B53">
        <w:rPr>
          <w:rFonts w:cs="Arial"/>
          <w:i/>
          <w:iCs/>
          <w:color w:val="FF0000"/>
          <w:szCs w:val="22"/>
          <w:lang w:val="en"/>
        </w:rPr>
        <w:t>.</w:t>
      </w:r>
      <w:r w:rsidRPr="00B75D05">
        <w:rPr>
          <w:rFonts w:cs="Arial"/>
          <w:i/>
          <w:iCs/>
          <w:color w:val="FF0000"/>
          <w:szCs w:val="22"/>
          <w:lang w:val="en"/>
        </w:rPr>
        <w:t xml:space="preserve"> </w:t>
      </w:r>
    </w:p>
    <w:p w14:paraId="6940DB3D" w14:textId="77777777" w:rsidR="00B75D05" w:rsidRPr="00B75D05" w:rsidRDefault="00B75D05" w:rsidP="00B75D05">
      <w:pPr>
        <w:shd w:val="clear" w:color="auto" w:fill="FDFDFD"/>
        <w:spacing w:after="0" w:line="240" w:lineRule="auto"/>
        <w:ind w:left="180"/>
        <w:jc w:val="both"/>
        <w:rPr>
          <w:rFonts w:ascii="Arial" w:eastAsia="Times New Roman" w:hAnsi="Arial" w:cs="Arial"/>
          <w:i/>
          <w:iCs/>
          <w:color w:val="FF0000"/>
          <w:lang w:val="en"/>
        </w:rPr>
      </w:pPr>
    </w:p>
    <w:p w14:paraId="29E06FC3" w14:textId="691517D9" w:rsidR="00B75D05" w:rsidRPr="00B75D05" w:rsidRDefault="00B75D05" w:rsidP="00B75D05">
      <w:pPr>
        <w:shd w:val="clear" w:color="auto" w:fill="FDFDFD"/>
        <w:spacing w:after="0" w:line="240" w:lineRule="auto"/>
        <w:jc w:val="both"/>
        <w:rPr>
          <w:rFonts w:ascii="Arial" w:eastAsia="Times New Roman" w:hAnsi="Arial" w:cs="Arial"/>
          <w:i/>
          <w:iCs/>
          <w:color w:val="FF0000"/>
          <w:lang w:val="en"/>
        </w:rPr>
      </w:pPr>
      <w:r w:rsidRPr="00B75D05">
        <w:rPr>
          <w:rFonts w:ascii="Arial" w:eastAsia="Times New Roman" w:hAnsi="Arial" w:cs="Arial"/>
          <w:i/>
          <w:iCs/>
          <w:color w:val="FF0000"/>
          <w:lang w:val="en"/>
        </w:rPr>
        <w:t xml:space="preserve">Note: The Terms of Reference should not be too detailed or inflexible, so that competing consultants can propose their own methodology and assigned staff. </w:t>
      </w:r>
    </w:p>
    <w:p w14:paraId="1B07BE6E" w14:textId="33825415" w:rsidR="00FA7A61" w:rsidRPr="00B75D05" w:rsidRDefault="00FA7A61" w:rsidP="00660308">
      <w:pPr>
        <w:tabs>
          <w:tab w:val="left" w:pos="9360"/>
        </w:tabs>
        <w:suppressAutoHyphens/>
        <w:spacing w:after="0" w:line="240" w:lineRule="auto"/>
        <w:jc w:val="both"/>
        <w:rPr>
          <w:rFonts w:ascii="Arial" w:eastAsia="Times New Roman" w:hAnsi="Arial" w:cs="Arial"/>
          <w:i/>
          <w:iCs/>
          <w:color w:val="FF0000"/>
          <w:lang w:val="en"/>
        </w:rPr>
      </w:pPr>
    </w:p>
    <w:p w14:paraId="7D1B5E74" w14:textId="13213D28" w:rsidR="002C3334" w:rsidRPr="00154ABB" w:rsidRDefault="002C3334">
      <w:pPr>
        <w:rPr>
          <w:rFonts w:ascii="Arial" w:eastAsia="Times New Roman" w:hAnsi="Arial" w:cs="Arial"/>
          <w:color w:val="FF0000"/>
          <w:lang w:val="en-US"/>
        </w:rPr>
      </w:pPr>
      <w:r w:rsidRPr="00154ABB">
        <w:rPr>
          <w:rFonts w:ascii="Arial" w:eastAsia="Times New Roman" w:hAnsi="Arial" w:cs="Arial"/>
          <w:color w:val="FF0000"/>
          <w:lang w:val="en-US"/>
        </w:rPr>
        <w:br w:type="page"/>
      </w:r>
    </w:p>
    <w:p w14:paraId="29EFA82B" w14:textId="37B2BCBF" w:rsidR="00E375C1" w:rsidRPr="00154ABB" w:rsidRDefault="00277554" w:rsidP="00C50AE2">
      <w:pPr>
        <w:pStyle w:val="INDGEN1"/>
        <w:rPr>
          <w:rFonts w:eastAsia="Times New Roman"/>
          <w:iCs/>
          <w:sz w:val="32"/>
          <w:szCs w:val="32"/>
          <w:lang w:val="en-US"/>
        </w:rPr>
      </w:pPr>
      <w:bookmarkStart w:id="205" w:name="_Toc77534158"/>
      <w:bookmarkStart w:id="206" w:name="_Toc364779460"/>
      <w:bookmarkStart w:id="207" w:name="_Toc58564488"/>
      <w:bookmarkStart w:id="208" w:name="_Toc74547260"/>
      <w:r w:rsidRPr="00154ABB">
        <w:rPr>
          <w:lang w:val="en-US"/>
        </w:rPr>
        <w:lastRenderedPageBreak/>
        <w:t>PART</w:t>
      </w:r>
      <w:r w:rsidR="00CD1B53">
        <w:rPr>
          <w:lang w:val="en-US"/>
        </w:rPr>
        <w:t xml:space="preserve"> THRE</w:t>
      </w:r>
      <w:r w:rsidRPr="00154ABB">
        <w:rPr>
          <w:lang w:val="en-US"/>
        </w:rPr>
        <w:t xml:space="preserve">E: </w:t>
      </w:r>
      <w:r w:rsidR="008D64A4" w:rsidRPr="00154ABB">
        <w:rPr>
          <w:lang w:val="en-US"/>
        </w:rPr>
        <w:t>CONTRACTUAL</w:t>
      </w:r>
      <w:r w:rsidR="00CD1B53">
        <w:rPr>
          <w:lang w:val="en-US"/>
        </w:rPr>
        <w:t xml:space="preserve"> CONDITIONS</w:t>
      </w:r>
      <w:bookmarkEnd w:id="205"/>
    </w:p>
    <w:p w14:paraId="6B15FC02" w14:textId="77777777" w:rsidR="00326F1E" w:rsidRPr="00154ABB" w:rsidRDefault="00326F1E">
      <w:pPr>
        <w:rPr>
          <w:rFonts w:eastAsia="Times New Roman" w:cstheme="minorHAnsi"/>
          <w:b/>
          <w:iCs/>
          <w:sz w:val="32"/>
          <w:szCs w:val="32"/>
          <w:lang w:val="en-US"/>
        </w:rPr>
      </w:pPr>
      <w:r w:rsidRPr="00154ABB">
        <w:rPr>
          <w:rFonts w:cstheme="minorHAnsi"/>
          <w:sz w:val="32"/>
          <w:szCs w:val="32"/>
          <w:lang w:val="en-US"/>
        </w:rPr>
        <w:br w:type="page"/>
      </w:r>
    </w:p>
    <w:p w14:paraId="33DACFC2" w14:textId="2E1C4584" w:rsidR="00ED0E17" w:rsidRPr="00154ABB" w:rsidRDefault="00EE4E7E" w:rsidP="00C50AE2">
      <w:pPr>
        <w:pStyle w:val="INDGEN2"/>
        <w:rPr>
          <w:lang w:val="en-US"/>
        </w:rPr>
      </w:pPr>
      <w:bookmarkStart w:id="209" w:name="_Toc77534159"/>
      <w:r w:rsidRPr="00154ABB">
        <w:rPr>
          <w:lang w:val="en-US"/>
        </w:rPr>
        <w:lastRenderedPageBreak/>
        <w:t>Sec</w:t>
      </w:r>
      <w:r w:rsidR="00CD1B53">
        <w:rPr>
          <w:lang w:val="en-US"/>
        </w:rPr>
        <w:t>tio</w:t>
      </w:r>
      <w:r w:rsidRPr="00154ABB">
        <w:rPr>
          <w:lang w:val="en-US"/>
        </w:rPr>
        <w:t>n V</w:t>
      </w:r>
      <w:r w:rsidR="00085114" w:rsidRPr="00154ABB">
        <w:rPr>
          <w:lang w:val="en-US"/>
        </w:rPr>
        <w:t>I</w:t>
      </w:r>
      <w:r w:rsidRPr="00154ABB">
        <w:rPr>
          <w:lang w:val="en-US"/>
        </w:rPr>
        <w:t>.</w:t>
      </w:r>
      <w:r w:rsidR="00326F1E" w:rsidRPr="00154ABB">
        <w:rPr>
          <w:lang w:val="en-US"/>
        </w:rPr>
        <w:t xml:space="preserve"> </w:t>
      </w:r>
      <w:r w:rsidRPr="00154ABB">
        <w:rPr>
          <w:lang w:val="en-US"/>
        </w:rPr>
        <w:t>Contra</w:t>
      </w:r>
      <w:r w:rsidR="00CD1B53">
        <w:rPr>
          <w:lang w:val="en-US"/>
        </w:rPr>
        <w:t>c</w:t>
      </w:r>
      <w:r w:rsidRPr="00154ABB">
        <w:rPr>
          <w:lang w:val="en-US"/>
        </w:rPr>
        <w:t>t</w:t>
      </w:r>
      <w:bookmarkEnd w:id="206"/>
      <w:bookmarkEnd w:id="207"/>
      <w:bookmarkEnd w:id="208"/>
      <w:r w:rsidR="00CD1B53">
        <w:rPr>
          <w:lang w:val="en-US"/>
        </w:rPr>
        <w:t xml:space="preserve"> Form</w:t>
      </w:r>
      <w:bookmarkEnd w:id="209"/>
    </w:p>
    <w:p w14:paraId="7E4A5FF5" w14:textId="77777777" w:rsidR="00901F91" w:rsidRPr="00154ABB" w:rsidRDefault="00901F91" w:rsidP="00ED0E17">
      <w:pPr>
        <w:spacing w:after="0"/>
        <w:jc w:val="center"/>
        <w:rPr>
          <w:rFonts w:ascii="Arial" w:hAnsi="Arial" w:cs="Arial"/>
          <w:lang w:val="en-US"/>
        </w:rPr>
      </w:pPr>
    </w:p>
    <w:p w14:paraId="06213372" w14:textId="10014A85" w:rsidR="00ED0E17" w:rsidRPr="00154ABB" w:rsidRDefault="00ED0E17" w:rsidP="00ED0E17">
      <w:pPr>
        <w:spacing w:after="0"/>
        <w:jc w:val="center"/>
        <w:rPr>
          <w:rFonts w:ascii="Arial" w:hAnsi="Arial" w:cs="Arial"/>
          <w:b/>
          <w:lang w:val="en-US"/>
        </w:rPr>
      </w:pPr>
      <w:r w:rsidRPr="00154ABB">
        <w:rPr>
          <w:rFonts w:ascii="Arial" w:hAnsi="Arial" w:cs="Arial"/>
          <w:b/>
          <w:lang w:val="en-US"/>
        </w:rPr>
        <w:t>Prefac</w:t>
      </w:r>
      <w:r w:rsidR="00CD1B53">
        <w:rPr>
          <w:rFonts w:ascii="Arial" w:hAnsi="Arial" w:cs="Arial"/>
          <w:b/>
          <w:lang w:val="en-US"/>
        </w:rPr>
        <w:t>e</w:t>
      </w:r>
    </w:p>
    <w:p w14:paraId="7283544C" w14:textId="77777777" w:rsidR="00ED0E17" w:rsidRPr="00CD1B53" w:rsidRDefault="00ED0E17" w:rsidP="001317C3">
      <w:pPr>
        <w:spacing w:after="0" w:line="240" w:lineRule="auto"/>
        <w:jc w:val="both"/>
        <w:rPr>
          <w:rFonts w:ascii="Arial" w:hAnsi="Arial" w:cs="Arial"/>
          <w:b/>
          <w:lang w:val="en-US"/>
        </w:rPr>
      </w:pPr>
    </w:p>
    <w:p w14:paraId="15751D70" w14:textId="36C5DF9A" w:rsidR="00CD1B53" w:rsidRPr="00CD1B53" w:rsidRDefault="00CD1B53" w:rsidP="00CD1B53">
      <w:pPr>
        <w:shd w:val="clear" w:color="auto" w:fill="FDFDFD"/>
        <w:spacing w:after="0" w:line="240" w:lineRule="auto"/>
        <w:jc w:val="both"/>
        <w:rPr>
          <w:rFonts w:ascii="Arial" w:eastAsia="Times New Roman" w:hAnsi="Arial" w:cs="Arial"/>
          <w:lang w:val="en"/>
        </w:rPr>
      </w:pPr>
      <w:r w:rsidRPr="00CD1B53">
        <w:rPr>
          <w:rFonts w:ascii="Arial" w:eastAsia="Times New Roman" w:hAnsi="Arial" w:cs="Arial"/>
          <w:lang w:val="en"/>
        </w:rPr>
        <w:t>This section includes two forms of standard contract: one for Time-based Consulting Services and the other for services remunerated by paying a lump sum. Below are the circumstances when its use is more</w:t>
      </w:r>
      <w:r>
        <w:rPr>
          <w:rFonts w:ascii="Arial" w:eastAsia="Times New Roman" w:hAnsi="Arial" w:cs="Arial"/>
          <w:lang w:val="en"/>
        </w:rPr>
        <w:t xml:space="preserve"> appropiate: </w:t>
      </w:r>
    </w:p>
    <w:p w14:paraId="186DC7AF" w14:textId="77A52479" w:rsidR="00210B58" w:rsidRPr="00CD1B53" w:rsidRDefault="00ED0E17" w:rsidP="001317C3">
      <w:pPr>
        <w:spacing w:line="240" w:lineRule="auto"/>
        <w:jc w:val="both"/>
        <w:rPr>
          <w:rFonts w:ascii="Arial" w:hAnsi="Arial" w:cs="Arial"/>
          <w:lang w:val="en-US"/>
        </w:rPr>
      </w:pPr>
      <w:r w:rsidRPr="00CD1B53">
        <w:rPr>
          <w:rFonts w:ascii="Arial" w:hAnsi="Arial" w:cs="Arial"/>
          <w:lang w:val="en-US"/>
        </w:rPr>
        <w:t>.</w:t>
      </w:r>
    </w:p>
    <w:p w14:paraId="00941940" w14:textId="77777777" w:rsidR="00CD1B53" w:rsidRDefault="00CD1B53" w:rsidP="00956E6B">
      <w:pPr>
        <w:pStyle w:val="ListParagraph"/>
        <w:numPr>
          <w:ilvl w:val="0"/>
          <w:numId w:val="8"/>
        </w:numPr>
        <w:shd w:val="clear" w:color="auto" w:fill="FDFDFD"/>
        <w:rPr>
          <w:rFonts w:cs="Arial"/>
          <w:szCs w:val="22"/>
          <w:lang w:val="en"/>
        </w:rPr>
      </w:pPr>
      <w:r w:rsidRPr="00CD1B53">
        <w:rPr>
          <w:rFonts w:cs="Arial"/>
          <w:b/>
          <w:bCs/>
          <w:szCs w:val="22"/>
          <w:u w:val="single"/>
          <w:lang w:val="en"/>
        </w:rPr>
        <w:t xml:space="preserve">Contract on </w:t>
      </w:r>
      <w:r>
        <w:rPr>
          <w:rFonts w:cs="Arial"/>
          <w:b/>
          <w:bCs/>
          <w:szCs w:val="22"/>
          <w:u w:val="single"/>
          <w:lang w:val="en"/>
        </w:rPr>
        <w:t>t</w:t>
      </w:r>
      <w:r w:rsidRPr="00CD1B53">
        <w:rPr>
          <w:rFonts w:cs="Arial"/>
          <w:b/>
          <w:bCs/>
          <w:szCs w:val="22"/>
          <w:u w:val="single"/>
          <w:lang w:val="en"/>
        </w:rPr>
        <w:t>he Basis of Time Worked</w:t>
      </w:r>
      <w:r w:rsidRPr="00CD1B53">
        <w:rPr>
          <w:rFonts w:cs="Arial"/>
          <w:szCs w:val="22"/>
          <w:lang w:val="en"/>
        </w:rPr>
        <w:t>. This type of contract is indicated when it is difficult to define or fix the scope and duration of the services, either because th</w:t>
      </w:r>
      <w:r>
        <w:rPr>
          <w:rFonts w:cs="Arial"/>
          <w:szCs w:val="22"/>
          <w:lang w:val="en"/>
        </w:rPr>
        <w:t>is</w:t>
      </w:r>
      <w:r w:rsidRPr="00CD1B53">
        <w:rPr>
          <w:rFonts w:cs="Arial"/>
          <w:szCs w:val="22"/>
          <w:lang w:val="en"/>
        </w:rPr>
        <w:t xml:space="preserve"> </w:t>
      </w:r>
      <w:r>
        <w:rPr>
          <w:rFonts w:cs="Arial"/>
          <w:szCs w:val="22"/>
          <w:lang w:val="en"/>
        </w:rPr>
        <w:t>is</w:t>
      </w:r>
      <w:r w:rsidRPr="00CD1B53">
        <w:rPr>
          <w:rFonts w:cs="Arial"/>
          <w:szCs w:val="22"/>
          <w:lang w:val="en"/>
        </w:rPr>
        <w:t xml:space="preserve"> related to activities carried out by third parties so the period of completion may vary, or because the information of the consultants required to achieve the objectives of the work is difficult to evaluate. In time-based contracts, the Consultant provides services on a time basis in accordance with the quality specifications, and the Consultant's remuneration is determined on the basis of the time actually consumed by the Consultant in providing the Services and is based on (i) agreed unit rates for the Consultant's experts, multiplied by the actual time the experts spend on the execution of the work, and (ii) reimbursable expenses using actual expenses and/or agreed unit prices. This type of contract requires the Contrac</w:t>
      </w:r>
      <w:r>
        <w:rPr>
          <w:rFonts w:cs="Arial"/>
          <w:szCs w:val="22"/>
          <w:lang w:val="en"/>
        </w:rPr>
        <w:t>ting Party</w:t>
      </w:r>
      <w:r w:rsidRPr="00CD1B53">
        <w:rPr>
          <w:rFonts w:cs="Arial"/>
          <w:szCs w:val="22"/>
          <w:lang w:val="en"/>
        </w:rPr>
        <w:t xml:space="preserve"> to closely supervise the Consultant and to be involved in the day-to-day execution of the work. </w:t>
      </w:r>
    </w:p>
    <w:p w14:paraId="23B52119" w14:textId="14CD9A4D" w:rsidR="00CD1B53" w:rsidRPr="00CD1B53" w:rsidRDefault="00CD1B53" w:rsidP="00956E6B">
      <w:pPr>
        <w:pStyle w:val="ListParagraph"/>
        <w:numPr>
          <w:ilvl w:val="0"/>
          <w:numId w:val="8"/>
        </w:numPr>
        <w:shd w:val="clear" w:color="auto" w:fill="FDFDFD"/>
        <w:rPr>
          <w:rFonts w:cs="Arial"/>
          <w:szCs w:val="22"/>
          <w:lang w:val="en"/>
        </w:rPr>
      </w:pPr>
      <w:r w:rsidRPr="00CD1B53">
        <w:rPr>
          <w:rFonts w:cs="Arial"/>
          <w:b/>
          <w:bCs/>
          <w:szCs w:val="22"/>
          <w:u w:val="single"/>
          <w:lang w:val="en"/>
        </w:rPr>
        <w:t>Lump Sum Contract</w:t>
      </w:r>
      <w:r w:rsidRPr="00CD1B53">
        <w:rPr>
          <w:rFonts w:cs="Arial"/>
          <w:szCs w:val="22"/>
          <w:lang w:val="en"/>
        </w:rPr>
        <w:t>. This type of contract is primarily used for work in which the scope and duration of the Services and the required outcome of the Consultant are clearly defined. Payments are linked to results (deliverables), such as reports, designs, account amounts, contest documents or software programs. Lump sum contracts are easier to manage because they operate under the principle of a fixed price for a fixed scope, and payments are made for clearly specified results and milestones. However, it is essential the quality control of the results of the Consultant by the Contract</w:t>
      </w:r>
      <w:r>
        <w:rPr>
          <w:rFonts w:cs="Arial"/>
          <w:szCs w:val="22"/>
          <w:lang w:val="en"/>
        </w:rPr>
        <w:t>ing Party</w:t>
      </w:r>
      <w:r w:rsidRPr="00CD1B53">
        <w:rPr>
          <w:rFonts w:cs="Arial"/>
          <w:szCs w:val="22"/>
          <w:lang w:val="en"/>
        </w:rPr>
        <w:t>.</w:t>
      </w:r>
    </w:p>
    <w:p w14:paraId="1B19C50A" w14:textId="1A17F23F" w:rsidR="00ED0E17" w:rsidRPr="00CD1B53" w:rsidRDefault="00ED0E17" w:rsidP="00CD1B53">
      <w:pPr>
        <w:pStyle w:val="ListParagraph"/>
        <w:spacing w:before="120" w:after="120"/>
        <w:ind w:left="360"/>
        <w:rPr>
          <w:rFonts w:eastAsiaTheme="minorHAnsi" w:cs="Arial"/>
          <w:szCs w:val="22"/>
        </w:rPr>
      </w:pPr>
    </w:p>
    <w:p w14:paraId="26B96382" w14:textId="77777777" w:rsidR="00CD1B53" w:rsidRPr="00CD1B53" w:rsidRDefault="00CD1B53" w:rsidP="00CD1B53">
      <w:pPr>
        <w:shd w:val="clear" w:color="auto" w:fill="FDFDFD"/>
        <w:spacing w:after="0" w:line="240" w:lineRule="auto"/>
        <w:rPr>
          <w:rFonts w:ascii="Arial" w:eastAsia="Times New Roman" w:hAnsi="Arial" w:cs="Arial"/>
          <w:lang w:val="en"/>
        </w:rPr>
      </w:pPr>
      <w:r w:rsidRPr="00CD1B53">
        <w:rPr>
          <w:rFonts w:ascii="Arial" w:eastAsia="Times New Roman" w:hAnsi="Arial" w:cs="Arial"/>
          <w:lang w:val="en"/>
        </w:rPr>
        <w:t>These contract models are designed for use in work with consulting firms and will not be used to hire individual consultants.</w:t>
      </w:r>
    </w:p>
    <w:p w14:paraId="23C302CC" w14:textId="13EBCD36" w:rsidR="00507D09" w:rsidRPr="00CD1B53" w:rsidRDefault="00507D09" w:rsidP="00B63297">
      <w:pPr>
        <w:jc w:val="both"/>
        <w:rPr>
          <w:rFonts w:ascii="Arial" w:hAnsi="Arial" w:cs="Arial"/>
          <w:lang w:val="en"/>
        </w:rPr>
      </w:pPr>
    </w:p>
    <w:p w14:paraId="582C50AE" w14:textId="372008AA" w:rsidR="00FA6E4B" w:rsidRPr="00154ABB" w:rsidRDefault="00FA6E4B" w:rsidP="00B63297">
      <w:pPr>
        <w:jc w:val="both"/>
        <w:rPr>
          <w:rFonts w:ascii="Arial" w:hAnsi="Arial" w:cs="Arial"/>
          <w:lang w:val="en-US"/>
        </w:rPr>
      </w:pPr>
    </w:p>
    <w:p w14:paraId="62F93959" w14:textId="0E19F223" w:rsidR="00FA6E4B" w:rsidRPr="00154ABB" w:rsidRDefault="00FA6E4B" w:rsidP="00B63297">
      <w:pPr>
        <w:jc w:val="both"/>
        <w:rPr>
          <w:rFonts w:ascii="Arial" w:hAnsi="Arial" w:cs="Arial"/>
          <w:lang w:val="en-US"/>
        </w:rPr>
      </w:pPr>
    </w:p>
    <w:p w14:paraId="146AE449" w14:textId="63C48781" w:rsidR="00FA6E4B" w:rsidRPr="00154ABB" w:rsidRDefault="00FA6E4B" w:rsidP="00B63297">
      <w:pPr>
        <w:jc w:val="both"/>
        <w:rPr>
          <w:rFonts w:ascii="Arial" w:hAnsi="Arial" w:cs="Arial"/>
          <w:lang w:val="en-US"/>
        </w:rPr>
      </w:pPr>
    </w:p>
    <w:p w14:paraId="058F488B" w14:textId="26F89047" w:rsidR="0037496B" w:rsidRPr="00154ABB" w:rsidRDefault="0037496B">
      <w:pPr>
        <w:rPr>
          <w:rFonts w:ascii="Arial" w:hAnsi="Arial" w:cs="Arial"/>
          <w:lang w:val="en-US"/>
        </w:rPr>
      </w:pPr>
      <w:r w:rsidRPr="00154ABB">
        <w:rPr>
          <w:rFonts w:ascii="Arial" w:hAnsi="Arial" w:cs="Arial"/>
          <w:lang w:val="en-US"/>
        </w:rPr>
        <w:br w:type="page"/>
      </w:r>
    </w:p>
    <w:p w14:paraId="568CD2EF" w14:textId="0681D287" w:rsidR="00E1524F" w:rsidRPr="00F6040A" w:rsidRDefault="00E1524F" w:rsidP="00E1524F">
      <w:pPr>
        <w:spacing w:after="0" w:line="240" w:lineRule="auto"/>
        <w:jc w:val="center"/>
        <w:rPr>
          <w:rFonts w:ascii="Arial" w:eastAsia="Times New Roman" w:hAnsi="Arial" w:cs="Arial"/>
          <w:b/>
          <w:bCs/>
          <w:sz w:val="28"/>
          <w:szCs w:val="28"/>
          <w:lang w:val="en-US"/>
        </w:rPr>
      </w:pPr>
      <w:r w:rsidRPr="00F6040A">
        <w:rPr>
          <w:rFonts w:ascii="Arial" w:eastAsia="Times New Roman" w:hAnsi="Arial" w:cs="Arial"/>
          <w:b/>
          <w:bCs/>
          <w:sz w:val="28"/>
          <w:szCs w:val="28"/>
          <w:lang w:val="en-US"/>
        </w:rPr>
        <w:lastRenderedPageBreak/>
        <w:t>ST</w:t>
      </w:r>
      <w:r w:rsidR="00CD1B53" w:rsidRPr="00F6040A">
        <w:rPr>
          <w:rFonts w:ascii="Arial" w:eastAsia="Times New Roman" w:hAnsi="Arial" w:cs="Arial"/>
          <w:b/>
          <w:bCs/>
          <w:sz w:val="28"/>
          <w:szCs w:val="28"/>
          <w:lang w:val="en-US"/>
        </w:rPr>
        <w:t>A</w:t>
      </w:r>
      <w:r w:rsidRPr="00F6040A">
        <w:rPr>
          <w:rFonts w:ascii="Arial" w:eastAsia="Times New Roman" w:hAnsi="Arial" w:cs="Arial"/>
          <w:b/>
          <w:bCs/>
          <w:sz w:val="28"/>
          <w:szCs w:val="28"/>
          <w:lang w:val="en-US"/>
        </w:rPr>
        <w:t>NDAR</w:t>
      </w:r>
      <w:r w:rsidR="00CD1B53" w:rsidRPr="00F6040A">
        <w:rPr>
          <w:rFonts w:ascii="Arial" w:eastAsia="Times New Roman" w:hAnsi="Arial" w:cs="Arial"/>
          <w:b/>
          <w:bCs/>
          <w:sz w:val="28"/>
          <w:szCs w:val="28"/>
          <w:lang w:val="en-US"/>
        </w:rPr>
        <w:t>D CONTRACT MODEL</w:t>
      </w:r>
    </w:p>
    <w:p w14:paraId="73850119" w14:textId="77777777" w:rsidR="00E1524F" w:rsidRPr="00F6040A" w:rsidRDefault="00E1524F" w:rsidP="00E1524F">
      <w:pPr>
        <w:spacing w:after="0" w:line="240" w:lineRule="auto"/>
        <w:jc w:val="center"/>
        <w:rPr>
          <w:rFonts w:ascii="Arial" w:eastAsia="Times New Roman" w:hAnsi="Arial" w:cs="Arial"/>
          <w:lang w:val="en-US"/>
        </w:rPr>
      </w:pPr>
    </w:p>
    <w:p w14:paraId="508819F6" w14:textId="77777777" w:rsidR="00E1524F" w:rsidRPr="00F6040A" w:rsidRDefault="00E1524F" w:rsidP="00E1524F">
      <w:pPr>
        <w:spacing w:after="0" w:line="240" w:lineRule="auto"/>
        <w:jc w:val="both"/>
        <w:rPr>
          <w:rFonts w:ascii="Arial" w:eastAsia="Times New Roman" w:hAnsi="Arial" w:cs="Arial"/>
          <w:lang w:val="en-US"/>
        </w:rPr>
      </w:pPr>
    </w:p>
    <w:p w14:paraId="1058D234" w14:textId="77777777" w:rsidR="00E1524F" w:rsidRPr="00F6040A" w:rsidRDefault="00E1524F" w:rsidP="00E1524F">
      <w:pPr>
        <w:spacing w:after="0" w:line="240" w:lineRule="auto"/>
        <w:jc w:val="both"/>
        <w:rPr>
          <w:rFonts w:ascii="Arial" w:eastAsia="Times New Roman" w:hAnsi="Arial" w:cs="Arial"/>
          <w:lang w:val="en-US"/>
        </w:rPr>
      </w:pPr>
    </w:p>
    <w:p w14:paraId="3A84D495" w14:textId="77777777" w:rsidR="00E1524F" w:rsidRPr="00F6040A" w:rsidRDefault="00E1524F" w:rsidP="00E1524F">
      <w:pPr>
        <w:spacing w:after="0" w:line="240" w:lineRule="auto"/>
        <w:jc w:val="both"/>
        <w:rPr>
          <w:rFonts w:ascii="Arial" w:eastAsia="Times New Roman" w:hAnsi="Arial" w:cs="Arial"/>
          <w:lang w:val="en-US"/>
        </w:rPr>
      </w:pPr>
    </w:p>
    <w:p w14:paraId="14DC1ABE" w14:textId="77777777" w:rsidR="00E1524F" w:rsidRPr="00F6040A" w:rsidRDefault="00E1524F" w:rsidP="00E1524F">
      <w:pPr>
        <w:spacing w:after="0" w:line="240" w:lineRule="auto"/>
        <w:jc w:val="both"/>
        <w:rPr>
          <w:rFonts w:ascii="Arial" w:eastAsia="Times New Roman" w:hAnsi="Arial" w:cs="Arial"/>
          <w:lang w:val="en-US"/>
        </w:rPr>
      </w:pPr>
    </w:p>
    <w:p w14:paraId="5AFAB0DB" w14:textId="77777777" w:rsidR="00E1524F" w:rsidRPr="00F6040A" w:rsidRDefault="00E1524F" w:rsidP="00E1524F">
      <w:pPr>
        <w:spacing w:after="0" w:line="240" w:lineRule="auto"/>
        <w:jc w:val="both"/>
        <w:rPr>
          <w:rFonts w:ascii="Arial" w:eastAsia="Times New Roman" w:hAnsi="Arial" w:cs="Arial"/>
          <w:lang w:val="en-US"/>
        </w:rPr>
      </w:pPr>
    </w:p>
    <w:p w14:paraId="5E5FA67C" w14:textId="77777777" w:rsidR="00E1524F" w:rsidRPr="00F6040A" w:rsidRDefault="00E1524F" w:rsidP="00E1524F">
      <w:pPr>
        <w:spacing w:after="0" w:line="240" w:lineRule="auto"/>
        <w:jc w:val="both"/>
        <w:rPr>
          <w:rFonts w:ascii="Arial" w:eastAsia="Times New Roman" w:hAnsi="Arial" w:cs="Arial"/>
          <w:lang w:val="en-US"/>
        </w:rPr>
      </w:pPr>
    </w:p>
    <w:p w14:paraId="1682D697" w14:textId="77777777" w:rsidR="00E1524F" w:rsidRPr="00F6040A" w:rsidRDefault="00E1524F" w:rsidP="00E1524F">
      <w:pPr>
        <w:spacing w:after="0" w:line="240" w:lineRule="auto"/>
        <w:jc w:val="center"/>
        <w:rPr>
          <w:rFonts w:ascii="Arial" w:eastAsia="Times New Roman" w:hAnsi="Arial" w:cs="Arial"/>
          <w:b/>
          <w:bCs/>
          <w:lang w:val="en-US"/>
        </w:rPr>
      </w:pPr>
    </w:p>
    <w:p w14:paraId="346F15C7" w14:textId="77777777" w:rsidR="00E1524F" w:rsidRPr="00F6040A" w:rsidRDefault="00E1524F" w:rsidP="00E1524F">
      <w:pPr>
        <w:spacing w:after="0" w:line="240" w:lineRule="auto"/>
        <w:jc w:val="center"/>
        <w:rPr>
          <w:rFonts w:ascii="Arial" w:eastAsia="Times New Roman" w:hAnsi="Arial" w:cs="Arial"/>
          <w:b/>
          <w:bCs/>
          <w:lang w:val="en-US"/>
        </w:rPr>
      </w:pPr>
    </w:p>
    <w:p w14:paraId="24A3529B" w14:textId="77777777" w:rsidR="00E1524F" w:rsidRPr="00F6040A" w:rsidRDefault="00E1524F" w:rsidP="00E1524F">
      <w:pPr>
        <w:spacing w:after="0" w:line="240" w:lineRule="auto"/>
        <w:jc w:val="center"/>
        <w:rPr>
          <w:rFonts w:ascii="Arial" w:eastAsia="Times New Roman" w:hAnsi="Arial" w:cs="Arial"/>
          <w:b/>
          <w:bCs/>
          <w:lang w:val="en-US"/>
        </w:rPr>
      </w:pPr>
    </w:p>
    <w:p w14:paraId="28A4B996" w14:textId="77777777" w:rsidR="00E1524F" w:rsidRPr="00F6040A" w:rsidRDefault="00E1524F" w:rsidP="00E1524F">
      <w:pPr>
        <w:spacing w:after="0" w:line="240" w:lineRule="auto"/>
        <w:jc w:val="center"/>
        <w:rPr>
          <w:rFonts w:ascii="Arial" w:eastAsia="Times New Roman" w:hAnsi="Arial" w:cs="Arial"/>
          <w:b/>
          <w:bCs/>
          <w:lang w:val="en-US"/>
        </w:rPr>
      </w:pPr>
    </w:p>
    <w:p w14:paraId="52706896" w14:textId="77777777" w:rsidR="00E1524F" w:rsidRPr="00F6040A" w:rsidRDefault="00E1524F" w:rsidP="00E1524F">
      <w:pPr>
        <w:spacing w:after="0" w:line="240" w:lineRule="auto"/>
        <w:jc w:val="center"/>
        <w:rPr>
          <w:rFonts w:ascii="Arial" w:eastAsia="Times New Roman" w:hAnsi="Arial" w:cs="Arial"/>
          <w:b/>
          <w:bCs/>
          <w:lang w:val="en-US"/>
        </w:rPr>
      </w:pPr>
    </w:p>
    <w:p w14:paraId="286ADAED"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CF4EC8A"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7D02121"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6146BF42"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7421E903" w14:textId="77777777" w:rsidR="00907842" w:rsidRPr="00F6040A" w:rsidRDefault="00907842" w:rsidP="00E1524F">
      <w:pPr>
        <w:spacing w:after="0" w:line="240" w:lineRule="auto"/>
        <w:jc w:val="center"/>
        <w:rPr>
          <w:rFonts w:ascii="Arial" w:eastAsia="Times New Roman" w:hAnsi="Arial" w:cs="Arial"/>
          <w:b/>
          <w:bCs/>
          <w:sz w:val="28"/>
          <w:szCs w:val="28"/>
          <w:lang w:val="en-US"/>
        </w:rPr>
      </w:pPr>
    </w:p>
    <w:p w14:paraId="3D692C11" w14:textId="4AC4EC76" w:rsidR="00E1524F" w:rsidRPr="00F64C79" w:rsidRDefault="00E1524F" w:rsidP="00E1524F">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t>Consult</w:t>
      </w:r>
      <w:r w:rsidR="00F64C79" w:rsidRPr="00F64C79">
        <w:rPr>
          <w:rFonts w:ascii="Arial" w:eastAsia="Times New Roman" w:hAnsi="Arial" w:cs="Arial"/>
          <w:b/>
          <w:bCs/>
          <w:sz w:val="28"/>
          <w:szCs w:val="28"/>
          <w:lang w:val="en-US"/>
        </w:rPr>
        <w:t>ing Services</w:t>
      </w:r>
    </w:p>
    <w:p w14:paraId="06CC5F65" w14:textId="0EB03B9D" w:rsidR="00E1524F" w:rsidRPr="00F64C79" w:rsidRDefault="00E1524F" w:rsidP="00E1524F">
      <w:pPr>
        <w:spacing w:after="0" w:line="240" w:lineRule="auto"/>
        <w:jc w:val="center"/>
        <w:rPr>
          <w:rFonts w:ascii="Arial" w:eastAsia="Times New Roman" w:hAnsi="Arial" w:cs="Arial"/>
          <w:b/>
          <w:sz w:val="28"/>
          <w:szCs w:val="28"/>
          <w:lang w:val="en-US"/>
        </w:rPr>
      </w:pPr>
      <w:r w:rsidRPr="00F64C79">
        <w:rPr>
          <w:rFonts w:ascii="Arial" w:eastAsia="Times New Roman" w:hAnsi="Arial" w:cs="Arial"/>
          <w:b/>
          <w:bCs/>
          <w:sz w:val="28"/>
          <w:szCs w:val="28"/>
          <w:lang w:val="en-US"/>
        </w:rPr>
        <w:t>Ti</w:t>
      </w:r>
      <w:r w:rsidR="00F64C79" w:rsidRPr="00F64C79">
        <w:rPr>
          <w:rFonts w:ascii="Arial" w:eastAsia="Times New Roman" w:hAnsi="Arial" w:cs="Arial"/>
          <w:b/>
          <w:bCs/>
          <w:sz w:val="28"/>
          <w:szCs w:val="28"/>
          <w:lang w:val="en-US"/>
        </w:rPr>
        <w:t>me-based</w:t>
      </w:r>
    </w:p>
    <w:p w14:paraId="697469A6" w14:textId="77777777" w:rsidR="00E1524F" w:rsidRPr="00F64C79" w:rsidRDefault="00E1524F" w:rsidP="00E1524F">
      <w:pPr>
        <w:spacing w:after="0" w:line="240" w:lineRule="auto"/>
        <w:jc w:val="center"/>
        <w:rPr>
          <w:rFonts w:ascii="Arial" w:eastAsia="Times New Roman" w:hAnsi="Arial" w:cs="Arial"/>
          <w:b/>
          <w:lang w:val="en-US"/>
        </w:rPr>
      </w:pPr>
    </w:p>
    <w:p w14:paraId="3205FBD8" w14:textId="77777777" w:rsidR="00E1524F" w:rsidRPr="00F64C79" w:rsidRDefault="00E1524F" w:rsidP="00E1524F">
      <w:pPr>
        <w:spacing w:after="0" w:line="240" w:lineRule="auto"/>
        <w:jc w:val="center"/>
        <w:rPr>
          <w:rFonts w:ascii="Arial" w:eastAsia="Times New Roman" w:hAnsi="Arial" w:cs="Arial"/>
          <w:b/>
          <w:lang w:val="en-US"/>
        </w:rPr>
      </w:pPr>
    </w:p>
    <w:p w14:paraId="2A9B4E95" w14:textId="77777777" w:rsidR="00E1524F" w:rsidRPr="00F64C79" w:rsidRDefault="00E1524F" w:rsidP="00E1524F">
      <w:pPr>
        <w:spacing w:after="0" w:line="240" w:lineRule="auto"/>
        <w:jc w:val="center"/>
        <w:rPr>
          <w:rFonts w:ascii="Arial" w:eastAsia="Times New Roman" w:hAnsi="Arial" w:cs="Arial"/>
          <w:b/>
          <w:lang w:val="en-US"/>
        </w:rPr>
      </w:pPr>
    </w:p>
    <w:p w14:paraId="23227E0D" w14:textId="77777777" w:rsidR="00E1524F" w:rsidRPr="00F64C79" w:rsidRDefault="00E1524F" w:rsidP="00E1524F">
      <w:pPr>
        <w:spacing w:after="0" w:line="240" w:lineRule="auto"/>
        <w:jc w:val="center"/>
        <w:rPr>
          <w:rFonts w:ascii="Arial" w:eastAsia="Times New Roman" w:hAnsi="Arial" w:cs="Arial"/>
          <w:b/>
          <w:lang w:val="en-US"/>
        </w:rPr>
      </w:pPr>
    </w:p>
    <w:p w14:paraId="7D4A7CFB" w14:textId="77777777" w:rsidR="00E1524F" w:rsidRPr="00F64C79" w:rsidRDefault="00E1524F" w:rsidP="00E1524F">
      <w:pPr>
        <w:spacing w:after="0" w:line="240" w:lineRule="auto"/>
        <w:jc w:val="center"/>
        <w:rPr>
          <w:rFonts w:ascii="Arial" w:eastAsia="Times New Roman" w:hAnsi="Arial" w:cs="Arial"/>
          <w:b/>
          <w:lang w:val="en-US"/>
        </w:rPr>
      </w:pPr>
    </w:p>
    <w:p w14:paraId="2DA9953B" w14:textId="77777777" w:rsidR="00E1524F" w:rsidRPr="00F64C79" w:rsidRDefault="00E1524F" w:rsidP="00E1524F">
      <w:pPr>
        <w:spacing w:after="0" w:line="240" w:lineRule="auto"/>
        <w:jc w:val="center"/>
        <w:rPr>
          <w:rFonts w:ascii="Arial" w:eastAsia="Times New Roman" w:hAnsi="Arial" w:cs="Arial"/>
          <w:b/>
          <w:lang w:val="en-US"/>
        </w:rPr>
      </w:pPr>
    </w:p>
    <w:p w14:paraId="5DCECF93" w14:textId="77777777" w:rsidR="00E1524F" w:rsidRPr="00F64C79" w:rsidRDefault="00E1524F" w:rsidP="00E1524F">
      <w:pPr>
        <w:spacing w:after="0" w:line="240" w:lineRule="auto"/>
        <w:jc w:val="center"/>
        <w:rPr>
          <w:rFonts w:ascii="Arial" w:eastAsia="Times New Roman" w:hAnsi="Arial" w:cs="Arial"/>
          <w:b/>
          <w:lang w:val="en-US"/>
        </w:rPr>
      </w:pPr>
    </w:p>
    <w:p w14:paraId="61FE1DC1" w14:textId="77777777" w:rsidR="00E1524F" w:rsidRPr="00F64C79" w:rsidRDefault="00E1524F" w:rsidP="00E1524F">
      <w:pPr>
        <w:spacing w:after="0" w:line="240" w:lineRule="auto"/>
        <w:jc w:val="center"/>
        <w:rPr>
          <w:rFonts w:ascii="Arial" w:eastAsia="Times New Roman" w:hAnsi="Arial" w:cs="Arial"/>
          <w:b/>
          <w:lang w:val="en-US"/>
        </w:rPr>
      </w:pPr>
    </w:p>
    <w:p w14:paraId="6CC86FC5" w14:textId="77777777" w:rsidR="00E1524F" w:rsidRPr="00F64C79" w:rsidRDefault="00E1524F" w:rsidP="00E1524F">
      <w:pPr>
        <w:spacing w:after="0" w:line="240" w:lineRule="auto"/>
        <w:jc w:val="center"/>
        <w:rPr>
          <w:rFonts w:ascii="Arial" w:eastAsia="Times New Roman" w:hAnsi="Arial" w:cs="Arial"/>
          <w:b/>
          <w:lang w:val="en-US"/>
        </w:rPr>
      </w:pPr>
    </w:p>
    <w:p w14:paraId="6074BFAB" w14:textId="77777777" w:rsidR="00E1524F" w:rsidRPr="00F64C79" w:rsidRDefault="00E1524F" w:rsidP="00E1524F">
      <w:pPr>
        <w:spacing w:after="0" w:line="240" w:lineRule="auto"/>
        <w:jc w:val="center"/>
        <w:rPr>
          <w:rFonts w:ascii="Arial" w:eastAsia="Times New Roman" w:hAnsi="Arial" w:cs="Arial"/>
          <w:b/>
          <w:lang w:val="en-US"/>
        </w:rPr>
      </w:pPr>
    </w:p>
    <w:p w14:paraId="79E9DA8F" w14:textId="77777777" w:rsidR="00E1524F" w:rsidRPr="00F64C79" w:rsidRDefault="00E1524F" w:rsidP="00E1524F">
      <w:pPr>
        <w:spacing w:after="0" w:line="240" w:lineRule="auto"/>
        <w:jc w:val="center"/>
        <w:rPr>
          <w:rFonts w:ascii="Arial" w:eastAsia="Times New Roman" w:hAnsi="Arial" w:cs="Arial"/>
          <w:b/>
          <w:lang w:val="en-US"/>
        </w:rPr>
      </w:pPr>
    </w:p>
    <w:p w14:paraId="1B729F2E" w14:textId="77777777" w:rsidR="00E1524F" w:rsidRPr="00F64C79" w:rsidRDefault="00E1524F" w:rsidP="00E1524F">
      <w:pPr>
        <w:spacing w:after="0" w:line="240" w:lineRule="auto"/>
        <w:jc w:val="center"/>
        <w:rPr>
          <w:rFonts w:ascii="Arial" w:eastAsia="Times New Roman" w:hAnsi="Arial" w:cs="Arial"/>
          <w:b/>
          <w:lang w:val="en-US"/>
        </w:rPr>
      </w:pPr>
    </w:p>
    <w:p w14:paraId="17516BAC" w14:textId="77777777" w:rsidR="00E1524F" w:rsidRPr="00F64C79" w:rsidRDefault="00E1524F" w:rsidP="00E1524F">
      <w:pPr>
        <w:spacing w:after="0" w:line="240" w:lineRule="auto"/>
        <w:jc w:val="center"/>
        <w:rPr>
          <w:rFonts w:ascii="Arial" w:eastAsia="Times New Roman" w:hAnsi="Arial" w:cs="Arial"/>
          <w:b/>
          <w:lang w:val="en-US"/>
        </w:rPr>
      </w:pPr>
    </w:p>
    <w:p w14:paraId="299C75A9" w14:textId="77777777" w:rsidR="00E1524F" w:rsidRPr="00F64C79" w:rsidRDefault="00E1524F" w:rsidP="00E1524F">
      <w:pPr>
        <w:spacing w:after="0" w:line="240" w:lineRule="auto"/>
        <w:jc w:val="center"/>
        <w:rPr>
          <w:rFonts w:ascii="Arial" w:eastAsia="Times New Roman" w:hAnsi="Arial" w:cs="Arial"/>
          <w:b/>
          <w:lang w:val="en-US"/>
        </w:rPr>
      </w:pPr>
    </w:p>
    <w:p w14:paraId="725A9581" w14:textId="77777777" w:rsidR="00E1524F" w:rsidRPr="00F64C79" w:rsidRDefault="00E1524F" w:rsidP="00E1524F">
      <w:pPr>
        <w:spacing w:after="0" w:line="240" w:lineRule="auto"/>
        <w:jc w:val="center"/>
        <w:rPr>
          <w:rFonts w:ascii="Arial" w:eastAsia="Times New Roman" w:hAnsi="Arial" w:cs="Arial"/>
          <w:b/>
          <w:lang w:val="en-US"/>
        </w:rPr>
      </w:pPr>
    </w:p>
    <w:p w14:paraId="18267026" w14:textId="77777777" w:rsidR="00E1524F" w:rsidRPr="00F64C79" w:rsidRDefault="00E1524F" w:rsidP="00E1524F">
      <w:pPr>
        <w:spacing w:after="0" w:line="240" w:lineRule="auto"/>
        <w:jc w:val="center"/>
        <w:rPr>
          <w:rFonts w:ascii="Arial" w:eastAsia="Times New Roman" w:hAnsi="Arial" w:cs="Arial"/>
          <w:b/>
          <w:lang w:val="en-US"/>
        </w:rPr>
      </w:pPr>
    </w:p>
    <w:p w14:paraId="15A92611" w14:textId="77777777" w:rsidR="00E1524F" w:rsidRPr="00F64C79" w:rsidRDefault="00E1524F" w:rsidP="00E1524F">
      <w:pPr>
        <w:spacing w:after="0" w:line="240" w:lineRule="auto"/>
        <w:jc w:val="center"/>
        <w:rPr>
          <w:rFonts w:ascii="Arial" w:eastAsia="Times New Roman" w:hAnsi="Arial" w:cs="Arial"/>
          <w:b/>
          <w:lang w:val="en-US"/>
        </w:rPr>
      </w:pPr>
    </w:p>
    <w:p w14:paraId="15261FDD" w14:textId="77777777" w:rsidR="00E1524F" w:rsidRPr="00F64C79" w:rsidRDefault="00E1524F" w:rsidP="00E1524F">
      <w:pPr>
        <w:spacing w:after="160" w:line="259" w:lineRule="auto"/>
        <w:rPr>
          <w:rFonts w:ascii="Arial" w:eastAsia="Times New Roman" w:hAnsi="Arial" w:cs="Arial"/>
          <w:b/>
          <w:lang w:val="en-US"/>
        </w:rPr>
      </w:pPr>
      <w:r w:rsidRPr="00F64C79">
        <w:rPr>
          <w:rFonts w:ascii="Arial" w:eastAsia="Times New Roman" w:hAnsi="Arial" w:cs="Arial"/>
          <w:b/>
          <w:lang w:val="en-US"/>
        </w:rPr>
        <w:br w:type="page"/>
      </w:r>
    </w:p>
    <w:p w14:paraId="72A111E9" w14:textId="506ACDC4" w:rsidR="00E1524F" w:rsidRPr="00154ABB" w:rsidRDefault="00E1524F" w:rsidP="00E1524F">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Pr</w:t>
      </w:r>
      <w:r w:rsidR="00F64C79">
        <w:rPr>
          <w:rFonts w:ascii="Arial" w:eastAsia="Times New Roman" w:hAnsi="Arial" w:cs="Arial"/>
          <w:b/>
          <w:lang w:val="en-US"/>
        </w:rPr>
        <w:t>o</w:t>
      </w:r>
      <w:r w:rsidRPr="00154ABB">
        <w:rPr>
          <w:rFonts w:ascii="Arial" w:eastAsia="Times New Roman" w:hAnsi="Arial" w:cs="Arial"/>
          <w:b/>
          <w:lang w:val="en-US"/>
        </w:rPr>
        <w:t>lo</w:t>
      </w:r>
      <w:r w:rsidR="00F64C79">
        <w:rPr>
          <w:rFonts w:ascii="Arial" w:eastAsia="Times New Roman" w:hAnsi="Arial" w:cs="Arial"/>
          <w:b/>
          <w:lang w:val="en-US"/>
        </w:rPr>
        <w:t>gue</w:t>
      </w:r>
    </w:p>
    <w:p w14:paraId="2839136E" w14:textId="77777777" w:rsidR="00E1524F" w:rsidRPr="00154ABB" w:rsidRDefault="00E1524F" w:rsidP="00E1524F">
      <w:pPr>
        <w:spacing w:after="0" w:line="240" w:lineRule="auto"/>
        <w:jc w:val="both"/>
        <w:rPr>
          <w:rFonts w:ascii="Arial" w:eastAsia="Times New Roman" w:hAnsi="Arial" w:cs="Arial"/>
          <w:b/>
          <w:lang w:val="en-US"/>
        </w:rPr>
      </w:pPr>
    </w:p>
    <w:p w14:paraId="51848F2E"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szCs w:val="22"/>
          <w:lang w:val="en"/>
        </w:rPr>
        <w:t>This Section contains two types of standard contract models for consultancy services (a Time-Based Contract and a Lump Sum Contract) that are based on the models included in the harmonized Request for Proposals (Master Document for the Selection of Consultants prepared by multilateral development banks [</w:t>
      </w:r>
      <w:r>
        <w:rPr>
          <w:rFonts w:cs="Arial"/>
          <w:szCs w:val="22"/>
          <w:lang w:val="en"/>
        </w:rPr>
        <w:t>WB</w:t>
      </w:r>
      <w:r w:rsidRPr="00F64C79">
        <w:rPr>
          <w:rFonts w:cs="Arial"/>
          <w:szCs w:val="22"/>
          <w:lang w:val="en"/>
        </w:rPr>
        <w:t xml:space="preserve">]). </w:t>
      </w:r>
    </w:p>
    <w:p w14:paraId="7003B610" w14:textId="77777777" w:rsidR="00F64C79" w:rsidRDefault="00F64C79" w:rsidP="00F64C79">
      <w:pPr>
        <w:pStyle w:val="ListParagraph"/>
        <w:shd w:val="clear" w:color="auto" w:fill="FDFDFD"/>
        <w:rPr>
          <w:rFonts w:cs="Arial"/>
          <w:szCs w:val="22"/>
          <w:lang w:val="en"/>
        </w:rPr>
      </w:pPr>
    </w:p>
    <w:p w14:paraId="3A901D34"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b/>
          <w:bCs/>
          <w:szCs w:val="22"/>
          <w:lang w:val="en"/>
        </w:rPr>
        <w:t>Contract based on Time Worked.</w:t>
      </w:r>
      <w:r w:rsidRPr="00F64C79">
        <w:rPr>
          <w:rFonts w:cs="Arial"/>
          <w:szCs w:val="22"/>
          <w:lang w:val="en"/>
        </w:rPr>
        <w:t xml:space="preserve"> It is appropriate to use this type of contract when it is difficult to define or establish the scope and duration of the Services, either because they are linked to activities carried out by third parties whose completion period may vary, or because it is difficult to evaluate what contribution of the Consultants will be necessary to achieve the objectives of the work. In Time-Based Contracts, the Consultant provides the Services for a certain time in accordance with the quality specifications, and his remuneration is established based on the time he actually spent providing the Services. This remuneration is based on the following: i) agreed unit rates for the Key Professional Staff of the Consultant multiplied by the actual time they spend in the execution of the work, and ii) the reimbursable expenses, for which the actual expenses and/or agreed unit prices are considered. This type of contract requires the Contract</w:t>
      </w:r>
      <w:r>
        <w:rPr>
          <w:rFonts w:cs="Arial"/>
          <w:szCs w:val="22"/>
          <w:lang w:val="en"/>
        </w:rPr>
        <w:t>ing Party</w:t>
      </w:r>
      <w:r w:rsidRPr="00F64C79">
        <w:rPr>
          <w:rFonts w:cs="Arial"/>
          <w:szCs w:val="22"/>
          <w:lang w:val="en"/>
        </w:rPr>
        <w:t xml:space="preserve"> to rigorously supervise the Consultant and be involved in the day-to-day execution of the work. </w:t>
      </w:r>
    </w:p>
    <w:p w14:paraId="45BD256A" w14:textId="77777777" w:rsidR="00F64C79" w:rsidRPr="00F64C79" w:rsidRDefault="00F64C79" w:rsidP="00F64C79">
      <w:pPr>
        <w:pStyle w:val="ListParagraph"/>
        <w:rPr>
          <w:rFonts w:cs="Arial"/>
          <w:szCs w:val="22"/>
          <w:lang w:val="en"/>
        </w:rPr>
      </w:pPr>
    </w:p>
    <w:p w14:paraId="01CF7420" w14:textId="77777777" w:rsidR="00F64C79" w:rsidRDefault="00F64C79" w:rsidP="00956E6B">
      <w:pPr>
        <w:pStyle w:val="ListParagraph"/>
        <w:numPr>
          <w:ilvl w:val="0"/>
          <w:numId w:val="26"/>
        </w:numPr>
        <w:shd w:val="clear" w:color="auto" w:fill="FDFDFD"/>
        <w:rPr>
          <w:rFonts w:cs="Arial"/>
          <w:szCs w:val="22"/>
          <w:lang w:val="en"/>
        </w:rPr>
      </w:pPr>
      <w:r w:rsidRPr="00F64C79">
        <w:rPr>
          <w:rFonts w:cs="Arial"/>
          <w:b/>
          <w:bCs/>
          <w:szCs w:val="22"/>
          <w:lang w:val="en"/>
        </w:rPr>
        <w:t>Lump Sum Contract</w:t>
      </w:r>
      <w:r w:rsidRPr="00F64C79">
        <w:rPr>
          <w:rFonts w:cs="Arial"/>
          <w:szCs w:val="22"/>
          <w:lang w:val="en"/>
        </w:rPr>
        <w:t xml:space="preserve">. This type of contract is primarily used for work in which the scope and duration of the Services, as well as the consultant's required </w:t>
      </w:r>
      <w:r>
        <w:rPr>
          <w:rFonts w:cs="Arial"/>
          <w:szCs w:val="22"/>
          <w:lang w:val="en"/>
        </w:rPr>
        <w:t>deliverables</w:t>
      </w:r>
      <w:r w:rsidRPr="00F64C79">
        <w:rPr>
          <w:rFonts w:cs="Arial"/>
          <w:szCs w:val="22"/>
          <w:lang w:val="en"/>
        </w:rPr>
        <w:t>, are clearly defined. Payments are linked to results (outputs), such as reports, drawings, quantitie</w:t>
      </w:r>
      <w:r>
        <w:rPr>
          <w:rFonts w:cs="Arial"/>
          <w:szCs w:val="22"/>
          <w:lang w:val="en"/>
        </w:rPr>
        <w:t>s</w:t>
      </w:r>
      <w:r w:rsidRPr="00F64C79">
        <w:rPr>
          <w:rFonts w:cs="Arial"/>
          <w:szCs w:val="22"/>
          <w:lang w:val="en"/>
        </w:rPr>
        <w:t xml:space="preserve"> accounts, </w:t>
      </w:r>
      <w:r>
        <w:rPr>
          <w:rFonts w:cs="Arial"/>
          <w:szCs w:val="22"/>
          <w:lang w:val="en"/>
        </w:rPr>
        <w:t>bidding</w:t>
      </w:r>
      <w:r w:rsidRPr="00F64C79">
        <w:rPr>
          <w:rFonts w:cs="Arial"/>
          <w:szCs w:val="22"/>
          <w:lang w:val="en"/>
        </w:rPr>
        <w:t xml:space="preserve"> documents or software. Lump Sum Contracts are easier to manage because they operate under the principle of a fixed price for a fixed scope, and payments are made based on clearly specified milestones and results. However, it is essential that the Contract</w:t>
      </w:r>
      <w:r>
        <w:rPr>
          <w:rFonts w:cs="Arial"/>
          <w:szCs w:val="22"/>
          <w:lang w:val="en"/>
        </w:rPr>
        <w:t>ing Party</w:t>
      </w:r>
      <w:r w:rsidRPr="00F64C79">
        <w:rPr>
          <w:rFonts w:cs="Arial"/>
          <w:szCs w:val="22"/>
          <w:lang w:val="en"/>
        </w:rPr>
        <w:t xml:space="preserve"> controls the quality of the Consultant's results. </w:t>
      </w:r>
    </w:p>
    <w:p w14:paraId="0EA6B3D0" w14:textId="77777777" w:rsidR="00F64C79" w:rsidRPr="00F64C79" w:rsidRDefault="00F64C79" w:rsidP="00F64C79">
      <w:pPr>
        <w:pStyle w:val="ListParagraph"/>
        <w:rPr>
          <w:rFonts w:cs="Arial"/>
          <w:szCs w:val="22"/>
          <w:lang w:val="en"/>
        </w:rPr>
      </w:pPr>
    </w:p>
    <w:p w14:paraId="561432C0" w14:textId="631A44D4" w:rsidR="00F64C79" w:rsidRPr="00F64C79" w:rsidRDefault="00F64C79" w:rsidP="00956E6B">
      <w:pPr>
        <w:pStyle w:val="ListParagraph"/>
        <w:numPr>
          <w:ilvl w:val="0"/>
          <w:numId w:val="26"/>
        </w:numPr>
        <w:shd w:val="clear" w:color="auto" w:fill="FDFDFD"/>
        <w:rPr>
          <w:rFonts w:cs="Arial"/>
          <w:szCs w:val="22"/>
          <w:lang w:val="en"/>
        </w:rPr>
      </w:pPr>
      <w:r w:rsidRPr="00F64C79">
        <w:rPr>
          <w:rFonts w:cs="Arial"/>
          <w:szCs w:val="22"/>
          <w:lang w:val="en"/>
        </w:rPr>
        <w:t xml:space="preserve">The models were designed for use in work with consulting firms and should not be used to hire individual experts. These standard contract models should be used for complex or high-value jobs. </w:t>
      </w:r>
    </w:p>
    <w:p w14:paraId="25DE3EBF" w14:textId="2E3F8669" w:rsidR="00E1524F" w:rsidRPr="00154ABB" w:rsidRDefault="00E1524F" w:rsidP="00F64C79">
      <w:pPr>
        <w:spacing w:after="0" w:line="240" w:lineRule="auto"/>
        <w:ind w:left="360"/>
        <w:contextualSpacing/>
        <w:jc w:val="both"/>
        <w:rPr>
          <w:rFonts w:ascii="Arial" w:eastAsia="Times New Roman" w:hAnsi="Arial" w:cs="Arial"/>
          <w:spacing w:val="-3"/>
          <w:lang w:val="en-US"/>
        </w:rPr>
      </w:pPr>
      <w:r w:rsidRPr="00154ABB">
        <w:rPr>
          <w:rFonts w:ascii="Arial" w:eastAsia="Times New Roman" w:hAnsi="Arial" w:cs="Arial"/>
          <w:lang w:val="en-US"/>
        </w:rPr>
        <w:t xml:space="preserve"> </w:t>
      </w:r>
    </w:p>
    <w:p w14:paraId="5A19E5E6" w14:textId="77777777" w:rsidR="00E1524F" w:rsidRPr="00154ABB" w:rsidRDefault="00E1524F" w:rsidP="00E1524F">
      <w:pPr>
        <w:spacing w:after="160" w:line="259" w:lineRule="auto"/>
        <w:rPr>
          <w:rFonts w:ascii="Arial" w:eastAsia="Times New Roman" w:hAnsi="Arial" w:cs="Arial"/>
          <w:color w:val="2F5496"/>
          <w:lang w:val="en-US" w:eastAsia="es-MX"/>
        </w:rPr>
      </w:pPr>
      <w:r w:rsidRPr="00154ABB">
        <w:rPr>
          <w:rFonts w:ascii="Arial" w:eastAsia="Times New Roman" w:hAnsi="Arial" w:cs="Arial"/>
          <w:color w:val="2F5496"/>
          <w:lang w:val="en-US" w:eastAsia="es-MX"/>
        </w:rPr>
        <w:br w:type="page"/>
      </w:r>
    </w:p>
    <w:p w14:paraId="2E959175" w14:textId="6B4DE41C" w:rsidR="00E1524F" w:rsidRPr="00154ABB" w:rsidRDefault="00E1524F" w:rsidP="00E1524F">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lastRenderedPageBreak/>
        <w:t>Prefac</w:t>
      </w:r>
      <w:r w:rsidR="00F64C79">
        <w:rPr>
          <w:rFonts w:ascii="Arial" w:eastAsia="Times New Roman" w:hAnsi="Arial" w:cs="Arial"/>
          <w:b/>
          <w:bCs/>
          <w:lang w:val="en-US"/>
        </w:rPr>
        <w:t>e</w:t>
      </w:r>
    </w:p>
    <w:p w14:paraId="3AF9F45F" w14:textId="77777777" w:rsidR="00E1524F" w:rsidRPr="00154ABB" w:rsidRDefault="00E1524F" w:rsidP="00E1524F">
      <w:pPr>
        <w:spacing w:after="0" w:line="240" w:lineRule="auto"/>
        <w:rPr>
          <w:rFonts w:ascii="Arial" w:eastAsia="Times New Roman" w:hAnsi="Arial" w:cs="Arial"/>
          <w:lang w:val="en-US"/>
        </w:rPr>
      </w:pPr>
    </w:p>
    <w:p w14:paraId="646346AA" w14:textId="77777777" w:rsidR="00F64C79" w:rsidRDefault="00F64C79" w:rsidP="00956E6B">
      <w:pPr>
        <w:pStyle w:val="ListParagraph"/>
        <w:numPr>
          <w:ilvl w:val="0"/>
          <w:numId w:val="91"/>
        </w:numPr>
        <w:shd w:val="clear" w:color="auto" w:fill="FDFDFD"/>
        <w:rPr>
          <w:rFonts w:cs="Arial"/>
          <w:lang w:val="en"/>
        </w:rPr>
      </w:pPr>
      <w:r w:rsidRPr="00F64C79">
        <w:rPr>
          <w:rFonts w:cs="Arial"/>
          <w:lang w:val="en"/>
        </w:rPr>
        <w:t>The standard model contract consists of four parts: the model contract itself to be signed by the Contract</w:t>
      </w:r>
      <w:r>
        <w:rPr>
          <w:rFonts w:cs="Arial"/>
          <w:lang w:val="en"/>
        </w:rPr>
        <w:t>ing Parrty</w:t>
      </w:r>
      <w:r w:rsidRPr="00F64C79">
        <w:rPr>
          <w:rFonts w:cs="Arial"/>
          <w:lang w:val="en"/>
        </w:rPr>
        <w:t xml:space="preserve"> and the Consultant, the General Conditions of Contract (G</w:t>
      </w:r>
      <w:r>
        <w:rPr>
          <w:rFonts w:cs="Arial"/>
          <w:lang w:val="en"/>
        </w:rPr>
        <w:t>C</w:t>
      </w:r>
      <w:r w:rsidRPr="00F64C79">
        <w:rPr>
          <w:rFonts w:cs="Arial"/>
          <w:lang w:val="en"/>
        </w:rPr>
        <w:t>C) (including Annex 1, "Fraud and corruption"), the Particular Conditions of the Contract (P</w:t>
      </w:r>
      <w:r>
        <w:rPr>
          <w:rFonts w:cs="Arial"/>
          <w:lang w:val="en"/>
        </w:rPr>
        <w:t>C</w:t>
      </w:r>
      <w:r w:rsidRPr="00F64C79">
        <w:rPr>
          <w:rFonts w:cs="Arial"/>
          <w:lang w:val="en"/>
        </w:rPr>
        <w:t xml:space="preserve">C) and the Annexes. </w:t>
      </w:r>
    </w:p>
    <w:p w14:paraId="53360134" w14:textId="3A89E025" w:rsidR="00F64C79" w:rsidRPr="00F64C79" w:rsidRDefault="00F64C79" w:rsidP="00956E6B">
      <w:pPr>
        <w:pStyle w:val="ListParagraph"/>
        <w:numPr>
          <w:ilvl w:val="0"/>
          <w:numId w:val="91"/>
        </w:numPr>
        <w:shd w:val="clear" w:color="auto" w:fill="FDFDFD"/>
        <w:rPr>
          <w:rFonts w:cs="Arial"/>
          <w:lang w:val="en"/>
        </w:rPr>
      </w:pPr>
      <w:r w:rsidRPr="00F64C79">
        <w:rPr>
          <w:rFonts w:cs="Arial"/>
          <w:lang w:val="en"/>
        </w:rPr>
        <w:t>The General Conditions of Contract (G</w:t>
      </w:r>
      <w:r>
        <w:rPr>
          <w:rFonts w:cs="Arial"/>
          <w:lang w:val="en"/>
        </w:rPr>
        <w:t>C</w:t>
      </w:r>
      <w:r w:rsidRPr="00F64C79">
        <w:rPr>
          <w:rFonts w:cs="Arial"/>
          <w:lang w:val="en"/>
        </w:rPr>
        <w:t>C), including Annex 1, "Fraud and Corruption", may not be amended. The Particular Conditions of the Contract (P</w:t>
      </w:r>
      <w:r>
        <w:rPr>
          <w:rFonts w:cs="Arial"/>
          <w:lang w:val="en"/>
        </w:rPr>
        <w:t>C</w:t>
      </w:r>
      <w:r w:rsidRPr="00F64C79">
        <w:rPr>
          <w:rFonts w:cs="Arial"/>
          <w:lang w:val="en"/>
        </w:rPr>
        <w:t xml:space="preserve">C), which contain specific clauses, have the function of complementing — but not replacing or contradicting — the General Conditions. </w:t>
      </w:r>
    </w:p>
    <w:p w14:paraId="7B437F52" w14:textId="59D91835" w:rsidR="00E1524F" w:rsidRPr="00F6040A" w:rsidRDefault="00E1524F" w:rsidP="00F64C79">
      <w:pPr>
        <w:spacing w:after="0" w:line="240" w:lineRule="auto"/>
        <w:ind w:left="360" w:hanging="360"/>
        <w:jc w:val="both"/>
        <w:rPr>
          <w:rFonts w:ascii="Arial" w:eastAsia="Times New Roman" w:hAnsi="Arial" w:cs="Arial"/>
          <w:lang w:val="en-US"/>
        </w:rPr>
      </w:pPr>
      <w:r w:rsidRPr="00F6040A">
        <w:rPr>
          <w:rFonts w:ascii="Arial" w:eastAsia="Times New Roman" w:hAnsi="Arial" w:cs="Arial"/>
          <w:lang w:val="en-US"/>
        </w:rPr>
        <w:t xml:space="preserve">. </w:t>
      </w:r>
    </w:p>
    <w:p w14:paraId="677860B3" w14:textId="77777777" w:rsidR="00E1524F" w:rsidRPr="00F6040A" w:rsidRDefault="00E1524F" w:rsidP="00E1524F">
      <w:pPr>
        <w:spacing w:after="160" w:line="259" w:lineRule="auto"/>
        <w:ind w:left="360" w:hanging="360"/>
        <w:rPr>
          <w:rFonts w:ascii="Arial" w:eastAsia="Times New Roman" w:hAnsi="Arial" w:cs="Arial"/>
          <w:b/>
          <w:bCs/>
          <w:lang w:val="en-US"/>
        </w:rPr>
      </w:pPr>
      <w:r w:rsidRPr="00F6040A">
        <w:rPr>
          <w:rFonts w:ascii="Arial" w:eastAsia="Times New Roman" w:hAnsi="Arial" w:cs="Arial"/>
          <w:b/>
          <w:bCs/>
          <w:lang w:val="en-US"/>
        </w:rPr>
        <w:br w:type="page"/>
      </w:r>
    </w:p>
    <w:p w14:paraId="1022B33C" w14:textId="77777777" w:rsidR="00E1524F" w:rsidRPr="00F6040A" w:rsidRDefault="00E1524F" w:rsidP="00E1524F">
      <w:pPr>
        <w:spacing w:after="0" w:line="240" w:lineRule="auto"/>
        <w:jc w:val="center"/>
        <w:rPr>
          <w:rFonts w:ascii="Calibri" w:eastAsia="Times New Roman" w:hAnsi="Calibri" w:cs="Calibri"/>
          <w:b/>
          <w:bCs/>
          <w:sz w:val="40"/>
          <w:szCs w:val="40"/>
          <w:lang w:val="en-US"/>
        </w:rPr>
        <w:sectPr w:rsidR="00E1524F" w:rsidRPr="00F6040A" w:rsidSect="007E525B">
          <w:footerReference w:type="even" r:id="rId25"/>
          <w:footerReference w:type="default" r:id="rId26"/>
          <w:footerReference w:type="first" r:id="rId27"/>
          <w:pgSz w:w="12240" w:h="15840" w:code="1"/>
          <w:pgMar w:top="1152" w:right="1440" w:bottom="1440" w:left="1440" w:header="720" w:footer="720" w:gutter="0"/>
          <w:cols w:space="708"/>
          <w:docGrid w:linePitch="360"/>
        </w:sectPr>
      </w:pPr>
    </w:p>
    <w:p w14:paraId="1E42B01C" w14:textId="49901CBA" w:rsidR="00E1524F" w:rsidRPr="00F64C79" w:rsidRDefault="00E1524F" w:rsidP="00E1524F">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lastRenderedPageBreak/>
        <w:t>CONSULT</w:t>
      </w:r>
      <w:r w:rsidR="00F64C79" w:rsidRPr="00F64C79">
        <w:rPr>
          <w:rFonts w:ascii="Arial" w:eastAsia="Times New Roman" w:hAnsi="Arial" w:cs="Arial"/>
          <w:b/>
          <w:bCs/>
          <w:sz w:val="28"/>
          <w:szCs w:val="28"/>
          <w:lang w:val="en-US"/>
        </w:rPr>
        <w:t>ING SERVICE CONTRACT</w:t>
      </w:r>
    </w:p>
    <w:p w14:paraId="7F6AD532" w14:textId="5BFC056B" w:rsidR="00E1524F" w:rsidRPr="00F6040A" w:rsidRDefault="00E1524F" w:rsidP="00E1524F">
      <w:pPr>
        <w:spacing w:after="0" w:line="240" w:lineRule="auto"/>
        <w:jc w:val="center"/>
        <w:rPr>
          <w:rFonts w:ascii="Arial" w:eastAsia="Times New Roman" w:hAnsi="Arial" w:cs="Arial"/>
          <w:b/>
          <w:bCs/>
          <w:sz w:val="28"/>
          <w:szCs w:val="28"/>
          <w:lang w:val="en-US"/>
        </w:rPr>
      </w:pPr>
      <w:r w:rsidRPr="00F6040A">
        <w:rPr>
          <w:rFonts w:ascii="Arial" w:eastAsia="Times New Roman" w:hAnsi="Arial" w:cs="Arial"/>
          <w:b/>
          <w:bCs/>
          <w:sz w:val="28"/>
          <w:szCs w:val="28"/>
          <w:lang w:val="en-US"/>
        </w:rPr>
        <w:t>Ti</w:t>
      </w:r>
      <w:r w:rsidR="00F64C79" w:rsidRPr="00F6040A">
        <w:rPr>
          <w:rFonts w:ascii="Arial" w:eastAsia="Times New Roman" w:hAnsi="Arial" w:cs="Arial"/>
          <w:b/>
          <w:bCs/>
          <w:sz w:val="28"/>
          <w:szCs w:val="28"/>
          <w:lang w:val="en-US"/>
        </w:rPr>
        <w:t>me-based</w:t>
      </w:r>
    </w:p>
    <w:p w14:paraId="4081D3C1" w14:textId="77777777" w:rsidR="00E1524F" w:rsidRPr="00F6040A" w:rsidRDefault="00E1524F" w:rsidP="00E1524F">
      <w:pPr>
        <w:spacing w:before="360" w:after="360" w:line="240" w:lineRule="auto"/>
        <w:jc w:val="center"/>
        <w:rPr>
          <w:rFonts w:ascii="Calibri" w:eastAsia="Times New Roman" w:hAnsi="Calibri" w:cs="Calibri"/>
          <w:b/>
          <w:bCs/>
          <w:sz w:val="40"/>
          <w:szCs w:val="40"/>
          <w:lang w:val="en-US"/>
        </w:rPr>
      </w:pPr>
    </w:p>
    <w:p w14:paraId="4FA55EDD" w14:textId="64827107" w:rsidR="00E1524F" w:rsidRPr="00F64C79" w:rsidRDefault="00E1524F" w:rsidP="00F64C79">
      <w:pPr>
        <w:jc w:val="center"/>
        <w:rPr>
          <w:rFonts w:ascii="Arial" w:eastAsia="Times New Roman" w:hAnsi="Arial" w:cs="Arial"/>
          <w:lang w:val="en-US"/>
        </w:rPr>
      </w:pPr>
      <w:r w:rsidRPr="00F64C79">
        <w:rPr>
          <w:rFonts w:ascii="Arial" w:eastAsia="Times New Roman" w:hAnsi="Arial" w:cs="Arial"/>
          <w:lang w:val="en-US"/>
        </w:rPr>
        <w:t>N</w:t>
      </w:r>
      <w:r w:rsidR="00F64C79" w:rsidRPr="00F64C79">
        <w:rPr>
          <w:rFonts w:ascii="Arial" w:eastAsia="Times New Roman" w:hAnsi="Arial" w:cs="Arial"/>
          <w:lang w:val="en-US"/>
        </w:rPr>
        <w:t>ame of the Operation</w:t>
      </w:r>
      <w:r w:rsidRPr="00F64C79">
        <w:rPr>
          <w:rFonts w:ascii="Arial" w:eastAsia="Times New Roman" w:hAnsi="Arial" w:cs="Arial"/>
          <w:lang w:val="en-US"/>
        </w:rPr>
        <w:t xml:space="preserve">: </w:t>
      </w:r>
      <w:r w:rsidRPr="00F64C79">
        <w:rPr>
          <w:rFonts w:ascii="Arial" w:eastAsia="Times New Roman" w:hAnsi="Arial" w:cs="Arial"/>
          <w:iCs/>
          <w:color w:val="FF0000"/>
          <w:lang w:val="en-US"/>
        </w:rPr>
        <w:t>(</w:t>
      </w:r>
      <w:r w:rsidR="00F64C79" w:rsidRPr="00F64C79">
        <w:rPr>
          <w:rFonts w:ascii="Segoe UI" w:eastAsia="Times New Roman" w:hAnsi="Segoe UI" w:cs="Segoe UI"/>
          <w:iCs/>
          <w:color w:val="FF0000"/>
          <w:sz w:val="21"/>
          <w:szCs w:val="21"/>
          <w:lang w:val="en"/>
        </w:rPr>
        <w:t>Indicate name of the financing operation)</w:t>
      </w:r>
    </w:p>
    <w:p w14:paraId="163536A1" w14:textId="298CC756" w:rsidR="00E1524F" w:rsidRPr="00F64C79" w:rsidRDefault="00F64C79" w:rsidP="00E1524F">
      <w:pPr>
        <w:spacing w:before="360" w:after="360" w:line="240" w:lineRule="auto"/>
        <w:jc w:val="center"/>
        <w:rPr>
          <w:rFonts w:ascii="Arial" w:eastAsia="Times New Roman" w:hAnsi="Arial" w:cs="Arial"/>
          <w:lang w:val="en-US"/>
        </w:rPr>
      </w:pPr>
      <w:r w:rsidRPr="00F64C79">
        <w:rPr>
          <w:rFonts w:ascii="Arial" w:eastAsia="Times New Roman" w:hAnsi="Arial" w:cs="Arial"/>
          <w:lang w:val="en-US"/>
        </w:rPr>
        <w:t>N</w:t>
      </w:r>
      <w:r>
        <w:rPr>
          <w:rFonts w:ascii="Arial" w:eastAsia="Times New Roman" w:hAnsi="Arial" w:cs="Arial"/>
          <w:lang w:val="en-US"/>
        </w:rPr>
        <w:t>umber</w:t>
      </w:r>
      <w:r w:rsidRPr="00F64C79">
        <w:rPr>
          <w:rFonts w:ascii="Arial" w:eastAsia="Times New Roman" w:hAnsi="Arial" w:cs="Arial"/>
          <w:lang w:val="en-US"/>
        </w:rPr>
        <w:t xml:space="preserv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w:t>
      </w:r>
      <w:r>
        <w:rPr>
          <w:rFonts w:ascii="Segoe UI" w:eastAsia="Times New Roman" w:hAnsi="Segoe UI" w:cs="Segoe UI"/>
          <w:iCs/>
          <w:color w:val="FF0000"/>
          <w:sz w:val="21"/>
          <w:szCs w:val="21"/>
          <w:lang w:val="en"/>
        </w:rPr>
        <w:t>umber</w:t>
      </w:r>
      <w:r w:rsidRPr="00F64C79">
        <w:rPr>
          <w:rFonts w:ascii="Segoe UI" w:eastAsia="Times New Roman" w:hAnsi="Segoe UI" w:cs="Segoe UI"/>
          <w:iCs/>
          <w:color w:val="FF0000"/>
          <w:sz w:val="21"/>
          <w:szCs w:val="21"/>
          <w:lang w:val="en"/>
        </w:rPr>
        <w:t xml:space="preserve"> of the financing operation)</w:t>
      </w:r>
    </w:p>
    <w:p w14:paraId="127D7903" w14:textId="5A60322B" w:rsidR="00E1524F" w:rsidRPr="00154ABB" w:rsidRDefault="00E1524F" w:rsidP="00E1524F">
      <w:pPr>
        <w:spacing w:before="360" w:after="360" w:line="240" w:lineRule="auto"/>
        <w:jc w:val="center"/>
        <w:rPr>
          <w:rFonts w:ascii="Arial" w:eastAsia="Times New Roman" w:hAnsi="Arial" w:cs="Arial"/>
          <w:lang w:val="en-US"/>
        </w:rPr>
      </w:pPr>
      <w:r w:rsidRPr="00154ABB">
        <w:rPr>
          <w:rFonts w:ascii="Arial" w:eastAsia="Times New Roman" w:hAnsi="Arial" w:cs="Arial"/>
          <w:lang w:val="en-US"/>
        </w:rPr>
        <w:t>N</w:t>
      </w:r>
      <w:r w:rsidR="00F64C79">
        <w:rPr>
          <w:rFonts w:ascii="Arial" w:eastAsia="Times New Roman" w:hAnsi="Arial" w:cs="Arial"/>
          <w:lang w:val="en-US"/>
        </w:rPr>
        <w:t>ame</w:t>
      </w:r>
      <w:r w:rsidRPr="00154ABB">
        <w:rPr>
          <w:rFonts w:ascii="Arial" w:eastAsia="Times New Roman" w:hAnsi="Arial" w:cs="Arial"/>
          <w:lang w:val="en-US"/>
        </w:rPr>
        <w:t xml:space="preserve"> </w:t>
      </w:r>
      <w:r w:rsidR="00F64C79">
        <w:rPr>
          <w:rFonts w:ascii="Arial" w:eastAsia="Times New Roman" w:hAnsi="Arial" w:cs="Arial"/>
          <w:lang w:val="en-US"/>
        </w:rPr>
        <w:t>of the</w:t>
      </w:r>
      <w:r w:rsidRPr="00154ABB">
        <w:rPr>
          <w:rFonts w:ascii="Arial" w:eastAsia="Times New Roman" w:hAnsi="Arial" w:cs="Arial"/>
          <w:lang w:val="en-US"/>
        </w:rPr>
        <w:t xml:space="preserve"> Consult</w:t>
      </w:r>
      <w:r w:rsidR="00F64C79">
        <w:rPr>
          <w:rFonts w:ascii="Arial" w:eastAsia="Times New Roman" w:hAnsi="Arial" w:cs="Arial"/>
          <w:lang w:val="en-US"/>
        </w:rPr>
        <w:t>ing Service</w:t>
      </w:r>
      <w:r w:rsidRPr="00154ABB">
        <w:rPr>
          <w:rFonts w:ascii="Arial" w:eastAsia="Times New Roman" w:hAnsi="Arial" w:cs="Arial"/>
          <w:lang w:val="en-US"/>
        </w:rPr>
        <w:t xml:space="preserve">: </w:t>
      </w:r>
      <w:r w:rsidRPr="00154ABB">
        <w:rPr>
          <w:rFonts w:ascii="Arial" w:eastAsia="Times New Roman" w:hAnsi="Arial" w:cs="Arial"/>
          <w:i/>
          <w:color w:val="FF0000"/>
          <w:lang w:val="en-US"/>
        </w:rPr>
        <w:t>(Indica</w:t>
      </w:r>
      <w:r w:rsidR="00F64C79">
        <w:rPr>
          <w:rFonts w:ascii="Arial" w:eastAsia="Times New Roman" w:hAnsi="Arial" w:cs="Arial"/>
          <w:i/>
          <w:color w:val="FF0000"/>
          <w:lang w:val="en-US"/>
        </w:rPr>
        <w:t>te the name</w:t>
      </w:r>
      <w:r w:rsidRPr="00154ABB">
        <w:rPr>
          <w:rFonts w:ascii="Arial" w:eastAsia="Times New Roman" w:hAnsi="Arial" w:cs="Arial"/>
          <w:i/>
          <w:color w:val="FF0000"/>
          <w:lang w:val="en-US"/>
        </w:rPr>
        <w:t>)</w:t>
      </w:r>
    </w:p>
    <w:p w14:paraId="7298163E" w14:textId="164BA12C" w:rsidR="00E1524F" w:rsidRPr="00154ABB" w:rsidRDefault="00E1524F" w:rsidP="00E1524F">
      <w:pPr>
        <w:spacing w:before="360" w:after="360" w:line="240" w:lineRule="auto"/>
        <w:jc w:val="center"/>
        <w:rPr>
          <w:rFonts w:ascii="Arial" w:eastAsia="Times New Roman" w:hAnsi="Arial" w:cs="Arial"/>
          <w:i/>
          <w:color w:val="FF0000"/>
          <w:lang w:val="en-US"/>
        </w:rPr>
      </w:pPr>
      <w:r w:rsidRPr="00154ABB">
        <w:rPr>
          <w:rFonts w:ascii="Arial" w:eastAsia="Times New Roman" w:hAnsi="Arial" w:cs="Arial"/>
          <w:lang w:val="en-US"/>
        </w:rPr>
        <w:t>Contra</w:t>
      </w:r>
      <w:r w:rsidR="00F64C79">
        <w:rPr>
          <w:rFonts w:ascii="Arial" w:eastAsia="Times New Roman" w:hAnsi="Arial" w:cs="Arial"/>
          <w:lang w:val="en-US"/>
        </w:rPr>
        <w:t>ct</w:t>
      </w:r>
      <w:r w:rsidRPr="00154ABB">
        <w:rPr>
          <w:rFonts w:ascii="Arial" w:eastAsia="Times New Roman" w:hAnsi="Arial" w:cs="Arial"/>
          <w:lang w:val="en-US"/>
        </w:rPr>
        <w:t xml:space="preserve"> No: </w:t>
      </w:r>
      <w:r w:rsidRPr="00154ABB">
        <w:rPr>
          <w:rFonts w:ascii="Arial" w:eastAsia="Times New Roman" w:hAnsi="Arial" w:cs="Arial"/>
          <w:i/>
          <w:color w:val="FF0000"/>
          <w:lang w:val="en-US"/>
        </w:rPr>
        <w:t>(Indica</w:t>
      </w:r>
      <w:r w:rsidR="00F64C79">
        <w:rPr>
          <w:rFonts w:ascii="Arial" w:eastAsia="Times New Roman" w:hAnsi="Arial" w:cs="Arial"/>
          <w:i/>
          <w:color w:val="FF0000"/>
          <w:lang w:val="en-US"/>
        </w:rPr>
        <w:t>te the number</w:t>
      </w:r>
      <w:r w:rsidRPr="00154ABB">
        <w:rPr>
          <w:rFonts w:ascii="Arial" w:eastAsia="Times New Roman" w:hAnsi="Arial" w:cs="Arial"/>
          <w:i/>
          <w:color w:val="FF0000"/>
          <w:lang w:val="en-US"/>
        </w:rPr>
        <w:t>)</w:t>
      </w:r>
    </w:p>
    <w:p w14:paraId="4F9A4487" w14:textId="77777777" w:rsidR="00E1524F" w:rsidRPr="00154ABB" w:rsidRDefault="00E1524F" w:rsidP="00E1524F">
      <w:pPr>
        <w:spacing w:before="360" w:after="360" w:line="240" w:lineRule="auto"/>
        <w:jc w:val="center"/>
        <w:rPr>
          <w:rFonts w:ascii="Calibri" w:eastAsia="Times New Roman" w:hAnsi="Calibri" w:cs="Calibri"/>
          <w:sz w:val="24"/>
          <w:szCs w:val="24"/>
          <w:lang w:val="en-US"/>
        </w:rPr>
      </w:pPr>
    </w:p>
    <w:p w14:paraId="6C43E08F" w14:textId="77837649" w:rsidR="00E1524F" w:rsidRPr="00154ABB" w:rsidRDefault="00F64C79" w:rsidP="00E1524F">
      <w:pPr>
        <w:spacing w:after="0" w:line="240" w:lineRule="auto"/>
        <w:jc w:val="center"/>
        <w:rPr>
          <w:rFonts w:ascii="Calibri" w:eastAsia="Times New Roman" w:hAnsi="Calibri" w:cs="Calibri"/>
          <w:sz w:val="24"/>
          <w:szCs w:val="24"/>
          <w:lang w:val="en-US"/>
        </w:rPr>
      </w:pPr>
      <w:r>
        <w:rPr>
          <w:rFonts w:ascii="Calibri" w:eastAsia="Times New Roman" w:hAnsi="Calibri" w:cs="Calibri"/>
          <w:sz w:val="24"/>
          <w:szCs w:val="24"/>
          <w:lang w:val="en-US"/>
        </w:rPr>
        <w:t>Between</w:t>
      </w:r>
    </w:p>
    <w:p w14:paraId="030AAEE9" w14:textId="77777777" w:rsidR="00E1524F" w:rsidRPr="00154ABB" w:rsidRDefault="00E1524F" w:rsidP="00E1524F">
      <w:pPr>
        <w:spacing w:after="0" w:line="240" w:lineRule="auto"/>
        <w:jc w:val="center"/>
        <w:rPr>
          <w:rFonts w:ascii="Calibri" w:eastAsia="Times New Roman" w:hAnsi="Calibri" w:cs="Calibri"/>
          <w:sz w:val="24"/>
          <w:szCs w:val="24"/>
          <w:lang w:val="en-US"/>
        </w:rPr>
      </w:pPr>
    </w:p>
    <w:p w14:paraId="4BE4D5EB" w14:textId="77777777" w:rsidR="00E1524F" w:rsidRPr="00154ABB" w:rsidRDefault="00E1524F" w:rsidP="00E1524F">
      <w:pPr>
        <w:spacing w:after="0" w:line="240" w:lineRule="auto"/>
        <w:jc w:val="center"/>
        <w:rPr>
          <w:rFonts w:ascii="Calibri" w:eastAsia="Times New Roman" w:hAnsi="Calibri" w:cs="Calibri"/>
          <w:sz w:val="24"/>
          <w:szCs w:val="24"/>
          <w:lang w:val="en-US"/>
        </w:rPr>
      </w:pPr>
    </w:p>
    <w:p w14:paraId="24EF77D6" w14:textId="77777777" w:rsidR="00E1524F" w:rsidRPr="00154ABB" w:rsidRDefault="00E1524F" w:rsidP="00E1524F">
      <w:pPr>
        <w:spacing w:after="0" w:line="240" w:lineRule="auto"/>
        <w:jc w:val="center"/>
        <w:rPr>
          <w:rFonts w:ascii="Arial" w:eastAsia="Times New Roman" w:hAnsi="Arial" w:cs="Arial"/>
          <w:lang w:val="en-US"/>
        </w:rPr>
      </w:pPr>
    </w:p>
    <w:p w14:paraId="11D50099" w14:textId="77777777" w:rsidR="00E1524F" w:rsidRPr="00154ABB" w:rsidRDefault="00E1524F" w:rsidP="00E1524F">
      <w:pPr>
        <w:spacing w:after="0" w:line="240" w:lineRule="auto"/>
        <w:jc w:val="center"/>
        <w:rPr>
          <w:rFonts w:ascii="Arial" w:eastAsia="Times New Roman" w:hAnsi="Arial" w:cs="Arial"/>
          <w:lang w:val="en-US"/>
        </w:rPr>
      </w:pPr>
    </w:p>
    <w:p w14:paraId="3384955F" w14:textId="77777777" w:rsidR="00E1524F" w:rsidRPr="00154ABB" w:rsidRDefault="00E1524F" w:rsidP="00E1524F">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______________________________________</w:t>
      </w:r>
      <w:r w:rsidRPr="00154ABB">
        <w:rPr>
          <w:rFonts w:ascii="Arial" w:eastAsia="Times New Roman" w:hAnsi="Arial" w:cs="Arial"/>
          <w:lang w:val="en-US"/>
        </w:rPr>
        <w:tab/>
      </w:r>
    </w:p>
    <w:p w14:paraId="0063224D" w14:textId="26ECE770" w:rsidR="00E1524F" w:rsidRPr="00154ABB" w:rsidRDefault="00E1524F" w:rsidP="00E1524F">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sidR="00A72688">
        <w:rPr>
          <w:rFonts w:ascii="Arial" w:eastAsia="Times New Roman" w:hAnsi="Arial" w:cs="Arial"/>
          <w:i/>
          <w:color w:val="FF0000"/>
          <w:lang w:val="en-US"/>
        </w:rPr>
        <w:t>ame of the Contracting Party</w:t>
      </w:r>
      <w:r w:rsidRPr="00154ABB">
        <w:rPr>
          <w:rFonts w:ascii="Arial" w:eastAsia="Times New Roman" w:hAnsi="Arial" w:cs="Arial"/>
          <w:i/>
          <w:color w:val="FF0000"/>
          <w:lang w:val="en-US"/>
        </w:rPr>
        <w:t>)</w:t>
      </w:r>
    </w:p>
    <w:p w14:paraId="76278DB4" w14:textId="77777777" w:rsidR="00E1524F" w:rsidRPr="00154ABB" w:rsidRDefault="00E1524F" w:rsidP="00E1524F">
      <w:pPr>
        <w:spacing w:after="0" w:line="240" w:lineRule="auto"/>
        <w:jc w:val="center"/>
        <w:rPr>
          <w:rFonts w:ascii="Arial" w:eastAsia="Times New Roman" w:hAnsi="Arial" w:cs="Arial"/>
          <w:lang w:val="en-US"/>
        </w:rPr>
      </w:pPr>
    </w:p>
    <w:p w14:paraId="66743943" w14:textId="77777777" w:rsidR="00E1524F" w:rsidRPr="00154ABB" w:rsidRDefault="00E1524F" w:rsidP="00E1524F">
      <w:pPr>
        <w:spacing w:after="0" w:line="240" w:lineRule="auto"/>
        <w:jc w:val="center"/>
        <w:rPr>
          <w:rFonts w:ascii="Arial" w:eastAsia="Times New Roman" w:hAnsi="Arial" w:cs="Arial"/>
          <w:lang w:val="en-US"/>
        </w:rPr>
      </w:pPr>
    </w:p>
    <w:p w14:paraId="13C5A5C5" w14:textId="77777777" w:rsidR="00E1524F" w:rsidRPr="00154ABB" w:rsidRDefault="00E1524F" w:rsidP="00E1524F">
      <w:pPr>
        <w:spacing w:after="0" w:line="240" w:lineRule="auto"/>
        <w:jc w:val="center"/>
        <w:rPr>
          <w:rFonts w:ascii="Arial" w:eastAsia="Times New Roman" w:hAnsi="Arial" w:cs="Arial"/>
          <w:lang w:val="en-US"/>
        </w:rPr>
      </w:pPr>
    </w:p>
    <w:p w14:paraId="207535A9" w14:textId="77777777" w:rsidR="00E1524F" w:rsidRPr="00154ABB" w:rsidRDefault="00E1524F" w:rsidP="00E1524F">
      <w:pPr>
        <w:spacing w:after="0" w:line="240" w:lineRule="auto"/>
        <w:jc w:val="center"/>
        <w:rPr>
          <w:rFonts w:ascii="Arial" w:eastAsia="Times New Roman" w:hAnsi="Arial" w:cs="Arial"/>
          <w:lang w:val="en-US"/>
        </w:rPr>
      </w:pPr>
    </w:p>
    <w:p w14:paraId="4B98459F" w14:textId="122A0700" w:rsidR="00E1524F" w:rsidRPr="00154ABB" w:rsidRDefault="00780A24" w:rsidP="00E1524F">
      <w:pPr>
        <w:spacing w:after="0" w:line="240" w:lineRule="auto"/>
        <w:jc w:val="center"/>
        <w:rPr>
          <w:rFonts w:ascii="Arial" w:eastAsia="Times New Roman" w:hAnsi="Arial" w:cs="Arial"/>
          <w:lang w:val="en-US"/>
        </w:rPr>
      </w:pPr>
      <w:r>
        <w:rPr>
          <w:rFonts w:ascii="Arial" w:eastAsia="Times New Roman" w:hAnsi="Arial" w:cs="Arial"/>
          <w:lang w:val="en-US"/>
        </w:rPr>
        <w:t>And</w:t>
      </w:r>
    </w:p>
    <w:p w14:paraId="2BB3CB91" w14:textId="77777777" w:rsidR="00E1524F" w:rsidRPr="00154ABB" w:rsidRDefault="00E1524F" w:rsidP="00E1524F">
      <w:pPr>
        <w:spacing w:after="0" w:line="240" w:lineRule="auto"/>
        <w:jc w:val="center"/>
        <w:rPr>
          <w:rFonts w:ascii="Arial" w:eastAsia="Times New Roman" w:hAnsi="Arial" w:cs="Arial"/>
          <w:lang w:val="en-US"/>
        </w:rPr>
      </w:pPr>
    </w:p>
    <w:p w14:paraId="2B95353F" w14:textId="77777777" w:rsidR="00E1524F" w:rsidRPr="00154ABB" w:rsidRDefault="00E1524F" w:rsidP="00E1524F">
      <w:pPr>
        <w:spacing w:after="0" w:line="240" w:lineRule="auto"/>
        <w:jc w:val="center"/>
        <w:rPr>
          <w:rFonts w:ascii="Arial" w:eastAsia="Times New Roman" w:hAnsi="Arial" w:cs="Arial"/>
          <w:lang w:val="en-US"/>
        </w:rPr>
      </w:pPr>
    </w:p>
    <w:p w14:paraId="162874E0" w14:textId="77777777" w:rsidR="00E1524F" w:rsidRPr="00154ABB" w:rsidRDefault="00E1524F" w:rsidP="00E1524F">
      <w:pPr>
        <w:spacing w:after="0" w:line="240" w:lineRule="auto"/>
        <w:jc w:val="center"/>
        <w:rPr>
          <w:rFonts w:ascii="Arial" w:eastAsia="Times New Roman" w:hAnsi="Arial" w:cs="Arial"/>
          <w:lang w:val="en-US"/>
        </w:rPr>
      </w:pPr>
    </w:p>
    <w:p w14:paraId="291877B0" w14:textId="77777777" w:rsidR="00E1524F" w:rsidRPr="00154ABB" w:rsidRDefault="00E1524F" w:rsidP="00E1524F">
      <w:pPr>
        <w:spacing w:after="0" w:line="240" w:lineRule="auto"/>
        <w:jc w:val="center"/>
        <w:rPr>
          <w:rFonts w:ascii="Arial" w:eastAsia="Times New Roman" w:hAnsi="Arial" w:cs="Arial"/>
          <w:lang w:val="en-US"/>
        </w:rPr>
      </w:pPr>
    </w:p>
    <w:p w14:paraId="2AB46B43" w14:textId="77777777" w:rsidR="00E1524F" w:rsidRPr="00154ABB" w:rsidRDefault="00E1524F" w:rsidP="00E1524F">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w:t>
      </w:r>
      <w:r w:rsidRPr="00154ABB">
        <w:rPr>
          <w:rFonts w:ascii="Arial" w:eastAsia="Times New Roman" w:hAnsi="Arial" w:cs="Arial"/>
          <w:lang w:val="en-US"/>
        </w:rPr>
        <w:tab/>
      </w:r>
    </w:p>
    <w:p w14:paraId="6683B863" w14:textId="2CAF9A0E" w:rsidR="00E1524F" w:rsidRPr="00154ABB" w:rsidRDefault="00E1524F" w:rsidP="00E1524F">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sidR="00A72688">
        <w:rPr>
          <w:rFonts w:ascii="Arial" w:eastAsia="Times New Roman" w:hAnsi="Arial" w:cs="Arial"/>
          <w:i/>
          <w:color w:val="FF0000"/>
          <w:lang w:val="en-US"/>
        </w:rPr>
        <w:t>ame of the Consultant</w:t>
      </w:r>
      <w:r w:rsidRPr="00154ABB">
        <w:rPr>
          <w:rFonts w:ascii="Arial" w:eastAsia="Times New Roman" w:hAnsi="Arial" w:cs="Arial"/>
          <w:i/>
          <w:color w:val="FF0000"/>
          <w:lang w:val="en-US"/>
        </w:rPr>
        <w:t>)</w:t>
      </w:r>
    </w:p>
    <w:p w14:paraId="6645A001" w14:textId="77777777" w:rsidR="00E1524F" w:rsidRPr="00154ABB" w:rsidRDefault="00E1524F" w:rsidP="00E1524F">
      <w:pPr>
        <w:spacing w:after="0" w:line="240" w:lineRule="auto"/>
        <w:jc w:val="center"/>
        <w:rPr>
          <w:rFonts w:ascii="Arial" w:eastAsia="Times New Roman" w:hAnsi="Arial" w:cs="Arial"/>
          <w:lang w:val="en-US"/>
        </w:rPr>
      </w:pPr>
    </w:p>
    <w:p w14:paraId="181831BD" w14:textId="77777777" w:rsidR="00E1524F" w:rsidRPr="00154ABB" w:rsidRDefault="00E1524F" w:rsidP="00E1524F">
      <w:pPr>
        <w:spacing w:after="0" w:line="240" w:lineRule="auto"/>
        <w:jc w:val="center"/>
        <w:rPr>
          <w:rFonts w:ascii="Arial" w:eastAsia="Times New Roman" w:hAnsi="Arial" w:cs="Arial"/>
          <w:lang w:val="en-US"/>
        </w:rPr>
      </w:pPr>
    </w:p>
    <w:p w14:paraId="7338DE4C" w14:textId="77777777" w:rsidR="00E1524F" w:rsidRPr="00154ABB" w:rsidRDefault="00E1524F" w:rsidP="00E1524F">
      <w:pPr>
        <w:spacing w:after="0" w:line="240" w:lineRule="auto"/>
        <w:jc w:val="center"/>
        <w:rPr>
          <w:rFonts w:ascii="Arial" w:eastAsia="Times New Roman" w:hAnsi="Arial" w:cs="Arial"/>
          <w:lang w:val="en-US"/>
        </w:rPr>
      </w:pPr>
    </w:p>
    <w:p w14:paraId="67B5041D" w14:textId="77777777" w:rsidR="00E1524F" w:rsidRPr="00154ABB" w:rsidRDefault="00E1524F" w:rsidP="00E1524F">
      <w:pPr>
        <w:spacing w:after="0" w:line="240" w:lineRule="auto"/>
        <w:jc w:val="center"/>
        <w:rPr>
          <w:rFonts w:ascii="Arial" w:eastAsia="Times New Roman" w:hAnsi="Arial" w:cs="Arial"/>
          <w:lang w:val="en-US"/>
        </w:rPr>
      </w:pPr>
    </w:p>
    <w:p w14:paraId="266BCC24" w14:textId="77777777" w:rsidR="00E1524F" w:rsidRPr="00154ABB" w:rsidRDefault="00E1524F" w:rsidP="00E1524F">
      <w:pPr>
        <w:spacing w:after="0" w:line="240" w:lineRule="auto"/>
        <w:jc w:val="center"/>
        <w:rPr>
          <w:rFonts w:ascii="Arial" w:eastAsia="Times New Roman" w:hAnsi="Arial" w:cs="Arial"/>
          <w:lang w:val="en-US"/>
        </w:rPr>
      </w:pPr>
    </w:p>
    <w:p w14:paraId="1083415F" w14:textId="77777777" w:rsidR="00E1524F" w:rsidRPr="00154ABB" w:rsidRDefault="00E1524F" w:rsidP="00E1524F">
      <w:pPr>
        <w:spacing w:after="0" w:line="240" w:lineRule="auto"/>
        <w:jc w:val="center"/>
        <w:rPr>
          <w:rFonts w:ascii="Arial" w:eastAsia="Times New Roman" w:hAnsi="Arial" w:cs="Arial"/>
          <w:lang w:val="en-US"/>
        </w:rPr>
      </w:pPr>
    </w:p>
    <w:p w14:paraId="166F8725" w14:textId="5953EBAB" w:rsidR="00E1524F" w:rsidRPr="00154ABB" w:rsidRDefault="00A72688" w:rsidP="00E1524F">
      <w:pPr>
        <w:spacing w:after="0" w:line="240" w:lineRule="auto"/>
        <w:jc w:val="center"/>
        <w:rPr>
          <w:rFonts w:ascii="Arial" w:eastAsia="Times New Roman" w:hAnsi="Arial" w:cs="Arial"/>
          <w:lang w:val="en-US"/>
        </w:rPr>
      </w:pPr>
      <w:r>
        <w:rPr>
          <w:rFonts w:ascii="Arial" w:eastAsia="Times New Roman" w:hAnsi="Arial" w:cs="Arial"/>
          <w:lang w:val="en-US"/>
        </w:rPr>
        <w:t>Date</w:t>
      </w:r>
      <w:r w:rsidR="00E1524F" w:rsidRPr="00154ABB">
        <w:rPr>
          <w:rFonts w:ascii="Arial" w:eastAsia="Times New Roman" w:hAnsi="Arial" w:cs="Arial"/>
          <w:lang w:val="en-US"/>
        </w:rPr>
        <w:t>: ______________________</w:t>
      </w:r>
      <w:r w:rsidR="00E1524F" w:rsidRPr="00154ABB">
        <w:rPr>
          <w:rFonts w:ascii="Arial" w:eastAsia="Times New Roman" w:hAnsi="Arial" w:cs="Arial"/>
          <w:lang w:val="en-US"/>
        </w:rPr>
        <w:tab/>
      </w:r>
    </w:p>
    <w:p w14:paraId="62145E65" w14:textId="77777777" w:rsidR="00A55F0C" w:rsidRPr="00154ABB" w:rsidRDefault="00E1524F" w:rsidP="00A55F0C">
      <w:pPr>
        <w:spacing w:after="0" w:line="240" w:lineRule="auto"/>
        <w:jc w:val="center"/>
        <w:rPr>
          <w:rFonts w:ascii="Calibri" w:eastAsia="Times New Roman" w:hAnsi="Calibri" w:cs="Calibri"/>
          <w:sz w:val="24"/>
          <w:szCs w:val="24"/>
          <w:lang w:val="en-US"/>
        </w:rPr>
      </w:pPr>
      <w:r w:rsidRPr="00154ABB">
        <w:rPr>
          <w:rFonts w:ascii="Calibri" w:eastAsia="Times New Roman" w:hAnsi="Calibri" w:cs="Calibri"/>
          <w:sz w:val="24"/>
          <w:szCs w:val="24"/>
          <w:lang w:val="en-US"/>
        </w:rPr>
        <w:br w:type="page"/>
      </w:r>
    </w:p>
    <w:p w14:paraId="2A0BB58C" w14:textId="277A6D30" w:rsidR="00A55F0C" w:rsidRPr="00154ABB" w:rsidRDefault="00A72688" w:rsidP="00A55F0C">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lastRenderedPageBreak/>
        <w:t>TABLE OF CONTENTS</w:t>
      </w:r>
    </w:p>
    <w:p w14:paraId="5087B627" w14:textId="0FD4FDA5" w:rsidR="00590FD2" w:rsidRDefault="00A55F0C">
      <w:pPr>
        <w:pStyle w:val="TOC1"/>
        <w:rPr>
          <w:rFonts w:asciiTheme="minorHAnsi" w:eastAsiaTheme="minorEastAsia" w:hAnsiTheme="minorHAnsi" w:cstheme="minorBidi"/>
          <w:b w:val="0"/>
          <w:noProof/>
          <w:sz w:val="22"/>
          <w:szCs w:val="22"/>
        </w:rPr>
      </w:pPr>
      <w:r w:rsidRPr="00154ABB">
        <w:rPr>
          <w:rFonts w:ascii="Calibri" w:hAnsi="Calibri" w:cs="Calibri"/>
          <w:b w:val="0"/>
          <w:bCs/>
          <w:sz w:val="32"/>
          <w:szCs w:val="32"/>
        </w:rPr>
        <w:fldChar w:fldCharType="begin"/>
      </w:r>
      <w:r w:rsidRPr="00154ABB">
        <w:rPr>
          <w:rFonts w:ascii="Calibri" w:hAnsi="Calibri" w:cs="Calibri"/>
          <w:b w:val="0"/>
          <w:bCs/>
          <w:sz w:val="32"/>
          <w:szCs w:val="32"/>
        </w:rPr>
        <w:instrText xml:space="preserve"> TOC \h \z \t "CON I  1,1,CON 1 N2,2" </w:instrText>
      </w:r>
      <w:r w:rsidRPr="00154ABB">
        <w:rPr>
          <w:rFonts w:ascii="Calibri" w:hAnsi="Calibri" w:cs="Calibri"/>
          <w:b w:val="0"/>
          <w:bCs/>
          <w:sz w:val="32"/>
          <w:szCs w:val="32"/>
        </w:rPr>
        <w:fldChar w:fldCharType="separate"/>
      </w:r>
      <w:hyperlink w:anchor="_Toc77534825" w:history="1">
        <w:r w:rsidR="00590FD2" w:rsidRPr="006579BB">
          <w:rPr>
            <w:rStyle w:val="Hyperlink"/>
            <w:bCs/>
            <w:noProof/>
          </w:rPr>
          <w:t>A.</w:t>
        </w:r>
        <w:r w:rsidR="00590FD2">
          <w:rPr>
            <w:rFonts w:asciiTheme="minorHAnsi" w:eastAsiaTheme="minorEastAsia" w:hAnsiTheme="minorHAnsi" w:cstheme="minorBidi"/>
            <w:b w:val="0"/>
            <w:noProof/>
            <w:sz w:val="22"/>
            <w:szCs w:val="22"/>
          </w:rPr>
          <w:tab/>
        </w:r>
        <w:r w:rsidR="00590FD2" w:rsidRPr="006579BB">
          <w:rPr>
            <w:rStyle w:val="Hyperlink"/>
            <w:noProof/>
          </w:rPr>
          <w:t>General Provisions</w:t>
        </w:r>
        <w:r w:rsidR="00590FD2">
          <w:rPr>
            <w:noProof/>
            <w:webHidden/>
          </w:rPr>
          <w:tab/>
        </w:r>
        <w:r w:rsidR="00590FD2">
          <w:rPr>
            <w:noProof/>
            <w:webHidden/>
          </w:rPr>
          <w:fldChar w:fldCharType="begin"/>
        </w:r>
        <w:r w:rsidR="00590FD2">
          <w:rPr>
            <w:noProof/>
            <w:webHidden/>
          </w:rPr>
          <w:instrText xml:space="preserve"> PAGEREF _Toc77534825 \h </w:instrText>
        </w:r>
        <w:r w:rsidR="00590FD2">
          <w:rPr>
            <w:noProof/>
            <w:webHidden/>
          </w:rPr>
        </w:r>
        <w:r w:rsidR="00590FD2">
          <w:rPr>
            <w:noProof/>
            <w:webHidden/>
          </w:rPr>
          <w:fldChar w:fldCharType="separate"/>
        </w:r>
        <w:r w:rsidR="00590FD2">
          <w:rPr>
            <w:noProof/>
            <w:webHidden/>
          </w:rPr>
          <w:t>81</w:t>
        </w:r>
        <w:r w:rsidR="00590FD2">
          <w:rPr>
            <w:noProof/>
            <w:webHidden/>
          </w:rPr>
          <w:fldChar w:fldCharType="end"/>
        </w:r>
      </w:hyperlink>
    </w:p>
    <w:p w14:paraId="0163CAC4" w14:textId="5F5B78A6" w:rsidR="00590FD2" w:rsidRDefault="0099366A">
      <w:pPr>
        <w:pStyle w:val="TOC2"/>
        <w:tabs>
          <w:tab w:val="left" w:pos="1320"/>
        </w:tabs>
        <w:rPr>
          <w:rFonts w:asciiTheme="minorHAnsi" w:eastAsiaTheme="minorEastAsia" w:hAnsiTheme="minorHAnsi" w:cstheme="minorBidi"/>
          <w:noProof/>
          <w:sz w:val="22"/>
          <w:szCs w:val="22"/>
        </w:rPr>
      </w:pPr>
      <w:hyperlink w:anchor="_Toc77534826" w:history="1">
        <w:r w:rsidR="00590FD2" w:rsidRPr="006579BB">
          <w:rPr>
            <w:rStyle w:val="Hyperlink"/>
            <w:noProof/>
          </w:rPr>
          <w:t>1.</w:t>
        </w:r>
        <w:r w:rsidR="00590FD2">
          <w:rPr>
            <w:rFonts w:asciiTheme="minorHAnsi" w:eastAsiaTheme="minorEastAsia" w:hAnsiTheme="minorHAnsi" w:cstheme="minorBidi"/>
            <w:noProof/>
            <w:sz w:val="22"/>
            <w:szCs w:val="22"/>
          </w:rPr>
          <w:tab/>
        </w:r>
        <w:r w:rsidR="00590FD2" w:rsidRPr="006579BB">
          <w:rPr>
            <w:rStyle w:val="Hyperlink"/>
            <w:noProof/>
          </w:rPr>
          <w:t>Definitions</w:t>
        </w:r>
        <w:r w:rsidR="00590FD2">
          <w:rPr>
            <w:noProof/>
            <w:webHidden/>
          </w:rPr>
          <w:tab/>
        </w:r>
        <w:r w:rsidR="00590FD2">
          <w:rPr>
            <w:noProof/>
            <w:webHidden/>
          </w:rPr>
          <w:fldChar w:fldCharType="begin"/>
        </w:r>
        <w:r w:rsidR="00590FD2">
          <w:rPr>
            <w:noProof/>
            <w:webHidden/>
          </w:rPr>
          <w:instrText xml:space="preserve"> PAGEREF _Toc77534826 \h </w:instrText>
        </w:r>
        <w:r w:rsidR="00590FD2">
          <w:rPr>
            <w:noProof/>
            <w:webHidden/>
          </w:rPr>
        </w:r>
        <w:r w:rsidR="00590FD2">
          <w:rPr>
            <w:noProof/>
            <w:webHidden/>
          </w:rPr>
          <w:fldChar w:fldCharType="separate"/>
        </w:r>
        <w:r w:rsidR="00590FD2">
          <w:rPr>
            <w:noProof/>
            <w:webHidden/>
          </w:rPr>
          <w:t>81</w:t>
        </w:r>
        <w:r w:rsidR="00590FD2">
          <w:rPr>
            <w:noProof/>
            <w:webHidden/>
          </w:rPr>
          <w:fldChar w:fldCharType="end"/>
        </w:r>
      </w:hyperlink>
    </w:p>
    <w:p w14:paraId="6C667773" w14:textId="30E1BE33" w:rsidR="00590FD2" w:rsidRDefault="0099366A">
      <w:pPr>
        <w:pStyle w:val="TOC2"/>
        <w:tabs>
          <w:tab w:val="left" w:pos="1320"/>
        </w:tabs>
        <w:rPr>
          <w:rFonts w:asciiTheme="minorHAnsi" w:eastAsiaTheme="minorEastAsia" w:hAnsiTheme="minorHAnsi" w:cstheme="minorBidi"/>
          <w:noProof/>
          <w:sz w:val="22"/>
          <w:szCs w:val="22"/>
        </w:rPr>
      </w:pPr>
      <w:hyperlink w:anchor="_Toc77534827" w:history="1">
        <w:r w:rsidR="00590FD2" w:rsidRPr="006579BB">
          <w:rPr>
            <w:rStyle w:val="Hyperlink"/>
            <w:noProof/>
          </w:rPr>
          <w:t>2.</w:t>
        </w:r>
        <w:r w:rsidR="00590FD2">
          <w:rPr>
            <w:rFonts w:asciiTheme="minorHAnsi" w:eastAsiaTheme="minorEastAsia" w:hAnsiTheme="minorHAnsi" w:cstheme="minorBidi"/>
            <w:noProof/>
            <w:sz w:val="22"/>
            <w:szCs w:val="22"/>
          </w:rPr>
          <w:tab/>
        </w:r>
        <w:r w:rsidR="00590FD2" w:rsidRPr="006579BB">
          <w:rPr>
            <w:rStyle w:val="Hyperlink"/>
            <w:noProof/>
          </w:rPr>
          <w:t>Integrity Provisions.</w:t>
        </w:r>
        <w:r w:rsidR="00590FD2">
          <w:rPr>
            <w:noProof/>
            <w:webHidden/>
          </w:rPr>
          <w:tab/>
        </w:r>
        <w:r w:rsidR="00590FD2">
          <w:rPr>
            <w:noProof/>
            <w:webHidden/>
          </w:rPr>
          <w:fldChar w:fldCharType="begin"/>
        </w:r>
        <w:r w:rsidR="00590FD2">
          <w:rPr>
            <w:noProof/>
            <w:webHidden/>
          </w:rPr>
          <w:instrText xml:space="preserve"> PAGEREF _Toc77534827 \h </w:instrText>
        </w:r>
        <w:r w:rsidR="00590FD2">
          <w:rPr>
            <w:noProof/>
            <w:webHidden/>
          </w:rPr>
        </w:r>
        <w:r w:rsidR="00590FD2">
          <w:rPr>
            <w:noProof/>
            <w:webHidden/>
          </w:rPr>
          <w:fldChar w:fldCharType="separate"/>
        </w:r>
        <w:r w:rsidR="00590FD2">
          <w:rPr>
            <w:noProof/>
            <w:webHidden/>
          </w:rPr>
          <w:t>82</w:t>
        </w:r>
        <w:r w:rsidR="00590FD2">
          <w:rPr>
            <w:noProof/>
            <w:webHidden/>
          </w:rPr>
          <w:fldChar w:fldCharType="end"/>
        </w:r>
      </w:hyperlink>
    </w:p>
    <w:p w14:paraId="3201641A" w14:textId="2A715D91" w:rsidR="00590FD2" w:rsidRDefault="0099366A">
      <w:pPr>
        <w:pStyle w:val="TOC2"/>
        <w:rPr>
          <w:rFonts w:asciiTheme="minorHAnsi" w:eastAsiaTheme="minorEastAsia" w:hAnsiTheme="minorHAnsi" w:cstheme="minorBidi"/>
          <w:noProof/>
          <w:sz w:val="22"/>
          <w:szCs w:val="22"/>
        </w:rPr>
      </w:pPr>
      <w:hyperlink w:anchor="_Toc77534828" w:history="1">
        <w:r w:rsidR="00590FD2" w:rsidRPr="006579BB">
          <w:rPr>
            <w:rStyle w:val="Hyperlink"/>
            <w:noProof/>
          </w:rPr>
          <w:t>3.   Interpretation</w:t>
        </w:r>
        <w:r w:rsidR="00590FD2">
          <w:rPr>
            <w:noProof/>
            <w:webHidden/>
          </w:rPr>
          <w:tab/>
        </w:r>
        <w:r w:rsidR="00590FD2">
          <w:rPr>
            <w:noProof/>
            <w:webHidden/>
          </w:rPr>
          <w:fldChar w:fldCharType="begin"/>
        </w:r>
        <w:r w:rsidR="00590FD2">
          <w:rPr>
            <w:noProof/>
            <w:webHidden/>
          </w:rPr>
          <w:instrText xml:space="preserve"> PAGEREF _Toc77534828 \h </w:instrText>
        </w:r>
        <w:r w:rsidR="00590FD2">
          <w:rPr>
            <w:noProof/>
            <w:webHidden/>
          </w:rPr>
        </w:r>
        <w:r w:rsidR="00590FD2">
          <w:rPr>
            <w:noProof/>
            <w:webHidden/>
          </w:rPr>
          <w:fldChar w:fldCharType="separate"/>
        </w:r>
        <w:r w:rsidR="00590FD2">
          <w:rPr>
            <w:noProof/>
            <w:webHidden/>
          </w:rPr>
          <w:t>82</w:t>
        </w:r>
        <w:r w:rsidR="00590FD2">
          <w:rPr>
            <w:noProof/>
            <w:webHidden/>
          </w:rPr>
          <w:fldChar w:fldCharType="end"/>
        </w:r>
      </w:hyperlink>
    </w:p>
    <w:p w14:paraId="7A69F90E" w14:textId="654834AA" w:rsidR="00590FD2" w:rsidRDefault="0099366A">
      <w:pPr>
        <w:pStyle w:val="TOC2"/>
        <w:tabs>
          <w:tab w:val="left" w:pos="1320"/>
        </w:tabs>
        <w:rPr>
          <w:rFonts w:asciiTheme="minorHAnsi" w:eastAsiaTheme="minorEastAsia" w:hAnsiTheme="minorHAnsi" w:cstheme="minorBidi"/>
          <w:noProof/>
          <w:sz w:val="22"/>
          <w:szCs w:val="22"/>
        </w:rPr>
      </w:pPr>
      <w:hyperlink w:anchor="_Toc77534829" w:history="1">
        <w:r w:rsidR="00590FD2" w:rsidRPr="006579BB">
          <w:rPr>
            <w:rStyle w:val="Hyperlink"/>
            <w:noProof/>
          </w:rPr>
          <w:t>4.</w:t>
        </w:r>
        <w:r w:rsidR="00590FD2">
          <w:rPr>
            <w:rFonts w:asciiTheme="minorHAnsi" w:eastAsiaTheme="minorEastAsia" w:hAnsiTheme="minorHAnsi" w:cstheme="minorBidi"/>
            <w:noProof/>
            <w:sz w:val="22"/>
            <w:szCs w:val="22"/>
          </w:rPr>
          <w:tab/>
        </w:r>
        <w:r w:rsidR="00590FD2" w:rsidRPr="006579BB">
          <w:rPr>
            <w:rStyle w:val="Hyperlink"/>
            <w:noProof/>
          </w:rPr>
          <w:t>Language</w:t>
        </w:r>
        <w:r w:rsidR="00590FD2">
          <w:rPr>
            <w:noProof/>
            <w:webHidden/>
          </w:rPr>
          <w:tab/>
        </w:r>
        <w:r w:rsidR="00590FD2">
          <w:rPr>
            <w:noProof/>
            <w:webHidden/>
          </w:rPr>
          <w:fldChar w:fldCharType="begin"/>
        </w:r>
        <w:r w:rsidR="00590FD2">
          <w:rPr>
            <w:noProof/>
            <w:webHidden/>
          </w:rPr>
          <w:instrText xml:space="preserve"> PAGEREF _Toc77534829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4E849674" w14:textId="50883A5F" w:rsidR="00590FD2" w:rsidRDefault="0099366A">
      <w:pPr>
        <w:pStyle w:val="TOC2"/>
        <w:tabs>
          <w:tab w:val="left" w:pos="1320"/>
        </w:tabs>
        <w:rPr>
          <w:rFonts w:asciiTheme="minorHAnsi" w:eastAsiaTheme="minorEastAsia" w:hAnsiTheme="minorHAnsi" w:cstheme="minorBidi"/>
          <w:noProof/>
          <w:sz w:val="22"/>
          <w:szCs w:val="22"/>
        </w:rPr>
      </w:pPr>
      <w:hyperlink w:anchor="_Toc77534830" w:history="1">
        <w:r w:rsidR="00590FD2" w:rsidRPr="006579BB">
          <w:rPr>
            <w:rStyle w:val="Hyperlink"/>
            <w:noProof/>
          </w:rPr>
          <w:t>5.</w:t>
        </w:r>
        <w:r w:rsidR="00590FD2">
          <w:rPr>
            <w:rFonts w:asciiTheme="minorHAnsi" w:eastAsiaTheme="minorEastAsia" w:hAnsiTheme="minorHAnsi" w:cstheme="minorBidi"/>
            <w:noProof/>
            <w:sz w:val="22"/>
            <w:szCs w:val="22"/>
          </w:rPr>
          <w:tab/>
        </w:r>
        <w:r w:rsidR="00590FD2" w:rsidRPr="006579BB">
          <w:rPr>
            <w:rStyle w:val="Hyperlink"/>
            <w:noProof/>
            <w:bdr w:val="none" w:sz="0" w:space="0" w:color="auto" w:frame="1"/>
          </w:rPr>
          <w:t>Joint Venture, Consortium or Association (JV</w:t>
        </w:r>
        <w:r w:rsidR="00590FD2" w:rsidRPr="006579BB">
          <w:rPr>
            <w:rStyle w:val="Hyperlink"/>
            <w:noProof/>
          </w:rPr>
          <w:t>)</w:t>
        </w:r>
        <w:r w:rsidR="00590FD2">
          <w:rPr>
            <w:noProof/>
            <w:webHidden/>
          </w:rPr>
          <w:tab/>
        </w:r>
        <w:r w:rsidR="00590FD2">
          <w:rPr>
            <w:noProof/>
            <w:webHidden/>
          </w:rPr>
          <w:fldChar w:fldCharType="begin"/>
        </w:r>
        <w:r w:rsidR="00590FD2">
          <w:rPr>
            <w:noProof/>
            <w:webHidden/>
          </w:rPr>
          <w:instrText xml:space="preserve"> PAGEREF _Toc77534830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4F8CD075" w14:textId="4CAAA273" w:rsidR="00590FD2" w:rsidRDefault="0099366A">
      <w:pPr>
        <w:pStyle w:val="TOC2"/>
        <w:tabs>
          <w:tab w:val="left" w:pos="1320"/>
        </w:tabs>
        <w:rPr>
          <w:rFonts w:asciiTheme="minorHAnsi" w:eastAsiaTheme="minorEastAsia" w:hAnsiTheme="minorHAnsi" w:cstheme="minorBidi"/>
          <w:noProof/>
          <w:sz w:val="22"/>
          <w:szCs w:val="22"/>
        </w:rPr>
      </w:pPr>
      <w:hyperlink w:anchor="_Toc77534831" w:history="1">
        <w:r w:rsidR="00590FD2" w:rsidRPr="006579BB">
          <w:rPr>
            <w:rStyle w:val="Hyperlink"/>
            <w:noProof/>
          </w:rPr>
          <w:t>6.</w:t>
        </w:r>
        <w:r w:rsidR="00590FD2">
          <w:rPr>
            <w:rFonts w:asciiTheme="minorHAnsi" w:eastAsiaTheme="minorEastAsia" w:hAnsiTheme="minorHAnsi" w:cstheme="minorBidi"/>
            <w:noProof/>
            <w:sz w:val="22"/>
            <w:szCs w:val="22"/>
          </w:rPr>
          <w:tab/>
        </w:r>
        <w:r w:rsidR="00590FD2" w:rsidRPr="006579BB">
          <w:rPr>
            <w:rStyle w:val="Hyperlink"/>
            <w:noProof/>
          </w:rPr>
          <w:t>Origin of subconsultants</w:t>
        </w:r>
        <w:r w:rsidR="00590FD2">
          <w:rPr>
            <w:noProof/>
            <w:webHidden/>
          </w:rPr>
          <w:tab/>
        </w:r>
        <w:r w:rsidR="00590FD2">
          <w:rPr>
            <w:noProof/>
            <w:webHidden/>
          </w:rPr>
          <w:fldChar w:fldCharType="begin"/>
        </w:r>
        <w:r w:rsidR="00590FD2">
          <w:rPr>
            <w:noProof/>
            <w:webHidden/>
          </w:rPr>
          <w:instrText xml:space="preserve"> PAGEREF _Toc77534831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6825FD0E" w14:textId="275B611A" w:rsidR="00590FD2" w:rsidRDefault="0099366A">
      <w:pPr>
        <w:pStyle w:val="TOC2"/>
        <w:tabs>
          <w:tab w:val="left" w:pos="1320"/>
        </w:tabs>
        <w:rPr>
          <w:rFonts w:asciiTheme="minorHAnsi" w:eastAsiaTheme="minorEastAsia" w:hAnsiTheme="minorHAnsi" w:cstheme="minorBidi"/>
          <w:noProof/>
          <w:sz w:val="22"/>
          <w:szCs w:val="22"/>
        </w:rPr>
      </w:pPr>
      <w:hyperlink w:anchor="_Toc77534832" w:history="1">
        <w:r w:rsidR="00590FD2" w:rsidRPr="006579BB">
          <w:rPr>
            <w:rStyle w:val="Hyperlink"/>
            <w:noProof/>
          </w:rPr>
          <w:t>7.</w:t>
        </w:r>
        <w:r w:rsidR="00590FD2">
          <w:rPr>
            <w:rFonts w:asciiTheme="minorHAnsi" w:eastAsiaTheme="minorEastAsia" w:hAnsiTheme="minorHAnsi" w:cstheme="minorBidi"/>
            <w:noProof/>
            <w:sz w:val="22"/>
            <w:szCs w:val="22"/>
          </w:rPr>
          <w:tab/>
        </w:r>
        <w:r w:rsidR="00590FD2" w:rsidRPr="006579BB">
          <w:rPr>
            <w:rStyle w:val="Hyperlink"/>
            <w:noProof/>
          </w:rPr>
          <w:t>Notifications and Communications between the Parties</w:t>
        </w:r>
        <w:r w:rsidR="00590FD2">
          <w:rPr>
            <w:noProof/>
            <w:webHidden/>
          </w:rPr>
          <w:tab/>
        </w:r>
        <w:r w:rsidR="00590FD2">
          <w:rPr>
            <w:noProof/>
            <w:webHidden/>
          </w:rPr>
          <w:fldChar w:fldCharType="begin"/>
        </w:r>
        <w:r w:rsidR="00590FD2">
          <w:rPr>
            <w:noProof/>
            <w:webHidden/>
          </w:rPr>
          <w:instrText xml:space="preserve"> PAGEREF _Toc77534832 \h </w:instrText>
        </w:r>
        <w:r w:rsidR="00590FD2">
          <w:rPr>
            <w:noProof/>
            <w:webHidden/>
          </w:rPr>
        </w:r>
        <w:r w:rsidR="00590FD2">
          <w:rPr>
            <w:noProof/>
            <w:webHidden/>
          </w:rPr>
          <w:fldChar w:fldCharType="separate"/>
        </w:r>
        <w:r w:rsidR="00590FD2">
          <w:rPr>
            <w:noProof/>
            <w:webHidden/>
          </w:rPr>
          <w:t>83</w:t>
        </w:r>
        <w:r w:rsidR="00590FD2">
          <w:rPr>
            <w:noProof/>
            <w:webHidden/>
          </w:rPr>
          <w:fldChar w:fldCharType="end"/>
        </w:r>
      </w:hyperlink>
    </w:p>
    <w:p w14:paraId="1469F926" w14:textId="08F68BD7" w:rsidR="00590FD2" w:rsidRDefault="0099366A">
      <w:pPr>
        <w:pStyle w:val="TOC2"/>
        <w:tabs>
          <w:tab w:val="left" w:pos="1320"/>
        </w:tabs>
        <w:rPr>
          <w:rFonts w:asciiTheme="minorHAnsi" w:eastAsiaTheme="minorEastAsia" w:hAnsiTheme="minorHAnsi" w:cstheme="minorBidi"/>
          <w:noProof/>
          <w:sz w:val="22"/>
          <w:szCs w:val="22"/>
        </w:rPr>
      </w:pPr>
      <w:hyperlink w:anchor="_Toc77534833" w:history="1">
        <w:r w:rsidR="00590FD2" w:rsidRPr="006579BB">
          <w:rPr>
            <w:rStyle w:val="Hyperlink"/>
            <w:noProof/>
          </w:rPr>
          <w:t>8.</w:t>
        </w:r>
        <w:r w:rsidR="00590FD2">
          <w:rPr>
            <w:rFonts w:asciiTheme="minorHAnsi" w:eastAsiaTheme="minorEastAsia" w:hAnsiTheme="minorHAnsi" w:cstheme="minorBidi"/>
            <w:noProof/>
            <w:sz w:val="22"/>
            <w:szCs w:val="22"/>
          </w:rPr>
          <w:tab/>
        </w:r>
        <w:r w:rsidR="00590FD2" w:rsidRPr="006579BB">
          <w:rPr>
            <w:rStyle w:val="Hyperlink"/>
            <w:noProof/>
          </w:rPr>
          <w:t>Applicable Law</w:t>
        </w:r>
        <w:r w:rsidR="00590FD2">
          <w:rPr>
            <w:noProof/>
            <w:webHidden/>
          </w:rPr>
          <w:tab/>
        </w:r>
        <w:r w:rsidR="00590FD2">
          <w:rPr>
            <w:noProof/>
            <w:webHidden/>
          </w:rPr>
          <w:fldChar w:fldCharType="begin"/>
        </w:r>
        <w:r w:rsidR="00590FD2">
          <w:rPr>
            <w:noProof/>
            <w:webHidden/>
          </w:rPr>
          <w:instrText xml:space="preserve"> PAGEREF _Toc77534833 \h </w:instrText>
        </w:r>
        <w:r w:rsidR="00590FD2">
          <w:rPr>
            <w:noProof/>
            <w:webHidden/>
          </w:rPr>
        </w:r>
        <w:r w:rsidR="00590FD2">
          <w:rPr>
            <w:noProof/>
            <w:webHidden/>
          </w:rPr>
          <w:fldChar w:fldCharType="separate"/>
        </w:r>
        <w:r w:rsidR="00590FD2">
          <w:rPr>
            <w:noProof/>
            <w:webHidden/>
          </w:rPr>
          <w:t>84</w:t>
        </w:r>
        <w:r w:rsidR="00590FD2">
          <w:rPr>
            <w:noProof/>
            <w:webHidden/>
          </w:rPr>
          <w:fldChar w:fldCharType="end"/>
        </w:r>
      </w:hyperlink>
    </w:p>
    <w:p w14:paraId="4087F255" w14:textId="454DC6EC" w:rsidR="00590FD2" w:rsidRDefault="0099366A">
      <w:pPr>
        <w:pStyle w:val="TOC2"/>
        <w:tabs>
          <w:tab w:val="left" w:pos="1320"/>
        </w:tabs>
        <w:rPr>
          <w:rFonts w:asciiTheme="minorHAnsi" w:eastAsiaTheme="minorEastAsia" w:hAnsiTheme="minorHAnsi" w:cstheme="minorBidi"/>
          <w:noProof/>
          <w:sz w:val="22"/>
          <w:szCs w:val="22"/>
        </w:rPr>
      </w:pPr>
      <w:hyperlink w:anchor="_Toc77534834" w:history="1">
        <w:r w:rsidR="00590FD2" w:rsidRPr="006579BB">
          <w:rPr>
            <w:rStyle w:val="Hyperlink"/>
            <w:noProof/>
          </w:rPr>
          <w:t>9.</w:t>
        </w:r>
        <w:r w:rsidR="00590FD2">
          <w:rPr>
            <w:rFonts w:asciiTheme="minorHAnsi" w:eastAsiaTheme="minorEastAsia" w:hAnsiTheme="minorHAnsi" w:cstheme="minorBidi"/>
            <w:noProof/>
            <w:sz w:val="22"/>
            <w:szCs w:val="22"/>
          </w:rPr>
          <w:tab/>
        </w:r>
        <w:r w:rsidR="00590FD2" w:rsidRPr="006579BB">
          <w:rPr>
            <w:rStyle w:val="Hyperlink"/>
            <w:noProof/>
          </w:rPr>
          <w:t>Dispute resolution</w:t>
        </w:r>
        <w:r w:rsidR="00590FD2">
          <w:rPr>
            <w:noProof/>
            <w:webHidden/>
          </w:rPr>
          <w:tab/>
        </w:r>
        <w:r w:rsidR="00590FD2">
          <w:rPr>
            <w:noProof/>
            <w:webHidden/>
          </w:rPr>
          <w:fldChar w:fldCharType="begin"/>
        </w:r>
        <w:r w:rsidR="00590FD2">
          <w:rPr>
            <w:noProof/>
            <w:webHidden/>
          </w:rPr>
          <w:instrText xml:space="preserve"> PAGEREF _Toc77534834 \h </w:instrText>
        </w:r>
        <w:r w:rsidR="00590FD2">
          <w:rPr>
            <w:noProof/>
            <w:webHidden/>
          </w:rPr>
        </w:r>
        <w:r w:rsidR="00590FD2">
          <w:rPr>
            <w:noProof/>
            <w:webHidden/>
          </w:rPr>
          <w:fldChar w:fldCharType="separate"/>
        </w:r>
        <w:r w:rsidR="00590FD2">
          <w:rPr>
            <w:noProof/>
            <w:webHidden/>
          </w:rPr>
          <w:t>84</w:t>
        </w:r>
        <w:r w:rsidR="00590FD2">
          <w:rPr>
            <w:noProof/>
            <w:webHidden/>
          </w:rPr>
          <w:fldChar w:fldCharType="end"/>
        </w:r>
      </w:hyperlink>
    </w:p>
    <w:p w14:paraId="3A688451" w14:textId="563C2447" w:rsidR="00590FD2" w:rsidRDefault="0099366A">
      <w:pPr>
        <w:pStyle w:val="TOC2"/>
        <w:tabs>
          <w:tab w:val="left" w:pos="1320"/>
        </w:tabs>
        <w:rPr>
          <w:rFonts w:asciiTheme="minorHAnsi" w:eastAsiaTheme="minorEastAsia" w:hAnsiTheme="minorHAnsi" w:cstheme="minorBidi"/>
          <w:noProof/>
          <w:sz w:val="22"/>
          <w:szCs w:val="22"/>
        </w:rPr>
      </w:pPr>
      <w:hyperlink w:anchor="_Toc77534835" w:history="1">
        <w:r w:rsidR="00590FD2" w:rsidRPr="006579BB">
          <w:rPr>
            <w:rStyle w:val="Hyperlink"/>
            <w:noProof/>
          </w:rPr>
          <w:t>10.</w:t>
        </w:r>
        <w:r w:rsidR="00590FD2">
          <w:rPr>
            <w:rFonts w:asciiTheme="minorHAnsi" w:eastAsiaTheme="minorEastAsia" w:hAnsiTheme="minorHAnsi" w:cstheme="minorBidi"/>
            <w:noProof/>
            <w:sz w:val="22"/>
            <w:szCs w:val="22"/>
          </w:rPr>
          <w:tab/>
        </w:r>
        <w:r w:rsidR="00590FD2" w:rsidRPr="006579BB">
          <w:rPr>
            <w:rStyle w:val="Hyperlink"/>
            <w:noProof/>
          </w:rPr>
          <w:t>Job Independence</w:t>
        </w:r>
        <w:r w:rsidR="00590FD2">
          <w:rPr>
            <w:noProof/>
            <w:webHidden/>
          </w:rPr>
          <w:tab/>
        </w:r>
        <w:r w:rsidR="00590FD2">
          <w:rPr>
            <w:noProof/>
            <w:webHidden/>
          </w:rPr>
          <w:fldChar w:fldCharType="begin"/>
        </w:r>
        <w:r w:rsidR="00590FD2">
          <w:rPr>
            <w:noProof/>
            <w:webHidden/>
          </w:rPr>
          <w:instrText xml:space="preserve"> PAGEREF _Toc77534835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56A8DE4F" w14:textId="319D1EAA" w:rsidR="00590FD2" w:rsidRDefault="0099366A">
      <w:pPr>
        <w:pStyle w:val="TOC2"/>
        <w:tabs>
          <w:tab w:val="left" w:pos="1320"/>
        </w:tabs>
        <w:rPr>
          <w:rFonts w:asciiTheme="minorHAnsi" w:eastAsiaTheme="minorEastAsia" w:hAnsiTheme="minorHAnsi" w:cstheme="minorBidi"/>
          <w:noProof/>
          <w:sz w:val="22"/>
          <w:szCs w:val="22"/>
        </w:rPr>
      </w:pPr>
      <w:hyperlink w:anchor="_Toc77534836" w:history="1">
        <w:r w:rsidR="00590FD2" w:rsidRPr="006579BB">
          <w:rPr>
            <w:rStyle w:val="Hyperlink"/>
            <w:noProof/>
          </w:rPr>
          <w:t>11.</w:t>
        </w:r>
        <w:r w:rsidR="00590FD2">
          <w:rPr>
            <w:rFonts w:asciiTheme="minorHAnsi" w:eastAsiaTheme="minorEastAsia" w:hAnsiTheme="minorHAnsi" w:cstheme="minorBidi"/>
            <w:noProof/>
            <w:sz w:val="22"/>
            <w:szCs w:val="22"/>
          </w:rPr>
          <w:tab/>
        </w:r>
        <w:r w:rsidR="00590FD2" w:rsidRPr="006579BB">
          <w:rPr>
            <w:rStyle w:val="Hyperlink"/>
            <w:noProof/>
          </w:rPr>
          <w:t>Authorized Representatives</w:t>
        </w:r>
        <w:r w:rsidR="00590FD2">
          <w:rPr>
            <w:noProof/>
            <w:webHidden/>
          </w:rPr>
          <w:tab/>
        </w:r>
        <w:r w:rsidR="00590FD2">
          <w:rPr>
            <w:noProof/>
            <w:webHidden/>
          </w:rPr>
          <w:fldChar w:fldCharType="begin"/>
        </w:r>
        <w:r w:rsidR="00590FD2">
          <w:rPr>
            <w:noProof/>
            <w:webHidden/>
          </w:rPr>
          <w:instrText xml:space="preserve"> PAGEREF _Toc77534836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27655019" w14:textId="26379FBC" w:rsidR="00590FD2" w:rsidRDefault="0099366A">
      <w:pPr>
        <w:pStyle w:val="TOC2"/>
        <w:tabs>
          <w:tab w:val="left" w:pos="1320"/>
        </w:tabs>
        <w:rPr>
          <w:rFonts w:asciiTheme="minorHAnsi" w:eastAsiaTheme="minorEastAsia" w:hAnsiTheme="minorHAnsi" w:cstheme="minorBidi"/>
          <w:noProof/>
          <w:sz w:val="22"/>
          <w:szCs w:val="22"/>
        </w:rPr>
      </w:pPr>
      <w:hyperlink w:anchor="_Toc77534837" w:history="1">
        <w:r w:rsidR="00590FD2" w:rsidRPr="006579BB">
          <w:rPr>
            <w:rStyle w:val="Hyperlink"/>
            <w:noProof/>
          </w:rPr>
          <w:t>12.</w:t>
        </w:r>
        <w:r w:rsidR="00590FD2">
          <w:rPr>
            <w:rFonts w:asciiTheme="minorHAnsi" w:eastAsiaTheme="minorEastAsia" w:hAnsiTheme="minorHAnsi" w:cstheme="minorBidi"/>
            <w:noProof/>
            <w:sz w:val="22"/>
            <w:szCs w:val="22"/>
          </w:rPr>
          <w:tab/>
        </w:r>
        <w:r w:rsidR="00590FD2" w:rsidRPr="006579BB">
          <w:rPr>
            <w:rStyle w:val="Hyperlink"/>
            <w:noProof/>
          </w:rPr>
          <w:t>Confidentiality</w:t>
        </w:r>
        <w:r w:rsidR="00590FD2">
          <w:rPr>
            <w:noProof/>
            <w:webHidden/>
          </w:rPr>
          <w:tab/>
        </w:r>
        <w:r w:rsidR="00590FD2">
          <w:rPr>
            <w:noProof/>
            <w:webHidden/>
          </w:rPr>
          <w:fldChar w:fldCharType="begin"/>
        </w:r>
        <w:r w:rsidR="00590FD2">
          <w:rPr>
            <w:noProof/>
            <w:webHidden/>
          </w:rPr>
          <w:instrText xml:space="preserve"> PAGEREF _Toc77534837 \h </w:instrText>
        </w:r>
        <w:r w:rsidR="00590FD2">
          <w:rPr>
            <w:noProof/>
            <w:webHidden/>
          </w:rPr>
        </w:r>
        <w:r w:rsidR="00590FD2">
          <w:rPr>
            <w:noProof/>
            <w:webHidden/>
          </w:rPr>
          <w:fldChar w:fldCharType="separate"/>
        </w:r>
        <w:r w:rsidR="00590FD2">
          <w:rPr>
            <w:noProof/>
            <w:webHidden/>
          </w:rPr>
          <w:t>85</w:t>
        </w:r>
        <w:r w:rsidR="00590FD2">
          <w:rPr>
            <w:noProof/>
            <w:webHidden/>
          </w:rPr>
          <w:fldChar w:fldCharType="end"/>
        </w:r>
      </w:hyperlink>
    </w:p>
    <w:p w14:paraId="74BE88EC" w14:textId="4BBA5EF5" w:rsidR="00590FD2" w:rsidRDefault="0099366A">
      <w:pPr>
        <w:pStyle w:val="TOC2"/>
        <w:tabs>
          <w:tab w:val="left" w:pos="1320"/>
        </w:tabs>
        <w:rPr>
          <w:rFonts w:asciiTheme="minorHAnsi" w:eastAsiaTheme="minorEastAsia" w:hAnsiTheme="minorHAnsi" w:cstheme="minorBidi"/>
          <w:noProof/>
          <w:sz w:val="22"/>
          <w:szCs w:val="22"/>
        </w:rPr>
      </w:pPr>
      <w:hyperlink w:anchor="_Toc77534838" w:history="1">
        <w:r w:rsidR="00590FD2" w:rsidRPr="006579BB">
          <w:rPr>
            <w:rStyle w:val="Hyperlink"/>
            <w:noProof/>
          </w:rPr>
          <w:t>13.</w:t>
        </w:r>
        <w:r w:rsidR="00590FD2">
          <w:rPr>
            <w:rFonts w:asciiTheme="minorHAnsi" w:eastAsiaTheme="minorEastAsia" w:hAnsiTheme="minorHAnsi" w:cstheme="minorBidi"/>
            <w:noProof/>
            <w:sz w:val="22"/>
            <w:szCs w:val="22"/>
          </w:rPr>
          <w:tab/>
        </w:r>
        <w:r w:rsidR="00590FD2" w:rsidRPr="006579BB">
          <w:rPr>
            <w:rStyle w:val="Hyperlink"/>
            <w:noProof/>
          </w:rPr>
          <w:t>Conflict of Interest</w:t>
        </w:r>
        <w:r w:rsidR="00590FD2">
          <w:rPr>
            <w:noProof/>
            <w:webHidden/>
          </w:rPr>
          <w:tab/>
        </w:r>
        <w:r w:rsidR="00590FD2">
          <w:rPr>
            <w:noProof/>
            <w:webHidden/>
          </w:rPr>
          <w:fldChar w:fldCharType="begin"/>
        </w:r>
        <w:r w:rsidR="00590FD2">
          <w:rPr>
            <w:noProof/>
            <w:webHidden/>
          </w:rPr>
          <w:instrText xml:space="preserve"> PAGEREF _Toc77534838 \h </w:instrText>
        </w:r>
        <w:r w:rsidR="00590FD2">
          <w:rPr>
            <w:noProof/>
            <w:webHidden/>
          </w:rPr>
        </w:r>
        <w:r w:rsidR="00590FD2">
          <w:rPr>
            <w:noProof/>
            <w:webHidden/>
          </w:rPr>
          <w:fldChar w:fldCharType="separate"/>
        </w:r>
        <w:r w:rsidR="00590FD2">
          <w:rPr>
            <w:noProof/>
            <w:webHidden/>
          </w:rPr>
          <w:t>86</w:t>
        </w:r>
        <w:r w:rsidR="00590FD2">
          <w:rPr>
            <w:noProof/>
            <w:webHidden/>
          </w:rPr>
          <w:fldChar w:fldCharType="end"/>
        </w:r>
      </w:hyperlink>
    </w:p>
    <w:p w14:paraId="4C97CEA1" w14:textId="59C295CA" w:rsidR="00590FD2" w:rsidRDefault="0099366A">
      <w:pPr>
        <w:pStyle w:val="TOC2"/>
        <w:tabs>
          <w:tab w:val="left" w:pos="1320"/>
        </w:tabs>
        <w:rPr>
          <w:rFonts w:asciiTheme="minorHAnsi" w:eastAsiaTheme="minorEastAsia" w:hAnsiTheme="minorHAnsi" w:cstheme="minorBidi"/>
          <w:noProof/>
          <w:sz w:val="22"/>
          <w:szCs w:val="22"/>
        </w:rPr>
      </w:pPr>
      <w:hyperlink w:anchor="_Toc77534839" w:history="1">
        <w:r w:rsidR="00590FD2" w:rsidRPr="006579BB">
          <w:rPr>
            <w:rStyle w:val="Hyperlink"/>
            <w:noProof/>
          </w:rPr>
          <w:t>14.</w:t>
        </w:r>
        <w:r w:rsidR="00590FD2">
          <w:rPr>
            <w:rFonts w:asciiTheme="minorHAnsi" w:eastAsiaTheme="minorEastAsia" w:hAnsiTheme="minorHAnsi" w:cstheme="minorBidi"/>
            <w:noProof/>
            <w:sz w:val="22"/>
            <w:szCs w:val="22"/>
          </w:rPr>
          <w:tab/>
        </w:r>
        <w:r w:rsidR="00590FD2" w:rsidRPr="006579BB">
          <w:rPr>
            <w:rStyle w:val="Hyperlink"/>
            <w:noProof/>
          </w:rPr>
          <w:t>Fortuitous event of force majeure</w:t>
        </w:r>
        <w:r w:rsidR="00590FD2">
          <w:rPr>
            <w:noProof/>
            <w:webHidden/>
          </w:rPr>
          <w:tab/>
        </w:r>
        <w:r w:rsidR="00590FD2">
          <w:rPr>
            <w:noProof/>
            <w:webHidden/>
          </w:rPr>
          <w:fldChar w:fldCharType="begin"/>
        </w:r>
        <w:r w:rsidR="00590FD2">
          <w:rPr>
            <w:noProof/>
            <w:webHidden/>
          </w:rPr>
          <w:instrText xml:space="preserve"> PAGEREF _Toc77534839 \h </w:instrText>
        </w:r>
        <w:r w:rsidR="00590FD2">
          <w:rPr>
            <w:noProof/>
            <w:webHidden/>
          </w:rPr>
        </w:r>
        <w:r w:rsidR="00590FD2">
          <w:rPr>
            <w:noProof/>
            <w:webHidden/>
          </w:rPr>
          <w:fldChar w:fldCharType="separate"/>
        </w:r>
        <w:r w:rsidR="00590FD2">
          <w:rPr>
            <w:noProof/>
            <w:webHidden/>
          </w:rPr>
          <w:t>87</w:t>
        </w:r>
        <w:r w:rsidR="00590FD2">
          <w:rPr>
            <w:noProof/>
            <w:webHidden/>
          </w:rPr>
          <w:fldChar w:fldCharType="end"/>
        </w:r>
      </w:hyperlink>
    </w:p>
    <w:p w14:paraId="76DECAEE" w14:textId="671006C8" w:rsidR="00590FD2" w:rsidRDefault="0099366A">
      <w:pPr>
        <w:pStyle w:val="TOC2"/>
        <w:tabs>
          <w:tab w:val="left" w:pos="1320"/>
        </w:tabs>
        <w:rPr>
          <w:rFonts w:asciiTheme="minorHAnsi" w:eastAsiaTheme="minorEastAsia" w:hAnsiTheme="minorHAnsi" w:cstheme="minorBidi"/>
          <w:noProof/>
          <w:sz w:val="22"/>
          <w:szCs w:val="22"/>
        </w:rPr>
      </w:pPr>
      <w:hyperlink w:anchor="_Toc77534840" w:history="1">
        <w:r w:rsidR="00590FD2" w:rsidRPr="006579BB">
          <w:rPr>
            <w:rStyle w:val="Hyperlink"/>
            <w:noProof/>
          </w:rPr>
          <w:t>15.</w:t>
        </w:r>
        <w:r w:rsidR="00590FD2">
          <w:rPr>
            <w:rFonts w:asciiTheme="minorHAnsi" w:eastAsiaTheme="minorEastAsia" w:hAnsiTheme="minorHAnsi" w:cstheme="minorBidi"/>
            <w:noProof/>
            <w:sz w:val="22"/>
            <w:szCs w:val="22"/>
          </w:rPr>
          <w:tab/>
        </w:r>
        <w:r w:rsidR="00590FD2" w:rsidRPr="006579BB">
          <w:rPr>
            <w:rStyle w:val="Hyperlink"/>
            <w:noProof/>
          </w:rPr>
          <w:t>Bank inspections and audits</w:t>
        </w:r>
        <w:r w:rsidR="00590FD2">
          <w:rPr>
            <w:noProof/>
            <w:webHidden/>
          </w:rPr>
          <w:tab/>
        </w:r>
        <w:r w:rsidR="00590FD2">
          <w:rPr>
            <w:noProof/>
            <w:webHidden/>
          </w:rPr>
          <w:fldChar w:fldCharType="begin"/>
        </w:r>
        <w:r w:rsidR="00590FD2">
          <w:rPr>
            <w:noProof/>
            <w:webHidden/>
          </w:rPr>
          <w:instrText xml:space="preserve"> PAGEREF _Toc77534840 \h </w:instrText>
        </w:r>
        <w:r w:rsidR="00590FD2">
          <w:rPr>
            <w:noProof/>
            <w:webHidden/>
          </w:rPr>
        </w:r>
        <w:r w:rsidR="00590FD2">
          <w:rPr>
            <w:noProof/>
            <w:webHidden/>
          </w:rPr>
          <w:fldChar w:fldCharType="separate"/>
        </w:r>
        <w:r w:rsidR="00590FD2">
          <w:rPr>
            <w:noProof/>
            <w:webHidden/>
          </w:rPr>
          <w:t>87</w:t>
        </w:r>
        <w:r w:rsidR="00590FD2">
          <w:rPr>
            <w:noProof/>
            <w:webHidden/>
          </w:rPr>
          <w:fldChar w:fldCharType="end"/>
        </w:r>
      </w:hyperlink>
    </w:p>
    <w:p w14:paraId="5C1C017F" w14:textId="37F0DC0B" w:rsidR="00590FD2" w:rsidRDefault="0099366A">
      <w:pPr>
        <w:pStyle w:val="TOC2"/>
        <w:tabs>
          <w:tab w:val="left" w:pos="1320"/>
        </w:tabs>
        <w:rPr>
          <w:rFonts w:asciiTheme="minorHAnsi" w:eastAsiaTheme="minorEastAsia" w:hAnsiTheme="minorHAnsi" w:cstheme="minorBidi"/>
          <w:noProof/>
          <w:sz w:val="22"/>
          <w:szCs w:val="22"/>
        </w:rPr>
      </w:pPr>
      <w:hyperlink w:anchor="_Toc77534841" w:history="1">
        <w:r w:rsidR="00590FD2" w:rsidRPr="006579BB">
          <w:rPr>
            <w:rStyle w:val="Hyperlink"/>
            <w:noProof/>
          </w:rPr>
          <w:t>16.</w:t>
        </w:r>
        <w:r w:rsidR="00590FD2">
          <w:rPr>
            <w:rFonts w:asciiTheme="minorHAnsi" w:eastAsiaTheme="minorEastAsia" w:hAnsiTheme="minorHAnsi" w:cstheme="minorBidi"/>
            <w:noProof/>
            <w:sz w:val="22"/>
            <w:szCs w:val="22"/>
          </w:rPr>
          <w:tab/>
        </w:r>
        <w:r w:rsidR="00590FD2" w:rsidRPr="006579BB">
          <w:rPr>
            <w:rStyle w:val="Hyperlink"/>
            <w:noProof/>
          </w:rPr>
          <w:t>Cession</w:t>
        </w:r>
        <w:r w:rsidR="00590FD2">
          <w:rPr>
            <w:noProof/>
            <w:webHidden/>
          </w:rPr>
          <w:tab/>
        </w:r>
        <w:r w:rsidR="00590FD2">
          <w:rPr>
            <w:noProof/>
            <w:webHidden/>
          </w:rPr>
          <w:fldChar w:fldCharType="begin"/>
        </w:r>
        <w:r w:rsidR="00590FD2">
          <w:rPr>
            <w:noProof/>
            <w:webHidden/>
          </w:rPr>
          <w:instrText xml:space="preserve"> PAGEREF _Toc77534841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39725ADA" w14:textId="2AB3C7A9" w:rsidR="00590FD2" w:rsidRDefault="0099366A">
      <w:pPr>
        <w:pStyle w:val="TOC1"/>
        <w:rPr>
          <w:rFonts w:asciiTheme="minorHAnsi" w:eastAsiaTheme="minorEastAsia" w:hAnsiTheme="minorHAnsi" w:cstheme="minorBidi"/>
          <w:b w:val="0"/>
          <w:noProof/>
          <w:sz w:val="22"/>
          <w:szCs w:val="22"/>
        </w:rPr>
      </w:pPr>
      <w:hyperlink w:anchor="_Toc77534842" w:history="1">
        <w:r w:rsidR="00590FD2" w:rsidRPr="006579BB">
          <w:rPr>
            <w:rStyle w:val="Hyperlink"/>
            <w:bCs/>
            <w:noProof/>
          </w:rPr>
          <w:t>B.</w:t>
        </w:r>
        <w:r w:rsidR="00590FD2">
          <w:rPr>
            <w:rFonts w:asciiTheme="minorHAnsi" w:eastAsiaTheme="minorEastAsia" w:hAnsiTheme="minorHAnsi" w:cstheme="minorBidi"/>
            <w:b w:val="0"/>
            <w:noProof/>
            <w:sz w:val="22"/>
            <w:szCs w:val="22"/>
          </w:rPr>
          <w:tab/>
        </w:r>
        <w:r w:rsidR="00590FD2" w:rsidRPr="006579BB">
          <w:rPr>
            <w:rStyle w:val="Hyperlink"/>
            <w:noProof/>
          </w:rPr>
          <w:t>Scope of the Consulting Services and Consultant Obligations</w:t>
        </w:r>
        <w:r w:rsidR="00590FD2">
          <w:rPr>
            <w:noProof/>
            <w:webHidden/>
          </w:rPr>
          <w:tab/>
        </w:r>
        <w:r w:rsidR="00590FD2">
          <w:rPr>
            <w:noProof/>
            <w:webHidden/>
          </w:rPr>
          <w:fldChar w:fldCharType="begin"/>
        </w:r>
        <w:r w:rsidR="00590FD2">
          <w:rPr>
            <w:noProof/>
            <w:webHidden/>
          </w:rPr>
          <w:instrText xml:space="preserve"> PAGEREF _Toc77534842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73141E61" w14:textId="46624656" w:rsidR="00590FD2" w:rsidRDefault="0099366A">
      <w:pPr>
        <w:pStyle w:val="TOC2"/>
        <w:tabs>
          <w:tab w:val="left" w:pos="1320"/>
        </w:tabs>
        <w:rPr>
          <w:rFonts w:asciiTheme="minorHAnsi" w:eastAsiaTheme="minorEastAsia" w:hAnsiTheme="minorHAnsi" w:cstheme="minorBidi"/>
          <w:noProof/>
          <w:sz w:val="22"/>
          <w:szCs w:val="22"/>
        </w:rPr>
      </w:pPr>
      <w:hyperlink w:anchor="_Toc77534843" w:history="1">
        <w:r w:rsidR="00590FD2" w:rsidRPr="006579BB">
          <w:rPr>
            <w:rStyle w:val="Hyperlink"/>
            <w:noProof/>
          </w:rPr>
          <w:t>17.</w:t>
        </w:r>
        <w:r w:rsidR="00590FD2">
          <w:rPr>
            <w:rFonts w:asciiTheme="minorHAnsi" w:eastAsiaTheme="minorEastAsia" w:hAnsiTheme="minorHAnsi" w:cstheme="minorBidi"/>
            <w:noProof/>
            <w:sz w:val="22"/>
            <w:szCs w:val="22"/>
          </w:rPr>
          <w:tab/>
        </w:r>
        <w:r w:rsidR="00590FD2" w:rsidRPr="006579BB">
          <w:rPr>
            <w:rStyle w:val="Hyperlink"/>
            <w:noProof/>
          </w:rPr>
          <w:t>Scope of the Consulting Services</w:t>
        </w:r>
        <w:r w:rsidR="00590FD2">
          <w:rPr>
            <w:noProof/>
            <w:webHidden/>
          </w:rPr>
          <w:tab/>
        </w:r>
        <w:r w:rsidR="00590FD2">
          <w:rPr>
            <w:noProof/>
            <w:webHidden/>
          </w:rPr>
          <w:fldChar w:fldCharType="begin"/>
        </w:r>
        <w:r w:rsidR="00590FD2">
          <w:rPr>
            <w:noProof/>
            <w:webHidden/>
          </w:rPr>
          <w:instrText xml:space="preserve"> PAGEREF _Toc77534843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65DE707D" w14:textId="5590A3D1" w:rsidR="00590FD2" w:rsidRDefault="0099366A">
      <w:pPr>
        <w:pStyle w:val="TOC2"/>
        <w:tabs>
          <w:tab w:val="left" w:pos="1320"/>
        </w:tabs>
        <w:rPr>
          <w:rFonts w:asciiTheme="minorHAnsi" w:eastAsiaTheme="minorEastAsia" w:hAnsiTheme="minorHAnsi" w:cstheme="minorBidi"/>
          <w:noProof/>
          <w:sz w:val="22"/>
          <w:szCs w:val="22"/>
        </w:rPr>
      </w:pPr>
      <w:hyperlink w:anchor="_Toc77534844" w:history="1">
        <w:r w:rsidR="00590FD2" w:rsidRPr="006579BB">
          <w:rPr>
            <w:rStyle w:val="Hyperlink"/>
            <w:noProof/>
          </w:rPr>
          <w:t>18.</w:t>
        </w:r>
        <w:r w:rsidR="00590FD2">
          <w:rPr>
            <w:rFonts w:asciiTheme="minorHAnsi" w:eastAsiaTheme="minorEastAsia" w:hAnsiTheme="minorHAnsi" w:cstheme="minorBidi"/>
            <w:noProof/>
            <w:sz w:val="22"/>
            <w:szCs w:val="22"/>
          </w:rPr>
          <w:tab/>
        </w:r>
        <w:r w:rsidR="00590FD2" w:rsidRPr="006579BB">
          <w:rPr>
            <w:rStyle w:val="Hyperlink"/>
            <w:noProof/>
          </w:rPr>
          <w:t>Consultant’s Responsability and Performance standard</w:t>
        </w:r>
        <w:r w:rsidR="00590FD2">
          <w:rPr>
            <w:noProof/>
            <w:webHidden/>
          </w:rPr>
          <w:tab/>
        </w:r>
        <w:r w:rsidR="00590FD2">
          <w:rPr>
            <w:noProof/>
            <w:webHidden/>
          </w:rPr>
          <w:fldChar w:fldCharType="begin"/>
        </w:r>
        <w:r w:rsidR="00590FD2">
          <w:rPr>
            <w:noProof/>
            <w:webHidden/>
          </w:rPr>
          <w:instrText xml:space="preserve"> PAGEREF _Toc77534844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218E51FD" w14:textId="012D1F1E" w:rsidR="00590FD2" w:rsidRDefault="0099366A">
      <w:pPr>
        <w:pStyle w:val="TOC2"/>
        <w:tabs>
          <w:tab w:val="left" w:pos="1320"/>
        </w:tabs>
        <w:rPr>
          <w:rFonts w:asciiTheme="minorHAnsi" w:eastAsiaTheme="minorEastAsia" w:hAnsiTheme="minorHAnsi" w:cstheme="minorBidi"/>
          <w:noProof/>
          <w:sz w:val="22"/>
          <w:szCs w:val="22"/>
        </w:rPr>
      </w:pPr>
      <w:hyperlink w:anchor="_Toc77534845" w:history="1">
        <w:r w:rsidR="00590FD2" w:rsidRPr="006579BB">
          <w:rPr>
            <w:rStyle w:val="Hyperlink"/>
            <w:noProof/>
          </w:rPr>
          <w:t>19.</w:t>
        </w:r>
        <w:r w:rsidR="00590FD2">
          <w:rPr>
            <w:rFonts w:asciiTheme="minorHAnsi" w:eastAsiaTheme="minorEastAsia" w:hAnsiTheme="minorHAnsi" w:cstheme="minorBidi"/>
            <w:noProof/>
            <w:sz w:val="22"/>
            <w:szCs w:val="22"/>
          </w:rPr>
          <w:tab/>
        </w:r>
        <w:r w:rsidR="00590FD2" w:rsidRPr="006579BB">
          <w:rPr>
            <w:rStyle w:val="Hyperlink"/>
            <w:noProof/>
          </w:rPr>
          <w:t>Place of provision of the consulting services</w:t>
        </w:r>
        <w:r w:rsidR="00590FD2">
          <w:rPr>
            <w:noProof/>
            <w:webHidden/>
          </w:rPr>
          <w:tab/>
        </w:r>
        <w:r w:rsidR="00590FD2">
          <w:rPr>
            <w:noProof/>
            <w:webHidden/>
          </w:rPr>
          <w:fldChar w:fldCharType="begin"/>
        </w:r>
        <w:r w:rsidR="00590FD2">
          <w:rPr>
            <w:noProof/>
            <w:webHidden/>
          </w:rPr>
          <w:instrText xml:space="preserve"> PAGEREF _Toc77534845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6BEC23EF" w14:textId="2DAB6C51" w:rsidR="00590FD2" w:rsidRDefault="0099366A">
      <w:pPr>
        <w:pStyle w:val="TOC2"/>
        <w:tabs>
          <w:tab w:val="left" w:pos="1320"/>
        </w:tabs>
        <w:rPr>
          <w:rFonts w:asciiTheme="minorHAnsi" w:eastAsiaTheme="minorEastAsia" w:hAnsiTheme="minorHAnsi" w:cstheme="minorBidi"/>
          <w:noProof/>
          <w:sz w:val="22"/>
          <w:szCs w:val="22"/>
        </w:rPr>
      </w:pPr>
      <w:hyperlink w:anchor="_Toc77534846" w:history="1">
        <w:r w:rsidR="00590FD2" w:rsidRPr="006579BB">
          <w:rPr>
            <w:rStyle w:val="Hyperlink"/>
            <w:noProof/>
          </w:rPr>
          <w:t>20.</w:t>
        </w:r>
        <w:r w:rsidR="00590FD2">
          <w:rPr>
            <w:rFonts w:asciiTheme="minorHAnsi" w:eastAsiaTheme="minorEastAsia" w:hAnsiTheme="minorHAnsi" w:cstheme="minorBidi"/>
            <w:noProof/>
            <w:sz w:val="22"/>
            <w:szCs w:val="22"/>
          </w:rPr>
          <w:tab/>
        </w:r>
        <w:r w:rsidR="00590FD2" w:rsidRPr="006579BB">
          <w:rPr>
            <w:rStyle w:val="Hyperlink"/>
            <w:noProof/>
          </w:rPr>
          <w:t>Entry into force of the contract and commencement of the provision of the consulting services</w:t>
        </w:r>
        <w:r w:rsidR="00590FD2">
          <w:rPr>
            <w:noProof/>
            <w:webHidden/>
          </w:rPr>
          <w:tab/>
        </w:r>
        <w:r w:rsidR="00590FD2">
          <w:rPr>
            <w:noProof/>
            <w:webHidden/>
          </w:rPr>
          <w:fldChar w:fldCharType="begin"/>
        </w:r>
        <w:r w:rsidR="00590FD2">
          <w:rPr>
            <w:noProof/>
            <w:webHidden/>
          </w:rPr>
          <w:instrText xml:space="preserve"> PAGEREF _Toc77534846 \h </w:instrText>
        </w:r>
        <w:r w:rsidR="00590FD2">
          <w:rPr>
            <w:noProof/>
            <w:webHidden/>
          </w:rPr>
        </w:r>
        <w:r w:rsidR="00590FD2">
          <w:rPr>
            <w:noProof/>
            <w:webHidden/>
          </w:rPr>
          <w:fldChar w:fldCharType="separate"/>
        </w:r>
        <w:r w:rsidR="00590FD2">
          <w:rPr>
            <w:noProof/>
            <w:webHidden/>
          </w:rPr>
          <w:t>88</w:t>
        </w:r>
        <w:r w:rsidR="00590FD2">
          <w:rPr>
            <w:noProof/>
            <w:webHidden/>
          </w:rPr>
          <w:fldChar w:fldCharType="end"/>
        </w:r>
      </w:hyperlink>
    </w:p>
    <w:p w14:paraId="5D2B7D89" w14:textId="486B361F" w:rsidR="00590FD2" w:rsidRDefault="0099366A">
      <w:pPr>
        <w:pStyle w:val="TOC2"/>
        <w:tabs>
          <w:tab w:val="left" w:pos="1320"/>
        </w:tabs>
        <w:rPr>
          <w:rFonts w:asciiTheme="minorHAnsi" w:eastAsiaTheme="minorEastAsia" w:hAnsiTheme="minorHAnsi" w:cstheme="minorBidi"/>
          <w:noProof/>
          <w:sz w:val="22"/>
          <w:szCs w:val="22"/>
        </w:rPr>
      </w:pPr>
      <w:hyperlink w:anchor="_Toc77534847" w:history="1">
        <w:r w:rsidR="00590FD2" w:rsidRPr="006579BB">
          <w:rPr>
            <w:rStyle w:val="Hyperlink"/>
            <w:noProof/>
          </w:rPr>
          <w:t>21.</w:t>
        </w:r>
        <w:r w:rsidR="00590FD2">
          <w:rPr>
            <w:rFonts w:asciiTheme="minorHAnsi" w:eastAsiaTheme="minorEastAsia" w:hAnsiTheme="minorHAnsi" w:cstheme="minorBidi"/>
            <w:noProof/>
            <w:sz w:val="22"/>
            <w:szCs w:val="22"/>
          </w:rPr>
          <w:tab/>
        </w:r>
        <w:r w:rsidR="00590FD2" w:rsidRPr="006579BB">
          <w:rPr>
            <w:rStyle w:val="Hyperlink"/>
            <w:noProof/>
          </w:rPr>
          <w:t>Termination of contract</w:t>
        </w:r>
        <w:r w:rsidR="00590FD2">
          <w:rPr>
            <w:noProof/>
            <w:webHidden/>
          </w:rPr>
          <w:tab/>
        </w:r>
        <w:r w:rsidR="00590FD2">
          <w:rPr>
            <w:noProof/>
            <w:webHidden/>
          </w:rPr>
          <w:fldChar w:fldCharType="begin"/>
        </w:r>
        <w:r w:rsidR="00590FD2">
          <w:rPr>
            <w:noProof/>
            <w:webHidden/>
          </w:rPr>
          <w:instrText xml:space="preserve"> PAGEREF _Toc77534847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687BD865" w14:textId="450F5A8D" w:rsidR="00590FD2" w:rsidRDefault="0099366A">
      <w:pPr>
        <w:pStyle w:val="TOC2"/>
        <w:tabs>
          <w:tab w:val="left" w:pos="1320"/>
        </w:tabs>
        <w:rPr>
          <w:rFonts w:asciiTheme="minorHAnsi" w:eastAsiaTheme="minorEastAsia" w:hAnsiTheme="minorHAnsi" w:cstheme="minorBidi"/>
          <w:noProof/>
          <w:sz w:val="22"/>
          <w:szCs w:val="22"/>
        </w:rPr>
      </w:pPr>
      <w:hyperlink w:anchor="_Toc77534848" w:history="1">
        <w:r w:rsidR="00590FD2" w:rsidRPr="006579BB">
          <w:rPr>
            <w:rStyle w:val="Hyperlink"/>
            <w:noProof/>
          </w:rPr>
          <w:t>22.</w:t>
        </w:r>
        <w:r w:rsidR="00590FD2">
          <w:rPr>
            <w:rFonts w:asciiTheme="minorHAnsi" w:eastAsiaTheme="minorEastAsia" w:hAnsiTheme="minorHAnsi" w:cstheme="minorBidi"/>
            <w:noProof/>
            <w:sz w:val="22"/>
            <w:szCs w:val="22"/>
          </w:rPr>
          <w:tab/>
        </w:r>
        <w:r w:rsidR="00590FD2" w:rsidRPr="006579BB">
          <w:rPr>
            <w:rStyle w:val="Hyperlink"/>
            <w:noProof/>
          </w:rPr>
          <w:t>Reporting Obligations</w:t>
        </w:r>
        <w:r w:rsidR="00590FD2">
          <w:rPr>
            <w:noProof/>
            <w:webHidden/>
          </w:rPr>
          <w:tab/>
        </w:r>
        <w:r w:rsidR="00590FD2">
          <w:rPr>
            <w:noProof/>
            <w:webHidden/>
          </w:rPr>
          <w:fldChar w:fldCharType="begin"/>
        </w:r>
        <w:r w:rsidR="00590FD2">
          <w:rPr>
            <w:noProof/>
            <w:webHidden/>
          </w:rPr>
          <w:instrText xml:space="preserve"> PAGEREF _Toc77534848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72297C8C" w14:textId="053D45D6" w:rsidR="00590FD2" w:rsidRDefault="0099366A">
      <w:pPr>
        <w:pStyle w:val="TOC2"/>
        <w:tabs>
          <w:tab w:val="left" w:pos="1320"/>
        </w:tabs>
        <w:rPr>
          <w:rFonts w:asciiTheme="minorHAnsi" w:eastAsiaTheme="minorEastAsia" w:hAnsiTheme="minorHAnsi" w:cstheme="minorBidi"/>
          <w:noProof/>
          <w:sz w:val="22"/>
          <w:szCs w:val="22"/>
        </w:rPr>
      </w:pPr>
      <w:hyperlink w:anchor="_Toc77534849" w:history="1">
        <w:r w:rsidR="00590FD2" w:rsidRPr="006579BB">
          <w:rPr>
            <w:rStyle w:val="Hyperlink"/>
            <w:noProof/>
          </w:rPr>
          <w:t>23.</w:t>
        </w:r>
        <w:r w:rsidR="00590FD2">
          <w:rPr>
            <w:rFonts w:asciiTheme="minorHAnsi" w:eastAsiaTheme="minorEastAsia" w:hAnsiTheme="minorHAnsi" w:cstheme="minorBidi"/>
            <w:noProof/>
            <w:sz w:val="22"/>
            <w:szCs w:val="22"/>
          </w:rPr>
          <w:tab/>
        </w:r>
        <w:r w:rsidR="00590FD2" w:rsidRPr="006579BB">
          <w:rPr>
            <w:rStyle w:val="Hyperlink"/>
            <w:noProof/>
          </w:rPr>
          <w:t>Provisions on intellectual property and compensation for infringement of intellectual property rights</w:t>
        </w:r>
        <w:r w:rsidR="00590FD2">
          <w:rPr>
            <w:noProof/>
            <w:webHidden/>
          </w:rPr>
          <w:tab/>
        </w:r>
        <w:r w:rsidR="00590FD2">
          <w:rPr>
            <w:noProof/>
            <w:webHidden/>
          </w:rPr>
          <w:fldChar w:fldCharType="begin"/>
        </w:r>
        <w:r w:rsidR="00590FD2">
          <w:rPr>
            <w:noProof/>
            <w:webHidden/>
          </w:rPr>
          <w:instrText xml:space="preserve"> PAGEREF _Toc77534849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3C9BE93E" w14:textId="49F90B7E" w:rsidR="00590FD2" w:rsidRDefault="0099366A">
      <w:pPr>
        <w:pStyle w:val="TOC2"/>
        <w:tabs>
          <w:tab w:val="left" w:pos="1320"/>
        </w:tabs>
        <w:rPr>
          <w:rFonts w:asciiTheme="minorHAnsi" w:eastAsiaTheme="minorEastAsia" w:hAnsiTheme="minorHAnsi" w:cstheme="minorBidi"/>
          <w:noProof/>
          <w:sz w:val="22"/>
          <w:szCs w:val="22"/>
        </w:rPr>
      </w:pPr>
      <w:hyperlink w:anchor="_Toc77534850" w:history="1">
        <w:r w:rsidR="00590FD2" w:rsidRPr="006579BB">
          <w:rPr>
            <w:rStyle w:val="Hyperlink"/>
            <w:noProof/>
          </w:rPr>
          <w:t>24.</w:t>
        </w:r>
        <w:r w:rsidR="00590FD2">
          <w:rPr>
            <w:rFonts w:asciiTheme="minorHAnsi" w:eastAsiaTheme="minorEastAsia" w:hAnsiTheme="minorHAnsi" w:cstheme="minorBidi"/>
            <w:noProof/>
            <w:sz w:val="22"/>
            <w:szCs w:val="22"/>
          </w:rPr>
          <w:tab/>
        </w:r>
        <w:r w:rsidR="00590FD2" w:rsidRPr="006579BB">
          <w:rPr>
            <w:rStyle w:val="Hyperlink"/>
            <w:noProof/>
          </w:rPr>
          <w:t>Contracting Party’s proprietary rights in reports and records prepared during the Contract.</w:t>
        </w:r>
        <w:r w:rsidR="00590FD2">
          <w:rPr>
            <w:noProof/>
            <w:webHidden/>
          </w:rPr>
          <w:tab/>
        </w:r>
        <w:r w:rsidR="00590FD2">
          <w:rPr>
            <w:noProof/>
            <w:webHidden/>
          </w:rPr>
          <w:fldChar w:fldCharType="begin"/>
        </w:r>
        <w:r w:rsidR="00590FD2">
          <w:rPr>
            <w:noProof/>
            <w:webHidden/>
          </w:rPr>
          <w:instrText xml:space="preserve"> PAGEREF _Toc77534850 \h </w:instrText>
        </w:r>
        <w:r w:rsidR="00590FD2">
          <w:rPr>
            <w:noProof/>
            <w:webHidden/>
          </w:rPr>
        </w:r>
        <w:r w:rsidR="00590FD2">
          <w:rPr>
            <w:noProof/>
            <w:webHidden/>
          </w:rPr>
          <w:fldChar w:fldCharType="separate"/>
        </w:r>
        <w:r w:rsidR="00590FD2">
          <w:rPr>
            <w:noProof/>
            <w:webHidden/>
          </w:rPr>
          <w:t>89</w:t>
        </w:r>
        <w:r w:rsidR="00590FD2">
          <w:rPr>
            <w:noProof/>
            <w:webHidden/>
          </w:rPr>
          <w:fldChar w:fldCharType="end"/>
        </w:r>
      </w:hyperlink>
    </w:p>
    <w:p w14:paraId="444FB608" w14:textId="00711954" w:rsidR="00590FD2" w:rsidRDefault="0099366A">
      <w:pPr>
        <w:pStyle w:val="TOC2"/>
        <w:tabs>
          <w:tab w:val="left" w:pos="1320"/>
        </w:tabs>
        <w:rPr>
          <w:rFonts w:asciiTheme="minorHAnsi" w:eastAsiaTheme="minorEastAsia" w:hAnsiTheme="minorHAnsi" w:cstheme="minorBidi"/>
          <w:noProof/>
          <w:sz w:val="22"/>
          <w:szCs w:val="22"/>
        </w:rPr>
      </w:pPr>
      <w:hyperlink w:anchor="_Toc77534851" w:history="1">
        <w:r w:rsidR="00590FD2" w:rsidRPr="006579BB">
          <w:rPr>
            <w:rStyle w:val="Hyperlink"/>
            <w:noProof/>
          </w:rPr>
          <w:t>25.</w:t>
        </w:r>
        <w:r w:rsidR="00590FD2">
          <w:rPr>
            <w:rFonts w:asciiTheme="minorHAnsi" w:eastAsiaTheme="minorEastAsia" w:hAnsiTheme="minorHAnsi" w:cstheme="minorBidi"/>
            <w:noProof/>
            <w:sz w:val="22"/>
            <w:szCs w:val="22"/>
          </w:rPr>
          <w:tab/>
        </w:r>
        <w:r w:rsidR="00590FD2" w:rsidRPr="006579BB">
          <w:rPr>
            <w:rStyle w:val="Hyperlink"/>
            <w:noProof/>
          </w:rPr>
          <w:t>Safety and risks</w:t>
        </w:r>
        <w:r w:rsidR="00590FD2">
          <w:rPr>
            <w:noProof/>
            <w:webHidden/>
          </w:rPr>
          <w:tab/>
        </w:r>
        <w:r w:rsidR="00590FD2">
          <w:rPr>
            <w:noProof/>
            <w:webHidden/>
          </w:rPr>
          <w:fldChar w:fldCharType="begin"/>
        </w:r>
        <w:r w:rsidR="00590FD2">
          <w:rPr>
            <w:noProof/>
            <w:webHidden/>
          </w:rPr>
          <w:instrText xml:space="preserve"> PAGEREF _Toc77534851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410727D3" w14:textId="0C652617" w:rsidR="00590FD2" w:rsidRDefault="0099366A">
      <w:pPr>
        <w:pStyle w:val="TOC2"/>
        <w:tabs>
          <w:tab w:val="left" w:pos="1320"/>
        </w:tabs>
        <w:rPr>
          <w:rFonts w:asciiTheme="minorHAnsi" w:eastAsiaTheme="minorEastAsia" w:hAnsiTheme="minorHAnsi" w:cstheme="minorBidi"/>
          <w:noProof/>
          <w:sz w:val="22"/>
          <w:szCs w:val="22"/>
        </w:rPr>
      </w:pPr>
      <w:hyperlink w:anchor="_Toc77534852" w:history="1">
        <w:r w:rsidR="00590FD2" w:rsidRPr="006579BB">
          <w:rPr>
            <w:rStyle w:val="Hyperlink"/>
            <w:noProof/>
          </w:rPr>
          <w:t>26.</w:t>
        </w:r>
        <w:r w:rsidR="00590FD2">
          <w:rPr>
            <w:rFonts w:asciiTheme="minorHAnsi" w:eastAsiaTheme="minorEastAsia" w:hAnsiTheme="minorHAnsi" w:cstheme="minorBidi"/>
            <w:noProof/>
            <w:sz w:val="22"/>
            <w:szCs w:val="22"/>
          </w:rPr>
          <w:tab/>
        </w:r>
        <w:r w:rsidR="00590FD2" w:rsidRPr="006579BB">
          <w:rPr>
            <w:rStyle w:val="Hyperlink"/>
            <w:noProof/>
          </w:rPr>
          <w:t>Insurance</w:t>
        </w:r>
        <w:r w:rsidR="00590FD2">
          <w:rPr>
            <w:noProof/>
            <w:webHidden/>
          </w:rPr>
          <w:tab/>
        </w:r>
        <w:r w:rsidR="00590FD2">
          <w:rPr>
            <w:noProof/>
            <w:webHidden/>
          </w:rPr>
          <w:fldChar w:fldCharType="begin"/>
        </w:r>
        <w:r w:rsidR="00590FD2">
          <w:rPr>
            <w:noProof/>
            <w:webHidden/>
          </w:rPr>
          <w:instrText xml:space="preserve"> PAGEREF _Toc77534852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4A8F981A" w14:textId="14BFE8AC" w:rsidR="00590FD2" w:rsidRDefault="0099366A">
      <w:pPr>
        <w:pStyle w:val="TOC1"/>
        <w:rPr>
          <w:rFonts w:asciiTheme="minorHAnsi" w:eastAsiaTheme="minorEastAsia" w:hAnsiTheme="minorHAnsi" w:cstheme="minorBidi"/>
          <w:b w:val="0"/>
          <w:noProof/>
          <w:sz w:val="22"/>
          <w:szCs w:val="22"/>
        </w:rPr>
      </w:pPr>
      <w:hyperlink w:anchor="_Toc77534853" w:history="1">
        <w:r w:rsidR="00590FD2" w:rsidRPr="006579BB">
          <w:rPr>
            <w:rStyle w:val="Hyperlink"/>
            <w:bCs/>
            <w:noProof/>
          </w:rPr>
          <w:t>C.</w:t>
        </w:r>
        <w:r w:rsidR="00590FD2">
          <w:rPr>
            <w:rFonts w:asciiTheme="minorHAnsi" w:eastAsiaTheme="minorEastAsia" w:hAnsiTheme="minorHAnsi" w:cstheme="minorBidi"/>
            <w:b w:val="0"/>
            <w:noProof/>
            <w:sz w:val="22"/>
            <w:szCs w:val="22"/>
          </w:rPr>
          <w:tab/>
        </w:r>
        <w:r w:rsidR="00590FD2" w:rsidRPr="006579BB">
          <w:rPr>
            <w:rStyle w:val="Hyperlink"/>
            <w:noProof/>
          </w:rPr>
          <w:t>Professional staff and subconsultants</w:t>
        </w:r>
        <w:r w:rsidR="00590FD2">
          <w:rPr>
            <w:noProof/>
            <w:webHidden/>
          </w:rPr>
          <w:tab/>
        </w:r>
        <w:r w:rsidR="00590FD2">
          <w:rPr>
            <w:noProof/>
            <w:webHidden/>
          </w:rPr>
          <w:fldChar w:fldCharType="begin"/>
        </w:r>
        <w:r w:rsidR="00590FD2">
          <w:rPr>
            <w:noProof/>
            <w:webHidden/>
          </w:rPr>
          <w:instrText xml:space="preserve"> PAGEREF _Toc77534853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01CAFE1B" w14:textId="1E839339" w:rsidR="00590FD2" w:rsidRDefault="0099366A">
      <w:pPr>
        <w:pStyle w:val="TOC2"/>
        <w:tabs>
          <w:tab w:val="left" w:pos="1320"/>
        </w:tabs>
        <w:rPr>
          <w:rFonts w:asciiTheme="minorHAnsi" w:eastAsiaTheme="minorEastAsia" w:hAnsiTheme="minorHAnsi" w:cstheme="minorBidi"/>
          <w:noProof/>
          <w:sz w:val="22"/>
          <w:szCs w:val="22"/>
        </w:rPr>
      </w:pPr>
      <w:hyperlink w:anchor="_Toc77534854" w:history="1">
        <w:r w:rsidR="00590FD2" w:rsidRPr="006579BB">
          <w:rPr>
            <w:rStyle w:val="Hyperlink"/>
            <w:noProof/>
          </w:rPr>
          <w:t>27.</w:t>
        </w:r>
        <w:r w:rsidR="00590FD2">
          <w:rPr>
            <w:rFonts w:asciiTheme="minorHAnsi" w:eastAsiaTheme="minorEastAsia" w:hAnsiTheme="minorHAnsi" w:cstheme="minorBidi"/>
            <w:noProof/>
            <w:sz w:val="22"/>
            <w:szCs w:val="22"/>
          </w:rPr>
          <w:tab/>
        </w:r>
        <w:r w:rsidR="00590FD2" w:rsidRPr="006579BB">
          <w:rPr>
            <w:rStyle w:val="Hyperlink"/>
            <w:noProof/>
          </w:rPr>
          <w:t>Key Professional staff</w:t>
        </w:r>
        <w:r w:rsidR="00590FD2">
          <w:rPr>
            <w:noProof/>
            <w:webHidden/>
          </w:rPr>
          <w:tab/>
        </w:r>
        <w:r w:rsidR="00590FD2">
          <w:rPr>
            <w:noProof/>
            <w:webHidden/>
          </w:rPr>
          <w:fldChar w:fldCharType="begin"/>
        </w:r>
        <w:r w:rsidR="00590FD2">
          <w:rPr>
            <w:noProof/>
            <w:webHidden/>
          </w:rPr>
          <w:instrText xml:space="preserve"> PAGEREF _Toc77534854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6383116C" w14:textId="0C8DF7A4" w:rsidR="00590FD2" w:rsidRDefault="0099366A">
      <w:pPr>
        <w:pStyle w:val="TOC2"/>
        <w:tabs>
          <w:tab w:val="left" w:pos="1320"/>
        </w:tabs>
        <w:rPr>
          <w:rFonts w:asciiTheme="minorHAnsi" w:eastAsiaTheme="minorEastAsia" w:hAnsiTheme="minorHAnsi" w:cstheme="minorBidi"/>
          <w:noProof/>
          <w:sz w:val="22"/>
          <w:szCs w:val="22"/>
        </w:rPr>
      </w:pPr>
      <w:hyperlink w:anchor="_Toc77534855" w:history="1">
        <w:r w:rsidR="00590FD2" w:rsidRPr="006579BB">
          <w:rPr>
            <w:rStyle w:val="Hyperlink"/>
            <w:noProof/>
          </w:rPr>
          <w:t>28.</w:t>
        </w:r>
        <w:r w:rsidR="00590FD2">
          <w:rPr>
            <w:rFonts w:asciiTheme="minorHAnsi" w:eastAsiaTheme="minorEastAsia" w:hAnsiTheme="minorHAnsi" w:cstheme="minorBidi"/>
            <w:noProof/>
            <w:sz w:val="22"/>
            <w:szCs w:val="22"/>
          </w:rPr>
          <w:tab/>
        </w:r>
        <w:r w:rsidR="00590FD2" w:rsidRPr="006579BB">
          <w:rPr>
            <w:rStyle w:val="Hyperlink"/>
            <w:noProof/>
          </w:rPr>
          <w:t>Coordinading Specialist</w:t>
        </w:r>
        <w:r w:rsidR="00590FD2">
          <w:rPr>
            <w:noProof/>
            <w:webHidden/>
          </w:rPr>
          <w:tab/>
        </w:r>
        <w:r w:rsidR="00590FD2">
          <w:rPr>
            <w:noProof/>
            <w:webHidden/>
          </w:rPr>
          <w:fldChar w:fldCharType="begin"/>
        </w:r>
        <w:r w:rsidR="00590FD2">
          <w:rPr>
            <w:noProof/>
            <w:webHidden/>
          </w:rPr>
          <w:instrText xml:space="preserve"> PAGEREF _Toc77534855 \h </w:instrText>
        </w:r>
        <w:r w:rsidR="00590FD2">
          <w:rPr>
            <w:noProof/>
            <w:webHidden/>
          </w:rPr>
        </w:r>
        <w:r w:rsidR="00590FD2">
          <w:rPr>
            <w:noProof/>
            <w:webHidden/>
          </w:rPr>
          <w:fldChar w:fldCharType="separate"/>
        </w:r>
        <w:r w:rsidR="00590FD2">
          <w:rPr>
            <w:noProof/>
            <w:webHidden/>
          </w:rPr>
          <w:t>90</w:t>
        </w:r>
        <w:r w:rsidR="00590FD2">
          <w:rPr>
            <w:noProof/>
            <w:webHidden/>
          </w:rPr>
          <w:fldChar w:fldCharType="end"/>
        </w:r>
      </w:hyperlink>
    </w:p>
    <w:p w14:paraId="36403E3E" w14:textId="4FD3525D" w:rsidR="00590FD2" w:rsidRDefault="0099366A">
      <w:pPr>
        <w:pStyle w:val="TOC2"/>
        <w:tabs>
          <w:tab w:val="left" w:pos="1320"/>
        </w:tabs>
        <w:rPr>
          <w:rFonts w:asciiTheme="minorHAnsi" w:eastAsiaTheme="minorEastAsia" w:hAnsiTheme="minorHAnsi" w:cstheme="minorBidi"/>
          <w:noProof/>
          <w:sz w:val="22"/>
          <w:szCs w:val="22"/>
        </w:rPr>
      </w:pPr>
      <w:hyperlink w:anchor="_Toc77534856" w:history="1">
        <w:r w:rsidR="00590FD2" w:rsidRPr="006579BB">
          <w:rPr>
            <w:rStyle w:val="Hyperlink"/>
            <w:noProof/>
          </w:rPr>
          <w:t>29.</w:t>
        </w:r>
        <w:r w:rsidR="00590FD2">
          <w:rPr>
            <w:rFonts w:asciiTheme="minorHAnsi" w:eastAsiaTheme="minorEastAsia" w:hAnsiTheme="minorHAnsi" w:cstheme="minorBidi"/>
            <w:noProof/>
            <w:sz w:val="22"/>
            <w:szCs w:val="22"/>
          </w:rPr>
          <w:tab/>
        </w:r>
        <w:r w:rsidR="00590FD2" w:rsidRPr="006579BB">
          <w:rPr>
            <w:rStyle w:val="Hyperlink"/>
            <w:noProof/>
          </w:rPr>
          <w:t>Replacement of Key Specialists</w:t>
        </w:r>
        <w:r w:rsidR="00590FD2">
          <w:rPr>
            <w:noProof/>
            <w:webHidden/>
          </w:rPr>
          <w:tab/>
        </w:r>
        <w:r w:rsidR="00590FD2">
          <w:rPr>
            <w:noProof/>
            <w:webHidden/>
          </w:rPr>
          <w:fldChar w:fldCharType="begin"/>
        </w:r>
        <w:r w:rsidR="00590FD2">
          <w:rPr>
            <w:noProof/>
            <w:webHidden/>
          </w:rPr>
          <w:instrText xml:space="preserve"> PAGEREF _Toc77534856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59A0B17B" w14:textId="08767AC3" w:rsidR="00590FD2" w:rsidRDefault="0099366A">
      <w:pPr>
        <w:pStyle w:val="TOC2"/>
        <w:tabs>
          <w:tab w:val="left" w:pos="1320"/>
        </w:tabs>
        <w:rPr>
          <w:rFonts w:asciiTheme="minorHAnsi" w:eastAsiaTheme="minorEastAsia" w:hAnsiTheme="minorHAnsi" w:cstheme="minorBidi"/>
          <w:noProof/>
          <w:sz w:val="22"/>
          <w:szCs w:val="22"/>
        </w:rPr>
      </w:pPr>
      <w:hyperlink w:anchor="_Toc77534857" w:history="1">
        <w:r w:rsidR="00590FD2" w:rsidRPr="006579BB">
          <w:rPr>
            <w:rStyle w:val="Hyperlink"/>
            <w:noProof/>
          </w:rPr>
          <w:t>30.</w:t>
        </w:r>
        <w:r w:rsidR="00590FD2">
          <w:rPr>
            <w:rFonts w:asciiTheme="minorHAnsi" w:eastAsiaTheme="minorEastAsia" w:hAnsiTheme="minorHAnsi" w:cstheme="minorBidi"/>
            <w:noProof/>
            <w:sz w:val="22"/>
            <w:szCs w:val="22"/>
          </w:rPr>
          <w:tab/>
        </w:r>
        <w:r w:rsidR="00590FD2" w:rsidRPr="006579BB">
          <w:rPr>
            <w:rStyle w:val="Hyperlink"/>
            <w:noProof/>
          </w:rPr>
          <w:t>Additional Key Professional staff approval</w:t>
        </w:r>
        <w:r w:rsidR="00590FD2">
          <w:rPr>
            <w:noProof/>
            <w:webHidden/>
          </w:rPr>
          <w:tab/>
        </w:r>
        <w:r w:rsidR="00590FD2">
          <w:rPr>
            <w:noProof/>
            <w:webHidden/>
          </w:rPr>
          <w:fldChar w:fldCharType="begin"/>
        </w:r>
        <w:r w:rsidR="00590FD2">
          <w:rPr>
            <w:noProof/>
            <w:webHidden/>
          </w:rPr>
          <w:instrText xml:space="preserve"> PAGEREF _Toc77534857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04C5972D" w14:textId="4EBEAE23" w:rsidR="00590FD2" w:rsidRDefault="0099366A">
      <w:pPr>
        <w:pStyle w:val="TOC2"/>
        <w:tabs>
          <w:tab w:val="left" w:pos="1320"/>
        </w:tabs>
        <w:rPr>
          <w:rFonts w:asciiTheme="minorHAnsi" w:eastAsiaTheme="minorEastAsia" w:hAnsiTheme="minorHAnsi" w:cstheme="minorBidi"/>
          <w:noProof/>
          <w:sz w:val="22"/>
          <w:szCs w:val="22"/>
        </w:rPr>
      </w:pPr>
      <w:hyperlink w:anchor="_Toc77534858" w:history="1">
        <w:r w:rsidR="00590FD2" w:rsidRPr="006579BB">
          <w:rPr>
            <w:rStyle w:val="Hyperlink"/>
            <w:noProof/>
          </w:rPr>
          <w:t>31.</w:t>
        </w:r>
        <w:r w:rsidR="00590FD2">
          <w:rPr>
            <w:rFonts w:asciiTheme="minorHAnsi" w:eastAsiaTheme="minorEastAsia" w:hAnsiTheme="minorHAnsi" w:cstheme="minorBidi"/>
            <w:noProof/>
            <w:sz w:val="22"/>
            <w:szCs w:val="22"/>
          </w:rPr>
          <w:tab/>
        </w:r>
        <w:r w:rsidR="00590FD2" w:rsidRPr="006579BB">
          <w:rPr>
            <w:rStyle w:val="Hyperlink"/>
            <w:noProof/>
          </w:rPr>
          <w:t>Subcontracting and subconsultants</w:t>
        </w:r>
        <w:r w:rsidR="00590FD2">
          <w:rPr>
            <w:noProof/>
            <w:webHidden/>
          </w:rPr>
          <w:tab/>
        </w:r>
        <w:r w:rsidR="00590FD2">
          <w:rPr>
            <w:noProof/>
            <w:webHidden/>
          </w:rPr>
          <w:fldChar w:fldCharType="begin"/>
        </w:r>
        <w:r w:rsidR="00590FD2">
          <w:rPr>
            <w:noProof/>
            <w:webHidden/>
          </w:rPr>
          <w:instrText xml:space="preserve"> PAGEREF _Toc77534858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2B454482" w14:textId="6C803A5F" w:rsidR="00590FD2" w:rsidRDefault="0099366A">
      <w:pPr>
        <w:pStyle w:val="TOC2"/>
        <w:tabs>
          <w:tab w:val="left" w:pos="1320"/>
        </w:tabs>
        <w:rPr>
          <w:rFonts w:asciiTheme="minorHAnsi" w:eastAsiaTheme="minorEastAsia" w:hAnsiTheme="minorHAnsi" w:cstheme="minorBidi"/>
          <w:noProof/>
          <w:sz w:val="22"/>
          <w:szCs w:val="22"/>
        </w:rPr>
      </w:pPr>
      <w:hyperlink w:anchor="_Toc77534859" w:history="1">
        <w:r w:rsidR="00590FD2" w:rsidRPr="006579BB">
          <w:rPr>
            <w:rStyle w:val="Hyperlink"/>
            <w:noProof/>
          </w:rPr>
          <w:t>32.</w:t>
        </w:r>
        <w:r w:rsidR="00590FD2">
          <w:rPr>
            <w:rFonts w:asciiTheme="minorHAnsi" w:eastAsiaTheme="minorEastAsia" w:hAnsiTheme="minorHAnsi" w:cstheme="minorBidi"/>
            <w:noProof/>
            <w:sz w:val="22"/>
            <w:szCs w:val="22"/>
          </w:rPr>
          <w:tab/>
        </w:r>
        <w:r w:rsidR="00590FD2" w:rsidRPr="006579BB">
          <w:rPr>
            <w:rStyle w:val="Hyperlink"/>
            <w:noProof/>
          </w:rPr>
          <w:t>Removal of Specialists or Subconsutants</w:t>
        </w:r>
        <w:r w:rsidR="00590FD2">
          <w:rPr>
            <w:noProof/>
            <w:webHidden/>
          </w:rPr>
          <w:tab/>
        </w:r>
        <w:r w:rsidR="00590FD2">
          <w:rPr>
            <w:noProof/>
            <w:webHidden/>
          </w:rPr>
          <w:fldChar w:fldCharType="begin"/>
        </w:r>
        <w:r w:rsidR="00590FD2">
          <w:rPr>
            <w:noProof/>
            <w:webHidden/>
          </w:rPr>
          <w:instrText xml:space="preserve"> PAGEREF _Toc77534859 \h </w:instrText>
        </w:r>
        <w:r w:rsidR="00590FD2">
          <w:rPr>
            <w:noProof/>
            <w:webHidden/>
          </w:rPr>
        </w:r>
        <w:r w:rsidR="00590FD2">
          <w:rPr>
            <w:noProof/>
            <w:webHidden/>
          </w:rPr>
          <w:fldChar w:fldCharType="separate"/>
        </w:r>
        <w:r w:rsidR="00590FD2">
          <w:rPr>
            <w:noProof/>
            <w:webHidden/>
          </w:rPr>
          <w:t>91</w:t>
        </w:r>
        <w:r w:rsidR="00590FD2">
          <w:rPr>
            <w:noProof/>
            <w:webHidden/>
          </w:rPr>
          <w:fldChar w:fldCharType="end"/>
        </w:r>
      </w:hyperlink>
    </w:p>
    <w:p w14:paraId="1B61FAAF" w14:textId="43CFDB3D" w:rsidR="00590FD2" w:rsidRDefault="0099366A">
      <w:pPr>
        <w:pStyle w:val="TOC1"/>
        <w:rPr>
          <w:rFonts w:asciiTheme="minorHAnsi" w:eastAsiaTheme="minorEastAsia" w:hAnsiTheme="minorHAnsi" w:cstheme="minorBidi"/>
          <w:b w:val="0"/>
          <w:noProof/>
          <w:sz w:val="22"/>
          <w:szCs w:val="22"/>
        </w:rPr>
      </w:pPr>
      <w:hyperlink w:anchor="_Toc77534860" w:history="1">
        <w:r w:rsidR="00590FD2" w:rsidRPr="006579BB">
          <w:rPr>
            <w:rStyle w:val="Hyperlink"/>
            <w:bCs/>
            <w:noProof/>
          </w:rPr>
          <w:t>D.</w:t>
        </w:r>
        <w:r w:rsidR="00590FD2">
          <w:rPr>
            <w:rFonts w:asciiTheme="minorHAnsi" w:eastAsiaTheme="minorEastAsia" w:hAnsiTheme="minorHAnsi" w:cstheme="minorBidi"/>
            <w:b w:val="0"/>
            <w:noProof/>
            <w:sz w:val="22"/>
            <w:szCs w:val="22"/>
          </w:rPr>
          <w:tab/>
        </w:r>
        <w:r w:rsidR="00590FD2" w:rsidRPr="006579BB">
          <w:rPr>
            <w:rStyle w:val="Hyperlink"/>
            <w:noProof/>
          </w:rPr>
          <w:t>Obligations of the Contracting Party</w:t>
        </w:r>
        <w:r w:rsidR="00590FD2">
          <w:rPr>
            <w:noProof/>
            <w:webHidden/>
          </w:rPr>
          <w:tab/>
        </w:r>
        <w:r w:rsidR="00590FD2">
          <w:rPr>
            <w:noProof/>
            <w:webHidden/>
          </w:rPr>
          <w:fldChar w:fldCharType="begin"/>
        </w:r>
        <w:r w:rsidR="00590FD2">
          <w:rPr>
            <w:noProof/>
            <w:webHidden/>
          </w:rPr>
          <w:instrText xml:space="preserve"> PAGEREF _Toc77534860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18DABBAE" w14:textId="2D3C8B9D" w:rsidR="00590FD2" w:rsidRDefault="0099366A">
      <w:pPr>
        <w:pStyle w:val="TOC2"/>
        <w:tabs>
          <w:tab w:val="left" w:pos="1320"/>
        </w:tabs>
        <w:rPr>
          <w:rFonts w:asciiTheme="minorHAnsi" w:eastAsiaTheme="minorEastAsia" w:hAnsiTheme="minorHAnsi" w:cstheme="minorBidi"/>
          <w:noProof/>
          <w:sz w:val="22"/>
          <w:szCs w:val="22"/>
        </w:rPr>
      </w:pPr>
      <w:hyperlink w:anchor="_Toc77534861" w:history="1">
        <w:r w:rsidR="00590FD2" w:rsidRPr="006579BB">
          <w:rPr>
            <w:rStyle w:val="Hyperlink"/>
            <w:noProof/>
          </w:rPr>
          <w:t>33.</w:t>
        </w:r>
        <w:r w:rsidR="00590FD2">
          <w:rPr>
            <w:rFonts w:asciiTheme="minorHAnsi" w:eastAsiaTheme="minorEastAsia" w:hAnsiTheme="minorHAnsi" w:cstheme="minorBidi"/>
            <w:noProof/>
            <w:sz w:val="22"/>
            <w:szCs w:val="22"/>
          </w:rPr>
          <w:tab/>
        </w:r>
        <w:r w:rsidR="00590FD2" w:rsidRPr="006579BB">
          <w:rPr>
            <w:rStyle w:val="Hyperlink"/>
            <w:noProof/>
          </w:rPr>
          <w:t>Project Manager</w:t>
        </w:r>
        <w:r w:rsidR="00590FD2">
          <w:rPr>
            <w:noProof/>
            <w:webHidden/>
          </w:rPr>
          <w:tab/>
        </w:r>
        <w:r w:rsidR="00590FD2">
          <w:rPr>
            <w:noProof/>
            <w:webHidden/>
          </w:rPr>
          <w:fldChar w:fldCharType="begin"/>
        </w:r>
        <w:r w:rsidR="00590FD2">
          <w:rPr>
            <w:noProof/>
            <w:webHidden/>
          </w:rPr>
          <w:instrText xml:space="preserve"> PAGEREF _Toc77534861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1A5ECD37" w14:textId="3B4BC57D" w:rsidR="00590FD2" w:rsidRDefault="0099366A">
      <w:pPr>
        <w:pStyle w:val="TOC2"/>
        <w:tabs>
          <w:tab w:val="left" w:pos="1320"/>
        </w:tabs>
        <w:rPr>
          <w:rFonts w:asciiTheme="minorHAnsi" w:eastAsiaTheme="minorEastAsia" w:hAnsiTheme="minorHAnsi" w:cstheme="minorBidi"/>
          <w:noProof/>
          <w:sz w:val="22"/>
          <w:szCs w:val="22"/>
        </w:rPr>
      </w:pPr>
      <w:hyperlink w:anchor="_Toc77534862" w:history="1">
        <w:r w:rsidR="00590FD2" w:rsidRPr="006579BB">
          <w:rPr>
            <w:rStyle w:val="Hyperlink"/>
            <w:noProof/>
          </w:rPr>
          <w:t>34.</w:t>
        </w:r>
        <w:r w:rsidR="00590FD2">
          <w:rPr>
            <w:rFonts w:asciiTheme="minorHAnsi" w:eastAsiaTheme="minorEastAsia" w:hAnsiTheme="minorHAnsi" w:cstheme="minorBidi"/>
            <w:noProof/>
            <w:sz w:val="22"/>
            <w:szCs w:val="22"/>
          </w:rPr>
          <w:tab/>
        </w:r>
        <w:r w:rsidR="00590FD2" w:rsidRPr="006579BB">
          <w:rPr>
            <w:rStyle w:val="Hyperlink"/>
            <w:noProof/>
          </w:rPr>
          <w:t>Consultant Assistance</w:t>
        </w:r>
        <w:r w:rsidR="00590FD2">
          <w:rPr>
            <w:noProof/>
            <w:webHidden/>
          </w:rPr>
          <w:tab/>
        </w:r>
        <w:r w:rsidR="00590FD2">
          <w:rPr>
            <w:noProof/>
            <w:webHidden/>
          </w:rPr>
          <w:fldChar w:fldCharType="begin"/>
        </w:r>
        <w:r w:rsidR="00590FD2">
          <w:rPr>
            <w:noProof/>
            <w:webHidden/>
          </w:rPr>
          <w:instrText xml:space="preserve"> PAGEREF _Toc77534862 \h </w:instrText>
        </w:r>
        <w:r w:rsidR="00590FD2">
          <w:rPr>
            <w:noProof/>
            <w:webHidden/>
          </w:rPr>
        </w:r>
        <w:r w:rsidR="00590FD2">
          <w:rPr>
            <w:noProof/>
            <w:webHidden/>
          </w:rPr>
          <w:fldChar w:fldCharType="separate"/>
        </w:r>
        <w:r w:rsidR="00590FD2">
          <w:rPr>
            <w:noProof/>
            <w:webHidden/>
          </w:rPr>
          <w:t>92</w:t>
        </w:r>
        <w:r w:rsidR="00590FD2">
          <w:rPr>
            <w:noProof/>
            <w:webHidden/>
          </w:rPr>
          <w:fldChar w:fldCharType="end"/>
        </w:r>
      </w:hyperlink>
    </w:p>
    <w:p w14:paraId="41F38A00" w14:textId="60612C87" w:rsidR="00590FD2" w:rsidRDefault="0099366A">
      <w:pPr>
        <w:pStyle w:val="TOC2"/>
        <w:tabs>
          <w:tab w:val="left" w:pos="1320"/>
        </w:tabs>
        <w:rPr>
          <w:rFonts w:asciiTheme="minorHAnsi" w:eastAsiaTheme="minorEastAsia" w:hAnsiTheme="minorHAnsi" w:cstheme="minorBidi"/>
          <w:noProof/>
          <w:sz w:val="22"/>
          <w:szCs w:val="22"/>
        </w:rPr>
      </w:pPr>
      <w:hyperlink w:anchor="_Toc77534863" w:history="1">
        <w:r w:rsidR="00590FD2" w:rsidRPr="006579BB">
          <w:rPr>
            <w:rStyle w:val="Hyperlink"/>
            <w:noProof/>
          </w:rPr>
          <w:t>35.</w:t>
        </w:r>
        <w:r w:rsidR="00590FD2">
          <w:rPr>
            <w:rFonts w:asciiTheme="minorHAnsi" w:eastAsiaTheme="minorEastAsia" w:hAnsiTheme="minorHAnsi" w:cstheme="minorBidi"/>
            <w:noProof/>
            <w:sz w:val="22"/>
            <w:szCs w:val="22"/>
          </w:rPr>
          <w:tab/>
        </w:r>
        <w:r w:rsidR="00590FD2" w:rsidRPr="006579BB">
          <w:rPr>
            <w:rStyle w:val="Hyperlink"/>
            <w:noProof/>
          </w:rPr>
          <w:t>Access to the Project sites</w:t>
        </w:r>
        <w:r w:rsidR="00590FD2">
          <w:rPr>
            <w:noProof/>
            <w:webHidden/>
          </w:rPr>
          <w:tab/>
        </w:r>
        <w:r w:rsidR="00590FD2">
          <w:rPr>
            <w:noProof/>
            <w:webHidden/>
          </w:rPr>
          <w:fldChar w:fldCharType="begin"/>
        </w:r>
        <w:r w:rsidR="00590FD2">
          <w:rPr>
            <w:noProof/>
            <w:webHidden/>
          </w:rPr>
          <w:instrText xml:space="preserve"> PAGEREF _Toc77534863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370205BB" w14:textId="77FD9967" w:rsidR="00590FD2" w:rsidRDefault="0099366A">
      <w:pPr>
        <w:pStyle w:val="TOC2"/>
        <w:tabs>
          <w:tab w:val="left" w:pos="1320"/>
        </w:tabs>
        <w:rPr>
          <w:rFonts w:asciiTheme="minorHAnsi" w:eastAsiaTheme="minorEastAsia" w:hAnsiTheme="minorHAnsi" w:cstheme="minorBidi"/>
          <w:noProof/>
          <w:sz w:val="22"/>
          <w:szCs w:val="22"/>
        </w:rPr>
      </w:pPr>
      <w:hyperlink w:anchor="_Toc77534864" w:history="1">
        <w:r w:rsidR="00590FD2" w:rsidRPr="006579BB">
          <w:rPr>
            <w:rStyle w:val="Hyperlink"/>
            <w:noProof/>
          </w:rPr>
          <w:t>36.</w:t>
        </w:r>
        <w:r w:rsidR="00590FD2">
          <w:rPr>
            <w:rFonts w:asciiTheme="minorHAnsi" w:eastAsiaTheme="minorEastAsia" w:hAnsiTheme="minorHAnsi" w:cstheme="minorBidi"/>
            <w:noProof/>
            <w:sz w:val="22"/>
            <w:szCs w:val="22"/>
          </w:rPr>
          <w:tab/>
        </w:r>
        <w:r w:rsidR="00590FD2" w:rsidRPr="006579BB">
          <w:rPr>
            <w:rStyle w:val="Hyperlink"/>
            <w:noProof/>
          </w:rPr>
          <w:t>Services, facilities, and goods of the Contracting Party to be provided to the Consultant</w:t>
        </w:r>
        <w:r w:rsidR="00590FD2">
          <w:rPr>
            <w:noProof/>
            <w:webHidden/>
          </w:rPr>
          <w:tab/>
        </w:r>
        <w:r w:rsidR="00590FD2">
          <w:rPr>
            <w:noProof/>
            <w:webHidden/>
          </w:rPr>
          <w:fldChar w:fldCharType="begin"/>
        </w:r>
        <w:r w:rsidR="00590FD2">
          <w:rPr>
            <w:noProof/>
            <w:webHidden/>
          </w:rPr>
          <w:instrText xml:space="preserve"> PAGEREF _Toc77534864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63A2A7B4" w14:textId="7743572D" w:rsidR="00590FD2" w:rsidRDefault="0099366A">
      <w:pPr>
        <w:pStyle w:val="TOC2"/>
        <w:tabs>
          <w:tab w:val="left" w:pos="1320"/>
        </w:tabs>
        <w:rPr>
          <w:rFonts w:asciiTheme="minorHAnsi" w:eastAsiaTheme="minorEastAsia" w:hAnsiTheme="minorHAnsi" w:cstheme="minorBidi"/>
          <w:noProof/>
          <w:sz w:val="22"/>
          <w:szCs w:val="22"/>
        </w:rPr>
      </w:pPr>
      <w:hyperlink w:anchor="_Toc77534865" w:history="1">
        <w:r w:rsidR="00590FD2" w:rsidRPr="006579BB">
          <w:rPr>
            <w:rStyle w:val="Hyperlink"/>
            <w:noProof/>
          </w:rPr>
          <w:t>37.</w:t>
        </w:r>
        <w:r w:rsidR="00590FD2">
          <w:rPr>
            <w:rFonts w:asciiTheme="minorHAnsi" w:eastAsiaTheme="minorEastAsia" w:hAnsiTheme="minorHAnsi" w:cstheme="minorBidi"/>
            <w:noProof/>
            <w:sz w:val="22"/>
            <w:szCs w:val="22"/>
          </w:rPr>
          <w:tab/>
        </w:r>
        <w:r w:rsidR="00590FD2" w:rsidRPr="006579BB">
          <w:rPr>
            <w:rStyle w:val="Hyperlink"/>
            <w:noProof/>
          </w:rPr>
          <w:t>Counterpart personnel</w:t>
        </w:r>
        <w:r w:rsidR="00590FD2">
          <w:rPr>
            <w:noProof/>
            <w:webHidden/>
          </w:rPr>
          <w:tab/>
        </w:r>
        <w:r w:rsidR="00590FD2">
          <w:rPr>
            <w:noProof/>
            <w:webHidden/>
          </w:rPr>
          <w:fldChar w:fldCharType="begin"/>
        </w:r>
        <w:r w:rsidR="00590FD2">
          <w:rPr>
            <w:noProof/>
            <w:webHidden/>
          </w:rPr>
          <w:instrText xml:space="preserve"> PAGEREF _Toc77534865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72089D3F" w14:textId="1F635E48" w:rsidR="00590FD2" w:rsidRDefault="0099366A">
      <w:pPr>
        <w:pStyle w:val="TOC2"/>
        <w:tabs>
          <w:tab w:val="left" w:pos="1320"/>
        </w:tabs>
        <w:rPr>
          <w:rFonts w:asciiTheme="minorHAnsi" w:eastAsiaTheme="minorEastAsia" w:hAnsiTheme="minorHAnsi" w:cstheme="minorBidi"/>
          <w:noProof/>
          <w:sz w:val="22"/>
          <w:szCs w:val="22"/>
        </w:rPr>
      </w:pPr>
      <w:hyperlink w:anchor="_Toc77534866" w:history="1">
        <w:r w:rsidR="00590FD2" w:rsidRPr="006579BB">
          <w:rPr>
            <w:rStyle w:val="Hyperlink"/>
            <w:noProof/>
          </w:rPr>
          <w:t>38.</w:t>
        </w:r>
        <w:r w:rsidR="00590FD2">
          <w:rPr>
            <w:rFonts w:asciiTheme="minorHAnsi" w:eastAsiaTheme="minorEastAsia" w:hAnsiTheme="minorHAnsi" w:cstheme="minorBidi"/>
            <w:noProof/>
            <w:sz w:val="22"/>
            <w:szCs w:val="22"/>
          </w:rPr>
          <w:tab/>
        </w:r>
        <w:r w:rsidR="00590FD2" w:rsidRPr="006579BB">
          <w:rPr>
            <w:rStyle w:val="Hyperlink"/>
            <w:noProof/>
          </w:rPr>
          <w:t>Obligation to pay</w:t>
        </w:r>
        <w:r w:rsidR="00590FD2">
          <w:rPr>
            <w:noProof/>
            <w:webHidden/>
          </w:rPr>
          <w:tab/>
        </w:r>
        <w:r w:rsidR="00590FD2">
          <w:rPr>
            <w:noProof/>
            <w:webHidden/>
          </w:rPr>
          <w:fldChar w:fldCharType="begin"/>
        </w:r>
        <w:r w:rsidR="00590FD2">
          <w:rPr>
            <w:noProof/>
            <w:webHidden/>
          </w:rPr>
          <w:instrText xml:space="preserve"> PAGEREF _Toc77534866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4F857990" w14:textId="11A06AB1" w:rsidR="00590FD2" w:rsidRDefault="0099366A">
      <w:pPr>
        <w:pStyle w:val="TOC1"/>
        <w:rPr>
          <w:rFonts w:asciiTheme="minorHAnsi" w:eastAsiaTheme="minorEastAsia" w:hAnsiTheme="minorHAnsi" w:cstheme="minorBidi"/>
          <w:b w:val="0"/>
          <w:noProof/>
          <w:sz w:val="22"/>
          <w:szCs w:val="22"/>
        </w:rPr>
      </w:pPr>
      <w:hyperlink w:anchor="_Toc77534867" w:history="1">
        <w:r w:rsidR="00590FD2" w:rsidRPr="006579BB">
          <w:rPr>
            <w:rStyle w:val="Hyperlink"/>
            <w:bCs/>
            <w:noProof/>
          </w:rPr>
          <w:t>E.</w:t>
        </w:r>
        <w:r w:rsidR="00590FD2">
          <w:rPr>
            <w:rFonts w:asciiTheme="minorHAnsi" w:eastAsiaTheme="minorEastAsia" w:hAnsiTheme="minorHAnsi" w:cstheme="minorBidi"/>
            <w:b w:val="0"/>
            <w:noProof/>
            <w:sz w:val="22"/>
            <w:szCs w:val="22"/>
          </w:rPr>
          <w:tab/>
        </w:r>
        <w:r w:rsidR="00590FD2" w:rsidRPr="006579BB">
          <w:rPr>
            <w:rStyle w:val="Hyperlink"/>
            <w:noProof/>
          </w:rPr>
          <w:t>Payments to the Consultant</w:t>
        </w:r>
        <w:r w:rsidR="00590FD2">
          <w:rPr>
            <w:noProof/>
            <w:webHidden/>
          </w:rPr>
          <w:tab/>
        </w:r>
        <w:r w:rsidR="00590FD2">
          <w:rPr>
            <w:noProof/>
            <w:webHidden/>
          </w:rPr>
          <w:fldChar w:fldCharType="begin"/>
        </w:r>
        <w:r w:rsidR="00590FD2">
          <w:rPr>
            <w:noProof/>
            <w:webHidden/>
          </w:rPr>
          <w:instrText xml:space="preserve"> PAGEREF _Toc77534867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4E9576EF" w14:textId="10249081" w:rsidR="00590FD2" w:rsidRDefault="0099366A">
      <w:pPr>
        <w:pStyle w:val="TOC2"/>
        <w:tabs>
          <w:tab w:val="left" w:pos="1320"/>
        </w:tabs>
        <w:rPr>
          <w:rFonts w:asciiTheme="minorHAnsi" w:eastAsiaTheme="minorEastAsia" w:hAnsiTheme="minorHAnsi" w:cstheme="minorBidi"/>
          <w:noProof/>
          <w:sz w:val="22"/>
          <w:szCs w:val="22"/>
        </w:rPr>
      </w:pPr>
      <w:hyperlink w:anchor="_Toc77534868" w:history="1">
        <w:r w:rsidR="00590FD2" w:rsidRPr="006579BB">
          <w:rPr>
            <w:rStyle w:val="Hyperlink"/>
            <w:noProof/>
          </w:rPr>
          <w:t>39.</w:t>
        </w:r>
        <w:r w:rsidR="00590FD2">
          <w:rPr>
            <w:rFonts w:asciiTheme="minorHAnsi" w:eastAsiaTheme="minorEastAsia" w:hAnsiTheme="minorHAnsi" w:cstheme="minorBidi"/>
            <w:noProof/>
            <w:sz w:val="22"/>
            <w:szCs w:val="22"/>
          </w:rPr>
          <w:tab/>
        </w:r>
        <w:r w:rsidR="00590FD2" w:rsidRPr="006579BB">
          <w:rPr>
            <w:rStyle w:val="Hyperlink"/>
            <w:noProof/>
          </w:rPr>
          <w:t>Maximum amount</w:t>
        </w:r>
        <w:r w:rsidR="00590FD2">
          <w:rPr>
            <w:noProof/>
            <w:webHidden/>
          </w:rPr>
          <w:tab/>
        </w:r>
        <w:r w:rsidR="00590FD2">
          <w:rPr>
            <w:noProof/>
            <w:webHidden/>
          </w:rPr>
          <w:fldChar w:fldCharType="begin"/>
        </w:r>
        <w:r w:rsidR="00590FD2">
          <w:rPr>
            <w:noProof/>
            <w:webHidden/>
          </w:rPr>
          <w:instrText xml:space="preserve"> PAGEREF _Toc77534868 \h </w:instrText>
        </w:r>
        <w:r w:rsidR="00590FD2">
          <w:rPr>
            <w:noProof/>
            <w:webHidden/>
          </w:rPr>
        </w:r>
        <w:r w:rsidR="00590FD2">
          <w:rPr>
            <w:noProof/>
            <w:webHidden/>
          </w:rPr>
          <w:fldChar w:fldCharType="separate"/>
        </w:r>
        <w:r w:rsidR="00590FD2">
          <w:rPr>
            <w:noProof/>
            <w:webHidden/>
          </w:rPr>
          <w:t>93</w:t>
        </w:r>
        <w:r w:rsidR="00590FD2">
          <w:rPr>
            <w:noProof/>
            <w:webHidden/>
          </w:rPr>
          <w:fldChar w:fldCharType="end"/>
        </w:r>
      </w:hyperlink>
    </w:p>
    <w:p w14:paraId="57007EB2" w14:textId="78564996" w:rsidR="00590FD2" w:rsidRDefault="0099366A">
      <w:pPr>
        <w:pStyle w:val="TOC2"/>
        <w:tabs>
          <w:tab w:val="left" w:pos="1320"/>
        </w:tabs>
        <w:rPr>
          <w:rFonts w:asciiTheme="minorHAnsi" w:eastAsiaTheme="minorEastAsia" w:hAnsiTheme="minorHAnsi" w:cstheme="minorBidi"/>
          <w:noProof/>
          <w:sz w:val="22"/>
          <w:szCs w:val="22"/>
        </w:rPr>
      </w:pPr>
      <w:hyperlink w:anchor="_Toc77534869" w:history="1">
        <w:r w:rsidR="00590FD2" w:rsidRPr="006579BB">
          <w:rPr>
            <w:rStyle w:val="Hyperlink"/>
            <w:noProof/>
          </w:rPr>
          <w:t>40.</w:t>
        </w:r>
        <w:r w:rsidR="00590FD2">
          <w:rPr>
            <w:rFonts w:asciiTheme="minorHAnsi" w:eastAsiaTheme="minorEastAsia" w:hAnsiTheme="minorHAnsi" w:cstheme="minorBidi"/>
            <w:noProof/>
            <w:sz w:val="22"/>
            <w:szCs w:val="22"/>
          </w:rPr>
          <w:tab/>
        </w:r>
        <w:r w:rsidR="00590FD2" w:rsidRPr="006579BB">
          <w:rPr>
            <w:rStyle w:val="Hyperlink"/>
            <w:noProof/>
          </w:rPr>
          <w:t>Remuneration and reimbursables expenses</w:t>
        </w:r>
        <w:r w:rsidR="00590FD2">
          <w:rPr>
            <w:noProof/>
            <w:webHidden/>
          </w:rPr>
          <w:tab/>
        </w:r>
        <w:r w:rsidR="00590FD2">
          <w:rPr>
            <w:noProof/>
            <w:webHidden/>
          </w:rPr>
          <w:fldChar w:fldCharType="begin"/>
        </w:r>
        <w:r w:rsidR="00590FD2">
          <w:rPr>
            <w:noProof/>
            <w:webHidden/>
          </w:rPr>
          <w:instrText xml:space="preserve"> PAGEREF _Toc77534869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490964A1" w14:textId="1C57BB1B" w:rsidR="00590FD2" w:rsidRDefault="0099366A">
      <w:pPr>
        <w:pStyle w:val="TOC2"/>
        <w:tabs>
          <w:tab w:val="left" w:pos="1320"/>
        </w:tabs>
        <w:rPr>
          <w:rFonts w:asciiTheme="minorHAnsi" w:eastAsiaTheme="minorEastAsia" w:hAnsiTheme="minorHAnsi" w:cstheme="minorBidi"/>
          <w:noProof/>
          <w:sz w:val="22"/>
          <w:szCs w:val="22"/>
        </w:rPr>
      </w:pPr>
      <w:hyperlink w:anchor="_Toc77534870" w:history="1">
        <w:r w:rsidR="00590FD2" w:rsidRPr="006579BB">
          <w:rPr>
            <w:rStyle w:val="Hyperlink"/>
            <w:noProof/>
          </w:rPr>
          <w:t>41.</w:t>
        </w:r>
        <w:r w:rsidR="00590FD2">
          <w:rPr>
            <w:rFonts w:asciiTheme="minorHAnsi" w:eastAsiaTheme="minorEastAsia" w:hAnsiTheme="minorHAnsi" w:cstheme="minorBidi"/>
            <w:noProof/>
            <w:sz w:val="22"/>
            <w:szCs w:val="22"/>
          </w:rPr>
          <w:tab/>
        </w:r>
        <w:r w:rsidR="00590FD2" w:rsidRPr="006579BB">
          <w:rPr>
            <w:rStyle w:val="Hyperlink"/>
            <w:noProof/>
          </w:rPr>
          <w:t>Working hours, overtime and leave</w:t>
        </w:r>
        <w:r w:rsidR="00590FD2">
          <w:rPr>
            <w:noProof/>
            <w:webHidden/>
          </w:rPr>
          <w:tab/>
        </w:r>
        <w:r w:rsidR="00590FD2">
          <w:rPr>
            <w:noProof/>
            <w:webHidden/>
          </w:rPr>
          <w:fldChar w:fldCharType="begin"/>
        </w:r>
        <w:r w:rsidR="00590FD2">
          <w:rPr>
            <w:noProof/>
            <w:webHidden/>
          </w:rPr>
          <w:instrText xml:space="preserve"> PAGEREF _Toc77534870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086658E5" w14:textId="51AF2D8F" w:rsidR="00590FD2" w:rsidRDefault="0099366A">
      <w:pPr>
        <w:pStyle w:val="TOC2"/>
        <w:tabs>
          <w:tab w:val="left" w:pos="1320"/>
        </w:tabs>
        <w:rPr>
          <w:rFonts w:asciiTheme="minorHAnsi" w:eastAsiaTheme="minorEastAsia" w:hAnsiTheme="minorHAnsi" w:cstheme="minorBidi"/>
          <w:noProof/>
          <w:sz w:val="22"/>
          <w:szCs w:val="22"/>
        </w:rPr>
      </w:pPr>
      <w:hyperlink w:anchor="_Toc77534871" w:history="1">
        <w:r w:rsidR="00590FD2" w:rsidRPr="006579BB">
          <w:rPr>
            <w:rStyle w:val="Hyperlink"/>
            <w:noProof/>
          </w:rPr>
          <w:t>42.</w:t>
        </w:r>
        <w:r w:rsidR="00590FD2">
          <w:rPr>
            <w:rFonts w:asciiTheme="minorHAnsi" w:eastAsiaTheme="minorEastAsia" w:hAnsiTheme="minorHAnsi" w:cstheme="minorBidi"/>
            <w:noProof/>
            <w:sz w:val="22"/>
            <w:szCs w:val="22"/>
          </w:rPr>
          <w:tab/>
        </w:r>
        <w:r w:rsidR="00590FD2" w:rsidRPr="006579BB">
          <w:rPr>
            <w:rStyle w:val="Hyperlink"/>
            <w:noProof/>
          </w:rPr>
          <w:t>Payment currency(ies)</w:t>
        </w:r>
        <w:r w:rsidR="00590FD2">
          <w:rPr>
            <w:noProof/>
            <w:webHidden/>
          </w:rPr>
          <w:tab/>
        </w:r>
        <w:r w:rsidR="00590FD2">
          <w:rPr>
            <w:noProof/>
            <w:webHidden/>
          </w:rPr>
          <w:fldChar w:fldCharType="begin"/>
        </w:r>
        <w:r w:rsidR="00590FD2">
          <w:rPr>
            <w:noProof/>
            <w:webHidden/>
          </w:rPr>
          <w:instrText xml:space="preserve"> PAGEREF _Toc77534871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596D0BF4" w14:textId="018516D6" w:rsidR="00590FD2" w:rsidRDefault="0099366A">
      <w:pPr>
        <w:pStyle w:val="TOC2"/>
        <w:tabs>
          <w:tab w:val="left" w:pos="1320"/>
        </w:tabs>
        <w:rPr>
          <w:rFonts w:asciiTheme="minorHAnsi" w:eastAsiaTheme="minorEastAsia" w:hAnsiTheme="minorHAnsi" w:cstheme="minorBidi"/>
          <w:noProof/>
          <w:sz w:val="22"/>
          <w:szCs w:val="22"/>
        </w:rPr>
      </w:pPr>
      <w:hyperlink w:anchor="_Toc77534872" w:history="1">
        <w:r w:rsidR="00590FD2" w:rsidRPr="006579BB">
          <w:rPr>
            <w:rStyle w:val="Hyperlink"/>
            <w:noProof/>
          </w:rPr>
          <w:t>43.</w:t>
        </w:r>
        <w:r w:rsidR="00590FD2">
          <w:rPr>
            <w:rFonts w:asciiTheme="minorHAnsi" w:eastAsiaTheme="minorEastAsia" w:hAnsiTheme="minorHAnsi" w:cstheme="minorBidi"/>
            <w:noProof/>
            <w:sz w:val="22"/>
            <w:szCs w:val="22"/>
          </w:rPr>
          <w:tab/>
        </w:r>
        <w:r w:rsidR="00590FD2" w:rsidRPr="006579BB">
          <w:rPr>
            <w:rStyle w:val="Hyperlink"/>
            <w:noProof/>
          </w:rPr>
          <w:t>Taxes and duties</w:t>
        </w:r>
        <w:r w:rsidR="00590FD2">
          <w:rPr>
            <w:noProof/>
            <w:webHidden/>
          </w:rPr>
          <w:tab/>
        </w:r>
        <w:r w:rsidR="00590FD2">
          <w:rPr>
            <w:noProof/>
            <w:webHidden/>
          </w:rPr>
          <w:fldChar w:fldCharType="begin"/>
        </w:r>
        <w:r w:rsidR="00590FD2">
          <w:rPr>
            <w:noProof/>
            <w:webHidden/>
          </w:rPr>
          <w:instrText xml:space="preserve"> PAGEREF _Toc77534872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47706369" w14:textId="638423D7" w:rsidR="00590FD2" w:rsidRDefault="0099366A">
      <w:pPr>
        <w:pStyle w:val="TOC2"/>
        <w:tabs>
          <w:tab w:val="left" w:pos="1320"/>
        </w:tabs>
        <w:rPr>
          <w:rFonts w:asciiTheme="minorHAnsi" w:eastAsiaTheme="minorEastAsia" w:hAnsiTheme="minorHAnsi" w:cstheme="minorBidi"/>
          <w:noProof/>
          <w:sz w:val="22"/>
          <w:szCs w:val="22"/>
        </w:rPr>
      </w:pPr>
      <w:hyperlink w:anchor="_Toc77534873" w:history="1">
        <w:r w:rsidR="00590FD2" w:rsidRPr="006579BB">
          <w:rPr>
            <w:rStyle w:val="Hyperlink"/>
            <w:noProof/>
          </w:rPr>
          <w:t>44.</w:t>
        </w:r>
        <w:r w:rsidR="00590FD2">
          <w:rPr>
            <w:rFonts w:asciiTheme="minorHAnsi" w:eastAsiaTheme="minorEastAsia" w:hAnsiTheme="minorHAnsi" w:cstheme="minorBidi"/>
            <w:noProof/>
            <w:sz w:val="22"/>
            <w:szCs w:val="22"/>
          </w:rPr>
          <w:tab/>
        </w:r>
        <w:r w:rsidR="00590FD2" w:rsidRPr="006579BB">
          <w:rPr>
            <w:rStyle w:val="Hyperlink"/>
            <w:noProof/>
          </w:rPr>
          <w:t>Advance payment and advance guarantee</w:t>
        </w:r>
        <w:r w:rsidR="00590FD2">
          <w:rPr>
            <w:noProof/>
            <w:webHidden/>
          </w:rPr>
          <w:tab/>
        </w:r>
        <w:r w:rsidR="00590FD2">
          <w:rPr>
            <w:noProof/>
            <w:webHidden/>
          </w:rPr>
          <w:fldChar w:fldCharType="begin"/>
        </w:r>
        <w:r w:rsidR="00590FD2">
          <w:rPr>
            <w:noProof/>
            <w:webHidden/>
          </w:rPr>
          <w:instrText xml:space="preserve"> PAGEREF _Toc77534873 \h </w:instrText>
        </w:r>
        <w:r w:rsidR="00590FD2">
          <w:rPr>
            <w:noProof/>
            <w:webHidden/>
          </w:rPr>
        </w:r>
        <w:r w:rsidR="00590FD2">
          <w:rPr>
            <w:noProof/>
            <w:webHidden/>
          </w:rPr>
          <w:fldChar w:fldCharType="separate"/>
        </w:r>
        <w:r w:rsidR="00590FD2">
          <w:rPr>
            <w:noProof/>
            <w:webHidden/>
          </w:rPr>
          <w:t>94</w:t>
        </w:r>
        <w:r w:rsidR="00590FD2">
          <w:rPr>
            <w:noProof/>
            <w:webHidden/>
          </w:rPr>
          <w:fldChar w:fldCharType="end"/>
        </w:r>
      </w:hyperlink>
    </w:p>
    <w:p w14:paraId="3DA28FD5" w14:textId="29CD48D9" w:rsidR="00590FD2" w:rsidRDefault="0099366A">
      <w:pPr>
        <w:pStyle w:val="TOC2"/>
        <w:tabs>
          <w:tab w:val="left" w:pos="1320"/>
        </w:tabs>
        <w:rPr>
          <w:rFonts w:asciiTheme="minorHAnsi" w:eastAsiaTheme="minorEastAsia" w:hAnsiTheme="minorHAnsi" w:cstheme="minorBidi"/>
          <w:noProof/>
          <w:sz w:val="22"/>
          <w:szCs w:val="22"/>
        </w:rPr>
      </w:pPr>
      <w:hyperlink w:anchor="_Toc77534874" w:history="1">
        <w:r w:rsidR="00590FD2" w:rsidRPr="006579BB">
          <w:rPr>
            <w:rStyle w:val="Hyperlink"/>
            <w:noProof/>
          </w:rPr>
          <w:t>45.</w:t>
        </w:r>
        <w:r w:rsidR="00590FD2">
          <w:rPr>
            <w:rFonts w:asciiTheme="minorHAnsi" w:eastAsiaTheme="minorEastAsia" w:hAnsiTheme="minorHAnsi" w:cstheme="minorBidi"/>
            <w:noProof/>
            <w:sz w:val="22"/>
            <w:szCs w:val="22"/>
          </w:rPr>
          <w:tab/>
        </w:r>
        <w:r w:rsidR="00590FD2" w:rsidRPr="006579BB">
          <w:rPr>
            <w:rStyle w:val="Hyperlink"/>
            <w:noProof/>
          </w:rPr>
          <w:t>Detailed invoices – Billing and payment method</w:t>
        </w:r>
        <w:r w:rsidR="00590FD2">
          <w:rPr>
            <w:noProof/>
            <w:webHidden/>
          </w:rPr>
          <w:tab/>
        </w:r>
        <w:r w:rsidR="00590FD2">
          <w:rPr>
            <w:noProof/>
            <w:webHidden/>
          </w:rPr>
          <w:fldChar w:fldCharType="begin"/>
        </w:r>
        <w:r w:rsidR="00590FD2">
          <w:rPr>
            <w:noProof/>
            <w:webHidden/>
          </w:rPr>
          <w:instrText xml:space="preserve"> PAGEREF _Toc77534874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2074AC4E" w14:textId="183AD21B" w:rsidR="00590FD2" w:rsidRDefault="0099366A">
      <w:pPr>
        <w:pStyle w:val="TOC2"/>
        <w:tabs>
          <w:tab w:val="left" w:pos="1320"/>
        </w:tabs>
        <w:rPr>
          <w:rFonts w:asciiTheme="minorHAnsi" w:eastAsiaTheme="minorEastAsia" w:hAnsiTheme="minorHAnsi" w:cstheme="minorBidi"/>
          <w:noProof/>
          <w:sz w:val="22"/>
          <w:szCs w:val="22"/>
        </w:rPr>
      </w:pPr>
      <w:hyperlink w:anchor="_Toc77534875" w:history="1">
        <w:r w:rsidR="00590FD2" w:rsidRPr="006579BB">
          <w:rPr>
            <w:rStyle w:val="Hyperlink"/>
            <w:noProof/>
          </w:rPr>
          <w:t>46.</w:t>
        </w:r>
        <w:r w:rsidR="00590FD2">
          <w:rPr>
            <w:rFonts w:asciiTheme="minorHAnsi" w:eastAsiaTheme="minorEastAsia" w:hAnsiTheme="minorHAnsi" w:cstheme="minorBidi"/>
            <w:noProof/>
            <w:sz w:val="22"/>
            <w:szCs w:val="22"/>
          </w:rPr>
          <w:tab/>
        </w:r>
        <w:r w:rsidR="00590FD2" w:rsidRPr="006579BB">
          <w:rPr>
            <w:rStyle w:val="Hyperlink"/>
            <w:noProof/>
          </w:rPr>
          <w:t>Interest on late payments</w:t>
        </w:r>
        <w:r w:rsidR="00590FD2">
          <w:rPr>
            <w:noProof/>
            <w:webHidden/>
          </w:rPr>
          <w:tab/>
        </w:r>
        <w:r w:rsidR="00590FD2">
          <w:rPr>
            <w:noProof/>
            <w:webHidden/>
          </w:rPr>
          <w:fldChar w:fldCharType="begin"/>
        </w:r>
        <w:r w:rsidR="00590FD2">
          <w:rPr>
            <w:noProof/>
            <w:webHidden/>
          </w:rPr>
          <w:instrText xml:space="preserve"> PAGEREF _Toc77534875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37030294" w14:textId="6BAAC4A8" w:rsidR="00590FD2" w:rsidRDefault="0099366A">
      <w:pPr>
        <w:pStyle w:val="TOC1"/>
        <w:rPr>
          <w:rFonts w:asciiTheme="minorHAnsi" w:eastAsiaTheme="minorEastAsia" w:hAnsiTheme="minorHAnsi" w:cstheme="minorBidi"/>
          <w:b w:val="0"/>
          <w:noProof/>
          <w:sz w:val="22"/>
          <w:szCs w:val="22"/>
        </w:rPr>
      </w:pPr>
      <w:hyperlink w:anchor="_Toc77534876" w:history="1">
        <w:r w:rsidR="00590FD2" w:rsidRPr="006579BB">
          <w:rPr>
            <w:rStyle w:val="Hyperlink"/>
            <w:bCs/>
            <w:noProof/>
          </w:rPr>
          <w:t>F.</w:t>
        </w:r>
        <w:r w:rsidR="00590FD2">
          <w:rPr>
            <w:rFonts w:asciiTheme="minorHAnsi" w:eastAsiaTheme="minorEastAsia" w:hAnsiTheme="minorHAnsi" w:cstheme="minorBidi"/>
            <w:b w:val="0"/>
            <w:noProof/>
            <w:sz w:val="22"/>
            <w:szCs w:val="22"/>
          </w:rPr>
          <w:tab/>
        </w:r>
        <w:r w:rsidR="00590FD2" w:rsidRPr="006579BB">
          <w:rPr>
            <w:rStyle w:val="Hyperlink"/>
            <w:noProof/>
          </w:rPr>
          <w:t>Variations, modifications, suspension de payments and early termination of the Contract</w:t>
        </w:r>
        <w:r w:rsidR="00590FD2">
          <w:rPr>
            <w:noProof/>
            <w:webHidden/>
          </w:rPr>
          <w:tab/>
        </w:r>
        <w:r w:rsidR="00590FD2">
          <w:rPr>
            <w:noProof/>
            <w:webHidden/>
          </w:rPr>
          <w:fldChar w:fldCharType="begin"/>
        </w:r>
        <w:r w:rsidR="00590FD2">
          <w:rPr>
            <w:noProof/>
            <w:webHidden/>
          </w:rPr>
          <w:instrText xml:space="preserve"> PAGEREF _Toc77534876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0986C43B" w14:textId="278529AD" w:rsidR="00590FD2" w:rsidRDefault="0099366A">
      <w:pPr>
        <w:pStyle w:val="TOC2"/>
        <w:tabs>
          <w:tab w:val="left" w:pos="1320"/>
        </w:tabs>
        <w:rPr>
          <w:rFonts w:asciiTheme="minorHAnsi" w:eastAsiaTheme="minorEastAsia" w:hAnsiTheme="minorHAnsi" w:cstheme="minorBidi"/>
          <w:noProof/>
          <w:sz w:val="22"/>
          <w:szCs w:val="22"/>
        </w:rPr>
      </w:pPr>
      <w:hyperlink w:anchor="_Toc77534877" w:history="1">
        <w:r w:rsidR="00590FD2" w:rsidRPr="006579BB">
          <w:rPr>
            <w:rStyle w:val="Hyperlink"/>
            <w:noProof/>
          </w:rPr>
          <w:t>47.</w:t>
        </w:r>
        <w:r w:rsidR="00590FD2">
          <w:rPr>
            <w:rFonts w:asciiTheme="minorHAnsi" w:eastAsiaTheme="minorEastAsia" w:hAnsiTheme="minorHAnsi" w:cstheme="minorBidi"/>
            <w:noProof/>
            <w:sz w:val="22"/>
            <w:szCs w:val="22"/>
          </w:rPr>
          <w:tab/>
        </w:r>
        <w:r w:rsidR="00590FD2" w:rsidRPr="006579BB">
          <w:rPr>
            <w:rStyle w:val="Hyperlink"/>
            <w:noProof/>
          </w:rPr>
          <w:t>Modifications or Variations</w:t>
        </w:r>
        <w:r w:rsidR="00590FD2">
          <w:rPr>
            <w:noProof/>
            <w:webHidden/>
          </w:rPr>
          <w:tab/>
        </w:r>
        <w:r w:rsidR="00590FD2">
          <w:rPr>
            <w:noProof/>
            <w:webHidden/>
          </w:rPr>
          <w:fldChar w:fldCharType="begin"/>
        </w:r>
        <w:r w:rsidR="00590FD2">
          <w:rPr>
            <w:noProof/>
            <w:webHidden/>
          </w:rPr>
          <w:instrText xml:space="preserve"> PAGEREF _Toc77534877 \h </w:instrText>
        </w:r>
        <w:r w:rsidR="00590FD2">
          <w:rPr>
            <w:noProof/>
            <w:webHidden/>
          </w:rPr>
        </w:r>
        <w:r w:rsidR="00590FD2">
          <w:rPr>
            <w:noProof/>
            <w:webHidden/>
          </w:rPr>
          <w:fldChar w:fldCharType="separate"/>
        </w:r>
        <w:r w:rsidR="00590FD2">
          <w:rPr>
            <w:noProof/>
            <w:webHidden/>
          </w:rPr>
          <w:t>95</w:t>
        </w:r>
        <w:r w:rsidR="00590FD2">
          <w:rPr>
            <w:noProof/>
            <w:webHidden/>
          </w:rPr>
          <w:fldChar w:fldCharType="end"/>
        </w:r>
      </w:hyperlink>
    </w:p>
    <w:p w14:paraId="1222C475" w14:textId="65F07146" w:rsidR="00590FD2" w:rsidRDefault="0099366A">
      <w:pPr>
        <w:pStyle w:val="TOC2"/>
        <w:tabs>
          <w:tab w:val="left" w:pos="1320"/>
        </w:tabs>
        <w:rPr>
          <w:rFonts w:asciiTheme="minorHAnsi" w:eastAsiaTheme="minorEastAsia" w:hAnsiTheme="minorHAnsi" w:cstheme="minorBidi"/>
          <w:noProof/>
          <w:sz w:val="22"/>
          <w:szCs w:val="22"/>
        </w:rPr>
      </w:pPr>
      <w:hyperlink w:anchor="_Toc77534878" w:history="1">
        <w:r w:rsidR="00590FD2" w:rsidRPr="006579BB">
          <w:rPr>
            <w:rStyle w:val="Hyperlink"/>
            <w:noProof/>
          </w:rPr>
          <w:t>48.</w:t>
        </w:r>
        <w:r w:rsidR="00590FD2">
          <w:rPr>
            <w:rFonts w:asciiTheme="minorHAnsi" w:eastAsiaTheme="minorEastAsia" w:hAnsiTheme="minorHAnsi" w:cstheme="minorBidi"/>
            <w:noProof/>
            <w:sz w:val="22"/>
            <w:szCs w:val="22"/>
          </w:rPr>
          <w:tab/>
        </w:r>
        <w:r w:rsidR="00590FD2" w:rsidRPr="006579BB">
          <w:rPr>
            <w:rStyle w:val="Hyperlink"/>
            <w:noProof/>
          </w:rPr>
          <w:t>Suspension de payments</w:t>
        </w:r>
        <w:r w:rsidR="00590FD2">
          <w:rPr>
            <w:noProof/>
            <w:webHidden/>
          </w:rPr>
          <w:tab/>
        </w:r>
        <w:r w:rsidR="00590FD2">
          <w:rPr>
            <w:noProof/>
            <w:webHidden/>
          </w:rPr>
          <w:fldChar w:fldCharType="begin"/>
        </w:r>
        <w:r w:rsidR="00590FD2">
          <w:rPr>
            <w:noProof/>
            <w:webHidden/>
          </w:rPr>
          <w:instrText xml:space="preserve"> PAGEREF _Toc77534878 \h </w:instrText>
        </w:r>
        <w:r w:rsidR="00590FD2">
          <w:rPr>
            <w:noProof/>
            <w:webHidden/>
          </w:rPr>
        </w:r>
        <w:r w:rsidR="00590FD2">
          <w:rPr>
            <w:noProof/>
            <w:webHidden/>
          </w:rPr>
          <w:fldChar w:fldCharType="separate"/>
        </w:r>
        <w:r w:rsidR="00590FD2">
          <w:rPr>
            <w:noProof/>
            <w:webHidden/>
          </w:rPr>
          <w:t>96</w:t>
        </w:r>
        <w:r w:rsidR="00590FD2">
          <w:rPr>
            <w:noProof/>
            <w:webHidden/>
          </w:rPr>
          <w:fldChar w:fldCharType="end"/>
        </w:r>
      </w:hyperlink>
    </w:p>
    <w:p w14:paraId="5AD778BF" w14:textId="09FCE74A" w:rsidR="00590FD2" w:rsidRDefault="0099366A">
      <w:pPr>
        <w:pStyle w:val="TOC2"/>
        <w:tabs>
          <w:tab w:val="left" w:pos="1320"/>
        </w:tabs>
        <w:rPr>
          <w:rFonts w:asciiTheme="minorHAnsi" w:eastAsiaTheme="minorEastAsia" w:hAnsiTheme="minorHAnsi" w:cstheme="minorBidi"/>
          <w:noProof/>
          <w:sz w:val="22"/>
          <w:szCs w:val="22"/>
        </w:rPr>
      </w:pPr>
      <w:hyperlink w:anchor="_Toc77534879" w:history="1">
        <w:r w:rsidR="00590FD2" w:rsidRPr="006579BB">
          <w:rPr>
            <w:rStyle w:val="Hyperlink"/>
            <w:noProof/>
          </w:rPr>
          <w:t>49.</w:t>
        </w:r>
        <w:r w:rsidR="00590FD2">
          <w:rPr>
            <w:rFonts w:asciiTheme="minorHAnsi" w:eastAsiaTheme="minorEastAsia" w:hAnsiTheme="minorHAnsi" w:cstheme="minorBidi"/>
            <w:noProof/>
            <w:sz w:val="22"/>
            <w:szCs w:val="22"/>
          </w:rPr>
          <w:tab/>
        </w:r>
        <w:r w:rsidR="00590FD2" w:rsidRPr="006579BB">
          <w:rPr>
            <w:rStyle w:val="Hyperlink"/>
            <w:noProof/>
          </w:rPr>
          <w:t>Early Termination</w:t>
        </w:r>
        <w:r w:rsidR="00590FD2">
          <w:rPr>
            <w:noProof/>
            <w:webHidden/>
          </w:rPr>
          <w:tab/>
        </w:r>
        <w:r w:rsidR="00590FD2">
          <w:rPr>
            <w:noProof/>
            <w:webHidden/>
          </w:rPr>
          <w:fldChar w:fldCharType="begin"/>
        </w:r>
        <w:r w:rsidR="00590FD2">
          <w:rPr>
            <w:noProof/>
            <w:webHidden/>
          </w:rPr>
          <w:instrText xml:space="preserve"> PAGEREF _Toc77534879 \h </w:instrText>
        </w:r>
        <w:r w:rsidR="00590FD2">
          <w:rPr>
            <w:noProof/>
            <w:webHidden/>
          </w:rPr>
        </w:r>
        <w:r w:rsidR="00590FD2">
          <w:rPr>
            <w:noProof/>
            <w:webHidden/>
          </w:rPr>
          <w:fldChar w:fldCharType="separate"/>
        </w:r>
        <w:r w:rsidR="00590FD2">
          <w:rPr>
            <w:noProof/>
            <w:webHidden/>
          </w:rPr>
          <w:t>96</w:t>
        </w:r>
        <w:r w:rsidR="00590FD2">
          <w:rPr>
            <w:noProof/>
            <w:webHidden/>
          </w:rPr>
          <w:fldChar w:fldCharType="end"/>
        </w:r>
      </w:hyperlink>
    </w:p>
    <w:p w14:paraId="174012BA" w14:textId="6A02362F" w:rsidR="00590FD2" w:rsidRDefault="0099366A">
      <w:pPr>
        <w:pStyle w:val="TOC2"/>
        <w:tabs>
          <w:tab w:val="left" w:pos="1320"/>
        </w:tabs>
        <w:rPr>
          <w:rFonts w:asciiTheme="minorHAnsi" w:eastAsiaTheme="minorEastAsia" w:hAnsiTheme="minorHAnsi" w:cstheme="minorBidi"/>
          <w:noProof/>
          <w:sz w:val="22"/>
          <w:szCs w:val="22"/>
        </w:rPr>
      </w:pPr>
      <w:hyperlink w:anchor="_Toc77534880" w:history="1">
        <w:r w:rsidR="00590FD2" w:rsidRPr="006579BB">
          <w:rPr>
            <w:rStyle w:val="Hyperlink"/>
            <w:noProof/>
          </w:rPr>
          <w:t>50.</w:t>
        </w:r>
        <w:r w:rsidR="00590FD2">
          <w:rPr>
            <w:rFonts w:asciiTheme="minorHAnsi" w:eastAsiaTheme="minorEastAsia" w:hAnsiTheme="minorHAnsi" w:cstheme="minorBidi"/>
            <w:noProof/>
            <w:sz w:val="22"/>
            <w:szCs w:val="22"/>
          </w:rPr>
          <w:tab/>
        </w:r>
        <w:r w:rsidR="00590FD2" w:rsidRPr="006579BB">
          <w:rPr>
            <w:rStyle w:val="Hyperlink"/>
            <w:noProof/>
          </w:rPr>
          <w:t>Termination of consulting services upon early termination</w:t>
        </w:r>
        <w:r w:rsidR="00590FD2">
          <w:rPr>
            <w:noProof/>
            <w:webHidden/>
          </w:rPr>
          <w:tab/>
        </w:r>
        <w:r w:rsidR="00590FD2">
          <w:rPr>
            <w:noProof/>
            <w:webHidden/>
          </w:rPr>
          <w:fldChar w:fldCharType="begin"/>
        </w:r>
        <w:r w:rsidR="00590FD2">
          <w:rPr>
            <w:noProof/>
            <w:webHidden/>
          </w:rPr>
          <w:instrText xml:space="preserve"> PAGEREF _Toc77534880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101B2D29" w14:textId="0748E600" w:rsidR="00590FD2" w:rsidRDefault="0099366A">
      <w:pPr>
        <w:pStyle w:val="TOC2"/>
        <w:tabs>
          <w:tab w:val="left" w:pos="1320"/>
        </w:tabs>
        <w:rPr>
          <w:rFonts w:asciiTheme="minorHAnsi" w:eastAsiaTheme="minorEastAsia" w:hAnsiTheme="minorHAnsi" w:cstheme="minorBidi"/>
          <w:noProof/>
          <w:sz w:val="22"/>
          <w:szCs w:val="22"/>
        </w:rPr>
      </w:pPr>
      <w:hyperlink w:anchor="_Toc77534881" w:history="1">
        <w:r w:rsidR="00590FD2" w:rsidRPr="006579BB">
          <w:rPr>
            <w:rStyle w:val="Hyperlink"/>
            <w:noProof/>
          </w:rPr>
          <w:t>51.</w:t>
        </w:r>
        <w:r w:rsidR="00590FD2">
          <w:rPr>
            <w:rFonts w:asciiTheme="minorHAnsi" w:eastAsiaTheme="minorEastAsia" w:hAnsiTheme="minorHAnsi" w:cstheme="minorBidi"/>
            <w:noProof/>
            <w:sz w:val="22"/>
            <w:szCs w:val="22"/>
          </w:rPr>
          <w:tab/>
        </w:r>
        <w:r w:rsidR="00590FD2" w:rsidRPr="006579BB">
          <w:rPr>
            <w:rStyle w:val="Hyperlink"/>
            <w:noProof/>
          </w:rPr>
          <w:t>Payments upon termination</w:t>
        </w:r>
        <w:r w:rsidR="00590FD2">
          <w:rPr>
            <w:noProof/>
            <w:webHidden/>
          </w:rPr>
          <w:tab/>
        </w:r>
        <w:r w:rsidR="00590FD2">
          <w:rPr>
            <w:noProof/>
            <w:webHidden/>
          </w:rPr>
          <w:fldChar w:fldCharType="begin"/>
        </w:r>
        <w:r w:rsidR="00590FD2">
          <w:rPr>
            <w:noProof/>
            <w:webHidden/>
          </w:rPr>
          <w:instrText xml:space="preserve"> PAGEREF _Toc77534881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7DA02B39" w14:textId="109F7C13" w:rsidR="00590FD2" w:rsidRDefault="0099366A">
      <w:pPr>
        <w:pStyle w:val="TOC1"/>
        <w:rPr>
          <w:rFonts w:asciiTheme="minorHAnsi" w:eastAsiaTheme="minorEastAsia" w:hAnsiTheme="minorHAnsi" w:cstheme="minorBidi"/>
          <w:b w:val="0"/>
          <w:noProof/>
          <w:sz w:val="22"/>
          <w:szCs w:val="22"/>
        </w:rPr>
      </w:pPr>
      <w:hyperlink w:anchor="_Toc77534882" w:history="1">
        <w:r w:rsidR="00590FD2" w:rsidRPr="006579BB">
          <w:rPr>
            <w:rStyle w:val="Hyperlink"/>
            <w:bCs/>
            <w:noProof/>
          </w:rPr>
          <w:t>G.</w:t>
        </w:r>
        <w:r w:rsidR="00590FD2">
          <w:rPr>
            <w:rFonts w:asciiTheme="minorHAnsi" w:eastAsiaTheme="minorEastAsia" w:hAnsiTheme="minorHAnsi" w:cstheme="minorBidi"/>
            <w:b w:val="0"/>
            <w:noProof/>
            <w:sz w:val="22"/>
            <w:szCs w:val="22"/>
          </w:rPr>
          <w:tab/>
        </w:r>
        <w:r w:rsidR="00590FD2" w:rsidRPr="006579BB">
          <w:rPr>
            <w:rStyle w:val="Hyperlink"/>
            <w:noProof/>
          </w:rPr>
          <w:t>Termination of rights and obligations generated by the contract</w:t>
        </w:r>
        <w:r w:rsidR="00590FD2">
          <w:rPr>
            <w:noProof/>
            <w:webHidden/>
          </w:rPr>
          <w:tab/>
        </w:r>
        <w:r w:rsidR="00590FD2">
          <w:rPr>
            <w:noProof/>
            <w:webHidden/>
          </w:rPr>
          <w:fldChar w:fldCharType="begin"/>
        </w:r>
        <w:r w:rsidR="00590FD2">
          <w:rPr>
            <w:noProof/>
            <w:webHidden/>
          </w:rPr>
          <w:instrText xml:space="preserve"> PAGEREF _Toc77534882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04A725CB" w14:textId="6C80DD4B" w:rsidR="00590FD2" w:rsidRDefault="0099366A">
      <w:pPr>
        <w:pStyle w:val="TOC2"/>
        <w:tabs>
          <w:tab w:val="left" w:pos="1320"/>
        </w:tabs>
        <w:rPr>
          <w:rFonts w:asciiTheme="minorHAnsi" w:eastAsiaTheme="minorEastAsia" w:hAnsiTheme="minorHAnsi" w:cstheme="minorBidi"/>
          <w:noProof/>
          <w:sz w:val="22"/>
          <w:szCs w:val="22"/>
        </w:rPr>
      </w:pPr>
      <w:hyperlink w:anchor="_Toc77534883" w:history="1">
        <w:r w:rsidR="00590FD2" w:rsidRPr="006579BB">
          <w:rPr>
            <w:rStyle w:val="Hyperlink"/>
            <w:noProof/>
          </w:rPr>
          <w:t>52.</w:t>
        </w:r>
        <w:r w:rsidR="00590FD2">
          <w:rPr>
            <w:rFonts w:asciiTheme="minorHAnsi" w:eastAsiaTheme="minorEastAsia" w:hAnsiTheme="minorHAnsi" w:cstheme="minorBidi"/>
            <w:noProof/>
            <w:sz w:val="22"/>
            <w:szCs w:val="22"/>
          </w:rPr>
          <w:tab/>
        </w:r>
        <w:r w:rsidR="00590FD2" w:rsidRPr="006579BB">
          <w:rPr>
            <w:rStyle w:val="Hyperlink"/>
            <w:noProof/>
          </w:rPr>
          <w:t>Termination of rights and obligations</w:t>
        </w:r>
        <w:r w:rsidR="00590FD2">
          <w:rPr>
            <w:noProof/>
            <w:webHidden/>
          </w:rPr>
          <w:tab/>
        </w:r>
        <w:r w:rsidR="00590FD2">
          <w:rPr>
            <w:noProof/>
            <w:webHidden/>
          </w:rPr>
          <w:fldChar w:fldCharType="begin"/>
        </w:r>
        <w:r w:rsidR="00590FD2">
          <w:rPr>
            <w:noProof/>
            <w:webHidden/>
          </w:rPr>
          <w:instrText xml:space="preserve"> PAGEREF _Toc77534883 \h </w:instrText>
        </w:r>
        <w:r w:rsidR="00590FD2">
          <w:rPr>
            <w:noProof/>
            <w:webHidden/>
          </w:rPr>
        </w:r>
        <w:r w:rsidR="00590FD2">
          <w:rPr>
            <w:noProof/>
            <w:webHidden/>
          </w:rPr>
          <w:fldChar w:fldCharType="separate"/>
        </w:r>
        <w:r w:rsidR="00590FD2">
          <w:rPr>
            <w:noProof/>
            <w:webHidden/>
          </w:rPr>
          <w:t>97</w:t>
        </w:r>
        <w:r w:rsidR="00590FD2">
          <w:rPr>
            <w:noProof/>
            <w:webHidden/>
          </w:rPr>
          <w:fldChar w:fldCharType="end"/>
        </w:r>
      </w:hyperlink>
    </w:p>
    <w:p w14:paraId="1B61886F" w14:textId="39C58FAE" w:rsidR="00590FD2" w:rsidRDefault="0099366A">
      <w:pPr>
        <w:pStyle w:val="TOC1"/>
        <w:rPr>
          <w:rFonts w:asciiTheme="minorHAnsi" w:eastAsiaTheme="minorEastAsia" w:hAnsiTheme="minorHAnsi" w:cstheme="minorBidi"/>
          <w:b w:val="0"/>
          <w:noProof/>
          <w:sz w:val="22"/>
          <w:szCs w:val="22"/>
        </w:rPr>
      </w:pPr>
      <w:hyperlink w:anchor="_Toc77534884" w:history="1">
        <w:r w:rsidR="00590FD2" w:rsidRPr="006579BB">
          <w:rPr>
            <w:rStyle w:val="Hyperlink"/>
            <w:noProof/>
          </w:rPr>
          <w:t>ANNEX I: Agreed Terms of Reference</w:t>
        </w:r>
        <w:r w:rsidR="00590FD2">
          <w:rPr>
            <w:noProof/>
            <w:webHidden/>
          </w:rPr>
          <w:tab/>
        </w:r>
        <w:r w:rsidR="00590FD2">
          <w:rPr>
            <w:noProof/>
            <w:webHidden/>
          </w:rPr>
          <w:fldChar w:fldCharType="begin"/>
        </w:r>
        <w:r w:rsidR="00590FD2">
          <w:rPr>
            <w:noProof/>
            <w:webHidden/>
          </w:rPr>
          <w:instrText xml:space="preserve"> PAGEREF _Toc77534884 \h </w:instrText>
        </w:r>
        <w:r w:rsidR="00590FD2">
          <w:rPr>
            <w:noProof/>
            <w:webHidden/>
          </w:rPr>
        </w:r>
        <w:r w:rsidR="00590FD2">
          <w:rPr>
            <w:noProof/>
            <w:webHidden/>
          </w:rPr>
          <w:fldChar w:fldCharType="separate"/>
        </w:r>
        <w:r w:rsidR="00590FD2">
          <w:rPr>
            <w:noProof/>
            <w:webHidden/>
          </w:rPr>
          <w:t>108</w:t>
        </w:r>
        <w:r w:rsidR="00590FD2">
          <w:rPr>
            <w:noProof/>
            <w:webHidden/>
          </w:rPr>
          <w:fldChar w:fldCharType="end"/>
        </w:r>
      </w:hyperlink>
    </w:p>
    <w:p w14:paraId="07BBB9D5" w14:textId="1A84F241" w:rsidR="00590FD2" w:rsidRDefault="0099366A">
      <w:pPr>
        <w:pStyle w:val="TOC1"/>
        <w:rPr>
          <w:rFonts w:asciiTheme="minorHAnsi" w:eastAsiaTheme="minorEastAsia" w:hAnsiTheme="minorHAnsi" w:cstheme="minorBidi"/>
          <w:b w:val="0"/>
          <w:noProof/>
          <w:sz w:val="22"/>
          <w:szCs w:val="22"/>
        </w:rPr>
      </w:pPr>
      <w:hyperlink w:anchor="_Toc77534885" w:history="1">
        <w:r w:rsidR="00590FD2" w:rsidRPr="006579BB">
          <w:rPr>
            <w:rStyle w:val="Hyperlink"/>
            <w:noProof/>
          </w:rPr>
          <w:t>ANNEX II: Integrity Provisions</w:t>
        </w:r>
        <w:r w:rsidR="00590FD2">
          <w:rPr>
            <w:noProof/>
            <w:webHidden/>
          </w:rPr>
          <w:tab/>
        </w:r>
        <w:r w:rsidR="00590FD2">
          <w:rPr>
            <w:noProof/>
            <w:webHidden/>
          </w:rPr>
          <w:fldChar w:fldCharType="begin"/>
        </w:r>
        <w:r w:rsidR="00590FD2">
          <w:rPr>
            <w:noProof/>
            <w:webHidden/>
          </w:rPr>
          <w:instrText xml:space="preserve"> PAGEREF _Toc77534885 \h </w:instrText>
        </w:r>
        <w:r w:rsidR="00590FD2">
          <w:rPr>
            <w:noProof/>
            <w:webHidden/>
          </w:rPr>
        </w:r>
        <w:r w:rsidR="00590FD2">
          <w:rPr>
            <w:noProof/>
            <w:webHidden/>
          </w:rPr>
          <w:fldChar w:fldCharType="separate"/>
        </w:r>
        <w:r w:rsidR="00590FD2">
          <w:rPr>
            <w:noProof/>
            <w:webHidden/>
          </w:rPr>
          <w:t>110</w:t>
        </w:r>
        <w:r w:rsidR="00590FD2">
          <w:rPr>
            <w:noProof/>
            <w:webHidden/>
          </w:rPr>
          <w:fldChar w:fldCharType="end"/>
        </w:r>
      </w:hyperlink>
    </w:p>
    <w:p w14:paraId="47D4DA00" w14:textId="18E78CB5" w:rsidR="00590FD2" w:rsidRDefault="0099366A">
      <w:pPr>
        <w:pStyle w:val="TOC1"/>
        <w:rPr>
          <w:rFonts w:asciiTheme="minorHAnsi" w:eastAsiaTheme="minorEastAsia" w:hAnsiTheme="minorHAnsi" w:cstheme="minorBidi"/>
          <w:b w:val="0"/>
          <w:noProof/>
          <w:sz w:val="22"/>
          <w:szCs w:val="22"/>
        </w:rPr>
      </w:pPr>
      <w:hyperlink w:anchor="_Toc77534886" w:history="1">
        <w:r w:rsidR="00590FD2" w:rsidRPr="006579BB">
          <w:rPr>
            <w:rStyle w:val="Hyperlink"/>
            <w:noProof/>
          </w:rPr>
          <w:t>ANNEX III: Reporting Requirements</w:t>
        </w:r>
        <w:r w:rsidR="00590FD2">
          <w:rPr>
            <w:noProof/>
            <w:webHidden/>
          </w:rPr>
          <w:tab/>
        </w:r>
        <w:r w:rsidR="00590FD2">
          <w:rPr>
            <w:noProof/>
            <w:webHidden/>
          </w:rPr>
          <w:fldChar w:fldCharType="begin"/>
        </w:r>
        <w:r w:rsidR="00590FD2">
          <w:rPr>
            <w:noProof/>
            <w:webHidden/>
          </w:rPr>
          <w:instrText xml:space="preserve"> PAGEREF _Toc77534886 \h </w:instrText>
        </w:r>
        <w:r w:rsidR="00590FD2">
          <w:rPr>
            <w:noProof/>
            <w:webHidden/>
          </w:rPr>
        </w:r>
        <w:r w:rsidR="00590FD2">
          <w:rPr>
            <w:noProof/>
            <w:webHidden/>
          </w:rPr>
          <w:fldChar w:fldCharType="separate"/>
        </w:r>
        <w:r w:rsidR="00590FD2">
          <w:rPr>
            <w:noProof/>
            <w:webHidden/>
          </w:rPr>
          <w:t>113</w:t>
        </w:r>
        <w:r w:rsidR="00590FD2">
          <w:rPr>
            <w:noProof/>
            <w:webHidden/>
          </w:rPr>
          <w:fldChar w:fldCharType="end"/>
        </w:r>
      </w:hyperlink>
    </w:p>
    <w:p w14:paraId="4BBBFFA0" w14:textId="6E3CC61B" w:rsidR="00590FD2" w:rsidRDefault="0099366A">
      <w:pPr>
        <w:pStyle w:val="TOC1"/>
        <w:rPr>
          <w:rFonts w:asciiTheme="minorHAnsi" w:eastAsiaTheme="minorEastAsia" w:hAnsiTheme="minorHAnsi" w:cstheme="minorBidi"/>
          <w:b w:val="0"/>
          <w:noProof/>
          <w:sz w:val="22"/>
          <w:szCs w:val="22"/>
        </w:rPr>
      </w:pPr>
      <w:hyperlink w:anchor="_Toc77534887" w:history="1">
        <w:r w:rsidR="00590FD2" w:rsidRPr="006579BB">
          <w:rPr>
            <w:rStyle w:val="Hyperlink"/>
            <w:noProof/>
          </w:rPr>
          <w:t>ANNEX IV: Key Professional Staff of the Consultant and Subconsultants</w:t>
        </w:r>
        <w:r w:rsidR="00590FD2">
          <w:rPr>
            <w:noProof/>
            <w:webHidden/>
          </w:rPr>
          <w:tab/>
        </w:r>
        <w:r w:rsidR="00590FD2">
          <w:rPr>
            <w:noProof/>
            <w:webHidden/>
          </w:rPr>
          <w:fldChar w:fldCharType="begin"/>
        </w:r>
        <w:r w:rsidR="00590FD2">
          <w:rPr>
            <w:noProof/>
            <w:webHidden/>
          </w:rPr>
          <w:instrText xml:space="preserve"> PAGEREF _Toc77534887 \h </w:instrText>
        </w:r>
        <w:r w:rsidR="00590FD2">
          <w:rPr>
            <w:noProof/>
            <w:webHidden/>
          </w:rPr>
        </w:r>
        <w:r w:rsidR="00590FD2">
          <w:rPr>
            <w:noProof/>
            <w:webHidden/>
          </w:rPr>
          <w:fldChar w:fldCharType="separate"/>
        </w:r>
        <w:r w:rsidR="00590FD2">
          <w:rPr>
            <w:noProof/>
            <w:webHidden/>
          </w:rPr>
          <w:t>114</w:t>
        </w:r>
        <w:r w:rsidR="00590FD2">
          <w:rPr>
            <w:noProof/>
            <w:webHidden/>
          </w:rPr>
          <w:fldChar w:fldCharType="end"/>
        </w:r>
      </w:hyperlink>
    </w:p>
    <w:p w14:paraId="064A7DDC" w14:textId="7423A692" w:rsidR="00590FD2" w:rsidRDefault="0099366A">
      <w:pPr>
        <w:pStyle w:val="TOC1"/>
        <w:rPr>
          <w:rFonts w:asciiTheme="minorHAnsi" w:eastAsiaTheme="minorEastAsia" w:hAnsiTheme="minorHAnsi" w:cstheme="minorBidi"/>
          <w:b w:val="0"/>
          <w:noProof/>
          <w:sz w:val="22"/>
          <w:szCs w:val="22"/>
        </w:rPr>
      </w:pPr>
      <w:hyperlink w:anchor="_Toc77534888" w:history="1">
        <w:r w:rsidR="00590FD2" w:rsidRPr="006579BB">
          <w:rPr>
            <w:rStyle w:val="Hyperlink"/>
            <w:noProof/>
          </w:rPr>
          <w:t>ANNEX V: Remuneration costs and reimbursable expenses</w:t>
        </w:r>
        <w:r w:rsidR="00590FD2">
          <w:rPr>
            <w:noProof/>
            <w:webHidden/>
          </w:rPr>
          <w:tab/>
        </w:r>
        <w:r w:rsidR="00590FD2">
          <w:rPr>
            <w:noProof/>
            <w:webHidden/>
          </w:rPr>
          <w:fldChar w:fldCharType="begin"/>
        </w:r>
        <w:r w:rsidR="00590FD2">
          <w:rPr>
            <w:noProof/>
            <w:webHidden/>
          </w:rPr>
          <w:instrText xml:space="preserve"> PAGEREF _Toc77534888 \h </w:instrText>
        </w:r>
        <w:r w:rsidR="00590FD2">
          <w:rPr>
            <w:noProof/>
            <w:webHidden/>
          </w:rPr>
        </w:r>
        <w:r w:rsidR="00590FD2">
          <w:rPr>
            <w:noProof/>
            <w:webHidden/>
          </w:rPr>
          <w:fldChar w:fldCharType="separate"/>
        </w:r>
        <w:r w:rsidR="00590FD2">
          <w:rPr>
            <w:noProof/>
            <w:webHidden/>
          </w:rPr>
          <w:t>117</w:t>
        </w:r>
        <w:r w:rsidR="00590FD2">
          <w:rPr>
            <w:noProof/>
            <w:webHidden/>
          </w:rPr>
          <w:fldChar w:fldCharType="end"/>
        </w:r>
      </w:hyperlink>
    </w:p>
    <w:p w14:paraId="72CB2780" w14:textId="17650121" w:rsidR="00590FD2" w:rsidRDefault="0099366A">
      <w:pPr>
        <w:pStyle w:val="TOC1"/>
        <w:rPr>
          <w:rFonts w:asciiTheme="minorHAnsi" w:eastAsiaTheme="minorEastAsia" w:hAnsiTheme="minorHAnsi" w:cstheme="minorBidi"/>
          <w:b w:val="0"/>
          <w:noProof/>
          <w:sz w:val="22"/>
          <w:szCs w:val="22"/>
        </w:rPr>
      </w:pPr>
      <w:hyperlink w:anchor="_Toc77534889" w:history="1">
        <w:r w:rsidR="00590FD2" w:rsidRPr="006579BB">
          <w:rPr>
            <w:rStyle w:val="Hyperlink"/>
            <w:noProof/>
          </w:rPr>
          <w:t>ANNEX VI: Guarantee Forms</w:t>
        </w:r>
        <w:r w:rsidR="00590FD2">
          <w:rPr>
            <w:noProof/>
            <w:webHidden/>
          </w:rPr>
          <w:tab/>
        </w:r>
        <w:r w:rsidR="00590FD2">
          <w:rPr>
            <w:noProof/>
            <w:webHidden/>
          </w:rPr>
          <w:fldChar w:fldCharType="begin"/>
        </w:r>
        <w:r w:rsidR="00590FD2">
          <w:rPr>
            <w:noProof/>
            <w:webHidden/>
          </w:rPr>
          <w:instrText xml:space="preserve"> PAGEREF _Toc77534889 \h </w:instrText>
        </w:r>
        <w:r w:rsidR="00590FD2">
          <w:rPr>
            <w:noProof/>
            <w:webHidden/>
          </w:rPr>
        </w:r>
        <w:r w:rsidR="00590FD2">
          <w:rPr>
            <w:noProof/>
            <w:webHidden/>
          </w:rPr>
          <w:fldChar w:fldCharType="separate"/>
        </w:r>
        <w:r w:rsidR="00590FD2">
          <w:rPr>
            <w:noProof/>
            <w:webHidden/>
          </w:rPr>
          <w:t>119</w:t>
        </w:r>
        <w:r w:rsidR="00590FD2">
          <w:rPr>
            <w:noProof/>
            <w:webHidden/>
          </w:rPr>
          <w:fldChar w:fldCharType="end"/>
        </w:r>
      </w:hyperlink>
    </w:p>
    <w:p w14:paraId="76B75DBF" w14:textId="07909875" w:rsidR="00590FD2" w:rsidRDefault="0099366A">
      <w:pPr>
        <w:pStyle w:val="TOC1"/>
        <w:rPr>
          <w:rFonts w:asciiTheme="minorHAnsi" w:eastAsiaTheme="minorEastAsia" w:hAnsiTheme="minorHAnsi" w:cstheme="minorBidi"/>
          <w:b w:val="0"/>
          <w:noProof/>
          <w:sz w:val="22"/>
          <w:szCs w:val="22"/>
        </w:rPr>
      </w:pPr>
      <w:hyperlink w:anchor="_Toc77534890" w:history="1">
        <w:r w:rsidR="00590FD2" w:rsidRPr="006579BB">
          <w:rPr>
            <w:rStyle w:val="Hyperlink"/>
            <w:noProof/>
          </w:rPr>
          <w:t>ANNEX VII: Other Forms</w:t>
        </w:r>
        <w:r w:rsidR="00590FD2">
          <w:rPr>
            <w:noProof/>
            <w:webHidden/>
          </w:rPr>
          <w:tab/>
        </w:r>
        <w:r w:rsidR="00590FD2">
          <w:rPr>
            <w:noProof/>
            <w:webHidden/>
          </w:rPr>
          <w:fldChar w:fldCharType="begin"/>
        </w:r>
        <w:r w:rsidR="00590FD2">
          <w:rPr>
            <w:noProof/>
            <w:webHidden/>
          </w:rPr>
          <w:instrText xml:space="preserve"> PAGEREF _Toc77534890 \h </w:instrText>
        </w:r>
        <w:r w:rsidR="00590FD2">
          <w:rPr>
            <w:noProof/>
            <w:webHidden/>
          </w:rPr>
        </w:r>
        <w:r w:rsidR="00590FD2">
          <w:rPr>
            <w:noProof/>
            <w:webHidden/>
          </w:rPr>
          <w:fldChar w:fldCharType="separate"/>
        </w:r>
        <w:r w:rsidR="00590FD2">
          <w:rPr>
            <w:noProof/>
            <w:webHidden/>
          </w:rPr>
          <w:t>124</w:t>
        </w:r>
        <w:r w:rsidR="00590FD2">
          <w:rPr>
            <w:noProof/>
            <w:webHidden/>
          </w:rPr>
          <w:fldChar w:fldCharType="end"/>
        </w:r>
      </w:hyperlink>
    </w:p>
    <w:p w14:paraId="60152299" w14:textId="73945927" w:rsidR="00A55F0C" w:rsidRPr="00154ABB" w:rsidRDefault="00A55F0C"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3CDA3A72" w14:textId="32F44558" w:rsidR="00CD3C65" w:rsidRPr="00154ABB" w:rsidRDefault="00CD3C65" w:rsidP="00E1524F">
      <w:pPr>
        <w:spacing w:after="160" w:line="259" w:lineRule="auto"/>
        <w:rPr>
          <w:noProof/>
          <w:lang w:val="en-US"/>
        </w:rPr>
      </w:pPr>
      <w:r w:rsidRPr="00154ABB">
        <w:rPr>
          <w:rFonts w:ascii="Calibri" w:eastAsia="Times New Roman" w:hAnsi="Calibri" w:cs="Calibri"/>
          <w:b/>
          <w:bCs/>
          <w:sz w:val="32"/>
          <w:szCs w:val="32"/>
          <w:lang w:val="en-US"/>
        </w:rPr>
        <w:fldChar w:fldCharType="begin"/>
      </w:r>
      <w:r w:rsidRPr="00154ABB">
        <w:rPr>
          <w:rFonts w:ascii="Calibri" w:eastAsia="Times New Roman" w:hAnsi="Calibri" w:cs="Calibri"/>
          <w:b/>
          <w:bCs/>
          <w:sz w:val="32"/>
          <w:szCs w:val="32"/>
          <w:lang w:val="en-US"/>
        </w:rPr>
        <w:instrText xml:space="preserve"> TOC \h \z \t "CON I  1,1" </w:instrText>
      </w:r>
      <w:r w:rsidRPr="00154ABB">
        <w:rPr>
          <w:rFonts w:ascii="Calibri" w:eastAsia="Times New Roman" w:hAnsi="Calibri" w:cs="Calibri"/>
          <w:b/>
          <w:bCs/>
          <w:sz w:val="32"/>
          <w:szCs w:val="32"/>
          <w:lang w:val="en-US"/>
        </w:rPr>
        <w:fldChar w:fldCharType="separate"/>
      </w:r>
    </w:p>
    <w:p w14:paraId="698DE031" w14:textId="6E187F58" w:rsidR="00CD3C65" w:rsidRPr="00154ABB" w:rsidRDefault="00CD3C65"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5E0C52D0" w14:textId="36F82AC7" w:rsidR="005B7CDD" w:rsidRPr="00154ABB" w:rsidRDefault="005B7CDD" w:rsidP="00E1524F">
      <w:pPr>
        <w:spacing w:after="160" w:line="259" w:lineRule="auto"/>
        <w:rPr>
          <w:noProof/>
          <w:lang w:val="en-US"/>
        </w:rPr>
      </w:pPr>
      <w:r w:rsidRPr="00154ABB">
        <w:rPr>
          <w:rFonts w:ascii="Calibri" w:eastAsia="Times New Roman" w:hAnsi="Calibri" w:cs="Calibri"/>
          <w:b/>
          <w:bCs/>
          <w:sz w:val="32"/>
          <w:szCs w:val="32"/>
          <w:lang w:val="en-US"/>
        </w:rPr>
        <w:fldChar w:fldCharType="begin"/>
      </w:r>
      <w:r w:rsidRPr="00154ABB">
        <w:rPr>
          <w:rFonts w:ascii="Calibri" w:eastAsia="Times New Roman" w:hAnsi="Calibri" w:cs="Calibri"/>
          <w:b/>
          <w:bCs/>
          <w:sz w:val="32"/>
          <w:szCs w:val="32"/>
          <w:lang w:val="en-US"/>
        </w:rPr>
        <w:instrText xml:space="preserve"> TOC \h \z \t "List Paragraph,2,CON I  1,1" </w:instrText>
      </w:r>
      <w:r w:rsidRPr="00154ABB">
        <w:rPr>
          <w:rFonts w:ascii="Calibri" w:eastAsia="Times New Roman" w:hAnsi="Calibri" w:cs="Calibri"/>
          <w:b/>
          <w:bCs/>
          <w:sz w:val="32"/>
          <w:szCs w:val="32"/>
          <w:lang w:val="en-US"/>
        </w:rPr>
        <w:fldChar w:fldCharType="separate"/>
      </w:r>
    </w:p>
    <w:p w14:paraId="1735FF1C" w14:textId="61640B8E" w:rsidR="00E1524F" w:rsidRPr="00154ABB" w:rsidRDefault="005B7CDD" w:rsidP="00E1524F">
      <w:pPr>
        <w:spacing w:after="160" w:line="259" w:lineRule="auto"/>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fldChar w:fldCharType="end"/>
      </w:r>
    </w:p>
    <w:p w14:paraId="561C3A59" w14:textId="36F030BE" w:rsidR="00F22217" w:rsidRPr="00154ABB" w:rsidRDefault="00F22217" w:rsidP="00E1524F">
      <w:pPr>
        <w:spacing w:after="160" w:line="259" w:lineRule="auto"/>
        <w:rPr>
          <w:rFonts w:ascii="Calibri" w:eastAsia="Times New Roman" w:hAnsi="Calibri" w:cs="Calibri"/>
          <w:b/>
          <w:bCs/>
          <w:sz w:val="32"/>
          <w:szCs w:val="32"/>
          <w:lang w:val="en-US"/>
        </w:rPr>
      </w:pPr>
    </w:p>
    <w:p w14:paraId="361D51F6" w14:textId="77777777" w:rsidR="006167A9" w:rsidRPr="00154ABB" w:rsidRDefault="006167A9" w:rsidP="00E1524F">
      <w:pPr>
        <w:spacing w:after="0" w:line="240" w:lineRule="auto"/>
        <w:ind w:right="-162"/>
        <w:jc w:val="center"/>
        <w:rPr>
          <w:rFonts w:ascii="Arial" w:eastAsia="Times New Roman" w:hAnsi="Arial" w:cs="Arial"/>
          <w:b/>
          <w:bCs/>
          <w:lang w:val="en-US"/>
        </w:rPr>
      </w:pPr>
    </w:p>
    <w:p w14:paraId="4C535E6E" w14:textId="56E480C2" w:rsidR="00E1524F" w:rsidRPr="00F6040A" w:rsidRDefault="00E1524F" w:rsidP="00E1524F">
      <w:pPr>
        <w:spacing w:after="0" w:line="240" w:lineRule="auto"/>
        <w:ind w:right="-162"/>
        <w:jc w:val="center"/>
        <w:rPr>
          <w:rFonts w:ascii="Arial" w:eastAsia="Times New Roman" w:hAnsi="Arial" w:cs="Arial"/>
          <w:b/>
          <w:bCs/>
          <w:lang w:val="en-US"/>
        </w:rPr>
      </w:pPr>
      <w:r w:rsidRPr="00F6040A">
        <w:rPr>
          <w:rFonts w:ascii="Arial" w:eastAsia="Times New Roman" w:hAnsi="Arial" w:cs="Arial"/>
          <w:b/>
          <w:bCs/>
          <w:lang w:val="en-US"/>
        </w:rPr>
        <w:lastRenderedPageBreak/>
        <w:t>Contra</w:t>
      </w:r>
      <w:r w:rsidR="00A72688" w:rsidRPr="00F6040A">
        <w:rPr>
          <w:rFonts w:ascii="Arial" w:eastAsia="Times New Roman" w:hAnsi="Arial" w:cs="Arial"/>
          <w:b/>
          <w:bCs/>
          <w:lang w:val="en-US"/>
        </w:rPr>
        <w:t>ct Model</w:t>
      </w:r>
    </w:p>
    <w:p w14:paraId="355A7FEC" w14:textId="77777777" w:rsidR="00E1524F" w:rsidRPr="00F6040A" w:rsidRDefault="00E1524F" w:rsidP="00E1524F">
      <w:pPr>
        <w:spacing w:after="0" w:line="240" w:lineRule="auto"/>
        <w:ind w:right="-162"/>
        <w:jc w:val="center"/>
        <w:rPr>
          <w:rFonts w:ascii="Arial" w:eastAsia="Times New Roman" w:hAnsi="Arial" w:cs="Arial"/>
          <w:b/>
          <w:bCs/>
          <w:lang w:val="en-US"/>
        </w:rPr>
      </w:pPr>
    </w:p>
    <w:p w14:paraId="6BEA5207" w14:textId="1B92D675" w:rsidR="00E1524F" w:rsidRPr="00A72688" w:rsidRDefault="00E1524F" w:rsidP="00E1524F">
      <w:pPr>
        <w:spacing w:after="0" w:line="240" w:lineRule="auto"/>
        <w:ind w:right="-162"/>
        <w:jc w:val="center"/>
        <w:rPr>
          <w:rFonts w:ascii="Arial" w:eastAsia="Times New Roman" w:hAnsi="Arial" w:cs="Arial"/>
          <w:b/>
          <w:bCs/>
          <w:lang w:val="en-US"/>
        </w:rPr>
      </w:pPr>
      <w:r w:rsidRPr="00A72688">
        <w:rPr>
          <w:rFonts w:ascii="Arial" w:eastAsia="Times New Roman" w:hAnsi="Arial" w:cs="Arial"/>
          <w:b/>
          <w:bCs/>
          <w:lang w:val="en-US"/>
        </w:rPr>
        <w:t>Contra</w:t>
      </w:r>
      <w:r w:rsidR="00A72688" w:rsidRPr="00A72688">
        <w:rPr>
          <w:rFonts w:ascii="Arial" w:eastAsia="Times New Roman" w:hAnsi="Arial" w:cs="Arial"/>
          <w:b/>
          <w:bCs/>
          <w:lang w:val="en-US"/>
        </w:rPr>
        <w:t>ct for the Provision o</w:t>
      </w:r>
      <w:r w:rsidR="00A72688">
        <w:rPr>
          <w:rFonts w:ascii="Arial" w:eastAsia="Times New Roman" w:hAnsi="Arial" w:cs="Arial"/>
          <w:b/>
          <w:bCs/>
          <w:lang w:val="en-US"/>
        </w:rPr>
        <w:t>f Consulting Services</w:t>
      </w:r>
    </w:p>
    <w:p w14:paraId="1759D9D2" w14:textId="0ACB1BBE" w:rsidR="00E1524F" w:rsidRPr="00154ABB" w:rsidRDefault="00E1524F" w:rsidP="00E1524F">
      <w:pPr>
        <w:spacing w:after="0" w:line="240" w:lineRule="auto"/>
        <w:ind w:right="-162"/>
        <w:jc w:val="center"/>
        <w:rPr>
          <w:rFonts w:ascii="Arial" w:eastAsia="Times New Roman" w:hAnsi="Arial" w:cs="Arial"/>
          <w:b/>
          <w:bCs/>
          <w:lang w:val="en-US"/>
        </w:rPr>
      </w:pPr>
      <w:r w:rsidRPr="00154ABB">
        <w:rPr>
          <w:rFonts w:ascii="Arial" w:eastAsia="Times New Roman" w:hAnsi="Arial" w:cs="Arial"/>
          <w:b/>
          <w:bCs/>
          <w:lang w:val="en-US"/>
        </w:rPr>
        <w:t>Ti</w:t>
      </w:r>
      <w:r w:rsidR="00A72688">
        <w:rPr>
          <w:rFonts w:ascii="Arial" w:eastAsia="Times New Roman" w:hAnsi="Arial" w:cs="Arial"/>
          <w:b/>
          <w:bCs/>
          <w:lang w:val="en-US"/>
        </w:rPr>
        <w:t>me-based</w:t>
      </w:r>
    </w:p>
    <w:p w14:paraId="6D0609C1" w14:textId="77777777" w:rsidR="00E1524F" w:rsidRPr="00154ABB" w:rsidRDefault="00E1524F" w:rsidP="00E1524F">
      <w:pPr>
        <w:spacing w:after="0" w:line="240" w:lineRule="auto"/>
        <w:jc w:val="both"/>
        <w:rPr>
          <w:rFonts w:ascii="Arial" w:eastAsia="Times New Roman" w:hAnsi="Arial" w:cs="Arial"/>
          <w:b/>
          <w:bCs/>
          <w:lang w:val="en-US"/>
        </w:rPr>
      </w:pPr>
    </w:p>
    <w:p w14:paraId="1A0D83E2" w14:textId="08660737" w:rsidR="00A72688" w:rsidRPr="00A72688" w:rsidRDefault="00A72688" w:rsidP="00A72688">
      <w:pPr>
        <w:shd w:val="clear" w:color="auto" w:fill="FDFDFD"/>
        <w:jc w:val="both"/>
        <w:rPr>
          <w:rFonts w:ascii="Arial" w:hAnsi="Arial" w:cs="Arial"/>
          <w:i/>
          <w:iCs/>
          <w:color w:val="FF0000"/>
          <w:lang w:val="en"/>
        </w:rPr>
      </w:pPr>
      <w:r w:rsidRPr="00A72688">
        <w:rPr>
          <w:rFonts w:ascii="Arial" w:hAnsi="Arial" w:cs="Arial"/>
          <w:i/>
          <w:iCs/>
          <w:color w:val="FF0000"/>
          <w:lang w:val="en"/>
        </w:rPr>
        <w:t xml:space="preserve">(This format contains the minimum requirements and provisions that the contract must include.) </w:t>
      </w:r>
    </w:p>
    <w:p w14:paraId="20D7E0FC" w14:textId="77777777" w:rsidR="00A72688" w:rsidRDefault="00A72688" w:rsidP="00A72688">
      <w:pPr>
        <w:shd w:val="clear" w:color="auto" w:fill="FDFDFD"/>
        <w:jc w:val="both"/>
        <w:rPr>
          <w:rFonts w:ascii="Arial" w:hAnsi="Arial" w:cs="Arial"/>
          <w:lang w:val="en"/>
        </w:rPr>
      </w:pPr>
      <w:r w:rsidRPr="00A72688">
        <w:rPr>
          <w:rFonts w:ascii="Arial" w:hAnsi="Arial" w:cs="Arial"/>
          <w:b/>
          <w:bCs/>
          <w:lang w:val="en"/>
        </w:rPr>
        <w:t>This Contract for the Provision of Consultancy Services</w:t>
      </w:r>
      <w:r w:rsidRPr="00A72688">
        <w:rPr>
          <w:rFonts w:ascii="Arial" w:hAnsi="Arial" w:cs="Arial"/>
          <w:lang w:val="en"/>
        </w:rPr>
        <w:t xml:space="preserve"> is </w:t>
      </w:r>
      <w:r>
        <w:rPr>
          <w:rFonts w:ascii="Arial" w:hAnsi="Arial" w:cs="Arial"/>
          <w:lang w:val="en"/>
        </w:rPr>
        <w:t>entered into</w:t>
      </w:r>
      <w:r w:rsidRPr="00A72688">
        <w:rPr>
          <w:rFonts w:ascii="Arial" w:hAnsi="Arial" w:cs="Arial"/>
          <w:lang w:val="en"/>
        </w:rPr>
        <w:t xml:space="preserve"> </w:t>
      </w:r>
      <w:r w:rsidRPr="00A72688">
        <w:rPr>
          <w:rFonts w:ascii="Arial" w:hAnsi="Arial" w:cs="Arial"/>
          <w:i/>
          <w:iCs/>
          <w:color w:val="FF0000"/>
          <w:lang w:val="en"/>
        </w:rPr>
        <w:t>(indicate the place</w:t>
      </w:r>
      <w:r w:rsidRPr="00A72688">
        <w:rPr>
          <w:rFonts w:ascii="Arial" w:hAnsi="Arial" w:cs="Arial"/>
          <w:lang w:val="en"/>
        </w:rPr>
        <w:t xml:space="preserve">) </w:t>
      </w:r>
      <w:r>
        <w:rPr>
          <w:rFonts w:ascii="Arial" w:hAnsi="Arial" w:cs="Arial"/>
          <w:lang w:val="en"/>
        </w:rPr>
        <w:t>on (</w:t>
      </w:r>
      <w:r w:rsidRPr="00A72688">
        <w:rPr>
          <w:rFonts w:ascii="Arial" w:hAnsi="Arial" w:cs="Arial"/>
          <w:i/>
          <w:iCs/>
          <w:color w:val="FF0000"/>
          <w:lang w:val="en"/>
        </w:rPr>
        <w:t>indicate the date)</w:t>
      </w:r>
      <w:r w:rsidRPr="00A72688">
        <w:rPr>
          <w:rFonts w:ascii="Arial" w:hAnsi="Arial" w:cs="Arial"/>
          <w:color w:val="FF0000"/>
          <w:lang w:val="en"/>
        </w:rPr>
        <w:t xml:space="preserve"> </w:t>
      </w:r>
      <w:r w:rsidRPr="00A72688">
        <w:rPr>
          <w:rFonts w:ascii="Arial" w:hAnsi="Arial" w:cs="Arial"/>
          <w:lang w:val="en"/>
        </w:rPr>
        <w:t xml:space="preserve">between </w:t>
      </w:r>
      <w:r w:rsidRPr="00A72688">
        <w:rPr>
          <w:rFonts w:ascii="Arial" w:hAnsi="Arial" w:cs="Arial"/>
          <w:i/>
          <w:iCs/>
          <w:color w:val="FF0000"/>
          <w:lang w:val="en"/>
        </w:rPr>
        <w:t>(indicate the full name of the Contract</w:t>
      </w:r>
      <w:r>
        <w:rPr>
          <w:rFonts w:ascii="Arial" w:hAnsi="Arial" w:cs="Arial"/>
          <w:i/>
          <w:iCs/>
          <w:color w:val="FF0000"/>
          <w:lang w:val="en"/>
        </w:rPr>
        <w:t>ing Party</w:t>
      </w:r>
      <w:r w:rsidRPr="00A72688">
        <w:rPr>
          <w:rFonts w:ascii="Arial" w:hAnsi="Arial" w:cs="Arial"/>
          <w:lang w:val="en"/>
        </w:rPr>
        <w:t xml:space="preserve">), hereinafter the </w:t>
      </w:r>
      <w:r w:rsidRPr="00A72688">
        <w:rPr>
          <w:rFonts w:ascii="Arial" w:hAnsi="Arial" w:cs="Arial"/>
          <w:b/>
          <w:bCs/>
          <w:lang w:val="en"/>
        </w:rPr>
        <w:t>Contracting Party</w:t>
      </w:r>
      <w:r w:rsidRPr="00A72688">
        <w:rPr>
          <w:rFonts w:ascii="Arial" w:hAnsi="Arial" w:cs="Arial"/>
          <w:lang w:val="en"/>
        </w:rPr>
        <w:t xml:space="preserve">, represented by </w:t>
      </w:r>
      <w:r w:rsidRPr="00A72688">
        <w:rPr>
          <w:rFonts w:ascii="Arial" w:hAnsi="Arial" w:cs="Arial"/>
          <w:i/>
          <w:iCs/>
          <w:color w:val="FF0000"/>
          <w:lang w:val="en"/>
        </w:rPr>
        <w:t>(indicate the name and appointment of the authorized representative)</w:t>
      </w:r>
      <w:r w:rsidRPr="00A72688">
        <w:rPr>
          <w:rFonts w:ascii="Arial" w:hAnsi="Arial" w:cs="Arial"/>
          <w:lang w:val="en"/>
        </w:rPr>
        <w:t xml:space="preserve"> and </w:t>
      </w:r>
      <w:r w:rsidRPr="00A72688">
        <w:rPr>
          <w:rFonts w:ascii="Arial" w:hAnsi="Arial" w:cs="Arial"/>
          <w:i/>
          <w:iCs/>
          <w:color w:val="FF0000"/>
          <w:lang w:val="en"/>
        </w:rPr>
        <w:t>(indicate the full name of the consultant),</w:t>
      </w:r>
      <w:r w:rsidRPr="00A72688">
        <w:rPr>
          <w:rFonts w:ascii="Arial" w:hAnsi="Arial" w:cs="Arial"/>
          <w:color w:val="FF0000"/>
          <w:lang w:val="en"/>
        </w:rPr>
        <w:t xml:space="preserve"> </w:t>
      </w:r>
      <w:r w:rsidRPr="00A72688">
        <w:rPr>
          <w:rFonts w:ascii="Arial" w:hAnsi="Arial" w:cs="Arial"/>
          <w:lang w:val="en"/>
        </w:rPr>
        <w:t xml:space="preserve">hereinafter </w:t>
      </w:r>
      <w:r w:rsidRPr="00A72688">
        <w:rPr>
          <w:rFonts w:ascii="Arial" w:hAnsi="Arial" w:cs="Arial"/>
          <w:b/>
          <w:bCs/>
          <w:lang w:val="en"/>
        </w:rPr>
        <w:t>the Consultant</w:t>
      </w:r>
      <w:r w:rsidRPr="00A72688">
        <w:rPr>
          <w:rFonts w:ascii="Arial" w:hAnsi="Arial" w:cs="Arial"/>
          <w:lang w:val="en"/>
        </w:rPr>
        <w:t xml:space="preserve">, represented by </w:t>
      </w:r>
      <w:r w:rsidRPr="00A72688">
        <w:rPr>
          <w:rFonts w:ascii="Arial" w:hAnsi="Arial" w:cs="Arial"/>
          <w:i/>
          <w:iCs/>
          <w:color w:val="FF0000"/>
          <w:lang w:val="en"/>
        </w:rPr>
        <w:t>(indicate the full name of the legal representative of the consultant</w:t>
      </w:r>
      <w:r w:rsidRPr="00A72688">
        <w:rPr>
          <w:rFonts w:ascii="Arial" w:hAnsi="Arial" w:cs="Arial"/>
          <w:lang w:val="en"/>
        </w:rPr>
        <w:t xml:space="preserve">). Both </w:t>
      </w:r>
      <w:r>
        <w:rPr>
          <w:rFonts w:ascii="Arial" w:hAnsi="Arial" w:cs="Arial"/>
          <w:lang w:val="en"/>
        </w:rPr>
        <w:t xml:space="preserve">hereinafter and jointly refered </w:t>
      </w:r>
      <w:r w:rsidRPr="00A72688">
        <w:rPr>
          <w:rFonts w:ascii="Arial" w:hAnsi="Arial" w:cs="Arial"/>
          <w:lang w:val="en"/>
        </w:rPr>
        <w:t xml:space="preserve">as the </w:t>
      </w:r>
      <w:r w:rsidRPr="00A72688">
        <w:rPr>
          <w:rFonts w:ascii="Arial" w:hAnsi="Arial" w:cs="Arial"/>
          <w:b/>
          <w:bCs/>
          <w:lang w:val="en"/>
        </w:rPr>
        <w:t>Parties.</w:t>
      </w:r>
      <w:r w:rsidRPr="00A72688">
        <w:rPr>
          <w:rFonts w:ascii="Arial" w:hAnsi="Arial" w:cs="Arial"/>
          <w:lang w:val="en"/>
        </w:rPr>
        <w:t xml:space="preserve"> </w:t>
      </w:r>
    </w:p>
    <w:p w14:paraId="47080F07" w14:textId="77777777" w:rsidR="00A72688" w:rsidRDefault="00A72688" w:rsidP="00A72688">
      <w:pPr>
        <w:shd w:val="clear" w:color="auto" w:fill="FDFDFD"/>
        <w:jc w:val="both"/>
        <w:rPr>
          <w:rFonts w:ascii="Arial" w:hAnsi="Arial" w:cs="Arial"/>
          <w:lang w:val="en"/>
        </w:rPr>
      </w:pPr>
    </w:p>
    <w:p w14:paraId="6A08E6E2" w14:textId="5902B7C7" w:rsidR="00A72688" w:rsidRDefault="00A72688" w:rsidP="00A72688">
      <w:pPr>
        <w:shd w:val="clear" w:color="auto" w:fill="FDFDFD"/>
        <w:jc w:val="both"/>
        <w:rPr>
          <w:rFonts w:ascii="Arial" w:hAnsi="Arial" w:cs="Arial"/>
          <w:lang w:val="en"/>
        </w:rPr>
      </w:pPr>
      <w:r w:rsidRPr="00A72688">
        <w:rPr>
          <w:rFonts w:ascii="Arial" w:hAnsi="Arial" w:cs="Arial"/>
          <w:lang w:val="en"/>
        </w:rPr>
        <w:t>DECLARES THE CONTRACT</w:t>
      </w:r>
      <w:r>
        <w:rPr>
          <w:rFonts w:ascii="Arial" w:hAnsi="Arial" w:cs="Arial"/>
          <w:lang w:val="en"/>
        </w:rPr>
        <w:t>ING PARTY</w:t>
      </w:r>
      <w:r w:rsidRPr="00A72688">
        <w:rPr>
          <w:rFonts w:ascii="Arial" w:hAnsi="Arial" w:cs="Arial"/>
          <w:lang w:val="en"/>
        </w:rPr>
        <w:t xml:space="preserve">: </w:t>
      </w:r>
    </w:p>
    <w:p w14:paraId="515E3500" w14:textId="4B9A25FF" w:rsidR="00A72688" w:rsidRPr="00A72688" w:rsidRDefault="00A72688" w:rsidP="00956E6B">
      <w:pPr>
        <w:pStyle w:val="ListParagraph"/>
        <w:numPr>
          <w:ilvl w:val="0"/>
          <w:numId w:val="92"/>
        </w:numPr>
        <w:shd w:val="clear" w:color="auto" w:fill="FDFDFD"/>
        <w:rPr>
          <w:rFonts w:cs="Arial"/>
          <w:i/>
          <w:iCs/>
          <w:color w:val="FF0000"/>
          <w:lang w:val="en"/>
        </w:rPr>
      </w:pPr>
      <w:r w:rsidRPr="00A72688">
        <w:rPr>
          <w:rFonts w:cs="Arial"/>
          <w:lang w:val="en"/>
        </w:rPr>
        <w:t>(</w:t>
      </w:r>
      <w:r w:rsidRPr="00A72688">
        <w:rPr>
          <w:rFonts w:cs="Arial"/>
          <w:i/>
          <w:iCs/>
          <w:color w:val="FF0000"/>
          <w:lang w:val="en"/>
        </w:rPr>
        <w:t xml:space="preserve">Indicate the legal requirements, which, according to national law, </w:t>
      </w:r>
      <w:r w:rsidR="00010D33" w:rsidRPr="00A72688">
        <w:rPr>
          <w:rFonts w:cs="Arial"/>
          <w:i/>
          <w:iCs/>
          <w:color w:val="FF0000"/>
          <w:lang w:val="en"/>
        </w:rPr>
        <w:t>must</w:t>
      </w:r>
      <w:r w:rsidRPr="00A72688">
        <w:rPr>
          <w:rFonts w:cs="Arial"/>
          <w:i/>
          <w:iCs/>
          <w:color w:val="FF0000"/>
          <w:lang w:val="en"/>
        </w:rPr>
        <w:t xml:space="preserve"> be based on an administrative contract. Among others, legal description of the entity, address, data of the documents that grant power of representation to its representative) </w:t>
      </w:r>
    </w:p>
    <w:p w14:paraId="0A49DB44" w14:textId="77777777" w:rsidR="00010D33" w:rsidRDefault="00A72688" w:rsidP="00956E6B">
      <w:pPr>
        <w:pStyle w:val="ListParagraph"/>
        <w:numPr>
          <w:ilvl w:val="0"/>
          <w:numId w:val="92"/>
        </w:numPr>
        <w:shd w:val="clear" w:color="auto" w:fill="FDFDFD"/>
        <w:rPr>
          <w:rFonts w:cs="Arial"/>
          <w:lang w:val="en"/>
        </w:rPr>
      </w:pPr>
      <w:r w:rsidRPr="00A72688">
        <w:rPr>
          <w:rFonts w:cs="Arial"/>
          <w:lang w:val="en"/>
        </w:rPr>
        <w:t>That after the completion of an award procedure in respect of the consultancy services consisting of (</w:t>
      </w:r>
      <w:r w:rsidRPr="00010D33">
        <w:rPr>
          <w:rFonts w:cs="Arial"/>
          <w:i/>
          <w:iCs/>
          <w:color w:val="FF0000"/>
          <w:lang w:val="en"/>
        </w:rPr>
        <w:t>briefly describe the consultancy services object of the contract)</w:t>
      </w:r>
      <w:r w:rsidRPr="00010D33">
        <w:rPr>
          <w:rFonts w:cs="Arial"/>
          <w:color w:val="FF0000"/>
          <w:lang w:val="en"/>
        </w:rPr>
        <w:t xml:space="preserve"> </w:t>
      </w:r>
      <w:r w:rsidRPr="00A72688">
        <w:rPr>
          <w:rFonts w:cs="Arial"/>
          <w:lang w:val="en"/>
        </w:rPr>
        <w:t xml:space="preserve">has accepted the </w:t>
      </w:r>
      <w:r w:rsidR="00010D33">
        <w:rPr>
          <w:rFonts w:cs="Arial"/>
          <w:lang w:val="en"/>
        </w:rPr>
        <w:t>proposal</w:t>
      </w:r>
      <w:r w:rsidRPr="00A72688">
        <w:rPr>
          <w:rFonts w:cs="Arial"/>
          <w:lang w:val="en"/>
        </w:rPr>
        <w:t xml:space="preserve"> of the </w:t>
      </w:r>
      <w:r w:rsidRPr="00010D33">
        <w:rPr>
          <w:rFonts w:cs="Arial"/>
          <w:b/>
          <w:bCs/>
          <w:lang w:val="en"/>
        </w:rPr>
        <w:t>Consultant</w:t>
      </w:r>
      <w:r w:rsidRPr="00A72688">
        <w:rPr>
          <w:rFonts w:cs="Arial"/>
          <w:lang w:val="en"/>
        </w:rPr>
        <w:t xml:space="preserve"> for the execution of these services, for the sum that is payable in accordance with the provisions of the Contract (hereinafter the "Contract Price"). </w:t>
      </w:r>
    </w:p>
    <w:p w14:paraId="51614480" w14:textId="77777777" w:rsidR="00010D33" w:rsidRDefault="00010D33" w:rsidP="00010D33">
      <w:pPr>
        <w:shd w:val="clear" w:color="auto" w:fill="FDFDFD"/>
        <w:rPr>
          <w:rFonts w:cs="Arial"/>
          <w:lang w:val="en"/>
        </w:rPr>
      </w:pPr>
    </w:p>
    <w:p w14:paraId="28346557" w14:textId="77777777" w:rsidR="00010D33" w:rsidRDefault="00A72688" w:rsidP="00010D33">
      <w:pPr>
        <w:shd w:val="clear" w:color="auto" w:fill="FDFDFD"/>
        <w:rPr>
          <w:rFonts w:cs="Arial"/>
          <w:lang w:val="en"/>
        </w:rPr>
      </w:pPr>
      <w:r w:rsidRPr="00010D33">
        <w:rPr>
          <w:rFonts w:ascii="Arial" w:hAnsi="Arial" w:cs="Arial"/>
          <w:lang w:val="en"/>
        </w:rPr>
        <w:t>DECLARES THE CONSULTANT:</w:t>
      </w:r>
      <w:r w:rsidRPr="00010D33">
        <w:rPr>
          <w:rFonts w:cs="Arial"/>
          <w:lang w:val="en"/>
        </w:rPr>
        <w:t xml:space="preserve"> </w:t>
      </w:r>
    </w:p>
    <w:p w14:paraId="465D4EBC" w14:textId="616836E6" w:rsidR="00010D33" w:rsidRPr="00010D33" w:rsidRDefault="00A72688" w:rsidP="00956E6B">
      <w:pPr>
        <w:pStyle w:val="ListParagraph"/>
        <w:numPr>
          <w:ilvl w:val="0"/>
          <w:numId w:val="93"/>
        </w:numPr>
        <w:shd w:val="clear" w:color="auto" w:fill="FDFDFD"/>
        <w:rPr>
          <w:rFonts w:cs="Arial"/>
          <w:lang w:val="en"/>
        </w:rPr>
      </w:pPr>
      <w:r w:rsidRPr="00010D33">
        <w:rPr>
          <w:rFonts w:cs="Arial"/>
          <w:i/>
          <w:iCs/>
          <w:color w:val="FF0000"/>
          <w:lang w:val="en"/>
        </w:rPr>
        <w:t xml:space="preserve">(Indicate the legal requirements, which, according to national law, </w:t>
      </w:r>
      <w:r w:rsidR="00010D33" w:rsidRPr="00010D33">
        <w:rPr>
          <w:rFonts w:cs="Arial"/>
          <w:i/>
          <w:iCs/>
          <w:color w:val="FF0000"/>
          <w:lang w:val="en"/>
        </w:rPr>
        <w:t>must</w:t>
      </w:r>
      <w:r w:rsidRPr="00010D33">
        <w:rPr>
          <w:rFonts w:cs="Arial"/>
          <w:i/>
          <w:iCs/>
          <w:color w:val="FF0000"/>
          <w:lang w:val="en"/>
        </w:rPr>
        <w:t xml:space="preserve"> be based on an administrative contract. Among others, legal description of the entity, address, data of the documents that grant power of representation to its representative) </w:t>
      </w:r>
    </w:p>
    <w:p w14:paraId="7A98E0E9" w14:textId="5B1CCCE4" w:rsidR="00A72688" w:rsidRPr="00010D33" w:rsidRDefault="00A72688" w:rsidP="00956E6B">
      <w:pPr>
        <w:pStyle w:val="ListParagraph"/>
        <w:numPr>
          <w:ilvl w:val="0"/>
          <w:numId w:val="93"/>
        </w:numPr>
        <w:shd w:val="clear" w:color="auto" w:fill="FDFDFD"/>
        <w:rPr>
          <w:rFonts w:cs="Arial"/>
          <w:lang w:val="en"/>
        </w:rPr>
      </w:pPr>
      <w:r w:rsidRPr="00010D33">
        <w:rPr>
          <w:rFonts w:cs="Arial"/>
          <w:lang w:val="en"/>
        </w:rPr>
        <w:t>That it has accepted the award in respect of the consultancy services consisting of (</w:t>
      </w:r>
      <w:r w:rsidRPr="00010D33">
        <w:rPr>
          <w:rFonts w:cs="Arial"/>
          <w:i/>
          <w:iCs/>
          <w:color w:val="FF0000"/>
          <w:lang w:val="en"/>
        </w:rPr>
        <w:t>briefly describe the consultancy services covered by the contract)</w:t>
      </w:r>
      <w:r w:rsidRPr="00010D33">
        <w:rPr>
          <w:rFonts w:cs="Arial"/>
          <w:color w:val="FF0000"/>
          <w:lang w:val="en"/>
        </w:rPr>
        <w:t xml:space="preserve"> </w:t>
      </w:r>
      <w:r w:rsidRPr="00010D33">
        <w:rPr>
          <w:rFonts w:cs="Arial"/>
          <w:lang w:val="en"/>
        </w:rPr>
        <w:t xml:space="preserve">and that the remuneration provided for in the Contract corresponds to its </w:t>
      </w:r>
      <w:r w:rsidR="00010D33">
        <w:rPr>
          <w:rFonts w:cs="Arial"/>
          <w:lang w:val="en"/>
        </w:rPr>
        <w:t>proposal</w:t>
      </w:r>
      <w:r w:rsidRPr="00010D33">
        <w:rPr>
          <w:rFonts w:cs="Arial"/>
          <w:lang w:val="en"/>
        </w:rPr>
        <w:t xml:space="preserve"> for such Consultancy Services.</w:t>
      </w:r>
    </w:p>
    <w:p w14:paraId="5FFA03C9" w14:textId="77777777" w:rsidR="00E1524F" w:rsidRPr="00A72688" w:rsidRDefault="00E1524F" w:rsidP="00A72688">
      <w:pPr>
        <w:spacing w:before="120" w:after="120" w:line="240" w:lineRule="auto"/>
        <w:ind w:left="780"/>
        <w:jc w:val="both"/>
        <w:rPr>
          <w:rFonts w:ascii="Arial" w:eastAsia="Times New Roman" w:hAnsi="Arial" w:cs="Arial"/>
          <w:lang w:val="en-US"/>
        </w:rPr>
      </w:pPr>
    </w:p>
    <w:p w14:paraId="7EE6A35C" w14:textId="77777777" w:rsidR="006E6822" w:rsidRPr="006E6822" w:rsidRDefault="00A72688" w:rsidP="006E6822">
      <w:pPr>
        <w:shd w:val="clear" w:color="auto" w:fill="FDFDFD"/>
        <w:rPr>
          <w:rFonts w:ascii="Arial" w:hAnsi="Arial" w:cs="Arial"/>
          <w:lang w:val="en"/>
        </w:rPr>
      </w:pPr>
      <w:r w:rsidRPr="006E6822">
        <w:rPr>
          <w:rFonts w:ascii="Arial" w:hAnsi="Arial" w:cs="Arial"/>
          <w:lang w:val="en"/>
        </w:rPr>
        <w:t xml:space="preserve">THE PARTIES AGREE AS FOLLOWS: </w:t>
      </w:r>
    </w:p>
    <w:p w14:paraId="17B845DF" w14:textId="6B94603D" w:rsidR="006E6822" w:rsidRDefault="006E6822" w:rsidP="00956E6B">
      <w:pPr>
        <w:pStyle w:val="ListParagraph"/>
        <w:numPr>
          <w:ilvl w:val="0"/>
          <w:numId w:val="94"/>
        </w:numPr>
        <w:shd w:val="clear" w:color="auto" w:fill="FDFDFD"/>
        <w:rPr>
          <w:rFonts w:cs="Arial"/>
          <w:b/>
          <w:bCs/>
          <w:lang w:val="en"/>
        </w:rPr>
      </w:pPr>
      <w:r>
        <w:rPr>
          <w:rFonts w:cs="Arial"/>
          <w:b/>
          <w:bCs/>
          <w:lang w:val="en"/>
        </w:rPr>
        <w:t>I</w:t>
      </w:r>
      <w:r w:rsidR="00A72688" w:rsidRPr="006E6822">
        <w:rPr>
          <w:rFonts w:cs="Arial"/>
          <w:b/>
          <w:bCs/>
          <w:lang w:val="en"/>
        </w:rPr>
        <w:t xml:space="preserve">nterpretation </w:t>
      </w:r>
    </w:p>
    <w:p w14:paraId="4A9255E2" w14:textId="77777777" w:rsidR="006E6822" w:rsidRPr="006E6822" w:rsidRDefault="006E6822" w:rsidP="006E6822">
      <w:pPr>
        <w:pStyle w:val="ListParagraph"/>
        <w:shd w:val="clear" w:color="auto" w:fill="FDFDFD"/>
        <w:rPr>
          <w:rFonts w:cs="Arial"/>
          <w:b/>
          <w:bCs/>
          <w:lang w:val="en"/>
        </w:rPr>
      </w:pPr>
    </w:p>
    <w:p w14:paraId="57A63163" w14:textId="77777777" w:rsidR="006E6822" w:rsidRDefault="00A72688" w:rsidP="00956E6B">
      <w:pPr>
        <w:pStyle w:val="ListParagraph"/>
        <w:numPr>
          <w:ilvl w:val="0"/>
          <w:numId w:val="95"/>
        </w:numPr>
        <w:shd w:val="clear" w:color="auto" w:fill="FDFDFD"/>
        <w:rPr>
          <w:rFonts w:cs="Arial"/>
          <w:lang w:val="en"/>
        </w:rPr>
      </w:pPr>
      <w:r w:rsidRPr="006E6822">
        <w:rPr>
          <w:rFonts w:cs="Arial"/>
          <w:lang w:val="en"/>
        </w:rPr>
        <w:t xml:space="preserve">In this </w:t>
      </w:r>
      <w:r w:rsidR="006E6822">
        <w:rPr>
          <w:rFonts w:cs="Arial"/>
          <w:lang w:val="en"/>
        </w:rPr>
        <w:t>Contract</w:t>
      </w:r>
      <w:r w:rsidRPr="006E6822">
        <w:rPr>
          <w:rFonts w:cs="Arial"/>
          <w:lang w:val="en"/>
        </w:rPr>
        <w:t xml:space="preserve"> the words and expressions shall have the same meaning as assigned to them in the respective terms of the </w:t>
      </w:r>
      <w:r w:rsidR="006E6822">
        <w:rPr>
          <w:rFonts w:cs="Arial"/>
          <w:lang w:val="en"/>
        </w:rPr>
        <w:t>Contract</w:t>
      </w:r>
      <w:r w:rsidRPr="006E6822">
        <w:rPr>
          <w:rFonts w:cs="Arial"/>
          <w:lang w:val="en"/>
        </w:rPr>
        <w:t xml:space="preserve"> to which they relate. </w:t>
      </w:r>
    </w:p>
    <w:p w14:paraId="25619F8A" w14:textId="7C488167" w:rsidR="006E6822" w:rsidRDefault="00A72688" w:rsidP="00956E6B">
      <w:pPr>
        <w:pStyle w:val="ListParagraph"/>
        <w:numPr>
          <w:ilvl w:val="0"/>
          <w:numId w:val="95"/>
        </w:numPr>
        <w:shd w:val="clear" w:color="auto" w:fill="FDFDFD"/>
        <w:rPr>
          <w:rFonts w:cs="Arial"/>
          <w:lang w:val="en"/>
        </w:rPr>
      </w:pPr>
      <w:r w:rsidRPr="006E6822">
        <w:rPr>
          <w:rFonts w:cs="Arial"/>
          <w:lang w:val="en"/>
        </w:rPr>
        <w:t>In addition to the provisions of subsection 1, the interpretation of the Contract shall</w:t>
      </w:r>
      <w:r w:rsidR="006E6822">
        <w:rPr>
          <w:rFonts w:cs="Arial"/>
          <w:lang w:val="en"/>
        </w:rPr>
        <w:t xml:space="preserve"> </w:t>
      </w:r>
      <w:r w:rsidRPr="006E6822">
        <w:rPr>
          <w:rFonts w:cs="Arial"/>
          <w:lang w:val="en"/>
        </w:rPr>
        <w:t xml:space="preserve">be governed by the provisions of the General Conditions of the Contract. </w:t>
      </w:r>
    </w:p>
    <w:p w14:paraId="161955FD" w14:textId="77777777" w:rsidR="006E6822" w:rsidRDefault="006E6822" w:rsidP="006E6822">
      <w:pPr>
        <w:pStyle w:val="ListParagraph"/>
        <w:shd w:val="clear" w:color="auto" w:fill="FDFDFD"/>
        <w:ind w:left="1440"/>
        <w:rPr>
          <w:rFonts w:cs="Arial"/>
          <w:lang w:val="en"/>
        </w:rPr>
      </w:pPr>
    </w:p>
    <w:p w14:paraId="098D30F5" w14:textId="08E3AF79" w:rsidR="006E6822" w:rsidRPr="006E6822" w:rsidRDefault="00A72688" w:rsidP="00956E6B">
      <w:pPr>
        <w:pStyle w:val="ListParagraph"/>
        <w:numPr>
          <w:ilvl w:val="0"/>
          <w:numId w:val="94"/>
        </w:numPr>
        <w:shd w:val="clear" w:color="auto" w:fill="FDFDFD"/>
        <w:rPr>
          <w:rFonts w:cs="Arial"/>
          <w:b/>
          <w:bCs/>
          <w:lang w:val="en"/>
        </w:rPr>
      </w:pPr>
      <w:r w:rsidRPr="006E6822">
        <w:rPr>
          <w:rFonts w:cs="Arial"/>
          <w:b/>
          <w:bCs/>
          <w:lang w:val="en"/>
        </w:rPr>
        <w:t xml:space="preserve">Priority of contractual documents </w:t>
      </w:r>
    </w:p>
    <w:p w14:paraId="21CF5FF8" w14:textId="77777777" w:rsidR="006E6822" w:rsidRDefault="006E6822" w:rsidP="006E6822">
      <w:pPr>
        <w:pStyle w:val="ListParagraph"/>
        <w:shd w:val="clear" w:color="auto" w:fill="FDFDFD"/>
        <w:rPr>
          <w:rFonts w:cs="Arial"/>
          <w:lang w:val="en"/>
        </w:rPr>
      </w:pPr>
    </w:p>
    <w:p w14:paraId="18089136" w14:textId="77777777" w:rsidR="006E6822" w:rsidRDefault="00A72688" w:rsidP="00956E6B">
      <w:pPr>
        <w:pStyle w:val="ListParagraph"/>
        <w:numPr>
          <w:ilvl w:val="0"/>
          <w:numId w:val="96"/>
        </w:numPr>
        <w:shd w:val="clear" w:color="auto" w:fill="FDFDFD"/>
        <w:rPr>
          <w:rFonts w:cs="Arial"/>
          <w:lang w:val="en"/>
        </w:rPr>
      </w:pPr>
      <w:r w:rsidRPr="006E6822">
        <w:rPr>
          <w:rFonts w:cs="Arial"/>
          <w:lang w:val="en"/>
        </w:rPr>
        <w:t>The following documents constitute the Contract between the Contract</w:t>
      </w:r>
      <w:r w:rsidR="006E6822">
        <w:rPr>
          <w:rFonts w:cs="Arial"/>
          <w:lang w:val="en"/>
        </w:rPr>
        <w:t>ing Party</w:t>
      </w:r>
      <w:r w:rsidRPr="006E6822">
        <w:rPr>
          <w:rFonts w:cs="Arial"/>
          <w:lang w:val="en"/>
        </w:rPr>
        <w:t xml:space="preserve"> and the Consultant, and shall be read and interpreted as an integral part of the Contract: </w:t>
      </w:r>
    </w:p>
    <w:p w14:paraId="1FB2EE61" w14:textId="24B25D58" w:rsidR="006E6822" w:rsidRDefault="00A72688" w:rsidP="00956E6B">
      <w:pPr>
        <w:pStyle w:val="ListParagraph"/>
        <w:numPr>
          <w:ilvl w:val="0"/>
          <w:numId w:val="97"/>
        </w:numPr>
        <w:shd w:val="clear" w:color="auto" w:fill="FDFDFD"/>
        <w:rPr>
          <w:rFonts w:cs="Arial"/>
          <w:lang w:val="en"/>
        </w:rPr>
      </w:pPr>
      <w:r w:rsidRPr="006E6822">
        <w:rPr>
          <w:rFonts w:cs="Arial"/>
          <w:lang w:val="en"/>
        </w:rPr>
        <w:lastRenderedPageBreak/>
        <w:t xml:space="preserve">This </w:t>
      </w:r>
      <w:r w:rsidR="006E6822">
        <w:rPr>
          <w:rFonts w:cs="Arial"/>
          <w:lang w:val="en"/>
        </w:rPr>
        <w:t>Contract</w:t>
      </w:r>
      <w:r w:rsidR="006E6822" w:rsidRPr="006E6822">
        <w:rPr>
          <w:rFonts w:cs="Arial"/>
          <w:lang w:val="en"/>
        </w:rPr>
        <w:t>.</w:t>
      </w:r>
      <w:r w:rsidRPr="006E6822">
        <w:rPr>
          <w:rFonts w:cs="Arial"/>
          <w:lang w:val="en"/>
        </w:rPr>
        <w:t xml:space="preserve"> </w:t>
      </w:r>
    </w:p>
    <w:p w14:paraId="10838CFF" w14:textId="19551DCB"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Particular Conditions of the </w:t>
      </w:r>
      <w:r w:rsidR="006E6822" w:rsidRPr="006E6822">
        <w:rPr>
          <w:rFonts w:cs="Arial"/>
          <w:lang w:val="en"/>
        </w:rPr>
        <w:t>Contract.</w:t>
      </w:r>
      <w:r w:rsidRPr="006E6822">
        <w:rPr>
          <w:rFonts w:cs="Arial"/>
          <w:lang w:val="en"/>
        </w:rPr>
        <w:t xml:space="preserve"> </w:t>
      </w:r>
    </w:p>
    <w:p w14:paraId="17697BC2" w14:textId="32748354"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General Conditions of the </w:t>
      </w:r>
      <w:r w:rsidR="006E6822" w:rsidRPr="006E6822">
        <w:rPr>
          <w:rFonts w:cs="Arial"/>
          <w:lang w:val="en"/>
        </w:rPr>
        <w:t>Contract.</w:t>
      </w:r>
      <w:r w:rsidRPr="006E6822">
        <w:rPr>
          <w:rFonts w:cs="Arial"/>
          <w:lang w:val="en"/>
        </w:rPr>
        <w:t xml:space="preserve"> </w:t>
      </w:r>
    </w:p>
    <w:p w14:paraId="3547AEC7"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Annexes to the Contract </w:t>
      </w:r>
    </w:p>
    <w:p w14:paraId="4D657B55"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 – Agreed Terms of Reference </w:t>
      </w:r>
    </w:p>
    <w:p w14:paraId="34B03B7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II – Integrity Provisions </w:t>
      </w:r>
    </w:p>
    <w:p w14:paraId="01B4EEDF"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III - Reporting/Deliverable Requirements and Delivery Schedule </w:t>
      </w:r>
    </w:p>
    <w:p w14:paraId="4F449AA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IV - Key Professional Staff of the Consultant and Sub-Consultants </w:t>
      </w:r>
    </w:p>
    <w:p w14:paraId="62C81355"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 Remuneration costs and reimbursable expenses </w:t>
      </w:r>
    </w:p>
    <w:p w14:paraId="34680FE7"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VI - Guarantee forms </w:t>
      </w:r>
    </w:p>
    <w:p w14:paraId="2D552EA1" w14:textId="77777777" w:rsidR="006E6822" w:rsidRDefault="00A72688" w:rsidP="00956E6B">
      <w:pPr>
        <w:pStyle w:val="ListParagraph"/>
        <w:numPr>
          <w:ilvl w:val="0"/>
          <w:numId w:val="98"/>
        </w:numPr>
        <w:shd w:val="clear" w:color="auto" w:fill="FDFDFD"/>
        <w:rPr>
          <w:rFonts w:cs="Arial"/>
          <w:lang w:val="en"/>
        </w:rPr>
      </w:pPr>
      <w:r w:rsidRPr="006E6822">
        <w:rPr>
          <w:rFonts w:cs="Arial"/>
          <w:lang w:val="en"/>
        </w:rPr>
        <w:t xml:space="preserve">Annex VII - Other forms </w:t>
      </w:r>
    </w:p>
    <w:p w14:paraId="3F3F51EC"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Consultant's Proposal </w:t>
      </w:r>
    </w:p>
    <w:p w14:paraId="7C6DF4E3" w14:textId="77777777" w:rsidR="006E6822" w:rsidRDefault="00A72688" w:rsidP="00956E6B">
      <w:pPr>
        <w:pStyle w:val="ListParagraph"/>
        <w:numPr>
          <w:ilvl w:val="0"/>
          <w:numId w:val="97"/>
        </w:numPr>
        <w:shd w:val="clear" w:color="auto" w:fill="FDFDFD"/>
        <w:rPr>
          <w:rFonts w:cs="Arial"/>
          <w:lang w:val="en"/>
        </w:rPr>
      </w:pPr>
      <w:r w:rsidRPr="006E6822">
        <w:rPr>
          <w:rFonts w:cs="Arial"/>
          <w:lang w:val="en"/>
        </w:rPr>
        <w:t xml:space="preserve">The Letter of Acceptance issued by the Contracting Party. </w:t>
      </w:r>
    </w:p>
    <w:p w14:paraId="2472DE8B" w14:textId="7E923409" w:rsidR="00A72688" w:rsidRDefault="00A72688" w:rsidP="00956E6B">
      <w:pPr>
        <w:pStyle w:val="ListParagraph"/>
        <w:numPr>
          <w:ilvl w:val="0"/>
          <w:numId w:val="97"/>
        </w:numPr>
        <w:shd w:val="clear" w:color="auto" w:fill="FDFDFD"/>
        <w:rPr>
          <w:rFonts w:cs="Arial"/>
          <w:i/>
          <w:iCs/>
          <w:color w:val="FF0000"/>
          <w:lang w:val="en"/>
        </w:rPr>
      </w:pPr>
      <w:r w:rsidRPr="006E6822">
        <w:rPr>
          <w:rFonts w:cs="Arial"/>
          <w:i/>
          <w:iCs/>
          <w:color w:val="FF0000"/>
          <w:lang w:val="en"/>
        </w:rPr>
        <w:t>(Add here any other documents that would form part of the contract)</w:t>
      </w:r>
    </w:p>
    <w:p w14:paraId="49E3329B" w14:textId="77777777" w:rsidR="006E6822" w:rsidRPr="006E6822" w:rsidRDefault="006E6822" w:rsidP="006E6822">
      <w:pPr>
        <w:pStyle w:val="ListParagraph"/>
        <w:shd w:val="clear" w:color="auto" w:fill="FDFDFD"/>
        <w:ind w:left="2160"/>
        <w:rPr>
          <w:rFonts w:cs="Arial"/>
          <w:i/>
          <w:iCs/>
          <w:color w:val="FF0000"/>
          <w:lang w:val="en"/>
        </w:rPr>
      </w:pPr>
    </w:p>
    <w:p w14:paraId="09FEDB0E" w14:textId="6997360A" w:rsidR="006E6822" w:rsidRDefault="00A72688" w:rsidP="00956E6B">
      <w:pPr>
        <w:pStyle w:val="ListParagraph"/>
        <w:numPr>
          <w:ilvl w:val="0"/>
          <w:numId w:val="96"/>
        </w:numPr>
        <w:shd w:val="clear" w:color="auto" w:fill="FDFDFD"/>
        <w:rPr>
          <w:rFonts w:cs="Arial"/>
          <w:szCs w:val="22"/>
          <w:lang w:val="en"/>
        </w:rPr>
      </w:pPr>
      <w:r w:rsidRPr="00A72688">
        <w:rPr>
          <w:rFonts w:cs="Arial"/>
          <w:szCs w:val="22"/>
          <w:lang w:val="en"/>
        </w:rPr>
        <w:t xml:space="preserve">This </w:t>
      </w:r>
      <w:r w:rsidR="006E6822">
        <w:rPr>
          <w:rFonts w:cs="Arial"/>
          <w:szCs w:val="22"/>
          <w:lang w:val="en"/>
        </w:rPr>
        <w:t>Contract</w:t>
      </w:r>
      <w:r w:rsidRPr="00A72688">
        <w:rPr>
          <w:rFonts w:cs="Arial"/>
          <w:szCs w:val="22"/>
          <w:lang w:val="en"/>
        </w:rPr>
        <w:t xml:space="preserve"> shall prevail over all other contractual documents. In the event of any discrepancy or inconsistency between the contract documents, the documents</w:t>
      </w:r>
      <w:r w:rsidR="006E6822">
        <w:rPr>
          <w:rFonts w:cs="Arial"/>
          <w:szCs w:val="22"/>
          <w:lang w:val="en"/>
        </w:rPr>
        <w:t xml:space="preserve"> </w:t>
      </w:r>
      <w:r w:rsidRPr="00A72688">
        <w:rPr>
          <w:rFonts w:cs="Arial"/>
          <w:szCs w:val="22"/>
          <w:lang w:val="en"/>
        </w:rPr>
        <w:t xml:space="preserve">shall prevail in the order set forth above. </w:t>
      </w:r>
    </w:p>
    <w:p w14:paraId="087F2A62" w14:textId="77777777" w:rsidR="006E6822" w:rsidRDefault="006E6822" w:rsidP="006E6822">
      <w:pPr>
        <w:pStyle w:val="ListParagraph"/>
        <w:shd w:val="clear" w:color="auto" w:fill="FDFDFD"/>
        <w:ind w:left="1440"/>
        <w:rPr>
          <w:rFonts w:cs="Arial"/>
          <w:szCs w:val="22"/>
          <w:lang w:val="en"/>
        </w:rPr>
      </w:pPr>
    </w:p>
    <w:p w14:paraId="21F90CD2" w14:textId="15C055A9" w:rsidR="006E6822" w:rsidRDefault="00A72688" w:rsidP="00956E6B">
      <w:pPr>
        <w:pStyle w:val="ListParagraph"/>
        <w:numPr>
          <w:ilvl w:val="0"/>
          <w:numId w:val="96"/>
        </w:numPr>
        <w:shd w:val="clear" w:color="auto" w:fill="FDFDFD"/>
        <w:rPr>
          <w:rFonts w:cs="Arial"/>
          <w:szCs w:val="22"/>
          <w:lang w:val="en"/>
        </w:rPr>
      </w:pPr>
      <w:r w:rsidRPr="00A72688">
        <w:rPr>
          <w:rFonts w:cs="Arial"/>
          <w:szCs w:val="22"/>
          <w:lang w:val="en"/>
        </w:rPr>
        <w:t xml:space="preserve">Subject to the established order of priority, all documents that form an integral part of the Contract are correlative, complementary and mutually explanatory. The contract </w:t>
      </w:r>
      <w:r w:rsidR="006E6822" w:rsidRPr="00A72688">
        <w:rPr>
          <w:rFonts w:cs="Arial"/>
          <w:szCs w:val="22"/>
          <w:lang w:val="en"/>
        </w:rPr>
        <w:t>should</w:t>
      </w:r>
      <w:r w:rsidRPr="00A72688">
        <w:rPr>
          <w:rFonts w:cs="Arial"/>
          <w:szCs w:val="22"/>
          <w:lang w:val="en"/>
        </w:rPr>
        <w:t xml:space="preserve"> be read </w:t>
      </w:r>
      <w:r w:rsidR="006E6822">
        <w:rPr>
          <w:rFonts w:cs="Arial"/>
          <w:szCs w:val="22"/>
          <w:lang w:val="en"/>
        </w:rPr>
        <w:t>as a whole in a comprehensive manner</w:t>
      </w:r>
      <w:r w:rsidRPr="00A72688">
        <w:rPr>
          <w:rFonts w:cs="Arial"/>
          <w:szCs w:val="22"/>
          <w:lang w:val="en"/>
        </w:rPr>
        <w:t xml:space="preserve">. </w:t>
      </w:r>
    </w:p>
    <w:p w14:paraId="6A6D9F71" w14:textId="77777777" w:rsidR="006E6822" w:rsidRPr="006E6822" w:rsidRDefault="006E6822" w:rsidP="006E6822">
      <w:pPr>
        <w:pStyle w:val="ListParagraph"/>
        <w:rPr>
          <w:rFonts w:cs="Arial"/>
          <w:szCs w:val="22"/>
          <w:lang w:val="en"/>
        </w:rPr>
      </w:pPr>
    </w:p>
    <w:p w14:paraId="769450B4" w14:textId="77777777" w:rsidR="006E6822" w:rsidRPr="006E6822" w:rsidRDefault="00A72688" w:rsidP="00956E6B">
      <w:pPr>
        <w:pStyle w:val="ListParagraph"/>
        <w:numPr>
          <w:ilvl w:val="0"/>
          <w:numId w:val="94"/>
        </w:numPr>
        <w:shd w:val="clear" w:color="auto" w:fill="FDFDFD"/>
        <w:rPr>
          <w:rFonts w:cs="Arial"/>
          <w:szCs w:val="22"/>
          <w:lang w:val="en"/>
        </w:rPr>
      </w:pPr>
      <w:r w:rsidRPr="006E6822">
        <w:rPr>
          <w:rFonts w:cs="Arial"/>
          <w:b/>
          <w:bCs/>
          <w:szCs w:val="22"/>
          <w:lang w:val="en"/>
        </w:rPr>
        <w:t>Obligations of the Consultant and the Contract</w:t>
      </w:r>
      <w:r w:rsidR="006E6822">
        <w:rPr>
          <w:rFonts w:cs="Arial"/>
          <w:b/>
          <w:bCs/>
          <w:szCs w:val="22"/>
          <w:lang w:val="en"/>
        </w:rPr>
        <w:t>ing Party</w:t>
      </w:r>
    </w:p>
    <w:p w14:paraId="14DDADCD" w14:textId="77777777" w:rsidR="006E6822" w:rsidRDefault="006E6822" w:rsidP="006E6822">
      <w:pPr>
        <w:pStyle w:val="ListParagraph"/>
        <w:shd w:val="clear" w:color="auto" w:fill="FDFDFD"/>
        <w:rPr>
          <w:rFonts w:cs="Arial"/>
          <w:szCs w:val="22"/>
          <w:lang w:val="en"/>
        </w:rPr>
      </w:pPr>
    </w:p>
    <w:p w14:paraId="5A67BD9C"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By reason of the payments that the Contract</w:t>
      </w:r>
      <w:r w:rsidR="006E6822">
        <w:rPr>
          <w:rFonts w:cs="Arial"/>
          <w:szCs w:val="22"/>
          <w:lang w:val="en"/>
        </w:rPr>
        <w:t>ing Party</w:t>
      </w:r>
      <w:r w:rsidRPr="00A72688">
        <w:rPr>
          <w:rFonts w:cs="Arial"/>
          <w:szCs w:val="22"/>
          <w:lang w:val="en"/>
        </w:rPr>
        <w:t xml:space="preserve"> will make to the Consultant in accordance with the provisions of this </w:t>
      </w:r>
      <w:r w:rsidR="006E6822">
        <w:rPr>
          <w:rFonts w:cs="Arial"/>
          <w:szCs w:val="22"/>
          <w:lang w:val="en"/>
        </w:rPr>
        <w:t>Contract</w:t>
      </w:r>
      <w:r w:rsidRPr="00A72688">
        <w:rPr>
          <w:rFonts w:cs="Arial"/>
          <w:szCs w:val="22"/>
          <w:lang w:val="en"/>
        </w:rPr>
        <w:t>, the Consultant undertakes to provide the consulting services for the Contract</w:t>
      </w:r>
      <w:r w:rsidR="001B4524">
        <w:rPr>
          <w:rFonts w:cs="Arial"/>
          <w:szCs w:val="22"/>
          <w:lang w:val="en"/>
        </w:rPr>
        <w:t>ing Party</w:t>
      </w:r>
      <w:r w:rsidRPr="00A72688">
        <w:rPr>
          <w:rFonts w:cs="Arial"/>
          <w:szCs w:val="22"/>
          <w:lang w:val="en"/>
        </w:rPr>
        <w:t xml:space="preserve"> in accordance in all respects with the provisions of the Contract. </w:t>
      </w:r>
    </w:p>
    <w:p w14:paraId="5DC09401"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The Contract</w:t>
      </w:r>
      <w:r w:rsidR="001B4524">
        <w:rPr>
          <w:rFonts w:cs="Arial"/>
          <w:szCs w:val="22"/>
          <w:lang w:val="en"/>
        </w:rPr>
        <w:t>ing Party</w:t>
      </w:r>
      <w:r w:rsidRPr="00A72688">
        <w:rPr>
          <w:rFonts w:cs="Arial"/>
          <w:szCs w:val="22"/>
          <w:lang w:val="en"/>
        </w:rPr>
        <w:t xml:space="preserve"> undertakes to pay the Consultant in return for the provision of consultancy services the sums payable in accordance with the provisions of the Contract within the period and in the manner prescribed therein. </w:t>
      </w:r>
    </w:p>
    <w:p w14:paraId="4475CA02" w14:textId="77777777" w:rsidR="001B4524" w:rsidRDefault="00A72688" w:rsidP="00956E6B">
      <w:pPr>
        <w:pStyle w:val="ListParagraph"/>
        <w:numPr>
          <w:ilvl w:val="0"/>
          <w:numId w:val="99"/>
        </w:numPr>
        <w:shd w:val="clear" w:color="auto" w:fill="FDFDFD"/>
        <w:rPr>
          <w:rFonts w:cs="Arial"/>
          <w:szCs w:val="22"/>
          <w:lang w:val="en"/>
        </w:rPr>
      </w:pPr>
      <w:r w:rsidRPr="00A72688">
        <w:rPr>
          <w:rFonts w:cs="Arial"/>
          <w:szCs w:val="22"/>
          <w:lang w:val="en"/>
        </w:rPr>
        <w:t xml:space="preserve">The Parties agree to act in good faith as to the rights of the other Party under this </w:t>
      </w:r>
      <w:r w:rsidR="001B4524">
        <w:rPr>
          <w:rFonts w:cs="Arial"/>
          <w:szCs w:val="22"/>
          <w:lang w:val="en"/>
        </w:rPr>
        <w:t>Contract</w:t>
      </w:r>
      <w:r w:rsidRPr="00A72688">
        <w:rPr>
          <w:rFonts w:cs="Arial"/>
          <w:szCs w:val="22"/>
          <w:lang w:val="en"/>
        </w:rPr>
        <w:t xml:space="preserve"> and to take all reasonable steps to ensure compliance with the objectives of this </w:t>
      </w:r>
      <w:r w:rsidR="001B4524">
        <w:rPr>
          <w:rFonts w:cs="Arial"/>
          <w:szCs w:val="22"/>
          <w:lang w:val="en"/>
        </w:rPr>
        <w:t>Contract</w:t>
      </w:r>
      <w:r w:rsidRPr="00A72688">
        <w:rPr>
          <w:rFonts w:cs="Arial"/>
          <w:szCs w:val="22"/>
          <w:lang w:val="en"/>
        </w:rPr>
        <w:t xml:space="preserve">. </w:t>
      </w:r>
    </w:p>
    <w:p w14:paraId="01659170" w14:textId="77777777" w:rsidR="001B4524" w:rsidRDefault="001B4524" w:rsidP="001B4524">
      <w:pPr>
        <w:shd w:val="clear" w:color="auto" w:fill="FDFDFD"/>
        <w:spacing w:after="0" w:line="240" w:lineRule="auto"/>
        <w:jc w:val="both"/>
        <w:rPr>
          <w:rFonts w:ascii="Arial" w:hAnsi="Arial" w:cs="Arial"/>
          <w:lang w:val="en"/>
        </w:rPr>
      </w:pPr>
    </w:p>
    <w:p w14:paraId="675867D6" w14:textId="4B4717B6" w:rsidR="00A72688" w:rsidRPr="001B4524" w:rsidRDefault="00A72688" w:rsidP="001B4524">
      <w:pPr>
        <w:shd w:val="clear" w:color="auto" w:fill="FDFDFD"/>
        <w:jc w:val="both"/>
        <w:rPr>
          <w:rFonts w:ascii="Arial" w:hAnsi="Arial" w:cs="Arial"/>
          <w:lang w:val="en"/>
        </w:rPr>
      </w:pPr>
      <w:r w:rsidRPr="001B4524">
        <w:rPr>
          <w:rFonts w:ascii="Arial" w:hAnsi="Arial" w:cs="Arial"/>
          <w:lang w:val="en"/>
        </w:rPr>
        <w:t xml:space="preserve">Aware of its content and scope, the Parties subscribe to this </w:t>
      </w:r>
      <w:r w:rsidR="001B4524">
        <w:rPr>
          <w:rFonts w:ascii="Arial" w:hAnsi="Arial" w:cs="Arial"/>
          <w:lang w:val="en"/>
        </w:rPr>
        <w:t xml:space="preserve">Contract </w:t>
      </w:r>
      <w:r w:rsidRPr="001B4524">
        <w:rPr>
          <w:rFonts w:ascii="Arial" w:hAnsi="Arial" w:cs="Arial"/>
          <w:lang w:val="en"/>
        </w:rPr>
        <w:t>in accordance with the applicable legislation defined in the General Conditions of the Contract on the day, month and year indicated above.</w:t>
      </w:r>
    </w:p>
    <w:p w14:paraId="3B2D3F6C" w14:textId="7840F6EB" w:rsidR="00E1524F" w:rsidRPr="00154ABB" w:rsidRDefault="00E1524F" w:rsidP="001B4524">
      <w:pPr>
        <w:spacing w:after="0" w:line="240" w:lineRule="auto"/>
        <w:jc w:val="both"/>
        <w:rPr>
          <w:rFonts w:ascii="Arial" w:eastAsia="Times New Roman" w:hAnsi="Arial" w:cs="Arial"/>
          <w:lang w:val="en-US"/>
        </w:rPr>
      </w:pP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4F1567" w14:paraId="4C789594" w14:textId="77777777" w:rsidTr="005603CB">
        <w:tc>
          <w:tcPr>
            <w:tcW w:w="4585" w:type="dxa"/>
          </w:tcPr>
          <w:p w14:paraId="210FDCB1" w14:textId="6A7570B3" w:rsidR="00E1524F" w:rsidRPr="001B4524"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1B4524">
              <w:rPr>
                <w:rFonts w:ascii="Arial" w:eastAsia="Times New Roman" w:hAnsi="Arial" w:cs="Arial"/>
                <w:lang w:val="en-US"/>
              </w:rPr>
              <w:t>For</w:t>
            </w:r>
            <w:r w:rsidR="00E1524F" w:rsidRPr="001B4524">
              <w:rPr>
                <w:rFonts w:ascii="Arial" w:eastAsia="Times New Roman" w:hAnsi="Arial" w:cs="Arial"/>
                <w:lang w:val="en-US"/>
              </w:rPr>
              <w:t xml:space="preserve"> </w:t>
            </w:r>
            <w:r w:rsidRPr="001B4524">
              <w:rPr>
                <w:rFonts w:ascii="Arial" w:eastAsia="Times New Roman" w:hAnsi="Arial" w:cs="Arial"/>
                <w:lang w:val="en-US"/>
              </w:rPr>
              <w:t>and on behalf of</w:t>
            </w:r>
            <w:r w:rsidR="00E1524F" w:rsidRPr="001B4524">
              <w:rPr>
                <w:rFonts w:ascii="Arial" w:eastAsia="Times New Roman" w:hAnsi="Arial" w:cs="Arial"/>
                <w:lang w:val="en-US"/>
              </w:rPr>
              <w:t xml:space="preserve"> </w:t>
            </w:r>
            <w:r w:rsidRPr="001B4524">
              <w:rPr>
                <w:rFonts w:ascii="Arial" w:eastAsia="Times New Roman" w:hAnsi="Arial" w:cs="Arial"/>
                <w:lang w:val="en-US"/>
              </w:rPr>
              <w:t xml:space="preserve">the </w:t>
            </w:r>
            <w:r w:rsidR="00E1524F" w:rsidRPr="001B4524">
              <w:rPr>
                <w:rFonts w:ascii="Arial" w:eastAsia="Times New Roman" w:hAnsi="Arial" w:cs="Arial"/>
                <w:b/>
                <w:bCs/>
                <w:lang w:val="en-US"/>
              </w:rPr>
              <w:t>Contra</w:t>
            </w:r>
            <w:r>
              <w:rPr>
                <w:rFonts w:ascii="Arial" w:eastAsia="Times New Roman" w:hAnsi="Arial" w:cs="Arial"/>
                <w:b/>
                <w:bCs/>
                <w:lang w:val="en-US"/>
              </w:rPr>
              <w:t>cting Party</w:t>
            </w:r>
          </w:p>
          <w:p w14:paraId="7892337C" w14:textId="5F2D8385"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n-US"/>
              </w:rPr>
            </w:pPr>
            <w:r w:rsidRPr="001B4524">
              <w:rPr>
                <w:rFonts w:ascii="Arial" w:eastAsia="Times New Roman" w:hAnsi="Arial" w:cs="Arial"/>
                <w:i/>
                <w:iCs/>
                <w:color w:val="FF0000"/>
                <w:lang w:val="en-US"/>
              </w:rPr>
              <w:t>(</w:t>
            </w:r>
            <w:r w:rsidR="001B4524" w:rsidRPr="001B4524">
              <w:rPr>
                <w:rFonts w:ascii="Arial" w:eastAsia="Times New Roman" w:hAnsi="Arial" w:cs="Arial"/>
                <w:i/>
                <w:iCs/>
                <w:color w:val="FF0000"/>
                <w:lang w:val="en-US"/>
              </w:rPr>
              <w:t>Indicate</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name and title</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or</w:t>
            </w:r>
            <w:r w:rsidRPr="001B4524">
              <w:rPr>
                <w:rFonts w:ascii="Arial" w:eastAsia="Times New Roman" w:hAnsi="Arial" w:cs="Arial"/>
                <w:i/>
                <w:iCs/>
                <w:color w:val="FF0000"/>
                <w:lang w:val="en-US"/>
              </w:rPr>
              <w:t xml:space="preserve"> </w:t>
            </w:r>
            <w:r w:rsidR="001B4524" w:rsidRPr="001B4524">
              <w:rPr>
                <w:rFonts w:ascii="Arial" w:eastAsia="Times New Roman" w:hAnsi="Arial" w:cs="Arial"/>
                <w:i/>
                <w:iCs/>
                <w:color w:val="FF0000"/>
                <w:lang w:val="en-US"/>
              </w:rPr>
              <w:t>other</w:t>
            </w:r>
            <w:r w:rsidRPr="001B4524">
              <w:rPr>
                <w:rFonts w:ascii="Arial" w:eastAsia="Times New Roman" w:hAnsi="Arial" w:cs="Arial"/>
                <w:i/>
                <w:iCs/>
                <w:color w:val="FF0000"/>
                <w:lang w:val="en-US"/>
              </w:rPr>
              <w:t xml:space="preserve"> designa</w:t>
            </w:r>
            <w:r w:rsidR="001B4524" w:rsidRPr="001B4524">
              <w:rPr>
                <w:rFonts w:ascii="Arial" w:eastAsia="Times New Roman" w:hAnsi="Arial" w:cs="Arial"/>
                <w:i/>
                <w:iCs/>
                <w:color w:val="FF0000"/>
                <w:lang w:val="en-US"/>
              </w:rPr>
              <w:t>tio</w:t>
            </w:r>
            <w:r w:rsidRPr="001B4524">
              <w:rPr>
                <w:rFonts w:ascii="Arial" w:eastAsia="Times New Roman" w:hAnsi="Arial" w:cs="Arial"/>
                <w:i/>
                <w:iCs/>
                <w:color w:val="FF0000"/>
                <w:lang w:val="en-US"/>
              </w:rPr>
              <w:t xml:space="preserve">n </w:t>
            </w:r>
            <w:r w:rsidR="001B4524" w:rsidRPr="001B4524">
              <w:rPr>
                <w:rFonts w:ascii="Arial" w:eastAsia="Times New Roman" w:hAnsi="Arial" w:cs="Arial"/>
                <w:i/>
                <w:iCs/>
                <w:color w:val="FF0000"/>
                <w:lang w:val="en-US"/>
              </w:rPr>
              <w:t>of</w:t>
            </w:r>
            <w:r w:rsidR="001B4524">
              <w:rPr>
                <w:rFonts w:ascii="Arial" w:eastAsia="Times New Roman" w:hAnsi="Arial" w:cs="Arial"/>
                <w:i/>
                <w:iCs/>
                <w:color w:val="FF0000"/>
                <w:lang w:val="en-US"/>
              </w:rPr>
              <w:t xml:space="preserve"> the Contracting Party’s </w:t>
            </w:r>
            <w:r w:rsidRPr="001B4524">
              <w:rPr>
                <w:rFonts w:ascii="Arial" w:eastAsia="Times New Roman" w:hAnsi="Arial" w:cs="Arial"/>
                <w:i/>
                <w:iCs/>
                <w:color w:val="FF0000"/>
                <w:lang w:val="en-US"/>
              </w:rPr>
              <w:t>representa</w:t>
            </w:r>
            <w:r w:rsidR="001B4524">
              <w:rPr>
                <w:rFonts w:ascii="Arial" w:eastAsia="Times New Roman" w:hAnsi="Arial" w:cs="Arial"/>
                <w:i/>
                <w:iCs/>
                <w:color w:val="FF0000"/>
                <w:lang w:val="en-US"/>
              </w:rPr>
              <w:t>tive</w:t>
            </w:r>
            <w:r w:rsidRPr="001B4524">
              <w:rPr>
                <w:rFonts w:ascii="Arial" w:eastAsia="Times New Roman" w:hAnsi="Arial" w:cs="Arial"/>
                <w:i/>
                <w:iCs/>
                <w:color w:val="FF0000"/>
                <w:lang w:val="en-US"/>
              </w:rPr>
              <w:t>)</w:t>
            </w:r>
          </w:p>
        </w:tc>
        <w:tc>
          <w:tcPr>
            <w:tcW w:w="4770" w:type="dxa"/>
          </w:tcPr>
          <w:p w14:paraId="1BCE1D4D" w14:textId="575005B1" w:rsidR="00E1524F" w:rsidRPr="00154ABB"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Pr>
                <w:rFonts w:ascii="Arial" w:eastAsia="Times New Roman" w:hAnsi="Arial" w:cs="Arial"/>
                <w:lang w:val="en-US"/>
              </w:rPr>
              <w:t>For and on behalf of the</w:t>
            </w:r>
            <w:r w:rsidR="00E1524F" w:rsidRPr="00154ABB">
              <w:rPr>
                <w:rFonts w:ascii="Arial" w:eastAsia="Times New Roman" w:hAnsi="Arial" w:cs="Arial"/>
                <w:lang w:val="en-US"/>
              </w:rPr>
              <w:t xml:space="preserve"> </w:t>
            </w:r>
            <w:r w:rsidR="00E1524F" w:rsidRPr="00154ABB">
              <w:rPr>
                <w:rFonts w:ascii="Arial" w:eastAsia="Times New Roman" w:hAnsi="Arial" w:cs="Arial"/>
                <w:b/>
                <w:bCs/>
                <w:lang w:val="en-US"/>
              </w:rPr>
              <w:t>Consult</w:t>
            </w:r>
            <w:r>
              <w:rPr>
                <w:rFonts w:ascii="Arial" w:eastAsia="Times New Roman" w:hAnsi="Arial" w:cs="Arial"/>
                <w:b/>
                <w:bCs/>
                <w:lang w:val="en-US"/>
              </w:rPr>
              <w:t>ant</w:t>
            </w:r>
          </w:p>
          <w:p w14:paraId="4D46D330" w14:textId="4B27A739"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1B4524">
              <w:rPr>
                <w:rFonts w:ascii="Arial" w:eastAsia="Times New Roman" w:hAnsi="Arial" w:cs="Arial"/>
                <w:i/>
                <w:iCs/>
                <w:color w:val="FF0000"/>
                <w:lang w:val="en-US"/>
              </w:rPr>
              <w:t>(</w:t>
            </w:r>
            <w:r w:rsidR="001B4524" w:rsidRPr="001B4524">
              <w:rPr>
                <w:rFonts w:ascii="Arial" w:eastAsia="Times New Roman" w:hAnsi="Arial" w:cs="Arial"/>
                <w:i/>
                <w:iCs/>
                <w:color w:val="FF0000"/>
                <w:lang w:val="en-US"/>
              </w:rPr>
              <w:t>Indicate name of the authorized representative of</w:t>
            </w:r>
            <w:r w:rsidR="001B4524">
              <w:rPr>
                <w:rFonts w:ascii="Arial" w:eastAsia="Times New Roman" w:hAnsi="Arial" w:cs="Arial"/>
                <w:i/>
                <w:iCs/>
                <w:color w:val="FF0000"/>
                <w:lang w:val="en-US"/>
              </w:rPr>
              <w:t xml:space="preserve"> the </w:t>
            </w:r>
            <w:r w:rsidRPr="001B4524">
              <w:rPr>
                <w:rFonts w:ascii="Arial" w:eastAsia="Times New Roman" w:hAnsi="Arial" w:cs="Arial"/>
                <w:i/>
                <w:iCs/>
                <w:color w:val="FF0000"/>
                <w:lang w:val="en-US"/>
              </w:rPr>
              <w:t>Consult</w:t>
            </w:r>
            <w:r w:rsidR="001B4524">
              <w:rPr>
                <w:rFonts w:ascii="Arial" w:eastAsia="Times New Roman" w:hAnsi="Arial" w:cs="Arial"/>
                <w:i/>
                <w:iCs/>
                <w:color w:val="FF0000"/>
                <w:lang w:val="en-US"/>
              </w:rPr>
              <w:t>ant</w:t>
            </w:r>
            <w:r w:rsidRPr="001B4524">
              <w:rPr>
                <w:rFonts w:ascii="Arial" w:eastAsia="Times New Roman" w:hAnsi="Arial" w:cs="Arial"/>
                <w:i/>
                <w:iCs/>
                <w:color w:val="FF0000"/>
                <w:lang w:val="en-US"/>
              </w:rPr>
              <w:t>)</w:t>
            </w:r>
          </w:p>
          <w:p w14:paraId="3120A577" w14:textId="77777777" w:rsidR="00E1524F" w:rsidRPr="001B4524"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p>
        </w:tc>
      </w:tr>
      <w:tr w:rsidR="00E1524F" w:rsidRPr="00154ABB" w14:paraId="0AB08F91" w14:textId="77777777" w:rsidTr="005603CB">
        <w:tc>
          <w:tcPr>
            <w:tcW w:w="4585" w:type="dxa"/>
          </w:tcPr>
          <w:p w14:paraId="490F3651" w14:textId="3AC95353" w:rsidR="00E1524F" w:rsidRPr="00154ABB"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Pr>
                <w:rFonts w:ascii="Arial" w:eastAsia="Times New Roman" w:hAnsi="Arial" w:cs="Arial"/>
                <w:lang w:val="en-US"/>
              </w:rPr>
              <w:t>Signature</w:t>
            </w:r>
          </w:p>
        </w:tc>
        <w:tc>
          <w:tcPr>
            <w:tcW w:w="4770" w:type="dxa"/>
          </w:tcPr>
          <w:p w14:paraId="67A39C50" w14:textId="5DBE8C21" w:rsidR="00E1524F" w:rsidRPr="00154ABB"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Pr>
                <w:rFonts w:ascii="Arial" w:eastAsia="Times New Roman" w:hAnsi="Arial" w:cs="Arial"/>
                <w:lang w:val="en-US"/>
              </w:rPr>
              <w:t>Signature</w:t>
            </w:r>
          </w:p>
        </w:tc>
      </w:tr>
    </w:tbl>
    <w:p w14:paraId="328073BC" w14:textId="77777777" w:rsidR="00E1524F" w:rsidRPr="001B4524" w:rsidRDefault="00E1524F" w:rsidP="001B4524">
      <w:pPr>
        <w:keepNext/>
        <w:keepLines/>
        <w:tabs>
          <w:tab w:val="left" w:pos="440"/>
          <w:tab w:val="right" w:leader="dot" w:pos="8828"/>
        </w:tabs>
        <w:spacing w:before="240" w:after="0" w:line="259" w:lineRule="auto"/>
        <w:jc w:val="both"/>
        <w:rPr>
          <w:rFonts w:ascii="Arial" w:eastAsia="Times New Roman" w:hAnsi="Arial" w:cs="Arial"/>
          <w:i/>
          <w:iCs/>
          <w:color w:val="FF0000"/>
          <w:lang w:val="en-US" w:eastAsia="es-MX"/>
        </w:rPr>
      </w:pPr>
    </w:p>
    <w:p w14:paraId="3E71BA1A" w14:textId="77777777" w:rsidR="001B4524" w:rsidRDefault="001B4524" w:rsidP="001B4524">
      <w:pPr>
        <w:jc w:val="both"/>
        <w:rPr>
          <w:rFonts w:ascii="Arial" w:hAnsi="Arial" w:cs="Arial"/>
          <w:i/>
          <w:iCs/>
          <w:color w:val="FF0000"/>
          <w:lang w:val="en"/>
        </w:rPr>
      </w:pP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Pr>
          <w:rStyle w:val="ts-alignment-element"/>
          <w:rFonts w:ascii="Arial" w:hAnsi="Arial" w:cs="Arial"/>
          <w:i/>
          <w:iCs/>
          <w:color w:val="FF0000"/>
          <w:lang w:val="en"/>
        </w:rPr>
        <w:t>a 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only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principal,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which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power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attorney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authorizing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him</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to</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other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attached.)</w:t>
      </w:r>
      <w:r w:rsidRPr="001B4524">
        <w:rPr>
          <w:rFonts w:ascii="Arial" w:hAnsi="Arial" w:cs="Arial"/>
          <w:i/>
          <w:iCs/>
          <w:color w:val="FF0000"/>
          <w:lang w:val="en"/>
        </w:rPr>
        <w:t xml:space="preserve"> </w:t>
      </w:r>
    </w:p>
    <w:p w14:paraId="32323787" w14:textId="77777777" w:rsidR="001B4524" w:rsidRDefault="001B4524" w:rsidP="001B4524">
      <w:pPr>
        <w:jc w:val="both"/>
        <w:rPr>
          <w:rFonts w:ascii="Arial" w:hAnsi="Arial" w:cs="Arial"/>
          <w:i/>
          <w:iCs/>
          <w:color w:val="FF0000"/>
          <w:lang w:val="en"/>
        </w:rPr>
      </w:pPr>
    </w:p>
    <w:p w14:paraId="1B35AC2E" w14:textId="77777777" w:rsidR="001B4524" w:rsidRDefault="001B4524" w:rsidP="001B4524">
      <w:pPr>
        <w:jc w:val="both"/>
        <w:rPr>
          <w:rFonts w:ascii="Arial" w:hAnsi="Arial" w:cs="Arial"/>
          <w:i/>
          <w:iCs/>
          <w:lang w:val="en"/>
        </w:rPr>
      </w:pPr>
      <w:r w:rsidRPr="001B4524">
        <w:rPr>
          <w:rStyle w:val="ts-alignment-element"/>
          <w:rFonts w:ascii="Arial" w:hAnsi="Arial" w:cs="Arial"/>
          <w:lang w:val="en"/>
        </w:rPr>
        <w:t>By</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on</w:t>
      </w:r>
      <w:r w:rsidRPr="001B4524">
        <w:rPr>
          <w:rFonts w:ascii="Arial" w:hAnsi="Arial" w:cs="Arial"/>
          <w:lang w:val="en"/>
        </w:rPr>
        <w:t xml:space="preserve"> </w:t>
      </w:r>
      <w:r w:rsidRPr="001B4524">
        <w:rPr>
          <w:rStyle w:val="ts-alignment-element"/>
          <w:rFonts w:ascii="Arial" w:hAnsi="Arial" w:cs="Arial"/>
          <w:lang w:val="en"/>
        </w:rPr>
        <w:t>behalf</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each</w:t>
      </w:r>
      <w:r w:rsidRPr="001B4524">
        <w:rPr>
          <w:rFonts w:ascii="Arial" w:hAnsi="Arial" w:cs="Arial"/>
          <w:lang w:val="en"/>
        </w:rPr>
        <w:t xml:space="preserve"> </w:t>
      </w:r>
      <w:r w:rsidRPr="001B4524">
        <w:rPr>
          <w:rStyle w:val="ts-alignment-element"/>
          <w:rFonts w:ascii="Arial" w:hAnsi="Arial" w:cs="Arial"/>
          <w:lang w:val="en"/>
        </w:rPr>
        <w:t>member</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Consultant</w:t>
      </w:r>
      <w:r w:rsidRPr="001B4524">
        <w:rPr>
          <w:rFonts w:ascii="Arial" w:hAnsi="Arial" w:cs="Arial"/>
          <w:lang w:val="en"/>
        </w:rPr>
        <w:t xml:space="preserve"> </w:t>
      </w:r>
      <w:r w:rsidRPr="001B4524">
        <w:rPr>
          <w:rStyle w:val="ts-alignment-element"/>
          <w:rFonts w:ascii="Arial" w:hAnsi="Arial" w:cs="Arial"/>
          <w:lang w:val="en"/>
        </w:rPr>
        <w:t>(insert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name</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Pr>
          <w:rFonts w:ascii="Arial" w:hAnsi="Arial" w:cs="Arial"/>
          <w:lang w:val="en"/>
        </w:rPr>
        <w:t xml:space="preserve"> JV</w:t>
      </w:r>
      <w:r w:rsidRPr="001B4524">
        <w:rPr>
          <w:rStyle w:val="ts-alignment-element"/>
          <w:rFonts w:ascii="Arial" w:hAnsi="Arial" w:cs="Arial"/>
          <w:lang w:val="en"/>
        </w:rPr>
        <w:t>)</w:t>
      </w:r>
      <w:r w:rsidRPr="001B4524">
        <w:rPr>
          <w:rFonts w:ascii="Arial" w:hAnsi="Arial" w:cs="Arial"/>
          <w:i/>
          <w:iCs/>
          <w:lang w:val="en"/>
        </w:rPr>
        <w:t xml:space="preserve"> </w:t>
      </w:r>
    </w:p>
    <w:p w14:paraId="2B9FFE93" w14:textId="77777777" w:rsidR="001B4524" w:rsidRDefault="001B4524" w:rsidP="001B4524">
      <w:pPr>
        <w:jc w:val="both"/>
        <w:rPr>
          <w:rFonts w:ascii="Arial" w:hAnsi="Arial" w:cs="Arial"/>
          <w:i/>
          <w:iCs/>
          <w:color w:val="FF0000"/>
          <w:lang w:val="en"/>
        </w:rPr>
      </w:pPr>
      <w:r w:rsidRPr="001B4524">
        <w:rPr>
          <w:rStyle w:val="ts-alignment-element"/>
          <w:rFonts w:ascii="Arial" w:hAnsi="Arial" w:cs="Arial"/>
          <w:i/>
          <w:iCs/>
          <w:color w:val="FF0000"/>
          <w:lang w:val="en"/>
        </w:rPr>
        <w:t>(Name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main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w:t>
      </w:r>
      <w:r w:rsidRPr="001B4524">
        <w:rPr>
          <w:rFonts w:ascii="Arial" w:hAnsi="Arial" w:cs="Arial"/>
          <w:i/>
          <w:iCs/>
          <w:color w:val="FF0000"/>
          <w:lang w:val="en"/>
        </w:rPr>
        <w:t xml:space="preserve"> _____________________________ </w:t>
      </w:r>
    </w:p>
    <w:p w14:paraId="7C7784BE" w14:textId="726E3A44" w:rsidR="00A62613" w:rsidRPr="001B4524" w:rsidRDefault="001B4524" w:rsidP="001B4524">
      <w:pPr>
        <w:jc w:val="both"/>
        <w:rPr>
          <w:rFonts w:ascii="Arial" w:hAnsi="Arial" w:cs="Arial"/>
          <w:b/>
          <w:bCs/>
          <w:i/>
          <w:iCs/>
          <w:color w:val="FF0000"/>
          <w:lang w:val="en-US"/>
        </w:rPr>
      </w:pPr>
      <w:r w:rsidRPr="001B4524">
        <w:rPr>
          <w:rStyle w:val="ts-alignment-element"/>
          <w:rFonts w:ascii="Arial" w:hAnsi="Arial" w:cs="Arial"/>
          <w:i/>
          <w:iCs/>
          <w:color w:val="FF0000"/>
          <w:lang w:val="en"/>
        </w:rPr>
        <w:t>(Authorized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Representative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acting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Pr>
          <w:rStyle w:val="ts-alignment-element"/>
          <w:rFonts w:ascii="Arial" w:hAnsi="Arial" w:cs="Arial"/>
          <w:i/>
          <w:iCs/>
          <w:color w:val="FF0000"/>
          <w:lang w:val="en"/>
        </w:rPr>
        <w:t>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(Add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spaces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for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each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signatures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p>
    <w:p w14:paraId="6620F099" w14:textId="18BB1A57" w:rsidR="00F74C84" w:rsidRPr="001B4524" w:rsidRDefault="00F74C84" w:rsidP="001B4524">
      <w:pPr>
        <w:jc w:val="both"/>
        <w:rPr>
          <w:rFonts w:ascii="Arial" w:hAnsi="Arial" w:cs="Arial"/>
          <w:b/>
          <w:bCs/>
          <w:i/>
          <w:iCs/>
          <w:color w:val="FF0000"/>
          <w:lang w:val="en-US"/>
        </w:rPr>
      </w:pPr>
    </w:p>
    <w:p w14:paraId="5CEE3FA4" w14:textId="3B0C4DB8" w:rsidR="00F74C84" w:rsidRPr="001B4524" w:rsidRDefault="00F74C84" w:rsidP="001B4524">
      <w:pPr>
        <w:jc w:val="both"/>
        <w:rPr>
          <w:rFonts w:ascii="Arial" w:hAnsi="Arial" w:cs="Arial"/>
          <w:b/>
          <w:bCs/>
          <w:i/>
          <w:iCs/>
          <w:color w:val="FF0000"/>
          <w:lang w:val="en-US"/>
        </w:rPr>
      </w:pPr>
    </w:p>
    <w:p w14:paraId="620E6F32" w14:textId="5ECCCBD2" w:rsidR="00F74C84" w:rsidRPr="00154ABB" w:rsidRDefault="00F74C84" w:rsidP="00FA6E4B">
      <w:pPr>
        <w:jc w:val="center"/>
        <w:rPr>
          <w:rFonts w:cstheme="minorHAnsi"/>
          <w:b/>
          <w:bCs/>
          <w:sz w:val="24"/>
          <w:szCs w:val="24"/>
          <w:lang w:val="en-US"/>
        </w:rPr>
      </w:pPr>
    </w:p>
    <w:p w14:paraId="71B41E63" w14:textId="25FEB9C5" w:rsidR="00F74C84" w:rsidRPr="00154ABB" w:rsidRDefault="00F74C84" w:rsidP="00FA6E4B">
      <w:pPr>
        <w:jc w:val="center"/>
        <w:rPr>
          <w:rFonts w:cstheme="minorHAnsi"/>
          <w:b/>
          <w:bCs/>
          <w:sz w:val="24"/>
          <w:szCs w:val="24"/>
          <w:lang w:val="en-US"/>
        </w:rPr>
      </w:pPr>
    </w:p>
    <w:p w14:paraId="38299382" w14:textId="2E0CAD02" w:rsidR="00F74C84" w:rsidRPr="00154ABB" w:rsidRDefault="00F74C84" w:rsidP="00FA6E4B">
      <w:pPr>
        <w:jc w:val="center"/>
        <w:rPr>
          <w:rFonts w:cstheme="minorHAnsi"/>
          <w:b/>
          <w:bCs/>
          <w:sz w:val="24"/>
          <w:szCs w:val="24"/>
          <w:lang w:val="en-US"/>
        </w:rPr>
      </w:pPr>
    </w:p>
    <w:p w14:paraId="3755E3D8" w14:textId="75129F32" w:rsidR="00F74C84" w:rsidRPr="00154ABB" w:rsidRDefault="00F74C84" w:rsidP="00FA6E4B">
      <w:pPr>
        <w:jc w:val="center"/>
        <w:rPr>
          <w:rFonts w:cstheme="minorHAnsi"/>
          <w:b/>
          <w:bCs/>
          <w:sz w:val="24"/>
          <w:szCs w:val="24"/>
          <w:lang w:val="en-US"/>
        </w:rPr>
      </w:pPr>
    </w:p>
    <w:p w14:paraId="6672372D" w14:textId="46BB967C" w:rsidR="00F74C84" w:rsidRPr="00154ABB" w:rsidRDefault="00F74C84" w:rsidP="00FA6E4B">
      <w:pPr>
        <w:jc w:val="center"/>
        <w:rPr>
          <w:rFonts w:cstheme="minorHAnsi"/>
          <w:b/>
          <w:bCs/>
          <w:sz w:val="24"/>
          <w:szCs w:val="24"/>
          <w:lang w:val="en-US"/>
        </w:rPr>
      </w:pPr>
    </w:p>
    <w:p w14:paraId="2588E46C" w14:textId="7AB8844C" w:rsidR="00F74C84" w:rsidRPr="00154ABB" w:rsidRDefault="00F74C84" w:rsidP="00FA6E4B">
      <w:pPr>
        <w:jc w:val="center"/>
        <w:rPr>
          <w:rFonts w:cstheme="minorHAnsi"/>
          <w:b/>
          <w:bCs/>
          <w:sz w:val="24"/>
          <w:szCs w:val="24"/>
          <w:lang w:val="en-US"/>
        </w:rPr>
      </w:pPr>
    </w:p>
    <w:p w14:paraId="13B84921" w14:textId="1FDA31A9" w:rsidR="00DA01D1" w:rsidRPr="00154ABB" w:rsidRDefault="00DA01D1" w:rsidP="00FA6E4B">
      <w:pPr>
        <w:jc w:val="center"/>
        <w:rPr>
          <w:rFonts w:cstheme="minorHAnsi"/>
          <w:b/>
          <w:bCs/>
          <w:sz w:val="24"/>
          <w:szCs w:val="24"/>
          <w:lang w:val="en-US"/>
        </w:rPr>
      </w:pPr>
    </w:p>
    <w:p w14:paraId="10AFDC7E" w14:textId="45AA74D0" w:rsidR="00DA01D1" w:rsidRPr="00154ABB" w:rsidRDefault="00DA01D1" w:rsidP="00FA6E4B">
      <w:pPr>
        <w:jc w:val="center"/>
        <w:rPr>
          <w:rFonts w:cstheme="minorHAnsi"/>
          <w:b/>
          <w:bCs/>
          <w:sz w:val="24"/>
          <w:szCs w:val="24"/>
          <w:lang w:val="en-US"/>
        </w:rPr>
      </w:pPr>
    </w:p>
    <w:p w14:paraId="37501B64" w14:textId="17379E47" w:rsidR="00DA01D1" w:rsidRPr="00154ABB" w:rsidRDefault="00DA01D1" w:rsidP="00FA6E4B">
      <w:pPr>
        <w:jc w:val="center"/>
        <w:rPr>
          <w:rFonts w:cstheme="minorHAnsi"/>
          <w:b/>
          <w:bCs/>
          <w:sz w:val="24"/>
          <w:szCs w:val="24"/>
          <w:lang w:val="en-US"/>
        </w:rPr>
      </w:pPr>
    </w:p>
    <w:p w14:paraId="4BBFC031" w14:textId="163CECB3" w:rsidR="00DA01D1" w:rsidRPr="00154ABB" w:rsidRDefault="00DA01D1" w:rsidP="00FA6E4B">
      <w:pPr>
        <w:jc w:val="center"/>
        <w:rPr>
          <w:rFonts w:cstheme="minorHAnsi"/>
          <w:b/>
          <w:bCs/>
          <w:sz w:val="24"/>
          <w:szCs w:val="24"/>
          <w:lang w:val="en-US"/>
        </w:rPr>
      </w:pPr>
    </w:p>
    <w:p w14:paraId="3A513AC9" w14:textId="59490DDB" w:rsidR="00DA01D1" w:rsidRPr="00154ABB" w:rsidRDefault="00DA01D1" w:rsidP="00FA6E4B">
      <w:pPr>
        <w:jc w:val="center"/>
        <w:rPr>
          <w:rFonts w:cstheme="minorHAnsi"/>
          <w:b/>
          <w:bCs/>
          <w:sz w:val="24"/>
          <w:szCs w:val="24"/>
          <w:lang w:val="en-US"/>
        </w:rPr>
      </w:pPr>
    </w:p>
    <w:p w14:paraId="62A5666B" w14:textId="7E570B3B" w:rsidR="00DA01D1" w:rsidRPr="00154ABB" w:rsidRDefault="00DA01D1" w:rsidP="00FA6E4B">
      <w:pPr>
        <w:jc w:val="center"/>
        <w:rPr>
          <w:rFonts w:cstheme="minorHAnsi"/>
          <w:b/>
          <w:bCs/>
          <w:sz w:val="24"/>
          <w:szCs w:val="24"/>
          <w:lang w:val="en-US"/>
        </w:rPr>
      </w:pPr>
    </w:p>
    <w:p w14:paraId="6C56DA01" w14:textId="5AF65711" w:rsidR="00DA01D1" w:rsidRPr="00154ABB" w:rsidRDefault="00DA01D1" w:rsidP="00FA6E4B">
      <w:pPr>
        <w:jc w:val="center"/>
        <w:rPr>
          <w:rFonts w:cstheme="minorHAnsi"/>
          <w:b/>
          <w:bCs/>
          <w:sz w:val="24"/>
          <w:szCs w:val="24"/>
          <w:lang w:val="en-US"/>
        </w:rPr>
      </w:pPr>
    </w:p>
    <w:p w14:paraId="37770703" w14:textId="77777777" w:rsidR="00DA01D1" w:rsidRPr="00154ABB" w:rsidRDefault="00DA01D1" w:rsidP="00FA6E4B">
      <w:pPr>
        <w:jc w:val="center"/>
        <w:rPr>
          <w:rFonts w:cstheme="minorHAnsi"/>
          <w:b/>
          <w:bCs/>
          <w:sz w:val="24"/>
          <w:szCs w:val="24"/>
          <w:lang w:val="en-US"/>
        </w:rPr>
      </w:pPr>
    </w:p>
    <w:p w14:paraId="64826475" w14:textId="7954CD1E" w:rsidR="00F74C84" w:rsidRPr="00154ABB" w:rsidRDefault="00F74C84" w:rsidP="00FA6E4B">
      <w:pPr>
        <w:jc w:val="center"/>
        <w:rPr>
          <w:rFonts w:cstheme="minorHAnsi"/>
          <w:b/>
          <w:bCs/>
          <w:sz w:val="24"/>
          <w:szCs w:val="24"/>
          <w:lang w:val="en-US"/>
        </w:rPr>
      </w:pPr>
    </w:p>
    <w:p w14:paraId="2AD38A71" w14:textId="09BE3546" w:rsidR="005B1D73" w:rsidRDefault="005B1D73" w:rsidP="00F74C84">
      <w:pPr>
        <w:spacing w:after="0" w:line="240" w:lineRule="auto"/>
        <w:jc w:val="center"/>
        <w:rPr>
          <w:rFonts w:ascii="Arial" w:eastAsia="Times New Roman" w:hAnsi="Arial" w:cs="Arial"/>
          <w:b/>
          <w:bCs/>
          <w:lang w:val="en-US"/>
        </w:rPr>
      </w:pPr>
    </w:p>
    <w:p w14:paraId="610E6790" w14:textId="00A7F4CE" w:rsidR="001B4524" w:rsidRDefault="001B4524" w:rsidP="00F74C84">
      <w:pPr>
        <w:spacing w:after="0" w:line="240" w:lineRule="auto"/>
        <w:jc w:val="center"/>
        <w:rPr>
          <w:rFonts w:ascii="Arial" w:eastAsia="Times New Roman" w:hAnsi="Arial" w:cs="Arial"/>
          <w:b/>
          <w:bCs/>
          <w:lang w:val="en-US"/>
        </w:rPr>
      </w:pPr>
    </w:p>
    <w:p w14:paraId="46672F1E" w14:textId="77777777" w:rsidR="001B4524" w:rsidRPr="00154ABB" w:rsidRDefault="001B4524" w:rsidP="00F74C84">
      <w:pPr>
        <w:spacing w:after="0" w:line="240" w:lineRule="auto"/>
        <w:jc w:val="center"/>
        <w:rPr>
          <w:rFonts w:ascii="Arial" w:eastAsia="Times New Roman" w:hAnsi="Arial" w:cs="Arial"/>
          <w:b/>
          <w:bCs/>
          <w:lang w:val="en-US"/>
        </w:rPr>
      </w:pPr>
    </w:p>
    <w:p w14:paraId="67F365EF" w14:textId="65F4FED5" w:rsidR="00F74C84" w:rsidRPr="00154ABB" w:rsidRDefault="00F74C84" w:rsidP="00F74C84">
      <w:pPr>
        <w:spacing w:after="0" w:line="240" w:lineRule="auto"/>
        <w:jc w:val="center"/>
        <w:rPr>
          <w:rFonts w:ascii="Arial" w:eastAsia="Times New Roman" w:hAnsi="Arial" w:cs="Arial"/>
          <w:b/>
          <w:bCs/>
          <w:sz w:val="28"/>
          <w:szCs w:val="28"/>
          <w:lang w:val="en-US"/>
        </w:rPr>
      </w:pPr>
      <w:r w:rsidRPr="00154ABB">
        <w:rPr>
          <w:rFonts w:ascii="Arial" w:eastAsia="Times New Roman" w:hAnsi="Arial" w:cs="Arial"/>
          <w:b/>
          <w:bCs/>
          <w:sz w:val="28"/>
          <w:szCs w:val="28"/>
          <w:lang w:val="en-US"/>
        </w:rPr>
        <w:lastRenderedPageBreak/>
        <w:t>General</w:t>
      </w:r>
      <w:r w:rsidR="001B4524">
        <w:rPr>
          <w:rFonts w:ascii="Arial" w:eastAsia="Times New Roman" w:hAnsi="Arial" w:cs="Arial"/>
          <w:b/>
          <w:bCs/>
          <w:sz w:val="28"/>
          <w:szCs w:val="28"/>
          <w:lang w:val="en-US"/>
        </w:rPr>
        <w:t xml:space="preserve"> Conditions of </w:t>
      </w:r>
      <w:r w:rsidRPr="00154ABB">
        <w:rPr>
          <w:rFonts w:ascii="Arial" w:eastAsia="Times New Roman" w:hAnsi="Arial" w:cs="Arial"/>
          <w:b/>
          <w:bCs/>
          <w:sz w:val="28"/>
          <w:szCs w:val="28"/>
          <w:lang w:val="en-US"/>
        </w:rPr>
        <w:t>Contra</w:t>
      </w:r>
      <w:r w:rsidR="001B4524">
        <w:rPr>
          <w:rFonts w:ascii="Arial" w:eastAsia="Times New Roman" w:hAnsi="Arial" w:cs="Arial"/>
          <w:b/>
          <w:bCs/>
          <w:sz w:val="28"/>
          <w:szCs w:val="28"/>
          <w:lang w:val="en-US"/>
        </w:rPr>
        <w:t>c</w:t>
      </w:r>
      <w:r w:rsidRPr="00154ABB">
        <w:rPr>
          <w:rFonts w:ascii="Arial" w:eastAsia="Times New Roman" w:hAnsi="Arial" w:cs="Arial"/>
          <w:b/>
          <w:bCs/>
          <w:sz w:val="28"/>
          <w:szCs w:val="28"/>
          <w:lang w:val="en-US"/>
        </w:rPr>
        <w:t>t</w:t>
      </w:r>
    </w:p>
    <w:p w14:paraId="7F9A7D61" w14:textId="77777777" w:rsidR="00F74C84" w:rsidRPr="00154ABB" w:rsidRDefault="00F74C84" w:rsidP="00F74C84">
      <w:pPr>
        <w:spacing w:after="0" w:line="240" w:lineRule="auto"/>
        <w:jc w:val="center"/>
        <w:rPr>
          <w:rFonts w:ascii="Arial" w:eastAsia="Times New Roman" w:hAnsi="Arial" w:cs="Arial"/>
          <w:b/>
          <w:bCs/>
          <w:lang w:val="en-US"/>
        </w:rPr>
      </w:pPr>
    </w:p>
    <w:p w14:paraId="0A94B340" w14:textId="385FCECE" w:rsidR="001B4524" w:rsidRPr="001B4524" w:rsidRDefault="00F74C84" w:rsidP="001B4524">
      <w:pPr>
        <w:spacing w:after="0" w:line="240" w:lineRule="auto"/>
        <w:jc w:val="both"/>
        <w:rPr>
          <w:rFonts w:ascii="Arial" w:hAnsi="Arial" w:cs="Arial"/>
          <w:b/>
          <w:bCs/>
          <w:i/>
          <w:iCs/>
          <w:color w:val="FF0000"/>
          <w:lang w:val="en"/>
        </w:rPr>
      </w:pPr>
      <w:r w:rsidRPr="001B4524">
        <w:rPr>
          <w:rFonts w:ascii="Arial" w:eastAsia="Times New Roman" w:hAnsi="Arial" w:cs="Arial"/>
          <w:b/>
          <w:bCs/>
          <w:i/>
          <w:iCs/>
          <w:color w:val="FF0000"/>
          <w:lang w:val="en-US"/>
        </w:rPr>
        <w:t>(</w:t>
      </w:r>
      <w:r w:rsidR="001B4524" w:rsidRPr="001B4524">
        <w:rPr>
          <w:rStyle w:val="ts-alignment-element"/>
          <w:rFonts w:ascii="Arial" w:hAnsi="Arial" w:cs="Arial"/>
          <w:b/>
          <w:bCs/>
          <w:i/>
          <w:iCs/>
          <w:color w:val="FF0000"/>
          <w:lang w:val="en"/>
        </w:rPr>
        <w:t>This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section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includes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general</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clauses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to</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be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included</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in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all</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contracts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for</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provision</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of</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u w:val="single"/>
          <w:lang w:val="en"/>
        </w:rPr>
        <w:t>time-base</w:t>
      </w:r>
      <w:r w:rsidR="001B4524" w:rsidRPr="001B4524">
        <w:rPr>
          <w:rStyle w:val="ts-alignment-element"/>
          <w:rFonts w:ascii="Arial" w:hAnsi="Arial" w:cs="Arial"/>
          <w:b/>
          <w:bCs/>
          <w:i/>
          <w:iCs/>
          <w:color w:val="FF0000"/>
          <w:lang w:val="en"/>
        </w:rPr>
        <w:t xml:space="preserve"> consultancy</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services.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The</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text</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of</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this</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lang w:val="en"/>
        </w:rPr>
        <w:t>subparagraph</w:t>
      </w:r>
      <w:r w:rsidR="001B4524" w:rsidRPr="001B4524">
        <w:rPr>
          <w:rFonts w:ascii="Arial" w:hAnsi="Arial" w:cs="Arial"/>
          <w:b/>
          <w:bCs/>
          <w:i/>
          <w:iCs/>
          <w:color w:val="FF0000"/>
          <w:lang w:val="en"/>
        </w:rPr>
        <w:t xml:space="preserve"> </w:t>
      </w:r>
      <w:r w:rsidR="001B4524" w:rsidRPr="001B4524">
        <w:rPr>
          <w:rStyle w:val="ts-alignment-element"/>
          <w:rFonts w:ascii="Arial" w:hAnsi="Arial" w:cs="Arial"/>
          <w:b/>
          <w:bCs/>
          <w:i/>
          <w:iCs/>
          <w:color w:val="FF0000"/>
          <w:u w:val="single"/>
          <w:lang w:val="en"/>
        </w:rPr>
        <w:t>should</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not</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be</w:t>
      </w:r>
      <w:r w:rsidR="001B4524" w:rsidRPr="001B4524">
        <w:rPr>
          <w:rFonts w:ascii="Arial" w:hAnsi="Arial" w:cs="Arial"/>
          <w:b/>
          <w:bCs/>
          <w:i/>
          <w:iCs/>
          <w:color w:val="FF0000"/>
          <w:u w:val="single"/>
          <w:lang w:val="en"/>
        </w:rPr>
        <w:t xml:space="preserve"> </w:t>
      </w:r>
      <w:r w:rsidR="001B4524" w:rsidRPr="001B4524">
        <w:rPr>
          <w:rStyle w:val="ts-alignment-element"/>
          <w:rFonts w:ascii="Arial" w:hAnsi="Arial" w:cs="Arial"/>
          <w:b/>
          <w:bCs/>
          <w:i/>
          <w:iCs/>
          <w:color w:val="FF0000"/>
          <w:u w:val="single"/>
          <w:lang w:val="en"/>
        </w:rPr>
        <w:t>modified</w:t>
      </w:r>
      <w:r w:rsidR="001B4524" w:rsidRPr="001B4524">
        <w:rPr>
          <w:rStyle w:val="ts-alignment-element"/>
          <w:rFonts w:ascii="Arial" w:hAnsi="Arial" w:cs="Arial"/>
          <w:b/>
          <w:bCs/>
          <w:i/>
          <w:iCs/>
          <w:color w:val="FF0000"/>
          <w:lang w:val="en"/>
        </w:rPr>
        <w:t>.)</w:t>
      </w:r>
      <w:r w:rsidR="001B4524" w:rsidRPr="001B4524">
        <w:rPr>
          <w:rFonts w:ascii="Arial" w:hAnsi="Arial" w:cs="Arial"/>
          <w:b/>
          <w:bCs/>
          <w:i/>
          <w:iCs/>
          <w:color w:val="FF0000"/>
          <w:lang w:val="en"/>
        </w:rPr>
        <w:t xml:space="preserve"> </w:t>
      </w:r>
    </w:p>
    <w:p w14:paraId="64A6A3EE" w14:textId="77777777" w:rsidR="001B4524" w:rsidRPr="001B4524" w:rsidRDefault="001B4524" w:rsidP="001B4524">
      <w:pPr>
        <w:spacing w:after="0" w:line="240" w:lineRule="auto"/>
        <w:jc w:val="both"/>
        <w:rPr>
          <w:rFonts w:ascii="Arial" w:hAnsi="Arial" w:cs="Arial"/>
          <w:i/>
          <w:iCs/>
          <w:lang w:val="en"/>
        </w:rPr>
      </w:pPr>
    </w:p>
    <w:p w14:paraId="454DF853" w14:textId="615B115D" w:rsidR="00F74C84" w:rsidRPr="001B4524" w:rsidRDefault="001B4524" w:rsidP="001B4524">
      <w:pPr>
        <w:spacing w:after="0" w:line="240" w:lineRule="auto"/>
        <w:jc w:val="both"/>
        <w:rPr>
          <w:rStyle w:val="ts-alignment-element"/>
          <w:rFonts w:ascii="Arial" w:hAnsi="Arial" w:cs="Arial"/>
          <w:lang w:val="en"/>
        </w:rPr>
      </w:pP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following</w:t>
      </w:r>
      <w:r w:rsidRPr="001B4524">
        <w:rPr>
          <w:rFonts w:ascii="Arial" w:hAnsi="Arial" w:cs="Arial"/>
          <w:lang w:val="en"/>
        </w:rPr>
        <w:t xml:space="preserve"> </w:t>
      </w:r>
      <w:r w:rsidRPr="001B4524">
        <w:rPr>
          <w:rStyle w:val="ts-alignment-element"/>
          <w:rFonts w:ascii="Arial" w:hAnsi="Arial" w:cs="Arial"/>
          <w:lang w:val="en"/>
        </w:rPr>
        <w:t>General</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(G</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together</w:t>
      </w:r>
      <w:r w:rsidRPr="001B4524">
        <w:rPr>
          <w:rFonts w:ascii="Arial" w:hAnsi="Arial" w:cs="Arial"/>
          <w:lang w:val="en"/>
        </w:rPr>
        <w:t xml:space="preserve"> </w:t>
      </w:r>
      <w:r w:rsidRPr="001B4524">
        <w:rPr>
          <w:rStyle w:val="ts-alignment-element"/>
          <w:rFonts w:ascii="Arial" w:hAnsi="Arial" w:cs="Arial"/>
          <w:lang w:val="en"/>
        </w:rPr>
        <w:t>with</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Particular</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(P</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other</w:t>
      </w:r>
      <w:r w:rsidRPr="001B4524">
        <w:rPr>
          <w:rFonts w:ascii="Arial" w:hAnsi="Arial" w:cs="Arial"/>
          <w:lang w:val="en"/>
        </w:rPr>
        <w:t xml:space="preserve"> </w:t>
      </w:r>
      <w:r w:rsidRPr="001B4524">
        <w:rPr>
          <w:rStyle w:val="ts-alignment-element"/>
          <w:rFonts w:ascii="Arial" w:hAnsi="Arial" w:cs="Arial"/>
          <w:lang w:val="en"/>
        </w:rPr>
        <w:t>documents</w:t>
      </w:r>
      <w:r w:rsidRPr="001B4524">
        <w:rPr>
          <w:rFonts w:ascii="Arial" w:hAnsi="Arial" w:cs="Arial"/>
          <w:lang w:val="en"/>
        </w:rPr>
        <w:t xml:space="preserve"> </w:t>
      </w:r>
      <w:r w:rsidRPr="001B4524">
        <w:rPr>
          <w:rStyle w:val="ts-alignment-element"/>
          <w:rFonts w:ascii="Arial" w:hAnsi="Arial" w:cs="Arial"/>
          <w:lang w:val="en"/>
        </w:rPr>
        <w:t>listed</w:t>
      </w:r>
      <w:r w:rsidRPr="001B4524">
        <w:rPr>
          <w:rFonts w:ascii="Arial" w:hAnsi="Arial" w:cs="Arial"/>
          <w:lang w:val="en"/>
        </w:rPr>
        <w:t xml:space="preserve"> </w:t>
      </w:r>
      <w:r w:rsidRPr="001B4524">
        <w:rPr>
          <w:rStyle w:val="ts-alignment-element"/>
          <w:rFonts w:ascii="Arial" w:hAnsi="Arial" w:cs="Arial"/>
          <w:lang w:val="en"/>
        </w:rPr>
        <w:t>in</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constitute</w:t>
      </w:r>
      <w:r w:rsidRPr="001B4524">
        <w:rPr>
          <w:rFonts w:ascii="Arial" w:hAnsi="Arial" w:cs="Arial"/>
          <w:lang w:val="en"/>
        </w:rPr>
        <w:t xml:space="preserve"> </w:t>
      </w:r>
      <w:r w:rsidRPr="001B4524">
        <w:rPr>
          <w:rStyle w:val="ts-alignment-element"/>
          <w:rFonts w:ascii="Arial" w:hAnsi="Arial" w:cs="Arial"/>
          <w:lang w:val="en"/>
        </w:rPr>
        <w:t>a</w:t>
      </w:r>
      <w:r w:rsidRPr="001B4524">
        <w:rPr>
          <w:rFonts w:ascii="Arial" w:hAnsi="Arial" w:cs="Arial"/>
          <w:lang w:val="en"/>
        </w:rPr>
        <w:t xml:space="preserve"> </w:t>
      </w:r>
      <w:r w:rsidRPr="001B4524">
        <w:rPr>
          <w:rStyle w:val="ts-alignment-element"/>
          <w:rFonts w:ascii="Arial" w:hAnsi="Arial" w:cs="Arial"/>
          <w:lang w:val="en"/>
        </w:rPr>
        <w:t>complete</w:t>
      </w:r>
      <w:r w:rsidRPr="001B4524">
        <w:rPr>
          <w:rFonts w:ascii="Arial" w:hAnsi="Arial" w:cs="Arial"/>
          <w:lang w:val="en"/>
        </w:rPr>
        <w:t xml:space="preserve"> </w:t>
      </w:r>
      <w:r w:rsidRPr="001B4524">
        <w:rPr>
          <w:rStyle w:val="ts-alignment-element"/>
          <w:rFonts w:ascii="Arial" w:hAnsi="Arial" w:cs="Arial"/>
          <w:lang w:val="en"/>
        </w:rPr>
        <w:t>document</w:t>
      </w:r>
      <w:r w:rsidRPr="001B4524">
        <w:rPr>
          <w:rFonts w:ascii="Arial" w:hAnsi="Arial" w:cs="Arial"/>
          <w:lang w:val="en"/>
        </w:rPr>
        <w:t xml:space="preserve"> </w:t>
      </w:r>
      <w:r w:rsidRPr="001B4524">
        <w:rPr>
          <w:rStyle w:val="ts-alignment-element"/>
          <w:rFonts w:ascii="Arial" w:hAnsi="Arial" w:cs="Arial"/>
          <w:lang w:val="en"/>
        </w:rPr>
        <w:t>that</w:t>
      </w:r>
      <w:r w:rsidRPr="001B4524">
        <w:rPr>
          <w:rFonts w:ascii="Arial" w:hAnsi="Arial" w:cs="Arial"/>
          <w:lang w:val="en"/>
        </w:rPr>
        <w:t xml:space="preserve"> </w:t>
      </w:r>
      <w:r w:rsidRPr="001B4524">
        <w:rPr>
          <w:rStyle w:val="ts-alignment-element"/>
          <w:rFonts w:ascii="Arial" w:hAnsi="Arial" w:cs="Arial"/>
          <w:lang w:val="en"/>
        </w:rPr>
        <w:t>establishes</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rights</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obligations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Parties.</w:t>
      </w:r>
    </w:p>
    <w:p w14:paraId="4A02BB97" w14:textId="77777777" w:rsidR="001B4524" w:rsidRPr="00154ABB" w:rsidRDefault="001B4524" w:rsidP="001B4524">
      <w:pPr>
        <w:spacing w:after="0" w:line="240" w:lineRule="auto"/>
        <w:jc w:val="both"/>
        <w:rPr>
          <w:rFonts w:ascii="Arial" w:hAnsi="Arial" w:cs="Arial"/>
          <w:b/>
          <w:bCs/>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154ABB" w14:paraId="6C2D2C77" w14:textId="77777777" w:rsidTr="005B3135">
        <w:trPr>
          <w:trHeight w:val="436"/>
          <w:tblHeader/>
        </w:trPr>
        <w:tc>
          <w:tcPr>
            <w:tcW w:w="9360" w:type="dxa"/>
            <w:gridSpan w:val="2"/>
            <w:shd w:val="clear" w:color="auto" w:fill="002060"/>
            <w:vAlign w:val="center"/>
          </w:tcPr>
          <w:p w14:paraId="1A272E70" w14:textId="50763C89" w:rsidR="00264A6F" w:rsidRPr="00154ABB" w:rsidRDefault="00264A6F" w:rsidP="00264A6F">
            <w:pPr>
              <w:spacing w:after="0" w:line="240" w:lineRule="auto"/>
              <w:jc w:val="center"/>
              <w:rPr>
                <w:rFonts w:ascii="Arial" w:eastAsia="Times New Roman" w:hAnsi="Arial" w:cs="Arial"/>
                <w:b/>
                <w:color w:val="FFFFFF" w:themeColor="background1"/>
                <w:lang w:val="en-US"/>
              </w:rPr>
            </w:pPr>
            <w:bookmarkStart w:id="210" w:name="_Toc515271820"/>
            <w:bookmarkStart w:id="211" w:name="_Toc365893482"/>
            <w:r w:rsidRPr="00154ABB">
              <w:rPr>
                <w:rFonts w:ascii="Arial" w:eastAsia="Times New Roman" w:hAnsi="Arial" w:cs="Arial"/>
                <w:b/>
                <w:color w:val="FFFFFF" w:themeColor="background1"/>
                <w:lang w:val="en-US"/>
              </w:rPr>
              <w:tab/>
            </w:r>
            <w:bookmarkEnd w:id="210"/>
            <w:bookmarkEnd w:id="211"/>
            <w:r w:rsidRPr="00154ABB">
              <w:rPr>
                <w:rFonts w:ascii="Arial" w:eastAsia="Times New Roman" w:hAnsi="Arial" w:cs="Arial"/>
                <w:b/>
                <w:color w:val="FFFFFF" w:themeColor="background1"/>
                <w:lang w:val="en-US"/>
              </w:rPr>
              <w:t>General</w:t>
            </w:r>
            <w:r w:rsidR="001B4524">
              <w:rPr>
                <w:rFonts w:ascii="Arial" w:eastAsia="Times New Roman" w:hAnsi="Arial" w:cs="Arial"/>
                <w:b/>
                <w:color w:val="FFFFFF" w:themeColor="background1"/>
                <w:lang w:val="en-US"/>
              </w:rPr>
              <w:t xml:space="preserve"> Conditions of</w:t>
            </w:r>
            <w:r w:rsidRPr="00154ABB">
              <w:rPr>
                <w:rFonts w:ascii="Arial" w:eastAsia="Times New Roman" w:hAnsi="Arial" w:cs="Arial"/>
                <w:b/>
                <w:color w:val="FFFFFF" w:themeColor="background1"/>
                <w:lang w:val="en-US"/>
              </w:rPr>
              <w:t xml:space="preserve"> Contra</w:t>
            </w:r>
            <w:r w:rsidR="001B4524">
              <w:rPr>
                <w:rFonts w:ascii="Arial" w:eastAsia="Times New Roman" w:hAnsi="Arial" w:cs="Arial"/>
                <w:b/>
                <w:color w:val="FFFFFF" w:themeColor="background1"/>
                <w:lang w:val="en-US"/>
              </w:rPr>
              <w:t>ct</w:t>
            </w:r>
          </w:p>
        </w:tc>
      </w:tr>
      <w:tr w:rsidR="00264A6F" w:rsidRPr="00154ABB" w14:paraId="25C88250" w14:textId="77777777" w:rsidTr="005B3135">
        <w:tc>
          <w:tcPr>
            <w:tcW w:w="9360" w:type="dxa"/>
            <w:gridSpan w:val="2"/>
            <w:shd w:val="clear" w:color="auto" w:fill="00B050"/>
            <w:vAlign w:val="center"/>
          </w:tcPr>
          <w:p w14:paraId="1C0FD0C3" w14:textId="0BBE2223" w:rsidR="00264A6F" w:rsidRPr="00154ABB" w:rsidRDefault="001B4524" w:rsidP="00AE4638">
            <w:pPr>
              <w:pStyle w:val="CONI1"/>
              <w:tabs>
                <w:tab w:val="clear" w:pos="8431"/>
                <w:tab w:val="left" w:pos="1515"/>
              </w:tabs>
              <w:ind w:left="885" w:hanging="6"/>
            </w:pPr>
            <w:bookmarkStart w:id="212" w:name="_Toc77534825"/>
            <w:r>
              <w:t>General Provisions</w:t>
            </w:r>
            <w:bookmarkEnd w:id="212"/>
          </w:p>
        </w:tc>
      </w:tr>
      <w:tr w:rsidR="00264A6F" w:rsidRPr="00154ABB" w14:paraId="4F760CB9" w14:textId="77777777" w:rsidTr="005603CB">
        <w:tc>
          <w:tcPr>
            <w:tcW w:w="9360" w:type="dxa"/>
            <w:gridSpan w:val="2"/>
          </w:tcPr>
          <w:p w14:paraId="183BF6C1" w14:textId="451A33A3" w:rsidR="00264A6F" w:rsidRPr="00154ABB" w:rsidRDefault="00264A6F" w:rsidP="00A55F0C">
            <w:pPr>
              <w:pStyle w:val="CON1N2"/>
              <w:rPr>
                <w:lang w:val="en-US"/>
              </w:rPr>
            </w:pPr>
            <w:bookmarkStart w:id="213" w:name="_Toc16188475"/>
            <w:bookmarkStart w:id="214" w:name="_Toc20251359"/>
            <w:bookmarkStart w:id="215" w:name="_Toc74547262"/>
            <w:bookmarkStart w:id="216" w:name="_Toc74548068"/>
            <w:bookmarkStart w:id="217" w:name="_Toc74859325"/>
            <w:bookmarkStart w:id="218" w:name="_Toc74865105"/>
            <w:bookmarkStart w:id="219" w:name="_Toc77534826"/>
            <w:r w:rsidRPr="00154ABB">
              <w:rPr>
                <w:lang w:val="en-US"/>
              </w:rPr>
              <w:t>Defini</w:t>
            </w:r>
            <w:bookmarkEnd w:id="213"/>
            <w:bookmarkEnd w:id="214"/>
            <w:bookmarkEnd w:id="215"/>
            <w:bookmarkEnd w:id="216"/>
            <w:bookmarkEnd w:id="217"/>
            <w:bookmarkEnd w:id="218"/>
            <w:r w:rsidR="001B4524">
              <w:rPr>
                <w:lang w:val="en-US"/>
              </w:rPr>
              <w:t>tions</w:t>
            </w:r>
            <w:bookmarkEnd w:id="219"/>
          </w:p>
        </w:tc>
      </w:tr>
      <w:tr w:rsidR="00264A6F" w:rsidRPr="004F1567" w14:paraId="43457095" w14:textId="77777777" w:rsidTr="005603CB">
        <w:tc>
          <w:tcPr>
            <w:tcW w:w="810" w:type="dxa"/>
            <w:tcBorders>
              <w:right w:val="nil"/>
            </w:tcBorders>
          </w:tcPr>
          <w:p w14:paraId="7ED30166" w14:textId="696DF31B" w:rsidR="00264A6F" w:rsidRPr="00154ABB" w:rsidRDefault="00264A6F" w:rsidP="00264A6F">
            <w:pPr>
              <w:spacing w:after="0" w:line="240" w:lineRule="auto"/>
              <w:ind w:left="71"/>
              <w:contextualSpacing/>
              <w:rPr>
                <w:rFonts w:ascii="Arial" w:eastAsia="Times New Roman" w:hAnsi="Arial" w:cs="Arial"/>
                <w:lang w:val="en-US"/>
              </w:rPr>
            </w:pPr>
            <w:r w:rsidRPr="00154ABB">
              <w:rPr>
                <w:rFonts w:ascii="Arial" w:eastAsia="Times New Roman" w:hAnsi="Arial" w:cs="Arial"/>
                <w:lang w:val="en-US"/>
              </w:rPr>
              <w:t>1.1</w:t>
            </w:r>
          </w:p>
        </w:tc>
        <w:tc>
          <w:tcPr>
            <w:tcW w:w="8550" w:type="dxa"/>
            <w:tcBorders>
              <w:left w:val="nil"/>
            </w:tcBorders>
          </w:tcPr>
          <w:p w14:paraId="7FE9B158" w14:textId="12089979" w:rsidR="00264A6F" w:rsidRPr="001B4524" w:rsidRDefault="001B4524" w:rsidP="00264A6F">
            <w:pPr>
              <w:spacing w:after="0" w:line="240" w:lineRule="auto"/>
              <w:jc w:val="both"/>
              <w:rPr>
                <w:rFonts w:ascii="Arial" w:eastAsia="Times New Roman" w:hAnsi="Arial" w:cs="Arial"/>
                <w:b/>
                <w:lang w:val="en-US"/>
              </w:rPr>
            </w:pPr>
            <w:r w:rsidRPr="001B4524">
              <w:rPr>
                <w:rStyle w:val="ts-alignment-element"/>
                <w:rFonts w:ascii="Arial" w:hAnsi="Arial" w:cs="Arial"/>
                <w:lang w:val="en-US"/>
              </w:rPr>
              <w:t>In</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of</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Contract</w:t>
            </w:r>
            <w:r w:rsidRPr="001B4524">
              <w:rPr>
                <w:rFonts w:ascii="Arial" w:hAnsi="Arial" w:cs="Arial"/>
                <w:lang w:val="en-US"/>
              </w:rPr>
              <w:t xml:space="preserve"> </w:t>
            </w:r>
            <w:r w:rsidRPr="001B4524">
              <w:rPr>
                <w:rStyle w:val="ts-alignment-element"/>
                <w:rFonts w:ascii="Arial" w:hAnsi="Arial" w:cs="Arial"/>
                <w:lang w:val="en-US"/>
              </w:rPr>
              <w:t>that</w:t>
            </w:r>
            <w:r w:rsidRPr="001B4524">
              <w:rPr>
                <w:rFonts w:ascii="Arial" w:hAnsi="Arial" w:cs="Arial"/>
                <w:lang w:val="en-US"/>
              </w:rPr>
              <w:t xml:space="preserve"> </w:t>
            </w:r>
            <w:r w:rsidRPr="001B4524">
              <w:rPr>
                <w:rStyle w:val="ts-alignment-element"/>
                <w:rFonts w:ascii="Arial" w:hAnsi="Arial" w:cs="Arial"/>
                <w:lang w:val="en-US"/>
              </w:rPr>
              <w:t>include</w:t>
            </w:r>
            <w:r w:rsidRPr="001B4524">
              <w:rPr>
                <w:rFonts w:ascii="Arial" w:hAnsi="Arial" w:cs="Arial"/>
                <w:lang w:val="en-US"/>
              </w:rPr>
              <w:t xml:space="preserve"> </w:t>
            </w:r>
            <w:r w:rsidRPr="001B4524">
              <w:rPr>
                <w:rStyle w:val="ts-alignment-element"/>
                <w:rFonts w:ascii="Arial" w:hAnsi="Arial" w:cs="Arial"/>
                <w:lang w:val="en-US"/>
              </w:rPr>
              <w:t>these</w:t>
            </w:r>
            <w:r w:rsidRPr="001B4524">
              <w:rPr>
                <w:rFonts w:ascii="Arial" w:hAnsi="Arial" w:cs="Arial"/>
                <w:lang w:val="en-US"/>
              </w:rPr>
              <w:t xml:space="preserve"> </w:t>
            </w:r>
            <w:r w:rsidRPr="001B4524">
              <w:rPr>
                <w:rStyle w:val="ts-alignment-element"/>
                <w:rFonts w:ascii="Arial" w:hAnsi="Arial" w:cs="Arial"/>
                <w:lang w:val="en-US"/>
              </w:rPr>
              <w:t>General</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Particular</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subsequent</w:t>
            </w:r>
            <w:r w:rsidRPr="001B4524">
              <w:rPr>
                <w:rFonts w:ascii="Arial" w:hAnsi="Arial" w:cs="Arial"/>
                <w:lang w:val="en-US"/>
              </w:rPr>
              <w:t xml:space="preserve"> </w:t>
            </w:r>
            <w:r w:rsidRPr="001B4524">
              <w:rPr>
                <w:rStyle w:val="ts-alignment-element"/>
                <w:rFonts w:ascii="Arial" w:hAnsi="Arial" w:cs="Arial"/>
                <w:lang w:val="en-US"/>
              </w:rPr>
              <w:t>words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expressions</w:t>
            </w:r>
            <w:r w:rsidRPr="001B4524">
              <w:rPr>
                <w:rFonts w:ascii="Arial" w:hAnsi="Arial" w:cs="Arial"/>
                <w:lang w:val="en-US"/>
              </w:rPr>
              <w:t xml:space="preserve"> </w:t>
            </w:r>
            <w:r w:rsidRPr="001B4524">
              <w:rPr>
                <w:rStyle w:val="ts-alignment-element"/>
                <w:rFonts w:ascii="Arial" w:hAnsi="Arial" w:cs="Arial"/>
                <w:lang w:val="en-US"/>
              </w:rPr>
              <w:t>will</w:t>
            </w:r>
            <w:r w:rsidRPr="001B4524">
              <w:rPr>
                <w:rFonts w:ascii="Arial" w:hAnsi="Arial" w:cs="Arial"/>
                <w:lang w:val="en-US"/>
              </w:rPr>
              <w:t xml:space="preserve"> </w:t>
            </w:r>
            <w:r w:rsidRPr="001B4524">
              <w:rPr>
                <w:rStyle w:val="ts-alignment-element"/>
                <w:rFonts w:ascii="Arial" w:hAnsi="Arial" w:cs="Arial"/>
                <w:lang w:val="en-US"/>
              </w:rPr>
              <w:t>have</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following</w:t>
            </w:r>
            <w:r w:rsidRPr="001B4524">
              <w:rPr>
                <w:rFonts w:ascii="Arial" w:hAnsi="Arial" w:cs="Arial"/>
                <w:lang w:val="en-US"/>
              </w:rPr>
              <w:t xml:space="preserve"> </w:t>
            </w:r>
            <w:r w:rsidRPr="001B4524">
              <w:rPr>
                <w:rStyle w:val="ts-alignment-element"/>
                <w:rFonts w:ascii="Arial" w:hAnsi="Arial" w:cs="Arial"/>
                <w:lang w:val="en-US"/>
              </w:rPr>
              <w:t>meanings:</w:t>
            </w:r>
          </w:p>
        </w:tc>
      </w:tr>
      <w:tr w:rsidR="00780BD9" w:rsidRPr="004F1567" w14:paraId="1A558E65" w14:textId="77777777" w:rsidTr="00415559">
        <w:tc>
          <w:tcPr>
            <w:tcW w:w="810" w:type="dxa"/>
            <w:tcBorders>
              <w:right w:val="nil"/>
            </w:tcBorders>
          </w:tcPr>
          <w:p w14:paraId="470CD330"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20EBC2B" w14:textId="4985B3C5"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241C98">
              <w:rPr>
                <w:rFonts w:ascii="Arial" w:hAnsi="Arial" w:cs="Arial"/>
                <w:b/>
                <w:bCs/>
                <w:lang w:val="en-US"/>
              </w:rPr>
              <w:t>Applicable Law/L</w:t>
            </w:r>
            <w:r w:rsidRPr="00E80DA2">
              <w:rPr>
                <w:rFonts w:ascii="Arial" w:hAnsi="Arial" w:cs="Arial"/>
                <w:b/>
                <w:bCs/>
                <w:lang w:val="en-US"/>
              </w:rPr>
              <w:t>egislation</w:t>
            </w:r>
            <w:r w:rsidRPr="00A14DE3">
              <w:rPr>
                <w:rStyle w:val="ts-alignment-element"/>
                <w:rFonts w:ascii="Arial" w:hAnsi="Arial" w:cs="Arial"/>
                <w:lang w:val="en"/>
              </w:rPr>
              <w:t>.</w:t>
            </w:r>
            <w:r w:rsidRPr="00A14DE3">
              <w:rPr>
                <w:rFonts w:ascii="Arial" w:hAnsi="Arial" w:cs="Arial"/>
                <w:lang w:val="en"/>
              </w:rPr>
              <w:t xml:space="preserve"> </w:t>
            </w:r>
            <w:r>
              <w:rPr>
                <w:rFonts w:ascii="Arial" w:hAnsi="Arial" w:cs="Arial"/>
                <w:lang w:val="en"/>
              </w:rPr>
              <w:t xml:space="preserve">It is understood the </w:t>
            </w:r>
            <w:r w:rsidRPr="00A14DE3">
              <w:rPr>
                <w:rStyle w:val="ts-alignment-element"/>
                <w:rFonts w:ascii="Arial" w:hAnsi="Arial" w:cs="Arial"/>
                <w:lang w:val="en"/>
              </w:rPr>
              <w:t>Laws</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instruments</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law</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specified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clause</w:t>
            </w:r>
            <w:r w:rsidRPr="00A14DE3">
              <w:rPr>
                <w:rFonts w:ascii="Arial" w:hAnsi="Arial" w:cs="Arial"/>
                <w:lang w:val="en"/>
              </w:rPr>
              <w:t xml:space="preserve"> </w:t>
            </w:r>
            <w:r w:rsidRPr="00A14DE3">
              <w:rPr>
                <w:rStyle w:val="ts-alignment-element"/>
                <w:rFonts w:ascii="Arial" w:hAnsi="Arial" w:cs="Arial"/>
                <w:lang w:val="en"/>
              </w:rPr>
              <w:t>8</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G</w:t>
            </w:r>
            <w:r>
              <w:rPr>
                <w:rStyle w:val="ts-alignment-element"/>
                <w:rFonts w:ascii="Arial" w:hAnsi="Arial" w:cs="Arial"/>
                <w:lang w:val="en"/>
              </w:rPr>
              <w:t>C</w:t>
            </w:r>
            <w:r w:rsidRPr="00A14DE3">
              <w:rPr>
                <w:rStyle w:val="ts-alignment-element"/>
                <w:rFonts w:ascii="Arial" w:hAnsi="Arial" w:cs="Arial"/>
                <w:lang w:val="en"/>
              </w:rPr>
              <w:t>C,</w:t>
            </w:r>
            <w:r w:rsidRPr="00A14DE3">
              <w:rPr>
                <w:rFonts w:ascii="Arial" w:hAnsi="Arial" w:cs="Arial"/>
                <w:lang w:val="en"/>
              </w:rPr>
              <w:t xml:space="preserve"> </w:t>
            </w:r>
            <w:r w:rsidRPr="00A14DE3">
              <w:rPr>
                <w:rStyle w:val="ts-alignment-element"/>
                <w:rFonts w:ascii="Arial" w:hAnsi="Arial" w:cs="Arial"/>
                <w:lang w:val="en"/>
              </w:rPr>
              <w:t>which</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issued</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entered</w:t>
            </w:r>
            <w:r w:rsidRPr="00A14DE3">
              <w:rPr>
                <w:rFonts w:ascii="Arial" w:hAnsi="Arial" w:cs="Arial"/>
                <w:lang w:val="en"/>
              </w:rPr>
              <w:t xml:space="preserve"> </w:t>
            </w:r>
            <w:r w:rsidRPr="00A14DE3">
              <w:rPr>
                <w:rStyle w:val="ts-alignment-element"/>
                <w:rFonts w:ascii="Arial" w:hAnsi="Arial" w:cs="Arial"/>
                <w:lang w:val="en"/>
              </w:rPr>
              <w:t>into</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a </w:t>
            </w:r>
            <w:r w:rsidRPr="00A14DE3">
              <w:rPr>
                <w:rStyle w:val="ts-alignment-element"/>
                <w:rFonts w:ascii="Arial" w:hAnsi="Arial" w:cs="Arial"/>
                <w:lang w:val="en"/>
              </w:rPr>
              <w:t>timely</w:t>
            </w:r>
            <w:r w:rsidRPr="00A14DE3">
              <w:rPr>
                <w:rFonts w:ascii="Arial" w:hAnsi="Arial" w:cs="Arial"/>
                <w:lang w:val="en"/>
              </w:rPr>
              <w:t xml:space="preserve"> </w:t>
            </w:r>
            <w:r w:rsidRPr="00A14DE3">
              <w:rPr>
                <w:rStyle w:val="ts-alignment-element"/>
                <w:rFonts w:ascii="Arial" w:hAnsi="Arial" w:cs="Arial"/>
                <w:lang w:val="en"/>
              </w:rPr>
              <w:t>manner</w:t>
            </w:r>
            <w:r>
              <w:rPr>
                <w:rStyle w:val="ts-alignment-element"/>
                <w:rFonts w:ascii="Arial" w:hAnsi="Arial" w:cs="Arial"/>
                <w:lang w:val="en"/>
              </w:rPr>
              <w:t>.</w:t>
            </w:r>
          </w:p>
        </w:tc>
      </w:tr>
      <w:tr w:rsidR="00780BD9" w:rsidRPr="004F1567" w14:paraId="4C9A0DCC" w14:textId="77777777" w:rsidTr="00415559">
        <w:tc>
          <w:tcPr>
            <w:tcW w:w="810" w:type="dxa"/>
            <w:tcBorders>
              <w:right w:val="nil"/>
            </w:tcBorders>
          </w:tcPr>
          <w:p w14:paraId="0BAB5D55"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4828498A" w14:textId="61DA561D"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Associate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each</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case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JV</w:t>
            </w:r>
            <w:r w:rsidRPr="00415559">
              <w:rPr>
                <w:rStyle w:val="ts-alignment-element"/>
                <w:rFonts w:ascii="Arial" w:hAnsi="Arial" w:cs="Arial"/>
                <w:lang w:val="en"/>
              </w:rPr>
              <w:t>.</w:t>
            </w:r>
          </w:p>
        </w:tc>
      </w:tr>
      <w:tr w:rsidR="00780BD9" w:rsidRPr="004F1567" w14:paraId="07A3FDF0" w14:textId="77777777" w:rsidTr="00415559">
        <w:tc>
          <w:tcPr>
            <w:tcW w:w="810" w:type="dxa"/>
            <w:tcBorders>
              <w:right w:val="nil"/>
            </w:tcBorders>
          </w:tcPr>
          <w:p w14:paraId="17D9F7EB"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008AB65" w14:textId="1F3631FA"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Bank</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Central</w:t>
            </w:r>
            <w:r w:rsidRPr="00415559">
              <w:rPr>
                <w:rFonts w:ascii="Arial" w:hAnsi="Arial" w:cs="Arial"/>
                <w:lang w:val="en"/>
              </w:rPr>
              <w:t xml:space="preserve"> </w:t>
            </w:r>
            <w:r w:rsidRPr="00415559">
              <w:rPr>
                <w:rStyle w:val="ts-alignment-element"/>
                <w:rFonts w:ascii="Arial" w:hAnsi="Arial" w:cs="Arial"/>
                <w:lang w:val="en"/>
              </w:rPr>
              <w:t>American</w:t>
            </w:r>
            <w:r w:rsidRPr="00415559">
              <w:rPr>
                <w:rFonts w:ascii="Arial" w:hAnsi="Arial" w:cs="Arial"/>
                <w:lang w:val="en"/>
              </w:rPr>
              <w:t xml:space="preserve"> </w:t>
            </w:r>
            <w:r w:rsidRPr="00415559">
              <w:rPr>
                <w:rStyle w:val="ts-alignment-element"/>
                <w:rFonts w:ascii="Arial" w:hAnsi="Arial" w:cs="Arial"/>
                <w:lang w:val="en"/>
              </w:rPr>
              <w:t>Bank</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highlighted"/>
                <w:rFonts w:ascii="Arial" w:hAnsi="Arial" w:cs="Arial"/>
                <w:lang w:val="en"/>
              </w:rPr>
              <w:t>Economic</w:t>
            </w:r>
            <w:r w:rsidRPr="00415559">
              <w:rPr>
                <w:rFonts w:ascii="Arial" w:hAnsi="Arial" w:cs="Arial"/>
                <w:lang w:val="en"/>
              </w:rPr>
              <w:t xml:space="preserve"> </w:t>
            </w:r>
            <w:r w:rsidRPr="00415559">
              <w:rPr>
                <w:rStyle w:val="ts-alignment-element-highlighted"/>
                <w:rFonts w:ascii="Arial" w:hAnsi="Arial" w:cs="Arial"/>
                <w:lang w:val="en"/>
              </w:rPr>
              <w:t>Integration.</w:t>
            </w:r>
          </w:p>
        </w:tc>
      </w:tr>
      <w:tr w:rsidR="00780BD9" w:rsidRPr="004F1567" w14:paraId="7639E3E4" w14:textId="77777777" w:rsidTr="00415559">
        <w:tc>
          <w:tcPr>
            <w:tcW w:w="810" w:type="dxa"/>
            <w:tcBorders>
              <w:right w:val="nil"/>
            </w:tcBorders>
          </w:tcPr>
          <w:p w14:paraId="757762FA"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01D11A0" w14:textId="677B792F"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highlighted"/>
                <w:rFonts w:ascii="Arial" w:hAnsi="Arial" w:cs="Arial"/>
                <w:b/>
                <w:bCs/>
                <w:lang w:val="en-US"/>
              </w:rPr>
              <w:t>Borrower/Beneficiary:</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public</w:t>
            </w:r>
            <w:r w:rsidRPr="00A14DE3">
              <w:rPr>
                <w:rFonts w:ascii="Arial" w:hAnsi="Arial" w:cs="Arial"/>
                <w:lang w:val="en-US"/>
              </w:rPr>
              <w:t xml:space="preserve"> </w:t>
            </w:r>
            <w:r w:rsidRPr="00A14DE3">
              <w:rPr>
                <w:rStyle w:val="ts-alignment-element"/>
                <w:rFonts w:ascii="Arial" w:hAnsi="Arial" w:cs="Arial"/>
                <w:lang w:val="en-US"/>
              </w:rPr>
              <w:t>legal</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
                <w:rFonts w:ascii="Arial" w:hAnsi="Arial" w:cs="Arial"/>
                <w:lang w:val="en-US"/>
              </w:rPr>
              <w:t>indicated</w:t>
            </w:r>
            <w:r w:rsidRPr="00A14DE3">
              <w:rPr>
                <w:rFonts w:ascii="Arial" w:hAnsi="Arial" w:cs="Arial"/>
                <w:lang w:val="en-US"/>
              </w:rPr>
              <w:t xml:space="preserve"> </w:t>
            </w:r>
            <w:r w:rsidRPr="00A14DE3">
              <w:rPr>
                <w:rStyle w:val="ts-alignment-element"/>
                <w:rFonts w:ascii="Arial" w:hAnsi="Arial" w:cs="Arial"/>
                <w:lang w:val="en-US"/>
              </w:rPr>
              <w:t>in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PCC,</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has</w:t>
            </w:r>
            <w:r w:rsidRPr="00A14DE3">
              <w:rPr>
                <w:rFonts w:ascii="Arial" w:hAnsi="Arial" w:cs="Arial"/>
                <w:lang w:val="en-US"/>
              </w:rPr>
              <w:t xml:space="preserve"> </w:t>
            </w:r>
            <w:r w:rsidRPr="00A14DE3">
              <w:rPr>
                <w:rStyle w:val="ts-alignment-element"/>
                <w:rFonts w:ascii="Arial" w:hAnsi="Arial" w:cs="Arial"/>
                <w:lang w:val="en-US"/>
              </w:rPr>
              <w:t>signed</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contract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agreement</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financing</w:t>
            </w:r>
            <w:r w:rsidRPr="00A14DE3">
              <w:rPr>
                <w:rFonts w:ascii="Arial" w:hAnsi="Arial" w:cs="Arial"/>
                <w:lang w:val="en-US"/>
              </w:rPr>
              <w:t xml:space="preserve"> </w:t>
            </w:r>
            <w:r w:rsidRPr="00A14DE3">
              <w:rPr>
                <w:rStyle w:val="ts-alignment-element"/>
                <w:rFonts w:ascii="Arial" w:hAnsi="Arial" w:cs="Arial"/>
                <w:lang w:val="en-US"/>
              </w:rPr>
              <w:t>of</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operation</w:t>
            </w:r>
            <w:r w:rsidRPr="00A14DE3">
              <w:rPr>
                <w:rFonts w:ascii="Arial" w:hAnsi="Arial" w:cs="Arial"/>
                <w:lang w:val="en-US"/>
              </w:rPr>
              <w:t xml:space="preserve"> </w:t>
            </w:r>
            <w:r w:rsidRPr="00A14DE3">
              <w:rPr>
                <w:rStyle w:val="ts-alignment-element"/>
                <w:rFonts w:ascii="Arial" w:hAnsi="Arial" w:cs="Arial"/>
                <w:lang w:val="en-US"/>
              </w:rPr>
              <w:t>with</w:t>
            </w:r>
            <w:r w:rsidRPr="00A14DE3">
              <w:rPr>
                <w:rFonts w:ascii="Arial" w:hAnsi="Arial" w:cs="Arial"/>
                <w:lang w:val="en-US"/>
              </w:rPr>
              <w:t xml:space="preserve"> </w:t>
            </w:r>
            <w:r w:rsidRPr="00A14DE3">
              <w:rPr>
                <w:rStyle w:val="ts-alignment-element"/>
                <w:rFonts w:ascii="Arial" w:hAnsi="Arial" w:cs="Arial"/>
                <w:lang w:val="en-US"/>
              </w:rPr>
              <w:t>CABEI</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generally</w:t>
            </w:r>
            <w:r w:rsidRPr="00A14DE3">
              <w:rPr>
                <w:rFonts w:ascii="Arial" w:hAnsi="Arial" w:cs="Arial"/>
                <w:lang w:val="en-US"/>
              </w:rPr>
              <w:t xml:space="preserve"> </w:t>
            </w:r>
            <w:r w:rsidRPr="00A14DE3">
              <w:rPr>
                <w:rStyle w:val="ts-alignment-element"/>
                <w:rFonts w:ascii="Arial" w:hAnsi="Arial" w:cs="Arial"/>
                <w:lang w:val="en-US"/>
              </w:rPr>
              <w:t>appoints</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executing</w:t>
            </w:r>
            <w:r w:rsidRPr="00A14DE3">
              <w:rPr>
                <w:rFonts w:ascii="Arial" w:hAnsi="Arial" w:cs="Arial"/>
                <w:lang w:val="en-US"/>
              </w:rPr>
              <w:t xml:space="preserve"> </w:t>
            </w:r>
            <w:r w:rsidRPr="00A14DE3">
              <w:rPr>
                <w:rStyle w:val="ts-alignment-element"/>
                <w:rFonts w:ascii="Arial" w:hAnsi="Arial" w:cs="Arial"/>
                <w:lang w:val="en-US"/>
              </w:rPr>
              <w:t>agency</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its</w:t>
            </w:r>
            <w:r w:rsidRPr="00A14DE3">
              <w:rPr>
                <w:rFonts w:ascii="Arial" w:hAnsi="Arial" w:cs="Arial"/>
                <w:lang w:val="en-US"/>
              </w:rPr>
              <w:t xml:space="preserve"> </w:t>
            </w:r>
            <w:r w:rsidRPr="00A14DE3">
              <w:rPr>
                <w:rStyle w:val="ts-alignment-element"/>
                <w:rFonts w:ascii="Arial" w:hAnsi="Arial" w:cs="Arial"/>
                <w:lang w:val="en-US"/>
              </w:rPr>
              <w:t>execution</w:t>
            </w:r>
            <w:r>
              <w:rPr>
                <w:rStyle w:val="ts-alignment-element"/>
                <w:rFonts w:ascii="Arial" w:hAnsi="Arial" w:cs="Arial"/>
                <w:lang w:val="en-US"/>
              </w:rPr>
              <w:t>.</w:t>
            </w:r>
          </w:p>
        </w:tc>
      </w:tr>
      <w:tr w:rsidR="00780BD9" w:rsidRPr="004F1567" w14:paraId="0E803E10" w14:textId="77777777" w:rsidTr="00415559">
        <w:tc>
          <w:tcPr>
            <w:tcW w:w="810" w:type="dxa"/>
            <w:tcBorders>
              <w:right w:val="nil"/>
            </w:tcBorders>
          </w:tcPr>
          <w:p w14:paraId="066E928B"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AF89BDC" w14:textId="21938560"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Consultant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entrusted</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providing</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intellectual</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consultancy,</w:t>
            </w:r>
            <w:r w:rsidRPr="00415559">
              <w:rPr>
                <w:rFonts w:ascii="Arial" w:hAnsi="Arial" w:cs="Arial"/>
                <w:lang w:val="en"/>
              </w:rPr>
              <w:t xml:space="preserve"> </w:t>
            </w:r>
            <w:r w:rsidRPr="00415559">
              <w:rPr>
                <w:rStyle w:val="ts-alignment-element"/>
                <w:rFonts w:ascii="Arial" w:hAnsi="Arial" w:cs="Arial"/>
                <w:lang w:val="en"/>
              </w:rPr>
              <w:t>related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subject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specialized</w:t>
            </w:r>
            <w:r w:rsidRPr="00415559">
              <w:rPr>
                <w:rFonts w:ascii="Arial" w:hAnsi="Arial" w:cs="Arial"/>
                <w:lang w:val="en"/>
              </w:rPr>
              <w:t xml:space="preserve"> </w:t>
            </w:r>
            <w:r w:rsidRPr="00415559">
              <w:rPr>
                <w:rStyle w:val="ts-alignment-element"/>
                <w:rFonts w:ascii="Arial" w:hAnsi="Arial" w:cs="Arial"/>
                <w:lang w:val="en"/>
              </w:rPr>
              <w:t>knowledge,</w:t>
            </w:r>
            <w:r w:rsidRPr="00415559">
              <w:rPr>
                <w:rFonts w:ascii="Arial" w:hAnsi="Arial" w:cs="Arial"/>
                <w:lang w:val="en"/>
              </w:rPr>
              <w:t xml:space="preserve"> </w:t>
            </w:r>
            <w:r w:rsidRPr="00415559">
              <w:rPr>
                <w:rStyle w:val="ts-alignment-element"/>
                <w:rFonts w:ascii="Arial" w:hAnsi="Arial" w:cs="Arial"/>
                <w:lang w:val="en"/>
              </w:rPr>
              <w:t>whose</w:t>
            </w:r>
            <w:r>
              <w:rPr>
                <w:rFonts w:ascii="Arial" w:hAnsi="Arial" w:cs="Arial"/>
                <w:lang w:val="en"/>
              </w:rPr>
              <w:t xml:space="preserve"> proposal</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execute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been</w:t>
            </w:r>
            <w:r w:rsidRPr="00415559">
              <w:rPr>
                <w:rFonts w:ascii="Arial" w:hAnsi="Arial" w:cs="Arial"/>
                <w:lang w:val="en"/>
              </w:rPr>
              <w:t xml:space="preserve"> </w:t>
            </w:r>
            <w:r w:rsidRPr="00415559">
              <w:rPr>
                <w:rStyle w:val="ts-alignment-element"/>
                <w:rFonts w:ascii="Arial" w:hAnsi="Arial" w:cs="Arial"/>
                <w:lang w:val="en"/>
              </w:rPr>
              <w:t>accepted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referred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such</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4F1567" w14:paraId="03CA9484" w14:textId="77777777" w:rsidTr="00415559">
        <w:tc>
          <w:tcPr>
            <w:tcW w:w="810" w:type="dxa"/>
            <w:tcBorders>
              <w:right w:val="nil"/>
            </w:tcBorders>
          </w:tcPr>
          <w:p w14:paraId="75385B48"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E12D6E4" w14:textId="0D09CE01"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Consulting</w:t>
            </w:r>
            <w:r w:rsidRPr="00A14DE3">
              <w:rPr>
                <w:rFonts w:ascii="Arial" w:hAnsi="Arial" w:cs="Arial"/>
                <w:b/>
                <w:bCs/>
                <w:lang w:val="en"/>
              </w:rPr>
              <w:t xml:space="preserve"> </w:t>
            </w:r>
            <w:r w:rsidRPr="00A14DE3">
              <w:rPr>
                <w:rStyle w:val="ts-alignment-element"/>
                <w:rFonts w:ascii="Arial" w:hAnsi="Arial" w:cs="Arial"/>
                <w:b/>
                <w:bCs/>
                <w:lang w:val="en"/>
              </w:rPr>
              <w:t>Services:</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work</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be</w:t>
            </w:r>
            <w:r w:rsidRPr="00A14DE3">
              <w:rPr>
                <w:rFonts w:ascii="Arial" w:hAnsi="Arial" w:cs="Arial"/>
                <w:lang w:val="en"/>
              </w:rPr>
              <w:t xml:space="preserve"> </w:t>
            </w:r>
            <w:r w:rsidRPr="00A14DE3">
              <w:rPr>
                <w:rStyle w:val="ts-alignment-element"/>
                <w:rFonts w:ascii="Arial" w:hAnsi="Arial" w:cs="Arial"/>
                <w:lang w:val="en"/>
              </w:rPr>
              <w:t>performed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accordance</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this</w:t>
            </w:r>
            <w:r w:rsidRPr="00A14DE3">
              <w:rPr>
                <w:rFonts w:ascii="Arial" w:hAnsi="Arial" w:cs="Arial"/>
                <w:lang w:val="en"/>
              </w:rPr>
              <w:t xml:space="preserve"> </w:t>
            </w:r>
            <w:r w:rsidRPr="00A14DE3">
              <w:rPr>
                <w:rStyle w:val="ts-alignment-element"/>
                <w:rFonts w:ascii="Arial" w:hAnsi="Arial" w:cs="Arial"/>
                <w:lang w:val="en"/>
              </w:rPr>
              <w:t>Agreement,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described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Annex</w:t>
            </w:r>
            <w:r w:rsidRPr="00A14DE3">
              <w:rPr>
                <w:rFonts w:ascii="Arial" w:hAnsi="Arial" w:cs="Arial"/>
                <w:lang w:val="en"/>
              </w:rPr>
              <w:t xml:space="preserve"> </w:t>
            </w:r>
            <w:r w:rsidRPr="00A14DE3">
              <w:rPr>
                <w:rStyle w:val="ts-alignment-element"/>
                <w:rFonts w:ascii="Arial" w:hAnsi="Arial" w:cs="Arial"/>
                <w:lang w:val="en"/>
              </w:rPr>
              <w:t>I</w:t>
            </w:r>
            <w:r w:rsidRPr="00A14DE3">
              <w:rPr>
                <w:rFonts w:ascii="Arial" w:hAnsi="Arial" w:cs="Arial"/>
                <w:lang w:val="en"/>
              </w:rPr>
              <w:t xml:space="preserve"> </w:t>
            </w:r>
            <w:r w:rsidRPr="00A14DE3">
              <w:rPr>
                <w:rStyle w:val="ts-alignment-element"/>
                <w:rFonts w:ascii="Arial" w:hAnsi="Arial" w:cs="Arial"/>
                <w:lang w:val="en"/>
              </w:rPr>
              <w:t>(Agreed</w:t>
            </w:r>
            <w:r w:rsidRPr="00A14DE3">
              <w:rPr>
                <w:rFonts w:ascii="Arial" w:hAnsi="Arial" w:cs="Arial"/>
                <w:lang w:val="en"/>
              </w:rPr>
              <w:t xml:space="preserve"> </w:t>
            </w:r>
            <w:r w:rsidRPr="00A14DE3">
              <w:rPr>
                <w:rStyle w:val="ts-alignment-element"/>
                <w:rFonts w:ascii="Arial" w:hAnsi="Arial" w:cs="Arial"/>
                <w:lang w:val="en"/>
              </w:rPr>
              <w:t>Terms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Reference).</w:t>
            </w:r>
          </w:p>
        </w:tc>
      </w:tr>
      <w:tr w:rsidR="00780BD9" w:rsidRPr="004F1567" w14:paraId="668DB6B0" w14:textId="77777777" w:rsidTr="00415559">
        <w:tc>
          <w:tcPr>
            <w:tcW w:w="810" w:type="dxa"/>
            <w:tcBorders>
              <w:right w:val="nil"/>
            </w:tcBorders>
          </w:tcPr>
          <w:p w14:paraId="68D997F1"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7EA6F83A" w14:textId="028F4EF2"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Contract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legally</w:t>
            </w:r>
            <w:r w:rsidRPr="00415559">
              <w:rPr>
                <w:rFonts w:ascii="Arial" w:hAnsi="Arial" w:cs="Arial"/>
                <w:lang w:val="en"/>
              </w:rPr>
              <w:t xml:space="preserve"> </w:t>
            </w:r>
            <w:r w:rsidRPr="00415559">
              <w:rPr>
                <w:rStyle w:val="ts-alignment-element"/>
                <w:rFonts w:ascii="Arial" w:hAnsi="Arial" w:cs="Arial"/>
                <w:lang w:val="en"/>
              </w:rPr>
              <w:t>binding</w:t>
            </w:r>
            <w:r w:rsidRPr="00415559">
              <w:rPr>
                <w:rFonts w:ascii="Arial" w:hAnsi="Arial" w:cs="Arial"/>
                <w:lang w:val="en"/>
              </w:rPr>
              <w:t xml:space="preserve"> </w:t>
            </w:r>
            <w:r w:rsidRPr="00415559">
              <w:rPr>
                <w:rStyle w:val="ts-alignment-element"/>
                <w:rFonts w:ascii="Arial" w:hAnsi="Arial" w:cs="Arial"/>
                <w:lang w:val="en"/>
              </w:rPr>
              <w:t>written</w:t>
            </w:r>
            <w:r w:rsidRPr="00415559">
              <w:rPr>
                <w:rFonts w:ascii="Arial" w:hAnsi="Arial" w:cs="Arial"/>
                <w:lang w:val="en"/>
              </w:rPr>
              <w:t xml:space="preserve"> </w:t>
            </w:r>
            <w:r w:rsidRPr="00415559">
              <w:rPr>
                <w:rStyle w:val="ts-alignment-element-highlighted"/>
                <w:rFonts w:ascii="Arial" w:hAnsi="Arial" w:cs="Arial"/>
                <w:lang w:val="en"/>
              </w:rPr>
              <w:t>agreement</w:t>
            </w:r>
            <w:r w:rsidRPr="00415559">
              <w:rPr>
                <w:rFonts w:ascii="Arial" w:hAnsi="Arial" w:cs="Arial"/>
                <w:lang w:val="en"/>
              </w:rPr>
              <w:t xml:space="preserve"> </w:t>
            </w:r>
            <w:r w:rsidRPr="00415559">
              <w:rPr>
                <w:rStyle w:val="ts-alignment-element"/>
                <w:rFonts w:ascii="Arial" w:hAnsi="Arial" w:cs="Arial"/>
                <w:lang w:val="en"/>
              </w:rPr>
              <w:t>signed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includes</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documents</w:t>
            </w:r>
            <w:r w:rsidRPr="00415559">
              <w:rPr>
                <w:rFonts w:ascii="Arial" w:hAnsi="Arial" w:cs="Arial"/>
                <w:lang w:val="en"/>
              </w:rPr>
              <w:t xml:space="preserve"> </w:t>
            </w:r>
            <w:r w:rsidRPr="00415559">
              <w:rPr>
                <w:rStyle w:val="ts-alignment-element"/>
                <w:rFonts w:ascii="Arial" w:hAnsi="Arial" w:cs="Arial"/>
                <w:lang w:val="en"/>
              </w:rPr>
              <w:t>listed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understood</w:t>
            </w:r>
            <w:r>
              <w:rPr>
                <w:rStyle w:val="ts-alignment-element"/>
                <w:rFonts w:ascii="Arial" w:hAnsi="Arial" w:cs="Arial"/>
                <w:lang w:val="en"/>
              </w:rPr>
              <w:t>.</w:t>
            </w:r>
          </w:p>
        </w:tc>
      </w:tr>
      <w:tr w:rsidR="00780BD9" w:rsidRPr="004F1567" w14:paraId="053B9193" w14:textId="77777777" w:rsidTr="00415559">
        <w:tc>
          <w:tcPr>
            <w:tcW w:w="810" w:type="dxa"/>
            <w:tcBorders>
              <w:right w:val="nil"/>
            </w:tcBorders>
          </w:tcPr>
          <w:p w14:paraId="65A6743F"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3DC68DD2" w14:textId="0EC74438"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Contracting Party</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contracts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consulting</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(P</w:t>
            </w:r>
            <w:r>
              <w:rPr>
                <w:rStyle w:val="ts-alignment-element"/>
                <w:rFonts w:ascii="Arial" w:hAnsi="Arial" w:cs="Arial"/>
                <w:lang w:val="en"/>
              </w:rPr>
              <w:t>C</w:t>
            </w:r>
            <w:r w:rsidRPr="00415559">
              <w:rPr>
                <w:rStyle w:val="ts-alignment-element"/>
                <w:rFonts w:ascii="Arial" w:hAnsi="Arial" w:cs="Arial"/>
                <w:lang w:val="en"/>
              </w:rPr>
              <w:t>C).</w:t>
            </w:r>
          </w:p>
        </w:tc>
      </w:tr>
      <w:tr w:rsidR="00780BD9" w:rsidRPr="004F1567" w14:paraId="1369E552" w14:textId="77777777" w:rsidTr="00415559">
        <w:tc>
          <w:tcPr>
            <w:tcW w:w="810" w:type="dxa"/>
            <w:tcBorders>
              <w:right w:val="nil"/>
            </w:tcBorders>
          </w:tcPr>
          <w:p w14:paraId="566CD1CD" w14:textId="77777777" w:rsidR="00780BD9" w:rsidRPr="00154ABB"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7B98682" w14:textId="5C4EA929"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Days:</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calendar</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except</w:t>
            </w:r>
            <w:r w:rsidRPr="00415559">
              <w:rPr>
                <w:rFonts w:ascii="Arial" w:hAnsi="Arial" w:cs="Arial"/>
                <w:lang w:val="en"/>
              </w:rPr>
              <w:t xml:space="preserve"> </w:t>
            </w:r>
            <w:r w:rsidRPr="00415559">
              <w:rPr>
                <w:rStyle w:val="ts-alignment-element-highlighted"/>
                <w:rFonts w:ascii="Arial" w:hAnsi="Arial" w:cs="Arial"/>
                <w:lang w:val="en"/>
              </w:rPr>
              <w:t>when</w:t>
            </w:r>
            <w:r w:rsidRPr="00415559">
              <w:rPr>
                <w:rFonts w:ascii="Arial" w:hAnsi="Arial" w:cs="Arial"/>
                <w:lang w:val="en"/>
              </w:rPr>
              <w:t xml:space="preserve"> </w:t>
            </w:r>
            <w:r w:rsidRPr="00415559">
              <w:rPr>
                <w:rStyle w:val="ts-alignment-element"/>
                <w:rFonts w:ascii="Arial" w:hAnsi="Arial" w:cs="Arial"/>
                <w:lang w:val="en"/>
              </w:rPr>
              <w:t>"working</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specified.</w:t>
            </w:r>
          </w:p>
        </w:tc>
      </w:tr>
      <w:tr w:rsidR="00780BD9" w:rsidRPr="004F1567" w14:paraId="7EB91624" w14:textId="77777777" w:rsidTr="00415559">
        <w:tc>
          <w:tcPr>
            <w:tcW w:w="810" w:type="dxa"/>
            <w:tcBorders>
              <w:right w:val="nil"/>
            </w:tcBorders>
          </w:tcPr>
          <w:p w14:paraId="0611D289"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4C683BE" w14:textId="0B4C6174"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highlighted"/>
                <w:rFonts w:ascii="Arial" w:hAnsi="Arial" w:cs="Arial"/>
                <w:b/>
                <w:bCs/>
                <w:lang w:val="en"/>
              </w:rPr>
              <w:t>Effective</w:t>
            </w:r>
            <w:r w:rsidRPr="00A14DE3">
              <w:rPr>
                <w:rFonts w:ascii="Arial" w:hAnsi="Arial" w:cs="Arial"/>
                <w:b/>
                <w:bCs/>
                <w:lang w:val="en"/>
              </w:rPr>
              <w:t xml:space="preserve"> </w:t>
            </w:r>
            <w:r w:rsidRPr="00A14DE3">
              <w:rPr>
                <w:rStyle w:val="ts-alignment-element"/>
                <w:rFonts w:ascii="Arial" w:hAnsi="Arial" w:cs="Arial"/>
                <w:b/>
                <w:bCs/>
                <w:lang w:val="en"/>
              </w:rPr>
              <w:t>Date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date</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this</w:t>
            </w:r>
            <w:r>
              <w:rPr>
                <w:rFonts w:ascii="Arial" w:hAnsi="Arial" w:cs="Arial"/>
                <w:lang w:val="en"/>
              </w:rPr>
              <w:t xml:space="preserve"> Contract</w:t>
            </w:r>
            <w:r w:rsidRPr="00415559">
              <w:rPr>
                <w:rFonts w:ascii="Arial" w:hAnsi="Arial" w:cs="Arial"/>
                <w:lang w:val="en"/>
              </w:rPr>
              <w:t xml:space="preserve"> </w:t>
            </w:r>
            <w:r w:rsidRPr="00415559">
              <w:rPr>
                <w:rStyle w:val="ts-alignment-element"/>
                <w:rFonts w:ascii="Arial" w:hAnsi="Arial" w:cs="Arial"/>
                <w:lang w:val="en"/>
              </w:rPr>
              <w:t>becomes</w:t>
            </w:r>
            <w:r w:rsidRPr="00415559">
              <w:rPr>
                <w:rFonts w:ascii="Arial" w:hAnsi="Arial" w:cs="Arial"/>
                <w:lang w:val="en"/>
              </w:rPr>
              <w:t xml:space="preserve"> </w:t>
            </w:r>
            <w:r w:rsidRPr="00415559">
              <w:rPr>
                <w:rStyle w:val="ts-alignment-element"/>
                <w:rFonts w:ascii="Arial" w:hAnsi="Arial" w:cs="Arial"/>
                <w:lang w:val="en"/>
              </w:rPr>
              <w:t>effective</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takes</w:t>
            </w:r>
            <w:r w:rsidRPr="00415559">
              <w:rPr>
                <w:rFonts w:ascii="Arial" w:hAnsi="Arial" w:cs="Arial"/>
                <w:lang w:val="en"/>
              </w:rPr>
              <w:t xml:space="preserve"> </w:t>
            </w:r>
            <w:r w:rsidRPr="00415559">
              <w:rPr>
                <w:rStyle w:val="ts-alignment-element"/>
                <w:rFonts w:ascii="Arial" w:hAnsi="Arial" w:cs="Arial"/>
                <w:lang w:val="en"/>
              </w:rPr>
              <w:t>effect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accordance</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sub-clause</w:t>
            </w:r>
            <w:r w:rsidRPr="00415559">
              <w:rPr>
                <w:rFonts w:ascii="Arial" w:hAnsi="Arial" w:cs="Arial"/>
                <w:lang w:val="en"/>
              </w:rPr>
              <w:t xml:space="preserve"> </w:t>
            </w:r>
            <w:r w:rsidRPr="00415559">
              <w:rPr>
                <w:rStyle w:val="ts-alignment-element"/>
                <w:rFonts w:ascii="Arial" w:hAnsi="Arial" w:cs="Arial"/>
                <w:lang w:val="en"/>
              </w:rPr>
              <w:t>20.1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p>
        </w:tc>
      </w:tr>
      <w:tr w:rsidR="00780BD9" w:rsidRPr="004F1567" w14:paraId="5D625067" w14:textId="77777777" w:rsidTr="00415559">
        <w:tc>
          <w:tcPr>
            <w:tcW w:w="810" w:type="dxa"/>
            <w:tcBorders>
              <w:right w:val="nil"/>
            </w:tcBorders>
          </w:tcPr>
          <w:p w14:paraId="1D9368AD"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B238998" w14:textId="3F768F24"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Foreign</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than</w:t>
            </w:r>
            <w:r w:rsidRPr="00A14DE3">
              <w:rPr>
                <w:rFonts w:ascii="Arial" w:hAnsi="Arial" w:cs="Arial"/>
                <w:lang w:val="en"/>
              </w:rPr>
              <w:t xml:space="preserve"> </w:t>
            </w:r>
            <w:r w:rsidRPr="00A14DE3">
              <w:rPr>
                <w:rStyle w:val="ts-alignment-element"/>
                <w:rFonts w:ascii="Arial" w:hAnsi="Arial" w:cs="Arial"/>
                <w:lang w:val="en"/>
              </w:rPr>
              <w:t>that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780BD9" w:rsidRPr="004F1567" w14:paraId="220B674C" w14:textId="77777777" w:rsidTr="00415559">
        <w:tc>
          <w:tcPr>
            <w:tcW w:w="810" w:type="dxa"/>
            <w:tcBorders>
              <w:right w:val="nil"/>
            </w:tcBorders>
          </w:tcPr>
          <w:p w14:paraId="1FB36480"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40233740" w14:textId="335D31B0"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highlighted"/>
                <w:rFonts w:ascii="Arial" w:hAnsi="Arial" w:cs="Arial"/>
                <w:b/>
                <w:bCs/>
                <w:lang w:val="en"/>
              </w:rPr>
              <w:t>G</w:t>
            </w:r>
            <w:r>
              <w:rPr>
                <w:rStyle w:val="ts-alignment-element-highlighted"/>
                <w:rFonts w:ascii="Arial" w:hAnsi="Arial" w:cs="Arial"/>
                <w:b/>
                <w:bCs/>
                <w:lang w:val="en"/>
              </w:rPr>
              <w:t>C</w:t>
            </w:r>
            <w:r w:rsidRPr="00415559">
              <w:rPr>
                <w:rStyle w:val="ts-alignment-element-highlighted"/>
                <w:rFonts w:ascii="Arial" w:hAnsi="Arial" w:cs="Arial"/>
                <w:b/>
                <w:bCs/>
                <w:lang w:val="en"/>
              </w:rPr>
              <w:t>C</w:t>
            </w:r>
            <w:r w:rsidRPr="00415559">
              <w:rPr>
                <w:rStyle w:val="ts-alignment-element-highlighted"/>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General</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4F1567" w14:paraId="44B94313" w14:textId="77777777" w:rsidTr="00415559">
        <w:tc>
          <w:tcPr>
            <w:tcW w:w="810" w:type="dxa"/>
            <w:tcBorders>
              <w:right w:val="nil"/>
            </w:tcBorders>
          </w:tcPr>
          <w:p w14:paraId="2A86884E"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627ECEF" w14:textId="3C9760EB"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Government</w:t>
            </w:r>
            <w:r w:rsidRPr="00415559">
              <w:rPr>
                <w:rStyle w:val="ts-alignment-element"/>
                <w:rFonts w:ascii="Arial" w:hAnsi="Arial" w:cs="Arial"/>
                <w:lang w:val="en"/>
              </w:rPr>
              <w:t>:</w:t>
            </w:r>
            <w:r w:rsidRPr="00415559">
              <w:rPr>
                <w:rFonts w:ascii="Arial" w:hAnsi="Arial" w:cs="Arial"/>
                <w:lang w:val="en"/>
              </w:rPr>
              <w:t xml:space="preserve"> </w:t>
            </w:r>
            <w:r>
              <w:rPr>
                <w:rFonts w:ascii="Arial" w:hAnsi="Arial" w:cs="Arial"/>
                <w:lang w:val="en"/>
              </w:rPr>
              <w:t>It is undertood as t</w:t>
            </w:r>
            <w:r w:rsidRPr="00415559">
              <w:rPr>
                <w:rStyle w:val="ts-alignment-element"/>
                <w:rFonts w:ascii="Arial" w:hAnsi="Arial" w:cs="Arial"/>
                <w:lang w:val="en"/>
              </w:rPr>
              <w:t>he</w:t>
            </w:r>
            <w:r w:rsidRPr="00415559">
              <w:rPr>
                <w:rFonts w:ascii="Arial" w:hAnsi="Arial" w:cs="Arial"/>
                <w:lang w:val="en"/>
              </w:rPr>
              <w:t xml:space="preserve"> </w:t>
            </w:r>
            <w:r w:rsidRPr="00415559">
              <w:rPr>
                <w:rStyle w:val="ts-alignment-element"/>
                <w:rFonts w:ascii="Arial" w:hAnsi="Arial" w:cs="Arial"/>
                <w:lang w:val="en"/>
              </w:rPr>
              <w:t>Government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country</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A14DE3">
              <w:rPr>
                <w:lang w:val="en-US"/>
              </w:rPr>
              <w:t>.</w:t>
            </w:r>
          </w:p>
        </w:tc>
      </w:tr>
      <w:tr w:rsidR="00780BD9" w:rsidRPr="004F1567" w14:paraId="6FC8D548" w14:textId="77777777" w:rsidTr="00415559">
        <w:tc>
          <w:tcPr>
            <w:tcW w:w="810" w:type="dxa"/>
            <w:tcBorders>
              <w:right w:val="nil"/>
            </w:tcBorders>
          </w:tcPr>
          <w:p w14:paraId="59FCE875"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66EB2A9" w14:textId="0EF85F2D" w:rsidR="00780BD9" w:rsidRPr="00415559" w:rsidRDefault="00780BD9" w:rsidP="00956E6B">
            <w:pPr>
              <w:numPr>
                <w:ilvl w:val="0"/>
                <w:numId w:val="23"/>
              </w:numPr>
              <w:spacing w:after="0" w:line="240" w:lineRule="auto"/>
              <w:ind w:left="318"/>
              <w:contextualSpacing/>
              <w:jc w:val="both"/>
              <w:rPr>
                <w:rFonts w:ascii="Arial" w:eastAsia="Times New Roman" w:hAnsi="Arial" w:cs="Arial"/>
                <w:lang w:val="en-US"/>
              </w:rPr>
            </w:pPr>
            <w:r w:rsidRPr="00415559">
              <w:rPr>
                <w:rStyle w:val="ts-alignment-element"/>
                <w:rFonts w:ascii="Arial" w:hAnsi="Arial" w:cs="Arial"/>
                <w:b/>
                <w:bCs/>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Consortium</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an</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personality</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without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formed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more</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power</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carry</w:t>
            </w:r>
            <w:r w:rsidRPr="00415559">
              <w:rPr>
                <w:rFonts w:ascii="Arial" w:hAnsi="Arial" w:cs="Arial"/>
                <w:lang w:val="en"/>
              </w:rPr>
              <w:t xml:space="preserve"> </w:t>
            </w:r>
            <w:r w:rsidRPr="00415559">
              <w:rPr>
                <w:rStyle w:val="ts-alignment-element"/>
                <w:rFonts w:ascii="Arial" w:hAnsi="Arial" w:cs="Arial"/>
                <w:lang w:val="en"/>
              </w:rPr>
              <w:t>out</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commercial</w:t>
            </w:r>
            <w:r w:rsidRPr="00415559">
              <w:rPr>
                <w:rFonts w:ascii="Arial" w:hAnsi="Arial" w:cs="Arial"/>
                <w:lang w:val="en"/>
              </w:rPr>
              <w:t xml:space="preserve"> </w:t>
            </w:r>
            <w:r w:rsidRPr="00415559">
              <w:rPr>
                <w:rStyle w:val="ts-alignment-element"/>
                <w:rFonts w:ascii="Arial" w:hAnsi="Arial" w:cs="Arial"/>
                <w:lang w:val="en"/>
              </w:rPr>
              <w:t>activities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their</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whose</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are</w:t>
            </w:r>
            <w:r w:rsidRPr="00415559">
              <w:rPr>
                <w:rFonts w:ascii="Arial" w:hAnsi="Arial" w:cs="Arial"/>
                <w:lang w:val="en"/>
              </w:rPr>
              <w:t xml:space="preserve"> </w:t>
            </w:r>
            <w:r w:rsidRPr="00415559">
              <w:rPr>
                <w:rStyle w:val="ts-alignment-element"/>
                <w:rFonts w:ascii="Arial" w:hAnsi="Arial" w:cs="Arial"/>
                <w:lang w:val="en"/>
              </w:rPr>
              <w:t>jointly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severally</w:t>
            </w:r>
            <w:r w:rsidRPr="00415559">
              <w:rPr>
                <w:rFonts w:ascii="Arial" w:hAnsi="Arial" w:cs="Arial"/>
                <w:lang w:val="en"/>
              </w:rPr>
              <w:t xml:space="preserve"> </w:t>
            </w:r>
            <w:r w:rsidRPr="00415559">
              <w:rPr>
                <w:rStyle w:val="ts-alignment-element"/>
                <w:rFonts w:ascii="Arial" w:hAnsi="Arial" w:cs="Arial"/>
                <w:lang w:val="en"/>
              </w:rPr>
              <w:t>liable</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performance</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4F1567" w14:paraId="4DF42A80" w14:textId="77777777" w:rsidTr="00415559">
        <w:tc>
          <w:tcPr>
            <w:tcW w:w="810" w:type="dxa"/>
            <w:tcBorders>
              <w:right w:val="nil"/>
            </w:tcBorders>
          </w:tcPr>
          <w:p w14:paraId="06AB2DD6"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00A15D3" w14:textId="5ECB1FFE" w:rsidR="00780BD9" w:rsidRPr="00415559" w:rsidRDefault="00780BD9" w:rsidP="00956E6B">
            <w:pPr>
              <w:numPr>
                <w:ilvl w:val="0"/>
                <w:numId w:val="23"/>
              </w:numPr>
              <w:spacing w:after="0" w:line="240" w:lineRule="auto"/>
              <w:ind w:left="318"/>
              <w:contextualSpacing/>
              <w:jc w:val="both"/>
              <w:rPr>
                <w:rFonts w:ascii="Arial" w:eastAsia="Times New Roman" w:hAnsi="Arial" w:cs="Arial"/>
                <w:lang w:val="en-US"/>
              </w:rPr>
            </w:pPr>
            <w:r w:rsidRPr="00A14DE3">
              <w:rPr>
                <w:rStyle w:val="ts-alignment-element"/>
                <w:rFonts w:ascii="Arial" w:hAnsi="Arial" w:cs="Arial"/>
                <w:b/>
                <w:bCs/>
                <w:lang w:val="en"/>
              </w:rPr>
              <w:t>Key</w:t>
            </w:r>
            <w:r w:rsidRPr="00A14DE3">
              <w:rPr>
                <w:rFonts w:ascii="Arial" w:hAnsi="Arial" w:cs="Arial"/>
                <w:b/>
                <w:bCs/>
                <w:lang w:val="en"/>
              </w:rPr>
              <w:t xml:space="preserve"> </w:t>
            </w:r>
            <w:r w:rsidRPr="00A14DE3">
              <w:rPr>
                <w:rStyle w:val="ts-alignment-element-highlighted"/>
                <w:rFonts w:ascii="Arial" w:hAnsi="Arial" w:cs="Arial"/>
                <w:b/>
                <w:bCs/>
                <w:lang w:val="en"/>
              </w:rPr>
              <w:t>Professional</w:t>
            </w:r>
            <w:r w:rsidRPr="00A14DE3">
              <w:rPr>
                <w:rFonts w:ascii="Arial" w:hAnsi="Arial" w:cs="Arial"/>
                <w:b/>
                <w:bCs/>
                <w:lang w:val="en"/>
              </w:rPr>
              <w:t xml:space="preserve"> </w:t>
            </w:r>
            <w:r w:rsidRPr="00A14DE3">
              <w:rPr>
                <w:rStyle w:val="ts-alignment-element"/>
                <w:rFonts w:ascii="Arial" w:hAnsi="Arial" w:cs="Arial"/>
                <w:b/>
                <w:bCs/>
                <w:lang w:val="en"/>
              </w:rPr>
              <w:t>Personnel:</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collectively,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Specialists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member</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Consultant's</w:t>
            </w:r>
            <w:r w:rsidRPr="00A14DE3">
              <w:rPr>
                <w:rFonts w:ascii="Arial" w:hAnsi="Arial" w:cs="Arial"/>
                <w:lang w:val="en"/>
              </w:rPr>
              <w:t xml:space="preserve"> </w:t>
            </w:r>
            <w:r w:rsidRPr="00A14DE3">
              <w:rPr>
                <w:rStyle w:val="ts-alignment-element"/>
                <w:rFonts w:ascii="Arial" w:hAnsi="Arial" w:cs="Arial"/>
                <w:lang w:val="en"/>
              </w:rPr>
              <w:t>staff,</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sub-consultants,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JV</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(if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skills,</w:t>
            </w:r>
            <w:r w:rsidRPr="00A14DE3">
              <w:rPr>
                <w:rFonts w:ascii="Arial" w:hAnsi="Arial" w:cs="Arial"/>
                <w:lang w:val="en"/>
              </w:rPr>
              <w:t xml:space="preserve"> </w:t>
            </w:r>
            <w:r w:rsidRPr="00A14DE3">
              <w:rPr>
                <w:rStyle w:val="ts-alignment-element"/>
                <w:rFonts w:ascii="Arial" w:hAnsi="Arial" w:cs="Arial"/>
                <w:lang w:val="en"/>
              </w:rPr>
              <w:t>qualifications,</w:t>
            </w:r>
            <w:r w:rsidRPr="00A14DE3">
              <w:rPr>
                <w:rFonts w:ascii="Arial" w:hAnsi="Arial" w:cs="Arial"/>
                <w:lang w:val="en"/>
              </w:rPr>
              <w:t xml:space="preserve"> </w:t>
            </w:r>
            <w:r w:rsidRPr="00A14DE3">
              <w:rPr>
                <w:rStyle w:val="ts-alignment-element"/>
                <w:rFonts w:ascii="Arial" w:hAnsi="Arial" w:cs="Arial"/>
                <w:lang w:val="en"/>
              </w:rPr>
              <w:t>knowledge,</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experience</w:t>
            </w:r>
            <w:r w:rsidRPr="00A14DE3">
              <w:rPr>
                <w:rFonts w:ascii="Arial" w:hAnsi="Arial" w:cs="Arial"/>
                <w:lang w:val="en"/>
              </w:rPr>
              <w:t xml:space="preserve"> </w:t>
            </w:r>
            <w:r w:rsidRPr="00A14DE3">
              <w:rPr>
                <w:rStyle w:val="ts-alignment-element"/>
                <w:rFonts w:ascii="Arial" w:hAnsi="Arial" w:cs="Arial"/>
                <w:lang w:val="en"/>
              </w:rPr>
              <w:t>essential</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provision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thereof</w:t>
            </w:r>
            <w:r w:rsidRPr="00A14DE3">
              <w:rPr>
                <w:rFonts w:ascii="Arial" w:hAnsi="Arial" w:cs="Arial"/>
                <w:lang w:val="en"/>
              </w:rPr>
              <w:t xml:space="preserve"> </w:t>
            </w:r>
            <w:r w:rsidRPr="00A14DE3">
              <w:rPr>
                <w:rStyle w:val="ts-alignment-element"/>
                <w:rFonts w:ascii="Arial" w:hAnsi="Arial" w:cs="Arial"/>
                <w:lang w:val="en"/>
              </w:rPr>
              <w:t>under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780BD9" w:rsidRPr="004F1567" w14:paraId="4AE2DE44" w14:textId="77777777" w:rsidTr="00415559">
        <w:tc>
          <w:tcPr>
            <w:tcW w:w="810" w:type="dxa"/>
            <w:tcBorders>
              <w:right w:val="nil"/>
            </w:tcBorders>
          </w:tcPr>
          <w:p w14:paraId="4A90E40E"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389DCA8" w14:textId="27F2B507" w:rsidR="00780BD9" w:rsidRPr="00A14DE3"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National</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780BD9" w:rsidRPr="00F6040A" w14:paraId="24D3DB7A" w14:textId="77777777" w:rsidTr="00415559">
        <w:tc>
          <w:tcPr>
            <w:tcW w:w="810" w:type="dxa"/>
            <w:tcBorders>
              <w:right w:val="nil"/>
            </w:tcBorders>
          </w:tcPr>
          <w:p w14:paraId="519BC885"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068856F" w14:textId="050B6378"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A14DE3">
              <w:rPr>
                <w:rStyle w:val="ts-alignment-element"/>
                <w:rFonts w:ascii="Arial" w:hAnsi="Arial" w:cs="Arial"/>
                <w:b/>
                <w:bCs/>
                <w:lang w:val="en"/>
              </w:rPr>
              <w:t>Party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ing Party</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highlighted"/>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required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context.</w:t>
            </w:r>
            <w:r w:rsidRPr="00A14DE3">
              <w:rPr>
                <w:rFonts w:ascii="Arial" w:hAnsi="Arial" w:cs="Arial"/>
                <w:lang w:val="en"/>
              </w:rPr>
              <w:t xml:space="preserve"> </w:t>
            </w:r>
            <w:r w:rsidRPr="00A14DE3">
              <w:rPr>
                <w:rStyle w:val="ts-alignment-element"/>
                <w:rFonts w:ascii="Arial" w:hAnsi="Arial" w:cs="Arial"/>
                <w:b/>
                <w:bCs/>
                <w:lang w:val="en-US"/>
              </w:rPr>
              <w:t>Parties:</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p>
        </w:tc>
      </w:tr>
      <w:tr w:rsidR="00780BD9" w:rsidRPr="004F1567" w14:paraId="75BDB63A" w14:textId="77777777" w:rsidTr="00415559">
        <w:tc>
          <w:tcPr>
            <w:tcW w:w="810" w:type="dxa"/>
            <w:tcBorders>
              <w:right w:val="nil"/>
            </w:tcBorders>
          </w:tcPr>
          <w:p w14:paraId="052E59B0"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E336BDC" w14:textId="6622659B" w:rsidR="00780BD9" w:rsidRPr="00415559" w:rsidRDefault="00780BD9" w:rsidP="00956E6B">
            <w:pPr>
              <w:numPr>
                <w:ilvl w:val="0"/>
                <w:numId w:val="23"/>
              </w:numPr>
              <w:spacing w:after="0" w:line="240" w:lineRule="auto"/>
              <w:ind w:left="318"/>
              <w:contextualSpacing/>
              <w:jc w:val="both"/>
              <w:rPr>
                <w:rStyle w:val="ts-alignment-element"/>
                <w:rFonts w:ascii="Arial" w:hAnsi="Arial" w:cs="Arial"/>
                <w:b/>
                <w:bCs/>
                <w:lang w:val="en"/>
              </w:rPr>
            </w:pPr>
            <w:r w:rsidRPr="00415559">
              <w:rPr>
                <w:rStyle w:val="ts-alignment-element"/>
                <w:rFonts w:ascii="Arial" w:hAnsi="Arial" w:cs="Arial"/>
                <w:b/>
                <w:bCs/>
                <w:lang w:val="en"/>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highlighted"/>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r w:rsidRPr="00415559">
              <w:rPr>
                <w:rStyle w:val="ts-alignment-element"/>
                <w:rFonts w:ascii="Arial" w:hAnsi="Arial" w:cs="Arial"/>
                <w:lang w:val="en"/>
              </w:rPr>
              <w:t>may</w:t>
            </w:r>
            <w:r w:rsidRPr="00415559">
              <w:rPr>
                <w:rFonts w:ascii="Arial" w:hAnsi="Arial" w:cs="Arial"/>
                <w:lang w:val="en"/>
              </w:rPr>
              <w:t xml:space="preserve"> </w:t>
            </w:r>
            <w:r w:rsidRPr="00415559">
              <w:rPr>
                <w:rStyle w:val="ts-alignment-element"/>
                <w:rFonts w:ascii="Arial" w:hAnsi="Arial" w:cs="Arial"/>
                <w:lang w:val="en"/>
              </w:rPr>
              <w:t>be</w:t>
            </w:r>
            <w:r w:rsidRPr="00415559">
              <w:rPr>
                <w:rFonts w:ascii="Arial" w:hAnsi="Arial" w:cs="Arial"/>
                <w:lang w:val="en"/>
              </w:rPr>
              <w:t xml:space="preserve"> </w:t>
            </w:r>
            <w:r w:rsidRPr="00415559">
              <w:rPr>
                <w:rStyle w:val="ts-alignment-element"/>
                <w:rFonts w:ascii="Arial" w:hAnsi="Arial" w:cs="Arial"/>
                <w:lang w:val="en"/>
              </w:rPr>
              <w:t>modified</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supplemented,</w:t>
            </w:r>
            <w:r w:rsidRPr="00415559">
              <w:rPr>
                <w:rFonts w:ascii="Arial" w:hAnsi="Arial" w:cs="Arial"/>
                <w:lang w:val="en"/>
              </w:rPr>
              <w:t xml:space="preserve"> </w:t>
            </w:r>
            <w:r w:rsidRPr="00415559">
              <w:rPr>
                <w:rStyle w:val="ts-alignment-element"/>
                <w:rFonts w:ascii="Arial" w:hAnsi="Arial" w:cs="Arial"/>
                <w:lang w:val="en"/>
              </w:rPr>
              <w:t>but</w:t>
            </w:r>
            <w:r w:rsidRPr="00415559">
              <w:rPr>
                <w:rFonts w:ascii="Arial" w:hAnsi="Arial" w:cs="Arial"/>
                <w:lang w:val="en"/>
              </w:rPr>
              <w:t xml:space="preserve"> </w:t>
            </w:r>
            <w:r w:rsidRPr="00415559">
              <w:rPr>
                <w:rStyle w:val="ts-alignment-element"/>
                <w:rFonts w:ascii="Arial" w:hAnsi="Arial" w:cs="Arial"/>
                <w:lang w:val="en"/>
              </w:rPr>
              <w:t>never</w:t>
            </w:r>
            <w:r w:rsidRPr="00415559">
              <w:rPr>
                <w:rFonts w:ascii="Arial" w:hAnsi="Arial" w:cs="Arial"/>
                <w:lang w:val="en"/>
              </w:rPr>
              <w:t xml:space="preserve"> </w:t>
            </w:r>
            <w:r w:rsidRPr="00415559">
              <w:rPr>
                <w:rStyle w:val="ts-alignment-element"/>
                <w:rFonts w:ascii="Arial" w:hAnsi="Arial" w:cs="Arial"/>
                <w:lang w:val="en"/>
              </w:rPr>
              <w:t>replaced</w:t>
            </w:r>
            <w:r>
              <w:rPr>
                <w:rStyle w:val="ts-alignment-element"/>
                <w:rFonts w:ascii="Arial" w:hAnsi="Arial" w:cs="Arial"/>
                <w:lang w:val="en"/>
              </w:rPr>
              <w:t>.</w:t>
            </w:r>
          </w:p>
        </w:tc>
      </w:tr>
      <w:tr w:rsidR="00780BD9" w:rsidRPr="004F1567" w14:paraId="43EE1CDF" w14:textId="77777777" w:rsidTr="00415559">
        <w:tc>
          <w:tcPr>
            <w:tcW w:w="810" w:type="dxa"/>
            <w:tcBorders>
              <w:right w:val="nil"/>
            </w:tcBorders>
          </w:tcPr>
          <w:p w14:paraId="2B0F4B3D" w14:textId="77777777" w:rsidR="00780BD9" w:rsidRPr="00154ABB"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4C63BBB" w14:textId="00A51097" w:rsidR="00780BD9" w:rsidRPr="00415559" w:rsidRDefault="00780BD9" w:rsidP="00956E6B">
            <w:pPr>
              <w:numPr>
                <w:ilvl w:val="0"/>
                <w:numId w:val="23"/>
              </w:numPr>
              <w:spacing w:after="0" w:line="240" w:lineRule="auto"/>
              <w:ind w:left="318"/>
              <w:contextualSpacing/>
              <w:jc w:val="both"/>
              <w:rPr>
                <w:rFonts w:ascii="Arial" w:eastAsia="Times New Roman" w:hAnsi="Arial" w:cs="Arial"/>
                <w:b/>
                <w:lang w:val="en-US"/>
              </w:rPr>
            </w:pPr>
            <w:r w:rsidRPr="00415559">
              <w:rPr>
                <w:rStyle w:val="ts-alignment-element"/>
                <w:rFonts w:ascii="Arial" w:hAnsi="Arial" w:cs="Arial"/>
                <w:b/>
                <w:bCs/>
                <w:lang w:val="en"/>
              </w:rPr>
              <w:t>Responsible</w:t>
            </w:r>
            <w:r w:rsidRPr="00415559">
              <w:rPr>
                <w:rFonts w:ascii="Arial" w:hAnsi="Arial" w:cs="Arial"/>
                <w:b/>
                <w:bCs/>
                <w:lang w:val="en"/>
              </w:rPr>
              <w:t xml:space="preserve"> </w:t>
            </w:r>
            <w:r w:rsidRPr="00415559">
              <w:rPr>
                <w:rStyle w:val="ts-alignment-element"/>
                <w:rFonts w:ascii="Arial" w:hAnsi="Arial" w:cs="Arial"/>
                <w:b/>
                <w:bCs/>
                <w:lang w:val="en"/>
              </w:rPr>
              <w:t>associate</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clause</w:t>
            </w:r>
            <w:r w:rsidRPr="00415559">
              <w:rPr>
                <w:rFonts w:ascii="Arial" w:hAnsi="Arial" w:cs="Arial"/>
                <w:lang w:val="en"/>
              </w:rPr>
              <w:t xml:space="preserve"> </w:t>
            </w:r>
            <w:r w:rsidRPr="00415559">
              <w:rPr>
                <w:rStyle w:val="ts-alignment-element"/>
                <w:rFonts w:ascii="Arial" w:hAnsi="Arial" w:cs="Arial"/>
                <w:lang w:val="en"/>
              </w:rPr>
              <w:t>5.1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act</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JV</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exercise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rights</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obligations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 Party</w:t>
            </w:r>
            <w:r w:rsidRPr="00415559">
              <w:rPr>
                <w:rFonts w:ascii="Arial" w:hAnsi="Arial" w:cs="Arial"/>
                <w:lang w:val="en"/>
              </w:rPr>
              <w:t xml:space="preserve"> </w:t>
            </w:r>
            <w:r w:rsidRPr="00415559">
              <w:rPr>
                <w:rStyle w:val="ts-alignment-element"/>
                <w:rFonts w:ascii="Arial" w:hAnsi="Arial" w:cs="Arial"/>
                <w:lang w:val="en"/>
              </w:rPr>
              <w:t>arising</w:t>
            </w:r>
            <w:r w:rsidRPr="00415559">
              <w:rPr>
                <w:rFonts w:ascii="Arial" w:hAnsi="Arial" w:cs="Arial"/>
                <w:lang w:val="en"/>
              </w:rPr>
              <w:t xml:space="preserve"> from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780BD9" w:rsidRPr="004F1567" w14:paraId="3FC363FF" w14:textId="77777777" w:rsidTr="00415559">
        <w:tc>
          <w:tcPr>
            <w:tcW w:w="810" w:type="dxa"/>
            <w:tcBorders>
              <w:right w:val="nil"/>
            </w:tcBorders>
          </w:tcPr>
          <w:p w14:paraId="4CE7AA33" w14:textId="77777777" w:rsidR="00780BD9" w:rsidRPr="00F6040A"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E79551E" w14:textId="43565FFF" w:rsidR="00780BD9" w:rsidRPr="00F6040A"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F6040A">
              <w:rPr>
                <w:rStyle w:val="ts-alignment-element-highlighted"/>
                <w:rFonts w:ascii="Arial" w:hAnsi="Arial" w:cs="Arial"/>
                <w:b/>
                <w:bCs/>
                <w:lang w:val="en-US"/>
              </w:rPr>
              <w:t>Specialists</w:t>
            </w:r>
            <w:r w:rsidRPr="00F6040A">
              <w:rPr>
                <w:rStyle w:val="ts-alignment-element-highlighted"/>
                <w:rFonts w:ascii="Arial" w:hAnsi="Arial" w:cs="Arial"/>
                <w:lang w:val="en-US"/>
              </w:rPr>
              <w:t>:</w:t>
            </w:r>
            <w:r w:rsidRPr="00F6040A">
              <w:rPr>
                <w:rFonts w:ascii="Arial" w:hAnsi="Arial" w:cs="Arial"/>
                <w:lang w:val="en-US"/>
              </w:rPr>
              <w:t xml:space="preserve"> </w:t>
            </w:r>
            <w:r w:rsidRPr="00F6040A">
              <w:rPr>
                <w:rStyle w:val="ts-alignment-element"/>
                <w:rFonts w:ascii="Arial" w:hAnsi="Arial" w:cs="Arial"/>
                <w:lang w:val="en-US"/>
              </w:rPr>
              <w:t>individual</w:t>
            </w:r>
            <w:r w:rsidRPr="00F6040A">
              <w:rPr>
                <w:rFonts w:ascii="Arial" w:hAnsi="Arial" w:cs="Arial"/>
                <w:lang w:val="en-US"/>
              </w:rPr>
              <w:t xml:space="preserve"> </w:t>
            </w:r>
            <w:r w:rsidRPr="00F6040A">
              <w:rPr>
                <w:rStyle w:val="ts-alignment-element"/>
                <w:rFonts w:ascii="Arial" w:hAnsi="Arial" w:cs="Arial"/>
                <w:lang w:val="en-US"/>
              </w:rPr>
              <w:t>professionals</w:t>
            </w:r>
            <w:r w:rsidRPr="00F6040A">
              <w:rPr>
                <w:rFonts w:ascii="Arial" w:hAnsi="Arial" w:cs="Arial"/>
                <w:lang w:val="en-US"/>
              </w:rPr>
              <w:t xml:space="preserve"> </w:t>
            </w:r>
            <w:r w:rsidRPr="00F6040A">
              <w:rPr>
                <w:rStyle w:val="ts-alignment-element"/>
                <w:rFonts w:ascii="Arial" w:hAnsi="Arial" w:cs="Arial"/>
                <w:lang w:val="en-US"/>
              </w:rPr>
              <w:t>are</w:t>
            </w:r>
            <w:r w:rsidRPr="00F6040A">
              <w:rPr>
                <w:rFonts w:ascii="Arial" w:hAnsi="Arial" w:cs="Arial"/>
                <w:lang w:val="en-US"/>
              </w:rPr>
              <w:t xml:space="preserve"> </w:t>
            </w:r>
            <w:r w:rsidRPr="00F6040A">
              <w:rPr>
                <w:rStyle w:val="ts-alignment-element"/>
                <w:rFonts w:ascii="Arial" w:hAnsi="Arial" w:cs="Arial"/>
                <w:lang w:val="en-US"/>
              </w:rPr>
              <w:t>considered</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essential </w:t>
            </w:r>
            <w:r w:rsidRPr="00F6040A">
              <w:rPr>
                <w:rStyle w:val="ts-alignment-element"/>
                <w:rFonts w:ascii="Arial" w:hAnsi="Arial" w:cs="Arial"/>
                <w:lang w:val="en-US"/>
              </w:rPr>
              <w:t>skills,</w:t>
            </w:r>
            <w:r w:rsidRPr="00F6040A">
              <w:rPr>
                <w:rFonts w:ascii="Arial" w:hAnsi="Arial" w:cs="Arial"/>
                <w:lang w:val="en-US"/>
              </w:rPr>
              <w:t xml:space="preserve"> </w:t>
            </w:r>
            <w:r w:rsidRPr="00F6040A">
              <w:rPr>
                <w:rStyle w:val="ts-alignment-element"/>
                <w:rFonts w:ascii="Arial" w:hAnsi="Arial" w:cs="Arial"/>
                <w:lang w:val="en-US"/>
              </w:rPr>
              <w:t>qualifications,</w:t>
            </w:r>
            <w:r w:rsidRPr="00F6040A">
              <w:rPr>
                <w:rFonts w:ascii="Arial" w:hAnsi="Arial" w:cs="Arial"/>
                <w:lang w:val="en-US"/>
              </w:rPr>
              <w:t xml:space="preserve"> </w:t>
            </w:r>
            <w:r w:rsidRPr="00F6040A">
              <w:rPr>
                <w:rStyle w:val="ts-alignment-element"/>
                <w:rFonts w:ascii="Arial" w:hAnsi="Arial" w:cs="Arial"/>
                <w:lang w:val="en-US"/>
              </w:rPr>
              <w:t>knowledge</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experience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r w:rsidRPr="00F6040A">
              <w:rPr>
                <w:rFonts w:ascii="Arial" w:hAnsi="Arial" w:cs="Arial"/>
                <w:lang w:val="en-US"/>
              </w:rPr>
              <w:t xml:space="preserve"> </w:t>
            </w:r>
            <w:r w:rsidRPr="00F6040A">
              <w:rPr>
                <w:rStyle w:val="ts-alignment-element"/>
                <w:rFonts w:ascii="Arial" w:hAnsi="Arial" w:cs="Arial"/>
                <w:lang w:val="en-US"/>
              </w:rPr>
              <w:t>stipulated</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whose</w:t>
            </w:r>
            <w:r w:rsidRPr="00F6040A">
              <w:rPr>
                <w:rFonts w:ascii="Arial" w:hAnsi="Arial" w:cs="Arial"/>
                <w:lang w:val="en-US"/>
              </w:rPr>
              <w:t xml:space="preserve"> </w:t>
            </w:r>
            <w:r w:rsidRPr="00F6040A">
              <w:rPr>
                <w:rStyle w:val="ts-alignment-element"/>
                <w:rFonts w:ascii="Arial" w:hAnsi="Arial" w:cs="Arial"/>
                <w:lang w:val="en-US"/>
              </w:rPr>
              <w:t>resume</w:t>
            </w:r>
            <w:r w:rsidRPr="00F6040A">
              <w:rPr>
                <w:rFonts w:ascii="Arial" w:hAnsi="Arial" w:cs="Arial"/>
                <w:lang w:val="en-US"/>
              </w:rPr>
              <w:t xml:space="preserve"> </w:t>
            </w:r>
            <w:r w:rsidRPr="00F6040A">
              <w:rPr>
                <w:rStyle w:val="ts-alignment-element"/>
                <w:rFonts w:ascii="Arial" w:hAnsi="Arial" w:cs="Arial"/>
                <w:lang w:val="en-US"/>
              </w:rPr>
              <w:t>was</w:t>
            </w:r>
            <w:r w:rsidRPr="00F6040A">
              <w:rPr>
                <w:rFonts w:ascii="Arial" w:hAnsi="Arial" w:cs="Arial"/>
                <w:lang w:val="en-US"/>
              </w:rPr>
              <w:t xml:space="preserve"> </w:t>
            </w:r>
            <w:r w:rsidRPr="00F6040A">
              <w:rPr>
                <w:rStyle w:val="ts-alignment-element"/>
                <w:rFonts w:ascii="Arial" w:hAnsi="Arial" w:cs="Arial"/>
                <w:lang w:val="en-US"/>
              </w:rPr>
              <w:t>taken</w:t>
            </w:r>
            <w:r w:rsidRPr="00F6040A">
              <w:rPr>
                <w:rFonts w:ascii="Arial" w:hAnsi="Arial" w:cs="Arial"/>
                <w:lang w:val="en-US"/>
              </w:rPr>
              <w:t xml:space="preserve"> </w:t>
            </w:r>
            <w:r w:rsidRPr="00F6040A">
              <w:rPr>
                <w:rStyle w:val="ts-alignment-element"/>
                <w:rFonts w:ascii="Arial" w:hAnsi="Arial" w:cs="Arial"/>
                <w:lang w:val="en-US"/>
              </w:rPr>
              <w:t>into</w:t>
            </w:r>
            <w:r w:rsidRPr="00F6040A">
              <w:rPr>
                <w:rFonts w:ascii="Arial" w:hAnsi="Arial" w:cs="Arial"/>
                <w:lang w:val="en-US"/>
              </w:rPr>
              <w:t xml:space="preserve"> </w:t>
            </w:r>
            <w:r w:rsidRPr="00F6040A">
              <w:rPr>
                <w:rStyle w:val="ts-alignment-element"/>
                <w:rFonts w:ascii="Arial" w:hAnsi="Arial" w:cs="Arial"/>
                <w:lang w:val="en-US"/>
              </w:rPr>
              <w:t>account</w:t>
            </w:r>
            <w:r w:rsidRPr="00F6040A">
              <w:rPr>
                <w:rFonts w:ascii="Arial" w:hAnsi="Arial" w:cs="Arial"/>
                <w:lang w:val="en-US"/>
              </w:rPr>
              <w:t xml:space="preserve"> </w:t>
            </w:r>
            <w:r w:rsidRPr="00F6040A">
              <w:rPr>
                <w:rStyle w:val="ts-alignment-element"/>
                <w:rFonts w:ascii="Arial" w:hAnsi="Arial" w:cs="Arial"/>
                <w:lang w:val="en-US"/>
              </w:rPr>
              <w:t>during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technical</w:t>
            </w:r>
            <w:r w:rsidRPr="00F6040A">
              <w:rPr>
                <w:rFonts w:ascii="Arial" w:hAnsi="Arial" w:cs="Arial"/>
                <w:lang w:val="en-US"/>
              </w:rPr>
              <w:t xml:space="preserve"> </w:t>
            </w:r>
            <w:r w:rsidRPr="00F6040A">
              <w:rPr>
                <w:rStyle w:val="ts-alignment-element"/>
                <w:rFonts w:ascii="Arial" w:hAnsi="Arial" w:cs="Arial"/>
                <w:lang w:val="en-US"/>
              </w:rPr>
              <w:t>evaluation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Consultant's</w:t>
            </w:r>
            <w:r w:rsidRPr="00F6040A">
              <w:rPr>
                <w:rFonts w:ascii="Arial" w:hAnsi="Arial" w:cs="Arial"/>
                <w:lang w:val="en-US"/>
              </w:rPr>
              <w:t xml:space="preserve"> </w:t>
            </w:r>
            <w:r w:rsidRPr="00F6040A">
              <w:rPr>
                <w:rStyle w:val="ts-alignment-element"/>
                <w:rFonts w:ascii="Arial" w:hAnsi="Arial" w:cs="Arial"/>
                <w:lang w:val="en-US"/>
              </w:rPr>
              <w:t>proposal.</w:t>
            </w:r>
          </w:p>
        </w:tc>
      </w:tr>
      <w:tr w:rsidR="00780BD9" w:rsidRPr="004F1567" w14:paraId="3F47208B" w14:textId="77777777" w:rsidTr="00415559">
        <w:tc>
          <w:tcPr>
            <w:tcW w:w="810" w:type="dxa"/>
            <w:tcBorders>
              <w:right w:val="nil"/>
            </w:tcBorders>
          </w:tcPr>
          <w:p w14:paraId="45E01078" w14:textId="77777777" w:rsidR="00780BD9" w:rsidRPr="00F6040A"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FE49579" w14:textId="1AEDFABD" w:rsidR="00780BD9" w:rsidRPr="00A14DE3"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A14DE3">
              <w:rPr>
                <w:rStyle w:val="ts-alignment-element-highlighted"/>
                <w:rFonts w:ascii="Arial" w:hAnsi="Arial" w:cs="Arial"/>
                <w:b/>
                <w:bCs/>
                <w:lang w:val="en"/>
              </w:rPr>
              <w:t>Sub</w:t>
            </w:r>
            <w:r>
              <w:rPr>
                <w:rStyle w:val="ts-alignment-element-highlighted"/>
                <w:rFonts w:ascii="Arial" w:hAnsi="Arial" w:cs="Arial"/>
                <w:b/>
                <w:bCs/>
                <w:lang w:val="en"/>
              </w:rPr>
              <w:t>-</w:t>
            </w:r>
            <w:r w:rsidRPr="00A14DE3">
              <w:rPr>
                <w:rStyle w:val="ts-alignment-element-highlighted"/>
                <w:rFonts w:ascii="Arial" w:hAnsi="Arial" w:cs="Arial"/>
                <w:b/>
                <w:bCs/>
                <w:lang w:val="en"/>
              </w:rPr>
              <w:t>consultant:</w:t>
            </w:r>
            <w:r w:rsidRPr="00A14DE3">
              <w:rPr>
                <w:rFonts w:ascii="Arial" w:hAnsi="Arial" w:cs="Arial"/>
                <w:lang w:val="en"/>
              </w:rPr>
              <w:t xml:space="preserve"> </w:t>
            </w:r>
            <w:r w:rsidRPr="00A14DE3">
              <w:rPr>
                <w:rStyle w:val="ts-alignment-element"/>
                <w:rFonts w:ascii="Arial" w:hAnsi="Arial" w:cs="Arial"/>
                <w:lang w:val="en"/>
              </w:rPr>
              <w:t>refers</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natural</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legal</w:t>
            </w:r>
            <w:r w:rsidRPr="00A14DE3">
              <w:rPr>
                <w:rFonts w:ascii="Arial" w:hAnsi="Arial" w:cs="Arial"/>
                <w:lang w:val="en"/>
              </w:rPr>
              <w:t xml:space="preserve"> </w:t>
            </w:r>
            <w:r w:rsidRPr="00A14DE3">
              <w:rPr>
                <w:rStyle w:val="ts-alignment-element"/>
                <w:rFonts w:ascii="Arial" w:hAnsi="Arial" w:cs="Arial"/>
                <w:lang w:val="en"/>
              </w:rPr>
              <w:t>person</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whom</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has</w:t>
            </w:r>
            <w:r w:rsidRPr="00A14DE3">
              <w:rPr>
                <w:rFonts w:ascii="Arial" w:hAnsi="Arial" w:cs="Arial"/>
                <w:lang w:val="en"/>
              </w:rPr>
              <w:t xml:space="preserve"> </w:t>
            </w:r>
            <w:r w:rsidRPr="00A14DE3">
              <w:rPr>
                <w:rStyle w:val="ts-alignment-element"/>
                <w:rFonts w:ascii="Arial" w:hAnsi="Arial" w:cs="Arial"/>
                <w:lang w:val="en"/>
              </w:rPr>
              <w:t>subcontracted</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partial</w:t>
            </w:r>
            <w:r w:rsidRPr="00A14DE3">
              <w:rPr>
                <w:rFonts w:ascii="Arial" w:hAnsi="Arial" w:cs="Arial"/>
                <w:lang w:val="en"/>
              </w:rPr>
              <w:t xml:space="preserve"> </w:t>
            </w:r>
            <w:r w:rsidRPr="00A14DE3">
              <w:rPr>
                <w:rStyle w:val="ts-alignment-element"/>
                <w:rFonts w:ascii="Arial" w:hAnsi="Arial" w:cs="Arial"/>
                <w:lang w:val="en"/>
              </w:rPr>
              <w:t>execution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while</w:t>
            </w:r>
            <w:r w:rsidRPr="00A14DE3">
              <w:rPr>
                <w:rFonts w:ascii="Arial" w:hAnsi="Arial" w:cs="Arial"/>
                <w:lang w:val="en"/>
              </w:rPr>
              <w:t xml:space="preserve"> </w:t>
            </w:r>
            <w:r w:rsidRPr="00A14DE3">
              <w:rPr>
                <w:rStyle w:val="ts-alignment-element"/>
                <w:rFonts w:ascii="Arial" w:hAnsi="Arial" w:cs="Arial"/>
                <w:lang w:val="en"/>
              </w:rPr>
              <w:t>still</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exclusive</w:t>
            </w:r>
            <w:r w:rsidRPr="00A14DE3">
              <w:rPr>
                <w:rFonts w:ascii="Arial" w:hAnsi="Arial" w:cs="Arial"/>
                <w:lang w:val="en"/>
              </w:rPr>
              <w:t xml:space="preserve"> </w:t>
            </w:r>
            <w:r w:rsidRPr="00A14DE3">
              <w:rPr>
                <w:rStyle w:val="ts-alignment-element"/>
                <w:rFonts w:ascii="Arial" w:hAnsi="Arial" w:cs="Arial"/>
                <w:lang w:val="en"/>
              </w:rPr>
              <w:t>responsibility</w:t>
            </w:r>
            <w:r w:rsidRPr="00A14DE3">
              <w:rPr>
                <w:rFonts w:ascii="Arial" w:hAnsi="Arial" w:cs="Arial"/>
                <w:lang w:val="en"/>
              </w:rPr>
              <w:t xml:space="preserve"> </w:t>
            </w:r>
            <w:r w:rsidRPr="00A14DE3">
              <w:rPr>
                <w:rStyle w:val="ts-alignment-element"/>
                <w:rFonts w:ascii="Arial" w:hAnsi="Arial" w:cs="Arial"/>
                <w:lang w:val="en"/>
              </w:rPr>
              <w:t>for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780BD9" w:rsidRPr="004F1567" w14:paraId="23822609" w14:textId="77777777" w:rsidTr="005603CB">
        <w:tc>
          <w:tcPr>
            <w:tcW w:w="810" w:type="dxa"/>
            <w:tcBorders>
              <w:right w:val="nil"/>
            </w:tcBorders>
          </w:tcPr>
          <w:p w14:paraId="46A1C356" w14:textId="77777777" w:rsidR="00780BD9" w:rsidRPr="00154ABB" w:rsidRDefault="00780BD9" w:rsidP="00780BD9">
            <w:pPr>
              <w:spacing w:after="0" w:line="240" w:lineRule="auto"/>
              <w:rPr>
                <w:rFonts w:ascii="Arial" w:eastAsia="Times New Roman" w:hAnsi="Arial" w:cs="Arial"/>
                <w:lang w:val="en-US"/>
              </w:rPr>
            </w:pPr>
            <w:bookmarkStart w:id="220" w:name="_Hlk22224623"/>
          </w:p>
        </w:tc>
        <w:tc>
          <w:tcPr>
            <w:tcW w:w="8550" w:type="dxa"/>
            <w:tcBorders>
              <w:left w:val="nil"/>
            </w:tcBorders>
          </w:tcPr>
          <w:p w14:paraId="46CF8DDD" w14:textId="665800EA" w:rsidR="00780BD9" w:rsidRPr="00A14DE3"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A14DE3">
              <w:rPr>
                <w:rStyle w:val="ts-alignment-element"/>
                <w:rFonts w:ascii="Arial" w:hAnsi="Arial" w:cs="Arial"/>
                <w:b/>
                <w:bCs/>
                <w:lang w:val="en-US"/>
              </w:rPr>
              <w:t>Third:</w:t>
            </w:r>
            <w:r w:rsidRPr="00A14DE3">
              <w:rPr>
                <w:rFonts w:ascii="Arial" w:hAnsi="Arial" w:cs="Arial"/>
                <w:lang w:val="en-US"/>
              </w:rPr>
              <w:t xml:space="preserve"> </w:t>
            </w:r>
            <w:r w:rsidRPr="00A14DE3">
              <w:rPr>
                <w:rStyle w:val="ts-alignment-element"/>
                <w:rFonts w:ascii="Arial" w:hAnsi="Arial" w:cs="Arial"/>
                <w:lang w:val="en-US"/>
              </w:rPr>
              <w:t>it</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any</w:t>
            </w:r>
            <w:r w:rsidRPr="00A14DE3">
              <w:rPr>
                <w:rFonts w:ascii="Arial" w:hAnsi="Arial" w:cs="Arial"/>
                <w:lang w:val="en-US"/>
              </w:rPr>
              <w:t xml:space="preserve"> </w:t>
            </w:r>
            <w:r w:rsidRPr="00A14DE3">
              <w:rPr>
                <w:rStyle w:val="ts-alignment-element"/>
                <w:rFonts w:ascii="Arial" w:hAnsi="Arial" w:cs="Arial"/>
                <w:lang w:val="en-US"/>
              </w:rPr>
              <w:t>person</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highlighted"/>
                <w:rFonts w:ascii="Arial" w:hAnsi="Arial" w:cs="Arial"/>
                <w:lang w:val="en-US"/>
              </w:rPr>
              <w:t>other</w:t>
            </w:r>
            <w:r w:rsidRPr="00A14DE3">
              <w:rPr>
                <w:rFonts w:ascii="Arial" w:hAnsi="Arial" w:cs="Arial"/>
                <w:lang w:val="en-US"/>
              </w:rPr>
              <w:t xml:space="preserve"> </w:t>
            </w:r>
            <w:r w:rsidRPr="00A14DE3">
              <w:rPr>
                <w:rStyle w:val="ts-alignment-element-highlighted"/>
                <w:rFonts w:ascii="Arial" w:hAnsi="Arial" w:cs="Arial"/>
                <w:lang w:val="en-US"/>
              </w:rPr>
              <w:t>than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Borrower/Beneficiary,</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Style w:val="ts-alignment-element"/>
                <w:rFonts w:ascii="Arial" w:hAnsi="Arial" w:cs="Arial"/>
                <w:lang w:val="en-US"/>
              </w:rPr>
              <w:t>,</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sub-consultant.</w:t>
            </w:r>
          </w:p>
        </w:tc>
      </w:tr>
      <w:tr w:rsidR="00780BD9" w:rsidRPr="00154ABB" w14:paraId="5B7C872E" w14:textId="77777777" w:rsidTr="005603CB">
        <w:tc>
          <w:tcPr>
            <w:tcW w:w="9360" w:type="dxa"/>
            <w:gridSpan w:val="2"/>
          </w:tcPr>
          <w:p w14:paraId="52F9FD70" w14:textId="348E87CA" w:rsidR="00780BD9" w:rsidRPr="00154ABB" w:rsidRDefault="00780BD9" w:rsidP="00780BD9">
            <w:pPr>
              <w:pStyle w:val="CON1N2"/>
              <w:ind w:left="431"/>
              <w:rPr>
                <w:lang w:val="en-US"/>
              </w:rPr>
            </w:pPr>
            <w:bookmarkStart w:id="221" w:name="_Toc77273610"/>
            <w:bookmarkStart w:id="222" w:name="_Toc74547263"/>
            <w:bookmarkStart w:id="223" w:name="_Toc74548069"/>
            <w:bookmarkStart w:id="224" w:name="_Toc74859326"/>
            <w:bookmarkStart w:id="225" w:name="_Toc77534827"/>
            <w:bookmarkEnd w:id="220"/>
            <w:r w:rsidRPr="00E80DA2">
              <w:rPr>
                <w:lang w:val="en-US"/>
              </w:rPr>
              <w:t>Integrity Provisions</w:t>
            </w:r>
            <w:bookmarkEnd w:id="221"/>
            <w:r w:rsidRPr="00154ABB">
              <w:rPr>
                <w:lang w:val="en-US"/>
              </w:rPr>
              <w:t>.</w:t>
            </w:r>
            <w:bookmarkEnd w:id="222"/>
            <w:bookmarkEnd w:id="223"/>
            <w:bookmarkEnd w:id="224"/>
            <w:bookmarkEnd w:id="225"/>
            <w:r w:rsidRPr="00154ABB">
              <w:rPr>
                <w:lang w:val="en-US"/>
              </w:rPr>
              <w:t xml:space="preserve"> </w:t>
            </w:r>
          </w:p>
        </w:tc>
      </w:tr>
      <w:tr w:rsidR="00780BD9" w:rsidRPr="004F1567" w14:paraId="0198417B" w14:textId="77777777" w:rsidTr="005603CB">
        <w:tc>
          <w:tcPr>
            <w:tcW w:w="810" w:type="dxa"/>
            <w:tcBorders>
              <w:right w:val="nil"/>
            </w:tcBorders>
          </w:tcPr>
          <w:p w14:paraId="535AD337" w14:textId="4067A97C"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2.1</w:t>
            </w:r>
          </w:p>
        </w:tc>
        <w:tc>
          <w:tcPr>
            <w:tcW w:w="8550" w:type="dxa"/>
            <w:tcBorders>
              <w:left w:val="nil"/>
            </w:tcBorders>
          </w:tcPr>
          <w:p w14:paraId="5E65C736" w14:textId="3B02A83F" w:rsidR="00780BD9" w:rsidRPr="00116A0A" w:rsidRDefault="00780BD9" w:rsidP="00780BD9">
            <w:pPr>
              <w:spacing w:after="0" w:line="240" w:lineRule="auto"/>
              <w:jc w:val="both"/>
              <w:rPr>
                <w:rFonts w:ascii="Arial" w:eastAsia="Times New Roman" w:hAnsi="Arial" w:cs="Arial"/>
                <w:lang w:val="en-US"/>
              </w:rPr>
            </w:pPr>
            <w:r w:rsidRPr="00116A0A">
              <w:rPr>
                <w:rStyle w:val="ts-alignment-element"/>
                <w:rFonts w:ascii="Arial" w:hAnsi="Arial" w:cs="Arial"/>
                <w:lang w:val="en-US"/>
              </w:rPr>
              <w:t>The</w:t>
            </w:r>
            <w:r w:rsidRPr="00116A0A">
              <w:rPr>
                <w:rFonts w:ascii="Arial" w:hAnsi="Arial" w:cs="Arial"/>
                <w:lang w:val="en-US"/>
              </w:rPr>
              <w:t xml:space="preserve"> B</w:t>
            </w:r>
            <w:r w:rsidRPr="00116A0A">
              <w:rPr>
                <w:rStyle w:val="ts-alignment-element"/>
                <w:rFonts w:ascii="Arial" w:hAnsi="Arial" w:cs="Arial"/>
                <w:lang w:val="en-US"/>
              </w:rPr>
              <w:t>orrower/Beneficiary,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Contracting Party, the Co</w:t>
            </w:r>
            <w:r>
              <w:rPr>
                <w:rStyle w:val="ts-alignment-element"/>
                <w:rFonts w:ascii="Arial" w:hAnsi="Arial" w:cs="Arial"/>
                <w:lang w:val="en-US"/>
              </w:rPr>
              <w:t>nsultant</w:t>
            </w:r>
            <w:r w:rsidRPr="00116A0A">
              <w:rPr>
                <w:rStyle w:val="ts-alignment-element"/>
                <w:rFonts w:ascii="Arial" w:hAnsi="Arial" w:cs="Arial"/>
                <w:lang w:val="en-US"/>
              </w:rPr>
              <w:t xml:space="preserve"> and all natural or legal persons participating or providing services in projects</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operations</w:t>
            </w:r>
            <w:r w:rsidRPr="00116A0A">
              <w:rPr>
                <w:rFonts w:ascii="Arial" w:hAnsi="Arial" w:cs="Arial"/>
                <w:lang w:val="en-US"/>
              </w:rPr>
              <w:t xml:space="preserve"> </w:t>
            </w:r>
            <w:r w:rsidRPr="00116A0A">
              <w:rPr>
                <w:rStyle w:val="ts-alignment-element"/>
                <w:rFonts w:ascii="Arial" w:hAnsi="Arial" w:cs="Arial"/>
                <w:lang w:val="en-US"/>
              </w:rPr>
              <w:t>financed</w:t>
            </w:r>
            <w:r w:rsidRPr="00116A0A">
              <w:rPr>
                <w:rFonts w:ascii="Arial" w:hAnsi="Arial" w:cs="Arial"/>
                <w:lang w:val="en-US"/>
              </w:rPr>
              <w:t xml:space="preserve"> </w:t>
            </w:r>
            <w:r w:rsidRPr="00116A0A">
              <w:rPr>
                <w:rStyle w:val="ts-alignment-element"/>
                <w:rFonts w:ascii="Arial" w:hAnsi="Arial" w:cs="Arial"/>
                <w:lang w:val="en-US"/>
              </w:rPr>
              <w:t>directly</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indirectly</w:t>
            </w:r>
            <w:r w:rsidRPr="00116A0A">
              <w:rPr>
                <w:rFonts w:ascii="Arial" w:hAnsi="Arial" w:cs="Arial"/>
                <w:lang w:val="en-US"/>
              </w:rPr>
              <w:t xml:space="preserve"> </w:t>
            </w:r>
            <w:r w:rsidRPr="00116A0A">
              <w:rPr>
                <w:rStyle w:val="ts-alignment-element"/>
                <w:rFonts w:ascii="Arial" w:hAnsi="Arial" w:cs="Arial"/>
                <w:lang w:val="en-US"/>
              </w:rPr>
              <w:t>by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Bank</w:t>
            </w:r>
            <w:r w:rsidRPr="00116A0A">
              <w:rPr>
                <w:rFonts w:ascii="Arial" w:hAnsi="Arial" w:cs="Arial"/>
                <w:lang w:val="en-US"/>
              </w:rPr>
              <w:t xml:space="preserve"> </w:t>
            </w:r>
            <w:r w:rsidRPr="00116A0A">
              <w:rPr>
                <w:rStyle w:val="ts-alignment-element"/>
                <w:rFonts w:ascii="Arial" w:hAnsi="Arial" w:cs="Arial"/>
                <w:lang w:val="en-US"/>
              </w:rPr>
              <w:t>and</w:t>
            </w:r>
            <w:r w:rsidRPr="00116A0A">
              <w:rPr>
                <w:rFonts w:ascii="Arial" w:hAnsi="Arial" w:cs="Arial"/>
                <w:lang w:val="en-US"/>
              </w:rPr>
              <w:t xml:space="preserve"> </w:t>
            </w:r>
            <w:r w:rsidRPr="00116A0A">
              <w:rPr>
                <w:rStyle w:val="ts-alignment-element"/>
                <w:rFonts w:ascii="Arial" w:hAnsi="Arial" w:cs="Arial"/>
                <w:lang w:val="en-US"/>
              </w:rPr>
              <w:t>under</w:t>
            </w:r>
            <w:r w:rsidRPr="00116A0A">
              <w:rPr>
                <w:rFonts w:ascii="Arial" w:hAnsi="Arial" w:cs="Arial"/>
                <w:lang w:val="en-US"/>
              </w:rPr>
              <w:t xml:space="preserve"> </w:t>
            </w:r>
            <w:r w:rsidRPr="00116A0A">
              <w:rPr>
                <w:rStyle w:val="ts-alignment-element"/>
                <w:rFonts w:ascii="Arial" w:hAnsi="Arial" w:cs="Arial"/>
                <w:lang w:val="en-US"/>
              </w:rPr>
              <w:t>any</w:t>
            </w:r>
            <w:r w:rsidRPr="00116A0A">
              <w:rPr>
                <w:rFonts w:ascii="Arial" w:hAnsi="Arial" w:cs="Arial"/>
                <w:lang w:val="en-US"/>
              </w:rPr>
              <w:t xml:space="preserve"> </w:t>
            </w:r>
            <w:r w:rsidRPr="00116A0A">
              <w:rPr>
                <w:rStyle w:val="ts-alignment-element"/>
                <w:rFonts w:ascii="Arial" w:hAnsi="Arial" w:cs="Arial"/>
                <w:lang w:val="en-US"/>
              </w:rPr>
              <w:t>conditions,</w:t>
            </w:r>
            <w:r w:rsidRPr="00116A0A">
              <w:rPr>
                <w:rFonts w:ascii="Arial" w:hAnsi="Arial" w:cs="Arial"/>
                <w:lang w:val="en-US"/>
              </w:rPr>
              <w:t xml:space="preserve"> </w:t>
            </w:r>
            <w:r w:rsidRPr="00116A0A">
              <w:rPr>
                <w:rStyle w:val="ts-alignment-element"/>
                <w:rFonts w:ascii="Arial" w:hAnsi="Arial" w:cs="Arial"/>
                <w:lang w:val="en-US"/>
              </w:rPr>
              <w:t>shall</w:t>
            </w:r>
            <w:r w:rsidRPr="00116A0A">
              <w:rPr>
                <w:rFonts w:ascii="Arial" w:hAnsi="Arial" w:cs="Arial"/>
                <w:lang w:val="en-US"/>
              </w:rPr>
              <w:t xml:space="preserve"> </w:t>
            </w:r>
            <w:r w:rsidRPr="00116A0A">
              <w:rPr>
                <w:rStyle w:val="ts-alignment-element"/>
                <w:rFonts w:ascii="Arial" w:hAnsi="Arial" w:cs="Arial"/>
                <w:lang w:val="en-US"/>
              </w:rPr>
              <w:t>be</w:t>
            </w:r>
            <w:r w:rsidRPr="00116A0A">
              <w:rPr>
                <w:rFonts w:ascii="Arial" w:hAnsi="Arial" w:cs="Arial"/>
                <w:lang w:val="en-US"/>
              </w:rPr>
              <w:t xml:space="preserve"> </w:t>
            </w:r>
            <w:r w:rsidRPr="00116A0A">
              <w:rPr>
                <w:rStyle w:val="ts-alignment-element"/>
                <w:rFonts w:ascii="Arial" w:hAnsi="Arial" w:cs="Arial"/>
                <w:lang w:val="en-US"/>
              </w:rPr>
              <w:t>subject</w:t>
            </w:r>
            <w:r w:rsidRPr="00116A0A">
              <w:rPr>
                <w:rFonts w:ascii="Arial" w:hAnsi="Arial" w:cs="Arial"/>
                <w:lang w:val="en-US"/>
              </w:rPr>
              <w:t xml:space="preserve"> </w:t>
            </w:r>
            <w:r w:rsidRPr="00116A0A">
              <w:rPr>
                <w:rStyle w:val="ts-alignment-element"/>
                <w:rFonts w:ascii="Arial" w:hAnsi="Arial" w:cs="Arial"/>
                <w:lang w:val="en-US"/>
              </w:rPr>
              <w:t>to</w:t>
            </w:r>
            <w:r w:rsidRPr="00116A0A">
              <w:rPr>
                <w:rFonts w:ascii="Arial" w:hAnsi="Arial" w:cs="Arial"/>
                <w:lang w:val="en-US"/>
              </w:rPr>
              <w:t xml:space="preserve"> </w:t>
            </w:r>
            <w:r w:rsidRPr="00116A0A">
              <w:rPr>
                <w:rStyle w:val="ts-alignment-element"/>
                <w:rFonts w:ascii="Arial" w:hAnsi="Arial" w:cs="Arial"/>
                <w:lang w:val="en-US"/>
              </w:rPr>
              <w:t>compliance</w:t>
            </w:r>
            <w:r w:rsidRPr="00116A0A">
              <w:rPr>
                <w:rFonts w:ascii="Arial" w:hAnsi="Arial" w:cs="Arial"/>
                <w:lang w:val="en-US"/>
              </w:rPr>
              <w:t xml:space="preserve"> </w:t>
            </w:r>
            <w:r w:rsidRPr="00116A0A">
              <w:rPr>
                <w:rStyle w:val="ts-alignment-element"/>
                <w:rFonts w:ascii="Arial" w:hAnsi="Arial" w:cs="Arial"/>
                <w:lang w:val="en-US"/>
              </w:rPr>
              <w:t>with</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provisions</w:t>
            </w:r>
            <w:r w:rsidRPr="00116A0A">
              <w:rPr>
                <w:rFonts w:ascii="Arial" w:hAnsi="Arial" w:cs="Arial"/>
                <w:lang w:val="en-US"/>
              </w:rPr>
              <w:t xml:space="preserve"> </w:t>
            </w:r>
            <w:r w:rsidRPr="00116A0A">
              <w:rPr>
                <w:rStyle w:val="ts-alignment-element"/>
                <w:rFonts w:ascii="Arial" w:hAnsi="Arial" w:cs="Arial"/>
                <w:lang w:val="en-US"/>
              </w:rPr>
              <w:t>set</w:t>
            </w:r>
            <w:r w:rsidRPr="00116A0A">
              <w:rPr>
                <w:rFonts w:ascii="Arial" w:hAnsi="Arial" w:cs="Arial"/>
                <w:lang w:val="en-US"/>
              </w:rPr>
              <w:t xml:space="preserve"> </w:t>
            </w:r>
            <w:r w:rsidRPr="00116A0A">
              <w:rPr>
                <w:rStyle w:val="ts-alignment-element"/>
                <w:rFonts w:ascii="Arial" w:hAnsi="Arial" w:cs="Arial"/>
                <w:lang w:val="en-US"/>
              </w:rPr>
              <w:t>out</w:t>
            </w:r>
            <w:r w:rsidRPr="00116A0A">
              <w:rPr>
                <w:rFonts w:ascii="Arial" w:hAnsi="Arial" w:cs="Arial"/>
                <w:lang w:val="en-US"/>
              </w:rPr>
              <w:t xml:space="preserve"> </w:t>
            </w:r>
            <w:r w:rsidRPr="00116A0A">
              <w:rPr>
                <w:rStyle w:val="ts-alignment-element"/>
                <w:rFonts w:ascii="Arial" w:hAnsi="Arial" w:cs="Arial"/>
                <w:lang w:val="en-US"/>
              </w:rPr>
              <w:t>in</w:t>
            </w:r>
            <w:r w:rsidRPr="00116A0A">
              <w:rPr>
                <w:rFonts w:ascii="Arial" w:hAnsi="Arial" w:cs="Arial"/>
                <w:lang w:val="en-US"/>
              </w:rPr>
              <w:t xml:space="preserve"> </w:t>
            </w:r>
            <w:r w:rsidRPr="00116A0A">
              <w:rPr>
                <w:rStyle w:val="ts-alignment-element"/>
                <w:rFonts w:ascii="Arial" w:hAnsi="Arial" w:cs="Arial"/>
                <w:lang w:val="en-US"/>
              </w:rPr>
              <w:t>A</w:t>
            </w:r>
            <w:r>
              <w:rPr>
                <w:rStyle w:val="ts-alignment-element"/>
                <w:rFonts w:ascii="Arial" w:hAnsi="Arial" w:cs="Arial"/>
                <w:lang w:val="en-US"/>
              </w:rPr>
              <w:t>nnex II</w:t>
            </w:r>
            <w:r w:rsidRPr="00116A0A">
              <w:rPr>
                <w:rFonts w:ascii="Arial" w:hAnsi="Arial" w:cs="Arial"/>
                <w:lang w:val="en-US"/>
              </w:rPr>
              <w:t xml:space="preserve"> </w:t>
            </w:r>
            <w:r w:rsidRPr="00116A0A">
              <w:rPr>
                <w:rStyle w:val="ts-alignment-element"/>
                <w:rFonts w:ascii="Arial" w:hAnsi="Arial" w:cs="Arial"/>
                <w:lang w:val="en-US"/>
              </w:rPr>
              <w:t>(Integrity</w:t>
            </w:r>
            <w:r w:rsidRPr="00116A0A">
              <w:rPr>
                <w:rFonts w:ascii="Arial" w:hAnsi="Arial" w:cs="Arial"/>
                <w:lang w:val="en-US"/>
              </w:rPr>
              <w:t xml:space="preserve"> </w:t>
            </w:r>
            <w:r w:rsidRPr="00116A0A">
              <w:rPr>
                <w:rStyle w:val="ts-alignment-element"/>
                <w:rFonts w:ascii="Arial" w:hAnsi="Arial" w:cs="Arial"/>
                <w:lang w:val="en-US"/>
              </w:rPr>
              <w:t>Provisions).</w:t>
            </w:r>
          </w:p>
        </w:tc>
      </w:tr>
      <w:tr w:rsidR="00780BD9" w:rsidRPr="004F1567" w14:paraId="7AC9DAEE" w14:textId="77777777" w:rsidTr="005603CB">
        <w:tc>
          <w:tcPr>
            <w:tcW w:w="810" w:type="dxa"/>
            <w:tcBorders>
              <w:right w:val="nil"/>
            </w:tcBorders>
          </w:tcPr>
          <w:p w14:paraId="4914BD83" w14:textId="515B8F68"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2.2</w:t>
            </w:r>
          </w:p>
        </w:tc>
        <w:tc>
          <w:tcPr>
            <w:tcW w:w="8550" w:type="dxa"/>
            <w:tcBorders>
              <w:left w:val="nil"/>
            </w:tcBorders>
          </w:tcPr>
          <w:p w14:paraId="3BB71C6A" w14:textId="7F6295B0" w:rsidR="00780BD9" w:rsidRPr="00116A0A" w:rsidRDefault="00780BD9" w:rsidP="00780BD9">
            <w:pPr>
              <w:spacing w:after="0" w:line="240" w:lineRule="auto"/>
              <w:jc w:val="both"/>
              <w:rPr>
                <w:rFonts w:ascii="Arial" w:eastAsia="Times New Roman" w:hAnsi="Arial" w:cs="Arial"/>
                <w:lang w:val="en-US"/>
              </w:rPr>
            </w:pPr>
            <w:r w:rsidRPr="00116A0A">
              <w:rPr>
                <w:rFonts w:ascii="Arial" w:hAnsi="Arial" w:cs="Arial"/>
                <w:lang w:val="en-US"/>
              </w:rPr>
              <w:t>The Contracting Party requires Con</w:t>
            </w:r>
            <w:r>
              <w:rPr>
                <w:rFonts w:ascii="Arial" w:hAnsi="Arial" w:cs="Arial"/>
                <w:lang w:val="en-US"/>
              </w:rPr>
              <w:t>sultant</w:t>
            </w:r>
            <w:r w:rsidRPr="00116A0A">
              <w:rPr>
                <w:rFonts w:ascii="Arial" w:hAnsi="Arial" w:cs="Arial"/>
                <w:lang w:val="en-US"/>
              </w:rPr>
              <w:t xml:space="preserve"> to provide any commissions or fees that may have been paid or are to be paid to agents or any other party in connection with the </w:t>
            </w:r>
            <w:r>
              <w:rPr>
                <w:rFonts w:ascii="Arial" w:hAnsi="Arial" w:cs="Arial"/>
                <w:lang w:val="en-US"/>
              </w:rPr>
              <w:t>competition</w:t>
            </w:r>
            <w:r w:rsidRPr="00116A0A">
              <w:rPr>
                <w:rFonts w:ascii="Arial" w:hAnsi="Arial" w:cs="Arial"/>
                <w:lang w:val="en-US"/>
              </w:rPr>
              <w:t xml:space="preserve">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780BD9" w:rsidRPr="00154ABB" w14:paraId="4B10A566" w14:textId="77777777" w:rsidTr="005603CB">
        <w:tc>
          <w:tcPr>
            <w:tcW w:w="9360" w:type="dxa"/>
            <w:gridSpan w:val="2"/>
          </w:tcPr>
          <w:p w14:paraId="2CE0E728" w14:textId="32CCAE49" w:rsidR="00780BD9" w:rsidRPr="00154ABB" w:rsidRDefault="00780BD9" w:rsidP="00780BD9">
            <w:pPr>
              <w:pStyle w:val="CON1N2"/>
              <w:numPr>
                <w:ilvl w:val="0"/>
                <w:numId w:val="0"/>
              </w:numPr>
              <w:rPr>
                <w:b w:val="0"/>
                <w:bCs w:val="0"/>
                <w:lang w:val="en-US"/>
              </w:rPr>
            </w:pPr>
            <w:bookmarkStart w:id="226" w:name="_Toc16188479"/>
            <w:bookmarkStart w:id="227" w:name="_Toc20251362"/>
            <w:bookmarkStart w:id="228" w:name="_Toc74547264"/>
            <w:bookmarkStart w:id="229" w:name="_Toc74548070"/>
            <w:bookmarkStart w:id="230" w:name="_Toc74859327"/>
            <w:bookmarkStart w:id="231" w:name="_Toc77534828"/>
            <w:r w:rsidRPr="00154ABB">
              <w:rPr>
                <w:lang w:val="en-US"/>
              </w:rPr>
              <w:t>3.   Interpreta</w:t>
            </w:r>
            <w:bookmarkEnd w:id="226"/>
            <w:bookmarkEnd w:id="227"/>
            <w:bookmarkEnd w:id="228"/>
            <w:bookmarkEnd w:id="229"/>
            <w:bookmarkEnd w:id="230"/>
            <w:r>
              <w:rPr>
                <w:lang w:val="en-US"/>
              </w:rPr>
              <w:t>tion</w:t>
            </w:r>
            <w:bookmarkEnd w:id="231"/>
          </w:p>
        </w:tc>
      </w:tr>
      <w:tr w:rsidR="00780BD9" w:rsidRPr="004F1567" w14:paraId="4C9C5408" w14:textId="77777777" w:rsidTr="005603CB">
        <w:tc>
          <w:tcPr>
            <w:tcW w:w="810" w:type="dxa"/>
            <w:tcBorders>
              <w:right w:val="nil"/>
            </w:tcBorders>
          </w:tcPr>
          <w:p w14:paraId="58A618E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7F826B9" w14:textId="77777777" w:rsidR="00780BD9" w:rsidRPr="00E80DA2" w:rsidRDefault="00780BD9" w:rsidP="00780BD9">
            <w:pPr>
              <w:shd w:val="clear" w:color="auto" w:fill="FDFDFD"/>
              <w:rPr>
                <w:rFonts w:ascii="Arial" w:hAnsi="Arial" w:cs="Arial"/>
                <w:lang w:val="en-US"/>
              </w:rPr>
            </w:pPr>
            <w:r w:rsidRPr="00127BEC">
              <w:rPr>
                <w:rFonts w:ascii="Arial" w:hAnsi="Arial" w:cs="Arial"/>
                <w:lang w:val="en-US"/>
              </w:rPr>
              <w:t xml:space="preserve">Except where the context requires otherwise: </w:t>
            </w:r>
          </w:p>
          <w:p w14:paraId="7AEA046A" w14:textId="66A16FBC"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words that indicate the singular also include the plural and words that indicate the plural also include the singular</w:t>
            </w:r>
            <w:r>
              <w:rPr>
                <w:rFonts w:cs="Arial"/>
                <w:szCs w:val="22"/>
              </w:rPr>
              <w:t>;</w:t>
            </w:r>
            <w:r w:rsidRPr="00E80DA2">
              <w:rPr>
                <w:rFonts w:cs="Arial"/>
                <w:szCs w:val="22"/>
              </w:rPr>
              <w:t xml:space="preserve"> </w:t>
            </w:r>
          </w:p>
          <w:p w14:paraId="7EB83E48" w14:textId="15006646"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words indicating a gen</w:t>
            </w:r>
            <w:r>
              <w:rPr>
                <w:rFonts w:cs="Arial"/>
                <w:szCs w:val="22"/>
              </w:rPr>
              <w:t>d</w:t>
            </w:r>
            <w:r w:rsidRPr="00E80DA2">
              <w:rPr>
                <w:rFonts w:cs="Arial"/>
                <w:szCs w:val="22"/>
              </w:rPr>
              <w:t>e</w:t>
            </w:r>
            <w:r>
              <w:rPr>
                <w:rFonts w:cs="Arial"/>
                <w:szCs w:val="22"/>
              </w:rPr>
              <w:t>r</w:t>
            </w:r>
            <w:r w:rsidRPr="00E80DA2">
              <w:rPr>
                <w:rFonts w:cs="Arial"/>
                <w:szCs w:val="22"/>
              </w:rPr>
              <w:t xml:space="preserve"> include all genders;</w:t>
            </w:r>
          </w:p>
          <w:p w14:paraId="7D3A4005" w14:textId="77777777" w:rsidR="00780BD9" w:rsidRPr="00E80DA2" w:rsidRDefault="00780BD9" w:rsidP="00956E6B">
            <w:pPr>
              <w:pStyle w:val="ListParagraph"/>
              <w:numPr>
                <w:ilvl w:val="0"/>
                <w:numId w:val="24"/>
              </w:numPr>
              <w:shd w:val="clear" w:color="auto" w:fill="FDFDFD"/>
              <w:rPr>
                <w:rFonts w:cs="Arial"/>
                <w:szCs w:val="22"/>
              </w:rPr>
            </w:pPr>
            <w:r w:rsidRPr="00E80DA2">
              <w:rPr>
                <w:rFonts w:cs="Arial"/>
                <w:szCs w:val="22"/>
              </w:rPr>
              <w:t xml:space="preserve"> provisions including the word “accept”, “agreed” or “agreement” require that the agreement be recorded in writing; and signed by both Parties; </w:t>
            </w:r>
          </w:p>
          <w:p w14:paraId="03220EBE" w14:textId="24105356" w:rsidR="00780BD9" w:rsidRPr="00154ABB" w:rsidRDefault="00780BD9" w:rsidP="00956E6B">
            <w:pPr>
              <w:pStyle w:val="ListParagraph"/>
              <w:numPr>
                <w:ilvl w:val="0"/>
                <w:numId w:val="24"/>
              </w:numPr>
              <w:shd w:val="clear" w:color="auto" w:fill="FDFDFD"/>
              <w:rPr>
                <w:rFonts w:cs="Arial"/>
              </w:rPr>
            </w:pPr>
            <w:r w:rsidRPr="00E80DA2">
              <w:rPr>
                <w:rFonts w:cs="Arial"/>
                <w:szCs w:val="22"/>
              </w:rPr>
              <w:t>"written" or "by written" means handwritten, typewritten, printed or produced electronically provided that it results in a continuous record</w:t>
            </w:r>
            <w:r>
              <w:rPr>
                <w:rFonts w:cs="Arial"/>
                <w:szCs w:val="22"/>
              </w:rPr>
              <w:t>.</w:t>
            </w:r>
            <w:r w:rsidRPr="00E80DA2">
              <w:rPr>
                <w:rFonts w:cs="Arial"/>
                <w:szCs w:val="22"/>
              </w:rPr>
              <w:t xml:space="preserve"> </w:t>
            </w:r>
          </w:p>
        </w:tc>
      </w:tr>
      <w:tr w:rsidR="00780BD9" w:rsidRPr="004F1567" w14:paraId="3FE24FD8" w14:textId="77777777" w:rsidTr="005603CB">
        <w:tc>
          <w:tcPr>
            <w:tcW w:w="810" w:type="dxa"/>
            <w:tcBorders>
              <w:right w:val="nil"/>
            </w:tcBorders>
          </w:tcPr>
          <w:p w14:paraId="24509BE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16F539" w14:textId="38E23C5D" w:rsidR="00780BD9" w:rsidRPr="00705E44" w:rsidRDefault="00780BD9" w:rsidP="00780BD9">
            <w:pPr>
              <w:shd w:val="clear" w:color="auto" w:fill="FDFDFD"/>
              <w:spacing w:after="0" w:line="240" w:lineRule="auto"/>
              <w:jc w:val="both"/>
              <w:rPr>
                <w:rFonts w:ascii="Arial" w:eastAsia="Times New Roman" w:hAnsi="Arial" w:cs="Arial"/>
                <w:lang w:val="en"/>
              </w:rPr>
            </w:pPr>
            <w:r w:rsidRPr="00705E44">
              <w:rPr>
                <w:rFonts w:ascii="Arial" w:eastAsia="Times New Roman" w:hAnsi="Arial" w:cs="Arial"/>
                <w:lang w:val="en"/>
              </w:rPr>
              <w:t xml:space="preserve">The titles and headings used in this </w:t>
            </w:r>
            <w:r>
              <w:rPr>
                <w:rFonts w:ascii="Arial" w:eastAsia="Times New Roman" w:hAnsi="Arial" w:cs="Arial"/>
                <w:lang w:val="en"/>
              </w:rPr>
              <w:t>Contract</w:t>
            </w:r>
            <w:r w:rsidRPr="00705E44">
              <w:rPr>
                <w:rFonts w:ascii="Arial" w:eastAsia="Times New Roman" w:hAnsi="Arial" w:cs="Arial"/>
                <w:lang w:val="en"/>
              </w:rPr>
              <w:t xml:space="preserve"> are for reference purposes only and will not limit, alter or affect the meaning or interpretation of the </w:t>
            </w:r>
            <w:r>
              <w:rPr>
                <w:rFonts w:ascii="Arial" w:eastAsia="Times New Roman" w:hAnsi="Arial" w:cs="Arial"/>
                <w:lang w:val="en"/>
              </w:rPr>
              <w:t>Contract</w:t>
            </w:r>
            <w:r w:rsidRPr="00705E44">
              <w:rPr>
                <w:rFonts w:ascii="Arial" w:eastAsia="Times New Roman" w:hAnsi="Arial" w:cs="Arial"/>
                <w:lang w:val="en"/>
              </w:rPr>
              <w:t xml:space="preserve"> for any purpose.</w:t>
            </w:r>
          </w:p>
          <w:p w14:paraId="437A24CB" w14:textId="415D237A" w:rsidR="00780BD9" w:rsidRPr="00705E44" w:rsidRDefault="00780BD9" w:rsidP="00780BD9">
            <w:pPr>
              <w:spacing w:after="160" w:line="256" w:lineRule="auto"/>
              <w:contextualSpacing/>
              <w:jc w:val="both"/>
              <w:rPr>
                <w:rFonts w:ascii="Arial" w:eastAsia="Times New Roman" w:hAnsi="Arial" w:cs="Arial"/>
                <w:b/>
                <w:lang w:val="en-US"/>
              </w:rPr>
            </w:pPr>
          </w:p>
        </w:tc>
      </w:tr>
      <w:tr w:rsidR="00780BD9" w:rsidRPr="004F1567" w14:paraId="0A3D6E31" w14:textId="77777777" w:rsidTr="005603CB">
        <w:tc>
          <w:tcPr>
            <w:tcW w:w="810" w:type="dxa"/>
            <w:tcBorders>
              <w:right w:val="nil"/>
            </w:tcBorders>
          </w:tcPr>
          <w:p w14:paraId="681DF1F9" w14:textId="77777777" w:rsidR="00780BD9" w:rsidRPr="00705E44"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C3D02BE" w14:textId="77777777" w:rsidR="00780BD9" w:rsidRPr="00705E44" w:rsidRDefault="00780BD9" w:rsidP="00780BD9">
            <w:pPr>
              <w:spacing w:before="60" w:after="60"/>
              <w:jc w:val="both"/>
              <w:rPr>
                <w:rFonts w:ascii="Arial" w:hAnsi="Arial" w:cs="Arial"/>
                <w:b/>
                <w:bCs/>
                <w:lang w:val="en-US"/>
              </w:rPr>
            </w:pPr>
            <w:r w:rsidRPr="00705E44">
              <w:rPr>
                <w:rStyle w:val="ts-alignment-element"/>
                <w:rFonts w:ascii="Arial" w:hAnsi="Arial" w:cs="Arial"/>
                <w:b/>
                <w:bCs/>
                <w:lang w:val="en-US"/>
              </w:rPr>
              <w:t>Entire</w:t>
            </w:r>
            <w:r w:rsidRPr="00705E44">
              <w:rPr>
                <w:rFonts w:ascii="Arial" w:hAnsi="Arial" w:cs="Arial"/>
                <w:b/>
                <w:bCs/>
                <w:lang w:val="en-US"/>
              </w:rPr>
              <w:t xml:space="preserve"> </w:t>
            </w:r>
            <w:r w:rsidRPr="00705E44">
              <w:rPr>
                <w:rStyle w:val="ts-alignment-element"/>
                <w:rFonts w:ascii="Arial" w:hAnsi="Arial" w:cs="Arial"/>
                <w:b/>
                <w:bCs/>
                <w:lang w:val="en-US"/>
              </w:rPr>
              <w:t>agreement</w:t>
            </w:r>
            <w:r w:rsidRPr="00705E44">
              <w:rPr>
                <w:rFonts w:ascii="Arial" w:hAnsi="Arial" w:cs="Arial"/>
                <w:b/>
                <w:bCs/>
                <w:lang w:val="en-US"/>
              </w:rPr>
              <w:t xml:space="preserve"> </w:t>
            </w:r>
          </w:p>
          <w:p w14:paraId="1D77712C" w14:textId="4E29D734" w:rsidR="00780BD9" w:rsidRPr="00705E44" w:rsidRDefault="00780BD9" w:rsidP="00780BD9">
            <w:pPr>
              <w:spacing w:after="0" w:line="240" w:lineRule="auto"/>
              <w:jc w:val="both"/>
              <w:rPr>
                <w:rFonts w:ascii="Arial" w:eastAsia="Times New Roman" w:hAnsi="Arial" w:cs="Arial"/>
                <w:strike/>
                <w:lang w:val="en-US"/>
              </w:rPr>
            </w:pPr>
            <w:r w:rsidRPr="00705E44">
              <w:rPr>
                <w:rStyle w:val="ts-alignment-element"/>
                <w:rFonts w:ascii="Arial" w:hAnsi="Arial" w:cs="Arial"/>
                <w:lang w:val="en-US"/>
              </w:rPr>
              <w:lastRenderedPageBreak/>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constitutes</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entirety</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what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w:t>
            </w:r>
            <w:r w:rsidRPr="00705E44">
              <w:rPr>
                <w:rStyle w:val="ts-alignment-element"/>
                <w:rFonts w:ascii="Arial" w:hAnsi="Arial" w:cs="Arial"/>
                <w:lang w:val="en-US"/>
              </w:rPr>
              <w:t>agreed</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Consultant and</w:t>
            </w:r>
            <w:r w:rsidRPr="00705E44">
              <w:rPr>
                <w:rFonts w:ascii="Arial" w:hAnsi="Arial" w:cs="Arial"/>
                <w:lang w:val="en-US"/>
              </w:rPr>
              <w:t xml:space="preserve"> </w:t>
            </w:r>
            <w:r w:rsidRPr="00705E44">
              <w:rPr>
                <w:rStyle w:val="ts-alignment-element"/>
                <w:rFonts w:ascii="Arial" w:hAnsi="Arial" w:cs="Arial"/>
                <w:lang w:val="en-US"/>
              </w:rPr>
              <w:t>supersedes</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negotiations,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agreements</w:t>
            </w:r>
            <w:r w:rsidRPr="00705E44">
              <w:rPr>
                <w:rFonts w:ascii="Arial" w:hAnsi="Arial" w:cs="Arial"/>
                <w:lang w:val="en-US"/>
              </w:rPr>
              <w:t xml:space="preserve"> </w:t>
            </w:r>
            <w:r w:rsidRPr="00705E44">
              <w:rPr>
                <w:rStyle w:val="ts-alignment-element"/>
                <w:rFonts w:ascii="Arial" w:hAnsi="Arial" w:cs="Arial"/>
                <w:lang w:val="en-US"/>
              </w:rPr>
              <w:t>(written</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oral)</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prior</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date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conclusion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p>
        </w:tc>
      </w:tr>
      <w:tr w:rsidR="00780BD9" w:rsidRPr="004F1567" w14:paraId="06F7D9EB" w14:textId="77777777" w:rsidTr="005603CB">
        <w:tc>
          <w:tcPr>
            <w:tcW w:w="810" w:type="dxa"/>
            <w:tcBorders>
              <w:right w:val="nil"/>
            </w:tcBorders>
          </w:tcPr>
          <w:p w14:paraId="71B9130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E6974D2" w14:textId="77777777" w:rsidR="00780BD9" w:rsidRPr="00705E44" w:rsidRDefault="00780BD9" w:rsidP="00780BD9">
            <w:pPr>
              <w:spacing w:before="60" w:after="60"/>
              <w:jc w:val="both"/>
              <w:rPr>
                <w:rFonts w:ascii="Arial" w:hAnsi="Arial" w:cs="Arial"/>
                <w:b/>
                <w:bCs/>
                <w:lang w:val="en-US"/>
              </w:rPr>
            </w:pPr>
            <w:r w:rsidRPr="00705E44">
              <w:rPr>
                <w:rStyle w:val="ts-alignment-element"/>
                <w:rFonts w:ascii="Arial" w:hAnsi="Arial" w:cs="Arial"/>
                <w:b/>
                <w:bCs/>
                <w:lang w:val="en-US"/>
              </w:rPr>
              <w:t>Amendment</w:t>
            </w:r>
            <w:r w:rsidRPr="00705E44">
              <w:rPr>
                <w:rFonts w:ascii="Arial" w:hAnsi="Arial" w:cs="Arial"/>
                <w:b/>
                <w:bCs/>
                <w:lang w:val="en-US"/>
              </w:rPr>
              <w:t xml:space="preserve"> </w:t>
            </w:r>
          </w:p>
          <w:p w14:paraId="243100C9" w14:textId="7EB356F4" w:rsidR="00780BD9" w:rsidRPr="00705E44" w:rsidRDefault="00780BD9" w:rsidP="00780BD9">
            <w:pPr>
              <w:spacing w:after="0" w:line="240" w:lineRule="auto"/>
              <w:contextualSpacing/>
              <w:jc w:val="both"/>
              <w:rPr>
                <w:rFonts w:ascii="Arial" w:eastAsia="Times New Roman" w:hAnsi="Arial" w:cs="Arial"/>
                <w:lang w:val="en-US"/>
              </w:rPr>
            </w:pPr>
            <w:r w:rsidRPr="00705E44">
              <w:rPr>
                <w:rStyle w:val="ts-alignment-element"/>
                <w:rFonts w:ascii="Arial" w:hAnsi="Arial" w:cs="Arial"/>
                <w:lang w:val="en-US"/>
              </w:rPr>
              <w:t>No</w:t>
            </w:r>
            <w:r w:rsidRPr="00705E44">
              <w:rPr>
                <w:rFonts w:ascii="Arial" w:hAnsi="Arial" w:cs="Arial"/>
                <w:lang w:val="en-US"/>
              </w:rPr>
              <w:t xml:space="preserve"> </w:t>
            </w:r>
            <w:r w:rsidRPr="00705E44">
              <w:rPr>
                <w:rStyle w:val="ts-alignment-element"/>
                <w:rFonts w:ascii="Arial" w:hAnsi="Arial" w:cs="Arial"/>
                <w:lang w:val="en-US"/>
              </w:rPr>
              <w:t>amendment</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other</w:t>
            </w:r>
            <w:r w:rsidRPr="00705E44">
              <w:rPr>
                <w:rFonts w:ascii="Arial" w:hAnsi="Arial" w:cs="Arial"/>
                <w:lang w:val="en-US"/>
              </w:rPr>
              <w:t xml:space="preserve"> </w:t>
            </w:r>
            <w:r w:rsidRPr="00705E44">
              <w:rPr>
                <w:rStyle w:val="ts-alignment-element"/>
                <w:rFonts w:ascii="Arial" w:hAnsi="Arial" w:cs="Arial"/>
                <w:lang w:val="en-US"/>
              </w:rPr>
              <w:t>variation</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valid</w:t>
            </w:r>
            <w:r w:rsidRPr="00705E44">
              <w:rPr>
                <w:rFonts w:ascii="Arial" w:hAnsi="Arial" w:cs="Arial"/>
                <w:lang w:val="en-US"/>
              </w:rPr>
              <w:t xml:space="preserve"> </w:t>
            </w:r>
            <w:r w:rsidRPr="00705E44">
              <w:rPr>
                <w:rStyle w:val="ts-alignment-element"/>
                <w:rFonts w:ascii="Arial" w:hAnsi="Arial" w:cs="Arial"/>
                <w:lang w:val="en-US"/>
              </w:rPr>
              <w:t>unless</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writing,</w:t>
            </w:r>
            <w:r w:rsidRPr="00705E44">
              <w:rPr>
                <w:rFonts w:ascii="Arial" w:hAnsi="Arial" w:cs="Arial"/>
                <w:lang w:val="en-US"/>
              </w:rPr>
              <w:t xml:space="preserve"> </w:t>
            </w:r>
            <w:r w:rsidRPr="00705E44">
              <w:rPr>
                <w:rStyle w:val="ts-alignment-element"/>
                <w:rFonts w:ascii="Arial" w:hAnsi="Arial" w:cs="Arial"/>
                <w:lang w:val="en-US"/>
              </w:rPr>
              <w:t>dated,</w:t>
            </w:r>
            <w:r w:rsidRPr="00705E44">
              <w:rPr>
                <w:rFonts w:ascii="Arial" w:hAnsi="Arial" w:cs="Arial"/>
                <w:lang w:val="en-US"/>
              </w:rPr>
              <w:t xml:space="preserve"> </w:t>
            </w:r>
            <w:r w:rsidRPr="00705E44">
              <w:rPr>
                <w:rStyle w:val="ts-alignment-element"/>
                <w:rFonts w:ascii="Arial" w:hAnsi="Arial" w:cs="Arial"/>
                <w:lang w:val="en-US"/>
              </w:rPr>
              <w:t>expressly</w:t>
            </w:r>
            <w:r w:rsidRPr="00705E44">
              <w:rPr>
                <w:rFonts w:ascii="Arial" w:hAnsi="Arial" w:cs="Arial"/>
                <w:lang w:val="en-US"/>
              </w:rPr>
              <w:t xml:space="preserve"> </w:t>
            </w:r>
            <w:r w:rsidRPr="00705E44">
              <w:rPr>
                <w:rStyle w:val="ts-alignment-element"/>
                <w:rFonts w:ascii="Arial" w:hAnsi="Arial" w:cs="Arial"/>
                <w:lang w:val="en-US"/>
              </w:rPr>
              <w:t>referred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signed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duly</w:t>
            </w:r>
            <w:r w:rsidRPr="00705E44">
              <w:rPr>
                <w:rFonts w:ascii="Arial" w:hAnsi="Arial" w:cs="Arial"/>
                <w:lang w:val="en-US"/>
              </w:rPr>
              <w:t xml:space="preserve"> </w:t>
            </w:r>
            <w:r w:rsidRPr="00705E44">
              <w:rPr>
                <w:rStyle w:val="ts-alignment-element"/>
                <w:rFonts w:ascii="Arial" w:hAnsi="Arial" w:cs="Arial"/>
                <w:lang w:val="en-US"/>
              </w:rPr>
              <w:t>authorized</w:t>
            </w:r>
            <w:r w:rsidRPr="00705E44">
              <w:rPr>
                <w:rFonts w:ascii="Arial" w:hAnsi="Arial" w:cs="Arial"/>
                <w:lang w:val="en-US"/>
              </w:rPr>
              <w:t xml:space="preserve"> </w:t>
            </w:r>
            <w:r w:rsidRPr="00705E44">
              <w:rPr>
                <w:rStyle w:val="ts-alignment-element"/>
                <w:rFonts w:ascii="Arial" w:hAnsi="Arial" w:cs="Arial"/>
                <w:lang w:val="en-US"/>
              </w:rPr>
              <w:t>representative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each</w:t>
            </w:r>
            <w:r w:rsidRPr="00705E44">
              <w:rPr>
                <w:rFonts w:ascii="Arial" w:hAnsi="Arial" w:cs="Arial"/>
                <w:lang w:val="en-US"/>
              </w:rPr>
              <w:t xml:space="preserve"> </w:t>
            </w:r>
            <w:r w:rsidRPr="00705E44">
              <w:rPr>
                <w:rStyle w:val="ts-alignment-element"/>
                <w:rFonts w:ascii="Arial" w:hAnsi="Arial" w:cs="Arial"/>
                <w:lang w:val="en-US"/>
              </w:rPr>
              <w:t>party</w:t>
            </w:r>
            <w:r w:rsidRPr="00705E44">
              <w:rPr>
                <w:rFonts w:ascii="Arial" w:eastAsia="Times New Roman" w:hAnsi="Arial" w:cs="Arial"/>
                <w:lang w:val="en-US"/>
              </w:rPr>
              <w:t xml:space="preserve">. </w:t>
            </w:r>
          </w:p>
        </w:tc>
      </w:tr>
      <w:tr w:rsidR="00780BD9" w:rsidRPr="00154ABB" w14:paraId="203FD830" w14:textId="77777777" w:rsidTr="005603CB">
        <w:tc>
          <w:tcPr>
            <w:tcW w:w="810" w:type="dxa"/>
            <w:tcBorders>
              <w:right w:val="nil"/>
            </w:tcBorders>
          </w:tcPr>
          <w:p w14:paraId="6D6FB70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389C6D8" w14:textId="77777777" w:rsidR="00780BD9" w:rsidRPr="00705E44" w:rsidRDefault="00780BD9" w:rsidP="00780BD9">
            <w:pPr>
              <w:shd w:val="clear" w:color="auto" w:fill="FDFDFD"/>
              <w:jc w:val="both"/>
              <w:rPr>
                <w:rFonts w:ascii="Arial" w:hAnsi="Arial" w:cs="Arial"/>
                <w:b/>
                <w:bCs/>
                <w:lang w:val="en-US"/>
              </w:rPr>
            </w:pPr>
            <w:r w:rsidRPr="00705E44">
              <w:rPr>
                <w:rFonts w:ascii="Arial" w:hAnsi="Arial" w:cs="Arial"/>
                <w:b/>
                <w:bCs/>
                <w:lang w:val="en-US"/>
              </w:rPr>
              <w:t xml:space="preserve">Limitations of waivers </w:t>
            </w:r>
          </w:p>
          <w:p w14:paraId="479E1B85" w14:textId="77777777" w:rsidR="00780BD9" w:rsidRPr="00705E44" w:rsidRDefault="00780BD9" w:rsidP="00956E6B">
            <w:pPr>
              <w:pStyle w:val="ListParagraph"/>
              <w:numPr>
                <w:ilvl w:val="0"/>
                <w:numId w:val="27"/>
              </w:numPr>
              <w:shd w:val="clear" w:color="auto" w:fill="FDFDFD"/>
              <w:ind w:left="342" w:hanging="342"/>
              <w:rPr>
                <w:rFonts w:cs="Arial"/>
                <w:szCs w:val="22"/>
              </w:rPr>
            </w:pPr>
            <w:r w:rsidRPr="00705E44">
              <w:rPr>
                <w:rFonts w:cs="Arial"/>
                <w:szCs w:val="22"/>
              </w:rPr>
              <w:t xml:space="preserve">Subject to the following sub-clause of the GCC, no delay, tolerance, delay or approval by either party in enforcing any term and condition of the Contract, nor the granting of extensions by either party to the other, shall prejudice, affect or limit that Party's rights under the Contract. In addition, no waiver granted by either party for breach of the Contract shall be deemed a waiver for subsequent or continuing breaches of the Contract. </w:t>
            </w:r>
          </w:p>
          <w:p w14:paraId="179288FF" w14:textId="7BF1F99A" w:rsidR="00780BD9" w:rsidRPr="00705E44" w:rsidRDefault="00780BD9" w:rsidP="00956E6B">
            <w:pPr>
              <w:pStyle w:val="ListParagraph"/>
              <w:numPr>
                <w:ilvl w:val="0"/>
                <w:numId w:val="27"/>
              </w:numPr>
              <w:shd w:val="clear" w:color="auto" w:fill="FDFDFD"/>
              <w:ind w:left="342" w:hanging="342"/>
              <w:rPr>
                <w:rFonts w:cs="Arial"/>
                <w:szCs w:val="22"/>
              </w:rPr>
            </w:pPr>
            <w:r w:rsidRPr="00705E44">
              <w:rPr>
                <w:rFonts w:cs="Arial"/>
                <w:szCs w:val="22"/>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DEB8AFE" w14:textId="7723CD59" w:rsidR="00780BD9" w:rsidRPr="00705E44" w:rsidRDefault="00780BD9" w:rsidP="00780BD9">
            <w:pPr>
              <w:spacing w:after="160" w:line="256" w:lineRule="auto"/>
              <w:ind w:left="1080"/>
              <w:contextualSpacing/>
              <w:jc w:val="both"/>
              <w:rPr>
                <w:rFonts w:ascii="Arial" w:eastAsia="Times New Roman" w:hAnsi="Arial" w:cs="Arial"/>
                <w:lang w:val="en-US"/>
              </w:rPr>
            </w:pPr>
            <w:r w:rsidRPr="00705E44">
              <w:rPr>
                <w:rFonts w:ascii="Arial" w:eastAsia="Times New Roman" w:hAnsi="Arial" w:cs="Arial"/>
                <w:lang w:val="en-US"/>
              </w:rPr>
              <w:t>.</w:t>
            </w:r>
          </w:p>
        </w:tc>
      </w:tr>
      <w:tr w:rsidR="00780BD9" w:rsidRPr="004F1567" w14:paraId="1236DAAA" w14:textId="77777777" w:rsidTr="005603CB">
        <w:tc>
          <w:tcPr>
            <w:tcW w:w="810" w:type="dxa"/>
            <w:tcBorders>
              <w:right w:val="nil"/>
            </w:tcBorders>
          </w:tcPr>
          <w:p w14:paraId="4C557FD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15D26B" w14:textId="014DE8F3" w:rsidR="00780BD9" w:rsidRPr="004C1C79" w:rsidRDefault="00780BD9" w:rsidP="00780BD9">
            <w:pPr>
              <w:spacing w:after="0" w:line="240" w:lineRule="auto"/>
              <w:jc w:val="both"/>
              <w:rPr>
                <w:rFonts w:ascii="Arial" w:eastAsia="Times New Roman" w:hAnsi="Arial" w:cs="Arial"/>
                <w:b/>
                <w:bCs/>
                <w:lang w:val="en-US"/>
              </w:rPr>
            </w:pPr>
            <w:bookmarkStart w:id="232" w:name="_Toc74048231"/>
            <w:bookmarkStart w:id="233" w:name="_Toc74518471"/>
            <w:bookmarkStart w:id="234" w:name="_Toc74519201"/>
            <w:bookmarkStart w:id="235" w:name="_Toc74781391"/>
            <w:bookmarkStart w:id="236" w:name="_Toc77273609"/>
            <w:r w:rsidRPr="004C1C79">
              <w:rPr>
                <w:rFonts w:ascii="Arial" w:hAnsi="Arial" w:cs="Arial"/>
                <w:b/>
                <w:bCs/>
                <w:lang w:val="en-US"/>
              </w:rPr>
              <w:t>Divisi</w:t>
            </w:r>
            <w:bookmarkEnd w:id="232"/>
            <w:bookmarkEnd w:id="233"/>
            <w:bookmarkEnd w:id="234"/>
            <w:bookmarkEnd w:id="235"/>
            <w:r w:rsidRPr="004C1C79">
              <w:rPr>
                <w:rFonts w:ascii="Arial" w:hAnsi="Arial" w:cs="Arial"/>
                <w:b/>
                <w:bCs/>
                <w:lang w:val="en-US"/>
              </w:rPr>
              <w:t>bility</w:t>
            </w:r>
            <w:bookmarkEnd w:id="236"/>
            <w:r w:rsidRPr="004C1C79">
              <w:rPr>
                <w:rFonts w:ascii="Arial" w:eastAsia="Times New Roman" w:hAnsi="Arial" w:cs="Arial"/>
                <w:b/>
                <w:bCs/>
                <w:lang w:val="en-US"/>
              </w:rPr>
              <w:t xml:space="preserve"> </w:t>
            </w:r>
          </w:p>
          <w:p w14:paraId="6B3603A6" w14:textId="12853C3B" w:rsidR="00780BD9" w:rsidRPr="00705E44" w:rsidRDefault="00780BD9" w:rsidP="00780BD9">
            <w:pPr>
              <w:spacing w:after="0" w:line="240" w:lineRule="auto"/>
              <w:jc w:val="both"/>
              <w:rPr>
                <w:rFonts w:ascii="Arial" w:eastAsia="Times New Roman" w:hAnsi="Arial" w:cs="Arial"/>
                <w:lang w:val="en-US"/>
              </w:rPr>
            </w:pPr>
            <w:r w:rsidRPr="00705E44">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780BD9" w:rsidRPr="00154ABB" w14:paraId="13D65BC8" w14:textId="77777777" w:rsidTr="005603CB">
        <w:tc>
          <w:tcPr>
            <w:tcW w:w="9360" w:type="dxa"/>
            <w:gridSpan w:val="2"/>
          </w:tcPr>
          <w:p w14:paraId="5D6F59D6" w14:textId="1E1EFC8D" w:rsidR="00780BD9" w:rsidRPr="00705E44" w:rsidRDefault="00780BD9" w:rsidP="00780BD9">
            <w:pPr>
              <w:pStyle w:val="CON1N2"/>
              <w:numPr>
                <w:ilvl w:val="0"/>
                <w:numId w:val="5"/>
              </w:numPr>
              <w:rPr>
                <w:b w:val="0"/>
                <w:bCs w:val="0"/>
                <w:lang w:val="en-US"/>
              </w:rPr>
            </w:pPr>
            <w:bookmarkStart w:id="237" w:name="_Toc77534829"/>
            <w:r w:rsidRPr="00705E44">
              <w:rPr>
                <w:lang w:val="en-US"/>
              </w:rPr>
              <w:t>Language</w:t>
            </w:r>
            <w:bookmarkEnd w:id="237"/>
          </w:p>
        </w:tc>
      </w:tr>
      <w:tr w:rsidR="00780BD9" w:rsidRPr="004F1567" w14:paraId="7FD5A01C" w14:textId="77777777" w:rsidTr="005603CB">
        <w:tc>
          <w:tcPr>
            <w:tcW w:w="810" w:type="dxa"/>
            <w:tcBorders>
              <w:right w:val="nil"/>
            </w:tcBorders>
          </w:tcPr>
          <w:p w14:paraId="218BD6D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BE692D" w14:textId="527E91E3" w:rsidR="00780BD9" w:rsidRPr="00705E44" w:rsidRDefault="00780BD9" w:rsidP="00780BD9">
            <w:pPr>
              <w:spacing w:after="0" w:line="240" w:lineRule="auto"/>
              <w:jc w:val="both"/>
              <w:rPr>
                <w:rFonts w:ascii="Arial" w:eastAsia="Times New Roman" w:hAnsi="Arial" w:cs="Arial"/>
                <w:lang w:val="en-US"/>
              </w:rPr>
            </w:pPr>
            <w:r>
              <w:rPr>
                <w:rStyle w:val="ts-alignment-element"/>
                <w:rFonts w:ascii="Arial" w:hAnsi="Arial" w:cs="Arial"/>
                <w:lang w:val="en-US"/>
              </w:rPr>
              <w:t xml:space="preserve">The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governing</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 as</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p>
        </w:tc>
      </w:tr>
      <w:tr w:rsidR="00780BD9" w:rsidRPr="004F1567" w14:paraId="00139E9C" w14:textId="77777777" w:rsidTr="005603CB">
        <w:tc>
          <w:tcPr>
            <w:tcW w:w="810" w:type="dxa"/>
            <w:tcBorders>
              <w:right w:val="nil"/>
            </w:tcBorders>
          </w:tcPr>
          <w:p w14:paraId="416C5E4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56A0A22" w14:textId="59B8F576"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Documents</w:t>
            </w:r>
            <w:r w:rsidRPr="00705E44">
              <w:rPr>
                <w:rFonts w:ascii="Arial" w:hAnsi="Arial" w:cs="Arial"/>
                <w:lang w:val="en-US"/>
              </w:rPr>
              <w:t xml:space="preserve"> </w:t>
            </w:r>
            <w:r w:rsidRPr="00705E44">
              <w:rPr>
                <w:rStyle w:val="ts-alignment-element"/>
                <w:rFonts w:ascii="Arial" w:hAnsi="Arial" w:cs="Arial"/>
                <w:lang w:val="en-US"/>
              </w:rPr>
              <w:t>relating</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printed</w:t>
            </w:r>
            <w:r w:rsidRPr="00705E44">
              <w:rPr>
                <w:rFonts w:ascii="Arial" w:hAnsi="Arial" w:cs="Arial"/>
                <w:lang w:val="en-US"/>
              </w:rPr>
              <w:t xml:space="preserve"> </w:t>
            </w:r>
            <w:r w:rsidRPr="00705E44">
              <w:rPr>
                <w:rStyle w:val="ts-alignment-element"/>
                <w:rFonts w:ascii="Arial" w:hAnsi="Arial" w:cs="Arial"/>
                <w:lang w:val="en-US"/>
              </w:rPr>
              <w:t>documentation</w:t>
            </w:r>
            <w:r w:rsidRPr="00705E44">
              <w:rPr>
                <w:rFonts w:ascii="Arial" w:hAnsi="Arial" w:cs="Arial"/>
                <w:lang w:val="en-US"/>
              </w:rPr>
              <w:t xml:space="preserve"> </w:t>
            </w:r>
            <w:r w:rsidRPr="00705E44">
              <w:rPr>
                <w:rStyle w:val="ts-alignment-element"/>
                <w:rFonts w:ascii="Arial" w:hAnsi="Arial" w:cs="Arial"/>
                <w:lang w:val="en-US"/>
              </w:rPr>
              <w:t>forming</w:t>
            </w:r>
            <w:r w:rsidRPr="00705E44">
              <w:rPr>
                <w:rFonts w:ascii="Arial" w:hAnsi="Arial" w:cs="Arial"/>
                <w:lang w:val="en-US"/>
              </w:rPr>
              <w:t xml:space="preserve"> </w:t>
            </w:r>
            <w:r w:rsidRPr="00705E44">
              <w:rPr>
                <w:rStyle w:val="ts-alignment-element"/>
                <w:rFonts w:ascii="Arial" w:hAnsi="Arial" w:cs="Arial"/>
                <w:lang w:val="en-US"/>
              </w:rPr>
              <w:t>part</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may</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another</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provided</w:t>
            </w:r>
            <w:r w:rsidRPr="00705E44">
              <w:rPr>
                <w:rFonts w:ascii="Arial" w:hAnsi="Arial" w:cs="Arial"/>
                <w:lang w:val="en-US"/>
              </w:rPr>
              <w:t xml:space="preserve"> </w:t>
            </w:r>
            <w:r w:rsidRPr="00705E44">
              <w:rPr>
                <w:rStyle w:val="ts-alignment-element"/>
                <w:rFonts w:ascii="Arial" w:hAnsi="Arial" w:cs="Arial"/>
                <w:lang w:val="en-US"/>
              </w:rPr>
              <w:t>that</w:t>
            </w:r>
            <w:r w:rsidRPr="00705E44">
              <w:rPr>
                <w:rFonts w:ascii="Arial" w:hAnsi="Arial" w:cs="Arial"/>
                <w:lang w:val="en-US"/>
              </w:rPr>
              <w:t xml:space="preserve"> </w:t>
            </w:r>
            <w:r w:rsidRPr="00705E44">
              <w:rPr>
                <w:rStyle w:val="ts-alignment-element"/>
                <w:rFonts w:ascii="Arial" w:hAnsi="Arial" w:cs="Arial"/>
                <w:lang w:val="en-US"/>
              </w:rPr>
              <w:t>they</w:t>
            </w:r>
            <w:r w:rsidRPr="00705E44">
              <w:rPr>
                <w:rFonts w:ascii="Arial" w:hAnsi="Arial" w:cs="Arial"/>
                <w:lang w:val="en-US"/>
              </w:rPr>
              <w:t xml:space="preserve"> </w:t>
            </w:r>
            <w:r w:rsidRPr="00705E44">
              <w:rPr>
                <w:rStyle w:val="ts-alignment-element"/>
                <w:rFonts w:ascii="Arial" w:hAnsi="Arial" w:cs="Arial"/>
                <w:lang w:val="en-US"/>
              </w:rPr>
              <w:t>are</w:t>
            </w:r>
            <w:r w:rsidRPr="00705E44">
              <w:rPr>
                <w:rFonts w:ascii="Arial" w:hAnsi="Arial" w:cs="Arial"/>
                <w:lang w:val="en-US"/>
              </w:rPr>
              <w:t xml:space="preserve"> </w:t>
            </w:r>
            <w:r w:rsidRPr="00705E44">
              <w:rPr>
                <w:rStyle w:val="ts-alignment-element"/>
                <w:rFonts w:ascii="Arial" w:hAnsi="Arial" w:cs="Arial"/>
                <w:lang w:val="en-US"/>
              </w:rPr>
              <w:t>accompanied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precise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relevant</w:t>
            </w:r>
            <w:r w:rsidRPr="00705E44">
              <w:rPr>
                <w:rFonts w:ascii="Arial" w:hAnsi="Arial" w:cs="Arial"/>
                <w:lang w:val="en-US"/>
              </w:rPr>
              <w:t xml:space="preserve"> </w:t>
            </w:r>
            <w:r w:rsidRPr="00705E44">
              <w:rPr>
                <w:rStyle w:val="ts-alignment-element"/>
                <w:rFonts w:ascii="Arial" w:hAnsi="Arial" w:cs="Arial"/>
                <w:lang w:val="en-US"/>
              </w:rPr>
              <w:t>contents</w:t>
            </w:r>
            <w:r w:rsidRPr="00705E44">
              <w:rPr>
                <w:rFonts w:ascii="Arial" w:hAnsi="Arial" w:cs="Arial"/>
                <w:lang w:val="en-US"/>
              </w:rPr>
              <w:t xml:space="preserve"> </w:t>
            </w:r>
            <w:r w:rsidRPr="00705E44">
              <w:rPr>
                <w:rStyle w:val="ts-alignment-element"/>
                <w:rFonts w:ascii="Arial" w:hAnsi="Arial" w:cs="Arial"/>
                <w:lang w:val="en-US"/>
              </w:rPr>
              <w:t>into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clause</w:t>
            </w:r>
            <w:r w:rsidRPr="00705E44">
              <w:rPr>
                <w:rFonts w:ascii="Arial" w:hAnsi="Arial" w:cs="Arial"/>
                <w:lang w:val="en-US"/>
              </w:rPr>
              <w:t xml:space="preserve"> 4</w:t>
            </w:r>
            <w:r w:rsidRPr="00705E44">
              <w:rPr>
                <w:rStyle w:val="ts-alignment-element"/>
                <w:rFonts w:ascii="Arial" w:hAnsi="Arial" w:cs="Arial"/>
                <w:lang w:val="en-US"/>
              </w:rPr>
              <w:t>.1</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case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conflicts</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interpretation,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prevail.</w:t>
            </w:r>
          </w:p>
        </w:tc>
      </w:tr>
      <w:tr w:rsidR="00780BD9" w:rsidRPr="004F1567" w14:paraId="39B4D62E" w14:textId="77777777" w:rsidTr="005603CB">
        <w:tc>
          <w:tcPr>
            <w:tcW w:w="810" w:type="dxa"/>
            <w:tcBorders>
              <w:right w:val="nil"/>
            </w:tcBorders>
          </w:tcPr>
          <w:p w14:paraId="0BB87BA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F6C52E4" w14:textId="231AECD7"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The Con</w:t>
            </w:r>
            <w:r>
              <w:rPr>
                <w:rStyle w:val="ts-alignment-element"/>
                <w:rFonts w:ascii="Arial" w:hAnsi="Arial" w:cs="Arial"/>
                <w:lang w:val="en-US"/>
              </w:rPr>
              <w:t>sultant</w:t>
            </w:r>
            <w:r w:rsidRPr="00705E44">
              <w:rPr>
                <w:rStyle w:val="ts-alignment-element"/>
                <w:rFonts w:ascii="Arial" w:hAnsi="Arial" w:cs="Arial"/>
                <w:lang w:val="en-US"/>
              </w:rPr>
              <w:t xml:space="preserve"> will be responsible for all costs involved in translating the documents</w:t>
            </w:r>
            <w:r w:rsidRPr="00705E44">
              <w:rPr>
                <w:rFonts w:ascii="Arial" w:hAnsi="Arial" w:cs="Arial"/>
                <w:lang w:val="en-US"/>
              </w:rPr>
              <w:t xml:space="preserve"> (to the official language detailed in clause 4.1 of the PCC) </w:t>
            </w:r>
            <w:r w:rsidRPr="00705E44">
              <w:rPr>
                <w:rStyle w:val="ts-alignment-element"/>
                <w:rFonts w:ascii="Arial" w:hAnsi="Arial" w:cs="Arial"/>
                <w:lang w:val="en-US"/>
              </w:rPr>
              <w:t>it provides into the main language, as well as for all risks arising from possible inaccuracies in the Contract.</w:t>
            </w:r>
          </w:p>
        </w:tc>
      </w:tr>
      <w:tr w:rsidR="00780BD9" w:rsidRPr="004F1567" w14:paraId="59064FB5" w14:textId="77777777" w:rsidTr="005603CB">
        <w:tc>
          <w:tcPr>
            <w:tcW w:w="9360" w:type="dxa"/>
            <w:gridSpan w:val="2"/>
          </w:tcPr>
          <w:p w14:paraId="698972CF" w14:textId="7B74AEBC" w:rsidR="00780BD9" w:rsidRPr="00705E44" w:rsidRDefault="00780BD9" w:rsidP="00780BD9">
            <w:pPr>
              <w:pStyle w:val="CON1N2"/>
              <w:numPr>
                <w:ilvl w:val="0"/>
                <w:numId w:val="5"/>
              </w:numPr>
              <w:rPr>
                <w:b w:val="0"/>
                <w:bCs w:val="0"/>
                <w:lang w:val="en-US"/>
              </w:rPr>
            </w:pPr>
            <w:bookmarkStart w:id="238" w:name="_Toc20126147"/>
            <w:bookmarkStart w:id="239" w:name="_Toc47916957"/>
            <w:bookmarkStart w:id="240" w:name="_Toc74048235"/>
            <w:bookmarkStart w:id="241" w:name="_Toc74518475"/>
            <w:bookmarkStart w:id="242" w:name="_Toc74519205"/>
            <w:bookmarkStart w:id="243" w:name="_Toc74781395"/>
            <w:bookmarkStart w:id="244" w:name="_Toc77273613"/>
            <w:bookmarkStart w:id="245" w:name="_Toc77534830"/>
            <w:r w:rsidRPr="00705E44">
              <w:rPr>
                <w:rStyle w:val="normaltextrun"/>
                <w:color w:val="000000"/>
                <w:bdr w:val="none" w:sz="0" w:space="0" w:color="auto" w:frame="1"/>
                <w:lang w:val="en-US"/>
              </w:rPr>
              <w:t xml:space="preserve">Joint Venture, Consortium or Association </w:t>
            </w:r>
            <w:bookmarkEnd w:id="238"/>
            <w:bookmarkEnd w:id="239"/>
            <w:r w:rsidRPr="00705E44">
              <w:rPr>
                <w:rStyle w:val="normaltextrun"/>
                <w:color w:val="000000"/>
                <w:bdr w:val="none" w:sz="0" w:space="0" w:color="auto" w:frame="1"/>
                <w:lang w:val="en-US"/>
              </w:rPr>
              <w:t>(JV</w:t>
            </w:r>
            <w:r w:rsidRPr="00705E44">
              <w:rPr>
                <w:lang w:val="en-US"/>
              </w:rPr>
              <w:t>)</w:t>
            </w:r>
            <w:bookmarkStart w:id="246" w:name="_Hlk20127399"/>
            <w:bookmarkEnd w:id="240"/>
            <w:bookmarkEnd w:id="241"/>
            <w:bookmarkEnd w:id="242"/>
            <w:bookmarkEnd w:id="243"/>
            <w:bookmarkEnd w:id="244"/>
            <w:bookmarkEnd w:id="245"/>
          </w:p>
        </w:tc>
      </w:tr>
      <w:tr w:rsidR="00780BD9" w:rsidRPr="004F1567" w14:paraId="4D225AD7" w14:textId="77777777" w:rsidTr="005603CB">
        <w:tc>
          <w:tcPr>
            <w:tcW w:w="810" w:type="dxa"/>
            <w:tcBorders>
              <w:right w:val="nil"/>
            </w:tcBorders>
          </w:tcPr>
          <w:p w14:paraId="622CAAC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117FE" w14:textId="33DE1CB9" w:rsidR="00780BD9" w:rsidRPr="00705E44" w:rsidRDefault="00780BD9" w:rsidP="00780BD9">
            <w:pPr>
              <w:spacing w:after="0" w:line="240" w:lineRule="auto"/>
              <w:jc w:val="both"/>
              <w:rPr>
                <w:rFonts w:ascii="Arial" w:eastAsia="Times New Roman" w:hAnsi="Arial" w:cs="Arial"/>
                <w:lang w:val="en-US"/>
              </w:rPr>
            </w:pPr>
            <w:r w:rsidRPr="00705E44">
              <w:rPr>
                <w:rStyle w:val="ts-alignment-element"/>
                <w:rFonts w:ascii="Arial" w:hAnsi="Arial" w:cs="Arial"/>
                <w:lang w:val="en-US"/>
              </w:rPr>
              <w:t>If</w:t>
            </w:r>
            <w:r w:rsidRPr="00705E44">
              <w:rPr>
                <w:rFonts w:ascii="Arial" w:hAnsi="Arial" w:cs="Arial"/>
                <w:lang w:val="en-US"/>
              </w:rPr>
              <w:t xml:space="preserve"> the Con</w:t>
            </w:r>
            <w:r>
              <w:rPr>
                <w:rFonts w:ascii="Arial" w:hAnsi="Arial" w:cs="Arial"/>
                <w:lang w:val="en-US"/>
              </w:rPr>
              <w:t>sultant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JV</w:t>
            </w:r>
            <w:r w:rsidRPr="00705E44">
              <w:rPr>
                <w:rStyle w:val="ts-alignment-element"/>
                <w:rFonts w:ascii="Arial" w:hAnsi="Arial" w:cs="Arial"/>
                <w:lang w:val="en-US"/>
              </w:rPr>
              <w:t>,</w:t>
            </w:r>
            <w:r w:rsidRPr="00705E44">
              <w:rPr>
                <w:rFonts w:ascii="Arial" w:hAnsi="Arial" w:cs="Arial"/>
                <w:lang w:val="en-US"/>
              </w:rPr>
              <w:t xml:space="preserve"> the </w:t>
            </w:r>
            <w:r w:rsidRPr="00705E44">
              <w:rPr>
                <w:rStyle w:val="ts-alignment-element"/>
                <w:rFonts w:ascii="Arial" w:hAnsi="Arial" w:cs="Arial"/>
                <w:lang w:val="en-US"/>
              </w:rPr>
              <w:t>members</w:t>
            </w:r>
            <w:r w:rsidRPr="00705E44">
              <w:rPr>
                <w:rFonts w:ascii="Arial" w:hAnsi="Arial" w:cs="Arial"/>
                <w:lang w:val="en-US"/>
              </w:rPr>
              <w:t xml:space="preserve"> </w:t>
            </w:r>
            <w:r w:rsidRPr="00705E44">
              <w:rPr>
                <w:rStyle w:val="ts-alignment-element"/>
                <w:rFonts w:ascii="Arial" w:hAnsi="Arial" w:cs="Arial"/>
                <w:lang w:val="en-US"/>
              </w:rPr>
              <w:t>authorize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member</w:t>
            </w:r>
            <w:r w:rsidRPr="00705E44">
              <w:rPr>
                <w:rFonts w:ascii="Arial" w:hAnsi="Arial" w:cs="Arial"/>
                <w:lang w:val="en-US"/>
              </w:rPr>
              <w:t xml:space="preserve"> </w:t>
            </w:r>
            <w:r w:rsidRPr="00705E44">
              <w:rPr>
                <w:rStyle w:val="ts-alignment-element"/>
                <w:rFonts w:ascii="Arial" w:hAnsi="Arial" w:cs="Arial"/>
                <w:lang w:val="en-US"/>
              </w:rPr>
              <w:t>named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exercise</w:t>
            </w:r>
            <w:r w:rsidRPr="00705E44">
              <w:rPr>
                <w:rFonts w:ascii="Arial" w:hAnsi="Arial" w:cs="Arial"/>
                <w:lang w:val="en-US"/>
              </w:rPr>
              <w:t xml:space="preserve"> </w:t>
            </w:r>
            <w:r w:rsidRPr="00705E44">
              <w:rPr>
                <w:rStyle w:val="ts-alignment-element"/>
                <w:rFonts w:ascii="Arial" w:hAnsi="Arial" w:cs="Arial"/>
                <w:lang w:val="en-US"/>
              </w:rPr>
              <w:t>on</w:t>
            </w:r>
            <w:r w:rsidRPr="00705E44">
              <w:rPr>
                <w:rFonts w:ascii="Arial" w:hAnsi="Arial" w:cs="Arial"/>
                <w:lang w:val="en-US"/>
              </w:rPr>
              <w:t xml:space="preserve"> </w:t>
            </w:r>
            <w:r w:rsidRPr="00705E44">
              <w:rPr>
                <w:rStyle w:val="ts-alignment-element"/>
                <w:rFonts w:ascii="Arial" w:hAnsi="Arial" w:cs="Arial"/>
                <w:lang w:val="en-US"/>
              </w:rPr>
              <w:t>its</w:t>
            </w:r>
            <w:r w:rsidRPr="00705E44">
              <w:rPr>
                <w:rFonts w:ascii="Arial" w:hAnsi="Arial" w:cs="Arial"/>
                <w:lang w:val="en-US"/>
              </w:rPr>
              <w:t xml:space="preserve"> </w:t>
            </w:r>
            <w:r w:rsidRPr="00705E44">
              <w:rPr>
                <w:rStyle w:val="ts-alignment-element"/>
                <w:rFonts w:ascii="Arial" w:hAnsi="Arial" w:cs="Arial"/>
                <w:lang w:val="en-US"/>
              </w:rPr>
              <w:t>behalf</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rights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perform</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w:t>
            </w:r>
            <w:r>
              <w:rPr>
                <w:rStyle w:val="ts-alignment-element"/>
                <w:rFonts w:ascii="Arial" w:hAnsi="Arial" w:cs="Arial"/>
                <w:lang w:val="en-US"/>
              </w:rPr>
              <w:t>sultant</w:t>
            </w:r>
            <w:r w:rsidRPr="00705E44">
              <w:rPr>
                <w:rStyle w:val="ts-alignment-element"/>
                <w:rFonts w:ascii="Arial" w:hAnsi="Arial" w:cs="Arial"/>
                <w:lang w:val="en-US"/>
              </w:rPr>
              <w:t>'s</w:t>
            </w:r>
            <w:r w:rsidRPr="00705E44">
              <w:rPr>
                <w:rFonts w:ascii="Arial" w:hAnsi="Arial" w:cs="Arial"/>
                <w:lang w:val="en-US"/>
              </w:rPr>
              <w:t xml:space="preserve"> </w:t>
            </w:r>
            <w:r w:rsidRPr="00705E44">
              <w:rPr>
                <w:rStyle w:val="ts-alignment-element"/>
                <w:rFonts w:ascii="Arial" w:hAnsi="Arial" w:cs="Arial"/>
                <w:lang w:val="en-US"/>
              </w:rPr>
              <w:t>obligations</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the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under</w:t>
            </w:r>
            <w:r w:rsidRPr="00705E44">
              <w:rPr>
                <w:rFonts w:ascii="Arial" w:hAnsi="Arial" w:cs="Arial"/>
                <w:lang w:val="en-US"/>
              </w:rPr>
              <w:t xml:space="preserve"> </w:t>
            </w:r>
            <w:r w:rsidRPr="00705E44">
              <w:rPr>
                <w:rStyle w:val="ts-alignment-element"/>
                <w:rFonts w:ascii="Arial" w:hAnsi="Arial" w:cs="Arial"/>
                <w:lang w:val="en-US"/>
              </w:rPr>
              <w:t>this</w:t>
            </w:r>
            <w:r w:rsidRPr="00705E44">
              <w:rPr>
                <w:rFonts w:ascii="Arial" w:hAnsi="Arial" w:cs="Arial"/>
                <w:lang w:val="en-US"/>
              </w:rPr>
              <w:t xml:space="preserve"> contract</w:t>
            </w:r>
            <w:r w:rsidRPr="00705E44">
              <w:rPr>
                <w:rStyle w:val="ts-alignment-element"/>
                <w:rFonts w:ascii="Arial" w:hAnsi="Arial" w:cs="Arial"/>
                <w:lang w:val="en-US"/>
              </w:rPr>
              <w:t>,</w:t>
            </w:r>
            <w:r w:rsidRPr="00705E44">
              <w:rPr>
                <w:rFonts w:ascii="Arial" w:hAnsi="Arial" w:cs="Arial"/>
                <w:lang w:val="en-US"/>
              </w:rPr>
              <w:t xml:space="preserve"> </w:t>
            </w:r>
            <w:r w:rsidRPr="00705E44">
              <w:rPr>
                <w:rStyle w:val="ts-alignment-element"/>
                <w:rFonts w:ascii="Arial" w:hAnsi="Arial" w:cs="Arial"/>
                <w:lang w:val="en-US"/>
              </w:rPr>
              <w:t>including,</w:t>
            </w:r>
            <w:r w:rsidRPr="00705E44">
              <w:rPr>
                <w:rFonts w:ascii="Arial" w:hAnsi="Arial" w:cs="Arial"/>
                <w:lang w:val="en-US"/>
              </w:rPr>
              <w:t xml:space="preserve"> </w:t>
            </w:r>
            <w:r w:rsidRPr="00705E44">
              <w:rPr>
                <w:rStyle w:val="ts-alignment-element"/>
                <w:rFonts w:ascii="Arial" w:hAnsi="Arial" w:cs="Arial"/>
                <w:lang w:val="en-US"/>
              </w:rPr>
              <w:t>but</w:t>
            </w:r>
            <w:r w:rsidRPr="00705E44">
              <w:rPr>
                <w:rFonts w:ascii="Arial" w:hAnsi="Arial" w:cs="Arial"/>
                <w:lang w:val="en-US"/>
              </w:rPr>
              <w:t xml:space="preserve"> </w:t>
            </w:r>
            <w:r w:rsidRPr="00705E44">
              <w:rPr>
                <w:rStyle w:val="ts-alignment-element"/>
                <w:rFonts w:ascii="Arial" w:hAnsi="Arial" w:cs="Arial"/>
                <w:lang w:val="en-US"/>
              </w:rPr>
              <w:t>not</w:t>
            </w:r>
            <w:r w:rsidRPr="00705E44">
              <w:rPr>
                <w:rFonts w:ascii="Arial" w:hAnsi="Arial" w:cs="Arial"/>
                <w:lang w:val="en-US"/>
              </w:rPr>
              <w:t xml:space="preserve"> </w:t>
            </w:r>
            <w:r w:rsidRPr="00705E44">
              <w:rPr>
                <w:rStyle w:val="ts-alignment-element"/>
                <w:rFonts w:ascii="Arial" w:hAnsi="Arial" w:cs="Arial"/>
                <w:lang w:val="en-US"/>
              </w:rPr>
              <w:t>limited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receiving</w:t>
            </w:r>
            <w:r w:rsidRPr="00705E44">
              <w:rPr>
                <w:rFonts w:ascii="Arial" w:hAnsi="Arial" w:cs="Arial"/>
                <w:lang w:val="en-US"/>
              </w:rPr>
              <w:t xml:space="preserve"> </w:t>
            </w:r>
            <w:r w:rsidRPr="00705E44">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p>
        </w:tc>
      </w:tr>
      <w:tr w:rsidR="00780BD9" w:rsidRPr="00154ABB" w14:paraId="402A2DF0" w14:textId="77777777" w:rsidTr="005603CB">
        <w:tc>
          <w:tcPr>
            <w:tcW w:w="9360" w:type="dxa"/>
            <w:gridSpan w:val="2"/>
          </w:tcPr>
          <w:p w14:paraId="3A03D5B4" w14:textId="374E75EB" w:rsidR="00780BD9" w:rsidRPr="00154ABB" w:rsidRDefault="00780BD9" w:rsidP="00780BD9">
            <w:pPr>
              <w:pStyle w:val="CON1N2"/>
              <w:numPr>
                <w:ilvl w:val="0"/>
                <w:numId w:val="5"/>
              </w:numPr>
              <w:rPr>
                <w:b w:val="0"/>
                <w:bCs w:val="0"/>
                <w:lang w:val="en-US"/>
              </w:rPr>
            </w:pPr>
            <w:bookmarkStart w:id="247" w:name="_Toc74547267"/>
            <w:bookmarkStart w:id="248" w:name="_Toc74548073"/>
            <w:bookmarkStart w:id="249" w:name="_Toc74859330"/>
            <w:bookmarkStart w:id="250" w:name="_Toc74865108"/>
            <w:bookmarkStart w:id="251" w:name="_Toc20251365"/>
            <w:bookmarkStart w:id="252" w:name="_Toc77534831"/>
            <w:bookmarkStart w:id="253" w:name="_Hlk20127735"/>
            <w:bookmarkEnd w:id="246"/>
            <w:r w:rsidRPr="00154ABB">
              <w:rPr>
                <w:lang w:val="en-US"/>
              </w:rPr>
              <w:t>Orig</w:t>
            </w:r>
            <w:r>
              <w:rPr>
                <w:lang w:val="en-US"/>
              </w:rPr>
              <w:t>in</w:t>
            </w:r>
            <w:r w:rsidRPr="00154ABB">
              <w:rPr>
                <w:lang w:val="en-US"/>
              </w:rPr>
              <w:t xml:space="preserve"> </w:t>
            </w:r>
            <w:r>
              <w:rPr>
                <w:lang w:val="en-US"/>
              </w:rPr>
              <w:t xml:space="preserve">of </w:t>
            </w:r>
            <w:r w:rsidRPr="00154ABB">
              <w:rPr>
                <w:lang w:val="en-US"/>
              </w:rPr>
              <w:t>sub</w:t>
            </w:r>
            <w:bookmarkEnd w:id="247"/>
            <w:bookmarkEnd w:id="248"/>
            <w:bookmarkEnd w:id="249"/>
            <w:bookmarkEnd w:id="250"/>
            <w:bookmarkEnd w:id="251"/>
            <w:r>
              <w:rPr>
                <w:lang w:val="en-US"/>
              </w:rPr>
              <w:t>consultants</w:t>
            </w:r>
            <w:bookmarkEnd w:id="252"/>
          </w:p>
        </w:tc>
      </w:tr>
      <w:tr w:rsidR="00780BD9" w:rsidRPr="004F1567" w14:paraId="4B6507B8" w14:textId="77777777" w:rsidTr="005603CB">
        <w:tc>
          <w:tcPr>
            <w:tcW w:w="810" w:type="dxa"/>
            <w:tcBorders>
              <w:right w:val="nil"/>
            </w:tcBorders>
          </w:tcPr>
          <w:p w14:paraId="2D3117F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15F62" w14:textId="10C30F49" w:rsidR="00780BD9" w:rsidRPr="00154ABB"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US"/>
              </w:rPr>
              <w:t>The Subcon</w:t>
            </w:r>
            <w:r>
              <w:rPr>
                <w:rStyle w:val="ts-alignment-element"/>
                <w:rFonts w:ascii="Arial" w:hAnsi="Arial" w:cs="Arial"/>
                <w:lang w:val="en-US"/>
              </w:rPr>
              <w:t>sultants</w:t>
            </w:r>
            <w:r w:rsidRPr="005F5BE3">
              <w:rPr>
                <w:rStyle w:val="ts-alignment-element"/>
                <w:lang w:val="en-US"/>
              </w:rPr>
              <w:t xml:space="preserve"> </w:t>
            </w:r>
            <w:r w:rsidRPr="005F5BE3">
              <w:rPr>
                <w:rStyle w:val="ts-alignment-element"/>
                <w:rFonts w:ascii="Arial" w:hAnsi="Arial" w:cs="Arial"/>
                <w:lang w:val="en-US"/>
              </w:rPr>
              <w:t>may</w:t>
            </w:r>
            <w:r w:rsidRPr="005F5BE3">
              <w:rPr>
                <w:rStyle w:val="ts-alignment-element"/>
                <w:lang w:val="en-US"/>
              </w:rPr>
              <w:t xml:space="preserve"> </w:t>
            </w:r>
            <w:r w:rsidRPr="005F5BE3">
              <w:rPr>
                <w:rStyle w:val="ts-alignment-element"/>
                <w:rFonts w:ascii="Arial" w:hAnsi="Arial" w:cs="Arial"/>
                <w:lang w:val="en-US"/>
              </w:rPr>
              <w:t>originate</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any</w:t>
            </w:r>
            <w:r w:rsidRPr="005F5BE3">
              <w:rPr>
                <w:rStyle w:val="ts-alignment-element"/>
                <w:lang w:val="en-US"/>
              </w:rPr>
              <w:t xml:space="preserve"> </w:t>
            </w:r>
            <w:r w:rsidRPr="005F5BE3">
              <w:rPr>
                <w:rStyle w:val="ts-alignment-element"/>
                <w:rFonts w:ascii="Arial" w:hAnsi="Arial" w:cs="Arial"/>
                <w:lang w:val="en-US"/>
              </w:rPr>
              <w:t>country,</w:t>
            </w:r>
            <w:r w:rsidRPr="005F5BE3">
              <w:rPr>
                <w:rStyle w:val="ts-alignment-element"/>
                <w:lang w:val="en-US"/>
              </w:rPr>
              <w:t xml:space="preserve"> </w:t>
            </w:r>
            <w:r w:rsidRPr="005F5BE3">
              <w:rPr>
                <w:rStyle w:val="ts-alignment-element"/>
                <w:rFonts w:ascii="Arial" w:hAnsi="Arial" w:cs="Arial"/>
                <w:lang w:val="en-US"/>
              </w:rPr>
              <w:t>unless</w:t>
            </w:r>
            <w:r w:rsidRPr="005F5BE3">
              <w:rPr>
                <w:rStyle w:val="ts-alignment-element"/>
                <w:lang w:val="en-US"/>
              </w:rPr>
              <w:t xml:space="preserve"> </w:t>
            </w:r>
            <w:r w:rsidRPr="005F5BE3">
              <w:rPr>
                <w:rStyle w:val="ts-alignment-element"/>
                <w:rFonts w:ascii="Arial" w:hAnsi="Arial" w:cs="Arial"/>
                <w:lang w:val="en-US"/>
              </w:rPr>
              <w:t>otherwise</w:t>
            </w:r>
            <w:r w:rsidRPr="005F5BE3">
              <w:rPr>
                <w:rStyle w:val="ts-alignment-element"/>
                <w:lang w:val="en-US"/>
              </w:rPr>
              <w:t xml:space="preserve"> </w:t>
            </w:r>
            <w:r w:rsidRPr="005F5BE3">
              <w:rPr>
                <w:rStyle w:val="ts-alignment-element"/>
                <w:rFonts w:ascii="Arial" w:hAnsi="Arial" w:cs="Arial"/>
                <w:lang w:val="en-US"/>
              </w:rPr>
              <w:t>specified</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the</w:t>
            </w:r>
            <w:r w:rsidRPr="005F5BE3">
              <w:rPr>
                <w:rStyle w:val="ts-alignment-element"/>
                <w:lang w:val="en-US"/>
              </w:rPr>
              <w:t xml:space="preserve"> </w:t>
            </w:r>
            <w:r w:rsidRPr="005F5BE3">
              <w:rPr>
                <w:rStyle w:val="ts-alignment-element"/>
                <w:rFonts w:ascii="Arial" w:hAnsi="Arial" w:cs="Arial"/>
                <w:b/>
                <w:bCs/>
                <w:lang w:val="en-US"/>
              </w:rPr>
              <w:t>PCC</w:t>
            </w:r>
            <w:r w:rsidRPr="005F5BE3">
              <w:rPr>
                <w:rStyle w:val="ts-alignment-element"/>
                <w:rFonts w:ascii="Arial" w:hAnsi="Arial" w:cs="Arial"/>
                <w:lang w:val="en-US"/>
              </w:rPr>
              <w:t>.</w:t>
            </w:r>
          </w:p>
        </w:tc>
      </w:tr>
      <w:tr w:rsidR="00780BD9" w:rsidRPr="004F1567" w14:paraId="7C55AF7B" w14:textId="77777777" w:rsidTr="005603CB">
        <w:tc>
          <w:tcPr>
            <w:tcW w:w="9360" w:type="dxa"/>
            <w:gridSpan w:val="2"/>
          </w:tcPr>
          <w:p w14:paraId="7DE604DE" w14:textId="2E798093" w:rsidR="00780BD9" w:rsidRPr="00154ABB" w:rsidRDefault="00780BD9" w:rsidP="00780BD9">
            <w:pPr>
              <w:pStyle w:val="CON1N2"/>
              <w:numPr>
                <w:ilvl w:val="0"/>
                <w:numId w:val="5"/>
              </w:numPr>
              <w:rPr>
                <w:b w:val="0"/>
                <w:bCs w:val="0"/>
                <w:lang w:val="en-US"/>
              </w:rPr>
            </w:pPr>
            <w:bookmarkStart w:id="254" w:name="_Toc47916965"/>
            <w:bookmarkStart w:id="255" w:name="_Toc74048243"/>
            <w:bookmarkStart w:id="256" w:name="_Toc74518483"/>
            <w:bookmarkStart w:id="257" w:name="_Toc74519213"/>
            <w:bookmarkStart w:id="258" w:name="_Toc74781403"/>
            <w:bookmarkStart w:id="259" w:name="_Toc77273621"/>
            <w:bookmarkStart w:id="260" w:name="_Toc77534832"/>
            <w:bookmarkStart w:id="261" w:name="_Hlk20128089"/>
            <w:bookmarkEnd w:id="253"/>
            <w:r w:rsidRPr="00E80DA2">
              <w:rPr>
                <w:lang w:val="en-US"/>
              </w:rPr>
              <w:t>Notifica</w:t>
            </w:r>
            <w:bookmarkEnd w:id="254"/>
            <w:bookmarkEnd w:id="255"/>
            <w:bookmarkEnd w:id="256"/>
            <w:bookmarkEnd w:id="257"/>
            <w:bookmarkEnd w:id="258"/>
            <w:r w:rsidRPr="00E80DA2">
              <w:rPr>
                <w:lang w:val="en-US"/>
              </w:rPr>
              <w:t>tions and Communications between the Parties</w:t>
            </w:r>
            <w:bookmarkEnd w:id="259"/>
            <w:bookmarkEnd w:id="260"/>
          </w:p>
        </w:tc>
      </w:tr>
      <w:tr w:rsidR="00780BD9" w:rsidRPr="004F1567" w14:paraId="103EB23E" w14:textId="77777777" w:rsidTr="005603CB">
        <w:tc>
          <w:tcPr>
            <w:tcW w:w="810" w:type="dxa"/>
            <w:tcBorders>
              <w:right w:val="nil"/>
            </w:tcBorders>
          </w:tcPr>
          <w:p w14:paraId="7E3A052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2E5AD86" w14:textId="11B4FBDD" w:rsidR="00780BD9" w:rsidRPr="005F5BE3" w:rsidRDefault="00780BD9" w:rsidP="00780BD9">
            <w:pPr>
              <w:shd w:val="clear" w:color="auto" w:fill="FDFDFD"/>
              <w:spacing w:after="0" w:line="240" w:lineRule="auto"/>
              <w:rPr>
                <w:rFonts w:ascii="Arial" w:eastAsia="Times New Roman" w:hAnsi="Arial" w:cs="Arial"/>
                <w:lang w:val="en-US"/>
              </w:rPr>
            </w:pPr>
            <w:r w:rsidRPr="005F5BE3">
              <w:rPr>
                <w:rFonts w:ascii="Arial" w:eastAsia="Times New Roman" w:hAnsi="Arial" w:cs="Arial"/>
                <w:lang w:val="en-US"/>
              </w:rPr>
              <w:t xml:space="preserve">Any </w:t>
            </w:r>
            <w:r w:rsidRPr="005F5BE3">
              <w:rPr>
                <w:rFonts w:ascii="Arial" w:eastAsia="Times New Roman" w:hAnsi="Arial" w:cs="Arial"/>
                <w:lang w:val="en"/>
              </w:rPr>
              <w:t>notice or communication between the Parties pursuant to the Agreement shall be in writing in the language specified in clause 4 of the CGC.</w:t>
            </w:r>
            <w:r w:rsidRPr="005F5BE3">
              <w:rPr>
                <w:rFonts w:ascii="Arial" w:eastAsia="Times New Roman" w:hAnsi="Arial" w:cs="Arial"/>
                <w:lang w:val="en-US"/>
              </w:rPr>
              <w:t xml:space="preserve"> </w:t>
            </w:r>
          </w:p>
        </w:tc>
      </w:tr>
      <w:tr w:rsidR="00780BD9" w:rsidRPr="004F1567" w14:paraId="393D0F9D" w14:textId="77777777" w:rsidTr="005603CB">
        <w:tc>
          <w:tcPr>
            <w:tcW w:w="810" w:type="dxa"/>
            <w:tcBorders>
              <w:right w:val="nil"/>
            </w:tcBorders>
          </w:tcPr>
          <w:p w14:paraId="5048AFB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F89EC5B" w14:textId="430A729E" w:rsidR="00780BD9" w:rsidRPr="005F5BE3" w:rsidRDefault="00780BD9" w:rsidP="00780BD9">
            <w:pPr>
              <w:spacing w:after="0" w:line="240" w:lineRule="auto"/>
              <w:jc w:val="both"/>
              <w:rPr>
                <w:rFonts w:ascii="Arial" w:eastAsia="Times New Roman" w:hAnsi="Arial" w:cs="Arial"/>
                <w:lang w:val="en"/>
              </w:rPr>
            </w:pPr>
            <w:r w:rsidRPr="005F5BE3">
              <w:rPr>
                <w:rFonts w:ascii="Arial" w:eastAsia="Times New Roman" w:hAnsi="Arial" w:cs="Arial"/>
                <w:lang w:val="en"/>
              </w:rPr>
              <w:t xml:space="preserve">The physical and electronic address for the receipt of notifications between the Parties shall be that specified in the </w:t>
            </w:r>
            <w:r w:rsidRPr="005F5BE3">
              <w:rPr>
                <w:rFonts w:ascii="Arial" w:eastAsia="Times New Roman" w:hAnsi="Arial" w:cs="Arial"/>
                <w:b/>
                <w:bCs/>
                <w:lang w:val="en"/>
              </w:rPr>
              <w:t>PCC.</w:t>
            </w:r>
            <w:r w:rsidRPr="005F5BE3">
              <w:rPr>
                <w:rFonts w:ascii="Arial" w:eastAsia="Times New Roman" w:hAnsi="Arial" w:cs="Arial"/>
                <w:lang w:val="en"/>
              </w:rPr>
              <w:t xml:space="preserve"> This address may be changed provided that the Party changing its address informs the other Party in writing of such change of address.</w:t>
            </w:r>
          </w:p>
        </w:tc>
      </w:tr>
      <w:tr w:rsidR="00780BD9" w:rsidRPr="004F1567" w14:paraId="5D246884" w14:textId="77777777" w:rsidTr="005603CB">
        <w:tc>
          <w:tcPr>
            <w:tcW w:w="810" w:type="dxa"/>
            <w:tcBorders>
              <w:right w:val="nil"/>
            </w:tcBorders>
          </w:tcPr>
          <w:p w14:paraId="768CC87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F41DB5" w14:textId="230D905E" w:rsidR="00780BD9" w:rsidRPr="005F5BE3" w:rsidRDefault="00780BD9" w:rsidP="00780BD9">
            <w:pPr>
              <w:shd w:val="clear" w:color="auto" w:fill="FDFDFD"/>
              <w:spacing w:after="0" w:line="240" w:lineRule="auto"/>
              <w:jc w:val="both"/>
              <w:rPr>
                <w:rFonts w:ascii="Arial" w:eastAsia="Times New Roman" w:hAnsi="Arial" w:cs="Arial"/>
                <w:lang w:val="en"/>
              </w:rPr>
            </w:pPr>
            <w:r w:rsidRPr="005F5BE3">
              <w:rPr>
                <w:rFonts w:ascii="Arial" w:eastAsia="Times New Roman" w:hAnsi="Arial" w:cs="Arial"/>
                <w:lang w:val="en"/>
              </w:rPr>
              <w:t>A notification shall be effective on the latest date between the date of delivery of the notification and the date indicated in the notification.</w:t>
            </w:r>
          </w:p>
        </w:tc>
      </w:tr>
      <w:tr w:rsidR="00780BD9" w:rsidRPr="00154ABB" w14:paraId="6B995C44" w14:textId="77777777" w:rsidTr="005603CB">
        <w:tc>
          <w:tcPr>
            <w:tcW w:w="9360" w:type="dxa"/>
            <w:gridSpan w:val="2"/>
          </w:tcPr>
          <w:p w14:paraId="58CA7FE5" w14:textId="40A5E57F" w:rsidR="00780BD9" w:rsidRPr="00154ABB" w:rsidRDefault="00780BD9" w:rsidP="00780BD9">
            <w:pPr>
              <w:pStyle w:val="CON1N2"/>
              <w:numPr>
                <w:ilvl w:val="0"/>
                <w:numId w:val="5"/>
              </w:numPr>
              <w:rPr>
                <w:b w:val="0"/>
                <w:bCs w:val="0"/>
                <w:lang w:val="en-US"/>
              </w:rPr>
            </w:pPr>
            <w:bookmarkStart w:id="262" w:name="_Toc77273612"/>
            <w:bookmarkStart w:id="263" w:name="_Toc77534833"/>
            <w:bookmarkEnd w:id="261"/>
            <w:r w:rsidRPr="00E80DA2">
              <w:rPr>
                <w:lang w:val="en-US"/>
              </w:rPr>
              <w:t>Applicable Law</w:t>
            </w:r>
            <w:bookmarkEnd w:id="262"/>
            <w:bookmarkEnd w:id="263"/>
          </w:p>
        </w:tc>
      </w:tr>
      <w:tr w:rsidR="00780BD9" w:rsidRPr="004F1567" w14:paraId="585D885B" w14:textId="77777777" w:rsidTr="005603CB">
        <w:tc>
          <w:tcPr>
            <w:tcW w:w="810" w:type="dxa"/>
            <w:tcBorders>
              <w:right w:val="nil"/>
            </w:tcBorders>
          </w:tcPr>
          <w:p w14:paraId="7575820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8095062" w14:textId="61EE24D8" w:rsidR="00780BD9" w:rsidRPr="00154ABB" w:rsidRDefault="00780BD9" w:rsidP="00780BD9">
            <w:pPr>
              <w:spacing w:after="0" w:line="240" w:lineRule="auto"/>
              <w:jc w:val="both"/>
              <w:rPr>
                <w:rFonts w:ascii="Arial" w:eastAsia="Times New Roman" w:hAnsi="Arial" w:cs="Arial"/>
                <w:lang w:val="en-US"/>
              </w:rPr>
            </w:pPr>
            <w:bookmarkStart w:id="264" w:name="_Toc65315302"/>
            <w:bookmarkStart w:id="265" w:name="_Toc65315497"/>
            <w:bookmarkStart w:id="266" w:name="_Toc65573088"/>
            <w:bookmarkStart w:id="267" w:name="_Toc65573261"/>
            <w:bookmarkStart w:id="268" w:name="_Toc71539978"/>
            <w:bookmarkStart w:id="269" w:name="_Toc72952656"/>
            <w:bookmarkStart w:id="270" w:name="_Toc72952751"/>
            <w:bookmarkStart w:id="271" w:name="_Toc74521632"/>
            <w:bookmarkStart w:id="272" w:name="_Toc74522461"/>
            <w:r w:rsidRPr="00F6040A">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F6040A">
              <w:rPr>
                <w:rFonts w:ascii="Arial" w:eastAsia="Times New Roman" w:hAnsi="Arial" w:cs="Arial"/>
                <w:b/>
                <w:bCs/>
                <w:lang w:val="en-US"/>
              </w:rPr>
              <w:t>PCC</w:t>
            </w:r>
            <w:bookmarkEnd w:id="264"/>
            <w:bookmarkEnd w:id="265"/>
            <w:bookmarkEnd w:id="266"/>
            <w:bookmarkEnd w:id="267"/>
            <w:bookmarkEnd w:id="268"/>
            <w:bookmarkEnd w:id="269"/>
            <w:bookmarkEnd w:id="270"/>
            <w:bookmarkEnd w:id="271"/>
            <w:bookmarkEnd w:id="272"/>
            <w:r w:rsidRPr="00154ABB">
              <w:rPr>
                <w:rFonts w:ascii="Arial" w:eastAsia="Times New Roman" w:hAnsi="Arial" w:cs="Arial"/>
                <w:lang w:val="en-US"/>
              </w:rPr>
              <w:t>.</w:t>
            </w:r>
          </w:p>
        </w:tc>
      </w:tr>
      <w:tr w:rsidR="00780BD9" w:rsidRPr="004F1567" w14:paraId="040D1495" w14:textId="77777777" w:rsidTr="005603CB">
        <w:trPr>
          <w:trHeight w:val="980"/>
        </w:trPr>
        <w:tc>
          <w:tcPr>
            <w:tcW w:w="810" w:type="dxa"/>
            <w:tcBorders>
              <w:right w:val="nil"/>
            </w:tcBorders>
          </w:tcPr>
          <w:p w14:paraId="1744F33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332486" w14:textId="70CB63BA" w:rsidR="00780BD9" w:rsidRPr="005F5BE3"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provide</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accordance</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provisions</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clause</w:t>
            </w:r>
            <w:r w:rsidRPr="005F5BE3">
              <w:rPr>
                <w:rFonts w:ascii="Arial" w:hAnsi="Arial" w:cs="Arial"/>
                <w:lang w:val="en"/>
              </w:rPr>
              <w:t xml:space="preserve"> </w:t>
            </w:r>
            <w:r w:rsidRPr="005F5BE3">
              <w:rPr>
                <w:rStyle w:val="ts-alignment-element"/>
                <w:rFonts w:ascii="Arial" w:hAnsi="Arial" w:cs="Arial"/>
                <w:lang w:val="en"/>
              </w:rPr>
              <w:t>8.1</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G</w:t>
            </w:r>
            <w:r>
              <w:rPr>
                <w:rStyle w:val="ts-alignment-element"/>
                <w:rFonts w:ascii="Arial" w:hAnsi="Arial" w:cs="Arial"/>
                <w:lang w:val="en"/>
              </w:rPr>
              <w:t>C</w:t>
            </w:r>
            <w:r w:rsidRPr="005F5BE3">
              <w:rPr>
                <w:rStyle w:val="ts-alignment-element"/>
                <w:rFonts w:ascii="Arial" w:hAnsi="Arial" w:cs="Arial"/>
                <w:lang w:val="en"/>
              </w:rPr>
              <w:t>C,</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take</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possible</w:t>
            </w:r>
            <w:r w:rsidRPr="005F5BE3">
              <w:rPr>
                <w:rFonts w:ascii="Arial" w:hAnsi="Arial" w:cs="Arial"/>
                <w:lang w:val="en"/>
              </w:rPr>
              <w:t xml:space="preserve"> </w:t>
            </w:r>
            <w:r w:rsidRPr="005F5BE3">
              <w:rPr>
                <w:rStyle w:val="ts-alignment-element"/>
                <w:rFonts w:ascii="Arial" w:hAnsi="Arial" w:cs="Arial"/>
                <w:lang w:val="en"/>
              </w:rPr>
              <w:t>measures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ensure</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its</w:t>
            </w:r>
            <w:r w:rsidRPr="005F5BE3">
              <w:rPr>
                <w:rFonts w:ascii="Arial" w:hAnsi="Arial" w:cs="Arial"/>
                <w:lang w:val="en"/>
              </w:rPr>
              <w:t xml:space="preserve"> </w:t>
            </w:r>
            <w:r w:rsidRPr="005F5BE3">
              <w:rPr>
                <w:rStyle w:val="ts-alignment-element"/>
                <w:rFonts w:ascii="Arial" w:hAnsi="Arial" w:cs="Arial"/>
                <w:lang w:val="en"/>
              </w:rPr>
              <w:t>Experts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Sub-Consultants</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Applicable</w:t>
            </w:r>
            <w:r w:rsidRPr="005F5BE3">
              <w:rPr>
                <w:rFonts w:ascii="Arial" w:hAnsi="Arial" w:cs="Arial"/>
                <w:lang w:val="en"/>
              </w:rPr>
              <w:t xml:space="preserve"> </w:t>
            </w:r>
            <w:r w:rsidRPr="005F5BE3">
              <w:rPr>
                <w:rStyle w:val="ts-alignment-element"/>
                <w:rFonts w:ascii="Arial" w:hAnsi="Arial" w:cs="Arial"/>
                <w:lang w:val="en"/>
              </w:rPr>
              <w:t>Legislation</w:t>
            </w:r>
            <w:r w:rsidRPr="005F5BE3">
              <w:rPr>
                <w:lang w:val="en-US"/>
              </w:rPr>
              <w:t>.</w:t>
            </w:r>
          </w:p>
        </w:tc>
      </w:tr>
      <w:tr w:rsidR="00780BD9" w:rsidRPr="004F1567" w14:paraId="7EDCB110" w14:textId="77777777" w:rsidTr="005603CB">
        <w:tc>
          <w:tcPr>
            <w:tcW w:w="810" w:type="dxa"/>
            <w:tcBorders>
              <w:right w:val="nil"/>
            </w:tcBorders>
          </w:tcPr>
          <w:p w14:paraId="04DB3AD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6C67F2" w14:textId="45BDC730" w:rsidR="00780BD9" w:rsidRPr="005F5BE3" w:rsidRDefault="00780BD9" w:rsidP="00780BD9">
            <w:pPr>
              <w:spacing w:after="0" w:line="240" w:lineRule="auto"/>
              <w:jc w:val="both"/>
              <w:rPr>
                <w:rFonts w:ascii="Arial" w:eastAsia="Times New Roman" w:hAnsi="Arial" w:cs="Arial"/>
                <w:lang w:val="en-US"/>
              </w:rPr>
            </w:pPr>
            <w:r w:rsidRPr="005F5BE3">
              <w:rPr>
                <w:rStyle w:val="ts-alignment-element"/>
                <w:rFonts w:ascii="Arial" w:hAnsi="Arial" w:cs="Arial"/>
                <w:lang w:val="en"/>
              </w:rPr>
              <w:t>During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performance</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highlighted"/>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laws</w:t>
            </w:r>
            <w:r w:rsidRPr="005F5BE3">
              <w:rPr>
                <w:rFonts w:ascii="Arial" w:hAnsi="Arial" w:cs="Arial"/>
                <w:lang w:val="en"/>
              </w:rPr>
              <w:t xml:space="preserve"> </w:t>
            </w:r>
            <w:r w:rsidRPr="005F5BE3">
              <w:rPr>
                <w:rStyle w:val="ts-alignment-element"/>
                <w:rFonts w:ascii="Arial" w:hAnsi="Arial" w:cs="Arial"/>
                <w:lang w:val="en"/>
              </w:rPr>
              <w:t>prohibiting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goods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into</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Contracting</w:t>
            </w:r>
            <w:r w:rsidRPr="005F5BE3">
              <w:rPr>
                <w:rFonts w:ascii="Arial" w:hAnsi="Arial" w:cs="Arial"/>
                <w:lang w:val="en"/>
              </w:rPr>
              <w:t xml:space="preserve"> </w:t>
            </w:r>
            <w:r w:rsidRPr="005F5BE3">
              <w:rPr>
                <w:rStyle w:val="ts-alignment-element"/>
                <w:rFonts w:ascii="Arial" w:hAnsi="Arial" w:cs="Arial"/>
                <w:lang w:val="en"/>
              </w:rPr>
              <w:t>Party</w:t>
            </w:r>
            <w:r w:rsidRPr="005F5BE3">
              <w:rPr>
                <w:rFonts w:ascii="Arial" w:hAnsi="Arial" w:cs="Arial"/>
                <w:lang w:val="en"/>
              </w:rPr>
              <w:t xml:space="preserve"> </w:t>
            </w:r>
            <w:r w:rsidRPr="005F5BE3">
              <w:rPr>
                <w:rStyle w:val="ts-alignment-element"/>
                <w:rFonts w:ascii="Arial" w:hAnsi="Arial" w:cs="Arial"/>
                <w:lang w:val="en"/>
              </w:rPr>
              <w:t>when,</w:t>
            </w:r>
            <w:r w:rsidRPr="005F5BE3">
              <w:rPr>
                <w:rFonts w:ascii="Arial" w:hAnsi="Arial" w:cs="Arial"/>
                <w:lang w:val="en"/>
              </w:rPr>
              <w:t xml:space="preserve"> </w:t>
            </w:r>
            <w:r w:rsidRPr="005F5BE3">
              <w:rPr>
                <w:rStyle w:val="ts-alignment-element"/>
                <w:rFonts w:ascii="Arial" w:hAnsi="Arial" w:cs="Arial"/>
                <w:lang w:val="en"/>
              </w:rPr>
              <w:t>pursuant</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decision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United</w:t>
            </w:r>
            <w:r w:rsidRPr="005F5BE3">
              <w:rPr>
                <w:rFonts w:ascii="Arial" w:hAnsi="Arial" w:cs="Arial"/>
                <w:lang w:val="en"/>
              </w:rPr>
              <w:t xml:space="preserve"> </w:t>
            </w:r>
            <w:r w:rsidRPr="005F5BE3">
              <w:rPr>
                <w:rStyle w:val="ts-alignment-element"/>
                <w:rFonts w:ascii="Arial" w:hAnsi="Arial" w:cs="Arial"/>
                <w:lang w:val="en"/>
              </w:rPr>
              <w:t>Nations</w:t>
            </w:r>
            <w:r w:rsidRPr="005F5BE3">
              <w:rPr>
                <w:rFonts w:ascii="Arial" w:hAnsi="Arial" w:cs="Arial"/>
                <w:lang w:val="en"/>
              </w:rPr>
              <w:t xml:space="preserve"> </w:t>
            </w:r>
            <w:r w:rsidRPr="005F5BE3">
              <w:rPr>
                <w:rStyle w:val="ts-alignment-element"/>
                <w:rFonts w:ascii="Arial" w:hAnsi="Arial" w:cs="Arial"/>
                <w:lang w:val="en"/>
              </w:rPr>
              <w:t>Security</w:t>
            </w:r>
            <w:r w:rsidRPr="005F5BE3">
              <w:rPr>
                <w:rFonts w:ascii="Arial" w:hAnsi="Arial" w:cs="Arial"/>
                <w:lang w:val="en"/>
              </w:rPr>
              <w:t xml:space="preserve"> </w:t>
            </w:r>
            <w:r w:rsidRPr="005F5BE3">
              <w:rPr>
                <w:rStyle w:val="ts-alignment-element"/>
                <w:rFonts w:ascii="Arial" w:hAnsi="Arial" w:cs="Arial"/>
                <w:lang w:val="en"/>
              </w:rPr>
              <w:t>Council</w:t>
            </w:r>
            <w:r w:rsidRPr="005F5BE3">
              <w:rPr>
                <w:rFonts w:ascii="Arial" w:hAnsi="Arial" w:cs="Arial"/>
                <w:lang w:val="en"/>
              </w:rPr>
              <w:t xml:space="preserve"> </w:t>
            </w:r>
            <w:r w:rsidRPr="005F5BE3">
              <w:rPr>
                <w:rStyle w:val="ts-alignment-element"/>
                <w:rFonts w:ascii="Arial" w:hAnsi="Arial" w:cs="Arial"/>
                <w:lang w:val="en"/>
              </w:rPr>
              <w:t>adopted</w:t>
            </w:r>
            <w:r w:rsidRPr="005F5BE3">
              <w:rPr>
                <w:rFonts w:ascii="Arial" w:hAnsi="Arial" w:cs="Arial"/>
                <w:lang w:val="en"/>
              </w:rPr>
              <w:t xml:space="preserve"> </w:t>
            </w:r>
            <w:r w:rsidRPr="005F5BE3">
              <w:rPr>
                <w:rStyle w:val="ts-alignment-element"/>
                <w:rFonts w:ascii="Arial" w:hAnsi="Arial" w:cs="Arial"/>
                <w:lang w:val="en"/>
              </w:rPr>
              <w:t>under</w:t>
            </w:r>
            <w:r w:rsidRPr="005F5BE3">
              <w:rPr>
                <w:rFonts w:ascii="Arial" w:hAnsi="Arial" w:cs="Arial"/>
                <w:lang w:val="en"/>
              </w:rPr>
              <w:t xml:space="preserve"> </w:t>
            </w:r>
            <w:r w:rsidRPr="005F5BE3">
              <w:rPr>
                <w:rStyle w:val="ts-alignment-element"/>
                <w:rFonts w:ascii="Arial" w:hAnsi="Arial" w:cs="Arial"/>
                <w:lang w:val="en"/>
              </w:rPr>
              <w:t>Chapter</w:t>
            </w:r>
            <w:r w:rsidRPr="005F5BE3">
              <w:rPr>
                <w:rFonts w:ascii="Arial" w:hAnsi="Arial" w:cs="Arial"/>
                <w:lang w:val="en"/>
              </w:rPr>
              <w:t xml:space="preserve"> </w:t>
            </w:r>
            <w:r w:rsidRPr="005F5BE3">
              <w:rPr>
                <w:rStyle w:val="ts-alignment-element"/>
                <w:rFonts w:ascii="Arial" w:hAnsi="Arial" w:cs="Arial"/>
                <w:lang w:val="en"/>
              </w:rPr>
              <w:t>VII</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Charter</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body,</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Borrower</w:t>
            </w:r>
            <w:r w:rsidRPr="005F5BE3">
              <w:rPr>
                <w:rFonts w:ascii="Arial" w:hAnsi="Arial" w:cs="Arial"/>
                <w:lang w:val="en"/>
              </w:rPr>
              <w:t xml:space="preserve"> </w:t>
            </w:r>
            <w:r w:rsidRPr="005F5BE3">
              <w:rPr>
                <w:rStyle w:val="ts-alignment-element"/>
                <w:rFonts w:ascii="Arial" w:hAnsi="Arial" w:cs="Arial"/>
                <w:lang w:val="en"/>
              </w:rPr>
              <w:t>prohibits</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products</w:t>
            </w:r>
            <w:r w:rsidRPr="005F5BE3">
              <w:rPr>
                <w:rFonts w:ascii="Arial" w:hAnsi="Arial" w:cs="Arial"/>
                <w:lang w:val="en"/>
              </w:rPr>
              <w:t xml:space="preserve"> </w:t>
            </w:r>
            <w:r w:rsidRPr="005F5BE3">
              <w:rPr>
                <w:rStyle w:val="ts-alignment-element"/>
                <w:rFonts w:ascii="Arial" w:hAnsi="Arial" w:cs="Arial"/>
                <w:lang w:val="en"/>
              </w:rPr>
              <w:t>from</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payments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person</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entity</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p>
        </w:tc>
      </w:tr>
      <w:tr w:rsidR="00780BD9" w:rsidRPr="00154ABB" w14:paraId="4EEBF296" w14:textId="77777777" w:rsidTr="005603CB">
        <w:tc>
          <w:tcPr>
            <w:tcW w:w="9360" w:type="dxa"/>
            <w:gridSpan w:val="2"/>
          </w:tcPr>
          <w:p w14:paraId="7381A034" w14:textId="6E3C46AF" w:rsidR="00780BD9" w:rsidRPr="00154ABB" w:rsidRDefault="00F134B4" w:rsidP="00780BD9">
            <w:pPr>
              <w:pStyle w:val="CON1N2"/>
              <w:numPr>
                <w:ilvl w:val="0"/>
                <w:numId w:val="5"/>
              </w:numPr>
              <w:rPr>
                <w:b w:val="0"/>
                <w:bCs w:val="0"/>
                <w:lang w:val="en-US"/>
              </w:rPr>
            </w:pPr>
            <w:bookmarkStart w:id="273" w:name="_Toc77534834"/>
            <w:r>
              <w:rPr>
                <w:lang w:val="en-US"/>
              </w:rPr>
              <w:t>Dispute resolution</w:t>
            </w:r>
            <w:bookmarkEnd w:id="273"/>
          </w:p>
        </w:tc>
      </w:tr>
      <w:tr w:rsidR="00780BD9" w:rsidRPr="004F1567" w14:paraId="4D51513C" w14:textId="77777777" w:rsidTr="005603CB">
        <w:tc>
          <w:tcPr>
            <w:tcW w:w="810" w:type="dxa"/>
            <w:tcBorders>
              <w:right w:val="nil"/>
            </w:tcBorders>
          </w:tcPr>
          <w:p w14:paraId="4CC63C8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C0D17A7" w14:textId="5004C3A9" w:rsidR="00780BD9" w:rsidRPr="005F5BE3" w:rsidRDefault="00780BD9" w:rsidP="00F134B4">
            <w:pPr>
              <w:shd w:val="clear" w:color="auto" w:fill="FDFDFD"/>
              <w:jc w:val="both"/>
              <w:rPr>
                <w:rFonts w:ascii="Arial" w:eastAsia="Times New Roman" w:hAnsi="Arial" w:cs="Arial"/>
                <w:lang w:val="en-US"/>
              </w:rPr>
            </w:pPr>
            <w:r w:rsidRPr="005F5BE3">
              <w:rPr>
                <w:rStyle w:val="ts-alignment-element"/>
                <w:rFonts w:ascii="Arial" w:hAnsi="Arial" w:cs="Arial"/>
                <w:lang w:val="en-US"/>
              </w:rPr>
              <w:t>For</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purposes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this</w:t>
            </w:r>
            <w:r w:rsidRPr="005F5BE3">
              <w:rPr>
                <w:rFonts w:ascii="Arial" w:hAnsi="Arial" w:cs="Arial"/>
                <w:lang w:val="en-US"/>
              </w:rPr>
              <w:t xml:space="preserve"> </w:t>
            </w:r>
            <w:r w:rsidRPr="005F5BE3">
              <w:rPr>
                <w:rStyle w:val="ts-alignment-element"/>
                <w:rFonts w:ascii="Arial" w:hAnsi="Arial" w:cs="Arial"/>
                <w:lang w:val="en-US"/>
              </w:rPr>
              <w:t>clause,</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dispute</w:t>
            </w:r>
            <w:r w:rsidRPr="005F5BE3">
              <w:rPr>
                <w:rFonts w:ascii="Arial" w:hAnsi="Arial" w:cs="Arial"/>
                <w:lang w:val="en-US"/>
              </w:rPr>
              <w:t xml:space="preserve"> </w:t>
            </w:r>
            <w:r w:rsidRPr="005F5BE3">
              <w:rPr>
                <w:rStyle w:val="ts-alignment-element"/>
                <w:rFonts w:ascii="Arial" w:hAnsi="Arial" w:cs="Arial"/>
                <w:lang w:val="en-US"/>
              </w:rPr>
              <w:t>over</w:t>
            </w:r>
            <w:r w:rsidRPr="005F5BE3">
              <w:rPr>
                <w:rFonts w:ascii="Arial" w:hAnsi="Arial" w:cs="Arial"/>
                <w:lang w:val="en-US"/>
              </w:rPr>
              <w:t xml:space="preserve"> </w:t>
            </w:r>
            <w:r w:rsidRPr="005F5BE3">
              <w:rPr>
                <w:rStyle w:val="ts-alignment-element"/>
                <w:rFonts w:ascii="Arial" w:hAnsi="Arial" w:cs="Arial"/>
                <w:lang w:val="en-US"/>
              </w:rPr>
              <w:t>technical,</w:t>
            </w:r>
            <w:r w:rsidRPr="005F5BE3">
              <w:rPr>
                <w:rFonts w:ascii="Arial" w:hAnsi="Arial" w:cs="Arial"/>
                <w:lang w:val="en-US"/>
              </w:rPr>
              <w:t xml:space="preserve"> </w:t>
            </w:r>
            <w:r w:rsidRPr="005F5BE3">
              <w:rPr>
                <w:rStyle w:val="ts-alignment-element"/>
                <w:rFonts w:ascii="Arial" w:hAnsi="Arial" w:cs="Arial"/>
                <w:lang w:val="en-US"/>
              </w:rPr>
              <w:t>financial,</w:t>
            </w:r>
            <w:r w:rsidRPr="005F5BE3">
              <w:rPr>
                <w:rFonts w:ascii="Arial" w:hAnsi="Arial" w:cs="Arial"/>
                <w:lang w:val="en-US"/>
              </w:rPr>
              <w:t xml:space="preserve"> </w:t>
            </w:r>
            <w:r w:rsidRPr="005F5BE3">
              <w:rPr>
                <w:rStyle w:val="ts-alignment-element"/>
                <w:rFonts w:ascii="Arial" w:hAnsi="Arial" w:cs="Arial"/>
                <w:lang w:val="en-US"/>
              </w:rPr>
              <w:t>administrative,</w:t>
            </w:r>
            <w:r w:rsidRPr="005F5BE3">
              <w:rPr>
                <w:rFonts w:ascii="Arial" w:hAnsi="Arial" w:cs="Arial"/>
                <w:lang w:val="en-US"/>
              </w:rPr>
              <w:t xml:space="preserve"> </w:t>
            </w:r>
            <w:r w:rsidRPr="005F5BE3">
              <w:rPr>
                <w:rStyle w:val="ts-alignment-element"/>
                <w:rFonts w:ascii="Arial" w:hAnsi="Arial" w:cs="Arial"/>
                <w:lang w:val="en-US"/>
              </w:rPr>
              <w:t>legal,</w:t>
            </w:r>
            <w:r w:rsidRPr="005F5BE3">
              <w:rPr>
                <w:rFonts w:ascii="Arial" w:hAnsi="Arial" w:cs="Arial"/>
                <w:lang w:val="en-US"/>
              </w:rPr>
              <w:t xml:space="preserve"> </w:t>
            </w:r>
            <w:r w:rsidRPr="005F5BE3">
              <w:rPr>
                <w:rStyle w:val="ts-alignment-element"/>
                <w:rFonts w:ascii="Arial" w:hAnsi="Arial" w:cs="Arial"/>
                <w:lang w:val="en-US"/>
              </w:rPr>
              <w:t>environmental</w:t>
            </w:r>
            <w:r w:rsidRPr="005F5BE3">
              <w:rPr>
                <w:rFonts w:ascii="Arial" w:hAnsi="Arial" w:cs="Arial"/>
                <w:lang w:val="en-US"/>
              </w:rPr>
              <w:t xml:space="preserve"> </w:t>
            </w:r>
            <w:r w:rsidRPr="005F5BE3">
              <w:rPr>
                <w:rStyle w:val="ts-alignment-element"/>
                <w:rFonts w:ascii="Arial" w:hAnsi="Arial" w:cs="Arial"/>
                <w:lang w:val="en-US"/>
              </w:rPr>
              <w:t>or</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other</w:t>
            </w:r>
            <w:r w:rsidRPr="005F5BE3">
              <w:rPr>
                <w:rFonts w:ascii="Arial" w:hAnsi="Arial" w:cs="Arial"/>
                <w:lang w:val="en-US"/>
              </w:rPr>
              <w:t xml:space="preserve"> </w:t>
            </w:r>
            <w:r w:rsidRPr="005F5BE3">
              <w:rPr>
                <w:rStyle w:val="ts-alignment-element"/>
                <w:rFonts w:ascii="Arial" w:hAnsi="Arial" w:cs="Arial"/>
                <w:lang w:val="en-US"/>
              </w:rPr>
              <w:t>nature</w:t>
            </w:r>
            <w:r w:rsidRPr="005F5BE3">
              <w:rPr>
                <w:rFonts w:ascii="Arial" w:hAnsi="Arial" w:cs="Arial"/>
                <w:lang w:val="en-US"/>
              </w:rPr>
              <w:t xml:space="preserve"> </w:t>
            </w:r>
            <w:r w:rsidRPr="005F5BE3">
              <w:rPr>
                <w:rStyle w:val="ts-alignment-element"/>
                <w:rFonts w:ascii="Arial" w:hAnsi="Arial" w:cs="Arial"/>
                <w:lang w:val="en-US"/>
              </w:rPr>
              <w:t>that</w:t>
            </w:r>
            <w:r w:rsidRPr="005F5BE3">
              <w:rPr>
                <w:rFonts w:ascii="Arial" w:hAnsi="Arial" w:cs="Arial"/>
                <w:lang w:val="en-US"/>
              </w:rPr>
              <w:t xml:space="preserve"> </w:t>
            </w:r>
            <w:r w:rsidRPr="005F5BE3">
              <w:rPr>
                <w:rStyle w:val="ts-alignment-element"/>
                <w:rFonts w:ascii="Arial" w:hAnsi="Arial" w:cs="Arial"/>
                <w:lang w:val="en-US"/>
              </w:rPr>
              <w:t>arises</w:t>
            </w:r>
            <w:r w:rsidRPr="005F5BE3">
              <w:rPr>
                <w:rFonts w:ascii="Arial" w:hAnsi="Arial" w:cs="Arial"/>
                <w:lang w:val="en-US"/>
              </w:rPr>
              <w:t xml:space="preserve"> </w:t>
            </w:r>
            <w:r w:rsidRPr="005F5BE3">
              <w:rPr>
                <w:rStyle w:val="ts-alignment-element"/>
                <w:rFonts w:ascii="Arial" w:hAnsi="Arial" w:cs="Arial"/>
                <w:lang w:val="en-US"/>
              </w:rPr>
              <w:t>between</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w:t>
            </w:r>
            <w:r>
              <w:rPr>
                <w:rStyle w:val="ts-alignment-element"/>
                <w:rFonts w:ascii="Arial" w:hAnsi="Arial" w:cs="Arial"/>
                <w:lang w:val="en-US"/>
              </w:rPr>
              <w:t>sultant</w:t>
            </w:r>
            <w:r w:rsidRPr="005F5BE3">
              <w:rPr>
                <w:rFonts w:ascii="Arial" w:hAnsi="Arial" w:cs="Arial"/>
                <w:lang w:val="en-US"/>
              </w:rPr>
              <w:t xml:space="preserve"> </w:t>
            </w:r>
            <w:r w:rsidRPr="005F5BE3">
              <w:rPr>
                <w:rStyle w:val="ts-alignment-element"/>
                <w:rFonts w:ascii="Arial" w:hAnsi="Arial" w:cs="Arial"/>
                <w:lang w:val="en-US"/>
              </w:rPr>
              <w:t>and</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Contracting Party,</w:t>
            </w:r>
            <w:r w:rsidRPr="005F5BE3">
              <w:rPr>
                <w:rFonts w:ascii="Arial" w:hAnsi="Arial" w:cs="Arial"/>
                <w:lang w:val="en-US"/>
              </w:rPr>
              <w:t xml:space="preserve"> </w:t>
            </w:r>
            <w:r w:rsidRPr="005F5BE3">
              <w:rPr>
                <w:rStyle w:val="ts-alignment-element"/>
                <w:rFonts w:ascii="Arial" w:hAnsi="Arial" w:cs="Arial"/>
                <w:lang w:val="en-US"/>
              </w:rPr>
              <w:t>including</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decisions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Pr>
                <w:rStyle w:val="ts-alignment-element"/>
                <w:rFonts w:ascii="Arial" w:hAnsi="Arial" w:cs="Arial"/>
                <w:lang w:val="en-US"/>
              </w:rPr>
              <w:t>Parties</w:t>
            </w:r>
            <w:r w:rsidRPr="005F5BE3">
              <w:rPr>
                <w:rStyle w:val="ts-alignment-element"/>
                <w:rFonts w:ascii="Arial" w:hAnsi="Arial" w:cs="Arial"/>
                <w:lang w:val="en-US"/>
              </w:rPr>
              <w:t>,</w:t>
            </w:r>
            <w:r w:rsidRPr="00F358A8">
              <w:rPr>
                <w:rStyle w:val="ts-alignment-element"/>
                <w:lang w:val="en-US"/>
              </w:rPr>
              <w:t xml:space="preserve"> </w:t>
            </w:r>
            <w:r w:rsidR="00F134B4" w:rsidRPr="00F134B4">
              <w:rPr>
                <w:rStyle w:val="ts-alignment-element"/>
                <w:rFonts w:ascii="Arial" w:hAnsi="Arial" w:cs="Arial"/>
                <w:lang w:val="en-US"/>
              </w:rPr>
              <w:t>as a result of the performance of this contract</w:t>
            </w:r>
            <w:r w:rsidRPr="005F5BE3">
              <w:rPr>
                <w:rStyle w:val="ts-alignment-element"/>
                <w:rFonts w:ascii="Arial" w:hAnsi="Arial" w:cs="Arial"/>
                <w:lang w:val="en-US"/>
              </w:rPr>
              <w:t>,</w:t>
            </w:r>
            <w:r w:rsidRPr="00F358A8">
              <w:rPr>
                <w:rStyle w:val="ts-alignment-element"/>
                <w:lang w:val="en-US"/>
              </w:rPr>
              <w:t xml:space="preserve"> </w:t>
            </w:r>
            <w:r w:rsidRPr="005F5BE3">
              <w:rPr>
                <w:rStyle w:val="ts-alignment-element"/>
                <w:rFonts w:ascii="Arial" w:hAnsi="Arial" w:cs="Arial"/>
                <w:lang w:val="en-US"/>
              </w:rPr>
              <w:t>shall</w:t>
            </w:r>
            <w:r w:rsidRPr="00F358A8">
              <w:rPr>
                <w:rStyle w:val="ts-alignment-element"/>
                <w:lang w:val="en-US"/>
              </w:rPr>
              <w:t xml:space="preserve"> </w:t>
            </w:r>
            <w:r w:rsidRPr="005F5BE3">
              <w:rPr>
                <w:rStyle w:val="ts-alignment-element"/>
                <w:rFonts w:ascii="Arial" w:hAnsi="Arial" w:cs="Arial"/>
                <w:lang w:val="en-US"/>
              </w:rPr>
              <w:t>be</w:t>
            </w:r>
            <w:r w:rsidRPr="00F358A8">
              <w:rPr>
                <w:rStyle w:val="ts-alignment-element"/>
                <w:lang w:val="en-US"/>
              </w:rPr>
              <w:t xml:space="preserve"> </w:t>
            </w:r>
            <w:r w:rsidRPr="005F5BE3">
              <w:rPr>
                <w:rStyle w:val="ts-alignment-element"/>
                <w:rFonts w:ascii="Arial" w:hAnsi="Arial" w:cs="Arial"/>
                <w:lang w:val="en-US"/>
              </w:rPr>
              <w:t>understood</w:t>
            </w:r>
            <w:r w:rsidRPr="00F358A8">
              <w:rPr>
                <w:rStyle w:val="ts-alignment-element"/>
                <w:lang w:val="en-US"/>
              </w:rPr>
              <w:t xml:space="preserve"> </w:t>
            </w:r>
            <w:r w:rsidRPr="005F5BE3">
              <w:rPr>
                <w:rStyle w:val="ts-alignment-element"/>
                <w:rFonts w:ascii="Arial" w:hAnsi="Arial" w:cs="Arial"/>
                <w:lang w:val="en-US"/>
              </w:rPr>
              <w:t>as</w:t>
            </w:r>
            <w:r w:rsidRPr="00F358A8">
              <w:rPr>
                <w:rStyle w:val="ts-alignment-element"/>
                <w:lang w:val="en-US"/>
              </w:rPr>
              <w:t xml:space="preserve"> </w:t>
            </w:r>
            <w:r w:rsidRPr="005F5BE3">
              <w:rPr>
                <w:rStyle w:val="ts-alignment-element"/>
                <w:rFonts w:ascii="Arial" w:hAnsi="Arial" w:cs="Arial"/>
                <w:lang w:val="en-US"/>
              </w:rPr>
              <w:t>a</w:t>
            </w:r>
            <w:r w:rsidRPr="00F358A8">
              <w:rPr>
                <w:rStyle w:val="ts-alignment-element"/>
                <w:lang w:val="en-US"/>
              </w:rPr>
              <w:t xml:space="preserve"> </w:t>
            </w:r>
            <w:r w:rsidRPr="005F5BE3">
              <w:rPr>
                <w:rStyle w:val="ts-alignment-element"/>
                <w:rFonts w:ascii="Arial" w:hAnsi="Arial" w:cs="Arial"/>
                <w:lang w:val="en-US"/>
              </w:rPr>
              <w:t>dispute.</w:t>
            </w:r>
          </w:p>
        </w:tc>
      </w:tr>
      <w:tr w:rsidR="00780BD9" w:rsidRPr="004F1567" w14:paraId="1E2039D6" w14:textId="77777777" w:rsidTr="005603CB">
        <w:tc>
          <w:tcPr>
            <w:tcW w:w="810" w:type="dxa"/>
            <w:tcBorders>
              <w:right w:val="nil"/>
            </w:tcBorders>
          </w:tcPr>
          <w:p w14:paraId="43A656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F50141B" w14:textId="74D45DEC" w:rsidR="00780BD9" w:rsidRPr="00FD7F08" w:rsidRDefault="00780BD9" w:rsidP="00780BD9">
            <w:pPr>
              <w:spacing w:after="0" w:line="240" w:lineRule="auto"/>
              <w:jc w:val="both"/>
              <w:rPr>
                <w:rFonts w:ascii="Arial" w:eastAsia="Times New Roman" w:hAnsi="Arial" w:cs="Arial"/>
                <w:lang w:val="en-US"/>
              </w:rPr>
            </w:pP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event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any</w:t>
            </w:r>
            <w:r w:rsidRPr="00FD7F08">
              <w:rPr>
                <w:rFonts w:ascii="Arial" w:hAnsi="Arial" w:cs="Arial"/>
                <w:lang w:val="en-US"/>
              </w:rPr>
              <w:t xml:space="preserve"> </w:t>
            </w:r>
            <w:r w:rsidRPr="00FD7F08">
              <w:rPr>
                <w:rStyle w:val="ts-alignment-element"/>
                <w:rFonts w:ascii="Arial" w:hAnsi="Arial" w:cs="Arial"/>
                <w:lang w:val="en-US"/>
              </w:rPr>
              <w:t>dispute</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claim</w:t>
            </w:r>
            <w:r w:rsidRPr="00FD7F08">
              <w:rPr>
                <w:rFonts w:ascii="Arial" w:hAnsi="Arial" w:cs="Arial"/>
                <w:lang w:val="en-US"/>
              </w:rPr>
              <w:t xml:space="preserve"> </w:t>
            </w:r>
            <w:r w:rsidRPr="00FD7F08">
              <w:rPr>
                <w:rStyle w:val="ts-alignment-element"/>
                <w:rFonts w:ascii="Arial" w:hAnsi="Arial" w:cs="Arial"/>
                <w:lang w:val="en-US"/>
              </w:rPr>
              <w:t>arising</w:t>
            </w:r>
            <w:r w:rsidRPr="00FD7F08">
              <w:rPr>
                <w:rFonts w:ascii="Arial" w:hAnsi="Arial" w:cs="Arial"/>
                <w:lang w:val="en-US"/>
              </w:rPr>
              <w:t xml:space="preserve"> </w:t>
            </w:r>
            <w:r w:rsidRPr="00FD7F08">
              <w:rPr>
                <w:rStyle w:val="ts-alignment-element"/>
                <w:rFonts w:ascii="Arial" w:hAnsi="Arial" w:cs="Arial"/>
                <w:lang w:val="en-US"/>
              </w:rPr>
              <w:t>out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relating</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this</w:t>
            </w:r>
            <w:r w:rsidRPr="00FD7F08">
              <w:rPr>
                <w:rFonts w:ascii="Arial" w:hAnsi="Arial" w:cs="Arial"/>
                <w:lang w:val="en-US"/>
              </w:rPr>
              <w:t xml:space="preserve"> </w:t>
            </w:r>
            <w:r w:rsidRPr="00FD7F08">
              <w:rPr>
                <w:rStyle w:val="ts-alignment-element"/>
                <w:rFonts w:ascii="Arial" w:hAnsi="Arial" w:cs="Arial"/>
                <w:lang w:val="en-US"/>
              </w:rPr>
              <w:t>Contract</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its</w:t>
            </w:r>
            <w:r w:rsidRPr="00FD7F08">
              <w:rPr>
                <w:rFonts w:ascii="Arial" w:hAnsi="Arial" w:cs="Arial"/>
                <w:lang w:val="en-US"/>
              </w:rPr>
              <w:t xml:space="preserve"> </w:t>
            </w:r>
            <w:r w:rsidRPr="00FD7F08">
              <w:rPr>
                <w:rStyle w:val="ts-alignment-element"/>
                <w:rFonts w:ascii="Arial" w:hAnsi="Arial" w:cs="Arial"/>
                <w:lang w:val="en-US"/>
              </w:rPr>
              <w:t>breach,</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Parties</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make </w:t>
            </w:r>
            <w:r w:rsidRPr="00FD7F08">
              <w:rPr>
                <w:rStyle w:val="ts-alignment-element"/>
                <w:rFonts w:ascii="Arial" w:hAnsi="Arial" w:cs="Arial"/>
                <w:lang w:val="en-US"/>
              </w:rPr>
              <w:t>every</w:t>
            </w:r>
            <w:r w:rsidRPr="00FD7F08">
              <w:rPr>
                <w:rFonts w:ascii="Arial" w:hAnsi="Arial" w:cs="Arial"/>
                <w:lang w:val="en-US"/>
              </w:rPr>
              <w:t xml:space="preserve"> </w:t>
            </w:r>
            <w:r w:rsidRPr="00FD7F08">
              <w:rPr>
                <w:rStyle w:val="ts-alignment-element"/>
                <w:rFonts w:ascii="Arial" w:hAnsi="Arial" w:cs="Arial"/>
                <w:lang w:val="en-US"/>
              </w:rPr>
              <w:t>effort</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consult</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negotiate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w:t>
            </w:r>
            <w:r w:rsidRPr="00FD7F08">
              <w:rPr>
                <w:rStyle w:val="ts-alignment-element"/>
                <w:rFonts w:ascii="Arial" w:hAnsi="Arial" w:cs="Arial"/>
                <w:lang w:val="en-US"/>
              </w:rPr>
              <w:t>each</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recognizing</w:t>
            </w:r>
            <w:r w:rsidRPr="00FD7F08">
              <w:rPr>
                <w:rFonts w:ascii="Arial" w:hAnsi="Arial" w:cs="Arial"/>
                <w:lang w:val="en-US"/>
              </w:rPr>
              <w:t xml:space="preserve"> </w:t>
            </w:r>
            <w:r w:rsidRPr="00FD7F08">
              <w:rPr>
                <w:rStyle w:val="ts-alignment-element"/>
                <w:rFonts w:ascii="Arial" w:hAnsi="Arial" w:cs="Arial"/>
                <w:lang w:val="en-US"/>
              </w:rPr>
              <w:t>their</w:t>
            </w:r>
            <w:r w:rsidRPr="00FD7F08">
              <w:rPr>
                <w:rFonts w:ascii="Arial" w:hAnsi="Arial" w:cs="Arial"/>
                <w:lang w:val="en-US"/>
              </w:rPr>
              <w:t xml:space="preserve"> </w:t>
            </w:r>
            <w:r w:rsidRPr="00FD7F08">
              <w:rPr>
                <w:rStyle w:val="ts-alignment-element"/>
                <w:rFonts w:ascii="Arial" w:hAnsi="Arial" w:cs="Arial"/>
                <w:lang w:val="en-US"/>
              </w:rPr>
              <w:t>common</w:t>
            </w:r>
            <w:r w:rsidRPr="00FD7F08">
              <w:rPr>
                <w:rFonts w:ascii="Arial" w:hAnsi="Arial" w:cs="Arial"/>
                <w:lang w:val="en-US"/>
              </w:rPr>
              <w:t xml:space="preserve"> </w:t>
            </w:r>
            <w:r w:rsidRPr="00FD7F08">
              <w:rPr>
                <w:rStyle w:val="ts-alignment-element"/>
                <w:rFonts w:ascii="Arial" w:hAnsi="Arial" w:cs="Arial"/>
                <w:lang w:val="en-US"/>
              </w:rPr>
              <w:t>interests,</w:t>
            </w:r>
            <w:r w:rsidRPr="00FD7F08">
              <w:rPr>
                <w:rFonts w:ascii="Arial" w:hAnsi="Arial" w:cs="Arial"/>
                <w:lang w:val="en-US"/>
              </w:rPr>
              <w:t xml:space="preserve"> will try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reach</w:t>
            </w:r>
            <w:r w:rsidRPr="00FD7F08">
              <w:rPr>
                <w:rFonts w:ascii="Arial" w:hAnsi="Arial" w:cs="Arial"/>
                <w:lang w:val="en-US"/>
              </w:rPr>
              <w:t xml:space="preserve"> </w:t>
            </w:r>
            <w:r w:rsidRPr="00FD7F08">
              <w:rPr>
                <w:rStyle w:val="ts-alignment-element"/>
                <w:rFonts w:ascii="Arial" w:hAnsi="Arial" w:cs="Arial"/>
                <w:lang w:val="en-US"/>
              </w:rPr>
              <w:t>a</w:t>
            </w:r>
            <w:r w:rsidRPr="00FD7F08">
              <w:rPr>
                <w:rFonts w:ascii="Arial" w:hAnsi="Arial" w:cs="Arial"/>
                <w:lang w:val="en-US"/>
              </w:rPr>
              <w:t xml:space="preserve"> </w:t>
            </w:r>
            <w:r w:rsidRPr="00FD7F08">
              <w:rPr>
                <w:rStyle w:val="ts-alignment-element"/>
                <w:rFonts w:ascii="Arial" w:hAnsi="Arial" w:cs="Arial"/>
                <w:lang w:val="en-US"/>
              </w:rPr>
              <w:t>satisfactory</w:t>
            </w:r>
            <w:r w:rsidRPr="00FD7F08">
              <w:rPr>
                <w:rFonts w:ascii="Arial" w:hAnsi="Arial" w:cs="Arial"/>
                <w:lang w:val="en-US"/>
              </w:rPr>
              <w:t xml:space="preserve"> </w:t>
            </w:r>
            <w:r w:rsidRPr="00FD7F08">
              <w:rPr>
                <w:rStyle w:val="ts-alignment-element"/>
                <w:rFonts w:ascii="Arial" w:hAnsi="Arial" w:cs="Arial"/>
                <w:lang w:val="en-US"/>
              </w:rPr>
              <w:t>solution</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controversy.</w:t>
            </w:r>
            <w:r w:rsidRPr="00FD7F08">
              <w:rPr>
                <w:rFonts w:ascii="Arial" w:hAnsi="Arial" w:cs="Arial"/>
                <w:lang w:val="en-US"/>
              </w:rPr>
              <w:t xml:space="preserve"> </w:t>
            </w:r>
            <w:r w:rsidRPr="00FD7F08">
              <w:rPr>
                <w:rStyle w:val="ts-alignment-element"/>
                <w:rFonts w:ascii="Arial" w:hAnsi="Arial" w:cs="Arial"/>
                <w:lang w:val="en-US"/>
              </w:rPr>
              <w:t>Where</w:t>
            </w:r>
            <w:r w:rsidRPr="00FD7F08">
              <w:rPr>
                <w:rFonts w:ascii="Arial" w:hAnsi="Arial" w:cs="Arial"/>
                <w:lang w:val="en-US"/>
              </w:rPr>
              <w:t xml:space="preserve"> </w:t>
            </w:r>
            <w:r w:rsidRPr="00FD7F08">
              <w:rPr>
                <w:rStyle w:val="ts-alignment-element"/>
                <w:rFonts w:ascii="Arial" w:hAnsi="Arial" w:cs="Arial"/>
                <w:lang w:val="en-US"/>
              </w:rPr>
              <w:t>appropriate,</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resolution adopted</w:t>
            </w:r>
            <w:r w:rsidRPr="00FD7F08">
              <w:rPr>
                <w:rFonts w:ascii="Arial" w:hAnsi="Arial" w:cs="Arial"/>
                <w:lang w:val="en-US"/>
              </w:rPr>
              <w:t xml:space="preserve"> </w:t>
            </w:r>
            <w:r w:rsidRPr="00FD7F08">
              <w:rPr>
                <w:rStyle w:val="ts-alignment-element"/>
                <w:rFonts w:ascii="Arial" w:hAnsi="Arial" w:cs="Arial"/>
                <w:lang w:val="en-US"/>
              </w:rPr>
              <w:t>on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matter</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writing</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signed</w:t>
            </w:r>
            <w:r w:rsidRPr="00FD7F08">
              <w:rPr>
                <w:rFonts w:ascii="Arial" w:hAnsi="Arial" w:cs="Arial"/>
                <w:lang w:val="en-US"/>
              </w:rPr>
              <w:t xml:space="preserve"> </w:t>
            </w:r>
            <w:r w:rsidRPr="00FD7F08">
              <w:rPr>
                <w:rStyle w:val="ts-alignment-element"/>
                <w:rFonts w:ascii="Arial" w:hAnsi="Arial" w:cs="Arial"/>
                <w:lang w:val="en-US"/>
              </w:rPr>
              <w:t>by</w:t>
            </w:r>
            <w:r w:rsidRPr="00FD7F08">
              <w:rPr>
                <w:rFonts w:ascii="Arial" w:hAnsi="Arial" w:cs="Arial"/>
                <w:lang w:val="en-US"/>
              </w:rPr>
              <w:t xml:space="preserve"> </w:t>
            </w:r>
            <w:r w:rsidRPr="00FD7F08">
              <w:rPr>
                <w:rStyle w:val="ts-alignment-element"/>
                <w:rFonts w:ascii="Arial" w:hAnsi="Arial" w:cs="Arial"/>
                <w:lang w:val="en-US"/>
              </w:rPr>
              <w:t>both</w:t>
            </w:r>
            <w:r w:rsidRPr="00FD7F08">
              <w:rPr>
                <w:rFonts w:ascii="Arial" w:hAnsi="Arial" w:cs="Arial"/>
                <w:lang w:val="en-US"/>
              </w:rPr>
              <w:t xml:space="preserve"> </w:t>
            </w:r>
            <w:r w:rsidRPr="00FD7F08">
              <w:rPr>
                <w:rStyle w:val="ts-alignment-element"/>
                <w:rFonts w:ascii="Arial" w:hAnsi="Arial" w:cs="Arial"/>
                <w:lang w:val="en-US"/>
              </w:rPr>
              <w:t>Parties.</w:t>
            </w:r>
          </w:p>
        </w:tc>
      </w:tr>
      <w:tr w:rsidR="00780BD9" w:rsidRPr="00154ABB" w14:paraId="718D67A3" w14:textId="77777777" w:rsidTr="005603CB">
        <w:tc>
          <w:tcPr>
            <w:tcW w:w="810" w:type="dxa"/>
            <w:tcBorders>
              <w:right w:val="nil"/>
            </w:tcBorders>
          </w:tcPr>
          <w:p w14:paraId="55577B0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8182699" w14:textId="6D3C3D6C" w:rsidR="00780BD9" w:rsidRPr="00FD7F08" w:rsidRDefault="00780BD9" w:rsidP="00780BD9">
            <w:pPr>
              <w:tabs>
                <w:tab w:val="left" w:pos="1080"/>
              </w:tabs>
              <w:spacing w:after="0" w:line="240" w:lineRule="auto"/>
              <w:ind w:left="-15"/>
              <w:contextualSpacing/>
              <w:jc w:val="both"/>
              <w:rPr>
                <w:rFonts w:ascii="Arial" w:eastAsia="Times New Roman" w:hAnsi="Arial" w:cs="Arial"/>
                <w:lang w:val="en-US"/>
              </w:rPr>
            </w:pPr>
            <w:r w:rsidRPr="00FD7F08">
              <w:rPr>
                <w:rStyle w:val="ts-alignment-element"/>
                <w:rFonts w:ascii="Arial" w:hAnsi="Arial" w:cs="Arial"/>
                <w:lang w:val="en-US"/>
              </w:rPr>
              <w:t>If</w:t>
            </w:r>
            <w:r w:rsidRPr="00FD7F08">
              <w:rPr>
                <w:rFonts w:ascii="Arial" w:hAnsi="Arial" w:cs="Arial"/>
                <w:lang w:val="en-US"/>
              </w:rPr>
              <w:t xml:space="preserve"> </w:t>
            </w:r>
            <w:r w:rsidRPr="00FD7F08">
              <w:rPr>
                <w:rStyle w:val="ts-alignment-element"/>
                <w:rFonts w:ascii="Arial" w:hAnsi="Arial" w:cs="Arial"/>
                <w:lang w:val="en-US"/>
              </w:rPr>
              <w:t>an</w:t>
            </w:r>
            <w:r w:rsidRPr="00FD7F08">
              <w:rPr>
                <w:rFonts w:ascii="Arial" w:hAnsi="Arial" w:cs="Arial"/>
                <w:lang w:val="en-US"/>
              </w:rPr>
              <w:t xml:space="preserve"> </w:t>
            </w:r>
            <w:r w:rsidRPr="00FD7F08">
              <w:rPr>
                <w:rStyle w:val="ts-alignment-element"/>
                <w:rFonts w:ascii="Arial" w:hAnsi="Arial" w:cs="Arial"/>
                <w:lang w:val="en-US"/>
              </w:rPr>
              <w:t>agreement</w:t>
            </w:r>
            <w:r w:rsidRPr="00FD7F08">
              <w:rPr>
                <w:rFonts w:ascii="Arial" w:hAnsi="Arial" w:cs="Arial"/>
                <w:lang w:val="en-US"/>
              </w:rPr>
              <w:t xml:space="preserve"> </w:t>
            </w:r>
            <w:r w:rsidRPr="00FD7F08">
              <w:rPr>
                <w:rStyle w:val="ts-alignment-element"/>
                <w:rFonts w:ascii="Arial" w:hAnsi="Arial" w:cs="Arial"/>
                <w:lang w:val="en-US"/>
              </w:rPr>
              <w:t>is</w:t>
            </w:r>
            <w:r w:rsidRPr="00FD7F08">
              <w:rPr>
                <w:rFonts w:ascii="Arial" w:hAnsi="Arial" w:cs="Arial"/>
                <w:lang w:val="en-US"/>
              </w:rPr>
              <w:t xml:space="preserve"> </w:t>
            </w:r>
            <w:r w:rsidRPr="00FD7F08">
              <w:rPr>
                <w:rStyle w:val="ts-alignment-element"/>
                <w:rFonts w:ascii="Arial" w:hAnsi="Arial" w:cs="Arial"/>
                <w:lang w:val="en-US"/>
              </w:rPr>
              <w:t>not</w:t>
            </w:r>
            <w:r w:rsidRPr="00FD7F08">
              <w:rPr>
                <w:rFonts w:ascii="Arial" w:hAnsi="Arial" w:cs="Arial"/>
                <w:lang w:val="en-US"/>
              </w:rPr>
              <w:t xml:space="preserve"> </w:t>
            </w:r>
            <w:r w:rsidRPr="00FD7F08">
              <w:rPr>
                <w:rStyle w:val="ts-alignment-element"/>
                <w:rFonts w:ascii="Arial" w:hAnsi="Arial" w:cs="Arial"/>
                <w:lang w:val="en-US"/>
              </w:rPr>
              <w:t>concluded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accordance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the </w:t>
            </w:r>
            <w:r w:rsidRPr="00FD7F08">
              <w:rPr>
                <w:rStyle w:val="ts-alignment-element"/>
                <w:rFonts w:ascii="Arial" w:hAnsi="Arial" w:cs="Arial"/>
                <w:lang w:val="en-US"/>
              </w:rPr>
              <w:t>sub-clause above</w:t>
            </w:r>
            <w:r w:rsidRPr="00FD7F08">
              <w:rPr>
                <w:rFonts w:ascii="Arial" w:hAnsi="Arial" w:cs="Arial"/>
                <w:lang w:val="en-US"/>
              </w:rPr>
              <w:t xml:space="preserve">, the </w:t>
            </w:r>
            <w:r w:rsidRPr="00FD7F08">
              <w:rPr>
                <w:rStyle w:val="ts-alignment-element"/>
                <w:rFonts w:ascii="Arial" w:hAnsi="Arial" w:cs="Arial"/>
                <w:lang w:val="en-US"/>
              </w:rPr>
              <w:t>controversy will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submitted</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conciliation,</w:t>
            </w:r>
            <w:r w:rsidRPr="00FD7F08">
              <w:rPr>
                <w:rFonts w:ascii="Arial" w:hAnsi="Arial" w:cs="Arial"/>
                <w:lang w:val="en-US"/>
              </w:rPr>
              <w:t xml:space="preserve"> </w:t>
            </w:r>
            <w:r w:rsidRPr="00FD7F08">
              <w:rPr>
                <w:rStyle w:val="ts-alignment-element"/>
                <w:rFonts w:ascii="Arial" w:hAnsi="Arial" w:cs="Arial"/>
                <w:lang w:val="en-US"/>
              </w:rPr>
              <w:t>mediation,</w:t>
            </w:r>
            <w:r w:rsidRPr="00FD7F08">
              <w:rPr>
                <w:rFonts w:ascii="Arial" w:hAnsi="Arial" w:cs="Arial"/>
                <w:lang w:val="en-US"/>
              </w:rPr>
              <w:t xml:space="preserve"> </w:t>
            </w:r>
            <w:r w:rsidRPr="00FD7F08">
              <w:rPr>
                <w:rStyle w:val="ts-alignment-element"/>
                <w:rFonts w:ascii="Arial" w:hAnsi="Arial" w:cs="Arial"/>
                <w:lang w:val="en-US"/>
              </w:rPr>
              <w:t>amicable</w:t>
            </w:r>
            <w:r w:rsidRPr="00FD7F08">
              <w:rPr>
                <w:rFonts w:ascii="Arial" w:hAnsi="Arial" w:cs="Arial"/>
                <w:lang w:val="en-US"/>
              </w:rPr>
              <w:t xml:space="preserve"> </w:t>
            </w:r>
            <w:r w:rsidRPr="00FD7F08">
              <w:rPr>
                <w:rStyle w:val="ts-alignment-element"/>
                <w:rFonts w:ascii="Arial" w:hAnsi="Arial" w:cs="Arial"/>
                <w:lang w:val="en-US"/>
              </w:rPr>
              <w:t>composition,</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alternative</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extrajudicial</w:t>
            </w:r>
            <w:r w:rsidRPr="00FD7F08">
              <w:rPr>
                <w:rFonts w:ascii="Arial" w:hAnsi="Arial" w:cs="Arial"/>
                <w:lang w:val="en-US"/>
              </w:rPr>
              <w:t xml:space="preserve"> </w:t>
            </w:r>
            <w:r w:rsidRPr="00FD7F08">
              <w:rPr>
                <w:rStyle w:val="ts-alignment-element"/>
                <w:rFonts w:ascii="Arial" w:hAnsi="Arial" w:cs="Arial"/>
                <w:lang w:val="en-US"/>
              </w:rPr>
              <w:t>resolution</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conflict</w:t>
            </w:r>
            <w:r w:rsidRPr="00FD7F08">
              <w:rPr>
                <w:rFonts w:ascii="Arial" w:hAnsi="Arial" w:cs="Arial"/>
                <w:lang w:val="en-US"/>
              </w:rPr>
              <w:t xml:space="preserve"> </w:t>
            </w:r>
            <w:r w:rsidRPr="00FD7F08">
              <w:rPr>
                <w:rStyle w:val="ts-alignment-element"/>
                <w:rFonts w:ascii="Arial" w:hAnsi="Arial" w:cs="Arial"/>
                <w:lang w:val="en-US"/>
              </w:rPr>
              <w:t>as</w:t>
            </w:r>
            <w:r w:rsidRPr="00FD7F08">
              <w:rPr>
                <w:rFonts w:ascii="Arial" w:hAnsi="Arial" w:cs="Arial"/>
                <w:lang w:val="en-US"/>
              </w:rPr>
              <w:t xml:space="preserve"> </w:t>
            </w:r>
            <w:r w:rsidRPr="00FD7F08">
              <w:rPr>
                <w:rStyle w:val="ts-alignment-element"/>
                <w:rFonts w:ascii="Arial" w:hAnsi="Arial" w:cs="Arial"/>
                <w:lang w:val="en-US"/>
              </w:rPr>
              <w:t>indicated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b/>
                <w:bCs/>
                <w:lang w:val="en-US"/>
              </w:rPr>
              <w:t>the</w:t>
            </w:r>
            <w:r w:rsidRPr="00FD7F08">
              <w:rPr>
                <w:rFonts w:ascii="Arial" w:hAnsi="Arial" w:cs="Arial"/>
                <w:b/>
                <w:bCs/>
                <w:lang w:val="en-US"/>
              </w:rPr>
              <w:t xml:space="preserve"> </w:t>
            </w:r>
            <w:r w:rsidRPr="00FD7F08">
              <w:rPr>
                <w:rStyle w:val="ts-alignment-element"/>
                <w:rFonts w:ascii="Arial" w:hAnsi="Arial" w:cs="Arial"/>
                <w:b/>
                <w:bCs/>
                <w:lang w:val="en-US"/>
              </w:rPr>
              <w:t>PCC</w:t>
            </w:r>
            <w:r w:rsidRPr="00FD7F08">
              <w:rPr>
                <w:rStyle w:val="ts-alignment-element"/>
                <w:rFonts w:ascii="Arial" w:hAnsi="Arial" w:cs="Arial"/>
                <w:lang w:val="en-US"/>
              </w:rPr>
              <w:t>.</w:t>
            </w:r>
            <w:r w:rsidRPr="00FD7F08">
              <w:rPr>
                <w:rFonts w:ascii="Arial" w:hAnsi="Arial" w:cs="Arial"/>
                <w:lang w:val="en-US"/>
              </w:rPr>
              <w:t xml:space="preserve"> </w:t>
            </w:r>
            <w:r w:rsidRPr="00FD7F08">
              <w:rPr>
                <w:rStyle w:val="ts-alignment-element"/>
                <w:rFonts w:ascii="Arial" w:hAnsi="Arial" w:cs="Arial"/>
              </w:rPr>
              <w:t>Where</w:t>
            </w:r>
            <w:r w:rsidRPr="00FD7F08">
              <w:rPr>
                <w:rFonts w:ascii="Arial" w:hAnsi="Arial" w:cs="Arial"/>
              </w:rPr>
              <w:t xml:space="preserve"> </w:t>
            </w:r>
            <w:r w:rsidRPr="00FD7F08">
              <w:rPr>
                <w:rStyle w:val="ts-alignment-element"/>
                <w:rFonts w:ascii="Arial" w:hAnsi="Arial" w:cs="Arial"/>
              </w:rPr>
              <w:t>appropriate,</w:t>
            </w:r>
            <w:r w:rsidRPr="00FD7F08">
              <w:rPr>
                <w:rFonts w:ascii="Arial" w:hAnsi="Arial" w:cs="Arial"/>
              </w:rPr>
              <w:t xml:space="preserve"> </w:t>
            </w:r>
            <w:r w:rsidRPr="00FD7F08">
              <w:rPr>
                <w:rStyle w:val="ts-alignment-element"/>
                <w:rFonts w:ascii="Arial" w:hAnsi="Arial" w:cs="Arial"/>
              </w:rPr>
              <w:t>these</w:t>
            </w:r>
            <w:r w:rsidRPr="00FD7F08">
              <w:rPr>
                <w:rFonts w:ascii="Arial" w:hAnsi="Arial" w:cs="Arial"/>
              </w:rPr>
              <w:t xml:space="preserve"> </w:t>
            </w:r>
            <w:r w:rsidRPr="00FD7F08">
              <w:rPr>
                <w:rStyle w:val="ts-alignment-element"/>
                <w:rFonts w:ascii="Arial" w:hAnsi="Arial" w:cs="Arial"/>
              </w:rPr>
              <w:t>mechanisms</w:t>
            </w:r>
            <w:r w:rsidRPr="00FD7F08">
              <w:rPr>
                <w:rFonts w:ascii="Arial" w:hAnsi="Arial" w:cs="Arial"/>
              </w:rPr>
              <w:t xml:space="preserve"> </w:t>
            </w:r>
            <w:r w:rsidRPr="00FD7F08">
              <w:rPr>
                <w:rStyle w:val="ts-alignment-element"/>
                <w:rFonts w:ascii="Arial" w:hAnsi="Arial" w:cs="Arial"/>
              </w:rPr>
              <w:t>will</w:t>
            </w:r>
            <w:r w:rsidRPr="00FD7F08">
              <w:rPr>
                <w:rFonts w:ascii="Arial" w:hAnsi="Arial" w:cs="Arial"/>
              </w:rPr>
              <w:t xml:space="preserve"> </w:t>
            </w:r>
            <w:r w:rsidRPr="00FD7F08">
              <w:rPr>
                <w:rStyle w:val="ts-alignment-element"/>
                <w:rFonts w:ascii="Arial" w:hAnsi="Arial" w:cs="Arial"/>
              </w:rPr>
              <w:t xml:space="preserve">prior to arbitration. </w:t>
            </w:r>
          </w:p>
        </w:tc>
      </w:tr>
      <w:tr w:rsidR="00780BD9" w:rsidRPr="004F1567" w14:paraId="29D2FA19" w14:textId="77777777" w:rsidTr="005603CB">
        <w:tc>
          <w:tcPr>
            <w:tcW w:w="810" w:type="dxa"/>
            <w:tcBorders>
              <w:right w:val="nil"/>
            </w:tcBorders>
          </w:tcPr>
          <w:p w14:paraId="58CDD0E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DED9B3" w14:textId="0E7F3BBF" w:rsidR="00780BD9" w:rsidRPr="00FD7F08" w:rsidRDefault="00780BD9" w:rsidP="00780BD9">
            <w:pPr>
              <w:shd w:val="clear" w:color="auto" w:fill="FDFDFD"/>
              <w:spacing w:after="0" w:line="240" w:lineRule="auto"/>
              <w:jc w:val="both"/>
              <w:rPr>
                <w:rFonts w:ascii="Arial" w:hAnsi="Arial" w:cs="Arial"/>
                <w:lang w:val="en-US"/>
              </w:rPr>
            </w:pPr>
            <w:r w:rsidRPr="00FD7F08">
              <w:rPr>
                <w:rFonts w:ascii="Arial" w:hAnsi="Arial" w:cs="Arial"/>
                <w:lang w:val="en-US"/>
              </w:rPr>
              <w:t xml:space="preserve">If the parties have not been able to resolve the controversy or dispute within the time limit indicated in the </w:t>
            </w:r>
            <w:r w:rsidRPr="00FD7F08">
              <w:rPr>
                <w:rFonts w:ascii="Arial" w:hAnsi="Arial" w:cs="Arial"/>
                <w:b/>
                <w:bCs/>
                <w:lang w:val="en-US"/>
              </w:rPr>
              <w:t>PCC</w:t>
            </w:r>
            <w:r w:rsidRPr="00FD7F08">
              <w:rPr>
                <w:rFonts w:ascii="Arial" w:hAnsi="Arial" w:cs="Arial"/>
                <w:lang w:val="en-US"/>
              </w:rPr>
              <w:t xml:space="preserve"> through the negotiations set out in Sub-Clause </w:t>
            </w:r>
            <w:r>
              <w:rPr>
                <w:rFonts w:ascii="Arial" w:hAnsi="Arial" w:cs="Arial"/>
                <w:lang w:val="en-US"/>
              </w:rPr>
              <w:t>9</w:t>
            </w:r>
            <w:r w:rsidRPr="00FD7F08">
              <w:rPr>
                <w:rFonts w:ascii="Arial" w:hAnsi="Arial" w:cs="Arial"/>
                <w:lang w:val="en-US"/>
              </w:rPr>
              <w:t xml:space="preserve">.2 of the GCC and the procedure set out in Sub-Clause </w:t>
            </w:r>
            <w:r>
              <w:rPr>
                <w:rFonts w:ascii="Arial" w:hAnsi="Arial" w:cs="Arial"/>
                <w:lang w:val="en-US"/>
              </w:rPr>
              <w:t>9.3</w:t>
            </w:r>
            <w:r w:rsidRPr="00FD7F08">
              <w:rPr>
                <w:rFonts w:ascii="Arial" w:hAnsi="Arial" w:cs="Arial"/>
                <w:lang w:val="en-US"/>
              </w:rPr>
              <w:t xml:space="preserve">. of the GCC, either Party may notify the other Party of its intention to commence arbitration on the matter in dispute. No arbitration may be commenced with respect to such matter unless such notice is given. </w:t>
            </w:r>
          </w:p>
          <w:p w14:paraId="3F5294E6" w14:textId="77777777" w:rsidR="00780BD9" w:rsidRPr="00FD7F08" w:rsidRDefault="00780BD9" w:rsidP="00780BD9">
            <w:pPr>
              <w:shd w:val="clear" w:color="auto" w:fill="FDFDFD"/>
              <w:spacing w:after="0" w:line="240" w:lineRule="auto"/>
              <w:jc w:val="both"/>
              <w:rPr>
                <w:rFonts w:ascii="Arial" w:hAnsi="Arial" w:cs="Arial"/>
                <w:lang w:val="en-US"/>
              </w:rPr>
            </w:pPr>
            <w:r w:rsidRPr="00FD7F08">
              <w:rPr>
                <w:rFonts w:ascii="Arial" w:hAnsi="Arial" w:cs="Arial"/>
                <w:lang w:val="en-US"/>
              </w:rPr>
              <w:t xml:space="preserve">Any dispute with respect to which notice of intent to commence arbitration has been given pursuant to this Clause shall be finally resolved by arbitration. </w:t>
            </w:r>
          </w:p>
          <w:p w14:paraId="6BEE2374" w14:textId="55F65E39" w:rsidR="00780BD9" w:rsidRPr="00FD7F08" w:rsidRDefault="00780BD9" w:rsidP="00780BD9">
            <w:pPr>
              <w:spacing w:after="0" w:line="240" w:lineRule="auto"/>
              <w:contextualSpacing/>
              <w:jc w:val="both"/>
              <w:rPr>
                <w:rFonts w:ascii="Arial" w:eastAsia="Times New Roman" w:hAnsi="Arial" w:cs="Arial"/>
                <w:strike/>
                <w:lang w:val="en-US"/>
              </w:rPr>
            </w:pPr>
            <w:r w:rsidRPr="00FD7F08">
              <w:rPr>
                <w:rFonts w:ascii="Arial" w:hAnsi="Arial" w:cs="Arial"/>
                <w:lang w:val="en-US"/>
              </w:rPr>
              <w:t>Arbitration may be commenced before or after termination of the</w:t>
            </w:r>
            <w:r>
              <w:rPr>
                <w:rFonts w:ascii="Arial" w:hAnsi="Arial" w:cs="Arial"/>
                <w:lang w:val="en-US"/>
              </w:rPr>
              <w:t xml:space="preserve"> services</w:t>
            </w:r>
            <w:r w:rsidRPr="00FD7F08">
              <w:rPr>
                <w:rFonts w:ascii="Arial" w:hAnsi="Arial" w:cs="Arial"/>
                <w:lang w:val="en-US"/>
              </w:rPr>
              <w:t xml:space="preserve">. Arbitration proceedings shall be conducted in accordance with the rules of procedure specified in the </w:t>
            </w:r>
            <w:r w:rsidRPr="00FD7F08">
              <w:rPr>
                <w:rFonts w:ascii="Arial" w:hAnsi="Arial" w:cs="Arial"/>
                <w:b/>
                <w:bCs/>
                <w:lang w:val="en-US"/>
              </w:rPr>
              <w:t>PCC</w:t>
            </w:r>
            <w:r>
              <w:rPr>
                <w:rFonts w:ascii="Arial" w:hAnsi="Arial" w:cs="Arial"/>
                <w:b/>
                <w:bCs/>
                <w:lang w:val="en-US"/>
              </w:rPr>
              <w:t>.</w:t>
            </w:r>
            <w:r w:rsidRPr="00FD7F08">
              <w:rPr>
                <w:rFonts w:ascii="Arial" w:eastAsia="Times New Roman" w:hAnsi="Arial" w:cs="Arial"/>
                <w:lang w:val="en-US"/>
              </w:rPr>
              <w:tab/>
            </w:r>
          </w:p>
        </w:tc>
      </w:tr>
      <w:tr w:rsidR="00780BD9" w:rsidRPr="004F1567" w14:paraId="4CE5BE3A" w14:textId="77777777" w:rsidTr="005603CB">
        <w:tc>
          <w:tcPr>
            <w:tcW w:w="810" w:type="dxa"/>
            <w:tcBorders>
              <w:right w:val="nil"/>
            </w:tcBorders>
          </w:tcPr>
          <w:p w14:paraId="1DD16CB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689F1A0" w14:textId="77777777" w:rsidR="00780BD9" w:rsidRPr="00E80DA2" w:rsidRDefault="00780BD9" w:rsidP="00780BD9">
            <w:pPr>
              <w:shd w:val="clear" w:color="auto" w:fill="FDFDFD"/>
              <w:jc w:val="both"/>
              <w:rPr>
                <w:rFonts w:ascii="Arial" w:hAnsi="Arial" w:cs="Arial"/>
                <w:lang w:val="en-US"/>
              </w:rPr>
            </w:pPr>
            <w:r w:rsidRPr="002B45A6">
              <w:rPr>
                <w:rFonts w:ascii="Arial" w:hAnsi="Arial" w:cs="Arial"/>
                <w:lang w:val="en-US"/>
              </w:rPr>
              <w:t xml:space="preserve">Notwithstanding any reference to arbitration or any other dispute resolution mechanism herein, </w:t>
            </w:r>
          </w:p>
          <w:p w14:paraId="7507423E" w14:textId="77777777" w:rsidR="00780BD9" w:rsidRPr="00E80DA2" w:rsidRDefault="00780BD9" w:rsidP="00956E6B">
            <w:pPr>
              <w:pStyle w:val="ListParagraph"/>
              <w:numPr>
                <w:ilvl w:val="0"/>
                <w:numId w:val="100"/>
              </w:numPr>
              <w:shd w:val="clear" w:color="auto" w:fill="FDFDFD"/>
              <w:rPr>
                <w:rFonts w:cs="Arial"/>
                <w:szCs w:val="22"/>
              </w:rPr>
            </w:pPr>
            <w:r w:rsidRPr="00E80DA2">
              <w:rPr>
                <w:rFonts w:cs="Arial"/>
                <w:szCs w:val="22"/>
              </w:rPr>
              <w:t xml:space="preserve">the Parties will continue to comply with their respective obligations under the Contract unless otherwise agreed; and </w:t>
            </w:r>
          </w:p>
          <w:p w14:paraId="06783714" w14:textId="350A68FB" w:rsidR="00780BD9" w:rsidRPr="00154ABB" w:rsidRDefault="00780BD9" w:rsidP="00956E6B">
            <w:pPr>
              <w:pStyle w:val="ListParagraph"/>
              <w:numPr>
                <w:ilvl w:val="0"/>
                <w:numId w:val="100"/>
              </w:numPr>
              <w:shd w:val="clear" w:color="auto" w:fill="FDFDFD"/>
              <w:rPr>
                <w:rFonts w:cs="Arial"/>
              </w:rPr>
            </w:pPr>
            <w:r w:rsidRPr="00E80DA2">
              <w:rPr>
                <w:rFonts w:cs="Arial"/>
                <w:szCs w:val="22"/>
              </w:rPr>
              <w:lastRenderedPageBreak/>
              <w:t>the Contracting Party shall pay the Con</w:t>
            </w:r>
            <w:r>
              <w:rPr>
                <w:rFonts w:cs="Arial"/>
              </w:rPr>
              <w:t>sultant</w:t>
            </w:r>
            <w:r w:rsidRPr="00E80DA2">
              <w:rPr>
                <w:rFonts w:cs="Arial"/>
                <w:szCs w:val="22"/>
              </w:rPr>
              <w:t xml:space="preserve"> any money owed to it that is not part of the subject matter of the dispute</w:t>
            </w:r>
            <w:r>
              <w:rPr>
                <w:rFonts w:cs="Arial"/>
              </w:rPr>
              <w:t>.</w:t>
            </w:r>
          </w:p>
        </w:tc>
      </w:tr>
      <w:tr w:rsidR="00780BD9" w:rsidRPr="00154ABB" w14:paraId="62B43CFF" w14:textId="77777777" w:rsidTr="005603CB">
        <w:tc>
          <w:tcPr>
            <w:tcW w:w="9360" w:type="dxa"/>
            <w:gridSpan w:val="2"/>
          </w:tcPr>
          <w:p w14:paraId="24BF873F" w14:textId="2A4904C2" w:rsidR="00780BD9" w:rsidRPr="00154ABB" w:rsidRDefault="00780BD9" w:rsidP="00780BD9">
            <w:pPr>
              <w:pStyle w:val="CON1N2"/>
              <w:numPr>
                <w:ilvl w:val="0"/>
                <w:numId w:val="5"/>
              </w:numPr>
              <w:rPr>
                <w:b w:val="0"/>
                <w:bCs w:val="0"/>
                <w:lang w:val="en-US"/>
              </w:rPr>
            </w:pPr>
            <w:bookmarkStart w:id="274" w:name="_Toc77534835"/>
            <w:r>
              <w:rPr>
                <w:lang w:val="en-US"/>
              </w:rPr>
              <w:lastRenderedPageBreak/>
              <w:t>Job Independence</w:t>
            </w:r>
            <w:bookmarkEnd w:id="274"/>
          </w:p>
        </w:tc>
      </w:tr>
      <w:tr w:rsidR="00780BD9" w:rsidRPr="004F1567" w14:paraId="469AD552" w14:textId="77777777" w:rsidTr="005603CB">
        <w:tc>
          <w:tcPr>
            <w:tcW w:w="810" w:type="dxa"/>
            <w:tcBorders>
              <w:right w:val="nil"/>
            </w:tcBorders>
          </w:tcPr>
          <w:p w14:paraId="3794FCE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75" w:name="_Hlk21685537"/>
          </w:p>
        </w:tc>
        <w:tc>
          <w:tcPr>
            <w:tcW w:w="8550" w:type="dxa"/>
            <w:tcBorders>
              <w:left w:val="nil"/>
            </w:tcBorders>
          </w:tcPr>
          <w:p w14:paraId="69B7ADFE" w14:textId="12630B23" w:rsidR="00780BD9" w:rsidRPr="00FD7F08" w:rsidRDefault="00780BD9" w:rsidP="00780BD9">
            <w:pPr>
              <w:spacing w:after="0" w:line="240" w:lineRule="auto"/>
              <w:jc w:val="both"/>
              <w:rPr>
                <w:rFonts w:ascii="Arial" w:eastAsia="Times New Roman" w:hAnsi="Arial" w:cs="Arial"/>
                <w:lang w:val="en-US"/>
              </w:rPr>
            </w:pPr>
            <w:r w:rsidRPr="00FD7F08">
              <w:rPr>
                <w:rStyle w:val="ts-alignment-element"/>
                <w:rFonts w:ascii="Arial" w:hAnsi="Arial" w:cs="Arial"/>
                <w:lang w:val="en"/>
              </w:rPr>
              <w:t>Nothing</w:t>
            </w:r>
            <w:r w:rsidRPr="00FD7F08">
              <w:rPr>
                <w:rFonts w:ascii="Arial" w:hAnsi="Arial" w:cs="Arial"/>
                <w:lang w:val="en"/>
              </w:rPr>
              <w:t xml:space="preserve"> </w:t>
            </w:r>
            <w:r w:rsidRPr="00FD7F08">
              <w:rPr>
                <w:rStyle w:val="ts-alignment-element"/>
                <w:rFonts w:ascii="Arial" w:hAnsi="Arial" w:cs="Arial"/>
                <w:lang w:val="en"/>
              </w:rPr>
              <w:t>in</w:t>
            </w:r>
            <w:r w:rsidRPr="00FD7F08">
              <w:rPr>
                <w:rFonts w:ascii="Arial" w:hAnsi="Arial" w:cs="Arial"/>
                <w:lang w:val="en"/>
              </w:rPr>
              <w:t xml:space="preserve"> </w:t>
            </w:r>
            <w:r w:rsidRPr="00FD7F08">
              <w:rPr>
                <w:rStyle w:val="ts-alignment-element"/>
                <w:rFonts w:ascii="Arial" w:hAnsi="Arial" w:cs="Arial"/>
                <w:lang w:val="en"/>
              </w:rPr>
              <w:t>this</w:t>
            </w:r>
            <w:r w:rsidRPr="00FD7F08">
              <w:rPr>
                <w:rFonts w:ascii="Arial" w:hAnsi="Arial" w:cs="Arial"/>
                <w:lang w:val="en"/>
              </w:rPr>
              <w:t xml:space="preserve"> </w:t>
            </w:r>
            <w:r w:rsidRPr="00FD7F08">
              <w:rPr>
                <w:rStyle w:val="ts-alignment-element"/>
                <w:rFonts w:ascii="Arial" w:hAnsi="Arial" w:cs="Arial"/>
                <w:lang w:val="en"/>
              </w:rPr>
              <w:t>Agreement</w:t>
            </w:r>
            <w:r w:rsidRPr="00FD7F08">
              <w:rPr>
                <w:rFonts w:ascii="Arial" w:hAnsi="Arial" w:cs="Arial"/>
                <w:lang w:val="en"/>
              </w:rPr>
              <w:t xml:space="preserve"> </w:t>
            </w:r>
            <w:r w:rsidRPr="00FD7F08">
              <w:rPr>
                <w:rStyle w:val="ts-alignment-element"/>
                <w:rFonts w:ascii="Arial" w:hAnsi="Arial" w:cs="Arial"/>
                <w:lang w:val="en"/>
              </w:rPr>
              <w:t>may</w:t>
            </w:r>
            <w:r w:rsidRPr="00FD7F08">
              <w:rPr>
                <w:rFonts w:ascii="Arial" w:hAnsi="Arial" w:cs="Arial"/>
                <w:lang w:val="en"/>
              </w:rPr>
              <w:t xml:space="preserve"> </w:t>
            </w:r>
            <w:r w:rsidRPr="00FD7F08">
              <w:rPr>
                <w:rStyle w:val="ts-alignment-element-highlighted"/>
                <w:rFonts w:ascii="Arial" w:hAnsi="Arial" w:cs="Arial"/>
                <w:lang w:val="en"/>
              </w:rPr>
              <w:t>be</w:t>
            </w:r>
            <w:r w:rsidRPr="00FD7F08">
              <w:rPr>
                <w:rFonts w:ascii="Arial" w:hAnsi="Arial" w:cs="Arial"/>
                <w:lang w:val="en"/>
              </w:rPr>
              <w:t xml:space="preserve"> </w:t>
            </w:r>
            <w:r w:rsidRPr="00FD7F08">
              <w:rPr>
                <w:rStyle w:val="ts-alignment-element-highlighted"/>
                <w:rFonts w:ascii="Arial" w:hAnsi="Arial" w:cs="Arial"/>
                <w:lang w:val="en"/>
              </w:rPr>
              <w:t>construed</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mean</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there</w:t>
            </w:r>
            <w:r w:rsidRPr="00FD7F08">
              <w:rPr>
                <w:rFonts w:ascii="Arial" w:hAnsi="Arial" w:cs="Arial"/>
                <w:lang w:val="en"/>
              </w:rPr>
              <w:t xml:space="preserve"> </w:t>
            </w:r>
            <w:r w:rsidRPr="00FD7F08">
              <w:rPr>
                <w:rStyle w:val="ts-alignment-element"/>
                <w:rFonts w:ascii="Arial" w:hAnsi="Arial" w:cs="Arial"/>
                <w:lang w:val="en"/>
              </w:rPr>
              <w:t>is</w:t>
            </w:r>
            <w:r w:rsidRPr="00FD7F08">
              <w:rPr>
                <w:rFonts w:ascii="Arial" w:hAnsi="Arial" w:cs="Arial"/>
                <w:lang w:val="en"/>
              </w:rPr>
              <w:t xml:space="preserve"> </w:t>
            </w:r>
            <w:r w:rsidRPr="00FD7F08">
              <w:rPr>
                <w:rStyle w:val="ts-alignment-element"/>
                <w:rFonts w:ascii="Arial" w:hAnsi="Arial" w:cs="Arial"/>
                <w:lang w:val="en"/>
              </w:rPr>
              <w:t>a</w:t>
            </w:r>
            <w:r w:rsidRPr="00FD7F08">
              <w:rPr>
                <w:rFonts w:ascii="Arial" w:hAnsi="Arial" w:cs="Arial"/>
                <w:lang w:val="en"/>
              </w:rPr>
              <w:t xml:space="preserve"> </w:t>
            </w:r>
            <w:r w:rsidRPr="00FD7F08">
              <w:rPr>
                <w:rStyle w:val="ts-alignment-element"/>
                <w:rFonts w:ascii="Arial" w:hAnsi="Arial" w:cs="Arial"/>
                <w:lang w:val="en"/>
              </w:rPr>
              <w:t>dependency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principal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agent</w:t>
            </w:r>
            <w:r w:rsidRPr="00FD7F08">
              <w:rPr>
                <w:rFonts w:ascii="Arial" w:hAnsi="Arial" w:cs="Arial"/>
                <w:lang w:val="en"/>
              </w:rPr>
              <w:t xml:space="preserve"> </w:t>
            </w:r>
            <w:r w:rsidRPr="00FD7F08">
              <w:rPr>
                <w:rStyle w:val="ts-alignment-element"/>
                <w:rFonts w:ascii="Arial" w:hAnsi="Arial" w:cs="Arial"/>
                <w:lang w:val="en"/>
              </w:rPr>
              <w:t>between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eastAsia="Times New Roman" w:hAnsi="Arial" w:cs="Arial"/>
                <w:lang w:val="en-US"/>
              </w:rPr>
              <w:t>.</w:t>
            </w:r>
          </w:p>
        </w:tc>
      </w:tr>
      <w:bookmarkEnd w:id="275"/>
      <w:tr w:rsidR="00780BD9" w:rsidRPr="004F1567" w14:paraId="6DF8D470" w14:textId="77777777" w:rsidTr="005603CB">
        <w:tc>
          <w:tcPr>
            <w:tcW w:w="810" w:type="dxa"/>
            <w:tcBorders>
              <w:right w:val="nil"/>
            </w:tcBorders>
          </w:tcPr>
          <w:p w14:paraId="3CF681C8" w14:textId="77777777" w:rsidR="00780BD9" w:rsidRPr="00FD7F0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7DDAB13" w14:textId="338AF34E" w:rsidR="00780BD9" w:rsidRPr="00FD7F08" w:rsidRDefault="00780BD9" w:rsidP="00780BD9">
            <w:pPr>
              <w:spacing w:after="0" w:line="240" w:lineRule="auto"/>
              <w:jc w:val="both"/>
              <w:rPr>
                <w:rFonts w:ascii="Arial" w:eastAsia="Times New Roman" w:hAnsi="Arial" w:cs="Arial"/>
                <w:lang w:val="en-US"/>
              </w:rPr>
            </w:pPr>
            <w:r w:rsidRPr="00FD7F08">
              <w:rPr>
                <w:rStyle w:val="ts-alignment-element-highlighted"/>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execute</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his</w:t>
            </w:r>
            <w:r w:rsidRPr="00FD7F08">
              <w:rPr>
                <w:rFonts w:ascii="Arial" w:hAnsi="Arial" w:cs="Arial"/>
                <w:lang w:val="en"/>
              </w:rPr>
              <w:t xml:space="preserve"> </w:t>
            </w:r>
            <w:r w:rsidRPr="00FD7F08">
              <w:rPr>
                <w:rStyle w:val="ts-alignment-element"/>
                <w:rFonts w:ascii="Arial" w:hAnsi="Arial" w:cs="Arial"/>
                <w:lang w:val="en"/>
              </w:rPr>
              <w:t>own</w:t>
            </w:r>
            <w:r w:rsidRPr="00FD7F08">
              <w:rPr>
                <w:rFonts w:ascii="Arial" w:hAnsi="Arial" w:cs="Arial"/>
                <w:lang w:val="en"/>
              </w:rPr>
              <w:t xml:space="preserve"> </w:t>
            </w:r>
            <w:r w:rsidRPr="00FD7F08">
              <w:rPr>
                <w:rStyle w:val="ts-alignment-element"/>
                <w:rFonts w:ascii="Arial" w:hAnsi="Arial" w:cs="Arial"/>
                <w:lang w:val="en"/>
              </w:rPr>
              <w:t>equipment</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technical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managerial</w:t>
            </w:r>
            <w:r w:rsidRPr="00FD7F08">
              <w:rPr>
                <w:rFonts w:ascii="Arial" w:hAnsi="Arial" w:cs="Arial"/>
                <w:lang w:val="en"/>
              </w:rPr>
              <w:t xml:space="preserve"> </w:t>
            </w:r>
            <w:r w:rsidRPr="00FD7F08">
              <w:rPr>
                <w:rStyle w:val="ts-alignment-element"/>
                <w:rFonts w:ascii="Arial" w:hAnsi="Arial" w:cs="Arial"/>
                <w:lang w:val="en"/>
              </w:rPr>
              <w:t>autonomy.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responsibility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at</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sole</w:t>
            </w:r>
            <w:r w:rsidRPr="00FD7F08">
              <w:rPr>
                <w:rFonts w:ascii="Arial" w:hAnsi="Arial" w:cs="Arial"/>
                <w:lang w:val="en"/>
              </w:rPr>
              <w:t xml:space="preserve"> </w:t>
            </w:r>
            <w:r w:rsidRPr="00FD7F08">
              <w:rPr>
                <w:rStyle w:val="ts-alignment-element"/>
                <w:rFonts w:ascii="Arial" w:hAnsi="Arial" w:cs="Arial"/>
                <w:lang w:val="en"/>
              </w:rPr>
              <w:t>expense</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Neither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employed</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hired</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for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development</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have</w:t>
            </w:r>
            <w:r w:rsidRPr="00FD7F08">
              <w:rPr>
                <w:rFonts w:ascii="Arial" w:hAnsi="Arial" w:cs="Arial"/>
                <w:lang w:val="en"/>
              </w:rPr>
              <w:t xml:space="preserve"> </w:t>
            </w:r>
            <w:r w:rsidRPr="00FD7F08">
              <w:rPr>
                <w:rStyle w:val="ts-alignment-element"/>
                <w:rFonts w:ascii="Arial" w:hAnsi="Arial" w:cs="Arial"/>
                <w:lang w:val="en"/>
              </w:rPr>
              <w:t>an</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relationship</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therefore,</w:t>
            </w:r>
            <w:r w:rsidRPr="00FD7F08">
              <w:rPr>
                <w:rFonts w:ascii="Arial" w:hAnsi="Arial" w:cs="Arial"/>
                <w:lang w:val="en"/>
              </w:rPr>
              <w:t xml:space="preserve"> </w:t>
            </w:r>
            <w:r w:rsidRPr="00FD7F08">
              <w:rPr>
                <w:rStyle w:val="ts-alignment-element"/>
                <w:rFonts w:ascii="Arial" w:hAnsi="Arial" w:cs="Arial"/>
                <w:lang w:val="en"/>
              </w:rPr>
              <w:t>concepts</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as</w:t>
            </w:r>
            <w:r w:rsidRPr="00FD7F08">
              <w:rPr>
                <w:rFonts w:ascii="Arial" w:hAnsi="Arial" w:cs="Arial"/>
                <w:lang w:val="en"/>
              </w:rPr>
              <w:t xml:space="preserve"> </w:t>
            </w:r>
            <w:r w:rsidRPr="00FD7F08">
              <w:rPr>
                <w:rStyle w:val="ts-alignment-element"/>
                <w:rFonts w:ascii="Arial" w:hAnsi="Arial" w:cs="Arial"/>
                <w:lang w:val="en"/>
              </w:rPr>
              <w:t>fees,</w:t>
            </w:r>
            <w:r w:rsidRPr="00FD7F08">
              <w:rPr>
                <w:rFonts w:ascii="Arial" w:hAnsi="Arial" w:cs="Arial"/>
                <w:lang w:val="en"/>
              </w:rPr>
              <w:t xml:space="preserve"> </w:t>
            </w:r>
            <w:r w:rsidRPr="00FD7F08">
              <w:rPr>
                <w:rStyle w:val="ts-alignment-element"/>
                <w:rFonts w:ascii="Arial" w:hAnsi="Arial" w:cs="Arial"/>
                <w:lang w:val="en"/>
              </w:rPr>
              <w:t>salaries,</w:t>
            </w:r>
            <w:r w:rsidRPr="00FD7F08">
              <w:rPr>
                <w:rFonts w:ascii="Arial" w:hAnsi="Arial" w:cs="Arial"/>
                <w:lang w:val="en"/>
              </w:rPr>
              <w:t xml:space="preserve"> </w:t>
            </w:r>
            <w:r w:rsidRPr="00FD7F08">
              <w:rPr>
                <w:rStyle w:val="ts-alignment-element"/>
                <w:rFonts w:ascii="Arial" w:hAnsi="Arial" w:cs="Arial"/>
                <w:lang w:val="en"/>
              </w:rPr>
              <w:t>benefits,</w:t>
            </w:r>
            <w:r w:rsidRPr="00FD7F08">
              <w:rPr>
                <w:rFonts w:ascii="Arial" w:hAnsi="Arial" w:cs="Arial"/>
                <w:lang w:val="en"/>
              </w:rPr>
              <w:t xml:space="preserve"> </w:t>
            </w:r>
            <w:r w:rsidRPr="00FD7F08">
              <w:rPr>
                <w:rStyle w:val="ts-alignment-element"/>
                <w:rFonts w:ascii="Arial" w:hAnsi="Arial" w:cs="Arial"/>
                <w:lang w:val="en"/>
              </w:rPr>
              <w:t>subsidies,</w:t>
            </w:r>
            <w:r w:rsidRPr="00FD7F08">
              <w:rPr>
                <w:rFonts w:ascii="Arial" w:hAnsi="Arial" w:cs="Arial"/>
                <w:lang w:val="en"/>
              </w:rPr>
              <w:t xml:space="preserve"> </w:t>
            </w:r>
            <w:r w:rsidRPr="00FD7F08">
              <w:rPr>
                <w:rStyle w:val="ts-alignment-element"/>
                <w:rFonts w:ascii="Arial" w:hAnsi="Arial" w:cs="Arial"/>
                <w:lang w:val="en"/>
              </w:rPr>
              <w:t>affiliations,</w:t>
            </w:r>
            <w:r w:rsidRPr="00FD7F08">
              <w:rPr>
                <w:rFonts w:ascii="Arial" w:hAnsi="Arial" w:cs="Arial"/>
                <w:lang w:val="en"/>
              </w:rPr>
              <w:t xml:space="preserve"> </w:t>
            </w:r>
            <w:r w:rsidRPr="00FD7F08">
              <w:rPr>
                <w:rStyle w:val="ts-alignment-element"/>
                <w:rFonts w:ascii="Arial" w:hAnsi="Arial" w:cs="Arial"/>
                <w:lang w:val="en"/>
              </w:rPr>
              <w:t>indemnities,</w:t>
            </w:r>
            <w:r w:rsidRPr="00FD7F08">
              <w:rPr>
                <w:rFonts w:ascii="Arial" w:hAnsi="Arial" w:cs="Arial"/>
                <w:lang w:val="en"/>
              </w:rPr>
              <w:t xml:space="preserve"> </w:t>
            </w:r>
            <w:r w:rsidRPr="00FD7F08">
              <w:rPr>
                <w:rStyle w:val="ts-alignment-element"/>
                <w:rFonts w:ascii="Arial" w:hAnsi="Arial" w:cs="Arial"/>
                <w:lang w:val="en"/>
              </w:rPr>
              <w:t>etc.,</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accrue</w:t>
            </w:r>
            <w:r w:rsidRPr="00FD7F08">
              <w:rPr>
                <w:rFonts w:ascii="Arial" w:hAnsi="Arial" w:cs="Arial"/>
                <w:lang w:val="en"/>
              </w:rPr>
              <w:t xml:space="preserve"> </w:t>
            </w:r>
            <w:r w:rsidRPr="00FD7F08">
              <w:rPr>
                <w:rStyle w:val="ts-alignment-element"/>
                <w:rFonts w:ascii="Arial" w:hAnsi="Arial" w:cs="Arial"/>
                <w:lang w:val="en"/>
              </w:rPr>
              <w:t>due</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occasion</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Consulting</w:t>
            </w:r>
            <w:r w:rsidRPr="00FD7F08">
              <w:rPr>
                <w:rFonts w:ascii="Arial" w:hAnsi="Arial" w:cs="Arial"/>
                <w:lang w:val="en"/>
              </w:rPr>
              <w:t xml:space="preserve"> </w:t>
            </w:r>
            <w:r w:rsidRPr="00FD7F08">
              <w:rPr>
                <w:rStyle w:val="ts-alignment-element"/>
                <w:rFonts w:ascii="Arial" w:hAnsi="Arial" w:cs="Arial"/>
                <w:lang w:val="en"/>
              </w:rPr>
              <w:t>Services</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assumed</w:t>
            </w:r>
            <w:r w:rsidRPr="00FD7F08">
              <w:rPr>
                <w:rFonts w:ascii="Arial" w:hAnsi="Arial" w:cs="Arial"/>
                <w:lang w:val="en"/>
              </w:rPr>
              <w:t xml:space="preserve"> </w:t>
            </w:r>
            <w:r w:rsidRPr="00FD7F08">
              <w:rPr>
                <w:rStyle w:val="ts-alignment-element"/>
                <w:rFonts w:ascii="Arial" w:hAnsi="Arial" w:cs="Arial"/>
                <w:lang w:val="en"/>
              </w:rPr>
              <w:t>exclusively</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p>
        </w:tc>
      </w:tr>
      <w:tr w:rsidR="00780BD9" w:rsidRPr="00154ABB" w14:paraId="15B36545" w14:textId="77777777" w:rsidTr="005603CB">
        <w:tc>
          <w:tcPr>
            <w:tcW w:w="9360" w:type="dxa"/>
            <w:gridSpan w:val="2"/>
          </w:tcPr>
          <w:p w14:paraId="7DFAB309" w14:textId="21879531" w:rsidR="00780BD9" w:rsidRPr="00154ABB" w:rsidRDefault="00780BD9" w:rsidP="00780BD9">
            <w:pPr>
              <w:pStyle w:val="CON1N2"/>
              <w:numPr>
                <w:ilvl w:val="0"/>
                <w:numId w:val="5"/>
              </w:numPr>
              <w:rPr>
                <w:b w:val="0"/>
                <w:bCs w:val="0"/>
                <w:lang w:val="en-US"/>
              </w:rPr>
            </w:pPr>
            <w:bookmarkStart w:id="276" w:name="_Toc77534836"/>
            <w:bookmarkStart w:id="277" w:name="_Hlk21686506"/>
            <w:r>
              <w:rPr>
                <w:lang w:val="en-US"/>
              </w:rPr>
              <w:t>Authorized Representatives</w:t>
            </w:r>
            <w:bookmarkEnd w:id="276"/>
          </w:p>
        </w:tc>
      </w:tr>
      <w:tr w:rsidR="00780BD9" w:rsidRPr="004F1567" w14:paraId="57221CD4" w14:textId="77777777" w:rsidTr="005603CB">
        <w:tc>
          <w:tcPr>
            <w:tcW w:w="810" w:type="dxa"/>
            <w:tcBorders>
              <w:right w:val="nil"/>
            </w:tcBorders>
          </w:tcPr>
          <w:p w14:paraId="1E40CB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6C8F9C0" w14:textId="22C43AE0" w:rsidR="00780BD9" w:rsidRPr="00A6506D" w:rsidRDefault="00780BD9" w:rsidP="00780BD9">
            <w:pPr>
              <w:shd w:val="clear" w:color="auto" w:fill="FDFDFD"/>
              <w:spacing w:after="0" w:line="240" w:lineRule="auto"/>
              <w:jc w:val="both"/>
              <w:rPr>
                <w:rFonts w:ascii="Arial" w:eastAsia="Times New Roman" w:hAnsi="Arial" w:cs="Arial"/>
                <w:lang w:val="en-US"/>
              </w:rPr>
            </w:pPr>
            <w:r w:rsidRPr="00FD7F08">
              <w:rPr>
                <w:rFonts w:ascii="Arial" w:eastAsia="Times New Roman" w:hAnsi="Arial" w:cs="Arial"/>
                <w:lang w:val="en"/>
              </w:rPr>
              <w:t xml:space="preserve">Persons designated as authorized representatives designated </w:t>
            </w:r>
            <w:r w:rsidRPr="00FD7F08">
              <w:rPr>
                <w:rFonts w:ascii="Arial" w:eastAsia="Times New Roman" w:hAnsi="Arial" w:cs="Arial"/>
                <w:b/>
                <w:bCs/>
                <w:lang w:val="en"/>
              </w:rPr>
              <w:t>in the PC</w:t>
            </w:r>
            <w:r w:rsidRPr="00A6506D">
              <w:rPr>
                <w:rFonts w:ascii="Arial" w:eastAsia="Times New Roman" w:hAnsi="Arial" w:cs="Arial"/>
                <w:b/>
                <w:bCs/>
                <w:lang w:val="en"/>
              </w:rPr>
              <w:t>C</w:t>
            </w:r>
            <w:r w:rsidRPr="00FD7F08">
              <w:rPr>
                <w:rFonts w:ascii="Arial" w:eastAsia="Times New Roman" w:hAnsi="Arial" w:cs="Arial"/>
                <w:lang w:val="en"/>
              </w:rPr>
              <w:t xml:space="preserve"> may take any action that the Contract</w:t>
            </w:r>
            <w:r>
              <w:rPr>
                <w:rFonts w:ascii="Arial" w:eastAsia="Times New Roman" w:hAnsi="Arial" w:cs="Arial"/>
                <w:lang w:val="en"/>
              </w:rPr>
              <w:t>ing Party</w:t>
            </w:r>
            <w:r w:rsidRPr="00FD7F08">
              <w:rPr>
                <w:rFonts w:ascii="Arial" w:eastAsia="Times New Roman" w:hAnsi="Arial" w:cs="Arial"/>
                <w:lang w:val="en"/>
              </w:rPr>
              <w:t xml:space="preserve"> or the Consultant </w:t>
            </w:r>
            <w:r>
              <w:rPr>
                <w:rFonts w:ascii="Arial" w:eastAsia="Times New Roman" w:hAnsi="Arial" w:cs="Arial"/>
                <w:lang w:val="en"/>
              </w:rPr>
              <w:t>shall</w:t>
            </w:r>
            <w:r w:rsidRPr="00FD7F08">
              <w:rPr>
                <w:rFonts w:ascii="Arial" w:eastAsia="Times New Roman" w:hAnsi="Arial" w:cs="Arial"/>
                <w:lang w:val="en"/>
              </w:rPr>
              <w:t xml:space="preserve"> or may take under this </w:t>
            </w:r>
            <w:r>
              <w:rPr>
                <w:rFonts w:ascii="Arial" w:eastAsia="Times New Roman" w:hAnsi="Arial" w:cs="Arial"/>
                <w:lang w:val="en"/>
              </w:rPr>
              <w:t>Contract</w:t>
            </w:r>
            <w:r w:rsidRPr="00FD7F08">
              <w:rPr>
                <w:rFonts w:ascii="Arial" w:eastAsia="Times New Roman" w:hAnsi="Arial" w:cs="Arial"/>
                <w:lang w:val="en"/>
              </w:rPr>
              <w:t xml:space="preserve"> and may sign on their behalf any document that under this </w:t>
            </w:r>
            <w:r>
              <w:rPr>
                <w:rFonts w:ascii="Arial" w:eastAsia="Times New Roman" w:hAnsi="Arial" w:cs="Arial"/>
                <w:lang w:val="en"/>
              </w:rPr>
              <w:t>Contract shall</w:t>
            </w:r>
            <w:r w:rsidRPr="00FD7F08">
              <w:rPr>
                <w:rFonts w:ascii="Arial" w:eastAsia="Times New Roman" w:hAnsi="Arial" w:cs="Arial"/>
                <w:lang w:val="en"/>
              </w:rPr>
              <w:t xml:space="preserve"> or may be signed.</w:t>
            </w:r>
          </w:p>
        </w:tc>
      </w:tr>
      <w:tr w:rsidR="00780BD9" w:rsidRPr="00154ABB" w14:paraId="1AB4B268" w14:textId="77777777" w:rsidTr="005603CB">
        <w:tc>
          <w:tcPr>
            <w:tcW w:w="9360" w:type="dxa"/>
            <w:gridSpan w:val="2"/>
          </w:tcPr>
          <w:p w14:paraId="52B8E84D" w14:textId="6F080C14" w:rsidR="00780BD9" w:rsidRPr="00154ABB" w:rsidRDefault="00780BD9" w:rsidP="00780BD9">
            <w:pPr>
              <w:pStyle w:val="CON1N2"/>
              <w:numPr>
                <w:ilvl w:val="0"/>
                <w:numId w:val="5"/>
              </w:numPr>
              <w:rPr>
                <w:b w:val="0"/>
                <w:bCs w:val="0"/>
                <w:lang w:val="en-US"/>
              </w:rPr>
            </w:pPr>
            <w:bookmarkStart w:id="278" w:name="_Toc16502067"/>
            <w:bookmarkStart w:id="279" w:name="_Toc20251371"/>
            <w:bookmarkStart w:id="280" w:name="_Toc74547273"/>
            <w:bookmarkStart w:id="281" w:name="_Toc74548079"/>
            <w:bookmarkStart w:id="282" w:name="_Toc74859336"/>
            <w:bookmarkStart w:id="283" w:name="_Toc74865114"/>
            <w:bookmarkStart w:id="284" w:name="_Toc77534837"/>
            <w:bookmarkEnd w:id="277"/>
            <w:r w:rsidRPr="00154ABB">
              <w:rPr>
                <w:lang w:val="en-US"/>
              </w:rPr>
              <w:t>C</w:t>
            </w:r>
            <w:bookmarkStart w:id="285" w:name="_Toc20759369"/>
            <w:bookmarkStart w:id="286" w:name="_Toc47916959"/>
            <w:bookmarkStart w:id="287" w:name="_Toc74048237"/>
            <w:bookmarkStart w:id="288" w:name="_Toc74518477"/>
            <w:bookmarkStart w:id="289" w:name="_Toc74519207"/>
            <w:bookmarkStart w:id="290" w:name="_Toc74781397"/>
            <w:bookmarkStart w:id="291" w:name="_Toc77273615"/>
            <w:r w:rsidRPr="00E80DA2">
              <w:rPr>
                <w:lang w:val="en-US"/>
              </w:rPr>
              <w:t>onfiden</w:t>
            </w:r>
            <w:bookmarkEnd w:id="285"/>
            <w:bookmarkEnd w:id="286"/>
            <w:bookmarkEnd w:id="287"/>
            <w:bookmarkEnd w:id="288"/>
            <w:bookmarkEnd w:id="289"/>
            <w:bookmarkEnd w:id="290"/>
            <w:r w:rsidRPr="00E80DA2">
              <w:rPr>
                <w:lang w:val="en-US"/>
              </w:rPr>
              <w:t>tiality</w:t>
            </w:r>
            <w:bookmarkEnd w:id="278"/>
            <w:bookmarkEnd w:id="279"/>
            <w:bookmarkEnd w:id="280"/>
            <w:bookmarkEnd w:id="281"/>
            <w:bookmarkEnd w:id="282"/>
            <w:bookmarkEnd w:id="283"/>
            <w:bookmarkEnd w:id="284"/>
            <w:bookmarkEnd w:id="291"/>
          </w:p>
        </w:tc>
      </w:tr>
      <w:tr w:rsidR="00780BD9" w:rsidRPr="004F1567" w14:paraId="483F4BFB" w14:textId="77777777" w:rsidTr="005603CB">
        <w:tc>
          <w:tcPr>
            <w:tcW w:w="810" w:type="dxa"/>
            <w:tcBorders>
              <w:right w:val="nil"/>
            </w:tcBorders>
          </w:tcPr>
          <w:p w14:paraId="212D10D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1872075" w14:textId="3C612DE7" w:rsidR="00780BD9" w:rsidRPr="00A6506D" w:rsidRDefault="00780BD9" w:rsidP="00780BD9">
            <w:pPr>
              <w:shd w:val="clear" w:color="auto" w:fill="FDFDFD"/>
              <w:spacing w:after="0" w:line="240" w:lineRule="auto"/>
              <w:jc w:val="both"/>
              <w:rPr>
                <w:rFonts w:ascii="Arial" w:eastAsia="Times New Roman" w:hAnsi="Arial" w:cs="Arial"/>
                <w:lang w:val="en"/>
              </w:rPr>
            </w:pPr>
            <w:r w:rsidRPr="00A6506D">
              <w:rPr>
                <w:rFonts w:ascii="Arial" w:eastAsia="Times New Roman" w:hAnsi="Arial" w:cs="Arial"/>
                <w:lang w:val="en"/>
              </w:rPr>
              <w:t xml:space="preserve">The Parties shall maintain the strictest confidentiality with respect to all information indicated in the </w:t>
            </w:r>
            <w:r w:rsidRPr="003F2AD7">
              <w:rPr>
                <w:rFonts w:ascii="Arial" w:eastAsia="Times New Roman" w:hAnsi="Arial" w:cs="Arial"/>
                <w:b/>
                <w:bCs/>
                <w:lang w:val="en"/>
              </w:rPr>
              <w:t>PCC</w:t>
            </w:r>
            <w:r w:rsidRPr="00A6506D">
              <w:rPr>
                <w:rFonts w:ascii="Arial" w:eastAsia="Times New Roman" w:hAnsi="Arial" w:cs="Arial"/>
                <w:lang w:val="en"/>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4FB7004F" w14:textId="77777777" w:rsidR="00780BD9" w:rsidRPr="00A6506D" w:rsidRDefault="00780BD9" w:rsidP="00780BD9">
            <w:pPr>
              <w:tabs>
                <w:tab w:val="left" w:pos="0"/>
              </w:tabs>
              <w:autoSpaceDE w:val="0"/>
              <w:autoSpaceDN w:val="0"/>
              <w:adjustRightInd w:val="0"/>
              <w:spacing w:after="0" w:line="240" w:lineRule="auto"/>
              <w:jc w:val="both"/>
              <w:rPr>
                <w:rStyle w:val="ts-alignment-element"/>
                <w:rFonts w:ascii="Arial" w:hAnsi="Arial" w:cs="Arial"/>
                <w:lang w:val="en-US"/>
              </w:rPr>
            </w:pPr>
          </w:p>
          <w:p w14:paraId="009AA883" w14:textId="44689C59" w:rsidR="00780BD9" w:rsidRPr="00154ABB"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US"/>
              </w:rPr>
              <w:t>This</w:t>
            </w:r>
            <w:r w:rsidRPr="00A6506D">
              <w:rPr>
                <w:rFonts w:ascii="Arial" w:hAnsi="Arial" w:cs="Arial"/>
                <w:lang w:val="en-US"/>
              </w:rPr>
              <w:t xml:space="preserve"> </w:t>
            </w:r>
            <w:r w:rsidRPr="00A6506D">
              <w:rPr>
                <w:rStyle w:val="ts-alignment-element"/>
                <w:rFonts w:ascii="Arial" w:hAnsi="Arial" w:cs="Arial"/>
                <w:lang w:val="en-US"/>
              </w:rPr>
              <w:t>obligation</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confidentiality</w:t>
            </w:r>
            <w:r w:rsidRPr="00A6506D">
              <w:rPr>
                <w:rFonts w:ascii="Arial" w:hAnsi="Arial" w:cs="Arial"/>
                <w:lang w:val="en-US"/>
              </w:rPr>
              <w:t xml:space="preserve"> </w:t>
            </w:r>
            <w:r w:rsidRPr="00A6506D">
              <w:rPr>
                <w:rStyle w:val="ts-alignment-element"/>
                <w:rFonts w:ascii="Arial" w:hAnsi="Arial" w:cs="Arial"/>
                <w:lang w:val="en-US"/>
              </w:rPr>
              <w:t>extends</w:t>
            </w:r>
            <w:r w:rsidRPr="00A6506D">
              <w:rPr>
                <w:rFonts w:ascii="Arial" w:hAnsi="Arial" w:cs="Arial"/>
                <w:lang w:val="en-US"/>
              </w:rPr>
              <w:t xml:space="preserve"> </w:t>
            </w:r>
            <w:r w:rsidRPr="00A6506D">
              <w:rPr>
                <w:rStyle w:val="ts-alignment-element"/>
                <w:rFonts w:ascii="Arial" w:hAnsi="Arial" w:cs="Arial"/>
                <w:lang w:val="en-US"/>
              </w:rPr>
              <w:t>to</w:t>
            </w:r>
            <w:r w:rsidRPr="00A6506D">
              <w:rPr>
                <w:rFonts w:ascii="Arial" w:hAnsi="Arial" w:cs="Arial"/>
                <w:lang w:val="en-US"/>
              </w:rPr>
              <w:t xml:space="preserve"> </w:t>
            </w:r>
            <w:r w:rsidRPr="00A6506D">
              <w:rPr>
                <w:rStyle w:val="ts-alignment-element"/>
                <w:rFonts w:ascii="Arial" w:hAnsi="Arial" w:cs="Arial"/>
                <w:lang w:val="en-US"/>
              </w:rPr>
              <w:t>all</w:t>
            </w:r>
            <w:r w:rsidRPr="00A6506D">
              <w:rPr>
                <w:rFonts w:ascii="Arial" w:hAnsi="Arial" w:cs="Arial"/>
                <w:lang w:val="en-US"/>
              </w:rPr>
              <w:t xml:space="preserve"> </w:t>
            </w:r>
            <w:r w:rsidRPr="00A6506D">
              <w:rPr>
                <w:rStyle w:val="ts-alignment-element"/>
                <w:rFonts w:ascii="Arial" w:hAnsi="Arial" w:cs="Arial"/>
                <w:lang w:val="en-US"/>
              </w:rPr>
              <w:t>subconsultants,</w:t>
            </w:r>
            <w:r w:rsidRPr="00A6506D">
              <w:rPr>
                <w:rFonts w:ascii="Arial" w:hAnsi="Arial" w:cs="Arial"/>
                <w:lang w:val="en-US"/>
              </w:rPr>
              <w:t xml:space="preserve"> </w:t>
            </w:r>
            <w:r w:rsidRPr="00A6506D">
              <w:rPr>
                <w:rStyle w:val="ts-alignment-element"/>
                <w:rFonts w:ascii="Arial" w:hAnsi="Arial" w:cs="Arial"/>
                <w:lang w:val="en-US"/>
              </w:rPr>
              <w:t>and</w:t>
            </w:r>
            <w:r w:rsidRPr="00A6506D">
              <w:rPr>
                <w:rFonts w:ascii="Arial" w:hAnsi="Arial" w:cs="Arial"/>
                <w:lang w:val="en-US"/>
              </w:rPr>
              <w:t xml:space="preserve"> </w:t>
            </w:r>
            <w:r w:rsidRPr="00A6506D">
              <w:rPr>
                <w:rStyle w:val="ts-alignment-element"/>
                <w:rFonts w:ascii="Arial" w:hAnsi="Arial" w:cs="Arial"/>
                <w:lang w:val="en-US"/>
              </w:rPr>
              <w:t>officials</w:t>
            </w:r>
            <w:r w:rsidRPr="00A6506D">
              <w:rPr>
                <w:rFonts w:ascii="Arial" w:hAnsi="Arial" w:cs="Arial"/>
                <w:lang w:val="en-US"/>
              </w:rPr>
              <w:t xml:space="preserve"> </w:t>
            </w:r>
            <w:r w:rsidRPr="00A6506D">
              <w:rPr>
                <w:rStyle w:val="ts-alignment-element"/>
                <w:rFonts w:ascii="Arial" w:hAnsi="Arial" w:cs="Arial"/>
                <w:lang w:val="en-US"/>
              </w:rPr>
              <w:t>used</w:t>
            </w:r>
            <w:r w:rsidRPr="00A6506D">
              <w:rPr>
                <w:rFonts w:ascii="Arial" w:hAnsi="Arial" w:cs="Arial"/>
                <w:lang w:val="en-US"/>
              </w:rPr>
              <w:t xml:space="preserve"> </w:t>
            </w:r>
            <w:r w:rsidRPr="00A6506D">
              <w:rPr>
                <w:rStyle w:val="ts-alignment-element"/>
                <w:rFonts w:ascii="Arial" w:hAnsi="Arial" w:cs="Arial"/>
                <w:lang w:val="en-US"/>
              </w:rPr>
              <w:t>or</w:t>
            </w:r>
            <w:r w:rsidRPr="00A6506D">
              <w:rPr>
                <w:rFonts w:ascii="Arial" w:hAnsi="Arial" w:cs="Arial"/>
                <w:lang w:val="en-US"/>
              </w:rPr>
              <w:t xml:space="preserve"> </w:t>
            </w:r>
            <w:r w:rsidRPr="00A6506D">
              <w:rPr>
                <w:rStyle w:val="ts-alignment-element"/>
                <w:rFonts w:ascii="Arial" w:hAnsi="Arial" w:cs="Arial"/>
                <w:lang w:val="en-US"/>
              </w:rPr>
              <w:t>associated</w:t>
            </w:r>
            <w:r w:rsidRPr="00A6506D">
              <w:rPr>
                <w:rFonts w:ascii="Arial" w:hAnsi="Arial" w:cs="Arial"/>
                <w:lang w:val="en-US"/>
              </w:rPr>
              <w:t xml:space="preserve"> </w:t>
            </w:r>
            <w:r w:rsidRPr="00A6506D">
              <w:rPr>
                <w:rStyle w:val="ts-alignment-element"/>
                <w:rFonts w:ascii="Arial" w:hAnsi="Arial" w:cs="Arial"/>
                <w:lang w:val="en-US"/>
              </w:rPr>
              <w:t>with</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performance</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consulting service</w:t>
            </w:r>
            <w:r w:rsidRPr="00A6506D">
              <w:rPr>
                <w:rFonts w:ascii="Arial" w:hAnsi="Arial" w:cs="Arial"/>
                <w:lang w:val="en-US"/>
              </w:rPr>
              <w:t xml:space="preserve"> </w:t>
            </w:r>
            <w:r w:rsidRPr="00A6506D">
              <w:rPr>
                <w:rStyle w:val="ts-alignment-element"/>
                <w:rFonts w:ascii="Arial" w:hAnsi="Arial" w:cs="Arial"/>
                <w:lang w:val="en-US"/>
              </w:rPr>
              <w:t>covered</w:t>
            </w:r>
            <w:r w:rsidRPr="00A6506D">
              <w:rPr>
                <w:rFonts w:ascii="Arial" w:hAnsi="Arial" w:cs="Arial"/>
                <w:lang w:val="en-US"/>
              </w:rPr>
              <w:t xml:space="preserve"> </w:t>
            </w:r>
            <w:r w:rsidRPr="00A6506D">
              <w:rPr>
                <w:rStyle w:val="ts-alignment-element"/>
                <w:rFonts w:ascii="Arial" w:hAnsi="Arial" w:cs="Arial"/>
                <w:lang w:val="en-US"/>
              </w:rPr>
              <w:t>by</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Contract</w:t>
            </w:r>
            <w:r w:rsidRPr="00A6506D">
              <w:rPr>
                <w:rFonts w:ascii="Arial" w:hAnsi="Arial" w:cs="Arial"/>
                <w:lang w:val="en-US"/>
              </w:rPr>
              <w:t xml:space="preserve"> by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Parties</w:t>
            </w:r>
            <w:r w:rsidRPr="00A6506D">
              <w:rPr>
                <w:rFonts w:ascii="Arial" w:eastAsia="Times New Roman" w:hAnsi="Arial" w:cs="Arial"/>
                <w:lang w:val="en-US"/>
              </w:rPr>
              <w:t>.</w:t>
            </w:r>
          </w:p>
        </w:tc>
      </w:tr>
      <w:tr w:rsidR="00780BD9" w:rsidRPr="004F1567" w14:paraId="52E2B2EA" w14:textId="77777777" w:rsidTr="005603CB">
        <w:tc>
          <w:tcPr>
            <w:tcW w:w="810" w:type="dxa"/>
            <w:tcBorders>
              <w:right w:val="nil"/>
            </w:tcBorders>
          </w:tcPr>
          <w:p w14:paraId="3F52C45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42E89D" w14:textId="32F78988" w:rsidR="00780BD9" w:rsidRPr="00F6040A" w:rsidRDefault="00780BD9" w:rsidP="00780BD9">
            <w:pPr>
              <w:spacing w:after="0" w:line="240" w:lineRule="auto"/>
              <w:jc w:val="both"/>
              <w:rPr>
                <w:rFonts w:ascii="Arial" w:eastAsia="Times New Roman" w:hAnsi="Arial" w:cs="Arial"/>
                <w:lang w:val="en-US"/>
              </w:rPr>
            </w:pPr>
            <w:r w:rsidRPr="00A6506D">
              <w:rPr>
                <w:rStyle w:val="ts-alignment-element-highlighted"/>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warrant</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will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treated</w:t>
            </w:r>
            <w:r w:rsidRPr="00A6506D">
              <w:rPr>
                <w:rFonts w:ascii="Arial" w:hAnsi="Arial" w:cs="Arial"/>
                <w:lang w:val="en"/>
              </w:rPr>
              <w:t xml:space="preserve"> </w:t>
            </w:r>
            <w:r w:rsidRPr="00A6506D">
              <w:rPr>
                <w:rStyle w:val="ts-alignment-element"/>
                <w:rFonts w:ascii="Arial" w:hAnsi="Arial" w:cs="Arial"/>
                <w:lang w:val="en"/>
              </w:rPr>
              <w:t>strictly</w:t>
            </w:r>
            <w:r w:rsidRPr="00A6506D">
              <w:rPr>
                <w:rFonts w:ascii="Arial" w:hAnsi="Arial" w:cs="Arial"/>
                <w:lang w:val="en"/>
              </w:rPr>
              <w:t xml:space="preserve"> </w:t>
            </w:r>
            <w:r w:rsidRPr="00A6506D">
              <w:rPr>
                <w:rStyle w:val="ts-alignment-element"/>
                <w:rFonts w:ascii="Arial" w:hAnsi="Arial" w:cs="Arial"/>
                <w:lang w:val="en"/>
              </w:rPr>
              <w:t>confidentially,</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may</w:t>
            </w:r>
            <w:r w:rsidRPr="00A6506D">
              <w:rPr>
                <w:rFonts w:ascii="Arial" w:hAnsi="Arial" w:cs="Arial"/>
                <w:lang w:val="en"/>
              </w:rPr>
              <w:t xml:space="preserve"> </w:t>
            </w:r>
            <w:r w:rsidRPr="00A6506D">
              <w:rPr>
                <w:rStyle w:val="ts-alignment-element"/>
                <w:rFonts w:ascii="Arial" w:hAnsi="Arial" w:cs="Arial"/>
                <w:lang w:val="en"/>
              </w:rPr>
              <w:t>only</w:t>
            </w:r>
            <w:r w:rsidRPr="00A6506D">
              <w:rPr>
                <w:rFonts w:ascii="Arial" w:hAnsi="Arial" w:cs="Arial"/>
                <w:lang w:val="en"/>
              </w:rPr>
              <w:t xml:space="preserve"> </w:t>
            </w:r>
            <w:r w:rsidRPr="00A6506D">
              <w:rPr>
                <w:rStyle w:val="ts-alignment-element"/>
                <w:rFonts w:ascii="Arial" w:hAnsi="Arial" w:cs="Arial"/>
                <w:lang w:val="en"/>
              </w:rPr>
              <w:t>use</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for</w:t>
            </w:r>
            <w:r w:rsidRPr="00A6506D">
              <w:rPr>
                <w:rFonts w:ascii="Arial" w:hAnsi="Arial" w:cs="Arial"/>
                <w:lang w:val="en"/>
              </w:rPr>
              <w:t xml:space="preserve"> </w:t>
            </w:r>
            <w:r w:rsidRPr="00A6506D">
              <w:rPr>
                <w:rStyle w:val="ts-alignment-element"/>
                <w:rFonts w:ascii="Arial" w:hAnsi="Arial" w:cs="Arial"/>
                <w:lang w:val="en"/>
              </w:rPr>
              <w:t>activities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functions</w:t>
            </w:r>
            <w:r w:rsidRPr="00A6506D">
              <w:rPr>
                <w:rFonts w:ascii="Arial" w:hAnsi="Arial" w:cs="Arial"/>
                <w:lang w:val="en"/>
              </w:rPr>
              <w:t xml:space="preserve"> </w:t>
            </w:r>
            <w:r w:rsidRPr="00A6506D">
              <w:rPr>
                <w:rStyle w:val="ts-alignment-element"/>
                <w:rFonts w:ascii="Arial" w:hAnsi="Arial" w:cs="Arial"/>
                <w:lang w:val="en"/>
              </w:rPr>
              <w:t>directly</w:t>
            </w:r>
            <w:r w:rsidRPr="00A6506D">
              <w:rPr>
                <w:rFonts w:ascii="Arial" w:hAnsi="Arial" w:cs="Arial"/>
                <w:lang w:val="en"/>
              </w:rPr>
              <w:t xml:space="preserve"> </w:t>
            </w:r>
            <w:r w:rsidRPr="00A6506D">
              <w:rPr>
                <w:rStyle w:val="ts-alignment-element"/>
                <w:rFonts w:ascii="Arial" w:hAnsi="Arial" w:cs="Arial"/>
                <w:lang w:val="en"/>
              </w:rPr>
              <w:t>related</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execution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subject</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and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disclosure,</w:t>
            </w:r>
            <w:r w:rsidRPr="00A6506D">
              <w:rPr>
                <w:rFonts w:ascii="Arial" w:hAnsi="Arial" w:cs="Arial"/>
                <w:lang w:val="en"/>
              </w:rPr>
              <w:t xml:space="preserve"> </w:t>
            </w:r>
            <w:r w:rsidRPr="00A6506D">
              <w:rPr>
                <w:rStyle w:val="ts-alignment-element"/>
                <w:rFonts w:ascii="Arial" w:hAnsi="Arial" w:cs="Arial"/>
                <w:lang w:val="en"/>
              </w:rPr>
              <w:t>reproduction</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arrangement</w:t>
            </w:r>
            <w:r w:rsidRPr="00A6506D">
              <w:rPr>
                <w:rFonts w:ascii="Arial" w:hAnsi="Arial" w:cs="Arial"/>
                <w:lang w:val="en"/>
              </w:rPr>
              <w:t xml:space="preserve"> </w:t>
            </w:r>
            <w:r w:rsidRPr="00A6506D">
              <w:rPr>
                <w:rStyle w:val="ts-alignment-element"/>
                <w:rFonts w:ascii="Arial" w:hAnsi="Arial" w:cs="Arial"/>
                <w:lang w:val="en"/>
              </w:rPr>
              <w:t>in</w:t>
            </w:r>
            <w:r w:rsidRPr="00A6506D">
              <w:rPr>
                <w:rFonts w:ascii="Arial" w:hAnsi="Arial" w:cs="Arial"/>
                <w:lang w:val="en"/>
              </w:rPr>
              <w:t xml:space="preserve"> </w:t>
            </w:r>
            <w:r w:rsidRPr="00A6506D">
              <w:rPr>
                <w:rStyle w:val="ts-alignment-element"/>
                <w:rFonts w:ascii="Arial" w:hAnsi="Arial" w:cs="Arial"/>
                <w:lang w:val="en"/>
              </w:rPr>
              <w:t>any</w:t>
            </w:r>
            <w:r w:rsidRPr="00A6506D">
              <w:rPr>
                <w:rFonts w:ascii="Arial" w:hAnsi="Arial" w:cs="Arial"/>
                <w:lang w:val="en"/>
              </w:rPr>
              <w:t xml:space="preserve"> </w:t>
            </w:r>
            <w:r w:rsidRPr="00A6506D">
              <w:rPr>
                <w:rStyle w:val="ts-alignment-element"/>
                <w:rFonts w:ascii="Arial" w:hAnsi="Arial" w:cs="Arial"/>
                <w:lang w:val="en"/>
              </w:rPr>
              <w:t>form</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provided</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which</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has</w:t>
            </w:r>
            <w:r w:rsidRPr="00A6506D">
              <w:rPr>
                <w:rFonts w:ascii="Arial" w:hAnsi="Arial" w:cs="Arial"/>
                <w:lang w:val="en"/>
              </w:rPr>
              <w:t xml:space="preserve"> </w:t>
            </w:r>
            <w:r w:rsidRPr="00A6506D">
              <w:rPr>
                <w:rStyle w:val="ts-alignment-element"/>
                <w:rFonts w:ascii="Arial" w:hAnsi="Arial" w:cs="Arial"/>
                <w:lang w:val="en"/>
              </w:rPr>
              <w:t>access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knowledge</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prohibited.</w:t>
            </w:r>
            <w:r w:rsidRPr="00A6506D">
              <w:rPr>
                <w:rFonts w:ascii="Arial" w:hAnsi="Arial" w:cs="Arial"/>
                <w:lang w:val="en"/>
              </w:rPr>
              <w:t xml:space="preserve"> </w:t>
            </w:r>
          </w:p>
        </w:tc>
      </w:tr>
      <w:tr w:rsidR="00780BD9" w:rsidRPr="004F1567" w14:paraId="731B8325" w14:textId="77777777" w:rsidTr="005603CB">
        <w:tc>
          <w:tcPr>
            <w:tcW w:w="810" w:type="dxa"/>
            <w:tcBorders>
              <w:right w:val="nil"/>
            </w:tcBorders>
          </w:tcPr>
          <w:p w14:paraId="5DF699B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73F219" w14:textId="5C84CF6F" w:rsidR="00780BD9" w:rsidRPr="00A6506D"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confidentiality</w:t>
            </w:r>
            <w:r w:rsidRPr="00A6506D">
              <w:rPr>
                <w:rFonts w:ascii="Arial" w:hAnsi="Arial" w:cs="Arial"/>
                <w:lang w:val="en"/>
              </w:rPr>
              <w:t xml:space="preserve"> </w:t>
            </w:r>
            <w:r w:rsidRPr="00A6506D">
              <w:rPr>
                <w:rStyle w:val="ts-alignment-element"/>
                <w:rFonts w:ascii="Arial" w:hAnsi="Arial" w:cs="Arial"/>
                <w:lang w:val="en"/>
              </w:rPr>
              <w:t>provisions</w:t>
            </w:r>
            <w:r w:rsidRPr="00A6506D">
              <w:rPr>
                <w:rFonts w:ascii="Arial" w:hAnsi="Arial" w:cs="Arial"/>
                <w:lang w:val="en"/>
              </w:rPr>
              <w:t xml:space="preserve"> </w:t>
            </w:r>
            <w:r w:rsidRPr="00A6506D">
              <w:rPr>
                <w:rStyle w:val="ts-alignment-element"/>
                <w:rFonts w:ascii="Arial" w:hAnsi="Arial" w:cs="Arial"/>
                <w:lang w:val="en"/>
              </w:rPr>
              <w:t>also</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recommendations</w:t>
            </w:r>
            <w:r w:rsidRPr="00A6506D">
              <w:rPr>
                <w:rFonts w:ascii="Arial" w:hAnsi="Arial" w:cs="Arial"/>
                <w:lang w:val="en"/>
              </w:rPr>
              <w:t xml:space="preserve"> </w:t>
            </w:r>
            <w:r w:rsidRPr="00A6506D">
              <w:rPr>
                <w:rStyle w:val="ts-alignment-element"/>
                <w:rFonts w:ascii="Arial" w:hAnsi="Arial" w:cs="Arial"/>
                <w:lang w:val="en"/>
              </w:rPr>
              <w:t>made</w:t>
            </w:r>
            <w:r w:rsidRPr="00A6506D">
              <w:rPr>
                <w:rFonts w:ascii="Arial" w:hAnsi="Arial" w:cs="Arial"/>
                <w:lang w:val="en"/>
              </w:rPr>
              <w:t xml:space="preserve"> </w:t>
            </w:r>
            <w:r w:rsidRPr="00A6506D">
              <w:rPr>
                <w:rStyle w:val="ts-alignment-element"/>
                <w:rFonts w:ascii="Arial" w:hAnsi="Arial" w:cs="Arial"/>
                <w:lang w:val="en"/>
              </w:rPr>
              <w:t>by</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during</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results</w:t>
            </w:r>
            <w:r w:rsidRPr="00A6506D">
              <w:rPr>
                <w:rFonts w:ascii="Arial" w:hAnsi="Arial" w:cs="Arial"/>
                <w:lang w:val="en"/>
              </w:rPr>
              <w:t xml:space="preserve"> </w:t>
            </w:r>
            <w:r w:rsidRPr="00A6506D">
              <w:rPr>
                <w:rStyle w:val="ts-alignment-element"/>
                <w:rFonts w:ascii="Arial" w:hAnsi="Arial" w:cs="Arial"/>
                <w:lang w:val="en"/>
              </w:rPr>
              <w:t>derived</w:t>
            </w:r>
            <w:r w:rsidRPr="00A6506D">
              <w:rPr>
                <w:rFonts w:ascii="Arial" w:hAnsi="Arial" w:cs="Arial"/>
                <w:lang w:val="en"/>
              </w:rPr>
              <w:t xml:space="preserve"> </w:t>
            </w:r>
            <w:r w:rsidRPr="00A6506D">
              <w:rPr>
                <w:rStyle w:val="ts-alignment-element"/>
                <w:rFonts w:ascii="Arial" w:hAnsi="Arial" w:cs="Arial"/>
                <w:lang w:val="en"/>
              </w:rPr>
              <w:t>there</w:t>
            </w:r>
            <w:r w:rsidRPr="00A6506D">
              <w:rPr>
                <w:rFonts w:ascii="Arial" w:hAnsi="Arial" w:cs="Arial"/>
                <w:lang w:val="en"/>
              </w:rPr>
              <w:t xml:space="preserve"> </w:t>
            </w:r>
            <w:r w:rsidRPr="00A6506D">
              <w:rPr>
                <w:rStyle w:val="ts-alignment-element"/>
                <w:rFonts w:ascii="Arial" w:hAnsi="Arial" w:cs="Arial"/>
                <w:lang w:val="en"/>
              </w:rPr>
              <w:t>from</w:t>
            </w:r>
            <w:r w:rsidRPr="00A6506D">
              <w:rPr>
                <w:rFonts w:ascii="Arial" w:hAnsi="Arial" w:cs="Arial"/>
                <w:lang w:val="en"/>
              </w:rPr>
              <w:t xml:space="preserve"> </w:t>
            </w:r>
            <w:r w:rsidRPr="00A6506D">
              <w:rPr>
                <w:rStyle w:val="ts-alignment-element"/>
                <w:rFonts w:ascii="Arial" w:hAnsi="Arial" w:cs="Arial"/>
                <w:lang w:val="en"/>
              </w:rPr>
              <w:t>them</w:t>
            </w:r>
            <w:r>
              <w:rPr>
                <w:rStyle w:val="ts-alignment-element"/>
                <w:rFonts w:ascii="Arial" w:hAnsi="Arial" w:cs="Arial"/>
                <w:lang w:val="en"/>
              </w:rPr>
              <w:t>.</w:t>
            </w:r>
            <w:r w:rsidRPr="00A6506D">
              <w:rPr>
                <w:rFonts w:ascii="Arial" w:eastAsia="Times New Roman" w:hAnsi="Arial" w:cs="Arial"/>
                <w:lang w:val="en-US"/>
              </w:rPr>
              <w:t xml:space="preserve"> </w:t>
            </w:r>
          </w:p>
        </w:tc>
      </w:tr>
      <w:tr w:rsidR="00780BD9" w:rsidRPr="004F1567" w14:paraId="6C84C76B" w14:textId="77777777" w:rsidTr="005603CB">
        <w:tc>
          <w:tcPr>
            <w:tcW w:w="810" w:type="dxa"/>
            <w:tcBorders>
              <w:right w:val="nil"/>
            </w:tcBorders>
          </w:tcPr>
          <w:p w14:paraId="0183090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A56A2BD" w14:textId="77777777" w:rsidR="00780BD9" w:rsidRDefault="00780BD9" w:rsidP="00780BD9">
            <w:pPr>
              <w:tabs>
                <w:tab w:val="left" w:pos="0"/>
              </w:tabs>
              <w:autoSpaceDE w:val="0"/>
              <w:autoSpaceDN w:val="0"/>
              <w:adjustRightInd w:val="0"/>
              <w:spacing w:after="0" w:line="240" w:lineRule="auto"/>
              <w:jc w:val="both"/>
              <w:rPr>
                <w:rFonts w:ascii="Arial" w:hAnsi="Arial" w:cs="Arial"/>
                <w:lang w:val="en"/>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obligation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Sub-clauses</w:t>
            </w:r>
            <w:r w:rsidRPr="00A6506D">
              <w:rPr>
                <w:rFonts w:ascii="Arial" w:hAnsi="Arial" w:cs="Arial"/>
                <w:lang w:val="en"/>
              </w:rPr>
              <w:t xml:space="preserve"> </w:t>
            </w:r>
            <w:r w:rsidRPr="00A6506D">
              <w:rPr>
                <w:rStyle w:val="ts-alignment-element"/>
                <w:rFonts w:ascii="Arial" w:hAnsi="Arial" w:cs="Arial"/>
                <w:lang w:val="en"/>
              </w:rPr>
              <w:t>12.1</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12.3</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above-mentioned</w:t>
            </w:r>
            <w:r w:rsidRPr="00A6506D">
              <w:rPr>
                <w:rFonts w:ascii="Arial" w:hAnsi="Arial" w:cs="Arial"/>
                <w:lang w:val="en"/>
              </w:rPr>
              <w:t xml:space="preserve"> </w:t>
            </w:r>
            <w:r w:rsidRPr="00A6506D">
              <w:rPr>
                <w:rStyle w:val="ts-alignment-element"/>
                <w:rFonts w:ascii="Arial" w:hAnsi="Arial" w:cs="Arial"/>
                <w:lang w:val="en"/>
              </w:rPr>
              <w:t>GC</w:t>
            </w:r>
            <w:r>
              <w:rPr>
                <w:rStyle w:val="ts-alignment-element"/>
                <w:rFonts w:ascii="Arial" w:hAnsi="Arial" w:cs="Arial"/>
                <w:lang w:val="en"/>
              </w:rPr>
              <w:t>C</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not</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p>
          <w:p w14:paraId="77FAB239" w14:textId="212B2054" w:rsidR="00780BD9" w:rsidRPr="00A6506D"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Pr>
                <w:rStyle w:val="ts-alignment-element"/>
                <w:rFonts w:cs="Arial"/>
                <w:szCs w:val="22"/>
                <w:lang w:val="en"/>
              </w:rPr>
              <w:t>ing Party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Consultant</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share</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Bank</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institutions</w:t>
            </w:r>
            <w:r w:rsidRPr="00A6506D">
              <w:rPr>
                <w:rFonts w:cs="Arial"/>
                <w:lang w:val="en"/>
              </w:rPr>
              <w:t xml:space="preserve"> </w:t>
            </w:r>
            <w:r w:rsidRPr="00A6506D">
              <w:rPr>
                <w:rStyle w:val="ts-alignment-element"/>
                <w:rFonts w:cs="Arial"/>
                <w:szCs w:val="22"/>
                <w:lang w:val="en"/>
              </w:rPr>
              <w:t>involved</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financing</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indicate</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nature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such</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7A940ED1" w14:textId="038711D6" w:rsidR="00780BD9" w:rsidRPr="009C42FD" w:rsidRDefault="00780BD9" w:rsidP="00956E6B">
            <w:pPr>
              <w:pStyle w:val="ListParagraph"/>
              <w:numPr>
                <w:ilvl w:val="0"/>
                <w:numId w:val="101"/>
              </w:numPr>
              <w:tabs>
                <w:tab w:val="left" w:pos="0"/>
              </w:tabs>
              <w:autoSpaceDE w:val="0"/>
              <w:autoSpaceDN w:val="0"/>
              <w:adjustRightInd w:val="0"/>
              <w:rPr>
                <w:rFonts w:cs="Arial"/>
              </w:rPr>
            </w:pPr>
            <w:r w:rsidRPr="009C42FD">
              <w:rPr>
                <w:rStyle w:val="ts-alignment-element"/>
                <w:rFonts w:cs="Arial"/>
                <w:szCs w:val="22"/>
                <w:lang w:val="en"/>
              </w:rPr>
              <w:t>Currently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future</w:t>
            </w:r>
            <w:r w:rsidRPr="009C42FD">
              <w:rPr>
                <w:rFonts w:cs="Arial"/>
                <w:lang w:val="en"/>
              </w:rPr>
              <w:t xml:space="preserve"> </w:t>
            </w:r>
            <w:r w:rsidRPr="009C42FD">
              <w:rPr>
                <w:rStyle w:val="ts-alignment-element"/>
                <w:rFonts w:cs="Arial"/>
                <w:szCs w:val="22"/>
                <w:lang w:val="en"/>
              </w:rPr>
              <w:t>it</w:t>
            </w:r>
            <w:r w:rsidRPr="009C42FD">
              <w:rPr>
                <w:rFonts w:cs="Arial"/>
                <w:lang w:val="en"/>
              </w:rPr>
              <w:t xml:space="preserve"> </w:t>
            </w:r>
            <w:r w:rsidRPr="009C42FD">
              <w:rPr>
                <w:rStyle w:val="ts-alignment-element"/>
                <w:rFonts w:cs="Arial"/>
                <w:szCs w:val="22"/>
                <w:lang w:val="en"/>
              </w:rPr>
              <w:t>is</w:t>
            </w:r>
            <w:r w:rsidRPr="009C42FD">
              <w:rPr>
                <w:rFonts w:cs="Arial"/>
                <w:lang w:val="en"/>
              </w:rPr>
              <w:t xml:space="preserve"> </w:t>
            </w:r>
            <w:r w:rsidRPr="009C42FD">
              <w:rPr>
                <w:rStyle w:val="ts-alignment-element"/>
                <w:rFonts w:cs="Arial"/>
                <w:szCs w:val="22"/>
                <w:lang w:val="en"/>
              </w:rPr>
              <w:t>made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domain</w:t>
            </w:r>
            <w:r w:rsidRPr="009C42FD">
              <w:rPr>
                <w:rFonts w:cs="Arial"/>
                <w:lang w:val="en"/>
              </w:rPr>
              <w:t xml:space="preserve"> </w:t>
            </w:r>
            <w:r w:rsidRPr="009C42FD">
              <w:rPr>
                <w:rStyle w:val="ts-alignment-element"/>
                <w:rFonts w:cs="Arial"/>
                <w:szCs w:val="22"/>
                <w:lang w:val="en"/>
              </w:rPr>
              <w:t>without</w:t>
            </w:r>
            <w:r w:rsidRPr="009C42FD">
              <w:rPr>
                <w:rFonts w:cs="Arial"/>
                <w:lang w:val="en"/>
              </w:rPr>
              <w:t xml:space="preserve"> </w:t>
            </w:r>
            <w:r w:rsidRPr="009C42FD">
              <w:rPr>
                <w:rStyle w:val="ts-alignment-element"/>
                <w:rFonts w:cs="Arial"/>
                <w:szCs w:val="22"/>
                <w:lang w:val="en"/>
              </w:rPr>
              <w:t>infringement</w:t>
            </w:r>
            <w:r w:rsidRPr="009C42FD">
              <w:rPr>
                <w:rFonts w:cs="Arial"/>
                <w:lang w:val="en"/>
              </w:rPr>
              <w:t xml:space="preserve"> </w:t>
            </w:r>
            <w:r w:rsidRPr="009C42FD">
              <w:rPr>
                <w:rStyle w:val="ts-alignment-element"/>
                <w:rFonts w:cs="Arial"/>
                <w:szCs w:val="22"/>
                <w:lang w:val="en"/>
              </w:rPr>
              <w:t>by</w:t>
            </w:r>
            <w:r w:rsidRPr="009C42FD">
              <w:rPr>
                <w:rFonts w:cs="Arial"/>
                <w:lang w:val="en"/>
              </w:rPr>
              <w:t xml:space="preserve"> </w:t>
            </w:r>
            <w:r w:rsidRPr="009C42FD">
              <w:rPr>
                <w:rStyle w:val="ts-alignment-element"/>
                <w:rFonts w:cs="Arial"/>
                <w:szCs w:val="22"/>
                <w:lang w:val="en"/>
              </w:rPr>
              <w:t>either</w:t>
            </w:r>
            <w:r w:rsidRPr="009C42FD">
              <w:rPr>
                <w:rFonts w:cs="Arial"/>
                <w:lang w:val="en"/>
              </w:rPr>
              <w:t xml:space="preserve"> </w:t>
            </w:r>
            <w:r w:rsidRPr="009C42FD">
              <w:rPr>
                <w:rStyle w:val="ts-alignment-element"/>
                <w:rFonts w:cs="Arial"/>
                <w:szCs w:val="22"/>
                <w:lang w:val="en"/>
              </w:rPr>
              <w:t>Party,</w:t>
            </w:r>
          </w:p>
          <w:p w14:paraId="0DA11455" w14:textId="6FC3F5F6" w:rsidR="00780BD9" w:rsidRPr="009C42FD" w:rsidRDefault="00780BD9" w:rsidP="00956E6B">
            <w:pPr>
              <w:pStyle w:val="ListParagraph"/>
              <w:numPr>
                <w:ilvl w:val="0"/>
                <w:numId w:val="101"/>
              </w:numPr>
              <w:tabs>
                <w:tab w:val="left" w:pos="0"/>
              </w:tabs>
              <w:autoSpaceDE w:val="0"/>
              <w:autoSpaceDN w:val="0"/>
              <w:adjustRightInd w:val="0"/>
              <w:rPr>
                <w:rStyle w:val="ts-alignment-element"/>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can</w:t>
            </w:r>
            <w:r w:rsidRPr="00A6506D">
              <w:rPr>
                <w:rFonts w:cs="Arial"/>
                <w:lang w:val="en"/>
              </w:rPr>
              <w:t xml:space="preserve"> </w:t>
            </w:r>
            <w:r w:rsidRPr="00A6506D">
              <w:rPr>
                <w:rStyle w:val="ts-alignment-element"/>
                <w:rFonts w:cs="Arial"/>
                <w:szCs w:val="22"/>
                <w:lang w:val="en"/>
              </w:rPr>
              <w:t>be</w:t>
            </w:r>
            <w:r w:rsidRPr="00A6506D">
              <w:rPr>
                <w:rFonts w:cs="Arial"/>
                <w:lang w:val="en"/>
              </w:rPr>
              <w:t xml:space="preserve"> </w:t>
            </w:r>
            <w:r w:rsidRPr="00A6506D">
              <w:rPr>
                <w:rStyle w:val="ts-alignment-element"/>
                <w:rFonts w:cs="Arial"/>
                <w:szCs w:val="22"/>
                <w:lang w:val="en"/>
              </w:rPr>
              <w:t>found</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it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possession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at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time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disclosed</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not</w:t>
            </w:r>
            <w:r w:rsidRPr="00A6506D">
              <w:rPr>
                <w:rFonts w:cs="Arial"/>
                <w:lang w:val="en"/>
              </w:rPr>
              <w:t xml:space="preserve"> </w:t>
            </w:r>
            <w:r w:rsidRPr="00A6506D">
              <w:rPr>
                <w:rStyle w:val="ts-alignment-element"/>
                <w:rFonts w:cs="Arial"/>
                <w:szCs w:val="22"/>
                <w:lang w:val="en"/>
              </w:rPr>
              <w:t>previously</w:t>
            </w:r>
            <w:r w:rsidRPr="00A6506D">
              <w:rPr>
                <w:rFonts w:cs="Arial"/>
                <w:lang w:val="en"/>
              </w:rPr>
              <w:t xml:space="preserve"> </w:t>
            </w:r>
            <w:r w:rsidRPr="00A6506D">
              <w:rPr>
                <w:rStyle w:val="ts-alignment-element"/>
                <w:rFonts w:cs="Arial"/>
                <w:szCs w:val="22"/>
                <w:lang w:val="en"/>
              </w:rPr>
              <w:t>obtained</w:t>
            </w:r>
            <w:r w:rsidRPr="00A6506D">
              <w:rPr>
                <w:rFonts w:cs="Arial"/>
                <w:lang w:val="en"/>
              </w:rPr>
              <w:t xml:space="preserve"> </w:t>
            </w:r>
            <w:r w:rsidRPr="00A6506D">
              <w:rPr>
                <w:rStyle w:val="ts-alignment-element"/>
                <w:rFonts w:cs="Arial"/>
                <w:szCs w:val="22"/>
                <w:lang w:val="en"/>
              </w:rPr>
              <w:t>directly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indirectly</w:t>
            </w:r>
            <w:r w:rsidRPr="00A6506D">
              <w:rPr>
                <w:rFonts w:cs="Arial"/>
                <w:lang w:val="en"/>
              </w:rPr>
              <w:t xml:space="preserve"> </w:t>
            </w:r>
            <w:r w:rsidRPr="00A6506D">
              <w:rPr>
                <w:rStyle w:val="ts-alignment-element"/>
                <w:rFonts w:cs="Arial"/>
                <w:szCs w:val="22"/>
                <w:lang w:val="en"/>
              </w:rPr>
              <w:t>from</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Party</w:t>
            </w:r>
            <w:r>
              <w:rPr>
                <w:rStyle w:val="ts-alignment-element"/>
                <w:rFonts w:cs="Arial"/>
                <w:szCs w:val="22"/>
                <w:lang w:val="en"/>
              </w:rPr>
              <w:t>.</w:t>
            </w:r>
          </w:p>
          <w:p w14:paraId="4BBFD98D" w14:textId="4BE8CE71" w:rsidR="00780BD9" w:rsidRPr="009C42FD" w:rsidRDefault="00780BD9" w:rsidP="00780BD9">
            <w:pPr>
              <w:pStyle w:val="ListParagraph"/>
              <w:tabs>
                <w:tab w:val="left" w:pos="0"/>
              </w:tabs>
              <w:autoSpaceDE w:val="0"/>
              <w:autoSpaceDN w:val="0"/>
              <w:adjustRightInd w:val="0"/>
              <w:rPr>
                <w:rStyle w:val="ts-alignment-element"/>
                <w:rFonts w:cs="Arial"/>
              </w:rPr>
            </w:pPr>
            <w:r>
              <w:rPr>
                <w:rStyle w:val="ts-alignment-element"/>
                <w:rFonts w:cs="Arial"/>
                <w:szCs w:val="22"/>
                <w:lang w:val="en"/>
              </w:rPr>
              <w:t>Or,</w:t>
            </w:r>
          </w:p>
          <w:p w14:paraId="0AB337F9" w14:textId="6B3B1B9C" w:rsidR="00780BD9" w:rsidRPr="00F6040A"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lastRenderedPageBreak/>
              <w:t>Otherwise,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legally</w:t>
            </w:r>
            <w:r w:rsidRPr="00A6506D">
              <w:rPr>
                <w:rFonts w:cs="Arial"/>
                <w:lang w:val="en"/>
              </w:rPr>
              <w:t xml:space="preserve"> </w:t>
            </w:r>
            <w:r w:rsidRPr="00A6506D">
              <w:rPr>
                <w:rStyle w:val="ts-alignment-element"/>
                <w:rFonts w:cs="Arial"/>
                <w:szCs w:val="22"/>
                <w:lang w:val="en"/>
              </w:rPr>
              <w:t>made</w:t>
            </w:r>
            <w:r w:rsidRPr="00A6506D">
              <w:rPr>
                <w:rFonts w:cs="Arial"/>
                <w:lang w:val="en"/>
              </w:rPr>
              <w:t xml:space="preserve"> </w:t>
            </w:r>
            <w:r w:rsidRPr="00A6506D">
              <w:rPr>
                <w:rStyle w:val="ts-alignment-element"/>
                <w:rFonts w:cs="Arial"/>
                <w:szCs w:val="22"/>
                <w:lang w:val="en"/>
              </w:rPr>
              <w:t>available</w:t>
            </w:r>
            <w:r w:rsidRPr="00A6506D">
              <w:rPr>
                <w:rFonts w:cs="Arial"/>
                <w:lang w:val="en"/>
              </w:rPr>
              <w:t xml:space="preserve"> </w:t>
            </w:r>
            <w:r w:rsidRPr="00A6506D">
              <w:rPr>
                <w:rStyle w:val="ts-alignment-element"/>
                <w:rFonts w:cs="Arial"/>
                <w:szCs w:val="22"/>
                <w:lang w:val="en"/>
              </w:rPr>
              <w:t>to</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a</w:t>
            </w:r>
            <w:r w:rsidRPr="00A6506D">
              <w:rPr>
                <w:rFonts w:cs="Arial"/>
                <w:lang w:val="en"/>
              </w:rPr>
              <w:t xml:space="preserve"> </w:t>
            </w:r>
            <w:r w:rsidRPr="00A6506D">
              <w:rPr>
                <w:rStyle w:val="ts-alignment-element"/>
                <w:rFonts w:cs="Arial"/>
                <w:szCs w:val="22"/>
                <w:lang w:val="en"/>
              </w:rPr>
              <w:t>third</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had</w:t>
            </w:r>
            <w:r w:rsidRPr="00A6506D">
              <w:rPr>
                <w:rFonts w:cs="Arial"/>
                <w:lang w:val="en"/>
              </w:rPr>
              <w:t xml:space="preserve"> </w:t>
            </w:r>
            <w:r w:rsidRPr="00A6506D">
              <w:rPr>
                <w:rStyle w:val="ts-alignment-element"/>
                <w:rFonts w:cs="Arial"/>
                <w:szCs w:val="22"/>
                <w:lang w:val="en"/>
              </w:rPr>
              <w:t>no</w:t>
            </w:r>
            <w:r w:rsidRPr="00A6506D">
              <w:rPr>
                <w:rFonts w:cs="Arial"/>
                <w:lang w:val="en"/>
              </w:rPr>
              <w:t xml:space="preserve"> </w:t>
            </w:r>
            <w:r w:rsidRPr="00A6506D">
              <w:rPr>
                <w:rStyle w:val="ts-alignment-element"/>
                <w:rFonts w:cs="Arial"/>
                <w:szCs w:val="22"/>
                <w:lang w:val="en"/>
              </w:rPr>
              <w:t>obligation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confidentiality.</w:t>
            </w:r>
            <w:r w:rsidRPr="00A6506D">
              <w:rPr>
                <w:rFonts w:cs="Arial"/>
                <w:lang w:val="en"/>
              </w:rPr>
              <w:t xml:space="preserve"> </w:t>
            </w:r>
          </w:p>
          <w:p w14:paraId="576F70F3" w14:textId="77777777" w:rsidR="00780BD9" w:rsidRPr="00F6040A" w:rsidRDefault="00780BD9" w:rsidP="00956E6B">
            <w:pPr>
              <w:pStyle w:val="ListParagraph"/>
              <w:numPr>
                <w:ilvl w:val="0"/>
                <w:numId w:val="101"/>
              </w:numPr>
              <w:tabs>
                <w:tab w:val="left" w:pos="0"/>
              </w:tabs>
              <w:autoSpaceDE w:val="0"/>
              <w:autoSpaceDN w:val="0"/>
              <w:adjustRightInd w:val="0"/>
              <w:rPr>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is</w:t>
            </w:r>
            <w:r w:rsidRPr="00A6506D">
              <w:rPr>
                <w:rFonts w:cs="Arial"/>
                <w:lang w:val="en"/>
              </w:rPr>
              <w:t xml:space="preserve"> </w:t>
            </w:r>
            <w:r w:rsidRPr="00A6506D">
              <w:rPr>
                <w:rStyle w:val="ts-alignment-element"/>
                <w:rFonts w:cs="Arial"/>
                <w:szCs w:val="22"/>
                <w:lang w:val="en"/>
              </w:rPr>
              <w:t>credited</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being</w:t>
            </w:r>
            <w:r w:rsidRPr="00A6506D">
              <w:rPr>
                <w:rFonts w:cs="Arial"/>
                <w:lang w:val="en"/>
              </w:rPr>
              <w:t xml:space="preserve"> </w:t>
            </w:r>
            <w:r w:rsidRPr="00A6506D">
              <w:rPr>
                <w:rStyle w:val="ts-alignment-element"/>
                <w:rFonts w:cs="Arial"/>
                <w:szCs w:val="22"/>
                <w:lang w:val="en"/>
              </w:rPr>
              <w:t>developed</w:t>
            </w:r>
            <w:r w:rsidRPr="00A6506D">
              <w:rPr>
                <w:rFonts w:cs="Arial"/>
                <w:lang w:val="en"/>
              </w:rPr>
              <w:t xml:space="preserve"> </w:t>
            </w:r>
            <w:r w:rsidRPr="00A6506D">
              <w:rPr>
                <w:rStyle w:val="ts-alignment-element"/>
                <w:rFonts w:cs="Arial"/>
                <w:szCs w:val="22"/>
                <w:lang w:val="en"/>
              </w:rPr>
              <w:t>independently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Receiving</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without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use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6899CE8F" w14:textId="4248FE35" w:rsidR="00780BD9" w:rsidRPr="00A6506D" w:rsidRDefault="00780BD9" w:rsidP="00956E6B">
            <w:pPr>
              <w:pStyle w:val="ListParagraph"/>
              <w:numPr>
                <w:ilvl w:val="0"/>
                <w:numId w:val="101"/>
              </w:numPr>
              <w:tabs>
                <w:tab w:val="left" w:pos="0"/>
              </w:tabs>
              <w:autoSpaceDE w:val="0"/>
              <w:autoSpaceDN w:val="0"/>
              <w:adjustRightInd w:val="0"/>
              <w:rPr>
                <w:rFonts w:cs="Arial"/>
              </w:rPr>
            </w:pPr>
            <w:r w:rsidRPr="00F6040A">
              <w:rPr>
                <w:rStyle w:val="ts-alignment-element"/>
                <w:rFonts w:cs="Arial"/>
                <w:szCs w:val="22"/>
              </w:rPr>
              <w:t>Requires</w:t>
            </w:r>
            <w:r w:rsidRPr="00F6040A">
              <w:rPr>
                <w:rFonts w:cs="Arial"/>
              </w:rPr>
              <w:t xml:space="preserve"> </w:t>
            </w:r>
            <w:r w:rsidRPr="00F6040A">
              <w:rPr>
                <w:rStyle w:val="ts-alignment-element"/>
                <w:rFonts w:cs="Arial"/>
                <w:szCs w:val="22"/>
              </w:rPr>
              <w:t>disclosure</w:t>
            </w:r>
            <w:r w:rsidRPr="00F6040A">
              <w:rPr>
                <w:rFonts w:cs="Arial"/>
              </w:rPr>
              <w:t xml:space="preserve"> </w:t>
            </w:r>
            <w:r w:rsidRPr="00F6040A">
              <w:rPr>
                <w:rStyle w:val="ts-alignment-element"/>
                <w:rFonts w:cs="Arial"/>
                <w:szCs w:val="22"/>
              </w:rPr>
              <w:t>by</w:t>
            </w:r>
            <w:r w:rsidRPr="00F6040A">
              <w:rPr>
                <w:rFonts w:cs="Arial"/>
              </w:rPr>
              <w:t xml:space="preserve"> </w:t>
            </w:r>
            <w:r w:rsidRPr="00F6040A">
              <w:rPr>
                <w:rStyle w:val="ts-alignment-element"/>
                <w:rFonts w:cs="Arial"/>
                <w:szCs w:val="22"/>
              </w:rPr>
              <w:t>law</w:t>
            </w:r>
            <w:r w:rsidRPr="00F6040A">
              <w:rPr>
                <w:rFonts w:cs="Arial"/>
              </w:rPr>
              <w:t xml:space="preserve"> </w:t>
            </w:r>
            <w:r w:rsidRPr="00F6040A">
              <w:rPr>
                <w:rStyle w:val="ts-alignment-element"/>
                <w:rFonts w:cs="Arial"/>
                <w:szCs w:val="22"/>
              </w:rPr>
              <w:t>or</w:t>
            </w:r>
            <w:r w:rsidRPr="00F6040A">
              <w:rPr>
                <w:rFonts w:cs="Arial"/>
              </w:rPr>
              <w:t xml:space="preserve"> </w:t>
            </w:r>
            <w:r w:rsidRPr="00F6040A">
              <w:rPr>
                <w:rStyle w:val="ts-alignment-element"/>
                <w:rFonts w:cs="Arial"/>
                <w:szCs w:val="22"/>
              </w:rPr>
              <w:t>court</w:t>
            </w:r>
            <w:r w:rsidRPr="00F6040A">
              <w:rPr>
                <w:rFonts w:cs="Arial"/>
              </w:rPr>
              <w:t xml:space="preserve"> </w:t>
            </w:r>
            <w:r w:rsidRPr="00F6040A">
              <w:rPr>
                <w:rStyle w:val="ts-alignment-element"/>
                <w:rFonts w:cs="Arial"/>
                <w:szCs w:val="22"/>
              </w:rPr>
              <w:t>order</w:t>
            </w:r>
            <w:r w:rsidRPr="00F6040A">
              <w:rPr>
                <w:rFonts w:cs="Arial"/>
              </w:rPr>
              <w:t xml:space="preserve"> </w:t>
            </w:r>
            <w:r w:rsidRPr="00F6040A">
              <w:rPr>
                <w:rStyle w:val="ts-alignment-element"/>
                <w:rFonts w:cs="Arial"/>
                <w:szCs w:val="22"/>
              </w:rPr>
              <w:t>issued</w:t>
            </w:r>
            <w:r w:rsidRPr="00F6040A">
              <w:rPr>
                <w:rFonts w:cs="Arial"/>
              </w:rPr>
              <w:t xml:space="preserve"> </w:t>
            </w:r>
            <w:r w:rsidRPr="00F6040A">
              <w:rPr>
                <w:rStyle w:val="ts-alignment-element"/>
                <w:rFonts w:cs="Arial"/>
                <w:szCs w:val="22"/>
              </w:rPr>
              <w:t>by</w:t>
            </w:r>
            <w:r w:rsidRPr="00F6040A">
              <w:rPr>
                <w:rFonts w:cs="Arial"/>
              </w:rPr>
              <w:t xml:space="preserve"> </w:t>
            </w:r>
            <w:r w:rsidRPr="00F6040A">
              <w:rPr>
                <w:rStyle w:val="ts-alignment-element"/>
                <w:rFonts w:cs="Arial"/>
                <w:szCs w:val="22"/>
              </w:rPr>
              <w:t>a</w:t>
            </w:r>
            <w:r w:rsidRPr="00F6040A">
              <w:rPr>
                <w:rFonts w:cs="Arial"/>
              </w:rPr>
              <w:t xml:space="preserve"> </w:t>
            </w:r>
            <w:r w:rsidRPr="00F6040A">
              <w:rPr>
                <w:rStyle w:val="ts-alignment-element"/>
                <w:rFonts w:cs="Arial"/>
                <w:szCs w:val="22"/>
              </w:rPr>
              <w:t>court</w:t>
            </w:r>
            <w:r w:rsidRPr="00F6040A">
              <w:rPr>
                <w:rFonts w:cs="Arial"/>
              </w:rPr>
              <w:t xml:space="preserve"> </w:t>
            </w:r>
            <w:r w:rsidRPr="00F6040A">
              <w:rPr>
                <w:rStyle w:val="ts-alignment-element"/>
                <w:rFonts w:cs="Arial"/>
                <w:szCs w:val="22"/>
              </w:rPr>
              <w:t>with</w:t>
            </w:r>
            <w:r w:rsidRPr="00F6040A">
              <w:rPr>
                <w:rFonts w:cs="Arial"/>
              </w:rPr>
              <w:t xml:space="preserve"> </w:t>
            </w:r>
            <w:r w:rsidRPr="00F6040A">
              <w:rPr>
                <w:rStyle w:val="ts-alignment-element"/>
                <w:rFonts w:cs="Arial"/>
                <w:szCs w:val="22"/>
              </w:rPr>
              <w:t>jurisdiction.</w:t>
            </w:r>
          </w:p>
          <w:p w14:paraId="5E793F78" w14:textId="0BFB7B8A" w:rsidR="00780BD9" w:rsidRPr="00A6506D" w:rsidRDefault="00780BD9" w:rsidP="00780BD9">
            <w:pPr>
              <w:tabs>
                <w:tab w:val="left" w:pos="0"/>
              </w:tabs>
              <w:autoSpaceDE w:val="0"/>
              <w:autoSpaceDN w:val="0"/>
              <w:adjustRightInd w:val="0"/>
              <w:spacing w:after="0" w:line="240" w:lineRule="auto"/>
              <w:contextualSpacing/>
              <w:jc w:val="both"/>
              <w:rPr>
                <w:rFonts w:ascii="Arial" w:eastAsia="Times New Roman" w:hAnsi="Arial" w:cs="Arial"/>
                <w:lang w:val="en-US"/>
              </w:rPr>
            </w:pPr>
          </w:p>
        </w:tc>
      </w:tr>
      <w:tr w:rsidR="00780BD9" w:rsidRPr="004F1567" w14:paraId="6FFCF60F" w14:textId="77777777" w:rsidTr="005603CB">
        <w:tc>
          <w:tcPr>
            <w:tcW w:w="810" w:type="dxa"/>
            <w:tcBorders>
              <w:right w:val="nil"/>
            </w:tcBorders>
          </w:tcPr>
          <w:p w14:paraId="3CE3322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94ACE88" w14:textId="0F23A507" w:rsidR="00780BD9" w:rsidRPr="009C42FD" w:rsidRDefault="00780BD9" w:rsidP="00780BD9">
            <w:pPr>
              <w:shd w:val="clear" w:color="auto" w:fill="FDFDFD"/>
              <w:spacing w:after="0" w:line="240" w:lineRule="auto"/>
              <w:rPr>
                <w:rFonts w:ascii="Arial" w:eastAsia="Times New Roman" w:hAnsi="Arial" w:cs="Arial"/>
                <w:lang w:val="en"/>
              </w:rPr>
            </w:pPr>
            <w:r w:rsidRPr="009C42FD">
              <w:rPr>
                <w:rFonts w:ascii="Arial" w:eastAsia="Times New Roman" w:hAnsi="Arial" w:cs="Arial"/>
                <w:lang w:val="en"/>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9C42FD">
              <w:rPr>
                <w:rFonts w:ascii="Arial" w:eastAsia="Times New Roman" w:hAnsi="Arial" w:cs="Arial"/>
                <w:b/>
                <w:bCs/>
                <w:lang w:val="en"/>
              </w:rPr>
              <w:t>PCC.</w:t>
            </w:r>
          </w:p>
          <w:p w14:paraId="7307094E" w14:textId="0E2C1301" w:rsidR="00780BD9" w:rsidRPr="00F6040A"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p>
        </w:tc>
      </w:tr>
      <w:tr w:rsidR="00780BD9" w:rsidRPr="00154ABB" w14:paraId="6CA0DD46" w14:textId="77777777" w:rsidTr="005603CB">
        <w:tc>
          <w:tcPr>
            <w:tcW w:w="9360" w:type="dxa"/>
            <w:gridSpan w:val="2"/>
          </w:tcPr>
          <w:p w14:paraId="5678A00C" w14:textId="3D132253" w:rsidR="00780BD9" w:rsidRPr="00154ABB" w:rsidRDefault="00780BD9" w:rsidP="00780BD9">
            <w:pPr>
              <w:pStyle w:val="CON1N2"/>
              <w:numPr>
                <w:ilvl w:val="0"/>
                <w:numId w:val="5"/>
              </w:numPr>
              <w:rPr>
                <w:b w:val="0"/>
                <w:bCs w:val="0"/>
                <w:lang w:val="en-US"/>
              </w:rPr>
            </w:pPr>
            <w:bookmarkStart w:id="292" w:name="_Toc74547274"/>
            <w:bookmarkStart w:id="293" w:name="_Toc74548080"/>
            <w:bookmarkStart w:id="294" w:name="_Toc74859337"/>
            <w:bookmarkStart w:id="295" w:name="_Toc74865115"/>
            <w:bookmarkStart w:id="296" w:name="_Toc77534838"/>
            <w:r w:rsidRPr="00154ABB">
              <w:rPr>
                <w:lang w:val="en-US"/>
              </w:rPr>
              <w:t>Conflict</w:t>
            </w:r>
            <w:bookmarkStart w:id="297" w:name="_Hlk24545944"/>
            <w:bookmarkEnd w:id="292"/>
            <w:bookmarkEnd w:id="293"/>
            <w:bookmarkEnd w:id="294"/>
            <w:bookmarkEnd w:id="295"/>
            <w:r>
              <w:rPr>
                <w:lang w:val="en-US"/>
              </w:rPr>
              <w:t xml:space="preserve"> of Interest</w:t>
            </w:r>
            <w:bookmarkEnd w:id="296"/>
          </w:p>
        </w:tc>
      </w:tr>
      <w:tr w:rsidR="00780BD9" w:rsidRPr="004F1567" w14:paraId="480830DD" w14:textId="77777777" w:rsidTr="005603CB">
        <w:tc>
          <w:tcPr>
            <w:tcW w:w="810" w:type="dxa"/>
            <w:tcBorders>
              <w:right w:val="nil"/>
            </w:tcBorders>
          </w:tcPr>
          <w:p w14:paraId="7255BC5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98" w:name="_Hlk21690164"/>
          </w:p>
        </w:tc>
        <w:tc>
          <w:tcPr>
            <w:tcW w:w="8550" w:type="dxa"/>
            <w:tcBorders>
              <w:left w:val="nil"/>
            </w:tcBorders>
          </w:tcPr>
          <w:p w14:paraId="5E283864" w14:textId="48FD1587" w:rsidR="00780BD9" w:rsidRPr="009C42FD"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strictly</w:t>
            </w:r>
            <w:r w:rsidRPr="009C42FD">
              <w:rPr>
                <w:rFonts w:ascii="Arial" w:hAnsi="Arial" w:cs="Arial"/>
                <w:lang w:val="en"/>
              </w:rPr>
              <w:t xml:space="preserve"> </w:t>
            </w:r>
            <w:r w:rsidRPr="009C42FD">
              <w:rPr>
                <w:rStyle w:val="ts-alignment-element"/>
                <w:rFonts w:ascii="Arial" w:hAnsi="Arial" w:cs="Arial"/>
                <w:lang w:val="en"/>
              </w:rPr>
              <w:t>avoid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other</w:t>
            </w:r>
            <w:r w:rsidRPr="009C42FD">
              <w:rPr>
                <w:rFonts w:ascii="Arial" w:hAnsi="Arial" w:cs="Arial"/>
                <w:lang w:val="en"/>
              </w:rPr>
              <w:t xml:space="preserve"> </w:t>
            </w:r>
            <w:r w:rsidRPr="009C42FD">
              <w:rPr>
                <w:rStyle w:val="ts-alignment-element-highlighted"/>
                <w:rFonts w:ascii="Arial" w:hAnsi="Arial" w:cs="Arial"/>
                <w:lang w:val="en"/>
              </w:rPr>
              <w:t>assigned</w:t>
            </w:r>
            <w:r w:rsidRPr="009C42FD">
              <w:rPr>
                <w:rFonts w:ascii="Arial" w:hAnsi="Arial" w:cs="Arial"/>
                <w:lang w:val="en"/>
              </w:rPr>
              <w:t xml:space="preserve"> </w:t>
            </w:r>
            <w:r w:rsidRPr="009C42FD">
              <w:rPr>
                <w:rStyle w:val="ts-alignment-element"/>
                <w:rFonts w:ascii="Arial" w:hAnsi="Arial" w:cs="Arial"/>
                <w:lang w:val="en"/>
              </w:rPr>
              <w:t>works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company</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give</w:t>
            </w:r>
            <w:r w:rsidRPr="009C42FD">
              <w:rPr>
                <w:rFonts w:ascii="Arial" w:hAnsi="Arial" w:cs="Arial"/>
                <w:lang w:val="en"/>
              </w:rPr>
              <w:t xml:space="preserve"> </w:t>
            </w:r>
            <w:r w:rsidRPr="009C42FD">
              <w:rPr>
                <w:rStyle w:val="ts-alignment-element"/>
                <w:rFonts w:ascii="Arial" w:hAnsi="Arial" w:cs="Arial"/>
                <w:lang w:val="en"/>
              </w:rPr>
              <w:t>due</w:t>
            </w:r>
            <w:r w:rsidRPr="009C42FD">
              <w:rPr>
                <w:rFonts w:ascii="Arial" w:hAnsi="Arial" w:cs="Arial"/>
                <w:lang w:val="en"/>
              </w:rPr>
              <w:t xml:space="preserve"> </w:t>
            </w:r>
            <w:r w:rsidRPr="009C42FD">
              <w:rPr>
                <w:rStyle w:val="ts-alignment-element"/>
                <w:rFonts w:ascii="Arial" w:hAnsi="Arial" w:cs="Arial"/>
                <w:lang w:val="en"/>
              </w:rPr>
              <w:t>importance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Contracting Party,</w:t>
            </w:r>
            <w:r w:rsidRPr="009C42FD">
              <w:rPr>
                <w:rFonts w:ascii="Arial" w:hAnsi="Arial" w:cs="Arial"/>
                <w:lang w:val="en"/>
              </w:rPr>
              <w:t xml:space="preserve"> </w:t>
            </w:r>
            <w:r w:rsidRPr="009C42FD">
              <w:rPr>
                <w:rStyle w:val="ts-alignment-element"/>
                <w:rFonts w:ascii="Arial" w:hAnsi="Arial" w:cs="Arial"/>
                <w:lang w:val="en"/>
              </w:rPr>
              <w:t>without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consideration</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future</w:t>
            </w:r>
            <w:r w:rsidRPr="009C42FD">
              <w:rPr>
                <w:rFonts w:ascii="Arial" w:hAnsi="Arial" w:cs="Arial"/>
                <w:lang w:val="en"/>
              </w:rPr>
              <w:t xml:space="preserve"> </w:t>
            </w:r>
            <w:r w:rsidRPr="009C42FD">
              <w:rPr>
                <w:rStyle w:val="ts-alignment-element"/>
                <w:rFonts w:ascii="Arial" w:hAnsi="Arial" w:cs="Arial"/>
                <w:lang w:val="en"/>
              </w:rPr>
              <w:t>work,</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communicate</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person</w:t>
            </w:r>
            <w:r w:rsidRPr="009C42FD">
              <w:rPr>
                <w:rFonts w:ascii="Arial" w:hAnsi="Arial" w:cs="Arial"/>
                <w:lang w:val="en"/>
              </w:rPr>
              <w:t xml:space="preserve"> </w:t>
            </w:r>
            <w:r w:rsidRPr="009C42FD">
              <w:rPr>
                <w:rStyle w:val="ts-alignment-element"/>
                <w:rFonts w:ascii="Arial" w:hAnsi="Arial" w:cs="Arial"/>
                <w:lang w:val="en"/>
              </w:rPr>
              <w:t>authorized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represent</w:t>
            </w:r>
            <w:r w:rsidRPr="009C42FD">
              <w:rPr>
                <w:rFonts w:ascii="Arial" w:hAnsi="Arial" w:cs="Arial"/>
                <w:lang w:val="en"/>
              </w:rPr>
              <w:t xml:space="preserve"> </w:t>
            </w:r>
            <w:r w:rsidRPr="009C42FD">
              <w:rPr>
                <w:rStyle w:val="ts-alignment-element"/>
                <w:rFonts w:ascii="Arial" w:hAnsi="Arial" w:cs="Arial"/>
                <w:lang w:val="en-US"/>
              </w:rPr>
              <w:t>it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make</w:t>
            </w:r>
            <w:r w:rsidRPr="009C42FD">
              <w:rPr>
                <w:rFonts w:ascii="Arial" w:hAnsi="Arial" w:cs="Arial"/>
                <w:lang w:val="en"/>
              </w:rPr>
              <w:t xml:space="preserve"> </w:t>
            </w:r>
            <w:r w:rsidRPr="009C42FD">
              <w:rPr>
                <w:rStyle w:val="ts-alignment-element"/>
                <w:rFonts w:ascii="Arial" w:hAnsi="Arial" w:cs="Arial"/>
                <w:lang w:val="en"/>
              </w:rPr>
              <w:t>decisions</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behalf.</w:t>
            </w:r>
            <w:r w:rsidRPr="009C42FD">
              <w:rPr>
                <w:rFonts w:ascii="Arial" w:eastAsia="Times New Roman" w:hAnsi="Arial" w:cs="Arial"/>
                <w:lang w:val="en-US"/>
              </w:rPr>
              <w:t xml:space="preserve">  </w:t>
            </w:r>
          </w:p>
        </w:tc>
      </w:tr>
      <w:tr w:rsidR="00780BD9" w:rsidRPr="004F1567" w14:paraId="2A9401D1" w14:textId="77777777" w:rsidTr="005603CB">
        <w:tc>
          <w:tcPr>
            <w:tcW w:w="810" w:type="dxa"/>
            <w:tcBorders>
              <w:right w:val="nil"/>
            </w:tcBorders>
          </w:tcPr>
          <w:p w14:paraId="7D4774A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9526FB3" w14:textId="2D6183E7" w:rsidR="00780BD9" w:rsidRPr="009C42FD"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disclose</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actual</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potential</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highlighted"/>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situation</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impact</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ability</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serve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Pr>
                <w:rStyle w:val="ts-alignment-element"/>
                <w:rFonts w:ascii="Arial" w:hAnsi="Arial" w:cs="Arial"/>
                <w:lang w:val="en"/>
              </w:rPr>
              <w:t>ing Party</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can</w:t>
            </w:r>
            <w:r w:rsidRPr="009C42FD">
              <w:rPr>
                <w:rFonts w:ascii="Arial" w:hAnsi="Arial" w:cs="Arial"/>
                <w:lang w:val="en"/>
              </w:rPr>
              <w:t xml:space="preserve"> </w:t>
            </w:r>
            <w:r w:rsidRPr="009C42FD">
              <w:rPr>
                <w:rStyle w:val="ts-alignment-element"/>
                <w:rFonts w:ascii="Arial" w:hAnsi="Arial" w:cs="Arial"/>
                <w:lang w:val="en"/>
              </w:rPr>
              <w:t>reasonably</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considered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have</w:t>
            </w:r>
            <w:r w:rsidRPr="009C42FD">
              <w:rPr>
                <w:rFonts w:ascii="Arial" w:hAnsi="Arial" w:cs="Arial"/>
                <w:lang w:val="en"/>
              </w:rPr>
              <w:t xml:space="preserve"> </w:t>
            </w:r>
            <w:r w:rsidRPr="009C42FD">
              <w:rPr>
                <w:rStyle w:val="ts-alignment-element"/>
                <w:rFonts w:ascii="Arial" w:hAnsi="Arial" w:cs="Arial"/>
                <w:lang w:val="en"/>
              </w:rPr>
              <w:t>such</w:t>
            </w:r>
            <w:r w:rsidRPr="009C42FD">
              <w:rPr>
                <w:rFonts w:ascii="Arial" w:hAnsi="Arial" w:cs="Arial"/>
                <w:lang w:val="en"/>
              </w:rPr>
              <w:t xml:space="preserve"> </w:t>
            </w:r>
            <w:r w:rsidRPr="009C42FD">
              <w:rPr>
                <w:rStyle w:val="ts-alignment-element"/>
                <w:rFonts w:ascii="Arial" w:hAnsi="Arial" w:cs="Arial"/>
                <w:lang w:val="en"/>
              </w:rPr>
              <w:t>effect and</w:t>
            </w:r>
            <w:r w:rsidRPr="009C42FD">
              <w:rPr>
                <w:rFonts w:ascii="Arial" w:hAnsi="Arial" w:cs="Arial"/>
                <w:lang w:val="en"/>
              </w:rPr>
              <w:t xml:space="preserve"> </w:t>
            </w:r>
            <w:r w:rsidRPr="009C42FD">
              <w:rPr>
                <w:rStyle w:val="ts-alignment-element"/>
                <w:rFonts w:ascii="Arial" w:hAnsi="Arial" w:cs="Arial"/>
                <w:lang w:val="en"/>
              </w:rPr>
              <w:t>will</w:t>
            </w:r>
            <w:r w:rsidRPr="009C42FD">
              <w:rPr>
                <w:rFonts w:ascii="Arial" w:hAnsi="Arial" w:cs="Arial"/>
                <w:lang w:val="en"/>
              </w:rPr>
              <w:t xml:space="preserve"> </w:t>
            </w:r>
            <w:r w:rsidRPr="009C42FD">
              <w:rPr>
                <w:rStyle w:val="ts-alignment-element"/>
                <w:rFonts w:ascii="Arial" w:hAnsi="Arial" w:cs="Arial"/>
                <w:lang w:val="en"/>
              </w:rPr>
              <w:t>ensure</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respond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same</w:t>
            </w:r>
            <w:r w:rsidRPr="009C42FD">
              <w:rPr>
                <w:rFonts w:ascii="Arial" w:hAnsi="Arial" w:cs="Arial"/>
                <w:lang w:val="en"/>
              </w:rPr>
              <w:t xml:space="preserve"> </w:t>
            </w:r>
            <w:r w:rsidRPr="009C42FD">
              <w:rPr>
                <w:rStyle w:val="ts-alignment-element"/>
                <w:rFonts w:ascii="Arial" w:hAnsi="Arial" w:cs="Arial"/>
                <w:lang w:val="en"/>
              </w:rPr>
              <w:t>manner.</w:t>
            </w:r>
            <w:r w:rsidRPr="009C42FD">
              <w:rPr>
                <w:rFonts w:ascii="Arial" w:hAnsi="Arial" w:cs="Arial"/>
                <w:lang w:val="en"/>
              </w:rPr>
              <w:t xml:space="preserve"> </w:t>
            </w:r>
            <w:r w:rsidRPr="00F6040A">
              <w:rPr>
                <w:rStyle w:val="ts-alignment-element"/>
                <w:rFonts w:ascii="Arial" w:hAnsi="Arial" w:cs="Arial"/>
                <w:lang w:val="en-US"/>
              </w:rPr>
              <w:t>Failure</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disclose</w:t>
            </w:r>
            <w:r w:rsidRPr="00F6040A">
              <w:rPr>
                <w:rFonts w:ascii="Arial" w:hAnsi="Arial" w:cs="Arial"/>
                <w:lang w:val="en-US"/>
              </w:rPr>
              <w:t xml:space="preserve"> </w:t>
            </w:r>
            <w:r w:rsidRPr="00F6040A">
              <w:rPr>
                <w:rStyle w:val="ts-alignment-element"/>
                <w:rFonts w:ascii="Arial" w:hAnsi="Arial" w:cs="Arial"/>
                <w:lang w:val="en-US"/>
              </w:rPr>
              <w:t>such</w:t>
            </w:r>
            <w:r w:rsidRPr="00F6040A">
              <w:rPr>
                <w:rFonts w:ascii="Arial" w:hAnsi="Arial" w:cs="Arial"/>
                <w:lang w:val="en-US"/>
              </w:rPr>
              <w:t xml:space="preserve"> </w:t>
            </w:r>
            <w:r w:rsidRPr="00F6040A">
              <w:rPr>
                <w:rStyle w:val="ts-alignment-element"/>
                <w:rFonts w:ascii="Arial" w:hAnsi="Arial" w:cs="Arial"/>
                <w:lang w:val="en-US"/>
              </w:rPr>
              <w:t>situations</w:t>
            </w:r>
            <w:r w:rsidRPr="00F6040A">
              <w:rPr>
                <w:rFonts w:ascii="Arial" w:hAnsi="Arial" w:cs="Arial"/>
                <w:lang w:val="en-US"/>
              </w:rPr>
              <w:t xml:space="preserve"> </w:t>
            </w:r>
            <w:r w:rsidRPr="00F6040A">
              <w:rPr>
                <w:rStyle w:val="ts-alignment-element"/>
                <w:rFonts w:ascii="Arial" w:hAnsi="Arial" w:cs="Arial"/>
                <w:lang w:val="en-US"/>
              </w:rPr>
              <w:t>may</w:t>
            </w:r>
            <w:r w:rsidRPr="00F6040A">
              <w:rPr>
                <w:rFonts w:ascii="Arial" w:hAnsi="Arial" w:cs="Arial"/>
                <w:lang w:val="en-US"/>
              </w:rPr>
              <w:t xml:space="preserve"> </w:t>
            </w:r>
            <w:r w:rsidRPr="00F6040A">
              <w:rPr>
                <w:rStyle w:val="ts-alignment-element"/>
                <w:rFonts w:ascii="Arial" w:hAnsi="Arial" w:cs="Arial"/>
                <w:lang w:val="en-US"/>
              </w:rPr>
              <w:t>result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termination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p>
        </w:tc>
      </w:tr>
      <w:tr w:rsidR="00780BD9" w:rsidRPr="004F1567" w14:paraId="158046EB" w14:textId="77777777" w:rsidTr="005603CB">
        <w:tc>
          <w:tcPr>
            <w:tcW w:w="810" w:type="dxa"/>
            <w:tcBorders>
              <w:right w:val="nil"/>
            </w:tcBorders>
          </w:tcPr>
          <w:p w14:paraId="0B1675F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6A395F" w14:textId="77777777" w:rsidR="00780BD9" w:rsidRDefault="00780BD9" w:rsidP="00780BD9">
            <w:pPr>
              <w:spacing w:after="0" w:line="240" w:lineRule="auto"/>
              <w:jc w:val="both"/>
              <w:rPr>
                <w:rFonts w:ascii="Arial" w:hAnsi="Arial" w:cs="Arial"/>
                <w:lang w:val="en"/>
              </w:rPr>
            </w:pPr>
            <w:r w:rsidRPr="009C42FD">
              <w:rPr>
                <w:rStyle w:val="ts-alignment-element"/>
                <w:rFonts w:ascii="Arial" w:hAnsi="Arial" w:cs="Arial"/>
                <w:lang w:val="en"/>
              </w:rPr>
              <w:t>During</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term</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highlighted"/>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including</w:t>
            </w:r>
            <w:r w:rsidRPr="009C42FD">
              <w:rPr>
                <w:rFonts w:ascii="Arial" w:hAnsi="Arial" w:cs="Arial"/>
                <w:lang w:val="en"/>
              </w:rPr>
              <w:t xml:space="preserve"> </w:t>
            </w:r>
            <w:r w:rsidRPr="009C42FD">
              <w:rPr>
                <w:rStyle w:val="ts-alignment-element"/>
                <w:rFonts w:ascii="Arial" w:hAnsi="Arial" w:cs="Arial"/>
                <w:lang w:val="en"/>
              </w:rPr>
              <w:t>all</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p>
          <w:p w14:paraId="276B23D9" w14:textId="77777777" w:rsidR="00780BD9" w:rsidRPr="00F6040A" w:rsidRDefault="00780BD9" w:rsidP="00956E6B">
            <w:pPr>
              <w:pStyle w:val="ListParagraph"/>
              <w:numPr>
                <w:ilvl w:val="0"/>
                <w:numId w:val="102"/>
              </w:numPr>
              <w:rPr>
                <w:rFonts w:cs="Arial"/>
              </w:rPr>
            </w:pPr>
            <w:r w:rsidRPr="009C42FD">
              <w:rPr>
                <w:rStyle w:val="ts-alignment-element"/>
                <w:rFonts w:cs="Arial"/>
                <w:szCs w:val="22"/>
                <w:lang w:val="en"/>
              </w:rPr>
              <w:t>Engage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indirectly</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commercial</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professional</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Country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Contracting</w:t>
            </w:r>
            <w:r w:rsidRPr="009C42FD">
              <w:rPr>
                <w:rFonts w:cs="Arial"/>
                <w:lang w:val="en"/>
              </w:rPr>
              <w:t xml:space="preserve"> </w:t>
            </w:r>
            <w:r w:rsidRPr="009C42FD">
              <w:rPr>
                <w:rStyle w:val="ts-alignment-element"/>
                <w:rFonts w:cs="Arial"/>
                <w:szCs w:val="22"/>
                <w:lang w:val="en"/>
              </w:rPr>
              <w:t>Party</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incompatible</w:t>
            </w:r>
            <w:r w:rsidRPr="009C42FD">
              <w:rPr>
                <w:rFonts w:cs="Arial"/>
                <w:lang w:val="en"/>
              </w:rPr>
              <w:t xml:space="preserve"> </w:t>
            </w:r>
            <w:r w:rsidRPr="009C42FD">
              <w:rPr>
                <w:rStyle w:val="ts-alignment-element"/>
                <w:rFonts w:cs="Arial"/>
                <w:szCs w:val="22"/>
                <w:lang w:val="en"/>
              </w:rPr>
              <w:t>with</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obligations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w:t>
            </w:r>
            <w:r w:rsidRPr="009C42FD">
              <w:rPr>
                <w:rFonts w:cs="Arial"/>
                <w:lang w:val="en"/>
              </w:rPr>
              <w:t xml:space="preserve"> </w:t>
            </w:r>
          </w:p>
          <w:p w14:paraId="5E183BD5" w14:textId="19050084" w:rsidR="00780BD9" w:rsidRPr="009C42FD" w:rsidRDefault="00780BD9" w:rsidP="00956E6B">
            <w:pPr>
              <w:pStyle w:val="ListParagraph"/>
              <w:numPr>
                <w:ilvl w:val="0"/>
                <w:numId w:val="102"/>
              </w:numPr>
              <w:rPr>
                <w:rFonts w:cs="Arial"/>
              </w:rPr>
            </w:pPr>
            <w:r w:rsidRPr="009C42FD">
              <w:rPr>
                <w:rStyle w:val="ts-alignment-element"/>
                <w:rFonts w:cs="Arial"/>
                <w:szCs w:val="22"/>
                <w:lang w:val="en"/>
              </w:rPr>
              <w:t>Hire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employees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activity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on</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type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license</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perform</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rPr>
              <w:t>Contract</w:t>
            </w:r>
            <w:r w:rsidRPr="009C42FD">
              <w:rPr>
                <w:rStyle w:val="ts-alignment-element"/>
                <w:rFonts w:cs="Arial"/>
                <w:szCs w:val="22"/>
                <w:lang w:val="en"/>
              </w:rPr>
              <w:t>,</w:t>
            </w:r>
            <w:r w:rsidRPr="009C42FD">
              <w:rPr>
                <w:rFonts w:cs="Arial"/>
                <w:lang w:val="en"/>
              </w:rPr>
              <w:t xml:space="preserve"> </w:t>
            </w:r>
          </w:p>
          <w:p w14:paraId="5E16C87A" w14:textId="2213CFD3" w:rsidR="00780BD9" w:rsidRPr="00F6040A" w:rsidRDefault="00780BD9" w:rsidP="00956E6B">
            <w:pPr>
              <w:pStyle w:val="ListParagraph"/>
              <w:numPr>
                <w:ilvl w:val="0"/>
                <w:numId w:val="102"/>
              </w:numPr>
              <w:rPr>
                <w:rFonts w:cs="Arial"/>
              </w:rPr>
            </w:pP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agrees</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both</w:t>
            </w:r>
            <w:r w:rsidRPr="009C42FD">
              <w:rPr>
                <w:rFonts w:cs="Arial"/>
                <w:lang w:val="en"/>
              </w:rPr>
              <w:t xml:space="preserve"> </w:t>
            </w:r>
            <w:r w:rsidRPr="009C42FD">
              <w:rPr>
                <w:rStyle w:val="ts-alignment-element"/>
                <w:rFonts w:cs="Arial"/>
                <w:szCs w:val="22"/>
                <w:lang w:val="en"/>
              </w:rPr>
              <w:t>during</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term</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lang w:val="en"/>
              </w:rPr>
              <w:t>Contract</w:t>
            </w:r>
            <w:r w:rsidRPr="009C42FD">
              <w:rPr>
                <w:rFonts w:cs="Arial"/>
                <w:lang w:val="en"/>
              </w:rPr>
              <w:t xml:space="preserve"> </w:t>
            </w:r>
            <w:r w:rsidRPr="009C42FD">
              <w:rPr>
                <w:rStyle w:val="ts-alignment-element"/>
                <w:rFonts w:cs="Arial"/>
                <w:szCs w:val="22"/>
                <w:lang w:val="en"/>
              </w:rPr>
              <w:t>and</w:t>
            </w:r>
            <w:r w:rsidRPr="009C42FD">
              <w:rPr>
                <w:rFonts w:cs="Arial"/>
                <w:lang w:val="en"/>
              </w:rPr>
              <w:t xml:space="preserve"> </w:t>
            </w:r>
            <w:r w:rsidRPr="009C42FD">
              <w:rPr>
                <w:rStyle w:val="ts-alignment-element"/>
                <w:rFonts w:cs="Arial"/>
                <w:szCs w:val="22"/>
                <w:lang w:val="en"/>
              </w:rPr>
              <w:t>after</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termination,</w:t>
            </w:r>
            <w:r w:rsidRPr="009C42FD">
              <w:rPr>
                <w:rFonts w:cs="Arial"/>
                <w:lang w:val="en"/>
              </w:rPr>
              <w:t xml:space="preserve"> </w:t>
            </w:r>
            <w:r w:rsidRPr="009C42FD">
              <w:rPr>
                <w:rStyle w:val="ts-alignment-element"/>
                <w:rFonts w:cs="Arial"/>
                <w:szCs w:val="22"/>
                <w:lang w:val="en"/>
              </w:rPr>
              <w:t>neither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affiliates,</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Sub-consultant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affiliate</w:t>
            </w:r>
            <w:r w:rsidRPr="009C42FD">
              <w:rPr>
                <w:rFonts w:cs="Arial"/>
                <w:lang w:val="en"/>
              </w:rPr>
              <w:t xml:space="preserve"> </w:t>
            </w:r>
            <w:r w:rsidRPr="009C42FD">
              <w:rPr>
                <w:rStyle w:val="ts-alignment-element"/>
                <w:rFonts w:cs="Arial"/>
                <w:szCs w:val="22"/>
                <w:lang w:val="en"/>
              </w:rPr>
              <w:t>thereof,</w:t>
            </w:r>
            <w:r w:rsidRPr="009C42FD">
              <w:rPr>
                <w:rFonts w:cs="Arial"/>
                <w:lang w:val="en"/>
              </w:rPr>
              <w:t xml:space="preserve"> </w:t>
            </w:r>
            <w:r w:rsidRPr="009C42FD">
              <w:rPr>
                <w:rStyle w:val="ts-alignment-element"/>
                <w:rFonts w:cs="Arial"/>
                <w:szCs w:val="22"/>
                <w:lang w:val="en"/>
              </w:rPr>
              <w:t>may</w:t>
            </w:r>
            <w:r w:rsidRPr="009C42FD">
              <w:rPr>
                <w:rFonts w:cs="Arial"/>
                <w:lang w:val="en"/>
              </w:rPr>
              <w:t xml:space="preserve"> </w:t>
            </w:r>
            <w:r w:rsidRPr="009C42FD">
              <w:rPr>
                <w:rStyle w:val="ts-alignment-element"/>
                <w:rFonts w:cs="Arial"/>
                <w:szCs w:val="22"/>
                <w:lang w:val="en"/>
              </w:rPr>
              <w:t>supply</w:t>
            </w:r>
            <w:r w:rsidRPr="009C42FD">
              <w:rPr>
                <w:rFonts w:cs="Arial"/>
                <w:lang w:val="en"/>
              </w:rPr>
              <w:t xml:space="preserve"> </w:t>
            </w:r>
            <w:r w:rsidRPr="009C42FD">
              <w:rPr>
                <w:rStyle w:val="ts-alignment-element"/>
                <w:rFonts w:cs="Arial"/>
                <w:szCs w:val="22"/>
                <w:lang w:val="en"/>
              </w:rPr>
              <w:t>goods,</w:t>
            </w:r>
            <w:r w:rsidRPr="009C42FD">
              <w:rPr>
                <w:rFonts w:cs="Arial"/>
                <w:lang w:val="en"/>
              </w:rPr>
              <w:t xml:space="preserve"> </w:t>
            </w:r>
            <w:r w:rsidRPr="009C42FD">
              <w:rPr>
                <w:rStyle w:val="ts-alignment-element"/>
                <w:rFonts w:cs="Arial"/>
                <w:szCs w:val="22"/>
                <w:lang w:val="en"/>
              </w:rPr>
              <w:t>construct</w:t>
            </w:r>
            <w:r w:rsidRPr="009C42FD">
              <w:rPr>
                <w:rFonts w:cs="Arial"/>
                <w:lang w:val="en"/>
              </w:rPr>
              <w:t xml:space="preserve"> </w:t>
            </w:r>
            <w:r w:rsidRPr="009C42FD">
              <w:rPr>
                <w:rStyle w:val="ts-alignment-element"/>
                <w:rFonts w:cs="Arial"/>
                <w:szCs w:val="22"/>
                <w:lang w:val="en"/>
              </w:rPr>
              <w:t>works</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provide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other</w:t>
            </w:r>
            <w:r w:rsidRPr="009C42FD">
              <w:rPr>
                <w:rFonts w:cs="Arial"/>
                <w:lang w:val="en"/>
              </w:rPr>
              <w:t xml:space="preserve"> </w:t>
            </w:r>
            <w:r w:rsidRPr="009C42FD">
              <w:rPr>
                <w:rStyle w:val="ts-alignment-element"/>
                <w:rFonts w:cs="Arial"/>
                <w:szCs w:val="22"/>
                <w:lang w:val="en"/>
              </w:rPr>
              <w:t>than</w:t>
            </w:r>
            <w:r w:rsidRPr="009C42FD">
              <w:rPr>
                <w:rFonts w:cs="Arial"/>
                <w:lang w:val="en"/>
              </w:rPr>
              <w:t xml:space="preserve"> </w:t>
            </w:r>
            <w:r w:rsidRPr="009C42FD">
              <w:rPr>
                <w:rStyle w:val="ts-alignment-element"/>
                <w:rFonts w:cs="Arial"/>
                <w:szCs w:val="22"/>
                <w:lang w:val="en"/>
              </w:rPr>
              <w:t>those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consultancy</w:t>
            </w:r>
            <w:r w:rsidRPr="009C42FD">
              <w:rPr>
                <w:rFonts w:cs="Arial"/>
                <w:lang w:val="en"/>
              </w:rPr>
              <w:t xml:space="preserve"> </w:t>
            </w:r>
            <w:r w:rsidRPr="009C42FD">
              <w:rPr>
                <w:rStyle w:val="ts-alignment-element"/>
                <w:rFonts w:cs="Arial"/>
                <w:szCs w:val="22"/>
                <w:lang w:val="en"/>
              </w:rPr>
              <w:t>arising</w:t>
            </w:r>
            <w:r w:rsidRPr="009C42FD">
              <w:rPr>
                <w:rFonts w:cs="Arial"/>
                <w:lang w:val="en"/>
              </w:rPr>
              <w:t xml:space="preserve"> </w:t>
            </w:r>
            <w:r w:rsidRPr="009C42FD">
              <w:rPr>
                <w:rStyle w:val="ts-alignment-element"/>
                <w:rFonts w:cs="Arial"/>
                <w:szCs w:val="22"/>
                <w:lang w:val="en"/>
              </w:rPr>
              <w:t>from</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for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preparation</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execution</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project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related</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them.</w:t>
            </w:r>
            <w:r w:rsidRPr="009C42FD">
              <w:rPr>
                <w:rFonts w:cs="Arial"/>
                <w:lang w:val="en"/>
              </w:rPr>
              <w:t xml:space="preserve"> </w:t>
            </w:r>
          </w:p>
          <w:p w14:paraId="472C9C98" w14:textId="2D124F69" w:rsidR="00780BD9" w:rsidRPr="009C42FD" w:rsidRDefault="00780BD9" w:rsidP="00956E6B">
            <w:pPr>
              <w:pStyle w:val="ListParagraph"/>
              <w:numPr>
                <w:ilvl w:val="0"/>
                <w:numId w:val="102"/>
              </w:numPr>
              <w:rPr>
                <w:rFonts w:cs="Arial"/>
              </w:rPr>
            </w:pPr>
            <w:r w:rsidRPr="00F6040A">
              <w:rPr>
                <w:rStyle w:val="ts-alignment-element"/>
                <w:rFonts w:cs="Arial"/>
                <w:szCs w:val="22"/>
              </w:rPr>
              <w:t>Any</w:t>
            </w:r>
            <w:r w:rsidRPr="00F6040A">
              <w:rPr>
                <w:rFonts w:cs="Arial"/>
              </w:rPr>
              <w:t xml:space="preserve"> </w:t>
            </w:r>
            <w:r w:rsidRPr="00F6040A">
              <w:rPr>
                <w:rStyle w:val="ts-alignment-element"/>
                <w:rFonts w:cs="Arial"/>
                <w:szCs w:val="22"/>
              </w:rPr>
              <w:t>other</w:t>
            </w:r>
            <w:r w:rsidRPr="00F6040A">
              <w:rPr>
                <w:rFonts w:cs="Arial"/>
              </w:rPr>
              <w:t xml:space="preserve"> </w:t>
            </w:r>
            <w:r w:rsidRPr="00F6040A">
              <w:rPr>
                <w:rStyle w:val="ts-alignment-element"/>
                <w:rFonts w:cs="Arial"/>
                <w:szCs w:val="22"/>
              </w:rPr>
              <w:t>activity</w:t>
            </w:r>
            <w:r w:rsidRPr="00F6040A">
              <w:rPr>
                <w:rFonts w:cs="Arial"/>
              </w:rPr>
              <w:t xml:space="preserve"> </w:t>
            </w:r>
            <w:r w:rsidRPr="00F6040A">
              <w:rPr>
                <w:rStyle w:val="ts-alignment-element"/>
                <w:rFonts w:cs="Arial"/>
                <w:szCs w:val="22"/>
              </w:rPr>
              <w:t>that</w:t>
            </w:r>
            <w:r w:rsidRPr="00F6040A">
              <w:rPr>
                <w:rFonts w:cs="Arial"/>
              </w:rPr>
              <w:t xml:space="preserve"> </w:t>
            </w:r>
            <w:r w:rsidRPr="00F6040A">
              <w:rPr>
                <w:rStyle w:val="ts-alignment-element"/>
                <w:rFonts w:cs="Arial"/>
                <w:szCs w:val="22"/>
              </w:rPr>
              <w:t>is</w:t>
            </w:r>
            <w:r w:rsidRPr="00F6040A">
              <w:rPr>
                <w:rFonts w:cs="Arial"/>
              </w:rPr>
              <w:t xml:space="preserve"> </w:t>
            </w:r>
            <w:r w:rsidRPr="00F6040A">
              <w:rPr>
                <w:rStyle w:val="ts-alignment-element"/>
                <w:rFonts w:cs="Arial"/>
                <w:szCs w:val="22"/>
              </w:rPr>
              <w:t>specified</w:t>
            </w:r>
            <w:r w:rsidRPr="00F6040A">
              <w:rPr>
                <w:rFonts w:cs="Arial"/>
              </w:rPr>
              <w:t xml:space="preserve"> </w:t>
            </w:r>
            <w:r w:rsidRPr="00F6040A">
              <w:rPr>
                <w:rStyle w:val="ts-alignment-element"/>
                <w:rFonts w:cs="Arial"/>
                <w:szCs w:val="22"/>
              </w:rPr>
              <w:t>in</w:t>
            </w:r>
            <w:r w:rsidRPr="00F6040A">
              <w:rPr>
                <w:rFonts w:cs="Arial"/>
              </w:rPr>
              <w:t xml:space="preserve"> </w:t>
            </w:r>
            <w:r w:rsidRPr="00F6040A">
              <w:rPr>
                <w:rStyle w:val="ts-alignment-element"/>
                <w:rFonts w:cs="Arial"/>
                <w:b/>
                <w:bCs/>
                <w:szCs w:val="22"/>
              </w:rPr>
              <w:t>the</w:t>
            </w:r>
            <w:r w:rsidRPr="00F6040A">
              <w:rPr>
                <w:rFonts w:cs="Arial"/>
                <w:b/>
                <w:bCs/>
              </w:rPr>
              <w:t xml:space="preserve"> </w:t>
            </w:r>
            <w:r w:rsidRPr="00F6040A">
              <w:rPr>
                <w:rStyle w:val="ts-alignment-element"/>
                <w:rFonts w:cs="Arial"/>
                <w:b/>
                <w:bCs/>
                <w:szCs w:val="22"/>
              </w:rPr>
              <w:t>PCC.</w:t>
            </w:r>
          </w:p>
        </w:tc>
      </w:tr>
      <w:tr w:rsidR="00780BD9" w:rsidRPr="004F1567" w14:paraId="26CDC458" w14:textId="77777777" w:rsidTr="005603CB">
        <w:tc>
          <w:tcPr>
            <w:tcW w:w="810" w:type="dxa"/>
            <w:tcBorders>
              <w:right w:val="nil"/>
            </w:tcBorders>
          </w:tcPr>
          <w:p w14:paraId="752D54B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718359D" w14:textId="384DA92B" w:rsidR="00780BD9" w:rsidRPr="00F6040A"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At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conclusion</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carry</w:t>
            </w:r>
            <w:r w:rsidRPr="009C42FD">
              <w:rPr>
                <w:rFonts w:ascii="Arial" w:hAnsi="Arial" w:cs="Arial"/>
                <w:lang w:val="en"/>
              </w:rPr>
              <w:t xml:space="preserve"> </w:t>
            </w:r>
            <w:r w:rsidRPr="009C42FD">
              <w:rPr>
                <w:rStyle w:val="ts-alignment-element"/>
                <w:rFonts w:ascii="Arial" w:hAnsi="Arial" w:cs="Arial"/>
                <w:lang w:val="en"/>
              </w:rPr>
              <w:t>out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specified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b/>
                <w:bCs/>
                <w:lang w:val="en"/>
              </w:rPr>
              <w:t>the</w:t>
            </w:r>
            <w:r w:rsidRPr="009C42FD">
              <w:rPr>
                <w:rFonts w:ascii="Arial" w:hAnsi="Arial" w:cs="Arial"/>
                <w:b/>
                <w:bCs/>
                <w:lang w:val="en"/>
              </w:rPr>
              <w:t xml:space="preserve"> </w:t>
            </w:r>
            <w:r w:rsidRPr="009C42FD">
              <w:rPr>
                <w:rStyle w:val="ts-alignment-element"/>
                <w:rFonts w:ascii="Arial" w:hAnsi="Arial" w:cs="Arial"/>
                <w:b/>
                <w:bCs/>
                <w:lang w:val="en"/>
              </w:rPr>
              <w:t>PCC</w:t>
            </w:r>
            <w:r w:rsidRPr="009C42FD">
              <w:rPr>
                <w:rStyle w:val="ts-alignment-element"/>
                <w:rFonts w:ascii="Arial" w:hAnsi="Arial" w:cs="Arial"/>
                <w:lang w:val="en"/>
              </w:rPr>
              <w:t>.</w:t>
            </w:r>
            <w:r w:rsidRPr="009C42FD">
              <w:rPr>
                <w:rFonts w:ascii="Arial" w:hAnsi="Arial" w:cs="Arial"/>
                <w:lang w:val="en"/>
              </w:rPr>
              <w:t xml:space="preserve"> </w:t>
            </w:r>
          </w:p>
        </w:tc>
      </w:tr>
      <w:bookmarkEnd w:id="298"/>
      <w:tr w:rsidR="00780BD9" w:rsidRPr="004F1567" w14:paraId="17688240" w14:textId="77777777" w:rsidTr="005603CB">
        <w:tc>
          <w:tcPr>
            <w:tcW w:w="810" w:type="dxa"/>
            <w:tcBorders>
              <w:right w:val="nil"/>
            </w:tcBorders>
          </w:tcPr>
          <w:p w14:paraId="3EF2248F"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A714B74" w14:textId="1A64EEBE" w:rsidR="00780BD9" w:rsidRPr="00F6040A" w:rsidRDefault="00780BD9" w:rsidP="00780BD9">
            <w:pPr>
              <w:spacing w:after="0" w:line="240" w:lineRule="auto"/>
              <w:jc w:val="both"/>
              <w:rPr>
                <w:rFonts w:ascii="Arial" w:eastAsia="Times New Roman" w:hAnsi="Arial" w:cs="Arial"/>
                <w:lang w:val="en-US"/>
              </w:rPr>
            </w:pPr>
            <w:r w:rsidRPr="009C42FD">
              <w:rPr>
                <w:rStyle w:val="ts-alignment-element"/>
                <w:rFonts w:ascii="Arial" w:hAnsi="Arial" w:cs="Arial"/>
                <w:lang w:val="en"/>
              </w:rPr>
              <w:t>Payments</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made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highlighted"/>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accordance</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section</w:t>
            </w:r>
            <w:r w:rsidRPr="009C42FD">
              <w:rPr>
                <w:rFonts w:ascii="Arial" w:hAnsi="Arial" w:cs="Arial"/>
                <w:lang w:val="en"/>
              </w:rPr>
              <w:t xml:space="preserve"> </w:t>
            </w:r>
            <w:r w:rsidRPr="009C42FD">
              <w:rPr>
                <w:rStyle w:val="ts-alignment-element"/>
                <w:rFonts w:ascii="Arial" w:hAnsi="Arial" w:cs="Arial"/>
                <w:lang w:val="en"/>
              </w:rPr>
              <w:t>E</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these</w:t>
            </w:r>
            <w:r w:rsidRPr="009C42FD">
              <w:rPr>
                <w:rFonts w:ascii="Arial" w:hAnsi="Arial" w:cs="Arial"/>
                <w:lang w:val="en"/>
              </w:rPr>
              <w:t xml:space="preserve"> </w:t>
            </w:r>
            <w:r w:rsidRPr="009C42FD">
              <w:rPr>
                <w:rStyle w:val="ts-alignment-element"/>
                <w:rFonts w:ascii="Arial" w:hAnsi="Arial" w:cs="Arial"/>
                <w:lang w:val="en"/>
              </w:rPr>
              <w:t>G</w:t>
            </w:r>
            <w:r>
              <w:rPr>
                <w:rStyle w:val="ts-alignment-element"/>
                <w:rFonts w:ascii="Arial" w:hAnsi="Arial" w:cs="Arial"/>
                <w:lang w:val="en"/>
              </w:rPr>
              <w:t>C</w:t>
            </w:r>
            <w:r w:rsidRPr="009C42FD">
              <w:rPr>
                <w:rStyle w:val="ts-alignment-element"/>
                <w:rFonts w:ascii="Arial" w:hAnsi="Arial" w:cs="Arial"/>
                <w:lang w:val="en"/>
              </w:rPr>
              <w:t>C</w:t>
            </w:r>
            <w:r w:rsidRPr="009C42FD">
              <w:rPr>
                <w:rFonts w:ascii="Arial" w:hAnsi="Arial" w:cs="Arial"/>
                <w:lang w:val="en"/>
              </w:rPr>
              <w:t xml:space="preserve"> </w:t>
            </w:r>
            <w:r w:rsidRPr="009C42FD">
              <w:rPr>
                <w:rStyle w:val="ts-alignment-element"/>
                <w:rFonts w:ascii="Arial" w:hAnsi="Arial" w:cs="Arial"/>
                <w:lang w:val="en"/>
              </w:rPr>
              <w:t>(Clauses</w:t>
            </w:r>
            <w:r w:rsidRPr="009C42FD">
              <w:rPr>
                <w:rFonts w:ascii="Arial" w:hAnsi="Arial" w:cs="Arial"/>
                <w:lang w:val="en"/>
              </w:rPr>
              <w:t xml:space="preserve"> </w:t>
            </w:r>
            <w:r w:rsidRPr="009C42FD">
              <w:rPr>
                <w:rStyle w:val="ts-alignment-element"/>
                <w:rFonts w:ascii="Arial" w:hAnsi="Arial" w:cs="Arial"/>
                <w:lang w:val="en"/>
              </w:rPr>
              <w:t>CGC</w:t>
            </w:r>
            <w:r w:rsidRPr="009C42FD">
              <w:rPr>
                <w:rFonts w:ascii="Arial" w:hAnsi="Arial" w:cs="Arial"/>
                <w:lang w:val="en"/>
              </w:rPr>
              <w:t xml:space="preserve"> </w:t>
            </w:r>
            <w:r w:rsidRPr="009C42FD">
              <w:rPr>
                <w:rStyle w:val="ts-alignment-element"/>
                <w:rFonts w:ascii="Arial" w:hAnsi="Arial" w:cs="Arial"/>
                <w:lang w:val="en"/>
              </w:rPr>
              <w:t>39</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46)</w:t>
            </w:r>
            <w:r w:rsidRPr="009C42FD">
              <w:rPr>
                <w:rFonts w:ascii="Arial" w:hAnsi="Arial" w:cs="Arial"/>
                <w:lang w:val="en"/>
              </w:rPr>
              <w:t xml:space="preserve"> </w:t>
            </w:r>
            <w:r w:rsidRPr="009C42FD">
              <w:rPr>
                <w:rStyle w:val="ts-alignment-element"/>
                <w:rFonts w:ascii="Arial" w:hAnsi="Arial" w:cs="Arial"/>
                <w:lang w:val="en"/>
              </w:rPr>
              <w:t>constitute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consultant's</w:t>
            </w:r>
            <w:r w:rsidRPr="009C42FD">
              <w:rPr>
                <w:rFonts w:ascii="Arial" w:hAnsi="Arial" w:cs="Arial"/>
                <w:lang w:val="en"/>
              </w:rPr>
              <w:t xml:space="preserve"> </w:t>
            </w:r>
            <w:r w:rsidRPr="009C42FD">
              <w:rPr>
                <w:rStyle w:val="ts-alignment-element"/>
                <w:rFonts w:ascii="Arial" w:hAnsi="Arial" w:cs="Arial"/>
                <w:lang w:val="en"/>
              </w:rPr>
              <w:t>sole</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connection</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so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accept</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benefit,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commission,</w:t>
            </w:r>
            <w:r w:rsidRPr="009C42FD">
              <w:rPr>
                <w:rFonts w:ascii="Arial" w:hAnsi="Arial" w:cs="Arial"/>
                <w:lang w:val="en"/>
              </w:rPr>
              <w:t xml:space="preserve"> </w:t>
            </w:r>
            <w:r w:rsidRPr="009C42FD">
              <w:rPr>
                <w:rStyle w:val="ts-alignment-element"/>
                <w:rFonts w:ascii="Arial" w:hAnsi="Arial" w:cs="Arial"/>
                <w:lang w:val="en"/>
              </w:rPr>
              <w:t>discount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similar</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relation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related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this</w:t>
            </w:r>
            <w:r w:rsidRPr="00F6040A">
              <w:rPr>
                <w:rStyle w:val="ts-alignment-element"/>
                <w:lang w:val="en-US"/>
              </w:rPr>
              <w:t xml:space="preserve"> </w:t>
            </w:r>
            <w:r w:rsidRPr="009C42FD">
              <w:rPr>
                <w:rStyle w:val="ts-alignment-element"/>
                <w:rFonts w:ascii="Arial" w:hAnsi="Arial" w:cs="Arial"/>
                <w:lang w:val="en"/>
              </w:rPr>
              <w:t>Conctract,</w:t>
            </w:r>
            <w:r w:rsidRPr="00F6040A">
              <w:rPr>
                <w:rStyle w:val="ts-alignment-element"/>
                <w:lang w:val="en-US"/>
              </w:rPr>
              <w:t xml:space="preserve"> </w:t>
            </w:r>
            <w:r w:rsidRPr="009C42FD">
              <w:rPr>
                <w:rStyle w:val="ts-alignment-element"/>
                <w:rFonts w:ascii="Arial" w:hAnsi="Arial" w:cs="Arial"/>
                <w:lang w:val="en"/>
              </w:rPr>
              <w:t>nor</w:t>
            </w:r>
            <w:r w:rsidRPr="00F6040A">
              <w:rPr>
                <w:rStyle w:val="ts-alignment-element"/>
                <w:lang w:val="en-US"/>
              </w:rPr>
              <w:t xml:space="preserve"> </w:t>
            </w:r>
            <w:r w:rsidRPr="009C42FD">
              <w:rPr>
                <w:rStyle w:val="ts-alignment-element"/>
                <w:rFonts w:ascii="Arial" w:hAnsi="Arial" w:cs="Arial"/>
                <w:lang w:val="en"/>
              </w:rPr>
              <w:t>in</w:t>
            </w:r>
            <w:r w:rsidRPr="00F6040A">
              <w:rPr>
                <w:rStyle w:val="ts-alignment-element"/>
                <w:lang w:val="en-US"/>
              </w:rPr>
              <w:t xml:space="preserve"> </w:t>
            </w:r>
            <w:r w:rsidRPr="009C42FD">
              <w:rPr>
                <w:rStyle w:val="ts-alignment-element"/>
                <w:rFonts w:ascii="Arial" w:hAnsi="Arial" w:cs="Arial"/>
                <w:lang w:val="en"/>
              </w:rPr>
              <w:t>the</w:t>
            </w:r>
            <w:r w:rsidRPr="00F6040A">
              <w:rPr>
                <w:rStyle w:val="ts-alignment-element"/>
                <w:lang w:val="en-US"/>
              </w:rPr>
              <w:t xml:space="preserve"> </w:t>
            </w:r>
            <w:r w:rsidRPr="009C42FD">
              <w:rPr>
                <w:rStyle w:val="ts-alignment-element"/>
                <w:rFonts w:ascii="Arial" w:hAnsi="Arial" w:cs="Arial"/>
                <w:lang w:val="en"/>
              </w:rPr>
              <w:t>fulfillment</w:t>
            </w:r>
            <w:r w:rsidRPr="00F6040A">
              <w:rPr>
                <w:rStyle w:val="ts-alignment-element"/>
                <w:lang w:val="en-US"/>
              </w:rPr>
              <w:t xml:space="preserve"> </w:t>
            </w:r>
            <w:r w:rsidRPr="009C42FD">
              <w:rPr>
                <w:rStyle w:val="ts-alignment-element"/>
                <w:rFonts w:ascii="Arial" w:hAnsi="Arial" w:cs="Arial"/>
                <w:lang w:val="en"/>
              </w:rPr>
              <w:t>of</w:t>
            </w:r>
            <w:r w:rsidRPr="00F6040A">
              <w:rPr>
                <w:rStyle w:val="ts-alignment-element"/>
                <w:lang w:val="en-US"/>
              </w:rPr>
              <w:t xml:space="preserve"> </w:t>
            </w:r>
            <w:r w:rsidRPr="009C42FD">
              <w:rPr>
                <w:rStyle w:val="ts-alignment-element"/>
                <w:rFonts w:ascii="Arial" w:hAnsi="Arial" w:cs="Arial"/>
                <w:lang w:val="en"/>
              </w:rPr>
              <w:t>its</w:t>
            </w:r>
            <w:r w:rsidRPr="00F6040A">
              <w:rPr>
                <w:rStyle w:val="ts-alignment-element"/>
                <w:lang w:val="en-US"/>
              </w:rPr>
              <w:t xml:space="preserve"> </w:t>
            </w:r>
            <w:r w:rsidRPr="009C42FD">
              <w:rPr>
                <w:rStyle w:val="ts-alignment-element"/>
                <w:rFonts w:ascii="Arial" w:hAnsi="Arial" w:cs="Arial"/>
                <w:lang w:val="en"/>
              </w:rPr>
              <w:t>obligations</w:t>
            </w:r>
            <w:r w:rsidRPr="00F6040A">
              <w:rPr>
                <w:rStyle w:val="ts-alignment-element"/>
                <w:lang w:val="en-US"/>
              </w:rPr>
              <w:t xml:space="preserve"> </w:t>
            </w:r>
            <w:r w:rsidRPr="009C42FD">
              <w:rPr>
                <w:rStyle w:val="ts-alignment-element"/>
                <w:rFonts w:ascii="Arial" w:hAnsi="Arial" w:cs="Arial"/>
                <w:lang w:val="en"/>
              </w:rPr>
              <w:t>under</w:t>
            </w:r>
            <w:r w:rsidRPr="00F6040A">
              <w:rPr>
                <w:rStyle w:val="ts-alignment-element"/>
                <w:lang w:val="en-US"/>
              </w:rPr>
              <w:t xml:space="preserve"> </w:t>
            </w:r>
            <w:r w:rsidRPr="009C42FD">
              <w:rPr>
                <w:rStyle w:val="ts-alignment-element"/>
                <w:rFonts w:ascii="Arial" w:hAnsi="Arial" w:cs="Arial"/>
                <w:lang w:val="en"/>
              </w:rPr>
              <w:t>it.</w:t>
            </w:r>
            <w:r w:rsidRPr="009C42FD">
              <w:rPr>
                <w:rFonts w:ascii="Arial" w:hAnsi="Arial" w:cs="Arial"/>
                <w:lang w:val="en"/>
              </w:rPr>
              <w:t xml:space="preserve"> </w:t>
            </w:r>
          </w:p>
        </w:tc>
      </w:tr>
      <w:tr w:rsidR="00780BD9" w:rsidRPr="004F1567" w14:paraId="4C171E2C" w14:textId="77777777" w:rsidTr="005603CB">
        <w:tc>
          <w:tcPr>
            <w:tcW w:w="810" w:type="dxa"/>
            <w:tcBorders>
              <w:right w:val="nil"/>
            </w:tcBorders>
          </w:tcPr>
          <w:p w14:paraId="1F59945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06354B5" w14:textId="146A6F56" w:rsidR="00780BD9" w:rsidRPr="009C42FD" w:rsidRDefault="00780BD9" w:rsidP="00780BD9">
            <w:pPr>
              <w:shd w:val="clear" w:color="auto" w:fill="FDFDFD"/>
              <w:spacing w:after="0" w:line="240" w:lineRule="auto"/>
              <w:jc w:val="both"/>
              <w:rPr>
                <w:rFonts w:ascii="Arial" w:eastAsia="Times New Roman" w:hAnsi="Arial" w:cs="Arial"/>
                <w:lang w:val="en"/>
              </w:rPr>
            </w:pPr>
            <w:r w:rsidRPr="009C42FD">
              <w:rPr>
                <w:rFonts w:ascii="Arial" w:eastAsia="Times New Roman" w:hAnsi="Arial" w:cs="Arial"/>
                <w:lang w:val="en"/>
              </w:rPr>
              <w:t>Likewise, if the Consultant, as part of the Services, has the responsibility to advise the Contract</w:t>
            </w:r>
            <w:r>
              <w:rPr>
                <w:rFonts w:ascii="Arial" w:eastAsia="Times New Roman" w:hAnsi="Arial" w:cs="Arial"/>
                <w:lang w:val="en"/>
              </w:rPr>
              <w:t>ing Party</w:t>
            </w:r>
            <w:r w:rsidRPr="009C42FD">
              <w:rPr>
                <w:rFonts w:ascii="Arial" w:eastAsia="Times New Roman" w:hAnsi="Arial" w:cs="Arial"/>
                <w:lang w:val="en"/>
              </w:rPr>
              <w:t xml:space="preserve"> in matters of </w:t>
            </w:r>
            <w:r>
              <w:rPr>
                <w:rFonts w:ascii="Arial" w:eastAsia="Times New Roman" w:hAnsi="Arial" w:cs="Arial"/>
                <w:lang w:val="en"/>
              </w:rPr>
              <w:t>procurement</w:t>
            </w:r>
            <w:r w:rsidRPr="009C42FD">
              <w:rPr>
                <w:rFonts w:ascii="Arial" w:eastAsia="Times New Roman" w:hAnsi="Arial" w:cs="Arial"/>
                <w:lang w:val="en"/>
              </w:rPr>
              <w:t xml:space="preserve"> of goods, contracting of works or provision of services, </w:t>
            </w:r>
            <w:r>
              <w:rPr>
                <w:rFonts w:ascii="Arial" w:eastAsia="Times New Roman" w:hAnsi="Arial" w:cs="Arial"/>
                <w:lang w:val="en"/>
              </w:rPr>
              <w:t>it</w:t>
            </w:r>
            <w:r w:rsidRPr="009C42FD">
              <w:rPr>
                <w:rFonts w:ascii="Arial" w:eastAsia="Times New Roman" w:hAnsi="Arial" w:cs="Arial"/>
                <w:lang w:val="en"/>
              </w:rPr>
              <w:t xml:space="preserve"> must comply with the corresponding </w:t>
            </w:r>
            <w:r>
              <w:rPr>
                <w:rFonts w:ascii="Arial" w:eastAsia="Times New Roman" w:hAnsi="Arial" w:cs="Arial"/>
                <w:lang w:val="en"/>
              </w:rPr>
              <w:t>B</w:t>
            </w:r>
            <w:r w:rsidRPr="009C42FD">
              <w:rPr>
                <w:rFonts w:ascii="Arial" w:eastAsia="Times New Roman" w:hAnsi="Arial" w:cs="Arial"/>
                <w:lang w:val="en"/>
              </w:rPr>
              <w:t>ank</w:t>
            </w:r>
            <w:r>
              <w:rPr>
                <w:rFonts w:ascii="Arial" w:eastAsia="Times New Roman" w:hAnsi="Arial" w:cs="Arial"/>
                <w:lang w:val="en"/>
              </w:rPr>
              <w:t xml:space="preserve"> procurement</w:t>
            </w:r>
            <w:r w:rsidRPr="009C42FD">
              <w:rPr>
                <w:rFonts w:ascii="Arial" w:eastAsia="Times New Roman" w:hAnsi="Arial" w:cs="Arial"/>
                <w:lang w:val="en"/>
              </w:rPr>
              <w:t xml:space="preserve"> regulations and exercise at all times such responsibility in favor of the interests of the Contrac</w:t>
            </w:r>
            <w:r>
              <w:rPr>
                <w:rFonts w:ascii="Arial" w:eastAsia="Times New Roman" w:hAnsi="Arial" w:cs="Arial"/>
                <w:lang w:val="en"/>
              </w:rPr>
              <w:t>ting Party</w:t>
            </w:r>
            <w:r w:rsidRPr="009C42FD">
              <w:rPr>
                <w:rFonts w:ascii="Arial" w:eastAsia="Times New Roman" w:hAnsi="Arial" w:cs="Arial"/>
                <w:lang w:val="en"/>
              </w:rPr>
              <w:t xml:space="preserve">. Any discount or commission obtained by the Consultant in the exercise of these responsibilities in the </w:t>
            </w:r>
            <w:r>
              <w:rPr>
                <w:rFonts w:ascii="Arial" w:eastAsia="Times New Roman" w:hAnsi="Arial" w:cs="Arial"/>
                <w:lang w:val="en"/>
              </w:rPr>
              <w:t>procurement</w:t>
            </w:r>
            <w:r w:rsidRPr="009C42FD">
              <w:rPr>
                <w:rFonts w:ascii="Arial" w:eastAsia="Times New Roman" w:hAnsi="Arial" w:cs="Arial"/>
                <w:lang w:val="en"/>
              </w:rPr>
              <w:t xml:space="preserve"> shall be in the interest of the Contrac</w:t>
            </w:r>
            <w:r>
              <w:rPr>
                <w:rFonts w:ascii="Arial" w:eastAsia="Times New Roman" w:hAnsi="Arial" w:cs="Arial"/>
                <w:lang w:val="en"/>
              </w:rPr>
              <w:t xml:space="preserve">ting Party. </w:t>
            </w:r>
          </w:p>
          <w:p w14:paraId="4A9B8A58" w14:textId="523DDFD4" w:rsidR="00780BD9" w:rsidRPr="009C42FD" w:rsidRDefault="00780BD9" w:rsidP="00780BD9">
            <w:pPr>
              <w:spacing w:after="0" w:line="240" w:lineRule="auto"/>
              <w:jc w:val="both"/>
              <w:rPr>
                <w:rFonts w:ascii="Arial" w:eastAsia="Times New Roman" w:hAnsi="Arial" w:cs="Arial"/>
                <w:lang w:val="en-US"/>
              </w:rPr>
            </w:pPr>
          </w:p>
        </w:tc>
      </w:tr>
      <w:tr w:rsidR="00780BD9" w:rsidRPr="004F1567" w14:paraId="03BF7D4E" w14:textId="77777777" w:rsidTr="005603CB">
        <w:tc>
          <w:tcPr>
            <w:tcW w:w="9360" w:type="dxa"/>
            <w:gridSpan w:val="2"/>
          </w:tcPr>
          <w:p w14:paraId="2DED4D69" w14:textId="7E326CF8" w:rsidR="00780BD9" w:rsidRPr="00154ABB" w:rsidRDefault="00780BD9" w:rsidP="00780BD9">
            <w:pPr>
              <w:pStyle w:val="CON1N2"/>
              <w:numPr>
                <w:ilvl w:val="0"/>
                <w:numId w:val="5"/>
              </w:numPr>
              <w:rPr>
                <w:lang w:val="en-US"/>
              </w:rPr>
            </w:pPr>
            <w:bookmarkStart w:id="299" w:name="_Toc77534839"/>
            <w:bookmarkStart w:id="300" w:name="_Toc20251369"/>
            <w:bookmarkEnd w:id="297"/>
            <w:r>
              <w:rPr>
                <w:lang w:val="en-US"/>
              </w:rPr>
              <w:lastRenderedPageBreak/>
              <w:t>Fortuitous event of force majeure</w:t>
            </w:r>
            <w:bookmarkEnd w:id="299"/>
          </w:p>
        </w:tc>
      </w:tr>
      <w:tr w:rsidR="00780BD9" w:rsidRPr="004F1567" w14:paraId="2378E35A" w14:textId="77777777" w:rsidTr="005603CB">
        <w:tc>
          <w:tcPr>
            <w:tcW w:w="810" w:type="dxa"/>
            <w:tcBorders>
              <w:right w:val="nil"/>
            </w:tcBorders>
          </w:tcPr>
          <w:p w14:paraId="6436C9B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E278992" w14:textId="77777777" w:rsidR="00780BD9" w:rsidRDefault="00780BD9" w:rsidP="00780BD9">
            <w:pPr>
              <w:spacing w:after="0" w:line="240" w:lineRule="auto"/>
              <w:jc w:val="both"/>
              <w:rPr>
                <w:rFonts w:ascii="Arial" w:hAnsi="Arial" w:cs="Arial"/>
                <w:lang w:val="en"/>
              </w:rPr>
            </w:pPr>
            <w:r w:rsidRPr="004A07DB">
              <w:rPr>
                <w:rStyle w:val="ts-alignment-element"/>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purposes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Pr>
                <w:rFonts w:ascii="Arial" w:hAnsi="Arial" w:cs="Arial"/>
                <w:lang w:val="en"/>
              </w:rPr>
              <w:t xml:space="preserve"> Contract</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foreseen</w:t>
            </w:r>
            <w:r w:rsidRPr="004A07DB">
              <w:rPr>
                <w:rFonts w:ascii="Arial" w:hAnsi="Arial" w:cs="Arial"/>
                <w:lang w:val="en"/>
              </w:rPr>
              <w:t xml:space="preserve"> </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but,</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had</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avoided</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resisted,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beyond</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control</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does</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originate</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carelessness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negligence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understood</w:t>
            </w:r>
            <w:r w:rsidRPr="004A07DB">
              <w:rPr>
                <w:rFonts w:ascii="Arial" w:hAnsi="Arial" w:cs="Arial"/>
                <w:lang w:val="en"/>
              </w:rPr>
              <w:t xml:space="preserve"> </w:t>
            </w:r>
            <w:r w:rsidRPr="004A07DB">
              <w:rPr>
                <w:rStyle w:val="ts-alignment-element"/>
                <w:rFonts w:ascii="Arial" w:hAnsi="Arial" w:cs="Arial"/>
                <w:lang w:val="en"/>
              </w:rPr>
              <w:t>without</w:t>
            </w:r>
            <w:r w:rsidRPr="004A07DB">
              <w:rPr>
                <w:rFonts w:ascii="Arial" w:hAnsi="Arial" w:cs="Arial"/>
                <w:lang w:val="en"/>
              </w:rPr>
              <w:t xml:space="preserve"> prejudice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make</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very</w:t>
            </w:r>
            <w:r w:rsidRPr="004A07DB">
              <w:rPr>
                <w:rFonts w:ascii="Arial" w:hAnsi="Arial" w:cs="Arial"/>
                <w:lang w:val="en"/>
              </w:rPr>
              <w:t xml:space="preserve"> </w:t>
            </w:r>
            <w:r w:rsidRPr="004A07DB">
              <w:rPr>
                <w:rStyle w:val="ts-alignment-element"/>
                <w:rFonts w:ascii="Arial" w:hAnsi="Arial" w:cs="Arial"/>
                <w:lang w:val="en"/>
              </w:rPr>
              <w:t>impractical</w:t>
            </w:r>
            <w:r w:rsidRPr="004A07DB">
              <w:rPr>
                <w:rFonts w:ascii="Arial" w:hAnsi="Arial" w:cs="Arial"/>
                <w:lang w:val="en"/>
              </w:rPr>
              <w:t xml:space="preserve"> to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contractual</w:t>
            </w:r>
            <w:r w:rsidRPr="004A07DB">
              <w:rPr>
                <w:rFonts w:ascii="Arial" w:hAnsi="Arial" w:cs="Arial"/>
                <w:lang w:val="en"/>
              </w:rPr>
              <w:t xml:space="preserve"> </w:t>
            </w:r>
            <w:r w:rsidRPr="004A07DB">
              <w:rPr>
                <w:rStyle w:val="ts-alignment-element"/>
                <w:rFonts w:ascii="Arial" w:hAnsi="Arial" w:cs="Arial"/>
                <w:lang w:val="en"/>
              </w:rPr>
              <w:t>obligations</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greatest</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diligence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acted</w:t>
            </w:r>
            <w:r w:rsidRPr="004A07DB">
              <w:rPr>
                <w:rFonts w:ascii="Arial" w:hAnsi="Arial" w:cs="Arial"/>
                <w:lang w:val="en"/>
              </w:rPr>
              <w:t xml:space="preserve"> </w:t>
            </w:r>
            <w:r w:rsidRPr="004A07DB">
              <w:rPr>
                <w:rStyle w:val="ts-alignment-element"/>
                <w:rFonts w:ascii="Arial" w:hAnsi="Arial" w:cs="Arial"/>
                <w:lang w:val="en"/>
              </w:rPr>
              <w:t>upon</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yet</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unforeseeable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makes </w:t>
            </w:r>
            <w:r w:rsidRPr="004A07DB">
              <w:rPr>
                <w:rStyle w:val="ts-alignment-element"/>
                <w:rFonts w:ascii="Arial" w:hAnsi="Arial" w:cs="Arial"/>
                <w:lang w:val="en"/>
              </w:rPr>
              <w:t>compliance</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p>
          <w:p w14:paraId="2FF9F6AC" w14:textId="536982F8"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Without</w:t>
            </w:r>
            <w:r w:rsidRPr="004A07DB">
              <w:rPr>
                <w:rFonts w:ascii="Arial" w:hAnsi="Arial" w:cs="Arial"/>
                <w:lang w:val="en"/>
              </w:rPr>
              <w:t xml:space="preserve"> </w:t>
            </w:r>
            <w:r w:rsidRPr="004A07DB">
              <w:rPr>
                <w:rStyle w:val="ts-alignment-element"/>
                <w:rFonts w:ascii="Arial" w:hAnsi="Arial" w:cs="Arial"/>
                <w:lang w:val="en"/>
              </w:rPr>
              <w:t>limitation,</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may</w:t>
            </w:r>
            <w:r w:rsidRPr="004A07DB">
              <w:rPr>
                <w:rFonts w:ascii="Arial" w:hAnsi="Arial" w:cs="Arial"/>
                <w:lang w:val="en"/>
              </w:rPr>
              <w:t xml:space="preserve"> </w:t>
            </w:r>
            <w:r w:rsidRPr="004A07DB">
              <w:rPr>
                <w:rStyle w:val="ts-alignment-element"/>
                <w:rFonts w:ascii="Arial" w:hAnsi="Arial" w:cs="Arial"/>
                <w:lang w:val="en"/>
              </w:rPr>
              <w:t>include</w:t>
            </w:r>
            <w:r w:rsidRPr="004A07DB">
              <w:rPr>
                <w:rFonts w:ascii="Arial" w:hAnsi="Arial" w:cs="Arial"/>
                <w:lang w:val="en"/>
              </w:rPr>
              <w:t xml:space="preserve"> </w:t>
            </w:r>
            <w:r w:rsidRPr="004A07DB">
              <w:rPr>
                <w:rStyle w:val="ts-alignment-element"/>
                <w:rFonts w:ascii="Arial" w:hAnsi="Arial" w:cs="Arial"/>
                <w:lang w:val="en"/>
              </w:rPr>
              <w:t>governmental</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resolutions</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sovereign</w:t>
            </w:r>
            <w:r w:rsidRPr="004A07DB">
              <w:rPr>
                <w:rFonts w:ascii="Arial" w:hAnsi="Arial" w:cs="Arial"/>
                <w:lang w:val="en"/>
              </w:rPr>
              <w:t xml:space="preserve"> </w:t>
            </w:r>
            <w:r w:rsidRPr="004A07DB">
              <w:rPr>
                <w:rStyle w:val="ts-alignment-element"/>
                <w:rFonts w:ascii="Arial" w:hAnsi="Arial" w:cs="Arial"/>
                <w:lang w:val="en"/>
              </w:rPr>
              <w:t>capacity,</w:t>
            </w:r>
            <w:r w:rsidRPr="004A07DB">
              <w:rPr>
                <w:rFonts w:ascii="Arial" w:hAnsi="Arial" w:cs="Arial"/>
                <w:lang w:val="en"/>
              </w:rPr>
              <w:t xml:space="preserve"> </w:t>
            </w:r>
            <w:r w:rsidRPr="004A07DB">
              <w:rPr>
                <w:rStyle w:val="ts-alignment-element"/>
                <w:rFonts w:ascii="Arial" w:hAnsi="Arial" w:cs="Arial"/>
                <w:lang w:val="en"/>
              </w:rPr>
              <w:t>wars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revolutions,</w:t>
            </w:r>
            <w:r w:rsidRPr="004A07DB">
              <w:rPr>
                <w:rFonts w:ascii="Arial" w:hAnsi="Arial" w:cs="Arial"/>
                <w:lang w:val="en"/>
              </w:rPr>
              <w:t xml:space="preserve"> </w:t>
            </w:r>
            <w:r w:rsidRPr="004A07DB">
              <w:rPr>
                <w:rStyle w:val="ts-alignment-element"/>
                <w:rFonts w:ascii="Arial" w:hAnsi="Arial" w:cs="Arial"/>
                <w:lang w:val="en"/>
              </w:rPr>
              <w:t>hostage-taking,</w:t>
            </w:r>
            <w:r w:rsidRPr="004A07DB">
              <w:rPr>
                <w:rFonts w:ascii="Arial" w:hAnsi="Arial" w:cs="Arial"/>
                <w:lang w:val="en"/>
              </w:rPr>
              <w:t xml:space="preserve"> </w:t>
            </w:r>
            <w:r w:rsidRPr="004A07DB">
              <w:rPr>
                <w:rStyle w:val="ts-alignment-element"/>
                <w:rFonts w:ascii="Arial" w:hAnsi="Arial" w:cs="Arial"/>
                <w:lang w:val="en"/>
              </w:rPr>
              <w:t>seizure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facilities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project</w:t>
            </w:r>
            <w:r w:rsidRPr="004A07DB">
              <w:rPr>
                <w:rFonts w:ascii="Arial" w:hAnsi="Arial" w:cs="Arial"/>
                <w:lang w:val="en"/>
              </w:rPr>
              <w:t xml:space="preserve"> </w:t>
            </w:r>
            <w:r w:rsidRPr="004A07DB">
              <w:rPr>
                <w:rStyle w:val="ts-alignment-element"/>
                <w:rFonts w:ascii="Arial" w:hAnsi="Arial" w:cs="Arial"/>
                <w:lang w:val="en"/>
              </w:rPr>
              <w:t>site,</w:t>
            </w:r>
            <w:r w:rsidRPr="004A07DB">
              <w:rPr>
                <w:rFonts w:ascii="Arial" w:hAnsi="Arial" w:cs="Arial"/>
                <w:lang w:val="en"/>
              </w:rPr>
              <w:t xml:space="preserve"> </w:t>
            </w:r>
            <w:r w:rsidRPr="004A07DB">
              <w:rPr>
                <w:rStyle w:val="ts-alignment-element"/>
                <w:rFonts w:ascii="Arial" w:hAnsi="Arial" w:cs="Arial"/>
                <w:lang w:val="en"/>
              </w:rPr>
              <w:t>crisis,</w:t>
            </w:r>
            <w:r w:rsidRPr="004A07DB">
              <w:rPr>
                <w:rFonts w:ascii="Arial" w:hAnsi="Arial" w:cs="Arial"/>
                <w:lang w:val="en"/>
              </w:rPr>
              <w:t xml:space="preserve"> </w:t>
            </w:r>
            <w:r w:rsidRPr="004A07DB">
              <w:rPr>
                <w:rStyle w:val="ts-alignment-element"/>
                <w:rFonts w:ascii="Arial" w:hAnsi="Arial" w:cs="Arial"/>
                <w:lang w:val="en"/>
              </w:rPr>
              <w:t>terrorist</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sabotage,</w:t>
            </w:r>
            <w:r w:rsidRPr="004A07DB">
              <w:rPr>
                <w:rFonts w:ascii="Arial" w:hAnsi="Arial" w:cs="Arial"/>
                <w:lang w:val="en"/>
              </w:rPr>
              <w:t xml:space="preserve"> </w:t>
            </w:r>
            <w:r w:rsidRPr="004A07DB">
              <w:rPr>
                <w:rStyle w:val="ts-alignment-element"/>
                <w:rFonts w:ascii="Arial" w:hAnsi="Arial" w:cs="Arial"/>
                <w:lang w:val="en"/>
              </w:rPr>
              <w:t>blockades,</w:t>
            </w:r>
            <w:r w:rsidRPr="004A07DB">
              <w:rPr>
                <w:rFonts w:ascii="Arial" w:hAnsi="Arial" w:cs="Arial"/>
                <w:lang w:val="en"/>
              </w:rPr>
              <w:t xml:space="preserve"> </w:t>
            </w:r>
            <w:r w:rsidRPr="004A07DB">
              <w:rPr>
                <w:rStyle w:val="ts-alignment-element"/>
                <w:rFonts w:ascii="Arial" w:hAnsi="Arial" w:cs="Arial"/>
                <w:lang w:val="en"/>
              </w:rPr>
              <w:t>fires,</w:t>
            </w:r>
            <w:r w:rsidRPr="004A07DB">
              <w:rPr>
                <w:rFonts w:ascii="Arial" w:hAnsi="Arial" w:cs="Arial"/>
                <w:lang w:val="en"/>
              </w:rPr>
              <w:t xml:space="preserve"> </w:t>
            </w:r>
            <w:r w:rsidRPr="004A07DB">
              <w:rPr>
                <w:rStyle w:val="ts-alignment-element"/>
                <w:rFonts w:ascii="Arial" w:hAnsi="Arial" w:cs="Arial"/>
                <w:lang w:val="en"/>
              </w:rPr>
              <w:t>floods,</w:t>
            </w:r>
            <w:r w:rsidRPr="004A07DB">
              <w:rPr>
                <w:rFonts w:ascii="Arial" w:hAnsi="Arial" w:cs="Arial"/>
                <w:lang w:val="en"/>
              </w:rPr>
              <w:t xml:space="preserve"> </w:t>
            </w:r>
            <w:r w:rsidRPr="004A07DB">
              <w:rPr>
                <w:rStyle w:val="ts-alignment-element"/>
                <w:rFonts w:ascii="Arial" w:hAnsi="Arial" w:cs="Arial"/>
                <w:lang w:val="en"/>
              </w:rPr>
              <w:t>earthquakes,</w:t>
            </w:r>
            <w:r w:rsidRPr="004A07DB">
              <w:rPr>
                <w:rFonts w:ascii="Arial" w:hAnsi="Arial" w:cs="Arial"/>
                <w:lang w:val="en"/>
              </w:rPr>
              <w:t xml:space="preserve"> </w:t>
            </w:r>
            <w:r w:rsidRPr="004A07DB">
              <w:rPr>
                <w:rStyle w:val="ts-alignment-element"/>
                <w:rFonts w:ascii="Arial" w:hAnsi="Arial" w:cs="Arial"/>
                <w:lang w:val="en"/>
              </w:rPr>
              <w:t>explosions,</w:t>
            </w:r>
            <w:r w:rsidRPr="004A07DB">
              <w:rPr>
                <w:rFonts w:ascii="Arial" w:hAnsi="Arial" w:cs="Arial"/>
                <w:lang w:val="en"/>
              </w:rPr>
              <w:t xml:space="preserve"> </w:t>
            </w:r>
            <w:r w:rsidRPr="004A07DB">
              <w:rPr>
                <w:rStyle w:val="ts-alignment-element"/>
                <w:rFonts w:ascii="Arial" w:hAnsi="Arial" w:cs="Arial"/>
                <w:lang w:val="en"/>
              </w:rPr>
              <w:t>hurricanes,</w:t>
            </w:r>
            <w:r w:rsidRPr="004A07DB">
              <w:rPr>
                <w:rFonts w:ascii="Arial" w:hAnsi="Arial" w:cs="Arial"/>
                <w:lang w:val="en"/>
              </w:rPr>
              <w:t xml:space="preserve"> </w:t>
            </w:r>
            <w:r w:rsidRPr="004A07DB">
              <w:rPr>
                <w:rStyle w:val="ts-alignment-element"/>
                <w:rFonts w:ascii="Arial" w:hAnsi="Arial" w:cs="Arial"/>
                <w:lang w:val="en"/>
              </w:rPr>
              <w:t>epidemics,</w:t>
            </w:r>
            <w:r w:rsidRPr="004A07DB">
              <w:rPr>
                <w:rFonts w:ascii="Arial" w:hAnsi="Arial" w:cs="Arial"/>
                <w:lang w:val="en"/>
              </w:rPr>
              <w:t xml:space="preserve"> </w:t>
            </w:r>
            <w:r w:rsidRPr="004A07DB">
              <w:rPr>
                <w:rStyle w:val="ts-alignment-element"/>
                <w:rFonts w:ascii="Arial" w:hAnsi="Arial" w:cs="Arial"/>
                <w:lang w:val="en"/>
              </w:rPr>
              <w:t>quarantine</w:t>
            </w:r>
            <w:r w:rsidRPr="004A07DB">
              <w:rPr>
                <w:rFonts w:ascii="Arial" w:hAnsi="Arial" w:cs="Arial"/>
                <w:lang w:val="en"/>
              </w:rPr>
              <w:t xml:space="preserve"> </w:t>
            </w:r>
            <w:r w:rsidRPr="004A07DB">
              <w:rPr>
                <w:rStyle w:val="ts-alignment-element"/>
                <w:rFonts w:ascii="Arial" w:hAnsi="Arial" w:cs="Arial"/>
                <w:lang w:val="en"/>
              </w:rPr>
              <w:t>restrictions,</w:t>
            </w:r>
            <w:r w:rsidRPr="004A07DB">
              <w:rPr>
                <w:rFonts w:ascii="Arial" w:hAnsi="Arial" w:cs="Arial"/>
                <w:lang w:val="en"/>
              </w:rPr>
              <w:t xml:space="preserve"> </w:t>
            </w:r>
            <w:r w:rsidRPr="004A07DB">
              <w:rPr>
                <w:rStyle w:val="ts-alignment-element"/>
                <w:rFonts w:ascii="Arial" w:hAnsi="Arial" w:cs="Arial"/>
                <w:lang w:val="en"/>
              </w:rPr>
              <w:t>cargo</w:t>
            </w:r>
            <w:r w:rsidRPr="004A07DB">
              <w:rPr>
                <w:rFonts w:ascii="Arial" w:hAnsi="Arial" w:cs="Arial"/>
                <w:lang w:val="en"/>
              </w:rPr>
              <w:t xml:space="preserve"> </w:t>
            </w:r>
            <w:r w:rsidRPr="004A07DB">
              <w:rPr>
                <w:rStyle w:val="ts-alignment-element"/>
                <w:rFonts w:ascii="Arial" w:hAnsi="Arial" w:cs="Arial"/>
                <w:lang w:val="en"/>
              </w:rPr>
              <w:t>seizures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causes</w:t>
            </w:r>
            <w:r w:rsidRPr="004A07DB">
              <w:rPr>
                <w:rFonts w:ascii="Arial" w:hAnsi="Arial" w:cs="Arial"/>
                <w:lang w:val="en"/>
              </w:rPr>
              <w:t xml:space="preserve"> </w:t>
            </w:r>
            <w:r w:rsidRPr="004A07DB">
              <w:rPr>
                <w:rStyle w:val="ts-alignment-element"/>
                <w:rFonts w:ascii="Arial" w:hAnsi="Arial" w:cs="Arial"/>
                <w:lang w:val="en"/>
              </w:rPr>
              <w:t>recognized</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p>
        </w:tc>
      </w:tr>
      <w:tr w:rsidR="00780BD9" w:rsidRPr="004F1567" w14:paraId="6D53424C" w14:textId="77777777" w:rsidTr="005603CB">
        <w:tc>
          <w:tcPr>
            <w:tcW w:w="810" w:type="dxa"/>
            <w:tcBorders>
              <w:right w:val="nil"/>
            </w:tcBorders>
          </w:tcPr>
          <w:p w14:paraId="6FB6B66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F9A67" w14:textId="540C7473"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Neither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liable</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highlighted"/>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reasons</w:t>
            </w:r>
            <w:r w:rsidRPr="004A07DB">
              <w:rPr>
                <w:rFonts w:ascii="Arial" w:hAnsi="Arial" w:cs="Arial"/>
                <w:lang w:val="en"/>
              </w:rPr>
              <w:t xml:space="preserve"> </w:t>
            </w:r>
            <w:r w:rsidRPr="004A07DB">
              <w:rPr>
                <w:rStyle w:val="ts-alignment-element"/>
                <w:rFonts w:ascii="Arial" w:hAnsi="Arial" w:cs="Arial"/>
                <w:lang w:val="en"/>
              </w:rPr>
              <w:t>arising</w:t>
            </w:r>
            <w:r w:rsidRPr="004A07DB">
              <w:rPr>
                <w:rFonts w:ascii="Arial" w:hAnsi="Arial" w:cs="Arial"/>
                <w:lang w:val="en"/>
              </w:rPr>
              <w:t xml:space="preserve"> </w:t>
            </w:r>
            <w:r w:rsidRPr="004A07DB">
              <w:rPr>
                <w:rStyle w:val="ts-alignment-element"/>
                <w:rFonts w:ascii="Arial" w:hAnsi="Arial" w:cs="Arial"/>
                <w:lang w:val="en"/>
              </w:rPr>
              <w:t>out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circumstances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cause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however</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public</w:t>
            </w:r>
            <w:r w:rsidRPr="004A07DB">
              <w:rPr>
                <w:rFonts w:ascii="Arial" w:hAnsi="Arial" w:cs="Arial"/>
                <w:lang w:val="en"/>
              </w:rPr>
              <w:t xml:space="preserve"> </w:t>
            </w:r>
            <w:r w:rsidRPr="004A07DB">
              <w:rPr>
                <w:rStyle w:val="ts-alignment-element"/>
                <w:rFonts w:ascii="Arial" w:hAnsi="Arial" w:cs="Arial"/>
                <w:lang w:val="en"/>
              </w:rPr>
              <w:t>domain,</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documented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suffering</w:t>
            </w:r>
            <w:r w:rsidRPr="004A07DB">
              <w:rPr>
                <w:rFonts w:ascii="Arial" w:hAnsi="Arial" w:cs="Arial"/>
                <w:lang w:val="en"/>
              </w:rPr>
              <w:t xml:space="preserve"> from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shall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notified</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as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take</w:t>
            </w:r>
            <w:r w:rsidRPr="004A07DB">
              <w:rPr>
                <w:rFonts w:ascii="Arial" w:hAnsi="Arial" w:cs="Arial"/>
                <w:lang w:val="en"/>
              </w:rPr>
              <w:t xml:space="preserve"> </w:t>
            </w:r>
            <w:r w:rsidRPr="004A07DB">
              <w:rPr>
                <w:rStyle w:val="ts-alignment-element"/>
                <w:rFonts w:ascii="Arial" w:hAnsi="Arial" w:cs="Arial"/>
                <w:lang w:val="en"/>
              </w:rPr>
              <w:t>all</w:t>
            </w:r>
            <w:r w:rsidRPr="004A07DB">
              <w:rPr>
                <w:rFonts w:ascii="Arial" w:hAnsi="Arial" w:cs="Arial"/>
                <w:lang w:val="en"/>
              </w:rPr>
              <w:t xml:space="preserve"> </w:t>
            </w:r>
            <w:r w:rsidRPr="004A07DB">
              <w:rPr>
                <w:rStyle w:val="ts-alignment-element"/>
                <w:rFonts w:ascii="Arial" w:hAnsi="Arial" w:cs="Arial"/>
                <w:lang w:val="en"/>
              </w:rPr>
              <w:t>reasonable</w:t>
            </w:r>
            <w:r w:rsidRPr="004A07DB">
              <w:rPr>
                <w:rFonts w:ascii="Arial" w:hAnsi="Arial" w:cs="Arial"/>
                <w:lang w:val="en"/>
              </w:rPr>
              <w:t xml:space="preserve"> </w:t>
            </w:r>
            <w:r w:rsidRPr="004A07DB">
              <w:rPr>
                <w:rStyle w:val="ts-alignment-element"/>
                <w:rFonts w:ascii="Arial" w:hAnsi="Arial" w:cs="Arial"/>
                <w:lang w:val="en"/>
              </w:rPr>
              <w:t>precautions,</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due</w:t>
            </w:r>
            <w:r w:rsidRPr="004A07DB">
              <w:rPr>
                <w:rFonts w:ascii="Arial" w:hAnsi="Arial" w:cs="Arial"/>
                <w:lang w:val="en"/>
              </w:rPr>
              <w:t xml:space="preserve"> </w:t>
            </w:r>
            <w:r w:rsidRPr="004A07DB">
              <w:rPr>
                <w:rStyle w:val="ts-alignment-element"/>
                <w:rFonts w:ascii="Arial" w:hAnsi="Arial" w:cs="Arial"/>
                <w:lang w:val="en"/>
              </w:rPr>
              <w:t>care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appropriate</w:t>
            </w:r>
            <w:r w:rsidRPr="004A07DB">
              <w:rPr>
                <w:rFonts w:ascii="Arial" w:hAnsi="Arial" w:cs="Arial"/>
                <w:lang w:val="en"/>
              </w:rPr>
              <w:t xml:space="preserve"> </w:t>
            </w:r>
            <w:r w:rsidRPr="004A07DB">
              <w:rPr>
                <w:rStyle w:val="ts-alignment-element"/>
                <w:rFonts w:ascii="Arial" w:hAnsi="Arial" w:cs="Arial"/>
                <w:lang w:val="en"/>
              </w:rPr>
              <w:t>alternative</w:t>
            </w:r>
            <w:r w:rsidRPr="004A07DB">
              <w:rPr>
                <w:rFonts w:ascii="Arial" w:hAnsi="Arial" w:cs="Arial"/>
                <w:lang w:val="en"/>
              </w:rPr>
              <w:t xml:space="preserve"> </w:t>
            </w:r>
            <w:r w:rsidRPr="004A07DB">
              <w:rPr>
                <w:rStyle w:val="ts-alignment-element"/>
                <w:rFonts w:ascii="Arial" w:hAnsi="Arial" w:cs="Arial"/>
                <w:lang w:val="en"/>
              </w:rPr>
              <w:t>measures</w:t>
            </w:r>
            <w:r w:rsidRPr="004A07DB">
              <w:rPr>
                <w:rFonts w:ascii="Arial" w:hAnsi="Arial" w:cs="Arial"/>
                <w:lang w:val="en"/>
              </w:rPr>
              <w:t xml:space="preserve"> </w:t>
            </w:r>
            <w:r w:rsidRPr="004A07DB">
              <w:rPr>
                <w:rStyle w:val="ts-alignment-element"/>
                <w:rFonts w:ascii="Arial" w:hAnsi="Arial" w:cs="Arial"/>
                <w:lang w:val="en"/>
              </w:rPr>
              <w:t>taken</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order</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best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terms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conditions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sidRPr="004A07DB">
              <w:rPr>
                <w:rFonts w:ascii="Arial" w:hAnsi="Arial" w:cs="Arial"/>
                <w:lang w:val="en"/>
              </w:rPr>
              <w:t xml:space="preserve"> </w:t>
            </w:r>
            <w:r w:rsidRPr="004A07DB">
              <w:rPr>
                <w:rStyle w:val="ts-alignment-element"/>
                <w:lang w:val="en-US"/>
              </w:rPr>
              <w:t>Con</w:t>
            </w:r>
            <w:r>
              <w:rPr>
                <w:rStyle w:val="ts-alignment-element"/>
                <w:lang w:val="en-US"/>
              </w:rPr>
              <w:t>tract</w:t>
            </w:r>
            <w:r w:rsidRPr="004A07DB">
              <w:rPr>
                <w:rStyle w:val="ts-alignment-element"/>
                <w:rFonts w:ascii="Arial" w:hAnsi="Arial" w:cs="Arial"/>
                <w:lang w:val="en"/>
              </w:rPr>
              <w:t>.</w:t>
            </w:r>
            <w:r w:rsidRPr="004A07DB">
              <w:rPr>
                <w:rFonts w:ascii="Arial" w:hAnsi="Arial" w:cs="Arial"/>
                <w:lang w:val="en"/>
              </w:rPr>
              <w:t xml:space="preserve"> </w:t>
            </w:r>
          </w:p>
        </w:tc>
      </w:tr>
      <w:tr w:rsidR="00780BD9" w:rsidRPr="004F1567" w14:paraId="248466F4" w14:textId="77777777" w:rsidTr="004A07DB">
        <w:tc>
          <w:tcPr>
            <w:tcW w:w="810" w:type="dxa"/>
            <w:tcBorders>
              <w:right w:val="nil"/>
            </w:tcBorders>
          </w:tcPr>
          <w:p w14:paraId="2E23587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1D06AF6B" w14:textId="085219D8" w:rsidR="00780BD9" w:rsidRPr="004A07DB"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Party</w:t>
            </w:r>
            <w:r w:rsidRPr="004A07DB">
              <w:rPr>
                <w:rFonts w:ascii="Arial" w:hAnsi="Arial" w:cs="Arial"/>
                <w:lang w:val="en-US"/>
              </w:rPr>
              <w:t xml:space="preserve"> </w:t>
            </w:r>
            <w:r w:rsidRPr="004A07DB">
              <w:rPr>
                <w:rStyle w:val="ts-alignment-element"/>
                <w:rFonts w:ascii="Arial" w:hAnsi="Arial" w:cs="Arial"/>
                <w:lang w:val="en-US"/>
              </w:rPr>
              <w:t>affected</w:t>
            </w:r>
            <w:r w:rsidRPr="004A07DB">
              <w:rPr>
                <w:rFonts w:ascii="Arial" w:hAnsi="Arial" w:cs="Arial"/>
                <w:lang w:val="en-US"/>
              </w:rPr>
              <w:t xml:space="preserve"> </w:t>
            </w:r>
            <w:r w:rsidRPr="004A07DB">
              <w:rPr>
                <w:rStyle w:val="ts-alignment-element"/>
                <w:rFonts w:ascii="Arial" w:hAnsi="Arial" w:cs="Arial"/>
                <w:lang w:val="en-US"/>
              </w:rPr>
              <w:t>by</w:t>
            </w:r>
            <w:r w:rsidRPr="004A07DB">
              <w:rPr>
                <w:rFonts w:ascii="Arial" w:hAnsi="Arial" w:cs="Arial"/>
                <w:lang w:val="en-US"/>
              </w:rPr>
              <w:t xml:space="preserve"> </w:t>
            </w:r>
            <w:r w:rsidRPr="004A07DB">
              <w:rPr>
                <w:rStyle w:val="ts-alignment-element"/>
                <w:rFonts w:ascii="Arial" w:hAnsi="Arial" w:cs="Arial"/>
                <w:lang w:val="en-US"/>
              </w:rPr>
              <w:t>an</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continue</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highlighted"/>
                <w:rFonts w:ascii="Arial" w:hAnsi="Arial" w:cs="Arial"/>
                <w:lang w:val="en-US"/>
              </w:rPr>
              <w:t>perform</w:t>
            </w:r>
            <w:r w:rsidRPr="004A07DB">
              <w:rPr>
                <w:rFonts w:ascii="Arial" w:hAnsi="Arial" w:cs="Arial"/>
                <w:lang w:val="en-US"/>
              </w:rPr>
              <w:t xml:space="preserve"> </w:t>
            </w:r>
            <w:r w:rsidRPr="004A07DB">
              <w:rPr>
                <w:rStyle w:val="ts-alignment-element"/>
                <w:rFonts w:ascii="Arial" w:hAnsi="Arial" w:cs="Arial"/>
                <w:lang w:val="en-US"/>
              </w:rPr>
              <w:t>its</w:t>
            </w:r>
            <w:r w:rsidRPr="004A07DB">
              <w:rPr>
                <w:rFonts w:ascii="Arial" w:hAnsi="Arial" w:cs="Arial"/>
                <w:lang w:val="en-US"/>
              </w:rPr>
              <w:t xml:space="preserve"> </w:t>
            </w:r>
            <w:r w:rsidRPr="004A07DB">
              <w:rPr>
                <w:rStyle w:val="ts-alignment-element"/>
                <w:rFonts w:ascii="Arial" w:hAnsi="Arial" w:cs="Arial"/>
                <w:lang w:val="en-US"/>
              </w:rPr>
              <w:t>obligations</w:t>
            </w:r>
            <w:r w:rsidRPr="004A07DB">
              <w:rPr>
                <w:rFonts w:ascii="Arial" w:hAnsi="Arial" w:cs="Arial"/>
                <w:lang w:val="en-US"/>
              </w:rPr>
              <w:t xml:space="preserve"> </w:t>
            </w:r>
            <w:r w:rsidRPr="004A07DB">
              <w:rPr>
                <w:rStyle w:val="ts-alignment-element"/>
                <w:rFonts w:ascii="Arial" w:hAnsi="Arial" w:cs="Arial"/>
                <w:lang w:val="en-US"/>
              </w:rPr>
              <w:t>under</w:t>
            </w:r>
            <w:r w:rsidRPr="004A07DB">
              <w:rPr>
                <w:rFonts w:ascii="Arial" w:hAnsi="Arial" w:cs="Arial"/>
                <w:lang w:val="en-US"/>
              </w:rPr>
              <w:t xml:space="preserve"> </w:t>
            </w:r>
            <w:r w:rsidRPr="004A07DB">
              <w:rPr>
                <w:rStyle w:val="ts-alignment-element"/>
                <w:rFonts w:ascii="Arial" w:hAnsi="Arial" w:cs="Arial"/>
                <w:lang w:val="en-US"/>
              </w:rPr>
              <w:t>this</w:t>
            </w:r>
            <w:r w:rsidRPr="004A07DB">
              <w:rPr>
                <w:rStyle w:val="ts-alignment-element"/>
                <w:lang w:val="en-US"/>
              </w:rPr>
              <w:t xml:space="preserve"> </w:t>
            </w:r>
            <w:r w:rsidRPr="004A07DB">
              <w:rPr>
                <w:rStyle w:val="ts-alignment-element"/>
                <w:rFonts w:ascii="Arial" w:hAnsi="Arial" w:cs="Arial"/>
                <w:lang w:val="en-US"/>
              </w:rPr>
              <w:t>Contract</w:t>
            </w:r>
            <w:r w:rsidRPr="004A07DB">
              <w:rPr>
                <w:rStyle w:val="ts-alignment-element"/>
                <w:lang w:val="en-US"/>
              </w:rPr>
              <w:t xml:space="preserve"> </w:t>
            </w:r>
            <w:r w:rsidRPr="004A07DB">
              <w:rPr>
                <w:rStyle w:val="ts-alignment-element"/>
                <w:rFonts w:ascii="Arial" w:hAnsi="Arial" w:cs="Arial"/>
                <w:lang w:val="en-US"/>
              </w:rPr>
              <w:t>whenever</w:t>
            </w:r>
            <w:r w:rsidRPr="004A07DB">
              <w:rPr>
                <w:rFonts w:ascii="Arial" w:hAnsi="Arial" w:cs="Arial"/>
                <w:lang w:val="en-US"/>
              </w:rPr>
              <w:t xml:space="preserve"> </w:t>
            </w:r>
            <w:r w:rsidRPr="004A07DB">
              <w:rPr>
                <w:rStyle w:val="ts-alignment-element"/>
                <w:rFonts w:ascii="Arial" w:hAnsi="Arial" w:cs="Arial"/>
                <w:lang w:val="en-US"/>
              </w:rPr>
              <w:t>possible</w:t>
            </w:r>
            <w:r w:rsidRPr="004A07DB">
              <w:rPr>
                <w:rFonts w:ascii="Arial" w:hAnsi="Arial" w:cs="Arial"/>
                <w:lang w:val="en-US"/>
              </w:rPr>
              <w:t xml:space="preserve"> </w:t>
            </w:r>
            <w:r w:rsidRPr="004A07DB">
              <w:rPr>
                <w:rStyle w:val="ts-alignment-element"/>
                <w:rFonts w:ascii="Arial" w:hAnsi="Arial" w:cs="Arial"/>
                <w:lang w:val="en-US"/>
              </w:rPr>
              <w:t>and</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take</w:t>
            </w:r>
            <w:r w:rsidRPr="004A07DB">
              <w:rPr>
                <w:rFonts w:ascii="Arial" w:hAnsi="Arial" w:cs="Arial"/>
                <w:lang w:val="en-US"/>
              </w:rPr>
              <w:t xml:space="preserve"> </w:t>
            </w:r>
            <w:r w:rsidRPr="004A07DB">
              <w:rPr>
                <w:rStyle w:val="ts-alignment-element"/>
                <w:rFonts w:ascii="Arial" w:hAnsi="Arial" w:cs="Arial"/>
                <w:lang w:val="en-US"/>
              </w:rPr>
              <w:t>all</w:t>
            </w:r>
            <w:r w:rsidRPr="004A07DB">
              <w:rPr>
                <w:rFonts w:ascii="Arial" w:hAnsi="Arial" w:cs="Arial"/>
                <w:lang w:val="en-US"/>
              </w:rPr>
              <w:t xml:space="preserve"> </w:t>
            </w:r>
            <w:r w:rsidRPr="004A07DB">
              <w:rPr>
                <w:rStyle w:val="ts-alignment-element"/>
                <w:rFonts w:ascii="Arial" w:hAnsi="Arial" w:cs="Arial"/>
                <w:lang w:val="en-US"/>
              </w:rPr>
              <w:t>reasonable</w:t>
            </w:r>
            <w:r w:rsidRPr="004A07DB">
              <w:rPr>
                <w:rFonts w:ascii="Arial" w:hAnsi="Arial" w:cs="Arial"/>
                <w:lang w:val="en-US"/>
              </w:rPr>
              <w:t xml:space="preserve"> </w:t>
            </w:r>
            <w:r w:rsidRPr="004A07DB">
              <w:rPr>
                <w:rStyle w:val="ts-alignment-element"/>
                <w:rFonts w:ascii="Arial" w:hAnsi="Arial" w:cs="Arial"/>
                <w:lang w:val="en-US"/>
              </w:rPr>
              <w:t>measures</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
                <w:rFonts w:ascii="Arial" w:hAnsi="Arial" w:cs="Arial"/>
                <w:lang w:val="en-US"/>
              </w:rPr>
              <w:t>mitigate</w:t>
            </w:r>
            <w:r w:rsidRPr="004A07DB">
              <w:rPr>
                <w:rFonts w:ascii="Arial" w:hAnsi="Arial" w:cs="Arial"/>
                <w:lang w:val="en-US"/>
              </w:rPr>
              <w:t xml:space="preserve"> </w:t>
            </w: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consequences</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any</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lang w:val="en-US"/>
              </w:rPr>
              <w:t>.</w:t>
            </w:r>
          </w:p>
        </w:tc>
      </w:tr>
      <w:tr w:rsidR="00780BD9" w:rsidRPr="004F1567" w14:paraId="0C020037" w14:textId="77777777" w:rsidTr="005603CB">
        <w:tc>
          <w:tcPr>
            <w:tcW w:w="810" w:type="dxa"/>
            <w:tcBorders>
              <w:right w:val="nil"/>
            </w:tcBorders>
          </w:tcPr>
          <w:p w14:paraId="066E5245" w14:textId="77777777" w:rsidR="00780BD9" w:rsidRPr="004A07D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56DA50" w14:textId="50B627FE" w:rsidR="00780BD9" w:rsidRPr="00F6040A" w:rsidRDefault="00780BD9" w:rsidP="00780BD9">
            <w:pPr>
              <w:spacing w:after="0" w:line="240" w:lineRule="auto"/>
              <w:jc w:val="both"/>
              <w:rPr>
                <w:rFonts w:ascii="Arial" w:eastAsia="Times New Roman" w:hAnsi="Arial" w:cs="Arial"/>
                <w:lang w:val="en-US"/>
              </w:rPr>
            </w:pP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highlighted"/>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affected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no</w:t>
            </w:r>
            <w:r w:rsidRPr="004A07DB">
              <w:rPr>
                <w:rFonts w:ascii="Arial" w:hAnsi="Arial" w:cs="Arial"/>
                <w:lang w:val="en"/>
              </w:rPr>
              <w:t xml:space="preserve"> </w:t>
            </w:r>
            <w:r w:rsidRPr="004A07DB">
              <w:rPr>
                <w:rStyle w:val="ts-alignment-element"/>
                <w:rFonts w:ascii="Arial" w:hAnsi="Arial" w:cs="Arial"/>
                <w:lang w:val="en"/>
              </w:rPr>
              <w:t>later</w:t>
            </w:r>
            <w:r w:rsidRPr="004A07DB">
              <w:rPr>
                <w:rFonts w:ascii="Arial" w:hAnsi="Arial" w:cs="Arial"/>
                <w:lang w:val="en"/>
              </w:rPr>
              <w:t xml:space="preserve"> </w:t>
            </w:r>
            <w:r w:rsidRPr="004A07DB">
              <w:rPr>
                <w:rStyle w:val="ts-alignment-element"/>
                <w:rFonts w:ascii="Arial" w:hAnsi="Arial" w:cs="Arial"/>
                <w:lang w:val="en"/>
              </w:rPr>
              <w:t>than</w:t>
            </w:r>
            <w:r w:rsidRPr="004A07DB">
              <w:rPr>
                <w:rFonts w:ascii="Arial" w:hAnsi="Arial" w:cs="Arial"/>
                <w:lang w:val="en"/>
              </w:rPr>
              <w:t xml:space="preserve"> </w:t>
            </w:r>
            <w:r w:rsidRPr="004A07DB">
              <w:rPr>
                <w:rStyle w:val="ts-alignment-element"/>
                <w:rFonts w:ascii="Arial" w:hAnsi="Arial" w:cs="Arial"/>
                <w:lang w:val="en"/>
              </w:rPr>
              <w:t>fourteen</w:t>
            </w:r>
            <w:r w:rsidRPr="004A07DB">
              <w:rPr>
                <w:rFonts w:ascii="Arial" w:hAnsi="Arial" w:cs="Arial"/>
                <w:lang w:val="en"/>
              </w:rPr>
              <w:t xml:space="preserve"> </w:t>
            </w:r>
            <w:r w:rsidRPr="004A07DB">
              <w:rPr>
                <w:rStyle w:val="ts-alignment-element"/>
                <w:rFonts w:ascii="Arial" w:hAnsi="Arial" w:cs="Arial"/>
                <w:lang w:val="en"/>
              </w:rPr>
              <w:t>(14)</w:t>
            </w:r>
            <w:r w:rsidRPr="004A07DB">
              <w:rPr>
                <w:rFonts w:ascii="Arial" w:hAnsi="Arial" w:cs="Arial"/>
                <w:lang w:val="en"/>
              </w:rPr>
              <w:t xml:space="preserve"> </w:t>
            </w:r>
            <w:r w:rsidRPr="004A07DB">
              <w:rPr>
                <w:rStyle w:val="ts-alignment-element"/>
                <w:rFonts w:ascii="Arial" w:hAnsi="Arial" w:cs="Arial"/>
                <w:lang w:val="en"/>
              </w:rPr>
              <w:t>calendar</w:t>
            </w:r>
            <w:r w:rsidRPr="004A07DB">
              <w:rPr>
                <w:rFonts w:ascii="Arial" w:hAnsi="Arial" w:cs="Arial"/>
                <w:lang w:val="en"/>
              </w:rPr>
              <w:t xml:space="preserve"> </w:t>
            </w:r>
            <w:r w:rsidRPr="004A07DB">
              <w:rPr>
                <w:rStyle w:val="ts-alignment-element"/>
                <w:rFonts w:ascii="Arial" w:hAnsi="Arial" w:cs="Arial"/>
                <w:lang w:val="en"/>
              </w:rPr>
              <w:t>days</w:t>
            </w:r>
            <w:r w:rsidRPr="004A07DB">
              <w:rPr>
                <w:rFonts w:ascii="Arial" w:hAnsi="Arial" w:cs="Arial"/>
                <w:lang w:val="en"/>
              </w:rPr>
              <w:t xml:space="preserve"> </w:t>
            </w:r>
            <w:r w:rsidRPr="004A07DB">
              <w:rPr>
                <w:rStyle w:val="ts-alignment-element"/>
                <w:rFonts w:ascii="Arial" w:hAnsi="Arial" w:cs="Arial"/>
                <w:lang w:val="en"/>
              </w:rPr>
              <w:t>after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r w:rsidRPr="004A07DB">
              <w:rPr>
                <w:rStyle w:val="ts-alignment-element"/>
                <w:rFonts w:ascii="Arial" w:hAnsi="Arial" w:cs="Arial"/>
                <w:lang w:val="en"/>
              </w:rPr>
              <w:t>providing</w:t>
            </w:r>
            <w:r w:rsidRPr="004A07DB">
              <w:rPr>
                <w:rFonts w:ascii="Arial" w:hAnsi="Arial" w:cs="Arial"/>
                <w:lang w:val="en"/>
              </w:rPr>
              <w:t xml:space="preserve"> </w:t>
            </w:r>
            <w:r w:rsidRPr="004A07DB">
              <w:rPr>
                <w:rStyle w:val="ts-alignment-element"/>
                <w:rFonts w:ascii="Arial" w:hAnsi="Arial" w:cs="Arial"/>
                <w:lang w:val="en"/>
              </w:rPr>
              <w:t>evidence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nature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origin;</w:t>
            </w:r>
            <w:r w:rsidRPr="004A07DB">
              <w:rPr>
                <w:rFonts w:ascii="Arial" w:hAnsi="Arial" w:cs="Arial"/>
                <w:lang w:val="en"/>
              </w:rPr>
              <w:t xml:space="preserve"> it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also</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writing</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normalisation</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situation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p>
        </w:tc>
      </w:tr>
      <w:tr w:rsidR="00780BD9" w:rsidRPr="004F1567" w14:paraId="54FC8897" w14:textId="77777777" w:rsidTr="005603CB">
        <w:tc>
          <w:tcPr>
            <w:tcW w:w="810" w:type="dxa"/>
            <w:tcBorders>
              <w:right w:val="nil"/>
            </w:tcBorders>
          </w:tcPr>
          <w:p w14:paraId="43CEE69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37119ED" w14:textId="1EB7E07B" w:rsidR="00780BD9" w:rsidRPr="00F6040A" w:rsidRDefault="00780BD9" w:rsidP="00780BD9">
            <w:pPr>
              <w:shd w:val="clear" w:color="auto" w:fill="FDFDFD"/>
              <w:spacing w:after="0" w:line="240" w:lineRule="auto"/>
              <w:jc w:val="both"/>
              <w:rPr>
                <w:rFonts w:ascii="Arial" w:eastAsia="Times New Roman" w:hAnsi="Arial" w:cs="Arial"/>
                <w:lang w:val="en-US"/>
              </w:rPr>
            </w:pPr>
            <w:r w:rsidRPr="004A07DB">
              <w:rPr>
                <w:rFonts w:ascii="Arial" w:eastAsia="Times New Roman" w:hAnsi="Arial" w:cs="Arial"/>
                <w:lang w:val="en"/>
              </w:rPr>
              <w:t xml:space="preserve">The period within which a Party is required to perform an activity or task under this </w:t>
            </w:r>
            <w:r>
              <w:rPr>
                <w:rFonts w:ascii="Arial" w:eastAsia="Times New Roman" w:hAnsi="Arial" w:cs="Arial"/>
                <w:lang w:val="en"/>
              </w:rPr>
              <w:t xml:space="preserve">Contract </w:t>
            </w:r>
            <w:r w:rsidRPr="004A07DB">
              <w:rPr>
                <w:rFonts w:ascii="Arial" w:eastAsia="Times New Roman" w:hAnsi="Arial" w:cs="Arial"/>
                <w:lang w:val="en"/>
              </w:rPr>
              <w:t>shall be extended for a period equal to that during which that Party was unable to perform such activity as a result of an event of force majeure.</w:t>
            </w:r>
          </w:p>
        </w:tc>
      </w:tr>
      <w:tr w:rsidR="00780BD9" w:rsidRPr="004F1567" w14:paraId="1698F916" w14:textId="77777777" w:rsidTr="005603CB">
        <w:tc>
          <w:tcPr>
            <w:tcW w:w="810" w:type="dxa"/>
            <w:tcBorders>
              <w:right w:val="nil"/>
            </w:tcBorders>
          </w:tcPr>
          <w:p w14:paraId="7710ED7B"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A7BC04" w14:textId="77777777" w:rsidR="00780BD9" w:rsidRDefault="00780BD9" w:rsidP="00780BD9">
            <w:pPr>
              <w:spacing w:after="0" w:line="240" w:lineRule="auto"/>
              <w:jc w:val="both"/>
              <w:rPr>
                <w:rFonts w:ascii="Arial" w:hAnsi="Arial" w:cs="Arial"/>
                <w:lang w:val="en"/>
              </w:rPr>
            </w:pPr>
            <w:r w:rsidRPr="004A07DB">
              <w:rPr>
                <w:rStyle w:val="ts-alignment-element"/>
                <w:rFonts w:ascii="Arial" w:hAnsi="Arial" w:cs="Arial"/>
                <w:lang w:val="en"/>
              </w:rPr>
              <w:t>During</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period</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inability</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provide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Services</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a</w:t>
            </w:r>
            <w:r w:rsidRPr="004A07DB">
              <w:rPr>
                <w:rFonts w:ascii="Arial" w:hAnsi="Arial" w:cs="Arial"/>
                <w:lang w:val="en"/>
              </w:rPr>
              <w:t xml:space="preserve"> </w:t>
            </w:r>
            <w:r w:rsidRPr="004A07DB">
              <w:rPr>
                <w:rStyle w:val="ts-alignment-element"/>
                <w:rFonts w:ascii="Arial" w:hAnsi="Arial" w:cs="Arial"/>
                <w:lang w:val="en"/>
              </w:rPr>
              <w:t>result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Consultant,</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instructions</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Contract</w:t>
            </w:r>
            <w:r>
              <w:rPr>
                <w:rStyle w:val="ts-alignment-element"/>
                <w:rFonts w:ascii="Arial" w:hAnsi="Arial" w:cs="Arial"/>
                <w:lang w:val="en"/>
              </w:rPr>
              <w:t>ing Party</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p>
          <w:p w14:paraId="2720942D" w14:textId="543C212A" w:rsidR="00780BD9" w:rsidRPr="004A07DB" w:rsidRDefault="00780BD9" w:rsidP="00956E6B">
            <w:pPr>
              <w:pStyle w:val="ListParagraph"/>
              <w:numPr>
                <w:ilvl w:val="0"/>
                <w:numId w:val="103"/>
              </w:numPr>
              <w:rPr>
                <w:rFonts w:cs="Arial"/>
                <w:lang w:val="en"/>
              </w:rPr>
            </w:pPr>
            <w:r w:rsidRPr="004A07DB">
              <w:rPr>
                <w:rStyle w:val="ts-alignment-element"/>
                <w:rFonts w:cs="Arial"/>
                <w:szCs w:val="22"/>
                <w:lang w:val="en"/>
              </w:rPr>
              <w:t>Withdraw,</w:t>
            </w:r>
            <w:r w:rsidRPr="004A07DB">
              <w:rPr>
                <w:rFonts w:cs="Arial"/>
                <w:lang w:val="en"/>
              </w:rPr>
              <w:t xml:space="preserve"> </w:t>
            </w:r>
            <w:r w:rsidRPr="004A07DB">
              <w:rPr>
                <w:rStyle w:val="ts-alignment-element"/>
                <w:rFonts w:cs="Arial"/>
                <w:szCs w:val="22"/>
                <w:lang w:val="en"/>
              </w:rPr>
              <w:t>in</w:t>
            </w:r>
            <w:r w:rsidRPr="004A07DB">
              <w:rPr>
                <w:rFonts w:cs="Arial"/>
                <w:lang w:val="en"/>
              </w:rPr>
              <w:t xml:space="preserve"> </w:t>
            </w:r>
            <w:r w:rsidRPr="004A07DB">
              <w:rPr>
                <w:rStyle w:val="ts-alignment-element"/>
                <w:rFonts w:cs="Arial"/>
                <w:szCs w:val="22"/>
                <w:lang w:val="en"/>
              </w:rPr>
              <w:t>which</w:t>
            </w:r>
            <w:r w:rsidRPr="004A07DB">
              <w:rPr>
                <w:rFonts w:cs="Arial"/>
                <w:lang w:val="en"/>
              </w:rPr>
              <w:t xml:space="preserve"> </w:t>
            </w:r>
            <w:r w:rsidRPr="004A07DB">
              <w:rPr>
                <w:rStyle w:val="ts-alignment-element"/>
                <w:rFonts w:cs="Arial"/>
                <w:szCs w:val="22"/>
                <w:lang w:val="en"/>
              </w:rPr>
              <w:t>case</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Consultant</w:t>
            </w:r>
            <w:r w:rsidRPr="004A07DB">
              <w:rPr>
                <w:rFonts w:cs="Arial"/>
                <w:lang w:val="en"/>
              </w:rPr>
              <w:t xml:space="preserve"> </w:t>
            </w:r>
            <w:r w:rsidRPr="004A07DB">
              <w:rPr>
                <w:rStyle w:val="ts-alignment-element"/>
                <w:rFonts w:cs="Arial"/>
                <w:szCs w:val="22"/>
                <w:lang w:val="en"/>
              </w:rPr>
              <w:t>will</w:t>
            </w:r>
            <w:r w:rsidRPr="004A07DB">
              <w:rPr>
                <w:rFonts w:cs="Arial"/>
                <w:lang w:val="en"/>
              </w:rPr>
              <w:t xml:space="preserve"> </w:t>
            </w:r>
            <w:r w:rsidRPr="004A07DB">
              <w:rPr>
                <w:rStyle w:val="ts-alignment-element"/>
                <w:rFonts w:cs="Arial"/>
                <w:szCs w:val="22"/>
                <w:lang w:val="en"/>
              </w:rPr>
              <w:t>be</w:t>
            </w:r>
            <w:r w:rsidRPr="004A07DB">
              <w:rPr>
                <w:rFonts w:cs="Arial"/>
                <w:lang w:val="en"/>
              </w:rPr>
              <w:t xml:space="preserve"> </w:t>
            </w:r>
            <w:r w:rsidRPr="004A07DB">
              <w:rPr>
                <w:rStyle w:val="ts-alignment-element"/>
                <w:rFonts w:cs="Arial"/>
                <w:szCs w:val="22"/>
                <w:lang w:val="en"/>
              </w:rPr>
              <w:t>reimbursed</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reasonable</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necessary</w:t>
            </w:r>
            <w:r w:rsidRPr="004A07DB">
              <w:rPr>
                <w:rFonts w:cs="Arial"/>
                <w:lang w:val="en"/>
              </w:rPr>
              <w:t xml:space="preserve"> </w:t>
            </w:r>
            <w:r w:rsidRPr="004A07DB">
              <w:rPr>
                <w:rStyle w:val="ts-alignment-element"/>
                <w:rFonts w:cs="Arial"/>
                <w:szCs w:val="22"/>
                <w:lang w:val="en"/>
              </w:rPr>
              <w:t>additional</w:t>
            </w:r>
            <w:r w:rsidRPr="004A07DB">
              <w:rPr>
                <w:rFonts w:cs="Arial"/>
                <w:lang w:val="en"/>
              </w:rPr>
              <w:t xml:space="preserve"> </w:t>
            </w:r>
            <w:r w:rsidRPr="004A07DB">
              <w:rPr>
                <w:rStyle w:val="ts-alignment-element"/>
                <w:rFonts w:cs="Arial"/>
                <w:szCs w:val="22"/>
                <w:lang w:val="en"/>
              </w:rPr>
              <w:t>costs</w:t>
            </w:r>
            <w:r w:rsidRPr="004A07DB">
              <w:rPr>
                <w:rFonts w:cs="Arial"/>
                <w:lang w:val="en"/>
              </w:rPr>
              <w:t xml:space="preserve"> </w:t>
            </w:r>
            <w:r w:rsidRPr="004A07DB">
              <w:rPr>
                <w:rStyle w:val="ts-alignment-element"/>
                <w:rFonts w:cs="Arial"/>
                <w:szCs w:val="22"/>
                <w:lang w:val="en"/>
              </w:rPr>
              <w:t>incurred,</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if</w:t>
            </w:r>
            <w:r w:rsidRPr="004A07DB">
              <w:rPr>
                <w:rFonts w:cs="Arial"/>
                <w:lang w:val="en"/>
              </w:rPr>
              <w:t xml:space="preserve"> </w:t>
            </w:r>
            <w:r w:rsidRPr="004A07DB">
              <w:rPr>
                <w:rStyle w:val="ts-alignment-element"/>
                <w:rFonts w:cs="Arial"/>
                <w:szCs w:val="22"/>
                <w:lang w:val="en"/>
              </w:rPr>
              <w:t>required</w:t>
            </w:r>
            <w:r w:rsidRPr="004A07DB">
              <w:rPr>
                <w:rFonts w:cs="Arial"/>
                <w:lang w:val="en"/>
              </w:rPr>
              <w:t xml:space="preserve"> </w:t>
            </w:r>
            <w:r w:rsidRPr="004A07DB">
              <w:rPr>
                <w:rStyle w:val="ts-alignment-element"/>
                <w:rFonts w:cs="Arial"/>
                <w:szCs w:val="22"/>
                <w:lang w:val="en"/>
              </w:rPr>
              <w:t>by</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000D7499">
              <w:rPr>
                <w:rStyle w:val="ts-alignment-element"/>
                <w:rFonts w:cs="Arial"/>
                <w:szCs w:val="22"/>
                <w:lang w:val="en"/>
              </w:rPr>
              <w:t>Contracting Party</w:t>
            </w:r>
            <w:r w:rsidRPr="004A07DB">
              <w:rPr>
                <w:rStyle w:val="ts-alignment-element"/>
                <w:rFonts w:cs="Arial"/>
                <w:szCs w:val="22"/>
                <w:lang w:val="en"/>
              </w:rPr>
              <w:t>,</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reactivating</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services,</w:t>
            </w:r>
            <w:r w:rsidRPr="004A07DB">
              <w:rPr>
                <w:rFonts w:cs="Arial"/>
                <w:lang w:val="en"/>
              </w:rPr>
              <w:t xml:space="preserve"> </w:t>
            </w:r>
            <w:r w:rsidRPr="004A07DB">
              <w:rPr>
                <w:rStyle w:val="ts-alignment-element"/>
                <w:rFonts w:cs="Arial"/>
                <w:szCs w:val="22"/>
                <w:lang w:val="en"/>
              </w:rPr>
              <w:t>or</w:t>
            </w:r>
            <w:r w:rsidRPr="004A07DB">
              <w:rPr>
                <w:rFonts w:cs="Arial"/>
                <w:lang w:val="en"/>
              </w:rPr>
              <w:t xml:space="preserve"> </w:t>
            </w:r>
          </w:p>
          <w:p w14:paraId="5F7385B6" w14:textId="0F63F1AB" w:rsidR="00780BD9" w:rsidRPr="004A07DB" w:rsidRDefault="00780BD9" w:rsidP="00956E6B">
            <w:pPr>
              <w:pStyle w:val="ListParagraph"/>
              <w:numPr>
                <w:ilvl w:val="0"/>
                <w:numId w:val="103"/>
              </w:numPr>
              <w:rPr>
                <w:rFonts w:cs="Arial"/>
              </w:rPr>
            </w:pPr>
            <w:r w:rsidRPr="004A07DB">
              <w:rPr>
                <w:rStyle w:val="ts-alignment-element"/>
                <w:rFonts w:cs="Arial"/>
                <w:szCs w:val="22"/>
                <w:lang w:val="en"/>
              </w:rPr>
              <w:t>Continue</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provide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Services</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extent</w:t>
            </w:r>
            <w:r w:rsidRPr="004A07DB">
              <w:rPr>
                <w:rFonts w:cs="Arial"/>
                <w:szCs w:val="22"/>
                <w:lang w:val="en"/>
              </w:rPr>
              <w:t xml:space="preserve"> </w:t>
            </w:r>
            <w:r w:rsidRPr="004A07DB">
              <w:rPr>
                <w:rStyle w:val="ts-alignment-element"/>
                <w:rFonts w:cs="Arial"/>
                <w:szCs w:val="22"/>
                <w:lang w:val="en"/>
              </w:rPr>
              <w:t>possible,</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which</w:t>
            </w:r>
            <w:r w:rsidRPr="004A07DB">
              <w:rPr>
                <w:rFonts w:cs="Arial"/>
                <w:szCs w:val="22"/>
                <w:lang w:val="en"/>
              </w:rPr>
              <w:t xml:space="preserve"> </w:t>
            </w:r>
            <w:r w:rsidRPr="004A07DB">
              <w:rPr>
                <w:rStyle w:val="ts-alignment-element"/>
                <w:rFonts w:cs="Arial"/>
                <w:szCs w:val="22"/>
                <w:lang w:val="en"/>
              </w:rPr>
              <w:t>case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Consultant</w:t>
            </w:r>
            <w:r w:rsidRPr="004A07DB">
              <w:rPr>
                <w:rFonts w:cs="Arial"/>
                <w:szCs w:val="22"/>
                <w:lang w:val="en"/>
              </w:rPr>
              <w:t xml:space="preserve"> </w:t>
            </w:r>
            <w:r w:rsidRPr="004A07DB">
              <w:rPr>
                <w:rStyle w:val="ts-alignment-element"/>
                <w:rFonts w:cs="Arial"/>
                <w:szCs w:val="22"/>
                <w:lang w:val="en"/>
              </w:rPr>
              <w:t>will</w:t>
            </w:r>
            <w:r w:rsidRPr="004A07DB">
              <w:rPr>
                <w:rFonts w:cs="Arial"/>
                <w:szCs w:val="22"/>
                <w:lang w:val="en"/>
              </w:rPr>
              <w:t xml:space="preserve"> </w:t>
            </w:r>
            <w:r w:rsidRPr="004A07DB">
              <w:rPr>
                <w:rStyle w:val="ts-alignment-element"/>
                <w:rFonts w:cs="Arial"/>
                <w:szCs w:val="22"/>
                <w:lang w:val="en"/>
              </w:rPr>
              <w:t>be</w:t>
            </w:r>
            <w:r w:rsidRPr="004A07DB">
              <w:rPr>
                <w:rFonts w:cs="Arial"/>
                <w:szCs w:val="22"/>
                <w:lang w:val="en"/>
              </w:rPr>
              <w:t xml:space="preserve"> </w:t>
            </w:r>
            <w:r w:rsidRPr="004A07DB">
              <w:rPr>
                <w:rStyle w:val="ts-alignment-element"/>
                <w:rFonts w:cs="Arial"/>
                <w:szCs w:val="22"/>
                <w:lang w:val="en"/>
              </w:rPr>
              <w:t>remunerated</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accordance</w:t>
            </w:r>
            <w:r w:rsidRPr="004A07DB">
              <w:rPr>
                <w:rFonts w:cs="Arial"/>
                <w:szCs w:val="22"/>
                <w:lang w:val="en"/>
              </w:rPr>
              <w:t xml:space="preserve"> </w:t>
            </w:r>
            <w:r w:rsidRPr="004A07DB">
              <w:rPr>
                <w:rStyle w:val="ts-alignment-element"/>
                <w:rFonts w:cs="Arial"/>
                <w:szCs w:val="22"/>
                <w:lang w:val="en"/>
              </w:rPr>
              <w:t>with</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terms</w:t>
            </w:r>
            <w:r w:rsidRPr="004A07DB">
              <w:rPr>
                <w:rFonts w:cs="Arial"/>
                <w:szCs w:val="22"/>
                <w:lang w:val="en"/>
              </w:rPr>
              <w:t xml:space="preserve"> </w:t>
            </w:r>
            <w:r w:rsidRPr="004A07DB">
              <w:rPr>
                <w:rStyle w:val="ts-alignment-element"/>
                <w:rFonts w:cs="Arial"/>
                <w:szCs w:val="22"/>
                <w:lang w:val="en"/>
              </w:rPr>
              <w:t>of</w:t>
            </w:r>
            <w:r w:rsidRPr="004A07DB">
              <w:rPr>
                <w:rFonts w:cs="Arial"/>
                <w:szCs w:val="22"/>
                <w:lang w:val="en"/>
              </w:rPr>
              <w:t xml:space="preserve"> </w:t>
            </w:r>
            <w:r w:rsidRPr="004A07DB">
              <w:rPr>
                <w:rStyle w:val="ts-alignment-element"/>
                <w:rFonts w:cs="Arial"/>
                <w:szCs w:val="22"/>
                <w:lang w:val="en"/>
              </w:rPr>
              <w:t>this</w:t>
            </w:r>
            <w:r w:rsidRPr="004A07DB">
              <w:rPr>
                <w:rFonts w:cs="Arial"/>
                <w:szCs w:val="22"/>
                <w:lang w:val="en"/>
              </w:rPr>
              <w:t xml:space="preserve"> </w:t>
            </w:r>
            <w:r>
              <w:rPr>
                <w:rFonts w:cs="Arial"/>
                <w:szCs w:val="22"/>
                <w:lang w:val="en"/>
              </w:rPr>
              <w:t>Contract</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reimbursed</w:t>
            </w:r>
            <w:r w:rsidRPr="004A07DB">
              <w:rPr>
                <w:rFonts w:cs="Arial"/>
                <w:szCs w:val="22"/>
                <w:lang w:val="en"/>
              </w:rPr>
              <w:t xml:space="preserve"> </w:t>
            </w:r>
            <w:r w:rsidRPr="004A07DB">
              <w:rPr>
                <w:rStyle w:val="ts-alignment-element"/>
                <w:rFonts w:cs="Arial"/>
                <w:szCs w:val="22"/>
                <w:lang w:val="en"/>
              </w:rPr>
              <w:t>for</w:t>
            </w:r>
            <w:r w:rsidRPr="004A07DB">
              <w:rPr>
                <w:rFonts w:cs="Arial"/>
                <w:szCs w:val="22"/>
                <w:lang w:val="en"/>
              </w:rPr>
              <w:t xml:space="preserve"> </w:t>
            </w:r>
            <w:r w:rsidRPr="004A07DB">
              <w:rPr>
                <w:rStyle w:val="ts-alignment-element"/>
                <w:rFonts w:cs="Arial"/>
                <w:szCs w:val="22"/>
                <w:lang w:val="en"/>
              </w:rPr>
              <w:t>any</w:t>
            </w:r>
            <w:r w:rsidRPr="004A07DB">
              <w:rPr>
                <w:rFonts w:cs="Arial"/>
                <w:szCs w:val="22"/>
                <w:lang w:val="en"/>
              </w:rPr>
              <w:t xml:space="preserve"> </w:t>
            </w:r>
            <w:r w:rsidRPr="004A07DB">
              <w:rPr>
                <w:rStyle w:val="ts-alignment-element"/>
                <w:rFonts w:cs="Arial"/>
                <w:szCs w:val="22"/>
                <w:lang w:val="en"/>
              </w:rPr>
              <w:t>reasonable</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necessary</w:t>
            </w:r>
            <w:r w:rsidRPr="004A07DB">
              <w:rPr>
                <w:rFonts w:cs="Arial"/>
                <w:szCs w:val="22"/>
                <w:lang w:val="en"/>
              </w:rPr>
              <w:t xml:space="preserve"> </w:t>
            </w:r>
            <w:r w:rsidRPr="004A07DB">
              <w:rPr>
                <w:rStyle w:val="ts-alignment-element"/>
                <w:rFonts w:cs="Arial"/>
                <w:szCs w:val="22"/>
                <w:lang w:val="en"/>
              </w:rPr>
              <w:t>additional</w:t>
            </w:r>
            <w:r w:rsidRPr="004A07DB">
              <w:rPr>
                <w:rFonts w:cs="Arial"/>
                <w:szCs w:val="22"/>
                <w:lang w:val="en"/>
              </w:rPr>
              <w:t xml:space="preserve"> </w:t>
            </w:r>
            <w:r w:rsidRPr="004A07DB">
              <w:rPr>
                <w:rStyle w:val="ts-alignment-element"/>
                <w:rFonts w:cs="Arial"/>
                <w:szCs w:val="22"/>
                <w:lang w:val="en"/>
              </w:rPr>
              <w:t>costs</w:t>
            </w:r>
            <w:r w:rsidRPr="004A07DB">
              <w:rPr>
                <w:rFonts w:cs="Arial"/>
                <w:szCs w:val="22"/>
                <w:lang w:val="en"/>
              </w:rPr>
              <w:t xml:space="preserve"> </w:t>
            </w:r>
            <w:r w:rsidRPr="004A07DB">
              <w:rPr>
                <w:rStyle w:val="ts-alignment-element"/>
                <w:rFonts w:cs="Arial"/>
                <w:szCs w:val="22"/>
                <w:lang w:val="en"/>
              </w:rPr>
              <w:t>incurred.</w:t>
            </w:r>
            <w:r w:rsidRPr="004A07DB">
              <w:rPr>
                <w:rFonts w:cs="Arial"/>
                <w:szCs w:val="22"/>
                <w:lang w:val="en"/>
              </w:rPr>
              <w:t xml:space="preserve"> </w:t>
            </w:r>
          </w:p>
          <w:p w14:paraId="66459604" w14:textId="5497C4B3" w:rsidR="00780BD9" w:rsidRPr="004A07DB" w:rsidRDefault="00780BD9" w:rsidP="00780BD9">
            <w:pPr>
              <w:spacing w:after="0" w:line="240" w:lineRule="auto"/>
              <w:ind w:left="433"/>
              <w:contextualSpacing/>
              <w:jc w:val="both"/>
              <w:rPr>
                <w:rFonts w:ascii="Arial" w:eastAsia="Times New Roman" w:hAnsi="Arial" w:cs="Arial"/>
                <w:lang w:val="en-US"/>
              </w:rPr>
            </w:pPr>
          </w:p>
        </w:tc>
      </w:tr>
      <w:tr w:rsidR="00780BD9" w:rsidRPr="004F1567" w14:paraId="7F7E1F26" w14:textId="77777777" w:rsidTr="005603CB">
        <w:tc>
          <w:tcPr>
            <w:tcW w:w="810" w:type="dxa"/>
            <w:tcBorders>
              <w:right w:val="nil"/>
            </w:tcBorders>
          </w:tcPr>
          <w:p w14:paraId="05988E79"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89E6464" w14:textId="03F72383" w:rsidR="00780BD9" w:rsidRPr="004A07DB" w:rsidRDefault="00780BD9" w:rsidP="00780BD9">
            <w:pPr>
              <w:shd w:val="clear" w:color="auto" w:fill="FDFDFD"/>
              <w:spacing w:after="0" w:line="240" w:lineRule="auto"/>
              <w:rPr>
                <w:rFonts w:ascii="Arial" w:eastAsia="Times New Roman" w:hAnsi="Arial" w:cs="Arial"/>
                <w:lang w:val="en-US"/>
              </w:rPr>
            </w:pPr>
            <w:r w:rsidRPr="004A07DB">
              <w:rPr>
                <w:rFonts w:ascii="Arial" w:eastAsia="Times New Roman" w:hAnsi="Arial" w:cs="Arial"/>
                <w:lang w:val="en"/>
              </w:rPr>
              <w:t>Where there are discrepancies between the Parties as to the existence or magnitude of the force majeure event, these shall be resolved in accordance with the provisions of clause 9 of the G</w:t>
            </w:r>
            <w:r>
              <w:rPr>
                <w:rFonts w:ascii="Arial" w:eastAsia="Times New Roman" w:hAnsi="Arial" w:cs="Arial"/>
                <w:lang w:val="en"/>
              </w:rPr>
              <w:t>C</w:t>
            </w:r>
            <w:r w:rsidRPr="004A07DB">
              <w:rPr>
                <w:rFonts w:ascii="Arial" w:eastAsia="Times New Roman" w:hAnsi="Arial" w:cs="Arial"/>
                <w:lang w:val="en"/>
              </w:rPr>
              <w:t>C.</w:t>
            </w:r>
          </w:p>
        </w:tc>
      </w:tr>
      <w:tr w:rsidR="00780BD9" w:rsidRPr="00154ABB" w14:paraId="0FAB99C9" w14:textId="77777777" w:rsidTr="005603CB">
        <w:tc>
          <w:tcPr>
            <w:tcW w:w="9360" w:type="dxa"/>
            <w:gridSpan w:val="2"/>
          </w:tcPr>
          <w:p w14:paraId="247DF84E" w14:textId="4A662462" w:rsidR="00780BD9" w:rsidRPr="00154ABB" w:rsidRDefault="00780BD9" w:rsidP="00780BD9">
            <w:pPr>
              <w:pStyle w:val="CON1N2"/>
              <w:numPr>
                <w:ilvl w:val="0"/>
                <w:numId w:val="5"/>
              </w:numPr>
              <w:rPr>
                <w:b w:val="0"/>
                <w:bCs w:val="0"/>
                <w:lang w:val="en-US"/>
              </w:rPr>
            </w:pPr>
            <w:bookmarkStart w:id="301" w:name="_Toc77534840"/>
            <w:bookmarkEnd w:id="300"/>
            <w:r>
              <w:rPr>
                <w:lang w:val="en-US"/>
              </w:rPr>
              <w:t>Bank inspections and audits</w:t>
            </w:r>
            <w:bookmarkEnd w:id="301"/>
          </w:p>
        </w:tc>
      </w:tr>
      <w:tr w:rsidR="00780BD9" w:rsidRPr="004F1567" w14:paraId="10EE77C6" w14:textId="77777777" w:rsidTr="005603CB">
        <w:tc>
          <w:tcPr>
            <w:tcW w:w="810" w:type="dxa"/>
            <w:tcBorders>
              <w:right w:val="nil"/>
            </w:tcBorders>
          </w:tcPr>
          <w:p w14:paraId="4537788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C16C773" w14:textId="6710653E" w:rsidR="00780BD9" w:rsidRPr="00F75A06" w:rsidRDefault="00780BD9" w:rsidP="00780BD9">
            <w:pPr>
              <w:spacing w:after="0" w:line="240" w:lineRule="auto"/>
              <w:jc w:val="both"/>
              <w:rPr>
                <w:rFonts w:ascii="Arial" w:eastAsia="Times New Roman" w:hAnsi="Arial" w:cs="Arial"/>
                <w:lang w:val="en-US"/>
              </w:rPr>
            </w:pP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000D7499">
              <w:rPr>
                <w:rStyle w:val="ts-alignment-element"/>
                <w:rFonts w:ascii="Arial" w:hAnsi="Arial" w:cs="Arial"/>
                <w:lang w:val="en-US"/>
              </w:rPr>
              <w:t>ing Party</w:t>
            </w:r>
            <w:r w:rsidRPr="00F75A06">
              <w:rPr>
                <w:rFonts w:ascii="Arial" w:hAnsi="Arial" w:cs="Arial"/>
                <w:lang w:val="en-US"/>
              </w:rPr>
              <w:t xml:space="preserve"> </w:t>
            </w:r>
            <w:r w:rsidRPr="00F75A06">
              <w:rPr>
                <w:rStyle w:val="ts-alignment-element"/>
                <w:rFonts w:ascii="Arial" w:hAnsi="Arial" w:cs="Arial"/>
                <w:lang w:val="en-US"/>
              </w:rPr>
              <w:t>shall allow and</w:t>
            </w:r>
            <w:r w:rsidRPr="00F75A06">
              <w:rPr>
                <w:rFonts w:ascii="Arial" w:hAnsi="Arial" w:cs="Arial"/>
                <w:lang w:val="en-US"/>
              </w:rPr>
              <w:t xml:space="preserve"> </w:t>
            </w:r>
            <w:r w:rsidRPr="00F75A06">
              <w:rPr>
                <w:rStyle w:val="ts-alignment-element"/>
                <w:rFonts w:ascii="Arial" w:hAnsi="Arial" w:cs="Arial"/>
                <w:lang w:val="en-US"/>
              </w:rPr>
              <w:t>make</w:t>
            </w:r>
            <w:r w:rsidRPr="00F75A06">
              <w:rPr>
                <w:rFonts w:ascii="Arial" w:hAnsi="Arial" w:cs="Arial"/>
                <w:lang w:val="en-US"/>
              </w:rPr>
              <w:t xml:space="preserve"> </w:t>
            </w:r>
            <w:r w:rsidRPr="00F75A06">
              <w:rPr>
                <w:rStyle w:val="ts-alignment-element"/>
                <w:rFonts w:ascii="Arial" w:hAnsi="Arial" w:cs="Arial"/>
                <w:lang w:val="en-US"/>
              </w:rPr>
              <w:t>all</w:t>
            </w:r>
            <w:r w:rsidRPr="00F75A06">
              <w:rPr>
                <w:rFonts w:ascii="Arial" w:hAnsi="Arial" w:cs="Arial"/>
                <w:lang w:val="en-US"/>
              </w:rPr>
              <w:t xml:space="preserve"> </w:t>
            </w:r>
            <w:r w:rsidRPr="00F75A06">
              <w:rPr>
                <w:rStyle w:val="ts-alignment-element"/>
                <w:rFonts w:ascii="Arial" w:hAnsi="Arial" w:cs="Arial"/>
                <w:lang w:val="en-US"/>
              </w:rPr>
              <w:t>arrangements</w:t>
            </w:r>
            <w:r w:rsidRPr="00F75A06">
              <w:rPr>
                <w:rFonts w:ascii="Arial" w:hAnsi="Arial" w:cs="Arial"/>
                <w:lang w:val="en-US"/>
              </w:rPr>
              <w:t xml:space="preserve"> </w:t>
            </w:r>
            <w:r w:rsidRPr="00F75A06">
              <w:rPr>
                <w:rStyle w:val="ts-alignment-element"/>
                <w:rFonts w:ascii="Arial" w:hAnsi="Arial" w:cs="Arial"/>
                <w:lang w:val="en-US"/>
              </w:rPr>
              <w:t>for</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allow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and/or</w:t>
            </w:r>
            <w:r w:rsidRPr="00F75A06">
              <w:rPr>
                <w:rFonts w:ascii="Arial" w:hAnsi="Arial" w:cs="Arial"/>
                <w:lang w:val="en-US"/>
              </w:rPr>
              <w:t xml:space="preserve"> </w:t>
            </w:r>
            <w:r w:rsidRPr="00F75A06">
              <w:rPr>
                <w:rStyle w:val="ts-alignment-element"/>
                <w:rFonts w:ascii="Arial" w:hAnsi="Arial" w:cs="Arial"/>
                <w:lang w:val="en-US"/>
              </w:rPr>
              <w:t>persons</w:t>
            </w:r>
            <w:r w:rsidRPr="00F75A06">
              <w:rPr>
                <w:rFonts w:ascii="Arial" w:hAnsi="Arial" w:cs="Arial"/>
                <w:lang w:val="en-US"/>
              </w:rPr>
              <w:t xml:space="preserve"> </w:t>
            </w:r>
            <w:r w:rsidRPr="00F75A06">
              <w:rPr>
                <w:rStyle w:val="ts-alignment-element"/>
                <w:rFonts w:ascii="Arial" w:hAnsi="Arial" w:cs="Arial"/>
                <w:lang w:val="en-US"/>
              </w:rPr>
              <w:t>designated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out </w:t>
            </w:r>
            <w:r w:rsidRPr="00F75A06">
              <w:rPr>
                <w:rStyle w:val="ts-alignment-element"/>
                <w:rFonts w:ascii="Arial" w:hAnsi="Arial" w:cs="Arial"/>
                <w:lang w:val="en-US"/>
              </w:rPr>
              <w:t>supervisions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accordance</w:t>
            </w:r>
            <w:r w:rsidRPr="00F75A06">
              <w:rPr>
                <w:rFonts w:ascii="Arial" w:hAnsi="Arial" w:cs="Arial"/>
                <w:lang w:val="en-US"/>
              </w:rPr>
              <w:t xml:space="preserve"> </w:t>
            </w:r>
            <w:r w:rsidRPr="00F75A06">
              <w:rPr>
                <w:rStyle w:val="ts-alignment-element"/>
                <w:rFonts w:ascii="Arial" w:hAnsi="Arial" w:cs="Arial"/>
                <w:lang w:val="en-US"/>
              </w:rPr>
              <w:t>with</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Bank's</w:t>
            </w:r>
            <w:r w:rsidRPr="00F75A06">
              <w:rPr>
                <w:rFonts w:ascii="Arial" w:hAnsi="Arial" w:cs="Arial"/>
                <w:lang w:val="en-US"/>
              </w:rPr>
              <w:t xml:space="preserve"> </w:t>
            </w:r>
            <w:r w:rsidRPr="00F75A06">
              <w:rPr>
                <w:rStyle w:val="ts-alignment-element"/>
                <w:rFonts w:ascii="Arial" w:hAnsi="Arial" w:cs="Arial"/>
                <w:lang w:val="en-US"/>
              </w:rPr>
              <w:t>current</w:t>
            </w:r>
            <w:r w:rsidRPr="00F75A06">
              <w:rPr>
                <w:rFonts w:ascii="Arial" w:hAnsi="Arial" w:cs="Arial"/>
                <w:lang w:val="en-US"/>
              </w:rPr>
              <w:t xml:space="preserve"> </w:t>
            </w:r>
            <w:r w:rsidRPr="00F75A06">
              <w:rPr>
                <w:rStyle w:val="ts-alignment-element"/>
                <w:rFonts w:ascii="Arial" w:hAnsi="Arial" w:cs="Arial"/>
                <w:lang w:val="en-US"/>
              </w:rPr>
              <w:t>procedures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this</w:t>
            </w:r>
            <w:r w:rsidRPr="00F75A06">
              <w:rPr>
                <w:rFonts w:ascii="Arial" w:hAnsi="Arial" w:cs="Arial"/>
                <w:lang w:val="en-US"/>
              </w:rPr>
              <w:t xml:space="preserve"> </w:t>
            </w:r>
            <w:r w:rsidRPr="00F75A06">
              <w:rPr>
                <w:rStyle w:val="ts-alignment-element"/>
                <w:rFonts w:ascii="Arial" w:hAnsi="Arial" w:cs="Arial"/>
                <w:lang w:val="en-US"/>
              </w:rPr>
              <w:t>regard</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review</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accounts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accounting</w:t>
            </w:r>
            <w:r w:rsidRPr="00F75A06">
              <w:rPr>
                <w:rFonts w:ascii="Arial" w:hAnsi="Arial" w:cs="Arial"/>
                <w:lang w:val="en-US"/>
              </w:rPr>
              <w:t xml:space="preserve"> </w:t>
            </w:r>
            <w:r w:rsidRPr="00F75A06">
              <w:rPr>
                <w:rStyle w:val="ts-alignment-element"/>
                <w:rFonts w:ascii="Arial" w:hAnsi="Arial" w:cs="Arial"/>
                <w:lang w:val="en-US"/>
              </w:rPr>
              <w:t>records</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w:t>
            </w:r>
            <w:r>
              <w:rPr>
                <w:rStyle w:val="ts-alignment-element"/>
                <w:rFonts w:ascii="Arial" w:hAnsi="Arial" w:cs="Arial"/>
                <w:lang w:val="en-US"/>
              </w:rPr>
              <w:t>sultant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related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Pr>
                <w:rStyle w:val="ts-alignment-element"/>
                <w:rFonts w:ascii="Arial" w:hAnsi="Arial" w:cs="Arial"/>
                <w:lang w:val="en-US"/>
              </w:rPr>
              <w:t xml:space="preserve">competition </w:t>
            </w:r>
            <w:r w:rsidRPr="00F75A06">
              <w:rPr>
                <w:rStyle w:val="ts-alignment-element"/>
                <w:rFonts w:ascii="Arial" w:hAnsi="Arial" w:cs="Arial"/>
                <w:lang w:val="en-US"/>
              </w:rPr>
              <w:t>process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execution</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if</w:t>
            </w:r>
            <w:r w:rsidRPr="00F75A06">
              <w:rPr>
                <w:rFonts w:ascii="Arial" w:hAnsi="Arial" w:cs="Arial"/>
                <w:lang w:val="en-US"/>
              </w:rPr>
              <w:t xml:space="preserve"> </w:t>
            </w:r>
            <w:r w:rsidRPr="00F75A06">
              <w:rPr>
                <w:rStyle w:val="ts-alignment-element"/>
                <w:rFonts w:ascii="Arial" w:hAnsi="Arial" w:cs="Arial"/>
                <w:lang w:val="en-US"/>
              </w:rPr>
              <w:t>required,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w:t>
            </w:r>
            <w:r w:rsidRPr="00F75A06">
              <w:rPr>
                <w:rStyle w:val="ts-alignment-element"/>
                <w:rFonts w:ascii="Arial" w:hAnsi="Arial" w:cs="Arial"/>
                <w:lang w:val="en-US"/>
              </w:rPr>
              <w:t>out</w:t>
            </w:r>
            <w:r w:rsidRPr="00F75A06">
              <w:rPr>
                <w:rFonts w:ascii="Arial" w:hAnsi="Arial" w:cs="Arial"/>
                <w:lang w:val="en-US"/>
              </w:rPr>
              <w:t xml:space="preserve"> </w:t>
            </w:r>
            <w:r w:rsidRPr="00F75A06">
              <w:rPr>
                <w:rStyle w:val="ts-alignment-element"/>
                <w:rFonts w:ascii="Arial" w:hAnsi="Arial" w:cs="Arial"/>
                <w:lang w:val="en-US"/>
              </w:rPr>
              <w:t>audits</w:t>
            </w:r>
            <w:r w:rsidRPr="00F75A06">
              <w:rPr>
                <w:rFonts w:ascii="Arial" w:hAnsi="Arial" w:cs="Arial"/>
                <w:lang w:val="en-US"/>
              </w:rPr>
              <w:t xml:space="preserve"> </w:t>
            </w:r>
            <w:r w:rsidRPr="00F75A06">
              <w:rPr>
                <w:rStyle w:val="ts-alignment-element"/>
                <w:rFonts w:ascii="Arial" w:hAnsi="Arial" w:cs="Arial"/>
                <w:lang w:val="en-US"/>
              </w:rPr>
              <w:t>through</w:t>
            </w:r>
            <w:r w:rsidRPr="00F75A06">
              <w:rPr>
                <w:rFonts w:ascii="Arial" w:hAnsi="Arial" w:cs="Arial"/>
                <w:lang w:val="en-US"/>
              </w:rPr>
              <w:t xml:space="preserve"> </w:t>
            </w:r>
            <w:r w:rsidRPr="00F75A06">
              <w:rPr>
                <w:rStyle w:val="ts-alignment-element"/>
                <w:rFonts w:ascii="Arial" w:hAnsi="Arial" w:cs="Arial"/>
                <w:lang w:val="en-US"/>
              </w:rPr>
              <w:t>auditors</w:t>
            </w:r>
            <w:r w:rsidRPr="00F75A06">
              <w:rPr>
                <w:rFonts w:ascii="Arial" w:hAnsi="Arial" w:cs="Arial"/>
                <w:lang w:val="en-US"/>
              </w:rPr>
              <w:t xml:space="preserve"> </w:t>
            </w:r>
            <w:r w:rsidRPr="00F75A06">
              <w:rPr>
                <w:rStyle w:val="ts-alignment-element"/>
                <w:rFonts w:ascii="Arial" w:hAnsi="Arial" w:cs="Arial"/>
                <w:lang w:val="en-US"/>
              </w:rPr>
              <w:t>appointed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Pr>
                <w:rStyle w:val="ts-alignment-element"/>
                <w:rFonts w:ascii="Arial" w:hAnsi="Arial" w:cs="Arial"/>
                <w:lang w:val="en-US"/>
              </w:rPr>
              <w:t>.</w:t>
            </w:r>
          </w:p>
        </w:tc>
      </w:tr>
      <w:tr w:rsidR="00780BD9" w:rsidRPr="004F1567" w14:paraId="6BA75D57" w14:textId="77777777" w:rsidTr="005603CB">
        <w:tc>
          <w:tcPr>
            <w:tcW w:w="810" w:type="dxa"/>
            <w:tcBorders>
              <w:right w:val="nil"/>
            </w:tcBorders>
          </w:tcPr>
          <w:p w14:paraId="2775971C"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32DF24" w14:textId="4C586847" w:rsidR="00780BD9" w:rsidRPr="00F75A06" w:rsidRDefault="00780BD9" w:rsidP="00780BD9">
            <w:pPr>
              <w:shd w:val="clear" w:color="auto" w:fill="FDFDFD"/>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maintain all documents and records relating to the Contract in accordance with applicable law, but, in any event, for at least the period set forth in the P</w:t>
            </w:r>
            <w:r>
              <w:rPr>
                <w:rFonts w:ascii="Arial" w:eastAsia="Times New Roman" w:hAnsi="Arial" w:cs="Arial"/>
                <w:lang w:val="en"/>
              </w:rPr>
              <w:t>C</w:t>
            </w:r>
            <w:r w:rsidRPr="00F75A06">
              <w:rPr>
                <w:rFonts w:ascii="Arial" w:eastAsia="Times New Roman" w:hAnsi="Arial" w:cs="Arial"/>
                <w:lang w:val="en"/>
              </w:rPr>
              <w:t>C from the date of substantial performance of the Contract.</w:t>
            </w:r>
          </w:p>
        </w:tc>
      </w:tr>
      <w:tr w:rsidR="00780BD9" w:rsidRPr="004F1567" w14:paraId="2BBCC767" w14:textId="77777777" w:rsidTr="005603CB">
        <w:tc>
          <w:tcPr>
            <w:tcW w:w="810" w:type="dxa"/>
            <w:tcBorders>
              <w:right w:val="nil"/>
            </w:tcBorders>
          </w:tcPr>
          <w:p w14:paraId="0EB4B6B7"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5D2315E" w14:textId="727FDD91" w:rsidR="00780BD9" w:rsidRPr="00F75A06" w:rsidRDefault="00780BD9" w:rsidP="00780BD9">
            <w:pPr>
              <w:spacing w:after="0" w:line="240" w:lineRule="auto"/>
              <w:jc w:val="both"/>
              <w:rPr>
                <w:rFonts w:ascii="Arial" w:eastAsia="Times New Roman" w:hAnsi="Arial" w:cs="Arial"/>
                <w:bCs/>
                <w:iCs/>
                <w:lang w:val="en-US"/>
              </w:rPr>
            </w:pPr>
            <w:r w:rsidRPr="00F75A06">
              <w:rPr>
                <w:rFonts w:ascii="Arial" w:eastAsia="Times New Roman" w:hAnsi="Arial" w:cs="Arial"/>
                <w:bCs/>
                <w:iCs/>
                <w:lang w:val="en-US"/>
              </w:rPr>
              <w:t>The Con</w:t>
            </w:r>
            <w:r>
              <w:rPr>
                <w:rFonts w:ascii="Arial" w:eastAsia="Times New Roman" w:hAnsi="Arial" w:cs="Arial"/>
                <w:bCs/>
                <w:iCs/>
                <w:lang w:val="en-US"/>
              </w:rPr>
              <w:t xml:space="preserve">sultant </w:t>
            </w:r>
            <w:r w:rsidRPr="00F75A06">
              <w:rPr>
                <w:rFonts w:ascii="Arial" w:eastAsia="Times New Roman" w:hAnsi="Arial" w:cs="Arial"/>
                <w:bCs/>
                <w:iCs/>
                <w:lang w:val="en-US"/>
              </w:rPr>
              <w:t>and its subcon</w:t>
            </w:r>
            <w:r>
              <w:rPr>
                <w:rFonts w:ascii="Arial" w:eastAsia="Times New Roman" w:hAnsi="Arial" w:cs="Arial"/>
                <w:bCs/>
                <w:iCs/>
                <w:lang w:val="en-US"/>
              </w:rPr>
              <w:t>sultants</w:t>
            </w:r>
            <w:r w:rsidRPr="00F75A06">
              <w:rPr>
                <w:rFonts w:ascii="Arial" w:eastAsia="Times New Roman" w:hAnsi="Arial" w:cs="Arial"/>
                <w:bCs/>
                <w:iCs/>
                <w:lang w:val="en-US"/>
              </w:rPr>
              <w:t xml:space="preserve">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780BD9" w:rsidRPr="00154ABB" w14:paraId="568A3752" w14:textId="77777777" w:rsidTr="005603CB">
        <w:tc>
          <w:tcPr>
            <w:tcW w:w="9360" w:type="dxa"/>
            <w:gridSpan w:val="2"/>
          </w:tcPr>
          <w:p w14:paraId="043A959C" w14:textId="224A192C" w:rsidR="00780BD9" w:rsidRPr="00154ABB" w:rsidRDefault="00780BD9" w:rsidP="00780BD9">
            <w:pPr>
              <w:pStyle w:val="CON1N2"/>
              <w:numPr>
                <w:ilvl w:val="0"/>
                <w:numId w:val="5"/>
              </w:numPr>
              <w:rPr>
                <w:b w:val="0"/>
                <w:bCs w:val="0"/>
                <w:lang w:val="en-US"/>
              </w:rPr>
            </w:pPr>
            <w:bookmarkStart w:id="302" w:name="_Toc74547277"/>
            <w:bookmarkStart w:id="303" w:name="_Toc74548083"/>
            <w:bookmarkStart w:id="304" w:name="_Toc74859340"/>
            <w:bookmarkStart w:id="305" w:name="_Toc74865118"/>
            <w:bookmarkStart w:id="306" w:name="_Toc77534841"/>
            <w:r w:rsidRPr="00154ABB">
              <w:rPr>
                <w:lang w:val="en-US"/>
              </w:rPr>
              <w:t>Ces</w:t>
            </w:r>
            <w:bookmarkEnd w:id="302"/>
            <w:bookmarkEnd w:id="303"/>
            <w:bookmarkEnd w:id="304"/>
            <w:bookmarkEnd w:id="305"/>
            <w:r>
              <w:rPr>
                <w:lang w:val="en-US"/>
              </w:rPr>
              <w:t>sion</w:t>
            </w:r>
            <w:bookmarkEnd w:id="306"/>
          </w:p>
        </w:tc>
      </w:tr>
      <w:tr w:rsidR="00780BD9" w:rsidRPr="004F1567" w14:paraId="765D0B38" w14:textId="77777777" w:rsidTr="00F75A06">
        <w:tc>
          <w:tcPr>
            <w:tcW w:w="810" w:type="dxa"/>
            <w:tcBorders>
              <w:right w:val="nil"/>
            </w:tcBorders>
          </w:tcPr>
          <w:p w14:paraId="0F7920B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4E9548A" w14:textId="1DB03008" w:rsidR="00780BD9" w:rsidRPr="00F75A06" w:rsidRDefault="00780BD9" w:rsidP="00780BD9">
            <w:pPr>
              <w:shd w:val="clear" w:color="auto" w:fill="FDFDFD"/>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not assign, transfer, commit or otherwise have the Contract or any part thereof or the rights, titles or duties under this Contract. Failure to comply with this obligation shall be grounds for termination of the contract.</w:t>
            </w:r>
          </w:p>
        </w:tc>
      </w:tr>
      <w:tr w:rsidR="00780BD9" w:rsidRPr="004F1567" w14:paraId="73C0A578" w14:textId="77777777" w:rsidTr="00F1387A">
        <w:trPr>
          <w:trHeight w:val="364"/>
        </w:trPr>
        <w:tc>
          <w:tcPr>
            <w:tcW w:w="9360" w:type="dxa"/>
            <w:gridSpan w:val="2"/>
            <w:shd w:val="clear" w:color="auto" w:fill="00B050"/>
          </w:tcPr>
          <w:p w14:paraId="6A84626B" w14:textId="4774B9BF" w:rsidR="00780BD9" w:rsidRPr="00F75A06" w:rsidRDefault="00780BD9" w:rsidP="00780BD9">
            <w:pPr>
              <w:pStyle w:val="CONI1"/>
              <w:tabs>
                <w:tab w:val="clear" w:pos="8431"/>
                <w:tab w:val="clear" w:pos="8828"/>
                <w:tab w:val="right" w:leader="dot" w:pos="1155"/>
              </w:tabs>
              <w:ind w:left="885" w:right="346" w:firstLine="0"/>
            </w:pPr>
            <w:bookmarkStart w:id="307" w:name="_Toc20319595"/>
            <w:bookmarkStart w:id="308" w:name="_Toc74547278"/>
            <w:bookmarkStart w:id="309" w:name="_Toc74548084"/>
            <w:bookmarkStart w:id="310" w:name="_Toc74859341"/>
            <w:bookmarkStart w:id="311" w:name="_Toc74865119"/>
            <w:bookmarkStart w:id="312" w:name="_Toc74865246"/>
            <w:bookmarkStart w:id="313" w:name="_Toc74865536"/>
            <w:bookmarkStart w:id="314" w:name="_Toc77534842"/>
            <w:r w:rsidRPr="00F75A06">
              <w:t xml:space="preserve">Scope of the Consulting Services </w:t>
            </w:r>
            <w:bookmarkEnd w:id="307"/>
            <w:bookmarkEnd w:id="308"/>
            <w:bookmarkEnd w:id="309"/>
            <w:bookmarkEnd w:id="310"/>
            <w:bookmarkEnd w:id="311"/>
            <w:bookmarkEnd w:id="312"/>
            <w:bookmarkEnd w:id="313"/>
            <w:r w:rsidRPr="00F75A06">
              <w:t>a</w:t>
            </w:r>
            <w:r>
              <w:t>nd Consultant Obligations</w:t>
            </w:r>
            <w:bookmarkEnd w:id="314"/>
          </w:p>
        </w:tc>
      </w:tr>
      <w:tr w:rsidR="00780BD9" w:rsidRPr="004F1567" w14:paraId="4373DA71" w14:textId="77777777" w:rsidTr="005603CB">
        <w:tc>
          <w:tcPr>
            <w:tcW w:w="9360" w:type="dxa"/>
            <w:gridSpan w:val="2"/>
          </w:tcPr>
          <w:p w14:paraId="4098DD70" w14:textId="67A5203B" w:rsidR="00780BD9" w:rsidRPr="00F75A06" w:rsidRDefault="00780BD9" w:rsidP="00780BD9">
            <w:pPr>
              <w:pStyle w:val="CON1N2"/>
              <w:numPr>
                <w:ilvl w:val="0"/>
                <w:numId w:val="5"/>
              </w:numPr>
              <w:rPr>
                <w:b w:val="0"/>
                <w:bCs w:val="0"/>
                <w:lang w:val="en-US"/>
              </w:rPr>
            </w:pPr>
            <w:bookmarkStart w:id="315" w:name="_Toc20319596"/>
            <w:bookmarkStart w:id="316" w:name="_Toc74547279"/>
            <w:bookmarkStart w:id="317" w:name="_Toc74548085"/>
            <w:bookmarkStart w:id="318" w:name="_Toc74859342"/>
            <w:bookmarkStart w:id="319" w:name="_Toc74865120"/>
            <w:bookmarkStart w:id="320" w:name="_Toc77534843"/>
            <w:r w:rsidRPr="00F75A06">
              <w:rPr>
                <w:lang w:val="en-US"/>
              </w:rPr>
              <w:t xml:space="preserve">Scope </w:t>
            </w:r>
            <w:bookmarkEnd w:id="315"/>
            <w:bookmarkEnd w:id="316"/>
            <w:bookmarkEnd w:id="317"/>
            <w:bookmarkEnd w:id="318"/>
            <w:bookmarkEnd w:id="319"/>
            <w:r w:rsidRPr="00F75A06">
              <w:rPr>
                <w:lang w:val="en-US"/>
              </w:rPr>
              <w:t>of the Consulting S</w:t>
            </w:r>
            <w:r>
              <w:rPr>
                <w:lang w:val="en-US"/>
              </w:rPr>
              <w:t>ervices</w:t>
            </w:r>
            <w:bookmarkEnd w:id="320"/>
          </w:p>
        </w:tc>
      </w:tr>
      <w:tr w:rsidR="00780BD9" w:rsidRPr="004F1567" w14:paraId="3BBFDF02" w14:textId="77777777" w:rsidTr="005603CB">
        <w:trPr>
          <w:trHeight w:val="559"/>
        </w:trPr>
        <w:tc>
          <w:tcPr>
            <w:tcW w:w="810" w:type="dxa"/>
            <w:tcBorders>
              <w:right w:val="nil"/>
            </w:tcBorders>
          </w:tcPr>
          <w:p w14:paraId="3CB1FEDA" w14:textId="3AD798A5" w:rsidR="00780BD9" w:rsidRPr="00154ABB" w:rsidRDefault="00780BD9" w:rsidP="00780BD9">
            <w:pPr>
              <w:spacing w:after="0" w:line="240" w:lineRule="auto"/>
              <w:contextualSpacing/>
              <w:rPr>
                <w:rFonts w:ascii="Arial" w:eastAsia="Times New Roman" w:hAnsi="Arial" w:cs="Arial"/>
                <w:lang w:val="en-US"/>
              </w:rPr>
            </w:pPr>
            <w:r w:rsidRPr="00154ABB">
              <w:rPr>
                <w:rFonts w:ascii="Arial" w:eastAsia="Times New Roman" w:hAnsi="Arial" w:cs="Arial"/>
                <w:lang w:val="en-US"/>
              </w:rPr>
              <w:t>17.1.</w:t>
            </w:r>
          </w:p>
          <w:p w14:paraId="4E900933" w14:textId="46155D88" w:rsidR="00780BD9" w:rsidRPr="00154ABB" w:rsidRDefault="00780BD9" w:rsidP="00780BD9">
            <w:pPr>
              <w:spacing w:after="0" w:line="240" w:lineRule="auto"/>
              <w:ind w:left="450"/>
              <w:contextualSpacing/>
              <w:rPr>
                <w:rFonts w:ascii="Arial" w:eastAsia="Times New Roman" w:hAnsi="Arial" w:cs="Arial"/>
                <w:lang w:val="en-US"/>
              </w:rPr>
            </w:pPr>
          </w:p>
        </w:tc>
        <w:tc>
          <w:tcPr>
            <w:tcW w:w="8550" w:type="dxa"/>
            <w:tcBorders>
              <w:left w:val="nil"/>
            </w:tcBorders>
          </w:tcPr>
          <w:p w14:paraId="06BDD5CD" w14:textId="12409189" w:rsidR="00780BD9" w:rsidRPr="003F2AD7" w:rsidRDefault="00780BD9" w:rsidP="003F2AD7">
            <w:pPr>
              <w:spacing w:after="0" w:line="240" w:lineRule="auto"/>
              <w:jc w:val="both"/>
              <w:rPr>
                <w:rFonts w:ascii="Arial" w:eastAsia="Times New Roman" w:hAnsi="Arial" w:cs="Arial"/>
                <w:lang w:val="en-US"/>
              </w:rPr>
            </w:pP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Consulting</w:t>
            </w:r>
            <w:r w:rsidRPr="003F2AD7">
              <w:rPr>
                <w:rFonts w:ascii="Arial" w:hAnsi="Arial" w:cs="Arial"/>
                <w:lang w:val="en"/>
              </w:rPr>
              <w:t xml:space="preserve"> </w:t>
            </w:r>
            <w:r w:rsidRPr="003F2AD7">
              <w:rPr>
                <w:rStyle w:val="ts-alignment-element"/>
                <w:rFonts w:ascii="Arial" w:hAnsi="Arial" w:cs="Arial"/>
                <w:lang w:val="en"/>
              </w:rPr>
              <w:t>Services</w:t>
            </w:r>
            <w:r w:rsidRPr="003F2AD7">
              <w:rPr>
                <w:rFonts w:ascii="Arial" w:hAnsi="Arial" w:cs="Arial"/>
                <w:lang w:val="en"/>
              </w:rPr>
              <w:t xml:space="preserve"> </w:t>
            </w:r>
            <w:r w:rsidRPr="003F2AD7">
              <w:rPr>
                <w:rStyle w:val="ts-alignment-element"/>
                <w:rFonts w:ascii="Arial" w:hAnsi="Arial" w:cs="Arial"/>
                <w:lang w:val="en"/>
              </w:rPr>
              <w:t>covered</w:t>
            </w:r>
            <w:r w:rsidRPr="003F2AD7">
              <w:rPr>
                <w:rFonts w:ascii="Arial" w:hAnsi="Arial" w:cs="Arial"/>
                <w:lang w:val="en"/>
              </w:rPr>
              <w:t xml:space="preserve"> </w:t>
            </w:r>
            <w:r w:rsidRPr="003F2AD7">
              <w:rPr>
                <w:rStyle w:val="ts-alignment-element"/>
                <w:rFonts w:ascii="Arial" w:hAnsi="Arial" w:cs="Arial"/>
                <w:lang w:val="en"/>
              </w:rPr>
              <w:t>by</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Agreement</w:t>
            </w:r>
            <w:r w:rsidRPr="003F2AD7">
              <w:rPr>
                <w:rFonts w:ascii="Arial" w:hAnsi="Arial" w:cs="Arial"/>
                <w:lang w:val="en"/>
              </w:rPr>
              <w:t xml:space="preserve"> </w:t>
            </w:r>
            <w:r w:rsidRPr="003F2AD7">
              <w:rPr>
                <w:rStyle w:val="ts-alignment-element"/>
                <w:rFonts w:ascii="Arial" w:hAnsi="Arial" w:cs="Arial"/>
                <w:lang w:val="en"/>
              </w:rPr>
              <w:t>are</w:t>
            </w:r>
            <w:r w:rsidRPr="003F2AD7">
              <w:rPr>
                <w:rFonts w:ascii="Arial" w:hAnsi="Arial" w:cs="Arial"/>
                <w:lang w:val="en"/>
              </w:rPr>
              <w:t xml:space="preserve"> </w:t>
            </w:r>
            <w:r w:rsidRPr="003F2AD7">
              <w:rPr>
                <w:rStyle w:val="ts-alignment-element"/>
                <w:rFonts w:ascii="Arial" w:hAnsi="Arial" w:cs="Arial"/>
                <w:lang w:val="en"/>
              </w:rPr>
              <w:t>described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b/>
                <w:bCs/>
                <w:lang w:val="en"/>
              </w:rPr>
              <w:t xml:space="preserve"> </w:t>
            </w:r>
            <w:r w:rsidRPr="003F2AD7">
              <w:rPr>
                <w:rStyle w:val="ts-alignment-element"/>
                <w:rFonts w:ascii="Arial" w:hAnsi="Arial" w:cs="Arial"/>
                <w:b/>
                <w:bCs/>
                <w:lang w:val="en"/>
              </w:rPr>
              <w:t>P</w:t>
            </w:r>
            <w:r w:rsidR="003F2AD7" w:rsidRPr="003F2AD7">
              <w:rPr>
                <w:rStyle w:val="ts-alignment-element"/>
                <w:rFonts w:ascii="Arial" w:hAnsi="Arial" w:cs="Arial"/>
                <w:b/>
                <w:bCs/>
                <w:lang w:val="en"/>
              </w:rPr>
              <w:t>C</w:t>
            </w:r>
            <w:r w:rsidRPr="003F2AD7">
              <w:rPr>
                <w:rStyle w:val="ts-alignment-element"/>
                <w:rFonts w:ascii="Arial" w:hAnsi="Arial" w:cs="Arial"/>
                <w:b/>
                <w:bCs/>
                <w:lang w:val="en"/>
              </w:rPr>
              <w:t>C</w:t>
            </w:r>
            <w:r w:rsidRPr="003F2AD7">
              <w:rPr>
                <w:rFonts w:ascii="Arial" w:hAnsi="Arial" w:cs="Arial"/>
                <w:lang w:val="en"/>
              </w:rPr>
              <w:t xml:space="preserve"> </w:t>
            </w:r>
            <w:r w:rsidRPr="003F2AD7">
              <w:rPr>
                <w:rStyle w:val="ts-alignment-element"/>
                <w:rFonts w:ascii="Arial" w:hAnsi="Arial" w:cs="Arial"/>
                <w:lang w:val="en"/>
              </w:rPr>
              <w:t>and</w:t>
            </w:r>
            <w:r w:rsidRPr="003F2AD7">
              <w:rPr>
                <w:rFonts w:ascii="Arial" w:hAnsi="Arial" w:cs="Arial"/>
                <w:lang w:val="en"/>
              </w:rPr>
              <w:t xml:space="preserve"> </w:t>
            </w:r>
            <w:r w:rsidRPr="003F2AD7">
              <w:rPr>
                <w:rStyle w:val="ts-alignment-element"/>
                <w:rFonts w:ascii="Arial" w:hAnsi="Arial" w:cs="Arial"/>
                <w:lang w:val="en"/>
              </w:rPr>
              <w:t>will</w:t>
            </w:r>
            <w:r w:rsidRPr="003F2AD7">
              <w:rPr>
                <w:rFonts w:ascii="Arial" w:hAnsi="Arial" w:cs="Arial"/>
                <w:lang w:val="en"/>
              </w:rPr>
              <w:t xml:space="preserve"> </w:t>
            </w:r>
            <w:r w:rsidRPr="003F2AD7">
              <w:rPr>
                <w:rStyle w:val="ts-alignment-element"/>
                <w:rFonts w:ascii="Arial" w:hAnsi="Arial" w:cs="Arial"/>
                <w:lang w:val="en"/>
              </w:rPr>
              <w:t>be</w:t>
            </w:r>
            <w:r w:rsidRPr="003F2AD7">
              <w:rPr>
                <w:rFonts w:ascii="Arial" w:hAnsi="Arial" w:cs="Arial"/>
                <w:lang w:val="en"/>
              </w:rPr>
              <w:t xml:space="preserve"> </w:t>
            </w:r>
            <w:r w:rsidRPr="003F2AD7">
              <w:rPr>
                <w:rStyle w:val="ts-alignment-element"/>
                <w:rFonts w:ascii="Arial" w:hAnsi="Arial" w:cs="Arial"/>
                <w:lang w:val="en"/>
              </w:rPr>
              <w:t>performed</w:t>
            </w:r>
            <w:r w:rsidRPr="003F2AD7">
              <w:rPr>
                <w:rFonts w:ascii="Arial" w:hAnsi="Arial" w:cs="Arial"/>
                <w:lang w:val="en"/>
              </w:rPr>
              <w:t xml:space="preserve"> </w:t>
            </w:r>
            <w:r w:rsidRPr="003F2AD7">
              <w:rPr>
                <w:rStyle w:val="ts-alignment-element"/>
                <w:rFonts w:ascii="Arial" w:hAnsi="Arial" w:cs="Arial"/>
                <w:lang w:val="en"/>
              </w:rPr>
              <w:t>as</w:t>
            </w:r>
            <w:r w:rsidRPr="003F2AD7">
              <w:rPr>
                <w:rFonts w:ascii="Arial" w:hAnsi="Arial" w:cs="Arial"/>
                <w:lang w:val="en"/>
              </w:rPr>
              <w:t xml:space="preserve"> </w:t>
            </w:r>
            <w:r w:rsidRPr="003F2AD7">
              <w:rPr>
                <w:rStyle w:val="ts-alignment-element"/>
                <w:rFonts w:ascii="Arial" w:hAnsi="Arial" w:cs="Arial"/>
                <w:lang w:val="en"/>
              </w:rPr>
              <w:t>determined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Annex</w:t>
            </w:r>
            <w:r w:rsidRPr="003F2AD7">
              <w:rPr>
                <w:rFonts w:ascii="Arial" w:hAnsi="Arial" w:cs="Arial"/>
                <w:lang w:val="en"/>
              </w:rPr>
              <w:t xml:space="preserve"> </w:t>
            </w:r>
            <w:r w:rsidRPr="003F2AD7">
              <w:rPr>
                <w:rStyle w:val="ts-alignment-element"/>
                <w:rFonts w:ascii="Arial" w:hAnsi="Arial" w:cs="Arial"/>
                <w:lang w:val="en"/>
              </w:rPr>
              <w:t>I</w:t>
            </w:r>
            <w:r w:rsidRPr="003F2AD7">
              <w:rPr>
                <w:rFonts w:ascii="Arial" w:hAnsi="Arial" w:cs="Arial"/>
                <w:lang w:val="en"/>
              </w:rPr>
              <w:t xml:space="preserve"> </w:t>
            </w:r>
            <w:r w:rsidRPr="003F2AD7">
              <w:rPr>
                <w:rStyle w:val="ts-alignment-element"/>
                <w:rFonts w:ascii="Arial" w:hAnsi="Arial" w:cs="Arial"/>
                <w:lang w:val="en"/>
              </w:rPr>
              <w:t>(Agreed</w:t>
            </w:r>
            <w:r w:rsidRPr="003F2AD7">
              <w:rPr>
                <w:rFonts w:ascii="Arial" w:hAnsi="Arial" w:cs="Arial"/>
                <w:lang w:val="en"/>
              </w:rPr>
              <w:t xml:space="preserve"> </w:t>
            </w:r>
            <w:r w:rsidRPr="003F2AD7">
              <w:rPr>
                <w:rStyle w:val="ts-alignment-element"/>
                <w:rFonts w:ascii="Arial" w:hAnsi="Arial" w:cs="Arial"/>
                <w:lang w:val="en"/>
              </w:rPr>
              <w:t>Terms</w:t>
            </w:r>
            <w:r w:rsidRPr="003F2AD7">
              <w:rPr>
                <w:rFonts w:ascii="Arial" w:hAnsi="Arial" w:cs="Arial"/>
                <w:lang w:val="en"/>
              </w:rPr>
              <w:t xml:space="preserve"> </w:t>
            </w:r>
            <w:r w:rsidRPr="003F2AD7">
              <w:rPr>
                <w:rStyle w:val="ts-alignment-element"/>
                <w:rFonts w:ascii="Arial" w:hAnsi="Arial" w:cs="Arial"/>
                <w:lang w:val="en"/>
              </w:rPr>
              <w:t>of</w:t>
            </w:r>
            <w:r w:rsidRPr="003F2AD7">
              <w:rPr>
                <w:rFonts w:ascii="Arial" w:hAnsi="Arial" w:cs="Arial"/>
                <w:lang w:val="en"/>
              </w:rPr>
              <w:t xml:space="preserve"> </w:t>
            </w:r>
            <w:r w:rsidRPr="003F2AD7">
              <w:rPr>
                <w:rStyle w:val="ts-alignment-element"/>
                <w:rFonts w:ascii="Arial" w:hAnsi="Arial" w:cs="Arial"/>
                <w:lang w:val="en"/>
              </w:rPr>
              <w:t>Reference).</w:t>
            </w:r>
          </w:p>
        </w:tc>
      </w:tr>
      <w:tr w:rsidR="00780BD9" w:rsidRPr="004F1567" w14:paraId="52528E51" w14:textId="77777777" w:rsidTr="005603CB">
        <w:tc>
          <w:tcPr>
            <w:tcW w:w="9360" w:type="dxa"/>
            <w:gridSpan w:val="2"/>
          </w:tcPr>
          <w:p w14:paraId="4ADB18C8" w14:textId="59939AB5" w:rsidR="00780BD9" w:rsidRPr="00F75A06" w:rsidRDefault="00780BD9" w:rsidP="00780BD9">
            <w:pPr>
              <w:pStyle w:val="CON1N2"/>
              <w:numPr>
                <w:ilvl w:val="0"/>
                <w:numId w:val="5"/>
              </w:numPr>
              <w:rPr>
                <w:b w:val="0"/>
                <w:bCs w:val="0"/>
                <w:lang w:val="en-US"/>
              </w:rPr>
            </w:pPr>
            <w:bookmarkStart w:id="321" w:name="_Toc22205345"/>
            <w:bookmarkStart w:id="322" w:name="_Toc74547280"/>
            <w:bookmarkStart w:id="323" w:name="_Toc74548086"/>
            <w:bookmarkStart w:id="324" w:name="_Toc74859343"/>
            <w:bookmarkStart w:id="325" w:name="_Toc74865121"/>
            <w:bookmarkStart w:id="326" w:name="_Toc77534844"/>
            <w:r w:rsidRPr="00F75A06">
              <w:rPr>
                <w:lang w:val="en-US"/>
              </w:rPr>
              <w:t xml:space="preserve">Consultant’s Responsability </w:t>
            </w:r>
            <w:bookmarkEnd w:id="321"/>
            <w:bookmarkEnd w:id="322"/>
            <w:bookmarkEnd w:id="323"/>
            <w:bookmarkEnd w:id="324"/>
            <w:bookmarkEnd w:id="325"/>
            <w:r w:rsidRPr="00F75A06">
              <w:rPr>
                <w:lang w:val="en-US"/>
              </w:rPr>
              <w:t>and Performance s</w:t>
            </w:r>
            <w:r>
              <w:rPr>
                <w:lang w:val="en-US"/>
              </w:rPr>
              <w:t>tandard</w:t>
            </w:r>
            <w:bookmarkEnd w:id="326"/>
          </w:p>
        </w:tc>
      </w:tr>
      <w:tr w:rsidR="00780BD9" w:rsidRPr="004F1567" w14:paraId="30DE226C" w14:textId="77777777" w:rsidTr="005603CB">
        <w:trPr>
          <w:trHeight w:val="559"/>
        </w:trPr>
        <w:tc>
          <w:tcPr>
            <w:tcW w:w="810" w:type="dxa"/>
            <w:tcBorders>
              <w:right w:val="nil"/>
            </w:tcBorders>
          </w:tcPr>
          <w:p w14:paraId="442A9537" w14:textId="77777777" w:rsidR="00780BD9" w:rsidRPr="00F75A06"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0AB2604" w14:textId="48687670"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e</w:t>
            </w:r>
            <w:r w:rsidRPr="00F75A06">
              <w:rPr>
                <w:rStyle w:val="ts-alignment-element"/>
                <w:rFonts w:ascii="Arial" w:hAnsi="Arial" w:cs="Arial"/>
                <w:lang w:val="en"/>
              </w:rPr>
              <w:t xml:space="preserve">xecution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w:t>
            </w:r>
            <w:r w:rsidRPr="00F75A06">
              <w:rPr>
                <w:rStyle w:val="ts-alignment-element"/>
                <w:rFonts w:ascii="Arial" w:hAnsi="Arial" w:cs="Arial"/>
                <w:lang w:val="en"/>
              </w:rPr>
              <w:t xml:space="preserve">ct </w:t>
            </w:r>
            <w:r w:rsidRPr="00F75A06">
              <w:rPr>
                <w:rFonts w:ascii="Arial" w:hAnsi="Arial" w:cs="Arial"/>
                <w:lang w:val="en"/>
              </w:rPr>
              <w:t>a</w:t>
            </w:r>
            <w:r w:rsidRPr="00F75A06">
              <w:rPr>
                <w:rStyle w:val="ts-alignment-element"/>
                <w:rFonts w:ascii="Arial" w:hAnsi="Arial" w:cs="Arial"/>
                <w:lang w:val="en"/>
              </w:rPr>
              <w:t xml:space="preserve">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t</w:t>
            </w:r>
            <w:r w:rsidRPr="00F75A06">
              <w:rPr>
                <w:rStyle w:val="ts-alignment-element"/>
                <w:rFonts w:ascii="Arial" w:hAnsi="Arial" w:cs="Arial"/>
                <w:lang w:val="en"/>
              </w:rPr>
              <w:t xml:space="preserve">imes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s</w:t>
            </w:r>
            <w:r w:rsidRPr="00F75A06">
              <w:rPr>
                <w:rStyle w:val="ts-alignment-element"/>
                <w:rFonts w:ascii="Arial" w:hAnsi="Arial" w:cs="Arial"/>
                <w:lang w:val="en"/>
              </w:rPr>
              <w:t xml:space="preserve">erve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l</w:t>
            </w:r>
            <w:r w:rsidRPr="00F75A06">
              <w:rPr>
                <w:rStyle w:val="ts-alignment-element"/>
                <w:rFonts w:ascii="Arial" w:hAnsi="Arial" w:cs="Arial"/>
                <w:lang w:val="en"/>
              </w:rPr>
              <w:t xml:space="preserve">egitimate </w:t>
            </w:r>
            <w:r w:rsidRPr="00F75A06">
              <w:rPr>
                <w:rFonts w:ascii="Arial" w:hAnsi="Arial" w:cs="Arial"/>
                <w:lang w:val="en"/>
              </w:rPr>
              <w:t>i</w:t>
            </w:r>
            <w:r w:rsidRPr="00F75A06">
              <w:rPr>
                <w:rStyle w:val="ts-alignment-element"/>
                <w:rFonts w:ascii="Arial" w:hAnsi="Arial" w:cs="Arial"/>
                <w:lang w:val="en"/>
              </w:rPr>
              <w:t xml:space="preserve">nterests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ontract</w:t>
            </w:r>
            <w:r>
              <w:rPr>
                <w:rStyle w:val="ts-alignment-element"/>
                <w:rFonts w:ascii="Arial" w:hAnsi="Arial" w:cs="Arial"/>
                <w:lang w:val="en"/>
              </w:rPr>
              <w:t>ing Party</w:t>
            </w:r>
            <w:r w:rsidRPr="00F75A06">
              <w:rPr>
                <w:rStyle w:val="ts-alignment-element"/>
                <w:rFonts w:ascii="Arial" w:hAnsi="Arial" w:cs="Arial"/>
                <w:lang w:val="en"/>
              </w:rPr>
              <w:t xml:space="preserv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p</w:t>
            </w:r>
            <w:r w:rsidRPr="00F75A06">
              <w:rPr>
                <w:rStyle w:val="ts-alignment-element"/>
                <w:rFonts w:ascii="Arial" w:hAnsi="Arial" w:cs="Arial"/>
                <w:lang w:val="en"/>
              </w:rPr>
              <w:t xml:space="preserve">rovide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onsulting </w:t>
            </w:r>
            <w:r w:rsidRPr="00F75A06">
              <w:rPr>
                <w:rFonts w:ascii="Arial" w:hAnsi="Arial" w:cs="Arial"/>
                <w:lang w:val="en"/>
              </w:rPr>
              <w:t>S</w:t>
            </w:r>
            <w:r w:rsidRPr="00F75A06">
              <w:rPr>
                <w:rStyle w:val="ts-alignment-element"/>
                <w:rFonts w:ascii="Arial" w:hAnsi="Arial" w:cs="Arial"/>
                <w:lang w:val="en"/>
              </w:rPr>
              <w:t xml:space="preserve">ervices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p</w:t>
            </w:r>
            <w:r w:rsidRPr="00F75A06">
              <w:rPr>
                <w:rStyle w:val="ts-alignment-element"/>
                <w:rFonts w:ascii="Arial" w:hAnsi="Arial" w:cs="Arial"/>
                <w:lang w:val="en"/>
              </w:rPr>
              <w:t xml:space="preserve">rofessionalism, </w:t>
            </w:r>
            <w:r w:rsidRPr="00F75A06">
              <w:rPr>
                <w:rFonts w:ascii="Arial" w:hAnsi="Arial" w:cs="Arial"/>
                <w:lang w:val="en"/>
              </w:rPr>
              <w:t>o</w:t>
            </w:r>
            <w:r w:rsidRPr="00F75A06">
              <w:rPr>
                <w:rStyle w:val="ts-alignment-element"/>
                <w:rFonts w:ascii="Arial" w:hAnsi="Arial" w:cs="Arial"/>
                <w:lang w:val="en"/>
              </w:rPr>
              <w:t xml:space="preserve">bjectivity, </w:t>
            </w:r>
            <w:r w:rsidRPr="00F75A06">
              <w:rPr>
                <w:rFonts w:ascii="Arial" w:hAnsi="Arial" w:cs="Arial"/>
                <w:lang w:val="en"/>
              </w:rPr>
              <w:t>d</w:t>
            </w:r>
            <w:r w:rsidRPr="00F75A06">
              <w:rPr>
                <w:rStyle w:val="ts-alignment-element"/>
                <w:rFonts w:ascii="Arial" w:hAnsi="Arial" w:cs="Arial"/>
                <w:lang w:val="en"/>
              </w:rPr>
              <w:t xml:space="preserve">iligence, </w:t>
            </w:r>
            <w:r w:rsidRPr="00F75A06">
              <w:rPr>
                <w:rFonts w:ascii="Arial" w:hAnsi="Arial" w:cs="Arial"/>
                <w:lang w:val="en"/>
              </w:rPr>
              <w:t>e</w:t>
            </w:r>
            <w:r w:rsidRPr="00F75A06">
              <w:rPr>
                <w:rStyle w:val="ts-alignment-element"/>
                <w:rFonts w:ascii="Arial" w:hAnsi="Arial" w:cs="Arial"/>
                <w:lang w:val="en"/>
              </w:rPr>
              <w:t xml:space="preserve">fficiency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conomy. </w:t>
            </w:r>
            <w:r w:rsidRPr="00F6040A">
              <w:rPr>
                <w:rFonts w:ascii="Arial" w:hAnsi="Arial" w:cs="Arial"/>
                <w:lang w:val="en-US"/>
              </w:rPr>
              <w:t>S</w:t>
            </w:r>
            <w:r w:rsidRPr="00F6040A">
              <w:rPr>
                <w:rStyle w:val="ts-alignment-element"/>
                <w:rFonts w:ascii="Arial" w:hAnsi="Arial" w:cs="Arial"/>
                <w:lang w:val="en-US"/>
              </w:rPr>
              <w:t xml:space="preserve">ubject </w:t>
            </w:r>
            <w:r w:rsidRPr="00F6040A">
              <w:rPr>
                <w:rFonts w:ascii="Arial" w:hAnsi="Arial" w:cs="Arial"/>
                <w:lang w:val="en-US"/>
              </w:rPr>
              <w:t>t</w:t>
            </w:r>
            <w:r w:rsidRPr="00F6040A">
              <w:rPr>
                <w:rStyle w:val="ts-alignment-element"/>
                <w:rFonts w:ascii="Arial" w:hAnsi="Arial" w:cs="Arial"/>
                <w:lang w:val="en-US"/>
              </w:rPr>
              <w:t xml:space="preserve">o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a</w:t>
            </w:r>
            <w:r w:rsidRPr="00F6040A">
              <w:rPr>
                <w:rStyle w:val="ts-alignment-element"/>
                <w:rFonts w:ascii="Arial" w:hAnsi="Arial" w:cs="Arial"/>
                <w:lang w:val="en-US"/>
              </w:rPr>
              <w:t xml:space="preserve">dditional </w:t>
            </w:r>
            <w:r w:rsidRPr="00F6040A">
              <w:rPr>
                <w:rFonts w:ascii="Arial" w:hAnsi="Arial" w:cs="Arial"/>
                <w:lang w:val="en-US"/>
              </w:rPr>
              <w:t>p</w:t>
            </w:r>
            <w:r w:rsidRPr="00F6040A">
              <w:rPr>
                <w:rStyle w:val="ts-alignment-element"/>
                <w:rFonts w:ascii="Arial" w:hAnsi="Arial" w:cs="Arial"/>
                <w:lang w:val="en-US"/>
              </w:rPr>
              <w:t xml:space="preserve">rovisions </w:t>
            </w:r>
            <w:r w:rsidRPr="00F6040A">
              <w:rPr>
                <w:rFonts w:ascii="Arial" w:hAnsi="Arial" w:cs="Arial"/>
                <w:lang w:val="en-US"/>
              </w:rPr>
              <w:t>s</w:t>
            </w:r>
            <w:r w:rsidRPr="00F6040A">
              <w:rPr>
                <w:rStyle w:val="ts-alignment-element"/>
                <w:rFonts w:ascii="Arial" w:hAnsi="Arial" w:cs="Arial"/>
                <w:lang w:val="en-US"/>
              </w:rPr>
              <w:t xml:space="preserve">et </w:t>
            </w:r>
            <w:r w:rsidRPr="00F6040A">
              <w:rPr>
                <w:rFonts w:ascii="Arial" w:hAnsi="Arial" w:cs="Arial"/>
                <w:lang w:val="en-US"/>
              </w:rPr>
              <w:t>f</w:t>
            </w:r>
            <w:r w:rsidRPr="00F6040A">
              <w:rPr>
                <w:rStyle w:val="ts-alignment-element"/>
                <w:rFonts w:ascii="Arial" w:hAnsi="Arial" w:cs="Arial"/>
                <w:lang w:val="en-US"/>
              </w:rPr>
              <w:t xml:space="preserve">orth </w:t>
            </w:r>
            <w:r w:rsidRPr="00F6040A">
              <w:rPr>
                <w:rFonts w:ascii="Arial" w:hAnsi="Arial" w:cs="Arial"/>
                <w:lang w:val="en-US"/>
              </w:rPr>
              <w:t>i</w:t>
            </w:r>
            <w:r w:rsidRPr="00F6040A">
              <w:rPr>
                <w:rStyle w:val="ts-alignment-element"/>
                <w:rFonts w:ascii="Arial" w:hAnsi="Arial" w:cs="Arial"/>
                <w:lang w:val="en-US"/>
              </w:rPr>
              <w:t xml:space="preserve">n </w:t>
            </w:r>
            <w:r w:rsidRPr="003F2AD7">
              <w:rPr>
                <w:rFonts w:ascii="Arial" w:hAnsi="Arial" w:cs="Arial"/>
                <w:b/>
                <w:bCs/>
                <w:lang w:val="en-US"/>
              </w:rPr>
              <w:t>t</w:t>
            </w:r>
            <w:r w:rsidRPr="003F2AD7">
              <w:rPr>
                <w:rStyle w:val="ts-alignment-element"/>
                <w:rFonts w:ascii="Arial" w:hAnsi="Arial" w:cs="Arial"/>
                <w:b/>
                <w:bCs/>
                <w:lang w:val="en-US"/>
              </w:rPr>
              <w:t>he PCC</w:t>
            </w:r>
            <w:r w:rsidRPr="00F6040A">
              <w:rPr>
                <w:rStyle w:val="ts-alignment-element"/>
                <w:rFonts w:ascii="Arial" w:hAnsi="Arial" w:cs="Arial"/>
                <w:lang w:val="en-US"/>
              </w:rPr>
              <w:t xml:space="preserve">, </w:t>
            </w:r>
            <w:r w:rsidRPr="00F6040A">
              <w:rPr>
                <w:rFonts w:ascii="Arial" w:hAnsi="Arial" w:cs="Arial"/>
                <w:lang w:val="en-US"/>
              </w:rPr>
              <w:t>i</w:t>
            </w:r>
            <w:r w:rsidRPr="00F6040A">
              <w:rPr>
                <w:rStyle w:val="ts-alignment-element"/>
                <w:rFonts w:ascii="Arial" w:hAnsi="Arial" w:cs="Arial"/>
                <w:lang w:val="en-US"/>
              </w:rPr>
              <w:t xml:space="preserve">f </w:t>
            </w:r>
            <w:r w:rsidRPr="00F6040A">
              <w:rPr>
                <w:rFonts w:ascii="Arial" w:hAnsi="Arial" w:cs="Arial"/>
                <w:lang w:val="en-US"/>
              </w:rPr>
              <w:t>a</w:t>
            </w:r>
            <w:r w:rsidRPr="00F6040A">
              <w:rPr>
                <w:rStyle w:val="ts-alignment-element"/>
                <w:rFonts w:ascii="Arial" w:hAnsi="Arial" w:cs="Arial"/>
                <w:lang w:val="en-US"/>
              </w:rPr>
              <w:t xml:space="preserve">ny,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C</w:t>
            </w:r>
            <w:r w:rsidRPr="00F6040A">
              <w:rPr>
                <w:rStyle w:val="ts-alignment-element"/>
                <w:rFonts w:ascii="Arial" w:hAnsi="Arial" w:cs="Arial"/>
                <w:lang w:val="en-US"/>
              </w:rPr>
              <w:t xml:space="preserve">onsultant's </w:t>
            </w:r>
            <w:r w:rsidRPr="00F6040A">
              <w:rPr>
                <w:rFonts w:ascii="Arial" w:hAnsi="Arial" w:cs="Arial"/>
                <w:lang w:val="en-US"/>
              </w:rPr>
              <w:t>l</w:t>
            </w:r>
            <w:r w:rsidRPr="00F6040A">
              <w:rPr>
                <w:rStyle w:val="ts-alignment-element"/>
                <w:rFonts w:ascii="Arial" w:hAnsi="Arial" w:cs="Arial"/>
                <w:lang w:val="en-US"/>
              </w:rPr>
              <w:t xml:space="preserve">iability </w:t>
            </w:r>
            <w:r w:rsidRPr="00F6040A">
              <w:rPr>
                <w:rFonts w:ascii="Arial" w:hAnsi="Arial" w:cs="Arial"/>
                <w:lang w:val="en-US"/>
              </w:rPr>
              <w:t>u</w:t>
            </w:r>
            <w:r w:rsidRPr="00F6040A">
              <w:rPr>
                <w:rStyle w:val="ts-alignment-element"/>
                <w:rFonts w:ascii="Arial" w:hAnsi="Arial" w:cs="Arial"/>
                <w:lang w:val="en-US"/>
              </w:rPr>
              <w:t xml:space="preserve">nder </w:t>
            </w:r>
            <w:r w:rsidRPr="00F6040A">
              <w:rPr>
                <w:rFonts w:ascii="Arial" w:hAnsi="Arial" w:cs="Arial"/>
                <w:lang w:val="en-US"/>
              </w:rPr>
              <w:t>t</w:t>
            </w:r>
            <w:r w:rsidRPr="00F6040A">
              <w:rPr>
                <w:rStyle w:val="ts-alignment-element"/>
                <w:rFonts w:ascii="Arial" w:hAnsi="Arial" w:cs="Arial"/>
                <w:lang w:val="en-US"/>
              </w:rPr>
              <w:t xml:space="preserve">his </w:t>
            </w:r>
            <w:r w:rsidRPr="00F82751">
              <w:rPr>
                <w:rStyle w:val="ts-alignment-element"/>
                <w:rFonts w:ascii="Arial" w:hAnsi="Arial" w:cs="Arial"/>
                <w:lang w:val="en"/>
              </w:rPr>
              <w:t xml:space="preserve">Contract </w:t>
            </w:r>
            <w:r w:rsidRPr="00F82751">
              <w:rPr>
                <w:rStyle w:val="ts-alignment-element"/>
                <w:lang w:val="en"/>
              </w:rPr>
              <w:t>s</w:t>
            </w:r>
            <w:r w:rsidRPr="00F6040A">
              <w:rPr>
                <w:rStyle w:val="ts-alignment-element"/>
                <w:rFonts w:ascii="Arial" w:hAnsi="Arial" w:cs="Arial"/>
                <w:lang w:val="en-US"/>
              </w:rPr>
              <w:t xml:space="preserve">hall </w:t>
            </w:r>
            <w:r w:rsidRPr="00F6040A">
              <w:rPr>
                <w:rFonts w:ascii="Arial" w:hAnsi="Arial" w:cs="Arial"/>
                <w:lang w:val="en-US"/>
              </w:rPr>
              <w:t>b</w:t>
            </w:r>
            <w:r w:rsidRPr="00F6040A">
              <w:rPr>
                <w:rStyle w:val="ts-alignment-element"/>
                <w:rFonts w:ascii="Arial" w:hAnsi="Arial" w:cs="Arial"/>
                <w:lang w:val="en-US"/>
              </w:rPr>
              <w:t xml:space="preserve">e </w:t>
            </w:r>
            <w:r w:rsidRPr="00F6040A">
              <w:rPr>
                <w:rFonts w:ascii="Arial" w:hAnsi="Arial" w:cs="Arial"/>
                <w:lang w:val="en-US"/>
              </w:rPr>
              <w:t>d</w:t>
            </w:r>
            <w:r w:rsidRPr="00F6040A">
              <w:rPr>
                <w:rStyle w:val="ts-alignment-element"/>
                <w:rFonts w:ascii="Arial" w:hAnsi="Arial" w:cs="Arial"/>
                <w:lang w:val="en-US"/>
              </w:rPr>
              <w:t xml:space="preserve">etermined </w:t>
            </w:r>
            <w:r w:rsidRPr="00F6040A">
              <w:rPr>
                <w:rFonts w:ascii="Arial" w:hAnsi="Arial" w:cs="Arial"/>
                <w:lang w:val="en-US"/>
              </w:rPr>
              <w:t>b</w:t>
            </w:r>
            <w:r w:rsidRPr="00F6040A">
              <w:rPr>
                <w:rStyle w:val="ts-alignment-element"/>
                <w:rFonts w:ascii="Arial" w:hAnsi="Arial" w:cs="Arial"/>
                <w:lang w:val="en-US"/>
              </w:rPr>
              <w:t xml:space="preserve">y </w:t>
            </w:r>
            <w:r w:rsidRPr="00F6040A">
              <w:rPr>
                <w:rFonts w:ascii="Arial" w:hAnsi="Arial" w:cs="Arial"/>
                <w:lang w:val="en-US"/>
              </w:rPr>
              <w:t>a</w:t>
            </w:r>
            <w:r w:rsidRPr="00F6040A">
              <w:rPr>
                <w:rStyle w:val="ts-alignment-element"/>
                <w:rFonts w:ascii="Arial" w:hAnsi="Arial" w:cs="Arial"/>
                <w:lang w:val="en-US"/>
              </w:rPr>
              <w:t xml:space="preserve">pplicable </w:t>
            </w:r>
            <w:r w:rsidRPr="00F6040A">
              <w:rPr>
                <w:rFonts w:ascii="Arial" w:hAnsi="Arial" w:cs="Arial"/>
                <w:lang w:val="en-US"/>
              </w:rPr>
              <w:t>l</w:t>
            </w:r>
            <w:r w:rsidRPr="00F6040A">
              <w:rPr>
                <w:rStyle w:val="ts-alignment-element"/>
                <w:rFonts w:ascii="Arial" w:hAnsi="Arial" w:cs="Arial"/>
                <w:lang w:val="en-US"/>
              </w:rPr>
              <w:t xml:space="preserve">aw. </w:t>
            </w:r>
          </w:p>
        </w:tc>
      </w:tr>
      <w:tr w:rsidR="00780BD9" w:rsidRPr="004F1567" w14:paraId="73870686" w14:textId="77777777" w:rsidTr="005603CB">
        <w:trPr>
          <w:trHeight w:val="559"/>
        </w:trPr>
        <w:tc>
          <w:tcPr>
            <w:tcW w:w="810" w:type="dxa"/>
            <w:tcBorders>
              <w:right w:val="nil"/>
            </w:tcBorders>
          </w:tcPr>
          <w:p w14:paraId="54DB613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F2CC4CE" w14:textId="6A947775"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f</w:t>
            </w:r>
            <w:r w:rsidRPr="00F75A06">
              <w:rPr>
                <w:rStyle w:val="ts-alignment-element"/>
                <w:rFonts w:ascii="Arial" w:hAnsi="Arial" w:cs="Arial"/>
                <w:lang w:val="en"/>
              </w:rPr>
              <w:t xml:space="preserve">ulfill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o</w:t>
            </w:r>
            <w:r w:rsidRPr="00F75A06">
              <w:rPr>
                <w:rStyle w:val="ts-alignment-element"/>
                <w:rFonts w:ascii="Arial" w:hAnsi="Arial" w:cs="Arial"/>
                <w:lang w:val="en"/>
              </w:rPr>
              <w:t xml:space="preserve">bligations </w:t>
            </w:r>
            <w:r w:rsidRPr="00F75A06">
              <w:rPr>
                <w:rFonts w:ascii="Arial" w:hAnsi="Arial" w:cs="Arial"/>
                <w:lang w:val="en"/>
              </w:rPr>
              <w:t>u</w:t>
            </w:r>
            <w:r w:rsidRPr="00F75A06">
              <w:rPr>
                <w:rStyle w:val="ts-alignment-element"/>
                <w:rFonts w:ascii="Arial" w:hAnsi="Arial" w:cs="Arial"/>
                <w:lang w:val="en"/>
              </w:rPr>
              <w:t xml:space="preserve">nder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h</w:t>
            </w:r>
            <w:r w:rsidRPr="00F75A06">
              <w:rPr>
                <w:rStyle w:val="ts-alignment-element"/>
                <w:rFonts w:ascii="Arial" w:hAnsi="Arial" w:cs="Arial"/>
                <w:lang w:val="en"/>
              </w:rPr>
              <w:t xml:space="preserve">ighest </w:t>
            </w:r>
            <w:r w:rsidRPr="00F75A06">
              <w:rPr>
                <w:rFonts w:ascii="Arial" w:hAnsi="Arial" w:cs="Arial"/>
                <w:lang w:val="en"/>
              </w:rPr>
              <w:t>s</w:t>
            </w:r>
            <w:r w:rsidRPr="00F75A06">
              <w:rPr>
                <w:rStyle w:val="ts-alignment-element"/>
                <w:rFonts w:ascii="Arial" w:hAnsi="Arial" w:cs="Arial"/>
                <w:lang w:val="en"/>
              </w:rPr>
              <w:t xml:space="preserve">tandards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c</w:t>
            </w:r>
            <w:r w:rsidRPr="00F75A06">
              <w:rPr>
                <w:rStyle w:val="ts-alignment-element"/>
                <w:rFonts w:ascii="Arial" w:hAnsi="Arial" w:cs="Arial"/>
                <w:lang w:val="en"/>
              </w:rPr>
              <w:t xml:space="preserve">ompetence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thical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i</w:t>
            </w:r>
            <w:r w:rsidRPr="00F75A06">
              <w:rPr>
                <w:rStyle w:val="ts-alignment-element"/>
                <w:rFonts w:ascii="Arial" w:hAnsi="Arial" w:cs="Arial"/>
                <w:lang w:val="en"/>
              </w:rPr>
              <w:t xml:space="preserve">ntegrity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s</w:t>
            </w:r>
            <w:r w:rsidRPr="00F75A06">
              <w:rPr>
                <w:rStyle w:val="ts-alignment-element"/>
                <w:rFonts w:ascii="Arial" w:hAnsi="Arial" w:cs="Arial"/>
                <w:lang w:val="en"/>
              </w:rPr>
              <w:t xml:space="preserve">olely </w:t>
            </w:r>
            <w:r w:rsidRPr="00F75A06">
              <w:rPr>
                <w:rFonts w:ascii="Arial" w:hAnsi="Arial" w:cs="Arial"/>
                <w:lang w:val="en"/>
              </w:rPr>
              <w:t>r</w:t>
            </w:r>
            <w:r w:rsidRPr="00F75A06">
              <w:rPr>
                <w:rStyle w:val="ts-alignment-element"/>
                <w:rFonts w:ascii="Arial" w:hAnsi="Arial" w:cs="Arial"/>
                <w:lang w:val="en"/>
              </w:rPr>
              <w:t xml:space="preserve">esponsible </w:t>
            </w:r>
            <w:r w:rsidRPr="00F75A06">
              <w:rPr>
                <w:rFonts w:ascii="Arial" w:hAnsi="Arial" w:cs="Arial"/>
                <w:lang w:val="en"/>
              </w:rPr>
              <w:t>f</w:t>
            </w:r>
            <w:r w:rsidRPr="00F75A06">
              <w:rPr>
                <w:rStyle w:val="ts-alignment-element"/>
                <w:rFonts w:ascii="Arial" w:hAnsi="Arial" w:cs="Arial"/>
                <w:lang w:val="en"/>
              </w:rPr>
              <w:t xml:space="preserve">or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esult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q</w:t>
            </w:r>
            <w:r w:rsidRPr="00F75A06">
              <w:rPr>
                <w:rStyle w:val="ts-alignment-element"/>
                <w:rFonts w:ascii="Arial" w:hAnsi="Arial" w:cs="Arial"/>
                <w:lang w:val="en"/>
              </w:rPr>
              <w:t xml:space="preserve">uality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w</w:t>
            </w:r>
            <w:r w:rsidRPr="00F75A06">
              <w:rPr>
                <w:rStyle w:val="ts-alignment-element"/>
                <w:rFonts w:ascii="Arial" w:hAnsi="Arial" w:cs="Arial"/>
                <w:lang w:val="en"/>
              </w:rPr>
              <w:t xml:space="preserve">ork, </w:t>
            </w:r>
            <w:r w:rsidRPr="00F75A06">
              <w:rPr>
                <w:rFonts w:ascii="Arial" w:hAnsi="Arial" w:cs="Arial"/>
                <w:lang w:val="en"/>
              </w:rPr>
              <w:t>w</w:t>
            </w:r>
            <w:r w:rsidRPr="00F75A06">
              <w:rPr>
                <w:rStyle w:val="ts-alignment-element"/>
                <w:rFonts w:ascii="Arial" w:hAnsi="Arial" w:cs="Arial"/>
                <w:lang w:val="en"/>
              </w:rPr>
              <w:t xml:space="preserve">hich </w:t>
            </w:r>
            <w:r w:rsidRPr="00F75A06">
              <w:rPr>
                <w:rFonts w:ascii="Arial" w:hAnsi="Arial" w:cs="Arial"/>
                <w:lang w:val="en"/>
              </w:rPr>
              <w:t>m</w:t>
            </w:r>
            <w:r w:rsidRPr="00F75A06">
              <w:rPr>
                <w:rStyle w:val="ts-alignment-element"/>
                <w:rFonts w:ascii="Arial" w:hAnsi="Arial" w:cs="Arial"/>
                <w:lang w:val="en"/>
              </w:rPr>
              <w:t xml:space="preserve">ust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c</w:t>
            </w:r>
            <w:r w:rsidRPr="00F75A06">
              <w:rPr>
                <w:rStyle w:val="ts-alignment-element"/>
                <w:rFonts w:ascii="Arial" w:hAnsi="Arial" w:cs="Arial"/>
                <w:lang w:val="en"/>
              </w:rPr>
              <w:t xml:space="preserve">arried </w:t>
            </w:r>
            <w:r w:rsidRPr="00F75A06">
              <w:rPr>
                <w:rFonts w:ascii="Arial" w:hAnsi="Arial" w:cs="Arial"/>
                <w:lang w:val="en"/>
              </w:rPr>
              <w:t>out a</w:t>
            </w:r>
            <w:r w:rsidRPr="00F75A06">
              <w:rPr>
                <w:rStyle w:val="ts-alignment-element"/>
                <w:rFonts w:ascii="Arial" w:hAnsi="Arial" w:cs="Arial"/>
                <w:lang w:val="en"/>
              </w:rPr>
              <w:t xml:space="preserve">ccording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pproved </w:t>
            </w:r>
            <w:r w:rsidRPr="00F75A06">
              <w:rPr>
                <w:rFonts w:ascii="Arial" w:hAnsi="Arial" w:cs="Arial"/>
                <w:lang w:val="en"/>
              </w:rPr>
              <w:t>s</w:t>
            </w:r>
            <w:r w:rsidRPr="00F75A06">
              <w:rPr>
                <w:rStyle w:val="ts-alignment-element"/>
                <w:rFonts w:ascii="Arial" w:hAnsi="Arial" w:cs="Arial"/>
                <w:lang w:val="en"/>
              </w:rPr>
              <w:t xml:space="preserve">pecifications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pplicable </w:t>
            </w:r>
            <w:r w:rsidRPr="00F75A06">
              <w:rPr>
                <w:rFonts w:ascii="Arial" w:hAnsi="Arial" w:cs="Arial"/>
                <w:lang w:val="en"/>
              </w:rPr>
              <w:t>l</w:t>
            </w:r>
            <w:r w:rsidRPr="00F75A06">
              <w:rPr>
                <w:rStyle w:val="ts-alignment-element"/>
                <w:rFonts w:ascii="Arial" w:hAnsi="Arial" w:cs="Arial"/>
                <w:lang w:val="en"/>
              </w:rPr>
              <w:t xml:space="preserve">aw, </w:t>
            </w:r>
            <w:r w:rsidRPr="00F75A06">
              <w:rPr>
                <w:rFonts w:ascii="Arial" w:hAnsi="Arial" w:cs="Arial"/>
                <w:lang w:val="en"/>
              </w:rPr>
              <w:t>r</w:t>
            </w:r>
            <w:r w:rsidRPr="00F75A06">
              <w:rPr>
                <w:rStyle w:val="ts-alignment-element"/>
                <w:rFonts w:ascii="Arial" w:hAnsi="Arial" w:cs="Arial"/>
                <w:lang w:val="en"/>
              </w:rPr>
              <w:t xml:space="preserve">ules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r</w:t>
            </w:r>
            <w:r w:rsidRPr="00F75A06">
              <w:rPr>
                <w:rStyle w:val="ts-alignment-element"/>
                <w:rFonts w:ascii="Arial" w:hAnsi="Arial" w:cs="Arial"/>
                <w:lang w:val="en"/>
              </w:rPr>
              <w:t xml:space="preserve">egulations </w:t>
            </w:r>
            <w:r w:rsidRPr="00F75A06">
              <w:rPr>
                <w:rFonts w:ascii="Arial" w:hAnsi="Arial" w:cs="Arial"/>
                <w:lang w:val="en"/>
              </w:rPr>
              <w:t>u</w:t>
            </w:r>
            <w:r w:rsidRPr="00F75A06">
              <w:rPr>
                <w:rStyle w:val="ts-alignment-element"/>
                <w:rFonts w:ascii="Arial" w:hAnsi="Arial" w:cs="Arial"/>
                <w:lang w:val="en"/>
              </w:rPr>
              <w:t xml:space="preserve">sing </w:t>
            </w:r>
            <w:r w:rsidRPr="00F75A06">
              <w:rPr>
                <w:rFonts w:ascii="Arial" w:hAnsi="Arial" w:cs="Arial"/>
                <w:lang w:val="en"/>
              </w:rPr>
              <w:t>g</w:t>
            </w:r>
            <w:r w:rsidRPr="00F75A06">
              <w:rPr>
                <w:rStyle w:val="ts-alignment-element"/>
                <w:rFonts w:ascii="Arial" w:hAnsi="Arial" w:cs="Arial"/>
                <w:lang w:val="en"/>
              </w:rPr>
              <w:t xml:space="preserve">enerally </w:t>
            </w:r>
            <w:r w:rsidRPr="00F75A06">
              <w:rPr>
                <w:rFonts w:ascii="Arial" w:hAnsi="Arial" w:cs="Arial"/>
                <w:lang w:val="en"/>
              </w:rPr>
              <w:t>a</w:t>
            </w:r>
            <w:r w:rsidRPr="00F75A06">
              <w:rPr>
                <w:rStyle w:val="ts-alignment-element"/>
                <w:rFonts w:ascii="Arial" w:hAnsi="Arial" w:cs="Arial"/>
                <w:lang w:val="en"/>
              </w:rPr>
              <w:t xml:space="preserve">ccepted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I</w:t>
            </w:r>
            <w:r w:rsidRPr="00F75A06">
              <w:rPr>
                <w:rStyle w:val="ts-alignment-element"/>
                <w:rFonts w:ascii="Arial" w:hAnsi="Arial" w:cs="Arial"/>
                <w:lang w:val="en"/>
              </w:rPr>
              <w:t xml:space="preserve">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also o</w:t>
            </w:r>
            <w:r w:rsidRPr="00F75A06">
              <w:rPr>
                <w:rStyle w:val="ts-alignment-element"/>
                <w:rFonts w:ascii="Arial" w:hAnsi="Arial" w:cs="Arial"/>
                <w:lang w:val="en"/>
              </w:rPr>
              <w:t xml:space="preserve">bserve </w:t>
            </w:r>
            <w:r w:rsidRPr="00F75A06">
              <w:rPr>
                <w:rFonts w:ascii="Arial" w:hAnsi="Arial" w:cs="Arial"/>
                <w:lang w:val="en"/>
              </w:rPr>
              <w:t>p</w:t>
            </w:r>
            <w:r w:rsidRPr="00F75A06">
              <w:rPr>
                <w:rStyle w:val="ts-alignment-element"/>
                <w:rFonts w:ascii="Arial" w:hAnsi="Arial" w:cs="Arial"/>
                <w:lang w:val="en"/>
              </w:rPr>
              <w:t xml:space="preserve">rudent </w:t>
            </w:r>
            <w:r w:rsidRPr="00F75A06">
              <w:rPr>
                <w:rFonts w:ascii="Arial" w:hAnsi="Arial" w:cs="Arial"/>
                <w:lang w:val="en"/>
              </w:rPr>
              <w:t>m</w:t>
            </w:r>
            <w:r w:rsidRPr="00F75A06">
              <w:rPr>
                <w:rStyle w:val="ts-alignment-element"/>
                <w:rFonts w:ascii="Arial" w:hAnsi="Arial" w:cs="Arial"/>
                <w:lang w:val="en"/>
              </w:rPr>
              <w:t xml:space="preserve">anagement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mploy </w:t>
            </w:r>
            <w:r w:rsidRPr="00F75A06">
              <w:rPr>
                <w:rFonts w:ascii="Arial" w:hAnsi="Arial" w:cs="Arial"/>
                <w:lang w:val="en"/>
              </w:rPr>
              <w:t>a</w:t>
            </w:r>
            <w:r w:rsidRPr="00F75A06">
              <w:rPr>
                <w:rStyle w:val="ts-alignment-element"/>
                <w:rFonts w:ascii="Arial" w:hAnsi="Arial" w:cs="Arial"/>
                <w:lang w:val="en"/>
              </w:rPr>
              <w:t xml:space="preserve">ppropriate </w:t>
            </w:r>
            <w:r w:rsidRPr="00F75A06">
              <w:rPr>
                <w:rFonts w:ascii="Arial" w:hAnsi="Arial" w:cs="Arial"/>
                <w:lang w:val="en"/>
              </w:rPr>
              <w:t>t</w:t>
            </w:r>
            <w:r w:rsidRPr="00F75A06">
              <w:rPr>
                <w:rStyle w:val="ts-alignment-element"/>
                <w:rFonts w:ascii="Arial" w:hAnsi="Arial" w:cs="Arial"/>
                <w:lang w:val="en"/>
              </w:rPr>
              <w:t xml:space="preserve">echnology,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w</w:t>
            </w:r>
            <w:r w:rsidRPr="00F75A06">
              <w:rPr>
                <w:rStyle w:val="ts-alignment-element"/>
                <w:rFonts w:ascii="Arial" w:hAnsi="Arial" w:cs="Arial"/>
                <w:lang w:val="en"/>
              </w:rPr>
              <w:t xml:space="preserve">ell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e</w:t>
            </w:r>
            <w:r w:rsidRPr="00F75A06">
              <w:rPr>
                <w:rStyle w:val="ts-alignment-element"/>
                <w:rFonts w:ascii="Arial" w:hAnsi="Arial" w:cs="Arial"/>
                <w:lang w:val="en"/>
              </w:rPr>
              <w:t xml:space="preserve">ffective </w:t>
            </w:r>
            <w:r w:rsidRPr="00F75A06">
              <w:rPr>
                <w:rFonts w:ascii="Arial" w:hAnsi="Arial" w:cs="Arial"/>
                <w:lang w:val="en"/>
              </w:rPr>
              <w:t>e</w:t>
            </w:r>
            <w:r w:rsidRPr="00F75A06">
              <w:rPr>
                <w:rStyle w:val="ts-alignment-element"/>
                <w:rFonts w:ascii="Arial" w:hAnsi="Arial" w:cs="Arial"/>
                <w:lang w:val="en"/>
              </w:rPr>
              <w:t xml:space="preserve">quipment, </w:t>
            </w:r>
            <w:r w:rsidRPr="00F75A06">
              <w:rPr>
                <w:rFonts w:ascii="Arial" w:hAnsi="Arial" w:cs="Arial"/>
                <w:lang w:val="en"/>
              </w:rPr>
              <w:t>m</w:t>
            </w:r>
            <w:r w:rsidRPr="00F75A06">
              <w:rPr>
                <w:rStyle w:val="ts-alignment-element"/>
                <w:rFonts w:ascii="Arial" w:hAnsi="Arial" w:cs="Arial"/>
                <w:lang w:val="en"/>
              </w:rPr>
              <w:t xml:space="preserve">aterials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m</w:t>
            </w:r>
            <w:r w:rsidRPr="00F75A06">
              <w:rPr>
                <w:rStyle w:val="ts-alignment-element"/>
                <w:rFonts w:ascii="Arial" w:hAnsi="Arial" w:cs="Arial"/>
                <w:lang w:val="en"/>
              </w:rPr>
              <w:t xml:space="preserve">ethods. </w:t>
            </w:r>
          </w:p>
        </w:tc>
      </w:tr>
      <w:tr w:rsidR="00780BD9" w:rsidRPr="004F1567" w14:paraId="2128F8CE" w14:textId="77777777" w:rsidTr="00F75A06">
        <w:trPr>
          <w:trHeight w:val="559"/>
        </w:trPr>
        <w:tc>
          <w:tcPr>
            <w:tcW w:w="810" w:type="dxa"/>
            <w:tcBorders>
              <w:right w:val="nil"/>
            </w:tcBorders>
          </w:tcPr>
          <w:p w14:paraId="1E122DE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A77CE0F" w14:textId="23B04DB4"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t</w:t>
            </w:r>
            <w:r w:rsidRPr="00F75A06">
              <w:rPr>
                <w:rStyle w:val="ts-alignment-element"/>
                <w:rFonts w:ascii="Arial" w:hAnsi="Arial" w:cs="Arial"/>
                <w:lang w:val="en"/>
              </w:rPr>
              <w:t xml:space="preserve">ake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p</w:t>
            </w:r>
            <w:r w:rsidRPr="00F75A06">
              <w:rPr>
                <w:rStyle w:val="ts-alignment-element"/>
                <w:rFonts w:ascii="Arial" w:hAnsi="Arial" w:cs="Arial"/>
                <w:lang w:val="en"/>
              </w:rPr>
              <w:t xml:space="preserve">ractical </w:t>
            </w:r>
            <w:r w:rsidRPr="00F75A06">
              <w:rPr>
                <w:rFonts w:ascii="Arial" w:hAnsi="Arial" w:cs="Arial"/>
                <w:lang w:val="en"/>
              </w:rPr>
              <w:t>s</w:t>
            </w:r>
            <w:r w:rsidRPr="00F75A06">
              <w:rPr>
                <w:rStyle w:val="ts-alignment-element"/>
                <w:rFonts w:ascii="Arial" w:hAnsi="Arial" w:cs="Arial"/>
                <w:lang w:val="en"/>
              </w:rPr>
              <w:t xml:space="preserve">teps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e</w:t>
            </w:r>
            <w:r w:rsidRPr="00F75A06">
              <w:rPr>
                <w:rStyle w:val="ts-alignment-element"/>
                <w:rFonts w:ascii="Arial" w:hAnsi="Arial" w:cs="Arial"/>
                <w:lang w:val="en"/>
              </w:rPr>
              <w:t xml:space="preserve">nsure </w:t>
            </w:r>
            <w:r w:rsidRPr="00F75A06">
              <w:rPr>
                <w:rFonts w:ascii="Arial" w:hAnsi="Arial" w:cs="Arial"/>
                <w:lang w:val="en"/>
              </w:rPr>
              <w:t>t</w:t>
            </w:r>
            <w:r w:rsidRPr="00F75A06">
              <w:rPr>
                <w:rStyle w:val="ts-alignment-element"/>
                <w:rFonts w:ascii="Arial" w:hAnsi="Arial" w:cs="Arial"/>
                <w:lang w:val="en"/>
              </w:rPr>
              <w:t xml:space="preserve">hat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i</w:t>
            </w:r>
            <w:r w:rsidRPr="00F75A06">
              <w:rPr>
                <w:rStyle w:val="ts-alignment-element"/>
                <w:rFonts w:ascii="Arial" w:hAnsi="Arial" w:cs="Arial"/>
                <w:lang w:val="en"/>
              </w:rPr>
              <w:t xml:space="preserve">ts </w:t>
            </w:r>
            <w:r w:rsidRPr="00F75A06">
              <w:rPr>
                <w:rFonts w:ascii="Arial" w:hAnsi="Arial" w:cs="Arial"/>
                <w:lang w:val="en"/>
              </w:rPr>
              <w:t>S</w:t>
            </w:r>
            <w:r w:rsidRPr="00F75A06">
              <w:rPr>
                <w:rStyle w:val="ts-alignment-element-highlighted"/>
                <w:rFonts w:ascii="Arial" w:hAnsi="Arial" w:cs="Arial"/>
                <w:lang w:val="en"/>
              </w:rPr>
              <w:t xml:space="preserve">pecialists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ub-consultants </w:t>
            </w:r>
            <w:r w:rsidRPr="00F75A06">
              <w:rPr>
                <w:rFonts w:ascii="Arial" w:hAnsi="Arial" w:cs="Arial"/>
                <w:lang w:val="en"/>
              </w:rPr>
              <w:t>c</w:t>
            </w:r>
            <w:r w:rsidRPr="00F75A06">
              <w:rPr>
                <w:rStyle w:val="ts-alignment-element"/>
                <w:rFonts w:ascii="Arial" w:hAnsi="Arial" w:cs="Arial"/>
                <w:lang w:val="en"/>
              </w:rPr>
              <w:t xml:space="preserve">omply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rinciples </w:t>
            </w:r>
            <w:r w:rsidRPr="00F75A06">
              <w:rPr>
                <w:rFonts w:ascii="Arial" w:hAnsi="Arial" w:cs="Arial"/>
                <w:lang w:val="en"/>
              </w:rPr>
              <w:t>s</w:t>
            </w:r>
            <w:r w:rsidRPr="00F75A06">
              <w:rPr>
                <w:rStyle w:val="ts-alignment-element"/>
                <w:rFonts w:ascii="Arial" w:hAnsi="Arial" w:cs="Arial"/>
                <w:lang w:val="en"/>
              </w:rPr>
              <w:t xml:space="preserve">et </w:t>
            </w:r>
            <w:r w:rsidRPr="00F75A06">
              <w:rPr>
                <w:rFonts w:ascii="Arial" w:hAnsi="Arial" w:cs="Arial"/>
                <w:lang w:val="en"/>
              </w:rPr>
              <w:t>out 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his </w:t>
            </w:r>
            <w:r w:rsidRPr="00F75A06">
              <w:rPr>
                <w:rFonts w:ascii="Arial" w:hAnsi="Arial" w:cs="Arial"/>
                <w:lang w:val="en"/>
              </w:rPr>
              <w:t>c</w:t>
            </w:r>
            <w:r w:rsidRPr="00F75A06">
              <w:rPr>
                <w:rStyle w:val="ts-alignment-element"/>
                <w:rFonts w:ascii="Arial" w:hAnsi="Arial" w:cs="Arial"/>
                <w:lang w:val="en"/>
              </w:rPr>
              <w:t>lause G</w:t>
            </w:r>
            <w:r>
              <w:rPr>
                <w:rStyle w:val="ts-alignment-element"/>
                <w:rFonts w:ascii="Arial" w:hAnsi="Arial" w:cs="Arial"/>
                <w:lang w:val="en"/>
              </w:rPr>
              <w:t>C</w:t>
            </w:r>
            <w:r w:rsidRPr="00F75A06">
              <w:rPr>
                <w:rStyle w:val="ts-alignment-element"/>
                <w:rFonts w:ascii="Arial" w:hAnsi="Arial" w:cs="Arial"/>
                <w:lang w:val="en"/>
              </w:rPr>
              <w:t xml:space="preserve">C </w:t>
            </w:r>
            <w:r w:rsidRPr="00F75A06">
              <w:rPr>
                <w:rFonts w:ascii="Arial" w:hAnsi="Arial" w:cs="Arial"/>
                <w:lang w:val="en"/>
              </w:rPr>
              <w:t>1</w:t>
            </w:r>
            <w:r w:rsidRPr="00F75A06">
              <w:rPr>
                <w:rStyle w:val="ts-alignment-element"/>
                <w:rFonts w:ascii="Arial" w:hAnsi="Arial" w:cs="Arial"/>
                <w:lang w:val="en"/>
              </w:rPr>
              <w:t>8.</w:t>
            </w:r>
            <w:r w:rsidRPr="00F75A06">
              <w:rPr>
                <w:rFonts w:ascii="Arial" w:eastAsia="Times New Roman" w:hAnsi="Arial" w:cs="Arial"/>
                <w:lang w:val="en-US"/>
              </w:rPr>
              <w:t xml:space="preserve"> </w:t>
            </w:r>
          </w:p>
        </w:tc>
      </w:tr>
      <w:tr w:rsidR="00780BD9" w:rsidRPr="004F1567" w14:paraId="4BC581CC" w14:textId="77777777" w:rsidTr="00F75A06">
        <w:trPr>
          <w:trHeight w:val="559"/>
        </w:trPr>
        <w:tc>
          <w:tcPr>
            <w:tcW w:w="810" w:type="dxa"/>
            <w:tcBorders>
              <w:right w:val="nil"/>
            </w:tcBorders>
          </w:tcPr>
          <w:p w14:paraId="3BDDCB2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46C69817" w14:textId="5FD96A16" w:rsidR="00780BD9" w:rsidRPr="00F75A06" w:rsidRDefault="00780BD9" w:rsidP="00780BD9">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w:t>
            </w:r>
            <w:r>
              <w:rPr>
                <w:rStyle w:val="ts-alignment-element"/>
                <w:rFonts w:ascii="Arial" w:hAnsi="Arial" w:cs="Arial"/>
                <w:lang w:val="en"/>
              </w:rPr>
              <w:t>ting Party</w:t>
            </w:r>
            <w:r w:rsidRPr="00F75A06">
              <w:rPr>
                <w:rStyle w:val="ts-alignment-element"/>
                <w:rFonts w:ascii="Arial" w:hAnsi="Arial" w:cs="Arial"/>
                <w:lang w:val="en"/>
              </w:rPr>
              <w:t xml:space="preserve">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i</w:t>
            </w:r>
            <w:r w:rsidRPr="00F75A06">
              <w:rPr>
                <w:rStyle w:val="ts-alignment-element"/>
                <w:rFonts w:ascii="Arial" w:hAnsi="Arial" w:cs="Arial"/>
                <w:lang w:val="en"/>
              </w:rPr>
              <w:t xml:space="preserve">nform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highlighted"/>
                <w:rFonts w:ascii="Arial" w:hAnsi="Arial" w:cs="Arial"/>
                <w:lang w:val="en"/>
              </w:rPr>
              <w:t xml:space="preserve">onsultant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w</w:t>
            </w:r>
            <w:r w:rsidRPr="00F75A06">
              <w:rPr>
                <w:rStyle w:val="ts-alignment-element"/>
                <w:rFonts w:ascii="Arial" w:hAnsi="Arial" w:cs="Arial"/>
                <w:lang w:val="en"/>
              </w:rPr>
              <w:t xml:space="preserve">riting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elevant </w:t>
            </w:r>
            <w:r w:rsidRPr="00F75A06">
              <w:rPr>
                <w:rFonts w:ascii="Arial" w:hAnsi="Arial" w:cs="Arial"/>
                <w:lang w:val="en"/>
              </w:rPr>
              <w:t>u</w:t>
            </w:r>
            <w:r w:rsidRPr="00F75A06">
              <w:rPr>
                <w:rStyle w:val="ts-alignment-element"/>
                <w:rFonts w:ascii="Arial" w:hAnsi="Arial" w:cs="Arial"/>
                <w:lang w:val="en"/>
              </w:rPr>
              <w:t xml:space="preserve">ses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c</w:t>
            </w:r>
            <w:r w:rsidRPr="00F75A06">
              <w:rPr>
                <w:rStyle w:val="ts-alignment-element"/>
                <w:rFonts w:ascii="Arial" w:hAnsi="Arial" w:cs="Arial"/>
                <w:lang w:val="en"/>
              </w:rPr>
              <w:t xml:space="preserve">ustoms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lace,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o</w:t>
            </w:r>
            <w:r w:rsidRPr="00F75A06">
              <w:rPr>
                <w:rStyle w:val="ts-alignment-element"/>
                <w:rFonts w:ascii="Arial" w:hAnsi="Arial" w:cs="Arial"/>
                <w:lang w:val="en"/>
              </w:rPr>
              <w:t xml:space="preserve">nce </w:t>
            </w:r>
            <w:r w:rsidRPr="00F75A06">
              <w:rPr>
                <w:rFonts w:ascii="Arial" w:hAnsi="Arial" w:cs="Arial"/>
                <w:lang w:val="en"/>
              </w:rPr>
              <w:t>n</w:t>
            </w:r>
            <w:r w:rsidRPr="00F75A06">
              <w:rPr>
                <w:rStyle w:val="ts-alignment-element"/>
                <w:rFonts w:ascii="Arial" w:hAnsi="Arial" w:cs="Arial"/>
                <w:lang w:val="en"/>
              </w:rPr>
              <w:t xml:space="preserve">otified,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r</w:t>
            </w:r>
            <w:r w:rsidRPr="00F75A06">
              <w:rPr>
                <w:rStyle w:val="ts-alignment-element"/>
                <w:rFonts w:ascii="Arial" w:hAnsi="Arial" w:cs="Arial"/>
                <w:lang w:val="en"/>
              </w:rPr>
              <w:t xml:space="preserve">espect </w:t>
            </w:r>
            <w:r w:rsidRPr="00F75A06">
              <w:rPr>
                <w:rFonts w:ascii="Arial" w:hAnsi="Arial" w:cs="Arial"/>
                <w:lang w:val="en"/>
              </w:rPr>
              <w:t>t</w:t>
            </w:r>
            <w:r w:rsidRPr="00F75A06">
              <w:rPr>
                <w:rStyle w:val="ts-alignment-element"/>
                <w:rFonts w:ascii="Arial" w:hAnsi="Arial" w:cs="Arial"/>
                <w:lang w:val="en"/>
              </w:rPr>
              <w:t>hem.</w:t>
            </w:r>
          </w:p>
        </w:tc>
      </w:tr>
      <w:tr w:rsidR="00780BD9" w:rsidRPr="004F1567" w14:paraId="790305A1" w14:textId="77777777" w:rsidTr="005603CB">
        <w:tc>
          <w:tcPr>
            <w:tcW w:w="9360" w:type="dxa"/>
            <w:gridSpan w:val="2"/>
            <w:shd w:val="clear" w:color="auto" w:fill="auto"/>
          </w:tcPr>
          <w:p w14:paraId="731147F9" w14:textId="34B6FCF6" w:rsidR="00780BD9" w:rsidRPr="00F82751" w:rsidRDefault="00780BD9" w:rsidP="00780BD9">
            <w:pPr>
              <w:pStyle w:val="CON1N2"/>
              <w:numPr>
                <w:ilvl w:val="0"/>
                <w:numId w:val="5"/>
              </w:numPr>
              <w:rPr>
                <w:b w:val="0"/>
                <w:bCs w:val="0"/>
                <w:lang w:val="en-US"/>
              </w:rPr>
            </w:pPr>
            <w:bookmarkStart w:id="327" w:name="_Toc77534845"/>
            <w:bookmarkStart w:id="328" w:name="_Toc74547281"/>
            <w:bookmarkStart w:id="329" w:name="_Toc74548087"/>
            <w:bookmarkStart w:id="330" w:name="_Toc74859344"/>
            <w:bookmarkStart w:id="331" w:name="_Toc74865122"/>
            <w:r w:rsidRPr="00F82751">
              <w:rPr>
                <w:lang w:val="en-US"/>
              </w:rPr>
              <w:t xml:space="preserve">Place </w:t>
            </w:r>
            <w:r w:rsidR="0016226A">
              <w:rPr>
                <w:lang w:val="en-US"/>
              </w:rPr>
              <w:t xml:space="preserve">of provision of the </w:t>
            </w:r>
            <w:r w:rsidRPr="00F82751">
              <w:rPr>
                <w:lang w:val="en-US"/>
              </w:rPr>
              <w:t>consulting services</w:t>
            </w:r>
            <w:bookmarkEnd w:id="327"/>
            <w:r w:rsidRPr="00F82751">
              <w:rPr>
                <w:lang w:val="en-US"/>
              </w:rPr>
              <w:t xml:space="preserve"> </w:t>
            </w:r>
            <w:bookmarkEnd w:id="328"/>
            <w:bookmarkEnd w:id="329"/>
            <w:bookmarkEnd w:id="330"/>
            <w:bookmarkEnd w:id="331"/>
          </w:p>
        </w:tc>
      </w:tr>
      <w:tr w:rsidR="00780BD9" w:rsidRPr="004F1567" w14:paraId="7DC8FC0C" w14:textId="77777777" w:rsidTr="005603CB">
        <w:tc>
          <w:tcPr>
            <w:tcW w:w="810" w:type="dxa"/>
            <w:tcBorders>
              <w:right w:val="nil"/>
            </w:tcBorders>
          </w:tcPr>
          <w:p w14:paraId="03FBDA2B"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FED4DA7" w14:textId="79B3FBC1"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will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provided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location(s)</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16226A">
              <w:rPr>
                <w:rStyle w:val="ts-alignment-element"/>
                <w:rFonts w:ascii="Arial" w:hAnsi="Arial" w:cs="Arial"/>
                <w:b/>
                <w:bCs/>
                <w:lang w:val="en"/>
              </w:rPr>
              <w:t>in</w:t>
            </w:r>
            <w:r w:rsidRPr="0016226A">
              <w:rPr>
                <w:rFonts w:ascii="Arial" w:hAnsi="Arial" w:cs="Arial"/>
                <w:b/>
                <w:bCs/>
                <w:lang w:val="en"/>
              </w:rPr>
              <w:t xml:space="preserve"> </w:t>
            </w:r>
            <w:r w:rsidRPr="0016226A">
              <w:rPr>
                <w:rStyle w:val="ts-alignment-element"/>
                <w:rFonts w:ascii="Arial" w:hAnsi="Arial" w:cs="Arial"/>
                <w:b/>
                <w:bCs/>
                <w:lang w:val="en"/>
              </w:rPr>
              <w:t>the</w:t>
            </w:r>
            <w:r w:rsidRPr="0016226A">
              <w:rPr>
                <w:rFonts w:ascii="Arial" w:hAnsi="Arial" w:cs="Arial"/>
                <w:b/>
                <w:bCs/>
                <w:lang w:val="en"/>
              </w:rPr>
              <w:t xml:space="preserve"> </w:t>
            </w:r>
            <w:r w:rsidRPr="0016226A">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has</w:t>
            </w:r>
            <w:r w:rsidRPr="00F82751">
              <w:rPr>
                <w:rFonts w:ascii="Arial" w:hAnsi="Arial" w:cs="Arial"/>
                <w:lang w:val="en"/>
              </w:rPr>
              <w:t xml:space="preserve"> </w:t>
            </w:r>
            <w:r w:rsidRPr="00F82751">
              <w:rPr>
                <w:rStyle w:val="ts-alignment-element"/>
                <w:rFonts w:ascii="Arial" w:hAnsi="Arial" w:cs="Arial"/>
                <w:lang w:val="en"/>
              </w:rPr>
              <w:t>not</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possible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indicate</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advance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a</w:t>
            </w:r>
            <w:r w:rsidRPr="00F82751">
              <w:rPr>
                <w:rFonts w:ascii="Arial" w:hAnsi="Arial" w:cs="Arial"/>
                <w:lang w:val="en"/>
              </w:rPr>
              <w:t xml:space="preserve"> </w:t>
            </w:r>
            <w:r w:rsidRPr="00F82751">
              <w:rPr>
                <w:rStyle w:val="ts-alignment-element"/>
                <w:rFonts w:ascii="Arial" w:hAnsi="Arial" w:cs="Arial"/>
                <w:lang w:val="en"/>
              </w:rPr>
              <w:t>specific</w:t>
            </w:r>
            <w:r w:rsidRPr="00F82751">
              <w:rPr>
                <w:rFonts w:ascii="Arial" w:hAnsi="Arial" w:cs="Arial"/>
                <w:lang w:val="en"/>
              </w:rPr>
              <w:t xml:space="preserve"> </w:t>
            </w:r>
            <w:r w:rsidRPr="00F82751">
              <w:rPr>
                <w:rStyle w:val="ts-alignment-element"/>
                <w:rFonts w:ascii="Arial" w:hAnsi="Arial" w:cs="Arial"/>
                <w:lang w:val="en"/>
              </w:rPr>
              <w:t>task</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approved</w:t>
            </w:r>
            <w:r w:rsidRPr="00F82751">
              <w:rPr>
                <w:rFonts w:ascii="Arial" w:hAnsi="Arial" w:cs="Arial"/>
                <w:lang w:val="en"/>
              </w:rPr>
              <w:t xml:space="preserve"> </w:t>
            </w:r>
            <w:r w:rsidRPr="00F82751">
              <w:rPr>
                <w:rStyle w:val="ts-alignment-element"/>
                <w:rFonts w:ascii="Arial" w:hAnsi="Arial" w:cs="Arial"/>
                <w:lang w:val="en"/>
              </w:rPr>
              <w:t>by</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either</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country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or</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another</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agreed.</w:t>
            </w:r>
            <w:r w:rsidRPr="00F82751">
              <w:rPr>
                <w:rFonts w:ascii="Arial" w:eastAsia="Times New Roman" w:hAnsi="Arial" w:cs="Arial"/>
                <w:lang w:val="en-US"/>
              </w:rPr>
              <w:t xml:space="preserve"> </w:t>
            </w:r>
          </w:p>
        </w:tc>
      </w:tr>
      <w:tr w:rsidR="00780BD9" w:rsidRPr="004F1567" w14:paraId="47E6FD9D" w14:textId="77777777" w:rsidTr="005603CB">
        <w:tc>
          <w:tcPr>
            <w:tcW w:w="9360" w:type="dxa"/>
            <w:gridSpan w:val="2"/>
          </w:tcPr>
          <w:p w14:paraId="227A4648" w14:textId="14264C47" w:rsidR="00780BD9" w:rsidRPr="00F82751" w:rsidRDefault="00780BD9" w:rsidP="00780BD9">
            <w:pPr>
              <w:pStyle w:val="CON1N2"/>
              <w:numPr>
                <w:ilvl w:val="0"/>
                <w:numId w:val="5"/>
              </w:numPr>
              <w:rPr>
                <w:b w:val="0"/>
                <w:bCs w:val="0"/>
                <w:lang w:val="en-US"/>
              </w:rPr>
            </w:pPr>
            <w:bookmarkStart w:id="332" w:name="_Toc77534846"/>
            <w:bookmarkStart w:id="333" w:name="_Toc74547282"/>
            <w:bookmarkStart w:id="334" w:name="_Toc74548088"/>
            <w:bookmarkStart w:id="335" w:name="_Toc74859345"/>
            <w:bookmarkStart w:id="336" w:name="_Toc74865123"/>
            <w:r w:rsidRPr="00F82751">
              <w:rPr>
                <w:lang w:val="en-US"/>
              </w:rPr>
              <w:t>Entry into forc</w:t>
            </w:r>
            <w:r w:rsidR="0016226A">
              <w:rPr>
                <w:lang w:val="en-US"/>
              </w:rPr>
              <w:t>e</w:t>
            </w:r>
            <w:r w:rsidRPr="00F82751">
              <w:rPr>
                <w:lang w:val="en-US"/>
              </w:rPr>
              <w:t xml:space="preserve"> of the contract and comm</w:t>
            </w:r>
            <w:r>
              <w:rPr>
                <w:lang w:val="en-US"/>
              </w:rPr>
              <w:t>encement of the provision of the consulting services</w:t>
            </w:r>
            <w:bookmarkEnd w:id="332"/>
            <w:r>
              <w:rPr>
                <w:lang w:val="en-US"/>
              </w:rPr>
              <w:t xml:space="preserve"> </w:t>
            </w:r>
            <w:bookmarkEnd w:id="333"/>
            <w:bookmarkEnd w:id="334"/>
            <w:bookmarkEnd w:id="335"/>
            <w:bookmarkEnd w:id="336"/>
          </w:p>
        </w:tc>
      </w:tr>
      <w:tr w:rsidR="00780BD9" w:rsidRPr="004F1567" w14:paraId="0BD7966F" w14:textId="77777777" w:rsidTr="005603CB">
        <w:trPr>
          <w:trHeight w:val="559"/>
        </w:trPr>
        <w:tc>
          <w:tcPr>
            <w:tcW w:w="810" w:type="dxa"/>
            <w:tcBorders>
              <w:right w:val="nil"/>
            </w:tcBorders>
          </w:tcPr>
          <w:p w14:paraId="039C587D"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FFB6ED5" w14:textId="72C456D4"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This</w:t>
            </w:r>
            <w:r w:rsidRPr="00F82751">
              <w:rPr>
                <w:rFonts w:ascii="Arial" w:hAnsi="Arial" w:cs="Arial"/>
                <w:lang w:val="en"/>
              </w:rPr>
              <w:t xml:space="preserve"> </w:t>
            </w:r>
            <w:r w:rsidRPr="00F82751">
              <w:rPr>
                <w:rStyle w:val="ts-alignment-element-highlighted"/>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enter</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effect</w:t>
            </w:r>
            <w:r w:rsidRPr="00F82751">
              <w:rPr>
                <w:rFonts w:ascii="Arial" w:hAnsi="Arial" w:cs="Arial"/>
                <w:lang w:val="en"/>
              </w:rPr>
              <w:t xml:space="preserve"> </w:t>
            </w: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"effective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notice</w:t>
            </w:r>
            <w:r w:rsidRPr="00F82751">
              <w:rPr>
                <w:rFonts w:ascii="Arial" w:hAnsi="Arial" w:cs="Arial"/>
                <w:lang w:val="en"/>
              </w:rPr>
              <w:t xml:space="preserve"> </w:t>
            </w:r>
            <w:r w:rsidRPr="00F82751">
              <w:rPr>
                <w:rStyle w:val="ts-alignment-element"/>
                <w:rFonts w:ascii="Arial" w:hAnsi="Arial" w:cs="Arial"/>
                <w:lang w:val="en"/>
              </w:rPr>
              <w:t>on</w:t>
            </w:r>
            <w:r w:rsidRPr="00F82751">
              <w:rPr>
                <w:rFonts w:ascii="Arial" w:hAnsi="Arial" w:cs="Arial"/>
                <w:lang w:val="en"/>
              </w:rPr>
              <w:t xml:space="preserve"> </w:t>
            </w:r>
            <w:r w:rsidRPr="00F82751">
              <w:rPr>
                <w:rStyle w:val="ts-alignment-element"/>
                <w:rFonts w:ascii="Arial" w:hAnsi="Arial" w:cs="Arial"/>
                <w:lang w:val="en"/>
              </w:rPr>
              <w:t>which</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 Party</w:t>
            </w:r>
            <w:r w:rsidRPr="00F82751">
              <w:rPr>
                <w:rFonts w:ascii="Arial" w:hAnsi="Arial" w:cs="Arial"/>
                <w:lang w:val="en"/>
              </w:rPr>
              <w:t xml:space="preserve"> </w:t>
            </w:r>
            <w:r w:rsidRPr="00F82751">
              <w:rPr>
                <w:rStyle w:val="ts-alignment-element"/>
                <w:rFonts w:ascii="Arial" w:hAnsi="Arial" w:cs="Arial"/>
                <w:lang w:val="en"/>
              </w:rPr>
              <w:t>instructs</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providing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Such</w:t>
            </w:r>
            <w:r w:rsidRPr="00F82751">
              <w:rPr>
                <w:rFonts w:ascii="Arial" w:hAnsi="Arial" w:cs="Arial"/>
                <w:lang w:val="en"/>
              </w:rPr>
              <w:t xml:space="preserve"> </w:t>
            </w:r>
            <w:r w:rsidRPr="00F82751">
              <w:rPr>
                <w:rStyle w:val="ts-alignment-element"/>
                <w:rFonts w:ascii="Arial" w:hAnsi="Arial" w:cs="Arial"/>
                <w:lang w:val="en"/>
              </w:rPr>
              <w:t>notification</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set</w:t>
            </w:r>
            <w:r w:rsidRPr="00F82751">
              <w:rPr>
                <w:rFonts w:ascii="Arial" w:hAnsi="Arial" w:cs="Arial"/>
                <w:lang w:val="en"/>
              </w:rPr>
              <w:t xml:space="preserve"> </w:t>
            </w:r>
            <w:r w:rsidRPr="00F82751">
              <w:rPr>
                <w:rStyle w:val="ts-alignment-element"/>
                <w:rFonts w:ascii="Arial" w:hAnsi="Arial" w:cs="Arial"/>
                <w:lang w:val="en"/>
              </w:rPr>
              <w:t>out</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fulfilled.</w:t>
            </w:r>
            <w:r w:rsidRPr="00F82751">
              <w:rPr>
                <w:rFonts w:ascii="Arial" w:hAnsi="Arial" w:cs="Arial"/>
                <w:lang w:val="en"/>
              </w:rPr>
              <w:t xml:space="preserve"> </w:t>
            </w:r>
          </w:p>
        </w:tc>
      </w:tr>
      <w:tr w:rsidR="00780BD9" w:rsidRPr="004F1567" w14:paraId="3771D023" w14:textId="77777777" w:rsidTr="005603CB">
        <w:trPr>
          <w:trHeight w:val="559"/>
        </w:trPr>
        <w:tc>
          <w:tcPr>
            <w:tcW w:w="810" w:type="dxa"/>
            <w:tcBorders>
              <w:right w:val="nil"/>
            </w:tcBorders>
          </w:tcPr>
          <w:p w14:paraId="68B2C48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D29CB87" w14:textId="51E3FB20"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highlighted"/>
                <w:rFonts w:ascii="Arial" w:hAnsi="Arial" w:cs="Arial"/>
                <w:lang w:val="en"/>
              </w:rPr>
              <w:t>before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deadline</w:t>
            </w:r>
            <w:r w:rsidRPr="00F82751">
              <w:rPr>
                <w:rFonts w:ascii="Arial" w:hAnsi="Arial" w:cs="Arial"/>
                <w:lang w:val="en"/>
              </w:rPr>
              <w:t xml:space="preserve"> </w:t>
            </w:r>
            <w:r w:rsidRPr="00F82751">
              <w:rPr>
                <w:rStyle w:val="ts-alignment-element"/>
                <w:rFonts w:ascii="Arial" w:hAnsi="Arial" w:cs="Arial"/>
                <w:lang w:val="en"/>
              </w:rPr>
              <w:t>specified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including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availability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Principal</w:t>
            </w:r>
            <w:r w:rsidRPr="00F82751">
              <w:rPr>
                <w:rFonts w:ascii="Arial" w:hAnsi="Arial" w:cs="Arial"/>
                <w:lang w:val="en"/>
              </w:rPr>
              <w:t xml:space="preserve"> </w:t>
            </w:r>
            <w:r w:rsidRPr="00F82751">
              <w:rPr>
                <w:rStyle w:val="ts-alignment-element"/>
                <w:rFonts w:ascii="Arial" w:hAnsi="Arial" w:cs="Arial"/>
                <w:lang w:val="en"/>
              </w:rPr>
              <w:t>Specialists,</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provision</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p>
        </w:tc>
      </w:tr>
      <w:tr w:rsidR="00780BD9" w:rsidRPr="004F1567" w14:paraId="6F4D44E0" w14:textId="77777777" w:rsidTr="005603CB">
        <w:trPr>
          <w:trHeight w:val="559"/>
        </w:trPr>
        <w:tc>
          <w:tcPr>
            <w:tcW w:w="810" w:type="dxa"/>
            <w:tcBorders>
              <w:right w:val="nil"/>
            </w:tcBorders>
          </w:tcPr>
          <w:p w14:paraId="244A9D3E" w14:textId="77777777" w:rsidR="00780BD9" w:rsidRPr="00F8275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D7F14C9" w14:textId="7CB36775" w:rsidR="00780BD9" w:rsidRPr="00F82751" w:rsidRDefault="00780BD9" w:rsidP="00780BD9">
            <w:pPr>
              <w:spacing w:after="0" w:line="240" w:lineRule="auto"/>
              <w:jc w:val="both"/>
              <w:rPr>
                <w:rFonts w:ascii="Arial" w:eastAsia="Times New Roman" w:hAnsi="Arial" w:cs="Arial"/>
                <w:lang w:val="en-US"/>
              </w:rPr>
            </w:pPr>
            <w:r w:rsidRPr="00F82751">
              <w:rPr>
                <w:rStyle w:val="ts-alignment-element"/>
                <w:rFonts w:ascii="Arial" w:hAnsi="Arial" w:cs="Arial"/>
                <w:lang w:val="en-US"/>
              </w:rPr>
              <w:t>If</w:t>
            </w:r>
            <w:r w:rsidRPr="00F82751">
              <w:rPr>
                <w:rFonts w:ascii="Arial" w:hAnsi="Arial" w:cs="Arial"/>
                <w:lang w:val="en-US"/>
              </w:rPr>
              <w:t xml:space="preserve"> </w:t>
            </w:r>
            <w:r w:rsidRPr="00F82751">
              <w:rPr>
                <w:rStyle w:val="ts-alignment-element"/>
                <w:rFonts w:ascii="Arial" w:hAnsi="Arial" w:cs="Arial"/>
                <w:lang w:val="en-US"/>
              </w:rPr>
              <w:t>this</w:t>
            </w:r>
            <w:r w:rsidRPr="00F82751">
              <w:rPr>
                <w:rFonts w:ascii="Arial" w:hAnsi="Arial" w:cs="Arial"/>
                <w:lang w:val="en-US"/>
              </w:rPr>
              <w:t xml:space="preserve"> </w:t>
            </w:r>
            <w:r w:rsidRPr="00F82751">
              <w:rPr>
                <w:rStyle w:val="ts-alignment-element"/>
                <w:rFonts w:ascii="Arial" w:hAnsi="Arial" w:cs="Arial"/>
                <w:lang w:val="en-US"/>
              </w:rPr>
              <w:t>Contract</w:t>
            </w:r>
            <w:r w:rsidRPr="00F82751">
              <w:rPr>
                <w:rFonts w:ascii="Arial" w:hAnsi="Arial" w:cs="Arial"/>
                <w:lang w:val="en-US"/>
              </w:rPr>
              <w:t xml:space="preserve"> </w:t>
            </w:r>
            <w:r w:rsidRPr="00F82751">
              <w:rPr>
                <w:rStyle w:val="ts-alignment-element"/>
                <w:rFonts w:ascii="Arial" w:hAnsi="Arial" w:cs="Arial"/>
                <w:lang w:val="en-US"/>
              </w:rPr>
              <w:t>does</w:t>
            </w:r>
            <w:r w:rsidRPr="00F82751">
              <w:rPr>
                <w:rFonts w:ascii="Arial" w:hAnsi="Arial" w:cs="Arial"/>
                <w:lang w:val="en-US"/>
              </w:rPr>
              <w:t xml:space="preserve"> </w:t>
            </w:r>
            <w:r w:rsidRPr="00F82751">
              <w:rPr>
                <w:rStyle w:val="ts-alignment-element"/>
                <w:rFonts w:ascii="Arial" w:hAnsi="Arial" w:cs="Arial"/>
                <w:lang w:val="en-US"/>
              </w:rPr>
              <w:t>not</w:t>
            </w:r>
            <w:r w:rsidRPr="00F82751">
              <w:rPr>
                <w:rFonts w:ascii="Arial" w:hAnsi="Arial" w:cs="Arial"/>
                <w:lang w:val="en-US"/>
              </w:rPr>
              <w:t xml:space="preserve"> </w:t>
            </w:r>
            <w:r w:rsidRPr="00F82751">
              <w:rPr>
                <w:rStyle w:val="ts-alignment-element"/>
                <w:rFonts w:ascii="Arial" w:hAnsi="Arial" w:cs="Arial"/>
                <w:lang w:val="en-US"/>
              </w:rPr>
              <w:t>enter</w:t>
            </w:r>
            <w:r w:rsidRPr="00F82751">
              <w:rPr>
                <w:rFonts w:ascii="Arial" w:hAnsi="Arial" w:cs="Arial"/>
                <w:lang w:val="en-US"/>
              </w:rPr>
              <w:t xml:space="preserve"> </w:t>
            </w:r>
            <w:r w:rsidRPr="00F82751">
              <w:rPr>
                <w:rStyle w:val="ts-alignment-element"/>
                <w:rFonts w:ascii="Arial" w:hAnsi="Arial" w:cs="Arial"/>
                <w:lang w:val="en-US"/>
              </w:rPr>
              <w:t>into</w:t>
            </w:r>
            <w:r w:rsidRPr="00F82751">
              <w:rPr>
                <w:rFonts w:ascii="Arial" w:hAnsi="Arial" w:cs="Arial"/>
                <w:lang w:val="en-US"/>
              </w:rPr>
              <w:t xml:space="preserve"> </w:t>
            </w:r>
            <w:r w:rsidRPr="00F82751">
              <w:rPr>
                <w:rStyle w:val="ts-alignment-element-highlighted"/>
                <w:rFonts w:ascii="Arial" w:hAnsi="Arial" w:cs="Arial"/>
                <w:lang w:val="en-US"/>
              </w:rPr>
              <w:t>force</w:t>
            </w:r>
            <w:r w:rsidRPr="00F82751">
              <w:rPr>
                <w:rFonts w:ascii="Arial" w:hAnsi="Arial" w:cs="Arial"/>
                <w:lang w:val="en-US"/>
              </w:rPr>
              <w:t xml:space="preserve"> </w:t>
            </w:r>
            <w:r w:rsidRPr="00F82751">
              <w:rPr>
                <w:rStyle w:val="ts-alignment-element"/>
                <w:rFonts w:ascii="Arial" w:hAnsi="Arial" w:cs="Arial"/>
                <w:lang w:val="en-US"/>
              </w:rPr>
              <w:t>within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period</w:t>
            </w:r>
            <w:r w:rsidRPr="00F82751">
              <w:rPr>
                <w:rFonts w:ascii="Arial" w:hAnsi="Arial" w:cs="Arial"/>
                <w:lang w:val="en-US"/>
              </w:rPr>
              <w:t xml:space="preserve"> </w:t>
            </w:r>
            <w:r w:rsidRPr="00F82751">
              <w:rPr>
                <w:rStyle w:val="ts-alignment-element"/>
                <w:rFonts w:ascii="Arial" w:hAnsi="Arial" w:cs="Arial"/>
                <w:lang w:val="en-US"/>
              </w:rPr>
              <w:t>specified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b/>
                <w:bCs/>
                <w:lang w:val="en-US"/>
              </w:rPr>
              <w:t>PCC</w:t>
            </w:r>
            <w:r w:rsidRPr="00F82751">
              <w:rPr>
                <w:rStyle w:val="ts-alignment-element"/>
                <w:rFonts w:ascii="Arial" w:hAnsi="Arial" w:cs="Arial"/>
                <w:lang w:val="en-US"/>
              </w:rPr>
              <w:t>,</w:t>
            </w:r>
            <w:r w:rsidRPr="00F82751">
              <w:rPr>
                <w:rFonts w:ascii="Arial" w:hAnsi="Arial" w:cs="Arial"/>
                <w:lang w:val="en-US"/>
              </w:rPr>
              <w:t xml:space="preserve"> </w:t>
            </w:r>
            <w:r w:rsidRPr="00F82751">
              <w:rPr>
                <w:rStyle w:val="ts-alignment-element"/>
                <w:rFonts w:ascii="Arial" w:hAnsi="Arial" w:cs="Arial"/>
                <w:lang w:val="en-US"/>
              </w:rPr>
              <w:t>counted</w:t>
            </w:r>
            <w:r w:rsidRPr="00F82751">
              <w:rPr>
                <w:rFonts w:ascii="Arial" w:hAnsi="Arial" w:cs="Arial"/>
                <w:lang w:val="en-US"/>
              </w:rPr>
              <w:t xml:space="preserve"> </w:t>
            </w:r>
            <w:r w:rsidRPr="00F82751">
              <w:rPr>
                <w:rStyle w:val="ts-alignment-element"/>
                <w:rFonts w:ascii="Arial" w:hAnsi="Arial" w:cs="Arial"/>
                <w:lang w:val="en-US"/>
              </w:rPr>
              <w:t>from</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date</w:t>
            </w:r>
            <w:r w:rsidRPr="00F82751">
              <w:rPr>
                <w:rFonts w:ascii="Arial" w:hAnsi="Arial" w:cs="Arial"/>
                <w:lang w:val="en-US"/>
              </w:rPr>
              <w:t xml:space="preserve"> </w:t>
            </w:r>
            <w:r w:rsidRPr="00F82751">
              <w:rPr>
                <w:rStyle w:val="ts-alignment-element"/>
                <w:rFonts w:ascii="Arial" w:hAnsi="Arial" w:cs="Arial"/>
                <w:lang w:val="en-US"/>
              </w:rPr>
              <w:t>of</w:t>
            </w:r>
            <w:r w:rsidRPr="00F82751">
              <w:rPr>
                <w:rFonts w:ascii="Arial" w:hAnsi="Arial" w:cs="Arial"/>
                <w:lang w:val="en-US"/>
              </w:rPr>
              <w:t xml:space="preserve"> </w:t>
            </w:r>
            <w:r w:rsidRPr="00F82751">
              <w:rPr>
                <w:rStyle w:val="ts-alignment-element"/>
                <w:rFonts w:ascii="Arial" w:hAnsi="Arial" w:cs="Arial"/>
                <w:lang w:val="en-US"/>
              </w:rPr>
              <w:t>signature,</w:t>
            </w:r>
            <w:r w:rsidRPr="00F82751">
              <w:rPr>
                <w:rFonts w:ascii="Arial" w:hAnsi="Arial" w:cs="Arial"/>
                <w:lang w:val="en-US"/>
              </w:rPr>
              <w:t xml:space="preserve"> </w:t>
            </w:r>
            <w:r w:rsidRPr="00F82751">
              <w:rPr>
                <w:rStyle w:val="ts-alignment-element"/>
                <w:rFonts w:ascii="Arial" w:hAnsi="Arial" w:cs="Arial"/>
                <w:lang w:val="en-US"/>
              </w:rPr>
              <w:t>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by</w:t>
            </w:r>
            <w:r w:rsidRPr="00F82751">
              <w:rPr>
                <w:rFonts w:ascii="Arial" w:hAnsi="Arial" w:cs="Arial"/>
                <w:lang w:val="en-US"/>
              </w:rPr>
              <w:t xml:space="preserve"> </w:t>
            </w:r>
            <w:r w:rsidRPr="00F82751">
              <w:rPr>
                <w:rStyle w:val="ts-alignment-element"/>
                <w:rFonts w:ascii="Arial" w:hAnsi="Arial" w:cs="Arial"/>
                <w:lang w:val="en-US"/>
              </w:rPr>
              <w:t>written</w:t>
            </w:r>
            <w:r w:rsidRPr="00F82751">
              <w:rPr>
                <w:rFonts w:ascii="Arial" w:hAnsi="Arial" w:cs="Arial"/>
                <w:lang w:val="en-US"/>
              </w:rPr>
              <w:t xml:space="preserve"> </w:t>
            </w:r>
            <w:r w:rsidRPr="00F82751">
              <w:rPr>
                <w:rStyle w:val="ts-alignment-element"/>
                <w:rFonts w:ascii="Arial" w:hAnsi="Arial" w:cs="Arial"/>
                <w:lang w:val="en-US"/>
              </w:rPr>
              <w:t>notice</w:t>
            </w:r>
            <w:r w:rsidRPr="00F82751">
              <w:rPr>
                <w:rFonts w:ascii="Arial" w:hAnsi="Arial" w:cs="Arial"/>
                <w:lang w:val="en-US"/>
              </w:rPr>
              <w:t xml:space="preserve"> </w:t>
            </w:r>
            <w:r w:rsidRPr="00F82751">
              <w:rPr>
                <w:rStyle w:val="ts-alignment-element"/>
                <w:rFonts w:ascii="Arial" w:hAnsi="Arial" w:cs="Arial"/>
                <w:lang w:val="en-US"/>
              </w:rPr>
              <w:t>given</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at</w:t>
            </w:r>
            <w:r w:rsidRPr="00F82751">
              <w:rPr>
                <w:rFonts w:ascii="Arial" w:hAnsi="Arial" w:cs="Arial"/>
                <w:lang w:val="en-US"/>
              </w:rPr>
              <w:t xml:space="preserve"> </w:t>
            </w:r>
            <w:r w:rsidRPr="00F82751">
              <w:rPr>
                <w:rStyle w:val="ts-alignment-element"/>
                <w:rFonts w:ascii="Arial" w:hAnsi="Arial" w:cs="Arial"/>
                <w:lang w:val="en-US"/>
              </w:rPr>
              <w:t>least</w:t>
            </w:r>
            <w:r w:rsidRPr="00F82751">
              <w:rPr>
                <w:rFonts w:ascii="Arial" w:hAnsi="Arial" w:cs="Arial"/>
                <w:lang w:val="en-US"/>
              </w:rPr>
              <w:t xml:space="preserve"> </w:t>
            </w:r>
            <w:r w:rsidRPr="00F82751">
              <w:rPr>
                <w:rStyle w:val="ts-alignment-element"/>
                <w:rFonts w:ascii="Arial" w:hAnsi="Arial" w:cs="Arial"/>
                <w:lang w:val="en-US"/>
              </w:rPr>
              <w:t>twenty-two</w:t>
            </w:r>
            <w:r w:rsidRPr="00F82751">
              <w:rPr>
                <w:rFonts w:ascii="Arial" w:hAnsi="Arial" w:cs="Arial"/>
                <w:lang w:val="en-US"/>
              </w:rPr>
              <w:t xml:space="preserve"> days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advance</w:t>
            </w:r>
            <w:r w:rsidRPr="00F82751">
              <w:rPr>
                <w:rFonts w:ascii="Arial" w:hAnsi="Arial" w:cs="Arial"/>
                <w:lang w:val="en-US"/>
              </w:rPr>
              <w:t xml:space="preserve"> </w:t>
            </w:r>
            <w:r w:rsidRPr="00F82751">
              <w:rPr>
                <w:rStyle w:val="ts-alignment-element"/>
                <w:rFonts w:ascii="Arial" w:hAnsi="Arial" w:cs="Arial"/>
                <w:lang w:val="en-US"/>
              </w:rPr>
              <w:t>(22),</w:t>
            </w:r>
            <w:r w:rsidRPr="00F82751">
              <w:rPr>
                <w:rFonts w:ascii="Arial" w:hAnsi="Arial" w:cs="Arial"/>
                <w:lang w:val="en-US"/>
              </w:rPr>
              <w:t xml:space="preserve"> </w:t>
            </w:r>
            <w:r w:rsidRPr="00F82751">
              <w:rPr>
                <w:rStyle w:val="ts-alignment-element"/>
                <w:rFonts w:ascii="Arial" w:hAnsi="Arial" w:cs="Arial"/>
                <w:lang w:val="en-US"/>
              </w:rPr>
              <w:t>declare</w:t>
            </w:r>
            <w:r w:rsidRPr="00F82751">
              <w:rPr>
                <w:rFonts w:ascii="Arial" w:hAnsi="Arial" w:cs="Arial"/>
                <w:lang w:val="en-US"/>
              </w:rPr>
              <w:t xml:space="preserve"> </w:t>
            </w:r>
            <w:r w:rsidRPr="00F82751">
              <w:rPr>
                <w:rStyle w:val="ts-alignment-element"/>
                <w:rFonts w:ascii="Arial" w:hAnsi="Arial" w:cs="Arial"/>
                <w:lang w:val="en-US"/>
              </w:rPr>
              <w:t>it</w:t>
            </w:r>
            <w:r w:rsidRPr="00F82751">
              <w:rPr>
                <w:rFonts w:ascii="Arial" w:hAnsi="Arial" w:cs="Arial"/>
                <w:lang w:val="en-US"/>
              </w:rPr>
              <w:t xml:space="preserve"> </w:t>
            </w:r>
            <w:r w:rsidRPr="00F82751">
              <w:rPr>
                <w:rStyle w:val="ts-alignment-element"/>
                <w:rFonts w:ascii="Arial" w:hAnsi="Arial" w:cs="Arial"/>
                <w:lang w:val="en-US"/>
              </w:rPr>
              <w:t>null</w:t>
            </w:r>
            <w:r w:rsidRPr="00F82751">
              <w:rPr>
                <w:rFonts w:ascii="Arial" w:hAnsi="Arial" w:cs="Arial"/>
                <w:lang w:val="en-US"/>
              </w:rPr>
              <w:t xml:space="preserve"> and </w:t>
            </w:r>
            <w:r w:rsidRPr="00F82751">
              <w:rPr>
                <w:rStyle w:val="ts-alignment-element"/>
                <w:rFonts w:ascii="Arial" w:hAnsi="Arial" w:cs="Arial"/>
                <w:lang w:val="en-US"/>
              </w:rPr>
              <w:t>void,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which</w:t>
            </w:r>
            <w:r w:rsidRPr="00F82751">
              <w:rPr>
                <w:rFonts w:ascii="Arial" w:hAnsi="Arial" w:cs="Arial"/>
                <w:lang w:val="en-US"/>
              </w:rPr>
              <w:t xml:space="preserve"> </w:t>
            </w:r>
            <w:r w:rsidRPr="00F82751">
              <w:rPr>
                <w:rStyle w:val="ts-alignment-element"/>
                <w:rFonts w:ascii="Arial" w:hAnsi="Arial" w:cs="Arial"/>
                <w:lang w:val="en-US"/>
              </w:rPr>
              <w:t>case</w:t>
            </w:r>
            <w:r w:rsidRPr="00F82751">
              <w:rPr>
                <w:rFonts w:ascii="Arial" w:hAnsi="Arial" w:cs="Arial"/>
                <w:lang w:val="en-US"/>
              </w:rPr>
              <w:t xml:space="preserve"> </w:t>
            </w:r>
            <w:r w:rsidRPr="00F82751">
              <w:rPr>
                <w:rStyle w:val="ts-alignment-element"/>
                <w:rFonts w:ascii="Arial" w:hAnsi="Arial" w:cs="Arial"/>
                <w:lang w:val="en-US"/>
              </w:rPr>
              <w:t>neither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make</w:t>
            </w:r>
            <w:r w:rsidRPr="00F82751">
              <w:rPr>
                <w:rFonts w:ascii="Arial" w:hAnsi="Arial" w:cs="Arial"/>
                <w:lang w:val="en-US"/>
              </w:rPr>
              <w:t xml:space="preserve"> </w:t>
            </w:r>
            <w:r w:rsidRPr="00F82751">
              <w:rPr>
                <w:rStyle w:val="ts-alignment-element"/>
                <w:rFonts w:ascii="Arial" w:hAnsi="Arial" w:cs="Arial"/>
                <w:lang w:val="en-US"/>
              </w:rPr>
              <w:t>any</w:t>
            </w:r>
            <w:r w:rsidRPr="00F82751">
              <w:rPr>
                <w:rFonts w:ascii="Arial" w:hAnsi="Arial" w:cs="Arial"/>
                <w:lang w:val="en-US"/>
              </w:rPr>
              <w:t xml:space="preserve"> </w:t>
            </w:r>
            <w:r w:rsidRPr="00F82751">
              <w:rPr>
                <w:rStyle w:val="ts-alignment-element"/>
                <w:rFonts w:ascii="Arial" w:hAnsi="Arial" w:cs="Arial"/>
                <w:lang w:val="en-US"/>
              </w:rPr>
              <w:t>claim</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with</w:t>
            </w:r>
            <w:r w:rsidRPr="00F82751">
              <w:rPr>
                <w:rFonts w:ascii="Arial" w:hAnsi="Arial" w:cs="Arial"/>
                <w:lang w:val="en-US"/>
              </w:rPr>
              <w:t xml:space="preserve"> </w:t>
            </w:r>
            <w:r w:rsidRPr="00F82751">
              <w:rPr>
                <w:rStyle w:val="ts-alignment-element"/>
                <w:rFonts w:ascii="Arial" w:hAnsi="Arial" w:cs="Arial"/>
                <w:lang w:val="en-US"/>
              </w:rPr>
              <w:t>respect</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such</w:t>
            </w:r>
            <w:r w:rsidRPr="00F82751">
              <w:rPr>
                <w:rFonts w:ascii="Arial" w:hAnsi="Arial" w:cs="Arial"/>
                <w:lang w:val="en-US"/>
              </w:rPr>
              <w:t xml:space="preserve"> </w:t>
            </w:r>
            <w:r w:rsidRPr="00F82751">
              <w:rPr>
                <w:rStyle w:val="ts-alignment-element"/>
                <w:rFonts w:ascii="Arial" w:hAnsi="Arial" w:cs="Arial"/>
                <w:lang w:val="en-US"/>
              </w:rPr>
              <w:t>decision.</w:t>
            </w:r>
          </w:p>
        </w:tc>
      </w:tr>
      <w:tr w:rsidR="00780BD9" w:rsidRPr="00154ABB" w14:paraId="0AFA03FD" w14:textId="77777777" w:rsidTr="005603CB">
        <w:trPr>
          <w:trHeight w:val="412"/>
        </w:trPr>
        <w:tc>
          <w:tcPr>
            <w:tcW w:w="9360" w:type="dxa"/>
            <w:gridSpan w:val="2"/>
          </w:tcPr>
          <w:p w14:paraId="025827C3" w14:textId="119DF7A4" w:rsidR="00780BD9" w:rsidRPr="00154ABB" w:rsidRDefault="00780BD9" w:rsidP="00780BD9">
            <w:pPr>
              <w:pStyle w:val="CON1N2"/>
              <w:numPr>
                <w:ilvl w:val="0"/>
                <w:numId w:val="5"/>
              </w:numPr>
              <w:rPr>
                <w:b w:val="0"/>
                <w:bCs w:val="0"/>
                <w:lang w:val="en-US"/>
              </w:rPr>
            </w:pPr>
            <w:bookmarkStart w:id="337" w:name="_Toc77534847"/>
            <w:r>
              <w:rPr>
                <w:lang w:val="en-US"/>
              </w:rPr>
              <w:t>Termination of contract</w:t>
            </w:r>
            <w:bookmarkEnd w:id="337"/>
          </w:p>
        </w:tc>
      </w:tr>
      <w:tr w:rsidR="00780BD9" w:rsidRPr="004F1567" w14:paraId="23934031" w14:textId="77777777" w:rsidTr="005603CB">
        <w:tc>
          <w:tcPr>
            <w:tcW w:w="810" w:type="dxa"/>
            <w:tcBorders>
              <w:right w:val="nil"/>
            </w:tcBorders>
          </w:tcPr>
          <w:p w14:paraId="3477B1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E007AC" w14:textId="01817C53"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Unless</w:t>
            </w:r>
            <w:r w:rsidRPr="001010B3">
              <w:rPr>
                <w:rFonts w:ascii="Arial" w:hAnsi="Arial" w:cs="Arial"/>
                <w:lang w:val="en"/>
              </w:rPr>
              <w:t xml:space="preserve"> </w:t>
            </w:r>
            <w:r w:rsidRPr="001010B3">
              <w:rPr>
                <w:rStyle w:val="ts-alignment-element"/>
                <w:rFonts w:ascii="Arial" w:hAnsi="Arial" w:cs="Arial"/>
                <w:lang w:val="en"/>
              </w:rPr>
              <w:t>terminated</w:t>
            </w:r>
            <w:r w:rsidRPr="001010B3">
              <w:rPr>
                <w:rFonts w:ascii="Arial" w:hAnsi="Arial" w:cs="Arial"/>
                <w:lang w:val="en"/>
              </w:rPr>
              <w:t xml:space="preserve"> </w:t>
            </w:r>
            <w:r w:rsidRPr="001010B3">
              <w:rPr>
                <w:rStyle w:val="ts-alignment-element"/>
                <w:rFonts w:ascii="Arial" w:hAnsi="Arial" w:cs="Arial"/>
                <w:lang w:val="en"/>
              </w:rPr>
              <w:t>early</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accordance</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Clause</w:t>
            </w:r>
            <w:r w:rsidRPr="001010B3">
              <w:rPr>
                <w:rFonts w:ascii="Arial" w:hAnsi="Arial" w:cs="Arial"/>
                <w:lang w:val="en"/>
              </w:rPr>
              <w:t xml:space="preserve"> </w:t>
            </w:r>
            <w:r w:rsidRPr="001010B3">
              <w:rPr>
                <w:rStyle w:val="ts-alignment-element"/>
                <w:rFonts w:ascii="Arial" w:hAnsi="Arial" w:cs="Arial"/>
                <w:lang w:val="en"/>
              </w:rPr>
              <w:t>49</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GCC,</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term</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US"/>
              </w:rPr>
              <w:t>Contract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period</w:t>
            </w:r>
            <w:r w:rsidRPr="001010B3">
              <w:rPr>
                <w:rFonts w:ascii="Arial" w:hAnsi="Arial" w:cs="Arial"/>
                <w:lang w:val="en"/>
              </w:rPr>
              <w:t xml:space="preserve"> </w:t>
            </w:r>
            <w:r w:rsidRPr="001010B3">
              <w:rPr>
                <w:rStyle w:val="ts-alignment-element"/>
                <w:rFonts w:ascii="Arial" w:hAnsi="Arial" w:cs="Arial"/>
                <w:lang w:val="en"/>
              </w:rPr>
              <w:t>specified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b/>
                <w:bCs/>
                <w:lang w:val="en"/>
              </w:rPr>
              <w:t>PCC</w:t>
            </w:r>
            <w:r w:rsidRPr="001010B3">
              <w:rPr>
                <w:rStyle w:val="ts-alignment-element"/>
                <w:rFonts w:ascii="Arial" w:hAnsi="Arial" w:cs="Arial"/>
                <w:lang w:val="en"/>
              </w:rPr>
              <w:t>,</w:t>
            </w:r>
            <w:r w:rsidRPr="001010B3">
              <w:rPr>
                <w:rFonts w:ascii="Arial" w:hAnsi="Arial" w:cs="Arial"/>
                <w:lang w:val="en"/>
              </w:rPr>
              <w:t xml:space="preserve"> </w:t>
            </w:r>
            <w:r w:rsidRPr="001010B3">
              <w:rPr>
                <w:rStyle w:val="ts-alignment-element"/>
                <w:rFonts w:ascii="Arial" w:hAnsi="Arial" w:cs="Arial"/>
                <w:lang w:val="en"/>
              </w:rPr>
              <w:t>counted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date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entry</w:t>
            </w:r>
            <w:r w:rsidRPr="001010B3">
              <w:rPr>
                <w:rFonts w:ascii="Arial" w:hAnsi="Arial" w:cs="Arial"/>
                <w:lang w:val="en"/>
              </w:rPr>
              <w:t xml:space="preserve"> </w:t>
            </w:r>
            <w:r w:rsidRPr="001010B3">
              <w:rPr>
                <w:rStyle w:val="ts-alignment-element"/>
                <w:rFonts w:ascii="Arial" w:hAnsi="Arial" w:cs="Arial"/>
                <w:lang w:val="en"/>
              </w:rPr>
              <w:t>into</w:t>
            </w:r>
            <w:r w:rsidRPr="001010B3">
              <w:rPr>
                <w:rFonts w:ascii="Arial" w:hAnsi="Arial" w:cs="Arial"/>
                <w:lang w:val="en"/>
              </w:rPr>
              <w:t xml:space="preserve"> </w:t>
            </w:r>
            <w:r w:rsidRPr="001010B3">
              <w:rPr>
                <w:rStyle w:val="ts-alignment-element"/>
                <w:rFonts w:ascii="Arial" w:hAnsi="Arial" w:cs="Arial"/>
                <w:lang w:val="en"/>
              </w:rPr>
              <w:t>force.</w:t>
            </w:r>
          </w:p>
        </w:tc>
      </w:tr>
      <w:tr w:rsidR="00780BD9" w:rsidRPr="00154ABB" w14:paraId="54E67A87" w14:textId="77777777" w:rsidTr="005603CB">
        <w:trPr>
          <w:trHeight w:val="304"/>
        </w:trPr>
        <w:tc>
          <w:tcPr>
            <w:tcW w:w="9360" w:type="dxa"/>
            <w:gridSpan w:val="2"/>
          </w:tcPr>
          <w:p w14:paraId="63126CD8" w14:textId="7D005324" w:rsidR="00780BD9" w:rsidRPr="001010B3" w:rsidRDefault="00780BD9" w:rsidP="00780BD9">
            <w:pPr>
              <w:pStyle w:val="CON1N2"/>
              <w:numPr>
                <w:ilvl w:val="0"/>
                <w:numId w:val="5"/>
              </w:numPr>
              <w:rPr>
                <w:b w:val="0"/>
                <w:bCs w:val="0"/>
                <w:lang w:val="en-US"/>
              </w:rPr>
            </w:pPr>
            <w:bookmarkStart w:id="338" w:name="_Toc77534848"/>
            <w:r w:rsidRPr="001010B3">
              <w:rPr>
                <w:lang w:val="en-US"/>
              </w:rPr>
              <w:t>Reporting Obligations</w:t>
            </w:r>
            <w:bookmarkEnd w:id="338"/>
            <w:r w:rsidRPr="001010B3">
              <w:rPr>
                <w:lang w:val="en-US"/>
              </w:rPr>
              <w:t xml:space="preserve"> </w:t>
            </w:r>
          </w:p>
        </w:tc>
      </w:tr>
      <w:tr w:rsidR="00780BD9" w:rsidRPr="004F1567" w14:paraId="2C6639F9" w14:textId="77777777" w:rsidTr="005603CB">
        <w:trPr>
          <w:trHeight w:val="559"/>
        </w:trPr>
        <w:tc>
          <w:tcPr>
            <w:tcW w:w="810" w:type="dxa"/>
            <w:tcBorders>
              <w:right w:val="nil"/>
            </w:tcBorders>
          </w:tcPr>
          <w:p w14:paraId="28F761A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56986D4" w14:textId="05C7EE58" w:rsidR="00780BD9" w:rsidRPr="00F6040A"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prepare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submit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 the</w:t>
            </w:r>
            <w:r w:rsidRPr="001010B3">
              <w:rPr>
                <w:rFonts w:ascii="Arial" w:hAnsi="Arial" w:cs="Arial"/>
                <w:lang w:val="en"/>
              </w:rPr>
              <w:t xml:space="preserve"> </w:t>
            </w:r>
            <w:r w:rsidRPr="001010B3">
              <w:rPr>
                <w:rStyle w:val="ts-alignment-element"/>
                <w:rFonts w:ascii="Arial" w:hAnsi="Arial" w:cs="Arial"/>
                <w:lang w:val="en"/>
              </w:rPr>
              <w:t>reports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set</w:t>
            </w:r>
            <w:r w:rsidRPr="001010B3">
              <w:rPr>
                <w:rFonts w:ascii="Arial" w:hAnsi="Arial" w:cs="Arial"/>
                <w:lang w:val="en"/>
              </w:rPr>
              <w:t xml:space="preserve"> </w:t>
            </w:r>
            <w:r w:rsidRPr="001010B3">
              <w:rPr>
                <w:rStyle w:val="ts-alignment-element"/>
                <w:rFonts w:ascii="Arial" w:hAnsi="Arial" w:cs="Arial"/>
                <w:lang w:val="en"/>
              </w:rPr>
              <w:t>out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Annex</w:t>
            </w:r>
            <w:r w:rsidRPr="001010B3">
              <w:rPr>
                <w:rFonts w:ascii="Arial" w:hAnsi="Arial" w:cs="Arial"/>
                <w:lang w:val="en"/>
              </w:rPr>
              <w:t xml:space="preserve"> </w:t>
            </w:r>
            <w:r w:rsidRPr="001010B3">
              <w:rPr>
                <w:rStyle w:val="ts-alignment-element"/>
                <w:rFonts w:ascii="Arial" w:hAnsi="Arial" w:cs="Arial"/>
                <w:lang w:val="en"/>
              </w:rPr>
              <w:t>II,</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form,</w:t>
            </w:r>
            <w:r w:rsidRPr="001010B3">
              <w:rPr>
                <w:rFonts w:ascii="Arial" w:hAnsi="Arial" w:cs="Arial"/>
                <w:lang w:val="en"/>
              </w:rPr>
              <w:t xml:space="preserve"> </w:t>
            </w:r>
            <w:r w:rsidRPr="001010B3">
              <w:rPr>
                <w:rStyle w:val="ts-alignment-element"/>
                <w:rFonts w:ascii="Arial" w:hAnsi="Arial" w:cs="Arial"/>
                <w:lang w:val="en"/>
              </w:rPr>
              <w:t>numbers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within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time</w:t>
            </w:r>
            <w:r w:rsidRPr="001010B3">
              <w:rPr>
                <w:rFonts w:ascii="Arial" w:hAnsi="Arial" w:cs="Arial"/>
                <w:lang w:val="en"/>
              </w:rPr>
              <w:t xml:space="preserve"> </w:t>
            </w:r>
            <w:r w:rsidRPr="001010B3">
              <w:rPr>
                <w:rStyle w:val="ts-alignment-element"/>
                <w:rFonts w:ascii="Arial" w:hAnsi="Arial" w:cs="Arial"/>
                <w:lang w:val="en"/>
              </w:rPr>
              <w:t>limits</w:t>
            </w:r>
            <w:r w:rsidRPr="001010B3">
              <w:rPr>
                <w:rFonts w:ascii="Arial" w:hAnsi="Arial" w:cs="Arial"/>
                <w:lang w:val="en"/>
              </w:rPr>
              <w:t xml:space="preserve"> </w:t>
            </w:r>
            <w:r w:rsidRPr="001010B3">
              <w:rPr>
                <w:rStyle w:val="ts-alignment-element"/>
                <w:rFonts w:ascii="Arial" w:hAnsi="Arial" w:cs="Arial"/>
                <w:lang w:val="en"/>
              </w:rPr>
              <w:t>set</w:t>
            </w:r>
            <w:r w:rsidRPr="001010B3">
              <w:rPr>
                <w:rFonts w:ascii="Arial" w:hAnsi="Arial" w:cs="Arial"/>
                <w:lang w:val="en"/>
              </w:rPr>
              <w:t xml:space="preserve"> </w:t>
            </w:r>
            <w:r w:rsidRPr="001010B3">
              <w:rPr>
                <w:rStyle w:val="ts-alignment-element"/>
                <w:rFonts w:ascii="Arial" w:hAnsi="Arial" w:cs="Arial"/>
                <w:lang w:val="en"/>
              </w:rPr>
              <w:t>out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 xml:space="preserve">Annex. </w:t>
            </w:r>
          </w:p>
        </w:tc>
      </w:tr>
      <w:tr w:rsidR="00780BD9" w:rsidRPr="004F1567" w14:paraId="49F95760" w14:textId="77777777" w:rsidTr="005603CB">
        <w:tc>
          <w:tcPr>
            <w:tcW w:w="9360" w:type="dxa"/>
            <w:gridSpan w:val="2"/>
          </w:tcPr>
          <w:p w14:paraId="68CADFD2" w14:textId="1F0A615F" w:rsidR="00780BD9" w:rsidRPr="001010B3" w:rsidRDefault="00780BD9" w:rsidP="00780BD9">
            <w:pPr>
              <w:pStyle w:val="CON1N2"/>
              <w:numPr>
                <w:ilvl w:val="0"/>
                <w:numId w:val="5"/>
              </w:numPr>
              <w:rPr>
                <w:b w:val="0"/>
                <w:bCs w:val="0"/>
                <w:lang w:val="en-US"/>
              </w:rPr>
            </w:pPr>
            <w:bookmarkStart w:id="339" w:name="_Toc20319604"/>
            <w:bookmarkStart w:id="340" w:name="_Toc74547285"/>
            <w:bookmarkStart w:id="341" w:name="_Toc74548091"/>
            <w:bookmarkStart w:id="342" w:name="_Toc74859348"/>
            <w:bookmarkStart w:id="343" w:name="_Toc74865126"/>
            <w:bookmarkStart w:id="344" w:name="_Toc77534849"/>
            <w:r w:rsidRPr="001010B3">
              <w:rPr>
                <w:lang w:val="en-US"/>
              </w:rPr>
              <w:t>Provisions on intellectual property and compensation for infringement of intellectual</w:t>
            </w:r>
            <w:bookmarkStart w:id="345" w:name="_Hlk22060521"/>
            <w:bookmarkEnd w:id="339"/>
            <w:bookmarkEnd w:id="340"/>
            <w:bookmarkEnd w:id="341"/>
            <w:bookmarkEnd w:id="342"/>
            <w:bookmarkEnd w:id="343"/>
            <w:r>
              <w:rPr>
                <w:lang w:val="en-US"/>
              </w:rPr>
              <w:t xml:space="preserve"> property rights</w:t>
            </w:r>
            <w:bookmarkEnd w:id="344"/>
          </w:p>
        </w:tc>
      </w:tr>
      <w:tr w:rsidR="00780BD9" w:rsidRPr="004F1567" w14:paraId="699F3294" w14:textId="77777777" w:rsidTr="005603CB">
        <w:tc>
          <w:tcPr>
            <w:tcW w:w="810" w:type="dxa"/>
            <w:tcBorders>
              <w:right w:val="nil"/>
            </w:tcBorders>
          </w:tcPr>
          <w:p w14:paraId="7D99E0C7" w14:textId="77777777" w:rsidR="00780BD9" w:rsidRPr="001010B3"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B21367" w14:textId="462DB303"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all</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containing</w:t>
            </w:r>
            <w:r w:rsidRPr="001010B3">
              <w:rPr>
                <w:rFonts w:ascii="Arial" w:hAnsi="Arial" w:cs="Arial"/>
                <w:lang w:val="en"/>
              </w:rPr>
              <w:t xml:space="preserve"> </w:t>
            </w:r>
            <w:r w:rsidRPr="001010B3">
              <w:rPr>
                <w:rStyle w:val="ts-alignment-element"/>
                <w:rFonts w:ascii="Arial" w:hAnsi="Arial" w:cs="Arial"/>
                <w:lang w:val="en"/>
              </w:rPr>
              <w:t>data</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derived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provides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If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was</w:t>
            </w:r>
            <w:r w:rsidRPr="001010B3">
              <w:rPr>
                <w:rFonts w:ascii="Arial" w:hAnsi="Arial" w:cs="Arial"/>
                <w:lang w:val="en"/>
              </w:rPr>
              <w:t xml:space="preserve"> </w:t>
            </w:r>
            <w:r w:rsidRPr="001010B3">
              <w:rPr>
                <w:rStyle w:val="ts-alignment-element"/>
                <w:rFonts w:ascii="Arial" w:hAnsi="Arial" w:cs="Arial"/>
                <w:lang w:val="en"/>
              </w:rPr>
              <w:t>provided</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directly</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through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by</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including</w:t>
            </w:r>
            <w:r w:rsidRPr="001010B3">
              <w:rPr>
                <w:rFonts w:ascii="Arial" w:hAnsi="Arial" w:cs="Arial"/>
                <w:lang w:val="en"/>
              </w:rPr>
              <w:t xml:space="preserve"> </w:t>
            </w:r>
            <w:r w:rsidRPr="001010B3">
              <w:rPr>
                <w:rStyle w:val="ts-alignment-element"/>
                <w:rFonts w:ascii="Arial" w:hAnsi="Arial" w:cs="Arial"/>
                <w:lang w:val="en"/>
              </w:rPr>
              <w:t>material</w:t>
            </w:r>
            <w:r w:rsidRPr="001010B3">
              <w:rPr>
                <w:rFonts w:ascii="Arial" w:hAnsi="Arial" w:cs="Arial"/>
                <w:lang w:val="en"/>
              </w:rPr>
              <w:t xml:space="preserve"> </w:t>
            </w:r>
            <w:r w:rsidRPr="001010B3">
              <w:rPr>
                <w:rStyle w:val="ts-alignment-element"/>
                <w:rFonts w:ascii="Arial" w:hAnsi="Arial" w:cs="Arial"/>
                <w:lang w:val="en"/>
              </w:rPr>
              <w:t>suppliers,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provide</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client</w:t>
            </w:r>
            <w:r w:rsidRPr="001010B3">
              <w:rPr>
                <w:rFonts w:ascii="Arial" w:hAnsi="Arial" w:cs="Arial"/>
                <w:lang w:val="en"/>
              </w:rPr>
              <w:t xml:space="preserve"> </w:t>
            </w:r>
            <w:r w:rsidRPr="001010B3">
              <w:rPr>
                <w:rStyle w:val="ts-alignment-element"/>
                <w:rFonts w:ascii="Arial" w:hAnsi="Arial" w:cs="Arial"/>
                <w:lang w:val="en"/>
              </w:rPr>
              <w:t>without</w:t>
            </w:r>
            <w:r w:rsidRPr="001010B3">
              <w:rPr>
                <w:rFonts w:ascii="Arial" w:hAnsi="Arial" w:cs="Arial"/>
                <w:lang w:val="en"/>
              </w:rPr>
              <w:t xml:space="preserve"> </w:t>
            </w:r>
            <w:r w:rsidRPr="001010B3">
              <w:rPr>
                <w:rStyle w:val="ts-alignment-element"/>
                <w:rFonts w:ascii="Arial" w:hAnsi="Arial" w:cs="Arial"/>
                <w:lang w:val="en"/>
              </w:rPr>
              <w:t>additional</w:t>
            </w:r>
            <w:r w:rsidRPr="001010B3">
              <w:rPr>
                <w:rFonts w:ascii="Arial" w:hAnsi="Arial" w:cs="Arial"/>
                <w:lang w:val="en"/>
              </w:rPr>
              <w:t xml:space="preserve"> </w:t>
            </w:r>
            <w:r w:rsidRPr="001010B3">
              <w:rPr>
                <w:rStyle w:val="ts-alignment-element"/>
                <w:rFonts w:ascii="Arial" w:hAnsi="Arial" w:cs="Arial"/>
                <w:lang w:val="en"/>
              </w:rPr>
              <w:t>payment,</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an</w:t>
            </w:r>
            <w:r w:rsidRPr="001010B3">
              <w:rPr>
                <w:rFonts w:ascii="Arial" w:hAnsi="Arial" w:cs="Arial"/>
                <w:lang w:val="en"/>
              </w:rPr>
              <w:t xml:space="preserve"> </w:t>
            </w:r>
            <w:r w:rsidRPr="001010B3">
              <w:rPr>
                <w:rStyle w:val="ts-alignment-element"/>
                <w:rFonts w:ascii="Arial" w:hAnsi="Arial" w:cs="Arial"/>
                <w:lang w:val="en"/>
              </w:rPr>
              <w:t>unrestricted</w:t>
            </w:r>
            <w:r w:rsidRPr="001010B3">
              <w:rPr>
                <w:rFonts w:ascii="Arial" w:hAnsi="Arial" w:cs="Arial"/>
                <w:lang w:val="en"/>
              </w:rPr>
              <w:t xml:space="preserve"> </w:t>
            </w:r>
            <w:r w:rsidRPr="001010B3">
              <w:rPr>
                <w:rStyle w:val="ts-alignment-element"/>
                <w:rFonts w:ascii="Arial" w:hAnsi="Arial" w:cs="Arial"/>
                <w:lang w:val="en"/>
              </w:rPr>
              <w:t>license</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use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copy</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his</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for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purpose</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connection</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project.</w:t>
            </w:r>
          </w:p>
        </w:tc>
      </w:tr>
      <w:tr w:rsidR="00780BD9" w:rsidRPr="004F1567" w14:paraId="0E6F5719" w14:textId="77777777" w:rsidTr="005603CB">
        <w:tc>
          <w:tcPr>
            <w:tcW w:w="810" w:type="dxa"/>
            <w:tcBorders>
              <w:right w:val="nil"/>
            </w:tcBorders>
          </w:tcPr>
          <w:p w14:paraId="1B6441A4" w14:textId="77777777" w:rsidR="00780BD9" w:rsidRPr="001010B3"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C19821E" w14:textId="77777777" w:rsidR="00780BD9" w:rsidRPr="001010B3" w:rsidRDefault="00780BD9" w:rsidP="00780BD9">
            <w:pPr>
              <w:spacing w:after="0" w:line="240" w:lineRule="auto"/>
              <w:jc w:val="both"/>
              <w:rPr>
                <w:rStyle w:val="ts-alignment-element"/>
                <w:rFonts w:ascii="Arial" w:hAnsi="Arial" w:cs="Arial"/>
                <w:lang w:val="en"/>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must</w:t>
            </w:r>
            <w:r w:rsidRPr="001010B3">
              <w:rPr>
                <w:rFonts w:ascii="Arial" w:hAnsi="Arial" w:cs="Arial"/>
                <w:lang w:val="en"/>
              </w:rPr>
              <w:t xml:space="preserve"> </w:t>
            </w:r>
            <w:r w:rsidRPr="001010B3">
              <w:rPr>
                <w:rStyle w:val="ts-alignment-element"/>
                <w:rFonts w:ascii="Arial" w:hAnsi="Arial" w:cs="Arial"/>
                <w:lang w:val="en"/>
              </w:rPr>
              <w:t>ensure</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highlighted"/>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extent</w:t>
            </w:r>
            <w:r w:rsidRPr="001010B3">
              <w:rPr>
                <w:rFonts w:ascii="Arial" w:hAnsi="Arial" w:cs="Arial"/>
                <w:lang w:val="en"/>
              </w:rPr>
              <w:t xml:space="preserve"> </w:t>
            </w:r>
            <w:r w:rsidRPr="001010B3">
              <w:rPr>
                <w:rStyle w:val="ts-alignment-element"/>
                <w:rFonts w:ascii="Arial" w:hAnsi="Arial" w:cs="Arial"/>
                <w:lang w:val="en"/>
              </w:rPr>
              <w:t>incorporated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does</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infringe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p>
          <w:p w14:paraId="08A0732E" w14:textId="7C90530F" w:rsidR="00780BD9" w:rsidRPr="001010B3" w:rsidRDefault="00780BD9" w:rsidP="00780BD9">
            <w:pPr>
              <w:spacing w:after="0" w:line="240" w:lineRule="auto"/>
              <w:jc w:val="both"/>
              <w:rPr>
                <w:rFonts w:ascii="Arial" w:eastAsia="Times New Roman" w:hAnsi="Arial" w:cs="Arial"/>
                <w:lang w:val="en-US"/>
              </w:rPr>
            </w:pP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case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infringement</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undertakes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give</w:t>
            </w:r>
            <w:r w:rsidRPr="001010B3">
              <w:rPr>
                <w:rFonts w:ascii="Arial" w:hAnsi="Arial" w:cs="Arial"/>
                <w:lang w:val="en"/>
              </w:rPr>
              <w:t xml:space="preserve"> </w:t>
            </w:r>
            <w:r w:rsidRPr="001010B3">
              <w:rPr>
                <w:rStyle w:val="ts-alignment-element"/>
                <w:rFonts w:ascii="Arial" w:hAnsi="Arial" w:cs="Arial"/>
                <w:lang w:val="en"/>
              </w:rPr>
              <w:t>continuity</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 xml:space="preserve">contract. </w:t>
            </w:r>
          </w:p>
        </w:tc>
      </w:tr>
      <w:tr w:rsidR="00780BD9" w:rsidRPr="004F1567" w14:paraId="53A80D5E" w14:textId="77777777" w:rsidTr="005603CB">
        <w:tc>
          <w:tcPr>
            <w:tcW w:w="9360" w:type="dxa"/>
            <w:gridSpan w:val="2"/>
          </w:tcPr>
          <w:p w14:paraId="606D1413" w14:textId="7FC79E56" w:rsidR="00780BD9" w:rsidRPr="00F6040A" w:rsidRDefault="00780BD9" w:rsidP="00780BD9">
            <w:pPr>
              <w:pStyle w:val="CON1N2"/>
              <w:numPr>
                <w:ilvl w:val="0"/>
                <w:numId w:val="5"/>
              </w:numPr>
              <w:rPr>
                <w:b w:val="0"/>
                <w:bCs w:val="0"/>
                <w:lang w:val="en-US"/>
              </w:rPr>
            </w:pPr>
            <w:bookmarkStart w:id="346" w:name="_Toc77534850"/>
            <w:bookmarkStart w:id="347" w:name="_Toc300746772"/>
            <w:bookmarkStart w:id="348" w:name="_Toc441935791"/>
            <w:bookmarkStart w:id="349" w:name="_Toc449606257"/>
            <w:bookmarkStart w:id="350" w:name="_Toc461525340"/>
            <w:bookmarkStart w:id="351" w:name="_Toc461526718"/>
            <w:bookmarkStart w:id="352" w:name="_Toc482168380"/>
            <w:bookmarkStart w:id="353" w:name="_Toc486024572"/>
            <w:bookmarkStart w:id="354" w:name="_Toc486026267"/>
            <w:bookmarkStart w:id="355" w:name="_Toc486030277"/>
            <w:bookmarkStart w:id="356" w:name="_Toc486032954"/>
            <w:bookmarkStart w:id="357" w:name="_Toc486033255"/>
            <w:bookmarkStart w:id="358" w:name="_Toc486033657"/>
            <w:bookmarkStart w:id="359" w:name="_Toc486033812"/>
            <w:bookmarkStart w:id="360" w:name="_Toc74547286"/>
            <w:bookmarkStart w:id="361" w:name="_Toc74548092"/>
            <w:bookmarkStart w:id="362" w:name="_Toc74859349"/>
            <w:bookmarkStart w:id="363" w:name="_Toc74865127"/>
            <w:bookmarkEnd w:id="345"/>
            <w:r w:rsidRPr="001010B3">
              <w:rPr>
                <w:lang w:val="en-US"/>
              </w:rPr>
              <w:t xml:space="preserve">Contracting Party’s proprietary rights in reports and records prepared during the </w:t>
            </w:r>
            <w:r>
              <w:rPr>
                <w:lang w:val="en-US"/>
              </w:rPr>
              <w:t>Contract.</w:t>
            </w:r>
            <w:bookmarkEnd w:id="346"/>
            <w:r>
              <w:rPr>
                <w:lang w:val="en-US"/>
              </w:rPr>
              <w:t xml:space="preserve"> </w:t>
            </w:r>
            <w:bookmarkStart w:id="364" w:name="_Toc20319609"/>
            <w:bookmarkStart w:id="365" w:name="_Hlk2206089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r>
      <w:bookmarkEnd w:id="364"/>
      <w:bookmarkEnd w:id="365"/>
      <w:tr w:rsidR="00780BD9" w:rsidRPr="004F1567" w14:paraId="6BFAE323" w14:textId="77777777" w:rsidTr="005603CB">
        <w:tc>
          <w:tcPr>
            <w:tcW w:w="810" w:type="dxa"/>
            <w:tcBorders>
              <w:right w:val="nil"/>
            </w:tcBorders>
          </w:tcPr>
          <w:p w14:paraId="7115C1A3"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22861C4"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Unless</w:t>
            </w:r>
            <w:r w:rsidRPr="00A74D15">
              <w:rPr>
                <w:rFonts w:ascii="Arial" w:hAnsi="Arial" w:cs="Arial"/>
                <w:lang w:val="en"/>
              </w:rPr>
              <w:t xml:space="preserve"> </w:t>
            </w:r>
            <w:r w:rsidRPr="00A74D15">
              <w:rPr>
                <w:rStyle w:val="ts-alignment-element"/>
                <w:rFonts w:ascii="Arial" w:hAnsi="Arial" w:cs="Arial"/>
                <w:lang w:val="en"/>
              </w:rPr>
              <w:t>otherwise</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b/>
                <w:bCs/>
                <w:lang w:val="en"/>
              </w:rPr>
              <w:t>PCC</w:t>
            </w:r>
            <w:r w:rsidRPr="00A74D15">
              <w:rPr>
                <w:rStyle w:val="ts-alignment-element"/>
                <w:rFonts w:ascii="Arial" w:hAnsi="Arial" w:cs="Arial"/>
                <w:lang w:val="en"/>
              </w:rPr>
              <w: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listings</w:t>
            </w:r>
            <w:r w:rsidRPr="00A74D15">
              <w:rPr>
                <w:rFonts w:ascii="Arial" w:hAnsi="Arial" w:cs="Arial"/>
                <w:lang w:val="en"/>
              </w:rPr>
              <w:t xml:space="preserve"> </w:t>
            </w:r>
            <w:r w:rsidRPr="00A74D15">
              <w:rPr>
                <w:rStyle w:val="ts-alignment-element"/>
                <w:rFonts w:ascii="Arial" w:hAnsi="Arial" w:cs="Arial"/>
                <w:lang w:val="en"/>
              </w:rPr>
              <w:t>under</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w:t>
            </w:r>
            <w:r w:rsidRPr="00A74D15">
              <w:rPr>
                <w:rFonts w:ascii="Arial" w:hAnsi="Arial" w:cs="Arial"/>
                <w:lang w:val="en"/>
              </w:rPr>
              <w:t xml:space="preserve"> </w:t>
            </w:r>
            <w:r w:rsidRPr="00A74D15">
              <w:rPr>
                <w:rStyle w:val="ts-alignment-element"/>
                <w:rFonts w:ascii="Arial" w:hAnsi="Arial" w:cs="Arial"/>
                <w:lang w:val="en"/>
              </w:rPr>
              <w:t>confidential</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become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absolute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p>
          <w:p w14:paraId="1238E31E" w14:textId="77777777" w:rsidR="00780BD9" w:rsidRPr="00A74D15" w:rsidRDefault="00780BD9" w:rsidP="00956E6B">
            <w:pPr>
              <w:pStyle w:val="ListParagraph"/>
              <w:numPr>
                <w:ilvl w:val="0"/>
                <w:numId w:val="104"/>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transferable</w:t>
            </w:r>
            <w:r w:rsidRPr="00A74D15">
              <w:rPr>
                <w:rFonts w:cs="Arial"/>
                <w:szCs w:val="22"/>
                <w:lang w:val="en"/>
              </w:rPr>
              <w:t xml:space="preserve"> </w:t>
            </w:r>
            <w:r w:rsidRPr="00A74D15">
              <w:rPr>
                <w:rStyle w:val="ts-alignment-element"/>
                <w:rFonts w:cs="Arial"/>
                <w:szCs w:val="22"/>
                <w:lang w:val="en"/>
              </w:rPr>
              <w:t>rights</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under</w:t>
            </w:r>
            <w:r w:rsidRPr="00A74D15">
              <w:rPr>
                <w:rFonts w:cs="Arial"/>
                <w:szCs w:val="22"/>
                <w:lang w:val="en"/>
              </w:rPr>
              <w:t xml:space="preserve"> </w:t>
            </w:r>
            <w:r w:rsidRPr="00A74D15">
              <w:rPr>
                <w:rStyle w:val="ts-alignment-element"/>
                <w:rFonts w:cs="Arial"/>
                <w:szCs w:val="22"/>
                <w:lang w:val="en"/>
              </w:rPr>
              <w:t>this</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42E4A768" w14:textId="77777777" w:rsidR="00780BD9" w:rsidRPr="00A74D15" w:rsidRDefault="00780BD9" w:rsidP="00956E6B">
            <w:pPr>
              <w:pStyle w:val="ListParagraph"/>
              <w:numPr>
                <w:ilvl w:val="0"/>
                <w:numId w:val="104"/>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studies,</w:t>
            </w:r>
            <w:r w:rsidRPr="00A74D15">
              <w:rPr>
                <w:rFonts w:cs="Arial"/>
                <w:szCs w:val="22"/>
                <w:lang w:val="en"/>
              </w:rPr>
              <w:t xml:space="preserve"> </w:t>
            </w:r>
            <w:r w:rsidRPr="00A74D15">
              <w:rPr>
                <w:rStyle w:val="ts-alignment-element"/>
                <w:rFonts w:cs="Arial"/>
                <w:szCs w:val="22"/>
                <w:lang w:val="en"/>
              </w:rPr>
              <w:t>reports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relevant</w:t>
            </w:r>
            <w:r w:rsidRPr="00A74D15">
              <w:rPr>
                <w:rFonts w:cs="Arial"/>
                <w:szCs w:val="22"/>
                <w:lang w:val="en"/>
              </w:rPr>
              <w:t xml:space="preserve"> </w:t>
            </w:r>
            <w:r w:rsidRPr="00A74D15">
              <w:rPr>
                <w:rStyle w:val="ts-alignment-element"/>
                <w:rFonts w:cs="Arial"/>
                <w:szCs w:val="22"/>
                <w:lang w:val="en"/>
              </w:rPr>
              <w:t>data</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documents,</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within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framework</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such</w:t>
            </w:r>
            <w:r w:rsidRPr="00A74D15">
              <w:rPr>
                <w:rFonts w:cs="Arial"/>
                <w:szCs w:val="22"/>
                <w:lang w:val="en"/>
              </w:rPr>
              <w:t xml:space="preserve"> </w:t>
            </w:r>
            <w:r w:rsidRPr="00A74D15">
              <w:rPr>
                <w:rStyle w:val="ts-alignment-element"/>
                <w:rFonts w:cs="Arial"/>
                <w:szCs w:val="22"/>
                <w:lang w:val="en"/>
              </w:rPr>
              <w:t>as</w:t>
            </w:r>
            <w:r w:rsidRPr="00A74D15">
              <w:rPr>
                <w:rFonts w:cs="Arial"/>
                <w:szCs w:val="22"/>
                <w:lang w:val="en"/>
              </w:rPr>
              <w:t xml:space="preserve"> </w:t>
            </w:r>
            <w:r w:rsidRPr="00A74D15">
              <w:rPr>
                <w:rStyle w:val="ts-alignment-element"/>
                <w:rFonts w:cs="Arial"/>
                <w:szCs w:val="22"/>
                <w:lang w:val="en"/>
              </w:rPr>
              <w:t>maps,</w:t>
            </w:r>
            <w:r w:rsidRPr="00A74D15">
              <w:rPr>
                <w:rFonts w:cs="Arial"/>
                <w:szCs w:val="22"/>
                <w:lang w:val="en"/>
              </w:rPr>
              <w:t xml:space="preserve"> </w:t>
            </w:r>
            <w:r w:rsidRPr="00A74D15">
              <w:rPr>
                <w:rStyle w:val="ts-alignment-element"/>
                <w:rFonts w:cs="Arial"/>
                <w:szCs w:val="22"/>
                <w:lang w:val="en"/>
              </w:rPr>
              <w:t>diagrams,</w:t>
            </w:r>
            <w:r w:rsidRPr="00A74D15">
              <w:rPr>
                <w:rFonts w:cs="Arial"/>
                <w:szCs w:val="22"/>
                <w:lang w:val="en"/>
              </w:rPr>
              <w:t xml:space="preserve"> </w:t>
            </w:r>
            <w:r w:rsidRPr="00A74D15">
              <w:rPr>
                <w:rStyle w:val="ts-alignment-element"/>
                <w:rFonts w:cs="Arial"/>
                <w:szCs w:val="22"/>
                <w:lang w:val="en"/>
              </w:rPr>
              <w:t>plans,</w:t>
            </w:r>
            <w:r w:rsidRPr="00A74D15">
              <w:rPr>
                <w:rFonts w:cs="Arial"/>
                <w:szCs w:val="22"/>
                <w:lang w:val="en"/>
              </w:rPr>
              <w:t xml:space="preserve"> </w:t>
            </w:r>
            <w:r w:rsidRPr="00A74D15">
              <w:rPr>
                <w:rStyle w:val="ts-alignment-element"/>
                <w:rFonts w:cs="Arial"/>
                <w:szCs w:val="22"/>
                <w:lang w:val="en"/>
              </w:rPr>
              <w:t>databases,</w:t>
            </w:r>
            <w:r w:rsidRPr="00A74D15">
              <w:rPr>
                <w:rFonts w:cs="Arial"/>
                <w:szCs w:val="22"/>
                <w:lang w:val="en"/>
              </w:rPr>
              <w:t xml:space="preserve"> </w:t>
            </w:r>
            <w:r w:rsidRPr="00A74D15">
              <w:rPr>
                <w:rStyle w:val="ts-alignment-element"/>
                <w:rFonts w:cs="Arial"/>
                <w:szCs w:val="22"/>
                <w:lang w:val="en"/>
              </w:rPr>
              <w:t>software</w:t>
            </w:r>
            <w:r w:rsidRPr="00A74D15">
              <w:rPr>
                <w:rFonts w:cs="Arial"/>
                <w:szCs w:val="22"/>
                <w:lang w:val="en"/>
              </w:rPr>
              <w:t xml:space="preserve"> </w:t>
            </w:r>
            <w:r w:rsidRPr="00A74D15">
              <w:rPr>
                <w:rStyle w:val="ts-alignment-element"/>
                <w:rFonts w:cs="Arial"/>
                <w:szCs w:val="22"/>
                <w:lang w:val="en"/>
              </w:rPr>
              <w:t>created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adapted,</w:t>
            </w:r>
            <w:r w:rsidRPr="00A74D15">
              <w:rPr>
                <w:rFonts w:cs="Arial"/>
                <w:szCs w:val="22"/>
                <w:lang w:val="en"/>
              </w:rPr>
              <w:t xml:space="preserve"> </w:t>
            </w:r>
            <w:r w:rsidRPr="00A74D15">
              <w:rPr>
                <w:rStyle w:val="ts-alignment-element"/>
                <w:rFonts w:cs="Arial"/>
                <w:szCs w:val="22"/>
                <w:lang w:val="en"/>
              </w:rPr>
              <w:t>backup</w:t>
            </w:r>
            <w:r w:rsidRPr="00A74D15">
              <w:rPr>
                <w:rFonts w:cs="Arial"/>
                <w:szCs w:val="22"/>
                <w:lang w:val="en"/>
              </w:rPr>
              <w:t xml:space="preserve"> </w:t>
            </w:r>
            <w:r w:rsidRPr="00A74D15">
              <w:rPr>
                <w:rStyle w:val="ts-alignment-element"/>
                <w:rFonts w:cs="Arial"/>
                <w:szCs w:val="22"/>
                <w:lang w:val="en"/>
              </w:rPr>
              <w:t>records/files</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material</w:t>
            </w:r>
            <w:r w:rsidRPr="00A74D15">
              <w:rPr>
                <w:rFonts w:cs="Arial"/>
                <w:szCs w:val="22"/>
                <w:lang w:val="en"/>
              </w:rPr>
              <w:t xml:space="preserve"> </w:t>
            </w:r>
            <w:r w:rsidRPr="00A74D15">
              <w:rPr>
                <w:rStyle w:val="ts-alignment-element"/>
                <w:rFonts w:cs="Arial"/>
                <w:szCs w:val="22"/>
                <w:lang w:val="en"/>
              </w:rPr>
              <w:t>collected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by</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Consultant</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made</w:t>
            </w:r>
            <w:r w:rsidRPr="00A74D15">
              <w:rPr>
                <w:rFonts w:cs="Arial"/>
                <w:szCs w:val="22"/>
                <w:lang w:val="en"/>
              </w:rPr>
              <w:t xml:space="preserve"> </w:t>
            </w:r>
            <w:r w:rsidRPr="00A74D15">
              <w:rPr>
                <w:rStyle w:val="ts-alignment-element"/>
                <w:rFonts w:cs="Arial"/>
                <w:szCs w:val="22"/>
                <w:lang w:val="en"/>
              </w:rPr>
              <w:t>available</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Contracting Party.</w:t>
            </w:r>
            <w:r w:rsidRPr="00A74D15">
              <w:rPr>
                <w:rFonts w:cs="Arial"/>
                <w:szCs w:val="22"/>
                <w:lang w:val="en"/>
              </w:rPr>
              <w:t xml:space="preserve"> </w:t>
            </w:r>
          </w:p>
          <w:p w14:paraId="3B81C145"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If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is</w:t>
            </w:r>
            <w:r w:rsidRPr="00A74D15">
              <w:rPr>
                <w:rFonts w:ascii="Arial" w:hAnsi="Arial" w:cs="Arial"/>
                <w:lang w:val="en"/>
              </w:rPr>
              <w:t xml:space="preserve"> </w:t>
            </w:r>
            <w:r w:rsidRPr="00A74D15">
              <w:rPr>
                <w:rStyle w:val="ts-alignment-element"/>
                <w:rFonts w:ascii="Arial" w:hAnsi="Arial" w:cs="Arial"/>
                <w:lang w:val="en"/>
              </w:rPr>
              <w:t>not</w:t>
            </w:r>
            <w:r w:rsidRPr="00A74D15">
              <w:rPr>
                <w:rFonts w:ascii="Arial" w:hAnsi="Arial" w:cs="Arial"/>
                <w:lang w:val="en"/>
              </w:rPr>
              <w:t xml:space="preserve"> </w:t>
            </w:r>
            <w:r w:rsidRPr="00A74D15">
              <w:rPr>
                <w:rStyle w:val="ts-alignment-element"/>
                <w:rFonts w:ascii="Arial" w:hAnsi="Arial" w:cs="Arial"/>
                <w:lang w:val="en"/>
              </w:rPr>
              <w:t>possible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accordance</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GCC</w:t>
            </w:r>
            <w:r w:rsidRPr="00A74D15">
              <w:rPr>
                <w:rFonts w:ascii="Arial" w:hAnsi="Arial" w:cs="Arial"/>
                <w:lang w:val="en"/>
              </w:rPr>
              <w:t xml:space="preserve"> </w:t>
            </w:r>
            <w:r w:rsidRPr="00A74D15">
              <w:rPr>
                <w:rStyle w:val="ts-alignment-element"/>
                <w:rFonts w:ascii="Arial" w:hAnsi="Arial" w:cs="Arial"/>
                <w:lang w:val="en"/>
              </w:rPr>
              <w:t>24.1,</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irrevocably</w:t>
            </w:r>
            <w:r w:rsidRPr="00A74D15">
              <w:rPr>
                <w:rFonts w:ascii="Arial" w:hAnsi="Arial" w:cs="Arial"/>
                <w:lang w:val="en"/>
              </w:rPr>
              <w:t xml:space="preserve"> </w:t>
            </w:r>
            <w:r w:rsidRPr="00A74D15">
              <w:rPr>
                <w:rStyle w:val="ts-alignment-element"/>
                <w:rFonts w:ascii="Arial" w:hAnsi="Arial" w:cs="Arial"/>
                <w:lang w:val="en"/>
              </w:rPr>
              <w:t>grant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unlimited,</w:t>
            </w:r>
            <w:r w:rsidRPr="00A74D15">
              <w:rPr>
                <w:rFonts w:ascii="Arial" w:hAnsi="Arial" w:cs="Arial"/>
                <w:lang w:val="en"/>
              </w:rPr>
              <w:t xml:space="preserve"> </w:t>
            </w:r>
            <w:r w:rsidRPr="00A74D15">
              <w:rPr>
                <w:rStyle w:val="ts-alignment-element"/>
                <w:rFonts w:ascii="Arial" w:hAnsi="Arial" w:cs="Arial"/>
                <w:lang w:val="en"/>
              </w:rPr>
              <w:t>non-local</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temporal</w:t>
            </w:r>
            <w:r w:rsidRPr="00A74D15">
              <w:rPr>
                <w:rFonts w:ascii="Arial" w:hAnsi="Arial" w:cs="Arial"/>
                <w:lang w:val="en"/>
              </w:rPr>
              <w:t xml:space="preserve"> </w:t>
            </w:r>
            <w:r w:rsidRPr="00A74D15">
              <w:rPr>
                <w:rStyle w:val="ts-alignment-element"/>
                <w:rFonts w:ascii="Arial" w:hAnsi="Arial" w:cs="Arial"/>
                <w:lang w:val="en"/>
              </w:rPr>
              <w:t>limitation,</w:t>
            </w:r>
            <w:r w:rsidRPr="00A74D15">
              <w:rPr>
                <w:rFonts w:ascii="Arial" w:hAnsi="Arial" w:cs="Arial"/>
                <w:lang w:val="en"/>
              </w:rPr>
              <w:t xml:space="preserve"> </w:t>
            </w:r>
            <w:r w:rsidRPr="00A74D15">
              <w:rPr>
                <w:rStyle w:val="ts-alignment-element"/>
                <w:rFonts w:ascii="Arial" w:hAnsi="Arial" w:cs="Arial"/>
                <w:lang w:val="en"/>
              </w:rPr>
              <w:t>transferable,</w:t>
            </w:r>
            <w:r w:rsidRPr="00A74D15">
              <w:rPr>
                <w:rFonts w:ascii="Arial" w:hAnsi="Arial" w:cs="Arial"/>
                <w:lang w:val="en"/>
              </w:rPr>
              <w:t xml:space="preserve"> </w:t>
            </w:r>
            <w:r w:rsidRPr="00A74D15">
              <w:rPr>
                <w:rStyle w:val="ts-alignment-element"/>
                <w:rFonts w:ascii="Arial" w:hAnsi="Arial" w:cs="Arial"/>
                <w:lang w:val="en"/>
              </w:rPr>
              <w:t>sub-lblicable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exclusive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exploitation</w:t>
            </w:r>
            <w:r w:rsidRPr="00A74D15">
              <w:rPr>
                <w:rFonts w:ascii="Arial" w:hAnsi="Arial" w:cs="Arial"/>
                <w:lang w:val="en"/>
              </w:rPr>
              <w:t xml:space="preserve"> </w:t>
            </w:r>
            <w:r w:rsidRPr="00A74D15">
              <w:rPr>
                <w:rStyle w:val="ts-alignment-element"/>
                <w:rFonts w:ascii="Arial" w:hAnsi="Arial" w:cs="Arial"/>
                <w:lang w:val="en"/>
              </w:rPr>
              <w:t>over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consultancy</w:t>
            </w:r>
            <w:r w:rsidRPr="00A74D15">
              <w:rPr>
                <w:rFonts w:ascii="Arial" w:hAnsi="Arial" w:cs="Arial"/>
                <w:lang w:val="en"/>
              </w:rPr>
              <w:t xml:space="preserve"> </w:t>
            </w:r>
            <w:r w:rsidRPr="00A74D15">
              <w:rPr>
                <w:rStyle w:val="ts-alignment-element"/>
                <w:rFonts w:ascii="Arial" w:hAnsi="Arial" w:cs="Arial"/>
                <w:lang w:val="en"/>
              </w:rPr>
              <w:t>services</w:t>
            </w:r>
            <w:r w:rsidRPr="00A74D15">
              <w:rPr>
                <w:rFonts w:ascii="Arial" w:hAnsi="Arial" w:cs="Arial"/>
                <w:lang w:val="en"/>
              </w:rPr>
              <w:t xml:space="preserve"> </w:t>
            </w:r>
            <w:r w:rsidRPr="00A74D15">
              <w:rPr>
                <w:rStyle w:val="ts-alignment-element"/>
                <w:rFonts w:ascii="Arial" w:hAnsi="Arial" w:cs="Arial"/>
                <w:lang w:val="en"/>
              </w:rPr>
              <w:t>provided.</w:t>
            </w:r>
            <w:r w:rsidRPr="00A74D15">
              <w:rPr>
                <w:rFonts w:ascii="Arial" w:hAnsi="Arial" w:cs="Arial"/>
                <w:lang w:val="en"/>
              </w:rPr>
              <w:t xml:space="preserve"> </w:t>
            </w:r>
          </w:p>
          <w:p w14:paraId="1E317FA7" w14:textId="42E37399" w:rsidR="00780BD9" w:rsidRPr="00154ABB" w:rsidRDefault="00780BD9" w:rsidP="00780BD9">
            <w:pPr>
              <w:spacing w:after="0" w:line="240" w:lineRule="auto"/>
              <w:jc w:val="both"/>
              <w:rPr>
                <w:rFonts w:ascii="Arial" w:eastAsia="Times New Roman" w:hAnsi="Arial" w:cs="Arial"/>
                <w:lang w:val="en-US"/>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ownership</w:t>
            </w:r>
            <w:r w:rsidRPr="00A74D15">
              <w:rPr>
                <w:rFonts w:ascii="Arial" w:hAnsi="Arial" w:cs="Arial"/>
                <w:lang w:val="en"/>
              </w:rPr>
              <w:t xml:space="preserve"> </w:t>
            </w:r>
            <w:r w:rsidRPr="00A74D15">
              <w:rPr>
                <w:rStyle w:val="ts-alignment-element"/>
                <w:rFonts w:ascii="Arial" w:hAnsi="Arial" w:cs="Arial"/>
                <w:lang w:val="en"/>
              </w:rPr>
              <w:t>referred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includes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modify</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revise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contents.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ensure</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authors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studies,</w:t>
            </w:r>
            <w:r w:rsidRPr="00A74D15">
              <w:rPr>
                <w:rFonts w:ascii="Arial" w:hAnsi="Arial" w:cs="Arial"/>
                <w:lang w:val="en"/>
              </w:rPr>
              <w:t xml:space="preserve"> </w:t>
            </w:r>
            <w:r w:rsidRPr="00A74D15">
              <w:rPr>
                <w:rStyle w:val="ts-alignment-element"/>
                <w:rFonts w:ascii="Arial" w:hAnsi="Arial" w:cs="Arial"/>
                <w:lang w:val="en"/>
              </w:rPr>
              <w:t>reports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refrain</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claiming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question,</w:t>
            </w:r>
            <w:r w:rsidRPr="00A74D15">
              <w:rPr>
                <w:rFonts w:ascii="Arial" w:hAnsi="Arial" w:cs="Arial"/>
                <w:lang w:val="en"/>
              </w:rPr>
              <w:t xml:space="preserve"> </w:t>
            </w:r>
            <w:r w:rsidRPr="00A74D15">
              <w:rPr>
                <w:rStyle w:val="ts-alignment-element"/>
                <w:rFonts w:ascii="Arial" w:hAnsi="Arial" w:cs="Arial"/>
                <w:lang w:val="en"/>
              </w:rPr>
              <w:t>releasing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000D7499">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any</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regard.</w:t>
            </w:r>
          </w:p>
        </w:tc>
      </w:tr>
      <w:tr w:rsidR="00780BD9" w:rsidRPr="004F1567" w14:paraId="78364548" w14:textId="77777777" w:rsidTr="005603CB">
        <w:tc>
          <w:tcPr>
            <w:tcW w:w="810" w:type="dxa"/>
            <w:tcBorders>
              <w:right w:val="nil"/>
            </w:tcBorders>
          </w:tcPr>
          <w:p w14:paraId="12E89BC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0AC9755" w14:textId="797137EF" w:rsidR="00780BD9" w:rsidRPr="00A74D15" w:rsidRDefault="00780BD9" w:rsidP="00780BD9">
            <w:pPr>
              <w:spacing w:after="0" w:line="240" w:lineRule="auto"/>
              <w:jc w:val="both"/>
              <w:rPr>
                <w:rFonts w:ascii="Arial" w:eastAsia="Times New Roman" w:hAnsi="Arial" w:cs="Arial"/>
                <w:lang w:val="en-US"/>
              </w:rPr>
            </w:pP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event</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maps,</w:t>
            </w:r>
            <w:r w:rsidRPr="00A74D15">
              <w:rPr>
                <w:rFonts w:ascii="Arial" w:hAnsi="Arial" w:cs="Arial"/>
                <w:lang w:val="en"/>
              </w:rPr>
              <w:t xml:space="preserve"> </w:t>
            </w:r>
            <w:r w:rsidRPr="00A74D15">
              <w:rPr>
                <w:rStyle w:val="ts-alignment-element"/>
                <w:rFonts w:ascii="Arial" w:hAnsi="Arial" w:cs="Arial"/>
                <w:lang w:val="en"/>
              </w:rPr>
              <w:t>diagrams,</w:t>
            </w:r>
            <w:r w:rsidRPr="00A74D15">
              <w:rPr>
                <w:rFonts w:ascii="Arial" w:hAnsi="Arial" w:cs="Arial"/>
                <w:lang w:val="en"/>
              </w:rPr>
              <w:t xml:space="preserve"> </w:t>
            </w:r>
            <w:r w:rsidRPr="00A74D15">
              <w:rPr>
                <w:rStyle w:val="ts-alignment-element"/>
                <w:rFonts w:ascii="Arial" w:hAnsi="Arial" w:cs="Arial"/>
                <w:lang w:val="en"/>
              </w:rPr>
              <w:t>plans,</w:t>
            </w:r>
            <w:r w:rsidRPr="00A74D15">
              <w:rPr>
                <w:rFonts w:ascii="Arial" w:hAnsi="Arial" w:cs="Arial"/>
                <w:lang w:val="en"/>
              </w:rPr>
              <w:t xml:space="preserve"> </w:t>
            </w:r>
            <w:r w:rsidRPr="00A74D15">
              <w:rPr>
                <w:rStyle w:val="ts-alignment-element"/>
                <w:rFonts w:ascii="Arial" w:hAnsi="Arial" w:cs="Arial"/>
                <w:lang w:val="en"/>
              </w:rPr>
              <w:t>databases,</w:t>
            </w:r>
            <w:r w:rsidRPr="00A74D15">
              <w:rPr>
                <w:rFonts w:ascii="Arial" w:hAnsi="Arial" w:cs="Arial"/>
                <w:lang w:val="en"/>
              </w:rPr>
              <w:t xml:space="preserve"> </w:t>
            </w:r>
            <w:r w:rsidRPr="00A74D15">
              <w:rPr>
                <w:rStyle w:val="ts-alignment-element"/>
                <w:rFonts w:ascii="Arial" w:hAnsi="Arial" w:cs="Arial"/>
                <w:lang w:val="en"/>
              </w:rPr>
              <w:t>drawings,</w:t>
            </w:r>
            <w:r w:rsidRPr="00A74D15">
              <w:rPr>
                <w:rFonts w:ascii="Arial" w:hAnsi="Arial" w:cs="Arial"/>
                <w:lang w:val="en"/>
              </w:rPr>
              <w:t xml:space="preserve"> </w:t>
            </w:r>
            <w:r w:rsidRPr="00A74D15">
              <w:rPr>
                <w:rStyle w:val="ts-alignment-element"/>
                <w:rFonts w:ascii="Arial" w:hAnsi="Arial" w:cs="Arial"/>
                <w:lang w:val="en"/>
              </w:rPr>
              <w:t>specifications,</w:t>
            </w:r>
            <w:r w:rsidRPr="00A74D15">
              <w:rPr>
                <w:rFonts w:ascii="Arial" w:hAnsi="Arial" w:cs="Arial"/>
                <w:lang w:val="en"/>
              </w:rPr>
              <w:t xml:space="preserve"> </w:t>
            </w:r>
            <w:r w:rsidRPr="00A74D15">
              <w:rPr>
                <w:rStyle w:val="ts-alignment-element"/>
                <w:rFonts w:ascii="Arial" w:hAnsi="Arial" w:cs="Arial"/>
                <w:lang w:val="en"/>
              </w:rPr>
              <w:t>designs,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software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necessary</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license</w:t>
            </w:r>
            <w:r w:rsidRPr="00A74D15">
              <w:rPr>
                <w:rFonts w:ascii="Arial" w:hAnsi="Arial" w:cs="Arial"/>
                <w:lang w:val="en"/>
              </w:rPr>
              <w:t xml:space="preserve"> </w:t>
            </w:r>
            <w:r w:rsidRPr="00A74D15">
              <w:rPr>
                <w:rStyle w:val="ts-alignment-element"/>
                <w:rFonts w:ascii="Arial" w:hAnsi="Arial" w:cs="Arial"/>
                <w:lang w:val="en"/>
              </w:rPr>
              <w:t>agreements</w:t>
            </w:r>
            <w:r w:rsidRPr="00A74D15">
              <w:rPr>
                <w:rFonts w:ascii="Arial" w:hAnsi="Arial" w:cs="Arial"/>
                <w:lang w:val="en"/>
              </w:rPr>
              <w:t xml:space="preserve"> </w:t>
            </w:r>
            <w:r w:rsidRPr="00A74D15">
              <w:rPr>
                <w:rStyle w:val="ts-alignment-element"/>
                <w:rFonts w:ascii="Arial" w:hAnsi="Arial" w:cs="Arial"/>
                <w:lang w:val="en"/>
              </w:rPr>
              <w:t>between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third</w:t>
            </w:r>
            <w:r w:rsidRPr="00A74D15">
              <w:rPr>
                <w:rFonts w:ascii="Arial" w:hAnsi="Arial" w:cs="Arial"/>
                <w:lang w:val="en"/>
              </w:rPr>
              <w:t xml:space="preserve"> </w:t>
            </w:r>
            <w:r w:rsidRPr="00A74D15">
              <w:rPr>
                <w:rStyle w:val="ts-alignment-element"/>
                <w:rFonts w:ascii="Arial" w:hAnsi="Arial" w:cs="Arial"/>
                <w:lang w:val="en"/>
              </w:rPr>
              <w:t>parties,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obtain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lastRenderedPageBreak/>
              <w:t>prior</w:t>
            </w:r>
            <w:r w:rsidRPr="00A74D15">
              <w:rPr>
                <w:rFonts w:ascii="Arial" w:hAnsi="Arial" w:cs="Arial"/>
                <w:lang w:val="en"/>
              </w:rPr>
              <w:t xml:space="preserve"> </w:t>
            </w:r>
            <w:r w:rsidRPr="00A74D15">
              <w:rPr>
                <w:rStyle w:val="ts-alignment-element"/>
                <w:rFonts w:ascii="Arial" w:hAnsi="Arial" w:cs="Arial"/>
                <w:lang w:val="en"/>
              </w:rPr>
              <w:t>written</w:t>
            </w:r>
            <w:r w:rsidRPr="00A74D15">
              <w:rPr>
                <w:rFonts w:ascii="Arial" w:hAnsi="Arial" w:cs="Arial"/>
                <w:lang w:val="en"/>
              </w:rPr>
              <w:t xml:space="preserve"> </w:t>
            </w:r>
            <w:r w:rsidRPr="00A74D15">
              <w:rPr>
                <w:rStyle w:val="ts-alignment-element"/>
                <w:rFonts w:ascii="Arial" w:hAnsi="Arial" w:cs="Arial"/>
                <w:lang w:val="en"/>
              </w:rPr>
              <w:t>approval</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Parrty in</w:t>
            </w:r>
            <w:r w:rsidRPr="00A74D15">
              <w:rPr>
                <w:rFonts w:ascii="Arial" w:hAnsi="Arial" w:cs="Arial"/>
                <w:lang w:val="en"/>
              </w:rPr>
              <w:t xml:space="preserve"> </w:t>
            </w:r>
            <w:r w:rsidRPr="00A74D15">
              <w:rPr>
                <w:rStyle w:val="ts-alignment-element"/>
                <w:rFonts w:ascii="Arial" w:hAnsi="Arial" w:cs="Arial"/>
                <w:lang w:val="en"/>
              </w:rPr>
              <w:t>such</w:t>
            </w:r>
            <w:r w:rsidRPr="00A74D15">
              <w:rPr>
                <w:rFonts w:ascii="Arial" w:hAnsi="Arial" w:cs="Arial"/>
                <w:lang w:val="en"/>
              </w:rPr>
              <w:t xml:space="preserve"> </w:t>
            </w:r>
            <w:r w:rsidRPr="00A74D15">
              <w:rPr>
                <w:rStyle w:val="ts-alignment-element"/>
                <w:rFonts w:ascii="Arial" w:hAnsi="Arial" w:cs="Arial"/>
                <w:lang w:val="en"/>
              </w:rPr>
              <w:t>contracts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 may,</w:t>
            </w:r>
            <w:r w:rsidRPr="00A74D15">
              <w:rPr>
                <w:rFonts w:ascii="Arial" w:hAnsi="Arial" w:cs="Arial"/>
                <w:lang w:val="en"/>
              </w:rPr>
              <w:t xml:space="preserve"> </w:t>
            </w:r>
            <w:r w:rsidRPr="00A74D15">
              <w:rPr>
                <w:rStyle w:val="ts-alignment-element"/>
                <w:rFonts w:ascii="Arial" w:hAnsi="Arial" w:cs="Arial"/>
                <w:lang w:val="en"/>
              </w:rPr>
              <w:t>at</w:t>
            </w:r>
            <w:r w:rsidRPr="00A74D15">
              <w:rPr>
                <w:rFonts w:ascii="Arial" w:hAnsi="Arial" w:cs="Arial"/>
                <w:lang w:val="en"/>
              </w:rPr>
              <w:t xml:space="preserve"> </w:t>
            </w:r>
            <w:r w:rsidRPr="00A74D15">
              <w:rPr>
                <w:rStyle w:val="ts-alignment-element"/>
                <w:rFonts w:ascii="Arial" w:hAnsi="Arial" w:cs="Arial"/>
                <w:lang w:val="en"/>
              </w:rPr>
              <w:t>its discretion,</w:t>
            </w:r>
            <w:r w:rsidRPr="00A74D15">
              <w:rPr>
                <w:rFonts w:ascii="Arial" w:hAnsi="Arial" w:cs="Arial"/>
                <w:lang w:val="en"/>
              </w:rPr>
              <w:t xml:space="preserve"> </w:t>
            </w:r>
            <w:r w:rsidRPr="00A74D15">
              <w:rPr>
                <w:rStyle w:val="ts-alignment-element"/>
                <w:rFonts w:ascii="Arial" w:hAnsi="Arial" w:cs="Arial"/>
                <w:lang w:val="en"/>
              </w:rPr>
              <w:t>require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recovery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expenses</w:t>
            </w:r>
            <w:r w:rsidRPr="00A74D15">
              <w:rPr>
                <w:rFonts w:ascii="Arial" w:hAnsi="Arial" w:cs="Arial"/>
                <w:lang w:val="en"/>
              </w:rPr>
              <w:t xml:space="preserve"> </w:t>
            </w:r>
            <w:r w:rsidRPr="00A74D15">
              <w:rPr>
                <w:rStyle w:val="ts-alignment-element"/>
                <w:rFonts w:ascii="Arial" w:hAnsi="Arial" w:cs="Arial"/>
                <w:lang w:val="en"/>
              </w:rPr>
              <w:t>related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the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program(s).</w:t>
            </w:r>
            <w:r w:rsidRPr="00A74D15">
              <w:rPr>
                <w:rFonts w:ascii="Arial" w:hAnsi="Arial" w:cs="Arial"/>
                <w:lang w:val="en"/>
              </w:rPr>
              <w:t xml:space="preserve"> </w:t>
            </w:r>
            <w:r w:rsidRPr="00A74D15">
              <w:rPr>
                <w:rStyle w:val="ts-alignment-element"/>
                <w:rFonts w:ascii="Arial" w:hAnsi="Arial" w:cs="Arial"/>
                <w:b/>
                <w:bCs/>
                <w:lang w:val="en"/>
              </w:rPr>
              <w:t>The</w:t>
            </w:r>
            <w:r w:rsidRPr="00A74D15">
              <w:rPr>
                <w:rFonts w:ascii="Arial" w:hAnsi="Arial" w:cs="Arial"/>
                <w:b/>
                <w:bCs/>
                <w:lang w:val="en"/>
              </w:rPr>
              <w:t xml:space="preserve"> </w:t>
            </w:r>
            <w:r w:rsidRPr="00A74D15">
              <w:rPr>
                <w:rStyle w:val="ts-alignment-element"/>
                <w:rFonts w:ascii="Arial" w:hAnsi="Arial" w:cs="Arial"/>
                <w:b/>
                <w:bCs/>
                <w:lang w:val="en"/>
              </w:rPr>
              <w:t>PCC</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specify,</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other</w:t>
            </w:r>
            <w:r w:rsidRPr="00A74D15">
              <w:rPr>
                <w:rFonts w:ascii="Arial" w:hAnsi="Arial" w:cs="Arial"/>
                <w:lang w:val="en"/>
              </w:rPr>
              <w:t xml:space="preserve"> </w:t>
            </w:r>
            <w:r w:rsidRPr="00A74D15">
              <w:rPr>
                <w:rStyle w:val="ts-alignment-element"/>
                <w:rFonts w:ascii="Arial" w:hAnsi="Arial" w:cs="Arial"/>
                <w:lang w:val="en"/>
              </w:rPr>
              <w:t>restrictions</w:t>
            </w:r>
            <w:r w:rsidRPr="00A74D15">
              <w:rPr>
                <w:rFonts w:ascii="Arial" w:hAnsi="Arial" w:cs="Arial"/>
                <w:lang w:val="en"/>
              </w:rPr>
              <w:t xml:space="preserve"> </w:t>
            </w:r>
            <w:r w:rsidRPr="00A74D15">
              <w:rPr>
                <w:rStyle w:val="ts-alignment-element"/>
                <w:rFonts w:ascii="Arial" w:hAnsi="Arial" w:cs="Arial"/>
                <w:lang w:val="en"/>
              </w:rPr>
              <w:t>on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future</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these</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i/>
                <w:iCs/>
                <w:lang w:val="en"/>
              </w:rPr>
              <w:t xml:space="preserve"> </w:t>
            </w:r>
            <w:r w:rsidRPr="00A74D15">
              <w:rPr>
                <w:rStyle w:val="ts-alignment-element"/>
                <w:rFonts w:ascii="Arial" w:hAnsi="Arial" w:cs="Arial"/>
                <w:i/>
                <w:iCs/>
                <w:lang w:val="en"/>
              </w:rPr>
              <w:t>software</w:t>
            </w:r>
            <w:r w:rsidRPr="00A74D15">
              <w:rPr>
                <w:rStyle w:val="ts-alignment-element"/>
                <w:rFonts w:ascii="Arial" w:hAnsi="Arial" w:cs="Arial"/>
                <w:lang w:val="en"/>
              </w:rPr>
              <w:t>.</w:t>
            </w:r>
            <w:r w:rsidRPr="00A74D15">
              <w:rPr>
                <w:rFonts w:ascii="Arial" w:hAnsi="Arial" w:cs="Arial"/>
                <w:lang w:val="en"/>
              </w:rPr>
              <w:t xml:space="preserve"> </w:t>
            </w:r>
          </w:p>
        </w:tc>
      </w:tr>
      <w:tr w:rsidR="00780BD9" w:rsidRPr="004F1567" w14:paraId="70B4F7E8" w14:textId="77777777" w:rsidTr="005603CB">
        <w:tc>
          <w:tcPr>
            <w:tcW w:w="810" w:type="dxa"/>
            <w:tcBorders>
              <w:right w:val="nil"/>
            </w:tcBorders>
          </w:tcPr>
          <w:p w14:paraId="550CDE3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B570CA" w14:textId="29F0250D" w:rsidR="00780BD9" w:rsidRPr="00A74D15"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The Consultant shall deliver to the Contracting Parrty all the documents prepared, together with a detailed inventory of them no later than the time of the termination or early termination of this Contract.  It may retain a copy of such documents, data or software, but may not use them for purposes unrelated to this Contract without the prior written approval of the Contracting Party.</w:t>
            </w:r>
          </w:p>
        </w:tc>
      </w:tr>
      <w:tr w:rsidR="00780BD9" w:rsidRPr="00154ABB" w14:paraId="70A9F055" w14:textId="77777777" w:rsidTr="005603CB">
        <w:tc>
          <w:tcPr>
            <w:tcW w:w="9360" w:type="dxa"/>
            <w:gridSpan w:val="2"/>
            <w:shd w:val="clear" w:color="auto" w:fill="auto"/>
          </w:tcPr>
          <w:p w14:paraId="69976927" w14:textId="07ED359E" w:rsidR="00780BD9" w:rsidRPr="00154ABB" w:rsidRDefault="00780BD9" w:rsidP="00780BD9">
            <w:pPr>
              <w:pStyle w:val="CON1N2"/>
              <w:numPr>
                <w:ilvl w:val="0"/>
                <w:numId w:val="5"/>
              </w:numPr>
              <w:rPr>
                <w:b w:val="0"/>
                <w:bCs w:val="0"/>
                <w:lang w:val="en-US"/>
              </w:rPr>
            </w:pPr>
            <w:bookmarkStart w:id="366" w:name="_Toc74547287"/>
            <w:bookmarkStart w:id="367" w:name="_Toc74548093"/>
            <w:bookmarkStart w:id="368" w:name="_Toc74859350"/>
            <w:bookmarkStart w:id="369" w:name="_Toc74865128"/>
            <w:bookmarkStart w:id="370" w:name="_Toc77534851"/>
            <w:r w:rsidRPr="00154ABB">
              <w:rPr>
                <w:lang w:val="en-US"/>
              </w:rPr>
              <w:t>S</w:t>
            </w:r>
            <w:bookmarkEnd w:id="366"/>
            <w:bookmarkEnd w:id="367"/>
            <w:bookmarkEnd w:id="368"/>
            <w:bookmarkEnd w:id="369"/>
            <w:r>
              <w:rPr>
                <w:lang w:val="en-US"/>
              </w:rPr>
              <w:t>afety and risks</w:t>
            </w:r>
            <w:bookmarkEnd w:id="370"/>
          </w:p>
        </w:tc>
      </w:tr>
      <w:tr w:rsidR="00780BD9" w:rsidRPr="004F1567" w14:paraId="20DDD03C" w14:textId="77777777" w:rsidTr="005603CB">
        <w:tc>
          <w:tcPr>
            <w:tcW w:w="810" w:type="dxa"/>
            <w:tcBorders>
              <w:right w:val="nil"/>
            </w:tcBorders>
          </w:tcPr>
          <w:p w14:paraId="4275CDB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3F625E9" w14:textId="77777777" w:rsidR="00780BD9" w:rsidRPr="00A74D15" w:rsidRDefault="00780BD9" w:rsidP="00780BD9">
            <w:pPr>
              <w:spacing w:after="0" w:line="240" w:lineRule="auto"/>
              <w:jc w:val="both"/>
              <w:rPr>
                <w:rFonts w:ascii="Arial" w:hAnsi="Arial" w:cs="Arial"/>
                <w:lang w:val="en"/>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safety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highlighted"/>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US"/>
              </w:rPr>
              <w:t>its</w:t>
            </w:r>
            <w:r w:rsidRPr="00A74D15">
              <w:rPr>
                <w:rFonts w:ascii="Arial" w:hAnsi="Arial" w:cs="Arial"/>
                <w:lang w:val="en"/>
              </w:rPr>
              <w:t xml:space="preserve"> </w:t>
            </w:r>
            <w:r w:rsidRPr="00A74D15">
              <w:rPr>
                <w:rStyle w:val="ts-alignment-element"/>
                <w:rFonts w:ascii="Arial" w:hAnsi="Arial" w:cs="Arial"/>
                <w:lang w:val="en"/>
              </w:rPr>
              <w:t>staff</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US"/>
              </w:rPr>
              <w:t xml:space="preserve">its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well</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custody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lies</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Therefore,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must:</w:t>
            </w:r>
            <w:r w:rsidRPr="00A74D15">
              <w:rPr>
                <w:rFonts w:ascii="Arial" w:hAnsi="Arial" w:cs="Arial"/>
                <w:lang w:val="en"/>
              </w:rPr>
              <w:t xml:space="preserve"> </w:t>
            </w:r>
          </w:p>
          <w:p w14:paraId="7AD3A78C" w14:textId="77777777" w:rsidR="00780BD9" w:rsidRPr="00A74D15" w:rsidRDefault="00780BD9" w:rsidP="00780BD9">
            <w:pPr>
              <w:spacing w:after="0" w:line="240" w:lineRule="auto"/>
              <w:jc w:val="both"/>
              <w:rPr>
                <w:rFonts w:ascii="Arial" w:hAnsi="Arial" w:cs="Arial"/>
              </w:rPr>
            </w:pPr>
          </w:p>
          <w:p w14:paraId="5028310B" w14:textId="048869E1" w:rsidR="00780BD9" w:rsidRPr="00A74D15" w:rsidRDefault="00780BD9" w:rsidP="00956E6B">
            <w:pPr>
              <w:pStyle w:val="ListParagraph"/>
              <w:numPr>
                <w:ilvl w:val="0"/>
                <w:numId w:val="105"/>
              </w:numPr>
              <w:rPr>
                <w:rFonts w:cs="Arial"/>
                <w:szCs w:val="22"/>
              </w:rPr>
            </w:pPr>
            <w:r w:rsidRPr="00A74D15">
              <w:rPr>
                <w:rStyle w:val="ts-alignment-element"/>
                <w:rFonts w:cs="Arial"/>
                <w:szCs w:val="22"/>
                <w:lang w:val="en"/>
              </w:rPr>
              <w:t>Establish</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maintain</w:t>
            </w:r>
            <w:r w:rsidRPr="00A74D15">
              <w:rPr>
                <w:rFonts w:cs="Arial"/>
                <w:szCs w:val="22"/>
                <w:lang w:val="en"/>
              </w:rPr>
              <w:t xml:space="preserve"> </w:t>
            </w:r>
            <w:r w:rsidRPr="00A74D15">
              <w:rPr>
                <w:rStyle w:val="ts-alignment-element"/>
                <w:rFonts w:cs="Arial"/>
                <w:szCs w:val="22"/>
                <w:lang w:val="en"/>
              </w:rPr>
              <w:t>an</w:t>
            </w:r>
            <w:r w:rsidRPr="00A74D15">
              <w:rPr>
                <w:rFonts w:cs="Arial"/>
                <w:szCs w:val="22"/>
                <w:lang w:val="en"/>
              </w:rPr>
              <w:t xml:space="preserve"> </w:t>
            </w:r>
            <w:r w:rsidRPr="00A74D15">
              <w:rPr>
                <w:rStyle w:val="ts-alignment-element"/>
                <w:rFonts w:cs="Arial"/>
                <w:szCs w:val="22"/>
                <w:lang w:val="en"/>
              </w:rPr>
              <w:t>adequate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r w:rsidRPr="00A74D15">
              <w:rPr>
                <w:rFonts w:cs="Arial"/>
                <w:szCs w:val="22"/>
                <w:lang w:val="en"/>
              </w:rPr>
              <w:t xml:space="preserve"> </w:t>
            </w:r>
            <w:r w:rsidRPr="00A74D15">
              <w:rPr>
                <w:rStyle w:val="ts-alignment-element"/>
                <w:rFonts w:cs="Arial"/>
                <w:szCs w:val="22"/>
                <w:lang w:val="en"/>
              </w:rPr>
              <w:t>considering</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situation</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country</w:t>
            </w:r>
            <w:r w:rsidRPr="00A74D15">
              <w:rPr>
                <w:rFonts w:cs="Arial"/>
                <w:szCs w:val="22"/>
                <w:lang w:val="en"/>
              </w:rPr>
              <w:t xml:space="preserve"> </w:t>
            </w:r>
            <w:r w:rsidRPr="00A74D15">
              <w:rPr>
                <w:rStyle w:val="ts-alignment-element"/>
                <w:rFonts w:cs="Arial"/>
                <w:szCs w:val="22"/>
                <w:lang w:val="en"/>
              </w:rPr>
              <w:t>where</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Consultancy</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are</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3C60A67D" w14:textId="564425CE" w:rsidR="00780BD9" w:rsidRPr="00A74D15" w:rsidRDefault="00780BD9" w:rsidP="00956E6B">
            <w:pPr>
              <w:pStyle w:val="ListParagraph"/>
              <w:numPr>
                <w:ilvl w:val="0"/>
                <w:numId w:val="105"/>
              </w:numPr>
              <w:rPr>
                <w:rFonts w:cs="Arial"/>
                <w:szCs w:val="22"/>
              </w:rPr>
            </w:pPr>
            <w:r w:rsidRPr="00A74D15">
              <w:rPr>
                <w:rStyle w:val="ts-alignment-element"/>
                <w:rFonts w:cs="Arial"/>
                <w:szCs w:val="22"/>
                <w:lang w:val="en"/>
              </w:rPr>
              <w:t>Assume</w:t>
            </w:r>
            <w:r w:rsidRPr="00A74D15">
              <w:rPr>
                <w:rFonts w:cs="Arial"/>
                <w:szCs w:val="22"/>
                <w:lang w:val="en"/>
              </w:rPr>
              <w:t xml:space="preserve"> </w:t>
            </w: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risks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responsibilities</w:t>
            </w:r>
            <w:r w:rsidRPr="00A74D15">
              <w:rPr>
                <w:rFonts w:cs="Arial"/>
                <w:szCs w:val="22"/>
                <w:lang w:val="en"/>
              </w:rPr>
              <w:t xml:space="preserve"> </w:t>
            </w:r>
            <w:r w:rsidRPr="00A74D15">
              <w:rPr>
                <w:rStyle w:val="ts-alignment-element"/>
                <w:rFonts w:cs="Arial"/>
                <w:szCs w:val="22"/>
                <w:lang w:val="en"/>
              </w:rPr>
              <w:t>related</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rPr>
              <w:t xml:space="preserve">its </w:t>
            </w:r>
            <w:r w:rsidRPr="00A74D15">
              <w:rPr>
                <w:rStyle w:val="ts-alignment-element"/>
                <w:rFonts w:cs="Arial"/>
                <w:szCs w:val="22"/>
                <w:lang w:val="en"/>
              </w:rPr>
              <w:t>safety</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full</w:t>
            </w:r>
            <w:r w:rsidRPr="00A74D15">
              <w:rPr>
                <w:rFonts w:cs="Arial"/>
                <w:szCs w:val="22"/>
                <w:lang w:val="en"/>
              </w:rPr>
              <w:t xml:space="preserve"> </w:t>
            </w:r>
            <w:r w:rsidRPr="00A74D15">
              <w:rPr>
                <w:rStyle w:val="ts-alignment-element"/>
                <w:rFonts w:cs="Arial"/>
                <w:szCs w:val="22"/>
                <w:lang w:val="en"/>
              </w:rPr>
              <w:t>implementation</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p>
          <w:p w14:paraId="421B000D" w14:textId="5058DC11" w:rsidR="00780BD9" w:rsidRPr="00A74D15" w:rsidRDefault="00780BD9" w:rsidP="00780BD9">
            <w:pPr>
              <w:spacing w:after="0" w:line="240" w:lineRule="auto"/>
              <w:contextualSpacing/>
              <w:jc w:val="both"/>
              <w:rPr>
                <w:rFonts w:ascii="Arial" w:eastAsia="Times New Roman" w:hAnsi="Arial" w:cs="Arial"/>
                <w:lang w:val="en-US"/>
              </w:rPr>
            </w:pPr>
          </w:p>
        </w:tc>
      </w:tr>
      <w:tr w:rsidR="00780BD9" w:rsidRPr="00154ABB" w14:paraId="6EEABE94" w14:textId="77777777" w:rsidTr="005603CB">
        <w:tc>
          <w:tcPr>
            <w:tcW w:w="9360" w:type="dxa"/>
            <w:gridSpan w:val="2"/>
            <w:shd w:val="clear" w:color="auto" w:fill="auto"/>
          </w:tcPr>
          <w:p w14:paraId="788A5BA5" w14:textId="3A915ADC" w:rsidR="00780BD9" w:rsidRPr="00A74D15" w:rsidRDefault="00780BD9" w:rsidP="00780BD9">
            <w:pPr>
              <w:pStyle w:val="CON1N2"/>
              <w:numPr>
                <w:ilvl w:val="0"/>
                <w:numId w:val="5"/>
              </w:numPr>
              <w:rPr>
                <w:b w:val="0"/>
                <w:bCs w:val="0"/>
                <w:lang w:val="en-US"/>
              </w:rPr>
            </w:pPr>
            <w:bookmarkStart w:id="371" w:name="_Toc77534852"/>
            <w:bookmarkStart w:id="372" w:name="_Hlk24566456"/>
            <w:r w:rsidRPr="00A74D15">
              <w:rPr>
                <w:lang w:val="en-US"/>
              </w:rPr>
              <w:t>Insurance</w:t>
            </w:r>
            <w:bookmarkEnd w:id="371"/>
          </w:p>
        </w:tc>
      </w:tr>
      <w:tr w:rsidR="00780BD9" w:rsidRPr="004F1567" w14:paraId="7EEE9862" w14:textId="77777777" w:rsidTr="005603CB">
        <w:tc>
          <w:tcPr>
            <w:tcW w:w="810" w:type="dxa"/>
            <w:tcBorders>
              <w:right w:val="nil"/>
            </w:tcBorders>
          </w:tcPr>
          <w:p w14:paraId="3E9E148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373" w:name="_Hlk22060676"/>
          </w:p>
        </w:tc>
        <w:tc>
          <w:tcPr>
            <w:tcW w:w="8550" w:type="dxa"/>
            <w:tcBorders>
              <w:left w:val="nil"/>
            </w:tcBorders>
          </w:tcPr>
          <w:p w14:paraId="51853928" w14:textId="4E9F87EB" w:rsidR="00780BD9" w:rsidRPr="00A74D15"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A74D15">
              <w:rPr>
                <w:rFonts w:ascii="Arial" w:eastAsia="Times New Roman" w:hAnsi="Arial" w:cs="Arial"/>
                <w:b/>
                <w:bCs/>
                <w:lang w:val="en"/>
              </w:rPr>
              <w:t>the PCC.</w:t>
            </w:r>
            <w:r w:rsidRPr="00A74D15">
              <w:rPr>
                <w:rFonts w:ascii="Arial" w:eastAsia="Times New Roman" w:hAnsi="Arial" w:cs="Arial"/>
                <w:lang w:val="en"/>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780BD9" w:rsidRPr="00154ABB" w14:paraId="44D07D77" w14:textId="77777777" w:rsidTr="00F1387A">
        <w:trPr>
          <w:trHeight w:val="364"/>
        </w:trPr>
        <w:tc>
          <w:tcPr>
            <w:tcW w:w="9360" w:type="dxa"/>
            <w:gridSpan w:val="2"/>
            <w:shd w:val="clear" w:color="auto" w:fill="00B050"/>
          </w:tcPr>
          <w:p w14:paraId="2258D42D" w14:textId="12838EA7" w:rsidR="00780BD9" w:rsidRPr="00154ABB" w:rsidRDefault="00780BD9" w:rsidP="00780BD9">
            <w:pPr>
              <w:pStyle w:val="CONI1"/>
              <w:tabs>
                <w:tab w:val="clear" w:pos="540"/>
                <w:tab w:val="clear" w:pos="8431"/>
                <w:tab w:val="left" w:pos="971"/>
                <w:tab w:val="left" w:pos="1241"/>
              </w:tabs>
              <w:ind w:left="881" w:right="611" w:firstLine="0"/>
            </w:pPr>
            <w:bookmarkStart w:id="374" w:name="_Toc74547289"/>
            <w:bookmarkStart w:id="375" w:name="_Toc74548095"/>
            <w:bookmarkStart w:id="376" w:name="_Toc74859352"/>
            <w:bookmarkStart w:id="377" w:name="_Toc74865130"/>
            <w:bookmarkStart w:id="378" w:name="_Toc74865247"/>
            <w:bookmarkStart w:id="379" w:name="_Toc74865537"/>
            <w:bookmarkStart w:id="380" w:name="_Toc77534853"/>
            <w:bookmarkEnd w:id="372"/>
            <w:bookmarkEnd w:id="373"/>
            <w:r w:rsidRPr="00154ABB">
              <w:t>P</w:t>
            </w:r>
            <w:bookmarkStart w:id="381" w:name="_Hlk22059820"/>
            <w:bookmarkEnd w:id="374"/>
            <w:bookmarkEnd w:id="375"/>
            <w:bookmarkEnd w:id="376"/>
            <w:bookmarkEnd w:id="377"/>
            <w:bookmarkEnd w:id="378"/>
            <w:bookmarkEnd w:id="379"/>
            <w:r>
              <w:t>rofessional staff and subconsultants</w:t>
            </w:r>
            <w:bookmarkEnd w:id="380"/>
          </w:p>
        </w:tc>
      </w:tr>
      <w:tr w:rsidR="00780BD9" w:rsidRPr="00154ABB" w14:paraId="3BF90764" w14:textId="77777777" w:rsidTr="005603CB">
        <w:tc>
          <w:tcPr>
            <w:tcW w:w="9360" w:type="dxa"/>
            <w:gridSpan w:val="2"/>
            <w:shd w:val="clear" w:color="auto" w:fill="auto"/>
          </w:tcPr>
          <w:p w14:paraId="0D6A2423" w14:textId="6F0EDAAB" w:rsidR="00780BD9" w:rsidRPr="00154ABB" w:rsidRDefault="00780BD9" w:rsidP="00780BD9">
            <w:pPr>
              <w:pStyle w:val="CON1N2"/>
              <w:numPr>
                <w:ilvl w:val="0"/>
                <w:numId w:val="5"/>
              </w:numPr>
              <w:rPr>
                <w:b w:val="0"/>
                <w:bCs w:val="0"/>
                <w:lang w:val="en-US"/>
              </w:rPr>
            </w:pPr>
            <w:bookmarkStart w:id="382" w:name="_Toc77534854"/>
            <w:bookmarkEnd w:id="381"/>
            <w:r>
              <w:rPr>
                <w:lang w:val="en-US"/>
              </w:rPr>
              <w:t>Key Professional staff</w:t>
            </w:r>
            <w:bookmarkEnd w:id="382"/>
          </w:p>
        </w:tc>
      </w:tr>
      <w:tr w:rsidR="00780BD9" w:rsidRPr="004F1567" w14:paraId="2A08A5CE" w14:textId="77777777" w:rsidTr="005603CB">
        <w:tc>
          <w:tcPr>
            <w:tcW w:w="810" w:type="dxa"/>
            <w:tcBorders>
              <w:right w:val="nil"/>
            </w:tcBorders>
          </w:tcPr>
          <w:p w14:paraId="5B9D556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DE23499" w14:textId="2FFBC7B8" w:rsidR="00780BD9" w:rsidRPr="00F6040A"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Annex</w:t>
            </w:r>
            <w:r w:rsidRPr="00C873AB">
              <w:rPr>
                <w:rFonts w:ascii="Arial" w:hAnsi="Arial" w:cs="Arial"/>
                <w:lang w:val="en"/>
              </w:rPr>
              <w:t xml:space="preserve"> </w:t>
            </w:r>
            <w:r w:rsidRPr="00C873AB">
              <w:rPr>
                <w:rStyle w:val="ts-alignment-element"/>
                <w:rFonts w:ascii="Arial" w:hAnsi="Arial" w:cs="Arial"/>
                <w:lang w:val="en"/>
              </w:rPr>
              <w:t>III</w:t>
            </w:r>
            <w:r w:rsidRPr="00C873AB">
              <w:rPr>
                <w:rFonts w:ascii="Arial" w:hAnsi="Arial" w:cs="Arial"/>
                <w:lang w:val="en"/>
              </w:rPr>
              <w:t xml:space="preserve"> </w:t>
            </w:r>
            <w:r w:rsidRPr="00C873AB">
              <w:rPr>
                <w:rStyle w:val="ts-alignment-element"/>
                <w:rFonts w:ascii="Arial" w:hAnsi="Arial" w:cs="Arial"/>
                <w:lang w:val="en"/>
              </w:rPr>
              <w:t>describes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positions,</w:t>
            </w:r>
            <w:r w:rsidRPr="00C873AB">
              <w:rPr>
                <w:rFonts w:ascii="Arial" w:hAnsi="Arial" w:cs="Arial"/>
                <w:lang w:val="en"/>
              </w:rPr>
              <w:t xml:space="preserve"> </w:t>
            </w:r>
            <w:r w:rsidRPr="00C873AB">
              <w:rPr>
                <w:rStyle w:val="ts-alignment-element"/>
                <w:rFonts w:ascii="Arial" w:hAnsi="Arial" w:cs="Arial"/>
                <w:lang w:val="en"/>
              </w:rPr>
              <w:t>assigned</w:t>
            </w:r>
            <w:r w:rsidRPr="00C873AB">
              <w:rPr>
                <w:rFonts w:ascii="Arial" w:hAnsi="Arial" w:cs="Arial"/>
                <w:lang w:val="en"/>
              </w:rPr>
              <w:t xml:space="preserve"> </w:t>
            </w:r>
            <w:r w:rsidRPr="00C873AB">
              <w:rPr>
                <w:rStyle w:val="ts-alignment-element"/>
                <w:rFonts w:ascii="Arial" w:hAnsi="Arial" w:cs="Arial"/>
                <w:lang w:val="en"/>
              </w:rPr>
              <w:t>functions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minimum</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each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members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well</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time</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which</w:t>
            </w:r>
            <w:r w:rsidRPr="00C873AB">
              <w:rPr>
                <w:rFonts w:ascii="Arial" w:hAnsi="Arial" w:cs="Arial"/>
                <w:lang w:val="en"/>
              </w:rPr>
              <w:t xml:space="preserve"> they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render</w:t>
            </w:r>
            <w:r w:rsidRPr="00C873AB">
              <w:rPr>
                <w:rFonts w:ascii="Arial" w:hAnsi="Arial" w:cs="Arial"/>
                <w:lang w:val="en"/>
              </w:rPr>
              <w:t xml:space="preserve"> </w:t>
            </w:r>
            <w:r w:rsidRPr="00C873AB">
              <w:rPr>
                <w:rStyle w:val="ts-alignment-element"/>
                <w:rFonts w:ascii="Arial" w:hAnsi="Arial" w:cs="Arial"/>
                <w:lang w:val="en"/>
              </w:rPr>
              <w:t>their</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full</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each</w:t>
            </w:r>
            <w:r w:rsidRPr="00C873AB">
              <w:rPr>
                <w:rFonts w:ascii="Arial" w:hAnsi="Arial" w:cs="Arial"/>
                <w:lang w:val="en"/>
              </w:rPr>
              <w:t xml:space="preserve"> </w:t>
            </w:r>
            <w:r w:rsidRPr="00C873AB">
              <w:rPr>
                <w:rStyle w:val="ts-alignment-element"/>
                <w:rFonts w:ascii="Arial" w:hAnsi="Arial" w:cs="Arial"/>
                <w:lang w:val="en"/>
              </w:rPr>
              <w:t>product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deliverable.</w:t>
            </w:r>
            <w:r w:rsidRPr="00C873AB">
              <w:rPr>
                <w:rFonts w:ascii="Arial" w:hAnsi="Arial" w:cs="Arial"/>
                <w:lang w:val="en"/>
              </w:rPr>
              <w:t xml:space="preserve"> </w:t>
            </w:r>
          </w:p>
        </w:tc>
      </w:tr>
      <w:tr w:rsidR="00780BD9" w:rsidRPr="004F1567" w14:paraId="50ED7580" w14:textId="77777777" w:rsidTr="005603CB">
        <w:tc>
          <w:tcPr>
            <w:tcW w:w="810" w:type="dxa"/>
            <w:tcBorders>
              <w:right w:val="nil"/>
            </w:tcBorders>
          </w:tcPr>
          <w:p w14:paraId="28CD899B"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024DADE" w14:textId="06F97CD9"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adjust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time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indicated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Annex</w:t>
            </w:r>
            <w:r w:rsidRPr="00C873AB">
              <w:rPr>
                <w:rFonts w:ascii="Arial" w:hAnsi="Arial" w:cs="Arial"/>
                <w:lang w:val="en"/>
              </w:rPr>
              <w:t xml:space="preserve"> </w:t>
            </w:r>
            <w:r w:rsidRPr="00C873AB">
              <w:rPr>
                <w:rStyle w:val="ts-alignment-element"/>
                <w:rFonts w:ascii="Arial" w:hAnsi="Arial" w:cs="Arial"/>
                <w:lang w:val="en"/>
              </w:rPr>
              <w:t>III</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notification</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considering</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(i)</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adjustments</w:t>
            </w:r>
            <w:r w:rsidRPr="00C873AB">
              <w:rPr>
                <w:rFonts w:ascii="Arial" w:hAnsi="Arial" w:cs="Arial"/>
                <w:lang w:val="en"/>
              </w:rPr>
              <w:t xml:space="preserve"> </w:t>
            </w:r>
            <w:r w:rsidRPr="00C873AB">
              <w:rPr>
                <w:rStyle w:val="ts-alignment-element"/>
                <w:rFonts w:ascii="Arial" w:hAnsi="Arial" w:cs="Arial"/>
                <w:lang w:val="en"/>
              </w:rPr>
              <w:t>do</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modify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originally</w:t>
            </w:r>
            <w:r w:rsidRPr="00C873AB">
              <w:rPr>
                <w:rFonts w:ascii="Arial" w:hAnsi="Arial" w:cs="Arial"/>
                <w:lang w:val="en"/>
              </w:rPr>
              <w:t xml:space="preserve"> </w:t>
            </w:r>
            <w:r w:rsidRPr="00C873AB">
              <w:rPr>
                <w:rStyle w:val="ts-alignment-element"/>
                <w:rFonts w:ascii="Arial" w:hAnsi="Arial" w:cs="Arial"/>
                <w:lang w:val="en"/>
              </w:rPr>
              <w:t>estimated</w:t>
            </w:r>
            <w:r w:rsidRPr="00C873AB">
              <w:rPr>
                <w:rFonts w:ascii="Arial" w:hAnsi="Arial" w:cs="Arial"/>
                <w:lang w:val="en"/>
              </w:rPr>
              <w:t xml:space="preserve"> </w:t>
            </w:r>
            <w:r w:rsidRPr="00C873AB">
              <w:rPr>
                <w:rStyle w:val="ts-alignment-element"/>
                <w:rFonts w:ascii="Arial" w:hAnsi="Arial" w:cs="Arial"/>
                <w:lang w:val="en"/>
              </w:rPr>
              <w:t>period</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hiring</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more</w:t>
            </w:r>
            <w:r w:rsidRPr="00C873AB">
              <w:rPr>
                <w:rFonts w:ascii="Arial" w:hAnsi="Arial" w:cs="Arial"/>
                <w:lang w:val="en"/>
              </w:rPr>
              <w:t xml:space="preserve"> </w:t>
            </w:r>
            <w:r w:rsidRPr="00C873AB">
              <w:rPr>
                <w:rStyle w:val="ts-alignment-element"/>
                <w:rFonts w:ascii="Arial" w:hAnsi="Arial" w:cs="Arial"/>
                <w:lang w:val="en"/>
              </w:rPr>
              <w:t>than</w:t>
            </w:r>
            <w:r w:rsidRPr="00C873AB">
              <w:rPr>
                <w:rFonts w:ascii="Arial" w:hAnsi="Arial" w:cs="Arial"/>
                <w:lang w:val="en"/>
              </w:rPr>
              <w:t xml:space="preserve"> </w:t>
            </w:r>
            <w:r w:rsidRPr="00C873AB">
              <w:rPr>
                <w:rStyle w:val="ts-alignment-element"/>
                <w:rFonts w:ascii="Arial" w:hAnsi="Arial" w:cs="Arial"/>
                <w:lang w:val="en"/>
              </w:rPr>
              <w:t>10%</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one</w:t>
            </w:r>
            <w:r w:rsidRPr="00C873AB">
              <w:rPr>
                <w:rFonts w:ascii="Arial" w:hAnsi="Arial" w:cs="Arial"/>
                <w:lang w:val="en"/>
              </w:rPr>
              <w:t xml:space="preserve"> </w:t>
            </w:r>
            <w:r w:rsidRPr="00C873AB">
              <w:rPr>
                <w:rStyle w:val="ts-alignment-element"/>
                <w:rFonts w:ascii="Arial" w:hAnsi="Arial" w:cs="Arial"/>
                <w:lang w:val="en"/>
              </w:rPr>
              <w:t>week,</w:t>
            </w:r>
            <w:r w:rsidRPr="00C873AB">
              <w:rPr>
                <w:rFonts w:ascii="Arial" w:hAnsi="Arial" w:cs="Arial"/>
                <w:lang w:val="en"/>
              </w:rPr>
              <w:t xml:space="preserve"> </w:t>
            </w:r>
            <w:r w:rsidRPr="00C873AB">
              <w:rPr>
                <w:rStyle w:val="ts-alignment-element"/>
                <w:rFonts w:ascii="Arial" w:hAnsi="Arial" w:cs="Arial"/>
                <w:lang w:val="en"/>
              </w:rPr>
              <w:t>whichever</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higher;</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(ii)</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total</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adjustments</w:t>
            </w:r>
            <w:r w:rsidRPr="00C873AB">
              <w:rPr>
                <w:rFonts w:ascii="Arial" w:hAnsi="Arial" w:cs="Arial"/>
                <w:lang w:val="en"/>
              </w:rPr>
              <w:t xml:space="preserve"> </w:t>
            </w:r>
            <w:r w:rsidRPr="00C873AB">
              <w:rPr>
                <w:rStyle w:val="ts-alignment-element"/>
                <w:rFonts w:ascii="Arial" w:hAnsi="Arial" w:cs="Arial"/>
                <w:lang w:val="en"/>
              </w:rPr>
              <w:t>does</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exceed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maximum</w:t>
            </w:r>
            <w:r w:rsidRPr="00C873AB">
              <w:rPr>
                <w:rFonts w:ascii="Arial" w:hAnsi="Arial" w:cs="Arial"/>
                <w:lang w:val="en"/>
              </w:rPr>
              <w:t xml:space="preserve"> </w:t>
            </w:r>
            <w:r w:rsidRPr="00C873AB">
              <w:rPr>
                <w:rStyle w:val="ts-alignment-element"/>
                <w:rFonts w:ascii="Arial" w:hAnsi="Arial" w:cs="Arial"/>
                <w:lang w:val="en"/>
              </w:rPr>
              <w:t>limit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total</w:t>
            </w:r>
            <w:r w:rsidRPr="00C873AB">
              <w:rPr>
                <w:rFonts w:ascii="Arial" w:hAnsi="Arial" w:cs="Arial"/>
                <w:lang w:val="en"/>
              </w:rPr>
              <w:t xml:space="preserve"> </w:t>
            </w:r>
            <w:r w:rsidRPr="00C873AB">
              <w:rPr>
                <w:rStyle w:val="ts-alignment-element"/>
                <w:rFonts w:ascii="Arial" w:hAnsi="Arial" w:cs="Arial"/>
                <w:lang w:val="en"/>
              </w:rPr>
              <w:t>payments</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made</w:t>
            </w:r>
            <w:r w:rsidRPr="00C873AB">
              <w:rPr>
                <w:rFonts w:ascii="Arial" w:hAnsi="Arial" w:cs="Arial"/>
                <w:lang w:val="en"/>
              </w:rPr>
              <w:t xml:space="preserve"> </w:t>
            </w:r>
            <w:r w:rsidRPr="00C873AB">
              <w:rPr>
                <w:rStyle w:val="ts-alignment-element"/>
                <w:rFonts w:ascii="Arial" w:hAnsi="Arial" w:cs="Arial"/>
                <w:lang w:val="en"/>
              </w:rPr>
              <w:t>under</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US"/>
              </w:rPr>
              <w:t>Contract</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set</w:t>
            </w:r>
            <w:r w:rsidRPr="00C873AB">
              <w:rPr>
                <w:rFonts w:ascii="Arial" w:hAnsi="Arial" w:cs="Arial"/>
                <w:lang w:val="en"/>
              </w:rPr>
              <w:t xml:space="preserve"> </w:t>
            </w:r>
            <w:r w:rsidRPr="00C873AB">
              <w:rPr>
                <w:rStyle w:val="ts-alignment-element"/>
                <w:rFonts w:ascii="Arial" w:hAnsi="Arial" w:cs="Arial"/>
                <w:lang w:val="en"/>
              </w:rPr>
              <w:t>forth</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sub-clause</w:t>
            </w:r>
            <w:r w:rsidRPr="00C873AB">
              <w:rPr>
                <w:rFonts w:ascii="Arial" w:hAnsi="Arial" w:cs="Arial"/>
                <w:lang w:val="en"/>
              </w:rPr>
              <w:t xml:space="preserve"> </w:t>
            </w:r>
            <w:r w:rsidRPr="00C873AB">
              <w:rPr>
                <w:rStyle w:val="ts-alignment-element"/>
                <w:rFonts w:ascii="Arial" w:hAnsi="Arial" w:cs="Arial"/>
                <w:lang w:val="en"/>
              </w:rPr>
              <w:t>39.2</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GCC.</w:t>
            </w:r>
          </w:p>
        </w:tc>
      </w:tr>
      <w:tr w:rsidR="00780BD9" w:rsidRPr="004F1567" w14:paraId="5041A419" w14:textId="77777777" w:rsidTr="005603CB">
        <w:tc>
          <w:tcPr>
            <w:tcW w:w="810" w:type="dxa"/>
            <w:tcBorders>
              <w:right w:val="nil"/>
            </w:tcBorders>
          </w:tcPr>
          <w:p w14:paraId="40C19D45" w14:textId="77777777" w:rsidR="00780BD9" w:rsidRPr="00C873A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EBB3DE0" w14:textId="6E3C745D" w:rsidR="00780BD9" w:rsidRPr="00C873AB" w:rsidRDefault="00780BD9" w:rsidP="00780BD9">
            <w:pPr>
              <w:shd w:val="clear" w:color="auto" w:fill="FDFDFD"/>
              <w:spacing w:after="0" w:line="240" w:lineRule="auto"/>
              <w:jc w:val="both"/>
              <w:rPr>
                <w:rFonts w:ascii="Arial" w:eastAsia="Times New Roman" w:hAnsi="Arial" w:cs="Arial"/>
                <w:lang w:val="en-US"/>
              </w:rPr>
            </w:pPr>
            <w:r w:rsidRPr="00A74D15">
              <w:rPr>
                <w:rFonts w:ascii="Arial" w:eastAsia="Times New Roman" w:hAnsi="Arial" w:cs="Arial"/>
                <w:lang w:val="en"/>
              </w:rPr>
              <w:t>If it is necessary to undertake additional work not falling within the scope of the Consultancy Services specified in Annex I, the estimated recruitment periods of the Key Specialists may be extended by written agreement between the Contract</w:t>
            </w:r>
            <w:r w:rsidRPr="00C873AB">
              <w:rPr>
                <w:rFonts w:ascii="Arial" w:eastAsia="Times New Roman" w:hAnsi="Arial" w:cs="Arial"/>
                <w:lang w:val="en"/>
              </w:rPr>
              <w:t xml:space="preserve">ing Party </w:t>
            </w:r>
            <w:r w:rsidRPr="00A74D15">
              <w:rPr>
                <w:rFonts w:ascii="Arial" w:eastAsia="Times New Roman" w:hAnsi="Arial" w:cs="Arial"/>
                <w:lang w:val="en"/>
              </w:rPr>
              <w:t>and the Consultant. In such a case, if the payments under this extension exceed the maximum amounts set forth in clause 39.2 of the G</w:t>
            </w:r>
            <w:r w:rsidRPr="00C873AB">
              <w:rPr>
                <w:rFonts w:ascii="Arial" w:eastAsia="Times New Roman" w:hAnsi="Arial" w:cs="Arial"/>
                <w:lang w:val="en"/>
              </w:rPr>
              <w:t>C</w:t>
            </w:r>
            <w:r w:rsidRPr="00A74D15">
              <w:rPr>
                <w:rFonts w:ascii="Arial" w:eastAsia="Times New Roman" w:hAnsi="Arial" w:cs="Arial"/>
                <w:lang w:val="en"/>
              </w:rPr>
              <w:t>C, the Parties shall enter into an amendment to the Contract, considering the provisions of clause G</w:t>
            </w:r>
            <w:r w:rsidRPr="00C873AB">
              <w:rPr>
                <w:rFonts w:ascii="Arial" w:eastAsia="Times New Roman" w:hAnsi="Arial" w:cs="Arial"/>
                <w:lang w:val="en"/>
              </w:rPr>
              <w:t>C</w:t>
            </w:r>
            <w:r w:rsidRPr="00A74D15">
              <w:rPr>
                <w:rFonts w:ascii="Arial" w:eastAsia="Times New Roman" w:hAnsi="Arial" w:cs="Arial"/>
                <w:lang w:val="en"/>
              </w:rPr>
              <w:t>C 47</w:t>
            </w:r>
            <w:r w:rsidRPr="00C873AB">
              <w:rPr>
                <w:rFonts w:ascii="Arial" w:eastAsia="Times New Roman" w:hAnsi="Arial" w:cs="Arial"/>
                <w:lang w:val="en-US"/>
              </w:rPr>
              <w:t>.</w:t>
            </w:r>
          </w:p>
        </w:tc>
      </w:tr>
      <w:tr w:rsidR="00780BD9" w:rsidRPr="00154ABB" w14:paraId="3E1737E1" w14:textId="77777777" w:rsidTr="005603CB">
        <w:tc>
          <w:tcPr>
            <w:tcW w:w="9360" w:type="dxa"/>
            <w:gridSpan w:val="2"/>
            <w:shd w:val="clear" w:color="auto" w:fill="auto"/>
          </w:tcPr>
          <w:p w14:paraId="0141383D" w14:textId="52524E04" w:rsidR="00780BD9" w:rsidRPr="00154ABB" w:rsidRDefault="00780BD9" w:rsidP="00780BD9">
            <w:pPr>
              <w:pStyle w:val="CON1N2"/>
              <w:numPr>
                <w:ilvl w:val="0"/>
                <w:numId w:val="5"/>
              </w:numPr>
              <w:rPr>
                <w:lang w:val="en-US"/>
              </w:rPr>
            </w:pPr>
            <w:bookmarkStart w:id="383" w:name="_Toc74547291"/>
            <w:bookmarkStart w:id="384" w:name="_Toc74548097"/>
            <w:bookmarkStart w:id="385" w:name="_Toc74859354"/>
            <w:bookmarkStart w:id="386" w:name="_Toc74865132"/>
            <w:bookmarkStart w:id="387" w:name="_Toc77534855"/>
            <w:r>
              <w:rPr>
                <w:lang w:val="en-US"/>
              </w:rPr>
              <w:t>C</w:t>
            </w:r>
            <w:r w:rsidRPr="00154ABB">
              <w:rPr>
                <w:lang w:val="en-US"/>
              </w:rPr>
              <w:t>oordinad</w:t>
            </w:r>
            <w:bookmarkEnd w:id="383"/>
            <w:bookmarkEnd w:id="384"/>
            <w:bookmarkEnd w:id="385"/>
            <w:bookmarkEnd w:id="386"/>
            <w:r>
              <w:rPr>
                <w:lang w:val="en-US"/>
              </w:rPr>
              <w:t>ing Specialist</w:t>
            </w:r>
            <w:bookmarkEnd w:id="387"/>
          </w:p>
        </w:tc>
      </w:tr>
      <w:tr w:rsidR="00780BD9" w:rsidRPr="004F1567" w14:paraId="7DB3C44C" w14:textId="77777777" w:rsidTr="005603CB">
        <w:tc>
          <w:tcPr>
            <w:tcW w:w="810" w:type="dxa"/>
            <w:tcBorders>
              <w:right w:val="nil"/>
            </w:tcBorders>
          </w:tcPr>
          <w:p w14:paraId="1BC783A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012D64A" w14:textId="1440E1DF"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development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consultancy,</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coordinator</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highlighted"/>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assignment</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designated</w:t>
            </w:r>
            <w:r w:rsidRPr="00C873AB">
              <w:rPr>
                <w:rFonts w:ascii="Arial" w:hAnsi="Arial" w:cs="Arial"/>
                <w:lang w:val="en"/>
              </w:rPr>
              <w:t xml:space="preserve"> </w:t>
            </w:r>
            <w:r w:rsidRPr="00C873AB">
              <w:rPr>
                <w:rStyle w:val="ts-alignment-element"/>
                <w:rFonts w:ascii="Arial" w:hAnsi="Arial" w:cs="Arial"/>
                <w:lang w:val="en"/>
              </w:rPr>
              <w:t>whose</w:t>
            </w:r>
            <w:r w:rsidRPr="00C873AB">
              <w:rPr>
                <w:rFonts w:ascii="Arial" w:hAnsi="Arial" w:cs="Arial"/>
                <w:lang w:val="en"/>
              </w:rPr>
              <w:t xml:space="preserve"> </w:t>
            </w:r>
            <w:r w:rsidRPr="00C873AB">
              <w:rPr>
                <w:rStyle w:val="ts-alignment-element"/>
                <w:rFonts w:ascii="Arial" w:hAnsi="Arial" w:cs="Arial"/>
                <w:lang w:val="en"/>
              </w:rPr>
              <w:t>name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address</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specified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charge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lastRenderedPageBreak/>
              <w:t>the</w:t>
            </w:r>
            <w:r w:rsidRPr="00C873AB">
              <w:rPr>
                <w:rFonts w:ascii="Arial" w:hAnsi="Arial" w:cs="Arial"/>
                <w:lang w:val="en"/>
              </w:rPr>
              <w:t xml:space="preserve"> </w:t>
            </w:r>
            <w:r w:rsidRPr="00C873AB">
              <w:rPr>
                <w:rStyle w:val="ts-alignment-element"/>
                <w:rFonts w:ascii="Arial" w:hAnsi="Arial" w:cs="Arial"/>
                <w:lang w:val="en"/>
              </w:rPr>
              <w:t>technical</w:t>
            </w:r>
            <w:r w:rsidRPr="00C873AB">
              <w:rPr>
                <w:rFonts w:ascii="Arial" w:hAnsi="Arial" w:cs="Arial"/>
                <w:lang w:val="en"/>
              </w:rPr>
              <w:t xml:space="preserve"> </w:t>
            </w:r>
            <w:r w:rsidRPr="00C873AB">
              <w:rPr>
                <w:rStyle w:val="ts-alignment-element"/>
                <w:rFonts w:ascii="Arial" w:hAnsi="Arial" w:cs="Arial"/>
                <w:lang w:val="en"/>
              </w:rPr>
              <w:t>dialogue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with</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support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group</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form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offered</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eastAsia="Times New Roman" w:hAnsi="Arial" w:cs="Arial"/>
                <w:lang w:val="en-US"/>
              </w:rPr>
              <w:t xml:space="preserve"> </w:t>
            </w:r>
          </w:p>
        </w:tc>
      </w:tr>
      <w:tr w:rsidR="00780BD9" w:rsidRPr="00154ABB" w14:paraId="382571CA" w14:textId="77777777" w:rsidTr="005603CB">
        <w:tc>
          <w:tcPr>
            <w:tcW w:w="9360" w:type="dxa"/>
            <w:gridSpan w:val="2"/>
            <w:shd w:val="clear" w:color="auto" w:fill="auto"/>
          </w:tcPr>
          <w:p w14:paraId="747E9BA1" w14:textId="2611CFDB" w:rsidR="00780BD9" w:rsidRPr="00C873AB" w:rsidRDefault="00780BD9" w:rsidP="00780BD9">
            <w:pPr>
              <w:pStyle w:val="CON1N2"/>
              <w:numPr>
                <w:ilvl w:val="0"/>
                <w:numId w:val="5"/>
              </w:numPr>
              <w:rPr>
                <w:b w:val="0"/>
                <w:bCs w:val="0"/>
                <w:lang w:val="en-US"/>
              </w:rPr>
            </w:pPr>
            <w:bookmarkStart w:id="388" w:name="_Toc22205358"/>
            <w:bookmarkStart w:id="389" w:name="_Toc74547292"/>
            <w:bookmarkStart w:id="390" w:name="_Toc74548098"/>
            <w:bookmarkStart w:id="391" w:name="_Toc74859355"/>
            <w:bookmarkStart w:id="392" w:name="_Toc74865133"/>
            <w:bookmarkStart w:id="393" w:name="_Toc77534856"/>
            <w:r w:rsidRPr="00C873AB">
              <w:rPr>
                <w:lang w:val="en-US"/>
              </w:rPr>
              <w:lastRenderedPageBreak/>
              <w:t>Re</w:t>
            </w:r>
            <w:bookmarkEnd w:id="388"/>
            <w:bookmarkEnd w:id="389"/>
            <w:bookmarkEnd w:id="390"/>
            <w:bookmarkEnd w:id="391"/>
            <w:bookmarkEnd w:id="392"/>
            <w:r w:rsidRPr="00C873AB">
              <w:rPr>
                <w:lang w:val="en-US"/>
              </w:rPr>
              <w:t>placement of Key Specialists</w:t>
            </w:r>
            <w:bookmarkEnd w:id="393"/>
          </w:p>
        </w:tc>
      </w:tr>
      <w:tr w:rsidR="00780BD9" w:rsidRPr="004F1567" w14:paraId="53ACE1A0" w14:textId="77777777" w:rsidTr="005603CB">
        <w:tc>
          <w:tcPr>
            <w:tcW w:w="810" w:type="dxa"/>
            <w:tcBorders>
              <w:right w:val="nil"/>
            </w:tcBorders>
          </w:tcPr>
          <w:p w14:paraId="0F8B27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7460A7" w14:textId="70AEFD9C"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only</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based</w:t>
            </w:r>
            <w:r w:rsidRPr="00C873AB">
              <w:rPr>
                <w:rFonts w:ascii="Arial" w:hAnsi="Arial" w:cs="Arial"/>
                <w:lang w:val="en"/>
              </w:rPr>
              <w:t xml:space="preserve"> </w:t>
            </w:r>
            <w:r w:rsidRPr="00C873AB">
              <w:rPr>
                <w:rStyle w:val="ts-alignment-element"/>
                <w:rFonts w:ascii="Arial" w:hAnsi="Arial" w:cs="Arial"/>
                <w:lang w:val="en"/>
              </w:rPr>
              <w:t>on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Party's</w:t>
            </w:r>
            <w:r w:rsidRPr="00C873AB">
              <w:rPr>
                <w:rFonts w:ascii="Arial" w:hAnsi="Arial" w:cs="Arial"/>
                <w:lang w:val="en"/>
              </w:rPr>
              <w:t xml:space="preserve"> </w:t>
            </w:r>
            <w:r w:rsidRPr="00C873AB">
              <w:rPr>
                <w:rStyle w:val="ts-alignment-element"/>
                <w:rFonts w:ascii="Arial" w:hAnsi="Arial" w:cs="Arial"/>
                <w:lang w:val="en"/>
              </w:rPr>
              <w:t>agreement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due</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circumstances</w:t>
            </w:r>
            <w:r w:rsidRPr="00C873AB">
              <w:rPr>
                <w:rFonts w:ascii="Arial" w:hAnsi="Arial" w:cs="Arial"/>
                <w:lang w:val="en"/>
              </w:rPr>
              <w:t xml:space="preserve"> </w:t>
            </w:r>
            <w:r w:rsidRPr="00C873AB">
              <w:rPr>
                <w:rStyle w:val="ts-alignment-element"/>
                <w:rFonts w:ascii="Arial" w:hAnsi="Arial" w:cs="Arial"/>
                <w:lang w:val="en"/>
              </w:rPr>
              <w:t>beyond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reasonable</w:t>
            </w:r>
            <w:r w:rsidRPr="00C873AB">
              <w:rPr>
                <w:rFonts w:ascii="Arial" w:hAnsi="Arial" w:cs="Arial"/>
                <w:lang w:val="en"/>
              </w:rPr>
              <w:t xml:space="preserve"> </w:t>
            </w:r>
            <w:r w:rsidRPr="00C873AB">
              <w:rPr>
                <w:rStyle w:val="ts-alignment-element"/>
                <w:rFonts w:ascii="Arial" w:hAnsi="Arial" w:cs="Arial"/>
                <w:lang w:val="en"/>
              </w:rPr>
              <w:t>control,</w:t>
            </w:r>
            <w:r w:rsidRPr="00C873AB">
              <w:rPr>
                <w:rFonts w:ascii="Arial" w:hAnsi="Arial" w:cs="Arial"/>
                <w:lang w:val="en"/>
              </w:rPr>
              <w:t xml:space="preserve"> </w:t>
            </w:r>
            <w:r w:rsidRPr="00C873AB">
              <w:rPr>
                <w:rStyle w:val="ts-alignment-element"/>
                <w:rFonts w:ascii="Arial" w:hAnsi="Arial" w:cs="Arial"/>
                <w:lang w:val="en"/>
              </w:rPr>
              <w:t>including,</w:t>
            </w:r>
            <w:r w:rsidRPr="00C873AB">
              <w:rPr>
                <w:rFonts w:ascii="Arial" w:hAnsi="Arial" w:cs="Arial"/>
                <w:lang w:val="en"/>
              </w:rPr>
              <w:t xml:space="preserve"> </w:t>
            </w:r>
            <w:r w:rsidRPr="00C873AB">
              <w:rPr>
                <w:rStyle w:val="ts-alignment-element"/>
                <w:rFonts w:ascii="Arial" w:hAnsi="Arial" w:cs="Arial"/>
                <w:lang w:val="en"/>
              </w:rPr>
              <w:t>but</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limited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physical</w:t>
            </w:r>
            <w:r w:rsidRPr="00C873AB">
              <w:rPr>
                <w:rFonts w:ascii="Arial" w:hAnsi="Arial" w:cs="Arial"/>
                <w:lang w:val="en"/>
              </w:rPr>
              <w:t xml:space="preserve"> </w:t>
            </w:r>
            <w:r w:rsidRPr="00C873AB">
              <w:rPr>
                <w:rStyle w:val="ts-alignment-element"/>
                <w:rFonts w:ascii="Arial" w:hAnsi="Arial" w:cs="Arial"/>
                <w:lang w:val="en"/>
              </w:rPr>
              <w:t>incapacity</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death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immediately</w:t>
            </w:r>
            <w:r w:rsidRPr="00C873AB">
              <w:rPr>
                <w:rFonts w:ascii="Arial" w:hAnsi="Arial" w:cs="Arial"/>
                <w:lang w:val="en"/>
              </w:rPr>
              <w:t xml:space="preserve"> </w:t>
            </w:r>
            <w:r w:rsidRPr="00C873AB">
              <w:rPr>
                <w:rStyle w:val="ts-alignment-element"/>
                <w:rFonts w:ascii="Arial" w:hAnsi="Arial" w:cs="Arial"/>
                <w:lang w:val="en"/>
              </w:rPr>
              <w:t>provide</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person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equivalent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better</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experience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same</w:t>
            </w:r>
            <w:r w:rsidRPr="00C873AB">
              <w:rPr>
                <w:rFonts w:ascii="Arial" w:hAnsi="Arial" w:cs="Arial"/>
                <w:lang w:val="en"/>
              </w:rPr>
              <w:t xml:space="preserve"> </w:t>
            </w:r>
            <w:r w:rsidRPr="00C873AB">
              <w:rPr>
                <w:rStyle w:val="ts-alignment-element"/>
                <w:rFonts w:ascii="Arial" w:hAnsi="Arial" w:cs="Arial"/>
                <w:lang w:val="en"/>
              </w:rPr>
              <w:t>remuneration</w:t>
            </w:r>
            <w:r w:rsidRPr="00C873AB">
              <w:rPr>
                <w:rFonts w:ascii="Arial" w:hAnsi="Arial" w:cs="Arial"/>
                <w:lang w:val="en"/>
              </w:rPr>
              <w:t xml:space="preserve"> </w:t>
            </w:r>
            <w:r w:rsidRPr="00C873AB">
              <w:rPr>
                <w:rStyle w:val="ts-alignment-element"/>
                <w:rFonts w:ascii="Arial" w:hAnsi="Arial" w:cs="Arial"/>
                <w:lang w:val="en"/>
              </w:rPr>
              <w:t>rate.</w:t>
            </w:r>
            <w:r w:rsidRPr="00C873AB">
              <w:rPr>
                <w:rFonts w:ascii="Arial" w:hAnsi="Arial" w:cs="Arial"/>
                <w:lang w:val="en"/>
              </w:rPr>
              <w:t xml:space="preserve"> </w:t>
            </w:r>
          </w:p>
        </w:tc>
      </w:tr>
      <w:tr w:rsidR="00780BD9" w:rsidRPr="004F1567" w14:paraId="63DB07C3" w14:textId="77777777" w:rsidTr="005603CB">
        <w:tc>
          <w:tcPr>
            <w:tcW w:w="810" w:type="dxa"/>
            <w:tcBorders>
              <w:right w:val="nil"/>
            </w:tcBorders>
          </w:tcPr>
          <w:p w14:paraId="2A5893B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28809F" w14:textId="3DB8181E"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costs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replacing</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term</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will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borne</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eastAsia="Times New Roman" w:hAnsi="Arial" w:cs="Arial"/>
                <w:lang w:val="en-US"/>
              </w:rPr>
              <w:t xml:space="preserve"> </w:t>
            </w:r>
          </w:p>
        </w:tc>
      </w:tr>
      <w:tr w:rsidR="00780BD9" w:rsidRPr="004F1567" w14:paraId="0C952A02" w14:textId="77777777" w:rsidTr="005603CB">
        <w:tc>
          <w:tcPr>
            <w:tcW w:w="9360" w:type="dxa"/>
            <w:gridSpan w:val="2"/>
            <w:shd w:val="clear" w:color="auto" w:fill="auto"/>
          </w:tcPr>
          <w:p w14:paraId="64C59FED" w14:textId="54D0B312" w:rsidR="00780BD9" w:rsidRPr="00C873AB" w:rsidRDefault="00780BD9" w:rsidP="00780BD9">
            <w:pPr>
              <w:pStyle w:val="CON1N2"/>
              <w:numPr>
                <w:ilvl w:val="0"/>
                <w:numId w:val="5"/>
              </w:numPr>
              <w:rPr>
                <w:b w:val="0"/>
                <w:bCs w:val="0"/>
                <w:lang w:val="en-US"/>
              </w:rPr>
            </w:pPr>
            <w:bookmarkStart w:id="394" w:name="_Toc77534857"/>
            <w:bookmarkStart w:id="395" w:name="_Toc74547293"/>
            <w:bookmarkStart w:id="396" w:name="_Toc74548099"/>
            <w:bookmarkStart w:id="397" w:name="_Toc74859356"/>
            <w:bookmarkStart w:id="398" w:name="_Toc74865134"/>
            <w:r w:rsidRPr="00C873AB">
              <w:rPr>
                <w:lang w:val="en-US"/>
              </w:rPr>
              <w:t>Additional Key Professional staff approval</w:t>
            </w:r>
            <w:bookmarkEnd w:id="394"/>
            <w:r w:rsidRPr="00C873AB">
              <w:rPr>
                <w:lang w:val="en-US"/>
              </w:rPr>
              <w:t xml:space="preserve"> </w:t>
            </w:r>
            <w:bookmarkStart w:id="399" w:name="_Hlk22056407"/>
            <w:bookmarkEnd w:id="395"/>
            <w:bookmarkEnd w:id="396"/>
            <w:bookmarkEnd w:id="397"/>
            <w:bookmarkEnd w:id="398"/>
          </w:p>
        </w:tc>
      </w:tr>
      <w:bookmarkEnd w:id="399"/>
      <w:tr w:rsidR="00780BD9" w:rsidRPr="004F1567" w14:paraId="1E5A8E49" w14:textId="77777777" w:rsidTr="005603CB">
        <w:tc>
          <w:tcPr>
            <w:tcW w:w="810" w:type="dxa"/>
            <w:tcBorders>
              <w:right w:val="nil"/>
            </w:tcBorders>
          </w:tcPr>
          <w:p w14:paraId="5179393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2D3B762" w14:textId="77777777" w:rsidR="00780BD9" w:rsidRPr="00C873AB" w:rsidRDefault="00780BD9" w:rsidP="00780BD9">
            <w:pPr>
              <w:spacing w:after="0" w:line="240" w:lineRule="auto"/>
              <w:jc w:val="both"/>
              <w:rPr>
                <w:rFonts w:ascii="Arial" w:hAnsi="Arial" w:cs="Arial"/>
                <w:lang w:val="en"/>
              </w:rPr>
            </w:pPr>
            <w:r w:rsidRPr="00C873AB">
              <w:rPr>
                <w:rStyle w:val="ts-alignment-element"/>
                <w:rFonts w:ascii="Arial" w:hAnsi="Arial" w:cs="Arial"/>
                <w:lang w:val="en"/>
              </w:rPr>
              <w:t>If</w:t>
            </w:r>
            <w:r w:rsidRPr="00C873AB">
              <w:rPr>
                <w:rFonts w:ascii="Arial" w:hAnsi="Arial" w:cs="Arial"/>
                <w:lang w:val="en"/>
              </w:rPr>
              <w:t xml:space="preserve"> </w:t>
            </w:r>
            <w:r w:rsidRPr="00C873AB">
              <w:rPr>
                <w:rStyle w:val="ts-alignment-element-highlighted"/>
                <w:rFonts w:ascii="Arial" w:hAnsi="Arial" w:cs="Arial"/>
                <w:lang w:val="en"/>
              </w:rPr>
              <w:t>additional</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are</w:t>
            </w:r>
            <w:r w:rsidRPr="00C873AB">
              <w:rPr>
                <w:rFonts w:ascii="Arial" w:hAnsi="Arial" w:cs="Arial"/>
                <w:lang w:val="en"/>
              </w:rPr>
              <w:t xml:space="preserve"> </w:t>
            </w:r>
            <w:r w:rsidRPr="00C873AB">
              <w:rPr>
                <w:rStyle w:val="ts-alignment-element"/>
                <w:rFonts w:ascii="Arial" w:hAnsi="Arial" w:cs="Arial"/>
                <w:lang w:val="en"/>
              </w:rPr>
              <w:t>required</w:t>
            </w:r>
            <w:r w:rsidRPr="00C873AB">
              <w:rPr>
                <w:rFonts w:ascii="Arial" w:hAnsi="Arial" w:cs="Arial"/>
                <w:lang w:val="en"/>
              </w:rPr>
              <w:t xml:space="preserve"> </w:t>
            </w:r>
            <w:r w:rsidRPr="00C873AB">
              <w:rPr>
                <w:rStyle w:val="ts-alignment-element-highlighted"/>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carry</w:t>
            </w:r>
            <w:r w:rsidRPr="00C873AB">
              <w:rPr>
                <w:rFonts w:ascii="Arial" w:hAnsi="Arial" w:cs="Arial"/>
                <w:lang w:val="en"/>
              </w:rPr>
              <w:t xml:space="preserve"> </w:t>
            </w:r>
            <w:r w:rsidRPr="00C873AB">
              <w:rPr>
                <w:rStyle w:val="ts-alignment-element"/>
                <w:rFonts w:ascii="Arial" w:hAnsi="Arial" w:cs="Arial"/>
                <w:lang w:val="en"/>
              </w:rPr>
              <w:t>out</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it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writing</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submit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Parrty</w:t>
            </w:r>
            <w:r w:rsidRPr="00C873AB">
              <w:rPr>
                <w:rFonts w:ascii="Arial" w:hAnsi="Arial" w:cs="Arial"/>
                <w:lang w:val="en"/>
              </w:rPr>
              <w:t xml:space="preserve"> </w:t>
            </w: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examination</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approval</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copy</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his</w:t>
            </w:r>
            <w:r w:rsidRPr="00C873AB">
              <w:rPr>
                <w:rFonts w:ascii="Arial" w:hAnsi="Arial" w:cs="Arial"/>
                <w:lang w:val="en-US"/>
              </w:rPr>
              <w:t>/</w:t>
            </w:r>
            <w:r w:rsidRPr="00C873AB">
              <w:rPr>
                <w:rStyle w:val="ts-alignment-element"/>
                <w:rFonts w:ascii="Arial" w:hAnsi="Arial" w:cs="Arial"/>
                <w:lang w:val="en"/>
              </w:rPr>
              <w:t>her</w:t>
            </w:r>
            <w:r w:rsidRPr="00C873AB">
              <w:rPr>
                <w:rFonts w:ascii="Arial" w:hAnsi="Arial" w:cs="Arial"/>
                <w:lang w:val="en"/>
              </w:rPr>
              <w:t xml:space="preserve"> </w:t>
            </w:r>
            <w:r w:rsidRPr="00C873AB">
              <w:rPr>
                <w:rStyle w:val="ts-alignment-element"/>
                <w:rFonts w:ascii="Arial" w:hAnsi="Arial" w:cs="Arial"/>
                <w:lang w:val="en"/>
              </w:rPr>
              <w:t>resume</w:t>
            </w:r>
            <w:r w:rsidRPr="00C873AB">
              <w:rPr>
                <w:rFonts w:ascii="Arial" w:hAnsi="Arial" w:cs="Arial"/>
                <w:lang w:val="en"/>
              </w:rPr>
              <w:t xml:space="preserve"> </w:t>
            </w:r>
            <w:r w:rsidRPr="00C873AB">
              <w:rPr>
                <w:rStyle w:val="ts-alignment-element"/>
                <w:rFonts w:ascii="Arial" w:hAnsi="Arial" w:cs="Arial"/>
                <w:lang w:val="en"/>
              </w:rPr>
              <w:t>(CV).</w:t>
            </w:r>
            <w:r w:rsidRPr="00C873AB">
              <w:rPr>
                <w:rFonts w:ascii="Arial" w:hAnsi="Arial" w:cs="Arial"/>
                <w:lang w:val="en"/>
              </w:rPr>
              <w:t xml:space="preserve"> </w:t>
            </w:r>
            <w:r w:rsidRPr="00C873AB">
              <w:rPr>
                <w:rStyle w:val="ts-alignment-element"/>
                <w:rFonts w:ascii="Arial" w:hAnsi="Arial" w:cs="Arial"/>
                <w:lang w:val="en"/>
              </w:rPr>
              <w:t>If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w:t>
            </w:r>
            <w:r w:rsidRPr="00C873AB">
              <w:rPr>
                <w:rFonts w:ascii="Arial" w:hAnsi="Arial" w:cs="Arial"/>
                <w:lang w:val="en"/>
              </w:rPr>
              <w:t xml:space="preserve"> </w:t>
            </w:r>
            <w:r w:rsidRPr="00C873AB">
              <w:rPr>
                <w:rStyle w:val="ts-alignment-element"/>
                <w:rFonts w:ascii="Arial" w:hAnsi="Arial" w:cs="Arial"/>
                <w:lang w:val="en"/>
              </w:rPr>
              <w:t>Party</w:t>
            </w:r>
            <w:r w:rsidRPr="00C873AB">
              <w:rPr>
                <w:rFonts w:ascii="Arial" w:hAnsi="Arial" w:cs="Arial"/>
                <w:lang w:val="en"/>
              </w:rPr>
              <w:t xml:space="preserve"> </w:t>
            </w:r>
            <w:r w:rsidRPr="00C873AB">
              <w:rPr>
                <w:rStyle w:val="ts-alignment-element"/>
                <w:rFonts w:ascii="Arial" w:hAnsi="Arial" w:cs="Arial"/>
                <w:lang w:val="en"/>
              </w:rPr>
              <w:t>does</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express</w:t>
            </w:r>
            <w:r w:rsidRPr="00C873AB">
              <w:rPr>
                <w:rFonts w:ascii="Arial" w:hAnsi="Arial" w:cs="Arial"/>
                <w:lang w:val="en"/>
              </w:rPr>
              <w:t xml:space="preserve"> </w:t>
            </w:r>
            <w:r w:rsidRPr="00C873AB">
              <w:rPr>
                <w:rStyle w:val="ts-alignment-element"/>
                <w:rFonts w:ascii="Arial" w:hAnsi="Arial" w:cs="Arial"/>
                <w:lang w:val="en"/>
              </w:rPr>
              <w:t>an</w:t>
            </w:r>
            <w:r w:rsidRPr="00C873AB">
              <w:rPr>
                <w:rFonts w:ascii="Arial" w:hAnsi="Arial" w:cs="Arial"/>
                <w:lang w:val="en"/>
              </w:rPr>
              <w:t xml:space="preserve"> </w:t>
            </w:r>
            <w:r w:rsidRPr="00C873AB">
              <w:rPr>
                <w:rStyle w:val="ts-alignment-element"/>
                <w:rFonts w:ascii="Arial" w:hAnsi="Arial" w:cs="Arial"/>
                <w:lang w:val="en"/>
              </w:rPr>
              <w:t>objection</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writing</w:t>
            </w:r>
            <w:r w:rsidRPr="00C873AB">
              <w:rPr>
                <w:rFonts w:ascii="Arial" w:hAnsi="Arial" w:cs="Arial"/>
                <w:lang w:val="en"/>
              </w:rPr>
              <w:t xml:space="preserve"> </w:t>
            </w:r>
            <w:r w:rsidRPr="00C873AB">
              <w:rPr>
                <w:rStyle w:val="ts-alignment-element"/>
                <w:rFonts w:ascii="Arial" w:hAnsi="Arial" w:cs="Arial"/>
                <w:lang w:val="en"/>
              </w:rPr>
              <w:t>within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period</w:t>
            </w:r>
            <w:r w:rsidRPr="00C873AB">
              <w:rPr>
                <w:rFonts w:ascii="Arial" w:hAnsi="Arial" w:cs="Arial"/>
                <w:lang w:val="en"/>
              </w:rPr>
              <w:t xml:space="preserve"> </w:t>
            </w:r>
            <w:r w:rsidRPr="00C873AB">
              <w:rPr>
                <w:rStyle w:val="ts-alignment-element"/>
                <w:rFonts w:ascii="Arial" w:hAnsi="Arial" w:cs="Arial"/>
                <w:lang w:val="en"/>
              </w:rPr>
              <w:t>indicated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from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date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receipt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CV,</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w:t>
            </w:r>
            <w:r w:rsidRPr="00C873AB">
              <w:rPr>
                <w:rFonts w:ascii="Arial" w:hAnsi="Arial" w:cs="Arial"/>
                <w:lang w:val="en"/>
              </w:rPr>
              <w:t xml:space="preserve"> </w:t>
            </w:r>
            <w:r w:rsidRPr="00C873AB">
              <w:rPr>
                <w:rStyle w:val="ts-alignment-element"/>
                <w:rFonts w:ascii="Arial" w:hAnsi="Arial" w:cs="Arial"/>
                <w:lang w:val="en"/>
              </w:rPr>
              <w:t>Party</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accepted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inclusion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additional</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p>
          <w:p w14:paraId="0BB448D3" w14:textId="2B033DD9" w:rsidR="00780BD9" w:rsidRPr="00C873AB" w:rsidRDefault="00780BD9" w:rsidP="00780BD9">
            <w:pPr>
              <w:spacing w:after="0" w:line="240" w:lineRule="auto"/>
              <w:jc w:val="both"/>
              <w:rPr>
                <w:rFonts w:ascii="Arial" w:eastAsia="Times New Roman" w:hAnsi="Arial" w:cs="Arial"/>
                <w:lang w:val="en-US"/>
              </w:rPr>
            </w:pP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fee</w:t>
            </w:r>
            <w:r w:rsidRPr="00C873AB">
              <w:rPr>
                <w:rFonts w:ascii="Arial" w:hAnsi="Arial" w:cs="Arial"/>
                <w:lang w:val="en-US"/>
              </w:rPr>
              <w:t xml:space="preserve"> </w:t>
            </w:r>
            <w:r w:rsidRPr="00C873AB">
              <w:rPr>
                <w:rStyle w:val="ts-alignment-element"/>
                <w:rFonts w:ascii="Arial" w:hAnsi="Arial" w:cs="Arial"/>
                <w:lang w:val="en-US"/>
              </w:rPr>
              <w:t>to</w:t>
            </w:r>
            <w:r w:rsidRPr="00C873AB">
              <w:rPr>
                <w:rFonts w:ascii="Arial" w:hAnsi="Arial" w:cs="Arial"/>
                <w:lang w:val="en-US"/>
              </w:rPr>
              <w:t xml:space="preserve"> </w:t>
            </w:r>
            <w:r w:rsidRPr="00C873AB">
              <w:rPr>
                <w:rStyle w:val="ts-alignment-element"/>
                <w:rFonts w:ascii="Arial" w:hAnsi="Arial" w:cs="Arial"/>
                <w:lang w:val="en-US"/>
              </w:rPr>
              <w:t>be</w:t>
            </w:r>
            <w:r w:rsidRPr="00C873AB">
              <w:rPr>
                <w:rFonts w:ascii="Arial" w:hAnsi="Arial" w:cs="Arial"/>
                <w:lang w:val="en-US"/>
              </w:rPr>
              <w:t xml:space="preserve"> </w:t>
            </w:r>
            <w:r w:rsidRPr="00C873AB">
              <w:rPr>
                <w:rStyle w:val="ts-alignment-element"/>
                <w:rFonts w:ascii="Arial" w:hAnsi="Arial" w:cs="Arial"/>
                <w:lang w:val="en-US"/>
              </w:rPr>
              <w:t>paid</w:t>
            </w:r>
            <w:r w:rsidRPr="00C873AB">
              <w:rPr>
                <w:rFonts w:ascii="Arial" w:hAnsi="Arial" w:cs="Arial"/>
                <w:lang w:val="en-US"/>
              </w:rPr>
              <w:t xml:space="preserve"> </w:t>
            </w:r>
            <w:r w:rsidRPr="00C873AB">
              <w:rPr>
                <w:rStyle w:val="ts-alignment-element"/>
                <w:rFonts w:ascii="Arial" w:hAnsi="Arial" w:cs="Arial"/>
                <w:lang w:val="en-US"/>
              </w:rPr>
              <w:t>to</w:t>
            </w:r>
            <w:r w:rsidRPr="00C873AB">
              <w:rPr>
                <w:rFonts w:ascii="Arial" w:hAnsi="Arial" w:cs="Arial"/>
                <w:lang w:val="en-US"/>
              </w:rPr>
              <w:t xml:space="preserve"> </w:t>
            </w:r>
            <w:r w:rsidRPr="00C873AB">
              <w:rPr>
                <w:rStyle w:val="ts-alignment-element"/>
                <w:rFonts w:ascii="Arial" w:hAnsi="Arial" w:cs="Arial"/>
                <w:lang w:val="en-US"/>
              </w:rPr>
              <w:t>these</w:t>
            </w:r>
            <w:r w:rsidRPr="00C873AB">
              <w:rPr>
                <w:rFonts w:ascii="Arial" w:hAnsi="Arial" w:cs="Arial"/>
                <w:lang w:val="en-US"/>
              </w:rPr>
              <w:t xml:space="preserve"> </w:t>
            </w:r>
            <w:r w:rsidRPr="00C873AB">
              <w:rPr>
                <w:rStyle w:val="ts-alignment-element"/>
                <w:rFonts w:ascii="Arial" w:hAnsi="Arial" w:cs="Arial"/>
                <w:lang w:val="en-US"/>
              </w:rPr>
              <w:t>new</w:t>
            </w:r>
            <w:r w:rsidRPr="00C873AB">
              <w:rPr>
                <w:rFonts w:ascii="Arial" w:hAnsi="Arial" w:cs="Arial"/>
                <w:lang w:val="en-US"/>
              </w:rPr>
              <w:t xml:space="preserve"> </w:t>
            </w:r>
            <w:r w:rsidRPr="00C873AB">
              <w:rPr>
                <w:rStyle w:val="ts-alignment-element"/>
                <w:rFonts w:ascii="Arial" w:hAnsi="Arial" w:cs="Arial"/>
                <w:lang w:val="en-US"/>
              </w:rPr>
              <w:t>Specialists</w:t>
            </w:r>
            <w:r w:rsidRPr="00C873AB">
              <w:rPr>
                <w:rFonts w:ascii="Arial" w:hAnsi="Arial" w:cs="Arial"/>
                <w:lang w:val="en-US"/>
              </w:rPr>
              <w:t xml:space="preserve"> </w:t>
            </w:r>
            <w:r w:rsidRPr="00C873AB">
              <w:rPr>
                <w:rStyle w:val="ts-alignment-element"/>
                <w:rFonts w:ascii="Arial" w:hAnsi="Arial" w:cs="Arial"/>
                <w:lang w:val="en-US"/>
              </w:rPr>
              <w:t>will</w:t>
            </w:r>
            <w:r w:rsidRPr="00C873AB">
              <w:rPr>
                <w:rFonts w:ascii="Arial" w:hAnsi="Arial" w:cs="Arial"/>
                <w:lang w:val="en-US"/>
              </w:rPr>
              <w:t xml:space="preserve"> </w:t>
            </w:r>
            <w:r w:rsidRPr="00C873AB">
              <w:rPr>
                <w:rStyle w:val="ts-alignment-element"/>
                <w:rFonts w:ascii="Arial" w:hAnsi="Arial" w:cs="Arial"/>
                <w:lang w:val="en-US"/>
              </w:rPr>
              <w:t>be</w:t>
            </w:r>
            <w:r w:rsidRPr="00C873AB">
              <w:rPr>
                <w:rFonts w:ascii="Arial" w:hAnsi="Arial" w:cs="Arial"/>
                <w:lang w:val="en-US"/>
              </w:rPr>
              <w:t xml:space="preserve"> </w:t>
            </w:r>
            <w:r w:rsidRPr="00C873AB">
              <w:rPr>
                <w:rStyle w:val="ts-alignment-element"/>
                <w:rFonts w:ascii="Arial" w:hAnsi="Arial" w:cs="Arial"/>
                <w:lang w:val="en-US"/>
              </w:rPr>
              <w:t>based</w:t>
            </w:r>
            <w:r w:rsidRPr="00C873AB">
              <w:rPr>
                <w:rFonts w:ascii="Arial" w:hAnsi="Arial" w:cs="Arial"/>
                <w:lang w:val="en-US"/>
              </w:rPr>
              <w:t xml:space="preserve"> </w:t>
            </w:r>
            <w:r w:rsidRPr="00C873AB">
              <w:rPr>
                <w:rStyle w:val="ts-alignment-element"/>
                <w:rFonts w:ascii="Arial" w:hAnsi="Arial" w:cs="Arial"/>
                <w:lang w:val="en-US"/>
              </w:rPr>
              <w:t>on</w:t>
            </w:r>
            <w:r w:rsidRPr="00C873AB">
              <w:rPr>
                <w:rFonts w:ascii="Arial" w:hAnsi="Arial" w:cs="Arial"/>
                <w:lang w:val="en-US"/>
              </w:rPr>
              <w:t xml:space="preserve"> </w:t>
            </w: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fees</w:t>
            </w:r>
            <w:r w:rsidRPr="00C873AB">
              <w:rPr>
                <w:rFonts w:ascii="Arial" w:hAnsi="Arial" w:cs="Arial"/>
                <w:lang w:val="en-US"/>
              </w:rPr>
              <w:t xml:space="preserve"> </w:t>
            </w:r>
            <w:r w:rsidRPr="00C873AB">
              <w:rPr>
                <w:rStyle w:val="ts-alignment-element"/>
                <w:rFonts w:ascii="Arial" w:hAnsi="Arial" w:cs="Arial"/>
                <w:lang w:val="en-US"/>
              </w:rPr>
              <w:t>of</w:t>
            </w:r>
            <w:r w:rsidRPr="00C873AB">
              <w:rPr>
                <w:rFonts w:ascii="Arial" w:hAnsi="Arial" w:cs="Arial"/>
                <w:lang w:val="en-US"/>
              </w:rPr>
              <w:t xml:space="preserve"> </w:t>
            </w:r>
            <w:r w:rsidRPr="00C873AB">
              <w:rPr>
                <w:rStyle w:val="ts-alignment-element"/>
                <w:rFonts w:ascii="Arial" w:hAnsi="Arial" w:cs="Arial"/>
                <w:lang w:val="en-US"/>
              </w:rPr>
              <w:t>the</w:t>
            </w:r>
            <w:r w:rsidRPr="00C873AB">
              <w:rPr>
                <w:rFonts w:ascii="Arial" w:hAnsi="Arial" w:cs="Arial"/>
                <w:lang w:val="en-US"/>
              </w:rPr>
              <w:t xml:space="preserve"> </w:t>
            </w:r>
            <w:r w:rsidRPr="00C873AB">
              <w:rPr>
                <w:rStyle w:val="ts-alignment-element"/>
                <w:rFonts w:ascii="Arial" w:hAnsi="Arial" w:cs="Arial"/>
                <w:lang w:val="en-US"/>
              </w:rPr>
              <w:t>positions</w:t>
            </w:r>
            <w:r w:rsidRPr="00C873AB">
              <w:rPr>
                <w:rFonts w:ascii="Arial" w:hAnsi="Arial" w:cs="Arial"/>
                <w:lang w:val="en-US"/>
              </w:rPr>
              <w:t xml:space="preserve"> </w:t>
            </w:r>
            <w:r w:rsidRPr="00C873AB">
              <w:rPr>
                <w:rStyle w:val="ts-alignment-element"/>
                <w:rFonts w:ascii="Arial" w:hAnsi="Arial" w:cs="Arial"/>
                <w:lang w:val="en-US"/>
              </w:rPr>
              <w:t>of</w:t>
            </w:r>
            <w:r w:rsidRPr="00C873AB">
              <w:rPr>
                <w:rFonts w:ascii="Arial" w:hAnsi="Arial" w:cs="Arial"/>
                <w:lang w:val="en-US"/>
              </w:rPr>
              <w:t xml:space="preserve"> </w:t>
            </w:r>
            <w:r w:rsidRPr="00C873AB">
              <w:rPr>
                <w:rStyle w:val="ts-alignment-element"/>
                <w:rFonts w:ascii="Arial" w:hAnsi="Arial" w:cs="Arial"/>
                <w:lang w:val="en-US"/>
              </w:rPr>
              <w:t>other</w:t>
            </w:r>
            <w:r w:rsidRPr="00C873AB">
              <w:rPr>
                <w:rFonts w:ascii="Arial" w:hAnsi="Arial" w:cs="Arial"/>
                <w:lang w:val="en-US"/>
              </w:rPr>
              <w:t xml:space="preserve"> </w:t>
            </w:r>
            <w:r w:rsidRPr="00C873AB">
              <w:rPr>
                <w:rStyle w:val="ts-alignment-element"/>
                <w:rFonts w:ascii="Arial" w:hAnsi="Arial" w:cs="Arial"/>
                <w:lang w:val="en-US"/>
              </w:rPr>
              <w:t>Key</w:t>
            </w:r>
            <w:r w:rsidRPr="00C873AB">
              <w:rPr>
                <w:rFonts w:ascii="Arial" w:hAnsi="Arial" w:cs="Arial"/>
                <w:lang w:val="en-US"/>
              </w:rPr>
              <w:t xml:space="preserve"> </w:t>
            </w:r>
            <w:r w:rsidRPr="00C873AB">
              <w:rPr>
                <w:rStyle w:val="ts-alignment-element"/>
                <w:rFonts w:ascii="Arial" w:hAnsi="Arial" w:cs="Arial"/>
                <w:lang w:val="en-US"/>
              </w:rPr>
              <w:t>Specialists</w:t>
            </w:r>
            <w:r w:rsidRPr="00C873AB">
              <w:rPr>
                <w:rFonts w:ascii="Arial" w:hAnsi="Arial" w:cs="Arial"/>
                <w:lang w:val="en-US"/>
              </w:rPr>
              <w:t xml:space="preserve"> </w:t>
            </w:r>
            <w:r w:rsidRPr="00C873AB">
              <w:rPr>
                <w:rStyle w:val="ts-alignment-element"/>
                <w:rFonts w:ascii="Arial" w:hAnsi="Arial" w:cs="Arial"/>
                <w:lang w:val="en-US"/>
              </w:rPr>
              <w:t>who</w:t>
            </w:r>
            <w:r w:rsidRPr="00C873AB">
              <w:rPr>
                <w:rFonts w:ascii="Arial" w:hAnsi="Arial" w:cs="Arial"/>
                <w:lang w:val="en-US"/>
              </w:rPr>
              <w:t xml:space="preserve"> </w:t>
            </w:r>
            <w:r w:rsidRPr="00C873AB">
              <w:rPr>
                <w:rStyle w:val="ts-alignment-element"/>
                <w:rFonts w:ascii="Arial" w:hAnsi="Arial" w:cs="Arial"/>
                <w:lang w:val="en-US"/>
              </w:rPr>
              <w:t>require</w:t>
            </w:r>
            <w:r w:rsidRPr="00C873AB">
              <w:rPr>
                <w:rFonts w:ascii="Arial" w:hAnsi="Arial" w:cs="Arial"/>
                <w:lang w:val="en-US"/>
              </w:rPr>
              <w:t xml:space="preserve"> </w:t>
            </w:r>
            <w:r w:rsidRPr="00C873AB">
              <w:rPr>
                <w:rStyle w:val="ts-alignment-element"/>
                <w:rFonts w:ascii="Arial" w:hAnsi="Arial" w:cs="Arial"/>
                <w:lang w:val="en-US"/>
              </w:rPr>
              <w:t>similar</w:t>
            </w:r>
            <w:r w:rsidRPr="00C873AB">
              <w:rPr>
                <w:rFonts w:ascii="Arial" w:hAnsi="Arial" w:cs="Arial"/>
                <w:lang w:val="en-US"/>
              </w:rPr>
              <w:t xml:space="preserve"> </w:t>
            </w:r>
            <w:r w:rsidRPr="00C873AB">
              <w:rPr>
                <w:rStyle w:val="ts-alignment-element"/>
                <w:rFonts w:ascii="Arial" w:hAnsi="Arial" w:cs="Arial"/>
                <w:lang w:val="en-US"/>
              </w:rPr>
              <w:t>qualifications</w:t>
            </w:r>
            <w:r w:rsidRPr="00C873AB">
              <w:rPr>
                <w:rFonts w:ascii="Arial" w:hAnsi="Arial" w:cs="Arial"/>
                <w:lang w:val="en-US"/>
              </w:rPr>
              <w:t xml:space="preserve"> </w:t>
            </w:r>
            <w:r w:rsidRPr="00C873AB">
              <w:rPr>
                <w:rStyle w:val="ts-alignment-element"/>
                <w:rFonts w:ascii="Arial" w:hAnsi="Arial" w:cs="Arial"/>
                <w:lang w:val="en-US"/>
              </w:rPr>
              <w:t>and</w:t>
            </w:r>
            <w:r w:rsidRPr="00C873AB">
              <w:rPr>
                <w:rFonts w:ascii="Arial" w:hAnsi="Arial" w:cs="Arial"/>
                <w:lang w:val="en-US"/>
              </w:rPr>
              <w:t xml:space="preserve"> </w:t>
            </w:r>
            <w:r w:rsidRPr="00C873AB">
              <w:rPr>
                <w:rStyle w:val="ts-alignment-element"/>
                <w:rFonts w:ascii="Arial" w:hAnsi="Arial" w:cs="Arial"/>
                <w:lang w:val="en-US"/>
              </w:rPr>
              <w:t xml:space="preserve">experience. </w:t>
            </w:r>
          </w:p>
        </w:tc>
      </w:tr>
      <w:tr w:rsidR="00780BD9" w:rsidRPr="00154ABB" w14:paraId="1AA51260" w14:textId="77777777" w:rsidTr="005603CB">
        <w:tc>
          <w:tcPr>
            <w:tcW w:w="9360" w:type="dxa"/>
            <w:gridSpan w:val="2"/>
          </w:tcPr>
          <w:p w14:paraId="131152E0" w14:textId="0B5364F5" w:rsidR="00780BD9" w:rsidRPr="00154ABB" w:rsidRDefault="00780BD9" w:rsidP="00780BD9">
            <w:pPr>
              <w:pStyle w:val="CON1N2"/>
              <w:numPr>
                <w:ilvl w:val="0"/>
                <w:numId w:val="5"/>
              </w:numPr>
              <w:rPr>
                <w:b w:val="0"/>
                <w:bCs w:val="0"/>
                <w:lang w:val="en-US"/>
              </w:rPr>
            </w:pPr>
            <w:bookmarkStart w:id="400" w:name="_Toc74547294"/>
            <w:bookmarkStart w:id="401" w:name="_Toc74548100"/>
            <w:bookmarkStart w:id="402" w:name="_Toc74859357"/>
            <w:bookmarkStart w:id="403" w:name="_Toc74865135"/>
            <w:bookmarkStart w:id="404" w:name="_Toc77534858"/>
            <w:r w:rsidRPr="00154ABB">
              <w:rPr>
                <w:lang w:val="en-US"/>
              </w:rPr>
              <w:t>Subcontra</w:t>
            </w:r>
            <w:bookmarkStart w:id="405" w:name="_Toc20319607"/>
            <w:bookmarkEnd w:id="400"/>
            <w:bookmarkEnd w:id="401"/>
            <w:bookmarkEnd w:id="402"/>
            <w:bookmarkEnd w:id="403"/>
            <w:r>
              <w:rPr>
                <w:lang w:val="en-US"/>
              </w:rPr>
              <w:t>cting and subconsultants</w:t>
            </w:r>
            <w:bookmarkEnd w:id="404"/>
          </w:p>
        </w:tc>
      </w:tr>
      <w:tr w:rsidR="00780BD9" w:rsidRPr="004F1567" w14:paraId="7C05156D" w14:textId="77777777" w:rsidTr="005603CB">
        <w:tc>
          <w:tcPr>
            <w:tcW w:w="810" w:type="dxa"/>
            <w:tcBorders>
              <w:right w:val="nil"/>
            </w:tcBorders>
          </w:tcPr>
          <w:p w14:paraId="49BEACC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CFE79A" w14:textId="77777777" w:rsidR="00780BD9" w:rsidRPr="00AD6A45" w:rsidRDefault="00780BD9" w:rsidP="00780BD9">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subcontract</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Consultancy</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to</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previously</w:t>
            </w:r>
            <w:r w:rsidRPr="00AD6A45">
              <w:rPr>
                <w:rFonts w:ascii="Arial" w:hAnsi="Arial" w:cs="Arial"/>
                <w:lang w:val="en"/>
              </w:rPr>
              <w:t xml:space="preserve"> </w:t>
            </w:r>
            <w:r w:rsidRPr="00AD6A45">
              <w:rPr>
                <w:rStyle w:val="ts-alignment-element"/>
                <w:rFonts w:ascii="Arial" w:hAnsi="Arial" w:cs="Arial"/>
                <w:lang w:val="en"/>
              </w:rPr>
              <w:t>approved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writing</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indicated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Annex</w:t>
            </w:r>
            <w:r w:rsidRPr="00AD6A45">
              <w:rPr>
                <w:rFonts w:ascii="Arial" w:hAnsi="Arial" w:cs="Arial"/>
                <w:lang w:val="en"/>
              </w:rPr>
              <w:t xml:space="preserve"> </w:t>
            </w:r>
            <w:r w:rsidRPr="00AD6A45">
              <w:rPr>
                <w:rStyle w:val="ts-alignment-element"/>
                <w:rFonts w:ascii="Arial" w:hAnsi="Arial" w:cs="Arial"/>
                <w:lang w:val="en"/>
              </w:rPr>
              <w:t>III.</w:t>
            </w:r>
            <w:r w:rsidRPr="00AD6A45">
              <w:rPr>
                <w:rFonts w:ascii="Arial" w:hAnsi="Arial" w:cs="Arial"/>
                <w:lang w:val="en"/>
              </w:rPr>
              <w:t xml:space="preserve"> </w:t>
            </w:r>
          </w:p>
          <w:p w14:paraId="56B751FF" w14:textId="77777777" w:rsidR="00780BD9" w:rsidRPr="00AD6A45" w:rsidRDefault="00780BD9" w:rsidP="00780BD9">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not</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when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appointment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provision</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included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Proposal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if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incorporated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otherwise</w:t>
            </w:r>
            <w:r w:rsidRPr="00AD6A45">
              <w:rPr>
                <w:rFonts w:ascii="Arial" w:hAnsi="Arial" w:cs="Arial"/>
                <w:lang w:val="en"/>
              </w:rPr>
              <w:t xml:space="preserve"> </w:t>
            </w:r>
            <w:r w:rsidRPr="00AD6A45">
              <w:rPr>
                <w:rStyle w:val="ts-alignment-element"/>
                <w:rFonts w:ascii="Arial" w:hAnsi="Arial" w:cs="Arial"/>
                <w:lang w:val="en"/>
              </w:rPr>
              <w:t>provided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documents</w:t>
            </w:r>
            <w:r w:rsidRPr="00AD6A45">
              <w:rPr>
                <w:rFonts w:ascii="Arial" w:hAnsi="Arial" w:cs="Arial"/>
                <w:lang w:val="en"/>
              </w:rPr>
              <w:t xml:space="preserve"> </w:t>
            </w:r>
            <w:r w:rsidRPr="00AD6A45">
              <w:rPr>
                <w:rStyle w:val="ts-alignment-element"/>
                <w:rFonts w:ascii="Arial" w:hAnsi="Arial" w:cs="Arial"/>
                <w:lang w:val="en"/>
              </w:rPr>
              <w:t>constituting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p>
          <w:p w14:paraId="39D6AF05" w14:textId="70A9A9F1" w:rsidR="00780BD9" w:rsidRPr="00AD6A45"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However,</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approval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shall</w:t>
            </w:r>
            <w:r w:rsidRPr="00AD6A45">
              <w:rPr>
                <w:rFonts w:ascii="Arial" w:hAnsi="Arial" w:cs="Arial"/>
                <w:lang w:val="en"/>
              </w:rPr>
              <w:t xml:space="preserve"> </w:t>
            </w:r>
            <w:r w:rsidRPr="00AD6A45">
              <w:rPr>
                <w:rStyle w:val="ts-alignment-element"/>
                <w:rFonts w:ascii="Arial" w:hAnsi="Arial" w:cs="Arial"/>
                <w:lang w:val="en"/>
              </w:rPr>
              <w:t>retain</w:t>
            </w:r>
            <w:r w:rsidRPr="00AD6A45">
              <w:rPr>
                <w:rFonts w:ascii="Arial" w:hAnsi="Arial" w:cs="Arial"/>
                <w:lang w:val="en"/>
              </w:rPr>
              <w:t xml:space="preserve"> </w:t>
            </w:r>
            <w:r w:rsidRPr="00AD6A45">
              <w:rPr>
                <w:rStyle w:val="ts-alignment-element"/>
                <w:rFonts w:ascii="Arial" w:hAnsi="Arial" w:cs="Arial"/>
                <w:lang w:val="en"/>
              </w:rPr>
              <w:t>full</w:t>
            </w:r>
            <w:r w:rsidRPr="00AD6A45">
              <w:rPr>
                <w:rFonts w:ascii="Arial" w:hAnsi="Arial" w:cs="Arial"/>
                <w:lang w:val="en"/>
              </w:rPr>
              <w:t xml:space="preserve"> </w:t>
            </w:r>
            <w:r w:rsidRPr="00AD6A45">
              <w:rPr>
                <w:rStyle w:val="ts-alignment-element"/>
                <w:rFonts w:ascii="Arial" w:hAnsi="Arial" w:cs="Arial"/>
                <w:lang w:val="en"/>
              </w:rPr>
              <w:t>responsibility</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covered</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p>
        </w:tc>
      </w:tr>
      <w:tr w:rsidR="00780BD9" w:rsidRPr="004F1567" w14:paraId="7D393C05" w14:textId="77777777" w:rsidTr="005603CB">
        <w:tc>
          <w:tcPr>
            <w:tcW w:w="810" w:type="dxa"/>
            <w:tcBorders>
              <w:right w:val="nil"/>
            </w:tcBorders>
          </w:tcPr>
          <w:p w14:paraId="6A13E2C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7F06AAD" w14:textId="10DA5F70" w:rsidR="00780BD9" w:rsidRPr="00AD6A45"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employ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provide</w:t>
            </w:r>
            <w:r w:rsidRPr="00AD6A45">
              <w:rPr>
                <w:rFonts w:ascii="Arial" w:hAnsi="Arial" w:cs="Arial"/>
                <w:lang w:val="en"/>
              </w:rPr>
              <w:t xml:space="preserve"> </w:t>
            </w:r>
            <w:r w:rsidRPr="00AD6A45">
              <w:rPr>
                <w:rStyle w:val="ts-alignment-element-highlighted"/>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experience</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professional</w:t>
            </w:r>
            <w:r w:rsidRPr="00AD6A45">
              <w:rPr>
                <w:rFonts w:ascii="Arial" w:hAnsi="Arial" w:cs="Arial"/>
                <w:lang w:val="en"/>
              </w:rPr>
              <w:t xml:space="preserve"> </w:t>
            </w:r>
            <w:r w:rsidRPr="00AD6A45">
              <w:rPr>
                <w:rStyle w:val="ts-alignment-element"/>
                <w:rFonts w:ascii="Arial" w:hAnsi="Arial" w:cs="Arial"/>
                <w:lang w:val="en"/>
              </w:rPr>
              <w:t>quality</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functions</w:t>
            </w:r>
            <w:r w:rsidRPr="00AD6A45">
              <w:rPr>
                <w:rFonts w:ascii="Arial" w:hAnsi="Arial" w:cs="Arial"/>
                <w:lang w:val="en"/>
              </w:rPr>
              <w:t xml:space="preserve"> </w:t>
            </w:r>
            <w:r w:rsidRPr="00AD6A45">
              <w:rPr>
                <w:rStyle w:val="ts-alignment-element"/>
                <w:rFonts w:ascii="Arial" w:hAnsi="Arial" w:cs="Arial"/>
                <w:lang w:val="en"/>
              </w:rPr>
              <w:t>they</w:t>
            </w:r>
            <w:r w:rsidRPr="00AD6A45">
              <w:rPr>
                <w:rFonts w:ascii="Arial" w:hAnsi="Arial" w:cs="Arial"/>
                <w:lang w:val="en"/>
              </w:rPr>
              <w:t xml:space="preserve"> </w:t>
            </w:r>
            <w:r w:rsidRPr="00AD6A45">
              <w:rPr>
                <w:rStyle w:val="ts-alignment-element"/>
                <w:rFonts w:ascii="Arial" w:hAnsi="Arial" w:cs="Arial"/>
                <w:lang w:val="en"/>
              </w:rPr>
              <w:t>perform</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eastAsia="Times New Roman" w:hAnsi="Arial" w:cs="Arial"/>
                <w:lang w:val="en-US"/>
              </w:rPr>
              <w:t xml:space="preserve">  </w:t>
            </w:r>
          </w:p>
        </w:tc>
      </w:tr>
      <w:tr w:rsidR="00780BD9" w:rsidRPr="004F1567" w14:paraId="04C714A5" w14:textId="77777777" w:rsidTr="005603CB">
        <w:tc>
          <w:tcPr>
            <w:tcW w:w="810" w:type="dxa"/>
            <w:tcBorders>
              <w:right w:val="nil"/>
            </w:tcBorders>
          </w:tcPr>
          <w:p w14:paraId="17C08F78"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4CA79D" w14:textId="1AF74A3D" w:rsidR="00780BD9" w:rsidRPr="00F6040A" w:rsidRDefault="00780BD9" w:rsidP="00780BD9">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replacement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highlighted"/>
                <w:rFonts w:ascii="Arial" w:hAnsi="Arial" w:cs="Arial"/>
                <w:lang w:val="en"/>
              </w:rPr>
              <w:t>subcontracted</w:t>
            </w:r>
            <w:r w:rsidRPr="00AD6A45">
              <w:rPr>
                <w:rFonts w:ascii="Arial" w:hAnsi="Arial" w:cs="Arial"/>
                <w:lang w:val="en"/>
              </w:rPr>
              <w:t xml:space="preserve"> </w:t>
            </w:r>
            <w:r w:rsidRPr="00AD6A45">
              <w:rPr>
                <w:rStyle w:val="ts-alignment-element"/>
                <w:rFonts w:ascii="Arial" w:hAnsi="Arial" w:cs="Arial"/>
                <w:lang w:val="en"/>
              </w:rPr>
              <w:t>specialist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during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performance</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only</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considered</w:t>
            </w:r>
            <w:r w:rsidRPr="00AD6A45">
              <w:rPr>
                <w:rFonts w:ascii="Arial" w:hAnsi="Arial" w:cs="Arial"/>
                <w:lang w:val="en"/>
              </w:rPr>
              <w:t xml:space="preserve"> </w:t>
            </w:r>
            <w:r w:rsidRPr="00AD6A45">
              <w:rPr>
                <w:rStyle w:val="ts-alignment-element"/>
                <w:rFonts w:ascii="Arial" w:hAnsi="Arial" w:cs="Arial"/>
                <w:lang w:val="en"/>
              </w:rPr>
              <w:t>on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basis</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consultant's</w:t>
            </w:r>
            <w:r w:rsidRPr="00AD6A45">
              <w:rPr>
                <w:rFonts w:ascii="Arial" w:hAnsi="Arial" w:cs="Arial"/>
                <w:lang w:val="en"/>
              </w:rPr>
              <w:t xml:space="preserve"> </w:t>
            </w:r>
            <w:r w:rsidRPr="00AD6A45">
              <w:rPr>
                <w:rStyle w:val="ts-alignment-element"/>
                <w:rFonts w:ascii="Arial" w:hAnsi="Arial" w:cs="Arial"/>
                <w:lang w:val="en"/>
              </w:rPr>
              <w:t>written</w:t>
            </w:r>
            <w:r w:rsidRPr="00AD6A45">
              <w:rPr>
                <w:rFonts w:ascii="Arial" w:hAnsi="Arial" w:cs="Arial"/>
                <w:lang w:val="en"/>
              </w:rPr>
              <w:t xml:space="preserve"> </w:t>
            </w:r>
            <w:r w:rsidRPr="00AD6A45">
              <w:rPr>
                <w:rStyle w:val="ts-alignment-element"/>
                <w:rFonts w:ascii="Arial" w:hAnsi="Arial" w:cs="Arial"/>
                <w:lang w:val="en"/>
              </w:rPr>
              <w:t>request</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Party's</w:t>
            </w:r>
            <w:r w:rsidRPr="00AD6A45">
              <w:rPr>
                <w:rFonts w:ascii="Arial" w:hAnsi="Arial" w:cs="Arial"/>
                <w:lang w:val="en"/>
              </w:rPr>
              <w:t xml:space="preserve"> </w:t>
            </w:r>
            <w:r w:rsidRPr="00AD6A45">
              <w:rPr>
                <w:rStyle w:val="ts-alignment-element"/>
                <w:rFonts w:ascii="Arial" w:hAnsi="Arial" w:cs="Arial"/>
                <w:lang w:val="en"/>
              </w:rPr>
              <w:t>agreement,</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accordance</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clause</w:t>
            </w:r>
            <w:r w:rsidRPr="00AD6A45">
              <w:rPr>
                <w:rFonts w:ascii="Arial" w:hAnsi="Arial" w:cs="Arial"/>
                <w:lang w:val="en"/>
              </w:rPr>
              <w:t xml:space="preserve"> </w:t>
            </w:r>
            <w:r w:rsidRPr="00AD6A45">
              <w:rPr>
                <w:rStyle w:val="ts-alignment-element"/>
                <w:rFonts w:ascii="Arial" w:hAnsi="Arial" w:cs="Arial"/>
                <w:lang w:val="en"/>
              </w:rPr>
              <w:t>GCC</w:t>
            </w:r>
            <w:r w:rsidRPr="00AD6A45">
              <w:rPr>
                <w:rFonts w:ascii="Arial" w:hAnsi="Arial" w:cs="Arial"/>
                <w:lang w:val="en"/>
              </w:rPr>
              <w:t xml:space="preserve"> </w:t>
            </w:r>
            <w:r w:rsidRPr="00AD6A45">
              <w:rPr>
                <w:rStyle w:val="ts-alignment-element"/>
                <w:rFonts w:ascii="Arial" w:hAnsi="Arial" w:cs="Arial"/>
                <w:lang w:val="en"/>
              </w:rPr>
              <w:t>29.</w:t>
            </w:r>
            <w:r w:rsidRPr="00AD6A45">
              <w:rPr>
                <w:rFonts w:ascii="Arial" w:hAnsi="Arial" w:cs="Arial"/>
                <w:lang w:val="en"/>
              </w:rPr>
              <w:t xml:space="preserve"> </w:t>
            </w:r>
          </w:p>
        </w:tc>
      </w:tr>
      <w:tr w:rsidR="00780BD9" w:rsidRPr="004F1567" w14:paraId="3AD81EB3" w14:textId="77777777" w:rsidTr="005603CB">
        <w:tc>
          <w:tcPr>
            <w:tcW w:w="810" w:type="dxa"/>
            <w:tcBorders>
              <w:right w:val="nil"/>
            </w:tcBorders>
          </w:tcPr>
          <w:p w14:paraId="646FB2EA"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2FA4F5" w14:textId="60860561"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subcontracts</w:t>
            </w:r>
            <w:r w:rsidRPr="00F6040A">
              <w:rPr>
                <w:rFonts w:ascii="Arial" w:hAnsi="Arial" w:cs="Arial"/>
                <w:lang w:val="en-US"/>
              </w:rPr>
              <w:t xml:space="preserve"> </w:t>
            </w:r>
            <w:r w:rsidRPr="00F6040A">
              <w:rPr>
                <w:rStyle w:val="ts-alignment-element"/>
                <w:rFonts w:ascii="Arial" w:hAnsi="Arial" w:cs="Arial"/>
                <w:lang w:val="en-US"/>
              </w:rPr>
              <w:t>must</w:t>
            </w:r>
            <w:r w:rsidRPr="00F6040A">
              <w:rPr>
                <w:rFonts w:ascii="Arial" w:hAnsi="Arial" w:cs="Arial"/>
                <w:lang w:val="en-US"/>
              </w:rPr>
              <w:t xml:space="preserve"> </w:t>
            </w:r>
            <w:r w:rsidRPr="00F6040A">
              <w:rPr>
                <w:rStyle w:val="ts-alignment-element"/>
                <w:rFonts w:ascii="Arial" w:hAnsi="Arial" w:cs="Arial"/>
                <w:lang w:val="en-US"/>
              </w:rPr>
              <w:t>comply</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w:t>
            </w:r>
            <w:r w:rsidRPr="00F6040A">
              <w:rPr>
                <w:rStyle w:val="ts-alignment-element-highlighted"/>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provisions</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clause</w:t>
            </w:r>
            <w:r w:rsidRPr="00F6040A">
              <w:rPr>
                <w:rFonts w:ascii="Arial" w:hAnsi="Arial" w:cs="Arial"/>
                <w:lang w:val="en-US"/>
              </w:rPr>
              <w:t xml:space="preserve"> </w:t>
            </w:r>
            <w:r w:rsidRPr="00F6040A">
              <w:rPr>
                <w:rStyle w:val="ts-alignment-element"/>
                <w:rFonts w:ascii="Arial" w:hAnsi="Arial" w:cs="Arial"/>
                <w:lang w:val="en-US"/>
              </w:rPr>
              <w:t>2</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GCC.</w:t>
            </w:r>
          </w:p>
        </w:tc>
      </w:tr>
      <w:tr w:rsidR="00780BD9" w:rsidRPr="004F1567" w14:paraId="7F57076E" w14:textId="77777777" w:rsidTr="005603CB">
        <w:tc>
          <w:tcPr>
            <w:tcW w:w="9360" w:type="dxa"/>
            <w:gridSpan w:val="2"/>
          </w:tcPr>
          <w:p w14:paraId="101E8EC0" w14:textId="3954824B" w:rsidR="00780BD9" w:rsidRPr="00154ABB" w:rsidRDefault="00780BD9" w:rsidP="00780BD9">
            <w:pPr>
              <w:pStyle w:val="CON1N2"/>
              <w:numPr>
                <w:ilvl w:val="0"/>
                <w:numId w:val="5"/>
              </w:numPr>
              <w:rPr>
                <w:b w:val="0"/>
                <w:bCs w:val="0"/>
                <w:lang w:val="en-US"/>
              </w:rPr>
            </w:pPr>
            <w:bookmarkStart w:id="406" w:name="_Toc74547295"/>
            <w:bookmarkStart w:id="407" w:name="_Toc74548101"/>
            <w:bookmarkStart w:id="408" w:name="_Toc74859358"/>
            <w:bookmarkStart w:id="409" w:name="_Toc74865136"/>
            <w:bookmarkStart w:id="410" w:name="_Toc77534859"/>
            <w:bookmarkEnd w:id="405"/>
            <w:r w:rsidRPr="00154ABB">
              <w:rPr>
                <w:lang w:val="en-US"/>
              </w:rPr>
              <w:t>Re</w:t>
            </w:r>
            <w:bookmarkStart w:id="411" w:name="_Hlk22059343"/>
            <w:bookmarkEnd w:id="406"/>
            <w:bookmarkEnd w:id="407"/>
            <w:bookmarkEnd w:id="408"/>
            <w:bookmarkEnd w:id="409"/>
            <w:r>
              <w:rPr>
                <w:lang w:val="en-US"/>
              </w:rPr>
              <w:t>moval of Specialists or Subconsutants</w:t>
            </w:r>
            <w:bookmarkEnd w:id="410"/>
          </w:p>
        </w:tc>
      </w:tr>
      <w:bookmarkEnd w:id="411"/>
      <w:tr w:rsidR="00780BD9" w:rsidRPr="004F1567" w14:paraId="44990263" w14:textId="77777777" w:rsidTr="005603CB">
        <w:tc>
          <w:tcPr>
            <w:tcW w:w="810" w:type="dxa"/>
            <w:tcBorders>
              <w:right w:val="nil"/>
            </w:tcBorders>
          </w:tcPr>
          <w:p w14:paraId="48C50331"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9184EEF" w14:textId="46A0F6B1"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 becomes</w:t>
            </w:r>
            <w:r w:rsidRPr="006018BC">
              <w:rPr>
                <w:rFonts w:ascii="Arial" w:hAnsi="Arial" w:cs="Arial"/>
                <w:lang w:val="en"/>
              </w:rPr>
              <w:t xml:space="preserve"> </w:t>
            </w:r>
            <w:r w:rsidRPr="006018BC">
              <w:rPr>
                <w:rStyle w:val="ts-alignment-element"/>
                <w:rFonts w:ascii="Arial" w:hAnsi="Arial" w:cs="Arial"/>
                <w:lang w:val="en"/>
              </w:rPr>
              <w:t>aware</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highlighted"/>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serious</w:t>
            </w:r>
            <w:r w:rsidRPr="006018BC">
              <w:rPr>
                <w:rFonts w:ascii="Arial" w:hAnsi="Arial" w:cs="Arial"/>
                <w:lang w:val="en"/>
              </w:rPr>
              <w:t xml:space="preserve"> </w:t>
            </w:r>
            <w:r w:rsidRPr="006018BC">
              <w:rPr>
                <w:rStyle w:val="ts-alignment-element"/>
                <w:rFonts w:ascii="Arial" w:hAnsi="Arial" w:cs="Arial"/>
                <w:lang w:val="en"/>
              </w:rPr>
              <w:t>offence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accused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having</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crime,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US"/>
              </w:rPr>
              <w:t xml:space="preserve">it </w:t>
            </w:r>
            <w:r w:rsidRPr="006018BC">
              <w:rPr>
                <w:rStyle w:val="ts-alignment-element"/>
                <w:rFonts w:ascii="Arial" w:hAnsi="Arial" w:cs="Arial"/>
                <w:lang w:val="en"/>
              </w:rPr>
              <w:t>determines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Consultant's</w:t>
            </w:r>
            <w:r w:rsidRPr="006018BC">
              <w:rPr>
                <w:rFonts w:ascii="Arial" w:hAnsi="Arial" w:cs="Arial"/>
                <w:lang w:val="en"/>
              </w:rPr>
              <w:t xml:space="preserve"> </w:t>
            </w:r>
            <w:r w:rsidRPr="006018BC">
              <w:rPr>
                <w:rStyle w:val="ts-alignment-element"/>
                <w:rFonts w:ascii="Arial" w:hAnsi="Arial" w:cs="Arial"/>
                <w:lang w:val="en"/>
              </w:rPr>
              <w:t>Specialist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involved</w:t>
            </w:r>
            <w:r w:rsidRPr="006018BC">
              <w:rPr>
                <w:rFonts w:ascii="Arial" w:hAnsi="Arial" w:cs="Arial"/>
                <w:lang w:val="en"/>
              </w:rPr>
              <w:t xml:space="preserve"> </w:t>
            </w: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prohibited</w:t>
            </w:r>
            <w:r w:rsidRPr="006018BC">
              <w:rPr>
                <w:rFonts w:ascii="Arial" w:hAnsi="Arial" w:cs="Arial"/>
                <w:lang w:val="en"/>
              </w:rPr>
              <w:t xml:space="preserve"> </w:t>
            </w:r>
            <w:r w:rsidRPr="006018BC">
              <w:rPr>
                <w:rStyle w:val="ts-alignment-element"/>
                <w:rFonts w:ascii="Arial" w:hAnsi="Arial" w:cs="Arial"/>
                <w:lang w:val="en"/>
              </w:rPr>
              <w:t>practices</w:t>
            </w:r>
            <w:r w:rsidRPr="006018BC">
              <w:rPr>
                <w:rFonts w:ascii="Arial" w:hAnsi="Arial" w:cs="Arial"/>
                <w:lang w:val="en"/>
              </w:rPr>
              <w:t xml:space="preserve"> </w:t>
            </w:r>
            <w:r w:rsidRPr="006018BC">
              <w:rPr>
                <w:rStyle w:val="ts-alignment-element"/>
                <w:rFonts w:ascii="Arial" w:hAnsi="Arial" w:cs="Arial"/>
                <w:lang w:val="en"/>
              </w:rPr>
              <w:t>during</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provision</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Consulting</w:t>
            </w:r>
            <w:r w:rsidRPr="006018BC">
              <w:rPr>
                <w:rFonts w:ascii="Arial" w:hAnsi="Arial" w:cs="Arial"/>
                <w:lang w:val="en"/>
              </w:rPr>
              <w:t xml:space="preserve"> </w:t>
            </w:r>
            <w:r w:rsidRPr="006018BC">
              <w:rPr>
                <w:rStyle w:val="ts-alignment-element"/>
                <w:rFonts w:ascii="Arial" w:hAnsi="Arial" w:cs="Arial"/>
                <w:lang w:val="en"/>
              </w:rPr>
              <w:t>Services,</w:t>
            </w:r>
            <w:r w:rsidRPr="006018BC">
              <w:rPr>
                <w:rFonts w:ascii="Arial" w:hAnsi="Arial" w:cs="Arial"/>
                <w:lang w:val="en"/>
              </w:rPr>
              <w:t xml:space="preserve"> </w:t>
            </w:r>
            <w:r w:rsidRPr="006018BC">
              <w:rPr>
                <w:rStyle w:val="ts-alignment-element"/>
                <w:rFonts w:ascii="Arial" w:hAnsi="Arial" w:cs="Arial"/>
                <w:lang w:val="en"/>
              </w:rPr>
              <w:t>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written</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submit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eastAsia="Times New Roman" w:hAnsi="Arial" w:cs="Arial"/>
                <w:lang w:val="en-US"/>
              </w:rPr>
              <w:t xml:space="preserve"> </w:t>
            </w:r>
          </w:p>
        </w:tc>
      </w:tr>
      <w:tr w:rsidR="00780BD9" w:rsidRPr="004F1567" w14:paraId="05A84397" w14:textId="77777777" w:rsidTr="005603CB">
        <w:tc>
          <w:tcPr>
            <w:tcW w:w="810" w:type="dxa"/>
            <w:tcBorders>
              <w:right w:val="nil"/>
            </w:tcBorders>
          </w:tcPr>
          <w:p w14:paraId="3CFD687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09D17D5" w14:textId="4C82E6AF"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event</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highlighted"/>
                <w:rFonts w:ascii="Arial" w:hAnsi="Arial" w:cs="Arial"/>
                <w:lang w:val="en"/>
              </w:rPr>
              <w:t>observes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Key</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incompetent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unable</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fulfill</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duties</w:t>
            </w:r>
            <w:r w:rsidRPr="006018BC">
              <w:rPr>
                <w:rFonts w:ascii="Arial" w:hAnsi="Arial" w:cs="Arial"/>
                <w:lang w:val="en"/>
              </w:rPr>
              <w:t xml:space="preserve"> </w:t>
            </w:r>
            <w:r w:rsidRPr="006018BC">
              <w:rPr>
                <w:rStyle w:val="ts-alignment-element"/>
                <w:rFonts w:ascii="Arial" w:hAnsi="Arial" w:cs="Arial"/>
                <w:lang w:val="en"/>
              </w:rPr>
              <w:t>assigned,</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w:t>
            </w:r>
            <w:r w:rsidRPr="006018BC">
              <w:rPr>
                <w:rFonts w:ascii="Arial" w:hAnsi="Arial" w:cs="Arial"/>
                <w:lang w:val="en"/>
              </w:rPr>
              <w:t xml:space="preserve"> </w:t>
            </w:r>
            <w:r w:rsidRPr="006018BC">
              <w:rPr>
                <w:rStyle w:val="ts-alignment-element"/>
                <w:rFonts w:ascii="Arial" w:hAnsi="Arial" w:cs="Arial"/>
                <w:lang w:val="en"/>
              </w:rPr>
              <w:t>Party</w:t>
            </w:r>
            <w:r w:rsidRPr="006018BC">
              <w:rPr>
                <w:rFonts w:ascii="Arial" w:hAnsi="Arial" w:cs="Arial"/>
                <w:lang w:val="en"/>
              </w:rPr>
              <w:t xml:space="preserve"> </w:t>
            </w:r>
            <w:r w:rsidRPr="006018BC">
              <w:rPr>
                <w:rStyle w:val="ts-alignment-element"/>
                <w:rFonts w:ascii="Arial" w:hAnsi="Arial" w:cs="Arial"/>
                <w:lang w:val="en"/>
              </w:rPr>
              <w:t>may</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present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provided</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facts</w:t>
            </w:r>
            <w:r w:rsidRPr="006018BC">
              <w:rPr>
                <w:rFonts w:ascii="Arial" w:hAnsi="Arial" w:cs="Arial"/>
                <w:lang w:val="en"/>
              </w:rPr>
              <w:t xml:space="preserve"> </w:t>
            </w:r>
            <w:r w:rsidRPr="006018BC">
              <w:rPr>
                <w:rStyle w:val="ts-alignment-element"/>
                <w:rFonts w:ascii="Arial" w:hAnsi="Arial" w:cs="Arial"/>
                <w:lang w:val="en"/>
              </w:rPr>
              <w:t>for</w:t>
            </w:r>
            <w:r w:rsidRPr="006018BC">
              <w:rPr>
                <w:rFonts w:ascii="Arial" w:hAnsi="Arial" w:cs="Arial"/>
                <w:lang w:val="en"/>
              </w:rPr>
              <w:t xml:space="preserve"> </w:t>
            </w:r>
            <w:r w:rsidRPr="006018BC">
              <w:rPr>
                <w:rStyle w:val="ts-alignment-element"/>
                <w:rFonts w:ascii="Arial" w:hAnsi="Arial" w:cs="Arial"/>
                <w:lang w:val="en"/>
              </w:rPr>
              <w:t>which</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requested</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lastRenderedPageBreak/>
              <w:t>supported</w:t>
            </w:r>
            <w:r w:rsidRPr="006018BC">
              <w:rPr>
                <w:rFonts w:ascii="Arial" w:hAnsi="Arial" w:cs="Arial"/>
                <w:lang w:val="en"/>
              </w:rPr>
              <w:t xml:space="preserve"> </w:t>
            </w:r>
            <w:r w:rsidRPr="006018BC">
              <w:rPr>
                <w:rStyle w:val="ts-alignment-element"/>
                <w:rFonts w:ascii="Arial" w:hAnsi="Arial" w:cs="Arial"/>
                <w:lang w:val="en"/>
              </w:rPr>
              <w:t>by</w:t>
            </w:r>
            <w:r w:rsidRPr="006018BC">
              <w:rPr>
                <w:rFonts w:ascii="Arial" w:hAnsi="Arial" w:cs="Arial"/>
                <w:lang w:val="en"/>
              </w:rPr>
              <w:t xml:space="preserve"> </w:t>
            </w:r>
            <w:r w:rsidRPr="006018BC">
              <w:rPr>
                <w:rStyle w:val="ts-alignment-element"/>
                <w:rFonts w:ascii="Arial" w:hAnsi="Arial" w:cs="Arial"/>
                <w:lang w:val="en"/>
              </w:rPr>
              <w:t>objective</w:t>
            </w:r>
            <w:r w:rsidRPr="006018BC">
              <w:rPr>
                <w:rFonts w:ascii="Arial" w:hAnsi="Arial" w:cs="Arial"/>
                <w:lang w:val="en"/>
              </w:rPr>
              <w:t xml:space="preserve"> </w:t>
            </w:r>
            <w:r w:rsidRPr="006018BC">
              <w:rPr>
                <w:rStyle w:val="ts-alignment-element"/>
                <w:rFonts w:ascii="Arial" w:hAnsi="Arial" w:cs="Arial"/>
                <w:lang w:val="en"/>
              </w:rPr>
              <w:t>reasons,</w:t>
            </w:r>
            <w:r w:rsidRPr="006018BC">
              <w:rPr>
                <w:rFonts w:ascii="Arial" w:hAnsi="Arial" w:cs="Arial"/>
                <w:lang w:val="en"/>
              </w:rPr>
              <w:t xml:space="preserve"> </w:t>
            </w:r>
            <w:r w:rsidRPr="006018BC">
              <w:rPr>
                <w:rStyle w:val="ts-alignment-element"/>
                <w:rFonts w:ascii="Arial" w:hAnsi="Arial" w:cs="Arial"/>
                <w:lang w:val="en"/>
              </w:rPr>
              <w:t>duly</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related</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fulfillment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professional</w:t>
            </w:r>
            <w:r w:rsidRPr="006018BC">
              <w:rPr>
                <w:rFonts w:ascii="Arial" w:hAnsi="Arial" w:cs="Arial"/>
                <w:lang w:val="en"/>
              </w:rPr>
              <w:t xml:space="preserve"> </w:t>
            </w:r>
            <w:r w:rsidRPr="006018BC">
              <w:rPr>
                <w:rStyle w:val="ts-alignment-element"/>
                <w:rFonts w:ascii="Arial" w:hAnsi="Arial" w:cs="Arial"/>
                <w:lang w:val="en"/>
              </w:rPr>
              <w:t>qualities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required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said</w:t>
            </w:r>
            <w:r w:rsidRPr="006018BC">
              <w:rPr>
                <w:rFonts w:ascii="Arial" w:hAnsi="Arial" w:cs="Arial"/>
                <w:lang w:val="en"/>
              </w:rPr>
              <w:t xml:space="preserve"> </w:t>
            </w:r>
            <w:r w:rsidRPr="006018BC">
              <w:rPr>
                <w:rStyle w:val="ts-alignment-element"/>
                <w:rFonts w:ascii="Arial" w:hAnsi="Arial" w:cs="Arial"/>
                <w:lang w:val="en"/>
              </w:rPr>
              <w:t>personnel.</w:t>
            </w:r>
          </w:p>
        </w:tc>
      </w:tr>
      <w:tr w:rsidR="00780BD9" w:rsidRPr="004F1567" w14:paraId="0E7D7C67" w14:textId="77777777" w:rsidTr="005603CB">
        <w:tc>
          <w:tcPr>
            <w:tcW w:w="810" w:type="dxa"/>
            <w:tcBorders>
              <w:right w:val="nil"/>
            </w:tcBorders>
          </w:tcPr>
          <w:p w14:paraId="233598FA" w14:textId="77777777" w:rsidR="00780BD9" w:rsidRPr="00AD6A4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A3A6D3C" w14:textId="1AB3237F"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period</w:t>
            </w:r>
            <w:r w:rsidRPr="006018BC">
              <w:rPr>
                <w:rFonts w:ascii="Arial" w:hAnsi="Arial" w:cs="Arial"/>
                <w:sz w:val="21"/>
                <w:szCs w:val="21"/>
                <w:lang w:val="en"/>
              </w:rPr>
              <w:t xml:space="preserve"> </w:t>
            </w:r>
            <w:r w:rsidRPr="006018BC">
              <w:rPr>
                <w:rStyle w:val="ts-alignment-element-highlighted"/>
                <w:rFonts w:ascii="Arial" w:hAnsi="Arial" w:cs="Arial"/>
                <w:sz w:val="21"/>
                <w:szCs w:val="21"/>
                <w:lang w:val="en"/>
              </w:rPr>
              <w:t>indicated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b/>
                <w:bCs/>
                <w:sz w:val="21"/>
                <w:szCs w:val="21"/>
                <w:lang w:val="en"/>
              </w:rPr>
              <w:t>the</w:t>
            </w:r>
            <w:r w:rsidRPr="006018BC">
              <w:rPr>
                <w:rFonts w:ascii="Arial" w:hAnsi="Arial" w:cs="Arial"/>
                <w:b/>
                <w:bCs/>
                <w:sz w:val="21"/>
                <w:szCs w:val="21"/>
                <w:lang w:val="en"/>
              </w:rPr>
              <w:t xml:space="preserve"> </w:t>
            </w:r>
            <w:r w:rsidRPr="006018BC">
              <w:rPr>
                <w:rStyle w:val="ts-alignment-element"/>
                <w:rFonts w:ascii="Arial" w:hAnsi="Arial" w:cs="Arial"/>
                <w:b/>
                <w:bCs/>
                <w:sz w:val="21"/>
                <w:szCs w:val="21"/>
                <w:lang w:val="en"/>
              </w:rPr>
              <w:t>PCC</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submit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approval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Contracting Party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proposal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for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defined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sub-clauses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32.1</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32.2.</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event,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possess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qualifications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experience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equal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superior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remuneration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paid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provided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not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exceed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remuneration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that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would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been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paid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p>
        </w:tc>
      </w:tr>
      <w:tr w:rsidR="00780BD9" w:rsidRPr="004F1567" w14:paraId="1EC5F6C5" w14:textId="77777777" w:rsidTr="005603CB">
        <w:tc>
          <w:tcPr>
            <w:tcW w:w="810" w:type="dxa"/>
            <w:tcBorders>
              <w:right w:val="nil"/>
            </w:tcBorders>
          </w:tcPr>
          <w:p w14:paraId="7F1A3A9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4644B1" w14:textId="491DCE08" w:rsidR="00780BD9" w:rsidRPr="006018BC" w:rsidRDefault="00780BD9" w:rsidP="00780BD9">
            <w:pPr>
              <w:spacing w:after="0" w:line="240" w:lineRule="auto"/>
              <w:jc w:val="both"/>
              <w:rPr>
                <w:rFonts w:ascii="Arial" w:eastAsia="Times New Roman" w:hAnsi="Arial" w:cs="Arial"/>
                <w:lang w:val="en-US"/>
              </w:rPr>
            </w:pP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highlighted"/>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bear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costs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result</w:t>
            </w:r>
            <w:r w:rsidRPr="006018BC">
              <w:rPr>
                <w:rFonts w:ascii="Arial" w:hAnsi="Arial" w:cs="Arial"/>
                <w:lang w:val="en"/>
              </w:rPr>
              <w:t xml:space="preserve"> </w:t>
            </w:r>
            <w:r w:rsidRPr="006018BC">
              <w:rPr>
                <w:rStyle w:val="ts-alignment-element"/>
                <w:rFonts w:ascii="Arial" w:hAnsi="Arial" w:cs="Arial"/>
                <w:lang w:val="en"/>
              </w:rPr>
              <w:t>from</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removal</w:t>
            </w:r>
            <w:r w:rsidRPr="006018BC">
              <w:rPr>
                <w:rFonts w:ascii="Arial" w:hAnsi="Arial" w:cs="Arial"/>
                <w:lang w:val="en"/>
              </w:rPr>
              <w:t xml:space="preserve"> </w:t>
            </w:r>
            <w:r w:rsidRPr="006018BC">
              <w:rPr>
                <w:rStyle w:val="ts-alignment-element"/>
                <w:rFonts w:ascii="Arial" w:hAnsi="Arial" w:cs="Arial"/>
                <w:lang w:val="en"/>
              </w:rPr>
              <w:t>and/or</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including</w:t>
            </w:r>
            <w:r w:rsidRPr="006018BC">
              <w:rPr>
                <w:rFonts w:ascii="Arial" w:hAnsi="Arial" w:cs="Arial"/>
                <w:lang w:val="en"/>
              </w:rPr>
              <w:t xml:space="preserve"> </w:t>
            </w:r>
            <w:r w:rsidRPr="006018BC">
              <w:rPr>
                <w:rStyle w:val="ts-alignment-element"/>
                <w:rFonts w:ascii="Arial" w:hAnsi="Arial" w:cs="Arial"/>
                <w:lang w:val="en"/>
              </w:rPr>
              <w:t>travel</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expenses.</w:t>
            </w:r>
          </w:p>
        </w:tc>
      </w:tr>
      <w:tr w:rsidR="00780BD9" w:rsidRPr="004F1567" w14:paraId="1B42CC01" w14:textId="77777777" w:rsidTr="00F1387A">
        <w:trPr>
          <w:trHeight w:val="364"/>
        </w:trPr>
        <w:tc>
          <w:tcPr>
            <w:tcW w:w="9360" w:type="dxa"/>
            <w:gridSpan w:val="2"/>
            <w:shd w:val="clear" w:color="auto" w:fill="00B050"/>
          </w:tcPr>
          <w:p w14:paraId="2B98AD73" w14:textId="5926EA71" w:rsidR="00780BD9" w:rsidRPr="00154ABB" w:rsidRDefault="00780BD9" w:rsidP="00780BD9">
            <w:pPr>
              <w:pStyle w:val="CONI1"/>
              <w:tabs>
                <w:tab w:val="clear" w:pos="8431"/>
                <w:tab w:val="clear" w:pos="8828"/>
                <w:tab w:val="left" w:pos="787"/>
                <w:tab w:val="right" w:leader="dot" w:pos="877"/>
              </w:tabs>
              <w:ind w:left="607" w:firstLine="0"/>
            </w:pPr>
            <w:bookmarkStart w:id="412" w:name="_Toc74547296"/>
            <w:bookmarkStart w:id="413" w:name="_Toc74548102"/>
            <w:bookmarkStart w:id="414" w:name="_Toc74859359"/>
            <w:bookmarkStart w:id="415" w:name="_Toc74865137"/>
            <w:bookmarkStart w:id="416" w:name="_Toc74865248"/>
            <w:bookmarkStart w:id="417" w:name="_Toc74865538"/>
            <w:bookmarkStart w:id="418" w:name="_Toc77534860"/>
            <w:bookmarkStart w:id="419" w:name="_Hlk22058916"/>
            <w:bookmarkStart w:id="420" w:name="_Hlk22061922"/>
            <w:r w:rsidRPr="00154ABB">
              <w:t>Obliga</w:t>
            </w:r>
            <w:bookmarkEnd w:id="412"/>
            <w:bookmarkEnd w:id="413"/>
            <w:bookmarkEnd w:id="414"/>
            <w:bookmarkEnd w:id="415"/>
            <w:bookmarkEnd w:id="416"/>
            <w:bookmarkEnd w:id="417"/>
            <w:r>
              <w:t>tions of the Contracting Party</w:t>
            </w:r>
            <w:bookmarkEnd w:id="418"/>
          </w:p>
        </w:tc>
      </w:tr>
      <w:tr w:rsidR="00780BD9" w:rsidRPr="00154ABB" w14:paraId="425B7371" w14:textId="77777777" w:rsidTr="005603CB">
        <w:tc>
          <w:tcPr>
            <w:tcW w:w="9360" w:type="dxa"/>
            <w:gridSpan w:val="2"/>
          </w:tcPr>
          <w:p w14:paraId="6C98F0D1" w14:textId="4BD21AB1" w:rsidR="00780BD9" w:rsidRPr="00154ABB" w:rsidRDefault="00780BD9" w:rsidP="00780BD9">
            <w:pPr>
              <w:pStyle w:val="CON1N2"/>
              <w:numPr>
                <w:ilvl w:val="0"/>
                <w:numId w:val="5"/>
              </w:numPr>
              <w:rPr>
                <w:b w:val="0"/>
                <w:bCs w:val="0"/>
                <w:lang w:val="en-US"/>
              </w:rPr>
            </w:pPr>
            <w:bookmarkStart w:id="421" w:name="_Toc77534861"/>
            <w:bookmarkStart w:id="422" w:name="_Hlk22061286"/>
            <w:r>
              <w:rPr>
                <w:lang w:val="en-US"/>
              </w:rPr>
              <w:t>Project Manager</w:t>
            </w:r>
            <w:bookmarkEnd w:id="421"/>
          </w:p>
        </w:tc>
      </w:tr>
      <w:tr w:rsidR="00780BD9" w:rsidRPr="004F1567" w14:paraId="54AC9064" w14:textId="77777777" w:rsidTr="005603CB">
        <w:tc>
          <w:tcPr>
            <w:tcW w:w="810" w:type="dxa"/>
            <w:tcBorders>
              <w:right w:val="nil"/>
            </w:tcBorders>
          </w:tcPr>
          <w:p w14:paraId="4968971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C78E316" w14:textId="06B57B5B" w:rsidR="00780BD9" w:rsidRPr="00F6040A" w:rsidRDefault="00780BD9" w:rsidP="00780BD9">
            <w:pPr>
              <w:spacing w:after="0" w:line="240" w:lineRule="auto"/>
              <w:jc w:val="both"/>
              <w:rPr>
                <w:rFonts w:ascii="Arial" w:eastAsia="Times New Roman" w:hAnsi="Arial" w:cs="Arial"/>
                <w:spacing w:val="-3"/>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designates</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person</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highlighted"/>
                <w:rFonts w:ascii="Arial" w:hAnsi="Arial" w:cs="Arial"/>
                <w:lang w:val="en"/>
              </w:rPr>
              <w:t>Project</w:t>
            </w:r>
            <w:r w:rsidRPr="00F052D8">
              <w:rPr>
                <w:rFonts w:ascii="Arial" w:hAnsi="Arial" w:cs="Arial"/>
                <w:lang w:val="en"/>
              </w:rPr>
              <w:t xml:space="preserve"> </w:t>
            </w:r>
            <w:r w:rsidRPr="00F052D8">
              <w:rPr>
                <w:rStyle w:val="ts-alignment-element-highlighted"/>
                <w:rFonts w:ascii="Arial" w:hAnsi="Arial" w:cs="Arial"/>
                <w:lang w:val="en"/>
              </w:rPr>
              <w:t>Manager,</w:t>
            </w:r>
            <w:r w:rsidRPr="00F052D8">
              <w:rPr>
                <w:rFonts w:ascii="Arial" w:hAnsi="Arial" w:cs="Arial"/>
                <w:lang w:val="en"/>
              </w:rPr>
              <w:t xml:space="preserve"> </w:t>
            </w:r>
            <w:r w:rsidRPr="00F052D8">
              <w:rPr>
                <w:rStyle w:val="ts-alignment-element"/>
                <w:rFonts w:ascii="Arial" w:hAnsi="Arial" w:cs="Arial"/>
                <w:lang w:val="en"/>
              </w:rPr>
              <w:t>who</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responsible</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coordination</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activities</w:t>
            </w:r>
            <w:r w:rsidRPr="00F052D8">
              <w:rPr>
                <w:rFonts w:ascii="Arial" w:hAnsi="Arial" w:cs="Arial"/>
                <w:lang w:val="en"/>
              </w:rPr>
              <w:t xml:space="preserve"> </w:t>
            </w:r>
            <w:r w:rsidRPr="00F052D8">
              <w:rPr>
                <w:rStyle w:val="ts-alignment-element"/>
                <w:rFonts w:ascii="Arial" w:hAnsi="Arial" w:cs="Arial"/>
                <w:lang w:val="en"/>
              </w:rPr>
              <w:t>contemplated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this</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acceptance</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reports</w:t>
            </w:r>
            <w:r w:rsidRPr="00F052D8">
              <w:rPr>
                <w:rFonts w:ascii="Arial" w:hAnsi="Arial" w:cs="Arial"/>
                <w:lang w:val="en"/>
              </w:rPr>
              <w:t xml:space="preserve"> </w:t>
            </w:r>
            <w:r w:rsidRPr="00F052D8">
              <w:rPr>
                <w:rStyle w:val="ts-alignment-element"/>
                <w:rFonts w:ascii="Arial" w:hAnsi="Arial" w:cs="Arial"/>
                <w:lang w:val="en"/>
              </w:rPr>
              <w:t>or</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elements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provided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receipt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invoices</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management</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payments.</w:t>
            </w:r>
            <w:r w:rsidRPr="00F052D8">
              <w:rPr>
                <w:rFonts w:ascii="Arial" w:hAnsi="Arial" w:cs="Arial"/>
                <w:lang w:val="en"/>
              </w:rPr>
              <w:t xml:space="preserve"> </w:t>
            </w:r>
          </w:p>
        </w:tc>
      </w:tr>
      <w:tr w:rsidR="00780BD9" w:rsidRPr="00154ABB" w14:paraId="6B674742" w14:textId="77777777" w:rsidTr="005603CB">
        <w:tc>
          <w:tcPr>
            <w:tcW w:w="9360" w:type="dxa"/>
            <w:gridSpan w:val="2"/>
          </w:tcPr>
          <w:p w14:paraId="7B2C3E84" w14:textId="4D94C913" w:rsidR="00780BD9" w:rsidRPr="00F052D8" w:rsidRDefault="00780BD9" w:rsidP="00780BD9">
            <w:pPr>
              <w:pStyle w:val="CON1N2"/>
              <w:numPr>
                <w:ilvl w:val="0"/>
                <w:numId w:val="5"/>
              </w:numPr>
              <w:rPr>
                <w:b w:val="0"/>
                <w:bCs w:val="0"/>
                <w:lang w:val="en-US"/>
              </w:rPr>
            </w:pPr>
            <w:bookmarkStart w:id="423" w:name="_Toc77534862"/>
            <w:r w:rsidRPr="00F052D8">
              <w:rPr>
                <w:lang w:val="en-US"/>
              </w:rPr>
              <w:t>Consultant Assi</w:t>
            </w:r>
            <w:r w:rsidR="00F358A8">
              <w:rPr>
                <w:lang w:val="en-US"/>
              </w:rPr>
              <w:t>s</w:t>
            </w:r>
            <w:r w:rsidRPr="00F052D8">
              <w:rPr>
                <w:lang w:val="en-US"/>
              </w:rPr>
              <w:t>tance</w:t>
            </w:r>
            <w:bookmarkEnd w:id="423"/>
          </w:p>
        </w:tc>
      </w:tr>
      <w:tr w:rsidR="00780BD9" w:rsidRPr="004F1567" w14:paraId="06F24919" w14:textId="77777777" w:rsidTr="005603CB">
        <w:tc>
          <w:tcPr>
            <w:tcW w:w="810" w:type="dxa"/>
            <w:tcBorders>
              <w:right w:val="nil"/>
            </w:tcBorders>
          </w:tcPr>
          <w:p w14:paraId="7425B22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AD2986" w14:textId="77777777" w:rsidR="00780BD9" w:rsidRPr="00F052D8" w:rsidRDefault="00780BD9" w:rsidP="00780BD9">
            <w:pPr>
              <w:spacing w:after="0" w:line="240" w:lineRule="auto"/>
              <w:jc w:val="both"/>
              <w:rPr>
                <w:rFonts w:ascii="Arial" w:hAnsi="Arial" w:cs="Arial"/>
                <w:lang w:val="en"/>
              </w:rPr>
            </w:pP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indicate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assistance</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matters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permits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formalities</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country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w:t>
            </w:r>
            <w:r w:rsidRPr="00F052D8">
              <w:rPr>
                <w:rFonts w:ascii="Arial" w:hAnsi="Arial" w:cs="Arial"/>
                <w:lang w:val="en"/>
              </w:rPr>
              <w:t xml:space="preserve"> </w:t>
            </w:r>
            <w:r w:rsidRPr="00F052D8">
              <w:rPr>
                <w:rStyle w:val="ts-alignment-element"/>
                <w:rFonts w:ascii="Arial" w:hAnsi="Arial" w:cs="Arial"/>
                <w:lang w:val="en"/>
              </w:rPr>
              <w:t>Party</w:t>
            </w:r>
            <w:r w:rsidRPr="00F052D8">
              <w:rPr>
                <w:rFonts w:ascii="Arial" w:hAnsi="Arial" w:cs="Arial"/>
                <w:lang w:val="en"/>
              </w:rPr>
              <w:t xml:space="preserve"> </w:t>
            </w:r>
            <w:r w:rsidRPr="00F052D8">
              <w:rPr>
                <w:rStyle w:val="ts-alignment-element"/>
                <w:rFonts w:ascii="Arial" w:hAnsi="Arial" w:cs="Arial"/>
                <w:lang w:val="en"/>
              </w:rPr>
              <w:t>applicable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performance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covered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p>
          <w:p w14:paraId="743DA663" w14:textId="77777777" w:rsidR="00780BD9" w:rsidRPr="00F052D8" w:rsidRDefault="00780BD9" w:rsidP="00780BD9">
            <w:pPr>
              <w:spacing w:after="0" w:line="240" w:lineRule="auto"/>
              <w:jc w:val="both"/>
              <w:rPr>
                <w:rStyle w:val="ts-alignment-element"/>
                <w:rFonts w:ascii="Arial" w:hAnsi="Arial" w:cs="Arial"/>
                <w:lang w:val="en"/>
              </w:rPr>
            </w:pPr>
            <w:r w:rsidRPr="00F052D8">
              <w:rPr>
                <w:rStyle w:val="ts-alignment-element"/>
                <w:rFonts w:ascii="Arial" w:hAnsi="Arial" w:cs="Arial"/>
                <w:lang w:val="en"/>
              </w:rPr>
              <w:t>Unless</w:t>
            </w:r>
            <w:r w:rsidRPr="00F052D8">
              <w:rPr>
                <w:rFonts w:ascii="Arial" w:hAnsi="Arial" w:cs="Arial"/>
                <w:lang w:val="en"/>
              </w:rPr>
              <w:t xml:space="preserve"> </w:t>
            </w:r>
            <w:r w:rsidRPr="00F052D8">
              <w:rPr>
                <w:rStyle w:val="ts-alignment-element"/>
                <w:rFonts w:ascii="Arial" w:hAnsi="Arial" w:cs="Arial"/>
                <w:lang w:val="en"/>
              </w:rPr>
              <w:t>otherwise</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Style w:val="ts-alignment-element"/>
                <w:rFonts w:ascii="Arial" w:hAnsi="Arial" w:cs="Arial"/>
                <w:lang w:val="en"/>
              </w:rPr>
              <w: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w:t>
            </w:r>
            <w:r w:rsidRPr="00F052D8">
              <w:rPr>
                <w:rFonts w:ascii="Arial" w:hAnsi="Arial" w:cs="Arial"/>
                <w:lang w:val="en"/>
              </w:rPr>
              <w:t xml:space="preserve"> </w:t>
            </w:r>
            <w:r w:rsidRPr="00F052D8">
              <w:rPr>
                <w:rStyle w:val="ts-alignment-element"/>
                <w:rFonts w:ascii="Arial" w:hAnsi="Arial" w:cs="Arial"/>
                <w:lang w:val="en"/>
              </w:rPr>
              <w:t>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make</w:t>
            </w:r>
            <w:r w:rsidRPr="00F052D8">
              <w:rPr>
                <w:rFonts w:ascii="Arial" w:hAnsi="Arial" w:cs="Arial"/>
                <w:lang w:val="en"/>
              </w:rPr>
              <w:t xml:space="preserve"> </w:t>
            </w:r>
            <w:r w:rsidRPr="00F052D8">
              <w:rPr>
                <w:rStyle w:val="ts-alignment-element"/>
                <w:rFonts w:ascii="Arial" w:hAnsi="Arial" w:cs="Arial"/>
                <w:lang w:val="en"/>
              </w:rPr>
              <w:t>every</w:t>
            </w:r>
            <w:r w:rsidRPr="00F052D8">
              <w:rPr>
                <w:rFonts w:ascii="Arial" w:hAnsi="Arial" w:cs="Arial"/>
                <w:lang w:val="en"/>
              </w:rPr>
              <w:t xml:space="preserve"> </w:t>
            </w:r>
            <w:r w:rsidRPr="00F052D8">
              <w:rPr>
                <w:rStyle w:val="ts-alignment-element"/>
                <w:rFonts w:ascii="Arial" w:hAnsi="Arial" w:cs="Arial"/>
                <w:lang w:val="en"/>
              </w:rPr>
              <w:t>effort</w:t>
            </w:r>
            <w:r w:rsidRPr="00F052D8">
              <w:rPr>
                <w:rFonts w:ascii="Arial" w:hAnsi="Arial" w:cs="Arial"/>
                <w:lang w:val="en"/>
              </w:rPr>
              <w:t xml:space="preserve"> </w:t>
            </w:r>
            <w:r w:rsidRPr="00F052D8">
              <w:rPr>
                <w:rStyle w:val="ts-alignment-element"/>
                <w:rFonts w:ascii="Arial" w:hAnsi="Arial" w:cs="Arial"/>
                <w:lang w:val="en"/>
              </w:rPr>
              <w:t>to:</w:t>
            </w:r>
          </w:p>
          <w:p w14:paraId="100AED19" w14:textId="77777777" w:rsidR="00780BD9" w:rsidRPr="00F052D8" w:rsidRDefault="00780BD9" w:rsidP="00780BD9">
            <w:pPr>
              <w:spacing w:after="0" w:line="240" w:lineRule="auto"/>
              <w:jc w:val="both"/>
              <w:rPr>
                <w:rStyle w:val="ts-alignment-element"/>
                <w:rFonts w:ascii="Arial" w:hAnsi="Arial" w:cs="Arial"/>
                <w:lang w:val="en"/>
              </w:rPr>
            </w:pPr>
          </w:p>
          <w:p w14:paraId="6F554734" w14:textId="3F0ED19A"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work</w:t>
            </w:r>
            <w:r w:rsidRPr="00F052D8">
              <w:rPr>
                <w:rFonts w:cs="Arial"/>
                <w:szCs w:val="22"/>
                <w:lang w:val="en"/>
              </w:rPr>
              <w:t xml:space="preserve"> </w:t>
            </w:r>
            <w:r w:rsidRPr="00F052D8">
              <w:rPr>
                <w:rStyle w:val="ts-alignment-element"/>
                <w:rFonts w:cs="Arial"/>
                <w:szCs w:val="22"/>
                <w:lang w:val="en"/>
              </w:rPr>
              <w:t>permits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other</w:t>
            </w:r>
            <w:r w:rsidRPr="00F052D8">
              <w:rPr>
                <w:rFonts w:cs="Arial"/>
                <w:szCs w:val="22"/>
                <w:lang w:val="en"/>
              </w:rPr>
              <w:t xml:space="preserve"> </w:t>
            </w:r>
            <w:r w:rsidRPr="00F052D8">
              <w:rPr>
                <w:rStyle w:val="ts-alignment-element"/>
                <w:rFonts w:cs="Arial"/>
                <w:szCs w:val="22"/>
                <w:lang w:val="en"/>
              </w:rPr>
              <w:t>documents</w:t>
            </w:r>
            <w:r w:rsidRPr="00F052D8">
              <w:rPr>
                <w:rFonts w:cs="Arial"/>
                <w:szCs w:val="22"/>
                <w:lang w:val="en"/>
              </w:rPr>
              <w:t xml:space="preserve"> </w:t>
            </w:r>
            <w:r w:rsidRPr="00F052D8">
              <w:rPr>
                <w:rStyle w:val="ts-alignment-element"/>
                <w:rFonts w:cs="Arial"/>
                <w:szCs w:val="22"/>
                <w:lang w:val="en"/>
              </w:rPr>
              <w:t>necessary</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214CA758" w14:textId="634FAEE4"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promptly</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if</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dependants</w:t>
            </w:r>
            <w:r w:rsidRPr="00F052D8">
              <w:rPr>
                <w:rFonts w:cs="Arial"/>
                <w:szCs w:val="22"/>
                <w:lang w:val="en"/>
              </w:rPr>
              <w:t xml:space="preserve"> </w:t>
            </w:r>
            <w:r w:rsidRPr="00F052D8">
              <w:rPr>
                <w:rStyle w:val="ts-alignment-element"/>
                <w:rFonts w:cs="Arial"/>
                <w:szCs w:val="22"/>
                <w:lang w:val="en"/>
              </w:rPr>
              <w:t>who</w:t>
            </w:r>
            <w:r w:rsidRPr="00F052D8">
              <w:rPr>
                <w:rFonts w:cs="Arial"/>
                <w:szCs w:val="22"/>
                <w:lang w:val="en"/>
              </w:rPr>
              <w:t xml:space="preserve"> </w:t>
            </w:r>
            <w:r w:rsidRPr="00F052D8">
              <w:rPr>
                <w:rStyle w:val="ts-alignment-element"/>
                <w:rFonts w:cs="Arial"/>
                <w:szCs w:val="22"/>
                <w:lang w:val="en"/>
              </w:rPr>
              <w:t>meet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requirements,</w:t>
            </w:r>
            <w:r w:rsidRPr="00F052D8">
              <w:rPr>
                <w:rFonts w:cs="Arial"/>
                <w:szCs w:val="22"/>
                <w:lang w:val="en"/>
              </w:rPr>
              <w:t xml:space="preserve"> </w:t>
            </w:r>
            <w:r w:rsidRPr="00F052D8">
              <w:rPr>
                <w:rStyle w:val="ts-alignment-element"/>
                <w:rFonts w:cs="Arial"/>
                <w:szCs w:val="22"/>
                <w:lang w:val="en"/>
              </w:rPr>
              <w:t>entry</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exit</w:t>
            </w:r>
            <w:r w:rsidRPr="00F052D8">
              <w:rPr>
                <w:rFonts w:cs="Arial"/>
                <w:szCs w:val="22"/>
                <w:lang w:val="en"/>
              </w:rPr>
              <w:t xml:space="preserve"> </w:t>
            </w:r>
            <w:r w:rsidRPr="00F052D8">
              <w:rPr>
                <w:rStyle w:val="ts-alignment-element"/>
                <w:rFonts w:cs="Arial"/>
                <w:szCs w:val="22"/>
                <w:lang w:val="en"/>
              </w:rPr>
              <w:t>visas,</w:t>
            </w:r>
            <w:r w:rsidRPr="00F052D8">
              <w:rPr>
                <w:rFonts w:cs="Arial"/>
                <w:szCs w:val="22"/>
                <w:lang w:val="en"/>
              </w:rPr>
              <w:t xml:space="preserve"> </w:t>
            </w:r>
            <w:r w:rsidRPr="00F052D8">
              <w:rPr>
                <w:rStyle w:val="ts-alignment-element"/>
                <w:rFonts w:cs="Arial"/>
                <w:szCs w:val="22"/>
                <w:lang w:val="en"/>
              </w:rPr>
              <w:t>residence</w:t>
            </w:r>
            <w:r w:rsidRPr="00F052D8">
              <w:rPr>
                <w:rFonts w:cs="Arial"/>
                <w:szCs w:val="22"/>
                <w:lang w:val="en"/>
              </w:rPr>
              <w:t xml:space="preserve"> </w:t>
            </w:r>
            <w:r w:rsidRPr="00F052D8">
              <w:rPr>
                <w:rStyle w:val="ts-alignment-element"/>
                <w:rFonts w:cs="Arial"/>
                <w:szCs w:val="22"/>
                <w:lang w:val="en"/>
              </w:rPr>
              <w:t>permits,</w:t>
            </w:r>
            <w:r w:rsidRPr="00F052D8">
              <w:rPr>
                <w:rFonts w:cs="Arial"/>
                <w:szCs w:val="22"/>
                <w:lang w:val="en"/>
              </w:rPr>
              <w:t xml:space="preserve"> </w:t>
            </w:r>
            <w:r w:rsidRPr="00F052D8">
              <w:rPr>
                <w:rStyle w:val="ts-alignment-element"/>
                <w:rFonts w:cs="Arial"/>
                <w:szCs w:val="22"/>
                <w:lang w:val="en"/>
              </w:rPr>
              <w:t>currency</w:t>
            </w:r>
            <w:r w:rsidRPr="00F052D8">
              <w:rPr>
                <w:rFonts w:cs="Arial"/>
                <w:szCs w:val="22"/>
                <w:lang w:val="en"/>
              </w:rPr>
              <w:t xml:space="preserve"> </w:t>
            </w:r>
            <w:r w:rsidRPr="00F052D8">
              <w:rPr>
                <w:rStyle w:val="ts-alignment-element"/>
                <w:rFonts w:cs="Arial"/>
                <w:szCs w:val="22"/>
                <w:lang w:val="en"/>
              </w:rPr>
              <w:t>exchange</w:t>
            </w:r>
            <w:r w:rsidRPr="00F052D8">
              <w:rPr>
                <w:rFonts w:cs="Arial"/>
                <w:szCs w:val="22"/>
                <w:lang w:val="en"/>
              </w:rPr>
              <w:t xml:space="preserve"> </w:t>
            </w:r>
            <w:r w:rsidRPr="00F052D8">
              <w:rPr>
                <w:rStyle w:val="ts-alignment-element"/>
                <w:rFonts w:cs="Arial"/>
                <w:szCs w:val="22"/>
                <w:lang w:val="en"/>
              </w:rPr>
              <w:t>authorizations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other</w:t>
            </w:r>
            <w:r w:rsidRPr="00F052D8">
              <w:rPr>
                <w:rFonts w:cs="Arial"/>
                <w:szCs w:val="22"/>
                <w:lang w:val="en"/>
              </w:rPr>
              <w:t xml:space="preserve"> </w:t>
            </w:r>
            <w:r w:rsidRPr="00F052D8">
              <w:rPr>
                <w:rStyle w:val="ts-alignment-element"/>
                <w:rFonts w:cs="Arial"/>
                <w:szCs w:val="22"/>
                <w:lang w:val="en"/>
              </w:rPr>
              <w:t>documents</w:t>
            </w:r>
            <w:r w:rsidRPr="00F052D8">
              <w:rPr>
                <w:rFonts w:cs="Arial"/>
                <w:szCs w:val="22"/>
                <w:lang w:val="en"/>
              </w:rPr>
              <w:t xml:space="preserve"> </w:t>
            </w:r>
            <w:r w:rsidRPr="00F052D8">
              <w:rPr>
                <w:rStyle w:val="ts-alignment-element"/>
                <w:rFonts w:cs="Arial"/>
                <w:szCs w:val="22"/>
                <w:lang w:val="en"/>
              </w:rPr>
              <w:t>required</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stay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 Party</w:t>
            </w:r>
            <w:r w:rsidRPr="00F052D8">
              <w:rPr>
                <w:rFonts w:cs="Arial"/>
                <w:szCs w:val="22"/>
                <w:lang w:val="en"/>
              </w:rPr>
              <w:t xml:space="preserve"> </w:t>
            </w:r>
            <w:r w:rsidRPr="00F052D8">
              <w:rPr>
                <w:rStyle w:val="ts-alignment-element"/>
                <w:rFonts w:cs="Arial"/>
                <w:szCs w:val="22"/>
                <w:lang w:val="en"/>
              </w:rPr>
              <w:t>while</w:t>
            </w:r>
            <w:r w:rsidRPr="00F052D8">
              <w:rPr>
                <w:rFonts w:cs="Arial"/>
                <w:szCs w:val="22"/>
                <w:lang w:val="en"/>
              </w:rPr>
              <w:t xml:space="preserve"> </w:t>
            </w:r>
            <w:r w:rsidRPr="00F052D8">
              <w:rPr>
                <w:rStyle w:val="ts-alignment-element"/>
                <w:rFonts w:cs="Arial"/>
                <w:szCs w:val="22"/>
                <w:lang w:val="en"/>
              </w:rPr>
              <w:t>providing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w:t>
            </w:r>
            <w:r w:rsidRPr="00F052D8">
              <w:rPr>
                <w:rFonts w:cs="Arial"/>
                <w:szCs w:val="22"/>
                <w:lang w:val="en"/>
              </w:rPr>
              <w:t xml:space="preserve"> </w:t>
            </w:r>
            <w:r w:rsidRPr="00F052D8">
              <w:rPr>
                <w:rStyle w:val="ts-alignment-element"/>
                <w:rFonts w:cs="Arial"/>
                <w:szCs w:val="22"/>
                <w:lang w:val="en"/>
              </w:rPr>
              <w:t>Services.</w:t>
            </w:r>
          </w:p>
          <w:p w14:paraId="2D720CE9" w14:textId="778655A4"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Facilitate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prompt</w:t>
            </w:r>
            <w:r w:rsidRPr="00F052D8">
              <w:rPr>
                <w:rFonts w:cs="Arial"/>
                <w:szCs w:val="22"/>
                <w:lang w:val="en"/>
              </w:rPr>
              <w:t xml:space="preserve"> </w:t>
            </w:r>
            <w:r w:rsidRPr="00F052D8">
              <w:rPr>
                <w:rStyle w:val="ts-alignment-element"/>
                <w:rFonts w:cs="Arial"/>
                <w:szCs w:val="22"/>
                <w:lang w:val="en"/>
              </w:rPr>
              <w:t>customs</w:t>
            </w:r>
            <w:r w:rsidRPr="00F052D8">
              <w:rPr>
                <w:rFonts w:cs="Arial"/>
                <w:szCs w:val="22"/>
                <w:lang w:val="en"/>
              </w:rPr>
              <w:t xml:space="preserve"> </w:t>
            </w:r>
            <w:r w:rsidRPr="00F052D8">
              <w:rPr>
                <w:rStyle w:val="ts-alignment-element"/>
                <w:rFonts w:cs="Arial"/>
                <w:szCs w:val="22"/>
                <w:lang w:val="en"/>
              </w:rPr>
              <w:t>clearance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all</w:t>
            </w:r>
            <w:r w:rsidRPr="00F052D8">
              <w:rPr>
                <w:rFonts w:cs="Arial"/>
                <w:szCs w:val="22"/>
                <w:lang w:val="en"/>
              </w:rPr>
              <w:t xml:space="preserve"> </w:t>
            </w:r>
            <w:r w:rsidRPr="00F052D8">
              <w:rPr>
                <w:rStyle w:val="ts-alignment-element"/>
                <w:rFonts w:cs="Arial"/>
                <w:szCs w:val="22"/>
                <w:lang w:val="en"/>
              </w:rPr>
              <w:t>goods</w:t>
            </w:r>
            <w:r w:rsidRPr="00F052D8">
              <w:rPr>
                <w:rFonts w:cs="Arial"/>
                <w:szCs w:val="22"/>
                <w:lang w:val="en"/>
              </w:rPr>
              <w:t xml:space="preserve"> </w:t>
            </w:r>
            <w:r w:rsidRPr="00F052D8">
              <w:rPr>
                <w:rStyle w:val="ts-alignment-element"/>
                <w:rFonts w:cs="Arial"/>
                <w:szCs w:val="22"/>
                <w:lang w:val="en"/>
              </w:rPr>
              <w:t>required</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personal</w:t>
            </w:r>
            <w:r w:rsidRPr="00F052D8">
              <w:rPr>
                <w:rFonts w:cs="Arial"/>
                <w:szCs w:val="22"/>
                <w:lang w:val="en"/>
              </w:rPr>
              <w:t xml:space="preserve"> </w:t>
            </w:r>
            <w:r w:rsidRPr="00F052D8">
              <w:rPr>
                <w:rStyle w:val="ts-alignment-element"/>
                <w:rFonts w:cs="Arial"/>
                <w:szCs w:val="22"/>
                <w:lang w:val="en"/>
              </w:rPr>
              <w:t>effects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dependants</w:t>
            </w:r>
            <w:r w:rsidRPr="00F052D8">
              <w:rPr>
                <w:rFonts w:cs="Arial"/>
                <w:szCs w:val="22"/>
                <w:lang w:val="en"/>
              </w:rPr>
              <w:t xml:space="preserve"> </w:t>
            </w:r>
            <w:r w:rsidRPr="00F052D8">
              <w:rPr>
                <w:rStyle w:val="ts-alignment-element"/>
                <w:rFonts w:cs="Arial"/>
                <w:szCs w:val="22"/>
                <w:lang w:val="en"/>
              </w:rPr>
              <w:t>who</w:t>
            </w:r>
            <w:r w:rsidRPr="00F052D8">
              <w:rPr>
                <w:rFonts w:cs="Arial"/>
                <w:szCs w:val="22"/>
                <w:lang w:val="en"/>
              </w:rPr>
              <w:t xml:space="preserve"> </w:t>
            </w:r>
            <w:r w:rsidRPr="00F052D8">
              <w:rPr>
                <w:rStyle w:val="ts-alignment-element"/>
                <w:rFonts w:cs="Arial"/>
                <w:szCs w:val="22"/>
                <w:lang w:val="en"/>
              </w:rPr>
              <w:t>meet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requirements.</w:t>
            </w:r>
            <w:r w:rsidRPr="00F052D8">
              <w:rPr>
                <w:rFonts w:cs="Arial"/>
                <w:szCs w:val="22"/>
                <w:lang w:val="en"/>
              </w:rPr>
              <w:t xml:space="preserve"> </w:t>
            </w:r>
          </w:p>
          <w:p w14:paraId="7C4469BE" w14:textId="79740139"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Provide</w:t>
            </w:r>
            <w:r w:rsidRPr="00F052D8">
              <w:rPr>
                <w:rFonts w:cs="Arial"/>
                <w:szCs w:val="22"/>
                <w:lang w:val="en"/>
              </w:rPr>
              <w:t xml:space="preserve"> </w:t>
            </w:r>
            <w:r w:rsidRPr="00F052D8">
              <w:rPr>
                <w:rStyle w:val="ts-alignment-element"/>
                <w:rFonts w:cs="Arial"/>
                <w:szCs w:val="22"/>
                <w:lang w:val="en"/>
              </w:rPr>
              <w:t>government</w:t>
            </w:r>
            <w:r w:rsidRPr="00F052D8">
              <w:rPr>
                <w:rFonts w:cs="Arial"/>
                <w:szCs w:val="22"/>
                <w:lang w:val="en"/>
              </w:rPr>
              <w:t xml:space="preserve"> </w:t>
            </w:r>
            <w:r w:rsidRPr="00F052D8">
              <w:rPr>
                <w:rStyle w:val="ts-alignment-element"/>
                <w:rFonts w:cs="Arial"/>
                <w:szCs w:val="22"/>
                <w:lang w:val="en"/>
              </w:rPr>
              <w:t>officials,</w:t>
            </w:r>
            <w:r w:rsidRPr="00F052D8">
              <w:rPr>
                <w:rFonts w:cs="Arial"/>
                <w:szCs w:val="22"/>
                <w:lang w:val="en"/>
              </w:rPr>
              <w:t xml:space="preserve"> </w:t>
            </w:r>
            <w:r w:rsidRPr="00F052D8">
              <w:rPr>
                <w:rStyle w:val="ts-alignment-element"/>
                <w:rFonts w:cs="Arial"/>
                <w:szCs w:val="22"/>
                <w:lang w:val="en"/>
              </w:rPr>
              <w:t>agents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representatives</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all</w:t>
            </w:r>
            <w:r w:rsidRPr="00F052D8">
              <w:rPr>
                <w:rFonts w:cs="Arial"/>
                <w:szCs w:val="22"/>
                <w:lang w:val="en"/>
              </w:rPr>
              <w:t xml:space="preserve"> </w:t>
            </w:r>
            <w:r w:rsidRPr="00F052D8">
              <w:rPr>
                <w:rStyle w:val="ts-alignment-element"/>
                <w:rFonts w:cs="Arial"/>
                <w:szCs w:val="22"/>
                <w:lang w:val="en"/>
              </w:rPr>
              <w:t>necessary</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relevant</w:t>
            </w:r>
            <w:r w:rsidRPr="00F052D8">
              <w:rPr>
                <w:rFonts w:cs="Arial"/>
                <w:szCs w:val="22"/>
                <w:lang w:val="en"/>
              </w:rPr>
              <w:t xml:space="preserve"> </w:t>
            </w:r>
            <w:r w:rsidRPr="00F052D8">
              <w:rPr>
                <w:rStyle w:val="ts-alignment-element"/>
                <w:rFonts w:cs="Arial"/>
                <w:szCs w:val="22"/>
                <w:lang w:val="en"/>
              </w:rPr>
              <w:t>information</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instructions</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prompt</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effective</w:t>
            </w:r>
            <w:r w:rsidRPr="00F052D8">
              <w:rPr>
                <w:rFonts w:cs="Arial"/>
                <w:szCs w:val="22"/>
                <w:lang w:val="en"/>
              </w:rPr>
              <w:t xml:space="preserve"> </w:t>
            </w:r>
            <w:r w:rsidRPr="00F052D8">
              <w:rPr>
                <w:rStyle w:val="ts-alignment-element"/>
                <w:rFonts w:cs="Arial"/>
                <w:szCs w:val="22"/>
                <w:lang w:val="en"/>
              </w:rPr>
              <w:t>delivery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421A9F7C" w14:textId="0496B0CE"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Sub-Consultant</w:t>
            </w:r>
            <w:r w:rsidRPr="00F052D8">
              <w:rPr>
                <w:rFonts w:cs="Arial"/>
                <w:szCs w:val="22"/>
                <w:lang w:val="en"/>
              </w:rPr>
              <w:t xml:space="preserve"> </w:t>
            </w:r>
            <w:r w:rsidRPr="00F052D8">
              <w:rPr>
                <w:rStyle w:val="ts-alignment-element"/>
                <w:rFonts w:cs="Arial"/>
                <w:szCs w:val="22"/>
                <w:lang w:val="en"/>
              </w:rPr>
              <w:t>employed</w:t>
            </w:r>
            <w:r w:rsidRPr="00F052D8">
              <w:rPr>
                <w:rFonts w:cs="Arial"/>
                <w:szCs w:val="22"/>
                <w:lang w:val="en"/>
              </w:rPr>
              <w:t xml:space="preserve"> </w:t>
            </w:r>
            <w:r w:rsidRPr="00F052D8">
              <w:rPr>
                <w:rStyle w:val="ts-alignment-element"/>
                <w:rFonts w:cs="Arial"/>
                <w:szCs w:val="22"/>
                <w:lang w:val="en"/>
              </w:rPr>
              <w:t>by</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purpose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providing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obtain</w:t>
            </w:r>
            <w:r w:rsidRPr="00F052D8">
              <w:rPr>
                <w:rFonts w:cs="Arial"/>
                <w:szCs w:val="22"/>
                <w:lang w:val="en"/>
              </w:rPr>
              <w:t xml:space="preserve"> exemption </w:t>
            </w:r>
            <w:r w:rsidRPr="00F052D8">
              <w:rPr>
                <w:rStyle w:val="ts-alignment-element"/>
                <w:rFonts w:cs="Arial"/>
                <w:szCs w:val="22"/>
                <w:lang w:val="en"/>
              </w:rPr>
              <w:t>from</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requirement</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register</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obtain</w:t>
            </w:r>
            <w:r w:rsidRPr="00F052D8">
              <w:rPr>
                <w:rFonts w:cs="Arial"/>
                <w:szCs w:val="22"/>
                <w:lang w:val="en"/>
              </w:rPr>
              <w:t xml:space="preserve"> </w:t>
            </w:r>
            <w:r w:rsidRPr="00F052D8">
              <w:rPr>
                <w:rStyle w:val="ts-alignment-element"/>
                <w:rFonts w:cs="Arial"/>
                <w:szCs w:val="22"/>
                <w:lang w:val="en"/>
              </w:rPr>
              <w:t>a</w:t>
            </w:r>
            <w:r w:rsidRPr="00F052D8">
              <w:rPr>
                <w:rFonts w:cs="Arial"/>
                <w:szCs w:val="22"/>
                <w:lang w:val="en"/>
              </w:rPr>
              <w:t xml:space="preserve"> </w:t>
            </w:r>
            <w:r w:rsidRPr="00F052D8">
              <w:rPr>
                <w:rStyle w:val="ts-alignment-element"/>
                <w:rFonts w:cs="Arial"/>
                <w:szCs w:val="22"/>
                <w:lang w:val="en"/>
              </w:rPr>
              <w:t>permit</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exercise</w:t>
            </w:r>
            <w:r w:rsidRPr="00F052D8">
              <w:rPr>
                <w:rFonts w:cs="Arial"/>
                <w:szCs w:val="22"/>
                <w:lang w:val="en"/>
              </w:rPr>
              <w:t xml:space="preserve"> </w:t>
            </w:r>
            <w:r w:rsidRPr="00F052D8">
              <w:rPr>
                <w:rStyle w:val="ts-alignment-element"/>
                <w:rFonts w:cs="Arial"/>
                <w:szCs w:val="22"/>
                <w:lang w:val="en"/>
              </w:rPr>
              <w:t>their</w:t>
            </w:r>
            <w:r w:rsidRPr="00F052D8">
              <w:rPr>
                <w:rFonts w:cs="Arial"/>
                <w:szCs w:val="22"/>
                <w:lang w:val="en"/>
              </w:rPr>
              <w:t xml:space="preserve"> </w:t>
            </w:r>
            <w:r w:rsidRPr="00F052D8">
              <w:rPr>
                <w:rStyle w:val="ts-alignment-element"/>
                <w:rFonts w:cs="Arial"/>
                <w:szCs w:val="22"/>
                <w:lang w:val="en"/>
              </w:rPr>
              <w:t>profession</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establish</w:t>
            </w:r>
            <w:r w:rsidRPr="00F052D8">
              <w:rPr>
                <w:rFonts w:cs="Arial"/>
                <w:szCs w:val="22"/>
                <w:lang w:val="en"/>
              </w:rPr>
              <w:t xml:space="preserve"> </w:t>
            </w:r>
            <w:r w:rsidRPr="00F052D8">
              <w:rPr>
                <w:rStyle w:val="ts-alignment-element"/>
                <w:rFonts w:cs="Arial"/>
                <w:szCs w:val="22"/>
                <w:lang w:val="en"/>
              </w:rPr>
              <w:t>themselves</w:t>
            </w:r>
            <w:r w:rsidRPr="00F052D8">
              <w:rPr>
                <w:rFonts w:cs="Arial"/>
                <w:szCs w:val="22"/>
                <w:lang w:val="en"/>
              </w:rPr>
              <w:t xml:space="preserve"> </w:t>
            </w:r>
            <w:r w:rsidRPr="00F052D8">
              <w:rPr>
                <w:rStyle w:val="ts-alignment-element"/>
                <w:rFonts w:cs="Arial"/>
                <w:szCs w:val="22"/>
                <w:lang w:val="en"/>
              </w:rPr>
              <w:t>independently</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a</w:t>
            </w:r>
            <w:r w:rsidRPr="00F052D8">
              <w:rPr>
                <w:rFonts w:cs="Arial"/>
                <w:szCs w:val="22"/>
                <w:lang w:val="en"/>
              </w:rPr>
              <w:t xml:space="preserve"> </w:t>
            </w:r>
            <w:r w:rsidRPr="00F052D8">
              <w:rPr>
                <w:rStyle w:val="ts-alignment-element"/>
                <w:rFonts w:cs="Arial"/>
                <w:szCs w:val="22"/>
                <w:lang w:val="en"/>
              </w:rPr>
              <w:t>corporate</w:t>
            </w:r>
            <w:r w:rsidRPr="00F052D8">
              <w:rPr>
                <w:rFonts w:cs="Arial"/>
                <w:szCs w:val="22"/>
                <w:lang w:val="en"/>
              </w:rPr>
              <w:t xml:space="preserve"> </w:t>
            </w:r>
            <w:r w:rsidRPr="00F052D8">
              <w:rPr>
                <w:rStyle w:val="ts-alignment-element"/>
                <w:rFonts w:cs="Arial"/>
                <w:szCs w:val="22"/>
                <w:lang w:val="en"/>
              </w:rPr>
              <w:t>entity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 Party,</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accordance</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Legislation.</w:t>
            </w:r>
            <w:r w:rsidRPr="00F052D8">
              <w:rPr>
                <w:rFonts w:cs="Arial"/>
                <w:szCs w:val="22"/>
                <w:lang w:val="en"/>
              </w:rPr>
              <w:t xml:space="preserve"> </w:t>
            </w:r>
          </w:p>
          <w:p w14:paraId="1A0FFD4D" w14:textId="33A01E6A" w:rsidR="00780BD9" w:rsidRPr="00F052D8" w:rsidRDefault="00780BD9" w:rsidP="00956E6B">
            <w:pPr>
              <w:pStyle w:val="ListParagraph"/>
              <w:numPr>
                <w:ilvl w:val="0"/>
                <w:numId w:val="106"/>
              </w:numPr>
              <w:rPr>
                <w:rFonts w:cs="Arial"/>
                <w:szCs w:val="22"/>
              </w:rPr>
            </w:pP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assist,</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accordance</w:t>
            </w:r>
            <w:r w:rsidRPr="00F052D8">
              <w:rPr>
                <w:rFonts w:cs="Arial"/>
                <w:szCs w:val="22"/>
                <w:lang w:val="en"/>
              </w:rPr>
              <w:t xml:space="preserve"> </w:t>
            </w:r>
            <w:r w:rsidRPr="00F052D8">
              <w:rPr>
                <w:rStyle w:val="ts-alignment-element"/>
                <w:rFonts w:cs="Arial"/>
                <w:szCs w:val="22"/>
                <w:lang w:val="en"/>
              </w:rPr>
              <w:t>with</w:t>
            </w:r>
            <w:r w:rsidRPr="00F052D8">
              <w:rPr>
                <w:rFonts w:cs="Arial"/>
                <w:szCs w:val="22"/>
                <w:lang w:val="en"/>
              </w:rPr>
              <w:t xml:space="preserve"> </w:t>
            </w:r>
            <w:r w:rsidRPr="00F052D8">
              <w:rPr>
                <w:rStyle w:val="ts-alignment-element"/>
                <w:rFonts w:cs="Arial"/>
                <w:szCs w:val="22"/>
                <w:lang w:val="en"/>
              </w:rPr>
              <w:t>applicable</w:t>
            </w:r>
            <w:r w:rsidRPr="00F052D8">
              <w:rPr>
                <w:rFonts w:cs="Arial"/>
                <w:szCs w:val="22"/>
                <w:lang w:val="en"/>
              </w:rPr>
              <w:t xml:space="preserve"> </w:t>
            </w:r>
            <w:r w:rsidRPr="00F052D8">
              <w:rPr>
                <w:rStyle w:val="ts-alignment-element"/>
                <w:rFonts w:cs="Arial"/>
                <w:szCs w:val="22"/>
                <w:lang w:val="en"/>
              </w:rPr>
              <w:t>law,</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Consultant,</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Sub-Consultant</w:t>
            </w:r>
            <w:r w:rsidRPr="00F052D8">
              <w:rPr>
                <w:rFonts w:cs="Arial"/>
                <w:szCs w:val="22"/>
                <w:lang w:val="en"/>
              </w:rPr>
              <w:t xml:space="preserve"> </w:t>
            </w:r>
            <w:r w:rsidRPr="00F052D8">
              <w:rPr>
                <w:rStyle w:val="ts-alignment-element"/>
                <w:rFonts w:cs="Arial"/>
                <w:szCs w:val="22"/>
                <w:lang w:val="en"/>
              </w:rPr>
              <w:t>and</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them</w:t>
            </w:r>
            <w:r w:rsidRPr="00F052D8">
              <w:rPr>
                <w:rFonts w:cs="Arial"/>
                <w:szCs w:val="22"/>
                <w:lang w:val="en"/>
              </w:rPr>
              <w:t xml:space="preserve"> </w:t>
            </w:r>
            <w:r w:rsidRPr="00F052D8">
              <w:rPr>
                <w:rStyle w:val="ts-alignment-element"/>
                <w:rFonts w:cs="Arial"/>
                <w:szCs w:val="22"/>
                <w:lang w:val="en"/>
              </w:rPr>
              <w:t>in</w:t>
            </w:r>
            <w:r w:rsidRPr="00F052D8">
              <w:rPr>
                <w:rFonts w:cs="Arial"/>
                <w:szCs w:val="22"/>
                <w:lang w:val="en"/>
              </w:rPr>
              <w:t xml:space="preserve"> </w:t>
            </w:r>
            <w:r w:rsidRPr="00F052D8">
              <w:rPr>
                <w:rStyle w:val="ts-alignment-element"/>
                <w:rFonts w:cs="Arial"/>
                <w:szCs w:val="22"/>
                <w:lang w:val="en"/>
              </w:rPr>
              <w:t>obtaining</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privilege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entering</w:t>
            </w:r>
            <w:r w:rsidRPr="00F052D8">
              <w:rPr>
                <w:rFonts w:cs="Arial"/>
                <w:szCs w:val="22"/>
                <w:lang w:val="en"/>
              </w:rPr>
              <w:t xml:space="preserve"> </w:t>
            </w:r>
            <w:r w:rsidRPr="00F052D8">
              <w:rPr>
                <w:rStyle w:val="ts-alignment-element"/>
                <w:rFonts w:cs="Arial"/>
                <w:szCs w:val="22"/>
                <w:lang w:val="en"/>
              </w:rPr>
              <w:t>into</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Contracting</w:t>
            </w:r>
            <w:r w:rsidRPr="00F052D8">
              <w:rPr>
                <w:rFonts w:cs="Arial"/>
                <w:szCs w:val="22"/>
                <w:lang w:val="en"/>
              </w:rPr>
              <w:t xml:space="preserve"> </w:t>
            </w:r>
            <w:r w:rsidRPr="00F052D8">
              <w:rPr>
                <w:rStyle w:val="ts-alignment-element"/>
                <w:rFonts w:cs="Arial"/>
                <w:szCs w:val="22"/>
                <w:lang w:val="en"/>
              </w:rPr>
              <w:t>Party</w:t>
            </w:r>
            <w:r w:rsidRPr="00F052D8">
              <w:rPr>
                <w:rFonts w:cs="Arial"/>
                <w:szCs w:val="22"/>
                <w:lang w:val="en"/>
              </w:rPr>
              <w:t xml:space="preserve"> </w:t>
            </w:r>
            <w:r w:rsidRPr="00F052D8">
              <w:rPr>
                <w:rStyle w:val="ts-alignment-element"/>
                <w:rFonts w:cs="Arial"/>
                <w:szCs w:val="22"/>
                <w:lang w:val="en"/>
              </w:rPr>
              <w:t>reasonable</w:t>
            </w:r>
            <w:r w:rsidRPr="00F052D8">
              <w:rPr>
                <w:rFonts w:cs="Arial"/>
                <w:szCs w:val="22"/>
                <w:lang w:val="en"/>
              </w:rPr>
              <w:t xml:space="preserve"> </w:t>
            </w:r>
            <w:r w:rsidRPr="00F052D8">
              <w:rPr>
                <w:rStyle w:val="ts-alignment-element"/>
                <w:rFonts w:cs="Arial"/>
                <w:szCs w:val="22"/>
                <w:lang w:val="en"/>
              </w:rPr>
              <w:t>sums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foreign</w:t>
            </w:r>
            <w:r w:rsidRPr="00F052D8">
              <w:rPr>
                <w:rFonts w:cs="Arial"/>
                <w:szCs w:val="22"/>
                <w:lang w:val="en"/>
              </w:rPr>
              <w:t xml:space="preserve"> </w:t>
            </w:r>
            <w:r w:rsidRPr="00F052D8">
              <w:rPr>
                <w:rStyle w:val="ts-alignment-element"/>
                <w:rFonts w:cs="Arial"/>
                <w:szCs w:val="22"/>
                <w:lang w:val="en"/>
              </w:rPr>
              <w:t>currency</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purposes</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provision</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r w:rsidRPr="00F052D8">
              <w:rPr>
                <w:rStyle w:val="ts-alignment-element"/>
                <w:rFonts w:cs="Arial"/>
                <w:szCs w:val="22"/>
                <w:lang w:val="en"/>
              </w:rPr>
              <w:t>or</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personal</w:t>
            </w:r>
            <w:r w:rsidRPr="00F052D8">
              <w:rPr>
                <w:rFonts w:cs="Arial"/>
                <w:szCs w:val="22"/>
                <w:lang w:val="en"/>
              </w:rPr>
              <w:t xml:space="preserve"> </w:t>
            </w:r>
            <w:r w:rsidRPr="00F052D8">
              <w:rPr>
                <w:rStyle w:val="ts-alignment-element"/>
                <w:rFonts w:cs="Arial"/>
                <w:szCs w:val="22"/>
                <w:lang w:val="en"/>
              </w:rPr>
              <w:t>use</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well</w:t>
            </w:r>
            <w:r w:rsidRPr="00F052D8">
              <w:rPr>
                <w:rFonts w:cs="Arial"/>
                <w:szCs w:val="22"/>
                <w:lang w:val="en"/>
              </w:rPr>
              <w:t xml:space="preserve"> </w:t>
            </w:r>
            <w:r w:rsidRPr="00F052D8">
              <w:rPr>
                <w:rStyle w:val="ts-alignment-element"/>
                <w:rFonts w:cs="Arial"/>
                <w:szCs w:val="22"/>
                <w:lang w:val="en"/>
              </w:rPr>
              <w:t>as</w:t>
            </w:r>
            <w:r w:rsidRPr="00F052D8">
              <w:rPr>
                <w:rFonts w:cs="Arial"/>
                <w:szCs w:val="22"/>
                <w:lang w:val="en"/>
              </w:rPr>
              <w:t xml:space="preserve"> </w:t>
            </w:r>
            <w:r w:rsidRPr="00F052D8">
              <w:rPr>
                <w:rStyle w:val="ts-alignment-element"/>
                <w:rFonts w:cs="Arial"/>
                <w:szCs w:val="22"/>
                <w:lang w:val="en"/>
              </w:rPr>
              <w:t>to</w:t>
            </w:r>
            <w:r w:rsidRPr="00F052D8">
              <w:rPr>
                <w:rFonts w:cs="Arial"/>
                <w:szCs w:val="22"/>
                <w:lang w:val="en"/>
              </w:rPr>
              <w:t xml:space="preserve"> </w:t>
            </w:r>
            <w:r w:rsidRPr="00F052D8">
              <w:rPr>
                <w:rStyle w:val="ts-alignment-element"/>
                <w:rFonts w:cs="Arial"/>
                <w:szCs w:val="22"/>
                <w:lang w:val="en"/>
              </w:rPr>
              <w:t>withdraw</w:t>
            </w:r>
            <w:r w:rsidRPr="00F052D8">
              <w:rPr>
                <w:rFonts w:cs="Arial"/>
                <w:szCs w:val="22"/>
                <w:lang w:val="en"/>
              </w:rPr>
              <w:t xml:space="preserve"> </w:t>
            </w:r>
            <w:r w:rsidRPr="00F052D8">
              <w:rPr>
                <w:rStyle w:val="ts-alignment-element"/>
                <w:rFonts w:cs="Arial"/>
                <w:szCs w:val="22"/>
                <w:lang w:val="en"/>
              </w:rPr>
              <w:t>from</w:t>
            </w:r>
            <w:r w:rsidRPr="00F052D8">
              <w:rPr>
                <w:rFonts w:cs="Arial"/>
                <w:szCs w:val="22"/>
                <w:lang w:val="en"/>
              </w:rPr>
              <w:t xml:space="preserve"> </w:t>
            </w:r>
            <w:r w:rsidRPr="00F052D8">
              <w:rPr>
                <w:rStyle w:val="ts-alignment-element"/>
                <w:rFonts w:cs="Arial"/>
                <w:szCs w:val="22"/>
                <w:lang w:val="en"/>
              </w:rPr>
              <w:t>that</w:t>
            </w:r>
            <w:r w:rsidRPr="00F052D8">
              <w:rPr>
                <w:rFonts w:cs="Arial"/>
                <w:szCs w:val="22"/>
                <w:lang w:val="en"/>
              </w:rPr>
              <w:t xml:space="preserve"> </w:t>
            </w:r>
            <w:r w:rsidRPr="00F052D8">
              <w:rPr>
                <w:rStyle w:val="ts-alignment-element"/>
                <w:rFonts w:cs="Arial"/>
                <w:szCs w:val="22"/>
                <w:lang w:val="en"/>
              </w:rPr>
              <w:t>country</w:t>
            </w:r>
            <w:r w:rsidRPr="00F052D8">
              <w:rPr>
                <w:rFonts w:cs="Arial"/>
                <w:szCs w:val="22"/>
                <w:lang w:val="en"/>
              </w:rPr>
              <w:t xml:space="preserve"> </w:t>
            </w:r>
            <w:r w:rsidRPr="00F052D8">
              <w:rPr>
                <w:rStyle w:val="ts-alignment-element"/>
                <w:rFonts w:cs="Arial"/>
                <w:szCs w:val="22"/>
                <w:lang w:val="en"/>
              </w:rPr>
              <w:t>any</w:t>
            </w:r>
            <w:r w:rsidRPr="00F052D8">
              <w:rPr>
                <w:rFonts w:cs="Arial"/>
                <w:szCs w:val="22"/>
                <w:lang w:val="en"/>
              </w:rPr>
              <w:t xml:space="preserve"> </w:t>
            </w:r>
            <w:r w:rsidRPr="00F052D8">
              <w:rPr>
                <w:rStyle w:val="ts-alignment-element"/>
                <w:rFonts w:cs="Arial"/>
                <w:szCs w:val="22"/>
                <w:lang w:val="en"/>
              </w:rPr>
              <w:t>sums</w:t>
            </w:r>
            <w:r w:rsidRPr="00F052D8">
              <w:rPr>
                <w:rFonts w:cs="Arial"/>
                <w:szCs w:val="22"/>
                <w:lang w:val="en"/>
              </w:rPr>
              <w:t xml:space="preserve"> </w:t>
            </w:r>
            <w:r w:rsidRPr="00F052D8">
              <w:rPr>
                <w:rStyle w:val="ts-alignment-element"/>
                <w:rFonts w:cs="Arial"/>
                <w:szCs w:val="22"/>
                <w:lang w:val="en"/>
              </w:rPr>
              <w:t>that</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Experts</w:t>
            </w:r>
            <w:r w:rsidRPr="00F052D8">
              <w:rPr>
                <w:rFonts w:cs="Arial"/>
                <w:szCs w:val="22"/>
                <w:lang w:val="en"/>
              </w:rPr>
              <w:t xml:space="preserve"> </w:t>
            </w:r>
            <w:r w:rsidRPr="00F052D8">
              <w:rPr>
                <w:rStyle w:val="ts-alignment-element"/>
                <w:rFonts w:cs="Arial"/>
                <w:szCs w:val="22"/>
                <w:lang w:val="en"/>
              </w:rPr>
              <w:t>may</w:t>
            </w:r>
            <w:r w:rsidRPr="00F052D8">
              <w:rPr>
                <w:rFonts w:cs="Arial"/>
                <w:szCs w:val="22"/>
                <w:lang w:val="en"/>
              </w:rPr>
              <w:t xml:space="preserve"> </w:t>
            </w:r>
            <w:r w:rsidRPr="00F052D8">
              <w:rPr>
                <w:rStyle w:val="ts-alignment-element"/>
                <w:rFonts w:cs="Arial"/>
                <w:szCs w:val="22"/>
                <w:lang w:val="en"/>
              </w:rPr>
              <w:t>have</w:t>
            </w:r>
            <w:r w:rsidRPr="00F052D8">
              <w:rPr>
                <w:rFonts w:cs="Arial"/>
                <w:szCs w:val="22"/>
                <w:lang w:val="en"/>
              </w:rPr>
              <w:t xml:space="preserve"> </w:t>
            </w:r>
            <w:r w:rsidRPr="00F052D8">
              <w:rPr>
                <w:rStyle w:val="ts-alignment-element"/>
                <w:rFonts w:cs="Arial"/>
                <w:szCs w:val="22"/>
                <w:lang w:val="en"/>
              </w:rPr>
              <w:t>accrued</w:t>
            </w:r>
            <w:r w:rsidRPr="00F052D8">
              <w:rPr>
                <w:rFonts w:cs="Arial"/>
                <w:szCs w:val="22"/>
                <w:lang w:val="en"/>
              </w:rPr>
              <w:t xml:space="preserve"> </w:t>
            </w:r>
            <w:r w:rsidRPr="00F052D8">
              <w:rPr>
                <w:rStyle w:val="ts-alignment-element"/>
                <w:rFonts w:cs="Arial"/>
                <w:szCs w:val="22"/>
                <w:lang w:val="en"/>
              </w:rPr>
              <w:t>there</w:t>
            </w:r>
            <w:r w:rsidRPr="00F052D8">
              <w:rPr>
                <w:rFonts w:cs="Arial"/>
                <w:szCs w:val="22"/>
                <w:lang w:val="en"/>
              </w:rPr>
              <w:t xml:space="preserve"> </w:t>
            </w:r>
            <w:r w:rsidRPr="00F052D8">
              <w:rPr>
                <w:rStyle w:val="ts-alignment-element"/>
                <w:rFonts w:cs="Arial"/>
                <w:szCs w:val="22"/>
                <w:lang w:val="en"/>
              </w:rPr>
              <w:t>for</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provision</w:t>
            </w:r>
            <w:r w:rsidRPr="00F052D8">
              <w:rPr>
                <w:rFonts w:cs="Arial"/>
                <w:szCs w:val="22"/>
                <w:lang w:val="en"/>
              </w:rPr>
              <w:t xml:space="preserve"> </w:t>
            </w:r>
            <w:r w:rsidRPr="00F052D8">
              <w:rPr>
                <w:rStyle w:val="ts-alignment-element"/>
                <w:rFonts w:cs="Arial"/>
                <w:szCs w:val="22"/>
                <w:lang w:val="en"/>
              </w:rPr>
              <w:t>of</w:t>
            </w:r>
            <w:r w:rsidRPr="00F052D8">
              <w:rPr>
                <w:rFonts w:cs="Arial"/>
                <w:szCs w:val="22"/>
                <w:lang w:val="en"/>
              </w:rPr>
              <w:t xml:space="preserve"> </w:t>
            </w:r>
            <w:r w:rsidRPr="00F052D8">
              <w:rPr>
                <w:rStyle w:val="ts-alignment-element"/>
                <w:rFonts w:cs="Arial"/>
                <w:szCs w:val="22"/>
                <w:lang w:val="en"/>
              </w:rPr>
              <w:t>the</w:t>
            </w:r>
            <w:r w:rsidRPr="00F052D8">
              <w:rPr>
                <w:rFonts w:cs="Arial"/>
                <w:szCs w:val="22"/>
                <w:lang w:val="en"/>
              </w:rPr>
              <w:t xml:space="preserve"> </w:t>
            </w:r>
            <w:r w:rsidRPr="00F052D8">
              <w:rPr>
                <w:rStyle w:val="ts-alignment-element"/>
                <w:rFonts w:cs="Arial"/>
                <w:szCs w:val="22"/>
                <w:lang w:val="en"/>
              </w:rPr>
              <w:t>Services.</w:t>
            </w:r>
            <w:r w:rsidRPr="00F052D8">
              <w:rPr>
                <w:rFonts w:cs="Arial"/>
                <w:szCs w:val="22"/>
                <w:lang w:val="en"/>
              </w:rPr>
              <w:t xml:space="preserve"> </w:t>
            </w:r>
          </w:p>
          <w:p w14:paraId="69C6B3F2" w14:textId="79090EBD" w:rsidR="00780BD9" w:rsidRPr="00F052D8" w:rsidRDefault="00780BD9" w:rsidP="00956E6B">
            <w:pPr>
              <w:pStyle w:val="ListParagraph"/>
              <w:numPr>
                <w:ilvl w:val="0"/>
                <w:numId w:val="106"/>
              </w:numPr>
              <w:rPr>
                <w:rFonts w:cs="Arial"/>
                <w:szCs w:val="22"/>
              </w:rPr>
            </w:pPr>
            <w:r w:rsidRPr="00F052D8">
              <w:rPr>
                <w:rStyle w:val="ts-alignment-element"/>
                <w:rFonts w:cs="Arial"/>
                <w:szCs w:val="22"/>
              </w:rPr>
              <w:lastRenderedPageBreak/>
              <w:t>Provide</w:t>
            </w:r>
            <w:r w:rsidRPr="00F052D8">
              <w:rPr>
                <w:rFonts w:cs="Arial"/>
                <w:szCs w:val="22"/>
              </w:rPr>
              <w:t xml:space="preserve"> </w:t>
            </w:r>
            <w:r w:rsidRPr="00F052D8">
              <w:rPr>
                <w:rStyle w:val="ts-alignment-element"/>
                <w:rFonts w:cs="Arial"/>
                <w:szCs w:val="22"/>
              </w:rPr>
              <w:t>the</w:t>
            </w:r>
            <w:r w:rsidRPr="00F052D8">
              <w:rPr>
                <w:rFonts w:cs="Arial"/>
                <w:szCs w:val="22"/>
              </w:rPr>
              <w:t xml:space="preserve"> </w:t>
            </w:r>
            <w:r w:rsidRPr="00F052D8">
              <w:rPr>
                <w:rStyle w:val="ts-alignment-element"/>
                <w:rFonts w:cs="Arial"/>
                <w:szCs w:val="22"/>
              </w:rPr>
              <w:t>Consultant</w:t>
            </w:r>
            <w:r w:rsidRPr="00F052D8">
              <w:rPr>
                <w:rFonts w:cs="Arial"/>
                <w:szCs w:val="22"/>
              </w:rPr>
              <w:t xml:space="preserve"> </w:t>
            </w:r>
            <w:r w:rsidRPr="00F052D8">
              <w:rPr>
                <w:rStyle w:val="ts-alignment-element"/>
                <w:rFonts w:cs="Arial"/>
                <w:szCs w:val="22"/>
              </w:rPr>
              <w:t>with</w:t>
            </w:r>
            <w:r w:rsidRPr="00F052D8">
              <w:rPr>
                <w:rFonts w:cs="Arial"/>
                <w:szCs w:val="22"/>
              </w:rPr>
              <w:t xml:space="preserve"> </w:t>
            </w:r>
            <w:r w:rsidRPr="00F052D8">
              <w:rPr>
                <w:rStyle w:val="ts-alignment-element"/>
                <w:rFonts w:cs="Arial"/>
                <w:szCs w:val="22"/>
              </w:rPr>
              <w:t>any</w:t>
            </w:r>
            <w:r w:rsidRPr="00F052D8">
              <w:rPr>
                <w:rFonts w:cs="Arial"/>
                <w:szCs w:val="22"/>
              </w:rPr>
              <w:t xml:space="preserve"> </w:t>
            </w:r>
            <w:r w:rsidRPr="00F052D8">
              <w:rPr>
                <w:rStyle w:val="ts-alignment-element"/>
                <w:rFonts w:cs="Arial"/>
                <w:szCs w:val="22"/>
              </w:rPr>
              <w:t>other</w:t>
            </w:r>
            <w:r w:rsidRPr="00F052D8">
              <w:rPr>
                <w:rFonts w:cs="Arial"/>
                <w:szCs w:val="22"/>
              </w:rPr>
              <w:t xml:space="preserve"> </w:t>
            </w:r>
            <w:r w:rsidRPr="00F052D8">
              <w:rPr>
                <w:rStyle w:val="ts-alignment-element"/>
                <w:rFonts w:cs="Arial"/>
                <w:szCs w:val="22"/>
              </w:rPr>
              <w:t>assistance</w:t>
            </w:r>
            <w:r w:rsidRPr="00F052D8">
              <w:rPr>
                <w:rFonts w:cs="Arial"/>
                <w:szCs w:val="22"/>
              </w:rPr>
              <w:t xml:space="preserve"> </w:t>
            </w:r>
            <w:r w:rsidRPr="00F052D8">
              <w:rPr>
                <w:rStyle w:val="ts-alignment-element"/>
                <w:rFonts w:cs="Arial"/>
                <w:szCs w:val="22"/>
              </w:rPr>
              <w:t>indicated</w:t>
            </w:r>
            <w:r w:rsidRPr="00F052D8">
              <w:rPr>
                <w:rFonts w:cs="Arial"/>
                <w:szCs w:val="22"/>
              </w:rPr>
              <w:t xml:space="preserve"> </w:t>
            </w:r>
            <w:r w:rsidRPr="00F052D8">
              <w:rPr>
                <w:rStyle w:val="ts-alignment-element"/>
                <w:rFonts w:cs="Arial"/>
                <w:szCs w:val="22"/>
              </w:rPr>
              <w:t>in</w:t>
            </w:r>
            <w:r w:rsidRPr="00F052D8">
              <w:rPr>
                <w:rFonts w:cs="Arial"/>
                <w:szCs w:val="22"/>
              </w:rPr>
              <w:t xml:space="preserve"> </w:t>
            </w:r>
            <w:r w:rsidRPr="00F052D8">
              <w:rPr>
                <w:rStyle w:val="ts-alignment-element"/>
                <w:rFonts w:cs="Arial"/>
                <w:b/>
                <w:bCs/>
                <w:szCs w:val="22"/>
              </w:rPr>
              <w:t>the</w:t>
            </w:r>
            <w:r w:rsidRPr="00F052D8">
              <w:rPr>
                <w:rFonts w:cs="Arial"/>
                <w:b/>
                <w:bCs/>
                <w:szCs w:val="22"/>
              </w:rPr>
              <w:t xml:space="preserve"> </w:t>
            </w:r>
            <w:r w:rsidRPr="00F052D8">
              <w:rPr>
                <w:rStyle w:val="ts-alignment-element"/>
                <w:rFonts w:cs="Arial"/>
                <w:b/>
                <w:bCs/>
                <w:szCs w:val="22"/>
              </w:rPr>
              <w:t xml:space="preserve">PCC. </w:t>
            </w:r>
          </w:p>
        </w:tc>
      </w:tr>
      <w:tr w:rsidR="00780BD9" w:rsidRPr="004F1567" w14:paraId="2B7B8262" w14:textId="77777777" w:rsidTr="005603CB">
        <w:tc>
          <w:tcPr>
            <w:tcW w:w="9360" w:type="dxa"/>
            <w:gridSpan w:val="2"/>
          </w:tcPr>
          <w:p w14:paraId="17EAF311" w14:textId="7D573FD0" w:rsidR="00780BD9" w:rsidRPr="00154ABB" w:rsidRDefault="00780BD9" w:rsidP="00780BD9">
            <w:pPr>
              <w:pStyle w:val="CON1N2"/>
              <w:numPr>
                <w:ilvl w:val="0"/>
                <w:numId w:val="5"/>
              </w:numPr>
              <w:rPr>
                <w:b w:val="0"/>
                <w:bCs w:val="0"/>
                <w:lang w:val="en-US"/>
              </w:rPr>
            </w:pPr>
            <w:bookmarkStart w:id="424" w:name="_Toc74547299"/>
            <w:bookmarkStart w:id="425" w:name="_Toc74548105"/>
            <w:bookmarkStart w:id="426" w:name="_Toc74859362"/>
            <w:bookmarkStart w:id="427" w:name="_Toc74865140"/>
            <w:bookmarkStart w:id="428" w:name="_Toc77534863"/>
            <w:bookmarkEnd w:id="422"/>
            <w:r w:rsidRPr="00154ABB">
              <w:rPr>
                <w:lang w:val="en-US"/>
              </w:rPr>
              <w:lastRenderedPageBreak/>
              <w:t>Acces</w:t>
            </w:r>
            <w:bookmarkEnd w:id="424"/>
            <w:bookmarkEnd w:id="425"/>
            <w:bookmarkEnd w:id="426"/>
            <w:bookmarkEnd w:id="427"/>
            <w:r>
              <w:rPr>
                <w:lang w:val="en-US"/>
              </w:rPr>
              <w:t>s to the Project sites</w:t>
            </w:r>
            <w:bookmarkEnd w:id="428"/>
          </w:p>
        </w:tc>
      </w:tr>
      <w:tr w:rsidR="00780BD9" w:rsidRPr="004F1567" w14:paraId="4470794E" w14:textId="77777777" w:rsidTr="005603CB">
        <w:tc>
          <w:tcPr>
            <w:tcW w:w="810" w:type="dxa"/>
            <w:tcBorders>
              <w:right w:val="nil"/>
            </w:tcBorders>
          </w:tcPr>
          <w:p w14:paraId="3C45ADB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25FD3A" w14:textId="6B5CA6EA" w:rsidR="00780BD9" w:rsidRPr="00896070" w:rsidRDefault="00780BD9" w:rsidP="00780BD9">
            <w:pPr>
              <w:spacing w:after="0" w:line="240" w:lineRule="auto"/>
              <w:jc w:val="both"/>
              <w:rPr>
                <w:rFonts w:ascii="Arial" w:eastAsia="Times New Roman" w:hAnsi="Arial" w:cs="Arial"/>
                <w:lang w:val="en-US"/>
              </w:rPr>
            </w:pPr>
            <w:r w:rsidRPr="00896070">
              <w:rPr>
                <w:rStyle w:val="ts-alignment-element"/>
                <w:rFonts w:ascii="Arial" w:hAnsi="Arial" w:cs="Arial"/>
                <w:lang w:val="en"/>
              </w:rPr>
              <w:t>When</w:t>
            </w:r>
            <w:r w:rsidRPr="00896070">
              <w:rPr>
                <w:rFonts w:ascii="Arial" w:hAnsi="Arial" w:cs="Arial"/>
                <w:lang w:val="en"/>
              </w:rPr>
              <w:t xml:space="preserve"> </w:t>
            </w:r>
            <w:r w:rsidRPr="00896070">
              <w:rPr>
                <w:rStyle w:val="ts-alignment-element"/>
                <w:rFonts w:ascii="Arial" w:hAnsi="Arial" w:cs="Arial"/>
                <w:lang w:val="en"/>
              </w:rPr>
              <w:t>required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provision</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highlighted"/>
                <w:rFonts w:ascii="Arial" w:hAnsi="Arial" w:cs="Arial"/>
                <w:lang w:val="en"/>
              </w:rPr>
              <w:t>Consulting</w:t>
            </w:r>
            <w:r w:rsidRPr="00896070">
              <w:rPr>
                <w:rFonts w:ascii="Arial" w:hAnsi="Arial" w:cs="Arial"/>
                <w:lang w:val="en"/>
              </w:rPr>
              <w:t xml:space="preserve"> </w:t>
            </w:r>
            <w:r w:rsidRPr="00896070">
              <w:rPr>
                <w:rStyle w:val="ts-alignment-element-highlighted"/>
                <w:rFonts w:ascii="Arial" w:hAnsi="Arial" w:cs="Arial"/>
                <w:lang w:val="en"/>
              </w:rPr>
              <w:t>Services,</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Contrac</w:t>
            </w:r>
            <w:r w:rsidR="000D7499">
              <w:rPr>
                <w:rStyle w:val="ts-alignment-element"/>
                <w:rFonts w:ascii="Arial" w:hAnsi="Arial" w:cs="Arial"/>
                <w:lang w:val="en"/>
              </w:rPr>
              <w:t xml:space="preserve">ting Party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provide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with</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project</w:t>
            </w:r>
            <w:r w:rsidRPr="00896070">
              <w:rPr>
                <w:rFonts w:ascii="Arial" w:hAnsi="Arial" w:cs="Arial"/>
                <w:lang w:val="en"/>
              </w:rPr>
              <w:t xml:space="preserve"> </w:t>
            </w:r>
            <w:r w:rsidRPr="00896070">
              <w:rPr>
                <w:rStyle w:val="ts-alignment-element"/>
                <w:rFonts w:ascii="Arial" w:hAnsi="Arial" w:cs="Arial"/>
                <w:lang w:val="en"/>
              </w:rPr>
              <w:t>sites</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indicate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security</w:t>
            </w:r>
            <w:r w:rsidRPr="00896070">
              <w:rPr>
                <w:rFonts w:ascii="Arial" w:hAnsi="Arial" w:cs="Arial"/>
                <w:lang w:val="en"/>
              </w:rPr>
              <w:t xml:space="preserve"> </w:t>
            </w:r>
            <w:r w:rsidRPr="00896070">
              <w:rPr>
                <w:rStyle w:val="ts-alignment-element"/>
                <w:rFonts w:ascii="Arial" w:hAnsi="Arial" w:cs="Arial"/>
                <w:lang w:val="en"/>
              </w:rPr>
              <w:t>measures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where</w:t>
            </w:r>
            <w:r w:rsidRPr="00896070">
              <w:rPr>
                <w:rFonts w:ascii="Arial" w:hAnsi="Arial" w:cs="Arial"/>
                <w:lang w:val="en"/>
              </w:rPr>
              <w:t xml:space="preserve"> </w:t>
            </w:r>
            <w:r w:rsidRPr="00896070">
              <w:rPr>
                <w:rStyle w:val="ts-alignment-element"/>
                <w:rFonts w:ascii="Arial" w:hAnsi="Arial" w:cs="Arial"/>
                <w:lang w:val="en"/>
              </w:rPr>
              <w:t>appropriate,</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necessary</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limit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risk</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damage</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aforementioned</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Contract</w:t>
            </w:r>
            <w:r w:rsidR="000D7499">
              <w:rPr>
                <w:rStyle w:val="ts-alignment-element"/>
                <w:rFonts w:ascii="Arial" w:hAnsi="Arial" w:cs="Arial"/>
                <w:lang w:val="en"/>
              </w:rPr>
              <w:t>ing Party</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be</w:t>
            </w:r>
            <w:r w:rsidRPr="00896070">
              <w:rPr>
                <w:rFonts w:ascii="Arial" w:hAnsi="Arial" w:cs="Arial"/>
                <w:lang w:val="en"/>
              </w:rPr>
              <w:t xml:space="preserve"> </w:t>
            </w:r>
            <w:r w:rsidRPr="00896070">
              <w:rPr>
                <w:rStyle w:val="ts-alignment-element"/>
                <w:rFonts w:ascii="Arial" w:hAnsi="Arial" w:cs="Arial"/>
                <w:lang w:val="en"/>
              </w:rPr>
              <w:t>liable</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hold</w:t>
            </w:r>
            <w:r w:rsidRPr="00896070">
              <w:rPr>
                <w:rFonts w:ascii="Arial" w:hAnsi="Arial" w:cs="Arial"/>
                <w:lang w:val="en"/>
              </w:rPr>
              <w:t xml:space="preserve"> harmless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all</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from </w:t>
            </w:r>
            <w:r w:rsidRPr="00896070">
              <w:rPr>
                <w:rStyle w:val="ts-alignment-element"/>
                <w:rFonts w:ascii="Arial" w:hAnsi="Arial" w:cs="Arial"/>
                <w:lang w:val="en"/>
              </w:rPr>
              <w:t>liability</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unless</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caused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intentional</w:t>
            </w:r>
            <w:r w:rsidRPr="00896070">
              <w:rPr>
                <w:rFonts w:ascii="Arial" w:hAnsi="Arial" w:cs="Arial"/>
                <w:lang w:val="en"/>
              </w:rPr>
              <w:t xml:space="preserve"> </w:t>
            </w:r>
            <w:r w:rsidRPr="00896070">
              <w:rPr>
                <w:rStyle w:val="ts-alignment-element"/>
                <w:rFonts w:ascii="Arial" w:hAnsi="Arial" w:cs="Arial"/>
                <w:lang w:val="en"/>
              </w:rPr>
              <w:t>breach</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obligations</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negligence</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w:t>
            </w:r>
            <w:r w:rsidRPr="00896070">
              <w:rPr>
                <w:rFonts w:ascii="Arial" w:hAnsi="Arial" w:cs="Arial"/>
                <w:lang w:val="en"/>
              </w:rPr>
              <w:t xml:space="preserve"> </w:t>
            </w:r>
            <w:r w:rsidRPr="00896070">
              <w:rPr>
                <w:rStyle w:val="ts-alignment-element"/>
                <w:rFonts w:ascii="Arial" w:hAnsi="Arial" w:cs="Arial"/>
                <w:lang w:val="en"/>
              </w:rPr>
              <w:t>Sub-Consultant</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them.</w:t>
            </w:r>
          </w:p>
        </w:tc>
      </w:tr>
      <w:tr w:rsidR="00780BD9" w:rsidRPr="004F1567" w14:paraId="23575BF2" w14:textId="77777777" w:rsidTr="005603CB">
        <w:tc>
          <w:tcPr>
            <w:tcW w:w="9360" w:type="dxa"/>
            <w:gridSpan w:val="2"/>
          </w:tcPr>
          <w:p w14:paraId="29EA7A02" w14:textId="0B10AC5E" w:rsidR="00780BD9" w:rsidRPr="00F052D8" w:rsidRDefault="00780BD9" w:rsidP="00780BD9">
            <w:pPr>
              <w:pStyle w:val="CON1N2"/>
              <w:numPr>
                <w:ilvl w:val="0"/>
                <w:numId w:val="5"/>
              </w:numPr>
              <w:rPr>
                <w:b w:val="0"/>
                <w:bCs w:val="0"/>
                <w:lang w:val="en-US"/>
              </w:rPr>
            </w:pPr>
            <w:bookmarkStart w:id="429" w:name="_Toc74547300"/>
            <w:bookmarkStart w:id="430" w:name="_Toc74548106"/>
            <w:bookmarkStart w:id="431" w:name="_Toc74859363"/>
            <w:bookmarkStart w:id="432" w:name="_Toc74865141"/>
            <w:bookmarkStart w:id="433" w:name="_Hlk22133967"/>
            <w:r w:rsidRPr="00896070">
              <w:rPr>
                <w:lang w:val="en-US"/>
              </w:rPr>
              <w:t xml:space="preserve"> </w:t>
            </w:r>
            <w:bookmarkStart w:id="434" w:name="_Toc77534864"/>
            <w:r w:rsidRPr="00F052D8">
              <w:rPr>
                <w:lang w:val="en-US"/>
              </w:rPr>
              <w:t>Services, facilities, and goods of the C</w:t>
            </w:r>
            <w:r>
              <w:rPr>
                <w:lang w:val="en-US"/>
              </w:rPr>
              <w:t>ontracting Party to be provided to the Consultant</w:t>
            </w:r>
            <w:bookmarkEnd w:id="434"/>
            <w:r>
              <w:rPr>
                <w:lang w:val="en-US"/>
              </w:rPr>
              <w:t xml:space="preserve"> </w:t>
            </w:r>
            <w:bookmarkEnd w:id="429"/>
            <w:bookmarkEnd w:id="430"/>
            <w:bookmarkEnd w:id="431"/>
            <w:bookmarkEnd w:id="432"/>
          </w:p>
        </w:tc>
      </w:tr>
      <w:bookmarkEnd w:id="433"/>
      <w:tr w:rsidR="00780BD9" w:rsidRPr="004F1567" w14:paraId="1CB730FA" w14:textId="77777777" w:rsidTr="005603CB">
        <w:tc>
          <w:tcPr>
            <w:tcW w:w="810" w:type="dxa"/>
            <w:tcBorders>
              <w:right w:val="nil"/>
            </w:tcBorders>
          </w:tcPr>
          <w:p w14:paraId="696F15BF" w14:textId="77777777" w:rsidR="00780BD9" w:rsidRPr="00F052D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A2417C" w14:textId="017A0B53" w:rsidR="00780BD9" w:rsidRPr="00F052D8" w:rsidRDefault="00780BD9" w:rsidP="00780BD9">
            <w:pPr>
              <w:spacing w:after="0" w:line="240" w:lineRule="auto"/>
              <w:jc w:val="both"/>
              <w:rPr>
                <w:rFonts w:ascii="Arial" w:eastAsia="Times New Roman" w:hAnsi="Arial" w:cs="Arial"/>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highlighted"/>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purposes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free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charge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(Agreed</w:t>
            </w:r>
            <w:r w:rsidRPr="00F052D8">
              <w:rPr>
                <w:rFonts w:ascii="Arial" w:hAnsi="Arial" w:cs="Arial"/>
                <w:lang w:val="en"/>
              </w:rPr>
              <w:t xml:space="preserve"> </w:t>
            </w:r>
            <w:r w:rsidRPr="00F052D8">
              <w:rPr>
                <w:rStyle w:val="ts-alignment-element"/>
                <w:rFonts w:ascii="Arial" w:hAnsi="Arial" w:cs="Arial"/>
                <w:lang w:val="en"/>
              </w:rPr>
              <w:t>Terms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Reference)</w:t>
            </w:r>
            <w:r w:rsidRPr="00F052D8">
              <w:rPr>
                <w:rFonts w:ascii="Arial" w:hAnsi="Arial" w:cs="Arial"/>
                <w:lang w:val="en"/>
              </w:rPr>
              <w:t xml:space="preserve"> at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under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conditions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Annex.</w:t>
            </w:r>
          </w:p>
        </w:tc>
      </w:tr>
      <w:tr w:rsidR="00780BD9" w:rsidRPr="004F1567" w14:paraId="37B1E367" w14:textId="77777777" w:rsidTr="005603CB">
        <w:tc>
          <w:tcPr>
            <w:tcW w:w="810" w:type="dxa"/>
            <w:tcBorders>
              <w:right w:val="nil"/>
            </w:tcBorders>
          </w:tcPr>
          <w:p w14:paraId="3ADEB51F" w14:textId="77777777" w:rsidR="00780BD9" w:rsidRPr="00F052D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D738FC" w14:textId="63C07C45" w:rsidR="00780BD9" w:rsidRPr="00F6040A" w:rsidRDefault="00780BD9" w:rsidP="00780BD9">
            <w:pPr>
              <w:spacing w:after="0" w:line="240" w:lineRule="auto"/>
              <w:jc w:val="both"/>
              <w:rPr>
                <w:rFonts w:ascii="Arial" w:eastAsia="Times New Roman" w:hAnsi="Arial" w:cs="Arial"/>
                <w:lang w:val="en-US"/>
              </w:rPr>
            </w:pP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event</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such</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highlighted"/>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are</w:t>
            </w:r>
            <w:r w:rsidRPr="00F052D8">
              <w:rPr>
                <w:rFonts w:ascii="Arial" w:hAnsi="Arial" w:cs="Arial"/>
                <w:lang w:val="en"/>
              </w:rPr>
              <w:t xml:space="preserve"> </w:t>
            </w:r>
            <w:r w:rsidRPr="00F052D8">
              <w:rPr>
                <w:rStyle w:val="ts-alignment-element"/>
                <w:rFonts w:ascii="Arial" w:hAnsi="Arial" w:cs="Arial"/>
                <w:lang w:val="en"/>
              </w:rPr>
              <w:t>not</w:t>
            </w:r>
            <w:r w:rsidRPr="00F052D8">
              <w:rPr>
                <w:rFonts w:ascii="Arial" w:hAnsi="Arial" w:cs="Arial"/>
                <w:lang w:val="en"/>
              </w:rPr>
              <w:t xml:space="preserve"> </w:t>
            </w:r>
            <w:r w:rsidRPr="00F052D8">
              <w:rPr>
                <w:rStyle w:val="ts-alignment-element"/>
                <w:rFonts w:ascii="Arial" w:hAnsi="Arial" w:cs="Arial"/>
                <w:lang w:val="en"/>
              </w:rPr>
              <w:t>made</w:t>
            </w:r>
            <w:r w:rsidRPr="00F052D8">
              <w:rPr>
                <w:rFonts w:ascii="Arial" w:hAnsi="Arial" w:cs="Arial"/>
                <w:lang w:val="en"/>
              </w:rPr>
              <w:t xml:space="preserve"> </w:t>
            </w:r>
            <w:r w:rsidRPr="00F052D8">
              <w:rPr>
                <w:rStyle w:val="ts-alignment-element"/>
                <w:rFonts w:ascii="Arial" w:hAnsi="Arial" w:cs="Arial"/>
                <w:lang w:val="en"/>
              </w:rPr>
              <w:t>available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when</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Parties</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agree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an</w:t>
            </w:r>
            <w:r w:rsidRPr="00F052D8">
              <w:rPr>
                <w:rFonts w:ascii="Arial" w:hAnsi="Arial" w:cs="Arial"/>
                <w:lang w:val="en"/>
              </w:rPr>
              <w:t xml:space="preserve"> </w:t>
            </w:r>
            <w:r w:rsidRPr="00F052D8">
              <w:rPr>
                <w:rStyle w:val="ts-alignment-element"/>
                <w:rFonts w:ascii="Arial" w:hAnsi="Arial" w:cs="Arial"/>
                <w:lang w:val="en"/>
              </w:rPr>
              <w:t>extension</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limit</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granted</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(ii)</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which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obtain</w:t>
            </w:r>
            <w:r w:rsidRPr="00F052D8">
              <w:rPr>
                <w:rFonts w:ascii="Arial" w:hAnsi="Arial" w:cs="Arial"/>
                <w:lang w:val="en"/>
              </w:rPr>
              <w:t xml:space="preserve"> </w:t>
            </w:r>
            <w:r w:rsidRPr="00F052D8">
              <w:rPr>
                <w:rStyle w:val="ts-alignment-element"/>
                <w:rFonts w:ascii="Arial" w:hAnsi="Arial" w:cs="Arial"/>
                <w:lang w:val="en"/>
              </w:rPr>
              <w:t>such</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from</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sources,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(iii)</w:t>
            </w:r>
            <w:r w:rsidRPr="00F052D8">
              <w:rPr>
                <w:rFonts w:ascii="Arial" w:hAnsi="Arial" w:cs="Arial"/>
                <w:lang w:val="en"/>
              </w:rPr>
              <w:t xml:space="preserve"> </w:t>
            </w:r>
            <w:r w:rsidRPr="00F052D8">
              <w:rPr>
                <w:rStyle w:val="ts-alignment-element"/>
                <w:rFonts w:ascii="Arial" w:hAnsi="Arial" w:cs="Arial"/>
                <w:lang w:val="en"/>
              </w:rPr>
              <w:t>if</w:t>
            </w:r>
            <w:r w:rsidRPr="00F052D8">
              <w:rPr>
                <w:rFonts w:ascii="Arial" w:hAnsi="Arial" w:cs="Arial"/>
                <w:lang w:val="en"/>
              </w:rPr>
              <w:t xml:space="preserve"> </w:t>
            </w:r>
            <w:r w:rsidRPr="00F052D8">
              <w:rPr>
                <w:rStyle w:val="ts-alignment-element"/>
                <w:rFonts w:ascii="Arial" w:hAnsi="Arial" w:cs="Arial"/>
                <w:lang w:val="en"/>
              </w:rPr>
              <w:t>applicable,</w:t>
            </w:r>
            <w:r w:rsidRPr="00F052D8">
              <w:rPr>
                <w:rFonts w:ascii="Arial" w:hAnsi="Arial" w:cs="Arial"/>
                <w:lang w:val="en"/>
              </w:rPr>
              <w:t xml:space="preserve"> </w:t>
            </w:r>
            <w:r w:rsidRPr="00F052D8">
              <w:rPr>
                <w:rStyle w:val="ts-alignment-element"/>
                <w:rFonts w:ascii="Arial" w:hAnsi="Arial" w:cs="Arial"/>
                <w:lang w:val="en"/>
              </w:rPr>
              <w:t>any</w:t>
            </w:r>
            <w:r w:rsidRPr="00F052D8">
              <w:rPr>
                <w:rFonts w:ascii="Arial" w:hAnsi="Arial" w:cs="Arial"/>
                <w:lang w:val="en"/>
              </w:rPr>
              <w:t xml:space="preserve"> </w:t>
            </w:r>
            <w:r w:rsidRPr="00F052D8">
              <w:rPr>
                <w:rStyle w:val="ts-alignment-element"/>
                <w:rFonts w:ascii="Arial" w:hAnsi="Arial" w:cs="Arial"/>
                <w:lang w:val="en"/>
              </w:rPr>
              <w:t>additional</w:t>
            </w:r>
            <w:r w:rsidRPr="00F052D8">
              <w:rPr>
                <w:rFonts w:ascii="Arial" w:hAnsi="Arial" w:cs="Arial"/>
                <w:lang w:val="en"/>
              </w:rPr>
              <w:t xml:space="preserve"> </w:t>
            </w:r>
            <w:r w:rsidRPr="00F052D8">
              <w:rPr>
                <w:rStyle w:val="ts-alignment-element"/>
                <w:rFonts w:ascii="Arial" w:hAnsi="Arial" w:cs="Arial"/>
                <w:lang w:val="en"/>
              </w:rPr>
              <w:t>payments</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are</w:t>
            </w:r>
            <w:r w:rsidRPr="00F052D8">
              <w:rPr>
                <w:rFonts w:ascii="Arial" w:hAnsi="Arial" w:cs="Arial"/>
                <w:lang w:val="en"/>
              </w:rPr>
              <w:t xml:space="preserve"> </w:t>
            </w:r>
            <w:r w:rsidRPr="00F052D8">
              <w:rPr>
                <w:rStyle w:val="ts-alignment-element"/>
                <w:rFonts w:ascii="Arial" w:hAnsi="Arial" w:cs="Arial"/>
                <w:lang w:val="en"/>
              </w:rPr>
              <w:t>accordingly</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made</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accordance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regulation</w:t>
            </w:r>
            <w:r w:rsidRPr="00F052D8">
              <w:rPr>
                <w:rFonts w:ascii="Arial" w:hAnsi="Arial" w:cs="Arial"/>
                <w:lang w:val="en"/>
              </w:rPr>
              <w:t xml:space="preserve"> </w:t>
            </w:r>
            <w:r w:rsidRPr="00F052D8">
              <w:rPr>
                <w:rStyle w:val="ts-alignment-element"/>
                <w:rFonts w:ascii="Arial" w:hAnsi="Arial" w:cs="Arial"/>
                <w:lang w:val="en"/>
              </w:rPr>
              <w:t>39.3</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these</w:t>
            </w:r>
            <w:r w:rsidRPr="00F052D8">
              <w:rPr>
                <w:rFonts w:ascii="Arial" w:hAnsi="Arial" w:cs="Arial"/>
                <w:lang w:val="en"/>
              </w:rPr>
              <w:t xml:space="preserve"> </w:t>
            </w:r>
            <w:r w:rsidRPr="00F052D8">
              <w:rPr>
                <w:rStyle w:val="ts-alignment-element"/>
                <w:rFonts w:ascii="Arial" w:hAnsi="Arial" w:cs="Arial"/>
                <w:lang w:val="en"/>
              </w:rPr>
              <w:t xml:space="preserve">GCC. </w:t>
            </w:r>
          </w:p>
        </w:tc>
      </w:tr>
      <w:tr w:rsidR="00780BD9" w:rsidRPr="00154ABB" w14:paraId="149208D9" w14:textId="77777777" w:rsidTr="005603CB">
        <w:trPr>
          <w:trHeight w:val="172"/>
        </w:trPr>
        <w:tc>
          <w:tcPr>
            <w:tcW w:w="9360" w:type="dxa"/>
            <w:gridSpan w:val="2"/>
          </w:tcPr>
          <w:p w14:paraId="3E6DC7AD" w14:textId="788BC1B3" w:rsidR="00780BD9" w:rsidRPr="00154ABB" w:rsidRDefault="00780BD9" w:rsidP="00780BD9">
            <w:pPr>
              <w:pStyle w:val="CON1N2"/>
              <w:numPr>
                <w:ilvl w:val="0"/>
                <w:numId w:val="5"/>
              </w:numPr>
              <w:rPr>
                <w:b w:val="0"/>
                <w:bCs w:val="0"/>
                <w:lang w:val="en-US"/>
              </w:rPr>
            </w:pPr>
            <w:bookmarkStart w:id="435" w:name="_Toc77534865"/>
            <w:bookmarkEnd w:id="419"/>
            <w:bookmarkEnd w:id="420"/>
            <w:r>
              <w:rPr>
                <w:lang w:val="en-US"/>
              </w:rPr>
              <w:t>Counterpart personnel</w:t>
            </w:r>
            <w:bookmarkEnd w:id="435"/>
          </w:p>
        </w:tc>
      </w:tr>
      <w:tr w:rsidR="00780BD9" w:rsidRPr="004F1567" w14:paraId="308F49D8" w14:textId="77777777" w:rsidTr="005603CB">
        <w:tc>
          <w:tcPr>
            <w:tcW w:w="810" w:type="dxa"/>
            <w:tcBorders>
              <w:right w:val="nil"/>
            </w:tcBorders>
          </w:tcPr>
          <w:p w14:paraId="416A2DD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9BC1C1D" w14:textId="7A20F155"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Only</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indicated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appoint</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available</w:t>
            </w:r>
            <w:r w:rsidRPr="00633EA7">
              <w:rPr>
                <w:rFonts w:ascii="Arial" w:hAnsi="Arial" w:cs="Arial"/>
                <w:lang w:val="en"/>
              </w:rPr>
              <w:t xml:space="preserve"> </w:t>
            </w:r>
            <w:r w:rsidRPr="00633EA7">
              <w:rPr>
                <w:rStyle w:val="ts-alignment-element"/>
                <w:rFonts w:ascii="Arial" w:hAnsi="Arial" w:cs="Arial"/>
                <w:lang w:val="en"/>
              </w:rPr>
              <w:t>free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charge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supporting</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its</w:t>
            </w:r>
            <w:r w:rsidRPr="00633EA7">
              <w:rPr>
                <w:rFonts w:ascii="Arial" w:hAnsi="Arial" w:cs="Arial"/>
                <w:lang w:val="en"/>
              </w:rPr>
              <w:t xml:space="preserve"> </w:t>
            </w:r>
            <w:r w:rsidRPr="00633EA7">
              <w:rPr>
                <w:rStyle w:val="ts-alignment-element"/>
                <w:rFonts w:ascii="Arial" w:hAnsi="Arial" w:cs="Arial"/>
                <w:lang w:val="en"/>
              </w:rPr>
              <w:t>participation</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execution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manner</w:t>
            </w:r>
            <w:r w:rsidRPr="00633EA7">
              <w:rPr>
                <w:rFonts w:ascii="Arial" w:hAnsi="Arial" w:cs="Arial"/>
                <w:lang w:val="en"/>
              </w:rPr>
              <w:t xml:space="preserve"> </w:t>
            </w:r>
            <w:r w:rsidRPr="00633EA7">
              <w:rPr>
                <w:rStyle w:val="ts-alignment-element"/>
                <w:rFonts w:ascii="Arial" w:hAnsi="Arial" w:cs="Arial"/>
                <w:lang w:val="en"/>
              </w:rPr>
              <w:t>stipulated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exception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000D7499">
              <w:rPr>
                <w:rStyle w:val="ts-alignment-element"/>
                <w:rFonts w:ascii="Arial" w:hAnsi="Arial" w:cs="Arial"/>
                <w:lang w:val="en"/>
              </w:rPr>
              <w:t>Contracting Party’s</w:t>
            </w:r>
            <w:r w:rsidRPr="00633EA7">
              <w:rPr>
                <w:rFonts w:ascii="Arial" w:hAnsi="Arial" w:cs="Arial"/>
                <w:lang w:val="en"/>
              </w:rPr>
              <w:t xml:space="preserve"> </w:t>
            </w:r>
            <w:r w:rsidRPr="00633EA7">
              <w:rPr>
                <w:rStyle w:val="ts-alignment-element"/>
                <w:rFonts w:ascii="Arial" w:hAnsi="Arial" w:cs="Arial"/>
                <w:lang w:val="en"/>
              </w:rPr>
              <w:t>Project</w:t>
            </w:r>
            <w:r w:rsidRPr="00633EA7">
              <w:rPr>
                <w:rFonts w:ascii="Arial" w:hAnsi="Arial" w:cs="Arial"/>
                <w:lang w:val="en"/>
              </w:rPr>
              <w:t xml:space="preserve"> </w:t>
            </w:r>
            <w:r w:rsidRPr="00633EA7">
              <w:rPr>
                <w:rStyle w:val="ts-alignment-element"/>
                <w:rFonts w:ascii="Arial" w:hAnsi="Arial" w:cs="Arial"/>
                <w:lang w:val="en"/>
              </w:rPr>
              <w:t>Manager,</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under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exclusive</w:t>
            </w:r>
            <w:r w:rsidRPr="00633EA7">
              <w:rPr>
                <w:rFonts w:ascii="Arial" w:hAnsi="Arial" w:cs="Arial"/>
                <w:lang w:val="en"/>
              </w:rPr>
              <w:t xml:space="preserve"> </w:t>
            </w:r>
            <w:r w:rsidRPr="00633EA7">
              <w:rPr>
                <w:rStyle w:val="ts-alignment-element"/>
                <w:rFonts w:ascii="Arial" w:hAnsi="Arial" w:cs="Arial"/>
                <w:lang w:val="en"/>
              </w:rPr>
              <w:t>direction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eastAsia="Times New Roman" w:hAnsi="Arial" w:cs="Arial"/>
                <w:lang w:val="en-US"/>
              </w:rPr>
              <w:t xml:space="preserve">  </w:t>
            </w:r>
          </w:p>
        </w:tc>
      </w:tr>
      <w:tr w:rsidR="00780BD9" w:rsidRPr="004F1567" w14:paraId="0C273BEC" w14:textId="77777777" w:rsidTr="005603CB">
        <w:tc>
          <w:tcPr>
            <w:tcW w:w="810" w:type="dxa"/>
            <w:tcBorders>
              <w:right w:val="nil"/>
            </w:tcBorders>
          </w:tcPr>
          <w:p w14:paraId="0410BDF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553036" w14:textId="3CF0D335"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fails</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provide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manner</w:t>
            </w:r>
            <w:r w:rsidRPr="00633EA7">
              <w:rPr>
                <w:rFonts w:ascii="Arial" w:hAnsi="Arial" w:cs="Arial"/>
                <w:lang w:val="en"/>
              </w:rPr>
              <w:t xml:space="preserve"> </w:t>
            </w:r>
            <w:r w:rsidRPr="00633EA7">
              <w:rPr>
                <w:rStyle w:val="ts-alignment-element"/>
                <w:rFonts w:ascii="Arial" w:hAnsi="Arial" w:cs="Arial"/>
                <w:lang w:val="en"/>
              </w:rPr>
              <w:t>set</w:t>
            </w:r>
            <w:r w:rsidRPr="00633EA7">
              <w:rPr>
                <w:rFonts w:ascii="Arial" w:hAnsi="Arial" w:cs="Arial"/>
                <w:lang w:val="en"/>
              </w:rPr>
              <w:t xml:space="preserve"> forth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agree</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on</w:t>
            </w:r>
            <w:r w:rsidRPr="00633EA7">
              <w:rPr>
                <w:rFonts w:ascii="Arial" w:hAnsi="Arial" w:cs="Arial"/>
                <w:lang w:val="en"/>
              </w:rPr>
              <w:t xml:space="preserve"> </w:t>
            </w:r>
            <w:r w:rsidRPr="00633EA7">
              <w:rPr>
                <w:rStyle w:val="ts-alignment-element"/>
                <w:rFonts w:ascii="Arial" w:hAnsi="Arial" w:cs="Arial"/>
                <w:lang w:val="en"/>
              </w:rPr>
              <w:t>how</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affected</w:t>
            </w:r>
            <w:r w:rsidRPr="00633EA7">
              <w:rPr>
                <w:rFonts w:ascii="Arial" w:hAnsi="Arial" w:cs="Arial"/>
                <w:lang w:val="en"/>
              </w:rPr>
              <w:t xml:space="preserve"> </w:t>
            </w:r>
            <w:r w:rsidRPr="00633EA7">
              <w:rPr>
                <w:rStyle w:val="ts-alignment-element"/>
                <w:rFonts w:ascii="Arial" w:hAnsi="Arial" w:cs="Arial"/>
                <w:lang w:val="en"/>
              </w:rPr>
              <w:t>portion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be</w:t>
            </w:r>
            <w:r w:rsidRPr="00633EA7">
              <w:rPr>
                <w:rFonts w:ascii="Arial" w:hAnsi="Arial" w:cs="Arial"/>
                <w:lang w:val="en"/>
              </w:rPr>
              <w:t xml:space="preserve"> </w:t>
            </w:r>
            <w:r w:rsidRPr="00633EA7">
              <w:rPr>
                <w:rStyle w:val="ts-alignment-element"/>
                <w:rFonts w:ascii="Arial" w:hAnsi="Arial" w:cs="Arial"/>
                <w:lang w:val="en"/>
              </w:rPr>
              <w:t>performed,</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(ii)</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applicable,</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additional</w:t>
            </w:r>
            <w:r w:rsidRPr="00633EA7">
              <w:rPr>
                <w:rFonts w:ascii="Arial" w:hAnsi="Arial" w:cs="Arial"/>
                <w:lang w:val="en"/>
              </w:rPr>
              <w:t xml:space="preserve"> </w:t>
            </w:r>
            <w:r w:rsidRPr="00633EA7">
              <w:rPr>
                <w:rStyle w:val="ts-alignment-element"/>
                <w:rFonts w:ascii="Arial" w:hAnsi="Arial" w:cs="Arial"/>
                <w:lang w:val="en"/>
              </w:rPr>
              <w:t>payments</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accordingly</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GCC</w:t>
            </w:r>
            <w:r w:rsidRPr="00633EA7">
              <w:rPr>
                <w:rFonts w:ascii="Arial" w:hAnsi="Arial" w:cs="Arial"/>
                <w:lang w:val="en"/>
              </w:rPr>
              <w:t xml:space="preserve"> </w:t>
            </w:r>
            <w:r w:rsidRPr="00633EA7">
              <w:rPr>
                <w:rStyle w:val="ts-alignment-element"/>
                <w:rFonts w:ascii="Arial" w:hAnsi="Arial" w:cs="Arial"/>
                <w:lang w:val="en"/>
              </w:rPr>
              <w:t>Clause</w:t>
            </w:r>
            <w:r w:rsidRPr="00633EA7">
              <w:rPr>
                <w:rFonts w:ascii="Arial" w:hAnsi="Arial" w:cs="Arial"/>
                <w:lang w:val="en"/>
              </w:rPr>
              <w:t xml:space="preserve"> </w:t>
            </w:r>
            <w:r w:rsidRPr="00633EA7">
              <w:rPr>
                <w:rStyle w:val="ts-alignment-element"/>
                <w:rFonts w:ascii="Arial" w:hAnsi="Arial" w:cs="Arial"/>
                <w:lang w:val="en"/>
              </w:rPr>
              <w:t>39.3.</w:t>
            </w:r>
            <w:r w:rsidRPr="00633EA7">
              <w:rPr>
                <w:rFonts w:ascii="Arial" w:hAnsi="Arial" w:cs="Arial"/>
                <w:lang w:val="en"/>
              </w:rPr>
              <w:t xml:space="preserve"> </w:t>
            </w:r>
          </w:p>
        </w:tc>
      </w:tr>
      <w:tr w:rsidR="00780BD9" w:rsidRPr="004F1567" w14:paraId="322B954D" w14:textId="77777777" w:rsidTr="005603CB">
        <w:tc>
          <w:tcPr>
            <w:tcW w:w="810" w:type="dxa"/>
            <w:tcBorders>
              <w:right w:val="nil"/>
            </w:tcBorders>
          </w:tcPr>
          <w:p w14:paraId="583277F8" w14:textId="77777777" w:rsidR="00780BD9" w:rsidRPr="00633EA7"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313784" w14:textId="1777CD18"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event</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highlighted"/>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counterpart's</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does</w:t>
            </w:r>
            <w:r w:rsidRPr="00633EA7">
              <w:rPr>
                <w:rFonts w:ascii="Arial" w:hAnsi="Arial" w:cs="Arial"/>
                <w:lang w:val="en"/>
              </w:rPr>
              <w:t xml:space="preserve"> </w:t>
            </w:r>
            <w:r w:rsidRPr="00633EA7">
              <w:rPr>
                <w:rStyle w:val="ts-alignment-element"/>
                <w:rFonts w:ascii="Arial" w:hAnsi="Arial" w:cs="Arial"/>
                <w:lang w:val="en"/>
              </w:rPr>
              <w:t>not</w:t>
            </w:r>
            <w:r w:rsidRPr="00633EA7">
              <w:rPr>
                <w:rFonts w:ascii="Arial" w:hAnsi="Arial" w:cs="Arial"/>
                <w:lang w:val="en"/>
              </w:rPr>
              <w:t xml:space="preserve"> </w:t>
            </w:r>
            <w:r w:rsidRPr="00633EA7">
              <w:rPr>
                <w:rStyle w:val="ts-alignment-element"/>
                <w:rFonts w:ascii="Arial" w:hAnsi="Arial" w:cs="Arial"/>
                <w:lang w:val="en"/>
              </w:rPr>
              <w:t>satisfactorily</w:t>
            </w:r>
            <w:r w:rsidRPr="00633EA7">
              <w:rPr>
                <w:rFonts w:ascii="Arial" w:hAnsi="Arial" w:cs="Arial"/>
                <w:lang w:val="en"/>
              </w:rPr>
              <w:t xml:space="preserve"> </w:t>
            </w:r>
            <w:r w:rsidRPr="00633EA7">
              <w:rPr>
                <w:rStyle w:val="ts-alignment-element"/>
                <w:rFonts w:ascii="Arial" w:hAnsi="Arial" w:cs="Arial"/>
                <w:lang w:val="en"/>
              </w:rPr>
              <w:t>comply</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entrusted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is</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position</w:t>
            </w:r>
            <w:r w:rsidRPr="00633EA7">
              <w:rPr>
                <w:rFonts w:ascii="Arial" w:hAnsi="Arial" w:cs="Arial"/>
                <w:lang w:val="en"/>
              </w:rPr>
              <w:t xml:space="preserve"> </w:t>
            </w:r>
            <w:r w:rsidRPr="00633EA7">
              <w:rPr>
                <w:rStyle w:val="ts-alignment-element"/>
                <w:rFonts w:ascii="Arial" w:hAnsi="Arial" w:cs="Arial"/>
                <w:lang w:val="en"/>
              </w:rPr>
              <w:t>held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may</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replacement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indicating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reasons</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doing</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case,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w:t>
            </w:r>
            <w:r w:rsidRPr="00633EA7">
              <w:rPr>
                <w:rFonts w:ascii="Arial" w:hAnsi="Arial" w:cs="Arial"/>
                <w:lang w:val="en"/>
              </w:rPr>
              <w:t xml:space="preserve"> </w:t>
            </w:r>
            <w:r w:rsidRPr="00633EA7">
              <w:rPr>
                <w:rStyle w:val="ts-alignment-element"/>
                <w:rFonts w:ascii="Arial" w:hAnsi="Arial" w:cs="Arial"/>
                <w:lang w:val="en"/>
              </w:rPr>
              <w:t>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take</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measures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deems</w:t>
            </w:r>
            <w:r w:rsidRPr="00633EA7">
              <w:rPr>
                <w:rFonts w:ascii="Arial" w:hAnsi="Arial" w:cs="Arial"/>
                <w:lang w:val="en"/>
              </w:rPr>
              <w:t xml:space="preserve"> </w:t>
            </w:r>
            <w:r w:rsidRPr="00633EA7">
              <w:rPr>
                <w:rStyle w:val="ts-alignment-element"/>
                <w:rFonts w:ascii="Arial" w:hAnsi="Arial" w:cs="Arial"/>
                <w:lang w:val="en"/>
              </w:rPr>
              <w:t>appropriate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response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p>
        </w:tc>
      </w:tr>
      <w:tr w:rsidR="00780BD9" w:rsidRPr="00154ABB" w14:paraId="4BC82A32" w14:textId="77777777" w:rsidTr="005603CB">
        <w:tc>
          <w:tcPr>
            <w:tcW w:w="9360" w:type="dxa"/>
            <w:gridSpan w:val="2"/>
          </w:tcPr>
          <w:p w14:paraId="4D0B765A" w14:textId="41AF2BCF" w:rsidR="00780BD9" w:rsidRPr="00633EA7" w:rsidRDefault="00780BD9" w:rsidP="00780BD9">
            <w:pPr>
              <w:pStyle w:val="CON1N2"/>
              <w:numPr>
                <w:ilvl w:val="0"/>
                <w:numId w:val="5"/>
              </w:numPr>
              <w:rPr>
                <w:b w:val="0"/>
                <w:bCs w:val="0"/>
                <w:lang w:val="en-US"/>
              </w:rPr>
            </w:pPr>
            <w:bookmarkStart w:id="436" w:name="_Toc74547302"/>
            <w:bookmarkStart w:id="437" w:name="_Toc74548108"/>
            <w:bookmarkStart w:id="438" w:name="_Toc74859365"/>
            <w:bookmarkStart w:id="439" w:name="_Toc74865143"/>
            <w:bookmarkStart w:id="440" w:name="_Toc77534866"/>
            <w:r w:rsidRPr="00633EA7">
              <w:rPr>
                <w:lang w:val="en-US"/>
              </w:rPr>
              <w:t>Obliga</w:t>
            </w:r>
            <w:bookmarkStart w:id="441" w:name="_Hlk22135100"/>
            <w:bookmarkEnd w:id="436"/>
            <w:bookmarkEnd w:id="437"/>
            <w:bookmarkEnd w:id="438"/>
            <w:bookmarkEnd w:id="439"/>
            <w:r w:rsidRPr="00633EA7">
              <w:rPr>
                <w:lang w:val="en-US"/>
              </w:rPr>
              <w:t>tion to pay</w:t>
            </w:r>
            <w:bookmarkEnd w:id="440"/>
          </w:p>
        </w:tc>
      </w:tr>
      <w:tr w:rsidR="00780BD9" w:rsidRPr="004F1567" w14:paraId="2BE90E4C" w14:textId="77777777" w:rsidTr="005603CB">
        <w:tc>
          <w:tcPr>
            <w:tcW w:w="810" w:type="dxa"/>
            <w:tcBorders>
              <w:right w:val="nil"/>
            </w:tcBorders>
          </w:tcPr>
          <w:p w14:paraId="59078F4A"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42" w:name="_Hlk22135108"/>
            <w:bookmarkEnd w:id="441"/>
          </w:p>
        </w:tc>
        <w:tc>
          <w:tcPr>
            <w:tcW w:w="8550" w:type="dxa"/>
            <w:tcBorders>
              <w:left w:val="nil"/>
            </w:tcBorders>
          </w:tcPr>
          <w:p w14:paraId="1210DC88" w14:textId="6E17ABE4"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contractually</w:t>
            </w:r>
            <w:r w:rsidRPr="00633EA7">
              <w:rPr>
                <w:rFonts w:ascii="Arial" w:hAnsi="Arial" w:cs="Arial"/>
                <w:lang w:val="en"/>
              </w:rPr>
              <w:t xml:space="preserve"> </w:t>
            </w:r>
            <w:r w:rsidRPr="00633EA7">
              <w:rPr>
                <w:rStyle w:val="ts-alignment-element"/>
                <w:rFonts w:ascii="Arial" w:hAnsi="Arial" w:cs="Arial"/>
                <w:lang w:val="en"/>
              </w:rPr>
              <w:t>agreed,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Section</w:t>
            </w:r>
            <w:r w:rsidRPr="00633EA7">
              <w:rPr>
                <w:rFonts w:ascii="Arial" w:hAnsi="Arial" w:cs="Arial"/>
                <w:lang w:val="en"/>
              </w:rPr>
              <w:t xml:space="preserve"> </w:t>
            </w:r>
            <w:r w:rsidRPr="00633EA7">
              <w:rPr>
                <w:rStyle w:val="ts-alignment-element"/>
                <w:rFonts w:ascii="Arial" w:hAnsi="Arial" w:cs="Arial"/>
                <w:lang w:val="en"/>
              </w:rPr>
              <w:t>E</w:t>
            </w:r>
            <w:r w:rsidRPr="00633EA7">
              <w:rPr>
                <w:rFonts w:ascii="Arial" w:hAnsi="Arial" w:cs="Arial"/>
                <w:lang w:val="en"/>
              </w:rPr>
              <w:t xml:space="preserve"> </w:t>
            </w:r>
            <w:r w:rsidRPr="00633EA7">
              <w:rPr>
                <w:rStyle w:val="ts-alignment-element"/>
                <w:rFonts w:ascii="Arial" w:hAnsi="Arial" w:cs="Arial"/>
                <w:lang w:val="en"/>
              </w:rPr>
              <w:t>(Payments</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these</w:t>
            </w:r>
            <w:r w:rsidRPr="00633EA7">
              <w:rPr>
                <w:rFonts w:ascii="Arial" w:hAnsi="Arial" w:cs="Arial"/>
                <w:lang w:val="en"/>
              </w:rPr>
              <w:t xml:space="preserve"> </w:t>
            </w:r>
            <w:r w:rsidRPr="00633EA7">
              <w:rPr>
                <w:rStyle w:val="ts-alignment-element"/>
                <w:rFonts w:ascii="Arial" w:hAnsi="Arial" w:cs="Arial"/>
                <w:lang w:val="en"/>
              </w:rPr>
              <w:t xml:space="preserve">GCC. </w:t>
            </w:r>
          </w:p>
        </w:tc>
      </w:tr>
      <w:tr w:rsidR="00780BD9" w:rsidRPr="00154ABB" w14:paraId="034722C0" w14:textId="77777777" w:rsidTr="00F1387A">
        <w:trPr>
          <w:trHeight w:val="364"/>
        </w:trPr>
        <w:tc>
          <w:tcPr>
            <w:tcW w:w="9360" w:type="dxa"/>
            <w:gridSpan w:val="2"/>
            <w:shd w:val="clear" w:color="auto" w:fill="00B050"/>
          </w:tcPr>
          <w:p w14:paraId="26D638A0" w14:textId="59A88C72" w:rsidR="00780BD9" w:rsidRPr="00154ABB" w:rsidRDefault="00780BD9" w:rsidP="00780BD9">
            <w:pPr>
              <w:pStyle w:val="CONI1"/>
              <w:tabs>
                <w:tab w:val="clear" w:pos="8431"/>
                <w:tab w:val="left" w:pos="967"/>
              </w:tabs>
              <w:ind w:left="697" w:firstLine="0"/>
            </w:pPr>
            <w:bookmarkStart w:id="443" w:name="_Toc74547303"/>
            <w:bookmarkStart w:id="444" w:name="_Toc74548109"/>
            <w:bookmarkStart w:id="445" w:name="_Toc74859366"/>
            <w:bookmarkStart w:id="446" w:name="_Toc74865144"/>
            <w:bookmarkStart w:id="447" w:name="_Toc74865249"/>
            <w:bookmarkStart w:id="448" w:name="_Toc74865539"/>
            <w:bookmarkStart w:id="449" w:name="_Toc77534867"/>
            <w:bookmarkEnd w:id="442"/>
            <w:r w:rsidRPr="00154ABB">
              <w:t>Pa</w:t>
            </w:r>
            <w:bookmarkEnd w:id="443"/>
            <w:bookmarkEnd w:id="444"/>
            <w:bookmarkEnd w:id="445"/>
            <w:bookmarkEnd w:id="446"/>
            <w:bookmarkEnd w:id="447"/>
            <w:bookmarkEnd w:id="448"/>
            <w:r>
              <w:t>yments to the Consultant</w:t>
            </w:r>
            <w:bookmarkEnd w:id="449"/>
          </w:p>
        </w:tc>
      </w:tr>
      <w:tr w:rsidR="00780BD9" w:rsidRPr="00154ABB" w14:paraId="189F8C43" w14:textId="77777777" w:rsidTr="005603CB">
        <w:tc>
          <w:tcPr>
            <w:tcW w:w="9360" w:type="dxa"/>
            <w:gridSpan w:val="2"/>
          </w:tcPr>
          <w:p w14:paraId="5B0CE44F" w14:textId="638F7B37" w:rsidR="00780BD9" w:rsidRPr="00154ABB" w:rsidRDefault="00780BD9" w:rsidP="00780BD9">
            <w:pPr>
              <w:pStyle w:val="CON1N2"/>
              <w:numPr>
                <w:ilvl w:val="0"/>
                <w:numId w:val="5"/>
              </w:numPr>
              <w:rPr>
                <w:b w:val="0"/>
                <w:bCs w:val="0"/>
                <w:lang w:val="en-US"/>
              </w:rPr>
            </w:pPr>
            <w:bookmarkStart w:id="450" w:name="_Toc74547304"/>
            <w:bookmarkStart w:id="451" w:name="_Toc74548110"/>
            <w:bookmarkStart w:id="452" w:name="_Toc74859367"/>
            <w:bookmarkStart w:id="453" w:name="_Toc74865145"/>
            <w:bookmarkStart w:id="454" w:name="_Toc77534868"/>
            <w:r w:rsidRPr="00154ABB">
              <w:rPr>
                <w:lang w:val="en-US"/>
              </w:rPr>
              <w:t>M</w:t>
            </w:r>
            <w:r>
              <w:rPr>
                <w:lang w:val="en-US"/>
              </w:rPr>
              <w:t>a</w:t>
            </w:r>
            <w:r w:rsidRPr="00154ABB">
              <w:rPr>
                <w:lang w:val="en-US"/>
              </w:rPr>
              <w:t>xim</w:t>
            </w:r>
            <w:bookmarkEnd w:id="450"/>
            <w:bookmarkEnd w:id="451"/>
            <w:bookmarkEnd w:id="452"/>
            <w:bookmarkEnd w:id="453"/>
            <w:r>
              <w:rPr>
                <w:lang w:val="en-US"/>
              </w:rPr>
              <w:t>um amount</w:t>
            </w:r>
            <w:bookmarkEnd w:id="454"/>
            <w:r w:rsidRPr="00154ABB">
              <w:rPr>
                <w:lang w:val="en-US"/>
              </w:rPr>
              <w:t xml:space="preserve"> </w:t>
            </w:r>
          </w:p>
        </w:tc>
      </w:tr>
      <w:tr w:rsidR="00780BD9" w:rsidRPr="004F1567" w14:paraId="38B9E39D" w14:textId="77777777" w:rsidTr="00D005F5">
        <w:tc>
          <w:tcPr>
            <w:tcW w:w="810" w:type="dxa"/>
            <w:tcBorders>
              <w:right w:val="nil"/>
            </w:tcBorders>
          </w:tcPr>
          <w:p w14:paraId="3BD49D7D"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A9242" w14:textId="28A8AB4E" w:rsidR="00780BD9" w:rsidRPr="00F6040A"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An</w:t>
            </w:r>
            <w:r w:rsidRPr="00D005F5">
              <w:rPr>
                <w:rFonts w:ascii="Arial" w:hAnsi="Arial" w:cs="Arial"/>
                <w:lang w:val="en"/>
              </w:rPr>
              <w:t xml:space="preserve"> </w:t>
            </w:r>
            <w:r w:rsidRPr="00D005F5">
              <w:rPr>
                <w:rStyle w:val="ts-alignment-element"/>
                <w:rFonts w:ascii="Arial" w:hAnsi="Arial" w:cs="Arial"/>
                <w:lang w:val="en"/>
              </w:rPr>
              <w:t>estimate</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cost</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highlighted"/>
                <w:rFonts w:ascii="Arial" w:hAnsi="Arial" w:cs="Arial"/>
                <w:lang w:val="en"/>
              </w:rPr>
              <w:t>consultancy</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is</w:t>
            </w:r>
            <w:r w:rsidRPr="00D005F5">
              <w:rPr>
                <w:rFonts w:ascii="Arial" w:hAnsi="Arial" w:cs="Arial"/>
                <w:lang w:val="en"/>
              </w:rPr>
              <w:t xml:space="preserve"> </w:t>
            </w:r>
            <w:r w:rsidRPr="00D005F5">
              <w:rPr>
                <w:rStyle w:val="ts-alignment-element"/>
                <w:rFonts w:ascii="Arial" w:hAnsi="Arial" w:cs="Arial"/>
                <w:lang w:val="en"/>
              </w:rPr>
              <w:t>presented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IV</w:t>
            </w:r>
            <w:r w:rsidRPr="00D005F5">
              <w:rPr>
                <w:rFonts w:ascii="Arial" w:hAnsi="Arial" w:cs="Arial"/>
                <w:lang w:val="en"/>
              </w:rPr>
              <w:t xml:space="preserve"> </w:t>
            </w:r>
            <w:r w:rsidRPr="00D005F5">
              <w:rPr>
                <w:rStyle w:val="ts-alignment-element"/>
                <w:rFonts w:ascii="Arial" w:hAnsi="Arial" w:cs="Arial"/>
                <w:lang w:val="en"/>
              </w:rPr>
              <w:t>(Remuneration)</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V</w:t>
            </w:r>
            <w:r w:rsidRPr="00D005F5">
              <w:rPr>
                <w:rFonts w:ascii="Arial" w:hAnsi="Arial" w:cs="Arial"/>
                <w:lang w:val="en"/>
              </w:rPr>
              <w:t xml:space="preserve"> </w:t>
            </w:r>
            <w:r w:rsidRPr="00D005F5">
              <w:rPr>
                <w:rStyle w:val="ts-alignment-element"/>
                <w:rFonts w:ascii="Arial" w:hAnsi="Arial" w:cs="Arial"/>
                <w:lang w:val="en"/>
              </w:rPr>
              <w:t>(Reimbursable</w:t>
            </w:r>
            <w:r w:rsidRPr="00D005F5">
              <w:rPr>
                <w:rFonts w:ascii="Arial" w:hAnsi="Arial" w:cs="Arial"/>
                <w:lang w:val="en"/>
              </w:rPr>
              <w:t xml:space="preserve"> </w:t>
            </w:r>
            <w:r w:rsidRPr="00D005F5">
              <w:rPr>
                <w:rStyle w:val="ts-alignment-element-highlighted"/>
                <w:rFonts w:ascii="Arial" w:hAnsi="Arial" w:cs="Arial"/>
                <w:lang w:val="en"/>
              </w:rPr>
              <w:t>costs).</w:t>
            </w:r>
            <w:r w:rsidRPr="00D005F5">
              <w:rPr>
                <w:rFonts w:ascii="Arial" w:hAnsi="Arial" w:cs="Arial"/>
                <w:lang w:val="en"/>
              </w:rPr>
              <w:t xml:space="preserve"> </w:t>
            </w:r>
          </w:p>
        </w:tc>
      </w:tr>
      <w:tr w:rsidR="00780BD9" w:rsidRPr="004F1567" w14:paraId="5AC4A5E8" w14:textId="77777777" w:rsidTr="00D005F5">
        <w:tc>
          <w:tcPr>
            <w:tcW w:w="810" w:type="dxa"/>
            <w:tcBorders>
              <w:right w:val="nil"/>
            </w:tcBorders>
          </w:tcPr>
          <w:p w14:paraId="4E5DDE9E"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2323269" w14:textId="6A85C8F3"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amount</w:t>
            </w:r>
            <w:r w:rsidRPr="00D005F5">
              <w:rPr>
                <w:rFonts w:ascii="Arial" w:hAnsi="Arial" w:cs="Arial"/>
                <w:lang w:val="en"/>
              </w:rPr>
              <w:t xml:space="preserve"> to </w:t>
            </w:r>
            <w:r w:rsidRPr="00D005F5">
              <w:rPr>
                <w:rStyle w:val="ts-alignment-element"/>
                <w:rFonts w:ascii="Arial" w:hAnsi="Arial" w:cs="Arial"/>
                <w:lang w:val="en"/>
              </w:rPr>
              <w:t>be</w:t>
            </w:r>
            <w:r w:rsidRPr="00D005F5">
              <w:rPr>
                <w:rFonts w:ascii="Arial" w:hAnsi="Arial" w:cs="Arial"/>
                <w:lang w:val="en"/>
              </w:rPr>
              <w:t xml:space="preserve"> paid </w:t>
            </w:r>
            <w:r w:rsidRPr="00D005F5">
              <w:rPr>
                <w:rStyle w:val="ts-alignment-element"/>
                <w:rFonts w:ascii="Arial" w:hAnsi="Arial" w:cs="Arial"/>
                <w:lang w:val="en"/>
              </w:rPr>
              <w:t>under</w:t>
            </w:r>
            <w:r w:rsidRPr="00D005F5">
              <w:rPr>
                <w:rFonts w:ascii="Arial" w:hAnsi="Arial" w:cs="Arial"/>
                <w:lang w:val="en"/>
              </w:rPr>
              <w:t xml:space="preserve"> </w:t>
            </w:r>
            <w:r w:rsidRPr="00D005F5">
              <w:rPr>
                <w:rStyle w:val="ts-alignment-element"/>
                <w:rFonts w:ascii="Arial" w:hAnsi="Arial" w:cs="Arial"/>
                <w:lang w:val="en"/>
              </w:rPr>
              <w:t>this</w:t>
            </w:r>
            <w:r w:rsidRPr="00D005F5">
              <w:rPr>
                <w:rFonts w:ascii="Arial" w:hAnsi="Arial" w:cs="Arial"/>
                <w:lang w:val="en"/>
              </w:rPr>
              <w:t xml:space="preserve"> </w:t>
            </w:r>
            <w:r>
              <w:rPr>
                <w:rFonts w:ascii="Arial" w:hAnsi="Arial" w:cs="Arial"/>
                <w:lang w:val="en"/>
              </w:rPr>
              <w:t xml:space="preserve">Contract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not</w:t>
            </w:r>
            <w:r w:rsidRPr="00D005F5">
              <w:rPr>
                <w:rFonts w:ascii="Arial" w:hAnsi="Arial" w:cs="Arial"/>
                <w:lang w:val="en"/>
              </w:rPr>
              <w:t xml:space="preserve"> </w:t>
            </w:r>
            <w:r w:rsidRPr="00D005F5">
              <w:rPr>
                <w:rStyle w:val="ts-alignment-element"/>
                <w:rFonts w:ascii="Arial" w:hAnsi="Arial" w:cs="Arial"/>
                <w:lang w:val="en"/>
              </w:rPr>
              <w:t>exceed</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maximum</w:t>
            </w:r>
            <w:r w:rsidRPr="00D005F5">
              <w:rPr>
                <w:rFonts w:ascii="Arial" w:hAnsi="Arial" w:cs="Arial"/>
                <w:lang w:val="en"/>
              </w:rPr>
              <w:t xml:space="preserve"> </w:t>
            </w:r>
            <w:r w:rsidRPr="00D005F5">
              <w:rPr>
                <w:rStyle w:val="ts-alignment-element"/>
                <w:rFonts w:ascii="Arial" w:hAnsi="Arial" w:cs="Arial"/>
                <w:lang w:val="en"/>
              </w:rPr>
              <w:t>amount</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foreign</w:t>
            </w:r>
            <w:r w:rsidRPr="00D005F5">
              <w:rPr>
                <w:rFonts w:ascii="Arial" w:hAnsi="Arial" w:cs="Arial"/>
                <w:lang w:val="en"/>
              </w:rPr>
              <w:t xml:space="preserve"> </w:t>
            </w:r>
            <w:r w:rsidRPr="00D005F5">
              <w:rPr>
                <w:rStyle w:val="ts-alignment-element"/>
                <w:rFonts w:ascii="Arial" w:hAnsi="Arial" w:cs="Arial"/>
                <w:lang w:val="en"/>
              </w:rPr>
              <w:t>currency</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local</w:t>
            </w:r>
            <w:r w:rsidRPr="00D005F5">
              <w:rPr>
                <w:rFonts w:ascii="Arial" w:hAnsi="Arial" w:cs="Arial"/>
                <w:lang w:val="en"/>
              </w:rPr>
              <w:t xml:space="preserve"> </w:t>
            </w:r>
            <w:r w:rsidRPr="00D005F5">
              <w:rPr>
                <w:rStyle w:val="ts-alignment-element"/>
                <w:rFonts w:ascii="Arial" w:hAnsi="Arial" w:cs="Arial"/>
                <w:lang w:val="en"/>
              </w:rPr>
              <w:t>currency</w:t>
            </w:r>
            <w:r w:rsidRPr="00D005F5">
              <w:rPr>
                <w:rFonts w:ascii="Arial" w:hAnsi="Arial" w:cs="Arial"/>
                <w:lang w:val="en"/>
              </w:rPr>
              <w:t xml:space="preserve"> </w:t>
            </w:r>
            <w:r w:rsidRPr="00D005F5">
              <w:rPr>
                <w:rStyle w:val="ts-alignment-element"/>
                <w:rFonts w:ascii="Arial" w:hAnsi="Arial" w:cs="Arial"/>
                <w:lang w:val="en"/>
              </w:rPr>
              <w:t>set</w:t>
            </w:r>
            <w:r w:rsidRPr="00D005F5">
              <w:rPr>
                <w:rFonts w:ascii="Arial" w:hAnsi="Arial" w:cs="Arial"/>
                <w:lang w:val="en"/>
              </w:rPr>
              <w:t xml:space="preserve"> </w:t>
            </w:r>
            <w:r w:rsidRPr="00D005F5">
              <w:rPr>
                <w:rStyle w:val="ts-alignment-element"/>
                <w:rFonts w:ascii="Arial" w:hAnsi="Arial" w:cs="Arial"/>
                <w:lang w:val="en"/>
              </w:rPr>
              <w:t>forth</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b/>
                <w:bCs/>
                <w:lang w:val="en"/>
              </w:rPr>
              <w:t>the</w:t>
            </w:r>
            <w:r w:rsidRPr="00D005F5">
              <w:rPr>
                <w:rFonts w:ascii="Arial" w:hAnsi="Arial" w:cs="Arial"/>
                <w:b/>
                <w:bCs/>
                <w:lang w:val="en"/>
              </w:rPr>
              <w:t xml:space="preserve"> </w:t>
            </w:r>
            <w:r w:rsidRPr="00D005F5">
              <w:rPr>
                <w:rStyle w:val="ts-alignment-element"/>
                <w:rFonts w:ascii="Arial" w:hAnsi="Arial" w:cs="Arial"/>
                <w:b/>
                <w:bCs/>
                <w:lang w:val="en"/>
              </w:rPr>
              <w:t>PCC</w:t>
            </w:r>
            <w:r w:rsidRPr="00D005F5">
              <w:rPr>
                <w:rStyle w:val="ts-alignment-element"/>
                <w:rFonts w:ascii="Arial" w:hAnsi="Arial" w:cs="Arial"/>
                <w:lang w:val="en"/>
              </w:rPr>
              <w:t>.</w:t>
            </w:r>
            <w:r w:rsidRPr="00D005F5">
              <w:rPr>
                <w:rFonts w:ascii="Arial" w:hAnsi="Arial" w:cs="Arial"/>
                <w:lang w:val="en"/>
              </w:rPr>
              <w:t xml:space="preserve"> </w:t>
            </w:r>
          </w:p>
        </w:tc>
      </w:tr>
      <w:tr w:rsidR="00780BD9" w:rsidRPr="004F1567" w14:paraId="666B4D41" w14:textId="77777777" w:rsidTr="005603CB">
        <w:tc>
          <w:tcPr>
            <w:tcW w:w="810" w:type="dxa"/>
            <w:tcBorders>
              <w:right w:val="nil"/>
            </w:tcBorders>
          </w:tcPr>
          <w:p w14:paraId="451DA53A" w14:textId="77777777" w:rsidR="00780BD9" w:rsidRPr="00D005F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D587ACA" w14:textId="2620C2FC"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For</w:t>
            </w:r>
            <w:r w:rsidRPr="00D005F5">
              <w:rPr>
                <w:rFonts w:ascii="Arial" w:hAnsi="Arial" w:cs="Arial"/>
                <w:lang w:val="en"/>
              </w:rPr>
              <w:t xml:space="preserve"> </w:t>
            </w:r>
            <w:r w:rsidRPr="00D005F5">
              <w:rPr>
                <w:rStyle w:val="ts-alignment-element"/>
                <w:rFonts w:ascii="Arial" w:hAnsi="Arial" w:cs="Arial"/>
                <w:lang w:val="en"/>
              </w:rPr>
              <w:t>payments</w:t>
            </w:r>
            <w:r w:rsidRPr="00D005F5">
              <w:rPr>
                <w:rFonts w:ascii="Arial" w:hAnsi="Arial" w:cs="Arial"/>
                <w:lang w:val="en"/>
              </w:rPr>
              <w:t xml:space="preserve"> </w:t>
            </w:r>
            <w:r w:rsidRPr="00D005F5">
              <w:rPr>
                <w:rStyle w:val="ts-alignment-element"/>
                <w:rFonts w:ascii="Arial" w:hAnsi="Arial" w:cs="Arial"/>
                <w:lang w:val="en"/>
              </w:rPr>
              <w:t>more than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maximum</w:t>
            </w:r>
            <w:r w:rsidRPr="00D005F5">
              <w:rPr>
                <w:rFonts w:ascii="Arial" w:hAnsi="Arial" w:cs="Arial"/>
                <w:lang w:val="en"/>
              </w:rPr>
              <w:t xml:space="preserve"> </w:t>
            </w:r>
            <w:r w:rsidRPr="00D005F5">
              <w:rPr>
                <w:rStyle w:val="ts-alignment-element"/>
                <w:rFonts w:ascii="Arial" w:hAnsi="Arial" w:cs="Arial"/>
                <w:lang w:val="en"/>
              </w:rPr>
              <w:t>amounts</w:t>
            </w:r>
            <w:r w:rsidRPr="00D005F5">
              <w:rPr>
                <w:rFonts w:ascii="Arial" w:hAnsi="Arial" w:cs="Arial"/>
                <w:lang w:val="en"/>
              </w:rPr>
              <w:t xml:space="preserve"> </w:t>
            </w:r>
            <w:r w:rsidRPr="00D005F5">
              <w:rPr>
                <w:rStyle w:val="ts-alignment-element"/>
                <w:rFonts w:ascii="Arial" w:hAnsi="Arial" w:cs="Arial"/>
                <w:lang w:val="en"/>
              </w:rPr>
              <w:t>indicated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clause</w:t>
            </w:r>
            <w:r w:rsidRPr="00D005F5">
              <w:rPr>
                <w:rFonts w:ascii="Arial" w:hAnsi="Arial" w:cs="Arial"/>
                <w:lang w:val="en"/>
              </w:rPr>
              <w:t xml:space="preserve"> </w:t>
            </w:r>
            <w:r w:rsidRPr="00D005F5">
              <w:rPr>
                <w:rStyle w:val="ts-alignment-element"/>
                <w:rFonts w:ascii="Arial" w:hAnsi="Arial" w:cs="Arial"/>
                <w:lang w:val="en"/>
              </w:rPr>
              <w:t>39.2</w:t>
            </w:r>
            <w:r w:rsidRPr="00D005F5">
              <w:rPr>
                <w:rFonts w:ascii="Arial" w:hAnsi="Arial" w:cs="Arial"/>
                <w:lang w:val="en"/>
              </w:rPr>
              <w:t xml:space="preserve"> </w:t>
            </w:r>
            <w:r w:rsidRPr="00D005F5">
              <w:rPr>
                <w:rStyle w:val="ts-alignment-element"/>
                <w:rFonts w:ascii="Arial" w:hAnsi="Arial" w:cs="Arial"/>
                <w:lang w:val="en"/>
              </w:rPr>
              <w:t>above,</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Parties</w:t>
            </w:r>
            <w:r w:rsidRPr="00D005F5">
              <w:rPr>
                <w:rFonts w:ascii="Arial" w:hAnsi="Arial" w:cs="Arial"/>
                <w:lang w:val="en"/>
              </w:rPr>
              <w:t xml:space="preserve">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enter</w:t>
            </w:r>
            <w:r w:rsidRPr="00D005F5">
              <w:rPr>
                <w:rFonts w:ascii="Arial" w:hAnsi="Arial" w:cs="Arial"/>
                <w:lang w:val="en"/>
              </w:rPr>
              <w:t xml:space="preserve"> into </w:t>
            </w:r>
            <w:r w:rsidRPr="00D005F5">
              <w:rPr>
                <w:rStyle w:val="ts-alignment-element"/>
                <w:rFonts w:ascii="Arial" w:hAnsi="Arial" w:cs="Arial"/>
                <w:lang w:val="en"/>
              </w:rPr>
              <w:t>an</w:t>
            </w:r>
            <w:r w:rsidRPr="00D005F5">
              <w:rPr>
                <w:rFonts w:ascii="Arial" w:hAnsi="Arial" w:cs="Arial"/>
                <w:lang w:val="en"/>
              </w:rPr>
              <w:t xml:space="preserve"> </w:t>
            </w:r>
            <w:r w:rsidRPr="00D005F5">
              <w:rPr>
                <w:rStyle w:val="ts-alignment-element"/>
                <w:rFonts w:ascii="Arial" w:hAnsi="Arial" w:cs="Arial"/>
                <w:lang w:val="en"/>
              </w:rPr>
              <w:t>amendment</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w:t>
            </w:r>
            <w:r w:rsidRPr="00D005F5">
              <w:rPr>
                <w:rFonts w:ascii="Arial" w:hAnsi="Arial" w:cs="Arial"/>
                <w:lang w:val="en"/>
              </w:rPr>
              <w:t xml:space="preserve"> </w:t>
            </w:r>
            <w:r w:rsidRPr="00D005F5">
              <w:rPr>
                <w:rStyle w:val="ts-alignment-element"/>
                <w:rFonts w:ascii="Arial" w:hAnsi="Arial" w:cs="Arial"/>
                <w:lang w:val="en"/>
              </w:rPr>
              <w:t>by</w:t>
            </w:r>
            <w:r w:rsidRPr="00D005F5">
              <w:rPr>
                <w:rFonts w:ascii="Arial" w:hAnsi="Arial" w:cs="Arial"/>
                <w:lang w:val="en"/>
              </w:rPr>
              <w:t xml:space="preserve"> </w:t>
            </w:r>
            <w:r w:rsidRPr="00D005F5">
              <w:rPr>
                <w:rStyle w:val="ts-alignment-element"/>
                <w:rFonts w:ascii="Arial" w:hAnsi="Arial" w:cs="Arial"/>
                <w:lang w:val="en"/>
              </w:rPr>
              <w:t>reference</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provision</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this</w:t>
            </w:r>
            <w:r w:rsidRPr="00D005F5">
              <w:rPr>
                <w:rFonts w:ascii="Arial" w:hAnsi="Arial" w:cs="Arial"/>
                <w:lang w:val="en"/>
              </w:rPr>
              <w:t xml:space="preserve"> </w:t>
            </w:r>
            <w:r w:rsidRPr="00D005F5">
              <w:rPr>
                <w:rStyle w:val="ts-alignment-element"/>
                <w:rFonts w:ascii="Arial" w:hAnsi="Arial" w:cs="Arial"/>
                <w:lang w:val="en"/>
              </w:rPr>
              <w:t>Agreement</w:t>
            </w:r>
            <w:r w:rsidRPr="00D005F5">
              <w:rPr>
                <w:rFonts w:ascii="Arial" w:hAnsi="Arial" w:cs="Arial"/>
                <w:lang w:val="en"/>
              </w:rPr>
              <w:t xml:space="preserve"> </w:t>
            </w:r>
            <w:r w:rsidRPr="00D005F5">
              <w:rPr>
                <w:rStyle w:val="ts-alignment-element"/>
                <w:rFonts w:ascii="Arial" w:hAnsi="Arial" w:cs="Arial"/>
                <w:lang w:val="en"/>
              </w:rPr>
              <w:t>relating</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such</w:t>
            </w:r>
            <w:r w:rsidRPr="00D005F5">
              <w:rPr>
                <w:rFonts w:ascii="Arial" w:hAnsi="Arial" w:cs="Arial"/>
                <w:lang w:val="en"/>
              </w:rPr>
              <w:t xml:space="preserve"> </w:t>
            </w:r>
            <w:r w:rsidRPr="00D005F5">
              <w:rPr>
                <w:rStyle w:val="ts-alignment-element"/>
                <w:rFonts w:ascii="Arial" w:hAnsi="Arial" w:cs="Arial"/>
                <w:lang w:val="en"/>
              </w:rPr>
              <w:t>modification,</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accordance</w:t>
            </w:r>
            <w:r w:rsidRPr="00D005F5">
              <w:rPr>
                <w:rFonts w:ascii="Arial" w:hAnsi="Arial" w:cs="Arial"/>
                <w:lang w:val="en"/>
              </w:rPr>
              <w:t xml:space="preserve"> </w:t>
            </w:r>
            <w:r w:rsidRPr="00D005F5">
              <w:rPr>
                <w:rStyle w:val="ts-alignment-element"/>
                <w:rFonts w:ascii="Arial" w:hAnsi="Arial" w:cs="Arial"/>
                <w:lang w:val="en"/>
              </w:rPr>
              <w:t>with</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provisions</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clause</w:t>
            </w:r>
            <w:r w:rsidRPr="00D005F5">
              <w:rPr>
                <w:rFonts w:ascii="Arial" w:hAnsi="Arial" w:cs="Arial"/>
                <w:lang w:val="en"/>
              </w:rPr>
              <w:t xml:space="preserve"> </w:t>
            </w:r>
            <w:r w:rsidRPr="00D005F5">
              <w:rPr>
                <w:rStyle w:val="ts-alignment-element"/>
                <w:rFonts w:ascii="Arial" w:hAnsi="Arial" w:cs="Arial"/>
                <w:lang w:val="en"/>
              </w:rPr>
              <w:t>GCC</w:t>
            </w:r>
            <w:r w:rsidRPr="00D005F5">
              <w:rPr>
                <w:rFonts w:ascii="Arial" w:hAnsi="Arial" w:cs="Arial"/>
                <w:lang w:val="en"/>
              </w:rPr>
              <w:t xml:space="preserve"> </w:t>
            </w:r>
            <w:r w:rsidRPr="00D005F5">
              <w:rPr>
                <w:rStyle w:val="ts-alignment-element"/>
                <w:rFonts w:ascii="Arial" w:hAnsi="Arial" w:cs="Arial"/>
                <w:lang w:val="en"/>
              </w:rPr>
              <w:t>47.</w:t>
            </w:r>
          </w:p>
        </w:tc>
      </w:tr>
      <w:tr w:rsidR="00780BD9" w:rsidRPr="00154ABB" w14:paraId="6547FC1C" w14:textId="77777777" w:rsidTr="005603CB">
        <w:tc>
          <w:tcPr>
            <w:tcW w:w="9360" w:type="dxa"/>
            <w:gridSpan w:val="2"/>
          </w:tcPr>
          <w:p w14:paraId="3D7FA775" w14:textId="5D6293FE" w:rsidR="00780BD9" w:rsidRPr="00154ABB" w:rsidRDefault="00780BD9" w:rsidP="00780BD9">
            <w:pPr>
              <w:pStyle w:val="CON1N2"/>
              <w:numPr>
                <w:ilvl w:val="0"/>
                <w:numId w:val="5"/>
              </w:numPr>
              <w:rPr>
                <w:b w:val="0"/>
                <w:bCs w:val="0"/>
                <w:lang w:val="en-US"/>
              </w:rPr>
            </w:pPr>
            <w:bookmarkStart w:id="455" w:name="_Toc77534869"/>
            <w:r>
              <w:rPr>
                <w:lang w:val="en-US"/>
              </w:rPr>
              <w:t>Remuneration and reimbursables expenses</w:t>
            </w:r>
            <w:bookmarkEnd w:id="455"/>
          </w:p>
        </w:tc>
      </w:tr>
      <w:tr w:rsidR="00780BD9" w:rsidRPr="004F1567" w14:paraId="43FA2FAF" w14:textId="77777777" w:rsidTr="005603CB">
        <w:tc>
          <w:tcPr>
            <w:tcW w:w="810" w:type="dxa"/>
            <w:tcBorders>
              <w:right w:val="nil"/>
            </w:tcBorders>
          </w:tcPr>
          <w:p w14:paraId="159F986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6A5DC1E" w14:textId="331E3374" w:rsidR="00780BD9" w:rsidRPr="00633EA7" w:rsidRDefault="00780BD9" w:rsidP="00780BD9">
            <w:pPr>
              <w:spacing w:after="0" w:line="240" w:lineRule="auto"/>
              <w:jc w:val="both"/>
              <w:rPr>
                <w:rFonts w:ascii="Arial" w:eastAsia="Times New Roman" w:hAnsi="Arial" w:cs="Arial"/>
                <w:lang w:val="en-US"/>
              </w:rPr>
            </w:pP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be</w:t>
            </w:r>
            <w:r w:rsidRPr="00633EA7">
              <w:rPr>
                <w:rFonts w:ascii="Arial" w:hAnsi="Arial" w:cs="Arial"/>
                <w:lang w:val="en"/>
              </w:rPr>
              <w:t xml:space="preserve"> </w:t>
            </w:r>
            <w:r w:rsidRPr="00633EA7">
              <w:rPr>
                <w:rStyle w:val="ts-alignment-element"/>
                <w:rFonts w:ascii="Arial" w:hAnsi="Arial" w:cs="Arial"/>
                <w:lang w:val="en"/>
              </w:rPr>
              <w:t>determined</w:t>
            </w:r>
            <w:r w:rsidRPr="00633EA7">
              <w:rPr>
                <w:rFonts w:ascii="Arial" w:hAnsi="Arial" w:cs="Arial"/>
                <w:lang w:val="en"/>
              </w:rPr>
              <w:t xml:space="preserve"> </w:t>
            </w:r>
            <w:r w:rsidRPr="00633EA7">
              <w:rPr>
                <w:rStyle w:val="ts-alignment-element"/>
                <w:rFonts w:ascii="Arial" w:hAnsi="Arial" w:cs="Arial"/>
                <w:lang w:val="en"/>
              </w:rPr>
              <w:t>from</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time</w:t>
            </w:r>
            <w:r w:rsidRPr="00633EA7">
              <w:rPr>
                <w:rFonts w:ascii="Arial" w:hAnsi="Arial" w:cs="Arial"/>
                <w:lang w:val="en"/>
              </w:rPr>
              <w:t xml:space="preserve"> </w:t>
            </w:r>
            <w:r w:rsidRPr="00633EA7">
              <w:rPr>
                <w:rStyle w:val="ts-alignment-element"/>
                <w:rFonts w:ascii="Arial" w:hAnsi="Arial" w:cs="Arial"/>
                <w:lang w:val="en"/>
              </w:rPr>
              <w:t>actually</w:t>
            </w:r>
            <w:r w:rsidRPr="00633EA7">
              <w:rPr>
                <w:rFonts w:ascii="Arial" w:hAnsi="Arial" w:cs="Arial"/>
                <w:lang w:val="en"/>
              </w:rPr>
              <w:t xml:space="preserve"> </w:t>
            </w:r>
            <w:r w:rsidRPr="00633EA7">
              <w:rPr>
                <w:rStyle w:val="ts-alignment-element"/>
                <w:rFonts w:ascii="Arial" w:hAnsi="Arial" w:cs="Arial"/>
                <w:lang w:val="en"/>
              </w:rPr>
              <w:t>spent</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each</w:t>
            </w:r>
            <w:r w:rsidRPr="00633EA7">
              <w:rPr>
                <w:rFonts w:ascii="Arial" w:hAnsi="Arial" w:cs="Arial"/>
                <w:lang w:val="en"/>
              </w:rPr>
              <w:t xml:space="preserve"> </w:t>
            </w:r>
            <w:r w:rsidRPr="00633EA7">
              <w:rPr>
                <w:rStyle w:val="ts-alignment-element"/>
                <w:rFonts w:ascii="Arial" w:hAnsi="Arial" w:cs="Arial"/>
                <w:lang w:val="en"/>
              </w:rPr>
              <w:t>Specialist</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providing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after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date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commencement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or</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date</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Parties</w:t>
            </w:r>
            <w:r w:rsidRPr="00633EA7">
              <w:rPr>
                <w:rFonts w:ascii="Arial" w:hAnsi="Arial" w:cs="Arial"/>
                <w:lang w:val="en"/>
              </w:rPr>
              <w:t xml:space="preserve"> </w:t>
            </w:r>
            <w:r w:rsidRPr="00633EA7">
              <w:rPr>
                <w:rStyle w:val="ts-alignment-element"/>
                <w:rFonts w:ascii="Arial" w:hAnsi="Arial" w:cs="Arial"/>
                <w:lang w:val="en"/>
              </w:rPr>
              <w:t>agree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writing,</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(ii)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reimbursable</w:t>
            </w:r>
            <w:r w:rsidRPr="00633EA7">
              <w:rPr>
                <w:rFonts w:ascii="Arial" w:hAnsi="Arial" w:cs="Arial"/>
                <w:lang w:val="en"/>
              </w:rPr>
              <w:t xml:space="preserve"> </w:t>
            </w:r>
            <w:r w:rsidRPr="00633EA7">
              <w:rPr>
                <w:rStyle w:val="ts-alignment-element"/>
                <w:rFonts w:ascii="Arial" w:hAnsi="Arial" w:cs="Arial"/>
                <w:lang w:val="en"/>
              </w:rPr>
              <w:t>expenses</w:t>
            </w:r>
            <w:r w:rsidRPr="00633EA7">
              <w:rPr>
                <w:rFonts w:ascii="Arial" w:hAnsi="Arial" w:cs="Arial"/>
                <w:lang w:val="en"/>
              </w:rPr>
              <w:t xml:space="preserve"> </w:t>
            </w:r>
            <w:r w:rsidRPr="00633EA7">
              <w:rPr>
                <w:rStyle w:val="ts-alignment-element"/>
                <w:rFonts w:ascii="Arial" w:hAnsi="Arial" w:cs="Arial"/>
                <w:lang w:val="en"/>
              </w:rPr>
              <w:t>actually</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reasonably</w:t>
            </w:r>
            <w:r w:rsidRPr="00633EA7">
              <w:rPr>
                <w:rFonts w:ascii="Arial" w:hAnsi="Arial" w:cs="Arial"/>
                <w:lang w:val="en"/>
              </w:rPr>
              <w:t xml:space="preserve"> </w:t>
            </w:r>
            <w:r w:rsidRPr="00633EA7">
              <w:rPr>
                <w:rStyle w:val="ts-alignment-element"/>
                <w:rFonts w:ascii="Arial" w:hAnsi="Arial" w:cs="Arial"/>
                <w:lang w:val="en"/>
              </w:rPr>
              <w:t>incurred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during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p>
        </w:tc>
      </w:tr>
      <w:tr w:rsidR="00780BD9" w:rsidRPr="004F1567" w14:paraId="14C73251" w14:textId="77777777" w:rsidTr="005603CB">
        <w:tc>
          <w:tcPr>
            <w:tcW w:w="810" w:type="dxa"/>
            <w:tcBorders>
              <w:right w:val="nil"/>
            </w:tcBorders>
          </w:tcPr>
          <w:p w14:paraId="70041CAC" w14:textId="77777777" w:rsidR="00780BD9" w:rsidRPr="00633EA7"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CCD2FD" w14:textId="352A0C71"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payments</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be</w:t>
            </w:r>
            <w:r w:rsidRPr="00F6040A">
              <w:rPr>
                <w:rFonts w:ascii="Arial" w:hAnsi="Arial" w:cs="Arial"/>
                <w:lang w:val="en-US"/>
              </w:rPr>
              <w:t xml:space="preserve"> </w:t>
            </w:r>
            <w:r w:rsidRPr="00F6040A">
              <w:rPr>
                <w:rStyle w:val="ts-alignment-element"/>
                <w:rFonts w:ascii="Arial" w:hAnsi="Arial" w:cs="Arial"/>
                <w:lang w:val="en-US"/>
              </w:rPr>
              <w:t>made</w:t>
            </w:r>
            <w:r w:rsidRPr="00F6040A">
              <w:rPr>
                <w:rFonts w:ascii="Arial" w:hAnsi="Arial" w:cs="Arial"/>
                <w:lang w:val="en-US"/>
              </w:rPr>
              <w:t xml:space="preserve"> </w:t>
            </w:r>
            <w:r w:rsidRPr="00F6040A">
              <w:rPr>
                <w:rStyle w:val="ts-alignment-element"/>
                <w:rFonts w:ascii="Arial" w:hAnsi="Arial" w:cs="Arial"/>
                <w:lang w:val="en-US"/>
              </w:rPr>
              <w:t>using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rates</w:t>
            </w:r>
            <w:r w:rsidRPr="00F6040A">
              <w:rPr>
                <w:rFonts w:ascii="Arial" w:hAnsi="Arial" w:cs="Arial"/>
                <w:lang w:val="en-US"/>
              </w:rPr>
              <w:t xml:space="preserve"> </w:t>
            </w:r>
            <w:r w:rsidRPr="00F6040A">
              <w:rPr>
                <w:rStyle w:val="ts-alignment-element"/>
                <w:rFonts w:ascii="Arial" w:hAnsi="Arial" w:cs="Arial"/>
                <w:lang w:val="en-US"/>
              </w:rPr>
              <w:t>set</w:t>
            </w:r>
            <w:r w:rsidRPr="00F6040A">
              <w:rPr>
                <w:rFonts w:ascii="Arial" w:hAnsi="Arial" w:cs="Arial"/>
                <w:lang w:val="en-US"/>
              </w:rPr>
              <w:t xml:space="preserve"> </w:t>
            </w:r>
            <w:r w:rsidRPr="00F6040A">
              <w:rPr>
                <w:rStyle w:val="ts-alignment-element"/>
                <w:rFonts w:ascii="Arial" w:hAnsi="Arial" w:cs="Arial"/>
                <w:lang w:val="en-US"/>
              </w:rPr>
              <w:t>out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Annexes</w:t>
            </w:r>
            <w:r w:rsidRPr="00F6040A">
              <w:rPr>
                <w:rFonts w:ascii="Arial" w:hAnsi="Arial" w:cs="Arial"/>
                <w:lang w:val="en-US"/>
              </w:rPr>
              <w:t xml:space="preserve"> </w:t>
            </w:r>
            <w:r w:rsidRPr="00F6040A">
              <w:rPr>
                <w:rStyle w:val="ts-alignment-element"/>
                <w:rFonts w:ascii="Arial" w:hAnsi="Arial" w:cs="Arial"/>
                <w:lang w:val="en-US"/>
              </w:rPr>
              <w:t>IV</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V.</w:t>
            </w:r>
            <w:r w:rsidRPr="00F6040A">
              <w:rPr>
                <w:rFonts w:ascii="Arial" w:hAnsi="Arial" w:cs="Arial"/>
                <w:lang w:val="en-US"/>
              </w:rPr>
              <w:t xml:space="preserve"> </w:t>
            </w:r>
          </w:p>
        </w:tc>
      </w:tr>
      <w:tr w:rsidR="00780BD9" w:rsidRPr="004F1567" w14:paraId="5F87634C" w14:textId="77777777" w:rsidTr="00633EA7">
        <w:tc>
          <w:tcPr>
            <w:tcW w:w="810" w:type="dxa"/>
            <w:tcBorders>
              <w:right w:val="nil"/>
            </w:tcBorders>
          </w:tcPr>
          <w:p w14:paraId="38E2115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3BEF344" w14:textId="225827CB" w:rsidR="00780BD9" w:rsidRPr="00D005F5" w:rsidRDefault="00780BD9" w:rsidP="00780BD9">
            <w:pPr>
              <w:spacing w:after="0" w:line="240" w:lineRule="auto"/>
              <w:jc w:val="both"/>
              <w:rPr>
                <w:rFonts w:ascii="Arial" w:eastAsia="Times New Roman" w:hAnsi="Arial" w:cs="Arial"/>
                <w:lang w:val="en-US"/>
              </w:rPr>
            </w:pPr>
            <w:r w:rsidRPr="00D005F5">
              <w:rPr>
                <w:rStyle w:val="ts-alignment-element-highlighted"/>
                <w:rFonts w:ascii="Arial" w:hAnsi="Arial" w:cs="Arial"/>
                <w:lang w:val="en-US"/>
              </w:rPr>
              <w:t>Remuneration</w:t>
            </w:r>
            <w:r w:rsidRPr="00D005F5">
              <w:rPr>
                <w:rFonts w:ascii="Arial" w:hAnsi="Arial" w:cs="Arial"/>
                <w:lang w:val="en-US"/>
              </w:rPr>
              <w:t xml:space="preserve"> </w:t>
            </w:r>
            <w:r w:rsidRPr="00D005F5">
              <w:rPr>
                <w:rStyle w:val="ts-alignment-element"/>
                <w:rFonts w:ascii="Arial" w:hAnsi="Arial" w:cs="Arial"/>
                <w:lang w:val="en-US"/>
              </w:rPr>
              <w:t>rates</w:t>
            </w:r>
            <w:r w:rsidRPr="00D005F5">
              <w:rPr>
                <w:rFonts w:ascii="Arial" w:hAnsi="Arial" w:cs="Arial"/>
                <w:lang w:val="en-US"/>
              </w:rPr>
              <w:t xml:space="preserve"> </w:t>
            </w:r>
            <w:r w:rsidRPr="00D005F5">
              <w:rPr>
                <w:rStyle w:val="ts-alignment-element"/>
                <w:rFonts w:ascii="Arial" w:hAnsi="Arial" w:cs="Arial"/>
                <w:lang w:val="en-US"/>
              </w:rPr>
              <w:t>will</w:t>
            </w:r>
            <w:r w:rsidRPr="00D005F5">
              <w:rPr>
                <w:rFonts w:ascii="Arial" w:hAnsi="Arial" w:cs="Arial"/>
                <w:lang w:val="en-US"/>
              </w:rPr>
              <w:t xml:space="preserve"> </w:t>
            </w:r>
            <w:r w:rsidRPr="00D005F5">
              <w:rPr>
                <w:rStyle w:val="ts-alignment-element"/>
                <w:rFonts w:ascii="Arial" w:hAnsi="Arial" w:cs="Arial"/>
                <w:lang w:val="en-US"/>
              </w:rPr>
              <w:t>remain</w:t>
            </w:r>
            <w:r w:rsidRPr="00D005F5">
              <w:rPr>
                <w:rFonts w:ascii="Arial" w:hAnsi="Arial" w:cs="Arial"/>
                <w:lang w:val="en-US"/>
              </w:rPr>
              <w:t xml:space="preserve"> </w:t>
            </w:r>
            <w:r w:rsidRPr="00D005F5">
              <w:rPr>
                <w:rStyle w:val="ts-alignment-element"/>
                <w:rFonts w:ascii="Arial" w:hAnsi="Arial" w:cs="Arial"/>
                <w:lang w:val="en-US"/>
              </w:rPr>
              <w:t>fixed</w:t>
            </w:r>
            <w:r w:rsidRPr="00D005F5">
              <w:rPr>
                <w:rFonts w:ascii="Arial" w:hAnsi="Arial" w:cs="Arial"/>
                <w:lang w:val="en-US"/>
              </w:rPr>
              <w:t xml:space="preserve"> </w:t>
            </w:r>
            <w:r w:rsidRPr="00D005F5">
              <w:rPr>
                <w:rStyle w:val="ts-alignment-element"/>
                <w:rFonts w:ascii="Arial" w:hAnsi="Arial" w:cs="Arial"/>
                <w:lang w:val="en-US"/>
              </w:rPr>
              <w:t>for</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w:t>
            </w:r>
            <w:r w:rsidRPr="00D005F5">
              <w:rPr>
                <w:rStyle w:val="ts-alignment-element"/>
                <w:rFonts w:ascii="Arial" w:hAnsi="Arial" w:cs="Arial"/>
                <w:lang w:val="en-US"/>
              </w:rPr>
              <w:t>term</w:t>
            </w:r>
            <w:r w:rsidRPr="00D005F5">
              <w:rPr>
                <w:rFonts w:ascii="Arial" w:hAnsi="Arial" w:cs="Arial"/>
                <w:lang w:val="en-US"/>
              </w:rPr>
              <w:t xml:space="preserve"> </w:t>
            </w:r>
            <w:r w:rsidRPr="00D005F5">
              <w:rPr>
                <w:rStyle w:val="ts-alignment-element"/>
                <w:rFonts w:ascii="Arial" w:hAnsi="Arial" w:cs="Arial"/>
                <w:lang w:val="en-US"/>
              </w:rPr>
              <w:t>of</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Contract. </w:t>
            </w:r>
          </w:p>
        </w:tc>
      </w:tr>
      <w:tr w:rsidR="00780BD9" w:rsidRPr="004F1567" w14:paraId="32BDAB5F" w14:textId="77777777" w:rsidTr="00633EA7">
        <w:tc>
          <w:tcPr>
            <w:tcW w:w="810" w:type="dxa"/>
            <w:tcBorders>
              <w:right w:val="nil"/>
            </w:tcBorders>
          </w:tcPr>
          <w:p w14:paraId="67F95484" w14:textId="77777777" w:rsidR="00780BD9" w:rsidRPr="00D005F5"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2C3A19" w14:textId="1C4010CC" w:rsidR="00780BD9" w:rsidRPr="00F6040A" w:rsidRDefault="00780BD9" w:rsidP="00780BD9">
            <w:pPr>
              <w:shd w:val="clear" w:color="auto" w:fill="FDFDFD"/>
              <w:spacing w:after="0" w:line="240" w:lineRule="auto"/>
              <w:jc w:val="both"/>
              <w:rPr>
                <w:rFonts w:ascii="Arial" w:eastAsia="Times New Roman" w:hAnsi="Arial" w:cs="Arial"/>
                <w:lang w:val="en-US"/>
              </w:rPr>
            </w:pPr>
            <w:r w:rsidRPr="00633EA7">
              <w:rPr>
                <w:rFonts w:ascii="Arial" w:eastAsia="Times New Roman" w:hAnsi="Arial" w:cs="Arial"/>
                <w:lang w:val="en"/>
              </w:rPr>
              <w:t xml:space="preserve">The remuneration rates shall cover: (i) salaries and per diems that the Consultant has agreed to pay to the Specialists, as well as items for social security contributions and administrative expenses (bonuses and other means of profit distribution shall not be accepted as administrative expenses); (ii) the cost of support provided by basic staff not included in the list of Specialists in Annex III; iii) the Consultant's fees, and (iv) any other aspect not included </w:t>
            </w:r>
            <w:r w:rsidRPr="00633EA7">
              <w:rPr>
                <w:rFonts w:ascii="Arial" w:eastAsia="Times New Roman" w:hAnsi="Arial" w:cs="Arial"/>
                <w:b/>
                <w:bCs/>
                <w:lang w:val="en"/>
              </w:rPr>
              <w:t>in the PCC</w:t>
            </w:r>
            <w:r w:rsidRPr="00633EA7">
              <w:rPr>
                <w:rFonts w:ascii="Arial" w:eastAsia="Times New Roman" w:hAnsi="Arial" w:cs="Arial"/>
                <w:lang w:val="en"/>
              </w:rPr>
              <w:t>.</w:t>
            </w:r>
          </w:p>
        </w:tc>
      </w:tr>
      <w:tr w:rsidR="00780BD9" w:rsidRPr="004F1567" w14:paraId="6BAA7783" w14:textId="77777777" w:rsidTr="005603CB">
        <w:tc>
          <w:tcPr>
            <w:tcW w:w="9360" w:type="dxa"/>
            <w:gridSpan w:val="2"/>
          </w:tcPr>
          <w:p w14:paraId="316430A2" w14:textId="4B53BAD1" w:rsidR="00780BD9" w:rsidRPr="00154ABB" w:rsidRDefault="00780BD9" w:rsidP="00780BD9">
            <w:pPr>
              <w:pStyle w:val="CON1N2"/>
              <w:numPr>
                <w:ilvl w:val="0"/>
                <w:numId w:val="5"/>
              </w:numPr>
              <w:rPr>
                <w:b w:val="0"/>
                <w:bCs w:val="0"/>
                <w:lang w:val="en-US"/>
              </w:rPr>
            </w:pPr>
            <w:bookmarkStart w:id="456" w:name="_Toc77534870"/>
            <w:r>
              <w:rPr>
                <w:lang w:val="en-US"/>
              </w:rPr>
              <w:t>Working hours, overtime and leave</w:t>
            </w:r>
            <w:bookmarkEnd w:id="456"/>
          </w:p>
        </w:tc>
      </w:tr>
      <w:tr w:rsidR="00780BD9" w:rsidRPr="004F1567" w14:paraId="6B4BD2AB" w14:textId="77777777" w:rsidTr="005603CB">
        <w:tc>
          <w:tcPr>
            <w:tcW w:w="810" w:type="dxa"/>
            <w:tcBorders>
              <w:right w:val="nil"/>
            </w:tcBorders>
          </w:tcPr>
          <w:p w14:paraId="05B7D36E"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836D9BB" w14:textId="743C9DF0" w:rsidR="00780BD9" w:rsidRPr="00D005F5"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working</w:t>
            </w:r>
            <w:r w:rsidRPr="00D005F5">
              <w:rPr>
                <w:rFonts w:ascii="Arial" w:hAnsi="Arial" w:cs="Arial"/>
                <w:lang w:val="en"/>
              </w:rPr>
              <w:t xml:space="preserve"> </w:t>
            </w:r>
            <w:r w:rsidRPr="00D005F5">
              <w:rPr>
                <w:rStyle w:val="ts-alignment-element"/>
                <w:rFonts w:ascii="Arial" w:hAnsi="Arial" w:cs="Arial"/>
                <w:lang w:val="en"/>
              </w:rPr>
              <w:t>hours</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holidays</w:t>
            </w:r>
            <w:r w:rsidRPr="00D005F5">
              <w:rPr>
                <w:rFonts w:ascii="Arial" w:hAnsi="Arial" w:cs="Arial"/>
                <w:lang w:val="en"/>
              </w:rPr>
              <w:t xml:space="preserve"> </w:t>
            </w:r>
            <w:r w:rsidRPr="00D005F5">
              <w:rPr>
                <w:rStyle w:val="ts-alignment-element"/>
                <w:rFonts w:ascii="Arial" w:hAnsi="Arial" w:cs="Arial"/>
                <w:lang w:val="en"/>
              </w:rPr>
              <w:t>that</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Specialists</w:t>
            </w:r>
            <w:r w:rsidRPr="00D005F5">
              <w:rPr>
                <w:rFonts w:ascii="Arial" w:hAnsi="Arial" w:cs="Arial"/>
                <w:lang w:val="en"/>
              </w:rPr>
              <w:t xml:space="preserve"> </w:t>
            </w:r>
            <w:r w:rsidRPr="00D005F5">
              <w:rPr>
                <w:rStyle w:val="ts-alignment-element"/>
                <w:rFonts w:ascii="Arial" w:hAnsi="Arial" w:cs="Arial"/>
                <w:lang w:val="en"/>
              </w:rPr>
              <w:t>will</w:t>
            </w:r>
            <w:r w:rsidRPr="00D005F5">
              <w:rPr>
                <w:rFonts w:ascii="Arial" w:hAnsi="Arial" w:cs="Arial"/>
                <w:lang w:val="en"/>
              </w:rPr>
              <w:t xml:space="preserve"> </w:t>
            </w:r>
            <w:r w:rsidRPr="00D005F5">
              <w:rPr>
                <w:rStyle w:val="ts-alignment-element"/>
                <w:rFonts w:ascii="Arial" w:hAnsi="Arial" w:cs="Arial"/>
                <w:lang w:val="en"/>
              </w:rPr>
              <w:t>have</w:t>
            </w:r>
            <w:r w:rsidRPr="00D005F5">
              <w:rPr>
                <w:rFonts w:ascii="Arial" w:hAnsi="Arial" w:cs="Arial"/>
                <w:lang w:val="en"/>
              </w:rPr>
              <w:t xml:space="preserve"> </w:t>
            </w:r>
            <w:r w:rsidRPr="00D005F5">
              <w:rPr>
                <w:rStyle w:val="ts-alignment-element"/>
                <w:rFonts w:ascii="Arial" w:hAnsi="Arial" w:cs="Arial"/>
                <w:lang w:val="en"/>
              </w:rPr>
              <w:t>are</w:t>
            </w:r>
            <w:r w:rsidRPr="00D005F5">
              <w:rPr>
                <w:rFonts w:ascii="Arial" w:hAnsi="Arial" w:cs="Arial"/>
                <w:lang w:val="en"/>
              </w:rPr>
              <w:t xml:space="preserve"> </w:t>
            </w:r>
            <w:r w:rsidRPr="00D005F5">
              <w:rPr>
                <w:rStyle w:val="ts-alignment-element"/>
                <w:rFonts w:ascii="Arial" w:hAnsi="Arial" w:cs="Arial"/>
                <w:lang w:val="en"/>
              </w:rPr>
              <w:t>indicated</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highlighted"/>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III.</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order</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take</w:t>
            </w:r>
            <w:r w:rsidRPr="00D005F5">
              <w:rPr>
                <w:rFonts w:ascii="Arial" w:hAnsi="Arial" w:cs="Arial"/>
                <w:lang w:val="en"/>
              </w:rPr>
              <w:t xml:space="preserve"> </w:t>
            </w:r>
            <w:r w:rsidRPr="00D005F5">
              <w:rPr>
                <w:rStyle w:val="ts-alignment-element"/>
                <w:rFonts w:ascii="Arial" w:hAnsi="Arial" w:cs="Arial"/>
                <w:lang w:val="en"/>
              </w:rPr>
              <w:t>into</w:t>
            </w:r>
            <w:r w:rsidRPr="00D005F5">
              <w:rPr>
                <w:rFonts w:ascii="Arial" w:hAnsi="Arial" w:cs="Arial"/>
                <w:lang w:val="en"/>
              </w:rPr>
              <w:t xml:space="preserve"> </w:t>
            </w:r>
            <w:r w:rsidRPr="00D005F5">
              <w:rPr>
                <w:rStyle w:val="ts-alignment-element"/>
                <w:rFonts w:ascii="Arial" w:hAnsi="Arial" w:cs="Arial"/>
                <w:lang w:val="en"/>
              </w:rPr>
              <w:t>account</w:t>
            </w:r>
            <w:r w:rsidRPr="00D005F5">
              <w:rPr>
                <w:rFonts w:ascii="Arial" w:hAnsi="Arial" w:cs="Arial"/>
                <w:lang w:val="en"/>
              </w:rPr>
              <w:t xml:space="preserve"> </w:t>
            </w:r>
            <w:r w:rsidRPr="00D005F5">
              <w:rPr>
                <w:rStyle w:val="ts-alignment-element"/>
                <w:rFonts w:ascii="Arial" w:hAnsi="Arial" w:cs="Arial"/>
                <w:lang w:val="en"/>
              </w:rPr>
              <w:t>travel</w:t>
            </w:r>
            <w:r w:rsidRPr="00D005F5">
              <w:rPr>
                <w:rFonts w:ascii="Arial" w:hAnsi="Arial" w:cs="Arial"/>
                <w:lang w:val="en"/>
              </w:rPr>
              <w:t xml:space="preserve"> </w:t>
            </w:r>
            <w:r w:rsidRPr="00D005F5">
              <w:rPr>
                <w:rStyle w:val="ts-alignment-element"/>
                <w:rFonts w:ascii="Arial" w:hAnsi="Arial" w:cs="Arial"/>
                <w:lang w:val="en"/>
              </w:rPr>
              <w:t>time</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and</w:t>
            </w:r>
            <w:r w:rsidRPr="00D005F5">
              <w:rPr>
                <w:rFonts w:ascii="Arial" w:hAnsi="Arial" w:cs="Arial"/>
                <w:lang w:val="en"/>
              </w:rPr>
              <w:t xml:space="preserve"> </w:t>
            </w:r>
            <w:r w:rsidRPr="00D005F5">
              <w:rPr>
                <w:rStyle w:val="ts-alignment-element"/>
                <w:rFonts w:ascii="Arial" w:hAnsi="Arial" w:cs="Arial"/>
                <w:lang w:val="en"/>
              </w:rPr>
              <w:t>from</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Contracting</w:t>
            </w:r>
            <w:r w:rsidRPr="00D005F5">
              <w:rPr>
                <w:rFonts w:ascii="Arial" w:hAnsi="Arial" w:cs="Arial"/>
                <w:lang w:val="en"/>
              </w:rPr>
              <w:t xml:space="preserve"> </w:t>
            </w:r>
            <w:r w:rsidRPr="00D005F5">
              <w:rPr>
                <w:rStyle w:val="ts-alignment-element"/>
                <w:rFonts w:ascii="Arial" w:hAnsi="Arial" w:cs="Arial"/>
                <w:lang w:val="en"/>
              </w:rPr>
              <w:t>Party,</w:t>
            </w:r>
            <w:r w:rsidRPr="00D005F5">
              <w:rPr>
                <w:rFonts w:ascii="Arial" w:hAnsi="Arial" w:cs="Arial"/>
                <w:lang w:val="en"/>
              </w:rPr>
              <w:t xml:space="preserve"> </w:t>
            </w:r>
            <w:r w:rsidRPr="00D005F5">
              <w:rPr>
                <w:rStyle w:val="ts-alignment-element"/>
                <w:rFonts w:ascii="Arial" w:hAnsi="Arial" w:cs="Arial"/>
                <w:lang w:val="en"/>
              </w:rPr>
              <w:t>Specialists</w:t>
            </w:r>
            <w:r w:rsidRPr="00D005F5">
              <w:rPr>
                <w:rFonts w:ascii="Arial" w:hAnsi="Arial" w:cs="Arial"/>
                <w:lang w:val="en"/>
              </w:rPr>
              <w:t xml:space="preserve"> </w:t>
            </w:r>
            <w:r w:rsidRPr="00D005F5">
              <w:rPr>
                <w:rStyle w:val="ts-alignment-element"/>
                <w:rFonts w:ascii="Arial" w:hAnsi="Arial" w:cs="Arial"/>
                <w:lang w:val="en"/>
              </w:rPr>
              <w:t>providing</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Consultancy</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within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Contracting</w:t>
            </w:r>
            <w:r w:rsidRPr="00D005F5">
              <w:rPr>
                <w:rFonts w:ascii="Arial" w:hAnsi="Arial" w:cs="Arial"/>
                <w:lang w:val="en"/>
              </w:rPr>
              <w:t xml:space="preserve"> </w:t>
            </w:r>
            <w:r w:rsidRPr="00D005F5">
              <w:rPr>
                <w:rStyle w:val="ts-alignment-element"/>
                <w:rFonts w:ascii="Arial" w:hAnsi="Arial" w:cs="Arial"/>
                <w:lang w:val="en"/>
              </w:rPr>
              <w:t>Party</w:t>
            </w:r>
            <w:r w:rsidRPr="00D005F5">
              <w:rPr>
                <w:rFonts w:ascii="Arial" w:hAnsi="Arial" w:cs="Arial"/>
                <w:lang w:val="en"/>
              </w:rPr>
              <w:t xml:space="preserve"> </w:t>
            </w:r>
            <w:r w:rsidRPr="00D005F5">
              <w:rPr>
                <w:rStyle w:val="ts-alignment-element"/>
                <w:rFonts w:ascii="Arial" w:hAnsi="Arial" w:cs="Arial"/>
                <w:lang w:val="en"/>
              </w:rPr>
              <w:t>shall</w:t>
            </w:r>
            <w:r w:rsidRPr="00D005F5">
              <w:rPr>
                <w:rFonts w:ascii="Arial" w:hAnsi="Arial" w:cs="Arial"/>
                <w:lang w:val="en"/>
              </w:rPr>
              <w:t xml:space="preserve"> </w:t>
            </w:r>
            <w:r w:rsidRPr="00D005F5">
              <w:rPr>
                <w:rStyle w:val="ts-alignment-element"/>
                <w:rFonts w:ascii="Arial" w:hAnsi="Arial" w:cs="Arial"/>
                <w:lang w:val="en"/>
              </w:rPr>
              <w:t>be</w:t>
            </w:r>
            <w:r w:rsidRPr="00D005F5">
              <w:rPr>
                <w:rFonts w:ascii="Arial" w:hAnsi="Arial" w:cs="Arial"/>
                <w:lang w:val="en"/>
              </w:rPr>
              <w:t xml:space="preserve"> </w:t>
            </w:r>
            <w:r w:rsidRPr="00D005F5">
              <w:rPr>
                <w:rStyle w:val="ts-alignment-element"/>
                <w:rFonts w:ascii="Arial" w:hAnsi="Arial" w:cs="Arial"/>
                <w:lang w:val="en"/>
              </w:rPr>
              <w:t>deemed</w:t>
            </w:r>
            <w:r w:rsidRPr="00D005F5">
              <w:rPr>
                <w:rFonts w:ascii="Arial" w:hAnsi="Arial" w:cs="Arial"/>
                <w:lang w:val="en"/>
              </w:rPr>
              <w:t xml:space="preserve"> </w:t>
            </w:r>
            <w:r w:rsidRPr="00D005F5">
              <w:rPr>
                <w:rStyle w:val="ts-alignment-element"/>
                <w:rFonts w:ascii="Arial" w:hAnsi="Arial" w:cs="Arial"/>
                <w:lang w:val="en"/>
              </w:rPr>
              <w:t>to</w:t>
            </w:r>
            <w:r w:rsidRPr="00D005F5">
              <w:rPr>
                <w:rFonts w:ascii="Arial" w:hAnsi="Arial" w:cs="Arial"/>
                <w:lang w:val="en"/>
              </w:rPr>
              <w:t xml:space="preserve"> </w:t>
            </w:r>
            <w:r w:rsidRPr="00D005F5">
              <w:rPr>
                <w:rStyle w:val="ts-alignment-element"/>
                <w:rFonts w:ascii="Arial" w:hAnsi="Arial" w:cs="Arial"/>
                <w:lang w:val="en"/>
              </w:rPr>
              <w:t>have</w:t>
            </w:r>
            <w:r w:rsidRPr="00D005F5">
              <w:rPr>
                <w:rFonts w:ascii="Arial" w:hAnsi="Arial" w:cs="Arial"/>
                <w:lang w:val="en"/>
              </w:rPr>
              <w:t xml:space="preserve"> </w:t>
            </w:r>
            <w:r w:rsidRPr="00D005F5">
              <w:rPr>
                <w:rStyle w:val="ts-alignment-element"/>
                <w:rFonts w:ascii="Arial" w:hAnsi="Arial" w:cs="Arial"/>
                <w:lang w:val="en"/>
              </w:rPr>
              <w:t>commenced</w:t>
            </w:r>
            <w:r w:rsidRPr="00D005F5">
              <w:rPr>
                <w:rFonts w:ascii="Arial" w:hAnsi="Arial" w:cs="Arial"/>
                <w:lang w:val="en"/>
              </w:rPr>
              <w:t xml:space="preserve"> </w:t>
            </w:r>
            <w:r w:rsidRPr="00D005F5">
              <w:rPr>
                <w:rStyle w:val="ts-alignment-element"/>
                <w:rFonts w:ascii="Arial" w:hAnsi="Arial" w:cs="Arial"/>
                <w:lang w:val="en"/>
              </w:rPr>
              <w:t>or</w:t>
            </w:r>
            <w:r w:rsidRPr="00D005F5">
              <w:rPr>
                <w:rFonts w:ascii="Arial" w:hAnsi="Arial" w:cs="Arial"/>
                <w:lang w:val="en"/>
              </w:rPr>
              <w:t xml:space="preserve"> </w:t>
            </w:r>
            <w:r w:rsidRPr="00D005F5">
              <w:rPr>
                <w:rStyle w:val="ts-alignment-element"/>
                <w:rFonts w:ascii="Arial" w:hAnsi="Arial" w:cs="Arial"/>
                <w:lang w:val="en"/>
              </w:rPr>
              <w:t>terminated</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duties</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connection</w:t>
            </w:r>
            <w:r w:rsidRPr="00D005F5">
              <w:rPr>
                <w:rFonts w:ascii="Arial" w:hAnsi="Arial" w:cs="Arial"/>
                <w:lang w:val="en"/>
              </w:rPr>
              <w:t xml:space="preserve"> </w:t>
            </w:r>
            <w:r w:rsidRPr="00D005F5">
              <w:rPr>
                <w:rStyle w:val="ts-alignment-element"/>
                <w:rFonts w:ascii="Arial" w:hAnsi="Arial" w:cs="Arial"/>
                <w:lang w:val="en"/>
              </w:rPr>
              <w:t>with</w:t>
            </w:r>
            <w:r w:rsidRPr="00D005F5">
              <w:rPr>
                <w:rFonts w:ascii="Arial" w:hAnsi="Arial" w:cs="Arial"/>
                <w:lang w:val="en"/>
              </w:rPr>
              <w:t xml:space="preserve"> </w:t>
            </w:r>
            <w:r w:rsidRPr="00D005F5">
              <w:rPr>
                <w:rStyle w:val="ts-alignment-element"/>
                <w:rFonts w:ascii="Arial" w:hAnsi="Arial" w:cs="Arial"/>
                <w:lang w:val="en"/>
              </w:rPr>
              <w:t>those</w:t>
            </w:r>
            <w:r w:rsidRPr="00D005F5">
              <w:rPr>
                <w:rFonts w:ascii="Arial" w:hAnsi="Arial" w:cs="Arial"/>
                <w:lang w:val="en"/>
              </w:rPr>
              <w:t xml:space="preserve"> </w:t>
            </w:r>
            <w:r w:rsidRPr="00D005F5">
              <w:rPr>
                <w:rStyle w:val="ts-alignment-element"/>
                <w:rFonts w:ascii="Arial" w:hAnsi="Arial" w:cs="Arial"/>
                <w:lang w:val="en"/>
              </w:rPr>
              <w:t>Consulting</w:t>
            </w:r>
            <w:r w:rsidRPr="00D005F5">
              <w:rPr>
                <w:rFonts w:ascii="Arial" w:hAnsi="Arial" w:cs="Arial"/>
                <w:lang w:val="en"/>
              </w:rPr>
              <w:t xml:space="preserve"> </w:t>
            </w:r>
            <w:r w:rsidRPr="00D005F5">
              <w:rPr>
                <w:rStyle w:val="ts-alignment-element"/>
                <w:rFonts w:ascii="Arial" w:hAnsi="Arial" w:cs="Arial"/>
                <w:lang w:val="en"/>
              </w:rPr>
              <w:t>Services</w:t>
            </w:r>
            <w:r w:rsidRPr="00D005F5">
              <w:rPr>
                <w:rFonts w:ascii="Arial" w:hAnsi="Arial" w:cs="Arial"/>
                <w:lang w:val="en"/>
              </w:rPr>
              <w:t xml:space="preserve"> </w:t>
            </w:r>
            <w:r w:rsidRPr="00D005F5">
              <w:rPr>
                <w:rStyle w:val="ts-alignment-element"/>
                <w:rFonts w:ascii="Arial" w:hAnsi="Arial" w:cs="Arial"/>
                <w:lang w:val="en"/>
              </w:rPr>
              <w:t>on</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number</w:t>
            </w:r>
            <w:r w:rsidRPr="00D005F5">
              <w:rPr>
                <w:rFonts w:ascii="Arial" w:hAnsi="Arial" w:cs="Arial"/>
                <w:lang w:val="en"/>
              </w:rPr>
              <w:t xml:space="preserve"> </w:t>
            </w:r>
            <w:r w:rsidRPr="00D005F5">
              <w:rPr>
                <w:rStyle w:val="ts-alignment-element"/>
                <w:rFonts w:ascii="Arial" w:hAnsi="Arial" w:cs="Arial"/>
                <w:lang w:val="en"/>
              </w:rPr>
              <w:t>of</w:t>
            </w:r>
            <w:r w:rsidRPr="00D005F5">
              <w:rPr>
                <w:rFonts w:ascii="Arial" w:hAnsi="Arial" w:cs="Arial"/>
                <w:lang w:val="en"/>
              </w:rPr>
              <w:t xml:space="preserve"> </w:t>
            </w:r>
            <w:r w:rsidRPr="00D005F5">
              <w:rPr>
                <w:rStyle w:val="ts-alignment-element"/>
                <w:rFonts w:ascii="Arial" w:hAnsi="Arial" w:cs="Arial"/>
                <w:lang w:val="en"/>
              </w:rPr>
              <w:t>days</w:t>
            </w:r>
            <w:r w:rsidRPr="00D005F5">
              <w:rPr>
                <w:rFonts w:ascii="Arial" w:hAnsi="Arial" w:cs="Arial"/>
                <w:lang w:val="en"/>
              </w:rPr>
              <w:t xml:space="preserve"> </w:t>
            </w:r>
            <w:r w:rsidRPr="00D005F5">
              <w:rPr>
                <w:rStyle w:val="ts-alignment-element"/>
                <w:rFonts w:ascii="Arial" w:hAnsi="Arial" w:cs="Arial"/>
                <w:lang w:val="en"/>
              </w:rPr>
              <w:t>before</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arrival</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or</w:t>
            </w:r>
            <w:r w:rsidRPr="00D005F5">
              <w:rPr>
                <w:rFonts w:ascii="Arial" w:hAnsi="Arial" w:cs="Arial"/>
                <w:lang w:val="en"/>
              </w:rPr>
              <w:t xml:space="preserve"> </w:t>
            </w:r>
            <w:r w:rsidRPr="00D005F5">
              <w:rPr>
                <w:rStyle w:val="ts-alignment-element"/>
                <w:rFonts w:ascii="Arial" w:hAnsi="Arial" w:cs="Arial"/>
                <w:lang w:val="en"/>
              </w:rPr>
              <w:t>after</w:t>
            </w:r>
            <w:r w:rsidRPr="00D005F5">
              <w:rPr>
                <w:rFonts w:ascii="Arial" w:hAnsi="Arial" w:cs="Arial"/>
                <w:lang w:val="en"/>
              </w:rPr>
              <w:t xml:space="preserve"> </w:t>
            </w:r>
            <w:r w:rsidRPr="00D005F5">
              <w:rPr>
                <w:rStyle w:val="ts-alignment-element"/>
                <w:rFonts w:ascii="Arial" w:hAnsi="Arial" w:cs="Arial"/>
                <w:lang w:val="en"/>
              </w:rPr>
              <w:t>their</w:t>
            </w:r>
            <w:r w:rsidRPr="00D005F5">
              <w:rPr>
                <w:rFonts w:ascii="Arial" w:hAnsi="Arial" w:cs="Arial"/>
                <w:lang w:val="en"/>
              </w:rPr>
              <w:t xml:space="preserve"> </w:t>
            </w:r>
            <w:r w:rsidRPr="00D005F5">
              <w:rPr>
                <w:rStyle w:val="ts-alignment-element"/>
                <w:rFonts w:ascii="Arial" w:hAnsi="Arial" w:cs="Arial"/>
                <w:lang w:val="en"/>
              </w:rPr>
              <w:t>departure</w:t>
            </w:r>
            <w:r w:rsidRPr="00D005F5">
              <w:rPr>
                <w:rFonts w:ascii="Arial" w:hAnsi="Arial" w:cs="Arial"/>
                <w:lang w:val="en"/>
              </w:rPr>
              <w:t xml:space="preserve"> </w:t>
            </w:r>
            <w:r w:rsidRPr="00D005F5">
              <w:rPr>
                <w:rStyle w:val="ts-alignment-element"/>
                <w:rFonts w:ascii="Arial" w:hAnsi="Arial" w:cs="Arial"/>
                <w:lang w:val="en"/>
              </w:rPr>
              <w:t>from</w:t>
            </w:r>
            <w:r w:rsidRPr="00D005F5">
              <w:rPr>
                <w:rFonts w:ascii="Arial" w:hAnsi="Arial" w:cs="Arial"/>
                <w:lang w:val="en"/>
              </w:rPr>
              <w:t xml:space="preserve"> </w:t>
            </w:r>
            <w:r w:rsidRPr="00D005F5">
              <w:rPr>
                <w:rStyle w:val="ts-alignment-element"/>
                <w:rFonts w:ascii="Arial" w:hAnsi="Arial" w:cs="Arial"/>
                <w:lang w:val="en"/>
              </w:rPr>
              <w:t>the</w:t>
            </w:r>
            <w:r w:rsidRPr="00D005F5">
              <w:rPr>
                <w:rFonts w:ascii="Arial" w:hAnsi="Arial" w:cs="Arial"/>
                <w:lang w:val="en"/>
              </w:rPr>
              <w:t xml:space="preserve"> </w:t>
            </w:r>
            <w:r w:rsidRPr="00D005F5">
              <w:rPr>
                <w:rStyle w:val="ts-alignment-element"/>
                <w:rFonts w:ascii="Arial" w:hAnsi="Arial" w:cs="Arial"/>
                <w:lang w:val="en"/>
              </w:rPr>
              <w:t>country,</w:t>
            </w:r>
            <w:r w:rsidRPr="00D005F5">
              <w:rPr>
                <w:rFonts w:ascii="Arial" w:hAnsi="Arial" w:cs="Arial"/>
                <w:lang w:val="en"/>
              </w:rPr>
              <w:t xml:space="preserve"> </w:t>
            </w:r>
            <w:r w:rsidRPr="00D005F5">
              <w:rPr>
                <w:rStyle w:val="ts-alignment-element"/>
                <w:rFonts w:ascii="Arial" w:hAnsi="Arial" w:cs="Arial"/>
                <w:lang w:val="en"/>
              </w:rPr>
              <w:t>as</w:t>
            </w:r>
            <w:r w:rsidRPr="00D005F5">
              <w:rPr>
                <w:rFonts w:ascii="Arial" w:hAnsi="Arial" w:cs="Arial"/>
                <w:lang w:val="en"/>
              </w:rPr>
              <w:t xml:space="preserve"> </w:t>
            </w:r>
            <w:r w:rsidRPr="00D005F5">
              <w:rPr>
                <w:rStyle w:val="ts-alignment-element"/>
                <w:rFonts w:ascii="Arial" w:hAnsi="Arial" w:cs="Arial"/>
                <w:lang w:val="en"/>
              </w:rPr>
              <w:t>set</w:t>
            </w:r>
            <w:r w:rsidRPr="00D005F5">
              <w:rPr>
                <w:rFonts w:ascii="Arial" w:hAnsi="Arial" w:cs="Arial"/>
                <w:lang w:val="en"/>
              </w:rPr>
              <w:t xml:space="preserve"> </w:t>
            </w:r>
            <w:r w:rsidRPr="00D005F5">
              <w:rPr>
                <w:rStyle w:val="ts-alignment-element"/>
                <w:rFonts w:ascii="Arial" w:hAnsi="Arial" w:cs="Arial"/>
                <w:lang w:val="en"/>
              </w:rPr>
              <w:t>out</w:t>
            </w:r>
            <w:r w:rsidRPr="00D005F5">
              <w:rPr>
                <w:rFonts w:ascii="Arial" w:hAnsi="Arial" w:cs="Arial"/>
                <w:lang w:val="en"/>
              </w:rPr>
              <w:t xml:space="preserve"> </w:t>
            </w:r>
            <w:r w:rsidRPr="00D005F5">
              <w:rPr>
                <w:rStyle w:val="ts-alignment-element"/>
                <w:rFonts w:ascii="Arial" w:hAnsi="Arial" w:cs="Arial"/>
                <w:lang w:val="en"/>
              </w:rPr>
              <w:t>in</w:t>
            </w:r>
            <w:r w:rsidRPr="00D005F5">
              <w:rPr>
                <w:rFonts w:ascii="Arial" w:hAnsi="Arial" w:cs="Arial"/>
                <w:lang w:val="en"/>
              </w:rPr>
              <w:t xml:space="preserve"> </w:t>
            </w:r>
            <w:r w:rsidRPr="00D005F5">
              <w:rPr>
                <w:rStyle w:val="ts-alignment-element"/>
                <w:rFonts w:ascii="Arial" w:hAnsi="Arial" w:cs="Arial"/>
                <w:lang w:val="en"/>
              </w:rPr>
              <w:t>Annex</w:t>
            </w:r>
            <w:r w:rsidRPr="00D005F5">
              <w:rPr>
                <w:rFonts w:ascii="Arial" w:hAnsi="Arial" w:cs="Arial"/>
                <w:lang w:val="en"/>
              </w:rPr>
              <w:t xml:space="preserve"> </w:t>
            </w:r>
            <w:r w:rsidRPr="00D005F5">
              <w:rPr>
                <w:rStyle w:val="ts-alignment-element"/>
                <w:rFonts w:ascii="Arial" w:hAnsi="Arial" w:cs="Arial"/>
                <w:lang w:val="en"/>
              </w:rPr>
              <w:t>III.</w:t>
            </w:r>
            <w:r w:rsidRPr="00D005F5">
              <w:rPr>
                <w:rFonts w:ascii="Arial" w:hAnsi="Arial" w:cs="Arial"/>
                <w:lang w:val="en"/>
              </w:rPr>
              <w:t xml:space="preserve"> </w:t>
            </w:r>
          </w:p>
        </w:tc>
      </w:tr>
      <w:tr w:rsidR="00780BD9" w:rsidRPr="004F1567" w14:paraId="5B952806" w14:textId="77777777" w:rsidTr="005603CB">
        <w:tc>
          <w:tcPr>
            <w:tcW w:w="810" w:type="dxa"/>
            <w:tcBorders>
              <w:right w:val="nil"/>
            </w:tcBorders>
          </w:tcPr>
          <w:p w14:paraId="56DDCE26"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3A7487" w14:textId="50CB7DCD" w:rsidR="00780BD9" w:rsidRPr="00F6040A" w:rsidRDefault="00780BD9" w:rsidP="00780BD9">
            <w:pPr>
              <w:spacing w:after="0" w:line="240" w:lineRule="auto"/>
              <w:jc w:val="both"/>
              <w:rPr>
                <w:rFonts w:ascii="Arial" w:eastAsia="Times New Roman" w:hAnsi="Arial" w:cs="Arial"/>
                <w:lang w:val="en-US"/>
              </w:rPr>
            </w:pPr>
            <w:r w:rsidRPr="00D005F5">
              <w:rPr>
                <w:rStyle w:val="ts-alignment-element"/>
                <w:rFonts w:ascii="Arial" w:hAnsi="Arial" w:cs="Arial"/>
                <w:lang w:val="en-US"/>
              </w:rPr>
              <w:t>Specialists</w:t>
            </w:r>
            <w:r w:rsidRPr="00D005F5">
              <w:rPr>
                <w:rFonts w:ascii="Arial" w:hAnsi="Arial" w:cs="Arial"/>
                <w:lang w:val="en-US"/>
              </w:rPr>
              <w:t xml:space="preserve"> </w:t>
            </w:r>
            <w:r w:rsidRPr="00D005F5">
              <w:rPr>
                <w:rStyle w:val="ts-alignment-element"/>
                <w:rFonts w:ascii="Arial" w:hAnsi="Arial" w:cs="Arial"/>
                <w:lang w:val="en-US"/>
              </w:rPr>
              <w:t>shall</w:t>
            </w:r>
            <w:r w:rsidRPr="00D005F5">
              <w:rPr>
                <w:rFonts w:ascii="Arial" w:hAnsi="Arial" w:cs="Arial"/>
                <w:lang w:val="en-US"/>
              </w:rPr>
              <w:t xml:space="preserve"> </w:t>
            </w:r>
            <w:r w:rsidRPr="00D005F5">
              <w:rPr>
                <w:rStyle w:val="ts-alignment-element"/>
                <w:rFonts w:ascii="Arial" w:hAnsi="Arial" w:cs="Arial"/>
                <w:lang w:val="en-US"/>
              </w:rPr>
              <w:t>not</w:t>
            </w:r>
            <w:r w:rsidRPr="00D005F5">
              <w:rPr>
                <w:rFonts w:ascii="Arial" w:hAnsi="Arial" w:cs="Arial"/>
                <w:lang w:val="en-US"/>
              </w:rPr>
              <w:t xml:space="preserve"> </w:t>
            </w:r>
            <w:r w:rsidRPr="00D005F5">
              <w:rPr>
                <w:rStyle w:val="ts-alignment-element"/>
                <w:rFonts w:ascii="Arial" w:hAnsi="Arial" w:cs="Arial"/>
                <w:lang w:val="en-US"/>
              </w:rPr>
              <w:t>be</w:t>
            </w:r>
            <w:r w:rsidRPr="00D005F5">
              <w:rPr>
                <w:rFonts w:ascii="Arial" w:hAnsi="Arial" w:cs="Arial"/>
                <w:lang w:val="en-US"/>
              </w:rPr>
              <w:t xml:space="preserve"> </w:t>
            </w:r>
            <w:r w:rsidRPr="00D005F5">
              <w:rPr>
                <w:rStyle w:val="ts-alignment-element"/>
                <w:rFonts w:ascii="Arial" w:hAnsi="Arial" w:cs="Arial"/>
                <w:lang w:val="en-US"/>
              </w:rPr>
              <w:t>entitled</w:t>
            </w:r>
            <w:r w:rsidRPr="00D005F5">
              <w:rPr>
                <w:rFonts w:ascii="Arial" w:hAnsi="Arial" w:cs="Arial"/>
                <w:lang w:val="en-US"/>
              </w:rPr>
              <w:t xml:space="preserve"> </w:t>
            </w:r>
            <w:r w:rsidRPr="00D005F5">
              <w:rPr>
                <w:rStyle w:val="ts-alignment-element"/>
                <w:rFonts w:ascii="Arial" w:hAnsi="Arial" w:cs="Arial"/>
                <w:lang w:val="en-US"/>
              </w:rPr>
              <w:t>to</w:t>
            </w:r>
            <w:r w:rsidRPr="00D005F5">
              <w:rPr>
                <w:rFonts w:ascii="Arial" w:hAnsi="Arial" w:cs="Arial"/>
                <w:lang w:val="en-US"/>
              </w:rPr>
              <w:t xml:space="preserve"> </w:t>
            </w:r>
            <w:r w:rsidRPr="00D005F5">
              <w:rPr>
                <w:rStyle w:val="ts-alignment-element"/>
                <w:rFonts w:ascii="Arial" w:hAnsi="Arial" w:cs="Arial"/>
                <w:lang w:val="en-US"/>
              </w:rPr>
              <w:t>overtime</w:t>
            </w:r>
            <w:r w:rsidRPr="00D005F5">
              <w:rPr>
                <w:rFonts w:ascii="Arial" w:hAnsi="Arial" w:cs="Arial"/>
                <w:lang w:val="en-US"/>
              </w:rPr>
              <w:t xml:space="preserve"> </w:t>
            </w:r>
            <w:r w:rsidRPr="00D005F5">
              <w:rPr>
                <w:rStyle w:val="ts-alignment-element"/>
                <w:rFonts w:ascii="Arial" w:hAnsi="Arial" w:cs="Arial"/>
                <w:lang w:val="en-US"/>
              </w:rPr>
              <w:t>or</w:t>
            </w:r>
            <w:r w:rsidRPr="00D005F5">
              <w:rPr>
                <w:rFonts w:ascii="Arial" w:hAnsi="Arial" w:cs="Arial"/>
                <w:lang w:val="en-US"/>
              </w:rPr>
              <w:t xml:space="preserve"> </w:t>
            </w:r>
            <w:r w:rsidRPr="00D005F5">
              <w:rPr>
                <w:rStyle w:val="ts-alignment-element"/>
                <w:rFonts w:ascii="Arial" w:hAnsi="Arial" w:cs="Arial"/>
                <w:lang w:val="en-US"/>
              </w:rPr>
              <w:t>paid</w:t>
            </w:r>
            <w:r w:rsidRPr="00D005F5">
              <w:rPr>
                <w:rFonts w:ascii="Arial" w:hAnsi="Arial" w:cs="Arial"/>
                <w:lang w:val="en-US"/>
              </w:rPr>
              <w:t xml:space="preserve"> </w:t>
            </w:r>
            <w:r w:rsidRPr="00D005F5">
              <w:rPr>
                <w:rStyle w:val="ts-alignment-element"/>
                <w:rFonts w:ascii="Arial" w:hAnsi="Arial" w:cs="Arial"/>
                <w:lang w:val="en-US"/>
              </w:rPr>
              <w:t>sick</w:t>
            </w:r>
            <w:r w:rsidRPr="00D005F5">
              <w:rPr>
                <w:rFonts w:ascii="Arial" w:hAnsi="Arial" w:cs="Arial"/>
                <w:lang w:val="en-US"/>
              </w:rPr>
              <w:t xml:space="preserve"> </w:t>
            </w:r>
            <w:r w:rsidRPr="00D005F5">
              <w:rPr>
                <w:rStyle w:val="ts-alignment-element"/>
                <w:rFonts w:ascii="Arial" w:hAnsi="Arial" w:cs="Arial"/>
                <w:lang w:val="en-US"/>
              </w:rPr>
              <w:t>or</w:t>
            </w:r>
            <w:r w:rsidRPr="00D005F5">
              <w:rPr>
                <w:rFonts w:ascii="Arial" w:hAnsi="Arial" w:cs="Arial"/>
                <w:lang w:val="en-US"/>
              </w:rPr>
              <w:t xml:space="preserve"> </w:t>
            </w:r>
            <w:r w:rsidRPr="00D005F5">
              <w:rPr>
                <w:rStyle w:val="ts-alignment-element"/>
                <w:rFonts w:ascii="Arial" w:hAnsi="Arial" w:cs="Arial"/>
                <w:lang w:val="en-US"/>
              </w:rPr>
              <w:t>vacation</w:t>
            </w:r>
            <w:r w:rsidRPr="00D005F5">
              <w:rPr>
                <w:rFonts w:ascii="Arial" w:hAnsi="Arial" w:cs="Arial"/>
                <w:lang w:val="en-US"/>
              </w:rPr>
              <w:t xml:space="preserve"> </w:t>
            </w:r>
            <w:r w:rsidRPr="00D005F5">
              <w:rPr>
                <w:rStyle w:val="ts-alignment-element"/>
                <w:rFonts w:ascii="Arial" w:hAnsi="Arial" w:cs="Arial"/>
                <w:lang w:val="en-US"/>
              </w:rPr>
              <w:t>leave,</w:t>
            </w:r>
            <w:r w:rsidRPr="00D005F5">
              <w:rPr>
                <w:rFonts w:ascii="Arial" w:hAnsi="Arial" w:cs="Arial"/>
                <w:lang w:val="en-US"/>
              </w:rPr>
              <w:t xml:space="preserve"> </w:t>
            </w:r>
            <w:r w:rsidRPr="00D005F5">
              <w:rPr>
                <w:rStyle w:val="ts-alignment-element"/>
                <w:rFonts w:ascii="Arial" w:hAnsi="Arial" w:cs="Arial"/>
                <w:lang w:val="en-US"/>
              </w:rPr>
              <w:t>except</w:t>
            </w:r>
            <w:r w:rsidRPr="00D005F5">
              <w:rPr>
                <w:rFonts w:ascii="Arial" w:hAnsi="Arial" w:cs="Arial"/>
                <w:lang w:val="en-US"/>
              </w:rPr>
              <w:t xml:space="preserve"> </w:t>
            </w:r>
            <w:r w:rsidRPr="00D005F5">
              <w:rPr>
                <w:rStyle w:val="ts-alignment-element"/>
                <w:rFonts w:ascii="Arial" w:hAnsi="Arial" w:cs="Arial"/>
                <w:lang w:val="en-US"/>
              </w:rPr>
              <w:t>as</w:t>
            </w:r>
            <w:r w:rsidRPr="00D005F5">
              <w:rPr>
                <w:rFonts w:ascii="Arial" w:hAnsi="Arial" w:cs="Arial"/>
                <w:lang w:val="en-US"/>
              </w:rPr>
              <w:t xml:space="preserve"> </w:t>
            </w:r>
            <w:r w:rsidRPr="00D005F5">
              <w:rPr>
                <w:rStyle w:val="ts-alignment-element"/>
                <w:rFonts w:ascii="Arial" w:hAnsi="Arial" w:cs="Arial"/>
                <w:lang w:val="en-US"/>
              </w:rPr>
              <w:t>provided</w:t>
            </w:r>
            <w:r w:rsidRPr="00D005F5">
              <w:rPr>
                <w:rFonts w:ascii="Arial" w:hAnsi="Arial" w:cs="Arial"/>
                <w:lang w:val="en-US"/>
              </w:rPr>
              <w:t xml:space="preserve"> </w:t>
            </w:r>
            <w:r w:rsidRPr="00D005F5">
              <w:rPr>
                <w:rStyle w:val="ts-alignment-element"/>
                <w:rFonts w:ascii="Arial" w:hAnsi="Arial" w:cs="Arial"/>
                <w:lang w:val="en-US"/>
              </w:rPr>
              <w:t>in</w:t>
            </w:r>
            <w:r w:rsidRPr="00D005F5">
              <w:rPr>
                <w:rFonts w:ascii="Arial" w:hAnsi="Arial" w:cs="Arial"/>
                <w:lang w:val="en-US"/>
              </w:rPr>
              <w:t xml:space="preserve"> </w:t>
            </w:r>
            <w:r w:rsidRPr="00D005F5">
              <w:rPr>
                <w:rStyle w:val="ts-alignment-element"/>
                <w:rFonts w:ascii="Arial" w:hAnsi="Arial" w:cs="Arial"/>
                <w:lang w:val="en-US"/>
              </w:rPr>
              <w:t>Annex</w:t>
            </w:r>
            <w:r w:rsidRPr="00D005F5">
              <w:rPr>
                <w:rFonts w:ascii="Arial" w:hAnsi="Arial" w:cs="Arial"/>
                <w:lang w:val="en-US"/>
              </w:rPr>
              <w:t xml:space="preserve"> </w:t>
            </w:r>
            <w:r w:rsidRPr="00D005F5">
              <w:rPr>
                <w:rStyle w:val="ts-alignment-element"/>
                <w:rFonts w:ascii="Arial" w:hAnsi="Arial" w:cs="Arial"/>
                <w:lang w:val="en-US"/>
              </w:rPr>
              <w:t>III,</w:t>
            </w:r>
            <w:r w:rsidRPr="00D005F5">
              <w:rPr>
                <w:rFonts w:ascii="Arial" w:hAnsi="Arial" w:cs="Arial"/>
                <w:lang w:val="en-US"/>
              </w:rPr>
              <w:t xml:space="preserve"> </w:t>
            </w:r>
            <w:r w:rsidRPr="00D005F5">
              <w:rPr>
                <w:rStyle w:val="ts-alignment-element"/>
                <w:rFonts w:ascii="Arial" w:hAnsi="Arial" w:cs="Arial"/>
                <w:lang w:val="en-US"/>
              </w:rPr>
              <w:t>and</w:t>
            </w:r>
            <w:r w:rsidRPr="00D005F5">
              <w:rPr>
                <w:rFonts w:ascii="Arial" w:hAnsi="Arial" w:cs="Arial"/>
                <w:lang w:val="en-US"/>
              </w:rPr>
              <w:t xml:space="preserve"> </w:t>
            </w:r>
            <w:r w:rsidRPr="00D005F5">
              <w:rPr>
                <w:rStyle w:val="ts-alignment-element"/>
                <w:rFonts w:ascii="Arial" w:hAnsi="Arial" w:cs="Arial"/>
                <w:lang w:val="en-US"/>
              </w:rPr>
              <w:t>the</w:t>
            </w:r>
            <w:r w:rsidRPr="00D005F5">
              <w:rPr>
                <w:rFonts w:ascii="Arial" w:hAnsi="Arial" w:cs="Arial"/>
                <w:lang w:val="en-US"/>
              </w:rPr>
              <w:t xml:space="preserve"> </w:t>
            </w:r>
            <w:r w:rsidRPr="00D005F5">
              <w:rPr>
                <w:rStyle w:val="ts-alignment-element"/>
                <w:rFonts w:ascii="Arial" w:hAnsi="Arial" w:cs="Arial"/>
                <w:lang w:val="en-US"/>
              </w:rPr>
              <w:t>Consultant's</w:t>
            </w:r>
            <w:r w:rsidRPr="00D005F5">
              <w:rPr>
                <w:rFonts w:ascii="Arial" w:hAnsi="Arial" w:cs="Arial"/>
                <w:lang w:val="en-US"/>
              </w:rPr>
              <w:t xml:space="preserve"> </w:t>
            </w:r>
            <w:r w:rsidRPr="00D005F5">
              <w:rPr>
                <w:rStyle w:val="ts-alignment-element"/>
                <w:rFonts w:ascii="Arial" w:hAnsi="Arial" w:cs="Arial"/>
                <w:lang w:val="en-US"/>
              </w:rPr>
              <w:t>remuneration</w:t>
            </w:r>
            <w:r w:rsidRPr="00D005F5">
              <w:rPr>
                <w:rFonts w:ascii="Arial" w:hAnsi="Arial" w:cs="Arial"/>
                <w:lang w:val="en-US"/>
              </w:rPr>
              <w:t xml:space="preserve"> </w:t>
            </w:r>
            <w:r w:rsidRPr="00D005F5">
              <w:rPr>
                <w:rStyle w:val="ts-alignment-element"/>
                <w:rFonts w:ascii="Arial" w:hAnsi="Arial" w:cs="Arial"/>
                <w:lang w:val="en-US"/>
              </w:rPr>
              <w:t>shall</w:t>
            </w:r>
            <w:r w:rsidRPr="00D005F5">
              <w:rPr>
                <w:rFonts w:ascii="Arial" w:hAnsi="Arial" w:cs="Arial"/>
                <w:lang w:val="en-US"/>
              </w:rPr>
              <w:t xml:space="preserve"> </w:t>
            </w:r>
            <w:r w:rsidRPr="00D005F5">
              <w:rPr>
                <w:rStyle w:val="ts-alignment-element"/>
                <w:rFonts w:ascii="Arial" w:hAnsi="Arial" w:cs="Arial"/>
                <w:lang w:val="en-US"/>
              </w:rPr>
              <w:t>be</w:t>
            </w:r>
            <w:r w:rsidRPr="00D005F5">
              <w:rPr>
                <w:rFonts w:ascii="Arial" w:hAnsi="Arial" w:cs="Arial"/>
                <w:lang w:val="en-US"/>
              </w:rPr>
              <w:t xml:space="preserve"> </w:t>
            </w:r>
            <w:r w:rsidRPr="00D005F5">
              <w:rPr>
                <w:rStyle w:val="ts-alignment-element"/>
                <w:rFonts w:ascii="Arial" w:hAnsi="Arial" w:cs="Arial"/>
                <w:lang w:val="en-US"/>
              </w:rPr>
              <w:t>deemed</w:t>
            </w:r>
            <w:r w:rsidRPr="00D005F5">
              <w:rPr>
                <w:rFonts w:ascii="Arial" w:hAnsi="Arial" w:cs="Arial"/>
                <w:lang w:val="en-US"/>
              </w:rPr>
              <w:t xml:space="preserve"> </w:t>
            </w:r>
            <w:r w:rsidRPr="00D005F5">
              <w:rPr>
                <w:rStyle w:val="ts-alignment-element"/>
                <w:rFonts w:ascii="Arial" w:hAnsi="Arial" w:cs="Arial"/>
                <w:lang w:val="en-US"/>
              </w:rPr>
              <w:t>to</w:t>
            </w:r>
            <w:r w:rsidRPr="00D005F5">
              <w:rPr>
                <w:rFonts w:ascii="Arial" w:hAnsi="Arial" w:cs="Arial"/>
                <w:lang w:val="en-US"/>
              </w:rPr>
              <w:t xml:space="preserve"> </w:t>
            </w:r>
            <w:r w:rsidRPr="00D005F5">
              <w:rPr>
                <w:rStyle w:val="ts-alignment-element"/>
                <w:rFonts w:ascii="Arial" w:hAnsi="Arial" w:cs="Arial"/>
                <w:lang w:val="en-US"/>
              </w:rPr>
              <w:t>cover</w:t>
            </w:r>
            <w:r w:rsidRPr="00D005F5">
              <w:rPr>
                <w:rFonts w:ascii="Arial" w:hAnsi="Arial" w:cs="Arial"/>
                <w:lang w:val="en-US"/>
              </w:rPr>
              <w:t xml:space="preserve"> </w:t>
            </w:r>
            <w:r w:rsidRPr="00D005F5">
              <w:rPr>
                <w:rStyle w:val="ts-alignment-element"/>
                <w:rFonts w:ascii="Arial" w:hAnsi="Arial" w:cs="Arial"/>
                <w:lang w:val="en-US"/>
              </w:rPr>
              <w:t>these</w:t>
            </w:r>
            <w:r w:rsidRPr="00D005F5">
              <w:rPr>
                <w:rFonts w:ascii="Arial" w:hAnsi="Arial" w:cs="Arial"/>
                <w:lang w:val="en-US"/>
              </w:rPr>
              <w:t xml:space="preserve"> </w:t>
            </w:r>
            <w:r w:rsidRPr="00D005F5">
              <w:rPr>
                <w:rStyle w:val="ts-alignment-element"/>
                <w:rFonts w:ascii="Arial" w:hAnsi="Arial" w:cs="Arial"/>
                <w:lang w:val="en-US"/>
              </w:rPr>
              <w:t xml:space="preserve">ítems. </w:t>
            </w:r>
          </w:p>
        </w:tc>
      </w:tr>
      <w:tr w:rsidR="00780BD9" w:rsidRPr="004F1567" w14:paraId="48BB6A64" w14:textId="77777777" w:rsidTr="00D005F5">
        <w:tc>
          <w:tcPr>
            <w:tcW w:w="810" w:type="dxa"/>
            <w:tcBorders>
              <w:right w:val="nil"/>
            </w:tcBorders>
          </w:tcPr>
          <w:p w14:paraId="042D44E0"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7B7FEEB" w14:textId="29A61324" w:rsidR="00780BD9" w:rsidRPr="00F6040A" w:rsidRDefault="00780BD9" w:rsidP="00780BD9">
            <w:pPr>
              <w:spacing w:after="0" w:line="240" w:lineRule="auto"/>
              <w:jc w:val="both"/>
              <w:rPr>
                <w:rFonts w:ascii="Arial" w:eastAsia="Times New Roman" w:hAnsi="Arial" w:cs="Arial"/>
                <w:lang w:val="en-US"/>
              </w:rPr>
            </w:pPr>
            <w:r w:rsidRPr="00F6040A">
              <w:rPr>
                <w:rStyle w:val="ts-alignment-element"/>
                <w:rFonts w:ascii="Arial" w:hAnsi="Arial" w:cs="Arial"/>
                <w:lang w:val="en-US"/>
              </w:rPr>
              <w:t>Any</w:t>
            </w:r>
            <w:r w:rsidRPr="00F6040A">
              <w:rPr>
                <w:rFonts w:ascii="Arial" w:hAnsi="Arial" w:cs="Arial"/>
                <w:lang w:val="en-US"/>
              </w:rPr>
              <w:t xml:space="preserve"> </w:t>
            </w:r>
            <w:r w:rsidRPr="00F6040A">
              <w:rPr>
                <w:rStyle w:val="ts-alignment-element"/>
                <w:rFonts w:ascii="Arial" w:hAnsi="Arial" w:cs="Arial"/>
                <w:lang w:val="en-US"/>
              </w:rPr>
              <w:t>permission</w:t>
            </w:r>
            <w:r w:rsidRPr="00F6040A">
              <w:rPr>
                <w:rFonts w:ascii="Arial" w:hAnsi="Arial" w:cs="Arial"/>
                <w:lang w:val="en-US"/>
              </w:rPr>
              <w:t xml:space="preserve"> </w:t>
            </w:r>
            <w:r w:rsidRPr="00F6040A">
              <w:rPr>
                <w:rStyle w:val="ts-alignment-element"/>
                <w:rFonts w:ascii="Arial" w:hAnsi="Arial" w:cs="Arial"/>
                <w:lang w:val="en-US"/>
              </w:rPr>
              <w:t>or</w:t>
            </w:r>
            <w:r w:rsidRPr="00F6040A">
              <w:rPr>
                <w:rFonts w:ascii="Arial" w:hAnsi="Arial" w:cs="Arial"/>
                <w:lang w:val="en-US"/>
              </w:rPr>
              <w:t xml:space="preserve"> </w:t>
            </w:r>
            <w:r w:rsidRPr="00F6040A">
              <w:rPr>
                <w:rStyle w:val="ts-alignment-element"/>
                <w:rFonts w:ascii="Arial" w:hAnsi="Arial" w:cs="Arial"/>
                <w:lang w:val="en-US"/>
              </w:rPr>
              <w:t>leave</w:t>
            </w:r>
            <w:r w:rsidRPr="00F6040A">
              <w:rPr>
                <w:rFonts w:ascii="Arial" w:hAnsi="Arial" w:cs="Arial"/>
                <w:lang w:val="en-US"/>
              </w:rPr>
              <w:t xml:space="preserve"> </w:t>
            </w:r>
            <w:r w:rsidRPr="00F6040A">
              <w:rPr>
                <w:rStyle w:val="ts-alignment-element"/>
                <w:rFonts w:ascii="Arial" w:hAnsi="Arial" w:cs="Arial"/>
                <w:lang w:val="en-US"/>
              </w:rPr>
              <w:t>by</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Key</w:t>
            </w:r>
            <w:r w:rsidRPr="00F6040A">
              <w:rPr>
                <w:rFonts w:ascii="Arial" w:hAnsi="Arial" w:cs="Arial"/>
                <w:lang w:val="en-US"/>
              </w:rPr>
              <w:t xml:space="preserve"> </w:t>
            </w:r>
            <w:r w:rsidRPr="00F6040A">
              <w:rPr>
                <w:rStyle w:val="ts-alignment-element-highlighted"/>
                <w:rFonts w:ascii="Arial" w:hAnsi="Arial" w:cs="Arial"/>
                <w:lang w:val="en-US"/>
              </w:rPr>
              <w:t>Specialists</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be</w:t>
            </w:r>
            <w:r w:rsidRPr="00F6040A">
              <w:rPr>
                <w:rFonts w:ascii="Arial" w:hAnsi="Arial" w:cs="Arial"/>
                <w:lang w:val="en-US"/>
              </w:rPr>
              <w:t xml:space="preserve"> </w:t>
            </w:r>
            <w:r w:rsidRPr="00F6040A">
              <w:rPr>
                <w:rStyle w:val="ts-alignment-element"/>
                <w:rFonts w:ascii="Arial" w:hAnsi="Arial" w:cs="Arial"/>
                <w:lang w:val="en-US"/>
              </w:rPr>
              <w:t>subject</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prior</w:t>
            </w:r>
            <w:r w:rsidRPr="00F6040A">
              <w:rPr>
                <w:rFonts w:ascii="Arial" w:hAnsi="Arial" w:cs="Arial"/>
                <w:lang w:val="en-US"/>
              </w:rPr>
              <w:t xml:space="preserve"> </w:t>
            </w:r>
            <w:r w:rsidRPr="00F6040A">
              <w:rPr>
                <w:rStyle w:val="ts-alignment-element"/>
                <w:rFonts w:ascii="Arial" w:hAnsi="Arial" w:cs="Arial"/>
                <w:lang w:val="en-US"/>
              </w:rPr>
              <w:t>approval</w:t>
            </w:r>
            <w:r w:rsidRPr="00F6040A">
              <w:rPr>
                <w:rFonts w:ascii="Arial" w:hAnsi="Arial" w:cs="Arial"/>
                <w:lang w:val="en-US"/>
              </w:rPr>
              <w:t xml:space="preserve"> </w:t>
            </w:r>
            <w:r w:rsidRPr="00F6040A">
              <w:rPr>
                <w:rStyle w:val="ts-alignment-element"/>
                <w:rFonts w:ascii="Arial" w:hAnsi="Arial" w:cs="Arial"/>
                <w:lang w:val="en-US"/>
              </w:rPr>
              <w:t>by</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w:t>
            </w:r>
            <w:r w:rsidRPr="00F6040A">
              <w:rPr>
                <w:rFonts w:ascii="Arial" w:hAnsi="Arial" w:cs="Arial"/>
                <w:lang w:val="en-US"/>
              </w:rPr>
              <w:t xml:space="preserve"> </w:t>
            </w:r>
            <w:r w:rsidRPr="00F6040A">
              <w:rPr>
                <w:rStyle w:val="ts-alignment-element"/>
                <w:rFonts w:ascii="Arial" w:hAnsi="Arial" w:cs="Arial"/>
                <w:lang w:val="en-US"/>
              </w:rPr>
              <w:t>who</w:t>
            </w:r>
            <w:r w:rsidRPr="00F6040A">
              <w:rPr>
                <w:rFonts w:ascii="Arial" w:hAnsi="Arial" w:cs="Arial"/>
                <w:lang w:val="en-US"/>
              </w:rPr>
              <w:t xml:space="preserve"> </w:t>
            </w:r>
            <w:r w:rsidRPr="00F6040A">
              <w:rPr>
                <w:rStyle w:val="ts-alignment-element"/>
                <w:rFonts w:ascii="Arial" w:hAnsi="Arial" w:cs="Arial"/>
                <w:lang w:val="en-US"/>
              </w:rPr>
              <w:t>shall</w:t>
            </w:r>
            <w:r w:rsidRPr="00F6040A">
              <w:rPr>
                <w:rFonts w:ascii="Arial" w:hAnsi="Arial" w:cs="Arial"/>
                <w:lang w:val="en-US"/>
              </w:rPr>
              <w:t xml:space="preserve"> </w:t>
            </w:r>
            <w:r w:rsidRPr="00F6040A">
              <w:rPr>
                <w:rStyle w:val="ts-alignment-element"/>
                <w:rFonts w:ascii="Arial" w:hAnsi="Arial" w:cs="Arial"/>
                <w:lang w:val="en-US"/>
              </w:rPr>
              <w:t>ensure</w:t>
            </w:r>
            <w:r w:rsidRPr="00F6040A">
              <w:rPr>
                <w:rFonts w:ascii="Arial" w:hAnsi="Arial" w:cs="Arial"/>
                <w:lang w:val="en-US"/>
              </w:rPr>
              <w:t xml:space="preserve"> </w:t>
            </w:r>
            <w:r w:rsidRPr="00F6040A">
              <w:rPr>
                <w:rStyle w:val="ts-alignment-element"/>
                <w:rFonts w:ascii="Arial" w:hAnsi="Arial" w:cs="Arial"/>
                <w:lang w:val="en-US"/>
              </w:rPr>
              <w:t>that</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absence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leave</w:t>
            </w:r>
            <w:r w:rsidRPr="00F6040A">
              <w:rPr>
                <w:rFonts w:ascii="Arial" w:hAnsi="Arial" w:cs="Arial"/>
                <w:lang w:val="en-US"/>
              </w:rPr>
              <w:t xml:space="preserve"> </w:t>
            </w:r>
            <w:r w:rsidRPr="00F6040A">
              <w:rPr>
                <w:rStyle w:val="ts-alignment-element"/>
                <w:rFonts w:ascii="Arial" w:hAnsi="Arial" w:cs="Arial"/>
                <w:lang w:val="en-US"/>
              </w:rPr>
              <w:t>will</w:t>
            </w:r>
            <w:r w:rsidRPr="00F6040A">
              <w:rPr>
                <w:rFonts w:ascii="Arial" w:hAnsi="Arial" w:cs="Arial"/>
                <w:lang w:val="en-US"/>
              </w:rPr>
              <w:t xml:space="preserve"> </w:t>
            </w:r>
            <w:r w:rsidRPr="00F6040A">
              <w:rPr>
                <w:rStyle w:val="ts-alignment-element"/>
                <w:rFonts w:ascii="Arial" w:hAnsi="Arial" w:cs="Arial"/>
                <w:lang w:val="en-US"/>
              </w:rPr>
              <w:t>not</w:t>
            </w:r>
            <w:r w:rsidRPr="00F6040A">
              <w:rPr>
                <w:rFonts w:ascii="Arial" w:hAnsi="Arial" w:cs="Arial"/>
                <w:lang w:val="en-US"/>
              </w:rPr>
              <w:t xml:space="preserve"> </w:t>
            </w:r>
            <w:r w:rsidRPr="00F6040A">
              <w:rPr>
                <w:rStyle w:val="ts-alignment-element"/>
                <w:rFonts w:ascii="Arial" w:hAnsi="Arial" w:cs="Arial"/>
                <w:lang w:val="en-US"/>
              </w:rPr>
              <w:t>delay</w:t>
            </w:r>
            <w:r w:rsidRPr="00F6040A">
              <w:rPr>
                <w:rFonts w:ascii="Arial" w:hAnsi="Arial" w:cs="Arial"/>
                <w:lang w:val="en-US"/>
              </w:rPr>
              <w:t xml:space="preserve"> </w:t>
            </w:r>
            <w:r w:rsidRPr="00F6040A">
              <w:rPr>
                <w:rStyle w:val="ts-alignment-element"/>
                <w:rFonts w:ascii="Arial" w:hAnsi="Arial" w:cs="Arial"/>
                <w:lang w:val="en-US"/>
              </w:rPr>
              <w:t>progress</w:t>
            </w:r>
            <w:r w:rsidRPr="00F6040A">
              <w:rPr>
                <w:rFonts w:ascii="Arial" w:hAnsi="Arial" w:cs="Arial"/>
                <w:lang w:val="en-US"/>
              </w:rPr>
              <w:t xml:space="preserve"> </w:t>
            </w:r>
            <w:r w:rsidRPr="00F6040A">
              <w:rPr>
                <w:rStyle w:val="ts-alignment-element"/>
                <w:rFonts w:ascii="Arial" w:hAnsi="Arial" w:cs="Arial"/>
                <w:lang w:val="en-US"/>
              </w:rPr>
              <w:t>or</w:t>
            </w:r>
            <w:r w:rsidRPr="00F6040A">
              <w:rPr>
                <w:rFonts w:ascii="Arial" w:hAnsi="Arial" w:cs="Arial"/>
                <w:lang w:val="en-US"/>
              </w:rPr>
              <w:t xml:space="preserve"> </w:t>
            </w:r>
            <w:r w:rsidRPr="00F6040A">
              <w:rPr>
                <w:rStyle w:val="ts-alignment-element"/>
                <w:rFonts w:ascii="Arial" w:hAnsi="Arial" w:cs="Arial"/>
                <w:lang w:val="en-US"/>
              </w:rPr>
              <w:t>have</w:t>
            </w:r>
            <w:r w:rsidRPr="00F6040A">
              <w:rPr>
                <w:rFonts w:ascii="Arial" w:hAnsi="Arial" w:cs="Arial"/>
                <w:lang w:val="en-US"/>
              </w:rPr>
              <w:t xml:space="preserve"> </w:t>
            </w:r>
            <w:r w:rsidRPr="00F6040A">
              <w:rPr>
                <w:rStyle w:val="ts-alignment-element"/>
                <w:rFonts w:ascii="Arial" w:hAnsi="Arial" w:cs="Arial"/>
                <w:lang w:val="en-US"/>
              </w:rPr>
              <w:t>an</w:t>
            </w:r>
            <w:r w:rsidRPr="00F6040A">
              <w:rPr>
                <w:rFonts w:ascii="Arial" w:hAnsi="Arial" w:cs="Arial"/>
                <w:lang w:val="en-US"/>
              </w:rPr>
              <w:t xml:space="preserve"> </w:t>
            </w:r>
            <w:r w:rsidRPr="00F6040A">
              <w:rPr>
                <w:rStyle w:val="ts-alignment-element"/>
                <w:rFonts w:ascii="Arial" w:hAnsi="Arial" w:cs="Arial"/>
                <w:lang w:val="en-US"/>
              </w:rPr>
              <w:t>impact</w:t>
            </w:r>
            <w:r w:rsidRPr="00F6040A">
              <w:rPr>
                <w:rFonts w:ascii="Arial" w:hAnsi="Arial" w:cs="Arial"/>
                <w:lang w:val="en-US"/>
              </w:rPr>
              <w:t xml:space="preserve"> </w:t>
            </w:r>
            <w:r w:rsidRPr="00F6040A">
              <w:rPr>
                <w:rStyle w:val="ts-alignment-element"/>
                <w:rFonts w:ascii="Arial" w:hAnsi="Arial" w:cs="Arial"/>
                <w:lang w:val="en-US"/>
              </w:rPr>
              <w:t>on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proper</w:t>
            </w:r>
            <w:r w:rsidRPr="00F6040A">
              <w:rPr>
                <w:rFonts w:ascii="Arial" w:hAnsi="Arial" w:cs="Arial"/>
                <w:lang w:val="en-US"/>
              </w:rPr>
              <w:t xml:space="preserve"> </w:t>
            </w:r>
            <w:r w:rsidRPr="00F6040A">
              <w:rPr>
                <w:rStyle w:val="ts-alignment-element"/>
                <w:rFonts w:ascii="Arial" w:hAnsi="Arial" w:cs="Arial"/>
                <w:lang w:val="en-US"/>
              </w:rPr>
              <w:t>supervision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p>
        </w:tc>
      </w:tr>
      <w:tr w:rsidR="00780BD9" w:rsidRPr="00154ABB" w14:paraId="2602C849" w14:textId="77777777" w:rsidTr="005603CB">
        <w:tc>
          <w:tcPr>
            <w:tcW w:w="9360" w:type="dxa"/>
            <w:gridSpan w:val="2"/>
          </w:tcPr>
          <w:p w14:paraId="58ED632E" w14:textId="3BB333B3" w:rsidR="00780BD9" w:rsidRPr="00154ABB" w:rsidRDefault="00780BD9" w:rsidP="00780BD9">
            <w:pPr>
              <w:pStyle w:val="CON1N2"/>
              <w:numPr>
                <w:ilvl w:val="0"/>
                <w:numId w:val="5"/>
              </w:numPr>
              <w:rPr>
                <w:b w:val="0"/>
                <w:bCs w:val="0"/>
                <w:lang w:val="en-US"/>
              </w:rPr>
            </w:pPr>
            <w:bookmarkStart w:id="457" w:name="_Toc77534871"/>
            <w:r>
              <w:rPr>
                <w:lang w:val="en-US"/>
              </w:rPr>
              <w:t>Payment currency(ies)</w:t>
            </w:r>
            <w:bookmarkEnd w:id="457"/>
          </w:p>
        </w:tc>
      </w:tr>
      <w:tr w:rsidR="00780BD9" w:rsidRPr="004F1567" w14:paraId="29CE420C" w14:textId="77777777" w:rsidTr="005603CB">
        <w:tc>
          <w:tcPr>
            <w:tcW w:w="810" w:type="dxa"/>
            <w:tcBorders>
              <w:right w:val="nil"/>
            </w:tcBorders>
          </w:tcPr>
          <w:p w14:paraId="53CA539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3F49A40" w14:textId="2C5165C5" w:rsidR="00780BD9" w:rsidRPr="008D2D5D" w:rsidRDefault="00780BD9" w:rsidP="00780BD9">
            <w:pPr>
              <w:spacing w:after="0" w:line="240" w:lineRule="auto"/>
              <w:jc w:val="both"/>
              <w:rPr>
                <w:rFonts w:ascii="Arial" w:eastAsia="Times New Roman" w:hAnsi="Arial" w:cs="Arial"/>
                <w:lang w:val="en-US"/>
              </w:rPr>
            </w:pPr>
            <w:r w:rsidRPr="008D2D5D">
              <w:rPr>
                <w:rStyle w:val="ts-alignment-element"/>
                <w:rFonts w:ascii="Arial" w:hAnsi="Arial" w:cs="Arial"/>
                <w:lang w:val="en"/>
              </w:rPr>
              <w:t>Any</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under</w:t>
            </w:r>
            <w:r w:rsidRPr="008D2D5D">
              <w:rPr>
                <w:rFonts w:ascii="Arial" w:hAnsi="Arial" w:cs="Arial"/>
                <w:lang w:val="en"/>
              </w:rPr>
              <w:t xml:space="preserve"> </w:t>
            </w:r>
            <w:r w:rsidRPr="008D2D5D">
              <w:rPr>
                <w:rStyle w:val="ts-alignment-element"/>
                <w:rFonts w:ascii="Arial" w:hAnsi="Arial" w:cs="Arial"/>
                <w:lang w:val="en"/>
              </w:rPr>
              <w:t>this</w:t>
            </w:r>
            <w:r w:rsidRPr="008D2D5D">
              <w:rPr>
                <w:rFonts w:ascii="Arial" w:hAnsi="Arial" w:cs="Arial"/>
                <w:lang w:val="en"/>
              </w:rPr>
              <w:t xml:space="preserve"> </w:t>
            </w:r>
            <w:r w:rsidRPr="008D2D5D">
              <w:rPr>
                <w:rStyle w:val="ts-alignment-element"/>
                <w:rFonts w:ascii="Arial" w:hAnsi="Arial" w:cs="Arial"/>
                <w:lang w:val="en"/>
              </w:rPr>
              <w:t>Agreement</w:t>
            </w:r>
            <w:r w:rsidRPr="008D2D5D">
              <w:rPr>
                <w:rFonts w:ascii="Arial" w:hAnsi="Arial" w:cs="Arial"/>
                <w:lang w:val="en"/>
              </w:rPr>
              <w:t xml:space="preserve"> </w:t>
            </w:r>
            <w:r w:rsidRPr="008D2D5D">
              <w:rPr>
                <w:rStyle w:val="ts-alignment-element"/>
                <w:rFonts w:ascii="Arial" w:hAnsi="Arial" w:cs="Arial"/>
                <w:lang w:val="en"/>
              </w:rPr>
              <w:t>shall</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currency(s)</w:t>
            </w:r>
            <w:r w:rsidRPr="008D2D5D">
              <w:rPr>
                <w:rFonts w:ascii="Arial" w:hAnsi="Arial" w:cs="Arial"/>
                <w:lang w:val="en"/>
              </w:rPr>
              <w:t xml:space="preserve"> </w:t>
            </w:r>
            <w:r w:rsidRPr="008D2D5D">
              <w:rPr>
                <w:rStyle w:val="ts-alignment-element"/>
                <w:rFonts w:ascii="Arial" w:hAnsi="Arial" w:cs="Arial"/>
                <w:lang w:val="en"/>
              </w:rPr>
              <w:t>indicated</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b/>
                <w:bCs/>
                <w:lang w:val="en"/>
              </w:rPr>
              <w:t>the</w:t>
            </w:r>
            <w:r w:rsidRPr="008D2D5D">
              <w:rPr>
                <w:rFonts w:ascii="Arial" w:hAnsi="Arial" w:cs="Arial"/>
                <w:b/>
                <w:bCs/>
                <w:lang w:val="en"/>
              </w:rPr>
              <w:t xml:space="preserve"> </w:t>
            </w:r>
            <w:r w:rsidRPr="008D2D5D">
              <w:rPr>
                <w:rStyle w:val="ts-alignment-element"/>
                <w:rFonts w:ascii="Arial" w:hAnsi="Arial" w:cs="Arial"/>
                <w:b/>
                <w:bCs/>
                <w:lang w:val="en"/>
              </w:rPr>
              <w:t>PCC</w:t>
            </w:r>
            <w:r w:rsidRPr="008D2D5D">
              <w:rPr>
                <w:rStyle w:val="ts-alignment-element"/>
                <w:rFonts w:ascii="Arial" w:hAnsi="Arial" w:cs="Arial"/>
                <w:lang w:val="en"/>
              </w:rPr>
              <w:t xml:space="preserve">. </w:t>
            </w:r>
          </w:p>
        </w:tc>
      </w:tr>
      <w:tr w:rsidR="00780BD9" w:rsidRPr="00154ABB" w14:paraId="71E4EB26" w14:textId="77777777" w:rsidTr="005603CB">
        <w:tc>
          <w:tcPr>
            <w:tcW w:w="9360" w:type="dxa"/>
            <w:gridSpan w:val="2"/>
          </w:tcPr>
          <w:p w14:paraId="68C8940F" w14:textId="6DE2AE58" w:rsidR="00780BD9" w:rsidRPr="00154ABB" w:rsidRDefault="00780BD9" w:rsidP="00780BD9">
            <w:pPr>
              <w:pStyle w:val="CON1N2"/>
              <w:numPr>
                <w:ilvl w:val="0"/>
                <w:numId w:val="5"/>
              </w:numPr>
              <w:rPr>
                <w:b w:val="0"/>
                <w:bCs w:val="0"/>
                <w:lang w:val="en-US"/>
              </w:rPr>
            </w:pPr>
            <w:bookmarkStart w:id="458" w:name="_Toc77534872"/>
            <w:r>
              <w:rPr>
                <w:lang w:val="en-US"/>
              </w:rPr>
              <w:t>Taxes and duties</w:t>
            </w:r>
            <w:bookmarkEnd w:id="458"/>
          </w:p>
        </w:tc>
      </w:tr>
      <w:tr w:rsidR="00780BD9" w:rsidRPr="004F1567" w14:paraId="1AAE3381" w14:textId="77777777" w:rsidTr="005603CB">
        <w:tc>
          <w:tcPr>
            <w:tcW w:w="810" w:type="dxa"/>
            <w:tcBorders>
              <w:right w:val="nil"/>
            </w:tcBorders>
          </w:tcPr>
          <w:p w14:paraId="761DF9A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FE73D2" w14:textId="12A8D59D" w:rsidR="00780BD9" w:rsidRPr="00F6040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Sub-Consultants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highlighted"/>
                <w:rFonts w:ascii="Arial" w:hAnsi="Arial" w:cs="Arial"/>
                <w:lang w:val="en"/>
              </w:rPr>
              <w:t>Experts</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responsible</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fulfilling</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tax</w:t>
            </w:r>
            <w:r w:rsidRPr="00FD269A">
              <w:rPr>
                <w:rFonts w:ascii="Arial" w:hAnsi="Arial" w:cs="Arial"/>
                <w:lang w:val="en"/>
              </w:rPr>
              <w:t xml:space="preserve"> </w:t>
            </w:r>
            <w:r w:rsidRPr="00FD269A">
              <w:rPr>
                <w:rStyle w:val="ts-alignment-element"/>
                <w:rFonts w:ascii="Arial" w:hAnsi="Arial" w:cs="Arial"/>
                <w:lang w:val="en"/>
              </w:rPr>
              <w:t>obligations</w:t>
            </w:r>
            <w:r w:rsidRPr="00FD269A">
              <w:rPr>
                <w:rFonts w:ascii="Arial" w:hAnsi="Arial" w:cs="Arial"/>
                <w:lang w:val="en"/>
              </w:rPr>
              <w:t xml:space="preserve"> </w:t>
            </w:r>
            <w:r w:rsidRPr="00FD269A">
              <w:rPr>
                <w:rStyle w:val="ts-alignment-element"/>
                <w:rFonts w:ascii="Arial" w:hAnsi="Arial" w:cs="Arial"/>
                <w:lang w:val="en"/>
              </w:rPr>
              <w:t>arising</w:t>
            </w:r>
            <w:r w:rsidRPr="00FD269A">
              <w:rPr>
                <w:rFonts w:ascii="Arial" w:hAnsi="Arial" w:cs="Arial"/>
                <w:lang w:val="en"/>
              </w:rPr>
              <w:t xml:space="preserve"> </w:t>
            </w:r>
            <w:r w:rsidRPr="00FD269A">
              <w:rPr>
                <w:rStyle w:val="ts-alignment-element"/>
                <w:rFonts w:ascii="Arial" w:hAnsi="Arial" w:cs="Arial"/>
                <w:lang w:val="en"/>
              </w:rPr>
              <w:t>out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otherwise</w:t>
            </w:r>
            <w:r w:rsidRPr="00FD269A">
              <w:rPr>
                <w:rFonts w:ascii="Arial" w:hAnsi="Arial" w:cs="Arial"/>
                <w:lang w:val="en"/>
              </w:rPr>
              <w:t xml:space="preserve"> </w:t>
            </w:r>
            <w:r w:rsidRPr="00FD269A">
              <w:rPr>
                <w:rStyle w:val="ts-alignment-element"/>
                <w:rFonts w:ascii="Arial" w:hAnsi="Arial" w:cs="Arial"/>
                <w:lang w:val="en"/>
              </w:rPr>
              <w:t>stated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tc>
      </w:tr>
      <w:tr w:rsidR="00780BD9" w:rsidRPr="004F1567" w14:paraId="189D3283" w14:textId="77777777" w:rsidTr="005603CB">
        <w:tc>
          <w:tcPr>
            <w:tcW w:w="810" w:type="dxa"/>
            <w:tcBorders>
              <w:right w:val="nil"/>
            </w:tcBorders>
          </w:tcPr>
          <w:p w14:paraId="27FAAB37" w14:textId="77777777" w:rsidR="00780BD9" w:rsidRPr="00F6040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6871E2B" w14:textId="6A377688" w:rsidR="00780BD9" w:rsidRPr="00F6040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date</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there</w:t>
            </w:r>
            <w:r w:rsidRPr="00FD269A">
              <w:rPr>
                <w:rFonts w:ascii="Arial" w:hAnsi="Arial" w:cs="Arial"/>
                <w:lang w:val="en"/>
              </w:rPr>
              <w:t xml:space="preserve"> </w:t>
            </w:r>
            <w:r w:rsidRPr="00FD269A">
              <w:rPr>
                <w:rStyle w:val="ts-alignment-element-highlighted"/>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changes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Law</w:t>
            </w:r>
            <w:r w:rsidRPr="00FD269A">
              <w:rPr>
                <w:rFonts w:ascii="Arial" w:hAnsi="Arial" w:cs="Arial"/>
                <w:lang w:val="en"/>
              </w:rPr>
              <w:t xml:space="preserve"> </w:t>
            </w:r>
            <w:r w:rsidRPr="00FD269A">
              <w:rPr>
                <w:rStyle w:val="ts-alignment-element"/>
                <w:rFonts w:ascii="Arial" w:hAnsi="Arial" w:cs="Arial"/>
                <w:lang w:val="en"/>
              </w:rPr>
              <w:t>Applicable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relation</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taxes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duties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give</w:t>
            </w:r>
            <w:r w:rsidRPr="00FD269A">
              <w:rPr>
                <w:rFonts w:ascii="Arial" w:hAnsi="Arial" w:cs="Arial"/>
                <w:lang w:val="en"/>
              </w:rPr>
              <w:t xml:space="preserve"> </w:t>
            </w:r>
            <w:r w:rsidRPr="00FD269A">
              <w:rPr>
                <w:rStyle w:val="ts-alignment-element"/>
                <w:rFonts w:ascii="Arial" w:hAnsi="Arial" w:cs="Arial"/>
                <w:lang w:val="en"/>
              </w:rPr>
              <w:t>rise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increase</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reduction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incurred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agreement</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Parties,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under</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increased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decreased,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appropriate,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adjustments</w:t>
            </w:r>
            <w:r w:rsidRPr="00FD269A">
              <w:rPr>
                <w:rFonts w:ascii="Arial" w:hAnsi="Arial" w:cs="Arial"/>
                <w:lang w:val="en"/>
              </w:rPr>
              <w:t xml:space="preserve"> </w:t>
            </w:r>
            <w:r w:rsidRPr="00FD269A">
              <w:rPr>
                <w:rStyle w:val="ts-alignment-element"/>
                <w:rFonts w:ascii="Arial" w:hAnsi="Arial" w:cs="Arial"/>
                <w:lang w:val="en"/>
              </w:rPr>
              <w:t>will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maximum</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stipulated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39</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GCC.</w:t>
            </w:r>
            <w:r w:rsidRPr="00FD269A">
              <w:rPr>
                <w:rFonts w:ascii="Arial" w:hAnsi="Arial" w:cs="Arial"/>
                <w:lang w:val="en"/>
              </w:rPr>
              <w:t xml:space="preserve"> </w:t>
            </w:r>
          </w:p>
        </w:tc>
      </w:tr>
      <w:tr w:rsidR="00780BD9" w:rsidRPr="004F1567" w14:paraId="73A84AFD" w14:textId="77777777" w:rsidTr="005603CB">
        <w:tc>
          <w:tcPr>
            <w:tcW w:w="9360" w:type="dxa"/>
            <w:gridSpan w:val="2"/>
          </w:tcPr>
          <w:p w14:paraId="61A78BBA" w14:textId="6C5DC556" w:rsidR="00780BD9" w:rsidRPr="00FD269A" w:rsidRDefault="00780BD9" w:rsidP="00780BD9">
            <w:pPr>
              <w:pStyle w:val="CON1N2"/>
              <w:numPr>
                <w:ilvl w:val="0"/>
                <w:numId w:val="5"/>
              </w:numPr>
              <w:rPr>
                <w:lang w:val="en-US"/>
              </w:rPr>
            </w:pPr>
            <w:bookmarkStart w:id="459" w:name="_Toc20319623"/>
            <w:bookmarkStart w:id="460" w:name="_Toc22205372"/>
            <w:bookmarkStart w:id="461" w:name="_Toc74547309"/>
            <w:bookmarkStart w:id="462" w:name="_Toc74548115"/>
            <w:bookmarkStart w:id="463" w:name="_Toc74859372"/>
            <w:bookmarkStart w:id="464" w:name="_Toc74865150"/>
            <w:bookmarkStart w:id="465" w:name="_Toc77534873"/>
            <w:bookmarkStart w:id="466" w:name="_Toc16188495"/>
            <w:bookmarkStart w:id="467" w:name="_Toc22205371"/>
            <w:r w:rsidRPr="00FD269A">
              <w:rPr>
                <w:lang w:val="en-US"/>
              </w:rPr>
              <w:t>A</w:t>
            </w:r>
            <w:bookmarkEnd w:id="459"/>
            <w:bookmarkEnd w:id="460"/>
            <w:bookmarkEnd w:id="461"/>
            <w:bookmarkEnd w:id="462"/>
            <w:bookmarkEnd w:id="463"/>
            <w:bookmarkEnd w:id="464"/>
            <w:r w:rsidRPr="00FD269A">
              <w:rPr>
                <w:lang w:val="en-US"/>
              </w:rPr>
              <w:t>dvance payment and advance guarantee</w:t>
            </w:r>
            <w:bookmarkEnd w:id="465"/>
          </w:p>
        </w:tc>
      </w:tr>
      <w:bookmarkEnd w:id="466"/>
      <w:tr w:rsidR="00780BD9" w:rsidRPr="004F1567" w14:paraId="2106CFAE" w14:textId="77777777" w:rsidTr="005603CB">
        <w:tc>
          <w:tcPr>
            <w:tcW w:w="810" w:type="dxa"/>
            <w:tcBorders>
              <w:right w:val="nil"/>
            </w:tcBorders>
          </w:tcPr>
          <w:p w14:paraId="1A51C5B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E1BF159" w14:textId="6B7133EB"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so,</w:t>
            </w:r>
            <w:r w:rsidRPr="00FD269A">
              <w:rPr>
                <w:rFonts w:ascii="Arial" w:hAnsi="Arial" w:cs="Arial"/>
                <w:lang w:val="en"/>
              </w:rPr>
              <w:t xml:space="preserve"> </w:t>
            </w:r>
            <w:r w:rsidRPr="00FD269A">
              <w:rPr>
                <w:rStyle w:val="ts-alignment-element-highlighted"/>
                <w:rFonts w:ascii="Arial" w:hAnsi="Arial" w:cs="Arial"/>
                <w:lang w:val="en"/>
              </w:rPr>
              <w:t>provided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PCC,</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grant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advance</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against</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bank</w:t>
            </w:r>
            <w:r w:rsidRPr="00FD269A">
              <w:rPr>
                <w:rFonts w:ascii="Arial" w:hAnsi="Arial" w:cs="Arial"/>
                <w:lang w:val="en"/>
              </w:rPr>
              <w:t xml:space="preserve"> </w:t>
            </w:r>
            <w:r w:rsidRPr="00FD269A">
              <w:rPr>
                <w:rStyle w:val="ts-alignment-element"/>
                <w:rFonts w:ascii="Arial" w:hAnsi="Arial" w:cs="Arial"/>
                <w:lang w:val="en"/>
              </w:rPr>
              <w:t>guarantee</w:t>
            </w:r>
            <w:r w:rsidRPr="00FD269A">
              <w:rPr>
                <w:rFonts w:ascii="Arial" w:hAnsi="Arial" w:cs="Arial"/>
                <w:lang w:val="en"/>
              </w:rPr>
              <w:t xml:space="preserve"> </w:t>
            </w:r>
            <w:r w:rsidRPr="00FD269A">
              <w:rPr>
                <w:rStyle w:val="ts-alignment-element"/>
                <w:rFonts w:ascii="Arial" w:hAnsi="Arial" w:cs="Arial"/>
                <w:lang w:val="en"/>
              </w:rPr>
              <w:t>acceptable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w:t>
            </w:r>
            <w:r w:rsidRPr="00FD269A">
              <w:rPr>
                <w:rFonts w:ascii="Arial" w:hAnsi="Arial" w:cs="Arial"/>
                <w:lang w:val="en"/>
              </w:rPr>
              <w:t xml:space="preserve"> </w:t>
            </w:r>
            <w:r w:rsidRPr="00FD269A">
              <w:rPr>
                <w:rStyle w:val="ts-alignment-element"/>
                <w:rFonts w:ascii="Arial" w:hAnsi="Arial" w:cs="Arial"/>
                <w:lang w:val="en"/>
              </w:rPr>
              <w:t>Party</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amount</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sums)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currencies)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manner</w:t>
            </w:r>
            <w:r w:rsidRPr="00FD269A">
              <w:rPr>
                <w:rFonts w:ascii="Arial" w:hAnsi="Arial" w:cs="Arial"/>
                <w:lang w:val="en"/>
              </w:rPr>
              <w:t xml:space="preserve"> </w:t>
            </w:r>
            <w:r w:rsidRPr="00FD269A">
              <w:rPr>
                <w:rStyle w:val="ts-alignment-element"/>
                <w:rFonts w:ascii="Arial" w:hAnsi="Arial" w:cs="Arial"/>
                <w:lang w:val="en"/>
              </w:rPr>
              <w:t>indicated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tc>
      </w:tr>
      <w:tr w:rsidR="00780BD9" w:rsidRPr="004F1567" w14:paraId="68FEAF8A" w14:textId="77777777" w:rsidTr="005603CB">
        <w:tc>
          <w:tcPr>
            <w:tcW w:w="810" w:type="dxa"/>
            <w:tcBorders>
              <w:right w:val="nil"/>
            </w:tcBorders>
          </w:tcPr>
          <w:p w14:paraId="1D5A12B7"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8CBB6B" w14:textId="274FF97C" w:rsidR="00780BD9" w:rsidRPr="00FD269A" w:rsidRDefault="00780BD9" w:rsidP="00780BD9">
            <w:pPr>
              <w:shd w:val="clear" w:color="auto" w:fill="FDFDFD"/>
              <w:spacing w:after="0" w:line="240" w:lineRule="auto"/>
              <w:jc w:val="both"/>
              <w:rPr>
                <w:rFonts w:ascii="Arial" w:eastAsia="Times New Roman" w:hAnsi="Arial" w:cs="Arial"/>
                <w:lang w:val="en-US"/>
              </w:rPr>
            </w:pPr>
            <w:r w:rsidRPr="00D005F5">
              <w:rPr>
                <w:rFonts w:ascii="Arial" w:eastAsia="Times New Roman" w:hAnsi="Arial" w:cs="Arial"/>
                <w:lang w:val="en"/>
              </w:rPr>
              <w:t xml:space="preserve">The advance guarantee shall be (i) valid until the advance payment is fully discounted and (ii) shall be </w:t>
            </w:r>
            <w:r w:rsidRPr="00FD269A">
              <w:rPr>
                <w:rFonts w:ascii="Arial" w:eastAsia="Times New Roman" w:hAnsi="Arial" w:cs="Arial"/>
                <w:lang w:val="en"/>
              </w:rPr>
              <w:t>presented</w:t>
            </w:r>
            <w:r w:rsidRPr="00D005F5">
              <w:rPr>
                <w:rFonts w:ascii="Arial" w:eastAsia="Times New Roman" w:hAnsi="Arial" w:cs="Arial"/>
                <w:lang w:val="en"/>
              </w:rPr>
              <w:t xml:space="preserve"> on the form attached in Annex VI. The Contract</w:t>
            </w:r>
            <w:r w:rsidRPr="00FD269A">
              <w:rPr>
                <w:rFonts w:ascii="Arial" w:eastAsia="Times New Roman" w:hAnsi="Arial" w:cs="Arial"/>
                <w:lang w:val="en"/>
              </w:rPr>
              <w:t>ing Party</w:t>
            </w:r>
            <w:r w:rsidRPr="00D005F5">
              <w:rPr>
                <w:rFonts w:ascii="Arial" w:eastAsia="Times New Roman" w:hAnsi="Arial" w:cs="Arial"/>
                <w:lang w:val="en"/>
              </w:rPr>
              <w:t xml:space="preserve"> shall deduct advances in equal instalments from payments corresponding to the number of months of consultancy services specified in the P</w:t>
            </w:r>
            <w:r w:rsidRPr="00FD269A">
              <w:rPr>
                <w:rFonts w:ascii="Arial" w:eastAsia="Times New Roman" w:hAnsi="Arial" w:cs="Arial"/>
                <w:lang w:val="en"/>
              </w:rPr>
              <w:t>C</w:t>
            </w:r>
            <w:r w:rsidRPr="00D005F5">
              <w:rPr>
                <w:rFonts w:ascii="Arial" w:eastAsia="Times New Roman" w:hAnsi="Arial" w:cs="Arial"/>
                <w:lang w:val="en"/>
              </w:rPr>
              <w:t>C until the final amount of the advance in question is reached.</w:t>
            </w:r>
          </w:p>
        </w:tc>
      </w:tr>
      <w:tr w:rsidR="00780BD9" w:rsidRPr="004F1567" w14:paraId="7E17F4A0" w14:textId="77777777" w:rsidTr="005603CB">
        <w:tc>
          <w:tcPr>
            <w:tcW w:w="9360" w:type="dxa"/>
            <w:gridSpan w:val="2"/>
          </w:tcPr>
          <w:p w14:paraId="0DA13FC4" w14:textId="66EAB53F" w:rsidR="00780BD9" w:rsidRPr="00FD269A" w:rsidRDefault="00780BD9" w:rsidP="00780BD9">
            <w:pPr>
              <w:pStyle w:val="CON1N2"/>
              <w:numPr>
                <w:ilvl w:val="0"/>
                <w:numId w:val="5"/>
              </w:numPr>
              <w:rPr>
                <w:b w:val="0"/>
                <w:bCs w:val="0"/>
                <w:lang w:val="en-US"/>
              </w:rPr>
            </w:pPr>
            <w:bookmarkStart w:id="468" w:name="_Toc74547310"/>
            <w:bookmarkStart w:id="469" w:name="_Toc74548116"/>
            <w:bookmarkStart w:id="470" w:name="_Toc74859373"/>
            <w:bookmarkStart w:id="471" w:name="_Toc74865151"/>
            <w:bookmarkStart w:id="472" w:name="_Toc77534874"/>
            <w:r w:rsidRPr="00FD269A">
              <w:rPr>
                <w:lang w:val="en-US"/>
              </w:rPr>
              <w:t xml:space="preserve">Detailed invoices – </w:t>
            </w:r>
            <w:bookmarkStart w:id="473" w:name="_Toc20319602"/>
            <w:bookmarkEnd w:id="467"/>
            <w:bookmarkEnd w:id="468"/>
            <w:bookmarkEnd w:id="469"/>
            <w:bookmarkEnd w:id="470"/>
            <w:bookmarkEnd w:id="471"/>
            <w:r w:rsidRPr="00FD269A">
              <w:rPr>
                <w:lang w:val="en-US"/>
              </w:rPr>
              <w:t>Billing and p</w:t>
            </w:r>
            <w:r>
              <w:rPr>
                <w:lang w:val="en-US"/>
              </w:rPr>
              <w:t>ayment method</w:t>
            </w:r>
            <w:bookmarkEnd w:id="472"/>
          </w:p>
        </w:tc>
      </w:tr>
      <w:bookmarkEnd w:id="473"/>
      <w:tr w:rsidR="00780BD9" w:rsidRPr="004F1567" w14:paraId="7CD2953B" w14:textId="77777777" w:rsidTr="005603CB">
        <w:tc>
          <w:tcPr>
            <w:tcW w:w="810" w:type="dxa"/>
            <w:tcBorders>
              <w:right w:val="nil"/>
            </w:tcBorders>
          </w:tcPr>
          <w:p w14:paraId="7810A7B1" w14:textId="77777777" w:rsidR="00780BD9" w:rsidRPr="00FD269A"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1FE1E06" w14:textId="2EC55D93"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soon</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possible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no</w:t>
            </w:r>
            <w:r w:rsidRPr="00FD269A">
              <w:rPr>
                <w:rFonts w:ascii="Arial" w:hAnsi="Arial" w:cs="Arial"/>
                <w:lang w:val="en"/>
              </w:rPr>
              <w:t xml:space="preserve"> </w:t>
            </w:r>
            <w:r w:rsidRPr="00FD269A">
              <w:rPr>
                <w:rStyle w:val="ts-alignment-element"/>
                <w:rFonts w:ascii="Arial" w:hAnsi="Arial" w:cs="Arial"/>
                <w:lang w:val="en"/>
              </w:rPr>
              <w:t>later</w:t>
            </w:r>
            <w:r w:rsidRPr="00FD269A">
              <w:rPr>
                <w:rFonts w:ascii="Arial" w:hAnsi="Arial" w:cs="Arial"/>
                <w:lang w:val="en"/>
              </w:rPr>
              <w:t xml:space="preserve"> </w:t>
            </w:r>
            <w:r w:rsidRPr="00FD269A">
              <w:rPr>
                <w:rStyle w:val="ts-alignment-element"/>
                <w:rFonts w:ascii="Arial" w:hAnsi="Arial" w:cs="Arial"/>
                <w:lang w:val="en"/>
              </w:rPr>
              <w:t>than</w:t>
            </w:r>
            <w:r w:rsidRPr="00FD269A">
              <w:rPr>
                <w:rFonts w:ascii="Arial" w:hAnsi="Arial" w:cs="Arial"/>
                <w:lang w:val="en"/>
              </w:rPr>
              <w:t xml:space="preserve"> </w:t>
            </w:r>
            <w:r w:rsidRPr="00FD269A">
              <w:rPr>
                <w:rStyle w:val="ts-alignment-element"/>
                <w:rFonts w:ascii="Arial" w:hAnsi="Arial" w:cs="Arial"/>
                <w:lang w:val="en"/>
              </w:rPr>
              <w:t>fifteen</w:t>
            </w:r>
            <w:r w:rsidRPr="00FD269A">
              <w:rPr>
                <w:rFonts w:ascii="Arial" w:hAnsi="Arial" w:cs="Arial"/>
                <w:lang w:val="en"/>
              </w:rPr>
              <w:t xml:space="preserve"> </w:t>
            </w:r>
            <w:r w:rsidRPr="00FD269A">
              <w:rPr>
                <w:rStyle w:val="ts-alignment-element"/>
                <w:rFonts w:ascii="Arial" w:hAnsi="Arial" w:cs="Arial"/>
                <w:lang w:val="en"/>
              </w:rPr>
              <w:t>(15)</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end</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time</w:t>
            </w:r>
            <w:r w:rsidRPr="00FD269A">
              <w:rPr>
                <w:rFonts w:ascii="Arial" w:hAnsi="Arial" w:cs="Arial"/>
                <w:lang w:val="en"/>
              </w:rPr>
              <w:t xml:space="preserve"> </w:t>
            </w:r>
            <w:r w:rsidRPr="00FD269A">
              <w:rPr>
                <w:rStyle w:val="ts-alignment-element-highlighted"/>
                <w:rFonts w:ascii="Arial" w:hAnsi="Arial" w:cs="Arial"/>
                <w:lang w:val="en"/>
              </w:rPr>
              <w:t>interval</w:t>
            </w:r>
            <w:r w:rsidRPr="00FD269A">
              <w:rPr>
                <w:rFonts w:ascii="Arial" w:hAnsi="Arial" w:cs="Arial"/>
                <w:lang w:val="en"/>
              </w:rPr>
              <w:t xml:space="preserve"> </w:t>
            </w: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indicated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submit</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detailed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accompanied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US"/>
              </w:rPr>
              <w:t>evidence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documents</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month</w:t>
            </w:r>
            <w:r w:rsidRPr="00FD269A">
              <w:rPr>
                <w:rFonts w:ascii="Arial" w:hAnsi="Arial" w:cs="Arial"/>
                <w:lang w:val="en"/>
              </w:rPr>
              <w:t xml:space="preserve"> </w:t>
            </w:r>
            <w:r w:rsidRPr="00FD269A">
              <w:rPr>
                <w:rStyle w:val="ts-alignment-element"/>
                <w:rFonts w:ascii="Arial" w:hAnsi="Arial" w:cs="Arial"/>
                <w:lang w:val="en"/>
              </w:rPr>
              <w:t>being</w:t>
            </w:r>
            <w:r w:rsidRPr="00FD269A">
              <w:rPr>
                <w:rFonts w:ascii="Arial" w:hAnsi="Arial" w:cs="Arial"/>
                <w:lang w:val="en"/>
              </w:rPr>
              <w:t xml:space="preserve"> </w:t>
            </w:r>
            <w:r w:rsidRPr="00FD269A">
              <w:rPr>
                <w:rStyle w:val="ts-alignment-element"/>
                <w:rFonts w:ascii="Arial" w:hAnsi="Arial" w:cs="Arial"/>
                <w:lang w:val="en"/>
              </w:rPr>
              <w:t>invoiced.</w:t>
            </w:r>
            <w:r w:rsidRPr="00FD269A">
              <w:rPr>
                <w:rFonts w:ascii="Arial" w:hAnsi="Arial" w:cs="Arial"/>
                <w:lang w:val="en"/>
              </w:rPr>
              <w:t xml:space="preserve"> </w:t>
            </w:r>
            <w:r w:rsidRPr="00FD269A">
              <w:rPr>
                <w:rStyle w:val="ts-alignment-element"/>
                <w:rFonts w:ascii="Arial" w:hAnsi="Arial" w:cs="Arial"/>
                <w:lang w:val="en"/>
              </w:rPr>
              <w:t>Separate</w:t>
            </w:r>
            <w:r w:rsidRPr="00FD269A">
              <w:rPr>
                <w:rFonts w:ascii="Arial" w:hAnsi="Arial" w:cs="Arial"/>
                <w:lang w:val="en"/>
              </w:rPr>
              <w:t xml:space="preserve"> </w:t>
            </w:r>
            <w:r w:rsidRPr="00FD269A">
              <w:rPr>
                <w:rStyle w:val="ts-alignment-element"/>
                <w:rFonts w:ascii="Arial" w:hAnsi="Arial" w:cs="Arial"/>
                <w:lang w:val="en"/>
              </w:rPr>
              <w:t>invoices</w:t>
            </w:r>
            <w:r w:rsidRPr="00FD269A">
              <w:rPr>
                <w:rFonts w:ascii="Arial" w:hAnsi="Arial" w:cs="Arial"/>
                <w:lang w:val="en"/>
              </w:rPr>
              <w:t xml:space="preserve"> </w:t>
            </w:r>
            <w:r w:rsidRPr="00FD269A">
              <w:rPr>
                <w:rStyle w:val="ts-alignment-element"/>
                <w:rFonts w:ascii="Arial" w:hAnsi="Arial" w:cs="Arial"/>
                <w:lang w:val="en"/>
              </w:rPr>
              <w:t>must</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submitted</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national</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foreign</w:t>
            </w:r>
            <w:r w:rsidRPr="00FD269A">
              <w:rPr>
                <w:rFonts w:ascii="Arial" w:hAnsi="Arial" w:cs="Arial"/>
                <w:lang w:val="en"/>
              </w:rPr>
              <w:t xml:space="preserve"> </w:t>
            </w:r>
            <w:r w:rsidRPr="00FD269A">
              <w:rPr>
                <w:rStyle w:val="ts-alignment-element"/>
                <w:rFonts w:ascii="Arial" w:hAnsi="Arial" w:cs="Arial"/>
                <w:lang w:val="en"/>
              </w:rPr>
              <w:t>currency.</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must</w:t>
            </w:r>
            <w:r w:rsidRPr="00FD269A">
              <w:rPr>
                <w:rFonts w:ascii="Arial" w:hAnsi="Arial" w:cs="Arial"/>
                <w:lang w:val="en"/>
              </w:rPr>
              <w:t xml:space="preserve"> </w:t>
            </w:r>
            <w:r w:rsidRPr="00FD269A">
              <w:rPr>
                <w:rStyle w:val="ts-alignment-element"/>
                <w:rFonts w:ascii="Arial" w:hAnsi="Arial" w:cs="Arial"/>
                <w:lang w:val="en"/>
              </w:rPr>
              <w:t>differentiate</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payments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 xml:space="preserve">expenses. </w:t>
            </w:r>
          </w:p>
        </w:tc>
      </w:tr>
      <w:tr w:rsidR="00780BD9" w:rsidRPr="004F1567" w14:paraId="140A3CE9" w14:textId="77777777" w:rsidTr="005603CB">
        <w:tc>
          <w:tcPr>
            <w:tcW w:w="810" w:type="dxa"/>
            <w:tcBorders>
              <w:right w:val="nil"/>
            </w:tcBorders>
          </w:tcPr>
          <w:p w14:paraId="35B3FC75"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5CF406" w14:textId="605A6CFF" w:rsidR="00780BD9" w:rsidRPr="00FD269A" w:rsidRDefault="00780BD9" w:rsidP="00780BD9">
            <w:pPr>
              <w:spacing w:after="0" w:line="240" w:lineRule="auto"/>
              <w:jc w:val="both"/>
              <w:rPr>
                <w:rFonts w:ascii="Arial" w:eastAsia="Times New Roman" w:hAnsi="Arial" w:cs="Arial"/>
                <w:lang w:val="en-US"/>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 shall</w:t>
            </w:r>
            <w:r w:rsidRPr="00FD269A">
              <w:rPr>
                <w:rFonts w:ascii="Arial" w:hAnsi="Arial" w:cs="Arial"/>
                <w:lang w:val="en"/>
              </w:rPr>
              <w:t xml:space="preserve"> </w:t>
            </w:r>
            <w:r w:rsidRPr="00FD269A">
              <w:rPr>
                <w:rStyle w:val="ts-alignment-element"/>
                <w:rFonts w:ascii="Arial" w:hAnsi="Arial" w:cs="Arial"/>
                <w:lang w:val="en"/>
              </w:rPr>
              <w:t>process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pay</w:t>
            </w:r>
            <w:r w:rsidRPr="00FD269A">
              <w:rPr>
                <w:rFonts w:ascii="Arial" w:hAnsi="Arial" w:cs="Arial"/>
                <w:lang w:val="en"/>
              </w:rPr>
              <w:t xml:space="preserve"> </w:t>
            </w:r>
            <w:r w:rsidRPr="00FD269A">
              <w:rPr>
                <w:rStyle w:val="ts-alignment-element"/>
                <w:rFonts w:ascii="Arial" w:hAnsi="Arial" w:cs="Arial"/>
                <w:lang w:val="en"/>
              </w:rPr>
              <w:t>each</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sixty</w:t>
            </w:r>
            <w:r w:rsidRPr="00FD269A">
              <w:rPr>
                <w:rFonts w:ascii="Arial" w:hAnsi="Arial" w:cs="Arial"/>
                <w:lang w:val="en"/>
              </w:rPr>
              <w:t xml:space="preserve"> </w:t>
            </w:r>
            <w:r w:rsidRPr="00FD269A">
              <w:rPr>
                <w:rStyle w:val="ts-alignment-element"/>
                <w:rFonts w:ascii="Arial" w:hAnsi="Arial" w:cs="Arial"/>
                <w:lang w:val="en"/>
              </w:rPr>
              <w:t>(60)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highlighted"/>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highlighted"/>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itemized</w:t>
            </w:r>
            <w:r w:rsidRPr="00FD269A">
              <w:rPr>
                <w:rFonts w:ascii="Arial" w:hAnsi="Arial" w:cs="Arial"/>
                <w:lang w:val="en"/>
              </w:rPr>
              <w:t xml:space="preserve"> </w:t>
            </w:r>
            <w:r w:rsidRPr="00FD269A">
              <w:rPr>
                <w:rStyle w:val="ts-alignment-element"/>
                <w:rFonts w:ascii="Arial" w:hAnsi="Arial" w:cs="Arial"/>
                <w:lang w:val="en"/>
              </w:rPr>
              <w:t>invoices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supporting</w:t>
            </w:r>
            <w:r w:rsidRPr="00FD269A">
              <w:rPr>
                <w:rFonts w:ascii="Arial" w:hAnsi="Arial" w:cs="Arial"/>
                <w:lang w:val="en"/>
              </w:rPr>
              <w:t xml:space="preserve"> </w:t>
            </w:r>
            <w:r w:rsidRPr="00FD269A">
              <w:rPr>
                <w:rStyle w:val="ts-alignment-element"/>
                <w:rFonts w:ascii="Arial" w:hAnsi="Arial" w:cs="Arial"/>
                <w:lang w:val="en"/>
              </w:rPr>
              <w:t>documents</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corresponding</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may</w:t>
            </w:r>
            <w:r w:rsidRPr="00FD269A">
              <w:rPr>
                <w:rFonts w:ascii="Arial" w:hAnsi="Arial" w:cs="Arial"/>
                <w:lang w:val="en"/>
              </w:rPr>
              <w:t xml:space="preserve"> </w:t>
            </w:r>
            <w:r w:rsidRPr="00FD269A">
              <w:rPr>
                <w:rStyle w:val="ts-alignment-element"/>
                <w:rFonts w:ascii="Arial" w:hAnsi="Arial" w:cs="Arial"/>
                <w:lang w:val="en"/>
              </w:rPr>
              <w:t>only</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withheld</w:t>
            </w:r>
            <w:r w:rsidRPr="00FD269A">
              <w:rPr>
                <w:rFonts w:ascii="Arial" w:hAnsi="Arial" w:cs="Arial"/>
                <w:lang w:val="en"/>
              </w:rPr>
              <w:t xml:space="preserve"> </w:t>
            </w:r>
            <w:r w:rsidRPr="00FD269A">
              <w:rPr>
                <w:rStyle w:val="ts-alignment-element"/>
                <w:rFonts w:ascii="Arial" w:hAnsi="Arial" w:cs="Arial"/>
                <w:lang w:val="en"/>
              </w:rPr>
              <w:t>from</w:t>
            </w:r>
            <w:r w:rsidRPr="00FD269A">
              <w:rPr>
                <w:rFonts w:ascii="Arial" w:hAnsi="Arial" w:cs="Arial"/>
                <w:lang w:val="en"/>
              </w:rPr>
              <w:t xml:space="preserve"> </w:t>
            </w:r>
            <w:r w:rsidRPr="00FD269A">
              <w:rPr>
                <w:rStyle w:val="ts-alignment-element"/>
                <w:rFonts w:ascii="Arial" w:hAnsi="Arial" w:cs="Arial"/>
                <w:lang w:val="en"/>
              </w:rPr>
              <w:t>portions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an</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not</w:t>
            </w:r>
            <w:r w:rsidRPr="00FD269A">
              <w:rPr>
                <w:rFonts w:ascii="Arial" w:hAnsi="Arial" w:cs="Arial"/>
                <w:lang w:val="en"/>
              </w:rPr>
              <w:t xml:space="preserve"> </w:t>
            </w:r>
            <w:r w:rsidRPr="00FD269A">
              <w:rPr>
                <w:rStyle w:val="ts-alignment-element"/>
                <w:rFonts w:ascii="Arial" w:hAnsi="Arial" w:cs="Arial"/>
                <w:lang w:val="en"/>
              </w:rPr>
              <w:t>satisfactorily</w:t>
            </w:r>
            <w:r w:rsidRPr="00FD269A">
              <w:rPr>
                <w:rFonts w:ascii="Arial" w:hAnsi="Arial" w:cs="Arial"/>
                <w:lang w:val="en"/>
              </w:rPr>
              <w:t xml:space="preserve"> </w:t>
            </w:r>
            <w:r w:rsidRPr="00FD269A">
              <w:rPr>
                <w:rStyle w:val="ts-alignment-element"/>
                <w:rFonts w:ascii="Arial" w:hAnsi="Arial" w:cs="Arial"/>
                <w:lang w:val="en"/>
              </w:rPr>
              <w:t>supported.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event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discrepancy</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actual</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was</w:t>
            </w:r>
            <w:r w:rsidRPr="00FD269A">
              <w:rPr>
                <w:rFonts w:ascii="Arial" w:hAnsi="Arial" w:cs="Arial"/>
                <w:lang w:val="en"/>
              </w:rPr>
              <w:t xml:space="preserve"> </w:t>
            </w:r>
            <w:r w:rsidRPr="00FD269A">
              <w:rPr>
                <w:rStyle w:val="ts-alignment-element"/>
                <w:rFonts w:ascii="Arial" w:hAnsi="Arial" w:cs="Arial"/>
                <w:lang w:val="en"/>
              </w:rPr>
              <w:t>authorized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may</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adjustment</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difference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subsequent</w:t>
            </w:r>
            <w:r w:rsidRPr="00FD269A">
              <w:rPr>
                <w:rFonts w:ascii="Arial" w:hAnsi="Arial" w:cs="Arial"/>
                <w:lang w:val="en"/>
              </w:rPr>
              <w:t xml:space="preserve"> </w:t>
            </w:r>
            <w:r w:rsidRPr="00FD269A">
              <w:rPr>
                <w:rStyle w:val="ts-alignment-element"/>
                <w:rFonts w:ascii="Arial" w:hAnsi="Arial" w:cs="Arial"/>
                <w:lang w:val="en"/>
              </w:rPr>
              <w:t>payment.</w:t>
            </w:r>
          </w:p>
        </w:tc>
      </w:tr>
      <w:tr w:rsidR="00780BD9" w:rsidRPr="004F1567" w14:paraId="4B088DDA" w14:textId="77777777" w:rsidTr="005603CB">
        <w:tc>
          <w:tcPr>
            <w:tcW w:w="810" w:type="dxa"/>
            <w:tcBorders>
              <w:right w:val="nil"/>
            </w:tcBorders>
          </w:tcPr>
          <w:p w14:paraId="67CF68F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AFBDAE0" w14:textId="1D0829CA" w:rsidR="00780BD9" w:rsidRPr="00FD269A" w:rsidRDefault="00780BD9" w:rsidP="00780BD9">
            <w:pPr>
              <w:spacing w:line="240" w:lineRule="auto"/>
              <w:ind w:left="-24"/>
              <w:jc w:val="both"/>
              <w:rPr>
                <w:rFonts w:ascii="Arial" w:eastAsia="Times New Roman" w:hAnsi="Arial" w:cs="Arial"/>
                <w:spacing w:val="-4"/>
                <w:lang w:val="en-US"/>
              </w:rPr>
            </w:pPr>
            <w:r w:rsidRPr="00FD269A">
              <w:rPr>
                <w:rStyle w:val="ts-alignment-element"/>
                <w:rFonts w:ascii="Arial" w:hAnsi="Arial" w:cs="Arial"/>
                <w:b/>
                <w:bCs/>
                <w:i/>
                <w:iCs/>
                <w:u w:val="single"/>
                <w:lang w:val="en"/>
              </w:rPr>
              <w:t>Final</w:t>
            </w:r>
            <w:r w:rsidRPr="00FD269A">
              <w:rPr>
                <w:rFonts w:ascii="Arial" w:hAnsi="Arial" w:cs="Arial"/>
                <w:b/>
                <w:bCs/>
                <w:i/>
                <w:iCs/>
                <w:u w:val="single"/>
                <w:lang w:val="en"/>
              </w:rPr>
              <w:t xml:space="preserve"> </w:t>
            </w:r>
            <w:r w:rsidRPr="00FD269A">
              <w:rPr>
                <w:rStyle w:val="ts-alignment-element"/>
                <w:rFonts w:ascii="Arial" w:hAnsi="Arial" w:cs="Arial"/>
                <w:b/>
                <w:bCs/>
                <w:i/>
                <w:iCs/>
                <w:u w:val="single"/>
                <w:lang w:val="en"/>
              </w:rPr>
              <w:t>payment.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payment</w:t>
            </w:r>
            <w:r w:rsidRPr="00FD269A">
              <w:rPr>
                <w:rFonts w:ascii="Arial" w:hAnsi="Arial" w:cs="Arial"/>
                <w:lang w:val="en"/>
              </w:rPr>
              <w:t xml:space="preserve"> </w:t>
            </w:r>
            <w:r w:rsidRPr="00FD269A">
              <w:rPr>
                <w:rStyle w:val="ts-alignment-element"/>
                <w:rFonts w:ascii="Arial" w:hAnsi="Arial" w:cs="Arial"/>
                <w:lang w:val="en"/>
              </w:rPr>
              <w:t>provided</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only</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submits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identified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such,</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considered</w:t>
            </w:r>
            <w:r w:rsidRPr="00FD269A">
              <w:rPr>
                <w:rFonts w:ascii="Arial" w:hAnsi="Arial" w:cs="Arial"/>
                <w:lang w:val="en"/>
              </w:rPr>
              <w:t xml:space="preserve"> </w:t>
            </w:r>
            <w:r w:rsidRPr="00FD269A">
              <w:rPr>
                <w:rStyle w:val="ts-alignment-element"/>
                <w:rFonts w:ascii="Arial" w:hAnsi="Arial" w:cs="Arial"/>
                <w:lang w:val="en"/>
              </w:rPr>
              <w:t>satisfactory</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deemed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have</w:t>
            </w:r>
            <w:r w:rsidRPr="00FD269A">
              <w:rPr>
                <w:rFonts w:ascii="Arial" w:hAnsi="Arial" w:cs="Arial"/>
                <w:lang w:val="en"/>
              </w:rPr>
              <w:t xml:space="preserve"> </w:t>
            </w:r>
            <w:r w:rsidRPr="00FD269A">
              <w:rPr>
                <w:rStyle w:val="ts-alignment-element"/>
                <w:rFonts w:ascii="Arial" w:hAnsi="Arial" w:cs="Arial"/>
                <w:lang w:val="en"/>
              </w:rPr>
              <w:t>been</w:t>
            </w:r>
            <w:r w:rsidRPr="00FD269A">
              <w:rPr>
                <w:rFonts w:ascii="Arial" w:hAnsi="Arial" w:cs="Arial"/>
                <w:lang w:val="en"/>
              </w:rPr>
              <w:t xml:space="preserve"> </w:t>
            </w:r>
            <w:r w:rsidRPr="00FD269A">
              <w:rPr>
                <w:rStyle w:val="ts-alignment-element"/>
                <w:rFonts w:ascii="Arial" w:hAnsi="Arial" w:cs="Arial"/>
                <w:lang w:val="en"/>
              </w:rPr>
              <w:t>completed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definitively</w:t>
            </w:r>
            <w:r w:rsidRPr="00FD269A">
              <w:rPr>
                <w:rFonts w:ascii="Arial" w:hAnsi="Arial" w:cs="Arial"/>
                <w:lang w:val="en"/>
              </w:rPr>
              <w:t xml:space="preserve"> </w:t>
            </w:r>
            <w:r w:rsidRPr="00FD269A">
              <w:rPr>
                <w:rStyle w:val="ts-alignment-element"/>
                <w:rFonts w:ascii="Arial" w:hAnsi="Arial" w:cs="Arial"/>
                <w:lang w:val="en"/>
              </w:rPr>
              <w:t>accepted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deemed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have</w:t>
            </w:r>
            <w:r w:rsidRPr="00FD269A">
              <w:rPr>
                <w:rFonts w:ascii="Arial" w:hAnsi="Arial" w:cs="Arial"/>
                <w:lang w:val="en"/>
              </w:rPr>
              <w:t xml:space="preserve"> </w:t>
            </w:r>
            <w:r w:rsidRPr="00FD269A">
              <w:rPr>
                <w:rStyle w:val="ts-alignment-element"/>
                <w:rFonts w:ascii="Arial" w:hAnsi="Arial" w:cs="Arial"/>
                <w:lang w:val="en"/>
              </w:rPr>
              <w:t>been</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considered</w:t>
            </w:r>
            <w:r w:rsidRPr="00FD269A">
              <w:rPr>
                <w:rFonts w:ascii="Arial" w:hAnsi="Arial" w:cs="Arial"/>
                <w:lang w:val="en"/>
              </w:rPr>
              <w:t xml:space="preserve"> </w:t>
            </w:r>
            <w:r w:rsidRPr="00FD269A">
              <w:rPr>
                <w:rStyle w:val="ts-alignment-element"/>
                <w:rFonts w:ascii="Arial" w:hAnsi="Arial" w:cs="Arial"/>
                <w:lang w:val="en"/>
              </w:rPr>
              <w:t>satisfactory</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ninety</w:t>
            </w:r>
            <w:r w:rsidRPr="00FD269A">
              <w:rPr>
                <w:rFonts w:ascii="Arial" w:hAnsi="Arial" w:cs="Arial"/>
                <w:lang w:val="en"/>
              </w:rPr>
              <w:t xml:space="preserve"> </w:t>
            </w:r>
            <w:r w:rsidRPr="00FD269A">
              <w:rPr>
                <w:rStyle w:val="ts-alignment-element"/>
                <w:rFonts w:ascii="Arial" w:hAnsi="Arial" w:cs="Arial"/>
                <w:lang w:val="en"/>
              </w:rPr>
              <w:t>(90)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has</w:t>
            </w:r>
            <w:r w:rsidRPr="00FD269A">
              <w:rPr>
                <w:rFonts w:ascii="Arial" w:hAnsi="Arial" w:cs="Arial"/>
                <w:lang w:val="en"/>
              </w:rPr>
              <w:t xml:space="preserve"> </w:t>
            </w:r>
            <w:r w:rsidRPr="00FD269A">
              <w:rPr>
                <w:rStyle w:val="ts-alignment-element"/>
                <w:rFonts w:ascii="Arial" w:hAnsi="Arial" w:cs="Arial"/>
                <w:lang w:val="en"/>
              </w:rPr>
              <w:t>received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period</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 sends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written</w:t>
            </w:r>
            <w:r w:rsidRPr="00FD269A">
              <w:rPr>
                <w:rFonts w:ascii="Arial" w:hAnsi="Arial" w:cs="Arial"/>
                <w:lang w:val="en"/>
              </w:rPr>
              <w:t xml:space="preserve"> </w:t>
            </w:r>
            <w:r w:rsidRPr="00FD269A">
              <w:rPr>
                <w:rStyle w:val="ts-alignment-element"/>
                <w:rFonts w:ascii="Arial" w:hAnsi="Arial" w:cs="Arial"/>
                <w:lang w:val="en"/>
              </w:rPr>
              <w:t>notice</w:t>
            </w:r>
            <w:r w:rsidRPr="00FD269A">
              <w:rPr>
                <w:rFonts w:ascii="Arial" w:hAnsi="Arial" w:cs="Arial"/>
                <w:lang w:val="en"/>
              </w:rPr>
              <w:t xml:space="preserve"> </w:t>
            </w:r>
            <w:r w:rsidRPr="00FD269A">
              <w:rPr>
                <w:rStyle w:val="ts-alignment-element"/>
                <w:rFonts w:ascii="Arial" w:hAnsi="Arial" w:cs="Arial"/>
                <w:lang w:val="en"/>
              </w:rPr>
              <w:t>specifying</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detail</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deficiencies</w:t>
            </w:r>
            <w:r w:rsidRPr="00FD269A">
              <w:rPr>
                <w:rFonts w:ascii="Arial" w:hAnsi="Arial" w:cs="Arial"/>
                <w:lang w:val="en"/>
              </w:rPr>
              <w:t xml:space="preserve"> </w:t>
            </w:r>
            <w:r w:rsidRPr="00FD269A">
              <w:rPr>
                <w:rStyle w:val="ts-alignment-element"/>
                <w:rFonts w:ascii="Arial" w:hAnsi="Arial" w:cs="Arial"/>
                <w:lang w:val="en"/>
              </w:rPr>
              <w:t>found</w:t>
            </w:r>
            <w:r w:rsidRPr="00FD269A">
              <w:rPr>
                <w:rFonts w:ascii="Arial" w:hAnsi="Arial" w:cs="Arial"/>
                <w:lang w:val="en"/>
              </w:rPr>
              <w:t xml:space="preserve"> by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case,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promptly</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necessary</w:t>
            </w:r>
            <w:r w:rsidRPr="00FD269A">
              <w:rPr>
                <w:rFonts w:ascii="Arial" w:hAnsi="Arial" w:cs="Arial"/>
                <w:lang w:val="en"/>
              </w:rPr>
              <w:t xml:space="preserve"> </w:t>
            </w:r>
            <w:r w:rsidRPr="00FD269A">
              <w:rPr>
                <w:rStyle w:val="ts-alignment-element"/>
                <w:rFonts w:ascii="Arial" w:hAnsi="Arial" w:cs="Arial"/>
                <w:lang w:val="en"/>
              </w:rPr>
              <w:t>corrections,</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which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above-mentioned</w:t>
            </w:r>
            <w:r w:rsidRPr="00FD269A">
              <w:rPr>
                <w:rFonts w:ascii="Arial" w:hAnsi="Arial" w:cs="Arial"/>
                <w:lang w:val="en"/>
              </w:rPr>
              <w:t xml:space="preserve"> </w:t>
            </w:r>
            <w:r w:rsidRPr="00FD269A">
              <w:rPr>
                <w:rStyle w:val="ts-alignment-element"/>
                <w:rFonts w:ascii="Arial" w:hAnsi="Arial" w:cs="Arial"/>
                <w:lang w:val="en"/>
              </w:rPr>
              <w:t>procedure</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repeated.</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thirty</w:t>
            </w:r>
            <w:r w:rsidRPr="00FD269A">
              <w:rPr>
                <w:rFonts w:ascii="Arial" w:hAnsi="Arial" w:cs="Arial"/>
                <w:lang w:val="en"/>
              </w:rPr>
              <w:t xml:space="preserve"> </w:t>
            </w:r>
            <w:r w:rsidRPr="00FD269A">
              <w:rPr>
                <w:rStyle w:val="ts-alignment-element"/>
                <w:rFonts w:ascii="Arial" w:hAnsi="Arial" w:cs="Arial"/>
                <w:lang w:val="en"/>
              </w:rPr>
              <w:t>(30)</w:t>
            </w:r>
            <w:r w:rsidRPr="00FD269A">
              <w:rPr>
                <w:rFonts w:ascii="Arial" w:hAnsi="Arial" w:cs="Arial"/>
                <w:lang w:val="en"/>
              </w:rPr>
              <w:t xml:space="preserve"> </w:t>
            </w:r>
            <w:r w:rsidRPr="00FD269A">
              <w:rPr>
                <w:rStyle w:val="ts-alignment-element"/>
                <w:rFonts w:ascii="Arial" w:hAnsi="Arial" w:cs="Arial"/>
                <w:lang w:val="en"/>
              </w:rPr>
              <w:t>days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notice</w:t>
            </w:r>
            <w:r w:rsidRPr="00FD269A">
              <w:rPr>
                <w:rFonts w:ascii="Arial" w:hAnsi="Arial" w:cs="Arial"/>
                <w:lang w:val="en"/>
              </w:rPr>
              <w:t xml:space="preserve"> </w:t>
            </w:r>
            <w:r w:rsidRPr="00FD269A">
              <w:rPr>
                <w:rStyle w:val="ts-alignment-element"/>
                <w:rFonts w:ascii="Arial" w:hAnsi="Arial" w:cs="Arial"/>
                <w:lang w:val="en"/>
              </w:rPr>
              <w:t>thereof,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reimburse</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any</w:t>
            </w:r>
            <w:r w:rsidRPr="00FD269A">
              <w:rPr>
                <w:rFonts w:ascii="Arial" w:hAnsi="Arial" w:cs="Arial"/>
                <w:lang w:val="en"/>
              </w:rPr>
              <w:t xml:space="preserve"> </w:t>
            </w:r>
            <w:r w:rsidRPr="00FD269A">
              <w:rPr>
                <w:rStyle w:val="ts-alignment-element"/>
                <w:rFonts w:ascii="Arial" w:hAnsi="Arial" w:cs="Arial"/>
                <w:lang w:val="en"/>
              </w:rPr>
              <w:t>amount</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ordered</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pursuant</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excess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paid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accordance</w:t>
            </w:r>
            <w:r w:rsidRPr="00FD269A">
              <w:rPr>
                <w:rFonts w:ascii="Arial" w:hAnsi="Arial" w:cs="Arial"/>
                <w:lang w:val="en"/>
              </w:rPr>
              <w:t xml:space="preserve"> </w:t>
            </w:r>
            <w:r w:rsidRPr="00FD269A">
              <w:rPr>
                <w:rStyle w:val="ts-alignment-element"/>
                <w:rFonts w:ascii="Arial" w:hAnsi="Arial" w:cs="Arial"/>
                <w:lang w:val="en"/>
              </w:rPr>
              <w:t>with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provisions</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Contracting Party</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make</w:t>
            </w:r>
            <w:r w:rsidRPr="00FD269A">
              <w:rPr>
                <w:rFonts w:ascii="Arial" w:hAnsi="Arial" w:cs="Arial"/>
                <w:lang w:val="en"/>
              </w:rPr>
              <w:t xml:space="preserve"> </w:t>
            </w:r>
            <w:r w:rsidRPr="00FD269A">
              <w:rPr>
                <w:rStyle w:val="ts-alignment-element"/>
                <w:rFonts w:ascii="Arial" w:hAnsi="Arial" w:cs="Arial"/>
                <w:lang w:val="en"/>
              </w:rPr>
              <w:t>such</w:t>
            </w:r>
            <w:r w:rsidRPr="00FD269A">
              <w:rPr>
                <w:rFonts w:ascii="Arial" w:hAnsi="Arial" w:cs="Arial"/>
                <w:lang w:val="en"/>
              </w:rPr>
              <w:t xml:space="preserve"> </w:t>
            </w:r>
            <w:r w:rsidRPr="00FD269A">
              <w:rPr>
                <w:rStyle w:val="ts-alignment-element"/>
                <w:rFonts w:ascii="Arial" w:hAnsi="Arial" w:cs="Arial"/>
                <w:lang w:val="en"/>
              </w:rPr>
              <w:t>a</w:t>
            </w:r>
            <w:r w:rsidRPr="00FD269A">
              <w:rPr>
                <w:rFonts w:ascii="Arial" w:hAnsi="Arial" w:cs="Arial"/>
                <w:lang w:val="en"/>
              </w:rPr>
              <w:t xml:space="preserve"> </w:t>
            </w:r>
            <w:r w:rsidRPr="00FD269A">
              <w:rPr>
                <w:rStyle w:val="ts-alignment-element"/>
                <w:rFonts w:ascii="Arial" w:hAnsi="Arial" w:cs="Arial"/>
                <w:lang w:val="en"/>
              </w:rPr>
              <w:t>request</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reimbursement</w:t>
            </w:r>
            <w:r w:rsidRPr="00FD269A">
              <w:rPr>
                <w:rFonts w:ascii="Arial" w:hAnsi="Arial" w:cs="Arial"/>
                <w:lang w:val="en"/>
              </w:rPr>
              <w:t xml:space="preserve"> </w:t>
            </w:r>
            <w:r w:rsidRPr="00FD269A">
              <w:rPr>
                <w:rStyle w:val="ts-alignment-element"/>
                <w:rFonts w:ascii="Arial" w:hAnsi="Arial" w:cs="Arial"/>
                <w:lang w:val="en"/>
              </w:rPr>
              <w:t>within</w:t>
            </w:r>
            <w:r w:rsidRPr="00FD269A">
              <w:rPr>
                <w:rFonts w:ascii="Arial" w:hAnsi="Arial" w:cs="Arial"/>
                <w:lang w:val="en"/>
              </w:rPr>
              <w:t xml:space="preserve"> </w:t>
            </w:r>
            <w:r w:rsidRPr="00FD269A">
              <w:rPr>
                <w:rStyle w:val="ts-alignment-element"/>
                <w:rFonts w:ascii="Arial" w:hAnsi="Arial" w:cs="Arial"/>
                <w:lang w:val="en"/>
              </w:rPr>
              <w:t>twelve</w:t>
            </w:r>
            <w:r w:rsidRPr="00FD269A">
              <w:rPr>
                <w:rFonts w:ascii="Arial" w:hAnsi="Arial" w:cs="Arial"/>
                <w:lang w:val="en"/>
              </w:rPr>
              <w:t xml:space="preserve"> </w:t>
            </w:r>
            <w:r w:rsidRPr="00FD269A">
              <w:rPr>
                <w:rStyle w:val="ts-alignment-element"/>
                <w:rFonts w:ascii="Arial" w:hAnsi="Arial" w:cs="Arial"/>
                <w:lang w:val="en"/>
              </w:rPr>
              <w:t>(12)</w:t>
            </w:r>
            <w:r w:rsidRPr="00FD269A">
              <w:rPr>
                <w:rFonts w:ascii="Arial" w:hAnsi="Arial" w:cs="Arial"/>
                <w:lang w:val="en"/>
              </w:rPr>
              <w:t xml:space="preserve"> </w:t>
            </w:r>
            <w:r w:rsidRPr="00FD269A">
              <w:rPr>
                <w:rStyle w:val="ts-alignment-element"/>
                <w:rFonts w:ascii="Arial" w:hAnsi="Arial" w:cs="Arial"/>
                <w:lang w:val="en"/>
              </w:rPr>
              <w:t>calendar</w:t>
            </w:r>
            <w:r w:rsidRPr="00FD269A">
              <w:rPr>
                <w:rFonts w:ascii="Arial" w:hAnsi="Arial" w:cs="Arial"/>
                <w:lang w:val="en"/>
              </w:rPr>
              <w:t xml:space="preserve"> </w:t>
            </w:r>
            <w:r w:rsidRPr="00FD269A">
              <w:rPr>
                <w:rStyle w:val="ts-alignment-element"/>
                <w:rFonts w:ascii="Arial" w:hAnsi="Arial" w:cs="Arial"/>
                <w:lang w:val="en"/>
              </w:rPr>
              <w:t>months</w:t>
            </w:r>
            <w:r w:rsidRPr="00FD269A">
              <w:rPr>
                <w:rFonts w:ascii="Arial" w:hAnsi="Arial" w:cs="Arial"/>
                <w:lang w:val="en"/>
              </w:rPr>
              <w:t xml:space="preserve"> </w:t>
            </w:r>
            <w:r w:rsidRPr="00FD269A">
              <w:rPr>
                <w:rStyle w:val="ts-alignment-element"/>
                <w:rFonts w:ascii="Arial" w:hAnsi="Arial" w:cs="Arial"/>
                <w:lang w:val="en"/>
              </w:rPr>
              <w:t>following</w:t>
            </w:r>
            <w:r w:rsidRPr="00FD269A">
              <w:rPr>
                <w:rFonts w:ascii="Arial" w:hAnsi="Arial" w:cs="Arial"/>
                <w:lang w:val="en"/>
              </w:rPr>
              <w:t xml:space="preserve"> </w:t>
            </w:r>
            <w:r w:rsidRPr="00FD269A">
              <w:rPr>
                <w:rStyle w:val="ts-alignment-element"/>
                <w:rFonts w:ascii="Arial" w:hAnsi="Arial" w:cs="Arial"/>
                <w:lang w:val="en"/>
              </w:rPr>
              <w:t>receipt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report</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final</w:t>
            </w:r>
            <w:r w:rsidRPr="00FD269A">
              <w:rPr>
                <w:rFonts w:ascii="Arial" w:hAnsi="Arial" w:cs="Arial"/>
                <w:lang w:val="en"/>
              </w:rPr>
              <w:t xml:space="preserve"> </w:t>
            </w:r>
            <w:r w:rsidRPr="00FD269A">
              <w:rPr>
                <w:rStyle w:val="ts-alignment-element"/>
                <w:rFonts w:ascii="Arial" w:hAnsi="Arial" w:cs="Arial"/>
                <w:lang w:val="en"/>
              </w:rPr>
              <w:t>invoice</w:t>
            </w:r>
            <w:r w:rsidRPr="00FD269A">
              <w:rPr>
                <w:rFonts w:ascii="Arial" w:hAnsi="Arial" w:cs="Arial"/>
                <w:lang w:val="en"/>
              </w:rPr>
              <w:t xml:space="preserve"> </w:t>
            </w:r>
            <w:r w:rsidRPr="00FD269A">
              <w:rPr>
                <w:rStyle w:val="ts-alignment-element"/>
                <w:rFonts w:ascii="Arial" w:hAnsi="Arial" w:cs="Arial"/>
                <w:lang w:val="en"/>
              </w:rPr>
              <w:t>approved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accordance</w:t>
            </w:r>
            <w:r w:rsidRPr="00FD269A">
              <w:rPr>
                <w:rFonts w:ascii="Arial" w:hAnsi="Arial" w:cs="Arial"/>
                <w:lang w:val="en"/>
              </w:rPr>
              <w:t xml:space="preserve"> </w:t>
            </w:r>
            <w:r w:rsidRPr="00FD269A">
              <w:rPr>
                <w:rStyle w:val="ts-alignment-element"/>
                <w:rFonts w:ascii="Arial" w:hAnsi="Arial" w:cs="Arial"/>
                <w:lang w:val="en"/>
              </w:rPr>
              <w:t>with</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 xml:space="preserve">foregoing. </w:t>
            </w:r>
          </w:p>
        </w:tc>
      </w:tr>
      <w:tr w:rsidR="00780BD9" w:rsidRPr="00154ABB" w14:paraId="2C4FCC79" w14:textId="77777777" w:rsidTr="005603CB">
        <w:trPr>
          <w:trHeight w:val="412"/>
        </w:trPr>
        <w:tc>
          <w:tcPr>
            <w:tcW w:w="9360" w:type="dxa"/>
            <w:gridSpan w:val="2"/>
          </w:tcPr>
          <w:p w14:paraId="2236D32B" w14:textId="32EC3ED6" w:rsidR="00780BD9" w:rsidRPr="00154ABB" w:rsidRDefault="00780BD9" w:rsidP="00780BD9">
            <w:pPr>
              <w:pStyle w:val="CON1N2"/>
              <w:numPr>
                <w:ilvl w:val="0"/>
                <w:numId w:val="5"/>
              </w:numPr>
              <w:rPr>
                <w:b w:val="0"/>
                <w:bCs w:val="0"/>
                <w:lang w:val="en-US"/>
              </w:rPr>
            </w:pPr>
            <w:bookmarkStart w:id="474" w:name="_Toc20319624"/>
            <w:bookmarkStart w:id="475" w:name="_Toc22205373"/>
            <w:bookmarkStart w:id="476" w:name="_Toc74547311"/>
            <w:bookmarkStart w:id="477" w:name="_Toc74548117"/>
            <w:bookmarkStart w:id="478" w:name="_Toc74859374"/>
            <w:bookmarkStart w:id="479" w:name="_Toc74865152"/>
            <w:bookmarkStart w:id="480" w:name="_Toc77534875"/>
            <w:r w:rsidRPr="00154ABB">
              <w:rPr>
                <w:lang w:val="en-US"/>
              </w:rPr>
              <w:t>Interes</w:t>
            </w:r>
            <w:bookmarkEnd w:id="474"/>
            <w:bookmarkEnd w:id="475"/>
            <w:bookmarkEnd w:id="476"/>
            <w:bookmarkEnd w:id="477"/>
            <w:bookmarkEnd w:id="478"/>
            <w:bookmarkEnd w:id="479"/>
            <w:r>
              <w:rPr>
                <w:lang w:val="en-US"/>
              </w:rPr>
              <w:t>t on late payments</w:t>
            </w:r>
            <w:bookmarkEnd w:id="480"/>
          </w:p>
        </w:tc>
      </w:tr>
      <w:tr w:rsidR="00780BD9" w:rsidRPr="004F1567" w14:paraId="715C3306" w14:textId="77777777" w:rsidTr="005603CB">
        <w:trPr>
          <w:trHeight w:val="412"/>
        </w:trPr>
        <w:tc>
          <w:tcPr>
            <w:tcW w:w="810" w:type="dxa"/>
            <w:tcBorders>
              <w:right w:val="nil"/>
            </w:tcBorders>
          </w:tcPr>
          <w:p w14:paraId="0C640C1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81" w:name="_Hlk22201823"/>
          </w:p>
        </w:tc>
        <w:tc>
          <w:tcPr>
            <w:tcW w:w="8550" w:type="dxa"/>
            <w:tcBorders>
              <w:left w:val="nil"/>
            </w:tcBorders>
          </w:tcPr>
          <w:p w14:paraId="0048511B" w14:textId="30752682"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US"/>
              </w:rPr>
              <w:t>If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Contracting Party</w:t>
            </w:r>
            <w:r w:rsidRPr="00E2346A">
              <w:rPr>
                <w:rFonts w:ascii="Arial" w:hAnsi="Arial" w:cs="Arial"/>
                <w:lang w:val="en-US"/>
              </w:rPr>
              <w:t xml:space="preserve"> </w:t>
            </w:r>
            <w:r w:rsidRPr="00E2346A">
              <w:rPr>
                <w:rStyle w:val="ts-alignment-element"/>
                <w:rFonts w:ascii="Arial" w:hAnsi="Arial" w:cs="Arial"/>
                <w:lang w:val="en-US"/>
              </w:rPr>
              <w:t>has</w:t>
            </w:r>
            <w:r w:rsidRPr="00E2346A">
              <w:rPr>
                <w:rFonts w:ascii="Arial" w:hAnsi="Arial" w:cs="Arial"/>
                <w:lang w:val="en-US"/>
              </w:rPr>
              <w:t xml:space="preserve"> </w:t>
            </w:r>
            <w:r w:rsidRPr="00E2346A">
              <w:rPr>
                <w:rStyle w:val="ts-alignment-element"/>
                <w:rFonts w:ascii="Arial" w:hAnsi="Arial" w:cs="Arial"/>
                <w:lang w:val="en-US"/>
              </w:rPr>
              <w:t>delayed</w:t>
            </w:r>
            <w:r w:rsidRPr="00E2346A">
              <w:rPr>
                <w:rFonts w:ascii="Arial" w:hAnsi="Arial" w:cs="Arial"/>
                <w:lang w:val="en-US"/>
              </w:rPr>
              <w:t xml:space="preserve"> </w:t>
            </w:r>
            <w:r w:rsidRPr="00E2346A">
              <w:rPr>
                <w:rStyle w:val="ts-alignment-element"/>
                <w:rFonts w:ascii="Arial" w:hAnsi="Arial" w:cs="Arial"/>
                <w:lang w:val="en-US"/>
              </w:rPr>
              <w:t>payments</w:t>
            </w:r>
            <w:r w:rsidRPr="00E2346A">
              <w:rPr>
                <w:rFonts w:ascii="Arial" w:hAnsi="Arial" w:cs="Arial"/>
                <w:lang w:val="en-US"/>
              </w:rPr>
              <w:t xml:space="preserve"> </w:t>
            </w:r>
            <w:r w:rsidRPr="00E2346A">
              <w:rPr>
                <w:rStyle w:val="ts-alignment-element"/>
                <w:rFonts w:ascii="Arial" w:hAnsi="Arial" w:cs="Arial"/>
                <w:lang w:val="en-US"/>
              </w:rPr>
              <w:t>beyond</w:t>
            </w:r>
            <w:r w:rsidRPr="00E2346A">
              <w:rPr>
                <w:rFonts w:ascii="Arial" w:hAnsi="Arial" w:cs="Arial"/>
                <w:lang w:val="en-US"/>
              </w:rPr>
              <w:t xml:space="preserve"> </w:t>
            </w:r>
            <w:r w:rsidRPr="00E2346A">
              <w:rPr>
                <w:rStyle w:val="ts-alignment-element"/>
                <w:rFonts w:ascii="Arial" w:hAnsi="Arial" w:cs="Arial"/>
                <w:lang w:val="en-US"/>
              </w:rPr>
              <w:t>fifteen</w:t>
            </w:r>
            <w:r w:rsidRPr="00E2346A">
              <w:rPr>
                <w:rFonts w:ascii="Arial" w:hAnsi="Arial" w:cs="Arial"/>
                <w:lang w:val="en-US"/>
              </w:rPr>
              <w:t xml:space="preserve"> </w:t>
            </w:r>
            <w:r w:rsidRPr="00E2346A">
              <w:rPr>
                <w:rStyle w:val="ts-alignment-element"/>
                <w:rFonts w:ascii="Arial" w:hAnsi="Arial" w:cs="Arial"/>
                <w:lang w:val="en-US"/>
              </w:rPr>
              <w:t>(15)</w:t>
            </w:r>
            <w:r w:rsidRPr="00E2346A">
              <w:rPr>
                <w:rFonts w:ascii="Arial" w:hAnsi="Arial" w:cs="Arial"/>
                <w:lang w:val="en-US"/>
              </w:rPr>
              <w:t xml:space="preserve"> </w:t>
            </w:r>
            <w:r w:rsidRPr="00E2346A">
              <w:rPr>
                <w:rStyle w:val="ts-alignment-element"/>
                <w:rFonts w:ascii="Arial" w:hAnsi="Arial" w:cs="Arial"/>
                <w:lang w:val="en-US"/>
              </w:rPr>
              <w:t>days</w:t>
            </w:r>
            <w:r w:rsidRPr="00E2346A">
              <w:rPr>
                <w:rFonts w:ascii="Arial" w:hAnsi="Arial" w:cs="Arial"/>
                <w:lang w:val="en-US"/>
              </w:rPr>
              <w:t xml:space="preserve"> </w:t>
            </w:r>
            <w:r w:rsidRPr="00E2346A">
              <w:rPr>
                <w:rStyle w:val="ts-alignment-element"/>
                <w:rFonts w:ascii="Arial" w:hAnsi="Arial" w:cs="Arial"/>
                <w:lang w:val="en-US"/>
              </w:rPr>
              <w:t>after</w:t>
            </w:r>
            <w:r w:rsidRPr="00E2346A">
              <w:rPr>
                <w:rFonts w:ascii="Arial" w:hAnsi="Arial" w:cs="Arial"/>
                <w:lang w:val="en-US"/>
              </w:rPr>
              <w:t xml:space="preserve"> </w:t>
            </w:r>
            <w:r w:rsidRPr="00E2346A">
              <w:rPr>
                <w:rStyle w:val="ts-alignment-element-highlighted"/>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lang w:val="en-US"/>
              </w:rPr>
              <w:t>clause</w:t>
            </w:r>
            <w:r w:rsidRPr="00E2346A">
              <w:rPr>
                <w:rFonts w:ascii="Arial" w:hAnsi="Arial" w:cs="Arial"/>
                <w:lang w:val="en-US"/>
              </w:rPr>
              <w:t xml:space="preserve"> </w:t>
            </w:r>
            <w:r w:rsidRPr="00E2346A">
              <w:rPr>
                <w:rStyle w:val="ts-alignment-element"/>
                <w:rFonts w:ascii="Arial" w:hAnsi="Arial" w:cs="Arial"/>
                <w:lang w:val="en-US"/>
              </w:rPr>
              <w:t>45.2</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GCC,</w:t>
            </w:r>
            <w:r w:rsidRPr="00E2346A">
              <w:rPr>
                <w:rFonts w:ascii="Arial" w:hAnsi="Arial" w:cs="Arial"/>
                <w:lang w:val="en-US"/>
              </w:rPr>
              <w:t xml:space="preserve"> </w:t>
            </w:r>
            <w:r w:rsidRPr="00E2346A">
              <w:rPr>
                <w:rStyle w:val="ts-alignment-element"/>
                <w:rFonts w:ascii="Arial" w:hAnsi="Arial" w:cs="Arial"/>
                <w:lang w:val="en-US"/>
              </w:rPr>
              <w:t>interest</w:t>
            </w:r>
            <w:r w:rsidRPr="00E2346A">
              <w:rPr>
                <w:rFonts w:ascii="Arial" w:hAnsi="Arial" w:cs="Arial"/>
                <w:lang w:val="en-US"/>
              </w:rPr>
              <w:t xml:space="preserve"> </w:t>
            </w:r>
            <w:r w:rsidRPr="00E2346A">
              <w:rPr>
                <w:rStyle w:val="ts-alignment-element"/>
                <w:rFonts w:ascii="Arial" w:hAnsi="Arial" w:cs="Arial"/>
                <w:lang w:val="en-US"/>
              </w:rPr>
              <w:t>shall</w:t>
            </w:r>
            <w:r w:rsidRPr="00E2346A">
              <w:rPr>
                <w:rFonts w:ascii="Arial" w:hAnsi="Arial" w:cs="Arial"/>
                <w:lang w:val="en-US"/>
              </w:rPr>
              <w:t xml:space="preserve"> </w:t>
            </w:r>
            <w:r w:rsidRPr="00E2346A">
              <w:rPr>
                <w:rStyle w:val="ts-alignment-element"/>
                <w:rFonts w:ascii="Arial" w:hAnsi="Arial" w:cs="Arial"/>
                <w:lang w:val="en-US"/>
              </w:rPr>
              <w:t>be</w:t>
            </w:r>
            <w:r w:rsidRPr="00E2346A">
              <w:rPr>
                <w:rFonts w:ascii="Arial" w:hAnsi="Arial" w:cs="Arial"/>
                <w:lang w:val="en-US"/>
              </w:rPr>
              <w:t xml:space="preserve"> </w:t>
            </w:r>
            <w:r w:rsidRPr="00E2346A">
              <w:rPr>
                <w:rStyle w:val="ts-alignment-element"/>
                <w:rFonts w:ascii="Arial" w:hAnsi="Arial" w:cs="Arial"/>
                <w:lang w:val="en-US"/>
              </w:rPr>
              <w:t>paid</w:t>
            </w:r>
            <w:r w:rsidRPr="00E2346A">
              <w:rPr>
                <w:rFonts w:ascii="Arial" w:hAnsi="Arial" w:cs="Arial"/>
                <w:lang w:val="en-US"/>
              </w:rPr>
              <w:t xml:space="preserve"> </w:t>
            </w:r>
            <w:r w:rsidRPr="00E2346A">
              <w:rPr>
                <w:rStyle w:val="ts-alignment-element"/>
                <w:rFonts w:ascii="Arial" w:hAnsi="Arial" w:cs="Arial"/>
                <w:lang w:val="en-US"/>
              </w:rPr>
              <w:t>to</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Consultant</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any</w:t>
            </w:r>
            <w:r w:rsidRPr="00E2346A">
              <w:rPr>
                <w:rFonts w:ascii="Arial" w:hAnsi="Arial" w:cs="Arial"/>
                <w:lang w:val="en-US"/>
              </w:rPr>
              <w:t xml:space="preserve"> </w:t>
            </w:r>
            <w:r w:rsidRPr="00E2346A">
              <w:rPr>
                <w:rStyle w:val="ts-alignment-element"/>
                <w:rFonts w:ascii="Arial" w:hAnsi="Arial" w:cs="Arial"/>
                <w:lang w:val="en-US"/>
              </w:rPr>
              <w:t>amount</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and</w:t>
            </w:r>
            <w:r w:rsidRPr="00E2346A">
              <w:rPr>
                <w:rFonts w:ascii="Arial" w:hAnsi="Arial" w:cs="Arial"/>
                <w:lang w:val="en-US"/>
              </w:rPr>
              <w:t xml:space="preserve"> </w:t>
            </w:r>
            <w:r w:rsidRPr="00E2346A">
              <w:rPr>
                <w:rStyle w:val="ts-alignment-element"/>
                <w:rFonts w:ascii="Arial" w:hAnsi="Arial" w:cs="Arial"/>
                <w:lang w:val="en-US"/>
              </w:rPr>
              <w:t>unpaid</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such</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for</w:t>
            </w:r>
            <w:r w:rsidRPr="00E2346A">
              <w:rPr>
                <w:rFonts w:ascii="Arial" w:hAnsi="Arial" w:cs="Arial"/>
                <w:lang w:val="en-US"/>
              </w:rPr>
              <w:t xml:space="preserve"> </w:t>
            </w:r>
            <w:r w:rsidRPr="00E2346A">
              <w:rPr>
                <w:rStyle w:val="ts-alignment-element"/>
                <w:rFonts w:ascii="Arial" w:hAnsi="Arial" w:cs="Arial"/>
                <w:lang w:val="en-US"/>
              </w:rPr>
              <w:t>each</w:t>
            </w:r>
            <w:r w:rsidRPr="00E2346A">
              <w:rPr>
                <w:rFonts w:ascii="Arial" w:hAnsi="Arial" w:cs="Arial"/>
                <w:lang w:val="en-US"/>
              </w:rPr>
              <w:t xml:space="preserve"> </w:t>
            </w:r>
            <w:r w:rsidRPr="00E2346A">
              <w:rPr>
                <w:rStyle w:val="ts-alignment-element"/>
                <w:rFonts w:ascii="Arial" w:hAnsi="Arial" w:cs="Arial"/>
                <w:lang w:val="en-US"/>
              </w:rPr>
              <w:t>day</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arrears,</w:t>
            </w:r>
            <w:r w:rsidRPr="00E2346A">
              <w:rPr>
                <w:rFonts w:ascii="Arial" w:hAnsi="Arial" w:cs="Arial"/>
                <w:lang w:val="en-US"/>
              </w:rPr>
              <w:t xml:space="preserve"> </w:t>
            </w:r>
            <w:r w:rsidRPr="00E2346A">
              <w:rPr>
                <w:rStyle w:val="ts-alignment-element"/>
                <w:rFonts w:ascii="Arial" w:hAnsi="Arial" w:cs="Arial"/>
                <w:lang w:val="en-US"/>
              </w:rPr>
              <w:t>at</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annual</w:t>
            </w:r>
            <w:r w:rsidRPr="00E2346A">
              <w:rPr>
                <w:rFonts w:ascii="Arial" w:hAnsi="Arial" w:cs="Arial"/>
                <w:lang w:val="en-US"/>
              </w:rPr>
              <w:t xml:space="preserve"> </w:t>
            </w:r>
            <w:r w:rsidRPr="00E2346A">
              <w:rPr>
                <w:rStyle w:val="ts-alignment-element"/>
                <w:rFonts w:ascii="Arial" w:hAnsi="Arial" w:cs="Arial"/>
                <w:lang w:val="en-US"/>
              </w:rPr>
              <w:t>rate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b/>
                <w:bCs/>
                <w:lang w:val="en-US"/>
              </w:rPr>
              <w:t>the</w:t>
            </w:r>
            <w:r w:rsidRPr="00E2346A">
              <w:rPr>
                <w:rFonts w:ascii="Arial" w:hAnsi="Arial" w:cs="Arial"/>
                <w:b/>
                <w:bCs/>
                <w:lang w:val="en-US"/>
              </w:rPr>
              <w:t xml:space="preserve"> </w:t>
            </w:r>
            <w:r w:rsidRPr="00E2346A">
              <w:rPr>
                <w:rStyle w:val="ts-alignment-element"/>
                <w:rFonts w:ascii="Arial" w:hAnsi="Arial" w:cs="Arial"/>
                <w:b/>
                <w:bCs/>
                <w:lang w:val="en-US"/>
              </w:rPr>
              <w:t>PCC</w:t>
            </w:r>
            <w:r w:rsidRPr="00E2346A">
              <w:rPr>
                <w:rStyle w:val="ts-alignment-element"/>
                <w:rFonts w:ascii="Arial" w:hAnsi="Arial" w:cs="Arial"/>
                <w:lang w:val="en-US"/>
              </w:rPr>
              <w:t>.</w:t>
            </w:r>
          </w:p>
        </w:tc>
      </w:tr>
      <w:tr w:rsidR="00780BD9" w:rsidRPr="004F1567" w14:paraId="201D7FBD" w14:textId="77777777" w:rsidTr="00F1387A">
        <w:trPr>
          <w:trHeight w:val="364"/>
        </w:trPr>
        <w:tc>
          <w:tcPr>
            <w:tcW w:w="9360" w:type="dxa"/>
            <w:gridSpan w:val="2"/>
            <w:shd w:val="clear" w:color="auto" w:fill="00B050"/>
          </w:tcPr>
          <w:p w14:paraId="791E728D" w14:textId="0B6F65C0" w:rsidR="00780BD9" w:rsidRPr="00FD269A" w:rsidRDefault="00780BD9" w:rsidP="00780BD9">
            <w:pPr>
              <w:pStyle w:val="CONI1"/>
              <w:ind w:left="1147"/>
            </w:pPr>
            <w:bookmarkStart w:id="482" w:name="_Toc22205374"/>
            <w:bookmarkStart w:id="483" w:name="_Toc74547312"/>
            <w:bookmarkStart w:id="484" w:name="_Toc74548118"/>
            <w:bookmarkStart w:id="485" w:name="_Toc74859375"/>
            <w:bookmarkStart w:id="486" w:name="_Toc74865153"/>
            <w:bookmarkStart w:id="487" w:name="_Toc74865250"/>
            <w:bookmarkStart w:id="488" w:name="_Toc74865540"/>
            <w:bookmarkStart w:id="489" w:name="_Toc77534876"/>
            <w:bookmarkEnd w:id="481"/>
            <w:r w:rsidRPr="00FD269A">
              <w:t xml:space="preserve">Variations, modifications, suspension de payments and </w:t>
            </w:r>
            <w:r>
              <w:t xml:space="preserve">early </w:t>
            </w:r>
            <w:r w:rsidRPr="00FD269A">
              <w:t>termination</w:t>
            </w:r>
            <w:r>
              <w:t xml:space="preserve"> of the</w:t>
            </w:r>
            <w:r w:rsidRPr="00FD269A">
              <w:t xml:space="preserve"> Contra</w:t>
            </w:r>
            <w:r>
              <w:t>c</w:t>
            </w:r>
            <w:r w:rsidRPr="00FD269A">
              <w:t>t</w:t>
            </w:r>
            <w:bookmarkStart w:id="490" w:name="_Hlk22204386"/>
            <w:bookmarkEnd w:id="482"/>
            <w:bookmarkEnd w:id="483"/>
            <w:bookmarkEnd w:id="484"/>
            <w:bookmarkEnd w:id="485"/>
            <w:bookmarkEnd w:id="486"/>
            <w:bookmarkEnd w:id="487"/>
            <w:bookmarkEnd w:id="488"/>
            <w:bookmarkEnd w:id="489"/>
          </w:p>
        </w:tc>
      </w:tr>
      <w:tr w:rsidR="00780BD9" w:rsidRPr="00154ABB" w14:paraId="5163D762" w14:textId="77777777" w:rsidTr="005603CB">
        <w:trPr>
          <w:trHeight w:val="412"/>
        </w:trPr>
        <w:tc>
          <w:tcPr>
            <w:tcW w:w="9360" w:type="dxa"/>
            <w:gridSpan w:val="2"/>
          </w:tcPr>
          <w:p w14:paraId="26BA3A85" w14:textId="5E03B690" w:rsidR="00780BD9" w:rsidRPr="00154ABB" w:rsidRDefault="00780BD9" w:rsidP="00780BD9">
            <w:pPr>
              <w:pStyle w:val="CON1N2"/>
              <w:numPr>
                <w:ilvl w:val="0"/>
                <w:numId w:val="5"/>
              </w:numPr>
              <w:rPr>
                <w:b w:val="0"/>
                <w:bCs w:val="0"/>
                <w:lang w:val="en-US"/>
              </w:rPr>
            </w:pPr>
            <w:bookmarkStart w:id="491" w:name="_Toc22205375"/>
            <w:bookmarkStart w:id="492" w:name="_Toc74547313"/>
            <w:bookmarkStart w:id="493" w:name="_Toc74548119"/>
            <w:bookmarkStart w:id="494" w:name="_Toc74859376"/>
            <w:bookmarkStart w:id="495" w:name="_Toc74865154"/>
            <w:bookmarkStart w:id="496" w:name="_Toc77534877"/>
            <w:bookmarkEnd w:id="490"/>
            <w:r w:rsidRPr="00154ABB">
              <w:rPr>
                <w:lang w:val="en-US"/>
              </w:rPr>
              <w:t>Modifica</w:t>
            </w:r>
            <w:r>
              <w:rPr>
                <w:lang w:val="en-US"/>
              </w:rPr>
              <w:t>tions</w:t>
            </w:r>
            <w:r w:rsidRPr="00154ABB">
              <w:rPr>
                <w:lang w:val="en-US"/>
              </w:rPr>
              <w:t xml:space="preserve"> o</w:t>
            </w:r>
            <w:r>
              <w:rPr>
                <w:lang w:val="en-US"/>
              </w:rPr>
              <w:t>r</w:t>
            </w:r>
            <w:r w:rsidRPr="00154ABB">
              <w:rPr>
                <w:lang w:val="en-US"/>
              </w:rPr>
              <w:t xml:space="preserve"> Varia</w:t>
            </w:r>
            <w:bookmarkEnd w:id="491"/>
            <w:bookmarkEnd w:id="492"/>
            <w:bookmarkEnd w:id="493"/>
            <w:bookmarkEnd w:id="494"/>
            <w:bookmarkEnd w:id="495"/>
            <w:r>
              <w:rPr>
                <w:lang w:val="en-US"/>
              </w:rPr>
              <w:t>tions</w:t>
            </w:r>
            <w:bookmarkEnd w:id="496"/>
          </w:p>
        </w:tc>
      </w:tr>
      <w:tr w:rsidR="00780BD9" w:rsidRPr="004F1567" w14:paraId="248026E2" w14:textId="77777777" w:rsidTr="005603CB">
        <w:trPr>
          <w:trHeight w:val="412"/>
        </w:trPr>
        <w:tc>
          <w:tcPr>
            <w:tcW w:w="810" w:type="dxa"/>
            <w:tcBorders>
              <w:right w:val="nil"/>
            </w:tcBorders>
          </w:tcPr>
          <w:p w14:paraId="7E4AA6FC"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0F51054" w14:textId="01476EB0"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terms</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conditions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 xml:space="preserve">Contract </w:t>
            </w:r>
            <w:r w:rsidRPr="00E2346A">
              <w:rPr>
                <w:rStyle w:val="ts-alignment-element"/>
                <w:rFonts w:ascii="Arial" w:hAnsi="Arial" w:cs="Arial"/>
                <w:lang w:val="en"/>
              </w:rPr>
              <w:t>including</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scope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Consulting</w:t>
            </w:r>
            <w:r w:rsidRPr="00E2346A">
              <w:rPr>
                <w:rFonts w:ascii="Arial" w:hAnsi="Arial" w:cs="Arial"/>
                <w:lang w:val="en"/>
              </w:rPr>
              <w:t xml:space="preserve"> </w:t>
            </w:r>
            <w:r w:rsidRPr="00E2346A">
              <w:rPr>
                <w:rStyle w:val="ts-alignment-element"/>
                <w:rFonts w:ascii="Arial" w:hAnsi="Arial" w:cs="Arial"/>
                <w:lang w:val="en"/>
              </w:rPr>
              <w:t>Services</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only</w:t>
            </w:r>
            <w:r w:rsidRPr="00E2346A">
              <w:rPr>
                <w:rFonts w:ascii="Arial" w:hAnsi="Arial" w:cs="Arial"/>
                <w:lang w:val="en"/>
              </w:rPr>
              <w:t xml:space="preserve"> </w:t>
            </w:r>
            <w:r w:rsidRPr="00E2346A">
              <w:rPr>
                <w:rStyle w:val="ts-alignment-element"/>
                <w:rFonts w:ascii="Arial" w:hAnsi="Arial" w:cs="Arial"/>
                <w:lang w:val="en"/>
              </w:rPr>
              <w:t>be</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agreement</w:t>
            </w:r>
            <w:r w:rsidRPr="00E2346A">
              <w:rPr>
                <w:rFonts w:ascii="Arial" w:hAnsi="Arial" w:cs="Arial"/>
                <w:lang w:val="en"/>
              </w:rPr>
              <w:t xml:space="preserve"> </w:t>
            </w:r>
            <w:r w:rsidRPr="00E2346A">
              <w:rPr>
                <w:rStyle w:val="ts-alignment-element"/>
                <w:rFonts w:ascii="Arial" w:hAnsi="Arial" w:cs="Arial"/>
                <w:lang w:val="en"/>
              </w:rPr>
              <w:t>between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Parties.</w:t>
            </w:r>
            <w:r w:rsidRPr="00E2346A">
              <w:rPr>
                <w:rFonts w:ascii="Arial" w:hAnsi="Arial" w:cs="Arial"/>
                <w:lang w:val="en"/>
              </w:rPr>
              <w:t xml:space="preserve"> </w:t>
            </w:r>
            <w:r w:rsidRPr="00E2346A">
              <w:rPr>
                <w:rStyle w:val="ts-alignment-element"/>
                <w:rFonts w:ascii="Arial" w:hAnsi="Arial" w:cs="Arial"/>
                <w:lang w:val="en"/>
              </w:rPr>
              <w:t>However,</w:t>
            </w:r>
            <w:r w:rsidRPr="00E2346A">
              <w:rPr>
                <w:rFonts w:ascii="Arial" w:hAnsi="Arial" w:cs="Arial"/>
                <w:lang w:val="en"/>
              </w:rPr>
              <w:t xml:space="preserve"> </w:t>
            </w:r>
            <w:r w:rsidRPr="00E2346A">
              <w:rPr>
                <w:rStyle w:val="ts-alignment-element"/>
                <w:rFonts w:ascii="Arial" w:hAnsi="Arial" w:cs="Arial"/>
                <w:lang w:val="en"/>
              </w:rPr>
              <w:t>each</w:t>
            </w:r>
            <w:r w:rsidRPr="00E2346A">
              <w:rPr>
                <w:rFonts w:ascii="Arial" w:hAnsi="Arial" w:cs="Arial"/>
                <w:lang w:val="en"/>
              </w:rPr>
              <w:t xml:space="preserve"> </w:t>
            </w:r>
            <w:r w:rsidRPr="00E2346A">
              <w:rPr>
                <w:rStyle w:val="ts-alignment-element"/>
                <w:rFonts w:ascii="Arial" w:hAnsi="Arial" w:cs="Arial"/>
                <w:lang w:val="en"/>
              </w:rPr>
              <w:t>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give</w:t>
            </w:r>
            <w:r w:rsidRPr="00E2346A">
              <w:rPr>
                <w:rFonts w:ascii="Arial" w:hAnsi="Arial" w:cs="Arial"/>
                <w:lang w:val="en"/>
              </w:rPr>
              <w:t xml:space="preserve"> </w:t>
            </w:r>
            <w:r w:rsidRPr="00E2346A">
              <w:rPr>
                <w:rStyle w:val="ts-alignment-element"/>
                <w:rFonts w:ascii="Arial" w:hAnsi="Arial" w:cs="Arial"/>
                <w:lang w:val="en"/>
              </w:rPr>
              <w:t>due</w:t>
            </w:r>
            <w:r w:rsidRPr="00E2346A">
              <w:rPr>
                <w:rFonts w:ascii="Arial" w:hAnsi="Arial" w:cs="Arial"/>
                <w:lang w:val="en"/>
              </w:rPr>
              <w:t xml:space="preserve"> </w:t>
            </w:r>
            <w:r w:rsidRPr="00E2346A">
              <w:rPr>
                <w:rStyle w:val="ts-alignment-element"/>
                <w:rFonts w:ascii="Arial" w:hAnsi="Arial" w:cs="Arial"/>
                <w:lang w:val="en"/>
              </w:rPr>
              <w:t>consideration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modification</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change</w:t>
            </w:r>
            <w:r w:rsidRPr="00E2346A">
              <w:rPr>
                <w:rFonts w:ascii="Arial" w:hAnsi="Arial" w:cs="Arial"/>
                <w:lang w:val="en"/>
              </w:rPr>
              <w:t xml:space="preserve"> </w:t>
            </w:r>
            <w:r w:rsidRPr="00E2346A">
              <w:rPr>
                <w:rStyle w:val="ts-alignment-element"/>
                <w:rFonts w:ascii="Arial" w:hAnsi="Arial" w:cs="Arial"/>
                <w:lang w:val="en"/>
              </w:rPr>
              <w:t>proposed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Party.</w:t>
            </w:r>
          </w:p>
        </w:tc>
      </w:tr>
      <w:tr w:rsidR="00780BD9" w:rsidRPr="00154ABB" w14:paraId="036AA080" w14:textId="77777777" w:rsidTr="005603CB">
        <w:trPr>
          <w:trHeight w:val="412"/>
        </w:trPr>
        <w:tc>
          <w:tcPr>
            <w:tcW w:w="9360" w:type="dxa"/>
            <w:gridSpan w:val="2"/>
          </w:tcPr>
          <w:p w14:paraId="636060B3" w14:textId="679D29A0" w:rsidR="00780BD9" w:rsidRPr="00E2346A" w:rsidRDefault="00780BD9" w:rsidP="00780BD9">
            <w:pPr>
              <w:pStyle w:val="CON1N2"/>
              <w:numPr>
                <w:ilvl w:val="0"/>
                <w:numId w:val="5"/>
              </w:numPr>
              <w:rPr>
                <w:b w:val="0"/>
                <w:bCs w:val="0"/>
                <w:lang w:val="en-US"/>
              </w:rPr>
            </w:pPr>
            <w:bookmarkStart w:id="497" w:name="_Toc22205376"/>
            <w:bookmarkStart w:id="498" w:name="_Toc74547314"/>
            <w:bookmarkStart w:id="499" w:name="_Toc74548120"/>
            <w:bookmarkStart w:id="500" w:name="_Toc74859377"/>
            <w:bookmarkStart w:id="501" w:name="_Toc74865155"/>
            <w:bookmarkStart w:id="502" w:name="_Toc77534878"/>
            <w:r w:rsidRPr="00E2346A">
              <w:rPr>
                <w:lang w:val="en-US"/>
              </w:rPr>
              <w:t>Suspension</w:t>
            </w:r>
            <w:bookmarkEnd w:id="497"/>
            <w:r w:rsidRPr="00E2346A">
              <w:rPr>
                <w:lang w:val="en-US"/>
              </w:rPr>
              <w:t xml:space="preserve"> de pa</w:t>
            </w:r>
            <w:bookmarkEnd w:id="498"/>
            <w:bookmarkEnd w:id="499"/>
            <w:bookmarkEnd w:id="500"/>
            <w:bookmarkEnd w:id="501"/>
            <w:r w:rsidRPr="00E2346A">
              <w:rPr>
                <w:lang w:val="en-US"/>
              </w:rPr>
              <w:t>yments</w:t>
            </w:r>
            <w:bookmarkEnd w:id="502"/>
          </w:p>
        </w:tc>
      </w:tr>
      <w:tr w:rsidR="00780BD9" w:rsidRPr="004F1567" w14:paraId="08638111" w14:textId="77777777" w:rsidTr="005603CB">
        <w:trPr>
          <w:trHeight w:val="412"/>
        </w:trPr>
        <w:tc>
          <w:tcPr>
            <w:tcW w:w="810" w:type="dxa"/>
            <w:tcBorders>
              <w:right w:val="nil"/>
            </w:tcBorders>
          </w:tcPr>
          <w:p w14:paraId="2C9C107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A2F6C87" w14:textId="3B0B213A" w:rsidR="00780BD9" w:rsidRPr="00E2346A" w:rsidRDefault="00780BD9" w:rsidP="00780BD9">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 may</w:t>
            </w:r>
            <w:r w:rsidRPr="00E2346A">
              <w:rPr>
                <w:rFonts w:ascii="Arial" w:hAnsi="Arial" w:cs="Arial"/>
                <w:lang w:val="en"/>
              </w:rPr>
              <w:t xml:space="preserve"> </w:t>
            </w:r>
            <w:r w:rsidRPr="00E2346A">
              <w:rPr>
                <w:rStyle w:val="ts-alignment-element"/>
                <w:rFonts w:ascii="Arial" w:hAnsi="Arial" w:cs="Arial"/>
                <w:lang w:val="en"/>
              </w:rPr>
              <w:t>suspend</w:t>
            </w:r>
            <w:r w:rsidRPr="00E2346A">
              <w:rPr>
                <w:rFonts w:ascii="Arial" w:hAnsi="Arial" w:cs="Arial"/>
                <w:lang w:val="en"/>
              </w:rPr>
              <w:t xml:space="preserve"> </w:t>
            </w:r>
            <w:r w:rsidRPr="00E2346A">
              <w:rPr>
                <w:rStyle w:val="ts-alignment-element"/>
                <w:rFonts w:ascii="Arial" w:hAnsi="Arial" w:cs="Arial"/>
                <w:lang w:val="en"/>
              </w:rPr>
              <w:t>all</w:t>
            </w:r>
            <w:r w:rsidRPr="00E2346A">
              <w:rPr>
                <w:rFonts w:ascii="Arial" w:hAnsi="Arial" w:cs="Arial"/>
                <w:lang w:val="en"/>
              </w:rPr>
              <w:t xml:space="preserve"> </w:t>
            </w:r>
            <w:r w:rsidRPr="00E2346A">
              <w:rPr>
                <w:rStyle w:val="ts-alignment-element"/>
                <w:rFonts w:ascii="Arial" w:hAnsi="Arial" w:cs="Arial"/>
                <w:lang w:val="en"/>
              </w:rPr>
              <w:t>payments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Contract</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suspension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fails</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its</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hereunder.</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notification,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(i)</w:t>
            </w:r>
            <w:r w:rsidRPr="00E2346A">
              <w:rPr>
                <w:rFonts w:ascii="Arial" w:hAnsi="Arial" w:cs="Arial"/>
                <w:lang w:val="en"/>
              </w:rPr>
              <w:t xml:space="preserve"> </w:t>
            </w:r>
            <w:r w:rsidRPr="00E2346A">
              <w:rPr>
                <w:rStyle w:val="ts-alignment-element"/>
                <w:rFonts w:ascii="Arial" w:hAnsi="Arial" w:cs="Arial"/>
                <w:lang w:val="en"/>
              </w:rPr>
              <w:t>specify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nature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breach</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(ii)</w:t>
            </w:r>
            <w:r w:rsidRPr="00E2346A">
              <w:rPr>
                <w:rFonts w:ascii="Arial" w:hAnsi="Arial" w:cs="Arial"/>
                <w:lang w:val="en"/>
              </w:rPr>
              <w:t xml:space="preserve"> </w:t>
            </w:r>
            <w:r w:rsidRPr="00E2346A">
              <w:rPr>
                <w:rStyle w:val="ts-alignment-element"/>
                <w:rFonts w:ascii="Arial" w:hAnsi="Arial" w:cs="Arial"/>
                <w:lang w:val="en"/>
              </w:rPr>
              <w:t>request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non-compliance</w:t>
            </w:r>
            <w:r w:rsidRPr="00E2346A">
              <w:rPr>
                <w:rFonts w:ascii="Arial" w:hAnsi="Arial" w:cs="Arial"/>
                <w:lang w:val="en"/>
              </w:rPr>
              <w:t xml:space="preserve"> </w:t>
            </w:r>
            <w:r w:rsidRPr="00E2346A">
              <w:rPr>
                <w:rStyle w:val="ts-alignment-element"/>
                <w:rFonts w:ascii="Arial" w:hAnsi="Arial" w:cs="Arial"/>
                <w:lang w:val="en"/>
              </w:rPr>
              <w:t>within</w:t>
            </w:r>
            <w:r w:rsidRPr="00E2346A">
              <w:rPr>
                <w:rFonts w:ascii="Arial" w:hAnsi="Arial" w:cs="Arial"/>
                <w:lang w:val="en"/>
              </w:rPr>
              <w:t xml:space="preserve"> </w:t>
            </w:r>
            <w:r w:rsidRPr="00E2346A">
              <w:rPr>
                <w:rStyle w:val="ts-alignment-element"/>
                <w:rFonts w:ascii="Arial" w:hAnsi="Arial" w:cs="Arial"/>
                <w:lang w:val="en"/>
              </w:rPr>
              <w:t>thirty</w:t>
            </w:r>
            <w:r w:rsidRPr="00E2346A">
              <w:rPr>
                <w:rFonts w:ascii="Arial" w:hAnsi="Arial" w:cs="Arial"/>
                <w:lang w:val="en"/>
              </w:rPr>
              <w:t xml:space="preserve"> </w:t>
            </w:r>
            <w:r w:rsidRPr="00E2346A">
              <w:rPr>
                <w:rStyle w:val="ts-alignment-element"/>
                <w:rFonts w:ascii="Arial" w:hAnsi="Arial" w:cs="Arial"/>
                <w:lang w:val="en"/>
              </w:rPr>
              <w:t>(30)</w:t>
            </w:r>
            <w:r w:rsidRPr="00E2346A">
              <w:rPr>
                <w:rFonts w:ascii="Arial" w:hAnsi="Arial" w:cs="Arial"/>
                <w:lang w:val="en"/>
              </w:rPr>
              <w:t xml:space="preserve"> </w:t>
            </w:r>
            <w:r w:rsidRPr="00E2346A">
              <w:rPr>
                <w:rStyle w:val="ts-alignment-element"/>
                <w:rFonts w:ascii="Arial" w:hAnsi="Arial" w:cs="Arial"/>
                <w:lang w:val="en"/>
              </w:rPr>
              <w:t>calendar</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receipt</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p>
        </w:tc>
      </w:tr>
      <w:tr w:rsidR="00780BD9" w:rsidRPr="00154ABB" w14:paraId="7C059FC1" w14:textId="77777777" w:rsidTr="005603CB">
        <w:trPr>
          <w:trHeight w:val="412"/>
        </w:trPr>
        <w:tc>
          <w:tcPr>
            <w:tcW w:w="9360" w:type="dxa"/>
            <w:gridSpan w:val="2"/>
          </w:tcPr>
          <w:p w14:paraId="6C5B0CC4" w14:textId="6DEFA651" w:rsidR="00780BD9" w:rsidRPr="00E2346A" w:rsidRDefault="00780BD9" w:rsidP="00780BD9">
            <w:pPr>
              <w:pStyle w:val="CON1N2"/>
              <w:numPr>
                <w:ilvl w:val="0"/>
                <w:numId w:val="5"/>
              </w:numPr>
              <w:rPr>
                <w:b w:val="0"/>
                <w:bCs w:val="0"/>
                <w:lang w:val="en-US"/>
              </w:rPr>
            </w:pPr>
            <w:bookmarkStart w:id="503" w:name="_Toc22205377"/>
            <w:bookmarkStart w:id="504" w:name="_Toc74547315"/>
            <w:bookmarkStart w:id="505" w:name="_Toc74548121"/>
            <w:bookmarkStart w:id="506" w:name="_Toc74859378"/>
            <w:bookmarkStart w:id="507" w:name="_Toc74865156"/>
            <w:bookmarkStart w:id="508" w:name="_Toc77534879"/>
            <w:r w:rsidRPr="00E2346A">
              <w:rPr>
                <w:lang w:val="en-US"/>
              </w:rPr>
              <w:t>Early Termination</w:t>
            </w:r>
            <w:bookmarkEnd w:id="503"/>
            <w:bookmarkEnd w:id="504"/>
            <w:bookmarkEnd w:id="505"/>
            <w:bookmarkEnd w:id="506"/>
            <w:bookmarkEnd w:id="507"/>
            <w:bookmarkEnd w:id="508"/>
          </w:p>
        </w:tc>
      </w:tr>
      <w:tr w:rsidR="00780BD9" w:rsidRPr="004F1567" w14:paraId="3AD8DEC5" w14:textId="77777777" w:rsidTr="005603CB">
        <w:trPr>
          <w:trHeight w:val="412"/>
        </w:trPr>
        <w:tc>
          <w:tcPr>
            <w:tcW w:w="810" w:type="dxa"/>
            <w:tcBorders>
              <w:right w:val="nil"/>
            </w:tcBorders>
          </w:tcPr>
          <w:p w14:paraId="7ECEA65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D0D5B5" w14:textId="77777777" w:rsidR="00780BD9" w:rsidRPr="00E2346A" w:rsidRDefault="00780BD9" w:rsidP="00780BD9">
            <w:pPr>
              <w:spacing w:after="0" w:line="240" w:lineRule="auto"/>
              <w:jc w:val="both"/>
              <w:rPr>
                <w:rFonts w:ascii="Arial" w:hAnsi="Arial" w:cs="Arial"/>
                <w:u w:val="single"/>
                <w:lang w:val="en"/>
              </w:rPr>
            </w:pPr>
            <w:bookmarkStart w:id="509" w:name="_Hlk24631063"/>
            <w:r w:rsidRPr="00E2346A">
              <w:rPr>
                <w:rStyle w:val="ts-alignment-element"/>
                <w:rFonts w:ascii="Arial" w:hAnsi="Arial" w:cs="Arial"/>
                <w:u w:val="single"/>
                <w:lang w:val="en"/>
              </w:rPr>
              <w:t>Termination</w:t>
            </w:r>
            <w:r w:rsidRPr="00E2346A">
              <w:rPr>
                <w:rFonts w:ascii="Arial" w:hAnsi="Arial" w:cs="Arial"/>
                <w:u w:val="single"/>
                <w:lang w:val="en"/>
              </w:rPr>
              <w:t xml:space="preserve"> </w:t>
            </w:r>
            <w:r w:rsidRPr="00E2346A">
              <w:rPr>
                <w:rStyle w:val="ts-alignment-element"/>
                <w:rFonts w:ascii="Arial" w:hAnsi="Arial" w:cs="Arial"/>
                <w:u w:val="single"/>
                <w:lang w:val="en"/>
              </w:rPr>
              <w:t>for</w:t>
            </w:r>
            <w:r w:rsidRPr="00E2346A">
              <w:rPr>
                <w:rFonts w:ascii="Arial" w:hAnsi="Arial" w:cs="Arial"/>
                <w:u w:val="single"/>
                <w:lang w:val="en"/>
              </w:rPr>
              <w:t xml:space="preserve"> </w:t>
            </w:r>
            <w:r w:rsidRPr="00E2346A">
              <w:rPr>
                <w:rStyle w:val="ts-alignment-element"/>
                <w:rFonts w:ascii="Arial" w:hAnsi="Arial" w:cs="Arial"/>
                <w:u w:val="single"/>
                <w:lang w:val="en"/>
              </w:rPr>
              <w:t>breach</w:t>
            </w:r>
            <w:r w:rsidRPr="00E2346A">
              <w:rPr>
                <w:rFonts w:ascii="Arial" w:hAnsi="Arial" w:cs="Arial"/>
                <w:u w:val="single"/>
                <w:lang w:val="en"/>
              </w:rPr>
              <w:t xml:space="preserve"> </w:t>
            </w:r>
            <w:r w:rsidRPr="00E2346A">
              <w:rPr>
                <w:rStyle w:val="ts-alignment-element"/>
                <w:rFonts w:ascii="Arial" w:hAnsi="Arial" w:cs="Arial"/>
                <w:u w:val="single"/>
                <w:lang w:val="en"/>
              </w:rPr>
              <w:t>of</w:t>
            </w:r>
            <w:r w:rsidRPr="00E2346A">
              <w:rPr>
                <w:rFonts w:ascii="Arial" w:hAnsi="Arial" w:cs="Arial"/>
                <w:u w:val="single"/>
                <w:lang w:val="en"/>
              </w:rPr>
              <w:t xml:space="preserve"> </w:t>
            </w:r>
            <w:r w:rsidRPr="00E2346A">
              <w:rPr>
                <w:rStyle w:val="ts-alignment-element"/>
                <w:rFonts w:ascii="Arial" w:hAnsi="Arial" w:cs="Arial"/>
                <w:u w:val="single"/>
                <w:lang w:val="en"/>
              </w:rPr>
              <w:t>the</w:t>
            </w:r>
            <w:r w:rsidRPr="00E2346A">
              <w:rPr>
                <w:rFonts w:ascii="Arial" w:hAnsi="Arial" w:cs="Arial"/>
                <w:u w:val="single"/>
                <w:lang w:val="en"/>
              </w:rPr>
              <w:t xml:space="preserve"> </w:t>
            </w:r>
            <w:r w:rsidRPr="00E2346A">
              <w:rPr>
                <w:rStyle w:val="ts-alignment-element"/>
                <w:rFonts w:ascii="Arial" w:hAnsi="Arial" w:cs="Arial"/>
                <w:u w:val="single"/>
                <w:lang w:val="en"/>
              </w:rPr>
              <w:t>Consultant</w:t>
            </w:r>
            <w:r w:rsidRPr="00E2346A">
              <w:rPr>
                <w:rFonts w:ascii="Arial" w:hAnsi="Arial" w:cs="Arial"/>
                <w:u w:val="single"/>
                <w:lang w:val="en"/>
              </w:rPr>
              <w:t xml:space="preserve"> </w:t>
            </w:r>
          </w:p>
          <w:p w14:paraId="6856BAC0" w14:textId="77777777" w:rsidR="00780BD9" w:rsidRPr="00E2346A" w:rsidRDefault="00780BD9" w:rsidP="00780BD9">
            <w:pPr>
              <w:spacing w:after="0" w:line="240" w:lineRule="auto"/>
              <w:jc w:val="both"/>
              <w:rPr>
                <w:rFonts w:ascii="Arial" w:hAnsi="Arial" w:cs="Arial"/>
                <w:lang w:val="en"/>
              </w:rPr>
            </w:pPr>
            <w:r w:rsidRPr="00E2346A">
              <w:rPr>
                <w:rStyle w:val="ts-alignment-element"/>
                <w:rFonts w:ascii="Arial" w:hAnsi="Arial" w:cs="Arial"/>
                <w:lang w:val="en"/>
              </w:rPr>
              <w:t>Without</w:t>
            </w:r>
            <w:r w:rsidRPr="00E2346A">
              <w:rPr>
                <w:rFonts w:ascii="Arial" w:hAnsi="Arial" w:cs="Arial"/>
                <w:lang w:val="en"/>
              </w:rPr>
              <w:t xml:space="preserve"> </w:t>
            </w:r>
            <w:r w:rsidRPr="00E2346A">
              <w:rPr>
                <w:rStyle w:val="ts-alignment-element"/>
                <w:rFonts w:ascii="Arial" w:hAnsi="Arial" w:cs="Arial"/>
                <w:lang w:val="en"/>
              </w:rPr>
              <w:t>prejudice</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for</w:t>
            </w:r>
            <w:r w:rsidRPr="00E2346A">
              <w:rPr>
                <w:rFonts w:ascii="Arial" w:hAnsi="Arial" w:cs="Arial"/>
                <w:lang w:val="en"/>
              </w:rPr>
              <w:t xml:space="preserve"> </w:t>
            </w:r>
            <w:r w:rsidRPr="00E2346A">
              <w:rPr>
                <w:rStyle w:val="ts-alignment-element"/>
                <w:rFonts w:ascii="Arial" w:hAnsi="Arial" w:cs="Arial"/>
                <w:lang w:val="en"/>
              </w:rPr>
              <w:t>failure</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Paty</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default</w:t>
            </w:r>
            <w:r w:rsidRPr="00E2346A">
              <w:rPr>
                <w:rFonts w:ascii="Arial" w:hAnsi="Arial" w:cs="Arial"/>
                <w:lang w:val="en"/>
              </w:rPr>
              <w:t xml:space="preserve"> </w:t>
            </w:r>
            <w:r w:rsidRPr="00E2346A">
              <w:rPr>
                <w:rStyle w:val="ts-alignment-element"/>
                <w:rFonts w:ascii="Arial" w:hAnsi="Arial" w:cs="Arial"/>
                <w:lang w:val="en"/>
              </w:rPr>
              <w:t>sent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not</w:t>
            </w:r>
            <w:r w:rsidRPr="00E2346A">
              <w:rPr>
                <w:rFonts w:ascii="Arial" w:hAnsi="Arial" w:cs="Arial"/>
                <w:lang w:val="en"/>
              </w:rPr>
              <w:t xml:space="preserve"> </w:t>
            </w:r>
            <w:r w:rsidRPr="00E2346A">
              <w:rPr>
                <w:rStyle w:val="ts-alignment-element"/>
                <w:rFonts w:ascii="Arial" w:hAnsi="Arial" w:cs="Arial"/>
                <w:lang w:val="en"/>
              </w:rPr>
              <w:t>less</w:t>
            </w:r>
            <w:r w:rsidRPr="00E2346A">
              <w:rPr>
                <w:rFonts w:ascii="Arial" w:hAnsi="Arial" w:cs="Arial"/>
                <w:lang w:val="en"/>
              </w:rPr>
              <w:t xml:space="preserve"> </w:t>
            </w:r>
            <w:r w:rsidRPr="00E2346A">
              <w:rPr>
                <w:rStyle w:val="ts-alignment-element"/>
                <w:rFonts w:ascii="Arial" w:hAnsi="Arial" w:cs="Arial"/>
                <w:lang w:val="en"/>
              </w:rPr>
              <w:t>than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specified</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b/>
                <w:bCs/>
                <w:lang w:val="en"/>
              </w:rPr>
              <w:t>the</w:t>
            </w:r>
            <w:r w:rsidRPr="00E2346A">
              <w:rPr>
                <w:rFonts w:ascii="Arial" w:hAnsi="Arial" w:cs="Arial"/>
                <w:b/>
                <w:bCs/>
                <w:lang w:val="en"/>
              </w:rPr>
              <w:t xml:space="preserve"> </w:t>
            </w:r>
            <w:r w:rsidRPr="00E2346A">
              <w:rPr>
                <w:rStyle w:val="ts-alignment-element"/>
                <w:rFonts w:ascii="Arial" w:hAnsi="Arial" w:cs="Arial"/>
                <w:b/>
                <w:bCs/>
                <w:lang w:val="en"/>
              </w:rPr>
              <w:t>PCC</w:t>
            </w:r>
            <w:r w:rsidRPr="00E2346A">
              <w:rPr>
                <w:rStyle w:val="ts-alignment-element"/>
                <w:rFonts w:ascii="Arial" w:hAnsi="Arial" w:cs="Arial"/>
                <w:lang w:val="en"/>
              </w:rPr>
              <w:t>,</w:t>
            </w:r>
            <w:r w:rsidRPr="00E2346A">
              <w:rPr>
                <w:rFonts w:ascii="Arial" w:hAnsi="Arial" w:cs="Arial"/>
                <w:lang w:val="en"/>
              </w:rPr>
              <w:t xml:space="preserve"> </w:t>
            </w:r>
            <w:r w:rsidRPr="00E2346A">
              <w:rPr>
                <w:rStyle w:val="ts-alignment-element"/>
                <w:rFonts w:ascii="Arial" w:hAnsi="Arial" w:cs="Arial"/>
                <w:lang w:val="en"/>
              </w:rPr>
              <w:t>terminate</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p>
          <w:p w14:paraId="62F5409E" w14:textId="77777777" w:rsidR="00780BD9" w:rsidRPr="00F6040A" w:rsidRDefault="00780BD9" w:rsidP="00780BD9">
            <w:pPr>
              <w:spacing w:after="0" w:line="240" w:lineRule="auto"/>
              <w:jc w:val="both"/>
              <w:rPr>
                <w:rFonts w:ascii="Arial" w:hAnsi="Arial" w:cs="Arial"/>
                <w:lang w:val="en-US"/>
              </w:rPr>
            </w:pPr>
          </w:p>
          <w:p w14:paraId="5DA2FF9F" w14:textId="77777777" w:rsidR="00780BD9" w:rsidRPr="00E2346A" w:rsidRDefault="00780BD9" w:rsidP="00956E6B">
            <w:pPr>
              <w:pStyle w:val="ListParagraph"/>
              <w:numPr>
                <w:ilvl w:val="0"/>
                <w:numId w:val="107"/>
              </w:numPr>
              <w:ind w:left="432"/>
              <w:rPr>
                <w:rFonts w:cs="Arial"/>
                <w:szCs w:val="22"/>
                <w:lang w:val="en"/>
              </w:rPr>
            </w:pPr>
            <w:r w:rsidRPr="00E2346A">
              <w:rPr>
                <w:rStyle w:val="ts-alignment-element"/>
                <w:rFonts w:cs="Arial"/>
                <w:szCs w:val="22"/>
                <w:lang w:val="en"/>
              </w:rPr>
              <w:t>It</w:t>
            </w:r>
            <w:r w:rsidRPr="00E2346A">
              <w:rPr>
                <w:rFonts w:cs="Arial"/>
                <w:szCs w:val="22"/>
                <w:lang w:val="en"/>
              </w:rPr>
              <w:t xml:space="preserve"> </w:t>
            </w:r>
            <w:r w:rsidRPr="00E2346A">
              <w:rPr>
                <w:rStyle w:val="ts-alignment-element"/>
                <w:rFonts w:cs="Arial"/>
                <w:szCs w:val="22"/>
                <w:lang w:val="en"/>
              </w:rPr>
              <w:t>does</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confirm</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availability</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Key</w:t>
            </w:r>
            <w:r w:rsidRPr="00E2346A">
              <w:rPr>
                <w:rFonts w:cs="Arial"/>
                <w:szCs w:val="22"/>
                <w:lang w:val="en"/>
              </w:rPr>
              <w:t xml:space="preserve"> </w:t>
            </w:r>
            <w:r w:rsidRPr="00E2346A">
              <w:rPr>
                <w:rStyle w:val="ts-alignment-element"/>
                <w:rFonts w:cs="Arial"/>
                <w:szCs w:val="22"/>
                <w:lang w:val="en"/>
              </w:rPr>
              <w:t>Specialists</w:t>
            </w:r>
            <w:r w:rsidRPr="00E2346A">
              <w:rPr>
                <w:rFonts w:cs="Arial"/>
                <w:szCs w:val="22"/>
                <w:lang w:val="en"/>
              </w:rPr>
              <w:t xml:space="preserve"> </w:t>
            </w:r>
            <w:r w:rsidRPr="00E2346A">
              <w:rPr>
                <w:rStyle w:val="ts-alignment-element"/>
                <w:rFonts w:cs="Arial"/>
                <w:szCs w:val="22"/>
                <w:lang w:val="en"/>
              </w:rPr>
              <w:t>and</w:t>
            </w:r>
            <w:r w:rsidRPr="00E2346A">
              <w:rPr>
                <w:rFonts w:cs="Arial"/>
                <w:szCs w:val="22"/>
                <w:lang w:val="en"/>
              </w:rPr>
              <w:t xml:space="preserve"> </w:t>
            </w:r>
            <w:r w:rsidRPr="00E2346A">
              <w:rPr>
                <w:rStyle w:val="ts-alignment-element"/>
                <w:rFonts w:cs="Arial"/>
                <w:szCs w:val="22"/>
                <w:lang w:val="en"/>
              </w:rPr>
              <w:t>does</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start</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execution</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Services</w:t>
            </w:r>
            <w:r w:rsidRPr="00E2346A">
              <w:rPr>
                <w:rFonts w:cs="Arial"/>
                <w:szCs w:val="22"/>
                <w:lang w:val="en"/>
              </w:rPr>
              <w:t xml:space="preserve"> </w:t>
            </w:r>
            <w:r w:rsidRPr="00E2346A">
              <w:rPr>
                <w:rStyle w:val="ts-alignment-element"/>
                <w:rFonts w:cs="Arial"/>
                <w:szCs w:val="22"/>
                <w:lang w:val="en"/>
              </w:rPr>
              <w:t>on</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date</w:t>
            </w:r>
            <w:r w:rsidRPr="00E2346A">
              <w:rPr>
                <w:rFonts w:cs="Arial"/>
                <w:szCs w:val="22"/>
                <w:lang w:val="en"/>
              </w:rPr>
              <w:t xml:space="preserve"> </w:t>
            </w:r>
            <w:r w:rsidRPr="00E2346A">
              <w:rPr>
                <w:rStyle w:val="ts-alignment-element"/>
                <w:rFonts w:cs="Arial"/>
                <w:szCs w:val="22"/>
                <w:lang w:val="en"/>
              </w:rPr>
              <w:t>foreseen</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20.2</w:t>
            </w:r>
            <w:r w:rsidRPr="00E2346A">
              <w:rPr>
                <w:rFonts w:cs="Arial"/>
                <w:szCs w:val="22"/>
                <w:lang w:val="en"/>
              </w:rPr>
              <w:t xml:space="preserve"> </w:t>
            </w:r>
            <w:r w:rsidRPr="00E2346A">
              <w:rPr>
                <w:rStyle w:val="ts-alignment-element"/>
                <w:rFonts w:cs="Arial"/>
                <w:szCs w:val="22"/>
                <w:lang w:val="en"/>
              </w:rPr>
              <w:t>sub-clause.</w:t>
            </w:r>
            <w:r w:rsidRPr="00E2346A">
              <w:rPr>
                <w:rFonts w:cs="Arial"/>
                <w:szCs w:val="22"/>
                <w:lang w:val="en"/>
              </w:rPr>
              <w:t xml:space="preserve"> </w:t>
            </w:r>
          </w:p>
          <w:p w14:paraId="6DBC6AF5" w14:textId="77777777" w:rsidR="00780BD9" w:rsidRPr="00E2346A" w:rsidRDefault="00780BD9" w:rsidP="00956E6B">
            <w:pPr>
              <w:pStyle w:val="ListParagraph"/>
              <w:numPr>
                <w:ilvl w:val="0"/>
                <w:numId w:val="107"/>
              </w:numPr>
              <w:ind w:left="432"/>
              <w:rPr>
                <w:rFonts w:cs="Arial"/>
                <w:szCs w:val="22"/>
                <w:lang w:val="en"/>
              </w:rPr>
            </w:pPr>
            <w:r w:rsidRPr="00E2346A">
              <w:rPr>
                <w:rStyle w:val="ts-alignment-element"/>
                <w:rFonts w:cs="Arial"/>
                <w:szCs w:val="22"/>
                <w:lang w:val="en"/>
              </w:rPr>
              <w:t>do</w:t>
            </w:r>
            <w:r w:rsidRPr="00E2346A">
              <w:rPr>
                <w:rFonts w:cs="Arial"/>
                <w:szCs w:val="22"/>
                <w:lang w:val="en"/>
              </w:rPr>
              <w:t xml:space="preserve"> </w:t>
            </w:r>
            <w:r w:rsidRPr="00E2346A">
              <w:rPr>
                <w:rStyle w:val="ts-alignment-element"/>
                <w:rFonts w:cs="Arial"/>
                <w:szCs w:val="22"/>
                <w:lang w:val="en"/>
              </w:rPr>
              <w:t>not</w:t>
            </w:r>
            <w:r w:rsidRPr="00E2346A">
              <w:rPr>
                <w:rFonts w:cs="Arial"/>
                <w:szCs w:val="22"/>
                <w:lang w:val="en"/>
              </w:rPr>
              <w:t xml:space="preserve"> </w:t>
            </w:r>
            <w:r w:rsidRPr="00E2346A">
              <w:rPr>
                <w:rStyle w:val="ts-alignment-element"/>
                <w:rFonts w:cs="Arial"/>
                <w:szCs w:val="22"/>
                <w:lang w:val="en"/>
              </w:rPr>
              <w:t>perform</w:t>
            </w:r>
            <w:r w:rsidRPr="00E2346A">
              <w:rPr>
                <w:rFonts w:cs="Arial"/>
                <w:szCs w:val="22"/>
                <w:lang w:val="en"/>
              </w:rPr>
              <w:t xml:space="preserve"> </w:t>
            </w:r>
            <w:r w:rsidRPr="00E2346A">
              <w:rPr>
                <w:rStyle w:val="ts-alignment-element"/>
                <w:rFonts w:cs="Arial"/>
                <w:szCs w:val="22"/>
                <w:lang w:val="en"/>
              </w:rPr>
              <w:t>the</w:t>
            </w:r>
            <w:r w:rsidRPr="00E2346A">
              <w:rPr>
                <w:rFonts w:cs="Arial"/>
                <w:szCs w:val="22"/>
                <w:lang w:val="en"/>
              </w:rPr>
              <w:t xml:space="preserve"> </w:t>
            </w:r>
            <w:r w:rsidRPr="00E2346A">
              <w:rPr>
                <w:rStyle w:val="ts-alignment-element"/>
                <w:rFonts w:cs="Arial"/>
                <w:szCs w:val="22"/>
                <w:lang w:val="en"/>
              </w:rPr>
              <w:t>Consulting</w:t>
            </w:r>
            <w:r w:rsidRPr="00E2346A">
              <w:rPr>
                <w:rFonts w:cs="Arial"/>
                <w:szCs w:val="22"/>
                <w:lang w:val="en"/>
              </w:rPr>
              <w:t xml:space="preserve"> </w:t>
            </w:r>
            <w:r w:rsidRPr="00E2346A">
              <w:rPr>
                <w:rStyle w:val="ts-alignment-element"/>
                <w:rFonts w:cs="Arial"/>
                <w:szCs w:val="22"/>
                <w:lang w:val="en"/>
              </w:rPr>
              <w:t>Services</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accordance</w:t>
            </w:r>
            <w:r w:rsidRPr="00E2346A">
              <w:rPr>
                <w:rFonts w:cs="Arial"/>
                <w:szCs w:val="22"/>
                <w:lang w:val="en"/>
              </w:rPr>
              <w:t xml:space="preserve"> </w:t>
            </w:r>
            <w:r w:rsidRPr="00E2346A">
              <w:rPr>
                <w:rStyle w:val="ts-alignment-element"/>
                <w:rFonts w:cs="Arial"/>
                <w:szCs w:val="22"/>
                <w:lang w:val="en"/>
              </w:rPr>
              <w:t>with</w:t>
            </w:r>
            <w:r w:rsidRPr="00E2346A">
              <w:rPr>
                <w:rFonts w:cs="Arial"/>
                <w:szCs w:val="22"/>
                <w:lang w:val="en"/>
              </w:rPr>
              <w:t xml:space="preserve"> </w:t>
            </w:r>
            <w:r w:rsidRPr="00E2346A">
              <w:rPr>
                <w:rStyle w:val="ts-alignment-element"/>
                <w:rFonts w:cs="Arial"/>
                <w:szCs w:val="22"/>
                <w:lang w:val="en"/>
              </w:rPr>
              <w:t>agreed</w:t>
            </w:r>
            <w:r w:rsidRPr="00E2346A">
              <w:rPr>
                <w:rFonts w:cs="Arial"/>
                <w:szCs w:val="22"/>
                <w:lang w:val="en"/>
              </w:rPr>
              <w:t xml:space="preserve"> upon </w:t>
            </w:r>
            <w:r w:rsidRPr="00E2346A">
              <w:rPr>
                <w:rStyle w:val="ts-alignment-element"/>
                <w:rFonts w:cs="Arial"/>
                <w:szCs w:val="22"/>
                <w:lang w:val="en"/>
              </w:rPr>
              <w:t>times,</w:t>
            </w:r>
            <w:r w:rsidRPr="00E2346A">
              <w:rPr>
                <w:rFonts w:cs="Arial"/>
                <w:szCs w:val="22"/>
                <w:lang w:val="en"/>
              </w:rPr>
              <w:t xml:space="preserve"> </w:t>
            </w:r>
            <w:r w:rsidRPr="00E2346A">
              <w:rPr>
                <w:rStyle w:val="ts-alignment-element"/>
                <w:rFonts w:cs="Arial"/>
                <w:szCs w:val="22"/>
                <w:lang w:val="en"/>
              </w:rPr>
              <w:t>requirements,</w:t>
            </w:r>
            <w:r w:rsidRPr="00E2346A">
              <w:rPr>
                <w:rFonts w:cs="Arial"/>
                <w:szCs w:val="22"/>
                <w:lang w:val="en"/>
              </w:rPr>
              <w:t xml:space="preserve"> </w:t>
            </w:r>
            <w:r w:rsidRPr="00E2346A">
              <w:rPr>
                <w:rStyle w:val="ts-alignment-element"/>
                <w:rFonts w:cs="Arial"/>
                <w:szCs w:val="22"/>
                <w:lang w:val="en"/>
              </w:rPr>
              <w:t>specifications</w:t>
            </w:r>
            <w:r w:rsidRPr="00E2346A">
              <w:rPr>
                <w:rFonts w:cs="Arial"/>
                <w:szCs w:val="22"/>
                <w:lang w:val="en"/>
              </w:rPr>
              <w:t xml:space="preserve"> </w:t>
            </w:r>
            <w:r w:rsidRPr="00E2346A">
              <w:rPr>
                <w:rStyle w:val="ts-alignment-element"/>
                <w:rFonts w:cs="Arial"/>
                <w:szCs w:val="22"/>
                <w:lang w:val="en"/>
              </w:rPr>
              <w:t>and</w:t>
            </w:r>
            <w:r w:rsidRPr="00E2346A">
              <w:rPr>
                <w:rFonts w:cs="Arial"/>
                <w:szCs w:val="22"/>
                <w:lang w:val="en"/>
              </w:rPr>
              <w:t xml:space="preserve"> </w:t>
            </w:r>
            <w:r w:rsidRPr="00E2346A">
              <w:rPr>
                <w:rStyle w:val="ts-alignment-element"/>
                <w:rFonts w:cs="Arial"/>
                <w:szCs w:val="22"/>
                <w:lang w:val="en"/>
              </w:rPr>
              <w:t>conditions</w:t>
            </w:r>
            <w:r w:rsidRPr="00E2346A">
              <w:rPr>
                <w:rFonts w:cs="Arial"/>
                <w:szCs w:val="22"/>
                <w:lang w:val="en"/>
              </w:rPr>
              <w:t xml:space="preserve"> </w:t>
            </w:r>
            <w:r w:rsidRPr="00E2346A">
              <w:rPr>
                <w:rStyle w:val="ts-alignment-element"/>
                <w:rFonts w:cs="Arial"/>
                <w:szCs w:val="22"/>
                <w:lang w:val="en"/>
              </w:rPr>
              <w:t>or</w:t>
            </w:r>
            <w:r w:rsidRPr="00E2346A">
              <w:rPr>
                <w:rFonts w:cs="Arial"/>
                <w:szCs w:val="22"/>
                <w:lang w:val="en"/>
              </w:rPr>
              <w:t xml:space="preserve"> </w:t>
            </w:r>
            <w:r w:rsidRPr="00E2346A">
              <w:rPr>
                <w:rStyle w:val="ts-alignment-element"/>
                <w:rFonts w:cs="Arial"/>
                <w:szCs w:val="22"/>
                <w:lang w:val="en"/>
              </w:rPr>
              <w:t>fail</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correct</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breach</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its </w:t>
            </w:r>
            <w:r w:rsidRPr="00E2346A">
              <w:rPr>
                <w:rStyle w:val="ts-alignment-element"/>
                <w:rFonts w:cs="Arial"/>
                <w:szCs w:val="22"/>
                <w:lang w:val="en"/>
              </w:rPr>
              <w:t>obligations</w:t>
            </w:r>
            <w:r w:rsidRPr="00E2346A">
              <w:rPr>
                <w:rFonts w:cs="Arial"/>
                <w:szCs w:val="22"/>
                <w:lang w:val="en"/>
              </w:rPr>
              <w:t xml:space="preserve"> </w:t>
            </w:r>
            <w:r w:rsidRPr="00E2346A">
              <w:rPr>
                <w:rStyle w:val="ts-alignment-element"/>
                <w:rFonts w:cs="Arial"/>
                <w:szCs w:val="22"/>
                <w:lang w:val="en"/>
              </w:rPr>
              <w:t>as</w:t>
            </w:r>
            <w:r w:rsidRPr="00E2346A">
              <w:rPr>
                <w:rFonts w:cs="Arial"/>
                <w:szCs w:val="22"/>
                <w:lang w:val="en"/>
              </w:rPr>
              <w:t xml:space="preserve"> </w:t>
            </w:r>
            <w:r w:rsidRPr="00E2346A">
              <w:rPr>
                <w:rStyle w:val="ts-alignment-element"/>
                <w:rFonts w:cs="Arial"/>
                <w:szCs w:val="22"/>
                <w:lang w:val="en"/>
              </w:rPr>
              <w:t>set</w:t>
            </w:r>
            <w:r w:rsidRPr="00E2346A">
              <w:rPr>
                <w:rFonts w:cs="Arial"/>
                <w:szCs w:val="22"/>
                <w:lang w:val="en"/>
              </w:rPr>
              <w:t xml:space="preserve"> </w:t>
            </w:r>
            <w:r w:rsidRPr="00E2346A">
              <w:rPr>
                <w:rStyle w:val="ts-alignment-element"/>
                <w:rFonts w:cs="Arial"/>
                <w:szCs w:val="22"/>
                <w:lang w:val="en"/>
              </w:rPr>
              <w:t>forth</w:t>
            </w:r>
            <w:r w:rsidRPr="00E2346A">
              <w:rPr>
                <w:rFonts w:cs="Arial"/>
                <w:szCs w:val="22"/>
                <w:lang w:val="en"/>
              </w:rPr>
              <w:t xml:space="preserve"> </w:t>
            </w:r>
            <w:r w:rsidRPr="00E2346A">
              <w:rPr>
                <w:rStyle w:val="ts-alignment-element"/>
                <w:rFonts w:cs="Arial"/>
                <w:szCs w:val="22"/>
                <w:lang w:val="en"/>
              </w:rPr>
              <w:t>in</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notice</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suspension</w:t>
            </w:r>
            <w:r w:rsidRPr="00E2346A">
              <w:rPr>
                <w:rFonts w:cs="Arial"/>
                <w:szCs w:val="22"/>
                <w:lang w:val="en"/>
              </w:rPr>
              <w:t xml:space="preserve"> </w:t>
            </w:r>
            <w:r w:rsidRPr="00E2346A">
              <w:rPr>
                <w:rStyle w:val="ts-alignment-element"/>
                <w:rFonts w:cs="Arial"/>
                <w:szCs w:val="22"/>
                <w:lang w:val="en"/>
              </w:rPr>
              <w:t>pursuant</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Clause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48.</w:t>
            </w:r>
            <w:r w:rsidRPr="00E2346A">
              <w:rPr>
                <w:rFonts w:cs="Arial"/>
                <w:szCs w:val="22"/>
                <w:lang w:val="en"/>
              </w:rPr>
              <w:t xml:space="preserve"> </w:t>
            </w:r>
          </w:p>
          <w:p w14:paraId="5F7F89DD" w14:textId="452C39C9" w:rsidR="00780BD9" w:rsidRPr="00E2346A" w:rsidRDefault="00780BD9" w:rsidP="00956E6B">
            <w:pPr>
              <w:pStyle w:val="ListParagraph"/>
              <w:numPr>
                <w:ilvl w:val="0"/>
                <w:numId w:val="107"/>
              </w:numPr>
              <w:ind w:left="432"/>
              <w:rPr>
                <w:rFonts w:cs="Arial"/>
                <w:szCs w:val="22"/>
                <w:u w:val="single"/>
              </w:rPr>
            </w:pPr>
            <w:r w:rsidRPr="00E2346A">
              <w:rPr>
                <w:rStyle w:val="ts-alignment-element"/>
                <w:rFonts w:cs="Arial"/>
                <w:szCs w:val="22"/>
                <w:lang w:val="en"/>
              </w:rPr>
              <w:t>Fails</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comply</w:t>
            </w:r>
            <w:r w:rsidRPr="00E2346A">
              <w:rPr>
                <w:rFonts w:cs="Arial"/>
                <w:szCs w:val="22"/>
                <w:lang w:val="en"/>
              </w:rPr>
              <w:t xml:space="preserve"> </w:t>
            </w:r>
            <w:r w:rsidRPr="00E2346A">
              <w:rPr>
                <w:rStyle w:val="ts-alignment-element"/>
                <w:rFonts w:cs="Arial"/>
                <w:szCs w:val="22"/>
                <w:lang w:val="en"/>
              </w:rPr>
              <w:t>with</w:t>
            </w:r>
            <w:r w:rsidRPr="00E2346A">
              <w:rPr>
                <w:rFonts w:cs="Arial"/>
                <w:szCs w:val="22"/>
                <w:lang w:val="en"/>
              </w:rPr>
              <w:t xml:space="preserve"> </w:t>
            </w:r>
            <w:r w:rsidRPr="00E2346A">
              <w:rPr>
                <w:rStyle w:val="ts-alignment-element"/>
                <w:rFonts w:cs="Arial"/>
                <w:szCs w:val="22"/>
                <w:lang w:val="en"/>
              </w:rPr>
              <w:t>any</w:t>
            </w:r>
            <w:r w:rsidRPr="00E2346A">
              <w:rPr>
                <w:rFonts w:cs="Arial"/>
                <w:szCs w:val="22"/>
                <w:lang w:val="en"/>
              </w:rPr>
              <w:t xml:space="preserve"> </w:t>
            </w:r>
            <w:r w:rsidRPr="00E2346A">
              <w:rPr>
                <w:rStyle w:val="ts-alignment-element"/>
                <w:rFonts w:cs="Arial"/>
                <w:szCs w:val="22"/>
                <w:lang w:val="en"/>
              </w:rPr>
              <w:t>final</w:t>
            </w:r>
            <w:r w:rsidRPr="00E2346A">
              <w:rPr>
                <w:rFonts w:cs="Arial"/>
                <w:szCs w:val="22"/>
                <w:lang w:val="en"/>
              </w:rPr>
              <w:t xml:space="preserve"> </w:t>
            </w:r>
            <w:r w:rsidRPr="00E2346A">
              <w:rPr>
                <w:rStyle w:val="ts-alignment-element"/>
                <w:rFonts w:cs="Arial"/>
                <w:szCs w:val="22"/>
                <w:lang w:val="en"/>
              </w:rPr>
              <w:t>decision</w:t>
            </w:r>
            <w:r w:rsidRPr="00E2346A">
              <w:rPr>
                <w:rFonts w:cs="Arial"/>
                <w:szCs w:val="22"/>
                <w:lang w:val="en"/>
              </w:rPr>
              <w:t xml:space="preserve"> </w:t>
            </w:r>
            <w:r w:rsidRPr="00E2346A">
              <w:rPr>
                <w:rStyle w:val="ts-alignment-element"/>
                <w:rFonts w:cs="Arial"/>
                <w:szCs w:val="22"/>
                <w:lang w:val="en"/>
              </w:rPr>
              <w:t>reached</w:t>
            </w:r>
            <w:r w:rsidRPr="00E2346A">
              <w:rPr>
                <w:rFonts w:cs="Arial"/>
                <w:szCs w:val="22"/>
                <w:lang w:val="en"/>
              </w:rPr>
              <w:t xml:space="preserve"> </w:t>
            </w:r>
            <w:r w:rsidRPr="00E2346A">
              <w:rPr>
                <w:rStyle w:val="ts-alignment-element"/>
                <w:rFonts w:cs="Arial"/>
                <w:szCs w:val="22"/>
                <w:lang w:val="en"/>
              </w:rPr>
              <w:t>as</w:t>
            </w:r>
            <w:r w:rsidRPr="00E2346A">
              <w:rPr>
                <w:rFonts w:cs="Arial"/>
                <w:szCs w:val="22"/>
                <w:lang w:val="en"/>
              </w:rPr>
              <w:t xml:space="preserve"> </w:t>
            </w:r>
            <w:r w:rsidRPr="00E2346A">
              <w:rPr>
                <w:rStyle w:val="ts-alignment-element"/>
                <w:rFonts w:cs="Arial"/>
                <w:szCs w:val="22"/>
                <w:lang w:val="en"/>
              </w:rPr>
              <w:t>a</w:t>
            </w:r>
            <w:r w:rsidRPr="00E2346A">
              <w:rPr>
                <w:rFonts w:cs="Arial"/>
                <w:szCs w:val="22"/>
                <w:lang w:val="en"/>
              </w:rPr>
              <w:t xml:space="preserve"> </w:t>
            </w:r>
            <w:r w:rsidRPr="00E2346A">
              <w:rPr>
                <w:rStyle w:val="ts-alignment-element"/>
                <w:rFonts w:cs="Arial"/>
                <w:szCs w:val="22"/>
                <w:lang w:val="en"/>
              </w:rPr>
              <w:t>result</w:t>
            </w:r>
            <w:r w:rsidRPr="00E2346A">
              <w:rPr>
                <w:rFonts w:cs="Arial"/>
                <w:szCs w:val="22"/>
                <w:lang w:val="en"/>
              </w:rPr>
              <w:t xml:space="preserve"> </w:t>
            </w:r>
            <w:r w:rsidRPr="00E2346A">
              <w:rPr>
                <w:rStyle w:val="ts-alignment-element"/>
                <w:rFonts w:cs="Arial"/>
                <w:szCs w:val="22"/>
                <w:lang w:val="en"/>
              </w:rPr>
              <w:t>of</w:t>
            </w:r>
            <w:r w:rsidRPr="00E2346A">
              <w:rPr>
                <w:rFonts w:cs="Arial"/>
                <w:szCs w:val="22"/>
                <w:lang w:val="en"/>
              </w:rPr>
              <w:t xml:space="preserve"> </w:t>
            </w:r>
            <w:r w:rsidRPr="00E2346A">
              <w:rPr>
                <w:rStyle w:val="ts-alignment-element"/>
                <w:rFonts w:cs="Arial"/>
                <w:szCs w:val="22"/>
                <w:lang w:val="en"/>
              </w:rPr>
              <w:t>an</w:t>
            </w:r>
            <w:r w:rsidRPr="00E2346A">
              <w:rPr>
                <w:rFonts w:cs="Arial"/>
                <w:szCs w:val="22"/>
                <w:lang w:val="en"/>
              </w:rPr>
              <w:t xml:space="preserve"> </w:t>
            </w:r>
            <w:r w:rsidRPr="00E2346A">
              <w:rPr>
                <w:rStyle w:val="ts-alignment-element"/>
                <w:rFonts w:cs="Arial"/>
                <w:szCs w:val="22"/>
                <w:lang w:val="en"/>
              </w:rPr>
              <w:t>arbitration</w:t>
            </w:r>
            <w:r w:rsidRPr="00E2346A">
              <w:rPr>
                <w:rFonts w:cs="Arial"/>
                <w:szCs w:val="22"/>
                <w:lang w:val="en"/>
              </w:rPr>
              <w:t xml:space="preserve"> </w:t>
            </w:r>
            <w:r w:rsidRPr="00E2346A">
              <w:rPr>
                <w:rStyle w:val="ts-alignment-element"/>
                <w:rFonts w:cs="Arial"/>
                <w:szCs w:val="22"/>
                <w:lang w:val="en"/>
              </w:rPr>
              <w:t>proceeding</w:t>
            </w:r>
            <w:r w:rsidRPr="00E2346A">
              <w:rPr>
                <w:rFonts w:cs="Arial"/>
                <w:szCs w:val="22"/>
                <w:lang w:val="en"/>
              </w:rPr>
              <w:t xml:space="preserve"> </w:t>
            </w:r>
            <w:r w:rsidRPr="00E2346A">
              <w:rPr>
                <w:rStyle w:val="ts-alignment-element"/>
                <w:rFonts w:cs="Arial"/>
                <w:szCs w:val="22"/>
                <w:lang w:val="en"/>
              </w:rPr>
              <w:t>pursuant</w:t>
            </w:r>
            <w:r w:rsidRPr="00E2346A">
              <w:rPr>
                <w:rFonts w:cs="Arial"/>
                <w:szCs w:val="22"/>
                <w:lang w:val="en"/>
              </w:rPr>
              <w:t xml:space="preserve"> </w:t>
            </w:r>
            <w:r w:rsidRPr="00E2346A">
              <w:rPr>
                <w:rStyle w:val="ts-alignment-element"/>
                <w:rFonts w:cs="Arial"/>
                <w:szCs w:val="22"/>
                <w:lang w:val="en"/>
              </w:rPr>
              <w:t>to</w:t>
            </w:r>
            <w:r w:rsidRPr="00E2346A">
              <w:rPr>
                <w:rFonts w:cs="Arial"/>
                <w:szCs w:val="22"/>
                <w:lang w:val="en"/>
              </w:rPr>
              <w:t xml:space="preserve"> </w:t>
            </w:r>
            <w:r w:rsidRPr="00E2346A">
              <w:rPr>
                <w:rStyle w:val="ts-alignment-element"/>
                <w:rFonts w:cs="Arial"/>
                <w:szCs w:val="22"/>
                <w:lang w:val="en"/>
              </w:rPr>
              <w:t>sub-clause</w:t>
            </w:r>
            <w:r w:rsidRPr="00E2346A">
              <w:rPr>
                <w:rFonts w:cs="Arial"/>
                <w:szCs w:val="22"/>
                <w:lang w:val="en"/>
              </w:rPr>
              <w:t xml:space="preserve"> </w:t>
            </w:r>
            <w:r w:rsidRPr="00E2346A">
              <w:rPr>
                <w:rStyle w:val="ts-alignment-element"/>
                <w:rFonts w:cs="Arial"/>
                <w:szCs w:val="22"/>
                <w:lang w:val="en"/>
              </w:rPr>
              <w:t>GCC</w:t>
            </w:r>
            <w:r w:rsidRPr="00E2346A">
              <w:rPr>
                <w:rFonts w:cs="Arial"/>
                <w:szCs w:val="22"/>
                <w:lang w:val="en"/>
              </w:rPr>
              <w:t xml:space="preserve"> </w:t>
            </w:r>
            <w:r w:rsidRPr="00E2346A">
              <w:rPr>
                <w:rStyle w:val="ts-alignment-element"/>
                <w:rFonts w:cs="Arial"/>
                <w:szCs w:val="22"/>
                <w:lang w:val="en"/>
              </w:rPr>
              <w:t>9.5.</w:t>
            </w:r>
            <w:bookmarkEnd w:id="509"/>
          </w:p>
        </w:tc>
      </w:tr>
      <w:tr w:rsidR="00780BD9" w:rsidRPr="004F1567" w14:paraId="33785281" w14:textId="77777777" w:rsidTr="005603CB">
        <w:trPr>
          <w:trHeight w:val="412"/>
        </w:trPr>
        <w:tc>
          <w:tcPr>
            <w:tcW w:w="810" w:type="dxa"/>
            <w:tcBorders>
              <w:right w:val="nil"/>
            </w:tcBorders>
          </w:tcPr>
          <w:p w14:paraId="2CE6EC3B"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E544932" w14:textId="77777777" w:rsidR="00780BD9" w:rsidRPr="00441E98" w:rsidRDefault="00780BD9" w:rsidP="00780BD9">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insolvency</w:t>
            </w:r>
            <w:r w:rsidRPr="00441E98">
              <w:rPr>
                <w:rFonts w:ascii="Arial" w:hAnsi="Arial" w:cs="Arial"/>
                <w:u w:val="single"/>
                <w:lang w:val="en"/>
              </w:rPr>
              <w:t xml:space="preserve"> </w:t>
            </w:r>
          </w:p>
          <w:p w14:paraId="7A629844" w14:textId="1B82AACF"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 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highlighted"/>
                <w:rFonts w:ascii="Arial" w:hAnsi="Arial" w:cs="Arial"/>
                <w:lang w:val="en"/>
              </w:rPr>
              <w:t>communication</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specified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b/>
                <w:bCs/>
                <w:lang w:val="en"/>
              </w:rPr>
              <w:t>the</w:t>
            </w:r>
            <w:r w:rsidRPr="00441E98">
              <w:rPr>
                <w:rFonts w:ascii="Arial" w:hAnsi="Arial" w:cs="Arial"/>
                <w:b/>
                <w:bCs/>
                <w:lang w:val="en"/>
              </w:rPr>
              <w:t xml:space="preserve"> </w:t>
            </w:r>
            <w:r w:rsidRPr="00441E98">
              <w:rPr>
                <w:rStyle w:val="ts-alignment-element"/>
                <w:rFonts w:ascii="Arial" w:hAnsi="Arial" w:cs="Arial"/>
                <w:b/>
                <w:bCs/>
                <w:lang w:val="en"/>
              </w:rPr>
              <w:t>PCC</w:t>
            </w:r>
            <w:r w:rsidRPr="00441E98">
              <w:rPr>
                <w:rStyle w:val="ts-alignment-element"/>
                <w:rFonts w:ascii="Arial" w:hAnsi="Arial" w:cs="Arial"/>
                <w:lang w:val="en"/>
              </w:rPr>
              <w:t>,</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member</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US"/>
              </w:rPr>
              <w:t xml:space="preserve">JV,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a JV)</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declared</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competent</w:t>
            </w:r>
            <w:r w:rsidRPr="00441E98">
              <w:rPr>
                <w:rFonts w:ascii="Arial" w:hAnsi="Arial" w:cs="Arial"/>
                <w:lang w:val="en"/>
              </w:rPr>
              <w:t xml:space="preserve"> </w:t>
            </w:r>
            <w:r w:rsidRPr="00441E98">
              <w:rPr>
                <w:rStyle w:val="ts-alignment-element"/>
                <w:rFonts w:ascii="Arial" w:hAnsi="Arial" w:cs="Arial"/>
                <w:lang w:val="en"/>
              </w:rPr>
              <w:t>authority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suspension</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payments,</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liquidation</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similar</w:t>
            </w:r>
            <w:r w:rsidRPr="00441E98">
              <w:rPr>
                <w:rFonts w:ascii="Arial" w:hAnsi="Arial" w:cs="Arial"/>
                <w:lang w:val="en"/>
              </w:rPr>
              <w:t xml:space="preserve"> </w:t>
            </w:r>
            <w:r w:rsidRPr="00441E98">
              <w:rPr>
                <w:rStyle w:val="ts-alignment-element"/>
                <w:rFonts w:ascii="Arial" w:hAnsi="Arial" w:cs="Arial"/>
                <w:lang w:val="en"/>
              </w:rPr>
              <w:t>situation</w:t>
            </w:r>
            <w:r w:rsidRPr="00441E98">
              <w:rPr>
                <w:rFonts w:ascii="Arial" w:hAnsi="Arial" w:cs="Arial"/>
                <w:lang w:val="en"/>
              </w:rPr>
              <w:t xml:space="preserve"> </w:t>
            </w:r>
            <w:r w:rsidRPr="00441E98">
              <w:rPr>
                <w:rStyle w:val="ts-alignment-element"/>
                <w:rFonts w:ascii="Arial" w:hAnsi="Arial" w:cs="Arial"/>
                <w:lang w:val="en"/>
              </w:rPr>
              <w:t>affecting</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assets.</w:t>
            </w:r>
          </w:p>
        </w:tc>
      </w:tr>
      <w:tr w:rsidR="00780BD9" w:rsidRPr="004F1567" w14:paraId="2AFBC0C7" w14:textId="77777777" w:rsidTr="005603CB">
        <w:trPr>
          <w:trHeight w:val="67"/>
        </w:trPr>
        <w:tc>
          <w:tcPr>
            <w:tcW w:w="810" w:type="dxa"/>
            <w:tcBorders>
              <w:right w:val="nil"/>
            </w:tcBorders>
          </w:tcPr>
          <w:p w14:paraId="2A01E4A0"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09B05E" w14:textId="77777777" w:rsidR="00780BD9" w:rsidRPr="00441E98" w:rsidRDefault="00780BD9" w:rsidP="00780BD9">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Prohibited</w:t>
            </w:r>
            <w:r w:rsidRPr="00441E98">
              <w:rPr>
                <w:rFonts w:ascii="Arial" w:hAnsi="Arial" w:cs="Arial"/>
                <w:u w:val="single"/>
                <w:lang w:val="en"/>
              </w:rPr>
              <w:t xml:space="preserve"> </w:t>
            </w:r>
            <w:r w:rsidRPr="00441E98">
              <w:rPr>
                <w:rStyle w:val="ts-alignment-element"/>
                <w:rFonts w:ascii="Arial" w:hAnsi="Arial" w:cs="Arial"/>
                <w:u w:val="single"/>
                <w:lang w:val="en"/>
              </w:rPr>
              <w:t>Practices</w:t>
            </w:r>
            <w:r w:rsidRPr="00441E98">
              <w:rPr>
                <w:rFonts w:ascii="Arial" w:hAnsi="Arial" w:cs="Arial"/>
                <w:lang w:val="en"/>
              </w:rPr>
              <w:t xml:space="preserve"> </w:t>
            </w:r>
          </w:p>
          <w:p w14:paraId="6692DB81" w14:textId="1103EFEB"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highlighted"/>
                <w:rFonts w:ascii="Arial" w:hAnsi="Arial" w:cs="Arial"/>
                <w:lang w:val="en"/>
              </w:rPr>
              <w:t xml:space="preserve">Contracting Party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fourteen</w:t>
            </w:r>
            <w:r w:rsidRPr="00441E98">
              <w:rPr>
                <w:rFonts w:ascii="Arial" w:hAnsi="Arial" w:cs="Arial"/>
                <w:lang w:val="en"/>
              </w:rPr>
              <w:t xml:space="preserve"> </w:t>
            </w:r>
            <w:r w:rsidRPr="00441E98">
              <w:rPr>
                <w:rStyle w:val="ts-alignment-element"/>
                <w:rFonts w:ascii="Arial" w:hAnsi="Arial" w:cs="Arial"/>
                <w:lang w:val="en"/>
              </w:rPr>
              <w:t>(14)</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unilaterally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opinion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considers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has</w:t>
            </w:r>
            <w:r w:rsidRPr="00441E98">
              <w:rPr>
                <w:rFonts w:ascii="Arial" w:hAnsi="Arial" w:cs="Arial"/>
                <w:lang w:val="en"/>
              </w:rPr>
              <w:t xml:space="preserve"> </w:t>
            </w:r>
            <w:r w:rsidRPr="00441E98">
              <w:rPr>
                <w:rStyle w:val="ts-alignment-element"/>
                <w:rFonts w:ascii="Arial" w:hAnsi="Arial" w:cs="Arial"/>
                <w:lang w:val="en"/>
              </w:rPr>
              <w:t>engaged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prohibited</w:t>
            </w:r>
            <w:r w:rsidRPr="00441E98">
              <w:rPr>
                <w:rFonts w:ascii="Arial" w:hAnsi="Arial" w:cs="Arial"/>
                <w:lang w:val="en"/>
              </w:rPr>
              <w:t xml:space="preserve"> </w:t>
            </w:r>
            <w:r w:rsidRPr="00441E98">
              <w:rPr>
                <w:rStyle w:val="ts-alignment-element"/>
                <w:rFonts w:ascii="Arial" w:hAnsi="Arial" w:cs="Arial"/>
                <w:lang w:val="en"/>
              </w:rPr>
              <w:t>practices,</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defined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clause</w:t>
            </w:r>
            <w:r w:rsidRPr="00441E98">
              <w:rPr>
                <w:rFonts w:ascii="Arial" w:hAnsi="Arial" w:cs="Arial"/>
                <w:lang w:val="en"/>
              </w:rPr>
              <w:t xml:space="preserve"> </w:t>
            </w:r>
            <w:r w:rsidRPr="00441E98">
              <w:rPr>
                <w:rStyle w:val="ts-alignment-element"/>
                <w:rFonts w:ascii="Arial" w:hAnsi="Arial" w:cs="Arial"/>
                <w:lang w:val="en"/>
              </w:rPr>
              <w:t>GCC</w:t>
            </w:r>
            <w:r w:rsidRPr="00441E98">
              <w:rPr>
                <w:rFonts w:ascii="Arial" w:hAnsi="Arial" w:cs="Arial"/>
                <w:lang w:val="en"/>
              </w:rPr>
              <w:t xml:space="preserve"> </w:t>
            </w:r>
            <w:r w:rsidRPr="00441E98">
              <w:rPr>
                <w:rStyle w:val="ts-alignment-element"/>
                <w:rFonts w:ascii="Arial" w:hAnsi="Arial" w:cs="Arial"/>
                <w:lang w:val="en"/>
              </w:rPr>
              <w:t>2,</w:t>
            </w:r>
            <w:r w:rsidRPr="00441E98">
              <w:rPr>
                <w:rFonts w:ascii="Arial" w:hAnsi="Arial" w:cs="Arial"/>
                <w:lang w:val="en"/>
              </w:rPr>
              <w:t xml:space="preserve"> </w:t>
            </w:r>
            <w:r w:rsidRPr="00441E98">
              <w:rPr>
                <w:rStyle w:val="ts-alignment-element"/>
                <w:rFonts w:ascii="Arial" w:hAnsi="Arial" w:cs="Arial"/>
                <w:lang w:val="en"/>
              </w:rPr>
              <w:t>during</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competition</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performance</w:t>
            </w:r>
            <w:r w:rsidRPr="00441E98">
              <w:rPr>
                <w:rFonts w:ascii="Arial" w:hAnsi="Arial" w:cs="Arial"/>
                <w:lang w:val="en"/>
              </w:rPr>
              <w:t xml:space="preserve"> </w:t>
            </w:r>
            <w:r w:rsidRPr="00441E98">
              <w:rPr>
                <w:rStyle w:val="ts-alignment-element"/>
                <w:rFonts w:ascii="Arial" w:hAnsi="Arial" w:cs="Arial"/>
                <w:lang w:val="en"/>
              </w:rPr>
              <w:t>thereof.</w:t>
            </w:r>
          </w:p>
        </w:tc>
      </w:tr>
      <w:tr w:rsidR="00780BD9" w:rsidRPr="004F1567" w14:paraId="017018C9" w14:textId="77777777" w:rsidTr="005603CB">
        <w:trPr>
          <w:trHeight w:val="412"/>
        </w:trPr>
        <w:tc>
          <w:tcPr>
            <w:tcW w:w="810" w:type="dxa"/>
            <w:tcBorders>
              <w:right w:val="nil"/>
            </w:tcBorders>
          </w:tcPr>
          <w:p w14:paraId="171F4EC3"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9ECDBB" w14:textId="323A3511" w:rsidR="00780BD9" w:rsidRPr="00441E98" w:rsidRDefault="00780BD9" w:rsidP="00780BD9">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reasons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of</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fortuitous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or</w:t>
            </w:r>
            <w:r w:rsidRPr="00441E98">
              <w:rPr>
                <w:rFonts w:ascii="Arial" w:hAnsi="Arial" w:cs="Arial"/>
                <w:u w:val="single"/>
                <w:lang w:val="en"/>
              </w:rPr>
              <w:t xml:space="preserve"> </w:t>
            </w:r>
            <w:r w:rsidRPr="00441E98">
              <w:rPr>
                <w:rStyle w:val="ts-alignment-element"/>
                <w:rFonts w:ascii="Arial" w:hAnsi="Arial" w:cs="Arial"/>
                <w:u w:val="single"/>
                <w:lang w:val="en"/>
              </w:rPr>
              <w:t>force</w:t>
            </w:r>
            <w:r w:rsidRPr="00441E98">
              <w:rPr>
                <w:rFonts w:ascii="Arial" w:hAnsi="Arial" w:cs="Arial"/>
                <w:u w:val="single"/>
                <w:lang w:val="en"/>
              </w:rPr>
              <w:t xml:space="preserve"> </w:t>
            </w:r>
            <w:r w:rsidRPr="00441E98">
              <w:rPr>
                <w:rStyle w:val="ts-alignment-element"/>
                <w:rFonts w:ascii="Arial" w:hAnsi="Arial" w:cs="Arial"/>
                <w:u w:val="single"/>
                <w:lang w:val="en"/>
              </w:rPr>
              <w:t>majeure</w:t>
            </w:r>
            <w:r w:rsidRPr="00441E98">
              <w:rPr>
                <w:rFonts w:ascii="Arial" w:hAnsi="Arial" w:cs="Arial"/>
                <w:lang w:val="en"/>
              </w:rPr>
              <w:t xml:space="preserve"> </w:t>
            </w:r>
          </w:p>
          <w:p w14:paraId="2BE1686E" w14:textId="74500918"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when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occurs</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proves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result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an</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un</w:t>
            </w:r>
            <w:r w:rsidRPr="00441E98">
              <w:rPr>
                <w:rFonts w:ascii="Arial" w:hAnsi="Arial" w:cs="Arial"/>
                <w:lang w:val="en"/>
              </w:rPr>
              <w:t xml:space="preserve"> </w:t>
            </w:r>
            <w:r w:rsidRPr="00441E98">
              <w:rPr>
                <w:rStyle w:val="ts-alignment-element"/>
                <w:rFonts w:ascii="Arial" w:hAnsi="Arial" w:cs="Arial"/>
                <w:lang w:val="en"/>
              </w:rPr>
              <w:t>fortuitous</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force</w:t>
            </w:r>
            <w:r w:rsidRPr="00441E98">
              <w:rPr>
                <w:rFonts w:ascii="Arial" w:hAnsi="Arial" w:cs="Arial"/>
                <w:lang w:val="en"/>
              </w:rPr>
              <w:t xml:space="preserve"> </w:t>
            </w:r>
            <w:r w:rsidRPr="00441E98">
              <w:rPr>
                <w:rStyle w:val="ts-alignment-element"/>
                <w:rFonts w:ascii="Arial" w:hAnsi="Arial" w:cs="Arial"/>
                <w:lang w:val="en"/>
              </w:rPr>
              <w:t>majeure,</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unable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provide</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significant</w:t>
            </w:r>
            <w:r w:rsidRPr="00441E98">
              <w:rPr>
                <w:rFonts w:ascii="Arial" w:hAnsi="Arial" w:cs="Arial"/>
                <w:lang w:val="en"/>
              </w:rPr>
              <w:t xml:space="preserve"> </w:t>
            </w:r>
            <w:r w:rsidRPr="00441E98">
              <w:rPr>
                <w:rStyle w:val="ts-alignment-element"/>
                <w:rFonts w:ascii="Arial" w:hAnsi="Arial" w:cs="Arial"/>
                <w:lang w:val="en"/>
              </w:rPr>
              <w:t>part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Services</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period</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eastAsia="Times New Roman" w:hAnsi="Arial" w:cs="Arial"/>
                <w:lang w:val="en-US"/>
              </w:rPr>
              <w:t>.</w:t>
            </w:r>
          </w:p>
        </w:tc>
      </w:tr>
      <w:tr w:rsidR="00780BD9" w:rsidRPr="004F1567" w14:paraId="06998C8E" w14:textId="77777777" w:rsidTr="005603CB">
        <w:trPr>
          <w:trHeight w:val="412"/>
        </w:trPr>
        <w:tc>
          <w:tcPr>
            <w:tcW w:w="810" w:type="dxa"/>
            <w:tcBorders>
              <w:right w:val="nil"/>
            </w:tcBorders>
          </w:tcPr>
          <w:p w14:paraId="44737BCF"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455162" w14:textId="075A7773" w:rsidR="00780BD9" w:rsidRPr="00441E98" w:rsidRDefault="00780BD9" w:rsidP="00780BD9">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convenience</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Contracting Party</w:t>
            </w:r>
            <w:r w:rsidRPr="00441E98">
              <w:rPr>
                <w:rFonts w:ascii="Arial" w:hAnsi="Arial" w:cs="Arial"/>
                <w:u w:val="single"/>
                <w:lang w:val="en"/>
              </w:rPr>
              <w:t xml:space="preserve"> </w:t>
            </w:r>
          </w:p>
          <w:p w14:paraId="43A4067C" w14:textId="4C6238E1" w:rsidR="00780BD9" w:rsidRPr="00441E98" w:rsidRDefault="00780BD9" w:rsidP="00780BD9">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sole</w:t>
            </w:r>
            <w:r w:rsidRPr="00441E98">
              <w:rPr>
                <w:rFonts w:ascii="Arial" w:hAnsi="Arial" w:cs="Arial"/>
                <w:lang w:val="en"/>
              </w:rPr>
              <w:t xml:space="preserve"> </w:t>
            </w:r>
            <w:r w:rsidRPr="00441E98">
              <w:rPr>
                <w:rStyle w:val="ts-alignment-element"/>
                <w:rFonts w:ascii="Arial" w:hAnsi="Arial" w:cs="Arial"/>
                <w:lang w:val="en"/>
              </w:rPr>
              <w:t>discretion</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reason,</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providing</w:t>
            </w:r>
            <w:r w:rsidRPr="00441E98">
              <w:rPr>
                <w:rFonts w:ascii="Arial" w:hAnsi="Arial" w:cs="Arial"/>
                <w:lang w:val="en"/>
              </w:rPr>
              <w:t xml:space="preserve"> </w:t>
            </w:r>
            <w:r w:rsidRPr="00441E98">
              <w:rPr>
                <w:rStyle w:val="ts-alignment-element"/>
                <w:rFonts w:ascii="Arial" w:hAnsi="Arial" w:cs="Arial"/>
                <w:lang w:val="en"/>
              </w:rPr>
              <w:t>at</w:t>
            </w:r>
            <w:r w:rsidRPr="00441E98">
              <w:rPr>
                <w:rFonts w:ascii="Arial" w:hAnsi="Arial" w:cs="Arial"/>
                <w:lang w:val="en"/>
              </w:rPr>
              <w:t xml:space="preserve"> </w:t>
            </w:r>
            <w:r w:rsidRPr="00441E98">
              <w:rPr>
                <w:rStyle w:val="ts-alignment-element"/>
                <w:rFonts w:ascii="Arial" w:hAnsi="Arial" w:cs="Arial"/>
                <w:lang w:val="en"/>
              </w:rPr>
              <w:t>least</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p>
        </w:tc>
      </w:tr>
      <w:tr w:rsidR="00780BD9" w:rsidRPr="004F1567" w14:paraId="6B8BEB3A" w14:textId="77777777" w:rsidTr="005603CB">
        <w:trPr>
          <w:trHeight w:val="412"/>
        </w:trPr>
        <w:tc>
          <w:tcPr>
            <w:tcW w:w="810" w:type="dxa"/>
            <w:tcBorders>
              <w:right w:val="nil"/>
            </w:tcBorders>
          </w:tcPr>
          <w:p w14:paraId="4BB1DE5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7351985" w14:textId="77777777" w:rsidR="00780BD9" w:rsidRPr="00441E98" w:rsidRDefault="00780BD9" w:rsidP="00780BD9">
            <w:pPr>
              <w:spacing w:after="0" w:line="240" w:lineRule="auto"/>
              <w:jc w:val="both"/>
              <w:rPr>
                <w:rFonts w:ascii="Arial" w:hAnsi="Arial" w:cs="Arial"/>
                <w:lang w:val="en"/>
              </w:rPr>
            </w:pPr>
            <w:r w:rsidRPr="00441E98">
              <w:rPr>
                <w:rStyle w:val="ts-alignment-element"/>
                <w:rFonts w:ascii="Arial" w:hAnsi="Arial" w:cs="Arial"/>
                <w:u w:val="single"/>
                <w:lang w:val="en"/>
              </w:rPr>
              <w:t>Early</w:t>
            </w:r>
            <w:r w:rsidRPr="00441E98">
              <w:rPr>
                <w:rFonts w:ascii="Arial" w:hAnsi="Arial" w:cs="Arial"/>
                <w:u w:val="single"/>
                <w:lang w:val="en"/>
              </w:rPr>
              <w:t xml:space="preserve"> </w:t>
            </w: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Consultant</w:t>
            </w:r>
            <w:r w:rsidRPr="00441E98">
              <w:rPr>
                <w:rFonts w:ascii="Arial" w:hAnsi="Arial" w:cs="Arial"/>
                <w:lang w:val="en"/>
              </w:rPr>
              <w:t xml:space="preserve"> </w:t>
            </w:r>
          </w:p>
          <w:p w14:paraId="472F6668" w14:textId="77777777" w:rsidR="00780BD9" w:rsidRPr="00441E98" w:rsidRDefault="00780BD9" w:rsidP="00780BD9">
            <w:pPr>
              <w:spacing w:after="0" w:line="240" w:lineRule="auto"/>
              <w:jc w:val="both"/>
              <w:rPr>
                <w:rFonts w:ascii="Arial" w:hAnsi="Arial" w:cs="Arial"/>
                <w:lang w:val="en"/>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Conctract</w:t>
            </w:r>
            <w:r w:rsidRPr="00441E98">
              <w:rPr>
                <w:rFonts w:ascii="Arial" w:hAnsi="Arial" w:cs="Arial"/>
                <w:lang w:val="en"/>
              </w:rPr>
              <w:t xml:space="preserve"> in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following</w:t>
            </w:r>
            <w:r w:rsidRPr="00441E98">
              <w:rPr>
                <w:rFonts w:ascii="Arial" w:hAnsi="Arial" w:cs="Arial"/>
                <w:lang w:val="en"/>
              </w:rPr>
              <w:t xml:space="preserve"> </w:t>
            </w:r>
            <w:r w:rsidRPr="00441E98">
              <w:rPr>
                <w:rStyle w:val="ts-alignment-element"/>
                <w:rFonts w:ascii="Arial" w:hAnsi="Arial" w:cs="Arial"/>
                <w:lang w:val="en"/>
              </w:rPr>
              <w:t>events</w:t>
            </w:r>
            <w:r w:rsidRPr="00441E98">
              <w:rPr>
                <w:rFonts w:ascii="Arial" w:hAnsi="Arial" w:cs="Arial"/>
                <w:lang w:val="en"/>
              </w:rPr>
              <w:t xml:space="preserve"> </w:t>
            </w:r>
            <w:r w:rsidRPr="00441E98">
              <w:rPr>
                <w:rStyle w:val="ts-alignment-element"/>
                <w:rFonts w:ascii="Arial" w:hAnsi="Arial" w:cs="Arial"/>
                <w:lang w:val="en"/>
              </w:rPr>
              <w:t>occur:</w:t>
            </w:r>
            <w:r w:rsidRPr="00441E98">
              <w:rPr>
                <w:rFonts w:ascii="Arial" w:hAnsi="Arial" w:cs="Arial"/>
                <w:lang w:val="en"/>
              </w:rPr>
              <w:t xml:space="preserve"> </w:t>
            </w:r>
          </w:p>
          <w:p w14:paraId="0A2B278B" w14:textId="77777777" w:rsidR="00780BD9" w:rsidRPr="00441E98" w:rsidRDefault="00780BD9" w:rsidP="00956E6B">
            <w:pPr>
              <w:pStyle w:val="ListParagraph"/>
              <w:numPr>
                <w:ilvl w:val="0"/>
                <w:numId w:val="108"/>
              </w:numPr>
              <w:ind w:left="432"/>
              <w:rPr>
                <w:rStyle w:val="ts-alignment-element"/>
                <w:rFonts w:cs="Arial"/>
                <w:szCs w:val="22"/>
                <w:lang w:val="en"/>
              </w:rPr>
            </w:pPr>
            <w:r w:rsidRPr="00441E98">
              <w:rPr>
                <w:rStyle w:val="ts-alignment-element"/>
                <w:rFonts w:cs="Arial"/>
                <w:szCs w:val="22"/>
                <w:lang w:val="en"/>
              </w:rPr>
              <w:lastRenderedPageBreak/>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 Party</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pay</w:t>
            </w:r>
            <w:r w:rsidRPr="00441E98">
              <w:rPr>
                <w:rFonts w:cs="Arial"/>
                <w:szCs w:val="22"/>
                <w:lang w:val="en"/>
              </w:rPr>
              <w:t xml:space="preserve"> </w:t>
            </w:r>
            <w:r w:rsidRPr="00441E98">
              <w:rPr>
                <w:rStyle w:val="ts-alignment-element"/>
                <w:rFonts w:cs="Arial"/>
                <w:szCs w:val="22"/>
                <w:lang w:val="en"/>
              </w:rPr>
              <w:t>an</w:t>
            </w:r>
            <w:r w:rsidRPr="00441E98">
              <w:rPr>
                <w:rFonts w:cs="Arial"/>
                <w:szCs w:val="22"/>
                <w:lang w:val="en"/>
              </w:rPr>
              <w:t xml:space="preserve"> </w:t>
            </w:r>
            <w:r w:rsidRPr="00441E98">
              <w:rPr>
                <w:rStyle w:val="ts-alignment-element"/>
                <w:rFonts w:cs="Arial"/>
                <w:szCs w:val="22"/>
                <w:lang w:val="en"/>
              </w:rPr>
              <w:t>amount</w:t>
            </w:r>
            <w:r w:rsidRPr="00441E98">
              <w:rPr>
                <w:rFonts w:cs="Arial"/>
                <w:szCs w:val="22"/>
                <w:lang w:val="en"/>
              </w:rPr>
              <w:t xml:space="preserve"> </w:t>
            </w:r>
            <w:r w:rsidRPr="00441E98">
              <w:rPr>
                <w:rStyle w:val="ts-alignment-element"/>
                <w:rFonts w:cs="Arial"/>
                <w:szCs w:val="22"/>
                <w:lang w:val="en"/>
              </w:rPr>
              <w:t>owed</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this</w:t>
            </w:r>
            <w:r w:rsidRPr="00441E98">
              <w:rPr>
                <w:rFonts w:cs="Arial"/>
                <w:szCs w:val="22"/>
                <w:lang w:val="en"/>
              </w:rPr>
              <w:t xml:space="preserve"> </w:t>
            </w:r>
            <w:r w:rsidRPr="00441E98">
              <w:rPr>
                <w:rStyle w:val="ts-alignment-element"/>
                <w:rFonts w:cs="Arial"/>
                <w:szCs w:val="22"/>
              </w:rPr>
              <w:t>Contract</w:t>
            </w:r>
            <w:r w:rsidRPr="00441E98">
              <w:rPr>
                <w:rFonts w:cs="Arial"/>
                <w:szCs w:val="22"/>
                <w:lang w:val="en"/>
              </w:rPr>
              <w:t xml:space="preserve"> </w:t>
            </w:r>
            <w:r w:rsidRPr="00441E98">
              <w:rPr>
                <w:rStyle w:val="ts-alignment-element"/>
                <w:rFonts w:cs="Arial"/>
                <w:szCs w:val="22"/>
                <w:lang w:val="en"/>
              </w:rPr>
              <w:t>within</w:t>
            </w:r>
            <w:r w:rsidRPr="00441E98">
              <w:rPr>
                <w:rFonts w:cs="Arial"/>
                <w:szCs w:val="22"/>
                <w:lang w:val="en"/>
              </w:rPr>
              <w:t xml:space="preserve"> </w:t>
            </w:r>
            <w:r w:rsidRPr="00441E98">
              <w:rPr>
                <w:rStyle w:val="ts-alignment-element"/>
                <w:rFonts w:cs="Arial"/>
                <w:szCs w:val="22"/>
                <w:lang w:val="en"/>
              </w:rPr>
              <w:t>forty-five</w:t>
            </w:r>
            <w:r w:rsidRPr="00441E98">
              <w:rPr>
                <w:rFonts w:cs="Arial"/>
                <w:szCs w:val="22"/>
                <w:lang w:val="en"/>
              </w:rPr>
              <w:t xml:space="preserve"> </w:t>
            </w:r>
            <w:r w:rsidRPr="00441E98">
              <w:rPr>
                <w:rStyle w:val="ts-alignment-element"/>
                <w:rFonts w:cs="Arial"/>
                <w:szCs w:val="22"/>
                <w:lang w:val="en"/>
              </w:rPr>
              <w:t>(45)</w:t>
            </w:r>
            <w:r w:rsidRPr="00441E98">
              <w:rPr>
                <w:rFonts w:cs="Arial"/>
                <w:szCs w:val="22"/>
                <w:lang w:val="en"/>
              </w:rPr>
              <w:t xml:space="preserve"> </w:t>
            </w:r>
            <w:r w:rsidRPr="00441E98">
              <w:rPr>
                <w:rStyle w:val="ts-alignment-element"/>
                <w:rFonts w:cs="Arial"/>
                <w:szCs w:val="22"/>
                <w:lang w:val="en"/>
              </w:rPr>
              <w:t>days</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receipt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written</w:t>
            </w:r>
            <w:r w:rsidRPr="00441E98">
              <w:rPr>
                <w:rFonts w:cs="Arial"/>
                <w:szCs w:val="22"/>
                <w:lang w:val="en"/>
              </w:rPr>
              <w:t xml:space="preserve"> </w:t>
            </w:r>
            <w:r w:rsidRPr="00441E98">
              <w:rPr>
                <w:rStyle w:val="ts-alignment-element"/>
                <w:rFonts w:cs="Arial"/>
                <w:szCs w:val="22"/>
                <w:lang w:val="en"/>
              </w:rPr>
              <w:t>notice</w:t>
            </w:r>
            <w:r w:rsidRPr="00441E98">
              <w:rPr>
                <w:rFonts w:cs="Arial"/>
                <w:szCs w:val="22"/>
                <w:lang w:val="en"/>
              </w:rPr>
              <w:t xml:space="preserve"> </w:t>
            </w:r>
            <w:r w:rsidRPr="00441E98">
              <w:rPr>
                <w:rStyle w:val="ts-alignment-element"/>
                <w:rFonts w:cs="Arial"/>
                <w:szCs w:val="22"/>
                <w:lang w:val="en"/>
              </w:rPr>
              <w:t>from</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respect</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arrears</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payment</w:t>
            </w:r>
            <w:r w:rsidRPr="00441E98">
              <w:rPr>
                <w:rFonts w:cs="Arial"/>
                <w:szCs w:val="22"/>
                <w:lang w:val="en"/>
              </w:rPr>
              <w:t xml:space="preserve"> </w:t>
            </w:r>
            <w:r w:rsidRPr="00441E98">
              <w:rPr>
                <w:rStyle w:val="ts-alignment-element"/>
                <w:rFonts w:cs="Arial"/>
                <w:szCs w:val="22"/>
                <w:lang w:val="en"/>
              </w:rPr>
              <w:t>and</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sum</w:t>
            </w:r>
            <w:r w:rsidRPr="00441E98">
              <w:rPr>
                <w:rFonts w:cs="Arial"/>
                <w:szCs w:val="22"/>
                <w:lang w:val="en"/>
              </w:rPr>
              <w:t xml:space="preserve"> </w:t>
            </w:r>
            <w:r w:rsidRPr="00441E98">
              <w:rPr>
                <w:rStyle w:val="ts-alignment-element"/>
                <w:rFonts w:cs="Arial"/>
                <w:szCs w:val="22"/>
                <w:lang w:val="en"/>
              </w:rPr>
              <w:t>is</w:t>
            </w:r>
            <w:r w:rsidRPr="00441E98">
              <w:rPr>
                <w:rFonts w:cs="Arial"/>
                <w:szCs w:val="22"/>
                <w:lang w:val="en"/>
              </w:rPr>
              <w:t xml:space="preserve"> </w:t>
            </w:r>
            <w:r w:rsidRPr="00441E98">
              <w:rPr>
                <w:rStyle w:val="ts-alignment-element"/>
                <w:rFonts w:cs="Arial"/>
                <w:szCs w:val="22"/>
                <w:lang w:val="en"/>
              </w:rPr>
              <w:t>not</w:t>
            </w:r>
            <w:r w:rsidRPr="00441E98">
              <w:rPr>
                <w:rFonts w:cs="Arial"/>
                <w:szCs w:val="22"/>
                <w:lang w:val="en"/>
              </w:rPr>
              <w:t xml:space="preserve"> </w:t>
            </w:r>
            <w:r w:rsidRPr="00441E98">
              <w:rPr>
                <w:rStyle w:val="ts-alignment-element"/>
                <w:rFonts w:cs="Arial"/>
                <w:szCs w:val="22"/>
                <w:lang w:val="en"/>
              </w:rPr>
              <w:t>disputed</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clause</w:t>
            </w:r>
            <w:r w:rsidRPr="00441E98">
              <w:rPr>
                <w:rFonts w:cs="Arial"/>
                <w:szCs w:val="22"/>
                <w:lang w:val="en"/>
              </w:rPr>
              <w:t xml:space="preserve"> </w:t>
            </w:r>
            <w:r w:rsidRPr="00441E98">
              <w:rPr>
                <w:rStyle w:val="ts-alignment-element"/>
                <w:rFonts w:cs="Arial"/>
                <w:szCs w:val="22"/>
                <w:lang w:val="en"/>
              </w:rPr>
              <w:t>9</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these</w:t>
            </w:r>
            <w:r w:rsidRPr="00441E98">
              <w:rPr>
                <w:rFonts w:cs="Arial"/>
                <w:szCs w:val="22"/>
                <w:lang w:val="en"/>
              </w:rPr>
              <w:t xml:space="preserve"> </w:t>
            </w:r>
            <w:r w:rsidRPr="00441E98">
              <w:rPr>
                <w:rStyle w:val="ts-alignment-element"/>
                <w:rFonts w:cs="Arial"/>
                <w:szCs w:val="22"/>
                <w:lang w:val="en"/>
              </w:rPr>
              <w:t>GCC,</w:t>
            </w:r>
          </w:p>
          <w:p w14:paraId="4334ABED" w14:textId="77777777" w:rsidR="00780BD9" w:rsidRPr="00441E98" w:rsidRDefault="00780BD9" w:rsidP="00956E6B">
            <w:pPr>
              <w:pStyle w:val="ListParagraph"/>
              <w:numPr>
                <w:ilvl w:val="0"/>
                <w:numId w:val="108"/>
              </w:numPr>
              <w:ind w:left="432"/>
              <w:rPr>
                <w:rFonts w:cs="Arial"/>
                <w:szCs w:val="22"/>
                <w:lang w:val="en"/>
              </w:rPr>
            </w:pPr>
            <w:r w:rsidRPr="00441E98">
              <w:rPr>
                <w:rStyle w:val="ts-alignment-element"/>
                <w:rFonts w:cs="Arial"/>
                <w:szCs w:val="22"/>
                <w:lang w:val="en"/>
              </w:rPr>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w:t>
            </w:r>
            <w:r w:rsidRPr="00441E98">
              <w:rPr>
                <w:rFonts w:cs="Arial"/>
                <w:szCs w:val="22"/>
                <w:lang w:val="en"/>
              </w:rPr>
              <w:t xml:space="preserve"> </w:t>
            </w:r>
            <w:r w:rsidRPr="00441E98">
              <w:rPr>
                <w:rStyle w:val="ts-alignment-element"/>
                <w:rFonts w:cs="Arial"/>
                <w:szCs w:val="22"/>
                <w:lang w:val="en"/>
              </w:rPr>
              <w:t>Party</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comply</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any</w:t>
            </w:r>
            <w:r w:rsidRPr="00441E98">
              <w:rPr>
                <w:rFonts w:cs="Arial"/>
                <w:szCs w:val="22"/>
                <w:lang w:val="en"/>
              </w:rPr>
              <w:t xml:space="preserve"> </w:t>
            </w:r>
            <w:r w:rsidRPr="00441E98">
              <w:rPr>
                <w:rStyle w:val="ts-alignment-element"/>
                <w:rFonts w:cs="Arial"/>
                <w:szCs w:val="22"/>
                <w:lang w:val="en"/>
              </w:rPr>
              <w:t>final</w:t>
            </w:r>
            <w:r w:rsidRPr="00441E98">
              <w:rPr>
                <w:rFonts w:cs="Arial"/>
                <w:szCs w:val="22"/>
                <w:lang w:val="en"/>
              </w:rPr>
              <w:t xml:space="preserve"> </w:t>
            </w:r>
            <w:r w:rsidRPr="00441E98">
              <w:rPr>
                <w:rStyle w:val="ts-alignment-element"/>
                <w:rFonts w:cs="Arial"/>
                <w:szCs w:val="22"/>
                <w:lang w:val="en"/>
              </w:rPr>
              <w:t>decision</w:t>
            </w:r>
            <w:r w:rsidRPr="00441E98">
              <w:rPr>
                <w:rFonts w:cs="Arial"/>
                <w:szCs w:val="22"/>
                <w:lang w:val="en"/>
              </w:rPr>
              <w:t xml:space="preserve"> </w:t>
            </w:r>
            <w:r w:rsidRPr="00441E98">
              <w:rPr>
                <w:rStyle w:val="ts-alignment-element"/>
                <w:rFonts w:cs="Arial"/>
                <w:szCs w:val="22"/>
                <w:lang w:val="en"/>
              </w:rPr>
              <w:t>reached</w:t>
            </w:r>
            <w:r w:rsidRPr="00441E98">
              <w:rPr>
                <w:rFonts w:cs="Arial"/>
                <w:szCs w:val="22"/>
                <w:lang w:val="en"/>
              </w:rPr>
              <w:t xml:space="preserve"> </w:t>
            </w:r>
            <w:r w:rsidRPr="00441E98">
              <w:rPr>
                <w:rStyle w:val="ts-alignment-element"/>
                <w:rFonts w:cs="Arial"/>
                <w:szCs w:val="22"/>
                <w:lang w:val="en"/>
              </w:rPr>
              <w:t>as</w:t>
            </w:r>
            <w:r w:rsidRPr="00441E98">
              <w:rPr>
                <w:rFonts w:cs="Arial"/>
                <w:szCs w:val="22"/>
                <w:lang w:val="en"/>
              </w:rPr>
              <w:t xml:space="preserve"> </w:t>
            </w:r>
            <w:r w:rsidRPr="00441E98">
              <w:rPr>
                <w:rStyle w:val="ts-alignment-element"/>
                <w:rFonts w:cs="Arial"/>
                <w:szCs w:val="22"/>
                <w:lang w:val="en"/>
              </w:rPr>
              <w:t>a</w:t>
            </w:r>
            <w:r w:rsidRPr="00441E98">
              <w:rPr>
                <w:rFonts w:cs="Arial"/>
                <w:szCs w:val="22"/>
                <w:lang w:val="en"/>
              </w:rPr>
              <w:t xml:space="preserve"> </w:t>
            </w:r>
            <w:r w:rsidRPr="00441E98">
              <w:rPr>
                <w:rStyle w:val="ts-alignment-element"/>
                <w:rFonts w:cs="Arial"/>
                <w:szCs w:val="22"/>
                <w:lang w:val="en"/>
              </w:rPr>
              <w:t>result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an</w:t>
            </w:r>
            <w:r w:rsidRPr="00441E98">
              <w:rPr>
                <w:rFonts w:cs="Arial"/>
                <w:szCs w:val="22"/>
                <w:lang w:val="en"/>
              </w:rPr>
              <w:t xml:space="preserve"> </w:t>
            </w:r>
            <w:r w:rsidRPr="00441E98">
              <w:rPr>
                <w:rStyle w:val="ts-alignment-element"/>
                <w:rFonts w:cs="Arial"/>
                <w:szCs w:val="22"/>
                <w:lang w:val="en"/>
              </w:rPr>
              <w:t>arbitration</w:t>
            </w:r>
            <w:r w:rsidRPr="00441E98">
              <w:rPr>
                <w:rFonts w:cs="Arial"/>
                <w:szCs w:val="22"/>
                <w:lang w:val="en"/>
              </w:rPr>
              <w:t xml:space="preserve"> </w:t>
            </w:r>
            <w:r w:rsidRPr="00441E98">
              <w:rPr>
                <w:rStyle w:val="ts-alignment-element"/>
                <w:rFonts w:cs="Arial"/>
                <w:szCs w:val="22"/>
                <w:lang w:val="en"/>
              </w:rPr>
              <w:t>resolution</w:t>
            </w:r>
            <w:r w:rsidRPr="00441E98">
              <w:rPr>
                <w:rFonts w:cs="Arial"/>
                <w:szCs w:val="22"/>
                <w:lang w:val="en"/>
              </w:rPr>
              <w:t xml:space="preserve"> </w:t>
            </w:r>
            <w:r w:rsidRPr="00441E98">
              <w:rPr>
                <w:rStyle w:val="ts-alignment-element"/>
                <w:rFonts w:cs="Arial"/>
                <w:szCs w:val="22"/>
                <w:lang w:val="en"/>
              </w:rPr>
              <w:t>process</w:t>
            </w:r>
            <w:r w:rsidRPr="00441E98">
              <w:rPr>
                <w:rFonts w:cs="Arial"/>
                <w:szCs w:val="22"/>
                <w:lang w:val="en"/>
              </w:rPr>
              <w:t xml:space="preserve"> </w:t>
            </w:r>
            <w:r w:rsidRPr="00441E98">
              <w:rPr>
                <w:rStyle w:val="ts-alignment-element"/>
                <w:rFonts w:cs="Arial"/>
                <w:szCs w:val="22"/>
                <w:lang w:val="en"/>
              </w:rPr>
              <w:t>in</w:t>
            </w:r>
            <w:r w:rsidRPr="00441E98">
              <w:rPr>
                <w:rFonts w:cs="Arial"/>
                <w:szCs w:val="22"/>
                <w:lang w:val="en"/>
              </w:rPr>
              <w:t xml:space="preserve"> </w:t>
            </w:r>
            <w:r w:rsidRPr="00441E98">
              <w:rPr>
                <w:rStyle w:val="ts-alignment-element"/>
                <w:rFonts w:cs="Arial"/>
                <w:szCs w:val="22"/>
                <w:lang w:val="en"/>
              </w:rPr>
              <w:t>accordance</w:t>
            </w:r>
            <w:r w:rsidRPr="00441E98">
              <w:rPr>
                <w:rFonts w:cs="Arial"/>
                <w:szCs w:val="22"/>
                <w:lang w:val="en"/>
              </w:rPr>
              <w:t xml:space="preserve"> </w:t>
            </w:r>
            <w:r w:rsidRPr="00441E98">
              <w:rPr>
                <w:rStyle w:val="ts-alignment-element"/>
                <w:rFonts w:cs="Arial"/>
                <w:szCs w:val="22"/>
                <w:lang w:val="en"/>
              </w:rPr>
              <w:t>with</w:t>
            </w:r>
            <w:r w:rsidRPr="00441E98">
              <w:rPr>
                <w:rFonts w:cs="Arial"/>
                <w:szCs w:val="22"/>
                <w:lang w:val="en"/>
              </w:rPr>
              <w:t xml:space="preserve"> </w:t>
            </w:r>
            <w:r w:rsidRPr="00441E98">
              <w:rPr>
                <w:rStyle w:val="ts-alignment-element"/>
                <w:rFonts w:cs="Arial"/>
                <w:szCs w:val="22"/>
                <w:lang w:val="en"/>
              </w:rPr>
              <w:t>sub-clauses</w:t>
            </w:r>
            <w:r w:rsidRPr="00441E98">
              <w:rPr>
                <w:rFonts w:cs="Arial"/>
                <w:szCs w:val="22"/>
                <w:lang w:val="en"/>
              </w:rPr>
              <w:t xml:space="preserve"> </w:t>
            </w:r>
            <w:r w:rsidRPr="00441E98">
              <w:rPr>
                <w:rStyle w:val="ts-alignment-element"/>
                <w:rFonts w:cs="Arial"/>
                <w:szCs w:val="22"/>
                <w:lang w:val="en"/>
              </w:rPr>
              <w:t>GCC</w:t>
            </w:r>
            <w:r w:rsidRPr="00441E98">
              <w:rPr>
                <w:rFonts w:cs="Arial"/>
                <w:szCs w:val="22"/>
                <w:lang w:val="en"/>
              </w:rPr>
              <w:t xml:space="preserve"> </w:t>
            </w:r>
            <w:r w:rsidRPr="00441E98">
              <w:rPr>
                <w:rStyle w:val="ts-alignment-element"/>
                <w:rFonts w:cs="Arial"/>
                <w:szCs w:val="22"/>
                <w:lang w:val="en"/>
              </w:rPr>
              <w:t>9.5</w:t>
            </w:r>
            <w:r w:rsidRPr="00441E98">
              <w:rPr>
                <w:rFonts w:cs="Arial"/>
                <w:szCs w:val="22"/>
                <w:lang w:val="en"/>
              </w:rPr>
              <w:t xml:space="preserve"> </w:t>
            </w:r>
          </w:p>
          <w:p w14:paraId="3A01A10B" w14:textId="4A2EC61C" w:rsidR="00780BD9" w:rsidRPr="00441E98" w:rsidRDefault="00780BD9" w:rsidP="00956E6B">
            <w:pPr>
              <w:pStyle w:val="ListParagraph"/>
              <w:numPr>
                <w:ilvl w:val="0"/>
                <w:numId w:val="108"/>
              </w:numPr>
              <w:ind w:left="432"/>
              <w:rPr>
                <w:rFonts w:cs="Arial"/>
                <w:szCs w:val="22"/>
                <w:u w:val="single"/>
              </w:rPr>
            </w:pPr>
            <w:r w:rsidRPr="00441E98">
              <w:rPr>
                <w:rStyle w:val="ts-alignment-element"/>
                <w:rFonts w:cs="Arial"/>
                <w:szCs w:val="22"/>
                <w:lang w:val="en"/>
              </w:rPr>
              <w:t>if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Contracting Party</w:t>
            </w:r>
            <w:r w:rsidRPr="00441E98">
              <w:rPr>
                <w:rFonts w:cs="Arial"/>
                <w:szCs w:val="22"/>
                <w:lang w:val="en"/>
              </w:rPr>
              <w:t xml:space="preserve"> </w:t>
            </w:r>
            <w:r w:rsidRPr="00441E98">
              <w:rPr>
                <w:rStyle w:val="ts-alignment-element"/>
                <w:rFonts w:cs="Arial"/>
                <w:szCs w:val="22"/>
                <w:lang w:val="en"/>
              </w:rPr>
              <w:t>incurs</w:t>
            </w:r>
            <w:r w:rsidRPr="00441E98">
              <w:rPr>
                <w:rFonts w:cs="Arial"/>
                <w:szCs w:val="22"/>
                <w:lang w:val="en"/>
              </w:rPr>
              <w:t xml:space="preserve"> </w:t>
            </w:r>
            <w:r w:rsidRPr="00441E98">
              <w:rPr>
                <w:rStyle w:val="ts-alignment-element"/>
                <w:rFonts w:cs="Arial"/>
                <w:szCs w:val="22"/>
                <w:lang w:val="en"/>
              </w:rPr>
              <w:t>a</w:t>
            </w:r>
            <w:r w:rsidRPr="00441E98">
              <w:rPr>
                <w:rFonts w:cs="Arial"/>
                <w:szCs w:val="22"/>
                <w:lang w:val="en"/>
              </w:rPr>
              <w:t xml:space="preserve"> </w:t>
            </w:r>
            <w:r w:rsidRPr="00441E98">
              <w:rPr>
                <w:rStyle w:val="ts-alignment-element"/>
                <w:rFonts w:cs="Arial"/>
                <w:szCs w:val="22"/>
                <w:lang w:val="en"/>
              </w:rPr>
              <w:t>material</w:t>
            </w:r>
            <w:r w:rsidRPr="00441E98">
              <w:rPr>
                <w:rFonts w:cs="Arial"/>
                <w:szCs w:val="22"/>
                <w:lang w:val="en"/>
              </w:rPr>
              <w:t xml:space="preserve"> </w:t>
            </w:r>
            <w:r w:rsidRPr="00441E98">
              <w:rPr>
                <w:rStyle w:val="ts-alignment-element"/>
                <w:rFonts w:cs="Arial"/>
                <w:szCs w:val="22"/>
                <w:lang w:val="en"/>
              </w:rPr>
              <w:t>breach</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its</w:t>
            </w:r>
            <w:r w:rsidRPr="00441E98">
              <w:rPr>
                <w:rFonts w:cs="Arial"/>
                <w:szCs w:val="22"/>
                <w:lang w:val="en"/>
              </w:rPr>
              <w:t xml:space="preserve"> </w:t>
            </w:r>
            <w:r w:rsidRPr="00441E98">
              <w:rPr>
                <w:rStyle w:val="ts-alignment-element"/>
                <w:rFonts w:cs="Arial"/>
                <w:szCs w:val="22"/>
                <w:lang w:val="en"/>
              </w:rPr>
              <w:t>obligations</w:t>
            </w:r>
            <w:r w:rsidRPr="00441E98">
              <w:rPr>
                <w:rFonts w:cs="Arial"/>
                <w:szCs w:val="22"/>
                <w:lang w:val="en"/>
              </w:rPr>
              <w:t xml:space="preserve"> </w:t>
            </w:r>
            <w:r w:rsidRPr="00441E98">
              <w:rPr>
                <w:rStyle w:val="ts-alignment-element"/>
                <w:rFonts w:cs="Arial"/>
                <w:szCs w:val="22"/>
                <w:lang w:val="en"/>
              </w:rPr>
              <w:t>under</w:t>
            </w:r>
            <w:r w:rsidRPr="00441E98">
              <w:rPr>
                <w:rFonts w:cs="Arial"/>
                <w:szCs w:val="22"/>
                <w:lang w:val="en"/>
              </w:rPr>
              <w:t xml:space="preserve"> </w:t>
            </w:r>
            <w:r w:rsidRPr="00441E98">
              <w:rPr>
                <w:rStyle w:val="ts-alignment-element"/>
                <w:rFonts w:cs="Arial"/>
                <w:szCs w:val="22"/>
                <w:lang w:val="en"/>
              </w:rPr>
              <w:t>this</w:t>
            </w:r>
            <w:r w:rsidRPr="00441E98">
              <w:rPr>
                <w:rFonts w:cs="Arial"/>
                <w:szCs w:val="22"/>
                <w:lang w:val="en"/>
              </w:rPr>
              <w:t xml:space="preserve"> </w:t>
            </w:r>
            <w:r w:rsidRPr="00441E98">
              <w:rPr>
                <w:rStyle w:val="ts-alignment-element"/>
                <w:rFonts w:cs="Arial"/>
                <w:szCs w:val="22"/>
              </w:rPr>
              <w:t>Contract</w:t>
            </w:r>
            <w:r w:rsidRPr="00441E98">
              <w:rPr>
                <w:rFonts w:cs="Arial"/>
                <w:szCs w:val="22"/>
                <w:lang w:val="en"/>
              </w:rPr>
              <w:t xml:space="preserve"> </w:t>
            </w:r>
            <w:r w:rsidRPr="00441E98">
              <w:rPr>
                <w:rStyle w:val="ts-alignment-element"/>
                <w:rFonts w:cs="Arial"/>
                <w:szCs w:val="22"/>
                <w:lang w:val="en"/>
              </w:rPr>
              <w:t>and</w:t>
            </w:r>
            <w:r w:rsidRPr="00441E98">
              <w:rPr>
                <w:rFonts w:cs="Arial"/>
                <w:szCs w:val="22"/>
                <w:lang w:val="en"/>
              </w:rPr>
              <w:t xml:space="preserve"> </w:t>
            </w:r>
            <w:r w:rsidRPr="00441E98">
              <w:rPr>
                <w:rStyle w:val="ts-alignment-element"/>
                <w:rFonts w:cs="Arial"/>
                <w:szCs w:val="22"/>
                <w:lang w:val="en"/>
              </w:rPr>
              <w:t>fails</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remedy</w:t>
            </w:r>
            <w:r w:rsidRPr="00441E98">
              <w:rPr>
                <w:rFonts w:cs="Arial"/>
                <w:szCs w:val="22"/>
                <w:lang w:val="en"/>
              </w:rPr>
              <w:t xml:space="preserve"> </w:t>
            </w:r>
            <w:r w:rsidRPr="00441E98">
              <w:rPr>
                <w:rStyle w:val="ts-alignment-element"/>
                <w:rFonts w:cs="Arial"/>
                <w:szCs w:val="22"/>
                <w:lang w:val="en"/>
              </w:rPr>
              <w:t>it</w:t>
            </w:r>
            <w:r w:rsidRPr="00441E98">
              <w:rPr>
                <w:rFonts w:cs="Arial"/>
                <w:szCs w:val="22"/>
                <w:lang w:val="en"/>
              </w:rPr>
              <w:t xml:space="preserve"> </w:t>
            </w:r>
            <w:r w:rsidRPr="00441E98">
              <w:rPr>
                <w:rStyle w:val="ts-alignment-element"/>
                <w:rFonts w:cs="Arial"/>
                <w:szCs w:val="22"/>
                <w:lang w:val="en"/>
              </w:rPr>
              <w:t>within</w:t>
            </w:r>
            <w:r w:rsidRPr="00441E98">
              <w:rPr>
                <w:rFonts w:cs="Arial"/>
                <w:szCs w:val="22"/>
                <w:lang w:val="en"/>
              </w:rPr>
              <w:t xml:space="preserve"> </w:t>
            </w:r>
            <w:r w:rsidRPr="00441E98">
              <w:rPr>
                <w:rStyle w:val="ts-alignment-element"/>
                <w:rFonts w:cs="Arial"/>
                <w:szCs w:val="22"/>
                <w:lang w:val="en"/>
              </w:rPr>
              <w:t>forty-five</w:t>
            </w:r>
            <w:r w:rsidRPr="00441E98">
              <w:rPr>
                <w:rFonts w:cs="Arial"/>
                <w:szCs w:val="22"/>
                <w:lang w:val="en"/>
              </w:rPr>
              <w:t xml:space="preserve"> </w:t>
            </w:r>
            <w:r w:rsidRPr="00441E98">
              <w:rPr>
                <w:rStyle w:val="ts-alignment-element"/>
                <w:rFonts w:cs="Arial"/>
                <w:szCs w:val="22"/>
                <w:lang w:val="en"/>
              </w:rPr>
              <w:t>(45)</w:t>
            </w:r>
            <w:r w:rsidRPr="00441E98">
              <w:rPr>
                <w:rFonts w:cs="Arial"/>
                <w:szCs w:val="22"/>
                <w:lang w:val="en"/>
              </w:rPr>
              <w:t xml:space="preserve"> </w:t>
            </w:r>
            <w:r w:rsidRPr="00441E98">
              <w:rPr>
                <w:rStyle w:val="ts-alignment-element"/>
                <w:rFonts w:cs="Arial"/>
                <w:szCs w:val="22"/>
                <w:lang w:val="en"/>
              </w:rPr>
              <w:t>days</w:t>
            </w:r>
            <w:r w:rsidRPr="00441E98">
              <w:rPr>
                <w:rFonts w:cs="Arial"/>
                <w:szCs w:val="22"/>
                <w:lang w:val="en"/>
              </w:rPr>
              <w:t xml:space="preserve"> </w:t>
            </w:r>
            <w:r w:rsidRPr="00441E98">
              <w:rPr>
                <w:rStyle w:val="ts-alignment-element"/>
                <w:rFonts w:cs="Arial"/>
                <w:szCs w:val="22"/>
                <w:lang w:val="en"/>
              </w:rPr>
              <w:t>(or</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longer</w:t>
            </w:r>
            <w:r w:rsidRPr="00441E98">
              <w:rPr>
                <w:rFonts w:cs="Arial"/>
                <w:szCs w:val="22"/>
                <w:lang w:val="en"/>
              </w:rPr>
              <w:t xml:space="preserve"> </w:t>
            </w:r>
            <w:r w:rsidRPr="00441E98">
              <w:rPr>
                <w:rStyle w:val="ts-alignment-element"/>
                <w:rFonts w:cs="Arial"/>
                <w:szCs w:val="22"/>
                <w:lang w:val="en"/>
              </w:rPr>
              <w:t>period</w:t>
            </w:r>
            <w:r w:rsidRPr="00441E98">
              <w:rPr>
                <w:rFonts w:cs="Arial"/>
                <w:szCs w:val="22"/>
                <w:lang w:val="en"/>
              </w:rPr>
              <w:t xml:space="preserve"> </w:t>
            </w:r>
            <w:r w:rsidRPr="00441E98">
              <w:rPr>
                <w:rStyle w:val="ts-alignment-element"/>
                <w:rFonts w:cs="Arial"/>
                <w:szCs w:val="22"/>
                <w:lang w:val="en"/>
              </w:rPr>
              <w:t>than</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w:t>
            </w:r>
            <w:r w:rsidRPr="00441E98">
              <w:rPr>
                <w:rFonts w:cs="Arial"/>
                <w:szCs w:val="22"/>
                <w:lang w:val="en"/>
              </w:rPr>
              <w:t xml:space="preserve"> </w:t>
            </w:r>
            <w:r w:rsidRPr="00441E98">
              <w:rPr>
                <w:rStyle w:val="ts-alignment-element"/>
                <w:rFonts w:cs="Arial"/>
                <w:szCs w:val="22"/>
                <w:lang w:val="en"/>
              </w:rPr>
              <w:t>may</w:t>
            </w:r>
            <w:r w:rsidRPr="00441E98">
              <w:rPr>
                <w:rFonts w:cs="Arial"/>
                <w:szCs w:val="22"/>
                <w:lang w:val="en"/>
              </w:rPr>
              <w:t xml:space="preserve"> </w:t>
            </w:r>
            <w:r w:rsidRPr="00441E98">
              <w:rPr>
                <w:rStyle w:val="ts-alignment-element"/>
                <w:rFonts w:cs="Arial"/>
                <w:szCs w:val="22"/>
                <w:lang w:val="en"/>
              </w:rPr>
              <w:t>have</w:t>
            </w:r>
            <w:r w:rsidRPr="00441E98">
              <w:rPr>
                <w:rFonts w:cs="Arial"/>
                <w:szCs w:val="22"/>
                <w:lang w:val="en"/>
              </w:rPr>
              <w:t xml:space="preserve"> </w:t>
            </w:r>
            <w:r w:rsidRPr="00441E98">
              <w:rPr>
                <w:rStyle w:val="ts-alignment-element"/>
                <w:rFonts w:cs="Arial"/>
                <w:szCs w:val="22"/>
                <w:lang w:val="en"/>
              </w:rPr>
              <w:t>subsequently</w:t>
            </w:r>
            <w:r w:rsidRPr="00441E98">
              <w:rPr>
                <w:rFonts w:cs="Arial"/>
                <w:szCs w:val="22"/>
                <w:lang w:val="en"/>
              </w:rPr>
              <w:t xml:space="preserve"> </w:t>
            </w:r>
            <w:r w:rsidRPr="00441E98">
              <w:rPr>
                <w:rStyle w:val="ts-alignment-element"/>
                <w:rFonts w:cs="Arial"/>
                <w:szCs w:val="22"/>
                <w:lang w:val="en"/>
              </w:rPr>
              <w:t>agreed</w:t>
            </w:r>
            <w:r w:rsidRPr="00441E98">
              <w:rPr>
                <w:rFonts w:cs="Arial"/>
                <w:szCs w:val="22"/>
                <w:lang w:val="en"/>
              </w:rPr>
              <w:t xml:space="preserve"> </w:t>
            </w:r>
            <w:r w:rsidRPr="00441E98">
              <w:rPr>
                <w:rStyle w:val="ts-alignment-element"/>
                <w:rFonts w:cs="Arial"/>
                <w:szCs w:val="22"/>
                <w:lang w:val="en"/>
              </w:rPr>
              <w:t>to</w:t>
            </w:r>
            <w:r w:rsidRPr="00441E98">
              <w:rPr>
                <w:rFonts w:cs="Arial"/>
                <w:szCs w:val="22"/>
                <w:lang w:val="en"/>
              </w:rPr>
              <w:t xml:space="preserve"> </w:t>
            </w:r>
            <w:r w:rsidRPr="00441E98">
              <w:rPr>
                <w:rStyle w:val="ts-alignment-element"/>
                <w:rFonts w:cs="Arial"/>
                <w:szCs w:val="22"/>
                <w:lang w:val="en"/>
              </w:rPr>
              <w:t>in</w:t>
            </w:r>
            <w:r w:rsidRPr="00441E98">
              <w:rPr>
                <w:rFonts w:cs="Arial"/>
                <w:szCs w:val="22"/>
                <w:lang w:val="en"/>
              </w:rPr>
              <w:t xml:space="preserve"> </w:t>
            </w:r>
            <w:r w:rsidRPr="00441E98">
              <w:rPr>
                <w:rStyle w:val="ts-alignment-element"/>
                <w:rFonts w:cs="Arial"/>
                <w:szCs w:val="22"/>
                <w:lang w:val="en"/>
              </w:rPr>
              <w:t>writing)</w:t>
            </w:r>
            <w:r w:rsidRPr="00441E98">
              <w:rPr>
                <w:rFonts w:cs="Arial"/>
                <w:szCs w:val="22"/>
                <w:lang w:val="en"/>
              </w:rPr>
              <w:t xml:space="preserve"> </w:t>
            </w:r>
            <w:r w:rsidRPr="00441E98">
              <w:rPr>
                <w:rStyle w:val="ts-alignment-element"/>
                <w:rFonts w:cs="Arial"/>
                <w:szCs w:val="22"/>
                <w:lang w:val="en"/>
              </w:rPr>
              <w:t>following</w:t>
            </w:r>
            <w:r w:rsidRPr="00441E98">
              <w:rPr>
                <w:rFonts w:cs="Arial"/>
                <w:szCs w:val="22"/>
                <w:lang w:val="en"/>
              </w:rPr>
              <w:t xml:space="preserve"> </w:t>
            </w:r>
            <w:r w:rsidRPr="00441E98">
              <w:rPr>
                <w:rStyle w:val="ts-alignment-element"/>
                <w:rFonts w:cs="Arial"/>
                <w:szCs w:val="22"/>
                <w:lang w:val="en"/>
              </w:rPr>
              <w:t>receipt</w:t>
            </w:r>
            <w:r w:rsidRPr="00441E98">
              <w:rPr>
                <w:rFonts w:cs="Arial"/>
                <w:szCs w:val="22"/>
                <w:lang w:val="en"/>
              </w:rPr>
              <w:t xml:space="preserve"> </w:t>
            </w:r>
            <w:r w:rsidRPr="00441E98">
              <w:rPr>
                <w:rStyle w:val="ts-alignment-element"/>
                <w:rFonts w:cs="Arial"/>
                <w:szCs w:val="22"/>
                <w:lang w:val="en"/>
              </w:rPr>
              <w:t>of</w:t>
            </w:r>
            <w:r w:rsidRPr="00441E98">
              <w:rPr>
                <w:rFonts w:cs="Arial"/>
                <w:szCs w:val="22"/>
                <w:lang w:val="en"/>
              </w:rPr>
              <w:t xml:space="preserve"> </w:t>
            </w:r>
            <w:r w:rsidRPr="00441E98">
              <w:rPr>
                <w:rStyle w:val="ts-alignment-element"/>
                <w:rFonts w:cs="Arial"/>
                <w:szCs w:val="22"/>
                <w:lang w:val="en"/>
              </w:rPr>
              <w:t>the</w:t>
            </w:r>
            <w:r w:rsidRPr="00441E98">
              <w:rPr>
                <w:rFonts w:cs="Arial"/>
                <w:szCs w:val="22"/>
                <w:lang w:val="en"/>
              </w:rPr>
              <w:t xml:space="preserve"> </w:t>
            </w:r>
            <w:r w:rsidRPr="00441E98">
              <w:rPr>
                <w:rStyle w:val="ts-alignment-element"/>
                <w:rFonts w:cs="Arial"/>
                <w:szCs w:val="22"/>
                <w:lang w:val="en"/>
              </w:rPr>
              <w:t>Consultant's</w:t>
            </w:r>
            <w:r w:rsidRPr="00441E98">
              <w:rPr>
                <w:rFonts w:cs="Arial"/>
                <w:szCs w:val="22"/>
                <w:lang w:val="en"/>
              </w:rPr>
              <w:t xml:space="preserve"> </w:t>
            </w:r>
            <w:r w:rsidRPr="00441E98">
              <w:rPr>
                <w:rStyle w:val="ts-alignment-element"/>
                <w:rFonts w:cs="Arial"/>
                <w:szCs w:val="22"/>
                <w:lang w:val="en"/>
              </w:rPr>
              <w:t>notice</w:t>
            </w:r>
            <w:r w:rsidRPr="00441E98">
              <w:rPr>
                <w:rFonts w:cs="Arial"/>
                <w:szCs w:val="22"/>
                <w:lang w:val="en"/>
              </w:rPr>
              <w:t xml:space="preserve"> </w:t>
            </w:r>
            <w:r w:rsidRPr="00441E98">
              <w:rPr>
                <w:rStyle w:val="ts-alignment-element"/>
                <w:rFonts w:cs="Arial"/>
                <w:szCs w:val="22"/>
                <w:lang w:val="en"/>
              </w:rPr>
              <w:t>specifying</w:t>
            </w:r>
            <w:r w:rsidRPr="00441E98">
              <w:rPr>
                <w:rFonts w:cs="Arial"/>
                <w:szCs w:val="22"/>
                <w:lang w:val="en"/>
              </w:rPr>
              <w:t xml:space="preserve"> </w:t>
            </w:r>
            <w:r w:rsidRPr="00441E98">
              <w:rPr>
                <w:rStyle w:val="ts-alignment-element"/>
                <w:rFonts w:cs="Arial"/>
                <w:szCs w:val="22"/>
                <w:lang w:val="en"/>
              </w:rPr>
              <w:t>such</w:t>
            </w:r>
            <w:r w:rsidRPr="00441E98">
              <w:rPr>
                <w:rFonts w:cs="Arial"/>
                <w:szCs w:val="22"/>
                <w:lang w:val="en"/>
              </w:rPr>
              <w:t xml:space="preserve"> </w:t>
            </w:r>
            <w:r w:rsidRPr="00441E98">
              <w:rPr>
                <w:rStyle w:val="ts-alignment-element"/>
                <w:rFonts w:cs="Arial"/>
                <w:szCs w:val="22"/>
                <w:lang w:val="en"/>
              </w:rPr>
              <w:t>violation.</w:t>
            </w:r>
          </w:p>
        </w:tc>
      </w:tr>
      <w:tr w:rsidR="00780BD9" w:rsidRPr="004F1567" w14:paraId="376EDAAB" w14:textId="77777777" w:rsidTr="005603CB">
        <w:trPr>
          <w:trHeight w:val="412"/>
        </w:trPr>
        <w:tc>
          <w:tcPr>
            <w:tcW w:w="9360" w:type="dxa"/>
            <w:gridSpan w:val="2"/>
          </w:tcPr>
          <w:p w14:paraId="71CBEDCE" w14:textId="590B4C91" w:rsidR="00780BD9" w:rsidRPr="00441E98" w:rsidRDefault="00780BD9" w:rsidP="00780BD9">
            <w:pPr>
              <w:pStyle w:val="CON1N2"/>
              <w:numPr>
                <w:ilvl w:val="0"/>
                <w:numId w:val="5"/>
              </w:numPr>
              <w:rPr>
                <w:b w:val="0"/>
                <w:bCs w:val="0"/>
                <w:lang w:val="en-US"/>
              </w:rPr>
            </w:pPr>
            <w:bookmarkStart w:id="510" w:name="_Toc74547316"/>
            <w:bookmarkStart w:id="511" w:name="_Toc74548122"/>
            <w:bookmarkStart w:id="512" w:name="_Toc74859379"/>
            <w:bookmarkStart w:id="513" w:name="_Toc74865157"/>
            <w:bookmarkStart w:id="514" w:name="_Toc77534880"/>
            <w:r w:rsidRPr="00441E98">
              <w:rPr>
                <w:lang w:val="en-US"/>
              </w:rPr>
              <w:lastRenderedPageBreak/>
              <w:t xml:space="preserve">Termination </w:t>
            </w:r>
            <w:bookmarkEnd w:id="510"/>
            <w:bookmarkEnd w:id="511"/>
            <w:bookmarkEnd w:id="512"/>
            <w:bookmarkEnd w:id="513"/>
            <w:r w:rsidRPr="00441E98">
              <w:rPr>
                <w:lang w:val="en-US"/>
              </w:rPr>
              <w:t>of consulting services u</w:t>
            </w:r>
            <w:r>
              <w:rPr>
                <w:lang w:val="en-US"/>
              </w:rPr>
              <w:t>pon early termination</w:t>
            </w:r>
            <w:bookmarkEnd w:id="514"/>
          </w:p>
        </w:tc>
      </w:tr>
      <w:tr w:rsidR="00780BD9" w:rsidRPr="004F1567" w14:paraId="66C97E33" w14:textId="77777777" w:rsidTr="005603CB">
        <w:trPr>
          <w:trHeight w:val="412"/>
        </w:trPr>
        <w:tc>
          <w:tcPr>
            <w:tcW w:w="810" w:type="dxa"/>
            <w:tcBorders>
              <w:right w:val="nil"/>
            </w:tcBorders>
          </w:tcPr>
          <w:p w14:paraId="32C79C14" w14:textId="77777777" w:rsidR="00780BD9" w:rsidRPr="00441E98"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EBB6975" w14:textId="2D9A2FD7" w:rsidR="00780BD9" w:rsidRPr="009111A0" w:rsidRDefault="00780BD9" w:rsidP="00780BD9">
            <w:pPr>
              <w:spacing w:after="0" w:line="240" w:lineRule="auto"/>
              <w:jc w:val="both"/>
              <w:rPr>
                <w:rFonts w:ascii="Arial" w:eastAsia="Times New Roman" w:hAnsi="Arial" w:cs="Arial"/>
                <w:u w:val="single"/>
                <w:lang w:val="en-US"/>
              </w:rPr>
            </w:pPr>
            <w:r w:rsidRPr="009111A0">
              <w:rPr>
                <w:rStyle w:val="ts-alignment-element"/>
                <w:rFonts w:ascii="Arial" w:hAnsi="Arial" w:cs="Arial"/>
                <w:lang w:val="en"/>
              </w:rPr>
              <w:t>Immediately</w:t>
            </w:r>
            <w:r w:rsidRPr="009111A0">
              <w:rPr>
                <w:rFonts w:ascii="Arial" w:hAnsi="Arial" w:cs="Arial"/>
                <w:lang w:val="en"/>
              </w:rPr>
              <w:t xml:space="preserve"> </w:t>
            </w: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notification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by</w:t>
            </w:r>
            <w:r w:rsidRPr="009111A0">
              <w:rPr>
                <w:rFonts w:ascii="Arial" w:hAnsi="Arial" w:cs="Arial"/>
                <w:lang w:val="en"/>
              </w:rPr>
              <w:t xml:space="preserve"> </w:t>
            </w:r>
            <w:r w:rsidRPr="009111A0">
              <w:rPr>
                <w:rStyle w:val="ts-alignment-element"/>
                <w:rFonts w:ascii="Arial" w:hAnsi="Arial" w:cs="Arial"/>
                <w:lang w:val="en"/>
              </w:rPr>
              <w:t>either</w:t>
            </w:r>
            <w:r w:rsidRPr="009111A0">
              <w:rPr>
                <w:rFonts w:ascii="Arial" w:hAnsi="Arial" w:cs="Arial"/>
                <w:lang w:val="en"/>
              </w:rPr>
              <w:t xml:space="preserve"> </w:t>
            </w:r>
            <w:r w:rsidRPr="009111A0">
              <w:rPr>
                <w:rStyle w:val="ts-alignment-element"/>
                <w:rFonts w:ascii="Arial" w:hAnsi="Arial" w:cs="Arial"/>
                <w:lang w:val="en"/>
              </w:rPr>
              <w:t>Party</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other</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GCC</w:t>
            </w:r>
            <w:r w:rsidRPr="009111A0">
              <w:rPr>
                <w:rFonts w:ascii="Arial" w:hAnsi="Arial" w:cs="Arial"/>
                <w:lang w:val="en"/>
              </w:rPr>
              <w:t xml:space="preserve"> </w:t>
            </w:r>
            <w:r w:rsidRPr="009111A0">
              <w:rPr>
                <w:rStyle w:val="ts-alignment-element-highlighted"/>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Consultant</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take</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necessary</w:t>
            </w:r>
            <w:r w:rsidRPr="009111A0">
              <w:rPr>
                <w:rFonts w:ascii="Arial" w:hAnsi="Arial" w:cs="Arial"/>
                <w:lang w:val="en"/>
              </w:rPr>
              <w:t xml:space="preserve"> </w:t>
            </w:r>
            <w:r w:rsidRPr="009111A0">
              <w:rPr>
                <w:rStyle w:val="ts-alignment-element"/>
                <w:rFonts w:ascii="Arial" w:hAnsi="Arial" w:cs="Arial"/>
                <w:lang w:val="en"/>
              </w:rPr>
              <w:t>steps</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close</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Consulting</w:t>
            </w:r>
            <w:r w:rsidRPr="009111A0">
              <w:rPr>
                <w:rFonts w:ascii="Arial" w:hAnsi="Arial" w:cs="Arial"/>
                <w:lang w:val="en"/>
              </w:rPr>
              <w:t xml:space="preserve"> </w:t>
            </w:r>
            <w:r w:rsidRPr="009111A0">
              <w:rPr>
                <w:rStyle w:val="ts-alignment-element"/>
                <w:rFonts w:ascii="Arial" w:hAnsi="Arial" w:cs="Arial"/>
                <w:lang w:val="en"/>
              </w:rPr>
              <w:t>Services</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prompt</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orderly</w:t>
            </w:r>
            <w:r w:rsidRPr="009111A0">
              <w:rPr>
                <w:rFonts w:ascii="Arial" w:hAnsi="Arial" w:cs="Arial"/>
                <w:lang w:val="en"/>
              </w:rPr>
              <w:t xml:space="preserve"> </w:t>
            </w:r>
            <w:r w:rsidRPr="009111A0">
              <w:rPr>
                <w:rStyle w:val="ts-alignment-element"/>
                <w:rFonts w:ascii="Arial" w:hAnsi="Arial" w:cs="Arial"/>
                <w:lang w:val="en"/>
              </w:rPr>
              <w:t>manner</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make</w:t>
            </w:r>
            <w:r w:rsidRPr="009111A0">
              <w:rPr>
                <w:rFonts w:ascii="Arial" w:hAnsi="Arial" w:cs="Arial"/>
                <w:lang w:val="en"/>
              </w:rPr>
              <w:t xml:space="preserve"> </w:t>
            </w:r>
            <w:r w:rsidRPr="009111A0">
              <w:rPr>
                <w:rStyle w:val="ts-alignment-element"/>
                <w:rFonts w:ascii="Arial" w:hAnsi="Arial" w:cs="Arial"/>
                <w:lang w:val="en"/>
              </w:rPr>
              <w:t>every</w:t>
            </w:r>
            <w:r w:rsidRPr="009111A0">
              <w:rPr>
                <w:rFonts w:ascii="Arial" w:hAnsi="Arial" w:cs="Arial"/>
                <w:lang w:val="en"/>
              </w:rPr>
              <w:t xml:space="preserve"> </w:t>
            </w:r>
            <w:r w:rsidRPr="009111A0">
              <w:rPr>
                <w:rStyle w:val="ts-alignment-element"/>
                <w:rFonts w:ascii="Arial" w:hAnsi="Arial" w:cs="Arial"/>
                <w:lang w:val="en"/>
              </w:rPr>
              <w:t>effort</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keep</w:t>
            </w:r>
            <w:r w:rsidRPr="009111A0">
              <w:rPr>
                <w:rFonts w:ascii="Arial" w:hAnsi="Arial" w:cs="Arial"/>
                <w:lang w:val="en"/>
              </w:rPr>
              <w:t xml:space="preserve"> </w:t>
            </w:r>
            <w:r w:rsidRPr="009111A0">
              <w:rPr>
                <w:rStyle w:val="ts-alignment-element"/>
                <w:rFonts w:ascii="Arial" w:hAnsi="Arial" w:cs="Arial"/>
                <w:lang w:val="en"/>
              </w:rPr>
              <w:t>expenses</w:t>
            </w:r>
            <w:r w:rsidRPr="009111A0">
              <w:rPr>
                <w:rFonts w:ascii="Arial" w:hAnsi="Arial" w:cs="Arial"/>
                <w:lang w:val="en"/>
              </w:rPr>
              <w:t xml:space="preserve"> </w:t>
            </w:r>
            <w:r w:rsidRPr="009111A0">
              <w:rPr>
                <w:rStyle w:val="ts-alignment-element"/>
                <w:rFonts w:ascii="Arial" w:hAnsi="Arial" w:cs="Arial"/>
                <w:lang w:val="en"/>
              </w:rPr>
              <w:t>for</w:t>
            </w:r>
            <w:r w:rsidRPr="009111A0">
              <w:rPr>
                <w:rFonts w:ascii="Arial" w:hAnsi="Arial" w:cs="Arial"/>
                <w:lang w:val="en"/>
              </w:rPr>
              <w:t xml:space="preserve"> </w:t>
            </w:r>
            <w:r w:rsidRPr="009111A0">
              <w:rPr>
                <w:rStyle w:val="ts-alignment-element"/>
                <w:rFonts w:ascii="Arial" w:hAnsi="Arial" w:cs="Arial"/>
                <w:lang w:val="en"/>
              </w:rPr>
              <w:t>this</w:t>
            </w:r>
            <w:r w:rsidRPr="009111A0">
              <w:rPr>
                <w:rFonts w:ascii="Arial" w:hAnsi="Arial" w:cs="Arial"/>
                <w:lang w:val="en"/>
              </w:rPr>
              <w:t xml:space="preserve"> </w:t>
            </w:r>
            <w:r w:rsidRPr="009111A0">
              <w:rPr>
                <w:rStyle w:val="ts-alignment-element"/>
                <w:rFonts w:ascii="Arial" w:hAnsi="Arial" w:cs="Arial"/>
                <w:lang w:val="en"/>
              </w:rPr>
              <w:t>purpose</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minimum.</w:t>
            </w:r>
            <w:r w:rsidRPr="009111A0">
              <w:rPr>
                <w:rFonts w:ascii="Arial" w:hAnsi="Arial" w:cs="Arial"/>
                <w:lang w:val="en"/>
              </w:rPr>
              <w:t xml:space="preserve"> </w:t>
            </w:r>
            <w:r w:rsidRPr="009111A0">
              <w:rPr>
                <w:rStyle w:val="ts-alignment-element"/>
                <w:rFonts w:ascii="Arial" w:hAnsi="Arial" w:cs="Arial"/>
                <w:lang w:val="en-US"/>
              </w:rPr>
              <w:t>With</w:t>
            </w:r>
            <w:r w:rsidRPr="009111A0">
              <w:rPr>
                <w:rFonts w:ascii="Arial" w:hAnsi="Arial" w:cs="Arial"/>
                <w:lang w:val="en-US"/>
              </w:rPr>
              <w:t xml:space="preserve"> </w:t>
            </w:r>
            <w:r w:rsidRPr="009111A0">
              <w:rPr>
                <w:rStyle w:val="ts-alignment-element"/>
                <w:rFonts w:ascii="Arial" w:hAnsi="Arial" w:cs="Arial"/>
                <w:lang w:val="en-US"/>
              </w:rPr>
              <w:t>respect</w:t>
            </w:r>
            <w:r w:rsidRPr="009111A0">
              <w:rPr>
                <w:rFonts w:ascii="Arial" w:hAnsi="Arial" w:cs="Arial"/>
                <w:lang w:val="en-US"/>
              </w:rPr>
              <w:t xml:space="preserve"> </w:t>
            </w:r>
            <w:r w:rsidRPr="009111A0">
              <w:rPr>
                <w:rStyle w:val="ts-alignment-element"/>
                <w:rFonts w:ascii="Arial" w:hAnsi="Arial" w:cs="Arial"/>
                <w:lang w:val="en-US"/>
              </w:rPr>
              <w:t>to</w:t>
            </w:r>
            <w:r w:rsidRPr="009111A0">
              <w:rPr>
                <w:rFonts w:ascii="Arial" w:hAnsi="Arial" w:cs="Arial"/>
                <w:lang w:val="en-US"/>
              </w:rPr>
              <w:t xml:space="preserve"> </w:t>
            </w:r>
            <w:r w:rsidRPr="009111A0">
              <w:rPr>
                <w:rStyle w:val="ts-alignment-element"/>
                <w:rFonts w:ascii="Arial" w:hAnsi="Arial" w:cs="Arial"/>
                <w:lang w:val="en-US"/>
              </w:rPr>
              <w:t>documents</w:t>
            </w:r>
            <w:r w:rsidRPr="009111A0">
              <w:rPr>
                <w:rFonts w:ascii="Arial" w:hAnsi="Arial" w:cs="Arial"/>
                <w:lang w:val="en-US"/>
              </w:rPr>
              <w:t xml:space="preserve"> </w:t>
            </w:r>
            <w:r w:rsidRPr="009111A0">
              <w:rPr>
                <w:rStyle w:val="ts-alignment-element"/>
                <w:rFonts w:ascii="Arial" w:hAnsi="Arial" w:cs="Arial"/>
                <w:lang w:val="en-US"/>
              </w:rPr>
              <w:t>prepared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equipment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materials</w:t>
            </w:r>
            <w:r w:rsidRPr="009111A0">
              <w:rPr>
                <w:rFonts w:ascii="Arial" w:hAnsi="Arial" w:cs="Arial"/>
                <w:lang w:val="en-US"/>
              </w:rPr>
              <w:t xml:space="preserve"> </w:t>
            </w:r>
            <w:r w:rsidRPr="009111A0">
              <w:rPr>
                <w:rStyle w:val="ts-alignment-element"/>
                <w:rFonts w:ascii="Arial" w:hAnsi="Arial" w:cs="Arial"/>
                <w:lang w:val="en-US"/>
              </w:rPr>
              <w:t>delivered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Contracting Party,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shall</w:t>
            </w:r>
            <w:r w:rsidRPr="009111A0">
              <w:rPr>
                <w:rFonts w:ascii="Arial" w:hAnsi="Arial" w:cs="Arial"/>
                <w:lang w:val="en-US"/>
              </w:rPr>
              <w:t xml:space="preserve"> </w:t>
            </w:r>
            <w:r w:rsidRPr="009111A0">
              <w:rPr>
                <w:rStyle w:val="ts-alignment-element"/>
                <w:rFonts w:ascii="Arial" w:hAnsi="Arial" w:cs="Arial"/>
                <w:lang w:val="en-US"/>
              </w:rPr>
              <w:t>proceed</w:t>
            </w:r>
            <w:r w:rsidRPr="009111A0">
              <w:rPr>
                <w:rFonts w:ascii="Arial" w:hAnsi="Arial" w:cs="Arial"/>
                <w:lang w:val="en-US"/>
              </w:rPr>
              <w:t xml:space="preserve"> </w:t>
            </w:r>
            <w:r w:rsidRPr="009111A0">
              <w:rPr>
                <w:rStyle w:val="ts-alignment-element"/>
                <w:rFonts w:ascii="Arial" w:hAnsi="Arial" w:cs="Arial"/>
                <w:lang w:val="en-US"/>
              </w:rPr>
              <w:t>as</w:t>
            </w:r>
            <w:r w:rsidRPr="009111A0">
              <w:rPr>
                <w:rFonts w:ascii="Arial" w:hAnsi="Arial" w:cs="Arial"/>
                <w:lang w:val="en-US"/>
              </w:rPr>
              <w:t xml:space="preserve"> </w:t>
            </w:r>
            <w:r w:rsidRPr="009111A0">
              <w:rPr>
                <w:rStyle w:val="ts-alignment-element"/>
                <w:rFonts w:ascii="Arial" w:hAnsi="Arial" w:cs="Arial"/>
                <w:lang w:val="en-US"/>
              </w:rPr>
              <w:t>stipulated,</w:t>
            </w:r>
            <w:r w:rsidRPr="009111A0">
              <w:rPr>
                <w:rFonts w:ascii="Arial" w:hAnsi="Arial" w:cs="Arial"/>
                <w:lang w:val="en-US"/>
              </w:rPr>
              <w:t xml:space="preserve"> </w:t>
            </w:r>
            <w:r w:rsidRPr="009111A0">
              <w:rPr>
                <w:rStyle w:val="ts-alignment-element"/>
                <w:rFonts w:ascii="Arial" w:hAnsi="Arial" w:cs="Arial"/>
                <w:lang w:val="en-US"/>
              </w:rPr>
              <w:t>respectively,</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Clauses</w:t>
            </w:r>
            <w:r w:rsidRPr="009111A0">
              <w:rPr>
                <w:rFonts w:ascii="Arial" w:hAnsi="Arial" w:cs="Arial"/>
                <w:lang w:val="en-US"/>
              </w:rPr>
              <w:t xml:space="preserve"> </w:t>
            </w:r>
            <w:r w:rsidRPr="009111A0">
              <w:rPr>
                <w:rStyle w:val="ts-alignment-element"/>
                <w:rFonts w:ascii="Arial" w:hAnsi="Arial" w:cs="Arial"/>
                <w:lang w:val="en-US"/>
              </w:rPr>
              <w:t>GCC</w:t>
            </w:r>
            <w:r w:rsidRPr="009111A0">
              <w:rPr>
                <w:rFonts w:ascii="Arial" w:hAnsi="Arial" w:cs="Arial"/>
                <w:lang w:val="en-US"/>
              </w:rPr>
              <w:t xml:space="preserve"> </w:t>
            </w:r>
            <w:r w:rsidRPr="009111A0">
              <w:rPr>
                <w:rStyle w:val="ts-alignment-element"/>
                <w:rFonts w:ascii="Arial" w:hAnsi="Arial" w:cs="Arial"/>
                <w:lang w:val="en-US"/>
              </w:rPr>
              <w:t>24.</w:t>
            </w:r>
            <w:r w:rsidRPr="009111A0">
              <w:rPr>
                <w:rFonts w:ascii="Arial" w:hAnsi="Arial" w:cs="Arial"/>
                <w:lang w:val="en-US"/>
              </w:rPr>
              <w:t xml:space="preserve"> </w:t>
            </w:r>
          </w:p>
        </w:tc>
      </w:tr>
      <w:tr w:rsidR="00780BD9" w:rsidRPr="00154ABB" w14:paraId="7815524E" w14:textId="77777777" w:rsidTr="005603CB">
        <w:trPr>
          <w:trHeight w:val="412"/>
        </w:trPr>
        <w:tc>
          <w:tcPr>
            <w:tcW w:w="9360" w:type="dxa"/>
            <w:gridSpan w:val="2"/>
          </w:tcPr>
          <w:p w14:paraId="5AFB5C6B" w14:textId="53F05E46" w:rsidR="00780BD9" w:rsidRPr="009111A0" w:rsidRDefault="00780BD9" w:rsidP="00780BD9">
            <w:pPr>
              <w:pStyle w:val="CON1N2"/>
              <w:numPr>
                <w:ilvl w:val="0"/>
                <w:numId w:val="5"/>
              </w:numPr>
              <w:rPr>
                <w:b w:val="0"/>
                <w:bCs w:val="0"/>
                <w:lang w:val="en-US"/>
              </w:rPr>
            </w:pPr>
            <w:bookmarkStart w:id="515" w:name="_Toc22205381"/>
            <w:bookmarkStart w:id="516" w:name="_Toc74547317"/>
            <w:bookmarkStart w:id="517" w:name="_Toc74548123"/>
            <w:bookmarkStart w:id="518" w:name="_Toc74859380"/>
            <w:bookmarkStart w:id="519" w:name="_Toc74865158"/>
            <w:bookmarkStart w:id="520" w:name="_Toc77534881"/>
            <w:r w:rsidRPr="009111A0">
              <w:rPr>
                <w:lang w:val="en-US"/>
              </w:rPr>
              <w:t>Pa</w:t>
            </w:r>
            <w:bookmarkEnd w:id="515"/>
            <w:bookmarkEnd w:id="516"/>
            <w:bookmarkEnd w:id="517"/>
            <w:bookmarkEnd w:id="518"/>
            <w:bookmarkEnd w:id="519"/>
            <w:r w:rsidRPr="009111A0">
              <w:rPr>
                <w:lang w:val="en-US"/>
              </w:rPr>
              <w:t>yments upon termination</w:t>
            </w:r>
            <w:bookmarkEnd w:id="520"/>
            <w:r w:rsidRPr="009111A0">
              <w:rPr>
                <w:lang w:val="en-US"/>
              </w:rPr>
              <w:t xml:space="preserve"> </w:t>
            </w:r>
          </w:p>
        </w:tc>
      </w:tr>
      <w:tr w:rsidR="00780BD9" w:rsidRPr="004F1567" w14:paraId="7E5CA768" w14:textId="77777777" w:rsidTr="005603CB">
        <w:trPr>
          <w:trHeight w:val="412"/>
        </w:trPr>
        <w:tc>
          <w:tcPr>
            <w:tcW w:w="810" w:type="dxa"/>
            <w:tcBorders>
              <w:right w:val="nil"/>
            </w:tcBorders>
          </w:tcPr>
          <w:p w14:paraId="65036794"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DCA42D" w14:textId="77777777" w:rsidR="00780BD9" w:rsidRPr="009111A0" w:rsidRDefault="00780BD9" w:rsidP="00780BD9">
            <w:pPr>
              <w:shd w:val="clear" w:color="auto" w:fill="FDFDFD"/>
              <w:spacing w:after="0" w:line="240" w:lineRule="auto"/>
              <w:rPr>
                <w:rFonts w:ascii="Arial" w:eastAsia="Times New Roman" w:hAnsi="Arial" w:cs="Arial"/>
                <w:lang w:val="en"/>
              </w:rPr>
            </w:pPr>
            <w:r w:rsidRPr="00441E98">
              <w:rPr>
                <w:rFonts w:ascii="Arial" w:eastAsia="Times New Roman" w:hAnsi="Arial" w:cs="Arial"/>
                <w:lang w:val="en"/>
              </w:rPr>
              <w:t xml:space="preserve">Upon early termination of the Contract, the </w:t>
            </w:r>
            <w:r w:rsidRPr="009111A0">
              <w:rPr>
                <w:rStyle w:val="ts-alignment-element"/>
                <w:rFonts w:ascii="Arial" w:hAnsi="Arial" w:cs="Arial"/>
                <w:lang w:val="en-US"/>
              </w:rPr>
              <w:t>Contracting Party</w:t>
            </w:r>
            <w:r w:rsidRPr="009111A0">
              <w:rPr>
                <w:rFonts w:ascii="Arial" w:eastAsia="Times New Roman" w:hAnsi="Arial" w:cs="Arial"/>
                <w:lang w:val="en"/>
              </w:rPr>
              <w:t xml:space="preserve"> </w:t>
            </w:r>
            <w:r w:rsidRPr="00441E98">
              <w:rPr>
                <w:rFonts w:ascii="Arial" w:eastAsia="Times New Roman" w:hAnsi="Arial" w:cs="Arial"/>
                <w:lang w:val="en"/>
              </w:rPr>
              <w:t xml:space="preserve">shall make the following payments to the Consultant: </w:t>
            </w:r>
          </w:p>
          <w:p w14:paraId="1774F4F1" w14:textId="77777777" w:rsidR="00780BD9" w:rsidRPr="009111A0" w:rsidRDefault="00780BD9" w:rsidP="00956E6B">
            <w:pPr>
              <w:pStyle w:val="ListParagraph"/>
              <w:numPr>
                <w:ilvl w:val="0"/>
                <w:numId w:val="109"/>
              </w:numPr>
              <w:shd w:val="clear" w:color="auto" w:fill="FDFDFD"/>
              <w:rPr>
                <w:rFonts w:cs="Arial"/>
                <w:szCs w:val="22"/>
                <w:lang w:val="en"/>
              </w:rPr>
            </w:pPr>
            <w:r w:rsidRPr="009111A0">
              <w:rPr>
                <w:rFonts w:cs="Arial"/>
                <w:szCs w:val="22"/>
                <w:lang w:val="en"/>
              </w:rPr>
              <w:t>Remuneration for Consultancy Services rendered to satisfaction before the effective date of termination and reimbursable expenses for expenses actually incurred prior to the date of termination in accordance with clause 40 of these GCC; and</w:t>
            </w:r>
          </w:p>
          <w:p w14:paraId="18DA00C8" w14:textId="3CC6F77A" w:rsidR="00780BD9" w:rsidRPr="009111A0" w:rsidRDefault="00780BD9" w:rsidP="00956E6B">
            <w:pPr>
              <w:pStyle w:val="ListParagraph"/>
              <w:numPr>
                <w:ilvl w:val="0"/>
                <w:numId w:val="109"/>
              </w:numPr>
              <w:shd w:val="clear" w:color="auto" w:fill="FDFDFD"/>
              <w:rPr>
                <w:rFonts w:cs="Arial"/>
                <w:szCs w:val="22"/>
                <w:lang w:val="en"/>
              </w:rPr>
            </w:pPr>
            <w:r w:rsidRPr="009111A0">
              <w:rPr>
                <w:rFonts w:cs="Arial"/>
                <w:szCs w:val="22"/>
                <w:lang w:val="en"/>
              </w:rPr>
              <w:t>In the event of termination pursuant to sub-clauses 49.4 and 49.5, reimbursement of any reasonable costs incidental to the prompt and orderly termination of this Contract including, if any, the cost of the Specialists' return travel to their country of residence.</w:t>
            </w:r>
          </w:p>
        </w:tc>
      </w:tr>
      <w:tr w:rsidR="00780BD9" w:rsidRPr="004F1567" w14:paraId="6BB6BE88" w14:textId="77777777" w:rsidTr="00F1387A">
        <w:trPr>
          <w:trHeight w:val="364"/>
        </w:trPr>
        <w:tc>
          <w:tcPr>
            <w:tcW w:w="9360" w:type="dxa"/>
            <w:gridSpan w:val="2"/>
            <w:shd w:val="clear" w:color="auto" w:fill="00B050"/>
          </w:tcPr>
          <w:p w14:paraId="438F4E2C" w14:textId="3DBFC299" w:rsidR="00780BD9" w:rsidRPr="00154ABB" w:rsidRDefault="00780BD9" w:rsidP="00780BD9">
            <w:pPr>
              <w:pStyle w:val="CONI1"/>
              <w:tabs>
                <w:tab w:val="clear" w:pos="540"/>
                <w:tab w:val="left" w:pos="877"/>
              </w:tabs>
              <w:ind w:left="247" w:firstLine="1"/>
              <w:rPr>
                <w:b w:val="0"/>
              </w:rPr>
            </w:pPr>
            <w:bookmarkStart w:id="521" w:name="_Toc77534882"/>
            <w:r>
              <w:t>Termination of rights and obligations generated by the contract</w:t>
            </w:r>
            <w:bookmarkEnd w:id="521"/>
          </w:p>
        </w:tc>
      </w:tr>
      <w:tr w:rsidR="00780BD9" w:rsidRPr="004F1567" w14:paraId="252FEE40" w14:textId="77777777" w:rsidTr="005603CB">
        <w:trPr>
          <w:trHeight w:val="412"/>
        </w:trPr>
        <w:tc>
          <w:tcPr>
            <w:tcW w:w="9360" w:type="dxa"/>
            <w:gridSpan w:val="2"/>
          </w:tcPr>
          <w:p w14:paraId="5CB84B5C" w14:textId="02108741" w:rsidR="00780BD9" w:rsidRPr="00154ABB" w:rsidRDefault="00780BD9" w:rsidP="00780BD9">
            <w:pPr>
              <w:pStyle w:val="CON1N2"/>
              <w:numPr>
                <w:ilvl w:val="0"/>
                <w:numId w:val="5"/>
              </w:numPr>
              <w:rPr>
                <w:b w:val="0"/>
                <w:bCs w:val="0"/>
                <w:lang w:val="en-US"/>
              </w:rPr>
            </w:pPr>
            <w:bookmarkStart w:id="522" w:name="_Toc77534883"/>
            <w:r>
              <w:rPr>
                <w:lang w:val="en-US"/>
              </w:rPr>
              <w:t>Termination of rights and obligations</w:t>
            </w:r>
            <w:bookmarkEnd w:id="522"/>
          </w:p>
        </w:tc>
      </w:tr>
      <w:tr w:rsidR="00780BD9" w:rsidRPr="004F1567" w14:paraId="73FC7D99" w14:textId="77777777" w:rsidTr="005603CB">
        <w:trPr>
          <w:trHeight w:val="412"/>
        </w:trPr>
        <w:tc>
          <w:tcPr>
            <w:tcW w:w="810" w:type="dxa"/>
            <w:tcBorders>
              <w:right w:val="nil"/>
            </w:tcBorders>
          </w:tcPr>
          <w:p w14:paraId="3AD3E152" w14:textId="77777777" w:rsidR="00780BD9" w:rsidRPr="00154ABB"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735980A" w14:textId="77777777" w:rsidR="00780BD9" w:rsidRPr="009111A0" w:rsidRDefault="00780BD9" w:rsidP="00780BD9">
            <w:pPr>
              <w:spacing w:after="0" w:line="240" w:lineRule="auto"/>
              <w:jc w:val="both"/>
              <w:rPr>
                <w:rStyle w:val="ts-alignment-element"/>
                <w:rFonts w:ascii="Arial" w:hAnsi="Arial" w:cs="Arial"/>
                <w:lang w:val="en"/>
              </w:rPr>
            </w:pP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Contract</w:t>
            </w:r>
            <w:r w:rsidRPr="009111A0">
              <w:rPr>
                <w:rFonts w:ascii="Arial" w:hAnsi="Arial" w:cs="Arial"/>
                <w:lang w:val="en"/>
              </w:rPr>
              <w:t xml:space="preserve"> </w:t>
            </w:r>
            <w:r w:rsidRPr="009111A0">
              <w:rPr>
                <w:rStyle w:val="ts-alignment-element-highlighted"/>
                <w:rFonts w:ascii="Arial" w:hAnsi="Arial" w:cs="Arial"/>
                <w:lang w:val="en"/>
              </w:rPr>
              <w:t>in</w:t>
            </w:r>
            <w:r w:rsidRPr="009111A0">
              <w:rPr>
                <w:rFonts w:ascii="Arial" w:hAnsi="Arial" w:cs="Arial"/>
                <w:lang w:val="en"/>
              </w:rPr>
              <w:t xml:space="preserve"> </w:t>
            </w:r>
            <w:r w:rsidRPr="009111A0">
              <w:rPr>
                <w:rStyle w:val="ts-alignment-element-highlighted"/>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21</w:t>
            </w:r>
            <w:r w:rsidRPr="009111A0">
              <w:rPr>
                <w:rFonts w:ascii="Arial" w:hAnsi="Arial" w:cs="Arial"/>
                <w:lang w:val="en"/>
              </w:rPr>
              <w:t xml:space="preserve"> </w:t>
            </w:r>
            <w:r w:rsidRPr="009111A0">
              <w:rPr>
                <w:rStyle w:val="ts-alignment-element"/>
                <w:rFonts w:ascii="Arial" w:hAnsi="Arial" w:cs="Arial"/>
                <w:lang w:val="en"/>
              </w:rPr>
              <w:t>or</w:t>
            </w:r>
            <w:r w:rsidRPr="009111A0">
              <w:rPr>
                <w:rFonts w:ascii="Arial" w:hAnsi="Arial" w:cs="Arial"/>
                <w:lang w:val="en"/>
              </w:rPr>
              <w:t xml:space="preserve"> </w:t>
            </w:r>
            <w:r w:rsidRPr="009111A0">
              <w:rPr>
                <w:rStyle w:val="ts-alignment-element"/>
                <w:rFonts w:ascii="Arial" w:hAnsi="Arial" w:cs="Arial"/>
                <w:lang w:val="en"/>
              </w:rPr>
              <w:t>terminated</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rights</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obligations</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Parties</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terminate</w:t>
            </w:r>
            <w:r w:rsidRPr="009111A0">
              <w:rPr>
                <w:rFonts w:ascii="Arial" w:hAnsi="Arial" w:cs="Arial"/>
                <w:lang w:val="en"/>
              </w:rPr>
              <w:t xml:space="preserve"> </w:t>
            </w:r>
            <w:r w:rsidRPr="009111A0">
              <w:rPr>
                <w:rStyle w:val="ts-alignment-element"/>
                <w:rFonts w:ascii="Arial" w:hAnsi="Arial" w:cs="Arial"/>
                <w:lang w:val="en"/>
              </w:rPr>
              <w:t>except:</w:t>
            </w:r>
          </w:p>
          <w:p w14:paraId="364A3976" w14:textId="77777777" w:rsidR="00780BD9" w:rsidRPr="009111A0" w:rsidRDefault="00780BD9" w:rsidP="00956E6B">
            <w:pPr>
              <w:pStyle w:val="ListParagraph"/>
              <w:numPr>
                <w:ilvl w:val="0"/>
                <w:numId w:val="110"/>
              </w:numPr>
              <w:rPr>
                <w:rFonts w:cs="Arial"/>
                <w:szCs w:val="22"/>
              </w:rPr>
            </w:pPr>
            <w:r w:rsidRPr="009111A0">
              <w:rPr>
                <w:rStyle w:val="ts-alignment-element"/>
                <w:rFonts w:cs="Arial"/>
                <w:szCs w:val="22"/>
                <w:lang w:val="en"/>
              </w:rPr>
              <w:t>Any</w:t>
            </w:r>
            <w:r w:rsidRPr="009111A0">
              <w:rPr>
                <w:rFonts w:cs="Arial"/>
                <w:szCs w:val="22"/>
                <w:lang w:val="en"/>
              </w:rPr>
              <w:t xml:space="preserve"> </w:t>
            </w:r>
            <w:r w:rsidRPr="009111A0">
              <w:rPr>
                <w:rStyle w:val="ts-alignment-element"/>
                <w:rFonts w:cs="Arial"/>
                <w:szCs w:val="22"/>
                <w:lang w:val="en"/>
              </w:rPr>
              <w:t>rights</w:t>
            </w:r>
            <w:r w:rsidRPr="009111A0">
              <w:rPr>
                <w:rFonts w:cs="Arial"/>
                <w:szCs w:val="22"/>
                <w:lang w:val="en"/>
              </w:rPr>
              <w:t xml:space="preserve"> </w:t>
            </w:r>
            <w:r w:rsidRPr="009111A0">
              <w:rPr>
                <w:rStyle w:val="ts-alignment-element"/>
                <w:rFonts w:cs="Arial"/>
                <w:szCs w:val="22"/>
                <w:lang w:val="en"/>
              </w:rPr>
              <w:t>and</w:t>
            </w:r>
            <w:r w:rsidRPr="009111A0">
              <w:rPr>
                <w:rFonts w:cs="Arial"/>
                <w:szCs w:val="22"/>
                <w:lang w:val="en"/>
              </w:rPr>
              <w:t xml:space="preserve"> </w:t>
            </w:r>
            <w:r w:rsidRPr="009111A0">
              <w:rPr>
                <w:rStyle w:val="ts-alignment-element"/>
                <w:rFonts w:cs="Arial"/>
                <w:szCs w:val="22"/>
                <w:lang w:val="en"/>
              </w:rPr>
              <w:t>obligations</w:t>
            </w:r>
            <w:r w:rsidRPr="009111A0">
              <w:rPr>
                <w:rFonts w:cs="Arial"/>
                <w:szCs w:val="22"/>
                <w:lang w:val="en"/>
              </w:rPr>
              <w:t xml:space="preserve"> </w:t>
            </w:r>
            <w:r w:rsidRPr="009111A0">
              <w:rPr>
                <w:rStyle w:val="ts-alignment-element"/>
                <w:rFonts w:cs="Arial"/>
                <w:szCs w:val="22"/>
                <w:lang w:val="en"/>
              </w:rPr>
              <w:t>that</w:t>
            </w:r>
            <w:r w:rsidRPr="009111A0">
              <w:rPr>
                <w:rFonts w:cs="Arial"/>
                <w:szCs w:val="22"/>
                <w:lang w:val="en"/>
              </w:rPr>
              <w:t xml:space="preserve"> </w:t>
            </w:r>
            <w:r w:rsidRPr="009111A0">
              <w:rPr>
                <w:rStyle w:val="ts-alignment-element"/>
                <w:rFonts w:cs="Arial"/>
                <w:szCs w:val="22"/>
                <w:lang w:val="en"/>
              </w:rPr>
              <w:t>may</w:t>
            </w:r>
            <w:r w:rsidRPr="009111A0">
              <w:rPr>
                <w:rFonts w:cs="Arial"/>
                <w:szCs w:val="22"/>
                <w:lang w:val="en"/>
              </w:rPr>
              <w:t xml:space="preserve"> </w:t>
            </w:r>
            <w:r w:rsidRPr="009111A0">
              <w:rPr>
                <w:rStyle w:val="ts-alignment-element"/>
                <w:rFonts w:cs="Arial"/>
                <w:szCs w:val="22"/>
                <w:lang w:val="en"/>
              </w:rPr>
              <w:t>have</w:t>
            </w:r>
            <w:r w:rsidRPr="009111A0">
              <w:rPr>
                <w:rFonts w:cs="Arial"/>
                <w:szCs w:val="22"/>
                <w:lang w:val="en"/>
              </w:rPr>
              <w:t xml:space="preserve"> </w:t>
            </w:r>
            <w:r w:rsidRPr="009111A0">
              <w:rPr>
                <w:rStyle w:val="ts-alignment-element"/>
                <w:rFonts w:cs="Arial"/>
                <w:szCs w:val="22"/>
                <w:lang w:val="en"/>
              </w:rPr>
              <w:t>been</w:t>
            </w:r>
            <w:r w:rsidRPr="009111A0">
              <w:rPr>
                <w:rFonts w:cs="Arial"/>
                <w:szCs w:val="22"/>
                <w:lang w:val="en"/>
              </w:rPr>
              <w:t xml:space="preserve"> </w:t>
            </w:r>
            <w:r w:rsidRPr="009111A0">
              <w:rPr>
                <w:rStyle w:val="ts-alignment-element"/>
                <w:rFonts w:cs="Arial"/>
                <w:szCs w:val="22"/>
                <w:lang w:val="en"/>
              </w:rPr>
              <w:t>incurred</w:t>
            </w:r>
            <w:r w:rsidRPr="009111A0">
              <w:rPr>
                <w:rFonts w:cs="Arial"/>
                <w:szCs w:val="22"/>
                <w:lang w:val="en"/>
              </w:rPr>
              <w:t xml:space="preserve"> </w:t>
            </w:r>
            <w:r w:rsidRPr="009111A0">
              <w:rPr>
                <w:rStyle w:val="ts-alignment-element"/>
                <w:rFonts w:cs="Arial"/>
                <w:szCs w:val="22"/>
                <w:lang w:val="en"/>
              </w:rPr>
              <w:t>prior</w:t>
            </w:r>
            <w:r w:rsidRPr="009111A0">
              <w:rPr>
                <w:rFonts w:cs="Arial"/>
                <w:szCs w:val="22"/>
                <w:lang w:val="en"/>
              </w:rPr>
              <w:t xml:space="preserve"> </w:t>
            </w:r>
            <w:r w:rsidRPr="009111A0">
              <w:rPr>
                <w:rStyle w:val="ts-alignment-element"/>
                <w:rFonts w:cs="Arial"/>
                <w:szCs w:val="22"/>
                <w:lang w:val="en"/>
              </w:rPr>
              <w:t>to</w:t>
            </w:r>
            <w:r w:rsidRPr="009111A0">
              <w:rPr>
                <w:rFonts w:cs="Arial"/>
                <w:szCs w:val="22"/>
                <w:lang w:val="en"/>
              </w:rPr>
              <w:t xml:space="preserve"> </w:t>
            </w: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date</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termination</w:t>
            </w:r>
            <w:r w:rsidRPr="009111A0">
              <w:rPr>
                <w:rFonts w:cs="Arial"/>
                <w:szCs w:val="22"/>
                <w:lang w:val="en"/>
              </w:rPr>
              <w:t xml:space="preserve"> </w:t>
            </w:r>
            <w:r w:rsidRPr="009111A0">
              <w:rPr>
                <w:rStyle w:val="ts-alignment-element"/>
                <w:rFonts w:cs="Arial"/>
                <w:szCs w:val="22"/>
                <w:lang w:val="en"/>
              </w:rPr>
              <w:t>or</w:t>
            </w:r>
            <w:r w:rsidRPr="009111A0">
              <w:rPr>
                <w:rFonts w:cs="Arial"/>
                <w:szCs w:val="22"/>
                <w:lang w:val="en"/>
              </w:rPr>
              <w:t xml:space="preserve"> </w:t>
            </w:r>
            <w:r w:rsidRPr="009111A0">
              <w:rPr>
                <w:rStyle w:val="ts-alignment-element"/>
                <w:rFonts w:cs="Arial"/>
                <w:szCs w:val="22"/>
                <w:lang w:val="en"/>
              </w:rPr>
              <w:t>expiration,</w:t>
            </w:r>
            <w:r w:rsidRPr="009111A0">
              <w:rPr>
                <w:rFonts w:cs="Arial"/>
                <w:szCs w:val="22"/>
                <w:lang w:val="en"/>
              </w:rPr>
              <w:t xml:space="preserve"> </w:t>
            </w:r>
          </w:p>
          <w:p w14:paraId="64F76EF1" w14:textId="77777777" w:rsidR="00780BD9" w:rsidRPr="009111A0" w:rsidRDefault="00780BD9" w:rsidP="00956E6B">
            <w:pPr>
              <w:pStyle w:val="ListParagraph"/>
              <w:numPr>
                <w:ilvl w:val="0"/>
                <w:numId w:val="110"/>
              </w:numPr>
              <w:rPr>
                <w:rFonts w:cs="Arial"/>
                <w:szCs w:val="22"/>
              </w:rPr>
            </w:pP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obligation</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confidentiality</w:t>
            </w:r>
            <w:r w:rsidRPr="009111A0">
              <w:rPr>
                <w:rFonts w:cs="Arial"/>
                <w:szCs w:val="22"/>
                <w:lang w:val="en"/>
              </w:rPr>
              <w:t xml:space="preserve"> </w:t>
            </w:r>
            <w:r w:rsidRPr="009111A0">
              <w:rPr>
                <w:rStyle w:val="ts-alignment-element"/>
                <w:rFonts w:cs="Arial"/>
                <w:szCs w:val="22"/>
                <w:lang w:val="en"/>
              </w:rPr>
              <w:t>set</w:t>
            </w:r>
            <w:r w:rsidRPr="009111A0">
              <w:rPr>
                <w:rFonts w:cs="Arial"/>
                <w:szCs w:val="22"/>
                <w:lang w:val="en"/>
              </w:rPr>
              <w:t xml:space="preserve"> </w:t>
            </w:r>
            <w:r w:rsidRPr="009111A0">
              <w:rPr>
                <w:rStyle w:val="ts-alignment-element"/>
                <w:rFonts w:cs="Arial"/>
                <w:szCs w:val="22"/>
                <w:lang w:val="en"/>
              </w:rPr>
              <w:t>out</w:t>
            </w:r>
            <w:r w:rsidRPr="009111A0">
              <w:rPr>
                <w:rFonts w:cs="Arial"/>
                <w:szCs w:val="22"/>
                <w:lang w:val="en"/>
              </w:rPr>
              <w:t xml:space="preserve"> </w:t>
            </w:r>
            <w:r w:rsidRPr="009111A0">
              <w:rPr>
                <w:rStyle w:val="ts-alignment-element"/>
                <w:rFonts w:cs="Arial"/>
                <w:szCs w:val="22"/>
                <w:lang w:val="en"/>
              </w:rPr>
              <w:t>in</w:t>
            </w:r>
            <w:r w:rsidRPr="009111A0">
              <w:rPr>
                <w:rFonts w:cs="Arial"/>
                <w:szCs w:val="22"/>
                <w:lang w:val="en"/>
              </w:rPr>
              <w:t xml:space="preserve"> </w:t>
            </w:r>
            <w:r w:rsidRPr="009111A0">
              <w:rPr>
                <w:rStyle w:val="ts-alignment-element"/>
                <w:rFonts w:cs="Arial"/>
                <w:szCs w:val="22"/>
                <w:lang w:val="en"/>
              </w:rPr>
              <w:t>clause</w:t>
            </w:r>
            <w:r w:rsidRPr="009111A0">
              <w:rPr>
                <w:rFonts w:cs="Arial"/>
                <w:szCs w:val="22"/>
                <w:lang w:val="en"/>
              </w:rPr>
              <w:t xml:space="preserve"> </w:t>
            </w:r>
            <w:r w:rsidRPr="009111A0">
              <w:rPr>
                <w:rStyle w:val="ts-alignment-element"/>
                <w:rFonts w:cs="Arial"/>
                <w:szCs w:val="22"/>
                <w:lang w:val="en"/>
              </w:rPr>
              <w:t>GCC</w:t>
            </w:r>
            <w:r w:rsidRPr="009111A0">
              <w:rPr>
                <w:rFonts w:cs="Arial"/>
                <w:szCs w:val="22"/>
                <w:lang w:val="en"/>
              </w:rPr>
              <w:t xml:space="preserve"> </w:t>
            </w:r>
            <w:r w:rsidRPr="009111A0">
              <w:rPr>
                <w:rStyle w:val="ts-alignment-element"/>
                <w:rFonts w:cs="Arial"/>
                <w:szCs w:val="22"/>
                <w:lang w:val="en"/>
              </w:rPr>
              <w:t>12,</w:t>
            </w:r>
            <w:r w:rsidRPr="009111A0">
              <w:rPr>
                <w:rFonts w:cs="Arial"/>
                <w:szCs w:val="22"/>
                <w:lang w:val="en"/>
              </w:rPr>
              <w:t xml:space="preserve"> </w:t>
            </w:r>
          </w:p>
          <w:p w14:paraId="45BA3F1C" w14:textId="77777777" w:rsidR="00780BD9" w:rsidRPr="00F6040A" w:rsidRDefault="00780BD9" w:rsidP="00956E6B">
            <w:pPr>
              <w:pStyle w:val="ListParagraph"/>
              <w:numPr>
                <w:ilvl w:val="0"/>
                <w:numId w:val="110"/>
              </w:numPr>
              <w:rPr>
                <w:rFonts w:cs="Arial"/>
                <w:szCs w:val="22"/>
              </w:rPr>
            </w:pPr>
            <w:r w:rsidRPr="00F6040A">
              <w:rPr>
                <w:rStyle w:val="ts-alignment-element"/>
                <w:rFonts w:cs="Arial"/>
                <w:szCs w:val="22"/>
              </w:rPr>
              <w:t>The</w:t>
            </w:r>
            <w:r w:rsidRPr="00F6040A">
              <w:rPr>
                <w:rFonts w:cs="Arial"/>
                <w:szCs w:val="22"/>
              </w:rPr>
              <w:t xml:space="preserve"> </w:t>
            </w:r>
            <w:r w:rsidRPr="00F6040A">
              <w:rPr>
                <w:rStyle w:val="ts-alignment-element"/>
                <w:rFonts w:cs="Arial"/>
                <w:szCs w:val="22"/>
              </w:rPr>
              <w:t>consultant's</w:t>
            </w:r>
            <w:r w:rsidRPr="00F6040A">
              <w:rPr>
                <w:rFonts w:cs="Arial"/>
                <w:szCs w:val="22"/>
              </w:rPr>
              <w:t xml:space="preserve"> </w:t>
            </w:r>
            <w:r w:rsidRPr="00F6040A">
              <w:rPr>
                <w:rStyle w:val="ts-alignment-element"/>
                <w:rFonts w:cs="Arial"/>
                <w:szCs w:val="22"/>
              </w:rPr>
              <w:t>obligation</w:t>
            </w:r>
            <w:r w:rsidRPr="00F6040A">
              <w:rPr>
                <w:rFonts w:cs="Arial"/>
                <w:szCs w:val="22"/>
              </w:rPr>
              <w:t xml:space="preserve"> </w:t>
            </w:r>
            <w:r w:rsidRPr="00F6040A">
              <w:rPr>
                <w:rStyle w:val="ts-alignment-element"/>
                <w:rFonts w:cs="Arial"/>
                <w:szCs w:val="22"/>
              </w:rPr>
              <w:t>to</w:t>
            </w:r>
            <w:r w:rsidRPr="00F6040A">
              <w:rPr>
                <w:rFonts w:cs="Arial"/>
                <w:szCs w:val="22"/>
              </w:rPr>
              <w:t xml:space="preserve"> </w:t>
            </w:r>
            <w:r w:rsidRPr="00F6040A">
              <w:rPr>
                <w:rStyle w:val="ts-alignment-element"/>
                <w:rFonts w:cs="Arial"/>
                <w:szCs w:val="22"/>
              </w:rPr>
              <w:t>permit</w:t>
            </w:r>
            <w:r w:rsidRPr="00F6040A">
              <w:rPr>
                <w:rFonts w:cs="Arial"/>
                <w:szCs w:val="22"/>
              </w:rPr>
              <w:t xml:space="preserve"> </w:t>
            </w:r>
            <w:r w:rsidRPr="00F6040A">
              <w:rPr>
                <w:rStyle w:val="ts-alignment-element"/>
                <w:rFonts w:cs="Arial"/>
                <w:szCs w:val="22"/>
              </w:rPr>
              <w:t>inspection,</w:t>
            </w:r>
            <w:r w:rsidRPr="00F6040A">
              <w:rPr>
                <w:rFonts w:cs="Arial"/>
                <w:szCs w:val="22"/>
              </w:rPr>
              <w:t xml:space="preserve"> </w:t>
            </w:r>
            <w:r w:rsidRPr="00F6040A">
              <w:rPr>
                <w:rStyle w:val="ts-alignment-element"/>
                <w:rFonts w:cs="Arial"/>
                <w:szCs w:val="22"/>
              </w:rPr>
              <w:t>copying</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auditing</w:t>
            </w:r>
            <w:r w:rsidRPr="00F6040A">
              <w:rPr>
                <w:rFonts w:cs="Arial"/>
                <w:szCs w:val="22"/>
              </w:rPr>
              <w:t xml:space="preserve"> </w:t>
            </w:r>
            <w:r w:rsidRPr="00F6040A">
              <w:rPr>
                <w:rStyle w:val="ts-alignment-element"/>
                <w:rFonts w:cs="Arial"/>
                <w:szCs w:val="22"/>
              </w:rPr>
              <w:t>of</w:t>
            </w:r>
            <w:r w:rsidRPr="00F6040A">
              <w:rPr>
                <w:rFonts w:cs="Arial"/>
                <w:szCs w:val="22"/>
              </w:rPr>
              <w:t xml:space="preserve"> </w:t>
            </w:r>
            <w:r w:rsidRPr="00F6040A">
              <w:rPr>
                <w:rStyle w:val="ts-alignment-element"/>
                <w:rFonts w:cs="Arial"/>
                <w:szCs w:val="22"/>
              </w:rPr>
              <w:t>his</w:t>
            </w:r>
            <w:r w:rsidRPr="00F6040A">
              <w:rPr>
                <w:rFonts w:cs="Arial"/>
                <w:szCs w:val="22"/>
              </w:rPr>
              <w:t xml:space="preserve"> </w:t>
            </w:r>
            <w:r w:rsidRPr="00F6040A">
              <w:rPr>
                <w:rStyle w:val="ts-alignment-element"/>
                <w:rFonts w:cs="Arial"/>
                <w:szCs w:val="22"/>
              </w:rPr>
              <w:t>accounts</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records</w:t>
            </w:r>
            <w:r w:rsidRPr="00F6040A">
              <w:rPr>
                <w:rFonts w:cs="Arial"/>
                <w:szCs w:val="22"/>
              </w:rPr>
              <w:t xml:space="preserve"> </w:t>
            </w:r>
            <w:r w:rsidRPr="00F6040A">
              <w:rPr>
                <w:rStyle w:val="ts-alignment-element"/>
                <w:rFonts w:cs="Arial"/>
                <w:szCs w:val="22"/>
              </w:rPr>
              <w:t>as</w:t>
            </w:r>
            <w:r w:rsidRPr="00F6040A">
              <w:rPr>
                <w:rFonts w:cs="Arial"/>
                <w:szCs w:val="22"/>
              </w:rPr>
              <w:t xml:space="preserve"> </w:t>
            </w:r>
            <w:r w:rsidRPr="00F6040A">
              <w:rPr>
                <w:rStyle w:val="ts-alignment-element"/>
                <w:rFonts w:cs="Arial"/>
                <w:szCs w:val="22"/>
              </w:rPr>
              <w:t>set</w:t>
            </w:r>
            <w:r w:rsidRPr="00F6040A">
              <w:rPr>
                <w:rFonts w:cs="Arial"/>
                <w:szCs w:val="22"/>
              </w:rPr>
              <w:t xml:space="preserve"> </w:t>
            </w:r>
            <w:r w:rsidRPr="00F6040A">
              <w:rPr>
                <w:rStyle w:val="ts-alignment-element"/>
                <w:rFonts w:cs="Arial"/>
                <w:szCs w:val="22"/>
              </w:rPr>
              <w:t>out</w:t>
            </w:r>
            <w:r w:rsidRPr="00F6040A">
              <w:rPr>
                <w:rFonts w:cs="Arial"/>
                <w:szCs w:val="22"/>
              </w:rPr>
              <w:t xml:space="preserve"> </w:t>
            </w:r>
            <w:r w:rsidRPr="00F6040A">
              <w:rPr>
                <w:rStyle w:val="ts-alignment-element"/>
                <w:rFonts w:cs="Arial"/>
                <w:szCs w:val="22"/>
              </w:rPr>
              <w:t>in</w:t>
            </w:r>
            <w:r w:rsidRPr="00F6040A">
              <w:rPr>
                <w:rFonts w:cs="Arial"/>
                <w:szCs w:val="22"/>
              </w:rPr>
              <w:t xml:space="preserve"> </w:t>
            </w:r>
            <w:r w:rsidRPr="00F6040A">
              <w:rPr>
                <w:rStyle w:val="ts-alignment-element"/>
                <w:rFonts w:cs="Arial"/>
                <w:szCs w:val="22"/>
              </w:rPr>
              <w:t>clause</w:t>
            </w:r>
            <w:r w:rsidRPr="00F6040A">
              <w:rPr>
                <w:rFonts w:cs="Arial"/>
                <w:szCs w:val="22"/>
              </w:rPr>
              <w:t xml:space="preserve"> </w:t>
            </w:r>
            <w:r w:rsidRPr="00F6040A">
              <w:rPr>
                <w:rStyle w:val="ts-alignment-element"/>
                <w:rFonts w:cs="Arial"/>
                <w:szCs w:val="22"/>
              </w:rPr>
              <w:t>CGC</w:t>
            </w:r>
            <w:r w:rsidRPr="00F6040A">
              <w:rPr>
                <w:rFonts w:cs="Arial"/>
                <w:szCs w:val="22"/>
              </w:rPr>
              <w:t xml:space="preserve"> </w:t>
            </w:r>
            <w:r w:rsidRPr="00F6040A">
              <w:rPr>
                <w:rStyle w:val="ts-alignment-element"/>
                <w:rFonts w:cs="Arial"/>
                <w:szCs w:val="22"/>
              </w:rPr>
              <w:t>15,</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p>
          <w:p w14:paraId="6D77D8FC" w14:textId="0B83AADA" w:rsidR="00780BD9" w:rsidRPr="009111A0" w:rsidRDefault="00780BD9" w:rsidP="00956E6B">
            <w:pPr>
              <w:pStyle w:val="ListParagraph"/>
              <w:numPr>
                <w:ilvl w:val="0"/>
                <w:numId w:val="110"/>
              </w:numPr>
              <w:rPr>
                <w:rFonts w:cs="Arial"/>
                <w:szCs w:val="22"/>
                <w:u w:val="single"/>
              </w:rPr>
            </w:pPr>
            <w:r w:rsidRPr="00F6040A">
              <w:rPr>
                <w:rStyle w:val="ts-alignment-element"/>
                <w:rFonts w:cs="Arial"/>
                <w:szCs w:val="22"/>
              </w:rPr>
              <w:t>Any</w:t>
            </w:r>
            <w:r w:rsidRPr="00F6040A">
              <w:rPr>
                <w:rFonts w:cs="Arial"/>
                <w:szCs w:val="22"/>
              </w:rPr>
              <w:t xml:space="preserve"> </w:t>
            </w:r>
            <w:r w:rsidRPr="00F6040A">
              <w:rPr>
                <w:rStyle w:val="ts-alignment-element"/>
                <w:rFonts w:cs="Arial"/>
                <w:szCs w:val="22"/>
              </w:rPr>
              <w:t>rights</w:t>
            </w:r>
            <w:r w:rsidRPr="00F6040A">
              <w:rPr>
                <w:rFonts w:cs="Arial"/>
                <w:szCs w:val="22"/>
              </w:rPr>
              <w:t xml:space="preserve"> </w:t>
            </w:r>
            <w:r w:rsidRPr="00F6040A">
              <w:rPr>
                <w:rStyle w:val="ts-alignment-element"/>
                <w:rFonts w:cs="Arial"/>
                <w:szCs w:val="22"/>
              </w:rPr>
              <w:t>that</w:t>
            </w:r>
            <w:r w:rsidRPr="00F6040A">
              <w:rPr>
                <w:rFonts w:cs="Arial"/>
                <w:szCs w:val="22"/>
              </w:rPr>
              <w:t xml:space="preserve"> </w:t>
            </w:r>
            <w:r w:rsidRPr="00F6040A">
              <w:rPr>
                <w:rStyle w:val="ts-alignment-element"/>
                <w:rFonts w:cs="Arial"/>
                <w:szCs w:val="22"/>
              </w:rPr>
              <w:t>a</w:t>
            </w:r>
            <w:r w:rsidRPr="00F6040A">
              <w:rPr>
                <w:rFonts w:cs="Arial"/>
                <w:szCs w:val="22"/>
              </w:rPr>
              <w:t xml:space="preserve"> </w:t>
            </w:r>
            <w:r w:rsidRPr="00F6040A">
              <w:rPr>
                <w:rStyle w:val="ts-alignment-element"/>
                <w:rFonts w:cs="Arial"/>
                <w:szCs w:val="22"/>
              </w:rPr>
              <w:t>party</w:t>
            </w:r>
            <w:r w:rsidRPr="00F6040A">
              <w:rPr>
                <w:rFonts w:cs="Arial"/>
                <w:szCs w:val="22"/>
              </w:rPr>
              <w:t xml:space="preserve"> </w:t>
            </w:r>
            <w:r w:rsidRPr="00F6040A">
              <w:rPr>
                <w:rStyle w:val="ts-alignment-element"/>
                <w:rFonts w:cs="Arial"/>
                <w:szCs w:val="22"/>
              </w:rPr>
              <w:t>may</w:t>
            </w:r>
            <w:r w:rsidRPr="00F6040A">
              <w:rPr>
                <w:rFonts w:cs="Arial"/>
                <w:szCs w:val="22"/>
              </w:rPr>
              <w:t xml:space="preserve"> </w:t>
            </w:r>
            <w:r w:rsidRPr="00F6040A">
              <w:rPr>
                <w:rStyle w:val="ts-alignment-element"/>
                <w:rFonts w:cs="Arial"/>
                <w:szCs w:val="22"/>
              </w:rPr>
              <w:t>have</w:t>
            </w:r>
            <w:r w:rsidRPr="00F6040A">
              <w:rPr>
                <w:rFonts w:cs="Arial"/>
                <w:szCs w:val="22"/>
              </w:rPr>
              <w:t xml:space="preserve"> </w:t>
            </w:r>
            <w:r w:rsidRPr="00F6040A">
              <w:rPr>
                <w:rStyle w:val="ts-alignment-element"/>
                <w:rFonts w:cs="Arial"/>
                <w:szCs w:val="22"/>
              </w:rPr>
              <w:t>under</w:t>
            </w:r>
            <w:r w:rsidRPr="00F6040A">
              <w:rPr>
                <w:rFonts w:cs="Arial"/>
                <w:szCs w:val="22"/>
              </w:rPr>
              <w:t xml:space="preserve"> </w:t>
            </w:r>
            <w:r w:rsidRPr="00F6040A">
              <w:rPr>
                <w:rStyle w:val="ts-alignment-element"/>
                <w:rFonts w:cs="Arial"/>
                <w:szCs w:val="22"/>
              </w:rPr>
              <w:t>applicable</w:t>
            </w:r>
            <w:r w:rsidRPr="00F6040A">
              <w:rPr>
                <w:rFonts w:cs="Arial"/>
                <w:szCs w:val="22"/>
              </w:rPr>
              <w:t xml:space="preserve"> </w:t>
            </w:r>
            <w:r w:rsidRPr="00F6040A">
              <w:rPr>
                <w:rStyle w:val="ts-alignment-element"/>
                <w:rFonts w:cs="Arial"/>
                <w:szCs w:val="22"/>
              </w:rPr>
              <w:t>law.</w:t>
            </w:r>
          </w:p>
          <w:p w14:paraId="131DA981" w14:textId="1513FFB9" w:rsidR="00780BD9" w:rsidRPr="00154ABB" w:rsidRDefault="00780BD9" w:rsidP="00780BD9">
            <w:pPr>
              <w:spacing w:after="0" w:line="240" w:lineRule="auto"/>
              <w:contextualSpacing/>
              <w:jc w:val="both"/>
              <w:rPr>
                <w:rFonts w:ascii="Arial" w:eastAsia="Times New Roman" w:hAnsi="Arial" w:cs="Arial"/>
                <w:u w:val="single"/>
                <w:lang w:val="en-US"/>
              </w:rPr>
            </w:pPr>
          </w:p>
        </w:tc>
      </w:tr>
    </w:tbl>
    <w:p w14:paraId="74711FBF" w14:textId="77777777" w:rsidR="00F74C84" w:rsidRPr="00154ABB" w:rsidRDefault="00F74C84" w:rsidP="00F74C84">
      <w:pPr>
        <w:rPr>
          <w:rFonts w:ascii="Arial" w:hAnsi="Arial" w:cs="Arial"/>
          <w:b/>
          <w:bCs/>
          <w:lang w:val="en-US"/>
        </w:rPr>
      </w:pPr>
    </w:p>
    <w:p w14:paraId="0D8FB67D" w14:textId="5D58A310" w:rsidR="001B3FF0" w:rsidRPr="00154ABB" w:rsidRDefault="001B3FF0" w:rsidP="00FA6E4B">
      <w:pPr>
        <w:jc w:val="center"/>
        <w:rPr>
          <w:rFonts w:cstheme="minorHAnsi"/>
          <w:b/>
          <w:bCs/>
          <w:sz w:val="24"/>
          <w:szCs w:val="24"/>
          <w:lang w:val="en-US"/>
        </w:rPr>
      </w:pPr>
    </w:p>
    <w:p w14:paraId="2C748BDC" w14:textId="0E2631BE" w:rsidR="001B3FF0" w:rsidRPr="00154ABB" w:rsidRDefault="001B3FF0" w:rsidP="00FA6E4B">
      <w:pPr>
        <w:jc w:val="center"/>
        <w:rPr>
          <w:rFonts w:cstheme="minorHAnsi"/>
          <w:b/>
          <w:bCs/>
          <w:sz w:val="24"/>
          <w:szCs w:val="24"/>
          <w:lang w:val="en-US"/>
        </w:rPr>
      </w:pPr>
    </w:p>
    <w:p w14:paraId="38AA1A19" w14:textId="70B7FB69" w:rsidR="001B3FF0" w:rsidRPr="00154ABB" w:rsidRDefault="001B3FF0" w:rsidP="00FA6E4B">
      <w:pPr>
        <w:jc w:val="center"/>
        <w:rPr>
          <w:rFonts w:cstheme="minorHAnsi"/>
          <w:b/>
          <w:bCs/>
          <w:sz w:val="24"/>
          <w:szCs w:val="24"/>
          <w:lang w:val="en-US"/>
        </w:rPr>
      </w:pPr>
    </w:p>
    <w:p w14:paraId="41CF15D1" w14:textId="4DA4BB95" w:rsidR="001B3FF0" w:rsidRPr="00154ABB" w:rsidRDefault="001B3FF0" w:rsidP="001B3FF0">
      <w:pPr>
        <w:spacing w:after="0" w:line="240" w:lineRule="auto"/>
        <w:jc w:val="center"/>
        <w:rPr>
          <w:rFonts w:ascii="Calibri" w:eastAsia="Times New Roman" w:hAnsi="Calibri" w:cs="Calibri"/>
          <w:b/>
          <w:bCs/>
          <w:sz w:val="32"/>
          <w:szCs w:val="32"/>
          <w:lang w:val="en-US"/>
        </w:rPr>
      </w:pPr>
      <w:r w:rsidRPr="00154ABB">
        <w:rPr>
          <w:rFonts w:ascii="Calibri" w:eastAsia="Times New Roman" w:hAnsi="Calibri" w:cs="Calibri"/>
          <w:b/>
          <w:bCs/>
          <w:sz w:val="32"/>
          <w:szCs w:val="32"/>
          <w:lang w:val="en-US"/>
        </w:rPr>
        <w:lastRenderedPageBreak/>
        <w:t>Particular</w:t>
      </w:r>
      <w:r w:rsidR="009111A0">
        <w:rPr>
          <w:rFonts w:ascii="Calibri" w:eastAsia="Times New Roman" w:hAnsi="Calibri" w:cs="Calibri"/>
          <w:b/>
          <w:bCs/>
          <w:sz w:val="32"/>
          <w:szCs w:val="32"/>
          <w:lang w:val="en-US"/>
        </w:rPr>
        <w:t xml:space="preserve"> Conditions of Contract</w:t>
      </w:r>
    </w:p>
    <w:p w14:paraId="4084C0C7" w14:textId="77777777" w:rsidR="001B3FF0" w:rsidRPr="00154ABB" w:rsidRDefault="001B3FF0" w:rsidP="001B3FF0">
      <w:pPr>
        <w:spacing w:after="160" w:line="259" w:lineRule="auto"/>
        <w:rPr>
          <w:rFonts w:ascii="Calibri" w:eastAsia="Times New Roman" w:hAnsi="Calibri" w:cs="Calibri"/>
          <w:sz w:val="24"/>
          <w:szCs w:val="24"/>
          <w:lang w:val="en-US"/>
        </w:rPr>
      </w:pPr>
      <w:r w:rsidRPr="00154ABB">
        <w:rPr>
          <w:rFonts w:ascii="Calibri" w:eastAsia="Times New Roman" w:hAnsi="Calibri" w:cs="Calibri"/>
          <w:sz w:val="24"/>
          <w:szCs w:val="24"/>
          <w:lang w:val="en-US"/>
        </w:rPr>
        <w:br w:type="page"/>
      </w:r>
    </w:p>
    <w:p w14:paraId="3FE46191" w14:textId="77777777" w:rsidR="001B3FF0" w:rsidRPr="00154ABB" w:rsidRDefault="001B3FF0" w:rsidP="001B3FF0">
      <w:pPr>
        <w:spacing w:after="160" w:line="259" w:lineRule="auto"/>
        <w:rPr>
          <w:rFonts w:ascii="Calibri" w:eastAsia="Times New Roman" w:hAnsi="Calibri" w:cs="Calibri"/>
          <w:sz w:val="24"/>
          <w:szCs w:val="24"/>
          <w:lang w:val="en-US"/>
        </w:rPr>
      </w:pPr>
    </w:p>
    <w:p w14:paraId="377FD842" w14:textId="6E7F8854" w:rsidR="001B3FF0" w:rsidRPr="00154ABB" w:rsidRDefault="001B3FF0" w:rsidP="001B3FF0">
      <w:pPr>
        <w:spacing w:after="0" w:line="240" w:lineRule="auto"/>
        <w:jc w:val="center"/>
        <w:rPr>
          <w:rFonts w:ascii="Arial" w:eastAsia="Times New Roman" w:hAnsi="Arial" w:cs="Arial"/>
          <w:b/>
          <w:bCs/>
          <w:sz w:val="28"/>
          <w:szCs w:val="28"/>
          <w:lang w:val="en-US"/>
        </w:rPr>
      </w:pPr>
      <w:r w:rsidRPr="00154ABB">
        <w:rPr>
          <w:rFonts w:ascii="Arial" w:eastAsia="Times New Roman" w:hAnsi="Arial" w:cs="Arial"/>
          <w:b/>
          <w:bCs/>
          <w:sz w:val="28"/>
          <w:szCs w:val="28"/>
          <w:lang w:val="en-US"/>
        </w:rPr>
        <w:t>Particular</w:t>
      </w:r>
      <w:r w:rsidR="002F0321">
        <w:rPr>
          <w:rFonts w:ascii="Arial" w:eastAsia="Times New Roman" w:hAnsi="Arial" w:cs="Arial"/>
          <w:b/>
          <w:bCs/>
          <w:sz w:val="28"/>
          <w:szCs w:val="28"/>
          <w:lang w:val="en-US"/>
        </w:rPr>
        <w:t xml:space="preserve"> Conditions of </w:t>
      </w:r>
      <w:r w:rsidRPr="00154ABB">
        <w:rPr>
          <w:rFonts w:ascii="Arial" w:eastAsia="Times New Roman" w:hAnsi="Arial" w:cs="Arial"/>
          <w:b/>
          <w:bCs/>
          <w:sz w:val="28"/>
          <w:szCs w:val="28"/>
          <w:lang w:val="en-US"/>
        </w:rPr>
        <w:t>Contra</w:t>
      </w:r>
      <w:r w:rsidR="002F0321">
        <w:rPr>
          <w:rFonts w:ascii="Arial" w:eastAsia="Times New Roman" w:hAnsi="Arial" w:cs="Arial"/>
          <w:b/>
          <w:bCs/>
          <w:sz w:val="28"/>
          <w:szCs w:val="28"/>
          <w:lang w:val="en-US"/>
        </w:rPr>
        <w:t>c</w:t>
      </w:r>
      <w:r w:rsidRPr="00154ABB">
        <w:rPr>
          <w:rFonts w:ascii="Arial" w:eastAsia="Times New Roman" w:hAnsi="Arial" w:cs="Arial"/>
          <w:b/>
          <w:bCs/>
          <w:sz w:val="28"/>
          <w:szCs w:val="28"/>
          <w:lang w:val="en-US"/>
        </w:rPr>
        <w:t>t</w:t>
      </w:r>
    </w:p>
    <w:p w14:paraId="3E983AFC" w14:textId="77777777" w:rsidR="001B3FF0" w:rsidRPr="00154ABB" w:rsidRDefault="001B3FF0" w:rsidP="001B3FF0">
      <w:pPr>
        <w:spacing w:after="0" w:line="240" w:lineRule="auto"/>
        <w:jc w:val="both"/>
        <w:rPr>
          <w:rFonts w:ascii="Calibri" w:eastAsia="Times New Roman" w:hAnsi="Calibri" w:cs="Calibri"/>
          <w:sz w:val="24"/>
          <w:szCs w:val="24"/>
          <w:lang w:val="en-US"/>
        </w:rPr>
      </w:pPr>
    </w:p>
    <w:p w14:paraId="3300988F" w14:textId="77777777" w:rsidR="002F0321" w:rsidRPr="002F0321" w:rsidRDefault="002F0321" w:rsidP="002F0321">
      <w:pPr>
        <w:spacing w:before="60" w:after="60"/>
        <w:jc w:val="both"/>
        <w:rPr>
          <w:rFonts w:ascii="Arial" w:hAnsi="Arial" w:cs="Arial"/>
          <w:lang w:val="en-US"/>
        </w:rPr>
      </w:pP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following</w:t>
      </w:r>
      <w:r w:rsidRPr="002F0321">
        <w:rPr>
          <w:rFonts w:ascii="Arial" w:hAnsi="Arial" w:cs="Arial"/>
          <w:lang w:val="en-US"/>
        </w:rPr>
        <w:t xml:space="preserve"> </w:t>
      </w:r>
      <w:r w:rsidRPr="002F0321">
        <w:rPr>
          <w:rStyle w:val="ts-alignment-element"/>
          <w:rFonts w:ascii="Arial" w:hAnsi="Arial" w:cs="Arial"/>
          <w:lang w:val="en-US"/>
        </w:rPr>
        <w:t>Particular</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(PCC)</w:t>
      </w:r>
      <w:r w:rsidRPr="002F0321">
        <w:rPr>
          <w:rFonts w:ascii="Arial" w:hAnsi="Arial" w:cs="Arial"/>
          <w:lang w:val="en-US"/>
        </w:rPr>
        <w:t xml:space="preserve"> </w:t>
      </w:r>
      <w:r w:rsidRPr="002F0321">
        <w:rPr>
          <w:rStyle w:val="ts-alignment-element"/>
          <w:rFonts w:ascii="Arial" w:hAnsi="Arial" w:cs="Arial"/>
          <w:lang w:val="en-US"/>
        </w:rPr>
        <w:t>will</w:t>
      </w:r>
      <w:r w:rsidRPr="002F0321">
        <w:rPr>
          <w:rFonts w:ascii="Arial" w:hAnsi="Arial" w:cs="Arial"/>
          <w:lang w:val="en-US"/>
        </w:rPr>
        <w:t xml:space="preserve"> su</w:t>
      </w:r>
      <w:r w:rsidRPr="002F0321">
        <w:rPr>
          <w:rStyle w:val="ts-alignment-element"/>
          <w:rFonts w:ascii="Arial" w:hAnsi="Arial" w:cs="Arial"/>
          <w:lang w:val="en-US"/>
        </w:rPr>
        <w:t>pplement</w:t>
      </w:r>
      <w:r w:rsidRPr="002F0321">
        <w:rPr>
          <w:rFonts w:ascii="Arial" w:hAnsi="Arial" w:cs="Arial"/>
          <w:lang w:val="en-US"/>
        </w:rPr>
        <w:t xml:space="preserve"> </w:t>
      </w:r>
      <w:r w:rsidRPr="002F0321">
        <w:rPr>
          <w:rStyle w:val="ts-alignment-element"/>
          <w:rFonts w:ascii="Arial" w:hAnsi="Arial" w:cs="Arial"/>
          <w:lang w:val="en-US"/>
        </w:rPr>
        <w:t>and/or</w:t>
      </w:r>
      <w:r w:rsidRPr="002F0321">
        <w:rPr>
          <w:rFonts w:ascii="Arial" w:hAnsi="Arial" w:cs="Arial"/>
          <w:lang w:val="en-US"/>
        </w:rPr>
        <w:t xml:space="preserve"> </w:t>
      </w:r>
      <w:r w:rsidRPr="002F0321">
        <w:rPr>
          <w:rStyle w:val="ts-alignment-element"/>
          <w:rFonts w:ascii="Arial" w:hAnsi="Arial" w:cs="Arial"/>
          <w:lang w:val="en-US"/>
        </w:rPr>
        <w:t>vary</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General</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r w:rsidRPr="002F0321">
        <w:rPr>
          <w:rStyle w:val="ts-alignment-element"/>
          <w:rFonts w:ascii="Arial" w:hAnsi="Arial" w:cs="Arial"/>
          <w:lang w:val="en-US"/>
        </w:rPr>
        <w:t>In</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event</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a</w:t>
      </w:r>
      <w:r w:rsidRPr="002F0321">
        <w:rPr>
          <w:rFonts w:ascii="Arial" w:hAnsi="Arial" w:cs="Arial"/>
          <w:lang w:val="en-US"/>
        </w:rPr>
        <w:t xml:space="preserve"> </w:t>
      </w:r>
      <w:r w:rsidRPr="002F0321">
        <w:rPr>
          <w:rStyle w:val="ts-alignment-element"/>
          <w:rFonts w:ascii="Arial" w:hAnsi="Arial" w:cs="Arial"/>
          <w:lang w:val="en-US"/>
        </w:rPr>
        <w:t>conflict,</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provisions</w:t>
      </w:r>
      <w:r w:rsidRPr="002F0321">
        <w:rPr>
          <w:rFonts w:ascii="Arial" w:hAnsi="Arial" w:cs="Arial"/>
          <w:lang w:val="en-US"/>
        </w:rPr>
        <w:t xml:space="preserve"> </w:t>
      </w:r>
      <w:r w:rsidRPr="002F0321">
        <w:rPr>
          <w:rStyle w:val="ts-alignment-element"/>
          <w:rFonts w:ascii="Arial" w:hAnsi="Arial" w:cs="Arial"/>
          <w:lang w:val="en-US"/>
        </w:rPr>
        <w:t>set</w:t>
      </w:r>
      <w:r w:rsidRPr="002F0321">
        <w:rPr>
          <w:rFonts w:ascii="Arial" w:hAnsi="Arial" w:cs="Arial"/>
          <w:lang w:val="en-US"/>
        </w:rPr>
        <w:t xml:space="preserve"> forth </w:t>
      </w:r>
      <w:r w:rsidRPr="002F0321">
        <w:rPr>
          <w:rStyle w:val="ts-alignment-element"/>
          <w:rFonts w:ascii="Arial" w:hAnsi="Arial" w:cs="Arial"/>
          <w:lang w:val="en-US"/>
        </w:rPr>
        <w:t>herein</w:t>
      </w:r>
      <w:r w:rsidRPr="002F0321">
        <w:rPr>
          <w:rFonts w:ascii="Arial" w:hAnsi="Arial" w:cs="Arial"/>
          <w:lang w:val="en-US"/>
        </w:rPr>
        <w:t xml:space="preserve"> </w:t>
      </w:r>
      <w:r w:rsidRPr="002F0321">
        <w:rPr>
          <w:rStyle w:val="ts-alignment-element"/>
          <w:rFonts w:ascii="Arial" w:hAnsi="Arial" w:cs="Arial"/>
          <w:lang w:val="en-US"/>
        </w:rPr>
        <w:t>shall</w:t>
      </w:r>
      <w:r w:rsidRPr="002F0321">
        <w:rPr>
          <w:rFonts w:ascii="Arial" w:hAnsi="Arial" w:cs="Arial"/>
          <w:lang w:val="en-US"/>
        </w:rPr>
        <w:t xml:space="preserve"> </w:t>
      </w:r>
      <w:r w:rsidRPr="002F0321">
        <w:rPr>
          <w:rStyle w:val="ts-alignment-element"/>
          <w:rFonts w:ascii="Arial" w:hAnsi="Arial" w:cs="Arial"/>
          <w:lang w:val="en-US"/>
        </w:rPr>
        <w:t>prevail</w:t>
      </w:r>
      <w:r w:rsidRPr="002F0321">
        <w:rPr>
          <w:rFonts w:ascii="Arial" w:hAnsi="Arial" w:cs="Arial"/>
          <w:lang w:val="en-US"/>
        </w:rPr>
        <w:t xml:space="preserve"> </w:t>
      </w:r>
      <w:r w:rsidRPr="002F0321">
        <w:rPr>
          <w:rStyle w:val="ts-alignment-element"/>
          <w:rFonts w:ascii="Arial" w:hAnsi="Arial" w:cs="Arial"/>
          <w:lang w:val="en-US"/>
        </w:rPr>
        <w:t>over</w:t>
      </w:r>
      <w:r w:rsidRPr="002F0321">
        <w:rPr>
          <w:rFonts w:ascii="Arial" w:hAnsi="Arial" w:cs="Arial"/>
          <w:lang w:val="en-US"/>
        </w:rPr>
        <w:t xml:space="preserve"> </w:t>
      </w:r>
      <w:r w:rsidRPr="002F0321">
        <w:rPr>
          <w:rStyle w:val="ts-alignment-element"/>
          <w:rFonts w:ascii="Arial" w:hAnsi="Arial" w:cs="Arial"/>
          <w:lang w:val="en-US"/>
        </w:rPr>
        <w:t>those</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p>
    <w:p w14:paraId="38E96F3B" w14:textId="77777777" w:rsidR="002F0321" w:rsidRPr="002F0321" w:rsidRDefault="002F0321" w:rsidP="002F0321">
      <w:pPr>
        <w:spacing w:before="60" w:after="60"/>
        <w:rPr>
          <w:rFonts w:ascii="Arial" w:hAnsi="Arial" w:cs="Arial"/>
          <w:lang w:val="en-US"/>
        </w:rPr>
      </w:pPr>
    </w:p>
    <w:p w14:paraId="04062ED4" w14:textId="2393F6D9" w:rsidR="001B3FF0" w:rsidRPr="002F0321" w:rsidRDefault="002F0321" w:rsidP="002F0321">
      <w:pPr>
        <w:spacing w:before="60" w:after="60" w:line="240" w:lineRule="auto"/>
        <w:jc w:val="both"/>
        <w:rPr>
          <w:rFonts w:ascii="Arial" w:eastAsia="Times New Roman" w:hAnsi="Arial" w:cs="Arial"/>
          <w:color w:val="FF0000"/>
          <w:lang w:val="en-US"/>
        </w:rPr>
      </w:pPr>
      <w:r w:rsidRPr="002F0321">
        <w:rPr>
          <w:rStyle w:val="ts-alignment-element"/>
          <w:rFonts w:ascii="Arial" w:hAnsi="Arial" w:cs="Arial"/>
          <w:i/>
          <w:iCs/>
          <w:color w:val="FF0000"/>
          <w:lang w:val="en-US"/>
        </w:rPr>
        <w:t>(The Contracting Party</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shall</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select</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appropriate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using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examples</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given</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other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acceptable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to</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Bank</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remove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italic</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text</w:t>
      </w:r>
      <w:r w:rsidR="00531149">
        <w:rPr>
          <w:rStyle w:val="ts-alignment-element"/>
          <w:rFonts w:ascii="Arial" w:hAnsi="Arial" w:cs="Arial"/>
          <w:i/>
          <w:iCs/>
          <w:color w:val="FF0000"/>
          <w:lang w:val="en-US"/>
        </w:rPr>
        <w:t>)</w:t>
      </w:r>
    </w:p>
    <w:p w14:paraId="5D34E32E" w14:textId="0DB4AB94" w:rsidR="001B3FF0" w:rsidRPr="002F0321" w:rsidRDefault="001B3FF0" w:rsidP="00E83A86">
      <w:pPr>
        <w:rPr>
          <w:rFonts w:ascii="Arial" w:hAnsi="Arial" w:cs="Arial"/>
          <w:b/>
          <w:bCs/>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154ABB" w14:paraId="35420115" w14:textId="77777777" w:rsidTr="005C74AA">
        <w:trPr>
          <w:tblHeader/>
        </w:trPr>
        <w:tc>
          <w:tcPr>
            <w:tcW w:w="990" w:type="dxa"/>
            <w:shd w:val="clear" w:color="auto" w:fill="002060"/>
          </w:tcPr>
          <w:p w14:paraId="6222F3E8" w14:textId="58C6B4D1" w:rsidR="00E83A86" w:rsidRPr="00154ABB" w:rsidRDefault="00E83A86" w:rsidP="00E83A86">
            <w:pPr>
              <w:spacing w:after="0" w:line="240" w:lineRule="auto"/>
              <w:jc w:val="center"/>
              <w:rPr>
                <w:rFonts w:ascii="Arial" w:eastAsia="Times New Roman" w:hAnsi="Arial" w:cs="Arial"/>
                <w:b/>
                <w:color w:val="FFFFFF" w:themeColor="background1"/>
                <w:lang w:val="en-US"/>
              </w:rPr>
            </w:pPr>
            <w:bookmarkStart w:id="523" w:name="_Hlk24649710"/>
            <w:r w:rsidRPr="00154ABB">
              <w:rPr>
                <w:rFonts w:ascii="Arial" w:eastAsia="Times New Roman" w:hAnsi="Arial" w:cs="Arial"/>
                <w:b/>
                <w:color w:val="FFFFFF" w:themeColor="background1"/>
                <w:lang w:val="en-US"/>
              </w:rPr>
              <w:t>Ref</w:t>
            </w:r>
            <w:r w:rsidR="00C405DB" w:rsidRPr="00154ABB">
              <w:rPr>
                <w:rFonts w:ascii="Arial" w:eastAsia="Times New Roman" w:hAnsi="Arial" w:cs="Arial"/>
                <w:b/>
                <w:color w:val="FFFFFF" w:themeColor="background1"/>
                <w:lang w:val="en-US"/>
              </w:rPr>
              <w:t xml:space="preserve">. </w:t>
            </w:r>
            <w:r w:rsidR="002F0321">
              <w:rPr>
                <w:rFonts w:ascii="Arial" w:eastAsia="Times New Roman" w:hAnsi="Arial" w:cs="Arial"/>
                <w:b/>
                <w:color w:val="FFFFFF" w:themeColor="background1"/>
                <w:lang w:val="en-US"/>
              </w:rPr>
              <w:t>to</w:t>
            </w:r>
            <w:r w:rsidRPr="00154ABB">
              <w:rPr>
                <w:rFonts w:ascii="Arial" w:eastAsia="Times New Roman" w:hAnsi="Arial" w:cs="Arial"/>
                <w:b/>
                <w:color w:val="FFFFFF" w:themeColor="background1"/>
                <w:lang w:val="en-US"/>
              </w:rPr>
              <w:t xml:space="preserve"> G</w:t>
            </w:r>
            <w:r w:rsidR="002F0321">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C</w:t>
            </w:r>
          </w:p>
        </w:tc>
        <w:tc>
          <w:tcPr>
            <w:tcW w:w="8460" w:type="dxa"/>
            <w:shd w:val="clear" w:color="auto" w:fill="002060"/>
            <w:vAlign w:val="center"/>
          </w:tcPr>
          <w:p w14:paraId="71F3E917" w14:textId="2B751DD9" w:rsidR="00E83A86" w:rsidRPr="00154ABB" w:rsidRDefault="00C405DB" w:rsidP="00B704A5">
            <w:pPr>
              <w:spacing w:before="60" w:after="6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 xml:space="preserve">Particular </w:t>
            </w:r>
            <w:r w:rsidR="002F0321">
              <w:rPr>
                <w:rFonts w:ascii="Arial" w:eastAsia="Times New Roman" w:hAnsi="Arial" w:cs="Arial"/>
                <w:b/>
                <w:bCs/>
                <w:color w:val="FFFFFF" w:themeColor="background1"/>
                <w:lang w:val="en-US"/>
              </w:rPr>
              <w:t>Conditions of</w:t>
            </w:r>
            <w:r w:rsidRPr="00154ABB">
              <w:rPr>
                <w:rFonts w:ascii="Arial" w:eastAsia="Times New Roman" w:hAnsi="Arial" w:cs="Arial"/>
                <w:b/>
                <w:bCs/>
                <w:color w:val="FFFFFF" w:themeColor="background1"/>
                <w:lang w:val="en-US"/>
              </w:rPr>
              <w:t xml:space="preserve"> Contra</w:t>
            </w:r>
            <w:r w:rsidR="002F0321">
              <w:rPr>
                <w:rFonts w:ascii="Arial" w:eastAsia="Times New Roman" w:hAnsi="Arial" w:cs="Arial"/>
                <w:b/>
                <w:bCs/>
                <w:color w:val="FFFFFF" w:themeColor="background1"/>
                <w:lang w:val="en-US"/>
              </w:rPr>
              <w:t>c</w:t>
            </w:r>
            <w:r w:rsidRPr="00154ABB">
              <w:rPr>
                <w:rFonts w:ascii="Arial" w:eastAsia="Times New Roman" w:hAnsi="Arial" w:cs="Arial"/>
                <w:b/>
                <w:bCs/>
                <w:color w:val="FFFFFF" w:themeColor="background1"/>
                <w:lang w:val="en-US"/>
              </w:rPr>
              <w:t>t</w:t>
            </w:r>
          </w:p>
        </w:tc>
      </w:tr>
      <w:tr w:rsidR="00A857FB" w:rsidRPr="00154ABB" w14:paraId="185B4840" w14:textId="77777777" w:rsidTr="00B704A5">
        <w:tc>
          <w:tcPr>
            <w:tcW w:w="9450" w:type="dxa"/>
            <w:gridSpan w:val="2"/>
            <w:shd w:val="clear" w:color="auto" w:fill="00B050"/>
          </w:tcPr>
          <w:p w14:paraId="28BDE733" w14:textId="3EBB1FAE" w:rsidR="00A857FB" w:rsidRPr="00154ABB" w:rsidRDefault="00DF7FDF" w:rsidP="00956E6B">
            <w:pPr>
              <w:pStyle w:val="ListParagraph"/>
              <w:numPr>
                <w:ilvl w:val="0"/>
                <w:numId w:val="38"/>
              </w:numPr>
              <w:spacing w:before="60" w:after="60"/>
              <w:jc w:val="center"/>
              <w:rPr>
                <w:rFonts w:cs="Arial"/>
              </w:rPr>
            </w:pPr>
            <w:r>
              <w:rPr>
                <w:rFonts w:cs="Arial"/>
                <w:color w:val="FFFFFF" w:themeColor="background1"/>
              </w:rPr>
              <w:t>GENERAL PROVISIONS</w:t>
            </w:r>
          </w:p>
        </w:tc>
      </w:tr>
      <w:tr w:rsidR="00E83A86" w:rsidRPr="004F1567" w14:paraId="3294D674" w14:textId="77777777" w:rsidTr="00DC3771">
        <w:tc>
          <w:tcPr>
            <w:tcW w:w="990" w:type="dxa"/>
          </w:tcPr>
          <w:p w14:paraId="4030417E"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1.1 (f)</w:t>
            </w:r>
          </w:p>
        </w:tc>
        <w:tc>
          <w:tcPr>
            <w:tcW w:w="8460" w:type="dxa"/>
          </w:tcPr>
          <w:p w14:paraId="164D67D3" w14:textId="0ECB9302" w:rsidR="00E83A86" w:rsidRPr="00154ABB" w:rsidRDefault="00DF7FDF" w:rsidP="00E83A86">
            <w:pPr>
              <w:spacing w:after="0" w:line="240" w:lineRule="auto"/>
              <w:jc w:val="both"/>
              <w:rPr>
                <w:rFonts w:ascii="Arial" w:eastAsia="Times New Roman" w:hAnsi="Arial" w:cs="Arial"/>
                <w:i/>
                <w:iCs/>
                <w:color w:val="FF0000"/>
                <w:lang w:val="en-US"/>
              </w:rPr>
            </w:pPr>
            <w:r w:rsidRPr="00E80DA2">
              <w:rPr>
                <w:rFonts w:ascii="Arial" w:hAnsi="Arial" w:cs="Arial"/>
                <w:lang w:val="en-US"/>
              </w:rPr>
              <w:t xml:space="preserve">The Contracting Party, executing agency is: </w:t>
            </w:r>
            <w:r w:rsidRPr="00E80DA2">
              <w:rPr>
                <w:rFonts w:ascii="Arial" w:hAnsi="Arial" w:cs="Arial"/>
                <w:i/>
                <w:iCs/>
                <w:color w:val="FF0000"/>
                <w:lang w:val="en-US"/>
              </w:rPr>
              <w:t>(indicate the name of the executing agency or contracting entity)</w:t>
            </w:r>
          </w:p>
        </w:tc>
      </w:tr>
      <w:tr w:rsidR="00E83A86" w:rsidRPr="004F1567" w14:paraId="4FCB99C7" w14:textId="77777777" w:rsidTr="00DC3771">
        <w:tc>
          <w:tcPr>
            <w:tcW w:w="990" w:type="dxa"/>
          </w:tcPr>
          <w:p w14:paraId="12F400F3"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1.1 (s)</w:t>
            </w:r>
          </w:p>
        </w:tc>
        <w:tc>
          <w:tcPr>
            <w:tcW w:w="8460" w:type="dxa"/>
          </w:tcPr>
          <w:p w14:paraId="35D537D4" w14:textId="698D67C4" w:rsidR="00E83A86" w:rsidRPr="00531149" w:rsidRDefault="00DF7FDF" w:rsidP="00E83A86">
            <w:pPr>
              <w:spacing w:after="0" w:line="240" w:lineRule="auto"/>
              <w:jc w:val="both"/>
              <w:rPr>
                <w:rFonts w:ascii="Arial" w:eastAsia="Times New Roman" w:hAnsi="Arial" w:cs="Arial"/>
                <w:i/>
                <w:iCs/>
                <w:color w:val="FF0000"/>
                <w:lang w:val="en-US"/>
              </w:rPr>
            </w:pPr>
            <w:r w:rsidRPr="00531149">
              <w:rPr>
                <w:rStyle w:val="ts-alignment-element"/>
                <w:rFonts w:ascii="Arial" w:hAnsi="Arial" w:cs="Arial"/>
                <w:lang w:val="en-US"/>
              </w:rPr>
              <w:t>The</w:t>
            </w:r>
            <w:r w:rsidRPr="00531149">
              <w:rPr>
                <w:rFonts w:ascii="Arial" w:hAnsi="Arial" w:cs="Arial"/>
                <w:lang w:val="en-US"/>
              </w:rPr>
              <w:t xml:space="preserve"> </w:t>
            </w:r>
            <w:r w:rsidRPr="00531149">
              <w:rPr>
                <w:rStyle w:val="ts-alignment-element"/>
                <w:rFonts w:ascii="Arial" w:hAnsi="Arial" w:cs="Arial"/>
                <w:lang w:val="en-US"/>
              </w:rPr>
              <w:t>Borrower/Beneficiary</w:t>
            </w:r>
            <w:r w:rsidRPr="00531149">
              <w:rPr>
                <w:rFonts w:ascii="Arial" w:hAnsi="Arial" w:cs="Arial"/>
                <w:lang w:val="en-US"/>
              </w:rPr>
              <w:t xml:space="preserve"> </w:t>
            </w:r>
            <w:r w:rsidRPr="00531149">
              <w:rPr>
                <w:rStyle w:val="ts-alignment-element"/>
                <w:rFonts w:ascii="Arial" w:hAnsi="Arial" w:cs="Arial"/>
                <w:lang w:val="en-US"/>
              </w:rPr>
              <w:t>is:</w:t>
            </w:r>
            <w:r w:rsidRPr="00531149">
              <w:rPr>
                <w:rFonts w:ascii="Arial" w:hAnsi="Arial" w:cs="Arial"/>
                <w:lang w:val="en-US"/>
              </w:rPr>
              <w:t xml:space="preserve"> </w:t>
            </w:r>
            <w:r w:rsidRPr="00531149">
              <w:rPr>
                <w:rStyle w:val="ts-alignment-element"/>
                <w:rFonts w:ascii="Arial" w:hAnsi="Arial" w:cs="Arial"/>
                <w:i/>
                <w:iCs/>
                <w:color w:val="FF0000"/>
                <w:lang w:val="en-US"/>
              </w:rPr>
              <w:t>(indicate name</w:t>
            </w:r>
            <w:r w:rsidRPr="00531149">
              <w:rPr>
                <w:rStyle w:val="ts-alignment-element"/>
                <w:rFonts w:ascii="Arial" w:hAnsi="Arial" w:cs="Arial"/>
                <w:lang w:val="en-US"/>
              </w:rPr>
              <w:t>)</w:t>
            </w:r>
          </w:p>
        </w:tc>
      </w:tr>
      <w:tr w:rsidR="00E83A86" w:rsidRPr="00154ABB" w14:paraId="058F04AE" w14:textId="77777777" w:rsidTr="00DC3771">
        <w:tc>
          <w:tcPr>
            <w:tcW w:w="990" w:type="dxa"/>
          </w:tcPr>
          <w:p w14:paraId="50D7585C"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4.1</w:t>
            </w:r>
          </w:p>
        </w:tc>
        <w:tc>
          <w:tcPr>
            <w:tcW w:w="8460" w:type="dxa"/>
          </w:tcPr>
          <w:p w14:paraId="70659EEE" w14:textId="5AB3B515" w:rsidR="00E83A86" w:rsidRPr="00531149" w:rsidRDefault="00DF7FDF" w:rsidP="00E83A86">
            <w:pPr>
              <w:tabs>
                <w:tab w:val="right" w:pos="7164"/>
              </w:tabs>
              <w:spacing w:before="60" w:after="60" w:line="240" w:lineRule="auto"/>
              <w:jc w:val="both"/>
              <w:rPr>
                <w:rFonts w:ascii="Arial" w:eastAsia="Times New Roman" w:hAnsi="Arial" w:cs="Arial"/>
                <w:i/>
                <w:iCs/>
                <w:color w:val="FF0000"/>
                <w:lang w:val="en-US"/>
              </w:rPr>
            </w:pPr>
            <w:r w:rsidRPr="00531149">
              <w:rPr>
                <w:rFonts w:ascii="Arial" w:hAnsi="Arial" w:cs="Arial"/>
                <w:spacing w:val="-3"/>
                <w:lang w:val="en-US"/>
              </w:rPr>
              <w:t>El official language is:___________________</w:t>
            </w:r>
          </w:p>
        </w:tc>
      </w:tr>
      <w:tr w:rsidR="00E83A86" w:rsidRPr="004F1567" w14:paraId="7015F31D" w14:textId="77777777" w:rsidTr="00DC3771">
        <w:tc>
          <w:tcPr>
            <w:tcW w:w="990" w:type="dxa"/>
          </w:tcPr>
          <w:p w14:paraId="5AB33032"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5.1</w:t>
            </w:r>
          </w:p>
        </w:tc>
        <w:tc>
          <w:tcPr>
            <w:tcW w:w="8460" w:type="dxa"/>
          </w:tcPr>
          <w:p w14:paraId="49AFA85E" w14:textId="73052FB0" w:rsidR="00E83A86" w:rsidRPr="00531149" w:rsidRDefault="00DF7FDF" w:rsidP="00E83A86">
            <w:pPr>
              <w:spacing w:after="0" w:line="240" w:lineRule="auto"/>
              <w:jc w:val="both"/>
              <w:rPr>
                <w:rStyle w:val="ts-alignment-element"/>
                <w:rFonts w:ascii="Arial" w:hAnsi="Arial" w:cs="Arial"/>
                <w:i/>
                <w:iCs/>
                <w:color w:val="FF0000"/>
                <w:lang w:val="en-US"/>
              </w:rPr>
            </w:pPr>
            <w:r w:rsidRPr="00531149">
              <w:rPr>
                <w:rStyle w:val="ts-alignment-element"/>
                <w:rFonts w:ascii="Arial" w:hAnsi="Arial" w:cs="Arial"/>
                <w:lang w:val="en-US"/>
              </w:rPr>
              <w:t>The responsible Associate designated by the JV to act as its representative for the purposes of the contract is</w:t>
            </w:r>
            <w:r w:rsidRPr="00531149">
              <w:rPr>
                <w:rStyle w:val="ts-alignment-element"/>
                <w:rFonts w:ascii="Arial" w:hAnsi="Arial" w:cs="Arial"/>
                <w:i/>
                <w:iCs/>
                <w:color w:val="FF0000"/>
                <w:lang w:val="en-US"/>
              </w:rPr>
              <w:t xml:space="preserve"> (name of the common representative of the JV, who has the authority to enter into obligations and receive instructions for and on behalf of each and every member of the JV)</w:t>
            </w:r>
          </w:p>
          <w:p w14:paraId="29037218" w14:textId="77777777" w:rsidR="00DF7FDF" w:rsidRPr="00531149" w:rsidRDefault="00DF7FDF" w:rsidP="00E83A86">
            <w:pPr>
              <w:spacing w:after="0" w:line="240" w:lineRule="auto"/>
              <w:jc w:val="both"/>
              <w:rPr>
                <w:rFonts w:ascii="Arial" w:eastAsia="Times New Roman" w:hAnsi="Arial" w:cs="Arial"/>
                <w:i/>
                <w:iCs/>
                <w:color w:val="FF0000"/>
                <w:lang w:val="en-US"/>
              </w:rPr>
            </w:pPr>
          </w:p>
          <w:p w14:paraId="72DB04A6" w14:textId="497C3D26" w:rsidR="00E83A86" w:rsidRPr="00531149" w:rsidRDefault="00DF7FDF" w:rsidP="00E83A86">
            <w:pPr>
              <w:spacing w:after="0" w:line="240" w:lineRule="auto"/>
              <w:jc w:val="both"/>
              <w:rPr>
                <w:rFonts w:ascii="Arial" w:eastAsia="Times New Roman" w:hAnsi="Arial" w:cs="Arial"/>
                <w:i/>
                <w:iCs/>
                <w:color w:val="FF0000"/>
                <w:lang w:val="en-US"/>
              </w:rPr>
            </w:pPr>
            <w:r w:rsidRPr="00531149">
              <w:rPr>
                <w:rFonts w:ascii="Arial" w:eastAsia="Times New Roman" w:hAnsi="Arial" w:cs="Arial"/>
                <w:i/>
                <w:iCs/>
                <w:color w:val="FF0000"/>
                <w:lang w:val="en-US"/>
              </w:rPr>
              <w:t>DELTE IN CASE THE SELECTED CONSULTANT IS NOT A JV</w:t>
            </w:r>
          </w:p>
          <w:p w14:paraId="574E40BA" w14:textId="77777777" w:rsidR="00E83A86" w:rsidRPr="00531149" w:rsidRDefault="00E83A86" w:rsidP="00E83A86">
            <w:pPr>
              <w:tabs>
                <w:tab w:val="right" w:pos="7164"/>
              </w:tabs>
              <w:spacing w:before="60" w:after="60" w:line="240" w:lineRule="auto"/>
              <w:jc w:val="both"/>
              <w:rPr>
                <w:rFonts w:ascii="Arial" w:eastAsia="Times New Roman" w:hAnsi="Arial" w:cs="Arial"/>
                <w:i/>
                <w:iCs/>
                <w:color w:val="FF0000"/>
                <w:lang w:val="en-US"/>
              </w:rPr>
            </w:pPr>
          </w:p>
        </w:tc>
      </w:tr>
      <w:tr w:rsidR="00E83A86" w:rsidRPr="004F1567" w14:paraId="3845A37A" w14:textId="77777777" w:rsidTr="00DC3771">
        <w:tc>
          <w:tcPr>
            <w:tcW w:w="990" w:type="dxa"/>
          </w:tcPr>
          <w:p w14:paraId="151C8DAF"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6.1</w:t>
            </w:r>
          </w:p>
        </w:tc>
        <w:tc>
          <w:tcPr>
            <w:tcW w:w="8460" w:type="dxa"/>
          </w:tcPr>
          <w:p w14:paraId="03694D7E" w14:textId="701E83EC" w:rsidR="00DF7FDF" w:rsidRPr="00E80DA2" w:rsidRDefault="00DF7FDF" w:rsidP="00DF7FDF">
            <w:pPr>
              <w:shd w:val="clear" w:color="auto" w:fill="FDFDFD"/>
              <w:jc w:val="both"/>
              <w:rPr>
                <w:rFonts w:ascii="Arial" w:hAnsi="Arial" w:cs="Arial"/>
                <w:b/>
                <w:bCs/>
                <w:lang w:val="en-US"/>
              </w:rPr>
            </w:pPr>
            <w:r>
              <w:rPr>
                <w:rFonts w:ascii="Arial" w:hAnsi="Arial" w:cs="Arial"/>
                <w:i/>
                <w:iCs/>
                <w:color w:val="FF0000"/>
                <w:lang w:val="en-US"/>
              </w:rPr>
              <w:t>(</w:t>
            </w:r>
            <w:r w:rsidRPr="001D74EB">
              <w:rPr>
                <w:rFonts w:ascii="Arial" w:hAnsi="Arial" w:cs="Arial"/>
                <w:i/>
                <w:iCs/>
                <w:color w:val="FF0000"/>
                <w:lang w:val="en-US"/>
              </w:rPr>
              <w:t>When, where appropriate, external sources of financing have established regulations on the origin of subcon</w:t>
            </w:r>
            <w:r>
              <w:rPr>
                <w:rFonts w:ascii="Arial" w:hAnsi="Arial" w:cs="Arial"/>
                <w:i/>
                <w:iCs/>
                <w:color w:val="FF0000"/>
                <w:lang w:val="en-US"/>
              </w:rPr>
              <w:t>sultants</w:t>
            </w:r>
            <w:r w:rsidRPr="001D74EB">
              <w:rPr>
                <w:rFonts w:ascii="Arial" w:hAnsi="Arial" w:cs="Arial"/>
                <w:i/>
                <w:iCs/>
                <w:color w:val="FF0000"/>
                <w:lang w:val="en-US"/>
              </w:rPr>
              <w:t xml:space="preserve"> to be incorporated into the operations and these have been accepted by the Bank, the following paragraphs should be inserted</w:t>
            </w:r>
            <w:r w:rsidRPr="001D74EB">
              <w:rPr>
                <w:rFonts w:ascii="Arial" w:hAnsi="Arial" w:cs="Arial"/>
                <w:b/>
                <w:bCs/>
                <w:i/>
                <w:iCs/>
                <w:color w:val="FF0000"/>
                <w:lang w:val="en-US"/>
              </w:rPr>
              <w:t>. If not, delete them.)</w:t>
            </w:r>
            <w:r w:rsidRPr="001D74EB">
              <w:rPr>
                <w:rFonts w:ascii="Arial" w:hAnsi="Arial" w:cs="Arial"/>
                <w:b/>
                <w:bCs/>
                <w:color w:val="FF0000"/>
                <w:lang w:val="en-US"/>
              </w:rPr>
              <w:t xml:space="preserve"> </w:t>
            </w:r>
          </w:p>
          <w:p w14:paraId="79CE89FA" w14:textId="1780BEDE" w:rsidR="00DF7FDF" w:rsidRPr="00E80DA2" w:rsidRDefault="00DF7FDF" w:rsidP="00DF7FDF">
            <w:pPr>
              <w:shd w:val="clear" w:color="auto" w:fill="FDFDFD"/>
              <w:rPr>
                <w:rFonts w:ascii="Arial" w:hAnsi="Arial" w:cs="Arial"/>
                <w:i/>
                <w:iCs/>
                <w:color w:val="FF0000"/>
                <w:lang w:val="en-US"/>
              </w:rPr>
            </w:pPr>
            <w:r w:rsidRPr="001D74EB">
              <w:rPr>
                <w:rFonts w:ascii="Arial" w:hAnsi="Arial" w:cs="Arial"/>
                <w:lang w:val="en-US"/>
              </w:rPr>
              <w:t>Subcon</w:t>
            </w:r>
            <w:r>
              <w:rPr>
                <w:rFonts w:ascii="Arial" w:hAnsi="Arial" w:cs="Arial"/>
                <w:lang w:val="en-US"/>
              </w:rPr>
              <w:t xml:space="preserve">sultants </w:t>
            </w:r>
            <w:r w:rsidRPr="001D74EB">
              <w:rPr>
                <w:rFonts w:ascii="Arial" w:hAnsi="Arial" w:cs="Arial"/>
                <w:lang w:val="en-US"/>
              </w:rPr>
              <w:t xml:space="preserve">must come from the following countries: </w:t>
            </w:r>
            <w:r w:rsidRPr="001D74EB">
              <w:rPr>
                <w:rFonts w:ascii="Arial" w:hAnsi="Arial" w:cs="Arial"/>
                <w:i/>
                <w:iCs/>
                <w:color w:val="FF0000"/>
                <w:lang w:val="en-US"/>
              </w:rPr>
              <w:t xml:space="preserve">(indicate the countries established in the regulations of external sources) </w:t>
            </w:r>
          </w:p>
          <w:p w14:paraId="0390264C" w14:textId="77777777" w:rsidR="00DF7FDF" w:rsidRPr="00E80DA2" w:rsidRDefault="00DF7FDF" w:rsidP="00DF7FDF">
            <w:pPr>
              <w:shd w:val="clear" w:color="auto" w:fill="FDFDFD"/>
              <w:rPr>
                <w:rFonts w:ascii="Arial" w:hAnsi="Arial" w:cs="Arial"/>
                <w:i/>
                <w:iCs/>
                <w:color w:val="FF0000"/>
                <w:lang w:val="en-US"/>
              </w:rPr>
            </w:pPr>
          </w:p>
          <w:p w14:paraId="63045534" w14:textId="4126F7D5" w:rsidR="00E83A86" w:rsidRPr="00154ABB" w:rsidRDefault="00DF7FDF" w:rsidP="00DF7FDF">
            <w:pPr>
              <w:spacing w:after="0" w:line="240" w:lineRule="auto"/>
              <w:jc w:val="both"/>
              <w:rPr>
                <w:rFonts w:ascii="Arial" w:eastAsia="Times New Roman" w:hAnsi="Arial" w:cs="Arial"/>
                <w:lang w:val="en-US"/>
              </w:rPr>
            </w:pPr>
            <w:r w:rsidRPr="001D74EB">
              <w:rPr>
                <w:rFonts w:ascii="Arial" w:hAnsi="Arial" w:cs="Arial"/>
                <w:i/>
                <w:iCs/>
                <w:color w:val="FF0000"/>
                <w:lang w:val="en-US"/>
              </w:rPr>
              <w:t xml:space="preserve">(Unless otherwise specified by external source regulations) </w:t>
            </w:r>
            <w:r w:rsidRPr="001D74EB">
              <w:rPr>
                <w:rFonts w:ascii="Arial" w:hAnsi="Arial" w:cs="Arial"/>
                <w:lang w:val="en-US"/>
              </w:rPr>
              <w:t>A person's country of origin is considered to be the country where he</w:t>
            </w:r>
            <w:r w:rsidRPr="00E80DA2">
              <w:rPr>
                <w:rFonts w:ascii="Arial" w:hAnsi="Arial" w:cs="Arial"/>
                <w:lang w:val="en-US"/>
              </w:rPr>
              <w:t>/</w:t>
            </w:r>
            <w:r w:rsidRPr="001D74EB">
              <w:rPr>
                <w:rFonts w:ascii="Arial" w:hAnsi="Arial" w:cs="Arial"/>
                <w:lang w:val="en-US"/>
              </w:rPr>
              <w:t xml:space="preserve">she has citizenship and when a company is the country where </w:t>
            </w:r>
            <w:r w:rsidRPr="00E80DA2">
              <w:rPr>
                <w:rFonts w:ascii="Arial" w:hAnsi="Arial" w:cs="Arial"/>
                <w:lang w:val="en-US"/>
              </w:rPr>
              <w:t>it</w:t>
            </w:r>
            <w:r w:rsidRPr="001D74EB">
              <w:rPr>
                <w:rFonts w:ascii="Arial" w:hAnsi="Arial" w:cs="Arial"/>
                <w:lang w:val="en-US"/>
              </w:rPr>
              <w:t xml:space="preserve"> is incorporated.</w:t>
            </w:r>
          </w:p>
        </w:tc>
      </w:tr>
      <w:tr w:rsidR="00E83A86" w:rsidRPr="00154ABB" w14:paraId="4A1EA727" w14:textId="77777777" w:rsidTr="00DC3771">
        <w:tc>
          <w:tcPr>
            <w:tcW w:w="990" w:type="dxa"/>
          </w:tcPr>
          <w:p w14:paraId="629D5543"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7.2</w:t>
            </w:r>
          </w:p>
        </w:tc>
        <w:tc>
          <w:tcPr>
            <w:tcW w:w="8460" w:type="dxa"/>
          </w:tcPr>
          <w:p w14:paraId="48DCD24B" w14:textId="02877C95" w:rsidR="00E83A86" w:rsidRPr="00DF7FDF" w:rsidRDefault="00DF7FDF" w:rsidP="00E83A86">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The Contracting Party’s address</w:t>
            </w:r>
            <w:r w:rsidR="00E83A86" w:rsidRPr="00DF7FDF">
              <w:rPr>
                <w:rFonts w:ascii="Arial" w:eastAsia="Times New Roman" w:hAnsi="Arial" w:cs="Arial"/>
                <w:lang w:val="en-US"/>
              </w:rPr>
              <w:t xml:space="preserve">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00E83A86" w:rsidRPr="00DF7FDF">
              <w:rPr>
                <w:rFonts w:ascii="Arial" w:eastAsia="Times New Roman" w:hAnsi="Arial" w:cs="Arial"/>
                <w:lang w:val="en-US"/>
              </w:rPr>
              <w:t xml:space="preserve">: </w:t>
            </w:r>
          </w:p>
          <w:p w14:paraId="5A7C50C0" w14:textId="6AC1760E" w:rsidR="00E83A86" w:rsidRPr="00DF7FDF" w:rsidRDefault="00E83A86" w:rsidP="00E83A86">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w:t>
            </w:r>
            <w:r w:rsidR="00DF7FDF" w:rsidRPr="00DF7FDF">
              <w:rPr>
                <w:rFonts w:ascii="Arial" w:eastAsia="Times New Roman" w:hAnsi="Arial" w:cs="Arial"/>
                <w:lang w:val="en-US"/>
              </w:rPr>
              <w:t>tention</w:t>
            </w:r>
            <w:r w:rsidRPr="00DF7FDF">
              <w:rPr>
                <w:rFonts w:ascii="Arial" w:eastAsia="Times New Roman" w:hAnsi="Arial" w:cs="Arial"/>
                <w:lang w:val="en-US"/>
              </w:rPr>
              <w:t>:</w:t>
            </w:r>
            <w:r w:rsidRPr="00DF7FDF">
              <w:rPr>
                <w:rFonts w:ascii="Arial" w:eastAsia="Times New Roman" w:hAnsi="Arial" w:cs="Arial"/>
                <w:i/>
                <w:iCs/>
                <w:color w:val="FF0000"/>
                <w:lang w:val="en-US"/>
              </w:rPr>
              <w:t xml:space="preserve"> (indica</w:t>
            </w:r>
            <w:r w:rsidR="00DF7FDF" w:rsidRPr="00DF7FDF">
              <w:rPr>
                <w:rFonts w:ascii="Arial" w:eastAsia="Times New Roman" w:hAnsi="Arial" w:cs="Arial"/>
                <w:i/>
                <w:iCs/>
                <w:color w:val="FF0000"/>
                <w:lang w:val="en-US"/>
              </w:rPr>
              <w:t>te the full name of</w:t>
            </w:r>
            <w:r w:rsidR="00DF7FDF">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6E32B6DB" w14:textId="10011958" w:rsidR="00E83A86" w:rsidRPr="00DF7FDF" w:rsidRDefault="00DF7FDF" w:rsidP="00E83A86">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Physical address</w:t>
            </w:r>
            <w:r w:rsidR="00E83A86" w:rsidRPr="00DF7FDF">
              <w:rPr>
                <w:rFonts w:ascii="Arial" w:eastAsia="Times New Roman" w:hAnsi="Arial" w:cs="Arial"/>
                <w:lang w:val="en-US"/>
              </w:rPr>
              <w:t xml:space="preserve">: </w:t>
            </w:r>
            <w:r w:rsidR="00E83A86" w:rsidRPr="00DF7FDF">
              <w:rPr>
                <w:rFonts w:ascii="Arial" w:eastAsia="Times New Roman" w:hAnsi="Arial" w:cs="Arial"/>
                <w:i/>
                <w:iCs/>
                <w:color w:val="FF0000"/>
                <w:lang w:val="en-US"/>
              </w:rPr>
              <w:t>(indica</w:t>
            </w:r>
            <w:r w:rsidRPr="00DF7FDF">
              <w:rPr>
                <w:rFonts w:ascii="Arial" w:eastAsia="Times New Roman" w:hAnsi="Arial" w:cs="Arial"/>
                <w:i/>
                <w:iCs/>
                <w:color w:val="FF0000"/>
                <w:lang w:val="en-US"/>
              </w:rPr>
              <w:t>te full address, including floor number, or office numb</w:t>
            </w:r>
            <w:r>
              <w:rPr>
                <w:rFonts w:ascii="Arial" w:eastAsia="Times New Roman" w:hAnsi="Arial" w:cs="Arial"/>
                <w:i/>
                <w:iCs/>
                <w:color w:val="FF0000"/>
                <w:lang w:val="en-US"/>
              </w:rPr>
              <w:t>er if applicable</w:t>
            </w:r>
            <w:r w:rsidR="00E83A86"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2A9DD8FC" w14:textId="61D29E21" w:rsidR="00E83A86" w:rsidRPr="00154ABB" w:rsidRDefault="00E83A86" w:rsidP="00E83A86">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sidR="00DF7FDF">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sidR="00DF7FDF">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049A04E8" w14:textId="2F324F2D" w:rsidR="00E83A86" w:rsidRPr="00154ABB" w:rsidRDefault="00DF7FDF" w:rsidP="00E83A86">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00E83A86" w:rsidRPr="00154ABB">
              <w:rPr>
                <w:rFonts w:ascii="Arial" w:eastAsia="Times New Roman" w:hAnsi="Arial" w:cs="Arial"/>
                <w:lang w:val="en-US"/>
              </w:rPr>
              <w:t xml:space="preserve">: </w:t>
            </w:r>
            <w:r w:rsidR="00E83A86"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00E83A86" w:rsidRPr="00154ABB">
              <w:rPr>
                <w:rFonts w:ascii="Arial" w:eastAsia="Times New Roman" w:hAnsi="Arial" w:cs="Arial"/>
                <w:i/>
                <w:iCs/>
                <w:color w:val="FF0000"/>
                <w:lang w:val="en-US"/>
              </w:rPr>
              <w:t>)</w:t>
            </w:r>
          </w:p>
          <w:p w14:paraId="23BAE517" w14:textId="45D5FA64" w:rsidR="00E83A86" w:rsidRPr="00F6040A" w:rsidRDefault="00DF7FDF" w:rsidP="00E83A86">
            <w:pPr>
              <w:tabs>
                <w:tab w:val="right" w:pos="7164"/>
              </w:tabs>
              <w:spacing w:before="60" w:after="60" w:line="240" w:lineRule="auto"/>
              <w:jc w:val="both"/>
              <w:rPr>
                <w:rFonts w:ascii="Arial" w:eastAsia="Times New Roman" w:hAnsi="Arial" w:cs="Arial"/>
                <w:color w:val="0070C0"/>
                <w:lang w:val="en-US"/>
              </w:rPr>
            </w:pPr>
            <w:r w:rsidRPr="00F6040A">
              <w:rPr>
                <w:rFonts w:ascii="Arial" w:eastAsia="Times New Roman" w:hAnsi="Arial" w:cs="Arial"/>
                <w:lang w:val="en-US"/>
              </w:rPr>
              <w:t>Country</w:t>
            </w:r>
            <w:r w:rsidR="00E83A86" w:rsidRPr="00F6040A">
              <w:rPr>
                <w:rFonts w:ascii="Arial" w:eastAsia="Times New Roman" w:hAnsi="Arial" w:cs="Arial"/>
                <w:lang w:val="en-US"/>
              </w:rPr>
              <w:t xml:space="preserve">: </w:t>
            </w:r>
            <w:r w:rsidR="00E83A86" w:rsidRPr="00F6040A">
              <w:rPr>
                <w:rFonts w:ascii="Arial" w:eastAsia="Times New Roman" w:hAnsi="Arial" w:cs="Arial"/>
                <w:i/>
                <w:iCs/>
                <w:color w:val="FF0000"/>
                <w:lang w:val="en-US"/>
              </w:rPr>
              <w:t>(indica</w:t>
            </w:r>
            <w:r w:rsidRPr="00F6040A">
              <w:rPr>
                <w:rFonts w:ascii="Arial" w:eastAsia="Times New Roman" w:hAnsi="Arial" w:cs="Arial"/>
                <w:i/>
                <w:iCs/>
                <w:color w:val="FF0000"/>
                <w:lang w:val="en-US"/>
              </w:rPr>
              <w:t>te</w:t>
            </w:r>
            <w:r w:rsidR="00E83A86" w:rsidRPr="00F6040A">
              <w:rPr>
                <w:rFonts w:ascii="Arial" w:eastAsia="Times New Roman" w:hAnsi="Arial" w:cs="Arial"/>
                <w:i/>
                <w:iCs/>
                <w:color w:val="FF0000"/>
                <w:lang w:val="en-US"/>
              </w:rPr>
              <w:t>)</w:t>
            </w:r>
          </w:p>
          <w:p w14:paraId="53F36EA8" w14:textId="4D63866D" w:rsidR="00E83A86" w:rsidRPr="00DF7FDF" w:rsidRDefault="00E83A86" w:rsidP="00E83A86">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lastRenderedPageBreak/>
              <w:t>Tel</w:t>
            </w:r>
            <w:r w:rsidR="00DF7FDF" w:rsidRPr="00DF7FDF">
              <w:rPr>
                <w:rFonts w:ascii="Arial" w:eastAsia="Times New Roman" w:hAnsi="Arial" w:cs="Arial"/>
                <w:lang w:val="en-US"/>
              </w:rPr>
              <w:t>eph</w:t>
            </w:r>
            <w:r w:rsidRPr="00DF7FDF">
              <w:rPr>
                <w:rFonts w:ascii="Arial" w:eastAsia="Times New Roman" w:hAnsi="Arial" w:cs="Arial"/>
                <w:lang w:val="en-US"/>
              </w:rPr>
              <w:t>on</w:t>
            </w:r>
            <w:r w:rsidR="00DF7FDF" w:rsidRPr="00DF7FDF">
              <w:rPr>
                <w:rFonts w:ascii="Arial" w:eastAsia="Times New Roman" w:hAnsi="Arial" w:cs="Arial"/>
                <w:lang w:val="en-US"/>
              </w:rPr>
              <w:t>e</w:t>
            </w:r>
            <w:r w:rsidRPr="00DF7FDF">
              <w:rPr>
                <w:rFonts w:ascii="Arial" w:eastAsia="Times New Roman" w:hAnsi="Arial" w:cs="Arial"/>
                <w:lang w:val="en-US"/>
              </w:rPr>
              <w:t xml:space="preserve">: </w:t>
            </w:r>
            <w:r w:rsidRPr="00DF7FDF">
              <w:rPr>
                <w:rFonts w:ascii="Arial" w:eastAsia="Times New Roman" w:hAnsi="Arial" w:cs="Arial"/>
                <w:i/>
                <w:iCs/>
                <w:color w:val="FF0000"/>
                <w:lang w:val="en-US"/>
              </w:rPr>
              <w:t>(indica</w:t>
            </w:r>
            <w:r w:rsidR="00DF7FDF" w:rsidRPr="00DF7FDF">
              <w:rPr>
                <w:rFonts w:ascii="Arial" w:eastAsia="Times New Roman" w:hAnsi="Arial" w:cs="Arial"/>
                <w:i/>
                <w:iCs/>
                <w:color w:val="FF0000"/>
                <w:lang w:val="en-US"/>
              </w:rPr>
              <w:t>te</w:t>
            </w:r>
            <w:r w:rsidRPr="00DF7FDF">
              <w:rPr>
                <w:rFonts w:ascii="Arial" w:eastAsia="Times New Roman" w:hAnsi="Arial" w:cs="Arial"/>
                <w:i/>
                <w:iCs/>
                <w:color w:val="FF0000"/>
                <w:lang w:val="en-US"/>
              </w:rPr>
              <w:t xml:space="preserve"> </w:t>
            </w:r>
            <w:r w:rsidR="00DF7FDF" w:rsidRPr="00DF7FDF">
              <w:rPr>
                <w:rFonts w:ascii="Arial" w:eastAsia="Times New Roman" w:hAnsi="Arial" w:cs="Arial"/>
                <w:i/>
                <w:iCs/>
                <w:color w:val="FF0000"/>
                <w:lang w:val="en-US"/>
              </w:rPr>
              <w:t>number including country and city code)</w:t>
            </w:r>
          </w:p>
          <w:p w14:paraId="3CE911ED" w14:textId="64A3711F" w:rsidR="00E83A86" w:rsidRPr="00F6040A" w:rsidRDefault="00DF7FDF" w:rsidP="00E83A86">
            <w:pPr>
              <w:spacing w:after="0" w:line="240" w:lineRule="auto"/>
              <w:jc w:val="both"/>
              <w:rPr>
                <w:rFonts w:ascii="Arial" w:eastAsia="Times New Roman" w:hAnsi="Arial" w:cs="Arial"/>
                <w:i/>
                <w:iCs/>
                <w:color w:val="FF0000"/>
                <w:lang w:val="en-US"/>
              </w:rPr>
            </w:pPr>
            <w:r w:rsidRPr="00F6040A">
              <w:rPr>
                <w:rFonts w:ascii="Arial" w:eastAsia="Times New Roman" w:hAnsi="Arial" w:cs="Arial"/>
                <w:lang w:val="en-US"/>
              </w:rPr>
              <w:t>Email address</w:t>
            </w:r>
            <w:r w:rsidR="00E83A86" w:rsidRPr="00F6040A">
              <w:rPr>
                <w:rFonts w:ascii="Arial" w:eastAsia="Times New Roman" w:hAnsi="Arial" w:cs="Arial"/>
                <w:i/>
                <w:iCs/>
                <w:lang w:val="en-US"/>
              </w:rPr>
              <w:t xml:space="preserve">: </w:t>
            </w:r>
            <w:r w:rsidR="00E83A86" w:rsidRPr="00F6040A">
              <w:rPr>
                <w:rFonts w:ascii="Arial" w:eastAsia="Times New Roman" w:hAnsi="Arial" w:cs="Arial"/>
                <w:i/>
                <w:iCs/>
                <w:color w:val="FF0000"/>
                <w:lang w:val="en-US"/>
              </w:rPr>
              <w:t>(indica</w:t>
            </w:r>
            <w:r w:rsidRPr="00F6040A">
              <w:rPr>
                <w:rFonts w:ascii="Arial" w:eastAsia="Times New Roman" w:hAnsi="Arial" w:cs="Arial"/>
                <w:i/>
                <w:iCs/>
                <w:color w:val="FF0000"/>
                <w:lang w:val="en-US"/>
              </w:rPr>
              <w:t>te)</w:t>
            </w:r>
            <w:r w:rsidR="00E83A86" w:rsidRPr="00F6040A">
              <w:rPr>
                <w:rFonts w:ascii="Arial" w:eastAsia="Times New Roman" w:hAnsi="Arial" w:cs="Arial"/>
                <w:i/>
                <w:iCs/>
                <w:color w:val="FF0000"/>
                <w:lang w:val="en-US"/>
              </w:rPr>
              <w:t xml:space="preserve"> </w:t>
            </w:r>
          </w:p>
          <w:p w14:paraId="54618458" w14:textId="77777777" w:rsidR="00E83A86" w:rsidRPr="00F6040A" w:rsidRDefault="00E83A86" w:rsidP="00E83A86">
            <w:pPr>
              <w:spacing w:after="0" w:line="240" w:lineRule="auto"/>
              <w:jc w:val="both"/>
              <w:rPr>
                <w:rFonts w:ascii="Arial" w:eastAsia="Times New Roman" w:hAnsi="Arial" w:cs="Arial"/>
                <w:i/>
                <w:iCs/>
                <w:color w:val="FF0000"/>
                <w:lang w:val="en-US"/>
              </w:rPr>
            </w:pPr>
          </w:p>
          <w:p w14:paraId="3C1EF63E" w14:textId="23335638" w:rsidR="00E83A86" w:rsidRPr="00DF7FDF" w:rsidRDefault="00DF7FDF" w:rsidP="00E83A86">
            <w:pPr>
              <w:tabs>
                <w:tab w:val="right" w:pos="7164"/>
              </w:tabs>
              <w:spacing w:before="60" w:after="60" w:line="240" w:lineRule="auto"/>
              <w:jc w:val="both"/>
              <w:rPr>
                <w:rFonts w:ascii="Arial" w:eastAsia="Times New Roman" w:hAnsi="Arial" w:cs="Arial"/>
                <w:i/>
                <w:iCs/>
                <w:color w:val="FF0000"/>
                <w:lang w:val="en-US"/>
              </w:rPr>
            </w:pPr>
            <w:r w:rsidRPr="00DF7FDF">
              <w:rPr>
                <w:rFonts w:ascii="Arial" w:eastAsia="Times New Roman" w:hAnsi="Arial" w:cs="Arial"/>
                <w:lang w:val="en-US"/>
              </w:rPr>
              <w:t xml:space="preserve">The Consultant’s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w:t>
            </w:r>
            <w:r w:rsidR="00E83A86" w:rsidRPr="00DF7FDF">
              <w:rPr>
                <w:rFonts w:ascii="Arial" w:eastAsia="Times New Roman" w:hAnsi="Arial" w:cs="Arial"/>
                <w:i/>
                <w:iCs/>
                <w:color w:val="FF0000"/>
                <w:lang w:val="en-US"/>
              </w:rPr>
              <w:t xml:space="preserve"> </w:t>
            </w:r>
          </w:p>
          <w:p w14:paraId="277D37F3"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09D81EFA"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43290B0D" w14:textId="77777777" w:rsidR="00DF7FDF" w:rsidRPr="00154ABB" w:rsidRDefault="00DF7FDF" w:rsidP="00DF7FDF">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1899CE56" w14:textId="77777777" w:rsidR="00DF7FDF" w:rsidRPr="00154ABB" w:rsidRDefault="00DF7FDF" w:rsidP="00DF7FDF">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5F8D8033" w14:textId="77777777" w:rsidR="00DF7FDF" w:rsidRPr="00DF7FDF" w:rsidRDefault="00DF7FDF" w:rsidP="00DF7FDF">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Country: </w:t>
            </w:r>
            <w:r w:rsidRPr="00DF7FDF">
              <w:rPr>
                <w:rFonts w:ascii="Arial" w:eastAsia="Times New Roman" w:hAnsi="Arial" w:cs="Arial"/>
                <w:i/>
                <w:iCs/>
                <w:color w:val="FF0000"/>
                <w:lang w:val="en-US"/>
              </w:rPr>
              <w:t>(indicate)</w:t>
            </w:r>
          </w:p>
          <w:p w14:paraId="46098FEA" w14:textId="77777777" w:rsidR="00DF7FDF" w:rsidRPr="00DF7FDF" w:rsidRDefault="00DF7FDF" w:rsidP="00DF7FDF">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6508403F" w14:textId="77777777" w:rsidR="00E83A86" w:rsidRDefault="00DF7FDF" w:rsidP="00DF7FDF">
            <w:pPr>
              <w:spacing w:after="0" w:line="240" w:lineRule="auto"/>
              <w:jc w:val="both"/>
              <w:rPr>
                <w:rFonts w:ascii="Arial" w:eastAsia="Times New Roman" w:hAnsi="Arial" w:cs="Arial"/>
                <w:i/>
                <w:iCs/>
                <w:color w:val="FF0000"/>
              </w:rPr>
            </w:pPr>
            <w:r w:rsidRPr="00DF7FDF">
              <w:rPr>
                <w:rFonts w:ascii="Arial" w:eastAsia="Times New Roman" w:hAnsi="Arial" w:cs="Arial"/>
              </w:rPr>
              <w:t>Em</w:t>
            </w:r>
            <w:r>
              <w:rPr>
                <w:rFonts w:ascii="Arial" w:eastAsia="Times New Roman" w:hAnsi="Arial" w:cs="Arial"/>
              </w:rPr>
              <w:t>ail address</w:t>
            </w:r>
            <w:r w:rsidRPr="00DF7FDF">
              <w:rPr>
                <w:rFonts w:ascii="Arial" w:eastAsia="Times New Roman" w:hAnsi="Arial" w:cs="Arial"/>
                <w:i/>
                <w:iCs/>
              </w:rPr>
              <w:t xml:space="preserve">: </w:t>
            </w:r>
            <w:r w:rsidRPr="00DF7FDF">
              <w:rPr>
                <w:rFonts w:ascii="Arial" w:eastAsia="Times New Roman" w:hAnsi="Arial" w:cs="Arial"/>
                <w:i/>
                <w:iCs/>
                <w:color w:val="FF0000"/>
              </w:rPr>
              <w:t>(indica</w:t>
            </w:r>
            <w:r>
              <w:rPr>
                <w:rFonts w:ascii="Arial" w:eastAsia="Times New Roman" w:hAnsi="Arial" w:cs="Arial"/>
                <w:i/>
                <w:iCs/>
                <w:color w:val="FF0000"/>
              </w:rPr>
              <w:t>te)</w:t>
            </w:r>
          </w:p>
          <w:p w14:paraId="7A6D31DB" w14:textId="05A34E87" w:rsidR="00DF7FDF" w:rsidRPr="00154ABB" w:rsidRDefault="00DF7FDF" w:rsidP="00DF7FDF">
            <w:pPr>
              <w:spacing w:after="0" w:line="240" w:lineRule="auto"/>
              <w:jc w:val="both"/>
              <w:rPr>
                <w:rFonts w:ascii="Arial" w:eastAsia="Times New Roman" w:hAnsi="Arial" w:cs="Arial"/>
                <w:i/>
                <w:iCs/>
                <w:color w:val="FF0000"/>
                <w:lang w:val="en-US"/>
              </w:rPr>
            </w:pPr>
          </w:p>
        </w:tc>
      </w:tr>
      <w:tr w:rsidR="00E83A86" w:rsidRPr="004F1567" w14:paraId="13312E03" w14:textId="77777777" w:rsidTr="00DC3771">
        <w:tc>
          <w:tcPr>
            <w:tcW w:w="990" w:type="dxa"/>
          </w:tcPr>
          <w:p w14:paraId="14FF621B"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8.1</w:t>
            </w:r>
          </w:p>
        </w:tc>
        <w:tc>
          <w:tcPr>
            <w:tcW w:w="8460" w:type="dxa"/>
          </w:tcPr>
          <w:p w14:paraId="24635E9B" w14:textId="5D09C6BE" w:rsidR="00E83A86" w:rsidRPr="00F6040A" w:rsidRDefault="00DF7FDF" w:rsidP="00E83A86">
            <w:pPr>
              <w:spacing w:after="0" w:line="240" w:lineRule="auto"/>
              <w:jc w:val="both"/>
              <w:rPr>
                <w:rFonts w:ascii="Arial" w:eastAsia="Times New Roman" w:hAnsi="Arial" w:cs="Arial"/>
                <w:lang w:val="en-US"/>
              </w:rPr>
            </w:pP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applicable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governing</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Contract</w:t>
            </w:r>
            <w:r w:rsidRPr="00FE0E12">
              <w:rPr>
                <w:rFonts w:ascii="Arial" w:hAnsi="Arial" w:cs="Arial"/>
                <w:lang w:val="en"/>
              </w:rPr>
              <w:t xml:space="preserve"> </w:t>
            </w:r>
            <w:r w:rsidRPr="00FE0E12">
              <w:rPr>
                <w:rStyle w:val="ts-alignment-element"/>
                <w:rFonts w:ascii="Arial" w:hAnsi="Arial" w:cs="Arial"/>
                <w:lang w:val="en"/>
              </w:rPr>
              <w:t>is</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of</w:t>
            </w:r>
            <w:r w:rsidRPr="00FE0E12">
              <w:rPr>
                <w:rFonts w:ascii="Arial" w:hAnsi="Arial" w:cs="Arial"/>
                <w:lang w:val="en"/>
              </w:rPr>
              <w:t xml:space="preserve"> </w:t>
            </w:r>
            <w:r w:rsidRPr="00FE0E12">
              <w:rPr>
                <w:rStyle w:val="ts-alignment-element"/>
                <w:rFonts w:ascii="Arial" w:hAnsi="Arial" w:cs="Arial"/>
                <w:i/>
                <w:iCs/>
                <w:color w:val="FF0000"/>
                <w:lang w:val="en"/>
              </w:rPr>
              <w:t>(indicate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name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of</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Contracting</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Party's</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country.)</w:t>
            </w:r>
            <w:r w:rsidRPr="00FE0E12">
              <w:rPr>
                <w:rFonts w:ascii="Arial" w:hAnsi="Arial" w:cs="Arial"/>
                <w:lang w:val="en"/>
              </w:rPr>
              <w:t xml:space="preserve"> </w:t>
            </w:r>
          </w:p>
        </w:tc>
      </w:tr>
      <w:tr w:rsidR="00E83A86" w:rsidRPr="004F1567" w14:paraId="4FE1C7F1" w14:textId="77777777" w:rsidTr="00DC3771">
        <w:tc>
          <w:tcPr>
            <w:tcW w:w="990" w:type="dxa"/>
          </w:tcPr>
          <w:p w14:paraId="60BEEA6D"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9.3</w:t>
            </w:r>
          </w:p>
        </w:tc>
        <w:tc>
          <w:tcPr>
            <w:tcW w:w="8460" w:type="dxa"/>
          </w:tcPr>
          <w:p w14:paraId="01928951" w14:textId="77777777" w:rsidR="00FE0E12" w:rsidRPr="00FE0E12" w:rsidRDefault="00FE0E12" w:rsidP="00FE0E12">
            <w:pPr>
              <w:shd w:val="clear" w:color="auto" w:fill="FDFDFD"/>
              <w:spacing w:after="0" w:line="240" w:lineRule="auto"/>
              <w:jc w:val="both"/>
              <w:rPr>
                <w:rFonts w:ascii="Arial" w:eastAsia="Times New Roman" w:hAnsi="Arial" w:cs="Arial"/>
                <w:i/>
                <w:iCs/>
                <w:color w:val="FF0000"/>
                <w:lang w:val="en"/>
              </w:rPr>
            </w:pPr>
            <w:r w:rsidRPr="00FE0E12">
              <w:rPr>
                <w:rFonts w:ascii="Arial" w:eastAsia="Times New Roman" w:hAnsi="Arial" w:cs="Arial"/>
                <w:lang w:val="en"/>
              </w:rPr>
              <w:t>The out-of-court dispute resolution process to which disputes that may arise between the Parties in connection with the performance of the contract may be subject shall be as follows: (</w:t>
            </w:r>
            <w:r w:rsidRPr="00FE0E12">
              <w:rPr>
                <w:rFonts w:ascii="Arial" w:eastAsia="Times New Roman" w:hAnsi="Arial" w:cs="Arial"/>
                <w:i/>
                <w:iCs/>
                <w:color w:val="FF0000"/>
                <w:lang w:val="en"/>
              </w:rPr>
              <w:t>The process should be clearly described here and, if it has a cost, who will be responsible for covering it)</w:t>
            </w:r>
          </w:p>
          <w:p w14:paraId="4A984D7E" w14:textId="37D78B56" w:rsidR="00E83A86" w:rsidRPr="00F6040A" w:rsidRDefault="00E83A86" w:rsidP="00E83A86">
            <w:pPr>
              <w:spacing w:before="120" w:after="120" w:line="240" w:lineRule="auto"/>
              <w:jc w:val="both"/>
              <w:rPr>
                <w:rFonts w:ascii="Arial" w:eastAsia="Times New Roman" w:hAnsi="Arial" w:cs="Arial"/>
                <w:i/>
                <w:iCs/>
                <w:color w:val="FF0000"/>
                <w:lang w:val="en-US"/>
              </w:rPr>
            </w:pPr>
          </w:p>
        </w:tc>
      </w:tr>
      <w:tr w:rsidR="00E83A86" w:rsidRPr="004F1567" w14:paraId="473A2446" w14:textId="77777777" w:rsidTr="00DC3771">
        <w:tc>
          <w:tcPr>
            <w:tcW w:w="990" w:type="dxa"/>
          </w:tcPr>
          <w:p w14:paraId="23C05B58" w14:textId="77777777" w:rsidR="00E83A86" w:rsidRPr="00154ABB" w:rsidRDefault="00E83A86" w:rsidP="00E83A86">
            <w:pPr>
              <w:spacing w:after="0" w:line="240" w:lineRule="auto"/>
              <w:jc w:val="center"/>
              <w:rPr>
                <w:rFonts w:ascii="Arial" w:eastAsia="Times New Roman" w:hAnsi="Arial" w:cs="Arial"/>
                <w:b/>
                <w:lang w:val="en-US"/>
              </w:rPr>
            </w:pPr>
            <w:r w:rsidRPr="00154ABB">
              <w:rPr>
                <w:rFonts w:ascii="Arial" w:eastAsia="Times New Roman" w:hAnsi="Arial" w:cs="Arial"/>
                <w:b/>
                <w:lang w:val="en-US"/>
              </w:rPr>
              <w:t>9.5</w:t>
            </w:r>
          </w:p>
        </w:tc>
        <w:tc>
          <w:tcPr>
            <w:tcW w:w="8460" w:type="dxa"/>
          </w:tcPr>
          <w:p w14:paraId="36CBF4BB"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period</w:t>
            </w:r>
            <w:r w:rsidRPr="001E38AB">
              <w:rPr>
                <w:rFonts w:ascii="Arial" w:hAnsi="Arial" w:cs="Arial"/>
                <w:lang w:val="en"/>
              </w:rPr>
              <w:t xml:space="preserve"> </w:t>
            </w:r>
            <w:r w:rsidRPr="001E38AB">
              <w:rPr>
                <w:rStyle w:val="ts-alignment-element"/>
                <w:rFonts w:ascii="Arial" w:hAnsi="Arial" w:cs="Arial"/>
                <w:lang w:val="en"/>
              </w:rPr>
              <w:t>within</w:t>
            </w:r>
            <w:r w:rsidRPr="001E38AB">
              <w:rPr>
                <w:rFonts w:ascii="Arial" w:hAnsi="Arial" w:cs="Arial"/>
                <w:lang w:val="en"/>
              </w:rPr>
              <w:t xml:space="preserve"> </w:t>
            </w:r>
            <w:r w:rsidRPr="001E38AB">
              <w:rPr>
                <w:rStyle w:val="ts-alignment-element"/>
                <w:rFonts w:ascii="Arial" w:hAnsi="Arial" w:cs="Arial"/>
                <w:lang w:val="en"/>
              </w:rPr>
              <w:t>which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resolve</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or</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before</w:t>
            </w:r>
            <w:r w:rsidRPr="001E38AB">
              <w:rPr>
                <w:rFonts w:ascii="Arial" w:hAnsi="Arial" w:cs="Arial"/>
                <w:lang w:val="en"/>
              </w:rPr>
              <w:t xml:space="preserve"> </w:t>
            </w:r>
            <w:r w:rsidRPr="001E38AB">
              <w:rPr>
                <w:rStyle w:val="ts-alignment-element"/>
                <w:rFonts w:ascii="Arial" w:hAnsi="Arial" w:cs="Arial"/>
                <w:lang w:val="en"/>
              </w:rPr>
              <w:t>informing</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other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intentions</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commence</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w:t>
            </w:r>
            <w:r w:rsidRPr="001E38AB">
              <w:rPr>
                <w:rStyle w:val="ts-alignment-element"/>
                <w:rFonts w:ascii="Arial" w:hAnsi="Arial" w:cs="Arial"/>
                <w:i/>
                <w:iCs/>
                <w:color w:val="FF0000"/>
                <w:lang w:val="en"/>
              </w:rPr>
              <w:t>indicate</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number</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of</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days)</w:t>
            </w:r>
            <w:r w:rsidRPr="001E38AB">
              <w:rPr>
                <w:rFonts w:ascii="Arial" w:hAnsi="Arial" w:cs="Arial"/>
                <w:color w:val="FF0000"/>
                <w:lang w:val="en"/>
              </w:rPr>
              <w:t xml:space="preserve"> </w:t>
            </w:r>
            <w:r w:rsidRPr="001E38AB">
              <w:rPr>
                <w:rStyle w:val="ts-alignment-element"/>
                <w:rFonts w:ascii="Arial" w:hAnsi="Arial" w:cs="Arial"/>
                <w:lang w:val="en"/>
              </w:rPr>
              <w:t>days</w:t>
            </w:r>
            <w:r w:rsidRPr="001E38AB">
              <w:rPr>
                <w:rFonts w:ascii="Arial" w:hAnsi="Arial" w:cs="Arial"/>
                <w:lang w:val="en"/>
              </w:rPr>
              <w:t xml:space="preserve"> </w:t>
            </w:r>
            <w:r w:rsidRPr="001E38AB">
              <w:rPr>
                <w:rStyle w:val="ts-alignment-element"/>
                <w:rFonts w:ascii="Arial" w:hAnsi="Arial" w:cs="Arial"/>
                <w:lang w:val="en"/>
              </w:rPr>
              <w:t>from</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date</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notification</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by</w:t>
            </w:r>
            <w:r w:rsidRPr="001E38AB">
              <w:rPr>
                <w:rFonts w:ascii="Arial" w:hAnsi="Arial" w:cs="Arial"/>
                <w:lang w:val="en"/>
              </w:rPr>
              <w:t xml:space="preserve"> </w:t>
            </w:r>
            <w:r w:rsidRPr="001E38AB">
              <w:rPr>
                <w:rStyle w:val="ts-alignment-element"/>
                <w:rFonts w:ascii="Arial" w:hAnsi="Arial" w:cs="Arial"/>
                <w:lang w:val="en"/>
              </w:rPr>
              <w:t>either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p>
          <w:p w14:paraId="2E2DA292" w14:textId="77777777" w:rsidR="00FE0E12" w:rsidRPr="001E38AB" w:rsidRDefault="00FE0E12" w:rsidP="00E83A86">
            <w:pPr>
              <w:spacing w:after="0" w:line="240" w:lineRule="auto"/>
              <w:ind w:left="57"/>
              <w:jc w:val="both"/>
              <w:rPr>
                <w:rFonts w:ascii="Arial" w:hAnsi="Arial" w:cs="Arial"/>
                <w:lang w:val="en-US"/>
              </w:rPr>
            </w:pPr>
          </w:p>
          <w:p w14:paraId="6C7AA891"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rules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procedure</w:t>
            </w:r>
            <w:r w:rsidRPr="001E38AB">
              <w:rPr>
                <w:rFonts w:ascii="Arial" w:hAnsi="Arial" w:cs="Arial"/>
                <w:lang w:val="en"/>
              </w:rPr>
              <w:t xml:space="preserve"> </w:t>
            </w:r>
            <w:r w:rsidRPr="001E38AB">
              <w:rPr>
                <w:rStyle w:val="ts-alignment-element"/>
                <w:rFonts w:ascii="Arial" w:hAnsi="Arial" w:cs="Arial"/>
                <w:lang w:val="en"/>
              </w:rPr>
              <w:t>for</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p>
          <w:p w14:paraId="2E23217D" w14:textId="77777777" w:rsidR="00FE0E12" w:rsidRPr="001E38AB" w:rsidRDefault="00FE0E12" w:rsidP="00E83A86">
            <w:pPr>
              <w:spacing w:after="0" w:line="240" w:lineRule="auto"/>
              <w:ind w:left="57"/>
              <w:jc w:val="both"/>
              <w:rPr>
                <w:rFonts w:ascii="Arial" w:hAnsi="Arial" w:cs="Arial"/>
                <w:lang w:val="en"/>
              </w:rPr>
            </w:pPr>
          </w:p>
          <w:p w14:paraId="6E268CD7" w14:textId="77777777" w:rsidR="00FE0E12" w:rsidRPr="001E38AB" w:rsidRDefault="00FE0E12" w:rsidP="00956E6B">
            <w:pPr>
              <w:pStyle w:val="ListParagraph"/>
              <w:numPr>
                <w:ilvl w:val="0"/>
                <w:numId w:val="112"/>
              </w:numPr>
              <w:ind w:left="612" w:hanging="450"/>
              <w:rPr>
                <w:rStyle w:val="ts-alignment-element"/>
                <w:rFonts w:cs="Arial"/>
                <w:b/>
                <w:bCs/>
                <w:szCs w:val="22"/>
                <w:lang w:val="en"/>
              </w:rPr>
            </w:pPr>
            <w:r w:rsidRPr="001E38AB">
              <w:rPr>
                <w:rStyle w:val="ts-alignment-element"/>
                <w:rFonts w:cs="Arial"/>
                <w:b/>
                <w:bCs/>
                <w:i/>
                <w:iCs/>
                <w:color w:val="FF0000"/>
                <w:szCs w:val="22"/>
                <w:lang w:val="en"/>
              </w:rPr>
              <w:t>(For</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from</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country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Party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insert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following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standard</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sub-clause)</w:t>
            </w:r>
            <w:r w:rsidRPr="001E38AB">
              <w:rPr>
                <w:rFonts w:cs="Arial"/>
                <w:b/>
                <w:bCs/>
                <w:color w:val="FF0000"/>
                <w:szCs w:val="22"/>
                <w:lang w:val="en"/>
              </w:rPr>
              <w:t xml:space="preserve"> </w:t>
            </w:r>
          </w:p>
          <w:p w14:paraId="4CE2EF2C" w14:textId="77777777" w:rsidR="00FE0E12" w:rsidRPr="001E38AB" w:rsidRDefault="00FE0E12" w:rsidP="00E83A86">
            <w:pPr>
              <w:spacing w:after="0" w:line="240" w:lineRule="auto"/>
              <w:ind w:left="57"/>
              <w:jc w:val="both"/>
              <w:rPr>
                <w:rFonts w:ascii="Arial" w:hAnsi="Arial" w:cs="Arial"/>
                <w:lang w:val="en"/>
              </w:rPr>
            </w:pPr>
            <w:r w:rsidRPr="001E38AB">
              <w:rPr>
                <w:rStyle w:val="ts-alignment-element"/>
                <w:rFonts w:ascii="Arial" w:hAnsi="Arial" w:cs="Arial"/>
                <w:lang w:val="en"/>
              </w:rPr>
              <w:t>Any</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arising</w:t>
            </w:r>
            <w:r w:rsidRPr="001E38AB">
              <w:rPr>
                <w:rFonts w:ascii="Arial" w:hAnsi="Arial" w:cs="Arial"/>
                <w:lang w:val="en"/>
              </w:rPr>
              <w:t xml:space="preserve"> </w:t>
            </w:r>
            <w:r w:rsidRPr="001E38AB">
              <w:rPr>
                <w:rStyle w:val="ts-alignment-element"/>
                <w:rFonts w:ascii="Arial" w:hAnsi="Arial" w:cs="Arial"/>
                <w:lang w:val="en"/>
              </w:rPr>
              <w:t>between</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connection</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accordance</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laws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Country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Contracting</w:t>
            </w:r>
            <w:r w:rsidRPr="001E38AB">
              <w:rPr>
                <w:rFonts w:ascii="Arial" w:hAnsi="Arial" w:cs="Arial"/>
                <w:lang w:val="en"/>
              </w:rPr>
              <w:t xml:space="preserve"> </w:t>
            </w:r>
            <w:r w:rsidRPr="001E38AB">
              <w:rPr>
                <w:rStyle w:val="ts-alignment-element"/>
                <w:rFonts w:ascii="Arial" w:hAnsi="Arial" w:cs="Arial"/>
                <w:lang w:val="en"/>
              </w:rPr>
              <w:t>Party or</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judicial</w:t>
            </w:r>
            <w:r w:rsidRPr="001E38AB">
              <w:rPr>
                <w:rFonts w:ascii="Arial" w:hAnsi="Arial" w:cs="Arial"/>
                <w:lang w:val="en"/>
              </w:rPr>
              <w:t xml:space="preserve"> </w:t>
            </w:r>
            <w:r w:rsidRPr="001E38AB">
              <w:rPr>
                <w:rStyle w:val="ts-alignment-element"/>
                <w:rFonts w:ascii="Arial" w:hAnsi="Arial" w:cs="Arial"/>
                <w:lang w:val="en"/>
              </w:rPr>
              <w:t>process</w:t>
            </w:r>
            <w:r w:rsidRPr="001E38AB">
              <w:rPr>
                <w:rFonts w:ascii="Arial" w:hAnsi="Arial" w:cs="Arial"/>
                <w:lang w:val="en"/>
              </w:rPr>
              <w:t xml:space="preserve"> </w:t>
            </w:r>
            <w:r w:rsidRPr="001E38AB">
              <w:rPr>
                <w:rStyle w:val="ts-alignment-element"/>
                <w:rFonts w:ascii="Arial" w:hAnsi="Arial" w:cs="Arial"/>
                <w:lang w:val="en"/>
              </w:rPr>
              <w:t>if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deem</w:t>
            </w:r>
            <w:r w:rsidRPr="001E38AB">
              <w:rPr>
                <w:rFonts w:ascii="Arial" w:hAnsi="Arial" w:cs="Arial"/>
                <w:lang w:val="en"/>
              </w:rPr>
              <w:t xml:space="preserve"> </w:t>
            </w:r>
            <w:r w:rsidRPr="001E38AB">
              <w:rPr>
                <w:rStyle w:val="ts-alignment-element"/>
                <w:rFonts w:ascii="Arial" w:hAnsi="Arial" w:cs="Arial"/>
                <w:lang w:val="en"/>
              </w:rPr>
              <w:t>it</w:t>
            </w:r>
            <w:r w:rsidRPr="001E38AB">
              <w:rPr>
                <w:rFonts w:ascii="Arial" w:hAnsi="Arial" w:cs="Arial"/>
                <w:lang w:val="en"/>
              </w:rPr>
              <w:t xml:space="preserve"> </w:t>
            </w:r>
            <w:r w:rsidRPr="001E38AB">
              <w:rPr>
                <w:rStyle w:val="ts-alignment-element"/>
                <w:rFonts w:ascii="Arial" w:hAnsi="Arial" w:cs="Arial"/>
                <w:lang w:val="en"/>
              </w:rPr>
              <w:t>appropriate.</w:t>
            </w:r>
            <w:r w:rsidRPr="001E38AB">
              <w:rPr>
                <w:rFonts w:ascii="Arial" w:hAnsi="Arial" w:cs="Arial"/>
                <w:lang w:val="en"/>
              </w:rPr>
              <w:t xml:space="preserve"> </w:t>
            </w:r>
          </w:p>
          <w:p w14:paraId="0E275E61" w14:textId="77777777" w:rsidR="00FE0E12" w:rsidRPr="001E38AB" w:rsidRDefault="00FE0E12" w:rsidP="00E83A86">
            <w:pPr>
              <w:spacing w:after="0" w:line="240" w:lineRule="auto"/>
              <w:ind w:left="57"/>
              <w:jc w:val="both"/>
              <w:rPr>
                <w:rFonts w:ascii="Arial" w:hAnsi="Arial" w:cs="Arial"/>
                <w:lang w:val="en"/>
              </w:rPr>
            </w:pPr>
          </w:p>
          <w:p w14:paraId="4E88D50C" w14:textId="77777777" w:rsidR="00FE0E12" w:rsidRPr="001E38AB" w:rsidRDefault="00FE0E12" w:rsidP="00956E6B">
            <w:pPr>
              <w:pStyle w:val="ListParagraph"/>
              <w:numPr>
                <w:ilvl w:val="0"/>
                <w:numId w:val="112"/>
              </w:numPr>
              <w:ind w:left="522"/>
              <w:rPr>
                <w:rFonts w:cs="Arial"/>
                <w:color w:val="FF0000"/>
                <w:szCs w:val="22"/>
                <w:lang w:val="en"/>
              </w:rPr>
            </w:pPr>
            <w:r w:rsidRPr="001E38AB">
              <w:rPr>
                <w:rStyle w:val="ts-alignment-element"/>
                <w:rFonts w:cs="Arial"/>
                <w:b/>
                <w:bCs/>
                <w:i/>
                <w:iCs/>
                <w:color w:val="FF0000"/>
                <w:szCs w:val="22"/>
                <w:lang w:val="en"/>
              </w:rPr>
              <w:t>(In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case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foreign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regulations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governing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procedures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may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include: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(Select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only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them)</w:t>
            </w:r>
            <w:r w:rsidRPr="001E38AB">
              <w:rPr>
                <w:rFonts w:cs="Arial"/>
                <w:color w:val="FF0000"/>
                <w:szCs w:val="22"/>
                <w:lang w:val="en"/>
              </w:rPr>
              <w:t xml:space="preserve"> </w:t>
            </w:r>
          </w:p>
          <w:p w14:paraId="22D54A07"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1976</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United</w:t>
            </w:r>
            <w:r w:rsidRPr="001E38AB">
              <w:rPr>
                <w:rFonts w:cs="Arial"/>
                <w:i/>
                <w:iCs/>
                <w:color w:val="FF0000"/>
                <w:szCs w:val="22"/>
                <w:lang w:val="en"/>
              </w:rPr>
              <w:t xml:space="preserve"> </w:t>
            </w:r>
            <w:r w:rsidRPr="001E38AB">
              <w:rPr>
                <w:rStyle w:val="ts-alignment-element"/>
                <w:rFonts w:cs="Arial"/>
                <w:i/>
                <w:iCs/>
                <w:color w:val="FF0000"/>
                <w:szCs w:val="22"/>
                <w:lang w:val="en"/>
              </w:rPr>
              <w:t>Nations</w:t>
            </w:r>
            <w:r w:rsidRPr="001E38AB">
              <w:rPr>
                <w:rFonts w:cs="Arial"/>
                <w:i/>
                <w:iCs/>
                <w:color w:val="FF0000"/>
                <w:szCs w:val="22"/>
                <w:lang w:val="en"/>
              </w:rPr>
              <w:t xml:space="preserve"> </w:t>
            </w:r>
            <w:r w:rsidRPr="001E38AB">
              <w:rPr>
                <w:rStyle w:val="ts-alignment-element"/>
                <w:rFonts w:cs="Arial"/>
                <w:i/>
                <w:iCs/>
                <w:color w:val="FF0000"/>
                <w:szCs w:val="22"/>
                <w:lang w:val="en"/>
              </w:rPr>
              <w:t>Commission</w:t>
            </w:r>
            <w:r w:rsidRPr="001E38AB">
              <w:rPr>
                <w:rFonts w:cs="Arial"/>
                <w:i/>
                <w:iCs/>
                <w:color w:val="FF0000"/>
                <w:szCs w:val="22"/>
                <w:lang w:val="en"/>
              </w:rPr>
              <w:t xml:space="preserve"> </w:t>
            </w:r>
            <w:r w:rsidRPr="001E38AB">
              <w:rPr>
                <w:rStyle w:val="ts-alignment-element"/>
                <w:rFonts w:cs="Arial"/>
                <w:i/>
                <w:iCs/>
                <w:color w:val="FF0000"/>
                <w:szCs w:val="22"/>
                <w:lang w:val="en"/>
              </w:rPr>
              <w:t>on</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Trade</w:t>
            </w:r>
            <w:r w:rsidRPr="001E38AB">
              <w:rPr>
                <w:rFonts w:cs="Arial"/>
                <w:i/>
                <w:iCs/>
                <w:color w:val="FF0000"/>
                <w:szCs w:val="22"/>
                <w:lang w:val="en"/>
              </w:rPr>
              <w:t xml:space="preserve"> </w:t>
            </w:r>
            <w:r w:rsidRPr="001E38AB">
              <w:rPr>
                <w:rStyle w:val="ts-alignment-element"/>
                <w:rFonts w:cs="Arial"/>
                <w:i/>
                <w:iCs/>
                <w:color w:val="FF0000"/>
                <w:szCs w:val="22"/>
                <w:lang w:val="en"/>
              </w:rPr>
              <w:t>Law</w:t>
            </w:r>
            <w:r w:rsidRPr="001E38AB">
              <w:rPr>
                <w:rFonts w:cs="Arial"/>
                <w:i/>
                <w:iCs/>
                <w:color w:val="FF0000"/>
                <w:szCs w:val="22"/>
                <w:lang w:val="en"/>
              </w:rPr>
              <w:t xml:space="preserve"> </w:t>
            </w:r>
            <w:r w:rsidRPr="001E38AB">
              <w:rPr>
                <w:rStyle w:val="ts-alignment-element"/>
                <w:rFonts w:cs="Arial"/>
                <w:i/>
                <w:iCs/>
                <w:color w:val="FF0000"/>
                <w:szCs w:val="22"/>
                <w:lang w:val="en"/>
              </w:rPr>
              <w:t>(UNCITRAL),</w:t>
            </w:r>
            <w:r w:rsidRPr="001E38AB">
              <w:rPr>
                <w:rFonts w:cs="Arial"/>
                <w:i/>
                <w:iCs/>
                <w:color w:val="FF0000"/>
                <w:szCs w:val="22"/>
                <w:lang w:val="en"/>
              </w:rPr>
              <w:t xml:space="preserve"> </w:t>
            </w:r>
          </w:p>
          <w:p w14:paraId="0556F56F"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(ICC),</w:t>
            </w:r>
            <w:r w:rsidRPr="001E38AB">
              <w:rPr>
                <w:rFonts w:cs="Arial"/>
                <w:i/>
                <w:iCs/>
                <w:color w:val="FF0000"/>
                <w:szCs w:val="22"/>
                <w:lang w:val="en"/>
              </w:rPr>
              <w:t xml:space="preserve"> </w:t>
            </w:r>
          </w:p>
          <w:p w14:paraId="7F174273" w14:textId="77777777" w:rsidR="00FE0E12" w:rsidRPr="001E38AB" w:rsidRDefault="00FE0E12" w:rsidP="00956E6B">
            <w:pPr>
              <w:pStyle w:val="ListParagraph"/>
              <w:numPr>
                <w:ilvl w:val="0"/>
                <w:numId w:val="111"/>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London</w:t>
            </w:r>
            <w:r w:rsidRPr="001E38AB">
              <w:rPr>
                <w:rFonts w:cs="Arial"/>
                <w:i/>
                <w:iCs/>
                <w:color w:val="FF0000"/>
                <w:szCs w:val="22"/>
                <w:lang w:val="en"/>
              </w:rPr>
              <w:t xml:space="preserve"> </w:t>
            </w:r>
            <w:r w:rsidRPr="001E38AB">
              <w:rPr>
                <w:rStyle w:val="ts-alignment-element"/>
                <w:rFonts w:cs="Arial"/>
                <w:i/>
                <w:iCs/>
                <w:color w:val="FF0000"/>
                <w:szCs w:val="22"/>
                <w:lang w:val="en"/>
              </w:rPr>
              <w:t>Court</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(LCIA)</w:t>
            </w:r>
            <w:r w:rsidRPr="001E38AB">
              <w:rPr>
                <w:rFonts w:cs="Arial"/>
                <w:i/>
                <w:iCs/>
                <w:color w:val="FF0000"/>
                <w:szCs w:val="22"/>
                <w:lang w:val="en"/>
              </w:rPr>
              <w:t xml:space="preserve"> </w:t>
            </w:r>
            <w:r w:rsidRPr="001E38AB">
              <w:rPr>
                <w:rStyle w:val="ts-alignment-element"/>
                <w:rFonts w:cs="Arial"/>
                <w:i/>
                <w:iCs/>
                <w:color w:val="FF0000"/>
                <w:szCs w:val="22"/>
                <w:lang w:val="en"/>
              </w:rPr>
              <w:t>or</w:t>
            </w:r>
            <w:r w:rsidRPr="001E38AB">
              <w:rPr>
                <w:rFonts w:cs="Arial"/>
                <w:i/>
                <w:iCs/>
                <w:color w:val="FF0000"/>
                <w:szCs w:val="22"/>
                <w:lang w:val="en"/>
              </w:rPr>
              <w:t xml:space="preserve"> </w:t>
            </w:r>
          </w:p>
          <w:p w14:paraId="14EC3808" w14:textId="74125A18" w:rsidR="00FE0E12" w:rsidRPr="001E38AB" w:rsidRDefault="00FE0E12" w:rsidP="00956E6B">
            <w:pPr>
              <w:pStyle w:val="ListParagraph"/>
              <w:numPr>
                <w:ilvl w:val="0"/>
                <w:numId w:val="111"/>
              </w:numPr>
              <w:rPr>
                <w:rStyle w:val="ts-alignment-element"/>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Procedure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Institute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Stockholm</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(CCE)</w:t>
            </w:r>
          </w:p>
          <w:p w14:paraId="29D0AC3F" w14:textId="27D12ED0" w:rsidR="00E83A86" w:rsidRPr="001E38AB" w:rsidRDefault="00E83A86" w:rsidP="00FE0E12">
            <w:pPr>
              <w:spacing w:after="120" w:line="240" w:lineRule="auto"/>
              <w:ind w:left="706"/>
              <w:jc w:val="both"/>
              <w:rPr>
                <w:rFonts w:ascii="Arial" w:eastAsia="Times New Roman" w:hAnsi="Arial" w:cs="Arial"/>
                <w:i/>
                <w:iCs/>
                <w:color w:val="FF0000"/>
                <w:spacing w:val="-3"/>
                <w:lang w:val="en-US"/>
              </w:rPr>
            </w:pPr>
          </w:p>
          <w:p w14:paraId="23F5622C" w14:textId="2574951F" w:rsidR="00FE0E12" w:rsidRPr="001E38AB" w:rsidRDefault="00FE0E12" w:rsidP="00956E6B">
            <w:pPr>
              <w:pStyle w:val="ListParagraph"/>
              <w:numPr>
                <w:ilvl w:val="0"/>
                <w:numId w:val="113"/>
              </w:numPr>
              <w:shd w:val="clear" w:color="auto" w:fill="FDFDFD"/>
              <w:ind w:left="432"/>
              <w:rPr>
                <w:rFonts w:cs="Arial"/>
                <w:b/>
                <w:bCs/>
                <w:i/>
                <w:iCs/>
                <w:color w:val="FF0000"/>
                <w:szCs w:val="22"/>
                <w:lang w:val="en"/>
              </w:rPr>
            </w:pPr>
            <w:r w:rsidRPr="001E38AB">
              <w:rPr>
                <w:rFonts w:cs="Arial"/>
                <w:b/>
                <w:bCs/>
                <w:i/>
                <w:iCs/>
                <w:color w:val="FF0000"/>
                <w:szCs w:val="22"/>
                <w:lang w:val="en"/>
              </w:rPr>
              <w:t xml:space="preserve">If the Contracting Party selects the UNCITRAL Arbitration Rules, it must insert the following type sub-clause: </w:t>
            </w:r>
          </w:p>
          <w:p w14:paraId="5C809912" w14:textId="77777777" w:rsidR="00FE0E12" w:rsidRPr="001E38AB" w:rsidRDefault="00FE0E12" w:rsidP="00FE0E12">
            <w:pPr>
              <w:pStyle w:val="ListParagraph"/>
              <w:shd w:val="clear" w:color="auto" w:fill="FDFDFD"/>
              <w:ind w:left="522"/>
              <w:rPr>
                <w:rFonts w:cs="Arial"/>
                <w:szCs w:val="22"/>
                <w:lang w:val="en"/>
              </w:rPr>
            </w:pPr>
            <w:r w:rsidRPr="001E38AB">
              <w:rPr>
                <w:rFonts w:cs="Arial"/>
                <w:szCs w:val="22"/>
                <w:lang w:val="en"/>
              </w:rPr>
              <w:lastRenderedPageBreak/>
              <w:t xml:space="preserve">Any dispute, controversy or claim arising out of or relating to this Agreement, or for breach, termination, or termination thereof, shall be resolved by arbitration in accordance with the then-current UNCITRAL Arbitration Rules. </w:t>
            </w:r>
          </w:p>
          <w:p w14:paraId="7A89F479" w14:textId="77777777" w:rsidR="00FE0E12" w:rsidRPr="001E38AB" w:rsidRDefault="00FE0E12" w:rsidP="00FE0E12">
            <w:pPr>
              <w:pStyle w:val="ListParagraph"/>
              <w:shd w:val="clear" w:color="auto" w:fill="FDFDFD"/>
              <w:ind w:left="522"/>
              <w:rPr>
                <w:rFonts w:cs="Arial"/>
                <w:szCs w:val="22"/>
                <w:lang w:val="en"/>
              </w:rPr>
            </w:pPr>
          </w:p>
          <w:p w14:paraId="64A98897" w14:textId="4FF7F271" w:rsidR="00FE0E12" w:rsidRPr="001E38AB" w:rsidRDefault="00FE0E12" w:rsidP="00956E6B">
            <w:pPr>
              <w:pStyle w:val="ListParagraph"/>
              <w:numPr>
                <w:ilvl w:val="0"/>
                <w:numId w:val="113"/>
              </w:numPr>
              <w:shd w:val="clear" w:color="auto" w:fill="FDFDFD"/>
              <w:ind w:left="432"/>
              <w:rPr>
                <w:rFonts w:cs="Arial"/>
                <w:b/>
                <w:bCs/>
                <w:i/>
                <w:iCs/>
                <w:szCs w:val="22"/>
                <w:lang w:val="en"/>
              </w:rPr>
            </w:pPr>
            <w:r w:rsidRPr="001E38AB">
              <w:rPr>
                <w:rFonts w:cs="Arial"/>
                <w:b/>
                <w:bCs/>
                <w:i/>
                <w:iCs/>
                <w:color w:val="FF0000"/>
                <w:szCs w:val="22"/>
                <w:lang w:val="en"/>
              </w:rPr>
              <w:t xml:space="preserve">If the Contracting Party selects the ICC Arbitration Rules, it shall insert the following standard sub-clause: </w:t>
            </w:r>
          </w:p>
          <w:p w14:paraId="4783156E" w14:textId="77777777" w:rsidR="00FE0E12" w:rsidRPr="001E38AB" w:rsidRDefault="00FE0E12" w:rsidP="00FE0E12">
            <w:pPr>
              <w:pStyle w:val="ListParagraph"/>
              <w:shd w:val="clear" w:color="auto" w:fill="FDFDFD"/>
              <w:ind w:left="432"/>
              <w:rPr>
                <w:rFonts w:cs="Arial"/>
                <w:szCs w:val="22"/>
                <w:lang w:val="en"/>
              </w:rPr>
            </w:pPr>
            <w:r w:rsidRPr="001E38AB">
              <w:rPr>
                <w:rFonts w:cs="Arial"/>
                <w:szCs w:val="22"/>
                <w:lang w:val="en"/>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65C9F48F" w14:textId="77777777" w:rsidR="00FE0E12" w:rsidRPr="001E38AB" w:rsidRDefault="00FE0E12" w:rsidP="00FE0E12">
            <w:pPr>
              <w:pStyle w:val="ListParagraph"/>
              <w:shd w:val="clear" w:color="auto" w:fill="FDFDFD"/>
              <w:ind w:left="432"/>
              <w:rPr>
                <w:rFonts w:cs="Arial"/>
                <w:szCs w:val="22"/>
                <w:lang w:val="en"/>
              </w:rPr>
            </w:pPr>
          </w:p>
          <w:p w14:paraId="323DADD5" w14:textId="6C2B3D49" w:rsidR="00FE0E12" w:rsidRPr="001E38AB" w:rsidRDefault="00FE0E12" w:rsidP="00956E6B">
            <w:pPr>
              <w:pStyle w:val="ListParagraph"/>
              <w:numPr>
                <w:ilvl w:val="0"/>
                <w:numId w:val="113"/>
              </w:numPr>
              <w:shd w:val="clear" w:color="auto" w:fill="FDFDFD"/>
              <w:ind w:left="432"/>
              <w:rPr>
                <w:rFonts w:cs="Arial"/>
                <w:szCs w:val="22"/>
                <w:lang w:val="en"/>
              </w:rPr>
            </w:pPr>
            <w:r w:rsidRPr="001E38AB">
              <w:rPr>
                <w:rFonts w:cs="Arial"/>
                <w:b/>
                <w:bCs/>
                <w:i/>
                <w:iCs/>
                <w:color w:val="FF0000"/>
                <w:szCs w:val="22"/>
                <w:lang w:val="en"/>
              </w:rPr>
              <w:t xml:space="preserve">If the Contracting Party selects the Rules of the Arbitration Institute of the Stockholm Chamber of Commerce, </w:t>
            </w:r>
            <w:r w:rsidR="001E38AB" w:rsidRPr="001E38AB">
              <w:rPr>
                <w:rFonts w:cs="Arial"/>
                <w:b/>
                <w:bCs/>
                <w:i/>
                <w:iCs/>
                <w:color w:val="FF0000"/>
                <w:szCs w:val="22"/>
                <w:lang w:val="en"/>
              </w:rPr>
              <w:t>it</w:t>
            </w:r>
            <w:r w:rsidRPr="001E38AB">
              <w:rPr>
                <w:rFonts w:cs="Arial"/>
                <w:b/>
                <w:bCs/>
                <w:i/>
                <w:iCs/>
                <w:color w:val="FF0000"/>
                <w:szCs w:val="22"/>
                <w:lang w:val="en"/>
              </w:rPr>
              <w:t xml:space="preserve"> shall insert the following standard sub-clause:</w:t>
            </w:r>
            <w:r w:rsidRPr="001E38AB">
              <w:rPr>
                <w:rFonts w:cs="Arial"/>
                <w:color w:val="FF0000"/>
                <w:szCs w:val="22"/>
                <w:lang w:val="en"/>
              </w:rPr>
              <w:t xml:space="preserve"> </w:t>
            </w:r>
          </w:p>
          <w:p w14:paraId="5A2C65EC" w14:textId="77777777" w:rsidR="001E38AB" w:rsidRPr="001E38AB" w:rsidRDefault="00FE0E12" w:rsidP="00FE0E12">
            <w:pPr>
              <w:pStyle w:val="ListParagraph"/>
              <w:shd w:val="clear" w:color="auto" w:fill="FDFDFD"/>
              <w:ind w:left="432"/>
              <w:rPr>
                <w:rFonts w:cs="Arial"/>
                <w:szCs w:val="22"/>
                <w:lang w:val="en"/>
              </w:rPr>
            </w:pPr>
            <w:r w:rsidRPr="001E38AB">
              <w:rPr>
                <w:rFonts w:cs="Arial"/>
                <w:szCs w:val="22"/>
                <w:lang w:val="en"/>
              </w:rPr>
              <w:t xml:space="preserve">Any dispute, controversy or claim arising out of or in connection with this agreement, or the breach, termination or invalidity thereof, shall be finally resolved by arbitration in accordance with the Rules of the Arbitration Institute of the Stockholm Chamber of Commerce. </w:t>
            </w:r>
          </w:p>
          <w:p w14:paraId="113D4C96" w14:textId="77777777" w:rsidR="001E38AB" w:rsidRPr="001E38AB" w:rsidRDefault="001E38AB" w:rsidP="00FE0E12">
            <w:pPr>
              <w:pStyle w:val="ListParagraph"/>
              <w:shd w:val="clear" w:color="auto" w:fill="FDFDFD"/>
              <w:ind w:left="432"/>
              <w:rPr>
                <w:rFonts w:cs="Arial"/>
                <w:szCs w:val="22"/>
                <w:lang w:val="en"/>
              </w:rPr>
            </w:pPr>
          </w:p>
          <w:p w14:paraId="65C2FFAA" w14:textId="5CDA2E16" w:rsidR="001E38AB" w:rsidRPr="001E38AB" w:rsidRDefault="00FE0E12" w:rsidP="00956E6B">
            <w:pPr>
              <w:pStyle w:val="ListParagraph"/>
              <w:numPr>
                <w:ilvl w:val="0"/>
                <w:numId w:val="113"/>
              </w:numPr>
              <w:shd w:val="clear" w:color="auto" w:fill="FDFDFD"/>
              <w:ind w:left="432"/>
              <w:rPr>
                <w:rFonts w:cs="Arial"/>
                <w:szCs w:val="22"/>
                <w:lang w:val="en"/>
              </w:rPr>
            </w:pPr>
            <w:r w:rsidRPr="001E38AB">
              <w:rPr>
                <w:rFonts w:cs="Arial"/>
                <w:b/>
                <w:bCs/>
                <w:i/>
                <w:iCs/>
                <w:color w:val="FF0000"/>
                <w:szCs w:val="22"/>
                <w:lang w:val="en"/>
              </w:rPr>
              <w:t xml:space="preserve">If the Contracting Party selects the Rules of the London Court of International Arbitration (LCIA) </w:t>
            </w:r>
            <w:r w:rsidR="001E38AB" w:rsidRPr="001E38AB">
              <w:rPr>
                <w:rFonts w:cs="Arial"/>
                <w:b/>
                <w:bCs/>
                <w:i/>
                <w:iCs/>
                <w:color w:val="FF0000"/>
                <w:szCs w:val="22"/>
                <w:lang w:val="en"/>
              </w:rPr>
              <w:t xml:space="preserve">it </w:t>
            </w:r>
            <w:r w:rsidRPr="001E38AB">
              <w:rPr>
                <w:rFonts w:cs="Arial"/>
                <w:b/>
                <w:bCs/>
                <w:i/>
                <w:iCs/>
                <w:color w:val="FF0000"/>
                <w:szCs w:val="22"/>
                <w:lang w:val="en"/>
              </w:rPr>
              <w:t>must insert the following standard clause:</w:t>
            </w:r>
            <w:r w:rsidRPr="001E38AB">
              <w:rPr>
                <w:rFonts w:cs="Arial"/>
                <w:szCs w:val="22"/>
                <w:lang w:val="en"/>
              </w:rPr>
              <w:t xml:space="preserve"> </w:t>
            </w:r>
          </w:p>
          <w:p w14:paraId="38DC63A6" w14:textId="2DAB556F" w:rsidR="00FE0E12" w:rsidRPr="001E38AB" w:rsidRDefault="00FE0E12" w:rsidP="001E38AB">
            <w:pPr>
              <w:pStyle w:val="ListParagraph"/>
              <w:shd w:val="clear" w:color="auto" w:fill="FDFDFD"/>
              <w:ind w:left="432"/>
              <w:rPr>
                <w:rFonts w:cs="Arial"/>
                <w:szCs w:val="22"/>
                <w:lang w:val="en"/>
              </w:rPr>
            </w:pPr>
            <w:r w:rsidRPr="001E38AB">
              <w:rPr>
                <w:rFonts w:cs="Arial"/>
                <w:szCs w:val="22"/>
                <w:lang w:val="en"/>
              </w:rPr>
              <w:t xml:space="preserve">Any dispute arising out of or relating to this agreement, including any matter relating to its existence, </w:t>
            </w:r>
            <w:r w:rsidR="001E38AB" w:rsidRPr="001E38AB">
              <w:rPr>
                <w:rFonts w:cs="Arial"/>
                <w:szCs w:val="22"/>
                <w:lang w:val="en"/>
              </w:rPr>
              <w:t>validity,</w:t>
            </w:r>
            <w:r w:rsidRPr="001E38AB">
              <w:rPr>
                <w:rFonts w:cs="Arial"/>
                <w:szCs w:val="22"/>
                <w:lang w:val="en"/>
              </w:rPr>
              <w:t xml:space="preserve"> or termination, shall be submitted to and finally resolved by arbitration in accordance with the LCIA Arbitration Rules, which are deemed to be incorporated by reference into this clause.</w:t>
            </w:r>
          </w:p>
          <w:p w14:paraId="08873CF4" w14:textId="7BCE6A99" w:rsidR="00E83A86" w:rsidRPr="00FE0E12" w:rsidRDefault="00E83A86" w:rsidP="00E83A86">
            <w:pPr>
              <w:spacing w:after="0" w:line="240" w:lineRule="auto"/>
              <w:ind w:left="340"/>
              <w:jc w:val="both"/>
              <w:rPr>
                <w:rFonts w:ascii="Arial" w:eastAsia="Times New Roman" w:hAnsi="Arial" w:cs="Arial"/>
                <w:spacing w:val="-3"/>
                <w:lang w:val="en"/>
              </w:rPr>
            </w:pPr>
          </w:p>
        </w:tc>
      </w:tr>
      <w:tr w:rsidR="005B0441" w:rsidRPr="004F1567" w14:paraId="720F74C8" w14:textId="77777777" w:rsidTr="00DC3771">
        <w:tc>
          <w:tcPr>
            <w:tcW w:w="990" w:type="dxa"/>
          </w:tcPr>
          <w:p w14:paraId="1C8E5DC9"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11.1</w:t>
            </w:r>
          </w:p>
        </w:tc>
        <w:tc>
          <w:tcPr>
            <w:tcW w:w="990" w:type="dxa"/>
          </w:tcPr>
          <w:p w14:paraId="1212AAA4"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lang w:val="en"/>
              </w:rPr>
              <w:t xml:space="preserve">The authorized representative of the Contracting Party for the purposes of the performance of the Contract is: </w:t>
            </w:r>
            <w:r w:rsidRPr="00F6040A">
              <w:rPr>
                <w:rFonts w:ascii="Arial" w:eastAsia="Times New Roman" w:hAnsi="Arial" w:cs="Arial"/>
                <w:i/>
                <w:iCs/>
                <w:color w:val="FF0000"/>
                <w:lang w:val="en"/>
              </w:rPr>
              <w:t xml:space="preserve">(indicate the name of the person authorized as the representative of the Contracting Party) </w:t>
            </w:r>
          </w:p>
          <w:p w14:paraId="4E784DD1"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13B64A74" w14:textId="71290A2D" w:rsidR="00F6040A" w:rsidRPr="00F6040A" w:rsidRDefault="00F6040A" w:rsidP="00F6040A">
            <w:pPr>
              <w:shd w:val="clear" w:color="auto" w:fill="FDFDFD"/>
              <w:spacing w:after="0" w:line="240" w:lineRule="auto"/>
              <w:jc w:val="both"/>
              <w:rPr>
                <w:rFonts w:ascii="Arial" w:eastAsia="Times New Roman" w:hAnsi="Arial" w:cs="Arial"/>
                <w:lang w:val="en"/>
              </w:rPr>
            </w:pPr>
            <w:r w:rsidRPr="00F6040A">
              <w:rPr>
                <w:rFonts w:ascii="Arial" w:eastAsia="Times New Roman" w:hAnsi="Arial" w:cs="Arial"/>
                <w:lang w:val="en"/>
              </w:rPr>
              <w:t xml:space="preserve">The authorized representative of the Consultant for the purposes of the execution of the Contract is: </w:t>
            </w:r>
            <w:r w:rsidRPr="00F6040A">
              <w:rPr>
                <w:rFonts w:ascii="Arial" w:eastAsia="Times New Roman" w:hAnsi="Arial" w:cs="Arial"/>
                <w:i/>
                <w:iCs/>
                <w:color w:val="FF0000"/>
                <w:lang w:val="en"/>
              </w:rPr>
              <w:t>(indicate the name of the person authorized as the representative of the Consultant</w:t>
            </w:r>
            <w:r w:rsidRPr="00F6040A">
              <w:rPr>
                <w:rFonts w:ascii="Arial" w:eastAsia="Times New Roman" w:hAnsi="Arial" w:cs="Arial"/>
                <w:lang w:val="en"/>
              </w:rPr>
              <w:t xml:space="preserve">) </w:t>
            </w:r>
          </w:p>
          <w:p w14:paraId="1B261989" w14:textId="77777777" w:rsidR="001E38AB" w:rsidRPr="00F6040A" w:rsidRDefault="001E38AB" w:rsidP="00F6040A">
            <w:pPr>
              <w:spacing w:after="0" w:line="240" w:lineRule="auto"/>
              <w:jc w:val="both"/>
              <w:rPr>
                <w:rFonts w:ascii="Arial" w:eastAsia="Times New Roman" w:hAnsi="Arial" w:cs="Arial"/>
                <w:lang w:val="en"/>
              </w:rPr>
            </w:pPr>
          </w:p>
          <w:p w14:paraId="00AA8BA3" w14:textId="77777777" w:rsidR="00F6040A" w:rsidRPr="00F6040A" w:rsidRDefault="00F6040A" w:rsidP="001E38AB">
            <w:pPr>
              <w:spacing w:after="0" w:line="240" w:lineRule="auto"/>
              <w:jc w:val="both"/>
              <w:rPr>
                <w:rFonts w:ascii="Arial" w:eastAsia="Times New Roman" w:hAnsi="Arial" w:cs="Arial"/>
                <w:lang w:val="en-US"/>
              </w:rPr>
            </w:pPr>
          </w:p>
          <w:p w14:paraId="17CB369D" w14:textId="1FAE66CD" w:rsidR="00F6040A" w:rsidRPr="00F6040A" w:rsidRDefault="00F6040A" w:rsidP="001E38AB">
            <w:pPr>
              <w:spacing w:after="0" w:line="240" w:lineRule="auto"/>
              <w:jc w:val="both"/>
              <w:rPr>
                <w:rFonts w:ascii="Arial" w:eastAsia="Times New Roman" w:hAnsi="Arial" w:cs="Arial"/>
                <w:lang w:val="en-US"/>
              </w:rPr>
            </w:pPr>
          </w:p>
        </w:tc>
      </w:tr>
      <w:tr w:rsidR="001E38AB" w:rsidRPr="004F1567"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1E38AB" w:rsidRPr="00154ABB" w:rsidRDefault="001E38AB" w:rsidP="001E38AB">
            <w:pPr>
              <w:spacing w:after="0" w:line="256" w:lineRule="auto"/>
              <w:jc w:val="center"/>
              <w:rPr>
                <w:rFonts w:ascii="Arial" w:eastAsia="Times New Roman" w:hAnsi="Arial" w:cs="Arial"/>
                <w:b/>
                <w:bCs/>
                <w:lang w:val="en-US"/>
              </w:rPr>
            </w:pPr>
            <w:r w:rsidRPr="00154ABB">
              <w:rPr>
                <w:rFonts w:ascii="Arial" w:eastAsia="Times New Roman" w:hAnsi="Arial" w:cs="Arial"/>
                <w:b/>
                <w:bCs/>
                <w:lang w:val="en-US"/>
              </w:rPr>
              <w:t>12.1</w:t>
            </w:r>
          </w:p>
        </w:tc>
        <w:tc>
          <w:tcPr>
            <w:tcW w:w="8460" w:type="dxa"/>
            <w:tcBorders>
              <w:top w:val="single" w:sz="4" w:space="0" w:color="auto"/>
              <w:left w:val="single" w:sz="4" w:space="0" w:color="auto"/>
              <w:bottom w:val="single" w:sz="4" w:space="0" w:color="auto"/>
              <w:right w:val="single" w:sz="4" w:space="0" w:color="auto"/>
            </w:tcBorders>
          </w:tcPr>
          <w:p w14:paraId="6B12EBC9" w14:textId="77777777" w:rsidR="00F6040A" w:rsidRPr="00F6040A" w:rsidRDefault="00F6040A" w:rsidP="00F6040A">
            <w:pPr>
              <w:shd w:val="clear" w:color="auto" w:fill="FDFDFD"/>
              <w:spacing w:after="0" w:line="240" w:lineRule="auto"/>
              <w:rPr>
                <w:rFonts w:ascii="Arial" w:eastAsia="Times New Roman" w:hAnsi="Arial" w:cs="Arial"/>
                <w:lang w:val="en"/>
              </w:rPr>
            </w:pPr>
            <w:r w:rsidRPr="00F6040A">
              <w:rPr>
                <w:rFonts w:ascii="Arial" w:eastAsia="Times New Roman" w:hAnsi="Arial" w:cs="Arial"/>
                <w:lang w:val="en"/>
              </w:rPr>
              <w:t xml:space="preserve">Indicate the information considered strictly confidential: </w:t>
            </w:r>
          </w:p>
          <w:p w14:paraId="39CDDAD7" w14:textId="77777777" w:rsidR="00F6040A" w:rsidRPr="00F6040A" w:rsidRDefault="00F6040A" w:rsidP="00F6040A">
            <w:pPr>
              <w:shd w:val="clear" w:color="auto" w:fill="FDFDFD"/>
              <w:spacing w:after="0" w:line="240" w:lineRule="auto"/>
              <w:rPr>
                <w:rFonts w:ascii="Arial" w:eastAsia="Times New Roman" w:hAnsi="Arial" w:cs="Arial"/>
                <w:lang w:val="en"/>
              </w:rPr>
            </w:pPr>
          </w:p>
          <w:p w14:paraId="2DB10C33" w14:textId="77777777" w:rsidR="00F6040A" w:rsidRPr="00F6040A" w:rsidRDefault="00F6040A" w:rsidP="00F6040A">
            <w:pPr>
              <w:shd w:val="clear" w:color="auto" w:fill="FDFDFD"/>
              <w:spacing w:after="0" w:line="240" w:lineRule="auto"/>
              <w:rPr>
                <w:rFonts w:ascii="Arial" w:eastAsia="Times New Roman" w:hAnsi="Arial" w:cs="Arial"/>
                <w:lang w:val="en"/>
              </w:rPr>
            </w:pPr>
          </w:p>
          <w:p w14:paraId="3C59F94C" w14:textId="2951442C" w:rsidR="00F6040A" w:rsidRPr="00F6040A" w:rsidRDefault="00F6040A" w:rsidP="00F6040A">
            <w:pPr>
              <w:shd w:val="clear" w:color="auto" w:fill="FDFDFD"/>
              <w:spacing w:after="0" w:line="240" w:lineRule="auto"/>
              <w:rPr>
                <w:rFonts w:ascii="Arial" w:eastAsia="Times New Roman" w:hAnsi="Arial" w:cs="Arial"/>
                <w:lang w:val="en"/>
              </w:rPr>
            </w:pPr>
            <w:r w:rsidRPr="00F6040A">
              <w:rPr>
                <w:rFonts w:ascii="Arial" w:eastAsia="Times New Roman" w:hAnsi="Arial" w:cs="Arial"/>
                <w:lang w:val="en"/>
              </w:rPr>
              <w:t>DELETE IF THERE IS NO INFORMATION CONSIDERED CONFIDENTIAL</w:t>
            </w:r>
          </w:p>
          <w:p w14:paraId="6C25BF29" w14:textId="0078FBA1" w:rsidR="001E38AB" w:rsidRPr="00F6040A" w:rsidRDefault="001E38AB" w:rsidP="001E38AB">
            <w:pPr>
              <w:spacing w:after="0" w:line="256" w:lineRule="auto"/>
              <w:jc w:val="both"/>
              <w:rPr>
                <w:rFonts w:ascii="Arial" w:eastAsia="Times New Roman" w:hAnsi="Arial" w:cs="Arial"/>
                <w:i/>
                <w:color w:val="FF0000"/>
                <w:lang w:val="en"/>
              </w:rPr>
            </w:pPr>
          </w:p>
        </w:tc>
      </w:tr>
      <w:tr w:rsidR="001E38AB" w:rsidRPr="004F1567"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1E38AB" w:rsidRPr="00154ABB" w:rsidRDefault="001E38AB" w:rsidP="001E38AB">
            <w:pPr>
              <w:spacing w:after="0" w:line="256" w:lineRule="auto"/>
              <w:jc w:val="center"/>
              <w:rPr>
                <w:rFonts w:ascii="Arial" w:eastAsia="Times New Roman" w:hAnsi="Arial" w:cs="Arial"/>
                <w:b/>
                <w:lang w:val="en-US"/>
              </w:rPr>
            </w:pPr>
            <w:r w:rsidRPr="00154ABB">
              <w:rPr>
                <w:rFonts w:ascii="Arial" w:eastAsia="Times New Roman" w:hAnsi="Arial" w:cs="Arial"/>
                <w:b/>
                <w:lang w:val="en-US"/>
              </w:rPr>
              <w:t xml:space="preserve">12.5 </w:t>
            </w:r>
          </w:p>
        </w:tc>
        <w:tc>
          <w:tcPr>
            <w:tcW w:w="8460" w:type="dxa"/>
            <w:tcBorders>
              <w:top w:val="single" w:sz="4" w:space="0" w:color="auto"/>
              <w:left w:val="single" w:sz="4" w:space="0" w:color="auto"/>
              <w:bottom w:val="single" w:sz="4" w:space="0" w:color="auto"/>
              <w:right w:val="single" w:sz="4" w:space="0" w:color="auto"/>
            </w:tcBorders>
          </w:tcPr>
          <w:p w14:paraId="04338FF0"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 xml:space="preserve">If the period during which the confidentiality provisions by the consultant will remain is longer than 2 years, include the following: </w:t>
            </w:r>
          </w:p>
          <w:p w14:paraId="452F3CA2"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710DC53A"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color w:val="FF0000"/>
                <w:lang w:val="en"/>
              </w:rPr>
              <w:t>The period during which the confidentiality provisions by the consultant will remain will be (indicate term not less than 2 years)</w:t>
            </w:r>
            <w:r w:rsidRPr="00F6040A">
              <w:rPr>
                <w:rFonts w:ascii="Arial" w:eastAsia="Times New Roman" w:hAnsi="Arial" w:cs="Arial"/>
                <w:i/>
                <w:iCs/>
                <w:color w:val="FF0000"/>
                <w:lang w:val="en"/>
              </w:rPr>
              <w:t xml:space="preserve"> </w:t>
            </w:r>
          </w:p>
          <w:p w14:paraId="1203DA40" w14:textId="7777777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p>
          <w:p w14:paraId="06C80B46" w14:textId="66384617" w:rsidR="00F6040A" w:rsidRPr="00F6040A" w:rsidRDefault="00F6040A" w:rsidP="00F6040A">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TIME LIMIT OTHER THAN THAT INDICATED IN THE GCC</w:t>
            </w:r>
          </w:p>
          <w:p w14:paraId="65E42248" w14:textId="77777777" w:rsidR="001E38AB" w:rsidRPr="00F6040A" w:rsidRDefault="001E38AB" w:rsidP="001E38AB">
            <w:pPr>
              <w:spacing w:after="0" w:line="256" w:lineRule="auto"/>
              <w:jc w:val="both"/>
              <w:rPr>
                <w:rFonts w:ascii="Arial" w:eastAsia="Times New Roman" w:hAnsi="Arial" w:cs="Arial"/>
                <w:i/>
                <w:iCs/>
                <w:color w:val="FF0000"/>
                <w:lang w:val="en"/>
              </w:rPr>
            </w:pPr>
          </w:p>
        </w:tc>
      </w:tr>
      <w:tr w:rsidR="001E38AB" w:rsidRPr="004F1567" w14:paraId="41A74ACC" w14:textId="77777777" w:rsidTr="00DC3771">
        <w:tc>
          <w:tcPr>
            <w:tcW w:w="990" w:type="dxa"/>
          </w:tcPr>
          <w:p w14:paraId="4045308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13.3 (d)</w:t>
            </w:r>
          </w:p>
        </w:tc>
        <w:tc>
          <w:tcPr>
            <w:tcW w:w="8460" w:type="dxa"/>
          </w:tcPr>
          <w:p w14:paraId="3963B86F" w14:textId="7CA9A0B2" w:rsidR="001E38AB" w:rsidRPr="00F6040A" w:rsidRDefault="00F6040A" w:rsidP="001E38AB">
            <w:pPr>
              <w:spacing w:line="240" w:lineRule="auto"/>
              <w:jc w:val="both"/>
              <w:rPr>
                <w:rFonts w:ascii="Arial" w:eastAsia="Times New Roman" w:hAnsi="Arial" w:cs="Arial"/>
                <w:bCs/>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that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in</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execution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p>
        </w:tc>
      </w:tr>
      <w:tr w:rsidR="001E38AB" w:rsidRPr="004F1567" w14:paraId="5A83C1DC" w14:textId="77777777" w:rsidTr="00DC3771">
        <w:tc>
          <w:tcPr>
            <w:tcW w:w="990" w:type="dxa"/>
          </w:tcPr>
          <w:p w14:paraId="49ED511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13.4</w:t>
            </w:r>
          </w:p>
        </w:tc>
        <w:tc>
          <w:tcPr>
            <w:tcW w:w="8460" w:type="dxa"/>
          </w:tcPr>
          <w:p w14:paraId="67830F87" w14:textId="77777777" w:rsidR="00F6040A" w:rsidRPr="00F6040A" w:rsidRDefault="00F6040A" w:rsidP="001E38AB">
            <w:pPr>
              <w:spacing w:line="240" w:lineRule="auto"/>
              <w:jc w:val="both"/>
              <w:rPr>
                <w:rFonts w:ascii="Arial" w:hAnsi="Arial" w:cs="Arial"/>
                <w:i/>
                <w:iCs/>
                <w:color w:val="FF0000"/>
                <w:lang w:val="en"/>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prohibited</w:t>
            </w:r>
            <w:r w:rsidRPr="00F6040A">
              <w:rPr>
                <w:rFonts w:ascii="Arial" w:hAnsi="Arial" w:cs="Arial"/>
                <w:lang w:val="en"/>
              </w:rPr>
              <w:t xml:space="preserve"> </w:t>
            </w:r>
            <w:r w:rsidRPr="00F6040A">
              <w:rPr>
                <w:rStyle w:val="ts-alignment-element"/>
                <w:rFonts w:ascii="Arial" w:hAnsi="Arial" w:cs="Arial"/>
                <w:lang w:val="en"/>
              </w:rPr>
              <w:t>for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as</w:t>
            </w:r>
            <w:r w:rsidRPr="00F6040A">
              <w:rPr>
                <w:rFonts w:ascii="Arial" w:hAnsi="Arial" w:cs="Arial"/>
                <w:lang w:val="en"/>
              </w:rPr>
              <w:t xml:space="preserve"> </w:t>
            </w:r>
            <w:r w:rsidRPr="00F6040A">
              <w:rPr>
                <w:rStyle w:val="ts-alignment-element"/>
                <w:rFonts w:ascii="Arial" w:hAnsi="Arial" w:cs="Arial"/>
                <w:lang w:val="en"/>
              </w:rPr>
              <w:t>a</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after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termination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temporality</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p>
          <w:p w14:paraId="128D8714" w14:textId="29F78F9A" w:rsidR="001E38AB" w:rsidRPr="00F6040A" w:rsidRDefault="00F6040A" w:rsidP="001E38AB">
            <w:pPr>
              <w:spacing w:line="240" w:lineRule="auto"/>
              <w:jc w:val="both"/>
              <w:rPr>
                <w:rFonts w:ascii="Arial" w:eastAsia="Times New Roman" w:hAnsi="Arial" w:cs="Arial"/>
                <w:b/>
                <w:i/>
                <w:lang w:val="en-US"/>
              </w:rPr>
            </w:pPr>
            <w:r w:rsidRPr="00F6040A">
              <w:rPr>
                <w:rStyle w:val="ts-alignment-element"/>
                <w:rFonts w:ascii="Arial" w:hAnsi="Arial" w:cs="Arial"/>
                <w:lang w:val="en"/>
              </w:rPr>
              <w:t>(</w:t>
            </w:r>
            <w:r w:rsidRPr="00F6040A">
              <w:rPr>
                <w:rStyle w:val="ts-alignment-element"/>
                <w:rFonts w:ascii="Arial" w:hAnsi="Arial" w:cs="Arial"/>
                <w:i/>
                <w:iCs/>
                <w:color w:val="FF0000"/>
                <w:lang w:val="en"/>
              </w:rPr>
              <w:t>If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limitations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imposed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due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conflict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interest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future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Consultant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sub-consultants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APPLY)</w:t>
            </w:r>
            <w:r w:rsidRPr="00F6040A">
              <w:rPr>
                <w:rFonts w:ascii="Arial" w:hAnsi="Arial" w:cs="Arial"/>
                <w:color w:val="FF0000"/>
                <w:lang w:val="en"/>
              </w:rPr>
              <w:t xml:space="preserve"> </w:t>
            </w:r>
          </w:p>
        </w:tc>
      </w:tr>
      <w:tr w:rsidR="001E38AB" w:rsidRPr="004F1567" w14:paraId="7A06384B" w14:textId="77777777" w:rsidTr="00DC3771">
        <w:tc>
          <w:tcPr>
            <w:tcW w:w="990" w:type="dxa"/>
          </w:tcPr>
          <w:p w14:paraId="0BB10C96" w14:textId="77777777" w:rsidR="001E38AB" w:rsidRPr="00154ABB" w:rsidRDefault="001E38AB" w:rsidP="001E38AB">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15.2</w:t>
            </w:r>
          </w:p>
        </w:tc>
        <w:tc>
          <w:tcPr>
            <w:tcW w:w="8460" w:type="dxa"/>
          </w:tcPr>
          <w:p w14:paraId="07FB9B78" w14:textId="5C57A05E" w:rsidR="001E38AB" w:rsidRPr="00F6040A" w:rsidRDefault="00F6040A" w:rsidP="001E38AB">
            <w:pPr>
              <w:spacing w:after="0" w:line="240" w:lineRule="auto"/>
              <w:jc w:val="both"/>
              <w:rPr>
                <w:rFonts w:ascii="Arial" w:eastAsia="Times New Roman" w:hAnsi="Arial" w:cs="Arial"/>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minimum</w:t>
            </w:r>
            <w:r w:rsidRPr="00F6040A">
              <w:rPr>
                <w:rFonts w:ascii="Arial" w:hAnsi="Arial" w:cs="Arial"/>
                <w:lang w:val="en"/>
              </w:rPr>
              <w:t xml:space="preserve"> </w:t>
            </w:r>
            <w:r w:rsidRPr="00F6040A">
              <w:rPr>
                <w:rStyle w:val="ts-alignment-element"/>
                <w:rFonts w:ascii="Arial" w:hAnsi="Arial" w:cs="Arial"/>
                <w:lang w:val="en"/>
              </w:rPr>
              <w:t>period</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which</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his</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must</w:t>
            </w:r>
            <w:r w:rsidRPr="00F6040A">
              <w:rPr>
                <w:rFonts w:ascii="Arial" w:hAnsi="Arial" w:cs="Arial"/>
                <w:lang w:val="en"/>
              </w:rPr>
              <w:t xml:space="preserve"> </w:t>
            </w:r>
            <w:r w:rsidRPr="00F6040A">
              <w:rPr>
                <w:rStyle w:val="ts-alignment-element"/>
                <w:rFonts w:ascii="Arial" w:hAnsi="Arial" w:cs="Arial"/>
                <w:lang w:val="en"/>
              </w:rPr>
              <w:t>keep</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records</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documents</w:t>
            </w:r>
            <w:r w:rsidRPr="00F6040A">
              <w:rPr>
                <w:rFonts w:ascii="Arial" w:hAnsi="Arial" w:cs="Arial"/>
                <w:lang w:val="en"/>
              </w:rPr>
              <w:t xml:space="preserve"> </w:t>
            </w:r>
            <w:r w:rsidRPr="00F6040A">
              <w:rPr>
                <w:rStyle w:val="ts-alignment-element"/>
                <w:rFonts w:ascii="Arial" w:hAnsi="Arial" w:cs="Arial"/>
                <w:lang w:val="en"/>
              </w:rPr>
              <w:t>related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will</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number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years).</w:t>
            </w:r>
            <w:r w:rsidRPr="00F6040A">
              <w:rPr>
                <w:rFonts w:ascii="Arial" w:hAnsi="Arial" w:cs="Arial"/>
                <w:color w:val="FF0000"/>
                <w:lang w:val="en"/>
              </w:rPr>
              <w:t xml:space="preserve"> </w:t>
            </w:r>
          </w:p>
          <w:p w14:paraId="3272B20F" w14:textId="77777777" w:rsidR="00F6040A" w:rsidRPr="00F6040A" w:rsidRDefault="00F6040A" w:rsidP="001E38AB">
            <w:pPr>
              <w:spacing w:after="0" w:line="240" w:lineRule="auto"/>
              <w:jc w:val="both"/>
              <w:rPr>
                <w:rStyle w:val="ts-alignment-element"/>
                <w:rFonts w:ascii="Arial" w:hAnsi="Arial" w:cs="Arial"/>
                <w:lang w:val="en"/>
              </w:rPr>
            </w:pPr>
          </w:p>
          <w:p w14:paraId="2BC685C2" w14:textId="194CCD75" w:rsidR="001E38AB" w:rsidRPr="00F6040A" w:rsidRDefault="00F6040A" w:rsidP="001E38AB">
            <w:pPr>
              <w:spacing w:after="0" w:line="240" w:lineRule="auto"/>
              <w:jc w:val="both"/>
              <w:rPr>
                <w:rFonts w:ascii="Arial" w:eastAsia="Times New Roman" w:hAnsi="Arial" w:cs="Arial"/>
                <w:i/>
                <w:iCs/>
                <w:lang w:val="en-US"/>
              </w:rPr>
            </w:pP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establish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this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deadline,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considered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that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documentation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related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procurement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processes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all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their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available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CABEI</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supervision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until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(1)</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after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acceptance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final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receipt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each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project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execution.)</w:t>
            </w:r>
          </w:p>
        </w:tc>
      </w:tr>
      <w:tr w:rsidR="001E38AB" w:rsidRPr="004F1567"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3C66AA80" w:rsidR="001E38AB" w:rsidRPr="00F6040A" w:rsidRDefault="00F6040A" w:rsidP="00956E6B">
            <w:pPr>
              <w:pStyle w:val="ListParagraph"/>
              <w:numPr>
                <w:ilvl w:val="0"/>
                <w:numId w:val="38"/>
              </w:numPr>
              <w:spacing w:before="60" w:after="60"/>
              <w:jc w:val="center"/>
              <w:rPr>
                <w:rFonts w:cs="Arial"/>
                <w:color w:val="FFFFFF" w:themeColor="background1"/>
              </w:rPr>
            </w:pPr>
            <w:bookmarkStart w:id="524" w:name="_Toc74865162"/>
            <w:r w:rsidRPr="00F6040A">
              <w:rPr>
                <w:rFonts w:cs="Arial"/>
                <w:color w:val="FFFFFF" w:themeColor="background1"/>
              </w:rPr>
              <w:t>SCOPE OF CONSULTANCY SERVICES AND OBLI</w:t>
            </w:r>
            <w:r w:rsidR="001E38AB" w:rsidRPr="00F6040A">
              <w:rPr>
                <w:rFonts w:cs="Arial"/>
                <w:color w:val="FFFFFF" w:themeColor="background1"/>
              </w:rPr>
              <w:t>GA</w:t>
            </w:r>
            <w:r w:rsidRPr="00F6040A">
              <w:rPr>
                <w:rFonts w:cs="Arial"/>
                <w:color w:val="FFFFFF" w:themeColor="background1"/>
              </w:rPr>
              <w:t>TION</w:t>
            </w:r>
            <w:r w:rsidR="001E38AB" w:rsidRPr="00F6040A">
              <w:rPr>
                <w:rFonts w:cs="Arial"/>
                <w:color w:val="FFFFFF" w:themeColor="background1"/>
              </w:rPr>
              <w:t xml:space="preserve">S </w:t>
            </w:r>
            <w:r w:rsidRPr="00F6040A">
              <w:rPr>
                <w:rFonts w:cs="Arial"/>
                <w:color w:val="FFFFFF" w:themeColor="background1"/>
              </w:rPr>
              <w:t>OF THE</w:t>
            </w:r>
            <w:r w:rsidR="001E38AB" w:rsidRPr="00F6040A">
              <w:rPr>
                <w:rFonts w:cs="Arial"/>
                <w:color w:val="FFFFFF" w:themeColor="background1"/>
              </w:rPr>
              <w:t xml:space="preserve"> CONSULT</w:t>
            </w:r>
            <w:bookmarkEnd w:id="524"/>
            <w:r>
              <w:rPr>
                <w:rFonts w:cs="Arial"/>
                <w:color w:val="FFFFFF" w:themeColor="background1"/>
              </w:rPr>
              <w:t>ANT</w:t>
            </w:r>
          </w:p>
        </w:tc>
      </w:tr>
      <w:tr w:rsidR="001E38AB" w:rsidRPr="004F1567"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1E38AB" w:rsidRPr="00154ABB" w:rsidRDefault="001E38AB" w:rsidP="001E38AB">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CDE1F4A" w:rsidR="001E38AB" w:rsidRPr="002A4249" w:rsidRDefault="00012BC4" w:rsidP="001E38AB">
            <w:pPr>
              <w:spacing w:after="0" w:line="240" w:lineRule="auto"/>
              <w:jc w:val="both"/>
              <w:rPr>
                <w:rFonts w:ascii="Arial" w:eastAsia="Times New Roman" w:hAnsi="Arial" w:cs="Arial"/>
                <w:lang w:val="en-US"/>
              </w:rPr>
            </w:pPr>
            <w:r w:rsidRPr="002A4249">
              <w:rPr>
                <w:rStyle w:val="ts-alignment-element-highlighted"/>
                <w:rFonts w:ascii="Arial" w:hAnsi="Arial" w:cs="Arial"/>
                <w:lang w:val="en"/>
              </w:rPr>
              <w:t>Scope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i/>
                <w:iCs/>
                <w:color w:val="FF0000"/>
                <w:lang w:val="en"/>
              </w:rPr>
              <w:t>(</w:t>
            </w:r>
            <w:r w:rsidR="00920D0B" w:rsidRPr="002A4249">
              <w:rPr>
                <w:rStyle w:val="ts-alignment-element"/>
                <w:rFonts w:ascii="Arial" w:hAnsi="Arial" w:cs="Arial"/>
                <w:i/>
                <w:iCs/>
                <w:color w:val="FF0000"/>
                <w:lang w:val="en"/>
              </w:rPr>
              <w:t>general description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00920D0B" w:rsidRPr="002A4249">
              <w:rPr>
                <w:rFonts w:ascii="Arial" w:hAnsi="Arial" w:cs="Arial"/>
                <w:i/>
                <w:iCs/>
                <w:color w:val="FF0000"/>
                <w:lang w:val="en"/>
              </w:rPr>
              <w:t xml:space="preserve">the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p>
        </w:tc>
      </w:tr>
      <w:tr w:rsidR="001E38AB" w:rsidRPr="004F1567" w14:paraId="6E28F10C" w14:textId="77777777" w:rsidTr="00DC3771">
        <w:tc>
          <w:tcPr>
            <w:tcW w:w="990" w:type="dxa"/>
            <w:shd w:val="clear" w:color="auto" w:fill="auto"/>
          </w:tcPr>
          <w:p w14:paraId="5EE600FE"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18.1</w:t>
            </w:r>
          </w:p>
        </w:tc>
        <w:tc>
          <w:tcPr>
            <w:tcW w:w="8460" w:type="dxa"/>
            <w:shd w:val="clear" w:color="auto" w:fill="auto"/>
          </w:tcPr>
          <w:p w14:paraId="2C088C65"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additional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provisions.</w:t>
            </w:r>
            <w:r w:rsidRPr="002A4249">
              <w:rPr>
                <w:rFonts w:ascii="Arial" w:hAnsi="Arial" w:cs="Arial"/>
                <w:i/>
                <w:iCs/>
                <w:color w:val="FF0000"/>
                <w:lang w:val="en"/>
              </w:rPr>
              <w:t xml:space="preserve"> </w:t>
            </w:r>
          </w:p>
          <w:p w14:paraId="724FA4DE" w14:textId="72877C71" w:rsidR="00920D0B" w:rsidRPr="002A4249" w:rsidRDefault="00920D0B"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p>
          <w:p w14:paraId="73B9E42E"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00920D0B" w:rsidRPr="002A4249">
              <w:rPr>
                <w:rStyle w:val="ts-alignment-element"/>
                <w:rFonts w:ascii="Arial" w:hAnsi="Arial" w:cs="Arial"/>
                <w:i/>
                <w:iCs/>
                <w:color w:val="FF0000"/>
                <w:lang w:val="en"/>
              </w:rPr>
              <w: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subject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negotiations:</w:t>
            </w:r>
            <w:r w:rsidRPr="002A4249">
              <w:rPr>
                <w:rFonts w:ascii="Arial" w:hAnsi="Arial" w:cs="Arial"/>
                <w:i/>
                <w:iCs/>
                <w:color w:val="FF0000"/>
                <w:lang w:val="en"/>
              </w:rPr>
              <w:t xml:space="preserve"> </w:t>
            </w:r>
          </w:p>
          <w:p w14:paraId="68F545D2" w14:textId="77777777" w:rsidR="00920D0B" w:rsidRPr="002A4249" w:rsidRDefault="00D03F4F" w:rsidP="001E38AB">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920D0B" w:rsidRPr="002A4249">
              <w:rPr>
                <w:rStyle w:val="ts-alignment-element"/>
                <w:rFonts w:ascii="Arial" w:hAnsi="Arial" w:cs="Arial"/>
                <w:i/>
                <w:iCs/>
                <w:color w:val="FF0000"/>
                <w:lang w:val="en"/>
              </w:rPr>
              <w:t>Contracting Party</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p>
          <w:p w14:paraId="645BC3C3" w14:textId="77777777" w:rsidR="00920D0B" w:rsidRPr="002A4249" w:rsidRDefault="00D03F4F" w:rsidP="00956E6B">
            <w:pPr>
              <w:pStyle w:val="ListParagraph"/>
              <w:numPr>
                <w:ilvl w:val="0"/>
                <w:numId w:val="114"/>
              </w:numPr>
              <w:spacing w:before="120" w:after="120"/>
              <w:ind w:left="432" w:right="74"/>
              <w:rPr>
                <w:rFonts w:cs="Arial"/>
                <w:i/>
                <w:iCs/>
                <w:color w:val="FF0000"/>
                <w:szCs w:val="22"/>
              </w:rPr>
            </w:pPr>
            <w:r w:rsidRPr="002A4249">
              <w:rPr>
                <w:rStyle w:val="ts-alignment-element"/>
                <w:rFonts w:cs="Arial"/>
                <w:i/>
                <w:iCs/>
                <w:color w:val="FF0000"/>
                <w:szCs w:val="22"/>
                <w:lang w:val="en"/>
              </w:rPr>
              <w:t>Except</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case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gross</w:t>
            </w:r>
            <w:r w:rsidRPr="002A4249">
              <w:rPr>
                <w:rFonts w:cs="Arial"/>
                <w:i/>
                <w:iCs/>
                <w:color w:val="FF0000"/>
                <w:szCs w:val="22"/>
                <w:lang w:val="en"/>
              </w:rPr>
              <w:t xml:space="preserve"> </w:t>
            </w:r>
            <w:r w:rsidRPr="002A4249">
              <w:rPr>
                <w:rStyle w:val="ts-alignment-element"/>
                <w:rFonts w:cs="Arial"/>
                <w:i/>
                <w:iCs/>
                <w:color w:val="FF0000"/>
                <w:szCs w:val="22"/>
                <w:lang w:val="en"/>
              </w:rPr>
              <w:t>negligence</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wilful</w:t>
            </w:r>
            <w:r w:rsidRPr="002A4249">
              <w:rPr>
                <w:rFonts w:cs="Arial"/>
                <w:i/>
                <w:iCs/>
                <w:color w:val="FF0000"/>
                <w:szCs w:val="22"/>
                <w:lang w:val="en"/>
              </w:rPr>
              <w:t xml:space="preserve"> </w:t>
            </w:r>
            <w:r w:rsidRPr="002A4249">
              <w:rPr>
                <w:rStyle w:val="ts-alignment-element"/>
                <w:rFonts w:cs="Arial"/>
                <w:i/>
                <w:iCs/>
                <w:color w:val="FF0000"/>
                <w:szCs w:val="22"/>
                <w:lang w:val="en"/>
              </w:rPr>
              <w:t>misconduct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00920D0B"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liable</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00920D0B" w:rsidRPr="002A4249">
              <w:rPr>
                <w:rStyle w:val="ts-alignment-element"/>
                <w:rFonts w:cs="Arial"/>
                <w:i/>
                <w:iCs/>
                <w:color w:val="FF0000"/>
                <w:szCs w:val="22"/>
                <w:lang w:val="en"/>
              </w:rPr>
              <w:t>Contracting Party</w:t>
            </w:r>
            <w:r w:rsidRPr="002A4249">
              <w:rPr>
                <w:rStyle w:val="ts-alignment-element"/>
                <w:rFonts w:cs="Arial"/>
                <w:i/>
                <w:iCs/>
                <w:color w:val="FF0000"/>
                <w:szCs w:val="22"/>
                <w:lang w:val="en"/>
              </w:rPr>
              <w:t>:</w:t>
            </w:r>
            <w:r w:rsidRPr="002A4249">
              <w:rPr>
                <w:rFonts w:cs="Arial"/>
                <w:i/>
                <w:iCs/>
                <w:color w:val="FF0000"/>
                <w:szCs w:val="22"/>
                <w:lang w:val="en"/>
              </w:rPr>
              <w:t xml:space="preserve"> </w:t>
            </w:r>
          </w:p>
          <w:p w14:paraId="3A306C29" w14:textId="77777777" w:rsidR="00920D0B" w:rsidRPr="002A4249" w:rsidRDefault="00D03F4F" w:rsidP="00956E6B">
            <w:pPr>
              <w:pStyle w:val="ListParagraph"/>
              <w:numPr>
                <w:ilvl w:val="0"/>
                <w:numId w:val="115"/>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indirect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incidental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p>
          <w:p w14:paraId="656B0DB8" w14:textId="77777777" w:rsidR="002A4249" w:rsidRPr="002A4249" w:rsidRDefault="00D03F4F" w:rsidP="00956E6B">
            <w:pPr>
              <w:pStyle w:val="ListParagraph"/>
              <w:numPr>
                <w:ilvl w:val="0"/>
                <w:numId w:val="115"/>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direct</w:t>
            </w:r>
            <w:r w:rsidRPr="002A4249">
              <w:rPr>
                <w:rFonts w:cs="Arial"/>
                <w:i/>
                <w:iCs/>
                <w:color w:val="FF0000"/>
                <w:szCs w:val="22"/>
                <w:lang w:val="en"/>
              </w:rPr>
              <w:t xml:space="preserve">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cost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multiplier,</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example:</w:t>
            </w:r>
            <w:r w:rsidRPr="002A4249">
              <w:rPr>
                <w:rFonts w:cs="Arial"/>
                <w:i/>
                <w:iCs/>
                <w:color w:val="FF0000"/>
                <w:szCs w:val="22"/>
                <w:lang w:val="en"/>
              </w:rPr>
              <w:t xml:space="preserve"> </w:t>
            </w:r>
            <w:r w:rsidRPr="002A4249">
              <w:rPr>
                <w:rStyle w:val="ts-alignment-element"/>
                <w:rFonts w:cs="Arial"/>
                <w:i/>
                <w:iCs/>
                <w:color w:val="FF0000"/>
                <w:szCs w:val="22"/>
                <w:lang w:val="en"/>
              </w:rPr>
              <w:t>one,</w:t>
            </w:r>
            <w:r w:rsidRPr="002A4249">
              <w:rPr>
                <w:rFonts w:cs="Arial"/>
                <w:i/>
                <w:iCs/>
                <w:color w:val="FF0000"/>
                <w:szCs w:val="22"/>
                <w:lang w:val="en"/>
              </w:rPr>
              <w:t xml:space="preserve"> </w:t>
            </w:r>
            <w:r w:rsidRPr="002A4249">
              <w:rPr>
                <w:rStyle w:val="ts-alignment-element"/>
                <w:rFonts w:cs="Arial"/>
                <w:i/>
                <w:iCs/>
                <w:color w:val="FF0000"/>
                <w:szCs w:val="22"/>
                <w:lang w:val="en"/>
              </w:rPr>
              <w:t>two,</w:t>
            </w:r>
            <w:r w:rsidRPr="002A4249">
              <w:rPr>
                <w:rFonts w:cs="Arial"/>
                <w:i/>
                <w:iCs/>
                <w:color w:val="FF0000"/>
                <w:szCs w:val="22"/>
                <w:lang w:val="en"/>
              </w:rPr>
              <w:t xml:space="preserve"> </w:t>
            </w:r>
            <w:r w:rsidRPr="002A4249">
              <w:rPr>
                <w:rStyle w:val="ts-alignment-element"/>
                <w:rFonts w:cs="Arial"/>
                <w:i/>
                <w:iCs/>
                <w:color w:val="FF0000"/>
                <w:szCs w:val="22"/>
                <w:lang w:val="en"/>
              </w:rPr>
              <w:t>three)</w:t>
            </w:r>
            <w:r w:rsidRPr="002A4249">
              <w:rPr>
                <w:rFonts w:cs="Arial"/>
                <w:i/>
                <w:iCs/>
                <w:color w:val="FF0000"/>
                <w:szCs w:val="22"/>
                <w:lang w:val="en"/>
              </w:rPr>
              <w:t xml:space="preserve"> </w:t>
            </w:r>
            <w:r w:rsidRPr="002A4249">
              <w:rPr>
                <w:rStyle w:val="ts-alignment-element"/>
                <w:rFonts w:cs="Arial"/>
                <w:i/>
                <w:iCs/>
                <w:color w:val="FF0000"/>
                <w:szCs w:val="22"/>
                <w:lang w:val="en"/>
              </w:rPr>
              <w:t>times</w:t>
            </w:r>
            <w:r w:rsidRPr="002A4249">
              <w:rPr>
                <w:rFonts w:cs="Arial"/>
                <w:i/>
                <w:iCs/>
                <w:color w:val="FF0000"/>
                <w:szCs w:val="22"/>
                <w:lang w:val="en"/>
              </w:rPr>
              <w:t xml:space="preserve"> </w:t>
            </w:r>
            <w:r w:rsidRPr="002A4249">
              <w:rPr>
                <w:rStyle w:val="ts-alignment-element"/>
                <w:rFonts w:cs="Arial"/>
                <w:i/>
                <w:iCs/>
                <w:color w:val="FF0000"/>
                <w:szCs w:val="22"/>
                <w:lang w:val="en"/>
              </w:rPr>
              <w:t>greater</w:t>
            </w:r>
            <w:r w:rsidRPr="002A4249">
              <w:rPr>
                <w:rFonts w:cs="Arial"/>
                <w:i/>
                <w:iCs/>
                <w:color w:val="FF0000"/>
                <w:szCs w:val="22"/>
                <w:lang w:val="en"/>
              </w:rPr>
              <w:t xml:space="preserve"> </w:t>
            </w:r>
            <w:r w:rsidRPr="002A4249">
              <w:rPr>
                <w:rStyle w:val="ts-alignment-element"/>
                <w:rFonts w:cs="Arial"/>
                <w:i/>
                <w:iCs/>
                <w:color w:val="FF0000"/>
                <w:szCs w:val="22"/>
                <w:lang w:val="en"/>
              </w:rPr>
              <w:t>than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total</w:t>
            </w:r>
            <w:r w:rsidRPr="002A4249">
              <w:rPr>
                <w:rFonts w:cs="Arial"/>
                <w:i/>
                <w:iCs/>
                <w:color w:val="FF0000"/>
                <w:szCs w:val="22"/>
                <w:lang w:val="en"/>
              </w:rPr>
              <w:t xml:space="preserve"> </w:t>
            </w:r>
            <w:r w:rsidRPr="002A4249">
              <w:rPr>
                <w:rStyle w:val="ts-alignment-element"/>
                <w:rFonts w:cs="Arial"/>
                <w:i/>
                <w:iCs/>
                <w:color w:val="FF0000"/>
                <w:szCs w:val="22"/>
                <w:lang w:val="en"/>
              </w:rPr>
              <w:t>value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w:t>
            </w:r>
          </w:p>
          <w:p w14:paraId="33519D90" w14:textId="77777777" w:rsidR="002A4249" w:rsidRPr="002A4249" w:rsidRDefault="00D03F4F" w:rsidP="00956E6B">
            <w:pPr>
              <w:pStyle w:val="ListParagraph"/>
              <w:numPr>
                <w:ilvl w:val="0"/>
                <w:numId w:val="114"/>
              </w:numPr>
              <w:spacing w:before="120" w:after="120"/>
              <w:ind w:left="432" w:right="74"/>
              <w:rPr>
                <w:rFonts w:cs="Arial"/>
                <w:i/>
                <w:iCs/>
                <w:color w:val="FF0000"/>
                <w:szCs w:val="22"/>
              </w:rPr>
            </w:pPr>
            <w:r w:rsidRPr="002A4249">
              <w:rPr>
                <w:rStyle w:val="ts-alignment-element"/>
                <w:rFonts w:cs="Arial"/>
                <w:i/>
                <w:iCs/>
                <w:color w:val="FF0000"/>
                <w:szCs w:val="22"/>
                <w:lang w:val="en"/>
              </w:rPr>
              <w:t>This</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p>
          <w:p w14:paraId="6E253E4D" w14:textId="77777777" w:rsidR="002A4249" w:rsidRPr="002A4249" w:rsidRDefault="00D03F4F" w:rsidP="00956E6B">
            <w:pPr>
              <w:pStyle w:val="ListParagraph"/>
              <w:numPr>
                <w:ilvl w:val="0"/>
                <w:numId w:val="116"/>
              </w:numPr>
              <w:spacing w:before="120" w:after="120"/>
              <w:ind w:left="1152" w:right="74"/>
              <w:rPr>
                <w:rFonts w:cs="Arial"/>
                <w:i/>
                <w:iCs/>
                <w:color w:val="FF0000"/>
                <w:szCs w:val="22"/>
              </w:rPr>
            </w:pP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will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affect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damages</w:t>
            </w:r>
            <w:r w:rsidRPr="002A4249">
              <w:rPr>
                <w:rFonts w:cs="Arial"/>
                <w:i/>
                <w:iCs/>
                <w:color w:val="FF0000"/>
                <w:szCs w:val="22"/>
                <w:lang w:val="en"/>
              </w:rPr>
              <w:t xml:space="preserve"> </w:t>
            </w:r>
            <w:r w:rsidRPr="002A4249">
              <w:rPr>
                <w:rStyle w:val="ts-alignment-element"/>
                <w:rFonts w:cs="Arial"/>
                <w:i/>
                <w:iCs/>
                <w:color w:val="FF0000"/>
                <w:szCs w:val="22"/>
                <w:lang w:val="en"/>
              </w:rPr>
              <w:t>that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002A4249"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causes</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third</w:t>
            </w:r>
            <w:r w:rsidRPr="002A4249">
              <w:rPr>
                <w:rFonts w:cs="Arial"/>
                <w:i/>
                <w:iCs/>
                <w:color w:val="FF0000"/>
                <w:szCs w:val="22"/>
                <w:lang w:val="en"/>
              </w:rPr>
              <w:t xml:space="preserve"> </w:t>
            </w:r>
            <w:r w:rsidRPr="002A4249">
              <w:rPr>
                <w:rStyle w:val="ts-alignment-element"/>
                <w:rFonts w:cs="Arial"/>
                <w:i/>
                <w:iCs/>
                <w:color w:val="FF0000"/>
                <w:szCs w:val="22"/>
                <w:lang w:val="en"/>
              </w:rPr>
              <w:t>parties</w:t>
            </w:r>
            <w:r w:rsidRPr="002A4249">
              <w:rPr>
                <w:rFonts w:cs="Arial"/>
                <w:i/>
                <w:iCs/>
                <w:color w:val="FF0000"/>
                <w:szCs w:val="22"/>
                <w:lang w:val="en"/>
              </w:rPr>
              <w:t xml:space="preserve"> </w:t>
            </w:r>
            <w:r w:rsidRPr="002A4249">
              <w:rPr>
                <w:rStyle w:val="ts-alignment-element"/>
                <w:rFonts w:cs="Arial"/>
                <w:i/>
                <w:iCs/>
                <w:color w:val="FF0000"/>
                <w:szCs w:val="22"/>
                <w:lang w:val="en"/>
              </w:rPr>
              <w:t>during</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p>
          <w:p w14:paraId="41E4218A" w14:textId="77777777" w:rsidR="002A4249" w:rsidRPr="002A4249" w:rsidRDefault="00D03F4F" w:rsidP="00956E6B">
            <w:pPr>
              <w:pStyle w:val="ListParagraph"/>
              <w:numPr>
                <w:ilvl w:val="0"/>
                <w:numId w:val="116"/>
              </w:numPr>
              <w:spacing w:before="120" w:after="120"/>
              <w:ind w:left="1152" w:right="74"/>
              <w:rPr>
                <w:rStyle w:val="ts-alignment-element"/>
                <w:rFonts w:cs="Arial"/>
                <w:i/>
                <w:iCs/>
                <w:color w:val="FF0000"/>
                <w:szCs w:val="22"/>
              </w:rPr>
            </w:pP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construed</w:t>
            </w:r>
            <w:r w:rsidRPr="002A4249">
              <w:rPr>
                <w:rFonts w:cs="Arial"/>
                <w:i/>
                <w:iCs/>
                <w:color w:val="FF0000"/>
                <w:szCs w:val="22"/>
                <w:lang w:val="en"/>
              </w:rPr>
              <w:t xml:space="preserve"> </w:t>
            </w:r>
            <w:r w:rsidRPr="002A4249">
              <w:rPr>
                <w:rStyle w:val="ts-alignment-element"/>
                <w:rFonts w:cs="Arial"/>
                <w:i/>
                <w:iCs/>
                <w:color w:val="FF0000"/>
                <w:szCs w:val="22"/>
                <w:lang w:val="en"/>
              </w:rPr>
              <w:t>as</w:t>
            </w:r>
            <w:r w:rsidRPr="002A4249">
              <w:rPr>
                <w:rFonts w:cs="Arial"/>
                <w:i/>
                <w:iCs/>
                <w:color w:val="FF0000"/>
                <w:szCs w:val="22"/>
                <w:lang w:val="en"/>
              </w:rPr>
              <w:t xml:space="preserve"> </w:t>
            </w:r>
            <w:r w:rsidRPr="002A4249">
              <w:rPr>
                <w:rStyle w:val="ts-alignment-element"/>
                <w:rFonts w:cs="Arial"/>
                <w:i/>
                <w:iCs/>
                <w:color w:val="FF0000"/>
                <w:szCs w:val="22"/>
                <w:lang w:val="en"/>
              </w:rPr>
              <w:t>establishing</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favour</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exclusion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prohibited</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referred</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clause</w:t>
            </w:r>
            <w:r w:rsidRPr="002A4249">
              <w:rPr>
                <w:rFonts w:cs="Arial"/>
                <w:i/>
                <w:iCs/>
                <w:color w:val="FF0000"/>
                <w:szCs w:val="22"/>
                <w:lang w:val="en"/>
              </w:rPr>
              <w:t xml:space="preserve"> </w:t>
            </w:r>
            <w:r w:rsidRPr="002A4249">
              <w:rPr>
                <w:rStyle w:val="ts-alignment-element"/>
                <w:rFonts w:cs="Arial"/>
                <w:i/>
                <w:iCs/>
                <w:color w:val="FF0000"/>
                <w:szCs w:val="22"/>
                <w:lang w:val="en"/>
              </w:rPr>
              <w:t>8(1)</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G</w:t>
            </w:r>
            <w:r w:rsidR="002A4249" w:rsidRPr="002A4249">
              <w:rPr>
                <w:rStyle w:val="ts-alignment-element"/>
                <w:rFonts w:cs="Arial"/>
                <w:i/>
                <w:iCs/>
                <w:color w:val="FF0000"/>
                <w:szCs w:val="22"/>
                <w:lang w:val="en"/>
              </w:rPr>
              <w:t>C</w:t>
            </w:r>
            <w:r w:rsidRPr="002A4249">
              <w:rPr>
                <w:rStyle w:val="ts-alignment-element"/>
                <w:rFonts w:cs="Arial"/>
                <w:i/>
                <w:iCs/>
                <w:color w:val="FF0000"/>
                <w:szCs w:val="22"/>
                <w:lang w:val="en"/>
              </w:rPr>
              <w:t>C</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different</w:t>
            </w:r>
            <w:r w:rsidRPr="002A4249">
              <w:rPr>
                <w:rFonts w:cs="Arial"/>
                <w:i/>
                <w:iCs/>
                <w:color w:val="FF0000"/>
                <w:szCs w:val="22"/>
                <w:lang w:val="en"/>
              </w:rPr>
              <w:t xml:space="preserve"> </w:t>
            </w:r>
            <w:r w:rsidRPr="002A4249">
              <w:rPr>
                <w:rStyle w:val="ts-alignment-element"/>
                <w:rFonts w:cs="Arial"/>
                <w:i/>
                <w:iCs/>
                <w:color w:val="FF0000"/>
                <w:szCs w:val="22"/>
                <w:lang w:val="en"/>
              </w:rPr>
              <w:t>from</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p>
          <w:p w14:paraId="1E328552" w14:textId="77777777" w:rsidR="002A4249" w:rsidRPr="002A4249" w:rsidRDefault="00D03F4F" w:rsidP="002A4249">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lastRenderedPageBreak/>
              <w:t>(</w:t>
            </w:r>
            <w:r w:rsidRPr="002A4249">
              <w:rPr>
                <w:rStyle w:val="ts-alignment-element"/>
                <w:rFonts w:ascii="Arial" w:hAnsi="Arial" w:cs="Arial"/>
                <w:i/>
                <w:iCs/>
                <w:color w:val="FF0000"/>
                <w:u w:val="single"/>
                <w:lang w:val="en"/>
              </w:rPr>
              <w:t>Notes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002A4249" w:rsidRPr="002A4249">
              <w:rPr>
                <w:rStyle w:val="ts-alignment-element"/>
                <w:rFonts w:ascii="Arial" w:hAnsi="Arial" w:cs="Arial"/>
                <w:i/>
                <w:iCs/>
                <w:color w:val="FF0000"/>
                <w:u w:val="single"/>
                <w:lang w:val="en"/>
              </w:rPr>
              <w:t xml:space="preserve">Contracting Party </w:t>
            </w:r>
            <w:r w:rsidRPr="002A4249">
              <w:rPr>
                <w:rStyle w:val="ts-alignment-element"/>
                <w:rFonts w:ascii="Arial" w:hAnsi="Arial" w:cs="Arial"/>
                <w:i/>
                <w:iCs/>
                <w:color w:val="FF0000"/>
                <w:u w:val="single"/>
                <w:lang w:val="en"/>
              </w:rPr>
              <w:t>and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Suggestions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made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introduce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exclusions/limitations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carefully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reviewed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discussed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with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u w:val="single"/>
                <w:lang w:val="en"/>
              </w:rPr>
              <w:t>before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002A4249" w:rsidRPr="002A4249">
              <w:rPr>
                <w:rStyle w:val="ts-alignment-element"/>
                <w:rFonts w:ascii="Arial" w:hAnsi="Arial" w:cs="Arial"/>
                <w:i/>
                <w:iCs/>
                <w:color w:val="FF0000"/>
                <w:u w:val="single"/>
                <w:lang w:val="en"/>
              </w:rPr>
              <w:t xml:space="preserve">Contracting Party </w:t>
            </w:r>
            <w:r w:rsidRPr="002A4249">
              <w:rPr>
                <w:rStyle w:val="ts-alignment-element"/>
                <w:rFonts w:ascii="Arial" w:hAnsi="Arial" w:cs="Arial"/>
                <w:i/>
                <w:iCs/>
                <w:color w:val="FF0000"/>
                <w:u w:val="single"/>
                <w:lang w:val="en"/>
              </w:rPr>
              <w:t>accepts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changes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included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Request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regard,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policy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matter,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which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follows:</w:t>
            </w:r>
            <w:r w:rsidRPr="002A4249">
              <w:rPr>
                <w:rFonts w:ascii="Arial" w:hAnsi="Arial" w:cs="Arial"/>
                <w:i/>
                <w:iCs/>
                <w:color w:val="FF0000"/>
                <w:lang w:val="en"/>
              </w:rPr>
              <w:t xml:space="preserve"> </w:t>
            </w:r>
          </w:p>
          <w:p w14:paraId="0E3C2F31" w14:textId="77777777" w:rsidR="002A4249" w:rsidRPr="002A4249" w:rsidRDefault="00D03F4F" w:rsidP="002A4249">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least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logically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related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Contracting Party</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from</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own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funds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amount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insurance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reasonably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obtain.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multiplier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total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payments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remuneration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reimbursable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expenses.</w:t>
            </w:r>
            <w:r w:rsidRPr="002A4249">
              <w:rPr>
                <w:rFonts w:ascii="Arial" w:hAnsi="Arial" w:cs="Arial"/>
                <w:i/>
                <w:iCs/>
                <w:color w:val="FF0000"/>
                <w:lang w:val="en"/>
              </w:rPr>
              <w:t xml:space="preserve"> </w:t>
            </w:r>
          </w:p>
          <w:p w14:paraId="6546F4C4" w14:textId="0FAD8F8A" w:rsidR="001E38AB" w:rsidRPr="002A4249" w:rsidRDefault="00D03F4F" w:rsidP="002A4249">
            <w:pPr>
              <w:spacing w:before="120" w:after="120"/>
              <w:ind w:right="74"/>
              <w:jc w:val="both"/>
              <w:rPr>
                <w:rFonts w:ascii="Arial" w:eastAsia="Times New Roman" w:hAnsi="Arial" w:cs="Arial"/>
                <w:color w:val="FF0000"/>
                <w:lang w:val="en-US"/>
              </w:rPr>
            </w:pP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Bank</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will</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not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accept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statement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that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liability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is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limited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solely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re-providing</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when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have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been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deficient.</w:t>
            </w:r>
            <w:r w:rsidRPr="002A4249">
              <w:rPr>
                <w:rFonts w:ascii="Arial" w:hAnsi="Arial" w:cs="Arial"/>
                <w:i/>
                <w:iCs/>
                <w:color w:val="FF0000"/>
                <w:lang w:val="en"/>
              </w:rPr>
              <w:t xml:space="preserve"> In </w:t>
            </w:r>
            <w:r w:rsidRPr="002A4249">
              <w:rPr>
                <w:rStyle w:val="ts-alignment-element"/>
                <w:rFonts w:ascii="Arial" w:hAnsi="Arial" w:cs="Arial"/>
                <w:i/>
                <w:iCs/>
                <w:color w:val="FF0000"/>
                <w:lang w:val="en"/>
              </w:rPr>
              <w:t>addition,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never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cases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gross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negligence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wilful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misconduct.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stating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exempt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from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against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course,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breach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wrongful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002A4249" w:rsidRPr="002A4249">
              <w:rPr>
                <w:rStyle w:val="ts-alignment-element"/>
                <w:rFonts w:ascii="Arial" w:hAnsi="Arial" w:cs="Arial"/>
                <w:i/>
                <w:iCs/>
                <w:color w:val="FF0000"/>
                <w:lang w:val="en"/>
              </w:rPr>
              <w:t xml:space="preserve">Contracting Party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extent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permitted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Applicable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Law</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country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latter).</w:t>
            </w:r>
          </w:p>
        </w:tc>
      </w:tr>
      <w:tr w:rsidR="001E38AB" w:rsidRPr="004F1567" w14:paraId="0E55AAD4" w14:textId="77777777" w:rsidTr="00DC3771">
        <w:tc>
          <w:tcPr>
            <w:tcW w:w="990" w:type="dxa"/>
          </w:tcPr>
          <w:p w14:paraId="33B43E2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19.1</w:t>
            </w:r>
          </w:p>
        </w:tc>
        <w:tc>
          <w:tcPr>
            <w:tcW w:w="8460" w:type="dxa"/>
          </w:tcPr>
          <w:p w14:paraId="24C0AA65" w14:textId="0A75425E" w:rsidR="001E38AB" w:rsidRPr="002A4249" w:rsidRDefault="002A4249" w:rsidP="001E38AB">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place(s)</w:t>
            </w:r>
            <w:r w:rsidRPr="002A4249">
              <w:rPr>
                <w:rFonts w:ascii="Arial" w:hAnsi="Arial" w:cs="Arial"/>
                <w:lang w:val="en"/>
              </w:rPr>
              <w:t xml:space="preserve"> </w:t>
            </w:r>
            <w:r w:rsidRPr="002A4249">
              <w:rPr>
                <w:rStyle w:val="ts-alignment-element"/>
                <w:rFonts w:ascii="Arial" w:hAnsi="Arial" w:cs="Arial"/>
                <w:lang w:val="en"/>
              </w:rPr>
              <w:t>where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will</w:t>
            </w:r>
            <w:r w:rsidRPr="002A4249">
              <w:rPr>
                <w:rFonts w:ascii="Arial" w:hAnsi="Arial" w:cs="Arial"/>
                <w:lang w:val="en"/>
              </w:rPr>
              <w:t xml:space="preserve"> </w:t>
            </w:r>
            <w:r w:rsidRPr="002A4249">
              <w:rPr>
                <w:rStyle w:val="ts-alignment-element"/>
                <w:rFonts w:ascii="Arial" w:hAnsi="Arial" w:cs="Arial"/>
                <w:lang w:val="en"/>
              </w:rPr>
              <w:t>be</w:t>
            </w:r>
            <w:r w:rsidRPr="002A4249">
              <w:rPr>
                <w:rFonts w:ascii="Arial" w:hAnsi="Arial" w:cs="Arial"/>
                <w:lang w:val="en"/>
              </w:rPr>
              <w:t xml:space="preserve"> </w:t>
            </w:r>
            <w:r w:rsidRPr="002A4249">
              <w:rPr>
                <w:rStyle w:val="ts-alignment-element"/>
                <w:rFonts w:ascii="Arial" w:hAnsi="Arial" w:cs="Arial"/>
                <w:lang w:val="en"/>
              </w:rPr>
              <w:t>provided</w:t>
            </w:r>
            <w:r w:rsidRPr="002A4249">
              <w:rPr>
                <w:rFonts w:ascii="Arial" w:hAnsi="Arial" w:cs="Arial"/>
                <w:lang w:val="en"/>
              </w:rPr>
              <w:t xml:space="preserve"> </w:t>
            </w:r>
            <w:r w:rsidRPr="002A4249">
              <w:rPr>
                <w:rStyle w:val="ts-alignment-element"/>
                <w:rFonts w:ascii="Arial" w:hAnsi="Arial" w:cs="Arial"/>
                <w:lang w:val="en"/>
              </w:rPr>
              <w:t>is(are):</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address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place(s)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highlighted"/>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001E38AB" w:rsidRPr="002A4249">
              <w:rPr>
                <w:rFonts w:ascii="Arial" w:eastAsia="Times New Roman" w:hAnsi="Arial" w:cs="Arial"/>
                <w:i/>
                <w:iCs/>
                <w:color w:val="FF0000"/>
                <w:lang w:val="en-US"/>
              </w:rPr>
              <w:t xml:space="preserve"> </w:t>
            </w:r>
          </w:p>
        </w:tc>
      </w:tr>
      <w:tr w:rsidR="001E38AB" w:rsidRPr="004F1567" w14:paraId="1E260C0D" w14:textId="77777777" w:rsidTr="00DC3771">
        <w:tc>
          <w:tcPr>
            <w:tcW w:w="990" w:type="dxa"/>
          </w:tcPr>
          <w:p w14:paraId="07873B1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20.1</w:t>
            </w:r>
          </w:p>
        </w:tc>
        <w:tc>
          <w:tcPr>
            <w:tcW w:w="8460" w:type="dxa"/>
          </w:tcPr>
          <w:p w14:paraId="551C35AE"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Note:</w:t>
            </w:r>
            <w:r w:rsidRPr="002A4249">
              <w:rPr>
                <w:rFonts w:ascii="Arial" w:hAnsi="Arial" w:cs="Arial"/>
                <w:i/>
                <w:iCs/>
                <w:lang w:val="en"/>
              </w:rPr>
              <w:t xml:space="preserve"> </w:t>
            </w:r>
            <w:r w:rsidRPr="002A4249">
              <w:rPr>
                <w:rStyle w:val="ts-alignment-element"/>
                <w:rFonts w:ascii="Arial" w:hAnsi="Arial" w:cs="Arial"/>
                <w:i/>
                <w:iCs/>
                <w:lang w:val="en"/>
              </w:rPr>
              <w:t>If</w:t>
            </w:r>
            <w:r w:rsidRPr="002A4249">
              <w:rPr>
                <w:rFonts w:ascii="Arial" w:hAnsi="Arial" w:cs="Arial"/>
                <w:i/>
                <w:iCs/>
                <w:lang w:val="en"/>
              </w:rPr>
              <w:t xml:space="preserve"> </w:t>
            </w:r>
            <w:r w:rsidRPr="002A4249">
              <w:rPr>
                <w:rStyle w:val="ts-alignment-element"/>
                <w:rFonts w:ascii="Arial" w:hAnsi="Arial" w:cs="Arial"/>
                <w:i/>
                <w:iCs/>
                <w:lang w:val="en"/>
              </w:rPr>
              <w:t>no</w:t>
            </w:r>
            <w:r w:rsidRPr="002A4249">
              <w:rPr>
                <w:rFonts w:ascii="Arial" w:hAnsi="Arial" w:cs="Arial"/>
                <w:i/>
                <w:iCs/>
                <w:lang w:val="en"/>
              </w:rPr>
              <w:t xml:space="preserve"> </w:t>
            </w:r>
            <w:r w:rsidRPr="002A4249">
              <w:rPr>
                <w:rStyle w:val="ts-alignment-element"/>
                <w:rFonts w:ascii="Arial" w:hAnsi="Arial" w:cs="Arial"/>
                <w:i/>
                <w:iCs/>
                <w:lang w:val="en"/>
              </w:rPr>
              <w:t>effective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are</w:t>
            </w:r>
            <w:r w:rsidRPr="002A4249">
              <w:rPr>
                <w:rFonts w:ascii="Arial" w:hAnsi="Arial" w:cs="Arial"/>
                <w:i/>
                <w:iCs/>
                <w:lang w:val="en"/>
              </w:rPr>
              <w:t xml:space="preserve"> </w:t>
            </w:r>
            <w:r w:rsidRPr="002A4249">
              <w:rPr>
                <w:rStyle w:val="ts-alignment-element"/>
                <w:rFonts w:ascii="Arial" w:hAnsi="Arial" w:cs="Arial"/>
                <w:i/>
                <w:iCs/>
                <w:lang w:val="en"/>
              </w:rPr>
              <w:t>specified,</w:t>
            </w:r>
            <w:r w:rsidRPr="002A4249">
              <w:rPr>
                <w:rFonts w:ascii="Arial" w:hAnsi="Arial" w:cs="Arial"/>
                <w:i/>
                <w:iCs/>
                <w:lang w:val="en"/>
              </w:rPr>
              <w:t xml:space="preserve"> </w:t>
            </w:r>
            <w:r w:rsidRPr="002A4249">
              <w:rPr>
                <w:rStyle w:val="ts-alignment-element"/>
                <w:rFonts w:ascii="Arial" w:hAnsi="Arial" w:cs="Arial"/>
                <w:i/>
                <w:iCs/>
                <w:lang w:val="en"/>
              </w:rPr>
              <w:t>type</w:t>
            </w:r>
            <w:r w:rsidRPr="002A4249">
              <w:rPr>
                <w:rFonts w:ascii="Arial" w:hAnsi="Arial" w:cs="Arial"/>
                <w:i/>
                <w:iCs/>
                <w:lang w:val="en"/>
              </w:rPr>
              <w:t xml:space="preserve"> </w:t>
            </w:r>
            <w:r w:rsidRPr="002A4249">
              <w:rPr>
                <w:rStyle w:val="ts-alignment-element"/>
                <w:rFonts w:ascii="Arial" w:hAnsi="Arial" w:cs="Arial"/>
                <w:i/>
                <w:iCs/>
                <w:lang w:val="en"/>
              </w:rPr>
              <w:t>"N/A"</w:t>
            </w:r>
            <w:r w:rsidRPr="002A4249">
              <w:rPr>
                <w:rFonts w:ascii="Arial" w:hAnsi="Arial" w:cs="Arial"/>
                <w:i/>
                <w:iCs/>
                <w:lang w:val="en"/>
              </w:rPr>
              <w:t xml:space="preserve"> </w:t>
            </w:r>
          </w:p>
          <w:p w14:paraId="709BFAE9"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or</w:t>
            </w:r>
            <w:r w:rsidRPr="002A4249">
              <w:rPr>
                <w:rFonts w:ascii="Arial" w:hAnsi="Arial" w:cs="Arial"/>
                <w:i/>
                <w:iCs/>
                <w:lang w:val="en"/>
              </w:rPr>
              <w:t xml:space="preserve"> </w:t>
            </w:r>
          </w:p>
          <w:p w14:paraId="445117A6" w14:textId="77777777" w:rsidR="002A4249" w:rsidRPr="002A4249" w:rsidRDefault="002A4249" w:rsidP="001E38AB">
            <w:pPr>
              <w:spacing w:after="0" w:line="240" w:lineRule="auto"/>
              <w:jc w:val="both"/>
              <w:rPr>
                <w:rFonts w:ascii="Arial" w:hAnsi="Arial" w:cs="Arial"/>
                <w:i/>
                <w:iCs/>
                <w:lang w:val="en"/>
              </w:rPr>
            </w:pPr>
            <w:r w:rsidRPr="002A4249">
              <w:rPr>
                <w:rStyle w:val="ts-alignment-element"/>
                <w:rFonts w:ascii="Arial" w:hAnsi="Arial" w:cs="Arial"/>
                <w:i/>
                <w:iCs/>
                <w:lang w:val="en"/>
              </w:rPr>
              <w:t>list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entry</w:t>
            </w:r>
            <w:r w:rsidRPr="002A4249">
              <w:rPr>
                <w:rFonts w:ascii="Arial" w:hAnsi="Arial" w:cs="Arial"/>
                <w:i/>
                <w:iCs/>
                <w:lang w:val="en"/>
              </w:rPr>
              <w:t xml:space="preserve"> </w:t>
            </w:r>
            <w:r w:rsidRPr="002A4249">
              <w:rPr>
                <w:rStyle w:val="ts-alignment-element"/>
                <w:rFonts w:ascii="Arial" w:hAnsi="Arial" w:cs="Arial"/>
                <w:i/>
                <w:iCs/>
                <w:lang w:val="en"/>
              </w:rPr>
              <w:t>into</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for</w:t>
            </w:r>
            <w:r w:rsidRPr="002A4249">
              <w:rPr>
                <w:rFonts w:ascii="Arial" w:hAnsi="Arial" w:cs="Arial"/>
                <w:i/>
                <w:iCs/>
                <w:lang w:val="en"/>
              </w:rPr>
              <w:t xml:space="preserve"> </w:t>
            </w:r>
            <w:r w:rsidRPr="002A4249">
              <w:rPr>
                <w:rStyle w:val="ts-alignment-element"/>
                <w:rFonts w:ascii="Arial" w:hAnsi="Arial" w:cs="Arial"/>
                <w:i/>
                <w:iCs/>
                <w:lang w:val="en"/>
              </w:rPr>
              <w:t>example: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[loan/credit/donation]</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approved</w:t>
            </w:r>
            <w:r w:rsidRPr="002A4249">
              <w:rPr>
                <w:rFonts w:ascii="Arial" w:hAnsi="Arial" w:cs="Arial"/>
                <w:i/>
                <w:iCs/>
                <w:lang w:val="en"/>
              </w:rPr>
              <w:t xml:space="preserve"> </w:t>
            </w:r>
            <w:r w:rsidRPr="002A4249">
              <w:rPr>
                <w:rStyle w:val="ts-alignment-element"/>
                <w:rFonts w:ascii="Arial" w:hAnsi="Arial" w:cs="Arial"/>
                <w:i/>
                <w:iCs/>
                <w:lang w:val="en"/>
              </w:rPr>
              <w:t>by</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Bank</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it</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in</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Consultant</w:t>
            </w:r>
            <w:r w:rsidRPr="002A4249">
              <w:rPr>
                <w:rFonts w:ascii="Arial" w:hAnsi="Arial" w:cs="Arial"/>
                <w:i/>
                <w:iCs/>
                <w:lang w:val="en"/>
              </w:rPr>
              <w:t xml:space="preserve"> </w:t>
            </w:r>
            <w:r w:rsidRPr="002A4249">
              <w:rPr>
                <w:rStyle w:val="ts-alignment-element"/>
                <w:rFonts w:ascii="Arial" w:hAnsi="Arial" w:cs="Arial"/>
                <w:i/>
                <w:iCs/>
                <w:lang w:val="en"/>
              </w:rPr>
              <w:t>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Contracting Party 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guarantee</w:t>
            </w:r>
            <w:r w:rsidRPr="002A4249">
              <w:rPr>
                <w:rFonts w:ascii="Arial" w:hAnsi="Arial" w:cs="Arial"/>
                <w:i/>
                <w:iCs/>
                <w:lang w:val="en"/>
              </w:rPr>
              <w:t xml:space="preserve"> </w:t>
            </w:r>
            <w:r w:rsidRPr="002A4249">
              <w:rPr>
                <w:rStyle w:val="ts-alignment-element"/>
                <w:rFonts w:ascii="Arial" w:hAnsi="Arial" w:cs="Arial"/>
                <w:i/>
                <w:iCs/>
                <w:lang w:val="en"/>
              </w:rPr>
              <w:t>(when</w:t>
            </w:r>
            <w:r w:rsidRPr="002A4249">
              <w:rPr>
                <w:rFonts w:ascii="Arial" w:hAnsi="Arial" w:cs="Arial"/>
                <w:i/>
                <w:iCs/>
                <w:lang w:val="en"/>
              </w:rPr>
              <w:t xml:space="preserve"> </w:t>
            </w:r>
            <w:r w:rsidRPr="002A4249">
              <w:rPr>
                <w:rStyle w:val="ts-alignment-element"/>
                <w:rFonts w:ascii="Arial" w:hAnsi="Arial" w:cs="Arial"/>
                <w:i/>
                <w:iCs/>
                <w:lang w:val="en"/>
              </w:rPr>
              <w:t>applicable),</w:t>
            </w:r>
            <w:r w:rsidRPr="002A4249">
              <w:rPr>
                <w:rFonts w:ascii="Arial" w:hAnsi="Arial" w:cs="Arial"/>
                <w:i/>
                <w:iCs/>
                <w:lang w:val="en"/>
              </w:rPr>
              <w:t xml:space="preserve"> </w:t>
            </w:r>
            <w:r w:rsidRPr="002A4249">
              <w:rPr>
                <w:rStyle w:val="ts-alignment-element"/>
                <w:rFonts w:ascii="Arial" w:hAnsi="Arial" w:cs="Arial"/>
                <w:i/>
                <w:iCs/>
                <w:lang w:val="en"/>
              </w:rPr>
              <w:t>etc.</w:t>
            </w:r>
            <w:r w:rsidRPr="002A4249">
              <w:rPr>
                <w:rFonts w:ascii="Arial" w:hAnsi="Arial" w:cs="Arial"/>
                <w:i/>
                <w:iCs/>
                <w:lang w:val="en"/>
              </w:rPr>
              <w:t xml:space="preserve"> </w:t>
            </w:r>
          </w:p>
          <w:p w14:paraId="3A9BEE8A" w14:textId="77777777" w:rsidR="002A4249" w:rsidRPr="00F358A8" w:rsidRDefault="002A4249" w:rsidP="001E38AB">
            <w:pPr>
              <w:spacing w:after="0" w:line="240" w:lineRule="auto"/>
              <w:jc w:val="both"/>
              <w:rPr>
                <w:rFonts w:ascii="Arial" w:hAnsi="Arial" w:cs="Arial"/>
                <w:i/>
                <w:iCs/>
                <w:lang w:val="en-US"/>
              </w:rPr>
            </w:pPr>
          </w:p>
          <w:p w14:paraId="2371A372" w14:textId="77777777" w:rsidR="002A4249" w:rsidRPr="002A4249" w:rsidRDefault="002A4249" w:rsidP="001E38AB">
            <w:pPr>
              <w:spacing w:after="0" w:line="240" w:lineRule="auto"/>
              <w:jc w:val="both"/>
              <w:rPr>
                <w:rStyle w:val="ts-alignment-element"/>
                <w:rFonts w:ascii="Arial" w:hAnsi="Arial" w:cs="Arial"/>
                <w:lang w:val="en"/>
              </w:rPr>
            </w:pPr>
            <w:r w:rsidRPr="002A4249">
              <w:rPr>
                <w:rStyle w:val="ts-alignment-element"/>
                <w:rFonts w:ascii="Arial" w:hAnsi="Arial" w:cs="Arial"/>
                <w:b/>
                <w:bCs/>
                <w:lang w:val="en"/>
              </w:rPr>
              <w:t>The</w:t>
            </w:r>
            <w:r w:rsidRPr="002A4249">
              <w:rPr>
                <w:rFonts w:ascii="Arial" w:hAnsi="Arial" w:cs="Arial"/>
                <w:b/>
                <w:bCs/>
                <w:lang w:val="en"/>
              </w:rPr>
              <w:t xml:space="preserve"> </w:t>
            </w:r>
            <w:r w:rsidRPr="002A4249">
              <w:rPr>
                <w:rStyle w:val="ts-alignment-element"/>
                <w:rFonts w:ascii="Arial" w:hAnsi="Arial" w:cs="Arial"/>
                <w:b/>
                <w:bCs/>
                <w:lang w:val="en"/>
              </w:rPr>
              <w:t>conditions</w:t>
            </w:r>
            <w:r w:rsidRPr="002A4249">
              <w:rPr>
                <w:rFonts w:ascii="Arial" w:hAnsi="Arial" w:cs="Arial"/>
                <w:b/>
                <w:bCs/>
                <w:lang w:val="en"/>
              </w:rPr>
              <w:t xml:space="preserve"> </w:t>
            </w:r>
            <w:r w:rsidRPr="002A4249">
              <w:rPr>
                <w:rStyle w:val="ts-alignment-element"/>
                <w:rFonts w:ascii="Arial" w:hAnsi="Arial" w:cs="Arial"/>
                <w:b/>
                <w:bCs/>
                <w:lang w:val="en"/>
              </w:rPr>
              <w:t>for</w:t>
            </w:r>
            <w:r w:rsidRPr="002A4249">
              <w:rPr>
                <w:rFonts w:ascii="Arial" w:hAnsi="Arial" w:cs="Arial"/>
                <w:b/>
                <w:bCs/>
                <w:lang w:val="en"/>
              </w:rPr>
              <w:t xml:space="preserve"> </w:t>
            </w:r>
            <w:r w:rsidRPr="002A4249">
              <w:rPr>
                <w:rStyle w:val="ts-alignment-element"/>
                <w:rFonts w:ascii="Arial" w:hAnsi="Arial" w:cs="Arial"/>
                <w:b/>
                <w:bCs/>
                <w:lang w:val="en"/>
              </w:rPr>
              <w:t>entry</w:t>
            </w:r>
            <w:r w:rsidRPr="002A4249">
              <w:rPr>
                <w:rFonts w:ascii="Arial" w:hAnsi="Arial" w:cs="Arial"/>
                <w:b/>
                <w:bCs/>
                <w:lang w:val="en"/>
              </w:rPr>
              <w:t xml:space="preserve"> </w:t>
            </w:r>
            <w:r w:rsidRPr="002A4249">
              <w:rPr>
                <w:rStyle w:val="ts-alignment-element"/>
                <w:rFonts w:ascii="Arial" w:hAnsi="Arial" w:cs="Arial"/>
                <w:b/>
                <w:bCs/>
                <w:lang w:val="en"/>
              </w:rPr>
              <w:t>into</w:t>
            </w:r>
            <w:r w:rsidRPr="002A4249">
              <w:rPr>
                <w:rFonts w:ascii="Arial" w:hAnsi="Arial" w:cs="Arial"/>
                <w:b/>
                <w:bCs/>
                <w:lang w:val="en"/>
              </w:rPr>
              <w:t xml:space="preserve"> </w:t>
            </w:r>
            <w:r w:rsidRPr="002A4249">
              <w:rPr>
                <w:rStyle w:val="ts-alignment-element"/>
                <w:rFonts w:ascii="Arial" w:hAnsi="Arial" w:cs="Arial"/>
                <w:b/>
                <w:bCs/>
                <w:lang w:val="en"/>
              </w:rPr>
              <w:t>force</w:t>
            </w:r>
            <w:r w:rsidRPr="002A4249">
              <w:rPr>
                <w:rFonts w:ascii="Arial" w:hAnsi="Arial" w:cs="Arial"/>
                <w:b/>
                <w:bCs/>
                <w:lang w:val="en"/>
              </w:rPr>
              <w:t xml:space="preserve"> </w:t>
            </w:r>
            <w:r w:rsidRPr="002A4249">
              <w:rPr>
                <w:rStyle w:val="ts-alignment-element"/>
                <w:rFonts w:ascii="Arial" w:hAnsi="Arial" w:cs="Arial"/>
                <w:b/>
                <w:bCs/>
                <w:lang w:val="en"/>
              </w:rPr>
              <w:t>are</w:t>
            </w:r>
            <w:r w:rsidRPr="002A4249">
              <w:rPr>
                <w:rFonts w:ascii="Arial" w:hAnsi="Arial" w:cs="Arial"/>
                <w:b/>
                <w:bCs/>
                <w:lang w:val="en"/>
              </w:rPr>
              <w:t xml:space="preserve"> </w:t>
            </w:r>
            <w:r w:rsidRPr="002A4249">
              <w:rPr>
                <w:rStyle w:val="ts-alignment-element"/>
                <w:rFonts w:ascii="Arial" w:hAnsi="Arial" w:cs="Arial"/>
                <w:b/>
                <w:bCs/>
                <w:lang w:val="en"/>
              </w:rPr>
              <w:t>as</w:t>
            </w:r>
            <w:r w:rsidRPr="002A4249">
              <w:rPr>
                <w:rFonts w:ascii="Arial" w:hAnsi="Arial" w:cs="Arial"/>
                <w:b/>
                <w:bCs/>
                <w:lang w:val="en"/>
              </w:rPr>
              <w:t xml:space="preserve"> </w:t>
            </w:r>
            <w:r w:rsidRPr="002A4249">
              <w:rPr>
                <w:rStyle w:val="ts-alignment-element"/>
                <w:rFonts w:ascii="Arial" w:hAnsi="Arial" w:cs="Arial"/>
                <w:b/>
                <w:bCs/>
                <w:lang w:val="en"/>
              </w:rPr>
              <w:t>follows:</w:t>
            </w:r>
            <w:r w:rsidRPr="002A4249">
              <w:rPr>
                <w:rFonts w:ascii="Arial" w:hAnsi="Arial" w:cs="Arial"/>
                <w:lang w:val="en"/>
              </w:rPr>
              <w:t xml:space="preserve"> </w:t>
            </w:r>
            <w:r w:rsidRPr="002A4249">
              <w:rPr>
                <w:rStyle w:val="ts-alignment-element"/>
                <w:rFonts w:ascii="Arial" w:hAnsi="Arial" w:cs="Arial"/>
                <w:lang w:val="en"/>
              </w:rPr>
              <w:t>[type</w:t>
            </w:r>
            <w:r w:rsidRPr="002A4249">
              <w:rPr>
                <w:rFonts w:ascii="Arial" w:hAnsi="Arial" w:cs="Arial"/>
                <w:lang w:val="en"/>
              </w:rPr>
              <w:t xml:space="preserve"> </w:t>
            </w:r>
            <w:r w:rsidRPr="002A4249">
              <w:rPr>
                <w:rStyle w:val="ts-alignment-element"/>
                <w:rFonts w:ascii="Arial" w:hAnsi="Arial" w:cs="Arial"/>
                <w:lang w:val="en"/>
              </w:rPr>
              <w:t>"N/A"</w:t>
            </w:r>
            <w:r w:rsidRPr="002A4249">
              <w:rPr>
                <w:rFonts w:ascii="Arial" w:hAnsi="Arial" w:cs="Arial"/>
                <w:lang w:val="en"/>
              </w:rPr>
              <w:t xml:space="preserve"> </w:t>
            </w:r>
            <w:r w:rsidRPr="002A4249">
              <w:rPr>
                <w:rStyle w:val="ts-alignment-element"/>
                <w:rFonts w:ascii="Arial" w:hAnsi="Arial" w:cs="Arial"/>
                <w:lang w:val="en"/>
              </w:rPr>
              <w:t>or</w:t>
            </w:r>
            <w:r w:rsidRPr="002A4249">
              <w:rPr>
                <w:rFonts w:ascii="Arial" w:hAnsi="Arial" w:cs="Arial"/>
                <w:lang w:val="en"/>
              </w:rPr>
              <w:t xml:space="preserve"> </w:t>
            </w:r>
            <w:r w:rsidRPr="002A4249">
              <w:rPr>
                <w:rStyle w:val="ts-alignment-element"/>
                <w:rFonts w:ascii="Arial" w:hAnsi="Arial" w:cs="Arial"/>
                <w:lang w:val="en"/>
              </w:rPr>
              <w:t>list</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conditions]</w:t>
            </w:r>
          </w:p>
          <w:p w14:paraId="78924320" w14:textId="599806EF" w:rsidR="001E38AB" w:rsidRPr="002A4249" w:rsidRDefault="001E38AB" w:rsidP="001E38AB">
            <w:pPr>
              <w:spacing w:after="0" w:line="240" w:lineRule="auto"/>
              <w:jc w:val="both"/>
              <w:rPr>
                <w:rFonts w:ascii="Arial" w:eastAsia="Times New Roman" w:hAnsi="Arial" w:cs="Arial"/>
                <w:lang w:val="en-US"/>
              </w:rPr>
            </w:pPr>
          </w:p>
        </w:tc>
      </w:tr>
      <w:tr w:rsidR="001E38AB" w:rsidRPr="004F1567" w14:paraId="6084B5FD" w14:textId="77777777" w:rsidTr="00DC3771">
        <w:tc>
          <w:tcPr>
            <w:tcW w:w="990" w:type="dxa"/>
          </w:tcPr>
          <w:p w14:paraId="34A9181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20.2</w:t>
            </w:r>
          </w:p>
        </w:tc>
        <w:tc>
          <w:tcPr>
            <w:tcW w:w="8460" w:type="dxa"/>
          </w:tcPr>
          <w:p w14:paraId="560D8A6F" w14:textId="666B3EAC" w:rsidR="001E38AB" w:rsidRPr="002A4249" w:rsidRDefault="002A4249" w:rsidP="001E38AB">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Consultant</w:t>
            </w:r>
            <w:r w:rsidRPr="002A4249">
              <w:rPr>
                <w:rFonts w:ascii="Arial" w:hAnsi="Arial" w:cs="Arial"/>
                <w:lang w:val="en"/>
              </w:rPr>
              <w:t xml:space="preserve"> </w:t>
            </w:r>
            <w:r w:rsidRPr="002A4249">
              <w:rPr>
                <w:rStyle w:val="ts-alignment-element"/>
                <w:rFonts w:ascii="Arial" w:hAnsi="Arial" w:cs="Arial"/>
                <w:lang w:val="en"/>
              </w:rPr>
              <w:t>shall</w:t>
            </w:r>
            <w:r w:rsidRPr="002A4249">
              <w:rPr>
                <w:rFonts w:ascii="Arial" w:hAnsi="Arial" w:cs="Arial"/>
                <w:lang w:val="en"/>
              </w:rPr>
              <w:t xml:space="preserve"> </w:t>
            </w:r>
            <w:r w:rsidRPr="002A4249">
              <w:rPr>
                <w:rStyle w:val="ts-alignment-element"/>
                <w:rFonts w:ascii="Arial" w:hAnsi="Arial" w:cs="Arial"/>
                <w:lang w:val="en"/>
              </w:rPr>
              <w:t>confirm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availability</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Principal</w:t>
            </w:r>
            <w:r w:rsidRPr="002A4249">
              <w:rPr>
                <w:rFonts w:ascii="Arial" w:hAnsi="Arial" w:cs="Arial"/>
                <w:lang w:val="en"/>
              </w:rPr>
              <w:t xml:space="preserve"> </w:t>
            </w:r>
            <w:r w:rsidRPr="002A4249">
              <w:rPr>
                <w:rStyle w:val="ts-alignment-element"/>
                <w:rFonts w:ascii="Arial" w:hAnsi="Arial" w:cs="Arial"/>
                <w:lang w:val="en"/>
              </w:rPr>
              <w:t>Specialists</w:t>
            </w:r>
            <w:r w:rsidRPr="002A4249">
              <w:rPr>
                <w:rFonts w:ascii="Arial" w:hAnsi="Arial" w:cs="Arial"/>
                <w:lang w:val="en"/>
              </w:rPr>
              <w:t xml:space="preserve"> </w:t>
            </w:r>
            <w:r w:rsidRPr="002A4249">
              <w:rPr>
                <w:rStyle w:val="ts-alignment-element"/>
                <w:rFonts w:ascii="Arial" w:hAnsi="Arial" w:cs="Arial"/>
                <w:lang w:val="en"/>
              </w:rPr>
              <w:t>and</w:t>
            </w:r>
            <w:r w:rsidRPr="002A4249">
              <w:rPr>
                <w:rFonts w:ascii="Arial" w:hAnsi="Arial" w:cs="Arial"/>
                <w:lang w:val="en"/>
              </w:rPr>
              <w:t xml:space="preserve"> </w:t>
            </w:r>
            <w:r w:rsidRPr="002A4249">
              <w:rPr>
                <w:rStyle w:val="ts-alignment-element"/>
                <w:rFonts w:ascii="Arial" w:hAnsi="Arial" w:cs="Arial"/>
                <w:lang w:val="en"/>
              </w:rPr>
              <w:t>commence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provision</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no</w:t>
            </w:r>
            <w:r w:rsidRPr="002A4249">
              <w:rPr>
                <w:rFonts w:ascii="Arial" w:hAnsi="Arial" w:cs="Arial"/>
                <w:lang w:val="en"/>
              </w:rPr>
              <w:t xml:space="preserve"> </w:t>
            </w:r>
            <w:r w:rsidRPr="002A4249">
              <w:rPr>
                <w:rStyle w:val="ts-alignment-element"/>
                <w:rFonts w:ascii="Arial" w:hAnsi="Arial" w:cs="Arial"/>
                <w:lang w:val="en"/>
              </w:rPr>
              <w:t>later</w:t>
            </w:r>
            <w:r w:rsidRPr="002A4249">
              <w:rPr>
                <w:rFonts w:ascii="Arial" w:hAnsi="Arial" w:cs="Arial"/>
                <w:lang w:val="en"/>
              </w:rPr>
              <w:t xml:space="preserve"> </w:t>
            </w:r>
            <w:r w:rsidRPr="002A4249">
              <w:rPr>
                <w:rStyle w:val="ts-alignment-element"/>
                <w:rFonts w:ascii="Arial" w:hAnsi="Arial" w:cs="Arial"/>
                <w:lang w:val="en"/>
              </w:rPr>
              <w:t>than</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number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10</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color w:val="FF0000"/>
                <w:lang w:val="en"/>
              </w:rPr>
              <w:t xml:space="preserve"> </w:t>
            </w:r>
            <w:r w:rsidRPr="002A4249">
              <w:rPr>
                <w:rStyle w:val="ts-alignment-element"/>
                <w:rFonts w:ascii="Arial" w:hAnsi="Arial" w:cs="Arial"/>
                <w:lang w:val="en"/>
              </w:rPr>
              <w:t>days</w:t>
            </w:r>
            <w:r w:rsidRPr="002A4249">
              <w:rPr>
                <w:rFonts w:ascii="Arial" w:hAnsi="Arial" w:cs="Arial"/>
                <w:lang w:val="en"/>
              </w:rPr>
              <w:t xml:space="preserve"> </w:t>
            </w:r>
            <w:r w:rsidRPr="002A4249">
              <w:rPr>
                <w:rStyle w:val="ts-alignment-element"/>
                <w:rFonts w:ascii="Arial" w:hAnsi="Arial" w:cs="Arial"/>
                <w:lang w:val="en"/>
              </w:rPr>
              <w:t>from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entry</w:t>
            </w:r>
            <w:r w:rsidRPr="002A4249">
              <w:rPr>
                <w:rFonts w:ascii="Arial" w:hAnsi="Arial" w:cs="Arial"/>
                <w:lang w:val="en"/>
              </w:rPr>
              <w:t xml:space="preserve"> </w:t>
            </w:r>
            <w:r w:rsidRPr="002A4249">
              <w:rPr>
                <w:rStyle w:val="ts-alignment-element"/>
                <w:rFonts w:ascii="Arial" w:hAnsi="Arial" w:cs="Arial"/>
                <w:lang w:val="en"/>
              </w:rPr>
              <w:t>into</w:t>
            </w:r>
            <w:r w:rsidRPr="002A4249">
              <w:rPr>
                <w:rFonts w:ascii="Arial" w:hAnsi="Arial" w:cs="Arial"/>
                <w:lang w:val="en"/>
              </w:rPr>
              <w:t xml:space="preserve"> </w:t>
            </w:r>
            <w:r w:rsidRPr="002A4249">
              <w:rPr>
                <w:rStyle w:val="ts-alignment-element"/>
                <w:rFonts w:ascii="Arial" w:hAnsi="Arial" w:cs="Arial"/>
                <w:lang w:val="en"/>
              </w:rPr>
              <w:t>force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Contract.</w:t>
            </w:r>
          </w:p>
        </w:tc>
      </w:tr>
      <w:tr w:rsidR="001E38AB" w:rsidRPr="004F1567" w14:paraId="35DC5623" w14:textId="77777777" w:rsidTr="00DC3771">
        <w:tc>
          <w:tcPr>
            <w:tcW w:w="990" w:type="dxa"/>
            <w:shd w:val="clear" w:color="auto" w:fill="auto"/>
          </w:tcPr>
          <w:p w14:paraId="5E4699CD"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20.3</w:t>
            </w:r>
          </w:p>
        </w:tc>
        <w:tc>
          <w:tcPr>
            <w:tcW w:w="8460" w:type="dxa"/>
          </w:tcPr>
          <w:p w14:paraId="2586D828" w14:textId="77777777" w:rsidR="00CF6D9E" w:rsidRPr="009F0E97" w:rsidRDefault="00CF6D9E" w:rsidP="00CF6D9E">
            <w:pPr>
              <w:shd w:val="clear" w:color="auto" w:fill="FDFDFD"/>
              <w:spacing w:after="0" w:line="240" w:lineRule="auto"/>
              <w:rPr>
                <w:rFonts w:ascii="Arial" w:eastAsia="Times New Roman" w:hAnsi="Arial" w:cs="Arial"/>
                <w:b/>
                <w:bCs/>
                <w:lang w:val="en"/>
              </w:rPr>
            </w:pPr>
            <w:r w:rsidRPr="00CF6D9E">
              <w:rPr>
                <w:rFonts w:ascii="Arial" w:eastAsia="Times New Roman" w:hAnsi="Arial" w:cs="Arial"/>
                <w:b/>
                <w:bCs/>
                <w:lang w:val="en"/>
              </w:rPr>
              <w:t xml:space="preserve">Termination of the Contract for failure to enter into force: </w:t>
            </w:r>
          </w:p>
          <w:p w14:paraId="6710B890" w14:textId="77777777" w:rsidR="00CF6D9E" w:rsidRPr="009F0E97" w:rsidRDefault="00CF6D9E" w:rsidP="00CF6D9E">
            <w:pPr>
              <w:shd w:val="clear" w:color="auto" w:fill="FDFDFD"/>
              <w:spacing w:after="0" w:line="240" w:lineRule="auto"/>
              <w:rPr>
                <w:rFonts w:ascii="Arial" w:eastAsia="Times New Roman" w:hAnsi="Arial" w:cs="Arial"/>
                <w:lang w:val="en"/>
              </w:rPr>
            </w:pPr>
          </w:p>
          <w:p w14:paraId="6157520A" w14:textId="411F4116" w:rsidR="00CF6D9E" w:rsidRPr="00CF6D9E" w:rsidRDefault="00CF6D9E" w:rsidP="00CF6D9E">
            <w:pPr>
              <w:shd w:val="clear" w:color="auto" w:fill="FDFDFD"/>
              <w:spacing w:after="0" w:line="240" w:lineRule="auto"/>
              <w:rPr>
                <w:rFonts w:ascii="Arial" w:eastAsia="Times New Roman" w:hAnsi="Arial" w:cs="Arial"/>
                <w:i/>
                <w:iCs/>
                <w:color w:val="FF0000"/>
                <w:lang w:val="en"/>
              </w:rPr>
            </w:pPr>
            <w:r w:rsidRPr="00CF6D9E">
              <w:rPr>
                <w:rFonts w:ascii="Arial" w:eastAsia="Times New Roman" w:hAnsi="Arial" w:cs="Arial"/>
                <w:lang w:val="en"/>
              </w:rPr>
              <w:t xml:space="preserve">The term will be _______________________ </w:t>
            </w:r>
            <w:r w:rsidRPr="00CF6D9E">
              <w:rPr>
                <w:rFonts w:ascii="Arial" w:eastAsia="Times New Roman" w:hAnsi="Arial" w:cs="Arial"/>
                <w:i/>
                <w:iCs/>
                <w:color w:val="FF0000"/>
                <w:lang w:val="en"/>
              </w:rPr>
              <w:t>(enter the time period, for example: four months).</w:t>
            </w:r>
          </w:p>
          <w:p w14:paraId="4E47DC54" w14:textId="7EC186A5" w:rsidR="001E38AB" w:rsidRPr="00CF6D9E" w:rsidRDefault="001E38AB" w:rsidP="001E38AB">
            <w:pPr>
              <w:spacing w:after="0" w:line="240" w:lineRule="auto"/>
              <w:jc w:val="both"/>
              <w:rPr>
                <w:rFonts w:ascii="Arial" w:eastAsia="Times New Roman" w:hAnsi="Arial" w:cs="Arial"/>
                <w:lang w:val="en"/>
              </w:rPr>
            </w:pPr>
          </w:p>
        </w:tc>
      </w:tr>
      <w:tr w:rsidR="001E38AB" w:rsidRPr="004F1567" w14:paraId="5CE5208C" w14:textId="77777777" w:rsidTr="00DC3771">
        <w:tc>
          <w:tcPr>
            <w:tcW w:w="990" w:type="dxa"/>
          </w:tcPr>
          <w:p w14:paraId="60E14B76"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21.1</w:t>
            </w:r>
          </w:p>
        </w:tc>
        <w:tc>
          <w:tcPr>
            <w:tcW w:w="8460" w:type="dxa"/>
          </w:tcPr>
          <w:p w14:paraId="3E18EA66" w14:textId="195BC1CC" w:rsidR="001E38AB" w:rsidRPr="00CF6D9E" w:rsidRDefault="002A4249" w:rsidP="001E38AB">
            <w:pPr>
              <w:spacing w:after="0" w:line="240" w:lineRule="auto"/>
              <w:jc w:val="both"/>
              <w:rPr>
                <w:rFonts w:ascii="Arial" w:eastAsia="Times New Roman" w:hAnsi="Arial" w:cs="Arial"/>
                <w:lang w:val="en-US"/>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term</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at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term</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days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months)</w:t>
            </w:r>
            <w:r w:rsidRPr="00CF6D9E">
              <w:rPr>
                <w:rFonts w:ascii="Arial" w:hAnsi="Arial" w:cs="Arial"/>
                <w:color w:val="FF0000"/>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date</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entry</w:t>
            </w:r>
            <w:r w:rsidRPr="00CF6D9E">
              <w:rPr>
                <w:rFonts w:ascii="Arial" w:hAnsi="Arial" w:cs="Arial"/>
                <w:lang w:val="en"/>
              </w:rPr>
              <w:t xml:space="preserve"> </w:t>
            </w:r>
            <w:r w:rsidRPr="00CF6D9E">
              <w:rPr>
                <w:rStyle w:val="ts-alignment-element"/>
                <w:rFonts w:ascii="Arial" w:hAnsi="Arial" w:cs="Arial"/>
                <w:lang w:val="en"/>
              </w:rPr>
              <w:t>into</w:t>
            </w:r>
            <w:r w:rsidRPr="00CF6D9E">
              <w:rPr>
                <w:rFonts w:ascii="Arial" w:hAnsi="Arial" w:cs="Arial"/>
                <w:lang w:val="en"/>
              </w:rPr>
              <w:t xml:space="preserve"> </w:t>
            </w:r>
            <w:r w:rsidRPr="00CF6D9E">
              <w:rPr>
                <w:rStyle w:val="ts-alignment-element-highlighted"/>
                <w:rFonts w:ascii="Arial" w:hAnsi="Arial" w:cs="Arial"/>
                <w:lang w:val="en"/>
              </w:rPr>
              <w:t>force.</w:t>
            </w:r>
          </w:p>
        </w:tc>
      </w:tr>
      <w:tr w:rsidR="001E38AB" w:rsidRPr="004F1567" w14:paraId="10EEB051" w14:textId="77777777" w:rsidTr="00DC3771">
        <w:tc>
          <w:tcPr>
            <w:tcW w:w="990" w:type="dxa"/>
          </w:tcPr>
          <w:p w14:paraId="5D1E7E5D"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24.1</w:t>
            </w:r>
          </w:p>
        </w:tc>
        <w:tc>
          <w:tcPr>
            <w:tcW w:w="8460" w:type="dxa"/>
          </w:tcPr>
          <w:p w14:paraId="75E29803" w14:textId="078568C6" w:rsidR="001E38AB" w:rsidRPr="00CF6D9E" w:rsidRDefault="001E38AB" w:rsidP="001E38AB">
            <w:pPr>
              <w:spacing w:before="120" w:after="120" w:line="240" w:lineRule="auto"/>
              <w:ind w:right="-72"/>
              <w:jc w:val="both"/>
              <w:rPr>
                <w:rFonts w:ascii="Arial" w:eastAsia="Times New Roman" w:hAnsi="Arial" w:cs="Arial"/>
                <w:i/>
                <w:iCs/>
                <w:color w:val="FF0000"/>
                <w:lang w:val="en-US"/>
              </w:rPr>
            </w:pPr>
            <w:r w:rsidRPr="00CF6D9E">
              <w:rPr>
                <w:rFonts w:ascii="Arial" w:eastAsia="Times New Roman" w:hAnsi="Arial" w:cs="Arial"/>
                <w:i/>
                <w:iCs/>
                <w:color w:val="FF0000"/>
                <w:lang w:val="en-US"/>
              </w:rPr>
              <w:t>(</w:t>
            </w:r>
            <w:r w:rsidR="002A4249" w:rsidRPr="00CF6D9E">
              <w:rPr>
                <w:rStyle w:val="ts-alignment-element"/>
                <w:rFonts w:ascii="Arial" w:hAnsi="Arial" w:cs="Arial"/>
                <w:i/>
                <w:iCs/>
                <w:color w:val="FF0000"/>
                <w:lang w:val="en"/>
              </w:rPr>
              <w:t>Note: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If</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applicable,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indicate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exceptions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the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proprietary</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rights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provision,</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otherwise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indicate</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"No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exceptions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to</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this</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provision</w:t>
            </w:r>
            <w:r w:rsidR="002A4249" w:rsidRPr="00CF6D9E">
              <w:rPr>
                <w:rFonts w:ascii="Arial" w:hAnsi="Arial" w:cs="Arial"/>
                <w:i/>
                <w:iCs/>
                <w:color w:val="FF0000"/>
                <w:lang w:val="en"/>
              </w:rPr>
              <w:t xml:space="preserve"> </w:t>
            </w:r>
            <w:r w:rsidR="002A4249" w:rsidRPr="00CF6D9E">
              <w:rPr>
                <w:rStyle w:val="ts-alignment-element"/>
                <w:rFonts w:ascii="Arial" w:hAnsi="Arial" w:cs="Arial"/>
                <w:i/>
                <w:iCs/>
                <w:color w:val="FF0000"/>
                <w:lang w:val="en"/>
              </w:rPr>
              <w:t>apply")</w:t>
            </w:r>
          </w:p>
        </w:tc>
      </w:tr>
      <w:tr w:rsidR="001E38AB" w:rsidRPr="004F1567" w14:paraId="13CF1C44" w14:textId="77777777" w:rsidTr="00DC3771">
        <w:tc>
          <w:tcPr>
            <w:tcW w:w="990" w:type="dxa"/>
          </w:tcPr>
          <w:p w14:paraId="2FEEC567"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24.2</w:t>
            </w:r>
          </w:p>
        </w:tc>
        <w:tc>
          <w:tcPr>
            <w:tcW w:w="8460" w:type="dxa"/>
          </w:tcPr>
          <w:p w14:paraId="3F6F85FB" w14:textId="3E0306E0" w:rsidR="00CF6D9E" w:rsidRPr="00CF6D9E" w:rsidRDefault="001E38AB" w:rsidP="001E38AB">
            <w:pPr>
              <w:spacing w:before="120" w:after="120" w:line="240" w:lineRule="auto"/>
              <w:ind w:right="-72"/>
              <w:jc w:val="both"/>
              <w:rPr>
                <w:rFonts w:ascii="Arial" w:hAnsi="Arial" w:cs="Arial"/>
                <w:i/>
                <w:iCs/>
                <w:color w:val="FF0000"/>
                <w:lang w:val="en"/>
              </w:rPr>
            </w:pPr>
            <w:r w:rsidRPr="00CF6D9E">
              <w:rPr>
                <w:rFonts w:ascii="Arial" w:eastAsia="Times New Roman" w:hAnsi="Arial" w:cs="Arial"/>
                <w:i/>
                <w:iCs/>
                <w:color w:val="FF0000"/>
                <w:lang w:val="en-US"/>
              </w:rPr>
              <w:t>(</w:t>
            </w:r>
            <w:r w:rsidR="00CF6D9E" w:rsidRPr="00CF6D9E">
              <w:rPr>
                <w:rStyle w:val="ts-alignment-element"/>
                <w:rFonts w:ascii="Arial" w:hAnsi="Arial" w:cs="Arial"/>
                <w:i/>
                <w:iCs/>
                <w:color w:val="FF0000"/>
                <w:lang w:val="en"/>
              </w:rPr>
              <w:t>If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there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will</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no</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restriction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future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documents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either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this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PCC</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Clause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26.2</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should</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deleted.</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If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Parties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wish</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to</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restrict</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such</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any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of</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following</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options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other</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option</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as</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the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Parties</w:t>
            </w:r>
            <w:r w:rsidR="00CF6D9E" w:rsidRPr="00CF6D9E">
              <w:rPr>
                <w:rFonts w:ascii="Arial" w:hAnsi="Arial" w:cs="Arial"/>
                <w:i/>
                <w:iCs/>
                <w:color w:val="FF0000"/>
                <w:lang w:val="en"/>
              </w:rPr>
              <w:t xml:space="preserve"> may </w:t>
            </w:r>
            <w:r w:rsidR="00CF6D9E" w:rsidRPr="00CF6D9E">
              <w:rPr>
                <w:rStyle w:val="ts-alignment-element"/>
                <w:rFonts w:ascii="Arial" w:hAnsi="Arial" w:cs="Arial"/>
                <w:i/>
                <w:iCs/>
                <w:color w:val="FF0000"/>
                <w:lang w:val="en"/>
              </w:rPr>
              <w:t>agree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may</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be</w:t>
            </w:r>
            <w:r w:rsidR="00CF6D9E" w:rsidRPr="00CF6D9E">
              <w:rPr>
                <w:rFonts w:ascii="Arial" w:hAnsi="Arial" w:cs="Arial"/>
                <w:i/>
                <w:iCs/>
                <w:color w:val="FF0000"/>
                <w:lang w:val="en"/>
              </w:rPr>
              <w:t xml:space="preserve"> </w:t>
            </w:r>
            <w:r w:rsidR="00CF6D9E" w:rsidRPr="00CF6D9E">
              <w:rPr>
                <w:rStyle w:val="ts-alignment-element"/>
                <w:rFonts w:ascii="Arial" w:hAnsi="Arial" w:cs="Arial"/>
                <w:i/>
                <w:iCs/>
                <w:color w:val="FF0000"/>
                <w:lang w:val="en"/>
              </w:rPr>
              <w:t>used:</w:t>
            </w:r>
            <w:r w:rsidR="00CF6D9E" w:rsidRPr="00CF6D9E">
              <w:rPr>
                <w:rFonts w:ascii="Arial" w:hAnsi="Arial" w:cs="Arial"/>
                <w:i/>
                <w:iCs/>
                <w:color w:val="FF0000"/>
                <w:lang w:val="en"/>
              </w:rPr>
              <w:t xml:space="preserve"> </w:t>
            </w:r>
          </w:p>
          <w:p w14:paraId="5A00F203" w14:textId="1DA90AC2"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than</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w:t>
            </w:r>
            <w:r w:rsidRPr="00CF6D9E">
              <w:rPr>
                <w:rFonts w:ascii="Arial" w:hAnsi="Arial" w:cs="Arial"/>
                <w:lang w:val="en"/>
              </w:rPr>
              <w:t xml:space="preserve"> </w:t>
            </w:r>
            <w:r w:rsidRPr="00CF6D9E">
              <w:rPr>
                <w:rStyle w:val="ts-alignment-element"/>
                <w:rFonts w:ascii="Arial" w:hAnsi="Arial" w:cs="Arial"/>
                <w:lang w:val="en"/>
              </w:rPr>
              <w:t>or</w:t>
            </w:r>
            <w:r w:rsidRPr="00CF6D9E">
              <w:rPr>
                <w:rFonts w:ascii="Arial" w:hAnsi="Arial" w:cs="Arial"/>
                <w:lang w:val="en"/>
              </w:rPr>
              <w:t xml:space="preserve"> </w:t>
            </w:r>
          </w:p>
          <w:p w14:paraId="568C596A" w14:textId="798CD1F6"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 shall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relevant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
              </w:rPr>
              <w:t>Contract 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p>
          <w:p w14:paraId="3045616C" w14:textId="77777777" w:rsidR="00CF6D9E" w:rsidRPr="00CF6D9E" w:rsidRDefault="00CF6D9E" w:rsidP="001E38AB">
            <w:pPr>
              <w:spacing w:before="120" w:after="120" w:line="240" w:lineRule="auto"/>
              <w:ind w:right="-72"/>
              <w:jc w:val="both"/>
              <w:rPr>
                <w:rFonts w:ascii="Arial" w:hAnsi="Arial" w:cs="Arial"/>
                <w:lang w:val="en"/>
              </w:rPr>
            </w:pPr>
            <w:r w:rsidRPr="00CF6D9E">
              <w:rPr>
                <w:rStyle w:val="ts-alignment-element"/>
                <w:rFonts w:ascii="Arial" w:hAnsi="Arial" w:cs="Arial"/>
                <w:lang w:val="en"/>
              </w:rPr>
              <w:t>or</w:t>
            </w:r>
            <w:r w:rsidRPr="00CF6D9E">
              <w:rPr>
                <w:rFonts w:ascii="Arial" w:hAnsi="Arial" w:cs="Arial"/>
                <w:lang w:val="en"/>
              </w:rPr>
              <w:t xml:space="preserve"> </w:t>
            </w:r>
          </w:p>
          <w:p w14:paraId="2B7071EB" w14:textId="495B201F" w:rsidR="001E38AB" w:rsidRPr="00CF6D9E" w:rsidRDefault="00CF6D9E" w:rsidP="001E38AB">
            <w:pPr>
              <w:spacing w:before="120" w:after="120" w:line="240" w:lineRule="auto"/>
              <w:ind w:right="-72"/>
              <w:jc w:val="both"/>
              <w:rPr>
                <w:rFonts w:ascii="Arial" w:eastAsia="Times New Roman" w:hAnsi="Arial" w:cs="Arial"/>
                <w:i/>
                <w:iCs/>
                <w:color w:val="FF0000"/>
                <w:lang w:val="en-US"/>
              </w:rPr>
            </w:pPr>
            <w:r w:rsidRPr="00CF6D9E">
              <w:rPr>
                <w:rStyle w:val="ts-alignment-element"/>
                <w:rFonts w:ascii="Arial" w:hAnsi="Arial" w:cs="Arial"/>
                <w:lang w:val="en"/>
              </w:rPr>
              <w:t>(Neither</w:t>
            </w:r>
            <w:r w:rsidRPr="00CF6D9E">
              <w:rPr>
                <w:rFonts w:ascii="Arial" w:hAnsi="Arial" w:cs="Arial"/>
                <w:lang w:val="en"/>
              </w:rPr>
              <w:t xml:space="preserve"> </w:t>
            </w:r>
            <w:r w:rsidRPr="00CF6D9E">
              <w:rPr>
                <w:rStyle w:val="ts-alignment-element"/>
                <w:rFonts w:ascii="Arial" w:hAnsi="Arial" w:cs="Arial"/>
                <w:lang w:val="en"/>
              </w:rPr>
              <w:t>Party</w:t>
            </w:r>
            <w:r w:rsidRPr="00CF6D9E">
              <w:rPr>
                <w:rFonts w:ascii="Arial" w:hAnsi="Arial" w:cs="Arial"/>
                <w:lang w:val="en"/>
              </w:rPr>
              <w:t xml:space="preserve"> </w:t>
            </w:r>
            <w:r w:rsidRPr="00CF6D9E">
              <w:rPr>
                <w:rStyle w:val="ts-alignment-element"/>
                <w:rFonts w:ascii="Arial" w:hAnsi="Arial" w:cs="Arial"/>
                <w:lang w:val="en"/>
              </w:rPr>
              <w:t>may</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Party.)</w:t>
            </w:r>
          </w:p>
        </w:tc>
      </w:tr>
      <w:tr w:rsidR="001E38AB" w:rsidRPr="004F1567" w14:paraId="2AAF60AF" w14:textId="77777777" w:rsidTr="00DC3771">
        <w:tc>
          <w:tcPr>
            <w:tcW w:w="990" w:type="dxa"/>
          </w:tcPr>
          <w:p w14:paraId="0B7C12A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26.1</w:t>
            </w:r>
          </w:p>
        </w:tc>
        <w:tc>
          <w:tcPr>
            <w:tcW w:w="8460" w:type="dxa"/>
          </w:tcPr>
          <w:p w14:paraId="45DAC9DE" w14:textId="35956192" w:rsidR="00CF6D9E" w:rsidRPr="00C6501C" w:rsidRDefault="00CF6D9E" w:rsidP="00CF6D9E">
            <w:pPr>
              <w:shd w:val="clear" w:color="auto" w:fill="FDFDFD"/>
              <w:spacing w:after="0" w:line="240" w:lineRule="auto"/>
              <w:rPr>
                <w:rFonts w:ascii="Arial" w:eastAsia="Times New Roman" w:hAnsi="Arial" w:cs="Arial"/>
                <w:lang w:val="en"/>
              </w:rPr>
            </w:pPr>
            <w:r w:rsidRPr="00CF6D9E">
              <w:rPr>
                <w:rFonts w:ascii="Arial" w:eastAsia="Times New Roman" w:hAnsi="Arial" w:cs="Arial"/>
                <w:lang w:val="en"/>
              </w:rPr>
              <w:t xml:space="preserve">The insurances that the Consultant must </w:t>
            </w:r>
            <w:r w:rsidRPr="00C6501C">
              <w:rPr>
                <w:rFonts w:ascii="Arial" w:eastAsia="Times New Roman" w:hAnsi="Arial" w:cs="Arial"/>
                <w:lang w:val="en"/>
              </w:rPr>
              <w:t>contract</w:t>
            </w:r>
            <w:r w:rsidRPr="00CF6D9E">
              <w:rPr>
                <w:rFonts w:ascii="Arial" w:eastAsia="Times New Roman" w:hAnsi="Arial" w:cs="Arial"/>
                <w:lang w:val="en"/>
              </w:rPr>
              <w:t xml:space="preserve"> are: </w:t>
            </w:r>
          </w:p>
          <w:p w14:paraId="0C9BC59A"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Professional liability insurance, with a minimum coverage of (</w:t>
            </w:r>
            <w:r w:rsidRPr="00C6501C">
              <w:rPr>
                <w:rFonts w:cs="Arial"/>
                <w:i/>
                <w:iCs/>
                <w:color w:val="FF0000"/>
                <w:szCs w:val="22"/>
                <w:lang w:val="en"/>
              </w:rPr>
              <w:t>indicate the amount and currency, which may not be less than the amount of the Contract Price);</w:t>
            </w:r>
            <w:r w:rsidRPr="00C6501C">
              <w:rPr>
                <w:rFonts w:cs="Arial"/>
                <w:color w:val="FF0000"/>
                <w:szCs w:val="22"/>
                <w:lang w:val="en"/>
              </w:rPr>
              <w:t xml:space="preserve"> </w:t>
            </w:r>
          </w:p>
          <w:p w14:paraId="47385DD1" w14:textId="77777777" w:rsidR="00CF6D9E" w:rsidRPr="00C6501C" w:rsidRDefault="00CF6D9E" w:rsidP="00CF6D9E">
            <w:pPr>
              <w:shd w:val="clear" w:color="auto" w:fill="FDFDFD"/>
              <w:rPr>
                <w:rFonts w:ascii="Arial" w:hAnsi="Arial" w:cs="Arial"/>
                <w:i/>
                <w:iCs/>
                <w:color w:val="FF0000"/>
                <w:lang w:val="en"/>
              </w:rPr>
            </w:pPr>
            <w:r w:rsidRPr="00C6501C">
              <w:rPr>
                <w:rFonts w:ascii="Arial" w:hAnsi="Arial" w:cs="Arial"/>
                <w:i/>
                <w:iCs/>
                <w:color w:val="FF0000"/>
                <w:lang w:val="en"/>
              </w:rPr>
              <w:t xml:space="preserve">(From the following, delete what is not applicable) </w:t>
            </w:r>
          </w:p>
          <w:p w14:paraId="7F3B3379"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Third-party motor vehicle insurance with respect to motor vehicles that the Consultant or its Subconsultants, Specialists operate in the country of the Contracting Party </w:t>
            </w:r>
            <w:r w:rsidRPr="00C6501C">
              <w:rPr>
                <w:rFonts w:cs="Arial"/>
                <w:i/>
                <w:iCs/>
                <w:color w:val="FF0000"/>
                <w:szCs w:val="22"/>
                <w:lang w:val="en"/>
              </w:rPr>
              <w:t>(insert the amount and currency, indicate "in accordance with the Applicable Law in the country of the Contracting Party");</w:t>
            </w:r>
            <w:r w:rsidRPr="00C6501C">
              <w:rPr>
                <w:rFonts w:cs="Arial"/>
                <w:color w:val="FF0000"/>
                <w:szCs w:val="22"/>
                <w:lang w:val="en"/>
              </w:rPr>
              <w:t xml:space="preserve"> </w:t>
            </w:r>
          </w:p>
          <w:p w14:paraId="00098F4D"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Civil Liability insurance, with a minimum coverage of </w:t>
            </w:r>
            <w:r w:rsidRPr="00C6501C">
              <w:rPr>
                <w:rFonts w:cs="Arial"/>
                <w:i/>
                <w:iCs/>
                <w:color w:val="FF0000"/>
                <w:szCs w:val="22"/>
                <w:lang w:val="en"/>
              </w:rPr>
              <w:t>(insert the amount and currency, indicate "in accordance with the Applicable Law in the country of the Contracting Party");</w:t>
            </w:r>
            <w:r w:rsidRPr="00C6501C">
              <w:rPr>
                <w:rFonts w:cs="Arial"/>
                <w:szCs w:val="22"/>
                <w:lang w:val="en"/>
              </w:rPr>
              <w:t xml:space="preserve"> </w:t>
            </w:r>
          </w:p>
          <w:p w14:paraId="526AA4D2" w14:textId="77777777" w:rsidR="00CF6D9E" w:rsidRPr="00C6501C" w:rsidRDefault="00CF6D9E" w:rsidP="00956E6B">
            <w:pPr>
              <w:pStyle w:val="ListParagraph"/>
              <w:numPr>
                <w:ilvl w:val="0"/>
                <w:numId w:val="117"/>
              </w:numPr>
              <w:shd w:val="clear" w:color="auto" w:fill="FDFDFD"/>
              <w:rPr>
                <w:rFonts w:cs="Arial"/>
                <w:szCs w:val="22"/>
                <w:lang w:val="en"/>
              </w:rPr>
            </w:pPr>
            <w:r w:rsidRPr="00C6501C">
              <w:rPr>
                <w:rFonts w:cs="Arial"/>
                <w:szCs w:val="22"/>
                <w:lang w:val="en"/>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travel or other insurance as appropriate; and </w:t>
            </w:r>
          </w:p>
          <w:p w14:paraId="3620FDA5" w14:textId="0D3B560E" w:rsidR="001E38AB" w:rsidRPr="00C6501C" w:rsidRDefault="00CF6D9E" w:rsidP="00956E6B">
            <w:pPr>
              <w:pStyle w:val="ListParagraph"/>
              <w:numPr>
                <w:ilvl w:val="0"/>
                <w:numId w:val="117"/>
              </w:numPr>
              <w:shd w:val="clear" w:color="auto" w:fill="FDFDFD"/>
              <w:rPr>
                <w:rFonts w:cs="Arial"/>
                <w:i/>
                <w:iCs/>
                <w:color w:val="FF0000"/>
                <w:szCs w:val="22"/>
              </w:rPr>
            </w:pPr>
            <w:r w:rsidRPr="00C6501C">
              <w:rPr>
                <w:rFonts w:cs="Arial"/>
                <w:szCs w:val="22"/>
                <w:lang w:val="en"/>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1E38AB" w:rsidRPr="00154ABB" w14:paraId="4BD5D052" w14:textId="77777777" w:rsidTr="001F4490">
        <w:tc>
          <w:tcPr>
            <w:tcW w:w="9450" w:type="dxa"/>
            <w:gridSpan w:val="2"/>
            <w:shd w:val="clear" w:color="auto" w:fill="00B050"/>
          </w:tcPr>
          <w:p w14:paraId="4290E609" w14:textId="130BBFA1" w:rsidR="001E38AB" w:rsidRPr="00154ABB" w:rsidRDefault="001E38AB" w:rsidP="00956E6B">
            <w:pPr>
              <w:pStyle w:val="ListParagraph"/>
              <w:numPr>
                <w:ilvl w:val="0"/>
                <w:numId w:val="38"/>
              </w:numPr>
              <w:spacing w:before="60" w:after="60"/>
              <w:jc w:val="center"/>
              <w:rPr>
                <w:rFonts w:cs="Arial"/>
                <w:bCs/>
                <w:color w:val="FFFFFF" w:themeColor="background1"/>
              </w:rPr>
            </w:pPr>
            <w:bookmarkStart w:id="525" w:name="_Toc74865163"/>
            <w:r w:rsidRPr="00154ABB">
              <w:rPr>
                <w:rFonts w:cs="Arial"/>
                <w:bCs/>
                <w:color w:val="FFFFFF" w:themeColor="background1"/>
              </w:rPr>
              <w:t>PROFES</w:t>
            </w:r>
            <w:r w:rsidR="00C6501C">
              <w:rPr>
                <w:rFonts w:cs="Arial"/>
                <w:bCs/>
                <w:color w:val="FFFFFF" w:themeColor="background1"/>
              </w:rPr>
              <w:t>S</w:t>
            </w:r>
            <w:r w:rsidRPr="00154ABB">
              <w:rPr>
                <w:rFonts w:cs="Arial"/>
                <w:bCs/>
                <w:color w:val="FFFFFF" w:themeColor="background1"/>
              </w:rPr>
              <w:t xml:space="preserve">IONAL </w:t>
            </w:r>
            <w:r w:rsidR="00C6501C">
              <w:rPr>
                <w:rFonts w:cs="Arial"/>
                <w:bCs/>
                <w:color w:val="FFFFFF" w:themeColor="background1"/>
              </w:rPr>
              <w:t>STAFF AND</w:t>
            </w:r>
            <w:r w:rsidRPr="00154ABB">
              <w:rPr>
                <w:rFonts w:cs="Arial"/>
                <w:bCs/>
                <w:color w:val="FFFFFF" w:themeColor="background1"/>
              </w:rPr>
              <w:t xml:space="preserve"> SUBCONSULT</w:t>
            </w:r>
            <w:bookmarkEnd w:id="525"/>
            <w:r w:rsidR="00C6501C">
              <w:rPr>
                <w:rFonts w:cs="Arial"/>
                <w:bCs/>
                <w:color w:val="FFFFFF" w:themeColor="background1"/>
              </w:rPr>
              <w:t>ANTS</w:t>
            </w:r>
          </w:p>
        </w:tc>
      </w:tr>
      <w:tr w:rsidR="001E38AB" w:rsidRPr="004F1567" w14:paraId="29256F78" w14:textId="77777777" w:rsidTr="00DC3771">
        <w:tc>
          <w:tcPr>
            <w:tcW w:w="990" w:type="dxa"/>
          </w:tcPr>
          <w:p w14:paraId="251CE6D4"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28.1</w:t>
            </w:r>
          </w:p>
        </w:tc>
        <w:tc>
          <w:tcPr>
            <w:tcW w:w="8460" w:type="dxa"/>
          </w:tcPr>
          <w:p w14:paraId="60D010E8" w14:textId="7E07856E" w:rsidR="001E38AB" w:rsidRPr="00C6501C" w:rsidRDefault="00C6501C" w:rsidP="001E38AB">
            <w:pPr>
              <w:spacing w:after="0" w:line="240" w:lineRule="auto"/>
              <w:jc w:val="both"/>
              <w:rPr>
                <w:rFonts w:ascii="Arial" w:eastAsia="Times New Roman" w:hAnsi="Arial" w:cs="Arial"/>
                <w:bCs/>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Coordinating</w:t>
            </w:r>
            <w:r w:rsidRPr="00C6501C">
              <w:rPr>
                <w:rFonts w:ascii="Arial" w:hAnsi="Arial" w:cs="Arial"/>
                <w:lang w:val="en"/>
              </w:rPr>
              <w:t xml:space="preserve"> </w:t>
            </w:r>
            <w:r w:rsidRPr="00C6501C">
              <w:rPr>
                <w:rStyle w:val="ts-alignment-element"/>
                <w:rFonts w:ascii="Arial" w:hAnsi="Arial" w:cs="Arial"/>
                <w:lang w:val="en"/>
              </w:rPr>
              <w:t>Specialist</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1E38AB" w:rsidRPr="004F1567" w14:paraId="54DB3DDB" w14:textId="77777777" w:rsidTr="00DC3771">
        <w:tc>
          <w:tcPr>
            <w:tcW w:w="990" w:type="dxa"/>
          </w:tcPr>
          <w:p w14:paraId="1C322A9C"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30.1</w:t>
            </w:r>
          </w:p>
        </w:tc>
        <w:tc>
          <w:tcPr>
            <w:tcW w:w="8460" w:type="dxa"/>
          </w:tcPr>
          <w:p w14:paraId="4B99583F" w14:textId="70F934DD"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objecting</w:t>
            </w:r>
            <w:r w:rsidRPr="00C6501C">
              <w:rPr>
                <w:rFonts w:ascii="Arial" w:hAnsi="Arial" w:cs="Arial"/>
                <w:lang w:val="en"/>
              </w:rPr>
              <w:t xml:space="preserve"> </w:t>
            </w:r>
            <w:r w:rsidRPr="00C6501C">
              <w:rPr>
                <w:rStyle w:val="ts-alignment-element"/>
                <w:rFonts w:ascii="Arial" w:hAnsi="Arial" w:cs="Arial"/>
                <w:lang w:val="en"/>
              </w:rPr>
              <w:t>to</w:t>
            </w:r>
            <w:r w:rsidRPr="00C6501C">
              <w:rPr>
                <w:rFonts w:ascii="Arial" w:hAnsi="Arial" w:cs="Arial"/>
                <w:lang w:val="en"/>
              </w:rPr>
              <w:t xml:space="preserve"> </w:t>
            </w:r>
            <w:r w:rsidRPr="00C6501C">
              <w:rPr>
                <w:rStyle w:val="ts-alignment-element"/>
                <w:rFonts w:ascii="Arial" w:hAnsi="Arial" w:cs="Arial"/>
                <w:lang w:val="en"/>
              </w:rPr>
              <w:t>a</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new</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days)</w:t>
            </w:r>
            <w:r w:rsidRPr="00C6501C">
              <w:rPr>
                <w:rFonts w:ascii="Arial" w:hAnsi="Arial" w:cs="Arial"/>
                <w:color w:val="FF0000"/>
                <w:lang w:val="en"/>
              </w:rPr>
              <w:t xml:space="preserve"> </w:t>
            </w:r>
            <w:r w:rsidRPr="00C6501C">
              <w:rPr>
                <w:rStyle w:val="ts-alignment-element-highlighted"/>
                <w:rFonts w:ascii="Arial" w:hAnsi="Arial" w:cs="Arial"/>
                <w:lang w:val="en"/>
              </w:rPr>
              <w:t>days.</w:t>
            </w:r>
          </w:p>
        </w:tc>
      </w:tr>
      <w:tr w:rsidR="001E38AB" w:rsidRPr="004F1567" w14:paraId="2B847C0E" w14:textId="77777777" w:rsidTr="00DC3771">
        <w:tc>
          <w:tcPr>
            <w:tcW w:w="990" w:type="dxa"/>
          </w:tcPr>
          <w:p w14:paraId="79E0D3A5"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32.3</w:t>
            </w:r>
          </w:p>
        </w:tc>
        <w:tc>
          <w:tcPr>
            <w:tcW w:w="8460" w:type="dxa"/>
          </w:tcPr>
          <w:p w14:paraId="41246005" w14:textId="5F6E8F8B"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submitting</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approval</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replacement</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or</w:t>
            </w:r>
            <w:r w:rsidRPr="00C6501C">
              <w:rPr>
                <w:rFonts w:ascii="Arial" w:hAnsi="Arial" w:cs="Arial"/>
                <w:lang w:val="en"/>
              </w:rPr>
              <w:t xml:space="preserve"> </w:t>
            </w:r>
            <w:r w:rsidRPr="00C6501C">
              <w:rPr>
                <w:rStyle w:val="ts-alignment-element"/>
                <w:rFonts w:ascii="Arial" w:hAnsi="Arial" w:cs="Arial"/>
                <w:lang w:val="en"/>
              </w:rPr>
              <w:t>Subconsultants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highlighted"/>
                <w:rFonts w:ascii="Arial" w:hAnsi="Arial" w:cs="Arial"/>
                <w:i/>
                <w:iCs/>
                <w:color w:val="FF0000"/>
                <w:lang w:val="en"/>
              </w:rPr>
              <w:t>days).</w:t>
            </w:r>
          </w:p>
        </w:tc>
      </w:tr>
      <w:tr w:rsidR="001E38AB" w:rsidRPr="004F1567" w14:paraId="628C0F03" w14:textId="77777777" w:rsidTr="001F4490">
        <w:tc>
          <w:tcPr>
            <w:tcW w:w="9450" w:type="dxa"/>
            <w:gridSpan w:val="2"/>
            <w:shd w:val="clear" w:color="auto" w:fill="00B050"/>
          </w:tcPr>
          <w:p w14:paraId="7ADF45F7" w14:textId="6CB44D83" w:rsidR="001E38AB" w:rsidRPr="00154ABB" w:rsidRDefault="001E38AB" w:rsidP="00956E6B">
            <w:pPr>
              <w:pStyle w:val="ListParagraph"/>
              <w:numPr>
                <w:ilvl w:val="0"/>
                <w:numId w:val="38"/>
              </w:numPr>
              <w:spacing w:before="60" w:after="60"/>
              <w:jc w:val="center"/>
              <w:rPr>
                <w:rFonts w:cs="Arial"/>
              </w:rPr>
            </w:pPr>
            <w:bookmarkStart w:id="526" w:name="_Toc74865164"/>
            <w:r w:rsidRPr="00154ABB">
              <w:rPr>
                <w:rFonts w:cs="Arial"/>
                <w:color w:val="FFFFFF" w:themeColor="background1"/>
              </w:rPr>
              <w:t>OBLIGA</w:t>
            </w:r>
            <w:bookmarkEnd w:id="526"/>
            <w:r w:rsidR="00C6501C">
              <w:rPr>
                <w:rFonts w:cs="Arial"/>
                <w:color w:val="FFFFFF" w:themeColor="background1"/>
              </w:rPr>
              <w:t>TIONS OF THE CONTRACTING PARTY</w:t>
            </w:r>
          </w:p>
        </w:tc>
      </w:tr>
      <w:tr w:rsidR="001E38AB" w:rsidRPr="004F1567" w14:paraId="3DD0E25F" w14:textId="77777777" w:rsidTr="00DC3771">
        <w:tc>
          <w:tcPr>
            <w:tcW w:w="990" w:type="dxa"/>
          </w:tcPr>
          <w:p w14:paraId="1497EF91"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33.1</w:t>
            </w:r>
          </w:p>
        </w:tc>
        <w:tc>
          <w:tcPr>
            <w:tcW w:w="8460" w:type="dxa"/>
          </w:tcPr>
          <w:p w14:paraId="23CE5649" w14:textId="2EB04FD4" w:rsidR="001E38AB" w:rsidRPr="00C6501C" w:rsidRDefault="00C6501C" w:rsidP="001E38AB">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Project</w:t>
            </w:r>
            <w:r w:rsidRPr="00C6501C">
              <w:rPr>
                <w:rFonts w:ascii="Arial" w:hAnsi="Arial" w:cs="Arial"/>
                <w:lang w:val="en"/>
              </w:rPr>
              <w:t xml:space="preserve"> </w:t>
            </w:r>
            <w:r w:rsidRPr="00C6501C">
              <w:rPr>
                <w:rStyle w:val="ts-alignment-element"/>
                <w:rFonts w:ascii="Arial" w:hAnsi="Arial" w:cs="Arial"/>
                <w:lang w:val="en"/>
              </w:rPr>
              <w:t>Manager</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position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held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in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the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executing</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entity</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1E38AB" w:rsidRPr="00C6501C" w14:paraId="057B6E99" w14:textId="77777777" w:rsidTr="00DC3771">
        <w:tc>
          <w:tcPr>
            <w:tcW w:w="990" w:type="dxa"/>
          </w:tcPr>
          <w:p w14:paraId="118924AA" w14:textId="77777777" w:rsidR="001E38AB" w:rsidRPr="00154ABB" w:rsidRDefault="001E38AB" w:rsidP="001E38AB">
            <w:pPr>
              <w:spacing w:before="60" w:after="60" w:line="240" w:lineRule="auto"/>
              <w:jc w:val="center"/>
              <w:rPr>
                <w:rFonts w:ascii="Arial" w:eastAsia="Times New Roman" w:hAnsi="Arial" w:cs="Arial"/>
                <w:b/>
                <w:lang w:val="en-US"/>
              </w:rPr>
            </w:pPr>
            <w:r w:rsidRPr="00154ABB">
              <w:rPr>
                <w:rFonts w:ascii="Arial" w:eastAsia="Times New Roman" w:hAnsi="Arial" w:cs="Arial"/>
                <w:b/>
                <w:lang w:val="en-US"/>
              </w:rPr>
              <w:lastRenderedPageBreak/>
              <w:t>34.1</w:t>
            </w:r>
          </w:p>
        </w:tc>
        <w:tc>
          <w:tcPr>
            <w:tcW w:w="8460" w:type="dxa"/>
          </w:tcPr>
          <w:p w14:paraId="75410E46" w14:textId="5D1995EB" w:rsidR="00C6501C" w:rsidRPr="00C6501C" w:rsidRDefault="00C6501C" w:rsidP="00C6501C">
            <w:pPr>
              <w:shd w:val="clear" w:color="auto" w:fill="FDFDFD"/>
              <w:spacing w:after="0" w:line="240" w:lineRule="auto"/>
              <w:jc w:val="both"/>
              <w:rPr>
                <w:rFonts w:ascii="Arial" w:eastAsia="Times New Roman" w:hAnsi="Arial" w:cs="Arial"/>
                <w:i/>
                <w:iCs/>
                <w:lang w:val="en"/>
              </w:rPr>
            </w:pPr>
            <w:r w:rsidRPr="00C6501C">
              <w:rPr>
                <w:rFonts w:ascii="Arial" w:eastAsia="Times New Roman" w:hAnsi="Arial" w:cs="Arial"/>
                <w:i/>
                <w:iCs/>
                <w:lang w:val="en"/>
              </w:rPr>
              <w:t>Please indicate any changes or additions to this clause of the GCC. If there are none, delete this clause.)</w:t>
            </w:r>
          </w:p>
          <w:p w14:paraId="5550528A" w14:textId="0DDBB1BA" w:rsidR="001E38AB" w:rsidRPr="00C6501C" w:rsidRDefault="001E38AB" w:rsidP="001E38AB">
            <w:pPr>
              <w:spacing w:after="0" w:line="240" w:lineRule="auto"/>
              <w:jc w:val="both"/>
              <w:rPr>
                <w:rFonts w:ascii="Arial" w:eastAsia="Times New Roman" w:hAnsi="Arial" w:cs="Arial"/>
                <w:i/>
                <w:color w:val="FF0000"/>
                <w:lang w:val="en-US"/>
              </w:rPr>
            </w:pPr>
          </w:p>
        </w:tc>
      </w:tr>
      <w:tr w:rsidR="001E38AB" w:rsidRPr="00154ABB" w14:paraId="415C53C4" w14:textId="77777777" w:rsidTr="001F4490">
        <w:tc>
          <w:tcPr>
            <w:tcW w:w="9450" w:type="dxa"/>
            <w:gridSpan w:val="2"/>
            <w:shd w:val="clear" w:color="auto" w:fill="00B050"/>
          </w:tcPr>
          <w:p w14:paraId="499A5930" w14:textId="4B76BB3A" w:rsidR="001E38AB" w:rsidRPr="00154ABB" w:rsidRDefault="001E38AB" w:rsidP="00956E6B">
            <w:pPr>
              <w:pStyle w:val="ListParagraph"/>
              <w:numPr>
                <w:ilvl w:val="0"/>
                <w:numId w:val="38"/>
              </w:numPr>
              <w:spacing w:before="60" w:after="60"/>
              <w:jc w:val="center"/>
              <w:rPr>
                <w:rFonts w:cs="Arial"/>
                <w:iCs/>
              </w:rPr>
            </w:pPr>
            <w:bookmarkStart w:id="527" w:name="_Toc74865165"/>
            <w:r w:rsidRPr="00154ABB">
              <w:rPr>
                <w:rFonts w:cs="Arial"/>
                <w:iCs/>
                <w:color w:val="FFFFFF" w:themeColor="background1"/>
              </w:rPr>
              <w:t>PA</w:t>
            </w:r>
            <w:bookmarkEnd w:id="527"/>
            <w:r w:rsidR="00C6501C">
              <w:rPr>
                <w:rFonts w:cs="Arial"/>
                <w:iCs/>
                <w:color w:val="FFFFFF" w:themeColor="background1"/>
              </w:rPr>
              <w:t>YMENTS TO THE CONSULTANT</w:t>
            </w:r>
          </w:p>
        </w:tc>
      </w:tr>
      <w:tr w:rsidR="001E38AB" w:rsidRPr="004F1567" w14:paraId="2FA1A8D0" w14:textId="77777777" w:rsidTr="00DC3771">
        <w:tc>
          <w:tcPr>
            <w:tcW w:w="990" w:type="dxa"/>
          </w:tcPr>
          <w:p w14:paraId="6B4E9DB9"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39.2</w:t>
            </w:r>
          </w:p>
        </w:tc>
        <w:tc>
          <w:tcPr>
            <w:tcW w:w="8460" w:type="dxa"/>
          </w:tcPr>
          <w:p w14:paraId="5251E634" w14:textId="77777777" w:rsidR="00C6501C" w:rsidRPr="003449CA" w:rsidRDefault="00C6501C" w:rsidP="001E38AB">
            <w:pPr>
              <w:spacing w:after="0" w:line="240" w:lineRule="auto"/>
              <w:jc w:val="both"/>
              <w:rPr>
                <w:rStyle w:val="ts-alignment-element"/>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payments</w:t>
            </w:r>
            <w:r w:rsidRPr="003449CA">
              <w:rPr>
                <w:rFonts w:ascii="Arial" w:hAnsi="Arial" w:cs="Arial"/>
                <w:lang w:val="en"/>
              </w:rPr>
              <w:t xml:space="preserve"> </w:t>
            </w:r>
            <w:r w:rsidRPr="003449CA">
              <w:rPr>
                <w:rStyle w:val="ts-alignment-element"/>
                <w:rFonts w:ascii="Arial" w:hAnsi="Arial" w:cs="Arial"/>
                <w:lang w:val="en"/>
              </w:rPr>
              <w:t>in</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currency</w:t>
            </w:r>
            <w:r w:rsidRPr="003449CA">
              <w:rPr>
                <w:rFonts w:ascii="Arial" w:hAnsi="Arial" w:cs="Arial"/>
                <w:lang w:val="en"/>
              </w:rPr>
              <w:t xml:space="preserve"> </w:t>
            </w:r>
            <w:r w:rsidRPr="003449CA">
              <w:rPr>
                <w:rStyle w:val="ts-alignment-element"/>
                <w:rFonts w:ascii="Arial" w:hAnsi="Arial" w:cs="Arial"/>
                <w:lang w:val="en"/>
              </w:rPr>
              <w:t>is:</w:t>
            </w:r>
            <w:r w:rsidRPr="003449CA">
              <w:rPr>
                <w:rFonts w:ascii="Arial" w:hAnsi="Arial" w:cs="Arial"/>
                <w:lang w:val="en"/>
              </w:rPr>
              <w:t xml:space="preserve"> </w:t>
            </w:r>
            <w:r w:rsidRPr="003449CA">
              <w:rPr>
                <w:rStyle w:val="ts-alignment-element"/>
                <w:rFonts w:ascii="Arial" w:hAnsi="Arial" w:cs="Arial"/>
                <w:lang w:val="en"/>
              </w:rPr>
              <w:t>(</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amount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letter)</w:t>
            </w:r>
            <w:r w:rsidRPr="003449CA">
              <w:rPr>
                <w:rFonts w:ascii="Arial" w:hAnsi="Arial" w:cs="Arial"/>
                <w:color w:val="FF0000"/>
                <w:lang w:val="en"/>
              </w:rPr>
              <w:t xml:space="preserve"> </w:t>
            </w:r>
          </w:p>
          <w:p w14:paraId="4205C09C" w14:textId="041A30A2" w:rsidR="00C6501C" w:rsidRPr="00F358A8" w:rsidRDefault="00C6501C" w:rsidP="00C6501C">
            <w:pPr>
              <w:spacing w:after="0" w:line="240" w:lineRule="auto"/>
              <w:jc w:val="both"/>
              <w:rPr>
                <w:rFonts w:ascii="Arial" w:eastAsia="Times New Roman" w:hAnsi="Arial" w:cs="Arial"/>
                <w:iCs/>
                <w:color w:val="FF0000"/>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payments</w:t>
            </w:r>
            <w:r w:rsidRPr="003449CA">
              <w:rPr>
                <w:rFonts w:ascii="Arial" w:hAnsi="Arial" w:cs="Arial"/>
                <w:lang w:val="en"/>
              </w:rPr>
              <w:t xml:space="preserve"> </w:t>
            </w:r>
            <w:r w:rsidRPr="003449CA">
              <w:rPr>
                <w:rStyle w:val="ts-alignment-element"/>
                <w:rFonts w:ascii="Arial" w:hAnsi="Arial" w:cs="Arial"/>
                <w:lang w:val="en"/>
              </w:rPr>
              <w:t>in</w:t>
            </w:r>
            <w:r w:rsidRPr="003449CA">
              <w:rPr>
                <w:rFonts w:ascii="Arial" w:hAnsi="Arial" w:cs="Arial"/>
                <w:lang w:val="en"/>
              </w:rPr>
              <w:t xml:space="preserve"> </w:t>
            </w:r>
            <w:r w:rsidRPr="003449CA">
              <w:rPr>
                <w:rStyle w:val="ts-alignment-element"/>
                <w:rFonts w:ascii="Arial" w:hAnsi="Arial" w:cs="Arial"/>
                <w:lang w:val="en"/>
              </w:rPr>
              <w:t>foreign</w:t>
            </w:r>
            <w:r w:rsidRPr="003449CA">
              <w:rPr>
                <w:rFonts w:ascii="Arial" w:hAnsi="Arial" w:cs="Arial"/>
                <w:lang w:val="en"/>
              </w:rPr>
              <w:t xml:space="preserve"> </w:t>
            </w:r>
            <w:r w:rsidRPr="003449CA">
              <w:rPr>
                <w:rStyle w:val="ts-alignment-element"/>
                <w:rFonts w:ascii="Arial" w:hAnsi="Arial" w:cs="Arial"/>
                <w:lang w:val="en"/>
              </w:rPr>
              <w:t>currency</w:t>
            </w:r>
            <w:r w:rsidRPr="003449CA">
              <w:rPr>
                <w:rFonts w:ascii="Arial" w:hAnsi="Arial" w:cs="Arial"/>
                <w:lang w:val="en"/>
              </w:rPr>
              <w:t xml:space="preserve"> </w:t>
            </w:r>
            <w:r w:rsidRPr="003449CA">
              <w:rPr>
                <w:rStyle w:val="ts-alignment-element"/>
                <w:rFonts w:ascii="Arial" w:hAnsi="Arial" w:cs="Arial"/>
                <w:lang w:val="en"/>
              </w:rPr>
              <w:t>is:</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amount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letter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each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currencies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which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expected)</w:t>
            </w:r>
            <w:r w:rsidRPr="003449CA">
              <w:rPr>
                <w:rFonts w:ascii="Arial" w:hAnsi="Arial" w:cs="Arial"/>
                <w:color w:val="FF0000"/>
                <w:lang w:val="en"/>
              </w:rPr>
              <w:t xml:space="preserve"> </w:t>
            </w:r>
          </w:p>
          <w:p w14:paraId="71BB0AFE" w14:textId="2AF94756" w:rsidR="001E38AB" w:rsidRPr="00F358A8" w:rsidRDefault="001E38AB" w:rsidP="001E38AB">
            <w:pPr>
              <w:spacing w:after="0" w:line="240" w:lineRule="auto"/>
              <w:jc w:val="both"/>
              <w:rPr>
                <w:rFonts w:ascii="Arial" w:eastAsia="Times New Roman" w:hAnsi="Arial" w:cs="Arial"/>
                <w:iCs/>
                <w:color w:val="FF0000"/>
                <w:lang w:val="en-US"/>
              </w:rPr>
            </w:pPr>
          </w:p>
        </w:tc>
      </w:tr>
      <w:tr w:rsidR="001E38AB" w:rsidRPr="004F1567" w14:paraId="1D6B719C" w14:textId="77777777" w:rsidTr="00DC3771">
        <w:tc>
          <w:tcPr>
            <w:tcW w:w="990" w:type="dxa"/>
            <w:shd w:val="clear" w:color="auto" w:fill="auto"/>
          </w:tcPr>
          <w:p w14:paraId="67D5F4D3"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40.4 (iv)</w:t>
            </w:r>
          </w:p>
        </w:tc>
        <w:tc>
          <w:tcPr>
            <w:tcW w:w="8460" w:type="dxa"/>
            <w:shd w:val="clear" w:color="auto" w:fill="auto"/>
          </w:tcPr>
          <w:p w14:paraId="161E2483" w14:textId="4DF10635" w:rsidR="001E38AB" w:rsidRPr="003449CA"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Additional</w:t>
            </w:r>
            <w:r w:rsidRPr="003449CA">
              <w:rPr>
                <w:rFonts w:ascii="Arial" w:hAnsi="Arial" w:cs="Arial"/>
                <w:lang w:val="en"/>
              </w:rPr>
              <w:t xml:space="preserve"> </w:t>
            </w:r>
            <w:r w:rsidRPr="003449CA">
              <w:rPr>
                <w:rStyle w:val="ts-alignment-element"/>
                <w:rFonts w:ascii="Arial" w:hAnsi="Arial" w:cs="Arial"/>
                <w:lang w:val="en"/>
              </w:rPr>
              <w:t>aspect</w:t>
            </w:r>
            <w:r w:rsidRPr="003449CA">
              <w:rPr>
                <w:rFonts w:ascii="Arial" w:hAnsi="Arial" w:cs="Arial"/>
                <w:lang w:val="en"/>
              </w:rPr>
              <w:t xml:space="preserve"> </w:t>
            </w:r>
            <w:r w:rsidRPr="003449CA">
              <w:rPr>
                <w:rStyle w:val="ts-alignment-element"/>
                <w:rFonts w:ascii="Arial" w:hAnsi="Arial" w:cs="Arial"/>
                <w:lang w:val="en"/>
              </w:rPr>
              <w:t>covered</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fee:</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additional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aspects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included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rate)</w:t>
            </w:r>
            <w:r w:rsidRPr="003449CA">
              <w:rPr>
                <w:rFonts w:ascii="Arial" w:hAnsi="Arial" w:cs="Arial"/>
                <w:color w:val="FF0000"/>
                <w:lang w:val="en"/>
              </w:rPr>
              <w:t xml:space="preserve"> </w:t>
            </w:r>
          </w:p>
        </w:tc>
      </w:tr>
      <w:tr w:rsidR="001E38AB" w:rsidRPr="004F1567" w14:paraId="305A480C" w14:textId="77777777" w:rsidTr="00DC3771">
        <w:tc>
          <w:tcPr>
            <w:tcW w:w="990" w:type="dxa"/>
          </w:tcPr>
          <w:p w14:paraId="3DF2341B"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42.1</w:t>
            </w:r>
          </w:p>
        </w:tc>
        <w:tc>
          <w:tcPr>
            <w:tcW w:w="8460" w:type="dxa"/>
          </w:tcPr>
          <w:p w14:paraId="0FC5BFC3" w14:textId="1FD1FBB8" w:rsidR="001E38AB" w:rsidRPr="003449CA"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currency(</w:t>
            </w:r>
            <w:r w:rsidR="00536BE4" w:rsidRPr="003449CA">
              <w:rPr>
                <w:rStyle w:val="ts-alignment-element"/>
                <w:rFonts w:ascii="Arial" w:hAnsi="Arial" w:cs="Arial"/>
                <w:lang w:val="en"/>
              </w:rPr>
              <w:t>ie</w:t>
            </w:r>
            <w:r w:rsidRPr="003449CA">
              <w:rPr>
                <w:rStyle w:val="ts-alignment-element"/>
                <w:rFonts w:ascii="Arial" w:hAnsi="Arial" w:cs="Arial"/>
                <w:lang w:val="en"/>
              </w:rPr>
              <w:t>s)</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payment</w:t>
            </w:r>
            <w:r w:rsidRPr="003449CA">
              <w:rPr>
                <w:rFonts w:ascii="Arial" w:hAnsi="Arial" w:cs="Arial"/>
                <w:lang w:val="en"/>
              </w:rPr>
              <w:t xml:space="preserve"> </w:t>
            </w:r>
            <w:r w:rsidRPr="003449CA">
              <w:rPr>
                <w:rStyle w:val="ts-alignment-element"/>
                <w:rFonts w:ascii="Arial" w:hAnsi="Arial" w:cs="Arial"/>
                <w:lang w:val="en"/>
              </w:rPr>
              <w:t>shall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currencies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which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price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paid)</w:t>
            </w:r>
            <w:r w:rsidRPr="003449CA">
              <w:rPr>
                <w:rFonts w:ascii="Arial" w:hAnsi="Arial" w:cs="Arial"/>
                <w:lang w:val="en"/>
              </w:rPr>
              <w:t xml:space="preserve"> </w:t>
            </w:r>
          </w:p>
        </w:tc>
      </w:tr>
      <w:tr w:rsidR="001E38AB" w:rsidRPr="004F1567" w14:paraId="7E8864EF" w14:textId="77777777" w:rsidTr="00DC3771">
        <w:trPr>
          <w:trHeight w:val="50"/>
        </w:trPr>
        <w:tc>
          <w:tcPr>
            <w:tcW w:w="990" w:type="dxa"/>
          </w:tcPr>
          <w:p w14:paraId="128AD4A5"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43.1</w:t>
            </w:r>
          </w:p>
        </w:tc>
        <w:tc>
          <w:tcPr>
            <w:tcW w:w="8460" w:type="dxa"/>
          </w:tcPr>
          <w:p w14:paraId="730C8113" w14:textId="55B28461" w:rsidR="001E38AB" w:rsidRPr="00F358A8" w:rsidRDefault="00C6501C" w:rsidP="001E38AB">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be")</w:t>
            </w:r>
            <w:r w:rsidRPr="003449CA">
              <w:rPr>
                <w:rFonts w:ascii="Arial" w:hAnsi="Arial" w:cs="Arial"/>
                <w:color w:val="FF0000"/>
                <w:lang w:val="en"/>
              </w:rPr>
              <w:t xml:space="preserve"> </w:t>
            </w:r>
            <w:r w:rsidRPr="003449CA">
              <w:rPr>
                <w:rStyle w:val="ts-alignment-element"/>
                <w:rFonts w:ascii="Arial" w:hAnsi="Arial" w:cs="Arial"/>
                <w:lang w:val="en"/>
              </w:rPr>
              <w:t>subject</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taxes</w:t>
            </w:r>
            <w:r w:rsidRPr="003449CA">
              <w:rPr>
                <w:rFonts w:ascii="Arial" w:hAnsi="Arial" w:cs="Arial"/>
                <w:lang w:val="en"/>
              </w:rPr>
              <w:t xml:space="preserve"> </w:t>
            </w:r>
            <w:r w:rsidRPr="003449CA">
              <w:rPr>
                <w:rStyle w:val="ts-alignment-element"/>
                <w:rFonts w:ascii="Arial" w:hAnsi="Arial" w:cs="Arial"/>
                <w:lang w:val="en"/>
              </w:rPr>
              <w:t>on</w:t>
            </w:r>
            <w:r w:rsidRPr="003449CA">
              <w:rPr>
                <w:rFonts w:ascii="Arial" w:hAnsi="Arial" w:cs="Arial"/>
                <w:lang w:val="en"/>
              </w:rPr>
              <w:t xml:space="preserve"> </w:t>
            </w:r>
            <w:r w:rsidRPr="003449CA">
              <w:rPr>
                <w:rStyle w:val="ts-alignment-element"/>
                <w:rFonts w:ascii="Arial" w:hAnsi="Arial" w:cs="Arial"/>
                <w:lang w:val="en"/>
              </w:rPr>
              <w:t>expenses</w:t>
            </w:r>
            <w:r w:rsidRPr="003449CA">
              <w:rPr>
                <w:rFonts w:ascii="Arial" w:hAnsi="Arial" w:cs="Arial"/>
                <w:lang w:val="en"/>
              </w:rPr>
              <w:t xml:space="preserve"> </w:t>
            </w:r>
            <w:r w:rsidRPr="003449CA">
              <w:rPr>
                <w:rStyle w:val="ts-alignment-element"/>
                <w:rFonts w:ascii="Arial" w:hAnsi="Arial" w:cs="Arial"/>
                <w:lang w:val="en"/>
              </w:rPr>
              <w:t>and</w:t>
            </w:r>
            <w:r w:rsidRPr="003449CA">
              <w:rPr>
                <w:rFonts w:ascii="Arial" w:hAnsi="Arial" w:cs="Arial"/>
                <w:lang w:val="en"/>
              </w:rPr>
              <w:t xml:space="preserve"> </w:t>
            </w:r>
            <w:r w:rsidRPr="003449CA">
              <w:rPr>
                <w:rStyle w:val="ts-alignment-element"/>
                <w:rFonts w:ascii="Arial" w:hAnsi="Arial" w:cs="Arial"/>
                <w:lang w:val="en"/>
              </w:rPr>
              <w:t>amounts</w:t>
            </w:r>
            <w:r w:rsidRPr="003449CA">
              <w:rPr>
                <w:rFonts w:ascii="Arial" w:hAnsi="Arial" w:cs="Arial"/>
                <w:lang w:val="en"/>
              </w:rPr>
              <w:t xml:space="preserve"> </w:t>
            </w:r>
            <w:r w:rsidRPr="003449CA">
              <w:rPr>
                <w:rStyle w:val="ts-alignment-element"/>
                <w:rFonts w:ascii="Arial" w:hAnsi="Arial" w:cs="Arial"/>
                <w:lang w:val="en"/>
              </w:rPr>
              <w:t>payable</w:t>
            </w:r>
            <w:r w:rsidRPr="003449CA">
              <w:rPr>
                <w:rFonts w:ascii="Arial" w:hAnsi="Arial" w:cs="Arial"/>
                <w:lang w:val="en"/>
              </w:rPr>
              <w:t xml:space="preserve"> </w:t>
            </w:r>
            <w:r w:rsidRPr="003449CA">
              <w:rPr>
                <w:rStyle w:val="ts-alignment-element"/>
                <w:rFonts w:ascii="Arial" w:hAnsi="Arial" w:cs="Arial"/>
                <w:lang w:val="en"/>
              </w:rPr>
              <w:t>under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p>
          <w:p w14:paraId="41C0AC84" w14:textId="77777777" w:rsidR="001E38AB" w:rsidRPr="00F358A8" w:rsidRDefault="001E38AB" w:rsidP="001E38AB">
            <w:pPr>
              <w:spacing w:after="0" w:line="240" w:lineRule="auto"/>
              <w:jc w:val="both"/>
              <w:rPr>
                <w:rFonts w:ascii="Arial" w:eastAsia="Times New Roman" w:hAnsi="Arial" w:cs="Arial"/>
                <w:lang w:val="en-US"/>
              </w:rPr>
            </w:pPr>
          </w:p>
          <w:p w14:paraId="17A70C1D" w14:textId="1BC32DD0" w:rsidR="001E38AB" w:rsidRPr="003449CA" w:rsidRDefault="00C6501C" w:rsidP="001E38AB">
            <w:pPr>
              <w:spacing w:after="0" w:line="240" w:lineRule="auto"/>
              <w:jc w:val="both"/>
              <w:rPr>
                <w:rFonts w:ascii="Arial" w:eastAsia="Times New Roman" w:hAnsi="Arial" w:cs="Arial"/>
                <w:iCs/>
                <w:lang w:val="en-US"/>
              </w:rPr>
            </w:pP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Consultant</w:t>
            </w:r>
            <w:r w:rsidRPr="003449CA">
              <w:rPr>
                <w:rFonts w:ascii="Arial" w:hAnsi="Arial" w:cs="Arial"/>
                <w:lang w:val="en-US"/>
              </w:rPr>
              <w:t xml:space="preserve"> </w:t>
            </w:r>
            <w:r w:rsidRPr="003449CA">
              <w:rPr>
                <w:rStyle w:val="ts-alignment-element"/>
                <w:rFonts w:ascii="Arial" w:hAnsi="Arial" w:cs="Arial"/>
                <w:i/>
                <w:iCs/>
                <w:color w:val="FF0000"/>
                <w:lang w:val="en-US"/>
              </w:rPr>
              <w:t>(indicate</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or</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not</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be")</w:t>
            </w:r>
            <w:r w:rsidRPr="003449CA">
              <w:rPr>
                <w:rFonts w:ascii="Arial" w:hAnsi="Arial" w:cs="Arial"/>
                <w:color w:val="FF0000"/>
                <w:lang w:val="en-US"/>
              </w:rPr>
              <w:t xml:space="preserve"> </w:t>
            </w:r>
            <w:r w:rsidRPr="003449CA">
              <w:rPr>
                <w:rStyle w:val="ts-alignment-element"/>
                <w:rFonts w:ascii="Arial" w:hAnsi="Arial" w:cs="Arial"/>
                <w:lang w:val="en-US"/>
              </w:rPr>
              <w:t>subject</w:t>
            </w:r>
            <w:r w:rsidRPr="003449CA">
              <w:rPr>
                <w:rFonts w:ascii="Arial" w:hAnsi="Arial" w:cs="Arial"/>
                <w:lang w:val="en-US"/>
              </w:rPr>
              <w:t xml:space="preserve"> </w:t>
            </w:r>
            <w:r w:rsidRPr="003449CA">
              <w:rPr>
                <w:rStyle w:val="ts-alignment-element"/>
                <w:rFonts w:ascii="Arial" w:hAnsi="Arial" w:cs="Arial"/>
                <w:lang w:val="en-US"/>
              </w:rPr>
              <w:t>to</w:t>
            </w:r>
            <w:r w:rsidRPr="003449CA">
              <w:rPr>
                <w:rFonts w:ascii="Arial" w:hAnsi="Arial" w:cs="Arial"/>
                <w:lang w:val="en-US"/>
              </w:rPr>
              <w:t xml:space="preserve"> </w:t>
            </w:r>
            <w:r w:rsidRPr="003449CA">
              <w:rPr>
                <w:rStyle w:val="ts-alignment-element"/>
                <w:rFonts w:ascii="Arial" w:hAnsi="Arial" w:cs="Arial"/>
                <w:lang w:val="en-US"/>
              </w:rPr>
              <w:t>payments</w:t>
            </w:r>
            <w:r w:rsidRPr="003449CA">
              <w:rPr>
                <w:rFonts w:ascii="Arial" w:hAnsi="Arial" w:cs="Arial"/>
                <w:lang w:val="en-US"/>
              </w:rPr>
              <w:t xml:space="preserve"> </w:t>
            </w:r>
            <w:r w:rsidRPr="003449CA">
              <w:rPr>
                <w:rStyle w:val="ts-alignment-element"/>
                <w:rFonts w:ascii="Arial" w:hAnsi="Arial" w:cs="Arial"/>
                <w:lang w:val="en-US"/>
              </w:rPr>
              <w:t>for</w:t>
            </w:r>
            <w:r w:rsidRPr="003449CA">
              <w:rPr>
                <w:rFonts w:ascii="Arial" w:hAnsi="Arial" w:cs="Arial"/>
                <w:lang w:val="en-US"/>
              </w:rPr>
              <w:t xml:space="preserve"> </w:t>
            </w:r>
            <w:r w:rsidRPr="003449CA">
              <w:rPr>
                <w:rStyle w:val="ts-alignment-element"/>
                <w:rFonts w:ascii="Arial" w:hAnsi="Arial" w:cs="Arial"/>
                <w:lang w:val="en-US"/>
              </w:rPr>
              <w:t>benefits</w:t>
            </w:r>
            <w:r w:rsidRPr="003449CA">
              <w:rPr>
                <w:rFonts w:ascii="Arial" w:hAnsi="Arial" w:cs="Arial"/>
                <w:lang w:val="en-US"/>
              </w:rPr>
              <w:t xml:space="preserve"> </w:t>
            </w:r>
            <w:r w:rsidRPr="003449CA">
              <w:rPr>
                <w:rStyle w:val="ts-alignment-element"/>
                <w:rFonts w:ascii="Arial" w:hAnsi="Arial" w:cs="Arial"/>
                <w:lang w:val="en-US"/>
              </w:rPr>
              <w:t>or</w:t>
            </w:r>
            <w:r w:rsidRPr="003449CA">
              <w:rPr>
                <w:rFonts w:ascii="Arial" w:hAnsi="Arial" w:cs="Arial"/>
                <w:lang w:val="en-US"/>
              </w:rPr>
              <w:t xml:space="preserve"> </w:t>
            </w:r>
            <w:r w:rsidRPr="003449CA">
              <w:rPr>
                <w:rStyle w:val="ts-alignment-element"/>
                <w:rFonts w:ascii="Arial" w:hAnsi="Arial" w:cs="Arial"/>
                <w:lang w:val="en-US"/>
              </w:rPr>
              <w:t>social</w:t>
            </w:r>
            <w:r w:rsidRPr="003449CA">
              <w:rPr>
                <w:rFonts w:ascii="Arial" w:hAnsi="Arial" w:cs="Arial"/>
                <w:lang w:val="en-US"/>
              </w:rPr>
              <w:t xml:space="preserve"> </w:t>
            </w:r>
            <w:r w:rsidRPr="003449CA">
              <w:rPr>
                <w:rStyle w:val="ts-alignment-element"/>
                <w:rFonts w:ascii="Arial" w:hAnsi="Arial" w:cs="Arial"/>
                <w:lang w:val="en-US"/>
              </w:rPr>
              <w:t>security</w:t>
            </w:r>
            <w:r w:rsidRPr="003449CA">
              <w:rPr>
                <w:rFonts w:ascii="Arial" w:hAnsi="Arial" w:cs="Arial"/>
                <w:lang w:val="en-US"/>
              </w:rPr>
              <w:t xml:space="preserve"> </w:t>
            </w:r>
            <w:r w:rsidRPr="003449CA">
              <w:rPr>
                <w:rStyle w:val="ts-alignment-element"/>
                <w:rFonts w:ascii="Arial" w:hAnsi="Arial" w:cs="Arial"/>
                <w:lang w:val="en-US"/>
              </w:rPr>
              <w:t>under</w:t>
            </w:r>
            <w:r w:rsidRPr="003449CA">
              <w:rPr>
                <w:rFonts w:ascii="Arial" w:hAnsi="Arial" w:cs="Arial"/>
                <w:lang w:val="en-US"/>
              </w:rPr>
              <w:t xml:space="preserve"> </w:t>
            </w: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contract</w:t>
            </w:r>
            <w:r w:rsidR="00536BE4" w:rsidRPr="003449CA">
              <w:rPr>
                <w:rStyle w:val="ts-alignment-element"/>
                <w:rFonts w:ascii="Arial" w:hAnsi="Arial" w:cs="Arial"/>
                <w:lang w:val="en-US"/>
              </w:rPr>
              <w:t>.</w:t>
            </w:r>
          </w:p>
        </w:tc>
      </w:tr>
      <w:tr w:rsidR="001E38AB" w:rsidRPr="004F1567" w14:paraId="12A2F375" w14:textId="77777777" w:rsidTr="00DC3771">
        <w:tc>
          <w:tcPr>
            <w:tcW w:w="990" w:type="dxa"/>
          </w:tcPr>
          <w:p w14:paraId="51953210"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44.1</w:t>
            </w:r>
          </w:p>
        </w:tc>
        <w:tc>
          <w:tcPr>
            <w:tcW w:w="8460" w:type="dxa"/>
          </w:tcPr>
          <w:p w14:paraId="11DE6D32" w14:textId="77777777" w:rsidR="003449CA" w:rsidRPr="003449CA" w:rsidRDefault="00C6501C" w:rsidP="001E38AB">
            <w:pPr>
              <w:spacing w:before="100" w:after="100" w:line="240" w:lineRule="auto"/>
              <w:ind w:right="74"/>
              <w:jc w:val="both"/>
              <w:rPr>
                <w:rFonts w:ascii="Arial" w:hAnsi="Arial" w:cs="Arial"/>
                <w:lang w:val="en"/>
              </w:rPr>
            </w:pP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Granted"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Granted")</w:t>
            </w:r>
            <w:r w:rsidRPr="003449CA">
              <w:rPr>
                <w:rFonts w:ascii="Arial" w:hAnsi="Arial" w:cs="Arial"/>
                <w:color w:val="FF0000"/>
                <w:lang w:val="en"/>
              </w:rPr>
              <w:t xml:space="preserve"> </w:t>
            </w:r>
            <w:r w:rsidRPr="003449CA">
              <w:rPr>
                <w:rStyle w:val="ts-alignment-element"/>
                <w:rFonts w:ascii="Arial" w:hAnsi="Arial" w:cs="Arial"/>
                <w:lang w:val="en"/>
              </w:rPr>
              <w:t>an</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payment</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Consulting</w:t>
            </w:r>
            <w:r w:rsidRPr="003449CA">
              <w:rPr>
                <w:rFonts w:ascii="Arial" w:hAnsi="Arial" w:cs="Arial"/>
                <w:lang w:val="en"/>
              </w:rPr>
              <w:t xml:space="preserve"> </w:t>
            </w:r>
            <w:r w:rsidRPr="003449CA">
              <w:rPr>
                <w:rStyle w:val="ts-alignment-element"/>
                <w:rFonts w:ascii="Arial" w:hAnsi="Arial" w:cs="Arial"/>
                <w:lang w:val="en"/>
              </w:rPr>
              <w:t>Services.</w:t>
            </w:r>
            <w:r w:rsidRPr="003449CA">
              <w:rPr>
                <w:rFonts w:ascii="Arial" w:hAnsi="Arial" w:cs="Arial"/>
                <w:lang w:val="en"/>
              </w:rPr>
              <w:t xml:space="preserve"> </w:t>
            </w:r>
          </w:p>
          <w:p w14:paraId="74C7D659" w14:textId="77777777" w:rsidR="003449CA" w:rsidRPr="003449CA" w:rsidRDefault="00C6501C" w:rsidP="001E38AB">
            <w:pPr>
              <w:spacing w:before="100" w:after="100" w:line="240" w:lineRule="auto"/>
              <w:ind w:right="74"/>
              <w:jc w:val="both"/>
              <w:rPr>
                <w:rStyle w:val="ts-alignment-element"/>
                <w:rFonts w:ascii="Arial" w:hAnsi="Arial" w:cs="Arial"/>
                <w:lang w:val="en"/>
              </w:rPr>
            </w:pPr>
            <w:r w:rsidRPr="003449CA">
              <w:rPr>
                <w:rStyle w:val="ts-alignment-element"/>
                <w:rFonts w:ascii="Arial" w:hAnsi="Arial" w:cs="Arial"/>
                <w:lang w:val="en"/>
              </w:rPr>
              <w:t>(</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case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setting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up</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advance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following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paragraphs,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otherwise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omit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it</w:t>
            </w:r>
            <w:r w:rsidRPr="003449CA">
              <w:rPr>
                <w:rStyle w:val="ts-alignment-element"/>
                <w:rFonts w:ascii="Arial" w:hAnsi="Arial" w:cs="Arial"/>
                <w:lang w:val="en"/>
              </w:rPr>
              <w:t>)</w:t>
            </w:r>
            <w:r w:rsidR="003449CA" w:rsidRPr="003449CA">
              <w:rPr>
                <w:rStyle w:val="ts-alignment-element"/>
                <w:rFonts w:ascii="Arial" w:hAnsi="Arial" w:cs="Arial"/>
                <w:lang w:val="en"/>
              </w:rPr>
              <w:t>.</w:t>
            </w:r>
          </w:p>
          <w:p w14:paraId="7A5B89C6" w14:textId="77777777" w:rsidR="003449CA" w:rsidRPr="003449CA" w:rsidRDefault="00C6501C" w:rsidP="001E38AB">
            <w:pPr>
              <w:spacing w:before="100" w:after="100" w:line="240" w:lineRule="auto"/>
              <w:ind w:right="74"/>
              <w:jc w:val="both"/>
              <w:rPr>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will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a</w:t>
            </w:r>
            <w:r w:rsidRPr="003449CA">
              <w:rPr>
                <w:rFonts w:ascii="Arial" w:hAnsi="Arial" w:cs="Arial"/>
                <w:lang w:val="en"/>
              </w:rPr>
              <w:t xml:space="preserve"> </w:t>
            </w:r>
            <w:r w:rsidRPr="003449CA">
              <w:rPr>
                <w:rStyle w:val="ts-alignment-element"/>
                <w:rFonts w:ascii="Arial" w:hAnsi="Arial" w:cs="Arial"/>
                <w:lang w:val="en"/>
              </w:rPr>
              <w:t>maximum</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percentage</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percent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r w:rsidRPr="003449CA">
              <w:rPr>
                <w:rStyle w:val="ts-alignment-element"/>
                <w:rFonts w:ascii="Arial" w:hAnsi="Arial" w:cs="Arial"/>
                <w:lang w:val="en"/>
              </w:rPr>
              <w:t>Price,</w:t>
            </w:r>
            <w:r w:rsidRPr="003449CA">
              <w:rPr>
                <w:rFonts w:ascii="Arial" w:hAnsi="Arial" w:cs="Arial"/>
                <w:lang w:val="en"/>
              </w:rPr>
              <w:t xml:space="preserve"> </w:t>
            </w:r>
            <w:r w:rsidRPr="003449CA">
              <w:rPr>
                <w:rStyle w:val="ts-alignment-element"/>
                <w:rFonts w:ascii="Arial" w:hAnsi="Arial" w:cs="Arial"/>
                <w:lang w:val="en"/>
              </w:rPr>
              <w:t>prior</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presentation</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an</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100%</w:t>
            </w:r>
            <w:r w:rsidRPr="003449CA">
              <w:rPr>
                <w:rFonts w:ascii="Arial" w:hAnsi="Arial" w:cs="Arial"/>
                <w:lang w:val="en"/>
              </w:rPr>
              <w:t xml:space="preserve"> </w:t>
            </w:r>
            <w:r w:rsidRPr="003449CA">
              <w:rPr>
                <w:rStyle w:val="ts-alignment-element"/>
                <w:rFonts w:ascii="Arial" w:hAnsi="Arial" w:cs="Arial"/>
                <w:lang w:val="en"/>
              </w:rPr>
              <w:t>(one</w:t>
            </w:r>
            <w:r w:rsidRPr="003449CA">
              <w:rPr>
                <w:rFonts w:ascii="Arial" w:hAnsi="Arial" w:cs="Arial"/>
                <w:lang w:val="en"/>
              </w:rPr>
              <w:t xml:space="preserve"> </w:t>
            </w:r>
            <w:r w:rsidRPr="003449CA">
              <w:rPr>
                <w:rStyle w:val="ts-alignment-element"/>
                <w:rFonts w:ascii="Arial" w:hAnsi="Arial" w:cs="Arial"/>
                <w:lang w:val="en"/>
              </w:rPr>
              <w:t>hundred</w:t>
            </w:r>
            <w:r w:rsidRPr="003449CA">
              <w:rPr>
                <w:rFonts w:ascii="Arial" w:hAnsi="Arial" w:cs="Arial"/>
                <w:lang w:val="en"/>
              </w:rPr>
              <w:t xml:space="preserve"> </w:t>
            </w:r>
            <w:r w:rsidRPr="003449CA">
              <w:rPr>
                <w:rStyle w:val="ts-alignment-element"/>
                <w:rFonts w:ascii="Arial" w:hAnsi="Arial" w:cs="Arial"/>
                <w:lang w:val="en"/>
              </w:rPr>
              <w:t>percent)</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amount</w:t>
            </w:r>
            <w:r w:rsidRPr="003449CA">
              <w:rPr>
                <w:rFonts w:ascii="Arial" w:hAnsi="Arial" w:cs="Arial"/>
                <w:lang w:val="en"/>
              </w:rPr>
              <w:t xml:space="preserve"> </w:t>
            </w:r>
            <w:r w:rsidRPr="003449CA">
              <w:rPr>
                <w:rStyle w:val="ts-alignment-element"/>
                <w:rFonts w:ascii="Arial" w:hAnsi="Arial" w:cs="Arial"/>
                <w:lang w:val="en"/>
              </w:rPr>
              <w:t>granted,</w:t>
            </w:r>
            <w:r w:rsidRPr="003449CA">
              <w:rPr>
                <w:rFonts w:ascii="Arial" w:hAnsi="Arial" w:cs="Arial"/>
                <w:lang w:val="en"/>
              </w:rPr>
              <w:t xml:space="preserve"> </w:t>
            </w:r>
            <w:r w:rsidRPr="003449CA">
              <w:rPr>
                <w:rStyle w:val="ts-alignment-element"/>
                <w:rFonts w:ascii="Arial" w:hAnsi="Arial" w:cs="Arial"/>
                <w:lang w:val="en"/>
              </w:rPr>
              <w:t>valid</w:t>
            </w:r>
            <w:r w:rsidRPr="003449CA">
              <w:rPr>
                <w:rFonts w:ascii="Arial" w:hAnsi="Arial" w:cs="Arial"/>
                <w:lang w:val="en"/>
              </w:rPr>
              <w:t xml:space="preserve"> </w:t>
            </w:r>
            <w:r w:rsidRPr="003449CA">
              <w:rPr>
                <w:rStyle w:val="ts-alignment-element"/>
                <w:rFonts w:ascii="Arial" w:hAnsi="Arial" w:cs="Arial"/>
                <w:lang w:val="en"/>
              </w:rPr>
              <w:t>until</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full</w:t>
            </w:r>
            <w:r w:rsidRPr="003449CA">
              <w:rPr>
                <w:rFonts w:ascii="Arial" w:hAnsi="Arial" w:cs="Arial"/>
                <w:lang w:val="en"/>
              </w:rPr>
              <w:t xml:space="preserve"> </w:t>
            </w:r>
            <w:r w:rsidRPr="003449CA">
              <w:rPr>
                <w:rStyle w:val="ts-alignment-element"/>
                <w:rFonts w:ascii="Arial" w:hAnsi="Arial" w:cs="Arial"/>
                <w:lang w:val="en"/>
              </w:rPr>
              <w:t>amortization</w:t>
            </w:r>
            <w:r w:rsidRPr="003449CA">
              <w:rPr>
                <w:rFonts w:ascii="Arial" w:hAnsi="Arial" w:cs="Arial"/>
                <w:lang w:val="en"/>
              </w:rPr>
              <w:t xml:space="preserve"> </w:t>
            </w:r>
            <w:r w:rsidRPr="003449CA">
              <w:rPr>
                <w:rStyle w:val="ts-alignment-element"/>
                <w:rFonts w:ascii="Arial" w:hAnsi="Arial" w:cs="Arial"/>
                <w:lang w:val="en"/>
              </w:rPr>
              <w:t>or</w:t>
            </w:r>
            <w:r w:rsidRPr="003449CA">
              <w:rPr>
                <w:rFonts w:ascii="Arial" w:hAnsi="Arial" w:cs="Arial"/>
                <w:lang w:val="en"/>
              </w:rPr>
              <w:t xml:space="preserve"> </w:t>
            </w:r>
            <w:r w:rsidRPr="003449CA">
              <w:rPr>
                <w:rStyle w:val="ts-alignment-element"/>
                <w:rFonts w:ascii="Arial" w:hAnsi="Arial" w:cs="Arial"/>
                <w:lang w:val="en"/>
              </w:rPr>
              <w:t>refund</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paid.</w:t>
            </w:r>
            <w:r w:rsidRPr="003449CA">
              <w:rPr>
                <w:rFonts w:ascii="Arial" w:hAnsi="Arial" w:cs="Arial"/>
                <w:lang w:val="en"/>
              </w:rPr>
              <w:t xml:space="preserve"> </w:t>
            </w:r>
          </w:p>
          <w:p w14:paraId="073287BE" w14:textId="77777777" w:rsidR="003449CA" w:rsidRPr="003449CA" w:rsidRDefault="00C6501C" w:rsidP="001E38AB">
            <w:pPr>
              <w:spacing w:before="100" w:after="100" w:line="240" w:lineRule="auto"/>
              <w:ind w:right="74"/>
              <w:jc w:val="both"/>
              <w:rPr>
                <w:rStyle w:val="ts-alignment-element"/>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shall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provided</w:t>
            </w:r>
            <w:r w:rsidRPr="003449CA">
              <w:rPr>
                <w:rFonts w:ascii="Arial" w:hAnsi="Arial" w:cs="Arial"/>
                <w:lang w:val="en"/>
              </w:rPr>
              <w:t xml:space="preserve"> </w:t>
            </w:r>
            <w:r w:rsidRPr="003449CA">
              <w:rPr>
                <w:rStyle w:val="ts-alignment-element"/>
                <w:rFonts w:ascii="Arial" w:hAnsi="Arial" w:cs="Arial"/>
                <w:lang w:val="en"/>
              </w:rPr>
              <w:t>by:</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conditions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bank</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guarantee,</w:t>
            </w:r>
            <w:r w:rsidRPr="00F358A8">
              <w:rPr>
                <w:rStyle w:val="ts-alignment-element"/>
                <w:rFonts w:ascii="Arial" w:hAnsi="Arial" w:cs="Arial"/>
                <w:lang w:val="en-US"/>
              </w:rPr>
              <w:t xml:space="preserve"> </w:t>
            </w:r>
            <w:r w:rsidR="003449CA" w:rsidRPr="003449CA">
              <w:rPr>
                <w:rStyle w:val="ts-alignment-element"/>
                <w:rFonts w:ascii="Arial" w:hAnsi="Arial" w:cs="Arial"/>
                <w:i/>
                <w:iCs/>
                <w:color w:val="FF0000"/>
                <w:lang w:val="en"/>
              </w:rPr>
              <w:t>bond</w:t>
            </w:r>
            <w:r w:rsidRPr="00F358A8">
              <w:rPr>
                <w:rStyle w:val="ts-alignment-element"/>
                <w:rFonts w:ascii="Arial" w:hAnsi="Arial" w:cs="Arial"/>
                <w:lang w:val="en-US"/>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type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financial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instrument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easy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execution,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issued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financial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institutions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insurers,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acceptable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Style w:val="ts-alignment-element"/>
                <w:rFonts w:ascii="Arial" w:hAnsi="Arial" w:cs="Arial"/>
                <w:lang w:val="en"/>
              </w:rPr>
              <w:t>.</w:t>
            </w:r>
          </w:p>
          <w:p w14:paraId="63AE78C9" w14:textId="6A8B034F" w:rsidR="003449CA" w:rsidRPr="00F358A8" w:rsidRDefault="00C6501C" w:rsidP="003449CA">
            <w:pPr>
              <w:spacing w:before="100" w:after="100" w:line="240" w:lineRule="auto"/>
              <w:ind w:right="74"/>
              <w:jc w:val="both"/>
              <w:rPr>
                <w:rFonts w:ascii="Arial" w:eastAsia="Times New Roman" w:hAnsi="Arial" w:cs="Arial"/>
                <w:lang w:val="en-US"/>
              </w:rPr>
            </w:pPr>
            <w:r w:rsidRPr="003449CA">
              <w:rPr>
                <w:rStyle w:val="ts-alignment-element"/>
                <w:rFonts w:ascii="Arial" w:hAnsi="Arial" w:cs="Arial"/>
                <w:lang w:val="en"/>
              </w:rPr>
              <w:t>Appendix</w:t>
            </w:r>
            <w:r w:rsidRPr="003449CA">
              <w:rPr>
                <w:rFonts w:ascii="Arial" w:hAnsi="Arial" w:cs="Arial"/>
                <w:lang w:val="en"/>
              </w:rPr>
              <w:t xml:space="preserve"> </w:t>
            </w:r>
            <w:r w:rsidRPr="003449CA">
              <w:rPr>
                <w:rStyle w:val="ts-alignment-element"/>
                <w:rFonts w:ascii="Arial" w:hAnsi="Arial" w:cs="Arial"/>
                <w:lang w:val="en"/>
              </w:rPr>
              <w:t>2</w:t>
            </w:r>
            <w:r w:rsidRPr="003449CA">
              <w:rPr>
                <w:rFonts w:ascii="Arial" w:hAnsi="Arial" w:cs="Arial"/>
                <w:lang w:val="en"/>
              </w:rPr>
              <w:t xml:space="preserve"> </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forms</w:t>
            </w:r>
            <w:r w:rsidRPr="003449CA">
              <w:rPr>
                <w:rFonts w:ascii="Arial" w:hAnsi="Arial" w:cs="Arial"/>
                <w:lang w:val="en"/>
              </w:rPr>
              <w:t xml:space="preserve"> </w:t>
            </w:r>
            <w:r w:rsidRPr="003449CA">
              <w:rPr>
                <w:rStyle w:val="ts-alignment-element"/>
                <w:rFonts w:ascii="Arial" w:hAnsi="Arial" w:cs="Arial"/>
                <w:lang w:val="en"/>
              </w:rPr>
              <w:t>–</w:t>
            </w:r>
            <w:r w:rsidRPr="003449CA">
              <w:rPr>
                <w:rFonts w:ascii="Arial" w:hAnsi="Arial" w:cs="Arial"/>
                <w:lang w:val="en"/>
              </w:rPr>
              <w:t xml:space="preserve"> </w:t>
            </w:r>
            <w:r w:rsidRPr="003449CA">
              <w:rPr>
                <w:rStyle w:val="ts-alignment-element"/>
                <w:rFonts w:ascii="Arial" w:hAnsi="Arial" w:cs="Arial"/>
                <w:lang w:val="en"/>
              </w:rPr>
              <w:t>defines</w:t>
            </w:r>
            <w:r w:rsidRPr="003449CA">
              <w:rPr>
                <w:rFonts w:ascii="Arial" w:hAnsi="Arial" w:cs="Arial"/>
                <w:lang w:val="en"/>
              </w:rPr>
              <w:t xml:space="preserve"> </w:t>
            </w:r>
            <w:r w:rsidRPr="003449CA">
              <w:rPr>
                <w:rStyle w:val="ts-alignment-element"/>
                <w:rFonts w:ascii="Arial" w:hAnsi="Arial" w:cs="Arial"/>
                <w:lang w:val="en"/>
              </w:rPr>
              <w:t>forms</w:t>
            </w:r>
            <w:r w:rsidRPr="003449CA">
              <w:rPr>
                <w:rFonts w:ascii="Arial" w:hAnsi="Arial" w:cs="Arial"/>
                <w:lang w:val="en"/>
              </w:rPr>
              <w:t xml:space="preserve"> </w:t>
            </w:r>
            <w:r w:rsidRPr="003449CA">
              <w:rPr>
                <w:rStyle w:val="ts-alignment-element"/>
                <w:rFonts w:ascii="Arial" w:hAnsi="Arial" w:cs="Arial"/>
                <w:lang w:val="en"/>
              </w:rPr>
              <w:t>with</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minimum</w:t>
            </w:r>
            <w:r w:rsidRPr="003449CA">
              <w:rPr>
                <w:rFonts w:ascii="Arial" w:hAnsi="Arial" w:cs="Arial"/>
                <w:lang w:val="en"/>
              </w:rPr>
              <w:t xml:space="preserve"> </w:t>
            </w:r>
            <w:r w:rsidRPr="003449CA">
              <w:rPr>
                <w:rStyle w:val="ts-alignment-element"/>
                <w:rFonts w:ascii="Arial" w:hAnsi="Arial" w:cs="Arial"/>
                <w:lang w:val="en"/>
              </w:rPr>
              <w:t>content</w:t>
            </w:r>
            <w:r w:rsidRPr="003449CA">
              <w:rPr>
                <w:rFonts w:ascii="Arial" w:hAnsi="Arial" w:cs="Arial"/>
                <w:lang w:val="en"/>
              </w:rPr>
              <w:t xml:space="preserve"> </w:t>
            </w:r>
            <w:r w:rsidRPr="003449CA">
              <w:rPr>
                <w:rStyle w:val="ts-alignment-element"/>
                <w:rFonts w:ascii="Arial" w:hAnsi="Arial" w:cs="Arial"/>
                <w:lang w:val="en"/>
              </w:rPr>
              <w:t>that</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advance</w:t>
            </w:r>
            <w:r w:rsidRPr="003449CA">
              <w:rPr>
                <w:rFonts w:ascii="Arial" w:hAnsi="Arial" w:cs="Arial"/>
                <w:lang w:val="en"/>
              </w:rPr>
              <w:t xml:space="preserve"> </w:t>
            </w:r>
            <w:r w:rsidRPr="003449CA">
              <w:rPr>
                <w:rStyle w:val="ts-alignment-element"/>
                <w:rFonts w:ascii="Arial" w:hAnsi="Arial" w:cs="Arial"/>
                <w:lang w:val="en"/>
              </w:rPr>
              <w:t>guarantee</w:t>
            </w:r>
            <w:r w:rsidRPr="003449CA">
              <w:rPr>
                <w:rFonts w:ascii="Arial" w:hAnsi="Arial" w:cs="Arial"/>
                <w:lang w:val="en"/>
              </w:rPr>
              <w:t xml:space="preserve"> </w:t>
            </w:r>
            <w:r w:rsidRPr="003449CA">
              <w:rPr>
                <w:rStyle w:val="ts-alignment-element"/>
                <w:rFonts w:ascii="Arial" w:hAnsi="Arial" w:cs="Arial"/>
                <w:lang w:val="en"/>
              </w:rPr>
              <w:t>must</w:t>
            </w:r>
            <w:r w:rsidRPr="003449CA">
              <w:rPr>
                <w:rFonts w:ascii="Arial" w:hAnsi="Arial" w:cs="Arial"/>
                <w:lang w:val="en"/>
              </w:rPr>
              <w:t xml:space="preserve"> </w:t>
            </w:r>
            <w:r w:rsidRPr="003449CA">
              <w:rPr>
                <w:rStyle w:val="ts-alignment-element"/>
                <w:rFonts w:ascii="Arial" w:hAnsi="Arial" w:cs="Arial"/>
                <w:lang w:val="en"/>
              </w:rPr>
              <w:t>present.</w:t>
            </w:r>
            <w:r w:rsidRPr="003449CA">
              <w:rPr>
                <w:rFonts w:ascii="Arial" w:hAnsi="Arial" w:cs="Arial"/>
                <w:lang w:val="en"/>
              </w:rPr>
              <w:t xml:space="preserve"> </w:t>
            </w:r>
          </w:p>
          <w:p w14:paraId="1984B1BA" w14:textId="423083F7" w:rsidR="001E38AB" w:rsidRPr="00F358A8" w:rsidRDefault="001E38AB" w:rsidP="001E38AB">
            <w:pPr>
              <w:spacing w:after="0" w:line="240" w:lineRule="auto"/>
              <w:jc w:val="both"/>
              <w:rPr>
                <w:rFonts w:ascii="Arial" w:eastAsia="Times New Roman" w:hAnsi="Arial" w:cs="Arial"/>
                <w:lang w:val="en-US"/>
              </w:rPr>
            </w:pPr>
          </w:p>
        </w:tc>
      </w:tr>
      <w:tr w:rsidR="001E38AB" w:rsidRPr="004F1567" w14:paraId="027E205B" w14:textId="77777777" w:rsidTr="00DC3771">
        <w:tc>
          <w:tcPr>
            <w:tcW w:w="990" w:type="dxa"/>
          </w:tcPr>
          <w:p w14:paraId="10627C8A"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44.2</w:t>
            </w:r>
          </w:p>
        </w:tc>
        <w:tc>
          <w:tcPr>
            <w:tcW w:w="8460" w:type="dxa"/>
          </w:tcPr>
          <w:p w14:paraId="2D5073FB" w14:textId="254498A9" w:rsidR="001E38AB" w:rsidRPr="00F358A8" w:rsidRDefault="00C6501C" w:rsidP="003449CA">
            <w:pPr>
              <w:shd w:val="clear" w:color="auto" w:fill="FDFDFD"/>
              <w:spacing w:after="0" w:line="240" w:lineRule="auto"/>
              <w:rPr>
                <w:rFonts w:ascii="Arial" w:eastAsia="Times New Roman" w:hAnsi="Arial" w:cs="Arial"/>
                <w:iCs/>
                <w:color w:val="FF0000"/>
                <w:lang w:val="en-US"/>
              </w:rPr>
            </w:pPr>
            <w:r w:rsidRPr="00C6501C">
              <w:rPr>
                <w:rFonts w:ascii="Arial" w:eastAsia="Times New Roman" w:hAnsi="Arial" w:cs="Arial"/>
                <w:lang w:val="en"/>
              </w:rPr>
              <w:t xml:space="preserve">The advance will be amortized by withholding </w:t>
            </w:r>
            <w:r w:rsidRPr="00C6501C">
              <w:rPr>
                <w:rFonts w:ascii="Arial" w:eastAsia="Times New Roman" w:hAnsi="Arial" w:cs="Arial"/>
                <w:i/>
                <w:iCs/>
                <w:color w:val="FF0000"/>
                <w:lang w:val="en"/>
              </w:rPr>
              <w:t>(indicate amount in equal portions)</w:t>
            </w:r>
            <w:r w:rsidRPr="00C6501C">
              <w:rPr>
                <w:rFonts w:ascii="Arial" w:eastAsia="Times New Roman" w:hAnsi="Arial" w:cs="Arial"/>
                <w:color w:val="FF0000"/>
                <w:lang w:val="en"/>
              </w:rPr>
              <w:t xml:space="preserve"> </w:t>
            </w:r>
            <w:r w:rsidRPr="00C6501C">
              <w:rPr>
                <w:rFonts w:ascii="Arial" w:eastAsia="Times New Roman" w:hAnsi="Arial" w:cs="Arial"/>
                <w:lang w:val="en"/>
              </w:rPr>
              <w:t>of each payment made to the Consultant.</w:t>
            </w:r>
          </w:p>
        </w:tc>
      </w:tr>
      <w:tr w:rsidR="001E38AB" w:rsidRPr="004F1567" w14:paraId="0ABEADC6" w14:textId="77777777" w:rsidTr="00DC3771">
        <w:tc>
          <w:tcPr>
            <w:tcW w:w="990" w:type="dxa"/>
          </w:tcPr>
          <w:p w14:paraId="3BABF111"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45.1</w:t>
            </w:r>
          </w:p>
        </w:tc>
        <w:tc>
          <w:tcPr>
            <w:tcW w:w="8460" w:type="dxa"/>
          </w:tcPr>
          <w:p w14:paraId="07823855" w14:textId="77777777" w:rsidR="003449CA" w:rsidRPr="003449CA" w:rsidRDefault="003449CA" w:rsidP="001E38AB">
            <w:pPr>
              <w:tabs>
                <w:tab w:val="right" w:pos="7164"/>
              </w:tabs>
              <w:spacing w:before="60" w:after="60" w:line="240" w:lineRule="auto"/>
              <w:jc w:val="both"/>
              <w:rPr>
                <w:rFonts w:ascii="Arial" w:hAnsi="Arial" w:cs="Arial"/>
                <w:lang w:val="en"/>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deadline</w:t>
            </w:r>
            <w:r w:rsidRPr="003449CA">
              <w:rPr>
                <w:rFonts w:ascii="Arial" w:hAnsi="Arial" w:cs="Arial"/>
                <w:lang w:val="en"/>
              </w:rPr>
              <w:t xml:space="preserve"> </w:t>
            </w:r>
            <w:r w:rsidRPr="003449CA">
              <w:rPr>
                <w:rStyle w:val="ts-alignment-element"/>
                <w:rFonts w:ascii="Arial" w:hAnsi="Arial" w:cs="Arial"/>
                <w:lang w:val="en"/>
              </w:rPr>
              <w:t>for</w:t>
            </w:r>
            <w:r w:rsidRPr="003449CA">
              <w:rPr>
                <w:rFonts w:ascii="Arial" w:hAnsi="Arial" w:cs="Arial"/>
                <w:lang w:val="en"/>
              </w:rPr>
              <w:t xml:space="preserve"> </w:t>
            </w:r>
            <w:r w:rsidRPr="003449CA">
              <w:rPr>
                <w:rStyle w:val="ts-alignment-element"/>
                <w:rFonts w:ascii="Arial" w:hAnsi="Arial" w:cs="Arial"/>
                <w:lang w:val="en"/>
              </w:rPr>
              <w:t>submitting</w:t>
            </w:r>
            <w:r w:rsidRPr="003449CA">
              <w:rPr>
                <w:rFonts w:ascii="Arial" w:hAnsi="Arial" w:cs="Arial"/>
                <w:lang w:val="en"/>
              </w:rPr>
              <w:t xml:space="preserve"> </w:t>
            </w:r>
            <w:r w:rsidRPr="003449CA">
              <w:rPr>
                <w:rStyle w:val="ts-alignment-element"/>
                <w:rFonts w:ascii="Arial" w:hAnsi="Arial" w:cs="Arial"/>
                <w:lang w:val="en"/>
              </w:rPr>
              <w:t>invoices</w:t>
            </w:r>
            <w:r w:rsidRPr="003449CA">
              <w:rPr>
                <w:rFonts w:ascii="Arial" w:hAnsi="Arial" w:cs="Arial"/>
                <w:lang w:val="en"/>
              </w:rPr>
              <w:t xml:space="preserve"> </w:t>
            </w:r>
            <w:r w:rsidRPr="003449CA">
              <w:rPr>
                <w:rStyle w:val="ts-alignment-element"/>
                <w:rFonts w:ascii="Arial" w:hAnsi="Arial" w:cs="Arial"/>
                <w:lang w:val="en"/>
              </w:rPr>
              <w:t>will</w:t>
            </w:r>
            <w:r w:rsidRPr="003449CA">
              <w:rPr>
                <w:rFonts w:ascii="Arial" w:hAnsi="Arial" w:cs="Arial"/>
                <w:lang w:val="en"/>
              </w:rPr>
              <w:t xml:space="preserve"> </w:t>
            </w:r>
            <w:r w:rsidRPr="003449CA">
              <w:rPr>
                <w:rStyle w:val="ts-alignment-element"/>
                <w:rFonts w:ascii="Arial" w:hAnsi="Arial" w:cs="Arial"/>
                <w:lang w:val="en"/>
              </w:rPr>
              <w:t>be</w:t>
            </w:r>
            <w:r w:rsidRPr="003449CA">
              <w:rPr>
                <w:rFonts w:ascii="Arial" w:hAnsi="Arial" w:cs="Arial"/>
                <w:lang w:val="en"/>
              </w:rPr>
              <w:t xml:space="preserve"> </w:t>
            </w:r>
            <w:r w:rsidRPr="003449CA">
              <w:rPr>
                <w:rStyle w:val="ts-alignment-element"/>
                <w:rFonts w:ascii="Arial" w:hAnsi="Arial" w:cs="Arial"/>
                <w:lang w:val="en"/>
              </w:rPr>
              <w:t>within</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number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days,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more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than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15</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days)</w:t>
            </w:r>
            <w:r w:rsidRPr="003449CA">
              <w:rPr>
                <w:rFonts w:ascii="Arial" w:hAnsi="Arial" w:cs="Arial"/>
                <w:lang w:val="en"/>
              </w:rPr>
              <w:t xml:space="preserve"> </w:t>
            </w:r>
            <w:r w:rsidRPr="003449CA">
              <w:rPr>
                <w:rStyle w:val="ts-alignment-element"/>
                <w:rFonts w:ascii="Arial" w:hAnsi="Arial" w:cs="Arial"/>
                <w:lang w:val="en"/>
              </w:rPr>
              <w:t>after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end</w:t>
            </w:r>
            <w:r w:rsidRPr="003449CA">
              <w:rPr>
                <w:rFonts w:ascii="Arial" w:hAnsi="Arial" w:cs="Arial"/>
                <w:lang w:val="en"/>
              </w:rPr>
              <w:t xml:space="preserve"> </w:t>
            </w:r>
            <w:r w:rsidRPr="003449CA">
              <w:rPr>
                <w:rStyle w:val="ts-alignment-element"/>
                <w:rFonts w:ascii="Arial" w:hAnsi="Arial" w:cs="Arial"/>
                <w:lang w:val="en"/>
              </w:rPr>
              <w:t>of</w:t>
            </w:r>
            <w:r w:rsidRPr="003449CA">
              <w:rPr>
                <w:rFonts w:ascii="Arial" w:hAnsi="Arial" w:cs="Arial"/>
                <w:lang w:val="en"/>
              </w:rPr>
              <w:t xml:space="preserve"> </w:t>
            </w:r>
            <w:r w:rsidRPr="003449CA">
              <w:rPr>
                <w:rStyle w:val="ts-alignment-element"/>
                <w:rFonts w:ascii="Arial" w:hAnsi="Arial" w:cs="Arial"/>
                <w:lang w:val="en"/>
              </w:rPr>
              <w:t>each</w:t>
            </w:r>
            <w:r w:rsidRPr="003449CA">
              <w:rPr>
                <w:rFonts w:ascii="Arial" w:hAnsi="Arial" w:cs="Arial"/>
                <w:lang w:val="en"/>
              </w:rPr>
              <w:t xml:space="preserve"> </w:t>
            </w:r>
            <w:r w:rsidRPr="003449CA">
              <w:rPr>
                <w:rStyle w:val="ts-alignment-element"/>
                <w:rFonts w:ascii="Arial" w:hAnsi="Arial" w:cs="Arial"/>
                <w:lang w:val="en"/>
              </w:rPr>
              <w:t>calendar</w:t>
            </w:r>
            <w:r w:rsidRPr="003449CA">
              <w:rPr>
                <w:rFonts w:ascii="Arial" w:hAnsi="Arial" w:cs="Arial"/>
                <w:lang w:val="en"/>
              </w:rPr>
              <w:t xml:space="preserve"> </w:t>
            </w:r>
            <w:r w:rsidRPr="003449CA">
              <w:rPr>
                <w:rStyle w:val="ts-alignment-element"/>
                <w:rFonts w:ascii="Arial" w:hAnsi="Arial" w:cs="Arial"/>
                <w:lang w:val="en"/>
              </w:rPr>
              <w:t>month.</w:t>
            </w:r>
            <w:r w:rsidRPr="003449CA">
              <w:rPr>
                <w:rFonts w:ascii="Arial" w:hAnsi="Arial" w:cs="Arial"/>
                <w:lang w:val="en"/>
              </w:rPr>
              <w:t xml:space="preserve"> </w:t>
            </w:r>
          </w:p>
          <w:p w14:paraId="4FFF286D" w14:textId="23A7AAEF" w:rsidR="001E38AB" w:rsidRPr="00F358A8" w:rsidRDefault="003449CA" w:rsidP="003449CA">
            <w:pPr>
              <w:tabs>
                <w:tab w:val="right" w:pos="7164"/>
              </w:tabs>
              <w:spacing w:before="60" w:after="60" w:line="240" w:lineRule="auto"/>
              <w:jc w:val="both"/>
              <w:rPr>
                <w:rFonts w:ascii="Arial" w:eastAsia="Times New Roman" w:hAnsi="Arial" w:cs="Arial"/>
                <w:lang w:val="en-US"/>
              </w:rPr>
            </w:pPr>
            <w:r w:rsidRPr="003449CA">
              <w:rPr>
                <w:rStyle w:val="ts-alignment-element"/>
                <w:rFonts w:ascii="Arial" w:hAnsi="Arial" w:cs="Arial"/>
                <w:lang w:val="en"/>
              </w:rPr>
              <w:t>(</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form</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terms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to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established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shall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adapted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accordance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with</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provisions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law</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country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relevant </w:t>
            </w:r>
            <w:r w:rsidRPr="003449CA">
              <w:rPr>
                <w:rStyle w:val="ts-alignment-element"/>
                <w:rFonts w:ascii="Arial" w:hAnsi="Arial" w:cs="Arial"/>
                <w:i/>
                <w:iCs/>
                <w:color w:val="FF0000"/>
                <w:lang w:val="en"/>
              </w:rPr>
              <w:t>regulations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applicable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Contracting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Party</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management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color w:val="FF0000"/>
                <w:lang w:val="en-US"/>
              </w:rPr>
              <w:t>execution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considering</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what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has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been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defined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competition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documents.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Here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should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also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describe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requirements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for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acceptance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of</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invoices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and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other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documents</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that</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are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required</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to</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make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the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payment,</w:t>
            </w:r>
            <w:r w:rsidRPr="003449CA">
              <w:rPr>
                <w:rFonts w:ascii="Arial" w:hAnsi="Arial" w:cs="Arial"/>
                <w:i/>
                <w:iCs/>
                <w:color w:val="FF0000"/>
                <w:lang w:val="en"/>
              </w:rPr>
              <w:t xml:space="preserve"> </w:t>
            </w:r>
            <w:r w:rsidRPr="003449CA">
              <w:rPr>
                <w:rStyle w:val="ts-alignment-element"/>
                <w:rFonts w:ascii="Arial" w:hAnsi="Arial" w:cs="Arial"/>
                <w:i/>
                <w:iCs/>
                <w:color w:val="FF0000"/>
                <w:u w:val="single"/>
                <w:lang w:val="en"/>
              </w:rPr>
              <w:t>the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rules</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and</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exchange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rate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usable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in</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case</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of</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currency</w:t>
            </w:r>
            <w:r w:rsidRPr="003449CA">
              <w:rPr>
                <w:rFonts w:ascii="Arial" w:hAnsi="Arial" w:cs="Arial"/>
                <w:i/>
                <w:iCs/>
                <w:color w:val="FF0000"/>
                <w:u w:val="single"/>
                <w:lang w:val="en"/>
              </w:rPr>
              <w:t xml:space="preserve"> </w:t>
            </w:r>
            <w:r w:rsidRPr="003449CA">
              <w:rPr>
                <w:rStyle w:val="ts-alignment-element"/>
                <w:rFonts w:ascii="Arial" w:hAnsi="Arial" w:cs="Arial"/>
                <w:i/>
                <w:iCs/>
                <w:color w:val="FF0000"/>
                <w:u w:val="single"/>
                <w:lang w:val="en"/>
              </w:rPr>
              <w:t>conversion,</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etc.)</w:t>
            </w:r>
            <w:r w:rsidRPr="003449CA">
              <w:rPr>
                <w:rFonts w:ascii="Segoe UI" w:hAnsi="Segoe UI" w:cs="Segoe UI"/>
                <w:color w:val="FF0000"/>
                <w:sz w:val="21"/>
                <w:szCs w:val="21"/>
                <w:lang w:val="en"/>
              </w:rPr>
              <w:t xml:space="preserve"> </w:t>
            </w:r>
          </w:p>
        </w:tc>
      </w:tr>
      <w:tr w:rsidR="001E38AB" w:rsidRPr="004F1567" w14:paraId="5311E6A1" w14:textId="77777777" w:rsidTr="00DC3771">
        <w:tc>
          <w:tcPr>
            <w:tcW w:w="990" w:type="dxa"/>
          </w:tcPr>
          <w:p w14:paraId="501D460B"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46.1</w:t>
            </w:r>
          </w:p>
        </w:tc>
        <w:tc>
          <w:tcPr>
            <w:tcW w:w="8460" w:type="dxa"/>
          </w:tcPr>
          <w:p w14:paraId="0E14E7EB" w14:textId="2BA13548" w:rsidR="001E38AB" w:rsidRPr="00F358A8" w:rsidRDefault="003449CA" w:rsidP="001E38AB">
            <w:pPr>
              <w:spacing w:before="100" w:after="100" w:line="240" w:lineRule="auto"/>
              <w:ind w:right="74"/>
              <w:jc w:val="both"/>
              <w:rPr>
                <w:rFonts w:ascii="Arial" w:eastAsia="Times New Roman" w:hAnsi="Arial" w:cs="Arial"/>
                <w:i/>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interest</w:t>
            </w:r>
            <w:r w:rsidRPr="00F358A8">
              <w:rPr>
                <w:rFonts w:ascii="Arial" w:hAnsi="Arial" w:cs="Arial"/>
                <w:lang w:val="en-US"/>
              </w:rPr>
              <w:t xml:space="preserve"> </w:t>
            </w:r>
            <w:r w:rsidRPr="00F358A8">
              <w:rPr>
                <w:rStyle w:val="ts-alignment-element"/>
                <w:rFonts w:ascii="Arial" w:hAnsi="Arial" w:cs="Arial"/>
                <w:lang w:val="en-US"/>
              </w:rPr>
              <w:t>rate</w:t>
            </w:r>
            <w:r w:rsidRPr="00F358A8">
              <w:rPr>
                <w:rFonts w:ascii="Arial" w:hAnsi="Arial" w:cs="Arial"/>
                <w:lang w:val="en-US"/>
              </w:rPr>
              <w:t xml:space="preserve"> </w:t>
            </w:r>
            <w:r w:rsidRPr="00F358A8">
              <w:rPr>
                <w:rStyle w:val="ts-alignment-element"/>
                <w:rFonts w:ascii="Arial" w:hAnsi="Arial" w:cs="Arial"/>
                <w:lang w:val="en-US"/>
              </w:rPr>
              <w:t>to</w:t>
            </w:r>
            <w:r w:rsidRPr="00F358A8">
              <w:rPr>
                <w:rFonts w:ascii="Arial" w:hAnsi="Arial" w:cs="Arial"/>
                <w:lang w:val="en-US"/>
              </w:rPr>
              <w:t xml:space="preserve"> </w:t>
            </w:r>
            <w:r w:rsidRPr="00F358A8">
              <w:rPr>
                <w:rStyle w:val="ts-alignment-element"/>
                <w:rFonts w:ascii="Arial" w:hAnsi="Arial" w:cs="Arial"/>
                <w:lang w:val="en-US"/>
              </w:rPr>
              <w:t>be</w:t>
            </w:r>
            <w:r w:rsidRPr="00F358A8">
              <w:rPr>
                <w:rFonts w:ascii="Arial" w:hAnsi="Arial" w:cs="Arial"/>
                <w:lang w:val="en-US"/>
              </w:rPr>
              <w:t xml:space="preserve"> </w:t>
            </w:r>
            <w:r w:rsidRPr="00F358A8">
              <w:rPr>
                <w:rStyle w:val="ts-alignment-element"/>
                <w:rFonts w:ascii="Arial" w:hAnsi="Arial" w:cs="Arial"/>
                <w:lang w:val="en-US"/>
              </w:rPr>
              <w:t>applied</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i/>
                <w:iCs/>
                <w:color w:val="FF0000"/>
                <w:lang w:val="en-US"/>
              </w:rPr>
              <w:t>(insert</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percentage)</w:t>
            </w:r>
            <w:r w:rsidRPr="00F358A8">
              <w:rPr>
                <w:rFonts w:ascii="Arial" w:hAnsi="Arial" w:cs="Arial"/>
                <w:color w:val="FF0000"/>
                <w:lang w:val="en-US"/>
              </w:rPr>
              <w:t xml:space="preserve"> </w:t>
            </w:r>
            <w:r w:rsidRPr="00F358A8">
              <w:rPr>
                <w:rStyle w:val="ts-alignment-element"/>
                <w:rFonts w:ascii="Arial" w:hAnsi="Arial" w:cs="Arial"/>
                <w:lang w:val="en-US"/>
              </w:rPr>
              <w:t>%</w:t>
            </w:r>
          </w:p>
        </w:tc>
      </w:tr>
      <w:tr w:rsidR="001E38AB" w:rsidRPr="004F1567" w14:paraId="6878DC61" w14:textId="77777777" w:rsidTr="001F4490">
        <w:tc>
          <w:tcPr>
            <w:tcW w:w="9450" w:type="dxa"/>
            <w:gridSpan w:val="2"/>
            <w:shd w:val="clear" w:color="auto" w:fill="00B050"/>
          </w:tcPr>
          <w:p w14:paraId="458A5F5A" w14:textId="05DC8CC7" w:rsidR="001E38AB" w:rsidRPr="003449CA" w:rsidRDefault="001E38AB" w:rsidP="00956E6B">
            <w:pPr>
              <w:pStyle w:val="ListParagraph"/>
              <w:numPr>
                <w:ilvl w:val="0"/>
                <w:numId w:val="38"/>
              </w:numPr>
              <w:tabs>
                <w:tab w:val="right" w:pos="7164"/>
              </w:tabs>
              <w:spacing w:before="60" w:after="60"/>
              <w:jc w:val="center"/>
              <w:rPr>
                <w:rFonts w:cs="Arial"/>
              </w:rPr>
            </w:pPr>
            <w:bookmarkStart w:id="528" w:name="_Toc74865166"/>
            <w:r w:rsidRPr="003449CA">
              <w:rPr>
                <w:rFonts w:cs="Arial"/>
                <w:color w:val="FFFFFF" w:themeColor="background1"/>
              </w:rPr>
              <w:lastRenderedPageBreak/>
              <w:t>VARIA</w:t>
            </w:r>
            <w:r w:rsidR="003449CA" w:rsidRPr="003449CA">
              <w:rPr>
                <w:rFonts w:cs="Arial"/>
                <w:color w:val="FFFFFF" w:themeColor="background1"/>
              </w:rPr>
              <w:t>TIONS</w:t>
            </w:r>
            <w:r w:rsidRPr="003449CA">
              <w:rPr>
                <w:rFonts w:cs="Arial"/>
                <w:color w:val="FFFFFF" w:themeColor="background1"/>
              </w:rPr>
              <w:t>, MODIFICA</w:t>
            </w:r>
            <w:r w:rsidR="003449CA" w:rsidRPr="003449CA">
              <w:rPr>
                <w:rFonts w:cs="Arial"/>
                <w:color w:val="FFFFFF" w:themeColor="background1"/>
              </w:rPr>
              <w:t>TIONS</w:t>
            </w:r>
            <w:r w:rsidRPr="003449CA">
              <w:rPr>
                <w:rFonts w:cs="Arial"/>
                <w:color w:val="FFFFFF" w:themeColor="background1"/>
              </w:rPr>
              <w:t>, SUS</w:t>
            </w:r>
            <w:r w:rsidR="003449CA" w:rsidRPr="003449CA">
              <w:rPr>
                <w:rFonts w:cs="Arial"/>
                <w:color w:val="FFFFFF" w:themeColor="background1"/>
              </w:rPr>
              <w:t>PENSION OF PAYMENTS</w:t>
            </w:r>
            <w:r w:rsidRPr="003449CA">
              <w:rPr>
                <w:rFonts w:cs="Arial"/>
                <w:color w:val="FFFFFF" w:themeColor="background1"/>
              </w:rPr>
              <w:t xml:space="preserve"> </w:t>
            </w:r>
            <w:r w:rsidR="003449CA" w:rsidRPr="003449CA">
              <w:rPr>
                <w:rFonts w:cs="Arial"/>
                <w:color w:val="FFFFFF" w:themeColor="background1"/>
              </w:rPr>
              <w:t>AND</w:t>
            </w:r>
            <w:r w:rsidR="003449CA">
              <w:rPr>
                <w:rFonts w:cs="Arial"/>
                <w:color w:val="FFFFFF" w:themeColor="background1"/>
              </w:rPr>
              <w:t xml:space="preserve"> EARLY TERMINATION OF CONTRACT</w:t>
            </w:r>
            <w:bookmarkEnd w:id="528"/>
          </w:p>
        </w:tc>
      </w:tr>
      <w:tr w:rsidR="001E38AB" w:rsidRPr="004F1567" w14:paraId="35391E56" w14:textId="77777777" w:rsidTr="00DC3771">
        <w:tc>
          <w:tcPr>
            <w:tcW w:w="990" w:type="dxa"/>
          </w:tcPr>
          <w:p w14:paraId="70C99A88"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49.1</w:t>
            </w:r>
          </w:p>
        </w:tc>
        <w:tc>
          <w:tcPr>
            <w:tcW w:w="8460" w:type="dxa"/>
          </w:tcPr>
          <w:p w14:paraId="013A50C4" w14:textId="575DAB69" w:rsidR="001E38AB" w:rsidRPr="00F358A8" w:rsidRDefault="003449CA" w:rsidP="001E38AB">
            <w:pPr>
              <w:tabs>
                <w:tab w:val="right" w:pos="7164"/>
              </w:tabs>
              <w:spacing w:before="60" w:after="60" w:line="240" w:lineRule="auto"/>
              <w:jc w:val="both"/>
              <w:rPr>
                <w:rFonts w:ascii="Arial" w:eastAsia="Times New Roman" w:hAnsi="Arial" w:cs="Arial"/>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deadline</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notification</w:t>
            </w:r>
            <w:r w:rsidRPr="00F358A8">
              <w:rPr>
                <w:rFonts w:ascii="Arial" w:hAnsi="Arial" w:cs="Arial"/>
                <w:lang w:val="en-US"/>
              </w:rPr>
              <w:t xml:space="preserve"> </w:t>
            </w:r>
            <w:r w:rsidRPr="00F358A8">
              <w:rPr>
                <w:rStyle w:val="ts-alignment-element"/>
                <w:rFonts w:ascii="Arial" w:hAnsi="Arial" w:cs="Arial"/>
                <w:lang w:val="en-US"/>
              </w:rPr>
              <w:t>of</w:t>
            </w:r>
            <w:r w:rsidRPr="00F358A8">
              <w:rPr>
                <w:rFonts w:ascii="Arial" w:hAnsi="Arial" w:cs="Arial"/>
                <w:lang w:val="en-US"/>
              </w:rPr>
              <w:t xml:space="preserve"> </w:t>
            </w:r>
            <w:r w:rsidRPr="00F358A8">
              <w:rPr>
                <w:rStyle w:val="ts-alignment-element"/>
                <w:rFonts w:ascii="Arial" w:hAnsi="Arial" w:cs="Arial"/>
                <w:lang w:val="en-US"/>
              </w:rPr>
              <w:t>early</w:t>
            </w:r>
            <w:r w:rsidRPr="00F358A8">
              <w:rPr>
                <w:rFonts w:ascii="Arial" w:hAnsi="Arial" w:cs="Arial"/>
                <w:lang w:val="en-US"/>
              </w:rPr>
              <w:t xml:space="preserve"> </w:t>
            </w:r>
            <w:r w:rsidRPr="00F358A8">
              <w:rPr>
                <w:rStyle w:val="ts-alignment-element"/>
                <w:rFonts w:ascii="Arial" w:hAnsi="Arial" w:cs="Arial"/>
                <w:lang w:val="en-US"/>
              </w:rPr>
              <w:t>termination</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non-compliance</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lang w:val="en-US"/>
              </w:rPr>
              <w:t>(</w:t>
            </w:r>
            <w:r w:rsidRPr="00F358A8">
              <w:rPr>
                <w:rStyle w:val="ts-alignment-element"/>
                <w:rFonts w:ascii="Arial" w:hAnsi="Arial" w:cs="Arial"/>
                <w:i/>
                <w:iCs/>
                <w:color w:val="FF0000"/>
                <w:lang w:val="en-US"/>
              </w:rPr>
              <w:t>indicate</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number</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of</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days)</w:t>
            </w:r>
            <w:r w:rsidRPr="00F358A8">
              <w:rPr>
                <w:rFonts w:ascii="Arial" w:hAnsi="Arial" w:cs="Arial"/>
                <w:lang w:val="en-US"/>
              </w:rPr>
              <w:t xml:space="preserve"> </w:t>
            </w:r>
          </w:p>
        </w:tc>
      </w:tr>
      <w:tr w:rsidR="001E38AB" w:rsidRPr="004F1567" w14:paraId="033BE981" w14:textId="77777777" w:rsidTr="00DC3771">
        <w:tc>
          <w:tcPr>
            <w:tcW w:w="990" w:type="dxa"/>
          </w:tcPr>
          <w:p w14:paraId="6B4D8662" w14:textId="77777777" w:rsidR="001E38AB" w:rsidRPr="00154ABB" w:rsidRDefault="001E38AB" w:rsidP="001E38AB">
            <w:pPr>
              <w:spacing w:after="0" w:line="240" w:lineRule="auto"/>
              <w:jc w:val="center"/>
              <w:rPr>
                <w:rFonts w:ascii="Arial" w:eastAsia="Times New Roman" w:hAnsi="Arial" w:cs="Arial"/>
                <w:b/>
                <w:lang w:val="en-US"/>
              </w:rPr>
            </w:pPr>
            <w:r w:rsidRPr="00154ABB">
              <w:rPr>
                <w:rFonts w:ascii="Arial" w:eastAsia="Times New Roman" w:hAnsi="Arial" w:cs="Arial"/>
                <w:b/>
                <w:lang w:val="en-US"/>
              </w:rPr>
              <w:t>49.2</w:t>
            </w:r>
          </w:p>
        </w:tc>
        <w:tc>
          <w:tcPr>
            <w:tcW w:w="8460" w:type="dxa"/>
          </w:tcPr>
          <w:p w14:paraId="18294B56" w14:textId="3F85C1A6" w:rsidR="001E38AB" w:rsidRPr="00F358A8" w:rsidRDefault="003449CA" w:rsidP="001E38AB">
            <w:pPr>
              <w:tabs>
                <w:tab w:val="right" w:pos="7164"/>
              </w:tabs>
              <w:spacing w:before="60" w:after="60" w:line="240" w:lineRule="auto"/>
              <w:jc w:val="both"/>
              <w:rPr>
                <w:rFonts w:ascii="Arial" w:eastAsia="Times New Roman" w:hAnsi="Arial" w:cs="Arial"/>
                <w:lang w:val="en-US"/>
              </w:rPr>
            </w:pPr>
            <w:r w:rsidRPr="00F358A8">
              <w:rPr>
                <w:rStyle w:val="ts-alignment-element"/>
                <w:rFonts w:ascii="Arial" w:hAnsi="Arial" w:cs="Arial"/>
                <w:lang w:val="en-US"/>
              </w:rPr>
              <w:t>The</w:t>
            </w:r>
            <w:r w:rsidRPr="00F358A8">
              <w:rPr>
                <w:rFonts w:ascii="Arial" w:hAnsi="Arial" w:cs="Arial"/>
                <w:lang w:val="en-US"/>
              </w:rPr>
              <w:t xml:space="preserve"> </w:t>
            </w:r>
            <w:r w:rsidRPr="00F358A8">
              <w:rPr>
                <w:rStyle w:val="ts-alignment-element"/>
                <w:rFonts w:ascii="Arial" w:hAnsi="Arial" w:cs="Arial"/>
                <w:lang w:val="en-US"/>
              </w:rPr>
              <w:t>deadline</w:t>
            </w:r>
            <w:r w:rsidRPr="00F358A8">
              <w:rPr>
                <w:rFonts w:ascii="Arial" w:hAnsi="Arial" w:cs="Arial"/>
                <w:lang w:val="en-US"/>
              </w:rPr>
              <w:t xml:space="preserve"> </w:t>
            </w:r>
            <w:r w:rsidRPr="00F358A8">
              <w:rPr>
                <w:rStyle w:val="ts-alignment-element"/>
                <w:rFonts w:ascii="Arial" w:hAnsi="Arial" w:cs="Arial"/>
                <w:lang w:val="en-US"/>
              </w:rPr>
              <w:t>for</w:t>
            </w:r>
            <w:r w:rsidRPr="00F358A8">
              <w:rPr>
                <w:rFonts w:ascii="Arial" w:hAnsi="Arial" w:cs="Arial"/>
                <w:lang w:val="en-US"/>
              </w:rPr>
              <w:t xml:space="preserve"> </w:t>
            </w:r>
            <w:r w:rsidRPr="00F358A8">
              <w:rPr>
                <w:rStyle w:val="ts-alignment-element"/>
                <w:rFonts w:ascii="Arial" w:hAnsi="Arial" w:cs="Arial"/>
                <w:lang w:val="en-US"/>
              </w:rPr>
              <w:t>notice</w:t>
            </w:r>
            <w:r w:rsidRPr="00F358A8">
              <w:rPr>
                <w:rFonts w:ascii="Arial" w:hAnsi="Arial" w:cs="Arial"/>
                <w:lang w:val="en-US"/>
              </w:rPr>
              <w:t xml:space="preserve"> </w:t>
            </w:r>
            <w:r w:rsidRPr="00F358A8">
              <w:rPr>
                <w:rStyle w:val="ts-alignment-element"/>
                <w:rFonts w:ascii="Arial" w:hAnsi="Arial" w:cs="Arial"/>
                <w:lang w:val="en-US"/>
              </w:rPr>
              <w:t>of</w:t>
            </w:r>
            <w:r w:rsidRPr="00F358A8">
              <w:rPr>
                <w:rFonts w:ascii="Arial" w:hAnsi="Arial" w:cs="Arial"/>
                <w:lang w:val="en-US"/>
              </w:rPr>
              <w:t xml:space="preserve"> </w:t>
            </w:r>
            <w:r w:rsidRPr="00F358A8">
              <w:rPr>
                <w:rStyle w:val="ts-alignment-element"/>
                <w:rFonts w:ascii="Arial" w:hAnsi="Arial" w:cs="Arial"/>
                <w:lang w:val="en-US"/>
              </w:rPr>
              <w:t>early</w:t>
            </w:r>
            <w:r w:rsidRPr="00F358A8">
              <w:rPr>
                <w:rFonts w:ascii="Arial" w:hAnsi="Arial" w:cs="Arial"/>
                <w:lang w:val="en-US"/>
              </w:rPr>
              <w:t xml:space="preserve"> </w:t>
            </w:r>
            <w:r w:rsidRPr="00F358A8">
              <w:rPr>
                <w:rStyle w:val="ts-alignment-element"/>
                <w:rFonts w:ascii="Arial" w:hAnsi="Arial" w:cs="Arial"/>
                <w:lang w:val="en-US"/>
              </w:rPr>
              <w:t>termination</w:t>
            </w:r>
            <w:r w:rsidRPr="00F358A8">
              <w:rPr>
                <w:rFonts w:ascii="Arial" w:hAnsi="Arial" w:cs="Arial"/>
                <w:lang w:val="en-US"/>
              </w:rPr>
              <w:t xml:space="preserve"> </w:t>
            </w:r>
            <w:r w:rsidRPr="00F358A8">
              <w:rPr>
                <w:rStyle w:val="ts-alignment-element"/>
                <w:rFonts w:ascii="Arial" w:hAnsi="Arial" w:cs="Arial"/>
                <w:lang w:val="en-US"/>
              </w:rPr>
              <w:t>due</w:t>
            </w:r>
            <w:r w:rsidRPr="00F358A8">
              <w:rPr>
                <w:rFonts w:ascii="Arial" w:hAnsi="Arial" w:cs="Arial"/>
                <w:lang w:val="en-US"/>
              </w:rPr>
              <w:t xml:space="preserve"> </w:t>
            </w:r>
            <w:r w:rsidRPr="00F358A8">
              <w:rPr>
                <w:rStyle w:val="ts-alignment-element"/>
                <w:rFonts w:ascii="Arial" w:hAnsi="Arial" w:cs="Arial"/>
                <w:lang w:val="en-US"/>
              </w:rPr>
              <w:t>to</w:t>
            </w:r>
            <w:r w:rsidRPr="00F358A8">
              <w:rPr>
                <w:rFonts w:ascii="Arial" w:hAnsi="Arial" w:cs="Arial"/>
                <w:lang w:val="en-US"/>
              </w:rPr>
              <w:t xml:space="preserve"> </w:t>
            </w:r>
            <w:r w:rsidRPr="00F358A8">
              <w:rPr>
                <w:rStyle w:val="ts-alignment-element"/>
                <w:rFonts w:ascii="Arial" w:hAnsi="Arial" w:cs="Arial"/>
                <w:lang w:val="en-US"/>
              </w:rPr>
              <w:t>insolvency</w:t>
            </w:r>
            <w:r w:rsidRPr="00F358A8">
              <w:rPr>
                <w:rFonts w:ascii="Arial" w:hAnsi="Arial" w:cs="Arial"/>
                <w:lang w:val="en-US"/>
              </w:rPr>
              <w:t xml:space="preserve"> </w:t>
            </w:r>
            <w:r w:rsidRPr="00F358A8">
              <w:rPr>
                <w:rStyle w:val="ts-alignment-element"/>
                <w:rFonts w:ascii="Arial" w:hAnsi="Arial" w:cs="Arial"/>
                <w:lang w:val="en-US"/>
              </w:rPr>
              <w:t>is</w:t>
            </w:r>
            <w:r w:rsidRPr="00F358A8">
              <w:rPr>
                <w:rFonts w:ascii="Arial" w:hAnsi="Arial" w:cs="Arial"/>
                <w:lang w:val="en-US"/>
              </w:rPr>
              <w:t xml:space="preserve"> </w:t>
            </w:r>
            <w:r w:rsidRPr="00F358A8">
              <w:rPr>
                <w:rStyle w:val="ts-alignment-element"/>
                <w:rFonts w:ascii="Arial" w:hAnsi="Arial" w:cs="Arial"/>
                <w:lang w:val="en-US"/>
              </w:rPr>
              <w:t>(</w:t>
            </w:r>
            <w:r w:rsidRPr="00F358A8">
              <w:rPr>
                <w:rStyle w:val="ts-alignment-element"/>
                <w:rFonts w:ascii="Arial" w:hAnsi="Arial" w:cs="Arial"/>
                <w:i/>
                <w:iCs/>
                <w:color w:val="FF0000"/>
                <w:lang w:val="en-US"/>
              </w:rPr>
              <w:t>indicate</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number</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of</w:t>
            </w:r>
            <w:r w:rsidRPr="00F358A8">
              <w:rPr>
                <w:rFonts w:ascii="Arial" w:hAnsi="Arial" w:cs="Arial"/>
                <w:i/>
                <w:iCs/>
                <w:color w:val="FF0000"/>
                <w:lang w:val="en-US"/>
              </w:rPr>
              <w:t xml:space="preserve"> </w:t>
            </w:r>
            <w:r w:rsidRPr="00F358A8">
              <w:rPr>
                <w:rStyle w:val="ts-alignment-element"/>
                <w:rFonts w:ascii="Arial" w:hAnsi="Arial" w:cs="Arial"/>
                <w:i/>
                <w:iCs/>
                <w:color w:val="FF0000"/>
                <w:lang w:val="en-US"/>
              </w:rPr>
              <w:t>days)</w:t>
            </w:r>
            <w:r w:rsidRPr="00F358A8">
              <w:rPr>
                <w:rStyle w:val="ts-alignment-element"/>
                <w:rFonts w:ascii="Arial" w:hAnsi="Arial" w:cs="Arial"/>
                <w:lang w:val="en-US"/>
              </w:rPr>
              <w:t>.</w:t>
            </w:r>
          </w:p>
        </w:tc>
      </w:tr>
      <w:bookmarkEnd w:id="523"/>
    </w:tbl>
    <w:p w14:paraId="6726F680" w14:textId="56CBA4E3" w:rsidR="00E83A86" w:rsidRPr="00F358A8" w:rsidRDefault="00E83A86" w:rsidP="00E83A86">
      <w:pPr>
        <w:rPr>
          <w:rFonts w:cstheme="minorHAnsi"/>
          <w:b/>
          <w:bCs/>
          <w:sz w:val="24"/>
          <w:szCs w:val="24"/>
          <w:lang w:val="en-US"/>
        </w:rPr>
      </w:pPr>
    </w:p>
    <w:p w14:paraId="5D817CCB" w14:textId="77074382" w:rsidR="00833AAF" w:rsidRPr="00F358A8" w:rsidRDefault="00833AAF" w:rsidP="00E83A86">
      <w:pPr>
        <w:rPr>
          <w:rFonts w:cstheme="minorHAnsi"/>
          <w:b/>
          <w:bCs/>
          <w:sz w:val="24"/>
          <w:szCs w:val="24"/>
          <w:lang w:val="en-US"/>
        </w:rPr>
      </w:pPr>
    </w:p>
    <w:p w14:paraId="6CB5CA09" w14:textId="1514A632" w:rsidR="00833AAF" w:rsidRPr="00F358A8" w:rsidRDefault="00833AAF" w:rsidP="00E83A86">
      <w:pPr>
        <w:rPr>
          <w:rFonts w:cstheme="minorHAnsi"/>
          <w:b/>
          <w:bCs/>
          <w:sz w:val="24"/>
          <w:szCs w:val="24"/>
          <w:lang w:val="en-US"/>
        </w:rPr>
      </w:pPr>
    </w:p>
    <w:p w14:paraId="5438876E" w14:textId="17B07ACE" w:rsidR="00833AAF" w:rsidRPr="00F358A8" w:rsidRDefault="00833AAF" w:rsidP="00E83A86">
      <w:pPr>
        <w:rPr>
          <w:rFonts w:cstheme="minorHAnsi"/>
          <w:b/>
          <w:bCs/>
          <w:sz w:val="24"/>
          <w:szCs w:val="24"/>
          <w:lang w:val="en-US"/>
        </w:rPr>
      </w:pPr>
    </w:p>
    <w:p w14:paraId="6863DD44" w14:textId="5A2C6EE4" w:rsidR="00833AAF" w:rsidRPr="00F358A8" w:rsidRDefault="00833AAF" w:rsidP="00E83A86">
      <w:pPr>
        <w:rPr>
          <w:rFonts w:cstheme="minorHAnsi"/>
          <w:b/>
          <w:bCs/>
          <w:sz w:val="24"/>
          <w:szCs w:val="24"/>
          <w:lang w:val="en-US"/>
        </w:rPr>
      </w:pPr>
    </w:p>
    <w:p w14:paraId="75A6FDF6" w14:textId="2269BE1B" w:rsidR="00833AAF" w:rsidRPr="00F358A8" w:rsidRDefault="00833AAF" w:rsidP="00E83A86">
      <w:pPr>
        <w:rPr>
          <w:rFonts w:cstheme="minorHAnsi"/>
          <w:b/>
          <w:bCs/>
          <w:sz w:val="24"/>
          <w:szCs w:val="24"/>
          <w:lang w:val="en-US"/>
        </w:rPr>
      </w:pPr>
    </w:p>
    <w:p w14:paraId="4DAECF79" w14:textId="465A419A" w:rsidR="00833AAF" w:rsidRPr="00F358A8" w:rsidRDefault="00833AAF" w:rsidP="00E83A86">
      <w:pPr>
        <w:rPr>
          <w:rFonts w:cstheme="minorHAnsi"/>
          <w:b/>
          <w:bCs/>
          <w:sz w:val="24"/>
          <w:szCs w:val="24"/>
          <w:lang w:val="en-US"/>
        </w:rPr>
      </w:pPr>
    </w:p>
    <w:p w14:paraId="049A443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5C26A3A0"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DED47C0"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245531C"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7B17F32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3C5DB71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A707D1E"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1B1A8E9"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187CE3F"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BCE9BE7"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3B3CE0B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61D7F8C3"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626B6FB"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5C589F1"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72046594"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FC27538"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752BA1D"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57FBA65"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E3AD57F"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39A30CA"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1C68B1E5"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08CFDF2"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D15FF72"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470A868D"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057937E8" w14:textId="77777777" w:rsidR="0016431D" w:rsidRPr="00F358A8" w:rsidRDefault="0016431D" w:rsidP="00833AAF">
      <w:pPr>
        <w:spacing w:after="0" w:line="240" w:lineRule="auto"/>
        <w:jc w:val="center"/>
        <w:rPr>
          <w:rFonts w:ascii="Calibri" w:eastAsia="Times New Roman" w:hAnsi="Calibri" w:cs="Calibri"/>
          <w:b/>
          <w:bCs/>
          <w:sz w:val="28"/>
          <w:szCs w:val="28"/>
          <w:lang w:val="en-US"/>
        </w:rPr>
      </w:pPr>
    </w:p>
    <w:p w14:paraId="200DF566"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641C0771"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6666F1C8" w14:textId="77777777" w:rsidR="00350C8B" w:rsidRPr="00F358A8" w:rsidRDefault="00350C8B" w:rsidP="00833AAF">
      <w:pPr>
        <w:spacing w:after="0" w:line="240" w:lineRule="auto"/>
        <w:jc w:val="center"/>
        <w:rPr>
          <w:rFonts w:ascii="Calibri" w:eastAsia="Times New Roman" w:hAnsi="Calibri" w:cs="Calibri"/>
          <w:b/>
          <w:bCs/>
          <w:sz w:val="28"/>
          <w:szCs w:val="28"/>
          <w:lang w:val="en-US"/>
        </w:rPr>
      </w:pPr>
    </w:p>
    <w:p w14:paraId="37FBC0DD" w14:textId="3A6687BE" w:rsidR="00833AAF" w:rsidRPr="00E21D33" w:rsidRDefault="00833AAF" w:rsidP="00833AAF">
      <w:pPr>
        <w:spacing w:after="0" w:line="240" w:lineRule="auto"/>
        <w:jc w:val="center"/>
        <w:rPr>
          <w:rFonts w:ascii="Arial" w:eastAsia="Times New Roman" w:hAnsi="Arial" w:cs="Arial"/>
          <w:b/>
          <w:bCs/>
          <w:sz w:val="28"/>
          <w:szCs w:val="28"/>
          <w:lang w:val="en-US"/>
        </w:rPr>
      </w:pPr>
      <w:r w:rsidRPr="00E21D33">
        <w:rPr>
          <w:rFonts w:ascii="Arial" w:eastAsia="Times New Roman" w:hAnsi="Arial" w:cs="Arial"/>
          <w:b/>
          <w:bCs/>
          <w:sz w:val="28"/>
          <w:szCs w:val="28"/>
          <w:lang w:val="en-US"/>
        </w:rPr>
        <w:t>An</w:t>
      </w:r>
      <w:r w:rsidR="00E21D33" w:rsidRPr="00E21D33">
        <w:rPr>
          <w:rFonts w:ascii="Arial" w:eastAsia="Times New Roman" w:hAnsi="Arial" w:cs="Arial"/>
          <w:b/>
          <w:bCs/>
          <w:sz w:val="28"/>
          <w:szCs w:val="28"/>
          <w:lang w:val="en-US"/>
        </w:rPr>
        <w:t>ne</w:t>
      </w:r>
      <w:r w:rsidRPr="00E21D33">
        <w:rPr>
          <w:rFonts w:ascii="Arial" w:eastAsia="Times New Roman" w:hAnsi="Arial" w:cs="Arial"/>
          <w:b/>
          <w:bCs/>
          <w:sz w:val="28"/>
          <w:szCs w:val="28"/>
          <w:lang w:val="en-US"/>
        </w:rPr>
        <w:t>x</w:t>
      </w:r>
      <w:r w:rsidR="00E21D33" w:rsidRPr="00E21D33">
        <w:rPr>
          <w:rFonts w:ascii="Arial" w:eastAsia="Times New Roman" w:hAnsi="Arial" w:cs="Arial"/>
          <w:b/>
          <w:bCs/>
          <w:sz w:val="28"/>
          <w:szCs w:val="28"/>
          <w:lang w:val="en-US"/>
        </w:rPr>
        <w:t>es</w:t>
      </w:r>
      <w:r w:rsidRPr="00E21D33">
        <w:rPr>
          <w:rFonts w:ascii="Arial" w:eastAsia="Times New Roman" w:hAnsi="Arial" w:cs="Arial"/>
          <w:b/>
          <w:bCs/>
          <w:sz w:val="28"/>
          <w:szCs w:val="28"/>
          <w:lang w:val="en-US"/>
        </w:rPr>
        <w:t xml:space="preserve"> </w:t>
      </w:r>
      <w:r w:rsidR="00E21D33" w:rsidRPr="00E21D33">
        <w:rPr>
          <w:rFonts w:ascii="Arial" w:eastAsia="Times New Roman" w:hAnsi="Arial" w:cs="Arial"/>
          <w:b/>
          <w:bCs/>
          <w:sz w:val="28"/>
          <w:szCs w:val="28"/>
          <w:lang w:val="en-US"/>
        </w:rPr>
        <w:t>to</w:t>
      </w:r>
      <w:r w:rsidRPr="00E21D33">
        <w:rPr>
          <w:rFonts w:ascii="Arial" w:eastAsia="Times New Roman" w:hAnsi="Arial" w:cs="Arial"/>
          <w:b/>
          <w:bCs/>
          <w:sz w:val="28"/>
          <w:szCs w:val="28"/>
          <w:lang w:val="en-US"/>
        </w:rPr>
        <w:t xml:space="preserve"> </w:t>
      </w:r>
      <w:r w:rsidR="00E21D33" w:rsidRPr="00E21D33">
        <w:rPr>
          <w:rFonts w:ascii="Arial" w:eastAsia="Times New Roman" w:hAnsi="Arial" w:cs="Arial"/>
          <w:b/>
          <w:bCs/>
          <w:sz w:val="28"/>
          <w:szCs w:val="28"/>
          <w:lang w:val="en-US"/>
        </w:rPr>
        <w:t xml:space="preserve">the </w:t>
      </w:r>
      <w:r w:rsidRPr="00E21D33">
        <w:rPr>
          <w:rFonts w:ascii="Arial" w:eastAsia="Times New Roman" w:hAnsi="Arial" w:cs="Arial"/>
          <w:b/>
          <w:bCs/>
          <w:sz w:val="28"/>
          <w:szCs w:val="28"/>
          <w:lang w:val="en-US"/>
        </w:rPr>
        <w:t>Contra</w:t>
      </w:r>
      <w:r w:rsidR="00E21D33" w:rsidRPr="00E21D33">
        <w:rPr>
          <w:rFonts w:ascii="Arial" w:eastAsia="Times New Roman" w:hAnsi="Arial" w:cs="Arial"/>
          <w:b/>
          <w:bCs/>
          <w:sz w:val="28"/>
          <w:szCs w:val="28"/>
          <w:lang w:val="en-US"/>
        </w:rPr>
        <w:t>ct</w:t>
      </w:r>
    </w:p>
    <w:p w14:paraId="5022B161" w14:textId="77777777" w:rsidR="00833AAF" w:rsidRPr="00E21D33" w:rsidRDefault="00833AAF" w:rsidP="00833AAF">
      <w:pPr>
        <w:spacing w:after="0" w:line="240" w:lineRule="auto"/>
        <w:jc w:val="both"/>
        <w:rPr>
          <w:rFonts w:ascii="Calibri" w:eastAsia="Times New Roman" w:hAnsi="Calibri" w:cs="Calibri"/>
          <w:sz w:val="24"/>
          <w:szCs w:val="24"/>
          <w:lang w:val="en-US"/>
        </w:rPr>
        <w:sectPr w:rsidR="00833AAF" w:rsidRPr="00E21D33" w:rsidSect="007E525B">
          <w:pgSz w:w="12240" w:h="15840" w:code="1"/>
          <w:pgMar w:top="1152" w:right="1440" w:bottom="1440" w:left="1440" w:header="720" w:footer="720" w:gutter="0"/>
          <w:cols w:space="708"/>
          <w:docGrid w:linePitch="360"/>
        </w:sectPr>
      </w:pPr>
    </w:p>
    <w:p w14:paraId="5DFBC0EF" w14:textId="7A6DC80C" w:rsidR="00833AAF" w:rsidRPr="00E21D33" w:rsidRDefault="00833AAF" w:rsidP="00AE4638">
      <w:pPr>
        <w:pStyle w:val="CONI1"/>
        <w:numPr>
          <w:ilvl w:val="0"/>
          <w:numId w:val="0"/>
        </w:numPr>
        <w:rPr>
          <w:color w:val="auto"/>
        </w:rPr>
      </w:pPr>
      <w:bookmarkStart w:id="529" w:name="_Toc357693582"/>
      <w:bookmarkStart w:id="530" w:name="_Toc74547320"/>
      <w:bookmarkStart w:id="531" w:name="_Toc74548126"/>
      <w:bookmarkStart w:id="532" w:name="_Toc74859383"/>
      <w:bookmarkStart w:id="533" w:name="_Toc77534884"/>
      <w:r w:rsidRPr="00E21D33">
        <w:rPr>
          <w:color w:val="auto"/>
        </w:rPr>
        <w:lastRenderedPageBreak/>
        <w:t>AN</w:t>
      </w:r>
      <w:r w:rsidR="00E21D33" w:rsidRPr="00E21D33">
        <w:rPr>
          <w:color w:val="auto"/>
        </w:rPr>
        <w:t>N</w:t>
      </w:r>
      <w:r w:rsidRPr="00E21D33">
        <w:rPr>
          <w:color w:val="auto"/>
        </w:rPr>
        <w:t xml:space="preserve">EX I: </w:t>
      </w:r>
      <w:bookmarkEnd w:id="529"/>
      <w:r w:rsidR="00E21D33" w:rsidRPr="00E21D33">
        <w:rPr>
          <w:color w:val="auto"/>
        </w:rPr>
        <w:t>A</w:t>
      </w:r>
      <w:bookmarkEnd w:id="530"/>
      <w:bookmarkEnd w:id="531"/>
      <w:bookmarkEnd w:id="532"/>
      <w:r w:rsidR="00E21D33">
        <w:rPr>
          <w:color w:val="auto"/>
        </w:rPr>
        <w:t>greed Terms of Reference</w:t>
      </w:r>
      <w:bookmarkEnd w:id="533"/>
    </w:p>
    <w:p w14:paraId="1E2583D7" w14:textId="77777777" w:rsidR="00833AAF" w:rsidRPr="00E21D33" w:rsidRDefault="00833AAF" w:rsidP="00833AAF">
      <w:pPr>
        <w:spacing w:after="0" w:line="240" w:lineRule="auto"/>
        <w:jc w:val="both"/>
        <w:rPr>
          <w:rFonts w:ascii="Arial" w:eastAsia="Times New Roman" w:hAnsi="Arial" w:cs="Arial"/>
          <w:b/>
          <w:bCs/>
          <w:lang w:val="en-US"/>
        </w:rPr>
      </w:pPr>
    </w:p>
    <w:p w14:paraId="534995D9" w14:textId="3FEA6F04" w:rsidR="00A83F7A" w:rsidRPr="00A83F7A" w:rsidRDefault="00A83F7A" w:rsidP="00A83F7A">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(This Annex should include the agreed Terms of Reference (TDR) developed by the Contracting Party and the Consultant during the negotiations, considering any adjustments made to the original ToRs arising from the Consultant's proposal and the joint analysis of the Consultant's comments and suggestions on the ToR, counterpart personnel and facilities to be provided by the Contracting Party, among others.)</w:t>
      </w:r>
    </w:p>
    <w:p w14:paraId="4435C99D" w14:textId="77777777" w:rsidR="00833AAF" w:rsidRPr="00A83F7A" w:rsidRDefault="00833AAF" w:rsidP="00833AAF">
      <w:pPr>
        <w:numPr>
          <w:ilvl w:val="12"/>
          <w:numId w:val="0"/>
        </w:numPr>
        <w:spacing w:before="120" w:after="120" w:line="240" w:lineRule="auto"/>
        <w:jc w:val="both"/>
        <w:rPr>
          <w:rFonts w:ascii="Arial" w:eastAsia="Times New Roman" w:hAnsi="Arial" w:cs="Arial"/>
          <w:i/>
          <w:iCs/>
          <w:color w:val="FF0000"/>
          <w:lang w:val="en-US"/>
        </w:rPr>
      </w:pPr>
    </w:p>
    <w:p w14:paraId="0438E417" w14:textId="77777777" w:rsidR="00A83F7A" w:rsidRPr="00A83F7A" w:rsidRDefault="00A83F7A" w:rsidP="00A83F7A">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 xml:space="preserve">(It is recommended that they include at least the following items: </w:t>
      </w:r>
    </w:p>
    <w:p w14:paraId="449DD9FF" w14:textId="77777777" w:rsidR="00A83F7A" w:rsidRPr="00A83F7A" w:rsidRDefault="00A83F7A" w:rsidP="00A83F7A">
      <w:pPr>
        <w:shd w:val="clear" w:color="auto" w:fill="FDFDFD"/>
        <w:spacing w:after="0" w:line="240" w:lineRule="auto"/>
        <w:jc w:val="both"/>
        <w:rPr>
          <w:rFonts w:ascii="Arial" w:eastAsia="Times New Roman" w:hAnsi="Arial" w:cs="Arial"/>
          <w:lang w:val="en"/>
        </w:rPr>
      </w:pPr>
    </w:p>
    <w:p w14:paraId="0842B7AF"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Background</w:t>
      </w:r>
    </w:p>
    <w:p w14:paraId="08085370" w14:textId="77777777" w:rsidR="00A83F7A" w:rsidRPr="00A83F7A" w:rsidRDefault="00A83F7A" w:rsidP="00A83F7A">
      <w:pPr>
        <w:pStyle w:val="ListParagraph"/>
        <w:shd w:val="clear" w:color="auto" w:fill="FDFDFD"/>
        <w:ind w:left="777"/>
        <w:rPr>
          <w:rFonts w:cs="Arial"/>
          <w:szCs w:val="22"/>
          <w:lang w:val="en"/>
        </w:rPr>
      </w:pPr>
    </w:p>
    <w:p w14:paraId="794D44DE" w14:textId="11B3C31E" w:rsidR="00A83F7A" w:rsidRPr="00A83F7A" w:rsidRDefault="00A83F7A" w:rsidP="00956E6B">
      <w:pPr>
        <w:pStyle w:val="ListParagraph"/>
        <w:numPr>
          <w:ilvl w:val="0"/>
          <w:numId w:val="119"/>
        </w:numPr>
        <w:shd w:val="clear" w:color="auto" w:fill="FDFDFD"/>
        <w:ind w:left="810"/>
        <w:rPr>
          <w:rFonts w:cs="Arial"/>
          <w:i/>
          <w:iCs/>
          <w:color w:val="FF0000"/>
          <w:szCs w:val="22"/>
          <w:lang w:val="en"/>
        </w:rPr>
      </w:pPr>
      <w:r w:rsidRPr="00A83F7A">
        <w:rPr>
          <w:rFonts w:cs="Arial"/>
          <w:i/>
          <w:iCs/>
          <w:color w:val="FF0000"/>
          <w:szCs w:val="22"/>
          <w:lang w:val="en"/>
        </w:rPr>
        <w:t xml:space="preserve">Title of the project for which consultancy services are required. </w:t>
      </w:r>
    </w:p>
    <w:p w14:paraId="167A29B7" w14:textId="77777777" w:rsidR="00A83F7A" w:rsidRPr="00A83F7A" w:rsidRDefault="00A83F7A" w:rsidP="00956E6B">
      <w:pPr>
        <w:pStyle w:val="ListParagraph"/>
        <w:numPr>
          <w:ilvl w:val="0"/>
          <w:numId w:val="119"/>
        </w:numPr>
        <w:shd w:val="clear" w:color="auto" w:fill="FDFDFD"/>
        <w:ind w:left="810"/>
        <w:rPr>
          <w:rFonts w:cs="Arial"/>
          <w:i/>
          <w:iCs/>
          <w:color w:val="FF0000"/>
          <w:szCs w:val="22"/>
          <w:lang w:val="en"/>
        </w:rPr>
      </w:pPr>
      <w:r w:rsidRPr="00A83F7A">
        <w:rPr>
          <w:rFonts w:cs="Arial"/>
          <w:i/>
          <w:iCs/>
          <w:color w:val="FF0000"/>
          <w:szCs w:val="22"/>
          <w:lang w:val="en"/>
        </w:rPr>
        <w:t xml:space="preserve">Description of the project </w:t>
      </w:r>
    </w:p>
    <w:p w14:paraId="5CF24121" w14:textId="77777777" w:rsidR="00A83F7A" w:rsidRPr="00A83F7A" w:rsidRDefault="00A83F7A" w:rsidP="00A83F7A">
      <w:pPr>
        <w:pStyle w:val="ListParagraph"/>
        <w:shd w:val="clear" w:color="auto" w:fill="FDFDFD"/>
        <w:ind w:left="810"/>
        <w:rPr>
          <w:rFonts w:cs="Arial"/>
          <w:i/>
          <w:iCs/>
          <w:color w:val="FF0000"/>
          <w:szCs w:val="22"/>
          <w:lang w:val="en"/>
        </w:rPr>
      </w:pPr>
    </w:p>
    <w:p w14:paraId="656BE40D" w14:textId="77777777" w:rsidR="00A83F7A" w:rsidRP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 xml:space="preserve">Briefly describe the basics of the project/background and the objectives of the project. </w:t>
      </w:r>
    </w:p>
    <w:p w14:paraId="3B5AF758" w14:textId="40A15743" w:rsidR="00A83F7A" w:rsidRP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Briefly describe the context of the services required within the project.</w:t>
      </w:r>
    </w:p>
    <w:p w14:paraId="1FB5753F" w14:textId="25E7F614" w:rsidR="00A83F7A" w:rsidRDefault="00A83F7A" w:rsidP="00956E6B">
      <w:pPr>
        <w:pStyle w:val="ListParagraph"/>
        <w:numPr>
          <w:ilvl w:val="0"/>
          <w:numId w:val="120"/>
        </w:numPr>
        <w:shd w:val="clear" w:color="auto" w:fill="FDFDFD"/>
        <w:ind w:left="1530"/>
        <w:rPr>
          <w:rFonts w:cs="Arial"/>
          <w:i/>
          <w:iCs/>
          <w:color w:val="FF0000"/>
          <w:szCs w:val="22"/>
          <w:lang w:val="en"/>
        </w:rPr>
      </w:pPr>
      <w:r w:rsidRPr="00A83F7A">
        <w:rPr>
          <w:rFonts w:cs="Arial"/>
          <w:i/>
          <w:iCs/>
          <w:color w:val="FF0000"/>
          <w:szCs w:val="22"/>
          <w:lang w:val="en"/>
        </w:rPr>
        <w:t>Emphasize the relevance/purpose of the work that is required and how it relates to the context of the project.</w:t>
      </w:r>
    </w:p>
    <w:p w14:paraId="4ED81BFB" w14:textId="77777777" w:rsidR="00A83F7A" w:rsidRPr="00A83F7A" w:rsidRDefault="00A83F7A" w:rsidP="00A83F7A">
      <w:pPr>
        <w:pStyle w:val="ListParagraph"/>
        <w:shd w:val="clear" w:color="auto" w:fill="FDFDFD"/>
        <w:ind w:left="1530"/>
        <w:rPr>
          <w:rFonts w:cs="Arial"/>
          <w:i/>
          <w:iCs/>
          <w:color w:val="FF0000"/>
          <w:szCs w:val="22"/>
          <w:lang w:val="en"/>
        </w:rPr>
      </w:pPr>
    </w:p>
    <w:p w14:paraId="68A7CB4E"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 xml:space="preserve">Objectives of the Work </w:t>
      </w:r>
    </w:p>
    <w:p w14:paraId="12DA03A8" w14:textId="77777777" w:rsidR="00A83F7A" w:rsidRDefault="00A83F7A" w:rsidP="00A83F7A">
      <w:pPr>
        <w:pStyle w:val="ListParagraph"/>
        <w:shd w:val="clear" w:color="auto" w:fill="FDFDFD"/>
        <w:ind w:left="777"/>
        <w:rPr>
          <w:rFonts w:cs="Arial"/>
          <w:szCs w:val="22"/>
          <w:lang w:val="en"/>
        </w:rPr>
      </w:pPr>
    </w:p>
    <w:p w14:paraId="1B13DE22" w14:textId="53B6474C" w:rsidR="00A83F7A" w:rsidRPr="00A83F7A" w:rsidRDefault="00A83F7A" w:rsidP="00A83F7A">
      <w:pPr>
        <w:pStyle w:val="ListParagraph"/>
        <w:shd w:val="clear" w:color="auto" w:fill="FDFDFD"/>
        <w:ind w:left="777"/>
        <w:rPr>
          <w:rFonts w:cs="Arial"/>
          <w:i/>
          <w:iCs/>
          <w:color w:val="FF0000"/>
          <w:szCs w:val="22"/>
          <w:lang w:val="en"/>
        </w:rPr>
      </w:pPr>
      <w:r w:rsidRPr="00A83F7A">
        <w:rPr>
          <w:rFonts w:cs="Arial"/>
          <w:i/>
          <w:iCs/>
          <w:color w:val="FF0000"/>
          <w:szCs w:val="22"/>
          <w:lang w:val="en"/>
        </w:rPr>
        <w:t>(List general and specific objectives)</w:t>
      </w:r>
    </w:p>
    <w:p w14:paraId="241F455F" w14:textId="77777777" w:rsidR="00A83F7A" w:rsidRPr="00A83F7A" w:rsidRDefault="00A83F7A" w:rsidP="00A83F7A">
      <w:pPr>
        <w:pStyle w:val="ListParagraph"/>
        <w:shd w:val="clear" w:color="auto" w:fill="FDFDFD"/>
        <w:ind w:left="777"/>
        <w:rPr>
          <w:rFonts w:cs="Arial"/>
          <w:szCs w:val="22"/>
          <w:lang w:val="en"/>
        </w:rPr>
      </w:pPr>
    </w:p>
    <w:p w14:paraId="09A2D045" w14:textId="77777777" w:rsidR="00A83F7A" w:rsidRPr="00A83F7A" w:rsidRDefault="00A83F7A" w:rsidP="00956E6B">
      <w:pPr>
        <w:pStyle w:val="ListParagraph"/>
        <w:numPr>
          <w:ilvl w:val="0"/>
          <w:numId w:val="118"/>
        </w:numPr>
        <w:shd w:val="clear" w:color="auto" w:fill="FDFDFD"/>
        <w:rPr>
          <w:rFonts w:cs="Arial"/>
          <w:b/>
          <w:bCs/>
          <w:szCs w:val="22"/>
          <w:lang w:val="en"/>
        </w:rPr>
      </w:pPr>
      <w:r w:rsidRPr="00A83F7A">
        <w:rPr>
          <w:rFonts w:cs="Arial"/>
          <w:b/>
          <w:bCs/>
          <w:szCs w:val="22"/>
          <w:lang w:val="en"/>
        </w:rPr>
        <w:t xml:space="preserve">Scope of Consulting Services, Tasks (Components) and Deliverables </w:t>
      </w:r>
    </w:p>
    <w:p w14:paraId="1623FCC1" w14:textId="01FE55AC"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(Include detailed description or summary and attach a detailed description at the end).</w:t>
      </w:r>
    </w:p>
    <w:p w14:paraId="57308BF8" w14:textId="70CC876F"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 xml:space="preserve">(Indicate whether further work is expected to be required) </w:t>
      </w:r>
    </w:p>
    <w:p w14:paraId="6BF3E0B0" w14:textId="2046B300" w:rsidR="00A83F7A" w:rsidRPr="00A83F7A" w:rsidRDefault="00A83F7A" w:rsidP="00956E6B">
      <w:pPr>
        <w:pStyle w:val="ListParagraph"/>
        <w:numPr>
          <w:ilvl w:val="0"/>
          <w:numId w:val="121"/>
        </w:numPr>
        <w:shd w:val="clear" w:color="auto" w:fill="FDFDFD"/>
        <w:rPr>
          <w:rFonts w:cs="Arial"/>
          <w:i/>
          <w:iCs/>
          <w:color w:val="FF0000"/>
          <w:szCs w:val="22"/>
          <w:lang w:val="en"/>
        </w:rPr>
      </w:pPr>
      <w:r w:rsidRPr="00A83F7A">
        <w:rPr>
          <w:rFonts w:cs="Arial"/>
          <w:i/>
          <w:iCs/>
          <w:color w:val="FF0000"/>
          <w:szCs w:val="22"/>
          <w:lang w:val="en"/>
        </w:rPr>
        <w:t xml:space="preserve">(Indicate, where appropriate, whether training is a specific component of the job) </w:t>
      </w:r>
    </w:p>
    <w:p w14:paraId="207DF6ED" w14:textId="77777777" w:rsidR="00A83F7A" w:rsidRPr="00A83F7A" w:rsidRDefault="00A83F7A" w:rsidP="00A83F7A">
      <w:pPr>
        <w:pStyle w:val="ListParagraph"/>
        <w:shd w:val="clear" w:color="auto" w:fill="FDFDFD"/>
        <w:ind w:left="777"/>
        <w:rPr>
          <w:rFonts w:cs="Arial"/>
          <w:i/>
          <w:iCs/>
          <w:color w:val="FF0000"/>
          <w:szCs w:val="22"/>
          <w:lang w:val="en"/>
        </w:rPr>
      </w:pPr>
    </w:p>
    <w:p w14:paraId="7C923266" w14:textId="77777777" w:rsidR="00644D7C" w:rsidRDefault="00A83F7A" w:rsidP="00956E6B">
      <w:pPr>
        <w:pStyle w:val="ListParagraph"/>
        <w:numPr>
          <w:ilvl w:val="0"/>
          <w:numId w:val="118"/>
        </w:numPr>
        <w:shd w:val="clear" w:color="auto" w:fill="FDFDFD"/>
        <w:rPr>
          <w:rFonts w:cs="Arial"/>
          <w:szCs w:val="22"/>
          <w:lang w:val="en"/>
        </w:rPr>
      </w:pPr>
      <w:r w:rsidRPr="00644D7C">
        <w:rPr>
          <w:rFonts w:cs="Arial"/>
          <w:b/>
          <w:bCs/>
          <w:szCs w:val="22"/>
          <w:lang w:val="en"/>
        </w:rPr>
        <w:t>Place where consultancy services will be provided</w:t>
      </w:r>
      <w:r w:rsidR="00644D7C">
        <w:rPr>
          <w:rFonts w:cs="Arial"/>
          <w:szCs w:val="22"/>
          <w:lang w:val="en"/>
        </w:rPr>
        <w:t>.</w:t>
      </w:r>
    </w:p>
    <w:p w14:paraId="3376CA7C" w14:textId="0FA46147" w:rsidR="00A83F7A" w:rsidRPr="00644D7C" w:rsidRDefault="00A83F7A" w:rsidP="00644D7C">
      <w:pPr>
        <w:pStyle w:val="ListParagraph"/>
        <w:shd w:val="clear" w:color="auto" w:fill="FDFDFD"/>
        <w:ind w:left="777"/>
        <w:rPr>
          <w:rFonts w:cs="Arial"/>
          <w:szCs w:val="22"/>
          <w:lang w:val="en"/>
        </w:rPr>
      </w:pPr>
    </w:p>
    <w:p w14:paraId="6E354A16" w14:textId="77777777" w:rsidR="00A83F7A" w:rsidRPr="00644D7C" w:rsidRDefault="00A83F7A" w:rsidP="00A83F7A">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(Identify the place/location for the provision of services during the term of the contract, including all possible locations for required fieldwork or travel.) </w:t>
      </w:r>
    </w:p>
    <w:p w14:paraId="6FE68FBD" w14:textId="77777777" w:rsidR="00A83F7A" w:rsidRPr="00644D7C" w:rsidRDefault="00A83F7A" w:rsidP="00A83F7A">
      <w:pPr>
        <w:pStyle w:val="ListParagraph"/>
        <w:shd w:val="clear" w:color="auto" w:fill="FDFDFD"/>
        <w:ind w:left="777"/>
        <w:rPr>
          <w:rFonts w:cs="Arial"/>
          <w:i/>
          <w:iCs/>
          <w:color w:val="FF0000"/>
          <w:szCs w:val="22"/>
          <w:lang w:val="en"/>
        </w:rPr>
      </w:pPr>
    </w:p>
    <w:p w14:paraId="5C21CD35" w14:textId="77777777" w:rsidR="00A83F7A" w:rsidRPr="00644D7C" w:rsidRDefault="00A83F7A" w:rsidP="00A83F7A">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458C1F6D" w14:textId="77777777" w:rsidR="00A83F7A" w:rsidRPr="00A83F7A" w:rsidRDefault="00A83F7A" w:rsidP="00A83F7A">
      <w:pPr>
        <w:pStyle w:val="ListParagraph"/>
        <w:shd w:val="clear" w:color="auto" w:fill="FDFDFD"/>
        <w:ind w:left="777"/>
        <w:rPr>
          <w:rFonts w:cs="Arial"/>
          <w:szCs w:val="22"/>
          <w:lang w:val="en"/>
        </w:rPr>
      </w:pPr>
    </w:p>
    <w:p w14:paraId="5ECE6044" w14:textId="0C90451F" w:rsidR="00A83F7A" w:rsidRPr="00644D7C" w:rsidRDefault="00A83F7A" w:rsidP="00956E6B">
      <w:pPr>
        <w:pStyle w:val="ListParagraph"/>
        <w:numPr>
          <w:ilvl w:val="0"/>
          <w:numId w:val="118"/>
        </w:numPr>
        <w:shd w:val="clear" w:color="auto" w:fill="FDFDFD"/>
        <w:rPr>
          <w:rFonts w:cs="Arial"/>
          <w:b/>
          <w:bCs/>
          <w:szCs w:val="22"/>
          <w:lang w:val="en"/>
        </w:rPr>
      </w:pPr>
      <w:r w:rsidRPr="00644D7C">
        <w:rPr>
          <w:rFonts w:cs="Arial"/>
          <w:b/>
          <w:bCs/>
          <w:szCs w:val="22"/>
          <w:lang w:val="en"/>
        </w:rPr>
        <w:t xml:space="preserve">Counterpart personnel, services, </w:t>
      </w:r>
      <w:r w:rsidR="00644D7C" w:rsidRPr="00644D7C">
        <w:rPr>
          <w:rFonts w:cs="Arial"/>
          <w:b/>
          <w:bCs/>
          <w:szCs w:val="22"/>
          <w:lang w:val="en"/>
        </w:rPr>
        <w:t>facilities,</w:t>
      </w:r>
      <w:r w:rsidRPr="00644D7C">
        <w:rPr>
          <w:rFonts w:cs="Arial"/>
          <w:b/>
          <w:bCs/>
          <w:szCs w:val="22"/>
          <w:lang w:val="en"/>
        </w:rPr>
        <w:t xml:space="preserve"> and goods provided by the Contracting Party.</w:t>
      </w:r>
    </w:p>
    <w:p w14:paraId="40501F14" w14:textId="127DD015"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t xml:space="preserve">Services, facilities and goods that the Contracting Party will make available to the Consultant. </w:t>
      </w:r>
    </w:p>
    <w:p w14:paraId="0DFFAA13" w14:textId="77777777" w:rsidR="00A83F7A" w:rsidRPr="00644D7C" w:rsidRDefault="00A83F7A" w:rsidP="00A83F7A">
      <w:pPr>
        <w:pStyle w:val="ListParagraph"/>
        <w:shd w:val="clear" w:color="auto" w:fill="FDFDFD"/>
        <w:ind w:left="1497"/>
        <w:rPr>
          <w:rFonts w:cs="Arial"/>
          <w:i/>
          <w:iCs/>
          <w:szCs w:val="22"/>
          <w:lang w:val="en"/>
        </w:rPr>
      </w:pPr>
      <w:r w:rsidRPr="00644D7C">
        <w:rPr>
          <w:rFonts w:cs="Arial"/>
          <w:i/>
          <w:iCs/>
          <w:color w:val="FF0000"/>
          <w:szCs w:val="22"/>
          <w:lang w:val="en"/>
        </w:rPr>
        <w:t xml:space="preserve">(List/specify/ or type "none") </w:t>
      </w:r>
    </w:p>
    <w:p w14:paraId="531DED08" w14:textId="77777777" w:rsidR="00A83F7A" w:rsidRPr="00A83F7A" w:rsidRDefault="00A83F7A" w:rsidP="00A83F7A">
      <w:pPr>
        <w:pStyle w:val="ListParagraph"/>
        <w:shd w:val="clear" w:color="auto" w:fill="FDFDFD"/>
        <w:ind w:left="1497"/>
        <w:rPr>
          <w:rFonts w:cs="Arial"/>
          <w:szCs w:val="22"/>
          <w:lang w:val="en"/>
        </w:rPr>
      </w:pPr>
    </w:p>
    <w:p w14:paraId="13EC6EEA" w14:textId="77777777"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t xml:space="preserve">Professional and support staff of the counterpart assigned by the Contracting Party to the Consultant's team </w:t>
      </w:r>
    </w:p>
    <w:p w14:paraId="593E5821" w14:textId="34ADF2A2" w:rsidR="00A83F7A" w:rsidRPr="00A83F7A" w:rsidRDefault="00644D7C" w:rsidP="00A83F7A">
      <w:pPr>
        <w:pStyle w:val="ListParagraph"/>
        <w:shd w:val="clear" w:color="auto" w:fill="FDFDFD"/>
        <w:ind w:left="1497"/>
        <w:rPr>
          <w:rFonts w:cs="Arial"/>
          <w:szCs w:val="22"/>
          <w:lang w:val="en"/>
        </w:rPr>
      </w:pPr>
      <w:r w:rsidRPr="00644D7C">
        <w:rPr>
          <w:rFonts w:cs="Arial"/>
          <w:i/>
          <w:iCs/>
          <w:color w:val="FF0000"/>
          <w:szCs w:val="22"/>
          <w:lang w:val="en"/>
        </w:rPr>
        <w:t>(List/specify/ or type "none")</w:t>
      </w:r>
    </w:p>
    <w:p w14:paraId="553D72DC" w14:textId="77777777" w:rsidR="00A83F7A" w:rsidRPr="00A83F7A" w:rsidRDefault="00A83F7A" w:rsidP="00A83F7A">
      <w:pPr>
        <w:pStyle w:val="ListParagraph"/>
        <w:shd w:val="clear" w:color="auto" w:fill="FDFDFD"/>
        <w:ind w:left="1497"/>
        <w:rPr>
          <w:rFonts w:cs="Arial"/>
          <w:szCs w:val="22"/>
          <w:lang w:val="en"/>
        </w:rPr>
      </w:pPr>
    </w:p>
    <w:p w14:paraId="71DBB52D" w14:textId="00CFD563" w:rsidR="00A83F7A" w:rsidRPr="00A83F7A" w:rsidRDefault="00A83F7A" w:rsidP="00956E6B">
      <w:pPr>
        <w:pStyle w:val="ListParagraph"/>
        <w:numPr>
          <w:ilvl w:val="0"/>
          <w:numId w:val="122"/>
        </w:numPr>
        <w:shd w:val="clear" w:color="auto" w:fill="FDFDFD"/>
        <w:rPr>
          <w:rFonts w:cs="Arial"/>
          <w:szCs w:val="22"/>
          <w:lang w:val="en"/>
        </w:rPr>
      </w:pPr>
      <w:r w:rsidRPr="00A83F7A">
        <w:rPr>
          <w:rFonts w:cs="Arial"/>
          <w:szCs w:val="22"/>
          <w:lang w:val="en"/>
        </w:rPr>
        <w:lastRenderedPageBreak/>
        <w:t xml:space="preserve">Documentation or information to be provided by the Contracting Party. </w:t>
      </w:r>
    </w:p>
    <w:p w14:paraId="4FE34282" w14:textId="77777777" w:rsidR="00644D7C" w:rsidRDefault="00644D7C" w:rsidP="00A83F7A">
      <w:pPr>
        <w:pStyle w:val="ListParagraph"/>
        <w:shd w:val="clear" w:color="auto" w:fill="FDFDFD"/>
        <w:ind w:left="1497"/>
        <w:rPr>
          <w:rFonts w:cs="Arial"/>
          <w:szCs w:val="22"/>
          <w:lang w:val="en"/>
        </w:rPr>
      </w:pPr>
    </w:p>
    <w:p w14:paraId="3E6DDEF4" w14:textId="104205C0" w:rsidR="00A83F7A" w:rsidRPr="00644D7C" w:rsidRDefault="00A83F7A" w:rsidP="00A83F7A">
      <w:pPr>
        <w:pStyle w:val="ListParagraph"/>
        <w:shd w:val="clear" w:color="auto" w:fill="FDFDFD"/>
        <w:ind w:left="1497"/>
        <w:rPr>
          <w:rFonts w:ascii="Segoe UI" w:hAnsi="Segoe UI" w:cs="Segoe UI"/>
          <w:i/>
          <w:iCs/>
          <w:color w:val="FF0000"/>
          <w:sz w:val="21"/>
          <w:szCs w:val="21"/>
          <w:lang w:val="en"/>
        </w:rPr>
      </w:pPr>
      <w:r w:rsidRPr="00644D7C">
        <w:rPr>
          <w:rFonts w:cs="Arial"/>
          <w:i/>
          <w:iCs/>
          <w:color w:val="FF0000"/>
          <w:szCs w:val="22"/>
          <w:lang w:val="en"/>
        </w:rPr>
        <w:t>(Indicate the documents, plans, maps, software, or any other information that will be provided as background or in support of consulting services)</w:t>
      </w:r>
    </w:p>
    <w:p w14:paraId="708CAF36" w14:textId="09E802B4" w:rsidR="00DA7AA0" w:rsidRDefault="00DA7AA0" w:rsidP="00A92324">
      <w:pPr>
        <w:spacing w:before="120" w:after="120" w:line="240" w:lineRule="auto"/>
        <w:ind w:left="630"/>
        <w:jc w:val="both"/>
        <w:rPr>
          <w:rFonts w:ascii="Arial" w:eastAsia="Times New Roman" w:hAnsi="Arial" w:cs="Arial"/>
          <w:i/>
          <w:color w:val="FF0000"/>
          <w:spacing w:val="-3"/>
          <w:lang w:val="en"/>
        </w:rPr>
      </w:pPr>
      <w:r>
        <w:rPr>
          <w:rFonts w:ascii="Arial" w:eastAsia="Times New Roman" w:hAnsi="Arial" w:cs="Arial"/>
          <w:i/>
          <w:color w:val="FF0000"/>
          <w:spacing w:val="-3"/>
          <w:lang w:val="en"/>
        </w:rPr>
        <w:br/>
      </w:r>
    </w:p>
    <w:p w14:paraId="24BC6E96" w14:textId="77777777" w:rsidR="00DA7AA0" w:rsidRDefault="00DA7AA0">
      <w:pPr>
        <w:rPr>
          <w:rFonts w:ascii="Arial" w:eastAsia="Times New Roman" w:hAnsi="Arial" w:cs="Arial"/>
          <w:i/>
          <w:color w:val="FF0000"/>
          <w:spacing w:val="-3"/>
          <w:lang w:val="en"/>
        </w:rPr>
      </w:pPr>
      <w:r>
        <w:rPr>
          <w:rFonts w:ascii="Arial" w:eastAsia="Times New Roman" w:hAnsi="Arial" w:cs="Arial"/>
          <w:i/>
          <w:color w:val="FF0000"/>
          <w:spacing w:val="-3"/>
          <w:lang w:val="en"/>
        </w:rPr>
        <w:br w:type="page"/>
      </w:r>
    </w:p>
    <w:p w14:paraId="261B8C74" w14:textId="77777777" w:rsidR="00833AAF" w:rsidRPr="00A83F7A" w:rsidRDefault="00833AAF" w:rsidP="00A92324">
      <w:pPr>
        <w:spacing w:before="120" w:after="120" w:line="240" w:lineRule="auto"/>
        <w:ind w:left="630"/>
        <w:jc w:val="both"/>
        <w:rPr>
          <w:rFonts w:ascii="Arial" w:eastAsia="Times New Roman" w:hAnsi="Arial" w:cs="Arial"/>
          <w:i/>
          <w:color w:val="FF0000"/>
          <w:spacing w:val="-3"/>
          <w:lang w:val="en"/>
        </w:rPr>
      </w:pPr>
    </w:p>
    <w:p w14:paraId="07B7EE22" w14:textId="0A05CBE5" w:rsidR="00833AAF" w:rsidRPr="00DA7AA0" w:rsidRDefault="00833AAF" w:rsidP="00AE4638">
      <w:pPr>
        <w:pStyle w:val="CONI1"/>
        <w:numPr>
          <w:ilvl w:val="0"/>
          <w:numId w:val="0"/>
        </w:numPr>
        <w:rPr>
          <w:color w:val="auto"/>
        </w:rPr>
      </w:pPr>
      <w:bookmarkStart w:id="534" w:name="_Toc64791830"/>
      <w:bookmarkStart w:id="535" w:name="_Toc74547321"/>
      <w:bookmarkStart w:id="536" w:name="_Toc74548127"/>
      <w:bookmarkStart w:id="537" w:name="_Toc74859384"/>
      <w:bookmarkStart w:id="538" w:name="_Toc77534885"/>
      <w:r w:rsidRPr="00DA7AA0">
        <w:rPr>
          <w:color w:val="auto"/>
        </w:rPr>
        <w:t>AN</w:t>
      </w:r>
      <w:r w:rsidR="00DA7AA0" w:rsidRPr="00DA7AA0">
        <w:rPr>
          <w:color w:val="auto"/>
        </w:rPr>
        <w:t>N</w:t>
      </w:r>
      <w:r w:rsidRPr="00DA7AA0">
        <w:rPr>
          <w:color w:val="auto"/>
        </w:rPr>
        <w:t xml:space="preserve">EX II: </w:t>
      </w:r>
      <w:bookmarkEnd w:id="534"/>
      <w:bookmarkEnd w:id="535"/>
      <w:bookmarkEnd w:id="536"/>
      <w:bookmarkEnd w:id="537"/>
      <w:r w:rsidR="00DA7AA0" w:rsidRPr="00DA7AA0">
        <w:rPr>
          <w:color w:val="auto"/>
        </w:rPr>
        <w:t>Integrity P</w:t>
      </w:r>
      <w:r w:rsidR="00DA7AA0">
        <w:rPr>
          <w:color w:val="auto"/>
        </w:rPr>
        <w:t>rovisions</w:t>
      </w:r>
      <w:bookmarkEnd w:id="538"/>
    </w:p>
    <w:p w14:paraId="5890C053" w14:textId="1B324542" w:rsidR="00DA7AA0" w:rsidRPr="00E80DA2" w:rsidRDefault="00DA7AA0" w:rsidP="00956E6B">
      <w:pPr>
        <w:pStyle w:val="subrayado"/>
        <w:numPr>
          <w:ilvl w:val="0"/>
          <w:numId w:val="123"/>
        </w:numPr>
        <w:spacing w:before="120" w:after="120"/>
        <w:ind w:left="360"/>
        <w:rPr>
          <w:rFonts w:cs="Arial"/>
          <w:b/>
          <w:bCs/>
          <w:szCs w:val="22"/>
          <w:lang w:val="en-US"/>
        </w:rPr>
      </w:pPr>
      <w:r w:rsidRPr="00E80DA2">
        <w:rPr>
          <w:rFonts w:cs="Arial"/>
          <w:b/>
          <w:bCs/>
          <w:szCs w:val="22"/>
          <w:lang w:val="en-US"/>
        </w:rPr>
        <w:t>Counterparties and their Associates:</w:t>
      </w:r>
    </w:p>
    <w:p w14:paraId="442F1202"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E80DA2">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w:t>
      </w:r>
      <w:r w:rsidRPr="00DA7AA0">
        <w:rPr>
          <w:rFonts w:cs="Arial"/>
          <w:szCs w:val="22"/>
          <w:lang w:val="en-US"/>
        </w:rPr>
        <w:t xml:space="preserve">Practice as established in paragraph B of this Appendix. </w:t>
      </w:r>
    </w:p>
    <w:p w14:paraId="5CD2B91B" w14:textId="77777777" w:rsidR="00DA7AA0" w:rsidRPr="00DA7AA0" w:rsidRDefault="00DA7AA0" w:rsidP="00956E6B">
      <w:pPr>
        <w:pStyle w:val="subrayado"/>
        <w:numPr>
          <w:ilvl w:val="0"/>
          <w:numId w:val="123"/>
        </w:numPr>
        <w:spacing w:before="120" w:after="120"/>
        <w:ind w:left="360"/>
        <w:rPr>
          <w:rFonts w:cs="Arial"/>
          <w:b/>
          <w:bCs/>
          <w:szCs w:val="22"/>
          <w:lang w:val="en-US"/>
        </w:rPr>
      </w:pPr>
      <w:r w:rsidRPr="00DA7AA0">
        <w:rPr>
          <w:rFonts w:cs="Arial"/>
          <w:b/>
          <w:bCs/>
          <w:szCs w:val="22"/>
          <w:lang w:val="en-US"/>
        </w:rPr>
        <w:t>Prohibited Practices:</w:t>
      </w:r>
    </w:p>
    <w:p w14:paraId="1B142D9B" w14:textId="77777777" w:rsidR="00DA7AA0" w:rsidRPr="00DA7AA0" w:rsidRDefault="00DA7AA0" w:rsidP="00DA7AA0">
      <w:pPr>
        <w:spacing w:before="120" w:after="120"/>
        <w:ind w:left="360"/>
        <w:jc w:val="both"/>
        <w:rPr>
          <w:rFonts w:ascii="Arial" w:hAnsi="Arial" w:cs="Arial"/>
          <w:lang w:val="en-US"/>
        </w:rPr>
      </w:pP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has</w:t>
      </w:r>
      <w:r w:rsidRPr="00DA7AA0">
        <w:rPr>
          <w:rFonts w:ascii="Arial" w:hAnsi="Arial" w:cs="Arial"/>
          <w:lang w:val="en-US"/>
        </w:rPr>
        <w:t xml:space="preserve"> </w:t>
      </w:r>
      <w:r w:rsidRPr="00DA7AA0">
        <w:rPr>
          <w:rStyle w:val="ts-alignment-element"/>
          <w:rFonts w:ascii="Arial" w:hAnsi="Arial" w:cs="Arial"/>
          <w:lang w:val="en-US"/>
        </w:rPr>
        <w:t>established</w:t>
      </w:r>
      <w:r w:rsidRPr="00DA7AA0">
        <w:rPr>
          <w:rFonts w:ascii="Arial" w:hAnsi="Arial" w:cs="Arial"/>
          <w:lang w:val="en-US"/>
        </w:rPr>
        <w:t xml:space="preserve"> </w:t>
      </w:r>
      <w:r w:rsidRPr="00DA7AA0">
        <w:rPr>
          <w:rStyle w:val="ts-alignment-element"/>
          <w:rFonts w:ascii="Arial" w:hAnsi="Arial" w:cs="Arial"/>
          <w:lang w:val="en-US"/>
        </w:rPr>
        <w:t>a</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Channel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mechanism</w:t>
      </w:r>
      <w:r w:rsidRPr="00DA7AA0">
        <w:rPr>
          <w:rFonts w:ascii="Arial" w:hAnsi="Arial" w:cs="Arial"/>
          <w:lang w:val="en-US"/>
        </w:rPr>
        <w:t xml:space="preserve"> </w:t>
      </w: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investigating</w:t>
      </w:r>
      <w:r w:rsidRPr="00DA7AA0">
        <w:rPr>
          <w:rFonts w:ascii="Arial" w:hAnsi="Arial" w:cs="Arial"/>
          <w:lang w:val="en-US"/>
        </w:rPr>
        <w:t xml:space="preserve"> </w:t>
      </w:r>
      <w:r w:rsidRPr="00DA7AA0">
        <w:rPr>
          <w:rStyle w:val="ts-alignment-element"/>
          <w:rFonts w:ascii="Arial" w:hAnsi="Arial" w:cs="Arial"/>
          <w:lang w:val="en-US"/>
        </w:rPr>
        <w:t>irregularities,</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well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use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p>
    <w:p w14:paraId="70266341" w14:textId="77777777" w:rsidR="00DA7AA0" w:rsidRPr="00DA7AA0" w:rsidRDefault="00DA7AA0" w:rsidP="00DA7AA0">
      <w:pPr>
        <w:spacing w:before="120" w:after="120"/>
        <w:ind w:left="360"/>
        <w:rPr>
          <w:rStyle w:val="ts-alignment-element"/>
          <w:rFonts w:ascii="Arial" w:hAnsi="Arial" w:cs="Arial"/>
          <w:lang w:val="en-US"/>
        </w:rPr>
      </w:pP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purposes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contract,</w:t>
      </w:r>
      <w:r w:rsidRPr="00DA7AA0">
        <w:rPr>
          <w:rFonts w:ascii="Arial" w:hAnsi="Arial" w:cs="Arial"/>
          <w:lang w:val="en-US"/>
        </w:rPr>
        <w:t xml:space="preserve"> prohibited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are</w:t>
      </w:r>
      <w:r w:rsidRPr="00DA7AA0">
        <w:rPr>
          <w:rFonts w:ascii="Arial" w:hAnsi="Arial" w:cs="Arial"/>
          <w:lang w:val="en-US"/>
        </w:rPr>
        <w:t xml:space="preserve"> </w:t>
      </w:r>
      <w:r w:rsidRPr="00DA7AA0">
        <w:rPr>
          <w:rStyle w:val="ts-alignment-element"/>
          <w:rFonts w:ascii="Arial" w:hAnsi="Arial" w:cs="Arial"/>
          <w:lang w:val="en-US"/>
        </w:rPr>
        <w:t>understood</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p>
    <w:p w14:paraId="0BBAAD8D"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Fraudulent</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fact</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omission,</w:t>
      </w:r>
      <w:r w:rsidRPr="00DA7AA0">
        <w:rPr>
          <w:rFonts w:cs="Arial"/>
          <w:szCs w:val="22"/>
          <w:lang w:val="en-US"/>
        </w:rPr>
        <w:t xml:space="preserve"> </w:t>
      </w:r>
      <w:r w:rsidRPr="00DA7AA0">
        <w:rPr>
          <w:rStyle w:val="ts-alignment-element"/>
          <w:rFonts w:cs="Arial"/>
          <w:szCs w:val="22"/>
          <w:lang w:val="en-US"/>
        </w:rPr>
        <w:t>including</w:t>
      </w:r>
      <w:r w:rsidRPr="00DA7AA0">
        <w:rPr>
          <w:rFonts w:cs="Arial"/>
          <w:szCs w:val="22"/>
          <w:lang w:val="en-US"/>
        </w:rPr>
        <w:t xml:space="preserve"> </w:t>
      </w:r>
      <w:r w:rsidRPr="00DA7AA0">
        <w:rPr>
          <w:rStyle w:val="ts-alignment-element"/>
          <w:rFonts w:cs="Arial"/>
          <w:szCs w:val="22"/>
          <w:lang w:val="en-US"/>
        </w:rPr>
        <w:t>misrepresentation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facts</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circumstances,</w:t>
      </w:r>
      <w:r w:rsidRPr="00DA7AA0">
        <w:rPr>
          <w:rFonts w:cs="Arial"/>
          <w:szCs w:val="22"/>
          <w:lang w:val="en-US"/>
        </w:rPr>
        <w:t xml:space="preserve"> </w:t>
      </w:r>
      <w:r w:rsidRPr="00DA7AA0">
        <w:rPr>
          <w:rStyle w:val="ts-alignment-element"/>
          <w:rFonts w:cs="Arial"/>
          <w:szCs w:val="22"/>
          <w:lang w:val="en-US"/>
        </w:rPr>
        <w:t>that</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negligently</w:t>
      </w:r>
      <w:r w:rsidRPr="00DA7AA0">
        <w:rPr>
          <w:rFonts w:cs="Arial"/>
          <w:szCs w:val="22"/>
          <w:lang w:val="en-US"/>
        </w:rPr>
        <w:t xml:space="preserve"> </w:t>
      </w:r>
      <w:r w:rsidRPr="00DA7AA0">
        <w:rPr>
          <w:rStyle w:val="ts-alignment-element"/>
          <w:rFonts w:cs="Arial"/>
          <w:szCs w:val="22"/>
          <w:lang w:val="en-US"/>
        </w:rPr>
        <w:t>misleads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attempts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deceive</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financial</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gain,</w:t>
      </w:r>
      <w:r w:rsidRPr="00DA7AA0">
        <w:rPr>
          <w:rFonts w:cs="Arial"/>
          <w:szCs w:val="22"/>
          <w:lang w:val="en-US"/>
        </w:rPr>
        <w:t xml:space="preserve"> </w:t>
      </w:r>
      <w:r w:rsidRPr="00DA7AA0">
        <w:rPr>
          <w:rStyle w:val="ts-alignment-element"/>
          <w:rFonts w:cs="Arial"/>
          <w:szCs w:val="22"/>
          <w:lang w:val="en-US"/>
        </w:rPr>
        <w:t>own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third</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evade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obligation</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favor</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13A0B44C"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Corruptive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It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offering,</w:t>
      </w:r>
      <w:r w:rsidRPr="00DA7AA0">
        <w:rPr>
          <w:rFonts w:cs="Arial"/>
          <w:szCs w:val="22"/>
          <w:lang w:val="en-US"/>
        </w:rPr>
        <w:t xml:space="preserve"> </w:t>
      </w:r>
      <w:r w:rsidRPr="00DA7AA0">
        <w:rPr>
          <w:rStyle w:val="ts-alignment-element"/>
          <w:rFonts w:cs="Arial"/>
          <w:szCs w:val="22"/>
          <w:lang w:val="en-US"/>
        </w:rPr>
        <w:t>giving,</w:t>
      </w:r>
      <w:r w:rsidRPr="00DA7AA0">
        <w:rPr>
          <w:rFonts w:cs="Arial"/>
          <w:szCs w:val="22"/>
          <w:lang w:val="en-US"/>
        </w:rPr>
        <w:t xml:space="preserve"> </w:t>
      </w:r>
      <w:r w:rsidRPr="00DA7AA0">
        <w:rPr>
          <w:rStyle w:val="ts-alignment-element"/>
          <w:rFonts w:cs="Arial"/>
          <w:szCs w:val="22"/>
          <w:lang w:val="en-US"/>
        </w:rPr>
        <w:t>receiving,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requesting,</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something</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value</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17317252"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Coercive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harming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causing</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threaten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cause</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its</w:t>
      </w:r>
      <w:r w:rsidRPr="00DA7AA0">
        <w:rPr>
          <w:rFonts w:cs="Arial"/>
          <w:szCs w:val="22"/>
          <w:lang w:val="en-US"/>
        </w:rPr>
        <w:t xml:space="preserve"> </w:t>
      </w:r>
      <w:r w:rsidRPr="00DA7AA0">
        <w:rPr>
          <w:rStyle w:val="ts-alignment-element"/>
          <w:rFonts w:cs="Arial"/>
          <w:szCs w:val="22"/>
          <w:lang w:val="en-US"/>
        </w:rPr>
        <w:t>property</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5EFB7BCB"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Collusive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 xml:space="preserve"> </w:t>
      </w:r>
      <w:r w:rsidRPr="00DA7AA0">
        <w:rPr>
          <w:rStyle w:val="ts-alignment-element"/>
          <w:rFonts w:cs="Arial"/>
          <w:szCs w:val="22"/>
          <w:lang w:val="en-US"/>
        </w:rPr>
        <w:t>made</w:t>
      </w:r>
      <w:r w:rsidRPr="00DA7AA0">
        <w:rPr>
          <w:rFonts w:cs="Arial"/>
          <w:szCs w:val="22"/>
          <w:lang w:val="en-US"/>
        </w:rPr>
        <w:t xml:space="preserve"> </w:t>
      </w:r>
      <w:r w:rsidRPr="00DA7AA0">
        <w:rPr>
          <w:rStyle w:val="ts-alignment-element"/>
          <w:rFonts w:cs="Arial"/>
          <w:szCs w:val="22"/>
          <w:lang w:val="en-US"/>
        </w:rPr>
        <w:t>between</w:t>
      </w:r>
      <w:r w:rsidRPr="00DA7AA0">
        <w:rPr>
          <w:rFonts w:cs="Arial"/>
          <w:szCs w:val="22"/>
          <w:lang w:val="en-US"/>
        </w:rPr>
        <w:t xml:space="preserve"> </w:t>
      </w:r>
      <w:r w:rsidRPr="00DA7AA0">
        <w:rPr>
          <w:rStyle w:val="ts-alignment-element"/>
          <w:rFonts w:cs="Arial"/>
          <w:szCs w:val="22"/>
          <w:lang w:val="en-US"/>
        </w:rPr>
        <w:t>two</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more</w:t>
      </w:r>
      <w:r w:rsidRPr="00DA7AA0">
        <w:rPr>
          <w:rFonts w:cs="Arial"/>
          <w:szCs w:val="22"/>
          <w:lang w:val="en-US"/>
        </w:rPr>
        <w:t xml:space="preserve"> </w:t>
      </w:r>
      <w:r w:rsidRPr="00DA7AA0">
        <w:rPr>
          <w:rStyle w:val="ts-alignment-element"/>
          <w:rFonts w:cs="Arial"/>
          <w:szCs w:val="22"/>
          <w:lang w:val="en-US"/>
        </w:rPr>
        <w:t>parties</w:t>
      </w:r>
      <w:r w:rsidRPr="00DA7AA0">
        <w:rPr>
          <w:rFonts w:cs="Arial"/>
          <w:szCs w:val="22"/>
          <w:lang w:val="en-US"/>
        </w:rPr>
        <w:t xml:space="preserve"> </w:t>
      </w:r>
      <w:r w:rsidRPr="00DA7AA0">
        <w:rPr>
          <w:rStyle w:val="ts-alignment-element"/>
          <w:rFonts w:cs="Arial"/>
          <w:szCs w:val="22"/>
          <w:lang w:val="en-US"/>
        </w:rPr>
        <w:t>with</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intent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achieve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improper</w:t>
      </w:r>
      <w:r w:rsidRPr="00DA7AA0">
        <w:rPr>
          <w:rFonts w:cs="Arial"/>
          <w:szCs w:val="22"/>
          <w:lang w:val="en-US"/>
        </w:rPr>
        <w:t xml:space="preserve"> </w:t>
      </w:r>
      <w:r w:rsidRPr="00DA7AA0">
        <w:rPr>
          <w:rStyle w:val="ts-alignment-element"/>
          <w:rFonts w:cs="Arial"/>
          <w:szCs w:val="22"/>
          <w:lang w:val="en-US"/>
        </w:rPr>
        <w:t>purpose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70C909F0" w14:textId="77777777" w:rsidR="00DA7AA0" w:rsidRPr="00DA7AA0" w:rsidRDefault="00DA7AA0" w:rsidP="00956E6B">
      <w:pPr>
        <w:pStyle w:val="subrayado"/>
        <w:numPr>
          <w:ilvl w:val="0"/>
          <w:numId w:val="124"/>
        </w:numPr>
        <w:spacing w:before="120" w:after="120"/>
        <w:jc w:val="both"/>
        <w:rPr>
          <w:rFonts w:cs="Arial"/>
          <w:szCs w:val="22"/>
          <w:lang w:val="en-US"/>
        </w:rPr>
      </w:pPr>
      <w:r w:rsidRPr="00DA7AA0">
        <w:rPr>
          <w:rStyle w:val="ts-alignment-element"/>
          <w:rFonts w:cs="Arial"/>
          <w:b/>
          <w:bCs/>
          <w:szCs w:val="22"/>
          <w:lang w:val="en-US"/>
        </w:rPr>
        <w:t>Obstructive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destroying,</w:t>
      </w:r>
      <w:r w:rsidRPr="00DA7AA0">
        <w:rPr>
          <w:rFonts w:cs="Arial"/>
          <w:szCs w:val="22"/>
          <w:lang w:val="en-US"/>
        </w:rPr>
        <w:t xml:space="preserve"> </w:t>
      </w:r>
      <w:r w:rsidRPr="00DA7AA0">
        <w:rPr>
          <w:rStyle w:val="ts-alignment-element"/>
          <w:rFonts w:cs="Arial"/>
          <w:szCs w:val="22"/>
          <w:lang w:val="en-US"/>
        </w:rPr>
        <w:t>falsifying,</w:t>
      </w:r>
      <w:r w:rsidRPr="00DA7AA0">
        <w:rPr>
          <w:rFonts w:cs="Arial"/>
          <w:szCs w:val="22"/>
          <w:lang w:val="en-US"/>
        </w:rPr>
        <w:t xml:space="preserve"> </w:t>
      </w:r>
      <w:r w:rsidRPr="00DA7AA0">
        <w:rPr>
          <w:rStyle w:val="ts-alignment-element"/>
          <w:rFonts w:cs="Arial"/>
          <w:szCs w:val="22"/>
          <w:lang w:val="en-US"/>
        </w:rPr>
        <w:t>altering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concealing</w:t>
      </w:r>
      <w:r w:rsidRPr="00DA7AA0">
        <w:rPr>
          <w:rFonts w:cs="Arial"/>
          <w:szCs w:val="22"/>
          <w:lang w:val="en-US"/>
        </w:rPr>
        <w:t xml:space="preserve"> </w:t>
      </w:r>
      <w:r w:rsidRPr="00DA7AA0">
        <w:rPr>
          <w:rStyle w:val="ts-alignment-element"/>
          <w:rFonts w:cs="Arial"/>
          <w:szCs w:val="22"/>
          <w:lang w:val="en-US"/>
        </w:rPr>
        <w:t>material</w:t>
      </w:r>
      <w:r w:rsidRPr="00DA7AA0">
        <w:rPr>
          <w:rFonts w:cs="Arial"/>
          <w:szCs w:val="22"/>
          <w:lang w:val="en-US"/>
        </w:rPr>
        <w:t xml:space="preserve"> </w:t>
      </w:r>
      <w:r w:rsidRPr="00DA7AA0">
        <w:rPr>
          <w:rStyle w:val="ts-alignment-element"/>
          <w:rFonts w:cs="Arial"/>
          <w:szCs w:val="22"/>
          <w:lang w:val="en-US"/>
        </w:rPr>
        <w:t>evidence</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making</w:t>
      </w:r>
      <w:r w:rsidRPr="00DA7AA0">
        <w:rPr>
          <w:rFonts w:cs="Arial"/>
          <w:szCs w:val="22"/>
          <w:lang w:val="en-US"/>
        </w:rPr>
        <w:t xml:space="preserve"> </w:t>
      </w:r>
      <w:r w:rsidRPr="00DA7AA0">
        <w:rPr>
          <w:rStyle w:val="ts-alignment-element"/>
          <w:rFonts w:cs="Arial"/>
          <w:szCs w:val="22"/>
          <w:lang w:val="en-US"/>
        </w:rPr>
        <w:t>false</w:t>
      </w:r>
      <w:r w:rsidRPr="00DA7AA0">
        <w:rPr>
          <w:rFonts w:cs="Arial"/>
          <w:szCs w:val="22"/>
          <w:lang w:val="en-US"/>
        </w:rPr>
        <w:t xml:space="preserve"> </w:t>
      </w:r>
      <w:r w:rsidRPr="00DA7AA0">
        <w:rPr>
          <w:rStyle w:val="ts-alignment-element"/>
          <w:rFonts w:cs="Arial"/>
          <w:szCs w:val="22"/>
          <w:lang w:val="en-US"/>
        </w:rPr>
        <w:t>statements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investigations,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into</w:t>
      </w:r>
      <w:r w:rsidRPr="00DA7AA0">
        <w:rPr>
          <w:rFonts w:cs="Arial"/>
          <w:szCs w:val="22"/>
          <w:lang w:val="en-US"/>
        </w:rPr>
        <w:t xml:space="preserve"> </w:t>
      </w:r>
      <w:r w:rsidRPr="00DA7AA0">
        <w:rPr>
          <w:rStyle w:val="ts-alignment-element"/>
          <w:rFonts w:cs="Arial"/>
          <w:szCs w:val="22"/>
          <w:lang w:val="en-US"/>
        </w:rPr>
        <w:t>allegations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corrupt,</w:t>
      </w:r>
      <w:r w:rsidRPr="00DA7AA0">
        <w:rPr>
          <w:rFonts w:cs="Arial"/>
          <w:szCs w:val="22"/>
          <w:lang w:val="en-US"/>
        </w:rPr>
        <w:t xml:space="preserve"> </w:t>
      </w:r>
      <w:r w:rsidRPr="00DA7AA0">
        <w:rPr>
          <w:rStyle w:val="ts-alignment-element"/>
          <w:rFonts w:cs="Arial"/>
          <w:szCs w:val="22"/>
          <w:lang w:val="en-US"/>
        </w:rPr>
        <w:t>fraudulent,</w:t>
      </w:r>
      <w:r w:rsidRPr="00DA7AA0">
        <w:rPr>
          <w:rFonts w:cs="Arial"/>
          <w:szCs w:val="22"/>
          <w:lang w:val="en-US"/>
        </w:rPr>
        <w:t xml:space="preserve"> </w:t>
      </w:r>
      <w:r w:rsidRPr="00DA7AA0">
        <w:rPr>
          <w:rStyle w:val="ts-alignment-element"/>
          <w:rFonts w:cs="Arial"/>
          <w:szCs w:val="22"/>
          <w:lang w:val="en-US"/>
        </w:rPr>
        <w:t>coercive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collusive</w:t>
      </w:r>
      <w:r w:rsidRPr="00DA7AA0">
        <w:rPr>
          <w:rFonts w:cs="Arial"/>
          <w:szCs w:val="22"/>
          <w:lang w:val="en-US"/>
        </w:rPr>
        <w:t xml:space="preserve"> </w:t>
      </w:r>
      <w:r w:rsidRPr="00DA7AA0">
        <w:rPr>
          <w:rStyle w:val="ts-alignment-element"/>
          <w:rFonts w:cs="Arial"/>
          <w:szCs w:val="22"/>
          <w:lang w:val="en-US"/>
        </w:rPr>
        <w:t>practices;</w:t>
      </w:r>
      <w:r w:rsidRPr="00DA7AA0">
        <w:rPr>
          <w:rFonts w:cs="Arial"/>
          <w:szCs w:val="22"/>
          <w:lang w:val="en-US"/>
        </w:rPr>
        <w:t xml:space="preserve"> </w:t>
      </w:r>
      <w:r w:rsidRPr="00DA7AA0">
        <w:rPr>
          <w:rStyle w:val="ts-alignment-element"/>
          <w:rFonts w:cs="Arial"/>
          <w:szCs w:val="22"/>
          <w:lang w:val="en-US"/>
        </w:rPr>
        <w:t>and/or</w:t>
      </w:r>
      <w:r w:rsidRPr="00DA7AA0">
        <w:rPr>
          <w:rFonts w:cs="Arial"/>
          <w:szCs w:val="22"/>
          <w:lang w:val="en-US"/>
        </w:rPr>
        <w:t xml:space="preserve"> </w:t>
      </w:r>
      <w:r w:rsidRPr="00DA7AA0">
        <w:rPr>
          <w:rStyle w:val="ts-alignment-element"/>
          <w:rFonts w:cs="Arial"/>
          <w:szCs w:val="22"/>
          <w:lang w:val="en-US"/>
        </w:rPr>
        <w:t>threatening,</w:t>
      </w:r>
      <w:r w:rsidRPr="00DA7AA0">
        <w:rPr>
          <w:rFonts w:cs="Arial"/>
          <w:szCs w:val="22"/>
          <w:lang w:val="en-US"/>
        </w:rPr>
        <w:t xml:space="preserve"> </w:t>
      </w:r>
      <w:r w:rsidRPr="00DA7AA0">
        <w:rPr>
          <w:rStyle w:val="ts-alignment-element"/>
          <w:rFonts w:cs="Arial"/>
          <w:szCs w:val="22"/>
          <w:lang w:val="en-US"/>
        </w:rPr>
        <w:t>harassing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intimidating</w:t>
      </w:r>
      <w:r w:rsidRPr="00DA7AA0">
        <w:rPr>
          <w:rFonts w:cs="Arial"/>
          <w:szCs w:val="22"/>
          <w:lang w:val="en-US"/>
        </w:rPr>
        <w:t xml:space="preserve"> </w:t>
      </w:r>
      <w:r w:rsidRPr="00DA7AA0">
        <w:rPr>
          <w:rStyle w:val="ts-alignment-element"/>
          <w:rFonts w:cs="Arial"/>
          <w:szCs w:val="22"/>
          <w:lang w:val="en-US"/>
        </w:rPr>
        <w:t>either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them</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disclosing</w:t>
      </w:r>
      <w:r w:rsidRPr="00DA7AA0">
        <w:rPr>
          <w:rFonts w:cs="Arial"/>
          <w:szCs w:val="22"/>
          <w:lang w:val="en-US"/>
        </w:rPr>
        <w:t xml:space="preserve"> </w:t>
      </w:r>
      <w:r w:rsidRPr="00DA7AA0">
        <w:rPr>
          <w:rStyle w:val="ts-alignment-element"/>
          <w:rFonts w:cs="Arial"/>
          <w:szCs w:val="22"/>
          <w:lang w:val="en-US"/>
        </w:rPr>
        <w:t>their</w:t>
      </w:r>
      <w:r w:rsidRPr="00DA7AA0">
        <w:rPr>
          <w:rFonts w:cs="Arial"/>
          <w:szCs w:val="22"/>
          <w:lang w:val="en-US"/>
        </w:rPr>
        <w:t xml:space="preserve"> </w:t>
      </w:r>
      <w:r w:rsidRPr="00DA7AA0">
        <w:rPr>
          <w:rStyle w:val="ts-alignment-element"/>
          <w:rFonts w:cs="Arial"/>
          <w:szCs w:val="22"/>
          <w:lang w:val="en-US"/>
        </w:rPr>
        <w:t>knowledge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issues</w:t>
      </w:r>
      <w:r w:rsidRPr="00DA7AA0">
        <w:rPr>
          <w:rFonts w:cs="Arial"/>
          <w:szCs w:val="22"/>
          <w:lang w:val="en-US"/>
        </w:rPr>
        <w:t xml:space="preserve"> </w:t>
      </w:r>
      <w:r w:rsidRPr="00DA7AA0">
        <w:rPr>
          <w:rStyle w:val="ts-alignment-element"/>
          <w:rFonts w:cs="Arial"/>
          <w:szCs w:val="22"/>
          <w:lang w:val="en-US"/>
        </w:rPr>
        <w:t>relevant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proceeding;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(b)</w:t>
      </w:r>
      <w:r w:rsidRPr="00DA7AA0">
        <w:rPr>
          <w:rFonts w:cs="Arial"/>
          <w:szCs w:val="22"/>
          <w:lang w:val="en-US"/>
        </w:rPr>
        <w:t xml:space="preserve"> </w:t>
      </w:r>
      <w:r w:rsidRPr="00DA7AA0">
        <w:rPr>
          <w:rStyle w:val="ts-alignment-element"/>
          <w:rFonts w:cs="Arial"/>
          <w:szCs w:val="22"/>
          <w:lang w:val="en-US"/>
        </w:rPr>
        <w:t>intentionally</w:t>
      </w:r>
      <w:r w:rsidRPr="00DA7AA0">
        <w:rPr>
          <w:rFonts w:cs="Arial"/>
          <w:szCs w:val="22"/>
          <w:lang w:val="en-US"/>
        </w:rPr>
        <w:t xml:space="preserve"> </w:t>
      </w:r>
      <w:r w:rsidRPr="00DA7AA0">
        <w:rPr>
          <w:rStyle w:val="ts-alignment-element"/>
          <w:rFonts w:cs="Arial"/>
          <w:szCs w:val="22"/>
          <w:lang w:val="en-US"/>
        </w:rPr>
        <w:t>take</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physically</w:t>
      </w:r>
      <w:r w:rsidRPr="00DA7AA0">
        <w:rPr>
          <w:rFonts w:cs="Arial"/>
          <w:szCs w:val="22"/>
          <w:lang w:val="en-US"/>
        </w:rPr>
        <w:t xml:space="preserve"> </w:t>
      </w:r>
      <w:r w:rsidRPr="00DA7AA0">
        <w:rPr>
          <w:rStyle w:val="ts-alignment-element"/>
          <w:rFonts w:cs="Arial"/>
          <w:szCs w:val="22"/>
          <w:lang w:val="en-US"/>
        </w:rPr>
        <w:t>impede</w:t>
      </w:r>
      <w:r w:rsidRPr="00DA7AA0">
        <w:rPr>
          <w:rFonts w:cs="Arial"/>
          <w:szCs w:val="22"/>
          <w:lang w:val="en-US"/>
        </w:rPr>
        <w:t xml:space="preserve"> </w:t>
      </w:r>
      <w:r w:rsidRPr="00DA7AA0">
        <w:rPr>
          <w:rStyle w:val="ts-alignment-element"/>
          <w:rFonts w:cs="Arial"/>
          <w:szCs w:val="22"/>
          <w:lang w:val="en-US"/>
        </w:rPr>
        <w:t>CABEI's</w:t>
      </w:r>
      <w:r w:rsidRPr="00DA7AA0">
        <w:rPr>
          <w:rFonts w:cs="Arial"/>
          <w:szCs w:val="22"/>
          <w:lang w:val="en-US"/>
        </w:rPr>
        <w:t xml:space="preserve"> </w:t>
      </w:r>
      <w:r w:rsidRPr="00DA7AA0">
        <w:rPr>
          <w:rStyle w:val="ts-alignment-element"/>
          <w:rFonts w:cs="Arial"/>
          <w:szCs w:val="22"/>
          <w:lang w:val="en-US"/>
        </w:rPr>
        <w:t>exercise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rights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audit</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access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information.</w:t>
      </w:r>
    </w:p>
    <w:p w14:paraId="6B8F2B4E" w14:textId="77777777" w:rsidR="00DA7AA0" w:rsidRPr="00DA7AA0" w:rsidRDefault="00DA7AA0" w:rsidP="00956E6B">
      <w:pPr>
        <w:pStyle w:val="subrayado"/>
        <w:numPr>
          <w:ilvl w:val="0"/>
          <w:numId w:val="123"/>
        </w:numPr>
        <w:spacing w:before="120" w:after="120"/>
        <w:ind w:left="360"/>
        <w:rPr>
          <w:rFonts w:cs="Arial"/>
          <w:b/>
          <w:bCs/>
          <w:szCs w:val="22"/>
          <w:lang w:val="en-US"/>
        </w:rPr>
      </w:pPr>
      <w:r w:rsidRPr="00DA7AA0">
        <w:rPr>
          <w:rFonts w:cs="Arial"/>
          <w:b/>
          <w:bCs/>
          <w:szCs w:val="22"/>
          <w:lang w:val="en-US"/>
        </w:rPr>
        <w:t>Declarations and Obligations of Counterparties:</w:t>
      </w:r>
    </w:p>
    <w:p w14:paraId="6E7D378F" w14:textId="77777777" w:rsidR="00DA7AA0" w:rsidRPr="00DA7AA0" w:rsidRDefault="00DA7AA0" w:rsidP="00DA7AA0">
      <w:pPr>
        <w:spacing w:before="120" w:after="120"/>
        <w:ind w:left="360"/>
        <w:jc w:val="both"/>
        <w:rPr>
          <w:rStyle w:val="ts-alignment-element"/>
          <w:rFonts w:ascii="Arial" w:hAnsi="Arial" w:cs="Arial"/>
          <w:lang w:val="en-US"/>
        </w:rPr>
      </w:pP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will</w:t>
      </w:r>
      <w:r w:rsidRPr="00DA7AA0">
        <w:rPr>
          <w:rFonts w:ascii="Arial" w:hAnsi="Arial" w:cs="Arial"/>
          <w:lang w:val="en-US"/>
        </w:rPr>
        <w:t xml:space="preserve"> </w:t>
      </w:r>
      <w:r w:rsidRPr="00DA7AA0">
        <w:rPr>
          <w:rStyle w:val="ts-alignment-element"/>
          <w:rFonts w:ascii="Arial" w:hAnsi="Arial" w:cs="Arial"/>
          <w:lang w:val="en-US"/>
        </w:rPr>
        <w:t>transfer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(sub-agents,</w:t>
      </w:r>
      <w:r w:rsidRPr="00DA7AA0">
        <w:rPr>
          <w:rFonts w:ascii="Arial" w:hAnsi="Arial" w:cs="Arial"/>
          <w:lang w:val="en-US"/>
        </w:rPr>
        <w:t xml:space="preserve"> </w:t>
      </w:r>
      <w:r w:rsidRPr="00DA7AA0">
        <w:rPr>
          <w:rStyle w:val="ts-alignment-element"/>
          <w:rFonts w:ascii="Arial" w:hAnsi="Arial" w:cs="Arial"/>
          <w:lang w:val="en-US"/>
        </w:rPr>
        <w:t>executing</w:t>
      </w:r>
      <w:r w:rsidRPr="00DA7AA0">
        <w:rPr>
          <w:rFonts w:ascii="Arial" w:hAnsi="Arial" w:cs="Arial"/>
          <w:lang w:val="en-US"/>
        </w:rPr>
        <w:t xml:space="preserve"> </w:t>
      </w:r>
      <w:r w:rsidRPr="00DA7AA0">
        <w:rPr>
          <w:rStyle w:val="ts-alignment-element"/>
          <w:rFonts w:ascii="Arial" w:hAnsi="Arial" w:cs="Arial"/>
          <w:lang w:val="en-US"/>
        </w:rPr>
        <w:t>agencies,</w:t>
      </w:r>
      <w:r w:rsidRPr="00DA7AA0">
        <w:rPr>
          <w:rFonts w:ascii="Arial" w:hAnsi="Arial" w:cs="Arial"/>
          <w:lang w:val="en-US"/>
        </w:rPr>
        <w:t xml:space="preserve"> </w:t>
      </w:r>
      <w:r w:rsidRPr="00DA7AA0">
        <w:rPr>
          <w:rStyle w:val="ts-alignment-element"/>
          <w:rFonts w:ascii="Arial" w:hAnsi="Arial" w:cs="Arial"/>
          <w:lang w:val="en-US"/>
        </w:rPr>
        <w:t>coordinators,</w:t>
      </w:r>
      <w:r w:rsidRPr="00DA7AA0">
        <w:rPr>
          <w:rFonts w:ascii="Arial" w:hAnsi="Arial" w:cs="Arial"/>
          <w:lang w:val="en-US"/>
        </w:rPr>
        <w:t xml:space="preserve"> </w:t>
      </w:r>
      <w:r w:rsidRPr="00DA7AA0">
        <w:rPr>
          <w:rStyle w:val="ts-alignment-element"/>
          <w:rFonts w:ascii="Arial" w:hAnsi="Arial" w:cs="Arial"/>
          <w:lang w:val="en-US"/>
        </w:rPr>
        <w:t>supervisors,</w:t>
      </w:r>
      <w:r w:rsidRPr="00DA7AA0">
        <w:rPr>
          <w:rFonts w:ascii="Arial" w:hAnsi="Arial" w:cs="Arial"/>
          <w:lang w:val="en-US"/>
        </w:rPr>
        <w:t xml:space="preserve"> </w:t>
      </w:r>
      <w:r w:rsidRPr="00DA7AA0">
        <w:rPr>
          <w:rStyle w:val="ts-alignment-element"/>
          <w:rFonts w:ascii="Arial" w:hAnsi="Arial" w:cs="Arial"/>
          <w:lang w:val="en-US"/>
        </w:rPr>
        <w:t>contractors,</w:t>
      </w:r>
      <w:r w:rsidRPr="00DA7AA0">
        <w:rPr>
          <w:rFonts w:ascii="Arial" w:hAnsi="Arial" w:cs="Arial"/>
          <w:lang w:val="en-US"/>
        </w:rPr>
        <w:t xml:space="preserve"> </w:t>
      </w:r>
      <w:r w:rsidRPr="00DA7AA0">
        <w:rPr>
          <w:rStyle w:val="ts-alignment-element"/>
          <w:rFonts w:ascii="Arial" w:hAnsi="Arial" w:cs="Arial"/>
          <w:lang w:val="en-US"/>
        </w:rPr>
        <w:t>subcontractors,</w:t>
      </w:r>
      <w:r w:rsidRPr="00DA7AA0">
        <w:rPr>
          <w:rFonts w:ascii="Arial" w:hAnsi="Arial" w:cs="Arial"/>
          <w:lang w:val="en-US"/>
        </w:rPr>
        <w:t xml:space="preserve"> </w:t>
      </w:r>
      <w:r w:rsidRPr="00DA7AA0">
        <w:rPr>
          <w:rStyle w:val="ts-alignment-element"/>
          <w:rFonts w:ascii="Arial" w:hAnsi="Arial" w:cs="Arial"/>
          <w:lang w:val="en-US"/>
        </w:rPr>
        <w:t>consultants,</w:t>
      </w:r>
      <w:r w:rsidRPr="00DA7AA0">
        <w:rPr>
          <w:rFonts w:ascii="Arial" w:hAnsi="Arial" w:cs="Arial"/>
          <w:lang w:val="en-US"/>
        </w:rPr>
        <w:t xml:space="preserve"> </w:t>
      </w:r>
      <w:r w:rsidRPr="00DA7AA0">
        <w:rPr>
          <w:rStyle w:val="ts-alignment-element"/>
          <w:rFonts w:ascii="Arial" w:hAnsi="Arial" w:cs="Arial"/>
          <w:lang w:val="en-US"/>
        </w:rPr>
        <w:t>suppliers,</w:t>
      </w:r>
      <w:r w:rsidRPr="00DA7AA0">
        <w:rPr>
          <w:rFonts w:ascii="Arial" w:hAnsi="Arial" w:cs="Arial"/>
          <w:lang w:val="en-US"/>
        </w:rPr>
        <w:t xml:space="preserve"> </w:t>
      </w:r>
      <w:r w:rsidRPr="00DA7AA0">
        <w:rPr>
          <w:rStyle w:val="ts-alignment-element"/>
          <w:rFonts w:ascii="Arial" w:hAnsi="Arial" w:cs="Arial"/>
          <w:lang w:val="en-US"/>
        </w:rPr>
        <w:t>offerors,</w:t>
      </w:r>
      <w:r w:rsidRPr="00DA7AA0">
        <w:rPr>
          <w:rFonts w:ascii="Arial" w:hAnsi="Arial" w:cs="Arial"/>
          <w:lang w:val="en-US"/>
        </w:rPr>
        <w:t xml:space="preserve"> </w:t>
      </w:r>
      <w:r w:rsidRPr="00DA7AA0">
        <w:rPr>
          <w:rStyle w:val="ts-alignment-element"/>
          <w:rFonts w:ascii="Arial" w:hAnsi="Arial" w:cs="Arial"/>
          <w:lang w:val="en-US"/>
        </w:rPr>
        <w:t>beneficiaries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donations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similar)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r w:rsidRPr="00DA7AA0">
        <w:rPr>
          <w:rFonts w:ascii="Arial" w:hAnsi="Arial" w:cs="Arial"/>
          <w:lang w:val="en-US"/>
        </w:rPr>
        <w:t xml:space="preserve"> </w:t>
      </w:r>
      <w:r w:rsidRPr="00DA7AA0">
        <w:rPr>
          <w:rStyle w:val="ts-alignment-element"/>
          <w:rFonts w:ascii="Arial" w:hAnsi="Arial" w:cs="Arial"/>
          <w:lang w:val="en-US"/>
        </w:rPr>
        <w:t>statements</w:t>
      </w:r>
      <w:r w:rsidRPr="00DA7AA0">
        <w:rPr>
          <w:rFonts w:ascii="Arial" w:hAnsi="Arial" w:cs="Arial"/>
          <w:lang w:val="en-US"/>
        </w:rPr>
        <w:t xml:space="preserve"> and </w:t>
      </w:r>
      <w:r w:rsidRPr="00DA7AA0">
        <w:rPr>
          <w:rStyle w:val="ts-alignment-element"/>
          <w:rFonts w:ascii="Arial" w:hAnsi="Arial" w:cs="Arial"/>
          <w:lang w:val="en-US"/>
        </w:rPr>
        <w:t>must</w:t>
      </w:r>
      <w:r w:rsidRPr="00DA7AA0">
        <w:rPr>
          <w:rFonts w:ascii="Arial" w:hAnsi="Arial" w:cs="Arial"/>
          <w:lang w:val="en-US"/>
        </w:rPr>
        <w:t xml:space="preserve"> </w:t>
      </w:r>
      <w:r w:rsidRPr="00DA7AA0">
        <w:rPr>
          <w:rStyle w:val="ts-alignment-element"/>
          <w:rFonts w:ascii="Arial" w:hAnsi="Arial" w:cs="Arial"/>
          <w:lang w:val="en-US"/>
        </w:rPr>
        <w:t>expressly</w:t>
      </w:r>
      <w:r w:rsidRPr="00DA7AA0">
        <w:rPr>
          <w:rFonts w:ascii="Arial" w:hAnsi="Arial" w:cs="Arial"/>
          <w:lang w:val="en-US"/>
        </w:rPr>
        <w:t xml:space="preserve"> </w:t>
      </w:r>
      <w:r w:rsidRPr="00DA7AA0">
        <w:rPr>
          <w:rStyle w:val="ts-alignment-element"/>
          <w:rFonts w:ascii="Arial" w:hAnsi="Arial" w:cs="Arial"/>
          <w:lang w:val="en-US"/>
        </w:rPr>
        <w:t>establish</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contractual</w:t>
      </w:r>
      <w:r w:rsidRPr="00DA7AA0">
        <w:rPr>
          <w:rFonts w:ascii="Arial" w:hAnsi="Arial" w:cs="Arial"/>
          <w:lang w:val="en-US"/>
        </w:rPr>
        <w:t xml:space="preserve"> </w:t>
      </w:r>
      <w:r w:rsidRPr="00DA7AA0">
        <w:rPr>
          <w:rStyle w:val="ts-alignment-element"/>
          <w:rFonts w:ascii="Arial" w:hAnsi="Arial" w:cs="Arial"/>
          <w:lang w:val="en-US"/>
        </w:rPr>
        <w:t>documentation</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governs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relationship</w:t>
      </w:r>
      <w:r w:rsidRPr="00DA7AA0">
        <w:rPr>
          <w:rFonts w:ascii="Arial" w:hAnsi="Arial" w:cs="Arial"/>
          <w:lang w:val="en-US"/>
        </w:rPr>
        <w:t xml:space="preserve"> </w:t>
      </w:r>
      <w:r w:rsidRPr="00DA7AA0">
        <w:rPr>
          <w:rStyle w:val="ts-alignment-element"/>
          <w:rFonts w:ascii="Arial" w:hAnsi="Arial" w:cs="Arial"/>
          <w:lang w:val="en-US"/>
        </w:rPr>
        <w:t>between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foregoing</w:t>
      </w:r>
      <w:r w:rsidRPr="00DA7AA0">
        <w:rPr>
          <w:rFonts w:ascii="Arial" w:hAnsi="Arial" w:cs="Arial"/>
          <w:lang w:val="en-US"/>
        </w:rPr>
        <w:t xml:space="preserve"> </w:t>
      </w:r>
      <w:r w:rsidRPr="00DA7AA0">
        <w:rPr>
          <w:rStyle w:val="ts-alignment-element"/>
          <w:rFonts w:ascii="Arial" w:hAnsi="Arial" w:cs="Arial"/>
          <w:lang w:val="en-US"/>
        </w:rPr>
        <w:t>shall</w:t>
      </w:r>
      <w:r w:rsidRPr="00DA7AA0">
        <w:rPr>
          <w:rFonts w:ascii="Arial" w:hAnsi="Arial" w:cs="Arial"/>
          <w:lang w:val="en-US"/>
        </w:rPr>
        <w:t xml:space="preserve"> </w:t>
      </w:r>
      <w:r w:rsidRPr="00DA7AA0">
        <w:rPr>
          <w:rStyle w:val="ts-alignment-element"/>
          <w:rFonts w:ascii="Arial" w:hAnsi="Arial" w:cs="Arial"/>
          <w:lang w:val="en-US"/>
        </w:rPr>
        <w:t>apply</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operations</w:t>
      </w:r>
      <w:r w:rsidRPr="00DA7AA0">
        <w:rPr>
          <w:rFonts w:ascii="Arial" w:hAnsi="Arial" w:cs="Arial"/>
          <w:lang w:val="en-US"/>
        </w:rPr>
        <w:t xml:space="preserve"> </w:t>
      </w:r>
      <w:r w:rsidRPr="00DA7AA0">
        <w:rPr>
          <w:rStyle w:val="ts-alignment-element"/>
          <w:rFonts w:ascii="Arial" w:hAnsi="Arial" w:cs="Arial"/>
          <w:lang w:val="en-US"/>
        </w:rPr>
        <w:t>financed</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resources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CABEI</w:t>
      </w:r>
      <w:r w:rsidRPr="00DA7AA0">
        <w:rPr>
          <w:rStyle w:val="ts-alignment-element"/>
          <w:rFonts w:ascii="Arial" w:hAnsi="Arial" w:cs="Arial"/>
          <w:lang w:val="en-US"/>
        </w:rPr>
        <w: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order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prevent</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from </w:t>
      </w:r>
      <w:r w:rsidRPr="00DA7AA0">
        <w:rPr>
          <w:rStyle w:val="ts-alignment-element"/>
          <w:rFonts w:ascii="Arial" w:hAnsi="Arial" w:cs="Arial"/>
          <w:lang w:val="en-US"/>
        </w:rPr>
        <w:t>incurring</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obliging</w:t>
      </w:r>
      <w:r w:rsidRPr="00DA7AA0">
        <w:rPr>
          <w:rFonts w:ascii="Arial" w:hAnsi="Arial" w:cs="Arial"/>
          <w:lang w:val="en-US"/>
        </w:rPr>
        <w:t xml:space="preserve"> </w:t>
      </w:r>
      <w:r w:rsidRPr="00DA7AA0">
        <w:rPr>
          <w:rStyle w:val="ts-alignment-element"/>
          <w:rFonts w:ascii="Arial" w:hAnsi="Arial" w:cs="Arial"/>
          <w:lang w:val="en-US"/>
        </w:rPr>
        <w:t>both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comply</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actions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decisions</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deems</w:t>
      </w:r>
      <w:r w:rsidRPr="00DA7AA0">
        <w:rPr>
          <w:rFonts w:ascii="Arial" w:hAnsi="Arial" w:cs="Arial"/>
          <w:lang w:val="en-US"/>
        </w:rPr>
        <w:t xml:space="preserve"> </w:t>
      </w:r>
      <w:r w:rsidRPr="00DA7AA0">
        <w:rPr>
          <w:rStyle w:val="ts-alignment-element"/>
          <w:rFonts w:ascii="Arial" w:hAnsi="Arial" w:cs="Arial"/>
          <w:lang w:val="en-US"/>
        </w:rPr>
        <w:t>relevant,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case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verifying</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existence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described</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paragraph</w:t>
      </w:r>
      <w:r w:rsidRPr="00DA7AA0">
        <w:rPr>
          <w:rFonts w:ascii="Arial" w:hAnsi="Arial" w:cs="Arial"/>
          <w:lang w:val="en-US"/>
        </w:rPr>
        <w:t xml:space="preserve"> </w:t>
      </w:r>
      <w:r w:rsidRPr="00DA7AA0">
        <w:rPr>
          <w:rStyle w:val="ts-alignment-element"/>
          <w:rFonts w:ascii="Arial" w:hAnsi="Arial" w:cs="Arial"/>
          <w:lang w:val="en-US"/>
        </w:rPr>
        <w:t>(B)</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Appendix.</w:t>
      </w:r>
    </w:p>
    <w:p w14:paraId="54C95C43" w14:textId="77777777" w:rsidR="00DA7AA0" w:rsidRPr="00DA7AA0" w:rsidRDefault="00DA7AA0" w:rsidP="00DA7AA0">
      <w:pPr>
        <w:spacing w:before="120" w:after="120"/>
        <w:ind w:left="360"/>
        <w:rPr>
          <w:rStyle w:val="ts-alignment-element"/>
          <w:rFonts w:ascii="Arial" w:hAnsi="Arial" w:cs="Arial"/>
          <w:lang w:val="en-US"/>
        </w:rPr>
      </w:pPr>
    </w:p>
    <w:p w14:paraId="4BE56529" w14:textId="77777777" w:rsidR="00DA7AA0" w:rsidRPr="00DA7AA0" w:rsidRDefault="00DA7AA0" w:rsidP="00DA7AA0">
      <w:pPr>
        <w:shd w:val="clear" w:color="auto" w:fill="FDFDFD"/>
        <w:ind w:left="360"/>
        <w:rPr>
          <w:rFonts w:ascii="Arial" w:hAnsi="Arial" w:cs="Arial"/>
          <w:u w:val="single"/>
          <w:lang w:val="en-US"/>
        </w:rPr>
      </w:pPr>
      <w:r w:rsidRPr="00DA7AA0">
        <w:rPr>
          <w:rFonts w:ascii="Arial" w:hAnsi="Arial" w:cs="Arial"/>
          <w:u w:val="single"/>
          <w:lang w:val="en-US"/>
        </w:rPr>
        <w:t xml:space="preserve">Individual Statements of Counterparties </w:t>
      </w:r>
    </w:p>
    <w:p w14:paraId="51AD7546" w14:textId="293872FD" w:rsidR="00DA7AA0" w:rsidRPr="00DA7AA0" w:rsidRDefault="00DA7AA0" w:rsidP="00DA7AA0">
      <w:pPr>
        <w:shd w:val="clear" w:color="auto" w:fill="FDFDFD"/>
        <w:ind w:left="360"/>
        <w:rPr>
          <w:rFonts w:ascii="Arial" w:hAnsi="Arial" w:cs="Arial"/>
          <w:lang w:val="en-US"/>
        </w:rPr>
      </w:pPr>
      <w:r w:rsidRPr="00DA7AA0">
        <w:rPr>
          <w:rFonts w:ascii="Arial" w:hAnsi="Arial" w:cs="Arial"/>
          <w:lang w:val="en-US"/>
        </w:rPr>
        <w:t xml:space="preserve">The Counterparties declare that: </w:t>
      </w:r>
    </w:p>
    <w:p w14:paraId="0678D593"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64A62564"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Keep all documents and records related to activities financed by CABEI for a period of ten (10) years, counted from the end of this contract. </w:t>
      </w:r>
    </w:p>
    <w:p w14:paraId="54F567FC"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65A315A5"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3C8258BF"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6F937040" w14:textId="77777777" w:rsidR="00DA7AA0" w:rsidRPr="00DA7AA0" w:rsidRDefault="00DA7AA0" w:rsidP="00956E6B">
      <w:pPr>
        <w:pStyle w:val="subrayado"/>
        <w:numPr>
          <w:ilvl w:val="0"/>
          <w:numId w:val="125"/>
        </w:numPr>
        <w:shd w:val="clear" w:color="auto" w:fill="FDFDFD"/>
        <w:jc w:val="both"/>
        <w:rPr>
          <w:rFonts w:cs="Arial"/>
          <w:szCs w:val="22"/>
          <w:lang w:val="en-US"/>
        </w:rPr>
      </w:pPr>
      <w:r w:rsidRPr="00DA7AA0">
        <w:rPr>
          <w:rFonts w:cs="Arial"/>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646316D" w14:textId="77777777" w:rsidR="00DA7AA0" w:rsidRPr="00DA7AA0" w:rsidRDefault="00DA7AA0" w:rsidP="00DA7AA0">
      <w:pPr>
        <w:shd w:val="clear" w:color="auto" w:fill="FDFDFD"/>
        <w:ind w:left="360"/>
        <w:rPr>
          <w:rFonts w:ascii="Arial" w:hAnsi="Arial" w:cs="Arial"/>
          <w:u w:val="single"/>
          <w:lang w:val="en-US"/>
        </w:rPr>
      </w:pPr>
    </w:p>
    <w:p w14:paraId="4DE2E4E9" w14:textId="77777777" w:rsidR="00DA7AA0" w:rsidRPr="00DA7AA0" w:rsidRDefault="00DA7AA0" w:rsidP="00DA7AA0">
      <w:pPr>
        <w:shd w:val="clear" w:color="auto" w:fill="FDFDFD"/>
        <w:ind w:left="360"/>
        <w:rPr>
          <w:rFonts w:ascii="Arial" w:hAnsi="Arial" w:cs="Arial"/>
          <w:lang w:val="en-US"/>
        </w:rPr>
      </w:pPr>
      <w:r w:rsidRPr="00DA7AA0">
        <w:rPr>
          <w:rFonts w:ascii="Arial" w:hAnsi="Arial" w:cs="Arial"/>
          <w:u w:val="single"/>
          <w:lang w:val="en-US"/>
        </w:rPr>
        <w:t>Obligations of Counterparties</w:t>
      </w:r>
      <w:r w:rsidRPr="00DA7AA0">
        <w:rPr>
          <w:rFonts w:ascii="Arial" w:hAnsi="Arial" w:cs="Arial"/>
          <w:lang w:val="en-US"/>
        </w:rPr>
        <w:t xml:space="preserve"> </w:t>
      </w:r>
    </w:p>
    <w:p w14:paraId="75894A1E" w14:textId="75A01EC3" w:rsidR="00DA7AA0" w:rsidRPr="00DA7AA0" w:rsidRDefault="00DA7AA0" w:rsidP="00DA7AA0">
      <w:pPr>
        <w:shd w:val="clear" w:color="auto" w:fill="FDFDFD"/>
        <w:ind w:left="360"/>
        <w:rPr>
          <w:rFonts w:ascii="Arial" w:hAnsi="Arial" w:cs="Arial"/>
          <w:lang w:val="en-US"/>
        </w:rPr>
      </w:pPr>
      <w:r w:rsidRPr="00DA7AA0">
        <w:rPr>
          <w:rFonts w:ascii="Arial" w:hAnsi="Arial" w:cs="Arial"/>
          <w:lang w:val="en-US"/>
        </w:rPr>
        <w:t xml:space="preserve">The following are obligations of the Counterparties: </w:t>
      </w:r>
    </w:p>
    <w:p w14:paraId="2EED4C46"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Not to engage in any Prohibited Practice in CABEI's programs, projects or operations financed with CABEI's own funds or funds administered by CABEI.</w:t>
      </w:r>
    </w:p>
    <w:p w14:paraId="6093D825"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2D7DE8E"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4E81C2A1"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63147A8B"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23AE2175" w14:textId="77777777" w:rsidR="00DA7AA0" w:rsidRPr="00DA7AA0" w:rsidRDefault="00DA7AA0" w:rsidP="00956E6B">
      <w:pPr>
        <w:pStyle w:val="subrayado"/>
        <w:numPr>
          <w:ilvl w:val="0"/>
          <w:numId w:val="126"/>
        </w:numPr>
        <w:shd w:val="clear" w:color="auto" w:fill="FDFDFD"/>
        <w:jc w:val="both"/>
        <w:rPr>
          <w:rFonts w:cs="Arial"/>
          <w:szCs w:val="22"/>
          <w:lang w:val="en-US"/>
        </w:rPr>
      </w:pPr>
      <w:r w:rsidRPr="00DA7AA0">
        <w:rPr>
          <w:rFonts w:cs="Arial"/>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069A10E1" w14:textId="77777777" w:rsidR="00DA7AA0" w:rsidRDefault="00DA7AA0" w:rsidP="00DA7AA0">
      <w:pPr>
        <w:shd w:val="clear" w:color="auto" w:fill="FDFDFD"/>
        <w:ind w:left="450"/>
        <w:rPr>
          <w:rFonts w:ascii="Arial" w:hAnsi="Arial" w:cs="Arial"/>
          <w:lang w:val="en-US"/>
        </w:rPr>
      </w:pPr>
    </w:p>
    <w:p w14:paraId="797AE6E6" w14:textId="47CC6060" w:rsidR="00DA7AA0" w:rsidRPr="00DA7AA0" w:rsidRDefault="00DA7AA0" w:rsidP="00DA7AA0">
      <w:pPr>
        <w:shd w:val="clear" w:color="auto" w:fill="FDFDFD"/>
        <w:ind w:left="450"/>
        <w:rPr>
          <w:rFonts w:ascii="Arial" w:hAnsi="Arial" w:cs="Arial"/>
          <w:lang w:val="en-US"/>
        </w:rPr>
      </w:pPr>
      <w:r w:rsidRPr="00DA7AA0">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7AF90800"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 xml:space="preserve">Audit and Investigation Process: </w:t>
      </w:r>
    </w:p>
    <w:p w14:paraId="3EB4F158"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DA7AA0">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E9B94DC"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 xml:space="preserve">Recommendations: </w:t>
      </w:r>
    </w:p>
    <w:p w14:paraId="71AA983B" w14:textId="77777777" w:rsidR="00DA7AA0" w:rsidRPr="00DA7AA0" w:rsidRDefault="00DA7AA0" w:rsidP="00DA7AA0">
      <w:pPr>
        <w:pStyle w:val="subrayado"/>
        <w:numPr>
          <w:ilvl w:val="0"/>
          <w:numId w:val="0"/>
        </w:numPr>
        <w:spacing w:before="120" w:after="120"/>
        <w:ind w:left="360"/>
        <w:jc w:val="both"/>
        <w:rPr>
          <w:rFonts w:cs="Arial"/>
          <w:szCs w:val="22"/>
          <w:lang w:val="en-US"/>
        </w:rPr>
      </w:pPr>
      <w:r w:rsidRPr="00DA7AA0">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389F073F"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Issuance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written</w:t>
      </w:r>
      <w:r w:rsidRPr="00DA7AA0">
        <w:rPr>
          <w:rFonts w:cs="Arial"/>
          <w:szCs w:val="22"/>
          <w:lang w:val="en-US"/>
        </w:rPr>
        <w:t xml:space="preserve"> </w:t>
      </w:r>
      <w:r w:rsidRPr="00DA7AA0">
        <w:rPr>
          <w:rStyle w:val="ts-alignment-element"/>
          <w:rFonts w:cs="Arial"/>
          <w:szCs w:val="22"/>
          <w:lang w:val="en-US"/>
        </w:rPr>
        <w:t>reprimand.</w:t>
      </w:r>
      <w:r w:rsidRPr="00DA7AA0">
        <w:rPr>
          <w:rFonts w:cs="Arial"/>
          <w:szCs w:val="22"/>
          <w:lang w:val="en-US"/>
        </w:rPr>
        <w:t xml:space="preserve"> </w:t>
      </w:r>
    </w:p>
    <w:p w14:paraId="47E5C072"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Adoption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measures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mitigate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risks</w:t>
      </w:r>
      <w:r w:rsidRPr="00DA7AA0">
        <w:rPr>
          <w:rFonts w:cs="Arial"/>
          <w:szCs w:val="22"/>
          <w:lang w:val="en-US"/>
        </w:rPr>
        <w:t xml:space="preserve"> </w:t>
      </w:r>
      <w:r w:rsidRPr="00DA7AA0">
        <w:rPr>
          <w:rStyle w:val="ts-alignment-element"/>
          <w:rFonts w:cs="Arial"/>
          <w:szCs w:val="22"/>
          <w:lang w:val="en-US"/>
        </w:rPr>
        <w:t>identified.</w:t>
      </w:r>
      <w:r w:rsidRPr="00DA7AA0">
        <w:rPr>
          <w:rFonts w:cs="Arial"/>
          <w:szCs w:val="22"/>
          <w:lang w:val="en-US"/>
        </w:rPr>
        <w:t xml:space="preserve"> </w:t>
      </w:r>
    </w:p>
    <w:p w14:paraId="5414B6F8"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disbursements.</w:t>
      </w:r>
      <w:r w:rsidRPr="00DA7AA0">
        <w:rPr>
          <w:rFonts w:cs="Arial"/>
          <w:szCs w:val="22"/>
          <w:lang w:val="en-US"/>
        </w:rPr>
        <w:t xml:space="preserve"> </w:t>
      </w:r>
    </w:p>
    <w:p w14:paraId="39BC34F7"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Disobligation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0448BEA7" w14:textId="77777777" w:rsidR="00DA7AA0" w:rsidRPr="00DA7AA0"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advance</w:t>
      </w:r>
      <w:r w:rsidRPr="00DA7AA0">
        <w:rPr>
          <w:rFonts w:cs="Arial"/>
          <w:szCs w:val="22"/>
          <w:lang w:val="en-US"/>
        </w:rPr>
        <w:t xml:space="preserve"> </w:t>
      </w:r>
      <w:r w:rsidRPr="00DA7AA0">
        <w:rPr>
          <w:rStyle w:val="ts-alignment-element"/>
          <w:rFonts w:cs="Arial"/>
          <w:szCs w:val="22"/>
          <w:lang w:val="en-US"/>
        </w:rPr>
        <w:t>payment</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75C6B4C0"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Cancel</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business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relationship.</w:t>
      </w:r>
      <w:r w:rsidRPr="00DA7AA0">
        <w:rPr>
          <w:rFonts w:cs="Arial"/>
          <w:szCs w:val="22"/>
          <w:lang w:val="en-US"/>
        </w:rPr>
        <w:t xml:space="preserve"> </w:t>
      </w:r>
    </w:p>
    <w:p w14:paraId="631130C5"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procurement</w:t>
      </w:r>
      <w:r w:rsidRPr="00DA7AA0">
        <w:rPr>
          <w:rFonts w:cs="Arial"/>
          <w:szCs w:val="22"/>
          <w:lang w:val="en-US"/>
        </w:rPr>
        <w:t xml:space="preserve"> </w:t>
      </w:r>
      <w:r w:rsidRPr="00DA7AA0">
        <w:rPr>
          <w:rStyle w:val="ts-alignment-element"/>
          <w:rFonts w:cs="Arial"/>
          <w:szCs w:val="22"/>
          <w:lang w:val="en-US"/>
        </w:rPr>
        <w:t>processes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procedures.</w:t>
      </w:r>
      <w:r w:rsidRPr="00DA7AA0">
        <w:rPr>
          <w:rFonts w:cs="Arial"/>
          <w:szCs w:val="22"/>
          <w:lang w:val="en-US"/>
        </w:rPr>
        <w:t xml:space="preserve"> </w:t>
      </w:r>
    </w:p>
    <w:p w14:paraId="2588DBB2"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additional</w:t>
      </w:r>
      <w:r w:rsidRPr="00DA7AA0">
        <w:rPr>
          <w:rFonts w:cs="Arial"/>
          <w:szCs w:val="22"/>
          <w:lang w:val="en-US"/>
        </w:rPr>
        <w:t xml:space="preserve"> </w:t>
      </w:r>
      <w:r w:rsidRPr="00DA7AA0">
        <w:rPr>
          <w:rStyle w:val="ts-alignment-element"/>
          <w:rFonts w:cs="Arial"/>
          <w:szCs w:val="22"/>
          <w:lang w:val="en-US"/>
        </w:rPr>
        <w:t>warranties.</w:t>
      </w:r>
      <w:r w:rsidRPr="00DA7AA0">
        <w:rPr>
          <w:rFonts w:cs="Arial"/>
          <w:szCs w:val="22"/>
          <w:lang w:val="en-US"/>
        </w:rPr>
        <w:t xml:space="preserve"> </w:t>
      </w:r>
    </w:p>
    <w:p w14:paraId="0E61053F"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Execution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bonds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guarantees.</w:t>
      </w:r>
      <w:r w:rsidRPr="00DA7AA0">
        <w:rPr>
          <w:rFonts w:cs="Arial"/>
          <w:szCs w:val="22"/>
          <w:lang w:val="en-US"/>
        </w:rPr>
        <w:t xml:space="preserve"> </w:t>
      </w:r>
    </w:p>
    <w:p w14:paraId="3B130399" w14:textId="77777777" w:rsidR="00DA7AA0" w:rsidRPr="00DA7AA0"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applicable</w:t>
      </w:r>
      <w:r w:rsidRPr="00DA7AA0">
        <w:rPr>
          <w:rFonts w:cs="Arial"/>
          <w:szCs w:val="22"/>
          <w:lang w:val="en-US"/>
        </w:rPr>
        <w:t xml:space="preserve"> </w:t>
      </w:r>
      <w:r w:rsidRPr="00DA7AA0">
        <w:rPr>
          <w:rStyle w:val="ts-alignment-element"/>
          <w:rFonts w:cs="Arial"/>
          <w:szCs w:val="22"/>
          <w:lang w:val="en-US"/>
        </w:rPr>
        <w:t>course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under</w:t>
      </w:r>
      <w:r w:rsidRPr="00DA7AA0">
        <w:rPr>
          <w:rFonts w:cs="Arial"/>
          <w:szCs w:val="22"/>
          <w:lang w:val="en-US"/>
        </w:rPr>
        <w:t xml:space="preserve"> </w:t>
      </w:r>
      <w:r w:rsidRPr="00DA7AA0">
        <w:rPr>
          <w:rStyle w:val="ts-alignment-element"/>
          <w:rFonts w:cs="Arial"/>
          <w:szCs w:val="22"/>
          <w:lang w:val="en-US"/>
        </w:rPr>
        <w:t>this</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w:t>
      </w:r>
    </w:p>
    <w:p w14:paraId="637DE9E2" w14:textId="77777777" w:rsidR="00DA7AA0" w:rsidRPr="00DA7AA0" w:rsidRDefault="00DA7AA0" w:rsidP="00DA7AA0">
      <w:pPr>
        <w:pStyle w:val="subrayado"/>
        <w:numPr>
          <w:ilvl w:val="0"/>
          <w:numId w:val="0"/>
        </w:numPr>
        <w:autoSpaceDE w:val="0"/>
        <w:autoSpaceDN w:val="0"/>
        <w:adjustRightInd w:val="0"/>
        <w:spacing w:before="60" w:after="60"/>
        <w:ind w:left="720"/>
        <w:jc w:val="both"/>
        <w:rPr>
          <w:rFonts w:cs="Arial"/>
          <w:szCs w:val="22"/>
          <w:lang w:val="en-US"/>
        </w:rPr>
      </w:pPr>
      <w:r w:rsidRPr="00DA7AA0">
        <w:rPr>
          <w:rFonts w:cs="Arial"/>
          <w:szCs w:val="22"/>
          <w:lang w:val="en-US"/>
        </w:rPr>
        <w:t xml:space="preserve"> </w:t>
      </w:r>
    </w:p>
    <w:p w14:paraId="7082731E" w14:textId="77777777" w:rsidR="00DA7AA0" w:rsidRPr="00DA7AA0" w:rsidRDefault="00DA7AA0" w:rsidP="00956E6B">
      <w:pPr>
        <w:pStyle w:val="subrayado"/>
        <w:numPr>
          <w:ilvl w:val="0"/>
          <w:numId w:val="123"/>
        </w:numPr>
        <w:spacing w:before="120" w:after="120"/>
        <w:ind w:left="360"/>
        <w:jc w:val="both"/>
        <w:rPr>
          <w:rFonts w:cs="Arial"/>
          <w:b/>
          <w:bCs/>
          <w:szCs w:val="22"/>
          <w:lang w:val="en-US"/>
        </w:rPr>
      </w:pPr>
      <w:r w:rsidRPr="00DA7AA0">
        <w:rPr>
          <w:rFonts w:cs="Arial"/>
          <w:b/>
          <w:bCs/>
          <w:szCs w:val="22"/>
          <w:lang w:val="en-US"/>
        </w:rPr>
        <w:t>List</w:t>
      </w:r>
      <w:r w:rsidRPr="00DA7AA0">
        <w:rPr>
          <w:rFonts w:cs="Arial"/>
          <w:szCs w:val="22"/>
          <w:lang w:val="en-US"/>
        </w:rPr>
        <w:t xml:space="preserve"> </w:t>
      </w:r>
      <w:r w:rsidRPr="00DA7AA0">
        <w:rPr>
          <w:rFonts w:cs="Arial"/>
          <w:b/>
          <w:bCs/>
          <w:szCs w:val="22"/>
          <w:lang w:val="en-US"/>
        </w:rPr>
        <w:t>of Prohibited Counterparties:</w:t>
      </w:r>
    </w:p>
    <w:p w14:paraId="578734F1" w14:textId="77777777" w:rsidR="00DA7AA0" w:rsidRPr="00DA7AA0" w:rsidRDefault="00DA7AA0" w:rsidP="00DA7AA0">
      <w:pPr>
        <w:shd w:val="clear" w:color="auto" w:fill="FDFDFD"/>
        <w:ind w:left="360"/>
        <w:jc w:val="both"/>
        <w:rPr>
          <w:rFonts w:ascii="Arial" w:hAnsi="Arial" w:cs="Arial"/>
          <w:lang w:val="en-US"/>
        </w:rPr>
      </w:pPr>
      <w:r w:rsidRPr="00DA7AA0">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83AD012" w14:textId="77777777" w:rsidR="00DA7AA0" w:rsidRPr="00DA7AA0" w:rsidRDefault="00DA7AA0" w:rsidP="00DA7AA0">
      <w:pPr>
        <w:shd w:val="clear" w:color="auto" w:fill="FDFDFD"/>
        <w:ind w:left="360"/>
        <w:jc w:val="both"/>
        <w:rPr>
          <w:rFonts w:ascii="Arial" w:hAnsi="Arial" w:cs="Arial"/>
          <w:lang w:val="en-US"/>
        </w:rPr>
      </w:pPr>
      <w:r w:rsidRPr="00DA7AA0">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FB92D45" w14:textId="5BF6B892" w:rsidR="00833AAF" w:rsidRPr="00DA7AA0" w:rsidRDefault="00DA7AA0" w:rsidP="00DA7AA0">
      <w:pPr>
        <w:tabs>
          <w:tab w:val="left" w:pos="450"/>
        </w:tabs>
        <w:spacing w:before="120" w:after="120" w:line="240" w:lineRule="auto"/>
        <w:jc w:val="both"/>
        <w:rPr>
          <w:rFonts w:ascii="Arial" w:eastAsia="Times New Roman" w:hAnsi="Arial" w:cs="Arial"/>
          <w:lang w:val="en-US"/>
        </w:rPr>
      </w:pPr>
      <w:r w:rsidRPr="00DA7AA0">
        <w:rPr>
          <w:rFonts w:ascii="Arial" w:hAnsi="Arial" w:cs="Arial"/>
          <w:lang w:val="en-US"/>
        </w:rPr>
        <w:t>This Appendix forms an integral part of this agreement, and the Counterparty accepts each of the provisions set forth herein</w:t>
      </w:r>
      <w:r w:rsidR="00833AAF" w:rsidRPr="00DA7AA0">
        <w:rPr>
          <w:rFonts w:ascii="Arial" w:eastAsia="Times New Roman" w:hAnsi="Arial" w:cs="Arial"/>
          <w:lang w:val="en-US"/>
        </w:rPr>
        <w:t>.</w:t>
      </w:r>
      <w:r w:rsidR="00833AAF" w:rsidRPr="00DA7AA0">
        <w:rPr>
          <w:rFonts w:ascii="Arial" w:eastAsia="Times New Roman" w:hAnsi="Arial" w:cs="Arial"/>
          <w:lang w:val="en-US"/>
        </w:rPr>
        <w:br w:type="page"/>
      </w:r>
    </w:p>
    <w:p w14:paraId="4E0A7107" w14:textId="145A0BC0" w:rsidR="00833AAF" w:rsidRPr="00DA7AA0" w:rsidRDefault="00833AAF" w:rsidP="00AE4638">
      <w:pPr>
        <w:pStyle w:val="CONI1"/>
        <w:numPr>
          <w:ilvl w:val="0"/>
          <w:numId w:val="0"/>
        </w:numPr>
        <w:rPr>
          <w:color w:val="auto"/>
        </w:rPr>
      </w:pPr>
      <w:bookmarkStart w:id="539" w:name="_Toc74547322"/>
      <w:bookmarkStart w:id="540" w:name="_Toc74548128"/>
      <w:bookmarkStart w:id="541" w:name="_Toc74859385"/>
      <w:bookmarkStart w:id="542" w:name="_Toc77534886"/>
      <w:r w:rsidRPr="00DA7AA0">
        <w:rPr>
          <w:color w:val="auto"/>
        </w:rPr>
        <w:lastRenderedPageBreak/>
        <w:t>AN</w:t>
      </w:r>
      <w:r w:rsidR="00590FD2">
        <w:rPr>
          <w:color w:val="auto"/>
        </w:rPr>
        <w:t>N</w:t>
      </w:r>
      <w:r w:rsidRPr="00DA7AA0">
        <w:rPr>
          <w:color w:val="auto"/>
        </w:rPr>
        <w:t>EX III: Re</w:t>
      </w:r>
      <w:bookmarkEnd w:id="539"/>
      <w:bookmarkEnd w:id="540"/>
      <w:bookmarkEnd w:id="541"/>
      <w:r w:rsidR="00DA7AA0" w:rsidRPr="00DA7AA0">
        <w:rPr>
          <w:color w:val="auto"/>
        </w:rPr>
        <w:t>porting Requirements</w:t>
      </w:r>
      <w:bookmarkEnd w:id="542"/>
    </w:p>
    <w:p w14:paraId="019F05E5" w14:textId="77777777" w:rsidR="00833AAF" w:rsidRPr="00DA7AA0" w:rsidRDefault="00833AAF" w:rsidP="00833AAF">
      <w:pPr>
        <w:spacing w:after="0" w:line="240" w:lineRule="auto"/>
        <w:jc w:val="both"/>
        <w:rPr>
          <w:rFonts w:ascii="Arial" w:eastAsia="Times New Roman" w:hAnsi="Arial" w:cs="Arial"/>
          <w:lang w:val="en-US"/>
        </w:rPr>
      </w:pPr>
    </w:p>
    <w:p w14:paraId="5783F450" w14:textId="77777777" w:rsidR="00DA7AA0" w:rsidRPr="00F358A8" w:rsidRDefault="00DA7AA0" w:rsidP="00833AAF">
      <w:pPr>
        <w:spacing w:after="0" w:line="240" w:lineRule="auto"/>
        <w:jc w:val="center"/>
        <w:rPr>
          <w:rFonts w:ascii="Arial" w:eastAsia="Times New Roman" w:hAnsi="Arial" w:cs="Arial"/>
          <w:b/>
          <w:bCs/>
          <w:lang w:val="en-US"/>
        </w:rPr>
      </w:pPr>
      <w:bookmarkStart w:id="543" w:name="_Hlk24653885"/>
      <w:r w:rsidRPr="00F358A8">
        <w:rPr>
          <w:rFonts w:ascii="Arial" w:eastAsia="Times New Roman" w:hAnsi="Arial" w:cs="Arial"/>
          <w:b/>
          <w:bCs/>
          <w:lang w:val="en-US"/>
        </w:rPr>
        <w:t>Report/deliverable requirements and delivery schedule</w:t>
      </w:r>
    </w:p>
    <w:bookmarkEnd w:id="543"/>
    <w:p w14:paraId="43329393" w14:textId="77777777" w:rsidR="00DA7AA0" w:rsidRDefault="00DA7AA0" w:rsidP="00833AAF">
      <w:pPr>
        <w:spacing w:after="0" w:line="240" w:lineRule="auto"/>
        <w:jc w:val="both"/>
        <w:rPr>
          <w:rStyle w:val="ts-alignment-element"/>
          <w:rFonts w:ascii="Segoe UI" w:hAnsi="Segoe UI" w:cs="Segoe UI"/>
          <w:sz w:val="21"/>
          <w:szCs w:val="21"/>
          <w:lang w:val="en"/>
        </w:rPr>
      </w:pPr>
    </w:p>
    <w:p w14:paraId="7B4D6D7F" w14:textId="77777777" w:rsidR="00DA7AA0" w:rsidRDefault="00DA7AA0" w:rsidP="00833AAF">
      <w:pPr>
        <w:spacing w:after="0" w:line="240" w:lineRule="auto"/>
        <w:jc w:val="both"/>
        <w:rPr>
          <w:rFonts w:ascii="Arial" w:hAnsi="Arial" w:cs="Arial"/>
          <w:i/>
          <w:iCs/>
          <w:color w:val="FF0000"/>
          <w:lang w:val="en"/>
        </w:rPr>
      </w:pPr>
      <w:r w:rsidRPr="00DA7AA0">
        <w:rPr>
          <w:rStyle w:val="ts-alignment-element"/>
          <w:rFonts w:ascii="Arial" w:hAnsi="Arial" w:cs="Arial"/>
          <w:i/>
          <w:iCs/>
          <w:color w:val="FF0000"/>
          <w:lang w:val="en"/>
        </w:rPr>
        <w:t>(At</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a</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minimum,</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please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indicate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the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following:</w:t>
      </w:r>
      <w:r w:rsidRPr="00DA7AA0">
        <w:rPr>
          <w:rFonts w:ascii="Arial" w:hAnsi="Arial" w:cs="Arial"/>
          <w:i/>
          <w:iCs/>
          <w:color w:val="FF0000"/>
          <w:lang w:val="en"/>
        </w:rPr>
        <w:t xml:space="preserve"> </w:t>
      </w:r>
    </w:p>
    <w:p w14:paraId="01B7C939" w14:textId="77777777" w:rsidR="00DA7AA0" w:rsidRDefault="00DA7AA0" w:rsidP="00833AAF">
      <w:pPr>
        <w:spacing w:after="0" w:line="240" w:lineRule="auto"/>
        <w:jc w:val="both"/>
        <w:rPr>
          <w:rFonts w:ascii="Arial" w:hAnsi="Arial" w:cs="Arial"/>
          <w:i/>
          <w:iCs/>
          <w:color w:val="FF0000"/>
          <w:lang w:val="en"/>
        </w:rPr>
      </w:pPr>
    </w:p>
    <w:p w14:paraId="6B74809C"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language,</w:t>
      </w:r>
      <w:r w:rsidRPr="00DA7AA0">
        <w:rPr>
          <w:rFonts w:cs="Arial"/>
          <w:i/>
          <w:iCs/>
          <w:color w:val="FF0000"/>
          <w:lang w:val="en"/>
        </w:rPr>
        <w:t xml:space="preserve"> </w:t>
      </w:r>
      <w:r w:rsidRPr="00DA7AA0">
        <w:rPr>
          <w:rStyle w:val="ts-alignment-element"/>
          <w:rFonts w:cs="Arial"/>
          <w:i/>
          <w:iCs/>
          <w:color w:val="FF0000"/>
          <w:szCs w:val="22"/>
          <w:lang w:val="en"/>
        </w:rPr>
        <w:t>format,</w:t>
      </w:r>
      <w:r w:rsidRPr="00DA7AA0">
        <w:rPr>
          <w:rFonts w:cs="Arial"/>
          <w:i/>
          <w:iCs/>
          <w:color w:val="FF0000"/>
          <w:lang w:val="en"/>
        </w:rPr>
        <w:t xml:space="preserve"> </w:t>
      </w:r>
      <w:r w:rsidRPr="00DA7AA0">
        <w:rPr>
          <w:rStyle w:val="ts-alignment-element"/>
          <w:rFonts w:cs="Arial"/>
          <w:i/>
          <w:iCs/>
          <w:color w:val="FF0000"/>
          <w:szCs w:val="22"/>
          <w:lang w:val="en"/>
        </w:rPr>
        <w:t>periodicity</w:t>
      </w:r>
      <w:r w:rsidRPr="00DA7AA0">
        <w:rPr>
          <w:rFonts w:cs="Arial"/>
          <w:i/>
          <w:iCs/>
          <w:color w:val="FF0000"/>
          <w:lang w:val="en"/>
        </w:rPr>
        <w:t xml:space="preserve"> </w:t>
      </w:r>
      <w:r w:rsidRPr="00DA7AA0">
        <w:rPr>
          <w:rStyle w:val="ts-alignment-element"/>
          <w:rFonts w:cs="Arial"/>
          <w:i/>
          <w:iCs/>
          <w:color w:val="FF0000"/>
          <w:szCs w:val="22"/>
          <w:lang w:val="en"/>
        </w:rPr>
        <w:t>and</w:t>
      </w:r>
      <w:r w:rsidRPr="00DA7AA0">
        <w:rPr>
          <w:rFonts w:cs="Arial"/>
          <w:i/>
          <w:iCs/>
          <w:color w:val="FF0000"/>
          <w:lang w:val="en"/>
        </w:rPr>
        <w:t xml:space="preserve"> </w:t>
      </w:r>
      <w:r w:rsidRPr="00DA7AA0">
        <w:rPr>
          <w:rStyle w:val="ts-alignment-element"/>
          <w:rFonts w:cs="Arial"/>
          <w:i/>
          <w:iCs/>
          <w:color w:val="FF0000"/>
          <w:szCs w:val="22"/>
          <w:lang w:val="en"/>
        </w:rPr>
        <w:t>content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p>
    <w:p w14:paraId="3BCC4382" w14:textId="1C66C0C1"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number</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copies</w:t>
      </w:r>
      <w:r w:rsidRPr="00DA7AA0">
        <w:rPr>
          <w:rFonts w:cs="Arial"/>
          <w:i/>
          <w:iCs/>
          <w:color w:val="FF0000"/>
          <w:lang w:val="en"/>
        </w:rPr>
        <w:t xml:space="preserve"> </w:t>
      </w:r>
      <w:r w:rsidRPr="00DA7AA0">
        <w:rPr>
          <w:rStyle w:val="ts-alignment-element"/>
          <w:rFonts w:cs="Arial"/>
          <w:i/>
          <w:iCs/>
          <w:color w:val="FF0000"/>
          <w:szCs w:val="22"/>
          <w:lang w:val="en"/>
        </w:rPr>
        <w:t>and/or</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requirements</w:t>
      </w:r>
      <w:r w:rsidRPr="00DA7AA0">
        <w:rPr>
          <w:rFonts w:cs="Arial"/>
          <w:i/>
          <w:iCs/>
          <w:color w:val="FF0000"/>
          <w:lang w:val="en"/>
        </w:rPr>
        <w:t xml:space="preserve"> </w:t>
      </w:r>
      <w:r w:rsidRPr="00DA7AA0">
        <w:rPr>
          <w:rStyle w:val="ts-alignment-element"/>
          <w:rFonts w:cs="Arial"/>
          <w:i/>
          <w:iCs/>
          <w:color w:val="FF0000"/>
          <w:szCs w:val="22"/>
          <w:lang w:val="en"/>
        </w:rPr>
        <w:t>in</w:t>
      </w:r>
      <w:r w:rsidRPr="00DA7AA0">
        <w:rPr>
          <w:rFonts w:cs="Arial"/>
          <w:i/>
          <w:iCs/>
          <w:color w:val="FF0000"/>
          <w:lang w:val="en"/>
        </w:rPr>
        <w:t xml:space="preserve"> </w:t>
      </w:r>
      <w:r w:rsidRPr="00DA7AA0">
        <w:rPr>
          <w:rStyle w:val="ts-alignment-element"/>
          <w:rFonts w:cs="Arial"/>
          <w:i/>
          <w:iCs/>
          <w:color w:val="FF0000"/>
          <w:szCs w:val="22"/>
          <w:lang w:val="en"/>
        </w:rPr>
        <w:t>electronic</w:t>
      </w:r>
      <w:r w:rsidRPr="00DA7AA0">
        <w:rPr>
          <w:rFonts w:cs="Arial"/>
          <w:i/>
          <w:iCs/>
          <w:color w:val="FF0000"/>
          <w:lang w:val="en"/>
        </w:rPr>
        <w:t xml:space="preserve"> </w:t>
      </w:r>
      <w:r w:rsidRPr="00DA7AA0">
        <w:rPr>
          <w:rStyle w:val="ts-alignment-element"/>
          <w:rFonts w:cs="Arial"/>
          <w:i/>
          <w:iCs/>
          <w:color w:val="FF0000"/>
          <w:szCs w:val="22"/>
          <w:lang w:val="en"/>
        </w:rPr>
        <w:t>me</w:t>
      </w:r>
      <w:r>
        <w:rPr>
          <w:rStyle w:val="ts-alignment-element"/>
          <w:rFonts w:cs="Arial"/>
          <w:i/>
          <w:iCs/>
          <w:color w:val="FF0000"/>
          <w:szCs w:val="22"/>
          <w:lang w:val="en"/>
        </w:rPr>
        <w:t>ans</w:t>
      </w:r>
      <w:r w:rsidRPr="00DA7AA0">
        <w:rPr>
          <w:rStyle w:val="ts-alignment-element"/>
          <w:rFonts w:cs="Arial"/>
          <w:i/>
          <w:iCs/>
          <w:color w:val="FF0000"/>
          <w:szCs w:val="22"/>
          <w:lang w:val="en"/>
        </w:rPr>
        <w:t>.</w:t>
      </w:r>
      <w:r w:rsidRPr="00DA7AA0">
        <w:rPr>
          <w:rFonts w:cs="Arial"/>
          <w:i/>
          <w:iCs/>
          <w:color w:val="FF0000"/>
          <w:lang w:val="en"/>
        </w:rPr>
        <w:t xml:space="preserve"> </w:t>
      </w:r>
    </w:p>
    <w:p w14:paraId="0ECA7B39"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dates;</w:t>
      </w:r>
      <w:r w:rsidRPr="00DA7AA0">
        <w:rPr>
          <w:rFonts w:cs="Arial"/>
          <w:i/>
          <w:iCs/>
          <w:color w:val="FF0000"/>
          <w:lang w:val="en"/>
        </w:rPr>
        <w:t xml:space="preserve"> </w:t>
      </w:r>
    </w:p>
    <w:p w14:paraId="762548A0" w14:textId="77777777" w:rsidR="00DA7AA0" w:rsidRPr="00DA7AA0" w:rsidRDefault="00DA7AA0" w:rsidP="00956E6B">
      <w:pPr>
        <w:pStyle w:val="ListParagraph"/>
        <w:numPr>
          <w:ilvl w:val="0"/>
          <w:numId w:val="128"/>
        </w:numPr>
        <w:rPr>
          <w:rFonts w:cs="Arial"/>
          <w:i/>
          <w:iCs/>
          <w:color w:val="FF0000"/>
        </w:rPr>
      </w:pPr>
      <w:r w:rsidRPr="00DA7AA0">
        <w:rPr>
          <w:rStyle w:val="ts-alignment-element"/>
          <w:rFonts w:cs="Arial"/>
          <w:i/>
          <w:iCs/>
          <w:color w:val="FF0000"/>
          <w:szCs w:val="22"/>
          <w:lang w:val="en"/>
        </w:rPr>
        <w:t>persons</w:t>
      </w:r>
      <w:r w:rsidRPr="00DA7AA0">
        <w:rPr>
          <w:rFonts w:cs="Arial"/>
          <w:i/>
          <w:iCs/>
          <w:color w:val="FF0000"/>
          <w:lang w:val="en"/>
        </w:rPr>
        <w:t xml:space="preserve"> </w:t>
      </w:r>
      <w:r w:rsidRPr="00DA7AA0">
        <w:rPr>
          <w:rStyle w:val="ts-alignment-element"/>
          <w:rFonts w:cs="Arial"/>
          <w:i/>
          <w:iCs/>
          <w:color w:val="FF0000"/>
          <w:szCs w:val="22"/>
          <w:lang w:val="en"/>
        </w:rPr>
        <w:t>(please</w:t>
      </w:r>
      <w:r w:rsidRPr="00DA7AA0">
        <w:rPr>
          <w:rFonts w:cs="Arial"/>
          <w:i/>
          <w:iCs/>
          <w:color w:val="FF0000"/>
          <w:lang w:val="en"/>
        </w:rPr>
        <w:t xml:space="preserve"> indicate </w:t>
      </w:r>
      <w:r w:rsidRPr="00DA7AA0">
        <w:rPr>
          <w:rStyle w:val="ts-alignment-element"/>
          <w:rFonts w:cs="Arial"/>
          <w:i/>
          <w:iCs/>
          <w:color w:val="FF0000"/>
          <w:szCs w:val="22"/>
          <w:lang w:val="en"/>
        </w:rPr>
        <w:t>names,</w:t>
      </w:r>
      <w:r w:rsidRPr="00DA7AA0">
        <w:rPr>
          <w:rFonts w:cs="Arial"/>
          <w:i/>
          <w:iCs/>
          <w:color w:val="FF0000"/>
          <w:lang w:val="en"/>
        </w:rPr>
        <w:t xml:space="preserve"> </w:t>
      </w:r>
      <w:r w:rsidRPr="00DA7AA0">
        <w:rPr>
          <w:rStyle w:val="ts-alignment-element"/>
          <w:rFonts w:cs="Arial"/>
          <w:i/>
          <w:iCs/>
          <w:color w:val="FF0000"/>
          <w:szCs w:val="22"/>
          <w:lang w:val="en"/>
        </w:rPr>
        <w:t>positions,</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address)</w:t>
      </w:r>
      <w:r w:rsidRPr="00DA7AA0">
        <w:rPr>
          <w:rFonts w:cs="Arial"/>
          <w:i/>
          <w:iCs/>
          <w:color w:val="FF0000"/>
          <w:lang w:val="en"/>
        </w:rPr>
        <w:t xml:space="preserve"> </w:t>
      </w:r>
      <w:r w:rsidRPr="00DA7AA0">
        <w:rPr>
          <w:rStyle w:val="ts-alignment-element"/>
          <w:rFonts w:cs="Arial"/>
          <w:i/>
          <w:iCs/>
          <w:color w:val="FF0000"/>
          <w:szCs w:val="22"/>
          <w:lang w:val="en"/>
        </w:rPr>
        <w:t>who</w:t>
      </w:r>
      <w:r w:rsidRPr="00DA7AA0">
        <w:rPr>
          <w:rFonts w:cs="Arial"/>
          <w:i/>
          <w:iCs/>
          <w:color w:val="FF0000"/>
          <w:lang w:val="en"/>
        </w:rPr>
        <w:t xml:space="preserve"> </w:t>
      </w:r>
      <w:r w:rsidRPr="00DA7AA0">
        <w:rPr>
          <w:rStyle w:val="ts-alignment-element"/>
          <w:rFonts w:cs="Arial"/>
          <w:i/>
          <w:iCs/>
          <w:color w:val="FF0000"/>
          <w:szCs w:val="22"/>
          <w:lang w:val="en"/>
        </w:rPr>
        <w:t>receive</w:t>
      </w:r>
      <w:r w:rsidRPr="00DA7AA0">
        <w:rPr>
          <w:rFonts w:cs="Arial"/>
          <w:i/>
          <w:iCs/>
          <w:color w:val="FF0000"/>
          <w:lang w:val="en"/>
        </w:rPr>
        <w:t xml:space="preserve"> </w:t>
      </w:r>
      <w:r w:rsidRPr="00DA7AA0">
        <w:rPr>
          <w:rStyle w:val="ts-alignment-element"/>
          <w:rFonts w:cs="Arial"/>
          <w:i/>
          <w:iCs/>
          <w:color w:val="FF0000"/>
          <w:szCs w:val="22"/>
          <w:lang w:val="en"/>
        </w:rPr>
        <w:t>them;</w:t>
      </w:r>
      <w:r w:rsidRPr="00DA7AA0">
        <w:rPr>
          <w:rFonts w:cs="Arial"/>
          <w:i/>
          <w:iCs/>
          <w:color w:val="FF0000"/>
          <w:lang w:val="en"/>
        </w:rPr>
        <w:t xml:space="preserve"> </w:t>
      </w:r>
      <w:r w:rsidRPr="00DA7AA0">
        <w:rPr>
          <w:rStyle w:val="ts-alignment-element"/>
          <w:rFonts w:cs="Arial"/>
          <w:i/>
          <w:iCs/>
          <w:color w:val="FF0000"/>
          <w:szCs w:val="22"/>
          <w:lang w:val="en"/>
        </w:rPr>
        <w:t>etc.</w:t>
      </w:r>
      <w:r w:rsidRPr="00DA7AA0">
        <w:rPr>
          <w:rFonts w:cs="Arial"/>
          <w:i/>
          <w:iCs/>
          <w:color w:val="FF0000"/>
          <w:lang w:val="en"/>
        </w:rPr>
        <w:t xml:space="preserve"> </w:t>
      </w:r>
    </w:p>
    <w:p w14:paraId="3BBB2FA4" w14:textId="77777777" w:rsidR="00DA7AA0" w:rsidRDefault="00DA7AA0" w:rsidP="00DA7AA0">
      <w:pPr>
        <w:pStyle w:val="ListParagraph"/>
        <w:rPr>
          <w:rStyle w:val="ts-alignment-element"/>
          <w:rFonts w:cs="Arial"/>
          <w:i/>
          <w:iCs/>
          <w:color w:val="FF0000"/>
          <w:szCs w:val="22"/>
          <w:lang w:val="en"/>
        </w:rPr>
      </w:pPr>
    </w:p>
    <w:p w14:paraId="742ED7FC" w14:textId="4F7BEA2F" w:rsidR="00DA7AA0" w:rsidRDefault="00DA7AA0" w:rsidP="00DA7AA0">
      <w:pPr>
        <w:pStyle w:val="ListParagraph"/>
        <w:rPr>
          <w:rFonts w:cs="Arial"/>
          <w:i/>
          <w:iCs/>
          <w:color w:val="FF0000"/>
          <w:lang w:val="en"/>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no</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r>
        <w:rPr>
          <w:rFonts w:cs="Arial"/>
          <w:i/>
          <w:iCs/>
          <w:color w:val="FF0000"/>
          <w:lang w:val="en"/>
        </w:rPr>
        <w:t>will be</w:t>
      </w:r>
      <w:r w:rsidRPr="00DA7AA0">
        <w:rPr>
          <w:rFonts w:cs="Arial"/>
          <w:i/>
          <w:iCs/>
          <w:color w:val="FF0000"/>
          <w:lang w:val="en"/>
        </w:rPr>
        <w:t xml:space="preserve"> </w:t>
      </w:r>
      <w:r w:rsidRPr="00DA7AA0">
        <w:rPr>
          <w:rStyle w:val="ts-alignment-element"/>
          <w:rFonts w:cs="Arial"/>
          <w:i/>
          <w:iCs/>
          <w:color w:val="FF0000"/>
          <w:szCs w:val="22"/>
          <w:lang w:val="en"/>
        </w:rPr>
        <w:t>delivered,</w:t>
      </w:r>
      <w:r w:rsidRPr="00DA7AA0">
        <w:rPr>
          <w:rFonts w:cs="Arial"/>
          <w:i/>
          <w:iCs/>
          <w:color w:val="FF0000"/>
          <w:lang w:val="en"/>
        </w:rPr>
        <w:t xml:space="preserve"> </w:t>
      </w:r>
      <w:r w:rsidRPr="00DA7AA0">
        <w:rPr>
          <w:rStyle w:val="ts-alignment-element"/>
          <w:rFonts w:cs="Arial"/>
          <w:i/>
          <w:iCs/>
          <w:color w:val="FF0000"/>
          <w:szCs w:val="22"/>
          <w:lang w:val="en"/>
        </w:rPr>
        <w:t>indicate,</w:t>
      </w:r>
      <w:r w:rsidRPr="00DA7AA0">
        <w:rPr>
          <w:rFonts w:cs="Arial"/>
          <w:i/>
          <w:iCs/>
          <w:color w:val="FF0000"/>
          <w:lang w:val="en"/>
        </w:rPr>
        <w:t xml:space="preserve"> </w:t>
      </w:r>
      <w:r w:rsidRPr="00DA7AA0">
        <w:rPr>
          <w:rStyle w:val="ts-alignment-element"/>
          <w:rFonts w:cs="Arial"/>
          <w:i/>
          <w:iCs/>
          <w:color w:val="FF0000"/>
          <w:szCs w:val="22"/>
          <w:lang w:val="en"/>
        </w:rPr>
        <w:t>"Not</w:t>
      </w:r>
      <w:r w:rsidRPr="00DA7AA0">
        <w:rPr>
          <w:rFonts w:cs="Arial"/>
          <w:i/>
          <w:iCs/>
          <w:color w:val="FF0000"/>
          <w:lang w:val="en"/>
        </w:rPr>
        <w:t xml:space="preserve"> </w:t>
      </w:r>
      <w:r w:rsidRPr="00DA7AA0">
        <w:rPr>
          <w:rStyle w:val="ts-alignment-element"/>
          <w:rFonts w:cs="Arial"/>
          <w:i/>
          <w:iCs/>
          <w:color w:val="FF0000"/>
          <w:szCs w:val="22"/>
          <w:lang w:val="en"/>
        </w:rPr>
        <w:t>applicable")</w:t>
      </w:r>
      <w:r w:rsidRPr="00DA7AA0">
        <w:rPr>
          <w:rFonts w:cs="Arial"/>
          <w:i/>
          <w:iCs/>
          <w:color w:val="FF0000"/>
          <w:lang w:val="en"/>
        </w:rPr>
        <w:t xml:space="preserve"> </w:t>
      </w:r>
    </w:p>
    <w:p w14:paraId="3D4D4F38" w14:textId="77777777" w:rsidR="00DA7AA0" w:rsidRDefault="00DA7AA0" w:rsidP="00DA7AA0">
      <w:pPr>
        <w:pStyle w:val="ListParagraph"/>
        <w:rPr>
          <w:rFonts w:cs="Arial"/>
          <w:i/>
          <w:iCs/>
          <w:color w:val="FF0000"/>
          <w:lang w:val="en"/>
        </w:rPr>
      </w:pPr>
    </w:p>
    <w:p w14:paraId="590D53F4" w14:textId="45227BA9" w:rsidR="00833AAF" w:rsidRPr="00DA7AA0" w:rsidRDefault="00DA7AA0" w:rsidP="00DA7AA0">
      <w:pPr>
        <w:pStyle w:val="ListParagraph"/>
        <w:ind w:left="0"/>
        <w:rPr>
          <w:rFonts w:cs="Arial"/>
          <w:i/>
          <w:iCs/>
          <w:color w:val="FF0000"/>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Consulting</w:t>
      </w:r>
      <w:r w:rsidRPr="00DA7AA0">
        <w:rPr>
          <w:rFonts w:cs="Arial"/>
          <w:i/>
          <w:iCs/>
          <w:color w:val="FF0000"/>
          <w:lang w:val="en"/>
        </w:rPr>
        <w:t xml:space="preserve"> </w:t>
      </w:r>
      <w:r w:rsidRPr="00DA7AA0">
        <w:rPr>
          <w:rStyle w:val="ts-alignment-element"/>
          <w:rFonts w:cs="Arial"/>
          <w:i/>
          <w:iCs/>
          <w:color w:val="FF0000"/>
          <w:szCs w:val="22"/>
          <w:lang w:val="en"/>
        </w:rPr>
        <w:t>Services</w:t>
      </w:r>
      <w:r w:rsidRPr="00DA7AA0">
        <w:rPr>
          <w:rFonts w:cs="Arial"/>
          <w:i/>
          <w:iCs/>
          <w:color w:val="FF0000"/>
          <w:lang w:val="en"/>
        </w:rPr>
        <w:t xml:space="preserve"> </w:t>
      </w:r>
      <w:r w:rsidRPr="00DA7AA0">
        <w:rPr>
          <w:rStyle w:val="ts-alignment-element"/>
          <w:rFonts w:cs="Arial"/>
          <w:i/>
          <w:iCs/>
          <w:color w:val="FF0000"/>
          <w:szCs w:val="22"/>
          <w:lang w:val="en"/>
        </w:rPr>
        <w:t>consist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or</w:t>
      </w:r>
      <w:r w:rsidRPr="00DA7AA0">
        <w:rPr>
          <w:rFonts w:cs="Arial"/>
          <w:i/>
          <w:iCs/>
          <w:color w:val="FF0000"/>
          <w:lang w:val="en"/>
        </w:rPr>
        <w:t xml:space="preserve"> </w:t>
      </w:r>
      <w:r w:rsidRPr="00DA7AA0">
        <w:rPr>
          <w:rStyle w:val="ts-alignment-element"/>
          <w:rFonts w:cs="Arial"/>
          <w:i/>
          <w:iCs/>
          <w:color w:val="FF0000"/>
          <w:szCs w:val="22"/>
          <w:lang w:val="en"/>
        </w:rPr>
        <w:t>include</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supervision</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an</w:t>
      </w:r>
      <w:r w:rsidRPr="00DA7AA0">
        <w:rPr>
          <w:rFonts w:cs="Arial"/>
          <w:i/>
          <w:iCs/>
          <w:color w:val="FF0000"/>
          <w:lang w:val="en"/>
        </w:rPr>
        <w:t xml:space="preserve"> </w:t>
      </w:r>
      <w:r w:rsidRPr="00DA7AA0">
        <w:rPr>
          <w:rStyle w:val="ts-alignment-element"/>
          <w:rFonts w:cs="Arial"/>
          <w:i/>
          <w:iCs/>
          <w:color w:val="FF0000"/>
          <w:szCs w:val="22"/>
          <w:lang w:val="en"/>
        </w:rPr>
        <w:t>indication</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following</w:t>
      </w:r>
      <w:r w:rsidRPr="00DA7AA0">
        <w:rPr>
          <w:rFonts w:cs="Arial"/>
          <w:i/>
          <w:iCs/>
          <w:color w:val="FF0000"/>
          <w:lang w:val="en"/>
        </w:rPr>
        <w:t xml:space="preserve"> </w:t>
      </w:r>
      <w:r w:rsidRPr="00DA7AA0">
        <w:rPr>
          <w:rStyle w:val="ts-alignment-element"/>
          <w:rFonts w:cs="Arial"/>
          <w:i/>
          <w:iCs/>
          <w:color w:val="FF0000"/>
          <w:szCs w:val="22"/>
          <w:lang w:val="en"/>
        </w:rPr>
        <w:t>should</w:t>
      </w:r>
      <w:r w:rsidRPr="00DA7AA0">
        <w:rPr>
          <w:rFonts w:cs="Arial"/>
          <w:i/>
          <w:iCs/>
          <w:color w:val="FF0000"/>
          <w:lang w:val="en"/>
        </w:rPr>
        <w:t xml:space="preserve"> </w:t>
      </w:r>
      <w:r w:rsidRPr="00DA7AA0">
        <w:rPr>
          <w:rStyle w:val="ts-alignment-element"/>
          <w:rFonts w:cs="Arial"/>
          <w:i/>
          <w:iCs/>
          <w:color w:val="FF0000"/>
          <w:szCs w:val="22"/>
          <w:lang w:val="en"/>
        </w:rPr>
        <w:t>be</w:t>
      </w:r>
      <w:r w:rsidRPr="00DA7AA0">
        <w:rPr>
          <w:rFonts w:cs="Arial"/>
          <w:i/>
          <w:iCs/>
          <w:color w:val="FF0000"/>
          <w:lang w:val="en"/>
        </w:rPr>
        <w:t xml:space="preserve"> </w:t>
      </w:r>
      <w:r w:rsidRPr="00DA7AA0">
        <w:rPr>
          <w:rStyle w:val="ts-alignment-element"/>
          <w:rFonts w:cs="Arial"/>
          <w:i/>
          <w:iCs/>
          <w:color w:val="FF0000"/>
          <w:szCs w:val="22"/>
          <w:lang w:val="en"/>
        </w:rPr>
        <w:t>added:</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taking</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any</w:t>
      </w:r>
      <w:r w:rsidRPr="00DA7AA0">
        <w:rPr>
          <w:rFonts w:cs="Arial"/>
          <w:i/>
          <w:iCs/>
          <w:color w:val="FF0000"/>
          <w:lang w:val="en"/>
        </w:rPr>
        <w:t xml:space="preserve"> </w:t>
      </w:r>
      <w:r w:rsidRPr="00DA7AA0">
        <w:rPr>
          <w:rStyle w:val="ts-alignment-element"/>
          <w:rFonts w:cs="Arial"/>
          <w:i/>
          <w:iCs/>
          <w:color w:val="FF0000"/>
          <w:szCs w:val="22"/>
          <w:lang w:val="en"/>
        </w:rPr>
        <w:t>action</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a</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that</w:t>
      </w:r>
      <w:r w:rsidRPr="00DA7AA0">
        <w:rPr>
          <w:rFonts w:cs="Arial"/>
          <w:i/>
          <w:iCs/>
          <w:color w:val="FF0000"/>
          <w:lang w:val="en"/>
        </w:rPr>
        <w:t xml:space="preserve"> </w:t>
      </w:r>
      <w:r w:rsidRPr="00DA7AA0">
        <w:rPr>
          <w:rStyle w:val="ts-alignment-element"/>
          <w:rFonts w:cs="Arial"/>
          <w:i/>
          <w:iCs/>
          <w:color w:val="FF0000"/>
          <w:szCs w:val="22"/>
          <w:lang w:val="en"/>
        </w:rPr>
        <w:t>designates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Consultant</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Manager</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requires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written</w:t>
      </w:r>
      <w:r w:rsidRPr="00DA7AA0">
        <w:rPr>
          <w:rFonts w:cs="Arial"/>
          <w:i/>
          <w:iCs/>
          <w:color w:val="FF0000"/>
          <w:lang w:val="en"/>
        </w:rPr>
        <w:t xml:space="preserve"> </w:t>
      </w:r>
      <w:r w:rsidRPr="00DA7AA0">
        <w:rPr>
          <w:rStyle w:val="ts-alignment-element"/>
          <w:rFonts w:cs="Arial"/>
          <w:i/>
          <w:iCs/>
          <w:color w:val="FF0000"/>
          <w:szCs w:val="22"/>
          <w:lang w:val="en"/>
        </w:rPr>
        <w:t>approval</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Contrac</w:t>
      </w:r>
      <w:r>
        <w:rPr>
          <w:rStyle w:val="ts-alignment-element"/>
          <w:rFonts w:cs="Arial"/>
          <w:i/>
          <w:iCs/>
          <w:color w:val="FF0000"/>
          <w:szCs w:val="22"/>
          <w:lang w:val="en"/>
        </w:rPr>
        <w:t>ting Party</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"Employer.")</w:t>
      </w:r>
    </w:p>
    <w:p w14:paraId="6F5AA0B0" w14:textId="77777777" w:rsidR="00833AAF" w:rsidRPr="00DA7AA0" w:rsidRDefault="00833AAF" w:rsidP="00833AAF">
      <w:pPr>
        <w:spacing w:after="0" w:line="240" w:lineRule="auto"/>
        <w:jc w:val="both"/>
        <w:rPr>
          <w:rFonts w:ascii="Arial" w:eastAsia="Times New Roman" w:hAnsi="Arial" w:cs="Arial"/>
          <w:lang w:val="en-US"/>
        </w:rPr>
      </w:pPr>
    </w:p>
    <w:p w14:paraId="02D3731B" w14:textId="77777777" w:rsidR="00833AAF" w:rsidRPr="00DA7AA0" w:rsidRDefault="00833AAF" w:rsidP="00833AAF">
      <w:pPr>
        <w:spacing w:after="0" w:line="240" w:lineRule="auto"/>
        <w:jc w:val="both"/>
        <w:rPr>
          <w:rFonts w:ascii="Arial" w:eastAsia="Times New Roman" w:hAnsi="Arial" w:cs="Arial"/>
          <w:lang w:val="en-US"/>
        </w:rPr>
        <w:sectPr w:rsidR="00833AAF" w:rsidRPr="00DA7AA0" w:rsidSect="007E525B">
          <w:pgSz w:w="12240" w:h="15840" w:code="1"/>
          <w:pgMar w:top="1152" w:right="1440" w:bottom="1440" w:left="1440" w:header="720" w:footer="720" w:gutter="0"/>
          <w:cols w:space="708"/>
          <w:docGrid w:linePitch="360"/>
        </w:sectPr>
      </w:pPr>
    </w:p>
    <w:p w14:paraId="04F38D55" w14:textId="0B008A83" w:rsidR="00833AAF" w:rsidRPr="00083E21" w:rsidRDefault="00833AAF" w:rsidP="00AE4638">
      <w:pPr>
        <w:pStyle w:val="CONI1"/>
        <w:numPr>
          <w:ilvl w:val="0"/>
          <w:numId w:val="0"/>
        </w:numPr>
        <w:rPr>
          <w:color w:val="auto"/>
        </w:rPr>
      </w:pPr>
      <w:bookmarkStart w:id="544" w:name="_Toc74547323"/>
      <w:bookmarkStart w:id="545" w:name="_Toc74548129"/>
      <w:bookmarkStart w:id="546" w:name="_Toc74859386"/>
      <w:bookmarkStart w:id="547" w:name="_Toc77534887"/>
      <w:r w:rsidRPr="00083E21">
        <w:rPr>
          <w:color w:val="auto"/>
        </w:rPr>
        <w:lastRenderedPageBreak/>
        <w:t>AN</w:t>
      </w:r>
      <w:r w:rsidR="00083E21" w:rsidRPr="00083E21">
        <w:rPr>
          <w:color w:val="auto"/>
        </w:rPr>
        <w:t>N</w:t>
      </w:r>
      <w:r w:rsidRPr="00083E21">
        <w:rPr>
          <w:color w:val="auto"/>
        </w:rPr>
        <w:t xml:space="preserve">EX IV: </w:t>
      </w:r>
      <w:bookmarkStart w:id="548" w:name="_Hlk24653997"/>
      <w:r w:rsidR="00083E21" w:rsidRPr="00083E21">
        <w:rPr>
          <w:color w:val="auto"/>
        </w:rPr>
        <w:t xml:space="preserve">Key </w:t>
      </w:r>
      <w:r w:rsidRPr="00083E21">
        <w:rPr>
          <w:color w:val="auto"/>
        </w:rPr>
        <w:t>Profe</w:t>
      </w:r>
      <w:r w:rsidR="00083E21" w:rsidRPr="00083E21">
        <w:rPr>
          <w:color w:val="auto"/>
        </w:rPr>
        <w:t>s</w:t>
      </w:r>
      <w:r w:rsidRPr="00083E21">
        <w:rPr>
          <w:color w:val="auto"/>
        </w:rPr>
        <w:t xml:space="preserve">sional </w:t>
      </w:r>
      <w:r w:rsidR="00083E21" w:rsidRPr="00083E21">
        <w:rPr>
          <w:color w:val="auto"/>
        </w:rPr>
        <w:t>Staff</w:t>
      </w:r>
      <w:r w:rsidRPr="00083E21">
        <w:rPr>
          <w:color w:val="auto"/>
        </w:rPr>
        <w:t xml:space="preserve"> </w:t>
      </w:r>
      <w:r w:rsidR="00083E21" w:rsidRPr="00083E21">
        <w:rPr>
          <w:color w:val="auto"/>
        </w:rPr>
        <w:t>of the Consulta</w:t>
      </w:r>
      <w:r w:rsidR="00083E21">
        <w:rPr>
          <w:color w:val="auto"/>
        </w:rPr>
        <w:t>nt</w:t>
      </w:r>
      <w:r w:rsidRPr="00083E21">
        <w:rPr>
          <w:color w:val="auto"/>
        </w:rPr>
        <w:t xml:space="preserve"> </w:t>
      </w:r>
      <w:r w:rsidR="00083E21">
        <w:rPr>
          <w:color w:val="auto"/>
        </w:rPr>
        <w:t>and</w:t>
      </w:r>
      <w:r w:rsidRPr="00083E21">
        <w:rPr>
          <w:color w:val="auto"/>
        </w:rPr>
        <w:t xml:space="preserve"> Subconsult</w:t>
      </w:r>
      <w:bookmarkEnd w:id="544"/>
      <w:bookmarkEnd w:id="545"/>
      <w:bookmarkEnd w:id="546"/>
      <w:r w:rsidR="00083E21">
        <w:rPr>
          <w:color w:val="auto"/>
        </w:rPr>
        <w:t>ants</w:t>
      </w:r>
      <w:bookmarkEnd w:id="547"/>
    </w:p>
    <w:p w14:paraId="5E3A779C" w14:textId="77777777" w:rsidR="00AE4638" w:rsidRPr="00083E21" w:rsidRDefault="00AE4638" w:rsidP="00AE4638">
      <w:pPr>
        <w:pStyle w:val="CON1N2"/>
        <w:numPr>
          <w:ilvl w:val="0"/>
          <w:numId w:val="0"/>
        </w:numPr>
        <w:ind w:left="2520"/>
        <w:rPr>
          <w:sz w:val="24"/>
          <w:lang w:val="en-US"/>
        </w:rPr>
      </w:pPr>
    </w:p>
    <w:bookmarkEnd w:id="548"/>
    <w:p w14:paraId="3B78069B" w14:textId="7DC00E84" w:rsidR="00083E21" w:rsidRPr="00083E21" w:rsidRDefault="00083E21" w:rsidP="00083E21">
      <w:pPr>
        <w:shd w:val="clear" w:color="auto" w:fill="FDFDFD"/>
        <w:spacing w:after="0" w:line="240" w:lineRule="auto"/>
        <w:jc w:val="center"/>
        <w:rPr>
          <w:rFonts w:ascii="Arial" w:eastAsia="Times New Roman" w:hAnsi="Arial" w:cs="Arial"/>
          <w:lang w:val="en"/>
        </w:rPr>
      </w:pPr>
      <w:r w:rsidRPr="00083E21">
        <w:rPr>
          <w:rFonts w:ascii="Arial" w:eastAsia="Times New Roman" w:hAnsi="Arial" w:cs="Arial"/>
          <w:lang w:val="en"/>
        </w:rPr>
        <w:t>(Positions, assigned functions, minimum qualifications and estimated time of work)</w:t>
      </w:r>
    </w:p>
    <w:p w14:paraId="0E81A40A" w14:textId="1BF5B045" w:rsidR="00833AAF" w:rsidRPr="00083E21" w:rsidRDefault="00833AAF" w:rsidP="00833AAF">
      <w:pPr>
        <w:spacing w:after="0" w:line="240" w:lineRule="auto"/>
        <w:jc w:val="center"/>
        <w:rPr>
          <w:rFonts w:ascii="Arial" w:eastAsia="Times New Roman" w:hAnsi="Arial" w:cs="Arial"/>
          <w:lang w:val="en"/>
        </w:rPr>
      </w:pPr>
    </w:p>
    <w:p w14:paraId="0F939953" w14:textId="2C6DB99B" w:rsidR="00833AAF" w:rsidRPr="00083E21" w:rsidRDefault="00833AAF" w:rsidP="00E83A86">
      <w:pPr>
        <w:rPr>
          <w:rFonts w:ascii="Arial" w:hAnsi="Arial" w:cs="Arial"/>
          <w:b/>
          <w:bCs/>
          <w:lang w:val="en-US"/>
        </w:rPr>
      </w:pPr>
    </w:p>
    <w:p w14:paraId="72C875E7" w14:textId="77777777" w:rsidR="00083E21" w:rsidRPr="00F358A8" w:rsidRDefault="00083E21" w:rsidP="006A71A8">
      <w:pPr>
        <w:spacing w:after="0" w:line="240" w:lineRule="auto"/>
        <w:jc w:val="center"/>
        <w:rPr>
          <w:rFonts w:ascii="Arial" w:eastAsia="Calibri" w:hAnsi="Arial" w:cs="Arial"/>
          <w:b/>
          <w:bCs/>
          <w:lang w:val="en-US"/>
        </w:rPr>
      </w:pPr>
      <w:r w:rsidRPr="00F358A8">
        <w:rPr>
          <w:rFonts w:ascii="Arial" w:eastAsia="Calibri" w:hAnsi="Arial" w:cs="Arial"/>
          <w:b/>
          <w:bCs/>
          <w:lang w:val="en-US"/>
        </w:rPr>
        <w:t xml:space="preserve">Key specialists and assignment of roles </w:t>
      </w:r>
    </w:p>
    <w:p w14:paraId="62DD7280" w14:textId="71B58743" w:rsidR="006A71A8" w:rsidRPr="00F358A8" w:rsidRDefault="006A71A8" w:rsidP="006A71A8">
      <w:pPr>
        <w:spacing w:after="0" w:line="240" w:lineRule="auto"/>
        <w:jc w:val="center"/>
        <w:rPr>
          <w:rFonts w:ascii="Arial" w:eastAsia="Times New Roman" w:hAnsi="Arial" w:cs="Arial"/>
          <w:b/>
          <w:bCs/>
          <w:lang w:val="en-US"/>
        </w:rPr>
      </w:pPr>
    </w:p>
    <w:p w14:paraId="647E96C1" w14:textId="6352E7D5" w:rsidR="006A71A8" w:rsidRPr="00083E21" w:rsidRDefault="00083E21" w:rsidP="006A71A8">
      <w:pPr>
        <w:jc w:val="center"/>
        <w:rPr>
          <w:rFonts w:ascii="Arial" w:eastAsia="Calibri" w:hAnsi="Arial" w:cs="Arial"/>
          <w:i/>
          <w:iCs/>
          <w:color w:val="FF0000"/>
          <w:lang w:val="en-US"/>
        </w:rPr>
      </w:pPr>
      <w:r w:rsidRPr="00083E21">
        <w:rPr>
          <w:rStyle w:val="ts-alignment-element"/>
          <w:rFonts w:ascii="Arial" w:hAnsi="Arial" w:cs="Arial"/>
          <w:i/>
          <w:iCs/>
          <w:color w:val="FF0000"/>
          <w:lang w:val="en"/>
        </w:rPr>
        <w:t>(To</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this</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table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will</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be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attached</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curriculum</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vitae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(CV)</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signed</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by</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each</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of</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the</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key</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specialists</w:t>
      </w:r>
      <w:r w:rsidRPr="00083E21">
        <w:rPr>
          <w:rFonts w:ascii="Arial" w:hAnsi="Arial" w:cs="Arial"/>
          <w:i/>
          <w:iCs/>
          <w:color w:val="FF0000"/>
          <w:lang w:val="en"/>
        </w:rPr>
        <w:t xml:space="preserve"> </w:t>
      </w:r>
      <w:r w:rsidRPr="00083E21">
        <w:rPr>
          <w:rStyle w:val="ts-alignment-element"/>
          <w:rFonts w:ascii="Arial" w:hAnsi="Arial" w:cs="Arial"/>
          <w:i/>
          <w:iCs/>
          <w:color w:val="FF0000"/>
          <w:lang w:val="en"/>
        </w:rPr>
        <w:t>listed)</w:t>
      </w:r>
    </w:p>
    <w:p w14:paraId="676A51E3" w14:textId="77777777" w:rsidR="006A71A8" w:rsidRPr="00083E2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154ABB" w14:paraId="510F1462" w14:textId="77777777" w:rsidTr="005C419D">
        <w:trPr>
          <w:trHeight w:val="530"/>
          <w:jc w:val="center"/>
        </w:trPr>
        <w:tc>
          <w:tcPr>
            <w:tcW w:w="522" w:type="pct"/>
            <w:shd w:val="clear" w:color="auto" w:fill="00B050"/>
            <w:vAlign w:val="center"/>
          </w:tcPr>
          <w:p w14:paraId="74D46141"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No.</w:t>
            </w:r>
          </w:p>
        </w:tc>
        <w:tc>
          <w:tcPr>
            <w:tcW w:w="1535" w:type="pct"/>
            <w:shd w:val="clear" w:color="auto" w:fill="00B050"/>
            <w:vAlign w:val="center"/>
          </w:tcPr>
          <w:p w14:paraId="12A3FB1E" w14:textId="5F8D28DC" w:rsidR="006A71A8" w:rsidRPr="00154ABB"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sidR="00083E21">
              <w:rPr>
                <w:rFonts w:ascii="Arial" w:eastAsia="Times New Roman" w:hAnsi="Arial" w:cs="Arial"/>
                <w:b/>
                <w:color w:val="FFFFFF" w:themeColor="background1"/>
                <w:lang w:val="en-US"/>
              </w:rPr>
              <w:t>ame</w:t>
            </w:r>
          </w:p>
        </w:tc>
        <w:tc>
          <w:tcPr>
            <w:tcW w:w="1296" w:type="pct"/>
            <w:shd w:val="clear" w:color="auto" w:fill="00B050"/>
            <w:vAlign w:val="center"/>
          </w:tcPr>
          <w:p w14:paraId="37E57528" w14:textId="70AC1B88"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Profes</w:t>
            </w:r>
            <w:r w:rsidR="00083E21">
              <w:rPr>
                <w:rFonts w:ascii="Arial" w:eastAsia="Times New Roman" w:hAnsi="Arial" w:cs="Arial"/>
                <w:b/>
                <w:color w:val="FFFFFF" w:themeColor="background1"/>
                <w:lang w:val="en-US"/>
              </w:rPr>
              <w:t>s</w:t>
            </w:r>
            <w:r w:rsidRPr="00154ABB">
              <w:rPr>
                <w:rFonts w:ascii="Arial" w:eastAsia="Times New Roman" w:hAnsi="Arial" w:cs="Arial"/>
                <w:b/>
                <w:color w:val="FFFFFF" w:themeColor="background1"/>
                <w:lang w:val="en-US"/>
              </w:rPr>
              <w:t>i</w:t>
            </w:r>
            <w:r w:rsidR="00083E21">
              <w:rPr>
                <w:rFonts w:ascii="Arial" w:eastAsia="Times New Roman" w:hAnsi="Arial" w:cs="Arial"/>
                <w:b/>
                <w:color w:val="FFFFFF" w:themeColor="background1"/>
                <w:lang w:val="en-US"/>
              </w:rPr>
              <w:t>o</w:t>
            </w:r>
            <w:r w:rsidRPr="00154ABB">
              <w:rPr>
                <w:rFonts w:ascii="Arial" w:eastAsia="Times New Roman" w:hAnsi="Arial" w:cs="Arial"/>
                <w:b/>
                <w:color w:val="FFFFFF" w:themeColor="background1"/>
                <w:lang w:val="en-US"/>
              </w:rPr>
              <w:t>n/</w:t>
            </w:r>
            <w:r w:rsidR="00083E21">
              <w:rPr>
                <w:rFonts w:ascii="Arial" w:eastAsia="Times New Roman" w:hAnsi="Arial" w:cs="Arial"/>
                <w:b/>
                <w:color w:val="FFFFFF" w:themeColor="background1"/>
                <w:lang w:val="en-US"/>
              </w:rPr>
              <w:t>Specialty</w:t>
            </w:r>
          </w:p>
        </w:tc>
        <w:tc>
          <w:tcPr>
            <w:tcW w:w="1647" w:type="pct"/>
            <w:shd w:val="clear" w:color="auto" w:fill="00B050"/>
            <w:vAlign w:val="center"/>
          </w:tcPr>
          <w:p w14:paraId="78CC4F67" w14:textId="533B73D3" w:rsidR="006A71A8" w:rsidRPr="00154ABB"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Position to be performed</w:t>
            </w:r>
          </w:p>
        </w:tc>
      </w:tr>
      <w:tr w:rsidR="006A71A8" w:rsidRPr="00154ABB" w14:paraId="3798F55A" w14:textId="77777777" w:rsidTr="005603CB">
        <w:trPr>
          <w:trHeight w:val="230"/>
          <w:jc w:val="center"/>
        </w:trPr>
        <w:tc>
          <w:tcPr>
            <w:tcW w:w="522" w:type="pct"/>
          </w:tcPr>
          <w:p w14:paraId="4A8DD81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1</w:t>
            </w:r>
          </w:p>
        </w:tc>
        <w:tc>
          <w:tcPr>
            <w:tcW w:w="1535" w:type="pct"/>
          </w:tcPr>
          <w:p w14:paraId="3EA7675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735041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07EA039B" w14:textId="710ADF26" w:rsidR="006A71A8" w:rsidRPr="00154ABB"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Pr>
                <w:rFonts w:ascii="Arial" w:eastAsia="Times New Roman" w:hAnsi="Arial" w:cs="Arial"/>
                <w:bCs/>
                <w:iCs/>
                <w:lang w:val="en-US"/>
              </w:rPr>
              <w:t>Project Coordinator</w:t>
            </w:r>
          </w:p>
        </w:tc>
      </w:tr>
      <w:tr w:rsidR="006A71A8" w:rsidRPr="00154ABB" w14:paraId="404FA0A8" w14:textId="77777777" w:rsidTr="005603CB">
        <w:trPr>
          <w:trHeight w:val="230"/>
          <w:jc w:val="center"/>
        </w:trPr>
        <w:tc>
          <w:tcPr>
            <w:tcW w:w="522" w:type="pct"/>
          </w:tcPr>
          <w:p w14:paraId="02093F5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2</w:t>
            </w:r>
          </w:p>
        </w:tc>
        <w:tc>
          <w:tcPr>
            <w:tcW w:w="1535" w:type="pct"/>
          </w:tcPr>
          <w:p w14:paraId="37CF7E3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E29D1C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560DEC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7ED9DC6D" w14:textId="77777777" w:rsidTr="005603CB">
        <w:trPr>
          <w:trHeight w:val="247"/>
          <w:jc w:val="center"/>
        </w:trPr>
        <w:tc>
          <w:tcPr>
            <w:tcW w:w="522" w:type="pct"/>
          </w:tcPr>
          <w:p w14:paraId="49D32C7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3</w:t>
            </w:r>
          </w:p>
        </w:tc>
        <w:tc>
          <w:tcPr>
            <w:tcW w:w="1535" w:type="pct"/>
          </w:tcPr>
          <w:p w14:paraId="455EA0F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A52BAC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2D3B52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17D2EF6D" w14:textId="77777777" w:rsidTr="005603CB">
        <w:trPr>
          <w:trHeight w:val="230"/>
          <w:jc w:val="center"/>
        </w:trPr>
        <w:tc>
          <w:tcPr>
            <w:tcW w:w="522" w:type="pct"/>
          </w:tcPr>
          <w:p w14:paraId="06EA4F71"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w:t>
            </w:r>
          </w:p>
        </w:tc>
        <w:tc>
          <w:tcPr>
            <w:tcW w:w="1535" w:type="pct"/>
          </w:tcPr>
          <w:p w14:paraId="65F64FA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55BB7C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AA71B6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0EC1891A" w14:textId="77777777" w:rsidTr="005603CB">
        <w:trPr>
          <w:trHeight w:val="230"/>
          <w:jc w:val="center"/>
        </w:trPr>
        <w:tc>
          <w:tcPr>
            <w:tcW w:w="522" w:type="pct"/>
          </w:tcPr>
          <w:p w14:paraId="1237D42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2D1E44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92F866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F432A7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75C0A3D6" w14:textId="77777777" w:rsidTr="005603CB">
        <w:trPr>
          <w:trHeight w:val="247"/>
          <w:jc w:val="center"/>
        </w:trPr>
        <w:tc>
          <w:tcPr>
            <w:tcW w:w="522" w:type="pct"/>
          </w:tcPr>
          <w:p w14:paraId="31B56ACF"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7CF622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F5AC5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E2541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36249CD9" w14:textId="77777777" w:rsidTr="005603CB">
        <w:trPr>
          <w:trHeight w:val="230"/>
          <w:jc w:val="center"/>
        </w:trPr>
        <w:tc>
          <w:tcPr>
            <w:tcW w:w="522" w:type="pct"/>
          </w:tcPr>
          <w:p w14:paraId="7A5A2C6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0660F02"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165AA45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E600EC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5A288A61" w14:textId="77777777" w:rsidTr="005603CB">
        <w:trPr>
          <w:trHeight w:val="230"/>
          <w:jc w:val="center"/>
        </w:trPr>
        <w:tc>
          <w:tcPr>
            <w:tcW w:w="522" w:type="pct"/>
          </w:tcPr>
          <w:p w14:paraId="35A20A8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47A7A6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B71625"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4FD9308E"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0F4011B6" w14:textId="77777777" w:rsidTr="005603CB">
        <w:trPr>
          <w:trHeight w:val="247"/>
          <w:jc w:val="center"/>
        </w:trPr>
        <w:tc>
          <w:tcPr>
            <w:tcW w:w="522" w:type="pct"/>
          </w:tcPr>
          <w:p w14:paraId="6051A06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368452B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D66C7A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B06CF00"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154ABB" w14:paraId="382EB8F8" w14:textId="77777777" w:rsidTr="005603CB">
        <w:trPr>
          <w:trHeight w:val="230"/>
          <w:jc w:val="center"/>
        </w:trPr>
        <w:tc>
          <w:tcPr>
            <w:tcW w:w="522" w:type="pct"/>
          </w:tcPr>
          <w:p w14:paraId="27F43D5F"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“n”</w:t>
            </w:r>
          </w:p>
        </w:tc>
        <w:tc>
          <w:tcPr>
            <w:tcW w:w="1535" w:type="pct"/>
          </w:tcPr>
          <w:p w14:paraId="5FE33F93"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C0AD0FB"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5FFFA36"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737AC347" w14:textId="77777777" w:rsidR="006A71A8" w:rsidRPr="00154ABB" w:rsidRDefault="006A71A8" w:rsidP="006A71A8">
      <w:pPr>
        <w:numPr>
          <w:ilvl w:val="12"/>
          <w:numId w:val="0"/>
        </w:numPr>
        <w:spacing w:before="120" w:after="120" w:line="240" w:lineRule="auto"/>
        <w:jc w:val="both"/>
        <w:rPr>
          <w:rFonts w:ascii="Arial" w:eastAsia="Times New Roman" w:hAnsi="Arial" w:cs="Arial"/>
          <w:bCs/>
          <w:i/>
          <w:color w:val="FF0000"/>
          <w:lang w:val="en-US"/>
        </w:rPr>
      </w:pPr>
    </w:p>
    <w:p w14:paraId="1585414A" w14:textId="12E1EE85" w:rsidR="00083E21" w:rsidRPr="00083E21" w:rsidRDefault="00083E21" w:rsidP="00083E21">
      <w:pPr>
        <w:shd w:val="clear" w:color="auto" w:fill="FDFDFD"/>
        <w:spacing w:after="0" w:line="240" w:lineRule="auto"/>
        <w:rPr>
          <w:rFonts w:ascii="Arial" w:eastAsia="Times New Roman" w:hAnsi="Arial" w:cs="Arial"/>
          <w:i/>
          <w:iCs/>
          <w:color w:val="FF0000"/>
          <w:lang w:val="en"/>
        </w:rPr>
      </w:pPr>
      <w:r w:rsidRPr="00083E21">
        <w:rPr>
          <w:rFonts w:ascii="Arial" w:eastAsia="Times New Roman" w:hAnsi="Arial" w:cs="Arial"/>
          <w:i/>
          <w:iCs/>
          <w:color w:val="FF0000"/>
          <w:lang w:val="en"/>
        </w:rPr>
        <w:t>(In this Annex, also specify the working hours of the Key Specialists, travel time to/from the country of the Contract</w:t>
      </w:r>
      <w:r>
        <w:rPr>
          <w:rFonts w:ascii="Arial" w:eastAsia="Times New Roman" w:hAnsi="Arial" w:cs="Arial"/>
          <w:i/>
          <w:iCs/>
          <w:color w:val="FF0000"/>
          <w:lang w:val="en"/>
        </w:rPr>
        <w:t>ing Party</w:t>
      </w:r>
      <w:r w:rsidRPr="00083E21">
        <w:rPr>
          <w:rFonts w:ascii="Arial" w:eastAsia="Times New Roman" w:hAnsi="Arial" w:cs="Arial"/>
          <w:i/>
          <w:iCs/>
          <w:color w:val="FF0000"/>
          <w:lang w:val="en"/>
        </w:rPr>
        <w:t>; the right, if any, to paid leave; public holidays in the country of the Contract</w:t>
      </w:r>
      <w:r>
        <w:rPr>
          <w:rFonts w:ascii="Arial" w:eastAsia="Times New Roman" w:hAnsi="Arial" w:cs="Arial"/>
          <w:i/>
          <w:iCs/>
          <w:color w:val="FF0000"/>
          <w:lang w:val="en"/>
        </w:rPr>
        <w:t>ing Party</w:t>
      </w:r>
      <w:r w:rsidRPr="00083E21">
        <w:rPr>
          <w:rFonts w:ascii="Arial" w:eastAsia="Times New Roman" w:hAnsi="Arial" w:cs="Arial"/>
          <w:i/>
          <w:iCs/>
          <w:color w:val="FF0000"/>
          <w:lang w:val="en"/>
        </w:rPr>
        <w:t xml:space="preserve"> that may affect the work of the Consultant, etc.)</w:t>
      </w:r>
    </w:p>
    <w:p w14:paraId="47A27C0B" w14:textId="292BEF3A" w:rsidR="006A71A8" w:rsidRPr="00083E21" w:rsidRDefault="006A71A8" w:rsidP="006A71A8">
      <w:pPr>
        <w:numPr>
          <w:ilvl w:val="12"/>
          <w:numId w:val="0"/>
        </w:numPr>
        <w:spacing w:before="120" w:after="120" w:line="240" w:lineRule="auto"/>
        <w:jc w:val="both"/>
        <w:rPr>
          <w:rFonts w:ascii="Arial" w:eastAsia="Times New Roman" w:hAnsi="Arial" w:cs="Arial"/>
          <w:bCs/>
          <w:i/>
          <w:iCs/>
          <w:color w:val="FF0000"/>
          <w:lang w:val="en"/>
        </w:rPr>
      </w:pPr>
    </w:p>
    <w:p w14:paraId="3F7D9893" w14:textId="77777777" w:rsidR="006A71A8" w:rsidRPr="00083E21"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50530C6E" w14:textId="77777777" w:rsidR="006A71A8" w:rsidRPr="00083E21" w:rsidRDefault="006A71A8" w:rsidP="006A71A8">
      <w:pPr>
        <w:numPr>
          <w:ilvl w:val="12"/>
          <w:numId w:val="0"/>
        </w:numPr>
        <w:spacing w:before="120" w:after="120" w:line="240" w:lineRule="auto"/>
        <w:jc w:val="both"/>
        <w:rPr>
          <w:rFonts w:ascii="Arial" w:eastAsia="Times New Roman" w:hAnsi="Arial" w:cs="Arial"/>
          <w:bCs/>
          <w:i/>
          <w:color w:val="0070C0"/>
          <w:lang w:val="en-US"/>
        </w:rPr>
      </w:pPr>
      <w:r w:rsidRPr="00083E21">
        <w:rPr>
          <w:rFonts w:ascii="Arial" w:eastAsia="Times New Roman" w:hAnsi="Arial" w:cs="Arial"/>
          <w:b/>
          <w:bCs/>
          <w:lang w:val="en-US"/>
        </w:rPr>
        <w:br w:type="page"/>
      </w:r>
      <w:r w:rsidRPr="00083E21">
        <w:rPr>
          <w:rFonts w:ascii="Arial" w:eastAsia="Times New Roman" w:hAnsi="Arial" w:cs="Arial"/>
          <w:bCs/>
          <w:i/>
          <w:color w:val="0070C0"/>
          <w:lang w:val="en-US"/>
        </w:rPr>
        <w:lastRenderedPageBreak/>
        <w:t xml:space="preserve"> </w:t>
      </w:r>
    </w:p>
    <w:p w14:paraId="1D10A750" w14:textId="34DD90CD" w:rsidR="006A71A8" w:rsidRPr="00083E21" w:rsidRDefault="00083E21" w:rsidP="006A71A8">
      <w:pPr>
        <w:spacing w:after="0" w:line="240" w:lineRule="auto"/>
        <w:jc w:val="center"/>
        <w:rPr>
          <w:rFonts w:ascii="Arial" w:eastAsia="Times New Roman" w:hAnsi="Arial" w:cs="Arial"/>
          <w:b/>
          <w:bCs/>
          <w:lang w:val="en-US"/>
        </w:rPr>
      </w:pPr>
      <w:r w:rsidRPr="00083E21">
        <w:rPr>
          <w:rFonts w:ascii="Arial" w:eastAsia="Times New Roman" w:hAnsi="Arial" w:cs="Arial"/>
          <w:b/>
          <w:bCs/>
          <w:lang w:val="en-US"/>
        </w:rPr>
        <w:t>E</w:t>
      </w:r>
      <w:r w:rsidR="006A71A8" w:rsidRPr="00083E21">
        <w:rPr>
          <w:rFonts w:ascii="Arial" w:eastAsia="Times New Roman" w:hAnsi="Arial" w:cs="Arial"/>
          <w:b/>
          <w:bCs/>
          <w:lang w:val="en-US"/>
        </w:rPr>
        <w:t>stima</w:t>
      </w:r>
      <w:r w:rsidRPr="00083E21">
        <w:rPr>
          <w:rFonts w:ascii="Arial" w:eastAsia="Times New Roman" w:hAnsi="Arial" w:cs="Arial"/>
          <w:b/>
          <w:bCs/>
          <w:lang w:val="en-US"/>
        </w:rPr>
        <w:t>ted time of work of the Consultant’s key pr</w:t>
      </w:r>
      <w:r>
        <w:rPr>
          <w:rFonts w:ascii="Arial" w:eastAsia="Times New Roman" w:hAnsi="Arial" w:cs="Arial"/>
          <w:b/>
          <w:bCs/>
          <w:lang w:val="en-US"/>
        </w:rPr>
        <w:t>ofessional staff by product/deliverable</w:t>
      </w:r>
      <w:r w:rsidR="006A71A8" w:rsidRPr="00083E21">
        <w:rPr>
          <w:rFonts w:ascii="Arial" w:eastAsia="Times New Roman" w:hAnsi="Arial" w:cs="Arial"/>
          <w:b/>
          <w:bCs/>
          <w:lang w:val="en-US"/>
        </w:rPr>
        <w:t xml:space="preserve"> </w:t>
      </w:r>
    </w:p>
    <w:p w14:paraId="22EF6941" w14:textId="77777777" w:rsidR="006A71A8" w:rsidRPr="00083E21" w:rsidRDefault="006A71A8" w:rsidP="006A71A8">
      <w:pPr>
        <w:pBdr>
          <w:bottom w:val="single" w:sz="8" w:space="0" w:color="auto"/>
        </w:pBdr>
        <w:spacing w:after="0" w:line="240" w:lineRule="auto"/>
        <w:jc w:val="center"/>
        <w:rPr>
          <w:rFonts w:ascii="Arial" w:eastAsia="Times New Roman" w:hAnsi="Arial" w:cs="Arial"/>
          <w:b/>
          <w:color w:val="0070C0"/>
          <w:lang w:val="en-US"/>
        </w:rPr>
      </w:pPr>
    </w:p>
    <w:tbl>
      <w:tblPr>
        <w:tblW w:w="1259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1440"/>
        <w:gridCol w:w="990"/>
        <w:gridCol w:w="900"/>
      </w:tblGrid>
      <w:tr w:rsidR="006A71A8" w:rsidRPr="00154ABB" w14:paraId="1C06E2A8" w14:textId="77777777" w:rsidTr="00083E21">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154ABB" w:rsidRDefault="006A71A8" w:rsidP="006A71A8">
            <w:pPr>
              <w:spacing w:after="0" w:line="240" w:lineRule="auto"/>
              <w:jc w:val="both"/>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2B49B049" w:rsidR="006A71A8" w:rsidRPr="00154ABB" w:rsidRDefault="006A71A8" w:rsidP="006A71A8">
            <w:pPr>
              <w:spacing w:after="0" w:line="240" w:lineRule="auto"/>
              <w:jc w:val="center"/>
              <w:rPr>
                <w:rFonts w:ascii="Arial" w:eastAsia="Times New Roman" w:hAnsi="Arial" w:cs="Arial"/>
                <w:color w:val="FFFFFF" w:themeColor="background1"/>
                <w:lang w:val="en-US"/>
              </w:rPr>
            </w:pPr>
            <w:r w:rsidRPr="00154ABB">
              <w:rPr>
                <w:rFonts w:ascii="Arial" w:eastAsia="Times New Roman" w:hAnsi="Arial" w:cs="Arial"/>
                <w:b/>
                <w:bCs/>
                <w:color w:val="FFFFFF" w:themeColor="background1"/>
                <w:lang w:val="en-US"/>
              </w:rPr>
              <w:t>N</w:t>
            </w:r>
            <w:r w:rsidR="00083E21">
              <w:rPr>
                <w:rFonts w:ascii="Arial" w:eastAsia="Times New Roman" w:hAnsi="Arial" w:cs="Arial"/>
                <w:b/>
                <w:bCs/>
                <w:color w:val="FFFFFF" w:themeColor="background1"/>
                <w:lang w:val="en-US"/>
              </w:rPr>
              <w:t>ame</w:t>
            </w:r>
            <w:r w:rsidRPr="00154ABB">
              <w:rPr>
                <w:rFonts w:ascii="Arial" w:eastAsia="Times New Roman" w:hAnsi="Arial" w:cs="Arial"/>
                <w:b/>
                <w:bCs/>
                <w:color w:val="FFFFFF" w:themeColor="background1"/>
                <w:vertAlign w:val="superscript"/>
                <w:lang w:val="en-US"/>
              </w:rPr>
              <w:footnoteReference w:id="2"/>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224FA22B" w:rsidR="006A71A8" w:rsidRPr="00083E21" w:rsidRDefault="00083E21" w:rsidP="006A71A8">
            <w:pPr>
              <w:spacing w:after="0" w:line="240" w:lineRule="auto"/>
              <w:jc w:val="center"/>
              <w:rPr>
                <w:rFonts w:ascii="Arial" w:eastAsia="Times New Roman" w:hAnsi="Arial" w:cs="Arial"/>
                <w:b/>
                <w:bCs/>
                <w:color w:val="FFFFFF" w:themeColor="background1"/>
                <w:lang w:val="en-US"/>
              </w:rPr>
            </w:pPr>
            <w:r w:rsidRPr="00083E21">
              <w:rPr>
                <w:rFonts w:ascii="Arial" w:eastAsia="Times New Roman" w:hAnsi="Arial" w:cs="Arial"/>
                <w:b/>
                <w:bCs/>
                <w:color w:val="FFFFFF" w:themeColor="background1"/>
                <w:lang w:val="en-US"/>
              </w:rPr>
              <w:t>E</w:t>
            </w:r>
            <w:r w:rsidR="006A71A8" w:rsidRPr="00083E21">
              <w:rPr>
                <w:rFonts w:ascii="Arial" w:eastAsia="Times New Roman" w:hAnsi="Arial" w:cs="Arial"/>
                <w:b/>
                <w:bCs/>
                <w:color w:val="FFFFFF" w:themeColor="background1"/>
                <w:lang w:val="en-US"/>
              </w:rPr>
              <w:t>stima</w:t>
            </w:r>
            <w:r w:rsidRPr="00083E21">
              <w:rPr>
                <w:rFonts w:ascii="Arial" w:eastAsia="Times New Roman" w:hAnsi="Arial" w:cs="Arial"/>
                <w:b/>
                <w:bCs/>
                <w:color w:val="FFFFFF" w:themeColor="background1"/>
                <w:lang w:val="en-US"/>
              </w:rPr>
              <w:t>ted</w:t>
            </w:r>
            <w:r w:rsidR="006A71A8" w:rsidRPr="00083E21">
              <w:rPr>
                <w:rFonts w:ascii="Arial" w:eastAsia="Times New Roman" w:hAnsi="Arial" w:cs="Arial"/>
                <w:b/>
                <w:bCs/>
                <w:color w:val="FFFFFF" w:themeColor="background1"/>
                <w:lang w:val="en-US"/>
              </w:rPr>
              <w:t xml:space="preserve"> </w:t>
            </w:r>
            <w:r w:rsidRPr="00083E21">
              <w:rPr>
                <w:rFonts w:ascii="Arial" w:eastAsia="Times New Roman" w:hAnsi="Arial" w:cs="Arial"/>
                <w:b/>
                <w:bCs/>
                <w:color w:val="FFFFFF" w:themeColor="background1"/>
                <w:lang w:val="en-US"/>
              </w:rPr>
              <w:t>time of work of Key S</w:t>
            </w:r>
            <w:r w:rsidR="006A71A8" w:rsidRPr="00083E21">
              <w:rPr>
                <w:rFonts w:ascii="Arial" w:eastAsia="Times New Roman" w:hAnsi="Arial" w:cs="Arial"/>
                <w:b/>
                <w:bCs/>
                <w:color w:val="FFFFFF" w:themeColor="background1"/>
                <w:lang w:val="en-US"/>
              </w:rPr>
              <w:t xml:space="preserve">pecialists </w:t>
            </w:r>
            <w:r>
              <w:rPr>
                <w:rFonts w:ascii="Arial" w:eastAsia="Times New Roman" w:hAnsi="Arial" w:cs="Arial"/>
                <w:b/>
                <w:bCs/>
                <w:color w:val="FFFFFF" w:themeColor="background1"/>
                <w:lang w:val="en-US"/>
              </w:rPr>
              <w:t>for each deliverable</w:t>
            </w:r>
          </w:p>
          <w:p w14:paraId="56CC84E3" w14:textId="7A8EB1B8"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(person/m</w:t>
            </w:r>
            <w:r w:rsidR="00083E21">
              <w:rPr>
                <w:rFonts w:ascii="Arial" w:eastAsia="Times New Roman" w:hAnsi="Arial" w:cs="Arial"/>
                <w:b/>
                <w:bCs/>
                <w:color w:val="FFFFFF" w:themeColor="background1"/>
                <w:lang w:val="en-US"/>
              </w:rPr>
              <w:t>onth</w:t>
            </w:r>
            <w:r w:rsidRPr="00154ABB">
              <w:rPr>
                <w:rFonts w:ascii="Arial" w:eastAsia="Times New Roman" w:hAnsi="Arial" w:cs="Arial"/>
                <w:b/>
                <w:bCs/>
                <w:color w:val="FFFFFF" w:themeColor="background1"/>
                <w:lang w:val="en-US"/>
              </w:rPr>
              <w:t>)</w:t>
            </w:r>
            <w:r w:rsidRPr="00154ABB">
              <w:rPr>
                <w:rFonts w:ascii="Arial" w:eastAsia="Times New Roman" w:hAnsi="Arial" w:cs="Arial"/>
                <w:b/>
                <w:bCs/>
                <w:color w:val="FFFFFF" w:themeColor="background1"/>
                <w:vertAlign w:val="superscript"/>
                <w:lang w:val="en-US"/>
              </w:rPr>
              <w:footnoteReference w:id="3"/>
            </w:r>
          </w:p>
        </w:tc>
        <w:tc>
          <w:tcPr>
            <w:tcW w:w="3329"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2768B5DF"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Total ti</w:t>
            </w:r>
            <w:r w:rsidR="00083E21">
              <w:rPr>
                <w:rFonts w:ascii="Arial" w:eastAsia="Times New Roman" w:hAnsi="Arial" w:cs="Arial"/>
                <w:b/>
                <w:bCs/>
                <w:color w:val="FFFFFF" w:themeColor="background1"/>
                <w:lang w:val="en-US"/>
              </w:rPr>
              <w:t>me</w:t>
            </w:r>
          </w:p>
          <w:p w14:paraId="121A74FE" w14:textId="69A99CE1" w:rsidR="006A71A8" w:rsidRPr="00154ABB" w:rsidRDefault="006A71A8"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(m</w:t>
            </w:r>
            <w:r w:rsidR="00083E21">
              <w:rPr>
                <w:rFonts w:ascii="Arial" w:eastAsia="Times New Roman" w:hAnsi="Arial" w:cs="Arial"/>
                <w:b/>
                <w:bCs/>
                <w:color w:val="FFFFFF" w:themeColor="background1"/>
                <w:lang w:val="en-US"/>
              </w:rPr>
              <w:t>onth</w:t>
            </w:r>
            <w:r w:rsidRPr="00154ABB">
              <w:rPr>
                <w:rFonts w:ascii="Arial" w:eastAsia="Times New Roman" w:hAnsi="Arial" w:cs="Arial"/>
                <w:b/>
                <w:bCs/>
                <w:color w:val="FFFFFF" w:themeColor="background1"/>
                <w:lang w:val="en-US"/>
              </w:rPr>
              <w:t>)</w:t>
            </w:r>
          </w:p>
        </w:tc>
      </w:tr>
      <w:tr w:rsidR="00715319" w:rsidRPr="00154ABB" w14:paraId="2077CFE6" w14:textId="77777777" w:rsidTr="00083E21">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1AA0FEC6"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Position</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754798B5"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Place of work</w:t>
            </w:r>
            <w:r w:rsidR="00715319" w:rsidRPr="00154ABB">
              <w:rPr>
                <w:rFonts w:ascii="Arial" w:eastAsia="Times New Roman" w:hAnsi="Arial" w:cs="Arial"/>
                <w:b/>
                <w:bCs/>
                <w:color w:val="FFFFFF" w:themeColor="background1"/>
                <w:vertAlign w:val="superscript"/>
                <w:lang w:val="en-US"/>
              </w:rPr>
              <w:footnoteReference w:id="4"/>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64BCCC3" w:rsidR="00715319" w:rsidRPr="00154ABB" w:rsidRDefault="00083E21" w:rsidP="006A71A8">
            <w:pPr>
              <w:spacing w:after="0" w:line="240" w:lineRule="auto"/>
              <w:jc w:val="center"/>
              <w:rPr>
                <w:rFonts w:ascii="Arial" w:eastAsia="Times New Roman" w:hAnsi="Arial" w:cs="Arial"/>
                <w:b/>
                <w:bCs/>
                <w:color w:val="FFFFFF" w:themeColor="background1"/>
                <w:lang w:val="en-US"/>
              </w:rPr>
            </w:pPr>
            <w:r>
              <w:rPr>
                <w:rFonts w:ascii="Arial" w:eastAsia="Times New Roman" w:hAnsi="Arial" w:cs="Arial"/>
                <w:b/>
                <w:bCs/>
                <w:color w:val="FFFFFF" w:themeColor="background1"/>
                <w:lang w:val="en-US"/>
              </w:rPr>
              <w:t>Total estimated t</w:t>
            </w:r>
            <w:r w:rsidR="00715319" w:rsidRPr="00154ABB">
              <w:rPr>
                <w:rFonts w:ascii="Arial" w:eastAsia="Times New Roman" w:hAnsi="Arial" w:cs="Arial"/>
                <w:b/>
                <w:bCs/>
                <w:color w:val="FFFFFF" w:themeColor="background1"/>
                <w:lang w:val="en-US"/>
              </w:rPr>
              <w:t>im</w:t>
            </w:r>
            <w:r>
              <w:rPr>
                <w:rFonts w:ascii="Arial" w:eastAsia="Times New Roman" w:hAnsi="Arial" w:cs="Arial"/>
                <w:b/>
                <w:bCs/>
                <w:color w:val="FFFFFF" w:themeColor="background1"/>
                <w:lang w:val="en-US"/>
              </w:rPr>
              <w:t>e</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2F1134FE" w:rsidR="00715319" w:rsidRPr="00083E21" w:rsidRDefault="00083E21" w:rsidP="006A71A8">
            <w:pPr>
              <w:spacing w:after="0" w:line="240" w:lineRule="auto"/>
              <w:jc w:val="center"/>
              <w:rPr>
                <w:rFonts w:ascii="Arial" w:eastAsia="Times New Roman" w:hAnsi="Arial" w:cs="Arial"/>
                <w:b/>
                <w:bCs/>
                <w:color w:val="FFFFFF" w:themeColor="background1"/>
                <w:lang w:val="en-US"/>
              </w:rPr>
            </w:pPr>
            <w:r w:rsidRPr="00083E21">
              <w:rPr>
                <w:rFonts w:ascii="Arial" w:eastAsia="Times New Roman" w:hAnsi="Arial" w:cs="Arial"/>
                <w:b/>
                <w:bCs/>
                <w:color w:val="FFFFFF" w:themeColor="background1"/>
                <w:lang w:val="en-US"/>
              </w:rPr>
              <w:t>E</w:t>
            </w:r>
            <w:r w:rsidR="00715319" w:rsidRPr="00083E21">
              <w:rPr>
                <w:rFonts w:ascii="Arial" w:eastAsia="Times New Roman" w:hAnsi="Arial" w:cs="Arial"/>
                <w:b/>
                <w:bCs/>
                <w:color w:val="FFFFFF" w:themeColor="background1"/>
                <w:lang w:val="en-US"/>
              </w:rPr>
              <w:t>stima</w:t>
            </w:r>
            <w:r w:rsidRPr="00083E21">
              <w:rPr>
                <w:rFonts w:ascii="Arial" w:eastAsia="Times New Roman" w:hAnsi="Arial" w:cs="Arial"/>
                <w:b/>
                <w:bCs/>
                <w:color w:val="FFFFFF" w:themeColor="background1"/>
                <w:lang w:val="en-US"/>
              </w:rPr>
              <w:t>ted time</w:t>
            </w:r>
            <w:r w:rsidR="00715319" w:rsidRPr="00083E21">
              <w:rPr>
                <w:rFonts w:ascii="Arial" w:eastAsia="Times New Roman" w:hAnsi="Arial" w:cs="Arial"/>
                <w:b/>
                <w:bCs/>
                <w:color w:val="FFFFFF" w:themeColor="background1"/>
                <w:lang w:val="en-US"/>
              </w:rPr>
              <w:t xml:space="preserve"> p</w:t>
            </w:r>
            <w:r w:rsidRPr="00083E21">
              <w:rPr>
                <w:rFonts w:ascii="Arial" w:eastAsia="Times New Roman" w:hAnsi="Arial" w:cs="Arial"/>
                <w:b/>
                <w:bCs/>
                <w:color w:val="FFFFFF" w:themeColor="background1"/>
                <w:lang w:val="en-US"/>
              </w:rPr>
              <w:t>e</w:t>
            </w:r>
            <w:r w:rsidR="00715319" w:rsidRPr="00083E21">
              <w:rPr>
                <w:rFonts w:ascii="Arial" w:eastAsia="Times New Roman" w:hAnsi="Arial" w:cs="Arial"/>
                <w:b/>
                <w:bCs/>
                <w:color w:val="FFFFFF" w:themeColor="background1"/>
                <w:lang w:val="en-US"/>
              </w:rPr>
              <w:t>r product/</w:t>
            </w:r>
            <w:r w:rsidRPr="00083E21">
              <w:rPr>
                <w:rFonts w:ascii="Arial" w:eastAsia="Times New Roman" w:hAnsi="Arial" w:cs="Arial"/>
                <w:b/>
                <w:bCs/>
                <w:color w:val="FFFFFF" w:themeColor="background1"/>
                <w:lang w:val="en-US"/>
              </w:rPr>
              <w:t>d</w:t>
            </w:r>
            <w:r>
              <w:rPr>
                <w:rFonts w:ascii="Arial" w:eastAsia="Times New Roman" w:hAnsi="Arial" w:cs="Arial"/>
                <w:b/>
                <w:bCs/>
                <w:color w:val="FFFFFF" w:themeColor="background1"/>
                <w:lang w:val="en-US"/>
              </w:rPr>
              <w:t>eliverable</w:t>
            </w:r>
          </w:p>
        </w:tc>
        <w:tc>
          <w:tcPr>
            <w:tcW w:w="1440" w:type="dxa"/>
            <w:vMerge w:val="restart"/>
            <w:tcBorders>
              <w:top w:val="single" w:sz="4" w:space="0" w:color="auto"/>
              <w:left w:val="single" w:sz="4" w:space="0" w:color="auto"/>
              <w:right w:val="single" w:sz="4" w:space="0" w:color="auto"/>
            </w:tcBorders>
            <w:shd w:val="clear" w:color="auto" w:fill="00B050"/>
            <w:vAlign w:val="center"/>
          </w:tcPr>
          <w:p w14:paraId="77DB8175" w14:textId="47571159" w:rsidR="00715319" w:rsidRPr="00083E2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Headquarters</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6135E163" w:rsidR="00715319" w:rsidRPr="00083E2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Field</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083E21" w:rsidRDefault="00715319" w:rsidP="006A71A8">
            <w:pPr>
              <w:spacing w:after="0" w:line="240" w:lineRule="auto"/>
              <w:jc w:val="center"/>
              <w:rPr>
                <w:rFonts w:ascii="Arial" w:eastAsia="Times New Roman" w:hAnsi="Arial" w:cs="Arial"/>
                <w:b/>
                <w:bCs/>
                <w:color w:val="FFFFFF" w:themeColor="background1"/>
                <w:sz w:val="20"/>
                <w:szCs w:val="20"/>
                <w:lang w:val="en-US"/>
              </w:rPr>
            </w:pPr>
            <w:r w:rsidRPr="00083E21">
              <w:rPr>
                <w:rFonts w:ascii="Arial" w:eastAsia="Times New Roman" w:hAnsi="Arial" w:cs="Arial"/>
                <w:b/>
                <w:bCs/>
                <w:color w:val="FFFFFF" w:themeColor="background1"/>
                <w:sz w:val="20"/>
                <w:szCs w:val="20"/>
                <w:lang w:val="en-US"/>
              </w:rPr>
              <w:t>Total</w:t>
            </w:r>
          </w:p>
        </w:tc>
      </w:tr>
      <w:tr w:rsidR="00715319" w:rsidRPr="00154ABB" w14:paraId="17D706EB" w14:textId="77777777" w:rsidTr="00083E21">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154ABB" w:rsidRDefault="00715319" w:rsidP="006A71A8">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“n”</w:t>
            </w:r>
          </w:p>
        </w:tc>
        <w:tc>
          <w:tcPr>
            <w:tcW w:w="144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154ABB" w:rsidRDefault="00715319" w:rsidP="006A71A8">
            <w:pPr>
              <w:spacing w:after="0" w:line="240" w:lineRule="auto"/>
              <w:jc w:val="center"/>
              <w:rPr>
                <w:rFonts w:ascii="Arial" w:eastAsia="Times New Roman" w:hAnsi="Arial" w:cs="Arial"/>
                <w:b/>
                <w:bCs/>
                <w:color w:val="FFFFFF" w:themeColor="background1"/>
                <w:lang w:val="en-US"/>
              </w:rPr>
            </w:pPr>
          </w:p>
        </w:tc>
      </w:tr>
      <w:tr w:rsidR="00D27636" w:rsidRPr="00154ABB" w14:paraId="1556002B" w14:textId="77777777" w:rsidTr="00083E21">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1DB6B282" w:rsidR="005C419D" w:rsidRPr="00154ABB" w:rsidRDefault="00083E21" w:rsidP="006A71A8">
            <w:pPr>
              <w:spacing w:after="0" w:line="240" w:lineRule="auto"/>
              <w:jc w:val="center"/>
              <w:rPr>
                <w:rFonts w:ascii="Arial" w:eastAsia="Times New Roman" w:hAnsi="Arial" w:cs="Arial"/>
                <w:lang w:val="en-US" w:eastAsia="it-IT"/>
              </w:rPr>
            </w:pPr>
            <w:r>
              <w:rPr>
                <w:rFonts w:ascii="Arial" w:eastAsia="Times New Roman" w:hAnsi="Arial" w:cs="Arial"/>
                <w:b/>
                <w:bCs/>
                <w:lang w:val="en-US" w:eastAsia="it-IT"/>
              </w:rPr>
              <w:t>KEY PERSONNEL</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154ABB" w:rsidRDefault="005C419D" w:rsidP="006A71A8">
            <w:pPr>
              <w:spacing w:after="0" w:line="240" w:lineRule="auto"/>
              <w:jc w:val="center"/>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154ABB"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154ABB" w:rsidRDefault="005C419D" w:rsidP="006A71A8">
            <w:pPr>
              <w:spacing w:after="0" w:line="240" w:lineRule="auto"/>
              <w:jc w:val="center"/>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20FE8E4C" w14:textId="77777777" w:rsidR="005C419D" w:rsidRPr="00154ABB" w:rsidRDefault="005C419D" w:rsidP="006A71A8">
            <w:pPr>
              <w:spacing w:after="0" w:line="240" w:lineRule="auto"/>
              <w:jc w:val="center"/>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154ABB" w:rsidRDefault="005C419D" w:rsidP="006A71A8">
            <w:pPr>
              <w:spacing w:after="0" w:line="240" w:lineRule="auto"/>
              <w:jc w:val="center"/>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154ABB" w:rsidRDefault="005C419D" w:rsidP="006A71A8">
            <w:pPr>
              <w:spacing w:after="0" w:line="240" w:lineRule="auto"/>
              <w:jc w:val="center"/>
              <w:rPr>
                <w:rFonts w:ascii="Arial" w:eastAsia="Times New Roman" w:hAnsi="Arial" w:cs="Arial"/>
                <w:lang w:val="en-US"/>
              </w:rPr>
            </w:pPr>
          </w:p>
        </w:tc>
      </w:tr>
      <w:tr w:rsidR="00D27636" w:rsidRPr="00154ABB" w14:paraId="2CD25E94"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154ABB" w:rsidRDefault="005C419D" w:rsidP="006A71A8">
            <w:pPr>
              <w:spacing w:after="0" w:line="240" w:lineRule="auto"/>
              <w:jc w:val="both"/>
              <w:rPr>
                <w:rFonts w:ascii="Arial" w:eastAsia="Times New Roman" w:hAnsi="Arial" w:cs="Arial"/>
                <w:color w:val="0066FF"/>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37E74A0F" w:rsidR="005C419D" w:rsidRPr="00154ABB" w:rsidRDefault="00083E21" w:rsidP="006A71A8">
            <w:pPr>
              <w:spacing w:after="0" w:line="240" w:lineRule="auto"/>
              <w:jc w:val="center"/>
              <w:rPr>
                <w:rFonts w:ascii="Arial" w:eastAsia="Times New Roman" w:hAnsi="Arial" w:cs="Arial"/>
                <w:lang w:val="en-US"/>
              </w:rPr>
            </w:pPr>
            <w:r>
              <w:rPr>
                <w:rFonts w:ascii="Arial" w:eastAsia="Times New Roman" w:hAnsi="Arial" w:cs="Arial"/>
                <w:lang w:val="en-US"/>
              </w:rPr>
              <w:t>Project Coordinator</w:t>
            </w:r>
          </w:p>
        </w:tc>
        <w:tc>
          <w:tcPr>
            <w:tcW w:w="1028" w:type="dxa"/>
            <w:tcBorders>
              <w:top w:val="single" w:sz="4" w:space="0" w:color="auto"/>
              <w:left w:val="single" w:sz="4" w:space="0" w:color="auto"/>
              <w:bottom w:val="single" w:sz="4" w:space="0" w:color="auto"/>
              <w:right w:val="single" w:sz="4" w:space="0" w:color="auto"/>
            </w:tcBorders>
          </w:tcPr>
          <w:p w14:paraId="11611498" w14:textId="6243D9F5"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w:t>
            </w:r>
            <w:r w:rsidR="00083E21">
              <w:rPr>
                <w:rFonts w:ascii="Arial" w:eastAsia="Times New Roman" w:hAnsi="Arial" w:cs="Arial"/>
                <w:lang w:val="en-US"/>
              </w:rPr>
              <w:t>HQ</w:t>
            </w:r>
            <w:r w:rsidRPr="00154ABB">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0AD2735E"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0018AC5E"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798E4F1" w14:textId="4F7B9C84"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w:t>
            </w:r>
            <w:r w:rsidR="00083E21">
              <w:rPr>
                <w:rFonts w:ascii="Arial" w:eastAsia="Times New Roman" w:hAnsi="Arial" w:cs="Arial"/>
                <w:lang w:val="en-US"/>
              </w:rPr>
              <w:t>Field</w:t>
            </w:r>
            <w:r w:rsidRPr="00154ABB">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154ABB" w:rsidRDefault="005C419D" w:rsidP="006A71A8">
            <w:pPr>
              <w:spacing w:after="0" w:line="240" w:lineRule="auto"/>
              <w:jc w:val="right"/>
              <w:rPr>
                <w:rFonts w:ascii="Arial" w:eastAsia="Times New Roman" w:hAnsi="Arial" w:cs="Arial"/>
                <w:lang w:val="en-US"/>
              </w:rPr>
            </w:pPr>
          </w:p>
        </w:tc>
      </w:tr>
      <w:tr w:rsidR="00D27636" w:rsidRPr="00154ABB" w14:paraId="77409A92"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17FBDDF1"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700C4AF3"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0D3236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5A47E65B"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199945DA"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5A2B61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154ABB" w:rsidRDefault="005C419D" w:rsidP="006A71A8">
            <w:pPr>
              <w:spacing w:after="0" w:line="240" w:lineRule="auto"/>
              <w:jc w:val="center"/>
              <w:rPr>
                <w:rFonts w:ascii="Arial" w:eastAsia="Times New Roman" w:hAnsi="Arial" w:cs="Arial"/>
                <w:lang w:val="en-US"/>
              </w:rPr>
            </w:pPr>
            <w:r w:rsidRPr="00154ABB">
              <w:rPr>
                <w:rFonts w:ascii="Arial" w:eastAsia="Times New Roman" w:hAnsi="Arial" w:cs="Arial"/>
                <w:lang w:val="en-US"/>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7290718C"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7336DEAD"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154ABB"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154ABB" w:rsidRDefault="005C419D" w:rsidP="006A71A8">
            <w:pPr>
              <w:spacing w:after="0" w:line="240" w:lineRule="auto"/>
              <w:jc w:val="both"/>
              <w:rPr>
                <w:rFonts w:ascii="Arial" w:eastAsia="Times New Roman" w:hAnsi="Arial" w:cs="Arial"/>
                <w:lang w:val="en-US"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154ABB"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504FC096"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154ABB" w:rsidRDefault="005C419D" w:rsidP="006A71A8">
            <w:pPr>
              <w:spacing w:after="0" w:line="240" w:lineRule="auto"/>
              <w:ind w:left="-162"/>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154ABB"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154ABB" w:rsidRDefault="005C419D" w:rsidP="006A71A8">
            <w:pPr>
              <w:spacing w:after="0" w:line="240" w:lineRule="auto"/>
              <w:jc w:val="both"/>
              <w:rPr>
                <w:rFonts w:ascii="Arial" w:eastAsia="Times New Roman" w:hAnsi="Arial" w:cs="Arial"/>
                <w:b/>
                <w:bCs/>
                <w:lang w:val="en-US"/>
              </w:rPr>
            </w:pPr>
            <w:r w:rsidRPr="00154ABB">
              <w:rPr>
                <w:rFonts w:ascii="Arial" w:eastAsia="Times New Roman" w:hAnsi="Arial" w:cs="Arial"/>
                <w:b/>
                <w:bCs/>
                <w:lang w:val="en-US"/>
              </w:rPr>
              <w:t>Subtotal</w:t>
            </w:r>
          </w:p>
        </w:tc>
        <w:tc>
          <w:tcPr>
            <w:tcW w:w="1440" w:type="dxa"/>
            <w:tcBorders>
              <w:top w:val="single" w:sz="4" w:space="0" w:color="auto"/>
              <w:left w:val="single" w:sz="4" w:space="0" w:color="auto"/>
              <w:bottom w:val="single" w:sz="4" w:space="0" w:color="auto"/>
              <w:right w:val="single" w:sz="4" w:space="0" w:color="auto"/>
            </w:tcBorders>
          </w:tcPr>
          <w:p w14:paraId="3574D852" w14:textId="77777777" w:rsidR="005C419D" w:rsidRPr="00154ABB" w:rsidRDefault="005C419D" w:rsidP="006A71A8">
            <w:pPr>
              <w:spacing w:after="0" w:line="240" w:lineRule="auto"/>
              <w:ind w:left="1080" w:hanging="1080"/>
              <w:jc w:val="center"/>
              <w:outlineLvl w:val="5"/>
              <w:rPr>
                <w:rFonts w:ascii="Arial" w:eastAsia="Times New Roman" w:hAnsi="Arial" w:cs="Arial"/>
                <w:b/>
                <w:bCs/>
                <w:smallCaps/>
                <w:lang w:val="en-US"/>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154ABB" w:rsidRDefault="005C419D" w:rsidP="006A71A8">
            <w:pPr>
              <w:spacing w:after="0" w:line="240" w:lineRule="auto"/>
              <w:jc w:val="both"/>
              <w:rPr>
                <w:rFonts w:ascii="Arial" w:eastAsia="Times New Roman" w:hAnsi="Arial" w:cs="Arial"/>
                <w:lang w:val="en-US"/>
              </w:rPr>
            </w:pPr>
          </w:p>
        </w:tc>
      </w:tr>
      <w:tr w:rsidR="00D27636" w:rsidRPr="00154ABB" w14:paraId="48D010FA"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154ABB" w:rsidRDefault="005C419D" w:rsidP="006A71A8">
            <w:pPr>
              <w:spacing w:after="0" w:line="240" w:lineRule="auto"/>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154ABB"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154ABB"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154ABB"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154ABB"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154ABB"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154ABB"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154ABB" w:rsidRDefault="005C419D" w:rsidP="006A71A8">
            <w:pPr>
              <w:spacing w:after="0" w:line="240" w:lineRule="auto"/>
              <w:jc w:val="both"/>
              <w:rPr>
                <w:rFonts w:ascii="Arial" w:eastAsia="Times New Roman" w:hAnsi="Arial" w:cs="Arial"/>
                <w:b/>
                <w:bCs/>
                <w:lang w:val="en-US"/>
              </w:rPr>
            </w:pPr>
            <w:r w:rsidRPr="00154ABB">
              <w:rPr>
                <w:rFonts w:ascii="Arial" w:eastAsia="Times New Roman" w:hAnsi="Arial" w:cs="Arial"/>
                <w:b/>
                <w:bCs/>
                <w:lang w:val="en-US"/>
              </w:rPr>
              <w:t>Total</w:t>
            </w: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154ABB"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154ABB"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154ABB" w:rsidRDefault="005C419D" w:rsidP="006A71A8">
            <w:pPr>
              <w:spacing w:after="0" w:line="240" w:lineRule="auto"/>
              <w:jc w:val="both"/>
              <w:rPr>
                <w:rFonts w:ascii="Arial" w:eastAsia="Times New Roman" w:hAnsi="Arial" w:cs="Arial"/>
                <w:lang w:val="en-US"/>
              </w:rPr>
            </w:pPr>
          </w:p>
        </w:tc>
      </w:tr>
    </w:tbl>
    <w:p w14:paraId="71282C32" w14:textId="77777777" w:rsidR="006A71A8" w:rsidRPr="00154ABB" w:rsidRDefault="006A71A8" w:rsidP="006A71A8">
      <w:pPr>
        <w:tabs>
          <w:tab w:val="left" w:pos="360"/>
        </w:tabs>
        <w:spacing w:after="0" w:line="240" w:lineRule="auto"/>
        <w:jc w:val="both"/>
        <w:rPr>
          <w:rFonts w:ascii="Arial" w:eastAsia="Times New Roman" w:hAnsi="Arial" w:cs="Arial"/>
          <w:lang w:val="en-US"/>
        </w:rPr>
      </w:pPr>
    </w:p>
    <w:p w14:paraId="2D347127" w14:textId="77777777" w:rsidR="006A71A8" w:rsidRPr="00154ABB" w:rsidRDefault="006A71A8" w:rsidP="006A71A8">
      <w:pPr>
        <w:spacing w:after="160" w:line="259" w:lineRule="auto"/>
        <w:rPr>
          <w:rFonts w:ascii="Arial" w:eastAsia="Times New Roman" w:hAnsi="Arial" w:cs="Arial"/>
          <w:lang w:val="en-US"/>
        </w:rPr>
      </w:pPr>
      <w:r w:rsidRPr="00154ABB">
        <w:rPr>
          <w:rFonts w:ascii="Arial" w:eastAsia="Times New Roman" w:hAnsi="Arial" w:cs="Arial"/>
          <w:lang w:val="en-US"/>
        </w:rPr>
        <w:br w:type="page"/>
      </w:r>
    </w:p>
    <w:p w14:paraId="4FE5A9BA" w14:textId="4731F939" w:rsidR="006A71A8" w:rsidRPr="00D56224" w:rsidRDefault="00D56224" w:rsidP="006A71A8">
      <w:pPr>
        <w:jc w:val="center"/>
        <w:rPr>
          <w:rFonts w:ascii="Arial" w:eastAsia="Calibri" w:hAnsi="Arial" w:cs="Arial"/>
          <w:b/>
          <w:bCs/>
          <w:lang w:val="en-US"/>
        </w:rPr>
      </w:pPr>
      <w:r w:rsidRPr="00D56224">
        <w:rPr>
          <w:rFonts w:ascii="Arial" w:eastAsia="Calibri" w:hAnsi="Arial" w:cs="Arial"/>
          <w:b/>
          <w:bCs/>
          <w:lang w:val="en-US"/>
        </w:rPr>
        <w:lastRenderedPageBreak/>
        <w:t>Intended Subconsultants.</w:t>
      </w:r>
    </w:p>
    <w:p w14:paraId="38AD2621" w14:textId="664DB551" w:rsidR="006A71A8" w:rsidRPr="00D56224" w:rsidRDefault="00D56224" w:rsidP="006A71A8">
      <w:pPr>
        <w:numPr>
          <w:ilvl w:val="12"/>
          <w:numId w:val="0"/>
        </w:numPr>
        <w:spacing w:before="120" w:after="120" w:line="240" w:lineRule="auto"/>
        <w:jc w:val="both"/>
        <w:rPr>
          <w:rFonts w:ascii="Arial" w:eastAsia="Times New Roman" w:hAnsi="Arial" w:cs="Arial"/>
          <w:bCs/>
          <w:i/>
          <w:iCs/>
          <w:color w:val="FF0000"/>
          <w:lang w:val="en-US"/>
        </w:rPr>
      </w:pPr>
      <w:r w:rsidRPr="00D56224">
        <w:rPr>
          <w:rStyle w:val="ts-alignment-element"/>
          <w:rFonts w:ascii="Arial" w:hAnsi="Arial" w:cs="Arial"/>
          <w:i/>
          <w:iCs/>
          <w:color w:val="FF0000"/>
          <w:lang w:val="en"/>
        </w:rPr>
        <w:t>(Insert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table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based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on</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Technical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Proposal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finalized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time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contract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negotiations.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Attach</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Resumes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(CVs)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(updated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signed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by</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representatives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respective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demonstrating</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qualifications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experience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those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p>
    <w:p w14:paraId="659C867E" w14:textId="77777777" w:rsidR="006A71A8" w:rsidRPr="00D56224" w:rsidRDefault="006A71A8" w:rsidP="006A71A8">
      <w:pPr>
        <w:spacing w:after="0" w:line="240" w:lineRule="auto"/>
        <w:ind w:right="-32"/>
        <w:jc w:val="center"/>
        <w:rPr>
          <w:rFonts w:ascii="Arial" w:eastAsia="Times New Roman" w:hAnsi="Arial" w:cs="Arial"/>
          <w:b/>
          <w:lang w:val="en-US"/>
        </w:rPr>
      </w:pPr>
    </w:p>
    <w:p w14:paraId="40E08D0E" w14:textId="77777777" w:rsidR="006A71A8" w:rsidRPr="00D56224"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154ABB" w14:paraId="5AAEDFC9" w14:textId="77777777" w:rsidTr="00715319">
        <w:trPr>
          <w:trHeight w:val="20"/>
        </w:trPr>
        <w:tc>
          <w:tcPr>
            <w:tcW w:w="1229" w:type="pct"/>
            <w:shd w:val="clear" w:color="auto" w:fill="00B050"/>
          </w:tcPr>
          <w:p w14:paraId="0190208A" w14:textId="3878E932"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sidR="00D56224">
              <w:rPr>
                <w:rFonts w:ascii="Arial" w:eastAsia="Times New Roman" w:hAnsi="Arial" w:cs="Arial"/>
                <w:b/>
                <w:color w:val="FFFFFF" w:themeColor="background1"/>
                <w:lang w:val="en-US"/>
              </w:rPr>
              <w:t>ame</w:t>
            </w:r>
            <w:r w:rsidRPr="00154ABB">
              <w:rPr>
                <w:rFonts w:ascii="Arial" w:eastAsia="Times New Roman" w:hAnsi="Arial" w:cs="Arial"/>
                <w:b/>
                <w:color w:val="FFFFFF" w:themeColor="background1"/>
                <w:lang w:val="en-US"/>
              </w:rPr>
              <w:t xml:space="preserve"> </w:t>
            </w:r>
            <w:r w:rsidR="00D56224">
              <w:rPr>
                <w:rFonts w:ascii="Arial" w:eastAsia="Times New Roman" w:hAnsi="Arial" w:cs="Arial"/>
                <w:b/>
                <w:color w:val="FFFFFF" w:themeColor="background1"/>
                <w:lang w:val="en-US"/>
              </w:rPr>
              <w:t>of the</w:t>
            </w:r>
          </w:p>
          <w:p w14:paraId="113D086E" w14:textId="77FC0346"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 xml:space="preserve"> Subconsu</w:t>
            </w:r>
            <w:r w:rsidR="00D56224">
              <w:rPr>
                <w:rFonts w:ascii="Arial" w:eastAsia="Times New Roman" w:hAnsi="Arial" w:cs="Arial"/>
                <w:b/>
                <w:color w:val="FFFFFF" w:themeColor="background1"/>
                <w:lang w:val="en-US"/>
              </w:rPr>
              <w:t>ltant</w:t>
            </w:r>
          </w:p>
        </w:tc>
        <w:tc>
          <w:tcPr>
            <w:tcW w:w="1171" w:type="pct"/>
            <w:shd w:val="clear" w:color="auto" w:fill="00B050"/>
          </w:tcPr>
          <w:p w14:paraId="6D792393" w14:textId="108B8FA2" w:rsidR="006A71A8" w:rsidRPr="00D56224" w:rsidRDefault="00D56224" w:rsidP="006A71A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D56224">
              <w:rPr>
                <w:rFonts w:ascii="Arial" w:eastAsia="Times New Roman" w:hAnsi="Arial" w:cs="Arial"/>
                <w:b/>
                <w:color w:val="FFFFFF" w:themeColor="background1"/>
                <w:lang w:val="en-US"/>
              </w:rPr>
              <w:t>Sections or work to be subcon</w:t>
            </w:r>
            <w:r>
              <w:rPr>
                <w:rFonts w:ascii="Arial" w:eastAsia="Times New Roman" w:hAnsi="Arial" w:cs="Arial"/>
                <w:b/>
                <w:color w:val="FFFFFF" w:themeColor="background1"/>
                <w:lang w:val="en-US"/>
              </w:rPr>
              <w:t>tracted</w:t>
            </w:r>
          </w:p>
        </w:tc>
        <w:tc>
          <w:tcPr>
            <w:tcW w:w="1517" w:type="pct"/>
            <w:shd w:val="clear" w:color="auto" w:fill="00B050"/>
          </w:tcPr>
          <w:p w14:paraId="5B56ABE9" w14:textId="305484CC" w:rsidR="006A71A8" w:rsidRPr="00D56224" w:rsidRDefault="00D56224"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Subconsultant’s p</w:t>
            </w:r>
            <w:r w:rsidRPr="00D56224">
              <w:rPr>
                <w:rFonts w:ascii="Arial" w:eastAsia="Times New Roman" w:hAnsi="Arial" w:cs="Arial"/>
                <w:b/>
                <w:color w:val="FFFFFF" w:themeColor="background1"/>
                <w:lang w:val="en-US"/>
              </w:rPr>
              <w:t xml:space="preserve">hysical </w:t>
            </w:r>
            <w:r>
              <w:rPr>
                <w:rFonts w:ascii="Arial" w:eastAsia="Times New Roman" w:hAnsi="Arial" w:cs="Arial"/>
                <w:b/>
                <w:color w:val="FFFFFF" w:themeColor="background1"/>
                <w:lang w:val="en-US"/>
              </w:rPr>
              <w:t>a</w:t>
            </w:r>
            <w:r w:rsidRPr="00D56224">
              <w:rPr>
                <w:rFonts w:ascii="Arial" w:eastAsia="Times New Roman" w:hAnsi="Arial" w:cs="Arial"/>
                <w:b/>
                <w:color w:val="FFFFFF" w:themeColor="background1"/>
                <w:lang w:val="en-US"/>
              </w:rPr>
              <w:t>ddress,</w:t>
            </w:r>
            <w:r w:rsidR="006A71A8" w:rsidRPr="00D56224">
              <w:rPr>
                <w:rFonts w:ascii="Arial" w:eastAsia="Times New Roman" w:hAnsi="Arial" w:cs="Arial"/>
                <w:b/>
                <w:color w:val="FFFFFF" w:themeColor="background1"/>
                <w:lang w:val="en-US"/>
              </w:rPr>
              <w:t xml:space="preserve"> </w:t>
            </w:r>
            <w:r w:rsidRPr="00D56224">
              <w:rPr>
                <w:rFonts w:ascii="Arial" w:eastAsia="Times New Roman" w:hAnsi="Arial" w:cs="Arial"/>
                <w:b/>
                <w:color w:val="FFFFFF" w:themeColor="background1"/>
                <w:lang w:val="en-US"/>
              </w:rPr>
              <w:t>telephone</w:t>
            </w:r>
            <w:r w:rsidR="006A71A8" w:rsidRPr="00D56224">
              <w:rPr>
                <w:rFonts w:ascii="Arial" w:eastAsia="Times New Roman" w:hAnsi="Arial" w:cs="Arial"/>
                <w:b/>
                <w:color w:val="FFFFFF" w:themeColor="background1"/>
                <w:lang w:val="en-US"/>
              </w:rPr>
              <w:t xml:space="preserve"> </w:t>
            </w:r>
            <w:r w:rsidRPr="00D56224">
              <w:rPr>
                <w:rFonts w:ascii="Arial" w:eastAsia="Times New Roman" w:hAnsi="Arial" w:cs="Arial"/>
                <w:b/>
                <w:color w:val="FFFFFF" w:themeColor="background1"/>
                <w:lang w:val="en-US"/>
              </w:rPr>
              <w:t>and emai</w:t>
            </w:r>
            <w:r>
              <w:rPr>
                <w:rFonts w:ascii="Arial" w:eastAsia="Times New Roman" w:hAnsi="Arial" w:cs="Arial"/>
                <w:b/>
                <w:color w:val="FFFFFF" w:themeColor="background1"/>
                <w:lang w:val="en-US"/>
              </w:rPr>
              <w:t>l address</w:t>
            </w:r>
          </w:p>
        </w:tc>
        <w:tc>
          <w:tcPr>
            <w:tcW w:w="1084" w:type="pct"/>
            <w:shd w:val="clear" w:color="auto" w:fill="00B050"/>
          </w:tcPr>
          <w:p w14:paraId="270DE249" w14:textId="5EFEE7BF"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w:t>
            </w:r>
            <w:r w:rsidR="00D56224">
              <w:rPr>
                <w:rFonts w:ascii="Arial" w:eastAsia="Times New Roman" w:hAnsi="Arial" w:cs="Arial"/>
                <w:b/>
                <w:color w:val="FFFFFF" w:themeColor="background1"/>
                <w:lang w:val="en-US"/>
              </w:rPr>
              <w:t>e</w:t>
            </w:r>
            <w:r w:rsidRPr="00154ABB">
              <w:rPr>
                <w:rFonts w:ascii="Arial" w:eastAsia="Times New Roman" w:hAnsi="Arial" w:cs="Arial"/>
                <w:b/>
                <w:color w:val="FFFFFF" w:themeColor="background1"/>
                <w:lang w:val="en-US"/>
              </w:rPr>
              <w:t>rcenta</w:t>
            </w:r>
            <w:r w:rsidR="00D56224">
              <w:rPr>
                <w:rFonts w:ascii="Arial" w:eastAsia="Times New Roman" w:hAnsi="Arial" w:cs="Arial"/>
                <w:b/>
                <w:color w:val="FFFFFF" w:themeColor="background1"/>
                <w:lang w:val="en-US"/>
              </w:rPr>
              <w:t>g</w:t>
            </w:r>
            <w:r w:rsidRPr="00154ABB">
              <w:rPr>
                <w:rFonts w:ascii="Arial" w:eastAsia="Times New Roman" w:hAnsi="Arial" w:cs="Arial"/>
                <w:b/>
                <w:color w:val="FFFFFF" w:themeColor="background1"/>
                <w:lang w:val="en-US"/>
              </w:rPr>
              <w:t>e</w:t>
            </w:r>
            <w:r w:rsidR="00D56224">
              <w:rPr>
                <w:rFonts w:ascii="Arial" w:eastAsia="Times New Roman" w:hAnsi="Arial" w:cs="Arial"/>
                <w:b/>
                <w:color w:val="FFFFFF" w:themeColor="background1"/>
                <w:lang w:val="en-US"/>
              </w:rPr>
              <w:t xml:space="preserve"> to be</w:t>
            </w:r>
            <w:r w:rsidRPr="00154ABB">
              <w:rPr>
                <w:rFonts w:ascii="Arial" w:eastAsia="Times New Roman" w:hAnsi="Arial" w:cs="Arial"/>
                <w:b/>
                <w:color w:val="FFFFFF" w:themeColor="background1"/>
                <w:lang w:val="en-US"/>
              </w:rPr>
              <w:t xml:space="preserve"> subcontra</w:t>
            </w:r>
            <w:r w:rsidR="00D56224">
              <w:rPr>
                <w:rFonts w:ascii="Arial" w:eastAsia="Times New Roman" w:hAnsi="Arial" w:cs="Arial"/>
                <w:b/>
                <w:color w:val="FFFFFF" w:themeColor="background1"/>
                <w:lang w:val="en-US"/>
              </w:rPr>
              <w:t>cted</w:t>
            </w:r>
          </w:p>
        </w:tc>
      </w:tr>
      <w:tr w:rsidR="006A71A8" w:rsidRPr="00154ABB" w14:paraId="16957542" w14:textId="77777777" w:rsidTr="005603CB">
        <w:trPr>
          <w:trHeight w:val="20"/>
        </w:trPr>
        <w:tc>
          <w:tcPr>
            <w:tcW w:w="1229" w:type="pct"/>
          </w:tcPr>
          <w:p w14:paraId="01CC16F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0D9A89C8"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7CA47507"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4" w:type="pct"/>
          </w:tcPr>
          <w:p w14:paraId="4C2A874D" w14:textId="77777777" w:rsidR="006A71A8" w:rsidRPr="00154ABB"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6A71A8" w:rsidRPr="00154ABB" w14:paraId="65152F69" w14:textId="77777777" w:rsidTr="005603CB">
        <w:trPr>
          <w:trHeight w:val="20"/>
        </w:trPr>
        <w:tc>
          <w:tcPr>
            <w:tcW w:w="1229" w:type="pct"/>
          </w:tcPr>
          <w:p w14:paraId="7EC0281C"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2CCFB0C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36BDD72D"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BF4B01E" w14:textId="77777777" w:rsidR="006A71A8" w:rsidRPr="00154ABB"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6A71A8" w:rsidRPr="00154ABB" w14:paraId="58332B7D" w14:textId="77777777" w:rsidTr="005603CB">
        <w:trPr>
          <w:trHeight w:val="20"/>
        </w:trPr>
        <w:tc>
          <w:tcPr>
            <w:tcW w:w="1229" w:type="pct"/>
          </w:tcPr>
          <w:p w14:paraId="78C8B80A"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47496339" w14:textId="77777777" w:rsidR="006A71A8" w:rsidRPr="00154ABB"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5706AD4" w14:textId="77777777" w:rsidR="006A71A8" w:rsidRPr="00154ABB"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4BF4127" w14:textId="77777777" w:rsidR="006A71A8" w:rsidRPr="00154ABB"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3E184EB3" w14:textId="77777777" w:rsidR="006A71A8" w:rsidRPr="00154ABB" w:rsidRDefault="006A71A8" w:rsidP="006A71A8">
      <w:pPr>
        <w:spacing w:after="0" w:line="240" w:lineRule="auto"/>
        <w:jc w:val="both"/>
        <w:rPr>
          <w:rFonts w:ascii="Arial" w:eastAsia="Times New Roman" w:hAnsi="Arial" w:cs="Arial"/>
          <w:lang w:val="en-US"/>
        </w:rPr>
      </w:pPr>
    </w:p>
    <w:p w14:paraId="458FFF45" w14:textId="77777777" w:rsidR="006A71A8" w:rsidRPr="00154ABB" w:rsidRDefault="006A71A8" w:rsidP="006A71A8">
      <w:pPr>
        <w:spacing w:after="0" w:line="240" w:lineRule="auto"/>
        <w:jc w:val="both"/>
        <w:rPr>
          <w:rFonts w:ascii="Arial" w:eastAsia="Times New Roman" w:hAnsi="Arial" w:cs="Arial"/>
          <w:lang w:val="en-US"/>
        </w:rPr>
      </w:pPr>
    </w:p>
    <w:p w14:paraId="4040D687" w14:textId="77777777" w:rsidR="006A71A8" w:rsidRPr="00154ABB" w:rsidRDefault="006A71A8" w:rsidP="006A71A8">
      <w:pPr>
        <w:spacing w:after="0" w:line="240" w:lineRule="auto"/>
        <w:jc w:val="both"/>
        <w:rPr>
          <w:rFonts w:ascii="Arial" w:eastAsia="Times New Roman" w:hAnsi="Arial" w:cs="Arial"/>
          <w:lang w:val="en-US"/>
        </w:rPr>
      </w:pPr>
    </w:p>
    <w:p w14:paraId="1272D86E" w14:textId="77777777" w:rsidR="006A71A8" w:rsidRPr="00154ABB" w:rsidRDefault="006A71A8" w:rsidP="006A71A8">
      <w:pPr>
        <w:spacing w:after="0" w:line="240" w:lineRule="auto"/>
        <w:jc w:val="center"/>
        <w:rPr>
          <w:rFonts w:ascii="Arial" w:eastAsia="Times New Roman" w:hAnsi="Arial" w:cs="Arial"/>
          <w:lang w:val="en-US"/>
        </w:rPr>
      </w:pPr>
    </w:p>
    <w:p w14:paraId="5AE5B034" w14:textId="77777777" w:rsidR="006A71A8" w:rsidRPr="00154ABB" w:rsidRDefault="006A71A8" w:rsidP="006A71A8">
      <w:pPr>
        <w:spacing w:after="0" w:line="240" w:lineRule="auto"/>
        <w:jc w:val="center"/>
        <w:rPr>
          <w:rFonts w:ascii="Arial" w:eastAsia="Times New Roman" w:hAnsi="Arial" w:cs="Arial"/>
          <w:lang w:val="en-US"/>
        </w:rPr>
        <w:sectPr w:rsidR="006A71A8" w:rsidRPr="00154ABB" w:rsidSect="000319D2">
          <w:footerReference w:type="default" r:id="rId28"/>
          <w:footnotePr>
            <w:numRestart w:val="eachPage"/>
          </w:footnotePr>
          <w:pgSz w:w="15840" w:h="12240" w:orient="landscape" w:code="1"/>
          <w:pgMar w:top="1440" w:right="1152" w:bottom="1440" w:left="1440" w:header="720" w:footer="720" w:gutter="0"/>
          <w:cols w:space="708"/>
          <w:docGrid w:linePitch="360"/>
        </w:sectPr>
      </w:pPr>
    </w:p>
    <w:p w14:paraId="38A5963B" w14:textId="0686F8F9" w:rsidR="006A71A8" w:rsidRPr="00582E66" w:rsidRDefault="006A71A8" w:rsidP="00AE4638">
      <w:pPr>
        <w:pStyle w:val="CONI1"/>
        <w:numPr>
          <w:ilvl w:val="0"/>
          <w:numId w:val="0"/>
        </w:numPr>
        <w:rPr>
          <w:color w:val="auto"/>
        </w:rPr>
      </w:pPr>
      <w:bookmarkStart w:id="549" w:name="_Toc74547324"/>
      <w:bookmarkStart w:id="550" w:name="_Toc74548130"/>
      <w:bookmarkStart w:id="551" w:name="_Toc74859387"/>
      <w:bookmarkStart w:id="552" w:name="_Toc77534888"/>
      <w:r w:rsidRPr="00582E66">
        <w:rPr>
          <w:color w:val="auto"/>
        </w:rPr>
        <w:lastRenderedPageBreak/>
        <w:t>AN</w:t>
      </w:r>
      <w:r w:rsidR="00582E66" w:rsidRPr="00582E66">
        <w:rPr>
          <w:color w:val="auto"/>
        </w:rPr>
        <w:t>N</w:t>
      </w:r>
      <w:r w:rsidRPr="00582E66">
        <w:rPr>
          <w:color w:val="auto"/>
        </w:rPr>
        <w:t xml:space="preserve">EX V: </w:t>
      </w:r>
      <w:bookmarkStart w:id="553" w:name="_Hlk24750435"/>
      <w:r w:rsidR="00582E66" w:rsidRPr="00582E66">
        <w:rPr>
          <w:color w:val="auto"/>
        </w:rPr>
        <w:t>R</w:t>
      </w:r>
      <w:r w:rsidRPr="00582E66">
        <w:rPr>
          <w:color w:val="auto"/>
        </w:rPr>
        <w:t>emunera</w:t>
      </w:r>
      <w:r w:rsidR="00582E66" w:rsidRPr="00582E66">
        <w:rPr>
          <w:color w:val="auto"/>
        </w:rPr>
        <w:t>tion</w:t>
      </w:r>
      <w:r w:rsidRPr="00582E66">
        <w:rPr>
          <w:color w:val="auto"/>
        </w:rPr>
        <w:t xml:space="preserve"> </w:t>
      </w:r>
      <w:r w:rsidR="00582E66" w:rsidRPr="00582E66">
        <w:rPr>
          <w:color w:val="auto"/>
        </w:rPr>
        <w:t>costs and reimbursabl</w:t>
      </w:r>
      <w:r w:rsidR="00582E66">
        <w:rPr>
          <w:color w:val="auto"/>
        </w:rPr>
        <w:t>e expenses</w:t>
      </w:r>
      <w:bookmarkEnd w:id="549"/>
      <w:bookmarkEnd w:id="550"/>
      <w:bookmarkEnd w:id="551"/>
      <w:bookmarkEnd w:id="552"/>
    </w:p>
    <w:p w14:paraId="3A52D824" w14:textId="77777777" w:rsidR="00AE4638" w:rsidRPr="00582E66" w:rsidRDefault="00AE4638" w:rsidP="00AE4638">
      <w:pPr>
        <w:pStyle w:val="CON1N2"/>
        <w:numPr>
          <w:ilvl w:val="0"/>
          <w:numId w:val="0"/>
        </w:numPr>
        <w:jc w:val="center"/>
        <w:rPr>
          <w:sz w:val="24"/>
          <w:lang w:val="en-US"/>
        </w:rPr>
      </w:pPr>
    </w:p>
    <w:bookmarkEnd w:id="553"/>
    <w:p w14:paraId="59743B37" w14:textId="56E28C2C" w:rsidR="00582E66" w:rsidRPr="008D20B7" w:rsidRDefault="00582E66" w:rsidP="00956E6B">
      <w:pPr>
        <w:pStyle w:val="ListParagraph"/>
        <w:numPr>
          <w:ilvl w:val="3"/>
          <w:numId w:val="27"/>
        </w:numPr>
        <w:shd w:val="clear" w:color="auto" w:fill="FDFDFD"/>
        <w:ind w:left="270"/>
        <w:rPr>
          <w:rFonts w:cs="Arial"/>
          <w:b/>
          <w:bCs/>
          <w:szCs w:val="22"/>
          <w:lang w:val="en"/>
        </w:rPr>
      </w:pPr>
      <w:r w:rsidRPr="008D20B7">
        <w:rPr>
          <w:rFonts w:cs="Arial"/>
          <w:b/>
          <w:bCs/>
          <w:szCs w:val="22"/>
          <w:lang w:val="en"/>
        </w:rPr>
        <w:t>Specialist</w:t>
      </w:r>
      <w:r w:rsidR="008D20B7" w:rsidRPr="008D20B7">
        <w:rPr>
          <w:rFonts w:cs="Arial"/>
          <w:b/>
          <w:bCs/>
          <w:szCs w:val="22"/>
          <w:lang w:val="en"/>
        </w:rPr>
        <w:t>s</w:t>
      </w:r>
      <w:r w:rsidRPr="008D20B7">
        <w:rPr>
          <w:rFonts w:cs="Arial"/>
          <w:b/>
          <w:bCs/>
          <w:szCs w:val="22"/>
          <w:lang w:val="en"/>
        </w:rPr>
        <w:t xml:space="preserve"> Fees:</w:t>
      </w:r>
    </w:p>
    <w:p w14:paraId="54BE23B9" w14:textId="4379C626" w:rsidR="00582E66" w:rsidRPr="008D20B7" w:rsidRDefault="00582E66" w:rsidP="008D20B7">
      <w:pPr>
        <w:shd w:val="clear" w:color="auto" w:fill="FDFDFD"/>
        <w:jc w:val="both"/>
        <w:rPr>
          <w:rFonts w:ascii="Arial" w:hAnsi="Arial" w:cs="Arial"/>
          <w:i/>
          <w:iCs/>
          <w:color w:val="FF0000"/>
          <w:lang w:val="en"/>
        </w:rPr>
      </w:pPr>
      <w:r w:rsidRPr="008D20B7">
        <w:rPr>
          <w:rFonts w:ascii="Arial" w:hAnsi="Arial" w:cs="Arial"/>
          <w:i/>
          <w:iCs/>
          <w:color w:val="FF0000"/>
          <w:lang w:val="en"/>
        </w:rPr>
        <w:t xml:space="preserve">(Remuneration rates consist of salary or a basic commission, social charges, administrative expenses, </w:t>
      </w:r>
      <w:r w:rsidR="008D20B7" w:rsidRPr="008D20B7">
        <w:rPr>
          <w:rFonts w:ascii="Arial" w:hAnsi="Arial" w:cs="Arial"/>
          <w:i/>
          <w:iCs/>
          <w:color w:val="FF0000"/>
          <w:lang w:val="en"/>
        </w:rPr>
        <w:t xml:space="preserve">profit </w:t>
      </w:r>
      <w:r w:rsidRPr="008D20B7">
        <w:rPr>
          <w:rFonts w:ascii="Arial" w:hAnsi="Arial" w:cs="Arial"/>
          <w:i/>
          <w:iCs/>
          <w:color w:val="FF0000"/>
          <w:lang w:val="en"/>
        </w:rPr>
        <w:t xml:space="preserve">and any bonuses or per diems paid for work outside headquarters or base office. Social charges, administrative expenses and </w:t>
      </w:r>
      <w:r w:rsidR="008D20B7" w:rsidRPr="008D20B7">
        <w:rPr>
          <w:rFonts w:ascii="Arial" w:hAnsi="Arial" w:cs="Arial"/>
          <w:i/>
          <w:iCs/>
          <w:color w:val="FF0000"/>
          <w:lang w:val="en"/>
        </w:rPr>
        <w:t>profit</w:t>
      </w:r>
      <w:r w:rsidRPr="008D20B7">
        <w:rPr>
          <w:rFonts w:ascii="Arial" w:hAnsi="Arial" w:cs="Arial"/>
          <w:i/>
          <w:iCs/>
          <w:color w:val="FF0000"/>
          <w:lang w:val="en"/>
        </w:rPr>
        <w:t xml:space="preserve"> are expressed as a percentage of salary or basic commission. The remuneration cost table must conform to the rates indicated by the Consultant in </w:t>
      </w:r>
      <w:r w:rsidR="008D20B7" w:rsidRPr="008D20B7">
        <w:rPr>
          <w:rFonts w:ascii="Arial" w:hAnsi="Arial" w:cs="Arial"/>
          <w:i/>
          <w:iCs/>
          <w:color w:val="FF0000"/>
          <w:lang w:val="en"/>
        </w:rPr>
        <w:t xml:space="preserve">its proposal, </w:t>
      </w:r>
      <w:r w:rsidRPr="008D20B7">
        <w:rPr>
          <w:rFonts w:ascii="Arial" w:hAnsi="Arial" w:cs="Arial"/>
          <w:i/>
          <w:iCs/>
          <w:color w:val="FF0000"/>
          <w:lang w:val="en"/>
        </w:rPr>
        <w:t>or any changes agreed upon in the negotiations.) (Insert the table with the remuneration rates. The table may be based on the one illustrated below. If the rates are in different currencies, use one box per currency.)</w:t>
      </w:r>
    </w:p>
    <w:p w14:paraId="3E780937" w14:textId="77777777" w:rsidR="00582E66" w:rsidRPr="008D20B7" w:rsidRDefault="00582E66" w:rsidP="00582E66">
      <w:pPr>
        <w:numPr>
          <w:ilvl w:val="12"/>
          <w:numId w:val="0"/>
        </w:numPr>
        <w:tabs>
          <w:tab w:val="left" w:pos="1440"/>
        </w:tabs>
        <w:spacing w:after="0" w:line="240" w:lineRule="auto"/>
        <w:ind w:left="720" w:hanging="720"/>
        <w:jc w:val="both"/>
        <w:rPr>
          <w:rFonts w:ascii="Arial" w:eastAsia="Times New Roman" w:hAnsi="Arial" w:cs="Arial"/>
          <w:b/>
          <w:bCs/>
          <w:i/>
          <w:iCs/>
          <w:color w:val="FF0000"/>
          <w:lang w:val="en"/>
        </w:rPr>
      </w:pPr>
    </w:p>
    <w:p w14:paraId="69B27F4E" w14:textId="5C829B74" w:rsidR="006A71A8" w:rsidRPr="00F358A8" w:rsidRDefault="00582E66"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n-US"/>
        </w:rPr>
      </w:pPr>
      <w:r w:rsidRPr="00F358A8">
        <w:rPr>
          <w:rFonts w:ascii="Arial" w:eastAsia="Times New Roman" w:hAnsi="Arial" w:cs="Arial"/>
          <w:b/>
          <w:bCs/>
          <w:lang w:val="en-US"/>
        </w:rPr>
        <w:t>R</w:t>
      </w:r>
      <w:r w:rsidR="006A71A8" w:rsidRPr="00F358A8">
        <w:rPr>
          <w:rFonts w:ascii="Arial" w:eastAsia="Times New Roman" w:hAnsi="Arial" w:cs="Arial"/>
          <w:b/>
          <w:bCs/>
          <w:lang w:val="en-US"/>
        </w:rPr>
        <w:t>emunera</w:t>
      </w:r>
      <w:r w:rsidRPr="00F358A8">
        <w:rPr>
          <w:rFonts w:ascii="Arial" w:eastAsia="Times New Roman" w:hAnsi="Arial" w:cs="Arial"/>
          <w:b/>
          <w:bCs/>
          <w:lang w:val="en-US"/>
        </w:rPr>
        <w:t>t</w:t>
      </w:r>
      <w:r w:rsidR="006A71A8" w:rsidRPr="00F358A8">
        <w:rPr>
          <w:rFonts w:ascii="Arial" w:eastAsia="Times New Roman" w:hAnsi="Arial" w:cs="Arial"/>
          <w:b/>
          <w:bCs/>
          <w:lang w:val="en-US"/>
        </w:rPr>
        <w:t>i</w:t>
      </w:r>
      <w:r w:rsidRPr="00F358A8">
        <w:rPr>
          <w:rFonts w:ascii="Arial" w:eastAsia="Times New Roman" w:hAnsi="Arial" w:cs="Arial"/>
          <w:b/>
          <w:bCs/>
          <w:lang w:val="en-US"/>
        </w:rPr>
        <w:t>o</w:t>
      </w:r>
      <w:r w:rsidR="006A71A8" w:rsidRPr="00F358A8">
        <w:rPr>
          <w:rFonts w:ascii="Arial" w:eastAsia="Times New Roman" w:hAnsi="Arial" w:cs="Arial"/>
          <w:b/>
          <w:bCs/>
          <w:lang w:val="en-US"/>
        </w:rPr>
        <w:t>n</w:t>
      </w:r>
      <w:r w:rsidRPr="00F358A8">
        <w:rPr>
          <w:rFonts w:ascii="Arial" w:eastAsia="Times New Roman" w:hAnsi="Arial" w:cs="Arial"/>
          <w:b/>
          <w:bCs/>
          <w:lang w:val="en-US"/>
        </w:rPr>
        <w:t xml:space="preserve"> Rate table</w:t>
      </w:r>
    </w:p>
    <w:p w14:paraId="7FCACBBE" w14:textId="17E3C927" w:rsidR="006A71A8" w:rsidRPr="00582E66" w:rsidRDefault="00582E66" w:rsidP="006A71A8">
      <w:pPr>
        <w:numPr>
          <w:ilvl w:val="12"/>
          <w:numId w:val="0"/>
        </w:numPr>
        <w:spacing w:after="0" w:line="240" w:lineRule="auto"/>
        <w:jc w:val="center"/>
        <w:rPr>
          <w:rFonts w:ascii="Arial" w:eastAsia="Times New Roman" w:hAnsi="Arial" w:cs="Arial"/>
          <w:bCs/>
          <w:i/>
          <w:color w:val="FF0000"/>
          <w:spacing w:val="-3"/>
          <w:lang w:val="en-US"/>
        </w:rPr>
      </w:pPr>
      <w:r w:rsidRPr="00582E66">
        <w:rPr>
          <w:rFonts w:ascii="Arial" w:eastAsia="Times New Roman" w:hAnsi="Arial" w:cs="Arial"/>
          <w:b/>
          <w:i/>
          <w:spacing w:val="-3"/>
          <w:lang w:val="en-US"/>
        </w:rPr>
        <w:t>Remuneration rates per s</w:t>
      </w:r>
      <w:r w:rsidR="006A71A8" w:rsidRPr="00582E66">
        <w:rPr>
          <w:rFonts w:ascii="Arial" w:eastAsia="Times New Roman" w:hAnsi="Arial" w:cs="Arial"/>
          <w:b/>
          <w:i/>
          <w:spacing w:val="-3"/>
          <w:lang w:val="en-US"/>
        </w:rPr>
        <w:t xml:space="preserve">pecialist </w:t>
      </w:r>
      <w:r w:rsidR="006A71A8" w:rsidRPr="00582E66">
        <w:rPr>
          <w:rFonts w:ascii="Arial" w:eastAsia="Times New Roman" w:hAnsi="Arial" w:cs="Arial"/>
          <w:bCs/>
          <w:i/>
          <w:spacing w:val="-3"/>
          <w:lang w:val="en-US"/>
        </w:rPr>
        <w:t>(P</w:t>
      </w:r>
      <w:r w:rsidRPr="00582E66">
        <w:rPr>
          <w:rFonts w:ascii="Arial" w:eastAsia="Times New Roman" w:hAnsi="Arial" w:cs="Arial"/>
          <w:bCs/>
          <w:i/>
          <w:spacing w:val="-3"/>
          <w:lang w:val="en-US"/>
        </w:rPr>
        <w:t>e</w:t>
      </w:r>
      <w:r w:rsidR="006A71A8" w:rsidRPr="00582E66">
        <w:rPr>
          <w:rFonts w:ascii="Arial" w:eastAsia="Times New Roman" w:hAnsi="Arial" w:cs="Arial"/>
          <w:bCs/>
          <w:i/>
          <w:spacing w:val="-3"/>
          <w:lang w:val="en-US"/>
        </w:rPr>
        <w:t>r da</w:t>
      </w:r>
      <w:r w:rsidRPr="00582E66">
        <w:rPr>
          <w:rFonts w:ascii="Arial" w:eastAsia="Times New Roman" w:hAnsi="Arial" w:cs="Arial"/>
          <w:bCs/>
          <w:i/>
          <w:spacing w:val="-3"/>
          <w:lang w:val="en-US"/>
        </w:rPr>
        <w:t>y</w:t>
      </w:r>
      <w:r w:rsidR="006A71A8" w:rsidRPr="00582E66">
        <w:rPr>
          <w:rFonts w:ascii="Arial" w:eastAsia="Times New Roman" w:hAnsi="Arial" w:cs="Arial"/>
          <w:bCs/>
          <w:i/>
          <w:spacing w:val="-3"/>
          <w:lang w:val="en-US"/>
        </w:rPr>
        <w:t>/ p</w:t>
      </w:r>
      <w:r w:rsidRPr="00582E66">
        <w:rPr>
          <w:rFonts w:ascii="Arial" w:eastAsia="Times New Roman" w:hAnsi="Arial" w:cs="Arial"/>
          <w:bCs/>
          <w:i/>
          <w:spacing w:val="-3"/>
          <w:lang w:val="en-US"/>
        </w:rPr>
        <w:t>e</w:t>
      </w:r>
      <w:r w:rsidR="006A71A8" w:rsidRPr="00582E66">
        <w:rPr>
          <w:rFonts w:ascii="Arial" w:eastAsia="Times New Roman" w:hAnsi="Arial" w:cs="Arial"/>
          <w:bCs/>
          <w:i/>
          <w:spacing w:val="-3"/>
          <w:lang w:val="en-US"/>
        </w:rPr>
        <w:t>r m</w:t>
      </w:r>
      <w:r w:rsidRPr="00582E66">
        <w:rPr>
          <w:rFonts w:ascii="Arial" w:eastAsia="Times New Roman" w:hAnsi="Arial" w:cs="Arial"/>
          <w:bCs/>
          <w:i/>
          <w:spacing w:val="-3"/>
          <w:lang w:val="en-US"/>
        </w:rPr>
        <w:t>o</w:t>
      </w:r>
      <w:r>
        <w:rPr>
          <w:rFonts w:ascii="Arial" w:eastAsia="Times New Roman" w:hAnsi="Arial" w:cs="Arial"/>
          <w:bCs/>
          <w:i/>
          <w:spacing w:val="-3"/>
          <w:lang w:val="en-US"/>
        </w:rPr>
        <w:t>nth</w:t>
      </w:r>
      <w:r w:rsidR="006A71A8" w:rsidRPr="00582E66">
        <w:rPr>
          <w:rFonts w:ascii="Arial" w:eastAsia="Times New Roman" w:hAnsi="Arial" w:cs="Arial"/>
          <w:bCs/>
          <w:i/>
          <w:spacing w:val="-3"/>
          <w:lang w:val="en-US"/>
        </w:rPr>
        <w:t xml:space="preserve"> </w:t>
      </w:r>
      <w:r w:rsidR="006A71A8" w:rsidRPr="00582E66">
        <w:rPr>
          <w:rFonts w:ascii="Arial" w:eastAsia="Times New Roman" w:hAnsi="Arial" w:cs="Arial"/>
          <w:bCs/>
          <w:i/>
          <w:color w:val="FF0000"/>
          <w:spacing w:val="-3"/>
          <w:lang w:val="en-US"/>
        </w:rPr>
        <w:t>(indi</w:t>
      </w:r>
      <w:r>
        <w:rPr>
          <w:rFonts w:ascii="Arial" w:eastAsia="Times New Roman" w:hAnsi="Arial" w:cs="Arial"/>
          <w:bCs/>
          <w:i/>
          <w:color w:val="FF0000"/>
          <w:spacing w:val="-3"/>
          <w:lang w:val="en-US"/>
        </w:rPr>
        <w:t>cate only one</w:t>
      </w:r>
      <w:r w:rsidR="006A71A8" w:rsidRPr="00582E66">
        <w:rPr>
          <w:rFonts w:ascii="Arial" w:eastAsia="Times New Roman" w:hAnsi="Arial" w:cs="Arial"/>
          <w:bCs/>
          <w:i/>
          <w:spacing w:val="-3"/>
          <w:lang w:val="en-US"/>
        </w:rPr>
        <w:t xml:space="preserve">) </w:t>
      </w:r>
      <w:r w:rsidR="006A71A8" w:rsidRPr="00582E66">
        <w:rPr>
          <w:rFonts w:ascii="Arial" w:eastAsia="Times New Roman" w:hAnsi="Arial" w:cs="Arial"/>
          <w:bCs/>
          <w:i/>
          <w:color w:val="FF0000"/>
          <w:spacing w:val="-3"/>
          <w:lang w:val="en-US"/>
        </w:rPr>
        <w:t>*</w:t>
      </w:r>
    </w:p>
    <w:p w14:paraId="21F73442" w14:textId="51229547" w:rsidR="006A71A8" w:rsidRPr="00154ABB" w:rsidRDefault="006A71A8" w:rsidP="006A71A8">
      <w:pPr>
        <w:numPr>
          <w:ilvl w:val="12"/>
          <w:numId w:val="0"/>
        </w:numPr>
        <w:spacing w:after="0" w:line="240" w:lineRule="auto"/>
        <w:ind w:right="720"/>
        <w:jc w:val="center"/>
        <w:rPr>
          <w:rFonts w:ascii="Arial" w:eastAsia="Times New Roman" w:hAnsi="Arial" w:cs="Arial"/>
          <w:i/>
          <w:spacing w:val="-2"/>
          <w:lang w:val="en-US"/>
        </w:rPr>
      </w:pPr>
      <w:r w:rsidRPr="00154ABB">
        <w:rPr>
          <w:rFonts w:ascii="Arial" w:eastAsia="Times New Roman" w:hAnsi="Arial" w:cs="Arial"/>
          <w:i/>
          <w:spacing w:val="-2"/>
          <w:lang w:val="en-US"/>
        </w:rPr>
        <w:t>(Expre</w:t>
      </w:r>
      <w:r w:rsidR="00582E66">
        <w:rPr>
          <w:rFonts w:ascii="Arial" w:eastAsia="Times New Roman" w:hAnsi="Arial" w:cs="Arial"/>
          <w:i/>
          <w:spacing w:val="-2"/>
          <w:lang w:val="en-US"/>
        </w:rPr>
        <w:t>ssed in</w:t>
      </w:r>
      <w:r w:rsidRPr="00154ABB">
        <w:rPr>
          <w:rFonts w:ascii="Arial" w:eastAsia="Times New Roman" w:hAnsi="Arial" w:cs="Arial"/>
          <w:i/>
          <w:spacing w:val="-2"/>
          <w:lang w:val="en-US"/>
        </w:rPr>
        <w:t xml:space="preserve"> </w:t>
      </w:r>
      <w:r w:rsidRPr="00154ABB">
        <w:rPr>
          <w:rFonts w:ascii="Arial" w:eastAsia="Times New Roman" w:hAnsi="Arial" w:cs="Arial"/>
          <w:b/>
          <w:i/>
          <w:color w:val="FF0000"/>
          <w:spacing w:val="-2"/>
          <w:lang w:val="en-US"/>
        </w:rPr>
        <w:t>(</w:t>
      </w:r>
      <w:r w:rsidRPr="00154ABB">
        <w:rPr>
          <w:rFonts w:ascii="Arial" w:eastAsia="Times New Roman" w:hAnsi="Arial" w:cs="Arial"/>
          <w:bCs/>
          <w:i/>
          <w:color w:val="FF0000"/>
          <w:spacing w:val="-2"/>
          <w:lang w:val="en-US"/>
        </w:rPr>
        <w:t>indi</w:t>
      </w:r>
      <w:r w:rsidR="00582E66">
        <w:rPr>
          <w:rFonts w:ascii="Arial" w:eastAsia="Times New Roman" w:hAnsi="Arial" w:cs="Arial"/>
          <w:bCs/>
          <w:i/>
          <w:color w:val="FF0000"/>
          <w:spacing w:val="-2"/>
          <w:lang w:val="en-US"/>
        </w:rPr>
        <w:t>cate</w:t>
      </w:r>
      <w:r w:rsidRPr="00154ABB">
        <w:rPr>
          <w:rFonts w:ascii="Arial" w:eastAsia="Times New Roman" w:hAnsi="Arial" w:cs="Arial"/>
          <w:bCs/>
          <w:i/>
          <w:color w:val="FF0000"/>
          <w:spacing w:val="-2"/>
          <w:lang w:val="en-US"/>
        </w:rPr>
        <w:t xml:space="preserve"> </w:t>
      </w:r>
      <w:r w:rsidR="00582E66">
        <w:rPr>
          <w:rFonts w:ascii="Arial" w:eastAsia="Times New Roman" w:hAnsi="Arial" w:cs="Arial"/>
          <w:bCs/>
          <w:i/>
          <w:color w:val="FF0000"/>
          <w:spacing w:val="-2"/>
          <w:lang w:val="en-US"/>
        </w:rPr>
        <w:t>curency</w:t>
      </w:r>
      <w:r w:rsidRPr="00154ABB">
        <w:rPr>
          <w:rFonts w:ascii="Arial" w:eastAsia="Times New Roman" w:hAnsi="Arial" w:cs="Arial"/>
          <w:b/>
          <w:i/>
          <w:color w:val="FF0000"/>
          <w:spacing w:val="-2"/>
          <w:lang w:val="en-US"/>
        </w:rPr>
        <w:t>**)</w:t>
      </w:r>
      <w:r w:rsidRPr="00154ABB">
        <w:rPr>
          <w:rFonts w:ascii="Arial" w:eastAsia="Times New Roman" w:hAnsi="Arial" w:cs="Arial"/>
          <w:i/>
          <w:spacing w:val="-2"/>
          <w:lang w:val="en-US"/>
        </w:rPr>
        <w:t>)</w:t>
      </w:r>
    </w:p>
    <w:p w14:paraId="239C81C0" w14:textId="77777777" w:rsidR="006A71A8" w:rsidRPr="00154ABB" w:rsidRDefault="006A71A8" w:rsidP="006A71A8">
      <w:pPr>
        <w:numPr>
          <w:ilvl w:val="12"/>
          <w:numId w:val="0"/>
        </w:numPr>
        <w:spacing w:after="0" w:line="240" w:lineRule="auto"/>
        <w:ind w:right="720"/>
        <w:jc w:val="center"/>
        <w:rPr>
          <w:rFonts w:ascii="Arial" w:eastAsia="Times New Roman" w:hAnsi="Arial" w:cs="Arial"/>
          <w:i/>
          <w:spacing w:val="-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004"/>
        <w:gridCol w:w="877"/>
        <w:gridCol w:w="1034"/>
        <w:gridCol w:w="1571"/>
        <w:gridCol w:w="1008"/>
        <w:gridCol w:w="718"/>
        <w:gridCol w:w="1023"/>
        <w:gridCol w:w="1226"/>
      </w:tblGrid>
      <w:tr w:rsidR="008D20B7" w:rsidRPr="00154ABB" w14:paraId="77EE9453" w14:textId="77777777" w:rsidTr="008D20B7">
        <w:trPr>
          <w:trHeight w:val="454"/>
          <w:jc w:val="center"/>
        </w:trPr>
        <w:tc>
          <w:tcPr>
            <w:tcW w:w="1013" w:type="pct"/>
            <w:gridSpan w:val="2"/>
            <w:shd w:val="clear" w:color="auto" w:fill="00B050"/>
            <w:vAlign w:val="center"/>
          </w:tcPr>
          <w:p w14:paraId="462A57F3" w14:textId="0A83B3A9"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S</w:t>
            </w:r>
            <w:r w:rsidR="006A71A8" w:rsidRPr="00154ABB">
              <w:rPr>
                <w:rFonts w:ascii="Arial" w:eastAsia="Times New Roman" w:hAnsi="Arial" w:cs="Arial"/>
                <w:color w:val="FFFFFF" w:themeColor="background1"/>
                <w:spacing w:val="-2"/>
                <w:lang w:val="en-US"/>
              </w:rPr>
              <w:t>pecialist</w:t>
            </w:r>
          </w:p>
        </w:tc>
        <w:tc>
          <w:tcPr>
            <w:tcW w:w="469" w:type="pct"/>
            <w:shd w:val="clear" w:color="auto" w:fill="00B050"/>
            <w:vAlign w:val="center"/>
          </w:tcPr>
          <w:p w14:paraId="617CDDC4"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1</w:t>
            </w:r>
          </w:p>
        </w:tc>
        <w:tc>
          <w:tcPr>
            <w:tcW w:w="553" w:type="pct"/>
            <w:shd w:val="clear" w:color="auto" w:fill="00B050"/>
            <w:vAlign w:val="center"/>
          </w:tcPr>
          <w:p w14:paraId="0E5495E7"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2</w:t>
            </w:r>
          </w:p>
        </w:tc>
        <w:tc>
          <w:tcPr>
            <w:tcW w:w="840" w:type="pct"/>
            <w:shd w:val="clear" w:color="auto" w:fill="00B050"/>
            <w:vAlign w:val="center"/>
          </w:tcPr>
          <w:p w14:paraId="5E076F65" w14:textId="77777777" w:rsidR="006A71A8" w:rsidRPr="00154ABB"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3</w:t>
            </w:r>
          </w:p>
        </w:tc>
        <w:tc>
          <w:tcPr>
            <w:tcW w:w="539" w:type="pct"/>
            <w:shd w:val="clear" w:color="auto" w:fill="00B050"/>
            <w:vAlign w:val="center"/>
          </w:tcPr>
          <w:p w14:paraId="5E496389"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4</w:t>
            </w:r>
          </w:p>
        </w:tc>
        <w:tc>
          <w:tcPr>
            <w:tcW w:w="384" w:type="pct"/>
            <w:shd w:val="clear" w:color="auto" w:fill="00B050"/>
            <w:vAlign w:val="center"/>
          </w:tcPr>
          <w:p w14:paraId="407C638C"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5</w:t>
            </w:r>
          </w:p>
        </w:tc>
        <w:tc>
          <w:tcPr>
            <w:tcW w:w="547" w:type="pct"/>
            <w:shd w:val="clear" w:color="auto" w:fill="00B050"/>
            <w:vAlign w:val="center"/>
          </w:tcPr>
          <w:p w14:paraId="7F03D77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6</w:t>
            </w:r>
          </w:p>
        </w:tc>
        <w:tc>
          <w:tcPr>
            <w:tcW w:w="656" w:type="pct"/>
            <w:shd w:val="clear" w:color="auto" w:fill="00B050"/>
            <w:vAlign w:val="center"/>
          </w:tcPr>
          <w:p w14:paraId="516DAF6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7</w:t>
            </w:r>
          </w:p>
        </w:tc>
      </w:tr>
      <w:tr w:rsidR="008D20B7" w:rsidRPr="004F1567" w14:paraId="71757CA7" w14:textId="77777777" w:rsidTr="008D20B7">
        <w:trPr>
          <w:trHeight w:val="907"/>
          <w:jc w:val="center"/>
        </w:trPr>
        <w:tc>
          <w:tcPr>
            <w:tcW w:w="476" w:type="pct"/>
            <w:shd w:val="clear" w:color="auto" w:fill="00B050"/>
            <w:vAlign w:val="center"/>
          </w:tcPr>
          <w:p w14:paraId="16BD1DCE" w14:textId="611CC369"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N</w:t>
            </w:r>
            <w:r w:rsidR="008D20B7">
              <w:rPr>
                <w:rFonts w:ascii="Arial" w:eastAsia="Times New Roman" w:hAnsi="Arial" w:cs="Arial"/>
                <w:color w:val="FFFFFF" w:themeColor="background1"/>
                <w:spacing w:val="-2"/>
                <w:lang w:val="en-US"/>
              </w:rPr>
              <w:t>ame</w:t>
            </w:r>
          </w:p>
        </w:tc>
        <w:tc>
          <w:tcPr>
            <w:tcW w:w="537" w:type="pct"/>
            <w:shd w:val="clear" w:color="auto" w:fill="00B050"/>
            <w:vAlign w:val="center"/>
          </w:tcPr>
          <w:p w14:paraId="702D1FCE" w14:textId="405300F9"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Position</w:t>
            </w:r>
          </w:p>
        </w:tc>
        <w:tc>
          <w:tcPr>
            <w:tcW w:w="469" w:type="pct"/>
            <w:shd w:val="clear" w:color="auto" w:fill="00B050"/>
            <w:vAlign w:val="center"/>
          </w:tcPr>
          <w:p w14:paraId="1CB05B30" w14:textId="77777777" w:rsidR="008D20B7" w:rsidRPr="00F358A8"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F358A8">
              <w:rPr>
                <w:rFonts w:ascii="Arial" w:eastAsia="Times New Roman" w:hAnsi="Arial" w:cs="Arial"/>
                <w:color w:val="FFFFFF" w:themeColor="background1"/>
                <w:spacing w:val="-2"/>
                <w:lang w:val="en-US"/>
              </w:rPr>
              <w:t>B</w:t>
            </w:r>
            <w:r w:rsidR="006A71A8" w:rsidRPr="00F358A8">
              <w:rPr>
                <w:rFonts w:ascii="Arial" w:eastAsia="Times New Roman" w:hAnsi="Arial" w:cs="Arial"/>
                <w:color w:val="FFFFFF" w:themeColor="background1"/>
                <w:spacing w:val="-2"/>
                <w:lang w:val="en-US"/>
              </w:rPr>
              <w:t>ase</w:t>
            </w:r>
            <w:r w:rsidRPr="00F358A8">
              <w:rPr>
                <w:rFonts w:ascii="Arial" w:eastAsia="Times New Roman" w:hAnsi="Arial" w:cs="Arial"/>
                <w:color w:val="FFFFFF" w:themeColor="background1"/>
                <w:spacing w:val="-2"/>
                <w:lang w:val="en-US"/>
              </w:rPr>
              <w:t xml:space="preserve"> rate</w:t>
            </w:r>
            <w:r w:rsidR="006A71A8" w:rsidRPr="00F358A8">
              <w:rPr>
                <w:rFonts w:ascii="Arial" w:eastAsia="Times New Roman" w:hAnsi="Arial" w:cs="Arial"/>
                <w:color w:val="FFFFFF" w:themeColor="background1"/>
                <w:spacing w:val="-2"/>
                <w:lang w:val="en-US"/>
              </w:rPr>
              <w:t xml:space="preserve"> p</w:t>
            </w:r>
            <w:r w:rsidRPr="00F358A8">
              <w:rPr>
                <w:rFonts w:ascii="Arial" w:eastAsia="Times New Roman" w:hAnsi="Arial" w:cs="Arial"/>
                <w:color w:val="FFFFFF" w:themeColor="background1"/>
                <w:spacing w:val="-2"/>
                <w:lang w:val="en-US"/>
              </w:rPr>
              <w:t>e</w:t>
            </w:r>
            <w:r w:rsidR="006A71A8" w:rsidRPr="00F358A8">
              <w:rPr>
                <w:rFonts w:ascii="Arial" w:eastAsia="Times New Roman" w:hAnsi="Arial" w:cs="Arial"/>
                <w:color w:val="FFFFFF" w:themeColor="background1"/>
                <w:spacing w:val="-2"/>
                <w:lang w:val="en-US"/>
              </w:rPr>
              <w:t>r m</w:t>
            </w:r>
            <w:r w:rsidRPr="00F358A8">
              <w:rPr>
                <w:rFonts w:ascii="Arial" w:eastAsia="Times New Roman" w:hAnsi="Arial" w:cs="Arial"/>
                <w:color w:val="FFFFFF" w:themeColor="background1"/>
                <w:spacing w:val="-2"/>
                <w:lang w:val="en-US"/>
              </w:rPr>
              <w:t>onth</w:t>
            </w:r>
            <w:r w:rsidR="006A71A8" w:rsidRPr="00F358A8">
              <w:rPr>
                <w:rFonts w:ascii="Arial" w:eastAsia="Times New Roman" w:hAnsi="Arial" w:cs="Arial"/>
                <w:color w:val="FFFFFF" w:themeColor="background1"/>
                <w:spacing w:val="-2"/>
                <w:lang w:val="en-US"/>
              </w:rPr>
              <w:t>/</w:t>
            </w:r>
          </w:p>
          <w:p w14:paraId="0E2A15FA" w14:textId="05C55437" w:rsidR="006A71A8" w:rsidRPr="00F358A8"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F358A8">
              <w:rPr>
                <w:rFonts w:ascii="Arial" w:eastAsia="Times New Roman" w:hAnsi="Arial" w:cs="Arial"/>
                <w:color w:val="FFFFFF" w:themeColor="background1"/>
                <w:spacing w:val="-2"/>
                <w:lang w:val="en-US"/>
              </w:rPr>
              <w:t>da</w:t>
            </w:r>
            <w:r w:rsidR="008D20B7" w:rsidRPr="00F358A8">
              <w:rPr>
                <w:rFonts w:ascii="Arial" w:eastAsia="Times New Roman" w:hAnsi="Arial" w:cs="Arial"/>
                <w:color w:val="FFFFFF" w:themeColor="background1"/>
                <w:spacing w:val="-2"/>
                <w:lang w:val="en-US"/>
              </w:rPr>
              <w:t>y</w:t>
            </w:r>
          </w:p>
        </w:tc>
        <w:tc>
          <w:tcPr>
            <w:tcW w:w="553" w:type="pct"/>
            <w:shd w:val="clear" w:color="auto" w:fill="00B050"/>
            <w:vAlign w:val="center"/>
          </w:tcPr>
          <w:p w14:paraId="2D4A4178" w14:textId="77777777" w:rsidR="006A71A8"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S</w:t>
            </w:r>
            <w:r w:rsidR="006A71A8" w:rsidRPr="00154ABB">
              <w:rPr>
                <w:rFonts w:ascii="Arial" w:eastAsia="Times New Roman" w:hAnsi="Arial" w:cs="Arial"/>
                <w:color w:val="FFFFFF" w:themeColor="background1"/>
                <w:spacing w:val="-2"/>
                <w:lang w:val="en-US"/>
              </w:rPr>
              <w:t>ocial</w:t>
            </w:r>
          </w:p>
          <w:p w14:paraId="7F99E046" w14:textId="1DFA8B67" w:rsidR="008D20B7"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Charges</w:t>
            </w:r>
          </w:p>
        </w:tc>
        <w:tc>
          <w:tcPr>
            <w:tcW w:w="840" w:type="pct"/>
            <w:shd w:val="clear" w:color="auto" w:fill="00B050"/>
            <w:vAlign w:val="center"/>
          </w:tcPr>
          <w:p w14:paraId="6FCCC215" w14:textId="77777777" w:rsidR="006A71A8"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A</w:t>
            </w:r>
            <w:r w:rsidR="006A71A8" w:rsidRPr="00154ABB">
              <w:rPr>
                <w:rFonts w:ascii="Arial" w:eastAsia="Times New Roman" w:hAnsi="Arial" w:cs="Arial"/>
                <w:color w:val="FFFFFF" w:themeColor="background1"/>
                <w:spacing w:val="-2"/>
                <w:lang w:val="en-US"/>
              </w:rPr>
              <w:t>dministrativ</w:t>
            </w:r>
            <w:r>
              <w:rPr>
                <w:rFonts w:ascii="Arial" w:eastAsia="Times New Roman" w:hAnsi="Arial" w:cs="Arial"/>
                <w:color w:val="FFFFFF" w:themeColor="background1"/>
                <w:spacing w:val="-2"/>
                <w:lang w:val="en-US"/>
              </w:rPr>
              <w:t>e</w:t>
            </w:r>
          </w:p>
          <w:p w14:paraId="4D3DD012" w14:textId="2BB685A9" w:rsidR="008D20B7" w:rsidRPr="00154ABB"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n-US"/>
              </w:rPr>
            </w:pPr>
            <w:r w:rsidRPr="008D20B7">
              <w:rPr>
                <w:rFonts w:ascii="Arial" w:eastAsia="Times New Roman" w:hAnsi="Arial" w:cs="Arial"/>
                <w:color w:val="FFFFFF" w:themeColor="background1"/>
                <w:spacing w:val="-2"/>
                <w:lang w:val="en-US"/>
              </w:rPr>
              <w:t>Expenses</w:t>
            </w:r>
          </w:p>
        </w:tc>
        <w:tc>
          <w:tcPr>
            <w:tcW w:w="539" w:type="pct"/>
            <w:shd w:val="clear" w:color="auto" w:fill="00B050"/>
            <w:vAlign w:val="center"/>
          </w:tcPr>
          <w:p w14:paraId="57641915" w14:textId="77777777" w:rsidR="006A71A8" w:rsidRPr="00154ABB"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154ABB">
              <w:rPr>
                <w:rFonts w:ascii="Arial" w:eastAsia="Times New Roman" w:hAnsi="Arial" w:cs="Arial"/>
                <w:color w:val="FFFFFF" w:themeColor="background1"/>
                <w:spacing w:val="-2"/>
                <w:lang w:val="en-US"/>
              </w:rPr>
              <w:t>Subtotal</w:t>
            </w:r>
          </w:p>
        </w:tc>
        <w:tc>
          <w:tcPr>
            <w:tcW w:w="384" w:type="pct"/>
            <w:shd w:val="clear" w:color="auto" w:fill="00B050"/>
            <w:vAlign w:val="center"/>
          </w:tcPr>
          <w:p w14:paraId="36230C9A" w14:textId="041154E0" w:rsidR="006A71A8" w:rsidRPr="00154ABB"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Pr>
                <w:rFonts w:ascii="Arial" w:eastAsia="Times New Roman" w:hAnsi="Arial" w:cs="Arial"/>
                <w:color w:val="FFFFFF" w:themeColor="background1"/>
                <w:spacing w:val="-2"/>
                <w:lang w:val="en-US"/>
              </w:rPr>
              <w:t xml:space="preserve">Profit  </w:t>
            </w:r>
          </w:p>
        </w:tc>
        <w:tc>
          <w:tcPr>
            <w:tcW w:w="547" w:type="pct"/>
            <w:shd w:val="clear" w:color="auto" w:fill="00B050"/>
            <w:vAlign w:val="center"/>
          </w:tcPr>
          <w:p w14:paraId="79A73ED7" w14:textId="54C96844" w:rsidR="006A71A8" w:rsidRPr="00F6040A" w:rsidRDefault="008D20B7" w:rsidP="006A71A8">
            <w:pPr>
              <w:numPr>
                <w:ilvl w:val="12"/>
                <w:numId w:val="0"/>
              </w:numPr>
              <w:spacing w:after="0" w:line="240" w:lineRule="auto"/>
              <w:jc w:val="center"/>
              <w:rPr>
                <w:rFonts w:ascii="Arial" w:eastAsia="Times New Roman" w:hAnsi="Arial" w:cs="Arial"/>
                <w:color w:val="FFFFFF" w:themeColor="background1"/>
                <w:spacing w:val="-2"/>
              </w:rPr>
            </w:pPr>
            <w:r>
              <w:rPr>
                <w:rFonts w:ascii="Arial" w:eastAsia="Times New Roman" w:hAnsi="Arial" w:cs="Arial"/>
                <w:color w:val="FFFFFF" w:themeColor="background1"/>
                <w:spacing w:val="-2"/>
              </w:rPr>
              <w:t xml:space="preserve">Perdiem outside the HQ </w:t>
            </w:r>
          </w:p>
        </w:tc>
        <w:tc>
          <w:tcPr>
            <w:tcW w:w="656" w:type="pct"/>
            <w:shd w:val="clear" w:color="auto" w:fill="00B050"/>
            <w:vAlign w:val="center"/>
          </w:tcPr>
          <w:p w14:paraId="2022C893" w14:textId="65FA3636" w:rsidR="006A71A8" w:rsidRPr="008D20B7"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8D20B7">
              <w:rPr>
                <w:rFonts w:ascii="Arial" w:eastAsia="Times New Roman" w:hAnsi="Arial" w:cs="Arial"/>
                <w:color w:val="FFFFFF" w:themeColor="background1"/>
                <w:spacing w:val="-2"/>
                <w:lang w:val="en-US"/>
              </w:rPr>
              <w:t>F</w:t>
            </w:r>
            <w:r w:rsidR="006A71A8" w:rsidRPr="008D20B7">
              <w:rPr>
                <w:rFonts w:ascii="Arial" w:eastAsia="Times New Roman" w:hAnsi="Arial" w:cs="Arial"/>
                <w:color w:val="FFFFFF" w:themeColor="background1"/>
                <w:spacing w:val="-2"/>
                <w:lang w:val="en-US"/>
              </w:rPr>
              <w:t>i</w:t>
            </w:r>
            <w:r w:rsidRPr="008D20B7">
              <w:rPr>
                <w:rFonts w:ascii="Arial" w:eastAsia="Times New Roman" w:hAnsi="Arial" w:cs="Arial"/>
                <w:color w:val="FFFFFF" w:themeColor="background1"/>
                <w:spacing w:val="-2"/>
                <w:lang w:val="en-US"/>
              </w:rPr>
              <w:t>x rate</w:t>
            </w:r>
            <w:r w:rsidR="006A71A8" w:rsidRPr="008D20B7">
              <w:rPr>
                <w:rFonts w:ascii="Arial" w:eastAsia="Times New Roman" w:hAnsi="Arial" w:cs="Arial"/>
                <w:color w:val="FFFFFF" w:themeColor="background1"/>
                <w:spacing w:val="-2"/>
                <w:lang w:val="en-US"/>
              </w:rPr>
              <w:t xml:space="preserve"> p</w:t>
            </w:r>
            <w:r w:rsidRPr="008D20B7">
              <w:rPr>
                <w:rFonts w:ascii="Arial" w:eastAsia="Times New Roman" w:hAnsi="Arial" w:cs="Arial"/>
                <w:color w:val="FFFFFF" w:themeColor="background1"/>
                <w:spacing w:val="-2"/>
                <w:lang w:val="en-US"/>
              </w:rPr>
              <w:t>er month</w:t>
            </w:r>
            <w:r w:rsidR="006A71A8" w:rsidRPr="008D20B7">
              <w:rPr>
                <w:rFonts w:ascii="Arial" w:eastAsia="Times New Roman" w:hAnsi="Arial" w:cs="Arial"/>
                <w:color w:val="FFFFFF" w:themeColor="background1"/>
                <w:spacing w:val="-2"/>
                <w:lang w:val="en-US"/>
              </w:rPr>
              <w:t>/da</w:t>
            </w:r>
            <w:r w:rsidRPr="008D20B7">
              <w:rPr>
                <w:rFonts w:ascii="Arial" w:eastAsia="Times New Roman" w:hAnsi="Arial" w:cs="Arial"/>
                <w:color w:val="FFFFFF" w:themeColor="background1"/>
                <w:spacing w:val="-2"/>
                <w:lang w:val="en-US"/>
              </w:rPr>
              <w:t>y</w:t>
            </w:r>
          </w:p>
        </w:tc>
      </w:tr>
      <w:tr w:rsidR="008D20B7" w:rsidRPr="00154ABB" w14:paraId="1ED6D7BE" w14:textId="77777777" w:rsidTr="008D20B7">
        <w:trPr>
          <w:trHeight w:hRule="exact" w:val="613"/>
          <w:jc w:val="center"/>
        </w:trPr>
        <w:tc>
          <w:tcPr>
            <w:tcW w:w="1013" w:type="pct"/>
            <w:gridSpan w:val="2"/>
            <w:vAlign w:val="center"/>
          </w:tcPr>
          <w:p w14:paraId="433BF6EC" w14:textId="677C7BB9" w:rsidR="008D20B7" w:rsidRPr="00154ABB" w:rsidRDefault="008D20B7" w:rsidP="008D20B7">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Headquarter (HQ)</w:t>
            </w:r>
          </w:p>
        </w:tc>
        <w:tc>
          <w:tcPr>
            <w:tcW w:w="469" w:type="pct"/>
            <w:vAlign w:val="center"/>
          </w:tcPr>
          <w:p w14:paraId="6E7C971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CBC777D"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2540CA4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419C034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193637E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0A3CA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33C4C56E"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3B8CF372" w14:textId="77777777" w:rsidTr="008D20B7">
        <w:trPr>
          <w:trHeight w:hRule="exact" w:val="397"/>
          <w:jc w:val="center"/>
        </w:trPr>
        <w:tc>
          <w:tcPr>
            <w:tcW w:w="476" w:type="pct"/>
            <w:vAlign w:val="center"/>
          </w:tcPr>
          <w:p w14:paraId="331F5224"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1</w:t>
            </w:r>
          </w:p>
        </w:tc>
        <w:tc>
          <w:tcPr>
            <w:tcW w:w="537" w:type="pct"/>
            <w:vAlign w:val="center"/>
          </w:tcPr>
          <w:p w14:paraId="539EF8C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4BBECD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87A1DE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FD9A49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B8C433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EFB99AD"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1543761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815132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58D39912" w14:textId="77777777" w:rsidTr="008D20B7">
        <w:trPr>
          <w:trHeight w:hRule="exact" w:val="397"/>
          <w:jc w:val="center"/>
        </w:trPr>
        <w:tc>
          <w:tcPr>
            <w:tcW w:w="476" w:type="pct"/>
            <w:vAlign w:val="center"/>
          </w:tcPr>
          <w:p w14:paraId="2964374E"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2</w:t>
            </w:r>
          </w:p>
        </w:tc>
        <w:tc>
          <w:tcPr>
            <w:tcW w:w="537" w:type="pct"/>
            <w:vAlign w:val="center"/>
          </w:tcPr>
          <w:p w14:paraId="04AA6B7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8E9ED6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14475B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1A6487E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1DBF93D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998A6C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4224A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14854C7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340C1AB0" w14:textId="77777777" w:rsidTr="008D20B7">
        <w:trPr>
          <w:trHeight w:hRule="exact" w:val="397"/>
          <w:jc w:val="center"/>
        </w:trPr>
        <w:tc>
          <w:tcPr>
            <w:tcW w:w="476" w:type="pct"/>
            <w:vAlign w:val="center"/>
          </w:tcPr>
          <w:p w14:paraId="48A41C95"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“n”</w:t>
            </w:r>
          </w:p>
        </w:tc>
        <w:tc>
          <w:tcPr>
            <w:tcW w:w="537" w:type="pct"/>
            <w:vAlign w:val="center"/>
          </w:tcPr>
          <w:p w14:paraId="5AE9603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461BE60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7549D8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42BBE4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5D2F5DC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D2E10D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B489E4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BED275E"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7AD628B6" w14:textId="77777777" w:rsidTr="008D20B7">
        <w:trPr>
          <w:trHeight w:hRule="exact" w:val="739"/>
          <w:jc w:val="center"/>
        </w:trPr>
        <w:tc>
          <w:tcPr>
            <w:tcW w:w="1013" w:type="pct"/>
            <w:gridSpan w:val="2"/>
            <w:vAlign w:val="center"/>
          </w:tcPr>
          <w:p w14:paraId="4F68AE19" w14:textId="4A6B185A" w:rsidR="006A71A8" w:rsidRPr="00154ABB" w:rsidRDefault="008D20B7" w:rsidP="006A71A8">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Outside the HQ</w:t>
            </w:r>
          </w:p>
        </w:tc>
        <w:tc>
          <w:tcPr>
            <w:tcW w:w="469" w:type="pct"/>
            <w:vAlign w:val="center"/>
          </w:tcPr>
          <w:p w14:paraId="7DEBDEF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5CD529B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78AEC4C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3BFB19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4C0D3A7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2898336"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07B722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637274B9" w14:textId="77777777" w:rsidTr="008D20B7">
        <w:trPr>
          <w:trHeight w:hRule="exact" w:val="397"/>
          <w:jc w:val="center"/>
        </w:trPr>
        <w:tc>
          <w:tcPr>
            <w:tcW w:w="476" w:type="pct"/>
            <w:vAlign w:val="center"/>
          </w:tcPr>
          <w:p w14:paraId="04E4CE53"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1</w:t>
            </w:r>
          </w:p>
        </w:tc>
        <w:tc>
          <w:tcPr>
            <w:tcW w:w="537" w:type="pct"/>
            <w:vAlign w:val="center"/>
          </w:tcPr>
          <w:p w14:paraId="58CBF18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22FDF52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3B1BD1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54B00DD8"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0110064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ECE112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2275284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3976E63"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689BF2AC" w14:textId="77777777" w:rsidTr="008D20B7">
        <w:trPr>
          <w:trHeight w:hRule="exact" w:val="397"/>
          <w:jc w:val="center"/>
        </w:trPr>
        <w:tc>
          <w:tcPr>
            <w:tcW w:w="476" w:type="pct"/>
            <w:vAlign w:val="center"/>
          </w:tcPr>
          <w:p w14:paraId="38F4D638"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2</w:t>
            </w:r>
          </w:p>
        </w:tc>
        <w:tc>
          <w:tcPr>
            <w:tcW w:w="537" w:type="pct"/>
            <w:vAlign w:val="center"/>
          </w:tcPr>
          <w:p w14:paraId="23CAE33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397C33D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CDC832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62A18CF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AAAF44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3B69C88B"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43F4F4A"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BD1BF11"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154ABB" w14:paraId="2218A55F" w14:textId="77777777" w:rsidTr="008D20B7">
        <w:trPr>
          <w:trHeight w:hRule="exact" w:val="397"/>
          <w:jc w:val="center"/>
        </w:trPr>
        <w:tc>
          <w:tcPr>
            <w:tcW w:w="476" w:type="pct"/>
            <w:vAlign w:val="center"/>
          </w:tcPr>
          <w:p w14:paraId="41B9A84C" w14:textId="77777777" w:rsidR="006A71A8" w:rsidRPr="00154ABB"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154ABB">
              <w:rPr>
                <w:rFonts w:ascii="Arial" w:eastAsia="Times New Roman" w:hAnsi="Arial" w:cs="Arial"/>
                <w:i/>
                <w:iCs/>
                <w:color w:val="FF0000"/>
                <w:spacing w:val="-2"/>
                <w:lang w:val="en-US"/>
              </w:rPr>
              <w:t>“n”</w:t>
            </w:r>
          </w:p>
        </w:tc>
        <w:tc>
          <w:tcPr>
            <w:tcW w:w="537" w:type="pct"/>
            <w:vAlign w:val="center"/>
          </w:tcPr>
          <w:p w14:paraId="0A7A3019"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0C93E34F"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20841854"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06A62510"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2EE8826C"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28E03823"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CD65475"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572D9C2" w14:textId="77777777" w:rsidR="006A71A8" w:rsidRPr="00154ABB" w:rsidRDefault="006A71A8" w:rsidP="006A71A8">
            <w:pPr>
              <w:numPr>
                <w:ilvl w:val="12"/>
                <w:numId w:val="0"/>
              </w:numPr>
              <w:spacing w:after="0" w:line="240" w:lineRule="auto"/>
              <w:jc w:val="center"/>
              <w:rPr>
                <w:rFonts w:ascii="Arial" w:eastAsia="Times New Roman" w:hAnsi="Arial" w:cs="Arial"/>
                <w:spacing w:val="-2"/>
                <w:lang w:val="en-US"/>
              </w:rPr>
            </w:pPr>
          </w:p>
        </w:tc>
      </w:tr>
    </w:tbl>
    <w:p w14:paraId="35C09B17" w14:textId="77777777" w:rsidR="008D20B7" w:rsidRPr="008D20B7" w:rsidRDefault="008D20B7" w:rsidP="008D20B7">
      <w:pPr>
        <w:shd w:val="clear" w:color="auto" w:fill="FDFDFD"/>
        <w:spacing w:after="0" w:line="240" w:lineRule="auto"/>
        <w:rPr>
          <w:rFonts w:ascii="Arial" w:eastAsia="Times New Roman" w:hAnsi="Arial" w:cs="Arial"/>
          <w:i/>
          <w:iCs/>
          <w:lang w:val="en"/>
        </w:rPr>
      </w:pPr>
      <w:r w:rsidRPr="008D20B7">
        <w:rPr>
          <w:rFonts w:ascii="Arial" w:eastAsia="Times New Roman" w:hAnsi="Arial" w:cs="Arial"/>
          <w:i/>
          <w:iCs/>
          <w:lang w:val="en"/>
        </w:rPr>
        <w:t xml:space="preserve">* One (1) month equals 22 business days (billable). A working day (billable) may not be less than eight (8) business hours (billable). </w:t>
      </w:r>
    </w:p>
    <w:p w14:paraId="268CE257" w14:textId="76EB2392" w:rsidR="006A71A8" w:rsidRPr="008D20B7" w:rsidRDefault="006A71A8" w:rsidP="006A71A8">
      <w:pPr>
        <w:numPr>
          <w:ilvl w:val="12"/>
          <w:numId w:val="0"/>
        </w:numPr>
        <w:spacing w:after="0" w:line="240" w:lineRule="auto"/>
        <w:jc w:val="both"/>
        <w:rPr>
          <w:rFonts w:ascii="Arial" w:eastAsia="Times New Roman" w:hAnsi="Arial" w:cs="Arial"/>
          <w:i/>
          <w:iCs/>
          <w:lang w:val="en-US"/>
        </w:rPr>
      </w:pPr>
      <w:r w:rsidRPr="008D20B7">
        <w:rPr>
          <w:rFonts w:ascii="Arial" w:eastAsia="Times New Roman" w:hAnsi="Arial" w:cs="Arial"/>
          <w:i/>
          <w:iCs/>
          <w:lang w:val="en-US"/>
        </w:rPr>
        <w:t xml:space="preserve">.  </w:t>
      </w:r>
    </w:p>
    <w:p w14:paraId="05D3D942" w14:textId="77777777" w:rsidR="006A71A8" w:rsidRPr="008D20B7" w:rsidRDefault="006A71A8" w:rsidP="006A71A8">
      <w:pPr>
        <w:spacing w:after="160" w:line="259" w:lineRule="auto"/>
        <w:rPr>
          <w:rFonts w:ascii="Arial" w:eastAsia="Times New Roman" w:hAnsi="Arial" w:cs="Arial"/>
          <w:i/>
          <w:iCs/>
          <w:lang w:val="en-US"/>
        </w:rPr>
      </w:pPr>
      <w:r w:rsidRPr="008D20B7">
        <w:rPr>
          <w:rFonts w:ascii="Arial" w:eastAsia="Times New Roman" w:hAnsi="Arial" w:cs="Arial"/>
          <w:i/>
          <w:iCs/>
          <w:lang w:val="en-US"/>
        </w:rPr>
        <w:br w:type="page"/>
      </w:r>
    </w:p>
    <w:p w14:paraId="2B426E8D" w14:textId="296D1093" w:rsidR="006A71A8" w:rsidRPr="008D20B7" w:rsidRDefault="008D20B7"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r w:rsidRPr="008D20B7">
        <w:rPr>
          <w:rFonts w:ascii="Arial" w:eastAsia="Times New Roman" w:hAnsi="Arial" w:cs="Arial"/>
          <w:b/>
          <w:bCs/>
          <w:lang w:val="en-US"/>
        </w:rPr>
        <w:lastRenderedPageBreak/>
        <w:t>R</w:t>
      </w:r>
      <w:r w:rsidR="006A71A8" w:rsidRPr="008D20B7">
        <w:rPr>
          <w:rFonts w:ascii="Arial" w:eastAsia="Times New Roman" w:hAnsi="Arial" w:cs="Arial"/>
          <w:b/>
          <w:bCs/>
          <w:lang w:val="en-US"/>
        </w:rPr>
        <w:t>e</w:t>
      </w:r>
      <w:r w:rsidRPr="008D20B7">
        <w:rPr>
          <w:rFonts w:ascii="Arial" w:eastAsia="Times New Roman" w:hAnsi="Arial" w:cs="Arial"/>
          <w:b/>
          <w:bCs/>
          <w:lang w:val="en-US"/>
        </w:rPr>
        <w:t>im</w:t>
      </w:r>
      <w:r w:rsidR="006A71A8" w:rsidRPr="008D20B7">
        <w:rPr>
          <w:rFonts w:ascii="Arial" w:eastAsia="Times New Roman" w:hAnsi="Arial" w:cs="Arial"/>
          <w:b/>
          <w:bCs/>
          <w:lang w:val="en-US"/>
        </w:rPr>
        <w:t>b</w:t>
      </w:r>
      <w:r w:rsidRPr="008D20B7">
        <w:rPr>
          <w:rFonts w:ascii="Arial" w:eastAsia="Times New Roman" w:hAnsi="Arial" w:cs="Arial"/>
          <w:b/>
          <w:bCs/>
          <w:lang w:val="en-US"/>
        </w:rPr>
        <w:t>ur</w:t>
      </w:r>
      <w:r w:rsidR="006A71A8" w:rsidRPr="008D20B7">
        <w:rPr>
          <w:rFonts w:ascii="Arial" w:eastAsia="Times New Roman" w:hAnsi="Arial" w:cs="Arial"/>
          <w:b/>
          <w:bCs/>
          <w:lang w:val="en-US"/>
        </w:rPr>
        <w:t>sable</w:t>
      </w:r>
      <w:r w:rsidRPr="008D20B7">
        <w:rPr>
          <w:rFonts w:ascii="Arial" w:eastAsia="Times New Roman" w:hAnsi="Arial" w:cs="Arial"/>
          <w:b/>
          <w:bCs/>
          <w:lang w:val="en-US"/>
        </w:rPr>
        <w:t xml:space="preserve"> Expense</w:t>
      </w:r>
      <w:r w:rsidR="006A71A8" w:rsidRPr="008D20B7">
        <w:rPr>
          <w:rFonts w:ascii="Arial" w:eastAsia="Times New Roman" w:hAnsi="Arial" w:cs="Arial"/>
          <w:b/>
          <w:bCs/>
          <w:lang w:val="en-US"/>
        </w:rPr>
        <w:t>s –costs</w:t>
      </w:r>
      <w:r w:rsidRPr="008D20B7">
        <w:rPr>
          <w:rFonts w:ascii="Arial" w:eastAsia="Times New Roman" w:hAnsi="Arial" w:cs="Arial"/>
          <w:b/>
          <w:bCs/>
          <w:lang w:val="en-US"/>
        </w:rPr>
        <w:t xml:space="preserve"> estimate</w:t>
      </w:r>
    </w:p>
    <w:p w14:paraId="2E97EC31" w14:textId="77777777" w:rsidR="006A71A8" w:rsidRPr="008D20B7"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4328BF8B" w14:textId="26CFE27B" w:rsidR="006A71A8" w:rsidRPr="008D20B7" w:rsidRDefault="008D20B7" w:rsidP="006A71A8">
      <w:pPr>
        <w:numPr>
          <w:ilvl w:val="12"/>
          <w:numId w:val="0"/>
        </w:numPr>
        <w:tabs>
          <w:tab w:val="left" w:pos="1440"/>
        </w:tabs>
        <w:spacing w:after="0" w:line="240" w:lineRule="auto"/>
        <w:jc w:val="both"/>
        <w:rPr>
          <w:rStyle w:val="ts-alignment-element"/>
          <w:rFonts w:ascii="Arial" w:hAnsi="Arial" w:cs="Arial"/>
          <w:i/>
          <w:iCs/>
          <w:color w:val="FF0000"/>
          <w:lang w:val="en"/>
        </w:rPr>
      </w:pPr>
      <w:r>
        <w:rPr>
          <w:rStyle w:val="ts-alignment-element"/>
          <w:rFonts w:ascii="Arial" w:hAnsi="Arial" w:cs="Arial"/>
          <w:i/>
          <w:iCs/>
          <w:color w:val="FF0000"/>
          <w:lang w:val="en"/>
        </w:rPr>
        <w:t>(</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estimate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of</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expenses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should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based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on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Consultant's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proposal,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considering</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that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all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will</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reimbursed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cost.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Insert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in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this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section</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rules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for</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reimbursable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expenses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and</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table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with</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the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rates.</w:t>
      </w:r>
      <w:r w:rsidRPr="008D20B7">
        <w:rPr>
          <w:rFonts w:ascii="Arial" w:hAnsi="Arial" w:cs="Arial"/>
          <w:i/>
          <w:iCs/>
          <w:color w:val="FF0000"/>
          <w:lang w:val="en"/>
        </w:rPr>
        <w:t xml:space="preserve"> </w:t>
      </w:r>
      <w:r w:rsidRPr="008D20B7">
        <w:rPr>
          <w:rStyle w:val="ts-alignment-element"/>
          <w:rFonts w:ascii="Arial" w:hAnsi="Arial" w:cs="Arial"/>
          <w:i/>
          <w:iCs/>
          <w:color w:val="FF0000"/>
          <w:u w:val="single"/>
          <w:lang w:val="en"/>
        </w:rPr>
        <w:t>An</w:t>
      </w:r>
      <w:r w:rsidRPr="008D20B7">
        <w:rPr>
          <w:rFonts w:ascii="Arial" w:hAnsi="Arial" w:cs="Arial"/>
          <w:i/>
          <w:iCs/>
          <w:color w:val="FF0000"/>
          <w:u w:val="single"/>
          <w:lang w:val="en"/>
        </w:rPr>
        <w:t xml:space="preserve"> </w:t>
      </w:r>
      <w:r w:rsidRPr="008D20B7">
        <w:rPr>
          <w:rStyle w:val="ts-alignment-element"/>
          <w:rFonts w:ascii="Arial" w:hAnsi="Arial" w:cs="Arial"/>
          <w:i/>
          <w:iCs/>
          <w:color w:val="FF0000"/>
          <w:u w:val="single"/>
          <w:lang w:val="en"/>
        </w:rPr>
        <w:t>example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might</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be</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as</w:t>
      </w:r>
      <w:r w:rsidRPr="008D20B7">
        <w:rPr>
          <w:rFonts w:ascii="Arial" w:hAnsi="Arial" w:cs="Arial"/>
          <w:i/>
          <w:iCs/>
          <w:color w:val="FF0000"/>
          <w:lang w:val="en"/>
        </w:rPr>
        <w:t xml:space="preserve"> </w:t>
      </w:r>
      <w:r w:rsidRPr="008D20B7">
        <w:rPr>
          <w:rStyle w:val="ts-alignment-element"/>
          <w:rFonts w:ascii="Arial" w:hAnsi="Arial" w:cs="Arial"/>
          <w:i/>
          <w:iCs/>
          <w:color w:val="FF0000"/>
          <w:lang w:val="en"/>
        </w:rPr>
        <w:t>follows:)</w:t>
      </w:r>
    </w:p>
    <w:p w14:paraId="0208CEE3" w14:textId="77777777" w:rsidR="008D20B7" w:rsidRPr="00154ABB" w:rsidRDefault="008D20B7" w:rsidP="006A71A8">
      <w:pPr>
        <w:numPr>
          <w:ilvl w:val="12"/>
          <w:numId w:val="0"/>
        </w:numPr>
        <w:tabs>
          <w:tab w:val="left" w:pos="1440"/>
        </w:tabs>
        <w:spacing w:after="0" w:line="240" w:lineRule="auto"/>
        <w:jc w:val="both"/>
        <w:rPr>
          <w:rFonts w:ascii="Arial" w:eastAsia="Times New Roman" w:hAnsi="Arial" w:cs="Arial"/>
          <w:b/>
          <w:bCs/>
          <w:lang w:val="en-US"/>
        </w:rPr>
      </w:pPr>
    </w:p>
    <w:tbl>
      <w:tblPr>
        <w:tblStyle w:val="TableGrid2"/>
        <w:tblW w:w="0" w:type="auto"/>
        <w:jc w:val="center"/>
        <w:tblLook w:val="04A0" w:firstRow="1" w:lastRow="0" w:firstColumn="1" w:lastColumn="0" w:noHBand="0" w:noVBand="1"/>
      </w:tblPr>
      <w:tblGrid>
        <w:gridCol w:w="2052"/>
        <w:gridCol w:w="1080"/>
        <w:gridCol w:w="1753"/>
        <w:gridCol w:w="2771"/>
        <w:gridCol w:w="1694"/>
      </w:tblGrid>
      <w:tr w:rsidR="008D20B7" w:rsidRPr="00154ABB" w14:paraId="7DF886A0" w14:textId="77777777" w:rsidTr="00715319">
        <w:trPr>
          <w:jc w:val="center"/>
        </w:trPr>
        <w:tc>
          <w:tcPr>
            <w:tcW w:w="2162" w:type="dxa"/>
            <w:shd w:val="clear" w:color="auto" w:fill="00B050"/>
            <w:vAlign w:val="center"/>
          </w:tcPr>
          <w:p w14:paraId="0D4913BC" w14:textId="0A98F446" w:rsidR="006A71A8" w:rsidRPr="00154ABB" w:rsidRDefault="006A71A8" w:rsidP="006A71A8">
            <w:pPr>
              <w:numPr>
                <w:ilvl w:val="12"/>
                <w:numId w:val="0"/>
              </w:numPr>
              <w:tabs>
                <w:tab w:val="left" w:pos="1440"/>
              </w:tabs>
              <w:jc w:val="center"/>
              <w:rPr>
                <w:rFonts w:ascii="Arial" w:eastAsia="Times New Roman" w:hAnsi="Arial" w:cs="Arial"/>
                <w:b/>
                <w:bCs/>
                <w:lang w:val="en-US"/>
              </w:rPr>
            </w:pPr>
            <w:r w:rsidRPr="00154ABB">
              <w:rPr>
                <w:rFonts w:ascii="Arial" w:eastAsia="Times New Roman" w:hAnsi="Arial" w:cs="Arial"/>
                <w:b/>
                <w:bCs/>
                <w:i/>
                <w:iCs/>
                <w:color w:val="FF0000"/>
                <w:lang w:val="en-US"/>
              </w:rPr>
              <w:t>T</w:t>
            </w:r>
            <w:r w:rsidR="008D20B7">
              <w:rPr>
                <w:rFonts w:ascii="Arial" w:eastAsia="Times New Roman" w:hAnsi="Arial" w:cs="Arial"/>
                <w:b/>
                <w:bCs/>
                <w:i/>
                <w:iCs/>
                <w:color w:val="FF0000"/>
                <w:lang w:val="en-US"/>
              </w:rPr>
              <w:t>ype of expenditure</w:t>
            </w:r>
          </w:p>
        </w:tc>
        <w:tc>
          <w:tcPr>
            <w:tcW w:w="1235" w:type="dxa"/>
            <w:shd w:val="clear" w:color="auto" w:fill="00B050"/>
            <w:vAlign w:val="center"/>
          </w:tcPr>
          <w:p w14:paraId="4786DDC7" w14:textId="7F20A68B" w:rsidR="006A71A8" w:rsidRPr="00154ABB" w:rsidRDefault="006A71A8" w:rsidP="006A71A8">
            <w:pPr>
              <w:numPr>
                <w:ilvl w:val="12"/>
                <w:numId w:val="0"/>
              </w:numPr>
              <w:tabs>
                <w:tab w:val="left" w:pos="1440"/>
              </w:tabs>
              <w:jc w:val="center"/>
              <w:rPr>
                <w:rFonts w:ascii="Arial" w:eastAsia="Times New Roman" w:hAnsi="Arial" w:cs="Arial"/>
                <w:b/>
                <w:bCs/>
                <w:lang w:val="en-US"/>
              </w:rPr>
            </w:pPr>
            <w:r w:rsidRPr="00154ABB">
              <w:rPr>
                <w:rFonts w:ascii="Arial" w:eastAsia="Times New Roman" w:hAnsi="Arial" w:cs="Arial"/>
                <w:b/>
                <w:bCs/>
                <w:i/>
                <w:iCs/>
                <w:color w:val="FF0000"/>
                <w:lang w:val="en-US"/>
              </w:rPr>
              <w:t>Uni</w:t>
            </w:r>
            <w:r w:rsidR="008D20B7">
              <w:rPr>
                <w:rFonts w:ascii="Arial" w:eastAsia="Times New Roman" w:hAnsi="Arial" w:cs="Arial"/>
                <w:b/>
                <w:bCs/>
                <w:i/>
                <w:iCs/>
                <w:color w:val="FF0000"/>
                <w:lang w:val="en-US"/>
              </w:rPr>
              <w:t>t</w:t>
            </w:r>
          </w:p>
        </w:tc>
        <w:tc>
          <w:tcPr>
            <w:tcW w:w="2127" w:type="dxa"/>
            <w:shd w:val="clear" w:color="auto" w:fill="00B050"/>
            <w:vAlign w:val="center"/>
          </w:tcPr>
          <w:p w14:paraId="1BF6E3E7" w14:textId="7E98C411" w:rsidR="006A71A8" w:rsidRPr="00154ABB" w:rsidRDefault="008D20B7" w:rsidP="006A71A8">
            <w:pPr>
              <w:numPr>
                <w:ilvl w:val="12"/>
                <w:numId w:val="0"/>
              </w:numPr>
              <w:tabs>
                <w:tab w:val="left" w:pos="1440"/>
              </w:tabs>
              <w:jc w:val="center"/>
              <w:rPr>
                <w:rFonts w:ascii="Arial" w:eastAsia="Times New Roman" w:hAnsi="Arial" w:cs="Arial"/>
                <w:b/>
                <w:bCs/>
                <w:lang w:val="en-US"/>
              </w:rPr>
            </w:pPr>
            <w:r>
              <w:rPr>
                <w:rFonts w:ascii="Arial" w:eastAsia="Times New Roman" w:hAnsi="Arial" w:cs="Arial"/>
                <w:b/>
                <w:bCs/>
                <w:i/>
                <w:iCs/>
                <w:color w:val="FF0000"/>
                <w:lang w:val="en-US"/>
              </w:rPr>
              <w:t>U</w:t>
            </w:r>
            <w:r w:rsidR="006A71A8" w:rsidRPr="00154ABB">
              <w:rPr>
                <w:rFonts w:ascii="Arial" w:eastAsia="Times New Roman" w:hAnsi="Arial" w:cs="Arial"/>
                <w:b/>
                <w:bCs/>
                <w:i/>
                <w:iCs/>
                <w:color w:val="FF0000"/>
                <w:lang w:val="en-US"/>
              </w:rPr>
              <w:t>nit</w:t>
            </w:r>
            <w:r>
              <w:rPr>
                <w:rFonts w:ascii="Arial" w:eastAsia="Times New Roman" w:hAnsi="Arial" w:cs="Arial"/>
                <w:b/>
                <w:bCs/>
                <w:i/>
                <w:iCs/>
                <w:color w:val="FF0000"/>
                <w:lang w:val="en-US"/>
              </w:rPr>
              <w:t xml:space="preserve"> Cost</w:t>
            </w:r>
          </w:p>
        </w:tc>
        <w:tc>
          <w:tcPr>
            <w:tcW w:w="3307" w:type="dxa"/>
            <w:shd w:val="clear" w:color="auto" w:fill="00B050"/>
            <w:vAlign w:val="center"/>
          </w:tcPr>
          <w:p w14:paraId="6991C8C4" w14:textId="7846F5FF" w:rsidR="006A71A8" w:rsidRPr="008D20B7" w:rsidRDefault="008D20B7" w:rsidP="006A71A8">
            <w:pPr>
              <w:numPr>
                <w:ilvl w:val="12"/>
                <w:numId w:val="0"/>
              </w:numPr>
              <w:tabs>
                <w:tab w:val="left" w:pos="1440"/>
              </w:tabs>
              <w:jc w:val="center"/>
              <w:rPr>
                <w:rFonts w:ascii="Arial" w:eastAsia="Times New Roman" w:hAnsi="Arial" w:cs="Arial"/>
                <w:b/>
                <w:bCs/>
                <w:i/>
                <w:iCs/>
                <w:color w:val="FF0000"/>
                <w:lang w:val="en-US"/>
              </w:rPr>
            </w:pPr>
            <w:r w:rsidRPr="008D20B7">
              <w:rPr>
                <w:rFonts w:ascii="Arial" w:eastAsia="Times New Roman" w:hAnsi="Arial" w:cs="Arial"/>
                <w:b/>
                <w:bCs/>
                <w:i/>
                <w:iCs/>
                <w:color w:val="FF0000"/>
                <w:lang w:val="en-US"/>
              </w:rPr>
              <w:t>Estimated quantity</w:t>
            </w:r>
          </w:p>
        </w:tc>
        <w:tc>
          <w:tcPr>
            <w:tcW w:w="2033" w:type="dxa"/>
            <w:shd w:val="clear" w:color="auto" w:fill="00B050"/>
          </w:tcPr>
          <w:p w14:paraId="18CFFBB8" w14:textId="77777777" w:rsidR="006A71A8" w:rsidRPr="00154ABB" w:rsidRDefault="006A71A8" w:rsidP="006A71A8">
            <w:pPr>
              <w:numPr>
                <w:ilvl w:val="12"/>
                <w:numId w:val="0"/>
              </w:numPr>
              <w:tabs>
                <w:tab w:val="left" w:pos="1440"/>
              </w:tabs>
              <w:jc w:val="center"/>
              <w:rPr>
                <w:rFonts w:ascii="Arial" w:eastAsia="Times New Roman" w:hAnsi="Arial" w:cs="Arial"/>
                <w:b/>
                <w:bCs/>
                <w:i/>
                <w:iCs/>
                <w:color w:val="FF0000"/>
                <w:lang w:val="en-US"/>
              </w:rPr>
            </w:pPr>
            <w:r w:rsidRPr="00154ABB">
              <w:rPr>
                <w:rFonts w:ascii="Arial" w:eastAsia="Times New Roman" w:hAnsi="Arial" w:cs="Arial"/>
                <w:b/>
                <w:bCs/>
                <w:i/>
                <w:iCs/>
                <w:color w:val="FF0000"/>
                <w:lang w:val="en-US"/>
              </w:rPr>
              <w:t>Total</w:t>
            </w:r>
          </w:p>
        </w:tc>
      </w:tr>
      <w:tr w:rsidR="008D20B7" w:rsidRPr="00154ABB" w14:paraId="3A60382C" w14:textId="77777777" w:rsidTr="005603CB">
        <w:trPr>
          <w:jc w:val="center"/>
        </w:trPr>
        <w:tc>
          <w:tcPr>
            <w:tcW w:w="2162" w:type="dxa"/>
            <w:vAlign w:val="center"/>
          </w:tcPr>
          <w:p w14:paraId="42519E96" w14:textId="0397A835" w:rsidR="006A71A8" w:rsidRPr="00154ABB" w:rsidRDefault="008D20B7" w:rsidP="006A71A8">
            <w:pPr>
              <w:numPr>
                <w:ilvl w:val="12"/>
                <w:numId w:val="0"/>
              </w:numPr>
              <w:tabs>
                <w:tab w:val="left" w:pos="1440"/>
              </w:tabs>
              <w:jc w:val="both"/>
              <w:rPr>
                <w:rFonts w:ascii="Arial" w:eastAsia="Times New Roman" w:hAnsi="Arial" w:cs="Arial"/>
                <w:b/>
                <w:bCs/>
                <w:lang w:val="en-US"/>
              </w:rPr>
            </w:pPr>
            <w:r w:rsidRPr="008D20B7">
              <w:rPr>
                <w:rFonts w:ascii="Arial" w:eastAsia="Times New Roman" w:hAnsi="Arial" w:cs="Arial"/>
                <w:i/>
                <w:iCs/>
                <w:color w:val="FF0000"/>
                <w:lang w:val="en-US"/>
              </w:rPr>
              <w:t>Perdiem</w:t>
            </w:r>
          </w:p>
        </w:tc>
        <w:tc>
          <w:tcPr>
            <w:tcW w:w="1235" w:type="dxa"/>
          </w:tcPr>
          <w:p w14:paraId="503DC11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6C24D4E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5C08D4C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9D7799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4AEC811" w14:textId="77777777" w:rsidTr="005603CB">
        <w:trPr>
          <w:jc w:val="center"/>
        </w:trPr>
        <w:tc>
          <w:tcPr>
            <w:tcW w:w="2162" w:type="dxa"/>
            <w:vAlign w:val="center"/>
          </w:tcPr>
          <w:p w14:paraId="1857D12B" w14:textId="7B642092"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b/>
                <w:bCs/>
                <w:lang w:val="en-US"/>
              </w:rPr>
              <w:t>Airfare</w:t>
            </w:r>
          </w:p>
        </w:tc>
        <w:tc>
          <w:tcPr>
            <w:tcW w:w="1235" w:type="dxa"/>
          </w:tcPr>
          <w:p w14:paraId="7C0028A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D2453D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5B0B8AA"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47A94AFE"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C3C69BE" w14:textId="77777777" w:rsidTr="005603CB">
        <w:trPr>
          <w:jc w:val="center"/>
        </w:trPr>
        <w:tc>
          <w:tcPr>
            <w:tcW w:w="2162" w:type="dxa"/>
            <w:vAlign w:val="center"/>
          </w:tcPr>
          <w:p w14:paraId="003E0D32" w14:textId="1336601B"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Transportation to</w:t>
            </w:r>
            <w:r w:rsidR="006A71A8"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from airport</w:t>
            </w:r>
          </w:p>
        </w:tc>
        <w:tc>
          <w:tcPr>
            <w:tcW w:w="1235" w:type="dxa"/>
          </w:tcPr>
          <w:p w14:paraId="678CE28C"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2DBF53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5B3DD5"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660021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618C00C5" w14:textId="77777777" w:rsidTr="005603CB">
        <w:trPr>
          <w:jc w:val="center"/>
        </w:trPr>
        <w:tc>
          <w:tcPr>
            <w:tcW w:w="2162" w:type="dxa"/>
            <w:vAlign w:val="center"/>
          </w:tcPr>
          <w:p w14:paraId="44B18BDE" w14:textId="7A54AE00"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C</w:t>
            </w:r>
            <w:r w:rsidR="006A71A8" w:rsidRPr="00154ABB">
              <w:rPr>
                <w:rFonts w:ascii="Arial" w:eastAsia="Times New Roman" w:hAnsi="Arial" w:cs="Arial"/>
                <w:i/>
                <w:iCs/>
                <w:color w:val="FF0000"/>
                <w:lang w:val="en-US"/>
              </w:rPr>
              <w:t>om</w:t>
            </w:r>
            <w:r>
              <w:rPr>
                <w:rFonts w:ascii="Arial" w:eastAsia="Times New Roman" w:hAnsi="Arial" w:cs="Arial"/>
                <w:i/>
                <w:iCs/>
                <w:color w:val="FF0000"/>
                <w:lang w:val="en-US"/>
              </w:rPr>
              <w:t>m</w:t>
            </w:r>
            <w:r w:rsidR="006A71A8" w:rsidRPr="00154ABB">
              <w:rPr>
                <w:rFonts w:ascii="Arial" w:eastAsia="Times New Roman" w:hAnsi="Arial" w:cs="Arial"/>
                <w:i/>
                <w:iCs/>
                <w:color w:val="FF0000"/>
                <w:lang w:val="en-US"/>
              </w:rPr>
              <w:t>unica</w:t>
            </w:r>
            <w:r>
              <w:rPr>
                <w:rFonts w:ascii="Arial" w:eastAsia="Times New Roman" w:hAnsi="Arial" w:cs="Arial"/>
                <w:i/>
                <w:iCs/>
                <w:color w:val="FF0000"/>
                <w:lang w:val="en-US"/>
              </w:rPr>
              <w:t>tio</w:t>
            </w:r>
            <w:r w:rsidR="006A71A8" w:rsidRPr="00154ABB">
              <w:rPr>
                <w:rFonts w:ascii="Arial" w:eastAsia="Times New Roman" w:hAnsi="Arial" w:cs="Arial"/>
                <w:i/>
                <w:iCs/>
                <w:color w:val="FF0000"/>
                <w:lang w:val="en-US"/>
              </w:rPr>
              <w:t>n</w:t>
            </w:r>
            <w:r>
              <w:rPr>
                <w:rFonts w:ascii="Arial" w:eastAsia="Times New Roman" w:hAnsi="Arial" w:cs="Arial"/>
                <w:i/>
                <w:iCs/>
                <w:color w:val="FF0000"/>
                <w:lang w:val="en-US"/>
              </w:rPr>
              <w:t xml:space="preserve"> costs</w:t>
            </w:r>
            <w:r w:rsidR="006A71A8" w:rsidRPr="00154ABB">
              <w:rPr>
                <w:rFonts w:ascii="Arial" w:eastAsia="Times New Roman" w:hAnsi="Arial" w:cs="Arial"/>
                <w:i/>
                <w:iCs/>
                <w:color w:val="FF0000"/>
                <w:lang w:val="en-US"/>
              </w:rPr>
              <w:t xml:space="preserve"> </w:t>
            </w:r>
          </w:p>
        </w:tc>
        <w:tc>
          <w:tcPr>
            <w:tcW w:w="1235" w:type="dxa"/>
          </w:tcPr>
          <w:p w14:paraId="6A4FA86D"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0CFD433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07E10E"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851B4A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872CD50" w14:textId="77777777" w:rsidTr="005603CB">
        <w:trPr>
          <w:jc w:val="center"/>
        </w:trPr>
        <w:tc>
          <w:tcPr>
            <w:tcW w:w="2162" w:type="dxa"/>
            <w:vAlign w:val="center"/>
          </w:tcPr>
          <w:p w14:paraId="530675CF" w14:textId="25CCC555" w:rsidR="006A71A8" w:rsidRPr="00154ABB" w:rsidRDefault="008D20B7" w:rsidP="006A71A8">
            <w:pPr>
              <w:numPr>
                <w:ilvl w:val="12"/>
                <w:numId w:val="0"/>
              </w:numPr>
              <w:tabs>
                <w:tab w:val="left" w:pos="1440"/>
              </w:tabs>
              <w:jc w:val="both"/>
              <w:rPr>
                <w:rFonts w:ascii="Arial" w:eastAsia="Times New Roman" w:hAnsi="Arial" w:cs="Arial"/>
                <w:b/>
                <w:bCs/>
                <w:lang w:val="en-US"/>
              </w:rPr>
            </w:pPr>
            <w:r>
              <w:rPr>
                <w:rFonts w:ascii="Arial" w:eastAsia="Times New Roman" w:hAnsi="Arial" w:cs="Arial"/>
                <w:i/>
                <w:iCs/>
                <w:color w:val="FF0000"/>
                <w:lang w:val="en-US"/>
              </w:rPr>
              <w:t xml:space="preserve">Reports </w:t>
            </w:r>
            <w:r w:rsidR="006A71A8" w:rsidRPr="00154ABB">
              <w:rPr>
                <w:rFonts w:ascii="Arial" w:eastAsia="Times New Roman" w:hAnsi="Arial" w:cs="Arial"/>
                <w:i/>
                <w:iCs/>
                <w:color w:val="FF0000"/>
                <w:lang w:val="en-US"/>
              </w:rPr>
              <w:t>Reproduc</w:t>
            </w:r>
            <w:r>
              <w:rPr>
                <w:rFonts w:ascii="Arial" w:eastAsia="Times New Roman" w:hAnsi="Arial" w:cs="Arial"/>
                <w:i/>
                <w:iCs/>
                <w:color w:val="FF0000"/>
                <w:lang w:val="en-US"/>
              </w:rPr>
              <w:t>tio</w:t>
            </w:r>
            <w:r w:rsidR="006A71A8" w:rsidRPr="00154ABB">
              <w:rPr>
                <w:rFonts w:ascii="Arial" w:eastAsia="Times New Roman" w:hAnsi="Arial" w:cs="Arial"/>
                <w:i/>
                <w:iCs/>
                <w:color w:val="FF0000"/>
                <w:lang w:val="en-US"/>
              </w:rPr>
              <w:t>n</w:t>
            </w:r>
          </w:p>
        </w:tc>
        <w:tc>
          <w:tcPr>
            <w:tcW w:w="1235" w:type="dxa"/>
          </w:tcPr>
          <w:p w14:paraId="39E263C9"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1AEAD7"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B0054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17C695F0"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4F9D8F3F" w14:textId="77777777" w:rsidTr="005603CB">
        <w:trPr>
          <w:jc w:val="center"/>
        </w:trPr>
        <w:tc>
          <w:tcPr>
            <w:tcW w:w="2162" w:type="dxa"/>
            <w:vAlign w:val="center"/>
          </w:tcPr>
          <w:p w14:paraId="273B4796" w14:textId="38980330" w:rsidR="006A71A8" w:rsidRPr="00154ABB" w:rsidRDefault="003B3B87" w:rsidP="006A71A8">
            <w:pPr>
              <w:numPr>
                <w:ilvl w:val="12"/>
                <w:numId w:val="0"/>
              </w:numPr>
              <w:tabs>
                <w:tab w:val="left" w:pos="1440"/>
              </w:tabs>
              <w:jc w:val="both"/>
              <w:rPr>
                <w:rFonts w:ascii="Arial" w:eastAsia="Times New Roman" w:hAnsi="Arial" w:cs="Arial"/>
                <w:i/>
                <w:iCs/>
                <w:color w:val="FF0000"/>
                <w:lang w:val="en-US"/>
              </w:rPr>
            </w:pPr>
            <w:r>
              <w:rPr>
                <w:rFonts w:ascii="Arial" w:eastAsia="Times New Roman" w:hAnsi="Arial" w:cs="Arial"/>
                <w:i/>
                <w:iCs/>
                <w:color w:val="FF0000"/>
                <w:lang w:val="en-US"/>
              </w:rPr>
              <w:t>Fuel</w:t>
            </w:r>
          </w:p>
        </w:tc>
        <w:tc>
          <w:tcPr>
            <w:tcW w:w="1235" w:type="dxa"/>
          </w:tcPr>
          <w:p w14:paraId="283610F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34EA62"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32107C9B"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3D89195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1891286" w14:textId="77777777" w:rsidTr="005603CB">
        <w:trPr>
          <w:jc w:val="center"/>
        </w:trPr>
        <w:tc>
          <w:tcPr>
            <w:tcW w:w="2162" w:type="dxa"/>
            <w:vAlign w:val="center"/>
          </w:tcPr>
          <w:p w14:paraId="6A8D34A8" w14:textId="39CAFB79" w:rsidR="006A71A8" w:rsidRPr="00154ABB" w:rsidRDefault="003B3B87" w:rsidP="006A71A8">
            <w:pPr>
              <w:numPr>
                <w:ilvl w:val="12"/>
                <w:numId w:val="0"/>
              </w:numPr>
              <w:tabs>
                <w:tab w:val="left" w:pos="1440"/>
              </w:tabs>
              <w:jc w:val="both"/>
              <w:rPr>
                <w:rFonts w:ascii="Arial" w:eastAsia="Times New Roman" w:hAnsi="Arial" w:cs="Arial"/>
                <w:i/>
                <w:iCs/>
                <w:color w:val="FF0000"/>
                <w:lang w:val="en-US"/>
              </w:rPr>
            </w:pPr>
            <w:r>
              <w:rPr>
                <w:rFonts w:ascii="Arial" w:eastAsia="Times New Roman" w:hAnsi="Arial" w:cs="Arial"/>
                <w:i/>
                <w:iCs/>
                <w:color w:val="FF0000"/>
                <w:lang w:val="en-US"/>
              </w:rPr>
              <w:t>Car rental</w:t>
            </w:r>
          </w:p>
        </w:tc>
        <w:tc>
          <w:tcPr>
            <w:tcW w:w="1235" w:type="dxa"/>
          </w:tcPr>
          <w:p w14:paraId="462A09E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55CA492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64D7B3"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3B3BDE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33848E1F" w14:textId="77777777" w:rsidTr="005603CB">
        <w:trPr>
          <w:jc w:val="center"/>
        </w:trPr>
        <w:tc>
          <w:tcPr>
            <w:tcW w:w="2162" w:type="dxa"/>
            <w:vAlign w:val="center"/>
          </w:tcPr>
          <w:p w14:paraId="72985CB8" w14:textId="77777777" w:rsidR="006A71A8" w:rsidRPr="00154ABB" w:rsidRDefault="006A71A8" w:rsidP="006A71A8">
            <w:pPr>
              <w:numPr>
                <w:ilvl w:val="12"/>
                <w:numId w:val="0"/>
              </w:numPr>
              <w:tabs>
                <w:tab w:val="left" w:pos="1440"/>
              </w:tabs>
              <w:jc w:val="both"/>
              <w:rPr>
                <w:rFonts w:ascii="Arial" w:eastAsia="Times New Roman" w:hAnsi="Arial" w:cs="Arial"/>
                <w:i/>
                <w:iCs/>
                <w:color w:val="FF0000"/>
                <w:lang w:val="en-US"/>
              </w:rPr>
            </w:pPr>
            <w:r w:rsidRPr="00154ABB">
              <w:rPr>
                <w:rFonts w:ascii="Arial" w:eastAsia="Times New Roman" w:hAnsi="Arial" w:cs="Arial"/>
                <w:i/>
                <w:iCs/>
                <w:color w:val="FF0000"/>
                <w:lang w:val="en-US"/>
              </w:rPr>
              <w:t>……</w:t>
            </w:r>
          </w:p>
        </w:tc>
        <w:tc>
          <w:tcPr>
            <w:tcW w:w="1235" w:type="dxa"/>
          </w:tcPr>
          <w:p w14:paraId="5A29E7F8"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14B4E8F1"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7B5922D7"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59A8246"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r w:rsidR="008D20B7" w:rsidRPr="00154ABB" w14:paraId="569BD181" w14:textId="77777777" w:rsidTr="005603CB">
        <w:trPr>
          <w:jc w:val="center"/>
        </w:trPr>
        <w:tc>
          <w:tcPr>
            <w:tcW w:w="8831" w:type="dxa"/>
            <w:gridSpan w:val="4"/>
            <w:vAlign w:val="center"/>
          </w:tcPr>
          <w:p w14:paraId="7F4D1B2B" w14:textId="696C4655" w:rsidR="006A71A8" w:rsidRPr="00154ABB" w:rsidRDefault="003B3B87" w:rsidP="006A71A8">
            <w:pPr>
              <w:numPr>
                <w:ilvl w:val="12"/>
                <w:numId w:val="0"/>
              </w:numPr>
              <w:tabs>
                <w:tab w:val="left" w:pos="1440"/>
              </w:tabs>
              <w:jc w:val="center"/>
              <w:rPr>
                <w:rFonts w:ascii="Arial" w:eastAsia="Times New Roman" w:hAnsi="Arial" w:cs="Arial"/>
                <w:b/>
                <w:bCs/>
                <w:lang w:val="en-US"/>
              </w:rPr>
            </w:pPr>
            <w:r>
              <w:rPr>
                <w:rFonts w:ascii="Arial" w:eastAsia="Times New Roman" w:hAnsi="Arial" w:cs="Arial"/>
                <w:b/>
                <w:bCs/>
                <w:i/>
                <w:iCs/>
                <w:color w:val="FF0000"/>
                <w:lang w:val="en-US"/>
              </w:rPr>
              <w:t>T</w:t>
            </w:r>
            <w:r w:rsidR="006A71A8" w:rsidRPr="00154ABB">
              <w:rPr>
                <w:rFonts w:ascii="Arial" w:eastAsia="Times New Roman" w:hAnsi="Arial" w:cs="Arial"/>
                <w:b/>
                <w:bCs/>
                <w:i/>
                <w:iCs/>
                <w:color w:val="FF0000"/>
                <w:lang w:val="en-US"/>
              </w:rPr>
              <w:t>otal estima</w:t>
            </w:r>
            <w:r>
              <w:rPr>
                <w:rFonts w:ascii="Arial" w:eastAsia="Times New Roman" w:hAnsi="Arial" w:cs="Arial"/>
                <w:b/>
                <w:bCs/>
                <w:i/>
                <w:iCs/>
                <w:color w:val="FF0000"/>
                <w:lang w:val="en-US"/>
              </w:rPr>
              <w:t>ted cost</w:t>
            </w:r>
          </w:p>
        </w:tc>
        <w:tc>
          <w:tcPr>
            <w:tcW w:w="2033" w:type="dxa"/>
          </w:tcPr>
          <w:p w14:paraId="4C182DA4" w14:textId="77777777" w:rsidR="006A71A8" w:rsidRPr="00154ABB" w:rsidRDefault="006A71A8" w:rsidP="006A71A8">
            <w:pPr>
              <w:numPr>
                <w:ilvl w:val="12"/>
                <w:numId w:val="0"/>
              </w:numPr>
              <w:tabs>
                <w:tab w:val="left" w:pos="1440"/>
              </w:tabs>
              <w:jc w:val="both"/>
              <w:rPr>
                <w:rFonts w:ascii="Arial" w:eastAsia="Times New Roman" w:hAnsi="Arial" w:cs="Arial"/>
                <w:b/>
                <w:bCs/>
                <w:lang w:val="en-US"/>
              </w:rPr>
            </w:pPr>
          </w:p>
        </w:tc>
      </w:tr>
    </w:tbl>
    <w:p w14:paraId="32C13567" w14:textId="77777777" w:rsidR="006A71A8" w:rsidRPr="00154ABB"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92A8DB4" w14:textId="77777777" w:rsidR="006A71A8" w:rsidRPr="00154ABB"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08B11B3" w14:textId="77777777" w:rsidR="006A71A8" w:rsidRPr="00154ABB"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6232DBAA" w14:textId="77777777" w:rsidR="006A71A8" w:rsidRPr="00154ABB"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sectPr w:rsidR="006A71A8" w:rsidRPr="00154ABB" w:rsidSect="007E525B">
          <w:footerReference w:type="default" r:id="rId29"/>
          <w:footerReference w:type="first" r:id="rId30"/>
          <w:pgSz w:w="12240" w:h="15840" w:code="1"/>
          <w:pgMar w:top="1152" w:right="1440" w:bottom="1440" w:left="1440" w:header="720" w:footer="720" w:gutter="0"/>
          <w:cols w:space="708"/>
          <w:titlePg/>
          <w:docGrid w:linePitch="360"/>
        </w:sectPr>
      </w:pPr>
    </w:p>
    <w:p w14:paraId="28E28D35" w14:textId="0380283B" w:rsidR="008719C1" w:rsidRPr="00154ABB" w:rsidRDefault="008719C1" w:rsidP="00AE4638">
      <w:pPr>
        <w:pStyle w:val="CONI1"/>
        <w:numPr>
          <w:ilvl w:val="0"/>
          <w:numId w:val="0"/>
        </w:numPr>
        <w:rPr>
          <w:color w:val="auto"/>
        </w:rPr>
      </w:pPr>
      <w:bookmarkStart w:id="554" w:name="_Toc74547325"/>
      <w:bookmarkStart w:id="555" w:name="_Toc74548131"/>
      <w:bookmarkStart w:id="556" w:name="_Toc74859388"/>
      <w:bookmarkStart w:id="557" w:name="_Toc77534889"/>
      <w:r w:rsidRPr="00154ABB">
        <w:rPr>
          <w:color w:val="auto"/>
        </w:rPr>
        <w:lastRenderedPageBreak/>
        <w:t>AN</w:t>
      </w:r>
      <w:r w:rsidR="00984E3D">
        <w:rPr>
          <w:color w:val="auto"/>
        </w:rPr>
        <w:t>N</w:t>
      </w:r>
      <w:r w:rsidRPr="00154ABB">
        <w:rPr>
          <w:color w:val="auto"/>
        </w:rPr>
        <w:t xml:space="preserve">EX VI: </w:t>
      </w:r>
      <w:bookmarkEnd w:id="554"/>
      <w:bookmarkEnd w:id="555"/>
      <w:bookmarkEnd w:id="556"/>
      <w:r w:rsidR="00984E3D">
        <w:rPr>
          <w:color w:val="auto"/>
        </w:rPr>
        <w:t>Guarantee Forms</w:t>
      </w:r>
      <w:bookmarkEnd w:id="557"/>
    </w:p>
    <w:p w14:paraId="165002AC" w14:textId="77777777" w:rsidR="008719C1" w:rsidRPr="00154ABB" w:rsidRDefault="008719C1" w:rsidP="008719C1">
      <w:pPr>
        <w:spacing w:after="0" w:line="240" w:lineRule="auto"/>
        <w:jc w:val="center"/>
        <w:rPr>
          <w:rFonts w:ascii="Arial" w:eastAsia="Times New Roman" w:hAnsi="Arial" w:cs="Arial"/>
          <w:b/>
          <w:bCs/>
          <w:lang w:val="en-US"/>
        </w:rPr>
      </w:pPr>
    </w:p>
    <w:p w14:paraId="712B7ADB" w14:textId="77777777" w:rsidR="00984E3D" w:rsidRPr="00984E3D" w:rsidRDefault="00984E3D" w:rsidP="00984E3D">
      <w:pPr>
        <w:shd w:val="clear" w:color="auto" w:fill="FDFDFD"/>
        <w:spacing w:after="0" w:line="240" w:lineRule="auto"/>
        <w:jc w:val="both"/>
        <w:rPr>
          <w:rFonts w:ascii="Arial" w:eastAsia="Times New Roman" w:hAnsi="Arial" w:cs="Arial"/>
          <w:lang w:val="en"/>
        </w:rPr>
      </w:pPr>
      <w:r w:rsidRPr="00984E3D">
        <w:rPr>
          <w:rFonts w:ascii="Arial" w:eastAsia="Times New Roman" w:hAnsi="Arial" w:cs="Arial"/>
          <w:lang w:val="en"/>
        </w:rPr>
        <w:t xml:space="preserve">This Annex to the Conditions of the Contract contains model forms that, once completed, will form part of the Contract. They must be completed only by the Consultant, when required, after the award of the Contract. </w:t>
      </w:r>
    </w:p>
    <w:p w14:paraId="3F1E6336"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p>
    <w:p w14:paraId="058BDCB8"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The forms included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are indicative containing the conditions for the issuance of guarantees. The Borrower/Beneficiary may include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For the forms indicated by the Borrower/Beneficiary, it is important to consider Article 3 of the Uniform Rules of the International Chamber of Commerce (ICC) relating to guarantees on first demand, which provides: "All instructions for the issuance of Warranties and their amendments and the </w:t>
      </w:r>
      <w:r>
        <w:rPr>
          <w:rFonts w:ascii="Arial" w:eastAsia="Times New Roman" w:hAnsi="Arial" w:cs="Arial"/>
          <w:i/>
          <w:iCs/>
          <w:color w:val="FF0000"/>
          <w:lang w:val="en"/>
        </w:rPr>
        <w:t>Guarantees</w:t>
      </w:r>
      <w:r w:rsidRPr="00984E3D">
        <w:rPr>
          <w:rFonts w:ascii="Arial" w:eastAsia="Times New Roman" w:hAnsi="Arial" w:cs="Arial"/>
          <w:i/>
          <w:iCs/>
          <w:color w:val="FF0000"/>
          <w:lang w:val="en"/>
        </w:rPr>
        <w:t xml:space="preserve"> and Amendments themselves must be clear and precise, without excessive detail. Thus, all guarantees must specify:</w:t>
      </w:r>
    </w:p>
    <w:p w14:paraId="30C32983" w14:textId="77777777" w:rsidR="00984E3D" w:rsidRDefault="00984E3D" w:rsidP="00984E3D">
      <w:pPr>
        <w:shd w:val="clear" w:color="auto" w:fill="FDFDFD"/>
        <w:spacing w:after="0" w:line="240" w:lineRule="auto"/>
        <w:jc w:val="both"/>
        <w:rPr>
          <w:rFonts w:ascii="Arial" w:eastAsia="Times New Roman" w:hAnsi="Arial" w:cs="Arial"/>
          <w:i/>
          <w:iCs/>
          <w:color w:val="FF0000"/>
          <w:lang w:val="en"/>
        </w:rPr>
      </w:pPr>
    </w:p>
    <w:p w14:paraId="4ED46D9D"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Payer; </w:t>
      </w:r>
    </w:p>
    <w:p w14:paraId="6D01345A"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Beneficiary; </w:t>
      </w:r>
    </w:p>
    <w:p w14:paraId="23C09504"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Guarantor; </w:t>
      </w:r>
    </w:p>
    <w:p w14:paraId="56435572"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basic transaction caused by the issuance of the Guarantee; </w:t>
      </w:r>
    </w:p>
    <w:p w14:paraId="45E912ED"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maximum amount payable and the currency of payment; </w:t>
      </w:r>
    </w:p>
    <w:p w14:paraId="0EAE6A4B" w14:textId="39316EC1"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the expir</w:t>
      </w:r>
      <w:r>
        <w:rPr>
          <w:rFonts w:cs="Arial"/>
          <w:i/>
          <w:iCs/>
          <w:color w:val="FF0000"/>
          <w:lang w:val="en"/>
        </w:rPr>
        <w:t>ation</w:t>
      </w:r>
      <w:r w:rsidRPr="00984E3D">
        <w:rPr>
          <w:rFonts w:cs="Arial"/>
          <w:i/>
          <w:iCs/>
          <w:color w:val="FF0000"/>
          <w:lang w:val="en"/>
        </w:rPr>
        <w:t xml:space="preserve"> date and/or the event </w:t>
      </w:r>
      <w:r>
        <w:rPr>
          <w:rFonts w:cs="Arial"/>
          <w:i/>
          <w:iCs/>
          <w:color w:val="FF0000"/>
          <w:lang w:val="en"/>
        </w:rPr>
        <w:t>that entials</w:t>
      </w:r>
      <w:r w:rsidRPr="00984E3D">
        <w:rPr>
          <w:rFonts w:cs="Arial"/>
          <w:i/>
          <w:iCs/>
          <w:color w:val="FF0000"/>
          <w:lang w:val="en"/>
        </w:rPr>
        <w:t xml:space="preserve"> the expir</w:t>
      </w:r>
      <w:r>
        <w:rPr>
          <w:rFonts w:cs="Arial"/>
          <w:i/>
          <w:iCs/>
          <w:color w:val="FF0000"/>
          <w:lang w:val="en"/>
        </w:rPr>
        <w:t>ation</w:t>
      </w:r>
      <w:r w:rsidRPr="00984E3D">
        <w:rPr>
          <w:rFonts w:cs="Arial"/>
          <w:i/>
          <w:iCs/>
          <w:color w:val="FF0000"/>
          <w:lang w:val="en"/>
        </w:rPr>
        <w:t xml:space="preserve"> of the Guarantee; </w:t>
      </w:r>
    </w:p>
    <w:p w14:paraId="61E7724A" w14:textId="77777777" w:rsid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 xml:space="preserve">the terms of the request for payment; </w:t>
      </w:r>
    </w:p>
    <w:p w14:paraId="6AF8F5F4" w14:textId="07187AF2" w:rsidR="00984E3D" w:rsidRPr="00984E3D" w:rsidRDefault="00984E3D" w:rsidP="00956E6B">
      <w:pPr>
        <w:pStyle w:val="ListParagraph"/>
        <w:numPr>
          <w:ilvl w:val="0"/>
          <w:numId w:val="129"/>
        </w:numPr>
        <w:shd w:val="clear" w:color="auto" w:fill="FDFDFD"/>
        <w:ind w:left="450"/>
        <w:rPr>
          <w:rFonts w:cs="Arial"/>
          <w:i/>
          <w:iCs/>
          <w:color w:val="FF0000"/>
          <w:lang w:val="en"/>
        </w:rPr>
      </w:pPr>
      <w:r w:rsidRPr="00984E3D">
        <w:rPr>
          <w:rFonts w:cs="Arial"/>
          <w:i/>
          <w:iCs/>
          <w:color w:val="FF0000"/>
          <w:lang w:val="en"/>
        </w:rPr>
        <w:t>any provision to reduce the amount of the guarantee</w:t>
      </w:r>
      <w:r>
        <w:rPr>
          <w:rFonts w:cs="Arial"/>
          <w:i/>
          <w:iCs/>
          <w:color w:val="FF0000"/>
          <w:lang w:val="en"/>
        </w:rPr>
        <w:t>.</w:t>
      </w:r>
    </w:p>
    <w:p w14:paraId="088E8CE1" w14:textId="77777777" w:rsidR="008719C1" w:rsidRPr="00984E3D" w:rsidRDefault="008719C1" w:rsidP="008719C1">
      <w:pPr>
        <w:spacing w:after="0" w:line="240" w:lineRule="auto"/>
        <w:jc w:val="center"/>
        <w:rPr>
          <w:rFonts w:ascii="Arial" w:eastAsia="Times New Roman" w:hAnsi="Arial" w:cs="Arial"/>
          <w:b/>
          <w:bCs/>
          <w:lang w:val="en"/>
        </w:rPr>
      </w:pPr>
    </w:p>
    <w:p w14:paraId="5FBF4C4F" w14:textId="77777777" w:rsidR="008719C1" w:rsidRPr="00984E3D" w:rsidRDefault="008719C1" w:rsidP="008719C1">
      <w:pPr>
        <w:spacing w:after="160" w:line="259" w:lineRule="auto"/>
        <w:rPr>
          <w:rFonts w:ascii="Arial" w:eastAsia="Times New Roman" w:hAnsi="Arial" w:cs="Arial"/>
          <w:b/>
          <w:bCs/>
          <w:lang w:val="en-US"/>
        </w:rPr>
      </w:pPr>
      <w:r w:rsidRPr="00984E3D">
        <w:rPr>
          <w:rFonts w:ascii="Arial" w:eastAsia="Times New Roman" w:hAnsi="Arial" w:cs="Arial"/>
          <w:b/>
          <w:bCs/>
          <w:lang w:val="en-US"/>
        </w:rPr>
        <w:br w:type="page"/>
      </w:r>
    </w:p>
    <w:p w14:paraId="48DF51DC" w14:textId="029DBC24" w:rsidR="008719C1" w:rsidRPr="00984E3D" w:rsidRDefault="00984E3D" w:rsidP="008719C1">
      <w:pPr>
        <w:spacing w:after="0" w:line="240" w:lineRule="auto"/>
        <w:jc w:val="center"/>
        <w:rPr>
          <w:rFonts w:ascii="Arial" w:eastAsia="Times New Roman" w:hAnsi="Arial" w:cs="Arial"/>
          <w:b/>
          <w:bCs/>
          <w:lang w:val="en-US"/>
        </w:rPr>
      </w:pPr>
      <w:bookmarkStart w:id="558" w:name="_Toc534709124"/>
      <w:r w:rsidRPr="00984E3D">
        <w:rPr>
          <w:rFonts w:ascii="Arial" w:eastAsia="Times New Roman" w:hAnsi="Arial" w:cs="Arial"/>
          <w:b/>
          <w:bCs/>
          <w:lang w:val="en-US"/>
        </w:rPr>
        <w:lastRenderedPageBreak/>
        <w:t>Advance Payment Bon</w:t>
      </w:r>
      <w:r>
        <w:rPr>
          <w:rFonts w:ascii="Arial" w:eastAsia="Times New Roman" w:hAnsi="Arial" w:cs="Arial"/>
          <w:b/>
          <w:bCs/>
          <w:lang w:val="en-US"/>
        </w:rPr>
        <w:t>d Form</w:t>
      </w:r>
    </w:p>
    <w:p w14:paraId="3A5432A0" w14:textId="5A1978F0" w:rsidR="008719C1" w:rsidRPr="00984E3D" w:rsidRDefault="008719C1" w:rsidP="008719C1">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w:t>
      </w:r>
      <w:r w:rsidR="00984E3D">
        <w:rPr>
          <w:rFonts w:ascii="Arial" w:eastAsia="Times New Roman" w:hAnsi="Arial" w:cs="Arial"/>
          <w:b/>
          <w:bCs/>
          <w:lang w:val="en-US"/>
        </w:rPr>
        <w:t>t first request</w:t>
      </w:r>
    </w:p>
    <w:p w14:paraId="4B26E576" w14:textId="77777777" w:rsidR="008719C1" w:rsidRPr="00984E3D" w:rsidRDefault="008719C1" w:rsidP="008719C1">
      <w:pPr>
        <w:spacing w:after="0" w:line="240" w:lineRule="auto"/>
        <w:jc w:val="center"/>
        <w:rPr>
          <w:rFonts w:ascii="Arial" w:eastAsia="Times New Roman" w:hAnsi="Arial" w:cs="Arial"/>
          <w:b/>
          <w:bCs/>
          <w:lang w:val="en-US"/>
        </w:rPr>
      </w:pPr>
    </w:p>
    <w:p w14:paraId="6D558548" w14:textId="77777777" w:rsidR="00984E3D" w:rsidRPr="00984E3D" w:rsidRDefault="00984E3D" w:rsidP="008719C1">
      <w:pPr>
        <w:spacing w:after="0" w:line="240" w:lineRule="auto"/>
        <w:jc w:val="both"/>
        <w:rPr>
          <w:rFonts w:ascii="Arial" w:hAnsi="Arial" w:cs="Arial"/>
          <w:i/>
          <w:iCs/>
          <w:color w:val="FF0000"/>
          <w:lang w:val="en"/>
        </w:rPr>
      </w:pP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selected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Consultant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must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provide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accordance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with</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instructions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indicated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square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brackets,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Contracting</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Party</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requests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type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of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p>
    <w:p w14:paraId="2EB2E562" w14:textId="77777777" w:rsidR="00984E3D" w:rsidRPr="00984E3D" w:rsidRDefault="00984E3D" w:rsidP="008719C1">
      <w:pPr>
        <w:spacing w:after="0" w:line="240" w:lineRule="auto"/>
        <w:jc w:val="both"/>
        <w:rPr>
          <w:rFonts w:ascii="Arial" w:hAnsi="Arial" w:cs="Arial"/>
          <w:i/>
          <w:iCs/>
          <w:color w:val="FF0000"/>
          <w:lang w:val="en"/>
        </w:rPr>
      </w:pPr>
    </w:p>
    <w:p w14:paraId="736CB76C" w14:textId="5D48EF3A" w:rsidR="00984E3D" w:rsidRPr="008F14E5" w:rsidRDefault="00984E3D" w:rsidP="008719C1">
      <w:pPr>
        <w:spacing w:after="0" w:line="240" w:lineRule="auto"/>
        <w:jc w:val="both"/>
        <w:rPr>
          <w:rFonts w:ascii="Arial" w:hAnsi="Arial" w:cs="Arial"/>
          <w:i/>
          <w:iCs/>
          <w:color w:val="FF0000"/>
          <w:lang w:val="en"/>
        </w:rPr>
      </w:pPr>
      <w:r w:rsidRPr="008F14E5">
        <w:rPr>
          <w:rStyle w:val="ts-alignment-element"/>
          <w:rFonts w:ascii="Arial" w:hAnsi="Arial" w:cs="Arial"/>
          <w:b/>
          <w:bCs/>
          <w:lang w:val="en"/>
        </w:rPr>
        <w:t>Beneficiary:</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address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008F14E5" w:rsidRPr="008F14E5">
        <w:rPr>
          <w:rStyle w:val="ts-alignment-element"/>
          <w:rFonts w:ascii="Arial" w:hAnsi="Arial" w:cs="Arial"/>
          <w:i/>
          <w:iCs/>
          <w:color w:val="FF0000"/>
          <w:lang w:val="en"/>
        </w:rPr>
        <w:t>Contracting Party</w:t>
      </w:r>
      <w:r w:rsidRPr="008F14E5">
        <w:rPr>
          <w:rStyle w:val="ts-alignment-element"/>
          <w:rFonts w:ascii="Arial" w:hAnsi="Arial" w:cs="Arial"/>
          <w:i/>
          <w:iCs/>
          <w:color w:val="FF0000"/>
          <w:lang w:val="en"/>
        </w:rPr>
        <w:t>)</w:t>
      </w:r>
      <w:r w:rsidRPr="008F14E5">
        <w:rPr>
          <w:rFonts w:ascii="Arial" w:hAnsi="Arial" w:cs="Arial"/>
          <w:i/>
          <w:iCs/>
          <w:color w:val="FF0000"/>
          <w:lang w:val="en"/>
        </w:rPr>
        <w:t xml:space="preserve"> </w:t>
      </w:r>
    </w:p>
    <w:p w14:paraId="32CA033C" w14:textId="77777777" w:rsidR="00984E3D" w:rsidRPr="008F14E5" w:rsidRDefault="00984E3D" w:rsidP="008719C1">
      <w:pPr>
        <w:spacing w:after="0" w:line="240" w:lineRule="auto"/>
        <w:jc w:val="both"/>
        <w:rPr>
          <w:rFonts w:ascii="Arial" w:hAnsi="Arial" w:cs="Arial"/>
          <w:i/>
          <w:iCs/>
          <w:color w:val="FF0000"/>
          <w:lang w:val="en"/>
        </w:rPr>
      </w:pPr>
    </w:p>
    <w:p w14:paraId="3278B3C3" w14:textId="77777777" w:rsidR="00984E3D" w:rsidRPr="00F358A8" w:rsidRDefault="00984E3D" w:rsidP="008719C1">
      <w:pPr>
        <w:spacing w:after="0" w:line="240" w:lineRule="auto"/>
        <w:jc w:val="both"/>
        <w:rPr>
          <w:rStyle w:val="ts-alignment-element"/>
          <w:i/>
          <w:iCs/>
          <w:color w:val="FF0000"/>
          <w:lang w:val="en-US"/>
        </w:rPr>
      </w:pPr>
      <w:r w:rsidRPr="008F14E5">
        <w:rPr>
          <w:rStyle w:val="ts-alignment-element"/>
          <w:rFonts w:ascii="Arial" w:hAnsi="Arial" w:cs="Arial"/>
          <w:b/>
          <w:bCs/>
          <w:lang w:val="en"/>
        </w:rPr>
        <w:t>Date</w:t>
      </w:r>
      <w:r w:rsidRPr="00984E3D">
        <w:rPr>
          <w:rStyle w:val="ts-alignment-element"/>
          <w:rFonts w:ascii="Arial" w:hAnsi="Arial" w:cs="Arial"/>
          <w:lang w:val="en"/>
        </w:rPr>
        <w:t>:</w:t>
      </w:r>
      <w:r w:rsidRPr="00984E3D">
        <w:rPr>
          <w:rFonts w:ascii="Arial" w:hAnsi="Arial" w:cs="Arial"/>
          <w:lang w:val="en"/>
        </w:rPr>
        <w:t xml:space="preserve"> </w:t>
      </w:r>
      <w:r w:rsidRPr="008F14E5">
        <w:rPr>
          <w:rStyle w:val="ts-alignment-element"/>
          <w:rFonts w:ascii="Arial" w:hAnsi="Arial" w:cs="Arial"/>
          <w:i/>
          <w:iCs/>
          <w:color w:val="FF0000"/>
          <w:lang w:val="en"/>
        </w:rPr>
        <w:t>(enter</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date</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issue)</w:t>
      </w:r>
      <w:r w:rsidRPr="00F358A8">
        <w:rPr>
          <w:rStyle w:val="ts-alignment-element"/>
          <w:i/>
          <w:iCs/>
          <w:color w:val="FF0000"/>
          <w:lang w:val="en-US"/>
        </w:rPr>
        <w:t xml:space="preserve"> </w:t>
      </w:r>
    </w:p>
    <w:p w14:paraId="0303EE82" w14:textId="77777777" w:rsidR="00984E3D" w:rsidRDefault="00984E3D" w:rsidP="008719C1">
      <w:pPr>
        <w:spacing w:after="0" w:line="240" w:lineRule="auto"/>
        <w:jc w:val="both"/>
        <w:rPr>
          <w:rFonts w:ascii="Arial" w:hAnsi="Arial" w:cs="Arial"/>
          <w:lang w:val="en"/>
        </w:rPr>
      </w:pPr>
    </w:p>
    <w:p w14:paraId="6E597CD9" w14:textId="5B952045" w:rsidR="00984E3D" w:rsidRDefault="00984E3D" w:rsidP="008719C1">
      <w:pPr>
        <w:spacing w:after="0" w:line="240" w:lineRule="auto"/>
        <w:jc w:val="both"/>
        <w:rPr>
          <w:rFonts w:ascii="Arial" w:hAnsi="Arial" w:cs="Arial"/>
          <w:lang w:val="en"/>
        </w:rPr>
      </w:pPr>
      <w:r w:rsidRPr="008F14E5">
        <w:rPr>
          <w:rStyle w:val="ts-alignment-element"/>
          <w:rFonts w:ascii="Arial" w:hAnsi="Arial" w:cs="Arial"/>
          <w:b/>
          <w:bCs/>
          <w:lang w:val="en"/>
        </w:rPr>
        <w:t>ADVANCE</w:t>
      </w:r>
      <w:r w:rsidRPr="00F358A8">
        <w:rPr>
          <w:rStyle w:val="ts-alignment-element"/>
          <w:b/>
          <w:bCs/>
          <w:lang w:val="en-US"/>
        </w:rPr>
        <w:t xml:space="preserve"> </w:t>
      </w:r>
      <w:r w:rsidRPr="008F14E5">
        <w:rPr>
          <w:rStyle w:val="ts-alignment-element"/>
          <w:rFonts w:ascii="Arial" w:hAnsi="Arial" w:cs="Arial"/>
          <w:b/>
          <w:bCs/>
          <w:lang w:val="en"/>
        </w:rPr>
        <w:t>GUARANTEE</w:t>
      </w:r>
      <w:r w:rsidRPr="00F358A8">
        <w:rPr>
          <w:rStyle w:val="ts-alignment-element"/>
          <w:b/>
          <w:bCs/>
          <w:lang w:val="en-US"/>
        </w:rPr>
        <w:t xml:space="preserve"> </w:t>
      </w:r>
      <w:r w:rsidRPr="008F14E5">
        <w:rPr>
          <w:rStyle w:val="ts-alignment-element"/>
          <w:rFonts w:ascii="Arial" w:hAnsi="Arial" w:cs="Arial"/>
          <w:b/>
          <w:bCs/>
          <w:lang w:val="en"/>
        </w:rPr>
        <w:t>No</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enter</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reference</w:t>
      </w:r>
      <w:r w:rsidRPr="00F358A8">
        <w:rPr>
          <w:rStyle w:val="ts-alignment-element"/>
          <w:i/>
          <w:iCs/>
          <w:color w:val="FF0000"/>
          <w:lang w:val="en-US"/>
        </w:rPr>
        <w:t xml:space="preserve"> </w:t>
      </w:r>
      <w:r w:rsidRPr="008F14E5">
        <w:rPr>
          <w:rStyle w:val="ts-alignment-element"/>
          <w:rFonts w:ascii="Arial" w:hAnsi="Arial" w:cs="Arial"/>
          <w:i/>
          <w:iCs/>
          <w:color w:val="FF0000"/>
          <w:lang w:val="en"/>
        </w:rPr>
        <w:t>number</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security)</w:t>
      </w:r>
      <w:r w:rsidRPr="00984E3D">
        <w:rPr>
          <w:rFonts w:ascii="Arial" w:hAnsi="Arial" w:cs="Arial"/>
          <w:lang w:val="en"/>
        </w:rPr>
        <w:t xml:space="preserve"> </w:t>
      </w:r>
    </w:p>
    <w:p w14:paraId="706F6E20" w14:textId="77777777" w:rsidR="00984E3D" w:rsidRDefault="00984E3D" w:rsidP="008719C1">
      <w:pPr>
        <w:spacing w:after="0" w:line="240" w:lineRule="auto"/>
        <w:jc w:val="both"/>
        <w:rPr>
          <w:rFonts w:ascii="Arial" w:hAnsi="Arial" w:cs="Arial"/>
          <w:lang w:val="en"/>
        </w:rPr>
      </w:pPr>
    </w:p>
    <w:p w14:paraId="10CC3DD9" w14:textId="77777777" w:rsidR="00984E3D" w:rsidRPr="00F358A8" w:rsidRDefault="00984E3D" w:rsidP="008719C1">
      <w:pPr>
        <w:spacing w:after="0" w:line="240" w:lineRule="auto"/>
        <w:jc w:val="both"/>
        <w:rPr>
          <w:rStyle w:val="ts-alignment-element"/>
          <w:i/>
          <w:iCs/>
          <w:color w:val="FF0000"/>
          <w:lang w:val="en-US"/>
        </w:rPr>
      </w:pPr>
      <w:r w:rsidRPr="008F14E5">
        <w:rPr>
          <w:rStyle w:val="ts-alignment-element"/>
          <w:rFonts w:ascii="Arial" w:hAnsi="Arial" w:cs="Arial"/>
          <w:b/>
          <w:bCs/>
          <w:lang w:val="en"/>
        </w:rPr>
        <w:t>Guarantor:</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indicate</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name</w:t>
      </w:r>
      <w:r w:rsidRPr="00F358A8">
        <w:rPr>
          <w:rStyle w:val="ts-alignment-element"/>
          <w:i/>
          <w:iCs/>
          <w:color w:val="FF0000"/>
          <w:lang w:val="en-US"/>
        </w:rPr>
        <w:t xml:space="preserve"> </w:t>
      </w:r>
      <w:r w:rsidRPr="008F14E5">
        <w:rPr>
          <w:rStyle w:val="ts-alignment-element"/>
          <w:rFonts w:ascii="Arial" w:hAnsi="Arial" w:cs="Arial"/>
          <w:i/>
          <w:iCs/>
          <w:color w:val="FF0000"/>
          <w:lang w:val="en"/>
        </w:rPr>
        <w:t>and</w:t>
      </w:r>
      <w:r w:rsidRPr="00F358A8">
        <w:rPr>
          <w:rStyle w:val="ts-alignment-element"/>
          <w:i/>
          <w:iCs/>
          <w:color w:val="FF0000"/>
          <w:lang w:val="en-US"/>
        </w:rPr>
        <w:t xml:space="preserve"> </w:t>
      </w:r>
      <w:r w:rsidRPr="008F14E5">
        <w:rPr>
          <w:rStyle w:val="ts-alignment-element"/>
          <w:rFonts w:ascii="Arial" w:hAnsi="Arial" w:cs="Arial"/>
          <w:i/>
          <w:iCs/>
          <w:color w:val="FF0000"/>
          <w:lang w:val="en"/>
        </w:rPr>
        <w:t>address</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place</w:t>
      </w:r>
      <w:r w:rsidRPr="00F358A8">
        <w:rPr>
          <w:rStyle w:val="ts-alignment-element"/>
          <w:i/>
          <w:iCs/>
          <w:color w:val="FF0000"/>
          <w:lang w:val="en-US"/>
        </w:rPr>
        <w:t xml:space="preserve"> </w:t>
      </w:r>
      <w:r w:rsidRPr="008F14E5">
        <w:rPr>
          <w:rStyle w:val="ts-alignment-element"/>
          <w:rFonts w:ascii="Arial" w:hAnsi="Arial" w:cs="Arial"/>
          <w:i/>
          <w:iCs/>
          <w:color w:val="FF0000"/>
          <w:lang w:val="en"/>
        </w:rPr>
        <w:t>of</w:t>
      </w:r>
      <w:r w:rsidRPr="00F358A8">
        <w:rPr>
          <w:rStyle w:val="ts-alignment-element"/>
          <w:i/>
          <w:iCs/>
          <w:color w:val="FF0000"/>
          <w:lang w:val="en-US"/>
        </w:rPr>
        <w:t xml:space="preserve"> </w:t>
      </w:r>
      <w:r w:rsidRPr="008F14E5">
        <w:rPr>
          <w:rStyle w:val="ts-alignment-element"/>
          <w:rFonts w:ascii="Arial" w:hAnsi="Arial" w:cs="Arial"/>
          <w:i/>
          <w:iCs/>
          <w:color w:val="FF0000"/>
          <w:lang w:val="en"/>
        </w:rPr>
        <w:t>issue,</w:t>
      </w:r>
      <w:r w:rsidRPr="00F358A8">
        <w:rPr>
          <w:rStyle w:val="ts-alignment-element"/>
          <w:i/>
          <w:iCs/>
          <w:color w:val="FF0000"/>
          <w:lang w:val="en-US"/>
        </w:rPr>
        <w:t xml:space="preserve"> </w:t>
      </w:r>
      <w:r w:rsidRPr="008F14E5">
        <w:rPr>
          <w:rStyle w:val="ts-alignment-element"/>
          <w:rFonts w:ascii="Arial" w:hAnsi="Arial" w:cs="Arial"/>
          <w:i/>
          <w:iCs/>
          <w:color w:val="FF0000"/>
          <w:lang w:val="en"/>
        </w:rPr>
        <w:t>unless</w:t>
      </w:r>
      <w:r w:rsidRPr="00F358A8">
        <w:rPr>
          <w:rStyle w:val="ts-alignment-element"/>
          <w:i/>
          <w:iCs/>
          <w:color w:val="FF0000"/>
          <w:lang w:val="en-US"/>
        </w:rPr>
        <w:t xml:space="preserve"> </w:t>
      </w:r>
      <w:r w:rsidRPr="008F14E5">
        <w:rPr>
          <w:rStyle w:val="ts-alignment-element"/>
          <w:rFonts w:ascii="Arial" w:hAnsi="Arial" w:cs="Arial"/>
          <w:i/>
          <w:iCs/>
          <w:color w:val="FF0000"/>
          <w:lang w:val="en"/>
        </w:rPr>
        <w:t>it</w:t>
      </w:r>
      <w:r w:rsidRPr="00F358A8">
        <w:rPr>
          <w:rStyle w:val="ts-alignment-element"/>
          <w:i/>
          <w:iCs/>
          <w:color w:val="FF0000"/>
          <w:lang w:val="en-US"/>
        </w:rPr>
        <w:t xml:space="preserve"> </w:t>
      </w:r>
      <w:r w:rsidRPr="008F14E5">
        <w:rPr>
          <w:rStyle w:val="ts-alignment-element"/>
          <w:rFonts w:ascii="Arial" w:hAnsi="Arial" w:cs="Arial"/>
          <w:i/>
          <w:iCs/>
          <w:color w:val="FF0000"/>
          <w:lang w:val="en"/>
        </w:rPr>
        <w:t>appears</w:t>
      </w:r>
      <w:r w:rsidRPr="00F358A8">
        <w:rPr>
          <w:rStyle w:val="ts-alignment-element"/>
          <w:i/>
          <w:iCs/>
          <w:color w:val="FF0000"/>
          <w:lang w:val="en-US"/>
        </w:rPr>
        <w:t xml:space="preserve"> </w:t>
      </w:r>
      <w:r w:rsidRPr="008F14E5">
        <w:rPr>
          <w:rStyle w:val="ts-alignment-element"/>
          <w:rFonts w:ascii="Arial" w:hAnsi="Arial" w:cs="Arial"/>
          <w:i/>
          <w:iCs/>
          <w:color w:val="FF0000"/>
          <w:lang w:val="en"/>
        </w:rPr>
        <w:t>on</w:t>
      </w:r>
      <w:r w:rsidRPr="00F358A8">
        <w:rPr>
          <w:rStyle w:val="ts-alignment-element"/>
          <w:i/>
          <w:iCs/>
          <w:color w:val="FF0000"/>
          <w:lang w:val="en-US"/>
        </w:rPr>
        <w:t xml:space="preserve"> </w:t>
      </w:r>
      <w:r w:rsidRPr="008F14E5">
        <w:rPr>
          <w:rStyle w:val="ts-alignment-element"/>
          <w:rFonts w:ascii="Arial" w:hAnsi="Arial" w:cs="Arial"/>
          <w:i/>
          <w:iCs/>
          <w:color w:val="FF0000"/>
          <w:lang w:val="en"/>
        </w:rPr>
        <w:t>the</w:t>
      </w:r>
      <w:r w:rsidRPr="00F358A8">
        <w:rPr>
          <w:rStyle w:val="ts-alignment-element"/>
          <w:i/>
          <w:iCs/>
          <w:color w:val="FF0000"/>
          <w:lang w:val="en-US"/>
        </w:rPr>
        <w:t xml:space="preserve"> </w:t>
      </w:r>
      <w:r w:rsidRPr="008F14E5">
        <w:rPr>
          <w:rStyle w:val="ts-alignment-element"/>
          <w:rFonts w:ascii="Arial" w:hAnsi="Arial" w:cs="Arial"/>
          <w:i/>
          <w:iCs/>
          <w:color w:val="FF0000"/>
          <w:lang w:val="en"/>
        </w:rPr>
        <w:t>letterhead)</w:t>
      </w:r>
      <w:r w:rsidRPr="00F358A8">
        <w:rPr>
          <w:rStyle w:val="ts-alignment-element"/>
          <w:i/>
          <w:iCs/>
          <w:color w:val="FF0000"/>
          <w:lang w:val="en-US"/>
        </w:rPr>
        <w:t xml:space="preserve"> </w:t>
      </w:r>
    </w:p>
    <w:p w14:paraId="2E1DFB28" w14:textId="77777777" w:rsidR="00984E3D" w:rsidRDefault="00984E3D" w:rsidP="008719C1">
      <w:pPr>
        <w:spacing w:after="0" w:line="240" w:lineRule="auto"/>
        <w:jc w:val="both"/>
        <w:rPr>
          <w:rFonts w:ascii="Arial" w:hAnsi="Arial" w:cs="Arial"/>
          <w:lang w:val="en"/>
        </w:rPr>
      </w:pPr>
    </w:p>
    <w:p w14:paraId="2ADA1637" w14:textId="418A0E90"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Security</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before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color w:val="FF0000"/>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Pr>
          <w:rStyle w:val="ts-alignment-element"/>
          <w:rFonts w:ascii="Arial" w:hAnsi="Arial" w:cs="Arial"/>
          <w:lang w:val="en"/>
        </w:rPr>
        <w:t>ing Party</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Consultant: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name</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Consultant)</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due</w:t>
      </w:r>
      <w:r w:rsidRPr="00984E3D">
        <w:rPr>
          <w:rFonts w:ascii="Arial" w:hAnsi="Arial" w:cs="Arial"/>
          <w:lang w:val="en"/>
        </w:rPr>
        <w:t xml:space="preserve"> </w:t>
      </w:r>
      <w:r w:rsidRPr="00984E3D">
        <w:rPr>
          <w:rStyle w:val="ts-alignment-element"/>
          <w:rFonts w:ascii="Arial" w:hAnsi="Arial" w:cs="Arial"/>
          <w:lang w:val="en"/>
        </w:rPr>
        <w:t>and</w:t>
      </w:r>
      <w:r w:rsidRPr="00984E3D">
        <w:rPr>
          <w:rFonts w:ascii="Arial" w:hAnsi="Arial" w:cs="Arial"/>
          <w:lang w:val="en"/>
        </w:rPr>
        <w:t xml:space="preserve"> </w:t>
      </w:r>
      <w:r w:rsidRPr="00984E3D">
        <w:rPr>
          <w:rStyle w:val="ts-alignment-element"/>
          <w:rFonts w:ascii="Arial" w:hAnsi="Arial" w:cs="Arial"/>
          <w:lang w:val="en"/>
        </w:rPr>
        <w:t>correct</w:t>
      </w:r>
      <w:r w:rsidRPr="00984E3D">
        <w:rPr>
          <w:rFonts w:ascii="Arial" w:hAnsi="Arial" w:cs="Arial"/>
          <w:lang w:val="en"/>
        </w:rPr>
        <w:t xml:space="preserve"> </w:t>
      </w:r>
      <w:r w:rsidRPr="00984E3D">
        <w:rPr>
          <w:rStyle w:val="ts-alignment-element"/>
          <w:rFonts w:ascii="Arial" w:hAnsi="Arial" w:cs="Arial"/>
          <w:lang w:val="en"/>
        </w:rPr>
        <w:t>application</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refund</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partial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if</w:t>
      </w:r>
      <w:r w:rsidRPr="00984E3D">
        <w:rPr>
          <w:rFonts w:ascii="Arial" w:hAnsi="Arial" w:cs="Arial"/>
          <w:lang w:val="en"/>
        </w:rPr>
        <w:t xml:space="preserve"> </w:t>
      </w:r>
      <w:r w:rsidRPr="00984E3D">
        <w:rPr>
          <w:rStyle w:val="ts-alignment-element"/>
          <w:rFonts w:ascii="Arial" w:hAnsi="Arial" w:cs="Arial"/>
          <w:lang w:val="en"/>
        </w:rPr>
        <w:t>any,</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advance</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up</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amount</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advance</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number</w:t>
      </w:r>
      <w:r w:rsidRPr="008F14E5">
        <w:rPr>
          <w:rStyle w:val="ts-alignment-element"/>
          <w:i/>
          <w:iCs/>
          <w:color w:val="FF0000"/>
          <w:lang w:val="en-US"/>
        </w:rPr>
        <w:t xml:space="preserve"> </w:t>
      </w:r>
      <w:r w:rsidRPr="008F14E5">
        <w:rPr>
          <w:rStyle w:val="ts-alignment-element"/>
          <w:rFonts w:ascii="Arial" w:hAnsi="Arial" w:cs="Arial"/>
          <w:i/>
          <w:iCs/>
          <w:color w:val="FF0000"/>
          <w:lang w:val="en"/>
        </w:rPr>
        <w:t>and</w:t>
      </w:r>
      <w:r w:rsidRPr="008F14E5">
        <w:rPr>
          <w:rStyle w:val="ts-alignment-element"/>
          <w:i/>
          <w:iCs/>
          <w:color w:val="FF0000"/>
          <w:lang w:val="en-US"/>
        </w:rPr>
        <w:t xml:space="preserve"> </w:t>
      </w:r>
      <w:r w:rsidRPr="008F14E5">
        <w:rPr>
          <w:rStyle w:val="ts-alignment-element"/>
          <w:rFonts w:ascii="Arial" w:hAnsi="Arial" w:cs="Arial"/>
          <w:i/>
          <w:iCs/>
          <w:color w:val="FF0000"/>
          <w:lang w:val="en"/>
        </w:rPr>
        <w:t>letter,</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different</w:t>
      </w:r>
      <w:r w:rsidRPr="008F14E5">
        <w:rPr>
          <w:rStyle w:val="ts-alignment-element"/>
          <w:i/>
          <w:iCs/>
          <w:color w:val="FF0000"/>
          <w:lang w:val="en-US"/>
        </w:rPr>
        <w:t xml:space="preserve"> </w:t>
      </w:r>
      <w:r w:rsidRPr="008F14E5">
        <w:rPr>
          <w:rStyle w:val="ts-alignment-element"/>
          <w:rFonts w:ascii="Arial" w:hAnsi="Arial" w:cs="Arial"/>
          <w:i/>
          <w:iCs/>
          <w:color w:val="FF0000"/>
          <w:lang w:val="en"/>
        </w:rPr>
        <w:t>currencies</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which</w:t>
      </w:r>
      <w:r w:rsidRPr="008F14E5">
        <w:rPr>
          <w:rStyle w:val="ts-alignment-element"/>
          <w:i/>
          <w:iCs/>
          <w:color w:val="FF0000"/>
          <w:lang w:val="en-US"/>
        </w:rPr>
        <w:t xml:space="preserve"> </w:t>
      </w:r>
      <w:r w:rsidRPr="008F14E5">
        <w:rPr>
          <w:rStyle w:val="ts-alignment-element"/>
          <w:rFonts w:ascii="Arial" w:hAnsi="Arial" w:cs="Arial"/>
          <w:i/>
          <w:iCs/>
          <w:color w:val="FF0000"/>
          <w:lang w:val="en"/>
        </w:rPr>
        <w:t>it</w:t>
      </w:r>
      <w:r w:rsidRPr="008F14E5">
        <w:rPr>
          <w:rStyle w:val="ts-alignment-element"/>
          <w:i/>
          <w:iCs/>
          <w:color w:val="FF0000"/>
          <w:lang w:val="en-US"/>
        </w:rPr>
        <w:t xml:space="preserve"> </w:t>
      </w:r>
      <w:r w:rsidRPr="008F14E5">
        <w:rPr>
          <w:rStyle w:val="ts-alignment-element"/>
          <w:rFonts w:ascii="Arial" w:hAnsi="Arial" w:cs="Arial"/>
          <w:i/>
          <w:iCs/>
          <w:color w:val="FF0000"/>
          <w:lang w:val="en"/>
        </w:rPr>
        <w:t>is</w:t>
      </w:r>
      <w:r w:rsidRPr="008F14E5">
        <w:rPr>
          <w:rStyle w:val="ts-alignment-element"/>
          <w:i/>
          <w:iCs/>
          <w:color w:val="FF0000"/>
          <w:lang w:val="en-US"/>
        </w:rPr>
        <w:t xml:space="preserve"> </w:t>
      </w:r>
      <w:r w:rsidRPr="008F14E5">
        <w:rPr>
          <w:rStyle w:val="ts-alignment-element"/>
          <w:rFonts w:ascii="Arial" w:hAnsi="Arial" w:cs="Arial"/>
          <w:i/>
          <w:iCs/>
          <w:color w:val="FF0000"/>
          <w:lang w:val="en"/>
        </w:rPr>
        <w:t>granted)</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is</w:t>
      </w:r>
      <w:r w:rsidRPr="00984E3D">
        <w:rPr>
          <w:rFonts w:ascii="Arial" w:hAnsi="Arial" w:cs="Arial"/>
          <w:lang w:val="en"/>
        </w:rPr>
        <w:t xml:space="preserve"> </w:t>
      </w:r>
      <w:r w:rsidRPr="00984E3D">
        <w:rPr>
          <w:rStyle w:val="ts-alignment-element"/>
          <w:rFonts w:ascii="Arial" w:hAnsi="Arial" w:cs="Arial"/>
          <w:lang w:val="en"/>
        </w:rPr>
        <w:t>equivalent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percentage)</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agreed</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means</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008F14E5">
        <w:rPr>
          <w:rFonts w:ascii="Arial" w:hAnsi="Arial" w:cs="Arial"/>
          <w:lang w:val="en"/>
        </w:rPr>
        <w:t xml:space="preserve">consulting service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this</w:t>
      </w:r>
      <w:r w:rsidRPr="00984E3D">
        <w:rPr>
          <w:rFonts w:ascii="Arial" w:hAnsi="Arial" w:cs="Arial"/>
          <w:lang w:val="en"/>
        </w:rPr>
        <w:t xml:space="preserve"> </w:t>
      </w:r>
      <w:r w:rsidR="008F14E5">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derives.</w:t>
      </w:r>
      <w:r w:rsidRPr="00984E3D">
        <w:rPr>
          <w:rFonts w:ascii="Arial" w:hAnsi="Arial" w:cs="Arial"/>
          <w:lang w:val="en"/>
        </w:rPr>
        <w:t xml:space="preserve"> </w:t>
      </w:r>
    </w:p>
    <w:p w14:paraId="22F2BF66" w14:textId="77777777" w:rsidR="008F14E5" w:rsidRDefault="008F14E5" w:rsidP="008719C1">
      <w:pPr>
        <w:spacing w:after="0" w:line="240" w:lineRule="auto"/>
        <w:jc w:val="both"/>
        <w:rPr>
          <w:rFonts w:ascii="Arial" w:hAnsi="Arial" w:cs="Arial"/>
          <w:lang w:val="en"/>
        </w:rPr>
      </w:pPr>
    </w:p>
    <w:p w14:paraId="441538AA" w14:textId="0F4AF3A9"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This</w:t>
      </w:r>
      <w:r w:rsidRPr="00984E3D">
        <w:rPr>
          <w:rFonts w:ascii="Arial" w:hAnsi="Arial" w:cs="Arial"/>
          <w:lang w:val="en"/>
        </w:rPr>
        <w:t xml:space="preserve"> </w:t>
      </w:r>
      <w:r w:rsidRPr="00984E3D">
        <w:rPr>
          <w:rStyle w:val="ts-alignment-element"/>
          <w:rFonts w:ascii="Arial" w:hAnsi="Arial" w:cs="Arial"/>
          <w:lang w:val="en"/>
        </w:rPr>
        <w:t>percentage</w:t>
      </w:r>
      <w:r w:rsidRPr="00984E3D">
        <w:rPr>
          <w:rFonts w:ascii="Arial" w:hAnsi="Arial" w:cs="Arial"/>
          <w:lang w:val="en"/>
        </w:rPr>
        <w:t xml:space="preserve"> </w:t>
      </w:r>
      <w:r w:rsidRPr="00984E3D">
        <w:rPr>
          <w:rStyle w:val="ts-alignment-element"/>
          <w:rFonts w:ascii="Arial" w:hAnsi="Arial" w:cs="Arial"/>
          <w:lang w:val="en"/>
        </w:rPr>
        <w:t>will</w:t>
      </w:r>
      <w:r w:rsidRPr="00984E3D">
        <w:rPr>
          <w:rFonts w:ascii="Arial" w:hAnsi="Arial" w:cs="Arial"/>
          <w:lang w:val="en"/>
        </w:rPr>
        <w:t xml:space="preserve"> </w:t>
      </w:r>
      <w:r w:rsidRPr="00984E3D">
        <w:rPr>
          <w:rStyle w:val="ts-alignment-element"/>
          <w:rFonts w:ascii="Arial" w:hAnsi="Arial" w:cs="Arial"/>
          <w:lang w:val="en"/>
        </w:rPr>
        <w:t>be</w:t>
      </w:r>
      <w:r w:rsidRPr="00984E3D">
        <w:rPr>
          <w:rFonts w:ascii="Arial" w:hAnsi="Arial" w:cs="Arial"/>
          <w:lang w:val="en"/>
        </w:rPr>
        <w:t xml:space="preserve"> </w:t>
      </w:r>
      <w:r w:rsidRPr="00984E3D">
        <w:rPr>
          <w:rStyle w:val="ts-alignment-element"/>
          <w:rFonts w:ascii="Arial" w:hAnsi="Arial" w:cs="Arial"/>
          <w:lang w:val="en"/>
        </w:rPr>
        <w:t>applied</w:t>
      </w:r>
      <w:r w:rsidRPr="00984E3D">
        <w:rPr>
          <w:rFonts w:ascii="Arial" w:hAnsi="Arial" w:cs="Arial"/>
          <w:lang w:val="en"/>
        </w:rPr>
        <w:t xml:space="preserve"> </w:t>
      </w:r>
      <w:r w:rsidRPr="00984E3D">
        <w:rPr>
          <w:rStyle w:val="ts-alignment-element"/>
          <w:rFonts w:ascii="Arial" w:hAnsi="Arial" w:cs="Arial"/>
          <w:lang w:val="en"/>
        </w:rPr>
        <w:t>precisely</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terms</w:t>
      </w:r>
      <w:r w:rsidRPr="00984E3D">
        <w:rPr>
          <w:rFonts w:ascii="Arial" w:hAnsi="Arial" w:cs="Arial"/>
          <w:lang w:val="en"/>
        </w:rPr>
        <w:t xml:space="preserve"> </w:t>
      </w:r>
      <w:r w:rsidRPr="00984E3D">
        <w:rPr>
          <w:rStyle w:val="ts-alignment-element"/>
          <w:rFonts w:ascii="Arial" w:hAnsi="Arial" w:cs="Arial"/>
          <w:lang w:val="en"/>
        </w:rPr>
        <w:t>described</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Clause</w:t>
      </w:r>
      <w:r w:rsidRPr="00984E3D">
        <w:rPr>
          <w:rFonts w:ascii="Arial" w:hAnsi="Arial" w:cs="Arial"/>
          <w:lang w:val="en"/>
        </w:rPr>
        <w:t xml:space="preserve"> </w:t>
      </w:r>
      <w:r w:rsidRPr="00984E3D">
        <w:rPr>
          <w:rStyle w:val="ts-alignment-element"/>
          <w:rFonts w:ascii="Arial" w:hAnsi="Arial" w:cs="Arial"/>
          <w:lang w:val="en"/>
        </w:rPr>
        <w:t>49.2</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sidRPr="00984E3D">
        <w:rPr>
          <w:rFonts w:ascii="Arial" w:hAnsi="Arial" w:cs="Arial"/>
          <w:lang w:val="en"/>
        </w:rPr>
        <w:t xml:space="preserve"> </w:t>
      </w:r>
      <w:r w:rsidRPr="00984E3D">
        <w:rPr>
          <w:rStyle w:val="ts-alignment-element"/>
          <w:rFonts w:ascii="Arial" w:hAnsi="Arial" w:cs="Arial"/>
          <w:lang w:val="en"/>
        </w:rPr>
        <w:t>number</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reference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called</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date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conclusion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relating</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(insert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object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specified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itself)</w:t>
      </w:r>
      <w:r w:rsidRPr="008F14E5">
        <w:rPr>
          <w:rFonts w:ascii="Arial" w:hAnsi="Arial" w:cs="Arial"/>
          <w:i/>
          <w:iCs/>
          <w:color w:val="FF0000"/>
          <w:lang w:val="en"/>
        </w:rPr>
        <w:t xml:space="preserve"> </w:t>
      </w:r>
      <w:r w:rsidRPr="00984E3D">
        <w:rPr>
          <w:rStyle w:val="ts-alignment-element"/>
          <w:rFonts w:ascii="Arial" w:hAnsi="Arial" w:cs="Arial"/>
          <w:lang w:val="en"/>
        </w:rPr>
        <w:t>with</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price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letter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expressed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different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currencies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008F14E5">
        <w:rPr>
          <w:rStyle w:val="ts-alignment-element"/>
          <w:rFonts w:ascii="Arial" w:hAnsi="Arial" w:cs="Arial"/>
          <w:i/>
          <w:iCs/>
          <w:color w:val="FF0000"/>
          <w:lang w:val="en"/>
        </w:rPr>
        <w:t>proposal</w:t>
      </w:r>
      <w:r w:rsidRPr="008F14E5">
        <w:rPr>
          <w:rStyle w:val="ts-alignment-element"/>
          <w:rFonts w:ascii="Arial" w:hAnsi="Arial" w:cs="Arial"/>
          <w:i/>
          <w:iCs/>
          <w:color w:val="FF0000"/>
          <w:lang w:val="en"/>
        </w:rPr>
        <w:t>)</w:t>
      </w:r>
      <w:r w:rsidRPr="00984E3D">
        <w:rPr>
          <w:rStyle w:val="ts-alignment-element"/>
          <w:rFonts w:ascii="Arial" w:hAnsi="Arial" w:cs="Arial"/>
          <w:lang w:val="en"/>
        </w:rPr>
        <w:t>.</w:t>
      </w:r>
      <w:r w:rsidRPr="00984E3D">
        <w:rPr>
          <w:rFonts w:ascii="Arial" w:hAnsi="Arial" w:cs="Arial"/>
          <w:lang w:val="en"/>
        </w:rPr>
        <w:t xml:space="preserve"> </w:t>
      </w:r>
    </w:p>
    <w:p w14:paraId="102C1534" w14:textId="77777777" w:rsidR="008F14E5" w:rsidRDefault="008F14E5" w:rsidP="008719C1">
      <w:pPr>
        <w:spacing w:after="0" w:line="240" w:lineRule="auto"/>
        <w:jc w:val="both"/>
        <w:rPr>
          <w:rFonts w:ascii="Arial" w:hAnsi="Arial" w:cs="Arial"/>
          <w:lang w:val="en"/>
        </w:rPr>
      </w:pPr>
    </w:p>
    <w:p w14:paraId="68100BC8" w14:textId="77777777" w:rsidR="008F14E5" w:rsidRDefault="00984E3D" w:rsidP="008719C1">
      <w:pPr>
        <w:spacing w:after="0" w:line="240" w:lineRule="auto"/>
        <w:jc w:val="both"/>
        <w:rPr>
          <w:rFonts w:ascii="Arial" w:hAnsi="Arial" w:cs="Arial"/>
          <w:lang w:val="en"/>
        </w:rPr>
      </w:pP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Guarantor</w:t>
      </w:r>
      <w:r w:rsidRPr="00984E3D">
        <w:rPr>
          <w:rFonts w:ascii="Arial" w:hAnsi="Arial" w:cs="Arial"/>
          <w:lang w:val="en"/>
        </w:rPr>
        <w:t xml:space="preserve"> </w:t>
      </w:r>
      <w:r w:rsidRPr="00984E3D">
        <w:rPr>
          <w:rStyle w:val="ts-alignment-element"/>
          <w:rFonts w:ascii="Arial" w:hAnsi="Arial" w:cs="Arial"/>
          <w:lang w:val="en"/>
        </w:rPr>
        <w:t>states:</w:t>
      </w:r>
      <w:r w:rsidRPr="00984E3D">
        <w:rPr>
          <w:rFonts w:ascii="Arial" w:hAnsi="Arial" w:cs="Arial"/>
          <w:lang w:val="en"/>
        </w:rPr>
        <w:t xml:space="preserve"> </w:t>
      </w:r>
    </w:p>
    <w:p w14:paraId="17C2791A" w14:textId="77777777" w:rsidR="008F14E5" w:rsidRDefault="008F14E5" w:rsidP="008719C1">
      <w:pPr>
        <w:spacing w:after="0" w:line="240" w:lineRule="auto"/>
        <w:jc w:val="both"/>
        <w:rPr>
          <w:rFonts w:ascii="Arial" w:hAnsi="Arial" w:cs="Arial"/>
          <w:lang w:val="en"/>
        </w:rPr>
      </w:pPr>
    </w:p>
    <w:p w14:paraId="4CA9DF73" w14:textId="7EEF70ED"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The</w:t>
      </w:r>
      <w:r w:rsidRPr="008F14E5">
        <w:rPr>
          <w:rFonts w:cs="Arial"/>
          <w:lang w:val="en"/>
        </w:rPr>
        <w:t xml:space="preserve"> </w:t>
      </w:r>
      <w:r w:rsid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granted</w:t>
      </w:r>
      <w:r w:rsidRPr="008F14E5">
        <w:rPr>
          <w:rFonts w:cs="Arial"/>
          <w:lang w:val="en"/>
        </w:rPr>
        <w:t xml:space="preserve"> in </w:t>
      </w:r>
      <w:r w:rsidRPr="008F14E5">
        <w:rPr>
          <w:rStyle w:val="ts-alignment-element"/>
          <w:rFonts w:cs="Arial"/>
          <w:szCs w:val="22"/>
          <w:lang w:val="en"/>
        </w:rPr>
        <w:t>accordance</w:t>
      </w:r>
      <w:r w:rsidRPr="008F14E5">
        <w:rPr>
          <w:rFonts w:cs="Arial"/>
          <w:lang w:val="en"/>
        </w:rPr>
        <w:t xml:space="preserve"> with </w:t>
      </w:r>
      <w:r w:rsidRPr="008F14E5">
        <w:rPr>
          <w:rStyle w:val="ts-alignment-element"/>
          <w:rFonts w:cs="Arial"/>
          <w:szCs w:val="22"/>
          <w:lang w:val="en"/>
        </w:rPr>
        <w:t>all</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stipulations</w:t>
      </w:r>
      <w:r w:rsidRPr="008F14E5">
        <w:rPr>
          <w:rFonts w:cs="Arial"/>
          <w:lang w:val="en"/>
        </w:rPr>
        <w:t xml:space="preserve"> </w:t>
      </w:r>
      <w:r w:rsidRPr="008F14E5">
        <w:rPr>
          <w:rStyle w:val="ts-alignment-element"/>
          <w:rFonts w:cs="Arial"/>
          <w:szCs w:val="22"/>
          <w:lang w:val="en"/>
        </w:rPr>
        <w:t>contained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due</w:t>
      </w:r>
      <w:r w:rsidRPr="008F14E5">
        <w:rPr>
          <w:rFonts w:cs="Arial"/>
          <w:lang w:val="en"/>
        </w:rPr>
        <w:t xml:space="preserve"> </w:t>
      </w:r>
      <w:r w:rsidRPr="008F14E5">
        <w:rPr>
          <w:rStyle w:val="ts-alignment-element"/>
          <w:rFonts w:cs="Arial"/>
          <w:szCs w:val="22"/>
          <w:lang w:val="en"/>
        </w:rPr>
        <w:t>investment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total</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advance</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Contract</w:t>
      </w:r>
      <w:r w:rsidR="008F14E5">
        <w:rPr>
          <w:rStyle w:val="ts-alignment-element"/>
          <w:rFonts w:cs="Arial"/>
          <w:i/>
          <w:iCs/>
          <w:color w:val="FF0000"/>
          <w:szCs w:val="22"/>
          <w:lang w:val="en"/>
        </w:rPr>
        <w:t>ing Party</w:t>
      </w:r>
      <w:r w:rsidRPr="008F14E5">
        <w:rPr>
          <w:rStyle w:val="ts-alignment-element"/>
          <w:rFonts w:cs="Arial"/>
          <w:i/>
          <w:iCs/>
          <w:color w:val="FF0000"/>
          <w:szCs w:val="22"/>
          <w:lang w:val="en"/>
        </w:rPr>
        <w:t>)</w:t>
      </w:r>
      <w:r w:rsidRPr="008F14E5">
        <w:rPr>
          <w:rFonts w:cs="Arial"/>
          <w:color w:val="FF0000"/>
          <w:lang w:val="en"/>
        </w:rPr>
        <w:t xml:space="preserve"> </w:t>
      </w:r>
      <w:r w:rsidRPr="008F14E5">
        <w:rPr>
          <w:rStyle w:val="ts-alignment-element"/>
          <w:rFonts w:cs="Arial"/>
          <w:szCs w:val="22"/>
          <w:lang w:val="en"/>
        </w:rPr>
        <w:t>grants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Consultant)</w:t>
      </w:r>
      <w:r w:rsidRPr="008F14E5">
        <w:rPr>
          <w:rFonts w:cs="Arial"/>
          <w:color w:val="FF0000"/>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undertakes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pay</w:t>
      </w:r>
      <w:r w:rsidRPr="008F14E5">
        <w:rPr>
          <w:rFonts w:cs="Arial"/>
          <w:lang w:val="en"/>
        </w:rPr>
        <w:t xml:space="preserve"> </w:t>
      </w:r>
      <w:r w:rsidRPr="008F14E5">
        <w:rPr>
          <w:rStyle w:val="ts-alignment-element"/>
          <w:rFonts w:cs="Arial"/>
          <w:szCs w:val="22"/>
          <w:lang w:val="en"/>
        </w:rPr>
        <w:t>up</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amounts</w:t>
      </w:r>
      <w:r w:rsidRPr="008F14E5">
        <w:rPr>
          <w:rFonts w:cs="Arial"/>
          <w:lang w:val="en"/>
        </w:rPr>
        <w:t xml:space="preserve"> </w:t>
      </w:r>
      <w:r w:rsidRPr="008F14E5">
        <w:rPr>
          <w:rStyle w:val="ts-alignment-element"/>
          <w:rFonts w:cs="Arial"/>
          <w:szCs w:val="22"/>
          <w:lang w:val="en"/>
        </w:rPr>
        <w:t>this</w:t>
      </w:r>
      <w:r w:rsidRPr="008F14E5">
        <w:rPr>
          <w:rFonts w:cs="Arial"/>
          <w:lang w:val="en"/>
        </w:rPr>
        <w:t xml:space="preserve"> </w:t>
      </w:r>
      <w:r w:rsidRPr="008F14E5">
        <w:rPr>
          <w:rStyle w:val="ts-alignment-element"/>
          <w:rFonts w:cs="Arial"/>
          <w:szCs w:val="22"/>
          <w:lang w:val="en"/>
        </w:rPr>
        <w:t>deposit,</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does</w:t>
      </w:r>
      <w:r w:rsidRPr="008F14E5">
        <w:rPr>
          <w:rFonts w:cs="Arial"/>
          <w:lang w:val="en"/>
        </w:rPr>
        <w:t xml:space="preserve"> </w:t>
      </w:r>
      <w:r w:rsidRPr="008F14E5">
        <w:rPr>
          <w:rStyle w:val="ts-alignment-element"/>
          <w:rFonts w:cs="Arial"/>
          <w:szCs w:val="22"/>
          <w:lang w:val="en"/>
        </w:rPr>
        <w:t>not</w:t>
      </w:r>
      <w:r w:rsidRPr="008F14E5">
        <w:rPr>
          <w:rFonts w:cs="Arial"/>
          <w:lang w:val="en"/>
        </w:rPr>
        <w:t xml:space="preserve"> </w:t>
      </w:r>
      <w:r w:rsidRPr="008F14E5">
        <w:rPr>
          <w:rStyle w:val="ts-alignment-element"/>
          <w:rFonts w:cs="Arial"/>
          <w:szCs w:val="22"/>
          <w:lang w:val="en"/>
        </w:rPr>
        <w:t>comply</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obligations</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are</w:t>
      </w:r>
      <w:r w:rsidRPr="008F14E5">
        <w:rPr>
          <w:rFonts w:cs="Arial"/>
          <w:lang w:val="en"/>
        </w:rPr>
        <w:t xml:space="preserve"> </w:t>
      </w:r>
      <w:r w:rsidR="008F14E5">
        <w:rPr>
          <w:rStyle w:val="ts-alignment-element"/>
          <w:rFonts w:cs="Arial"/>
          <w:szCs w:val="22"/>
          <w:lang w:val="en"/>
        </w:rPr>
        <w:t>guaranteed</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terminated.</w:t>
      </w:r>
      <w:r w:rsidRPr="008F14E5">
        <w:rPr>
          <w:rFonts w:cs="Arial"/>
          <w:lang w:val="en"/>
        </w:rPr>
        <w:t xml:space="preserve"> </w:t>
      </w:r>
    </w:p>
    <w:p w14:paraId="0680E804" w14:textId="77777777"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issued</w:t>
      </w:r>
      <w:r w:rsidRPr="008F14E5">
        <w:rPr>
          <w:rFonts w:cs="Arial"/>
          <w:lang w:val="en"/>
        </w:rPr>
        <w:t xml:space="preserve"> </w:t>
      </w:r>
      <w:r w:rsidRPr="008F14E5">
        <w:rPr>
          <w:rStyle w:val="ts-alignment-element"/>
          <w:rFonts w:cs="Arial"/>
          <w:szCs w:val="22"/>
          <w:lang w:val="en"/>
        </w:rPr>
        <w:t>irrevocably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payable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favor</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upon</w:t>
      </w:r>
      <w:r w:rsidRPr="008F14E5">
        <w:rPr>
          <w:rFonts w:cs="Arial"/>
          <w:lang w:val="en"/>
        </w:rPr>
        <w:t xml:space="preserve"> </w:t>
      </w:r>
      <w:r w:rsidRPr="008F14E5">
        <w:rPr>
          <w:rStyle w:val="ts-alignment-element"/>
          <w:rFonts w:cs="Arial"/>
          <w:szCs w:val="22"/>
          <w:lang w:val="en"/>
        </w:rPr>
        <w:t>receipt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first</w:t>
      </w:r>
      <w:r w:rsidRPr="008F14E5">
        <w:rPr>
          <w:rFonts w:cs="Arial"/>
          <w:lang w:val="en"/>
        </w:rPr>
        <w:t xml:space="preserve"> </w:t>
      </w:r>
      <w:r w:rsidRPr="008F14E5">
        <w:rPr>
          <w:rStyle w:val="ts-alignment-element"/>
          <w:rFonts w:cs="Arial"/>
          <w:szCs w:val="22"/>
          <w:lang w:val="en"/>
        </w:rPr>
        <w:t>written</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without</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having</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support</w:t>
      </w:r>
      <w:r w:rsidRPr="008F14E5">
        <w:rPr>
          <w:rFonts w:cs="Arial"/>
          <w:lang w:val="en"/>
        </w:rPr>
        <w:t xml:space="preserve"> </w:t>
      </w:r>
      <w:r w:rsidRPr="008F14E5">
        <w:rPr>
          <w:rStyle w:val="ts-alignment-element"/>
          <w:rFonts w:cs="Arial"/>
          <w:szCs w:val="22"/>
          <w:lang w:val="en"/>
        </w:rPr>
        <w:t>his</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p>
    <w:p w14:paraId="560EA828" w14:textId="5AFFDD80" w:rsidR="008F14E5" w:rsidRPr="008F14E5" w:rsidRDefault="00984E3D" w:rsidP="00956E6B">
      <w:pPr>
        <w:pStyle w:val="ListParagraph"/>
        <w:numPr>
          <w:ilvl w:val="0"/>
          <w:numId w:val="130"/>
        </w:numPr>
        <w:rPr>
          <w:rFonts w:cs="Arial"/>
        </w:rPr>
      </w:pP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granting</w:t>
      </w:r>
      <w:r w:rsidRPr="008F14E5">
        <w:rPr>
          <w:rFonts w:cs="Arial"/>
          <w:lang w:val="en"/>
        </w:rPr>
        <w:t xml:space="preserve"> </w:t>
      </w:r>
      <w:r w:rsidRPr="008F14E5">
        <w:rPr>
          <w:rStyle w:val="ts-alignment-element"/>
          <w:rFonts w:cs="Arial"/>
          <w:szCs w:val="22"/>
          <w:lang w:val="en"/>
        </w:rPr>
        <w:t>extensions</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derived </w:t>
      </w:r>
      <w:r w:rsidRPr="008F14E5">
        <w:rPr>
          <w:rStyle w:val="ts-alignment-element"/>
          <w:rFonts w:cs="Arial"/>
          <w:szCs w:val="22"/>
          <w:lang w:val="en"/>
        </w:rPr>
        <w:t>from</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formalization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agreements</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obtain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modification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policy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period</w:t>
      </w:r>
      <w:r w:rsidRPr="008F14E5">
        <w:rPr>
          <w:rFonts w:cs="Arial"/>
          <w:lang w:val="en"/>
        </w:rPr>
        <w:t xml:space="preserve"> </w:t>
      </w:r>
      <w:r w:rsidRPr="008F14E5">
        <w:rPr>
          <w:rStyle w:val="ts-alignment-element"/>
          <w:rFonts w:cs="Arial"/>
          <w:szCs w:val="22"/>
          <w:lang w:val="en"/>
        </w:rPr>
        <w:t>established</w:t>
      </w:r>
      <w:r w:rsidRPr="008F14E5">
        <w:rPr>
          <w:rFonts w:cs="Arial"/>
          <w:lang w:val="en"/>
        </w:rPr>
        <w:t xml:space="preserve"> </w:t>
      </w:r>
      <w:r w:rsidRPr="008F14E5">
        <w:rPr>
          <w:rStyle w:val="ts-alignment-element"/>
          <w:rFonts w:cs="Arial"/>
          <w:szCs w:val="22"/>
          <w:lang w:val="en"/>
        </w:rPr>
        <w:t>for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completion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execution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00FD0909">
        <w:rPr>
          <w:rStyle w:val="ts-alignment-element"/>
          <w:rFonts w:cs="Arial"/>
          <w:szCs w:val="22"/>
          <w:lang w:val="en"/>
        </w:rPr>
        <w:t xml:space="preserve">service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there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its</w:t>
      </w:r>
      <w:r w:rsidRPr="008F14E5">
        <w:rPr>
          <w:rFonts w:cs="Arial"/>
          <w:lang w:val="en"/>
        </w:rPr>
        <w:t xml:space="preserve"> </w:t>
      </w:r>
      <w:r w:rsidRPr="008F14E5">
        <w:rPr>
          <w:rStyle w:val="ts-alignment-element"/>
          <w:rFonts w:cs="Arial"/>
          <w:szCs w:val="22"/>
          <w:lang w:val="en"/>
        </w:rPr>
        <w:t>validity</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automatically</w:t>
      </w:r>
      <w:r w:rsidRPr="008F14E5">
        <w:rPr>
          <w:rFonts w:cs="Arial"/>
          <w:lang w:val="en"/>
        </w:rPr>
        <w:t xml:space="preserve"> </w:t>
      </w:r>
      <w:r w:rsidRPr="008F14E5">
        <w:rPr>
          <w:rStyle w:val="ts-alignment-element"/>
          <w:rFonts w:cs="Arial"/>
          <w:szCs w:val="22"/>
          <w:lang w:val="en"/>
        </w:rPr>
        <w:t>extended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accordance</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said</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w:t>
      </w:r>
      <w:r w:rsidRPr="008F14E5">
        <w:rPr>
          <w:rFonts w:cs="Arial"/>
          <w:lang w:val="en"/>
        </w:rPr>
        <w:t xml:space="preserve"> </w:t>
      </w:r>
      <w:r w:rsidRPr="008F14E5">
        <w:rPr>
          <w:rStyle w:val="ts-alignment-element"/>
          <w:rFonts w:cs="Arial"/>
          <w:szCs w:val="22"/>
          <w:lang w:val="en"/>
        </w:rPr>
        <w:t>even</w:t>
      </w:r>
      <w:r w:rsidRPr="008F14E5">
        <w:rPr>
          <w:rFonts w:cs="Arial"/>
          <w:lang w:val="en"/>
        </w:rPr>
        <w:t xml:space="preserve"> </w:t>
      </w:r>
      <w:r w:rsidRPr="008F14E5">
        <w:rPr>
          <w:rStyle w:val="ts-alignment-element"/>
          <w:rFonts w:cs="Arial"/>
          <w:szCs w:val="22"/>
          <w:lang w:val="en"/>
        </w:rPr>
        <w:t>if</w:t>
      </w:r>
      <w:r w:rsidRPr="008F14E5">
        <w:rPr>
          <w:rFonts w:cs="Arial"/>
          <w:lang w:val="en"/>
        </w:rPr>
        <w:t xml:space="preserve"> they </w:t>
      </w:r>
      <w:r w:rsidRPr="008F14E5">
        <w:rPr>
          <w:rStyle w:val="ts-alignment-element"/>
          <w:rFonts w:cs="Arial"/>
          <w:szCs w:val="22"/>
          <w:lang w:val="en"/>
        </w:rPr>
        <w:t>have</w:t>
      </w:r>
      <w:r w:rsidRPr="008F14E5">
        <w:rPr>
          <w:rFonts w:cs="Arial"/>
          <w:lang w:val="en"/>
        </w:rPr>
        <w:t xml:space="preserve"> </w:t>
      </w:r>
      <w:r w:rsidRPr="008F14E5">
        <w:rPr>
          <w:rStyle w:val="ts-alignment-element"/>
          <w:rFonts w:cs="Arial"/>
          <w:szCs w:val="22"/>
          <w:lang w:val="en"/>
        </w:rPr>
        <w:t>been</w:t>
      </w:r>
      <w:r w:rsidRPr="008F14E5">
        <w:rPr>
          <w:rFonts w:cs="Arial"/>
          <w:lang w:val="en"/>
        </w:rPr>
        <w:t xml:space="preserve"> </w:t>
      </w:r>
      <w:r w:rsidRPr="008F14E5">
        <w:rPr>
          <w:rStyle w:val="ts-alignment-element"/>
          <w:rFonts w:cs="Arial"/>
          <w:szCs w:val="22"/>
          <w:lang w:val="en"/>
        </w:rPr>
        <w:t>requested</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authorised</w:t>
      </w:r>
      <w:r w:rsidRPr="008F14E5">
        <w:rPr>
          <w:rFonts w:cs="Arial"/>
          <w:lang w:val="en"/>
        </w:rPr>
        <w:t xml:space="preserve"> </w:t>
      </w:r>
      <w:r w:rsidRPr="008F14E5">
        <w:rPr>
          <w:rStyle w:val="ts-alignment-element"/>
          <w:rFonts w:cs="Arial"/>
          <w:szCs w:val="22"/>
          <w:lang w:val="en"/>
        </w:rPr>
        <w:t>out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time.</w:t>
      </w:r>
      <w:r w:rsidRPr="008F14E5">
        <w:rPr>
          <w:rFonts w:cs="Arial"/>
          <w:lang w:val="en"/>
        </w:rPr>
        <w:t xml:space="preserve"> </w:t>
      </w:r>
    </w:p>
    <w:p w14:paraId="4834B13C" w14:textId="35043FD6" w:rsidR="008F14E5" w:rsidRPr="008F14E5" w:rsidRDefault="00984E3D" w:rsidP="00956E6B">
      <w:pPr>
        <w:pStyle w:val="ListParagraph"/>
        <w:numPr>
          <w:ilvl w:val="0"/>
          <w:numId w:val="130"/>
        </w:numPr>
        <w:shd w:val="clear" w:color="auto" w:fill="FDFDFD"/>
        <w:rPr>
          <w:rFonts w:cs="Arial"/>
          <w:szCs w:val="22"/>
          <w:lang w:val="en"/>
        </w:rPr>
      </w:pPr>
      <w:r w:rsidRPr="008F14E5">
        <w:rPr>
          <w:rStyle w:val="ts-alignment-element"/>
          <w:rFonts w:cs="Arial"/>
          <w:szCs w:val="22"/>
          <w:lang w:val="en"/>
        </w:rPr>
        <w:t>When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settlement</w:t>
      </w:r>
      <w:r w:rsidRPr="008F14E5">
        <w:rPr>
          <w:rFonts w:cs="Arial"/>
          <w:lang w:val="en"/>
        </w:rPr>
        <w:t xml:space="preserve"> </w:t>
      </w:r>
      <w:r w:rsidRPr="008F14E5">
        <w:rPr>
          <w:rStyle w:val="ts-alignment-element"/>
          <w:rFonts w:cs="Arial"/>
          <w:szCs w:val="22"/>
          <w:lang w:val="en"/>
        </w:rPr>
        <w:t>results</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balances</w:t>
      </w:r>
      <w:r w:rsidRPr="008F14E5">
        <w:rPr>
          <w:rFonts w:cs="Arial"/>
          <w:lang w:val="en"/>
        </w:rPr>
        <w:t xml:space="preserve"> </w:t>
      </w:r>
      <w:r w:rsidRPr="008F14E5">
        <w:rPr>
          <w:rStyle w:val="ts-alignment-element"/>
          <w:rFonts w:cs="Arial"/>
          <w:szCs w:val="22"/>
          <w:lang w:val="en"/>
        </w:rPr>
        <w:t>borne</w:t>
      </w:r>
      <w:r w:rsidRPr="008F14E5">
        <w:rPr>
          <w:rFonts w:cs="Arial"/>
          <w:lang w:val="en"/>
        </w:rPr>
        <w:t xml:space="preserve"> </w:t>
      </w:r>
      <w:r w:rsidRPr="008F14E5">
        <w:rPr>
          <w:rStyle w:val="ts-alignment-element"/>
          <w:rFonts w:cs="Arial"/>
          <w:szCs w:val="22"/>
          <w:lang w:val="en"/>
        </w:rPr>
        <w:t>by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00FD0909">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made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full</w:t>
      </w:r>
      <w:r w:rsidRPr="008F14E5">
        <w:rPr>
          <w:rFonts w:cs="Arial"/>
          <w:lang w:val="en"/>
        </w:rPr>
        <w:t xml:space="preserve"> </w:t>
      </w:r>
      <w:r w:rsidRPr="008F14E5">
        <w:rPr>
          <w:rStyle w:val="ts-alignment-element"/>
          <w:rFonts w:cs="Arial"/>
          <w:szCs w:val="22"/>
          <w:lang w:val="en"/>
        </w:rPr>
        <w:t>payment</w:t>
      </w:r>
      <w:r w:rsidRPr="008F14E5">
        <w:rPr>
          <w:rFonts w:cs="Arial"/>
          <w:lang w:val="en"/>
        </w:rPr>
        <w:t xml:space="preserve"> </w:t>
      </w:r>
      <w:r w:rsidRPr="008F14E5">
        <w:rPr>
          <w:rStyle w:val="ts-alignment-element"/>
          <w:rFonts w:cs="Arial"/>
          <w:szCs w:val="22"/>
          <w:lang w:val="en"/>
        </w:rPr>
        <w:t>unconditionally,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release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respective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long</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appropriate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terms</w:t>
      </w:r>
      <w:r w:rsidRPr="008F14E5">
        <w:rPr>
          <w:rFonts w:cs="Arial"/>
          <w:lang w:val="en"/>
        </w:rPr>
        <w:t xml:space="preserve"> </w:t>
      </w:r>
      <w:r w:rsidRPr="008F14E5">
        <w:rPr>
          <w:rStyle w:val="ts-alignment-element"/>
          <w:rFonts w:cs="Arial"/>
          <w:szCs w:val="22"/>
          <w:lang w:val="en"/>
        </w:rPr>
        <w:t>stipulated</w:t>
      </w:r>
      <w:r w:rsidRPr="008F14E5">
        <w:rPr>
          <w:rFonts w:cs="Arial"/>
          <w:lang w:val="en"/>
        </w:rPr>
        <w:t xml:space="preserve"> </w:t>
      </w:r>
      <w:r w:rsidRPr="008F14E5">
        <w:rPr>
          <w:rStyle w:val="ts-alignment-element"/>
          <w:rFonts w:cs="Arial"/>
          <w:szCs w:val="22"/>
          <w:lang w:val="en"/>
        </w:rPr>
        <w:t>herein</w:t>
      </w:r>
      <w:r w:rsidR="00FD0909">
        <w:rPr>
          <w:rStyle w:val="ts-alignment-element"/>
          <w:rFonts w:cs="Arial"/>
          <w:szCs w:val="22"/>
          <w:lang w:val="en"/>
        </w:rPr>
        <w:t>.</w:t>
      </w:r>
      <w:r w:rsidR="008719C1" w:rsidRPr="008F14E5">
        <w:rPr>
          <w:rFonts w:cs="Arial"/>
        </w:rPr>
        <w:t xml:space="preserve"> </w:t>
      </w:r>
    </w:p>
    <w:p w14:paraId="5577E4FE" w14:textId="77777777"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In order to cancel the security, the express written authorisation of </w:t>
      </w:r>
      <w:r w:rsidRPr="00984E3D">
        <w:rPr>
          <w:rFonts w:cs="Arial"/>
          <w:i/>
          <w:iCs/>
          <w:color w:val="FF0000"/>
          <w:szCs w:val="22"/>
          <w:lang w:val="en"/>
        </w:rPr>
        <w:t>(insert name of the Contracting Party)</w:t>
      </w:r>
      <w:r w:rsidRPr="00984E3D">
        <w:rPr>
          <w:rFonts w:cs="Arial"/>
          <w:color w:val="FF0000"/>
          <w:szCs w:val="22"/>
          <w:lang w:val="en"/>
        </w:rPr>
        <w:t xml:space="preserve"> </w:t>
      </w:r>
      <w:r w:rsidRPr="00984E3D">
        <w:rPr>
          <w:rFonts w:cs="Arial"/>
          <w:szCs w:val="22"/>
          <w:lang w:val="en"/>
        </w:rPr>
        <w:t xml:space="preserve">shall be an essential requirement, which shall be given when the amount of the advance has been repaid or repaid in full. </w:t>
      </w:r>
    </w:p>
    <w:p w14:paraId="467E2DB5" w14:textId="77777777"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This bond shall be in force during the conduct of all legal remedies or lawsuits that are filed and until a final decision is issued by the arbitrator or competent authority. </w:t>
      </w:r>
    </w:p>
    <w:p w14:paraId="006005B7" w14:textId="0909E78B"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lastRenderedPageBreak/>
        <w:t xml:space="preserve">Any proceedings under this security must be commenced within one year of the date of issue of the certificate of completion of the </w:t>
      </w:r>
      <w:r w:rsidR="00FD0909">
        <w:rPr>
          <w:rFonts w:cs="Arial"/>
          <w:szCs w:val="22"/>
          <w:lang w:val="en"/>
        </w:rPr>
        <w:t>services</w:t>
      </w:r>
      <w:r w:rsidRPr="00984E3D">
        <w:rPr>
          <w:rFonts w:cs="Arial"/>
          <w:szCs w:val="22"/>
          <w:lang w:val="en"/>
        </w:rPr>
        <w:t xml:space="preserve">. </w:t>
      </w:r>
    </w:p>
    <w:p w14:paraId="5B3A5331" w14:textId="0CDB7305" w:rsidR="008F14E5" w:rsidRDefault="00984E3D" w:rsidP="00956E6B">
      <w:pPr>
        <w:pStyle w:val="ListParagraph"/>
        <w:numPr>
          <w:ilvl w:val="0"/>
          <w:numId w:val="130"/>
        </w:numPr>
        <w:shd w:val="clear" w:color="auto" w:fill="FDFDFD"/>
        <w:rPr>
          <w:rFonts w:cs="Arial"/>
          <w:szCs w:val="22"/>
          <w:lang w:val="en"/>
        </w:rPr>
      </w:pPr>
      <w:r w:rsidRPr="00984E3D">
        <w:rPr>
          <w:rFonts w:cs="Arial"/>
          <w:szCs w:val="22"/>
          <w:lang w:val="en"/>
        </w:rPr>
        <w:t xml:space="preserve">No person or company of the Contracting Party referred to herein or his heirs, executors, administrators, </w:t>
      </w:r>
      <w:r w:rsidR="00FD0909" w:rsidRPr="00984E3D">
        <w:rPr>
          <w:rFonts w:cs="Arial"/>
          <w:szCs w:val="22"/>
          <w:lang w:val="en"/>
        </w:rPr>
        <w:t>successors,</w:t>
      </w:r>
      <w:r w:rsidRPr="00984E3D">
        <w:rPr>
          <w:rFonts w:cs="Arial"/>
          <w:szCs w:val="22"/>
          <w:lang w:val="en"/>
        </w:rPr>
        <w:t xml:space="preserve"> and assignees may have or exercise any right under this bond. </w:t>
      </w:r>
    </w:p>
    <w:p w14:paraId="4881DBAA" w14:textId="77777777" w:rsidR="008F14E5" w:rsidRDefault="008F14E5" w:rsidP="008F14E5">
      <w:pPr>
        <w:shd w:val="clear" w:color="auto" w:fill="FDFDFD"/>
        <w:ind w:left="360"/>
        <w:rPr>
          <w:rFonts w:cs="Arial"/>
          <w:lang w:val="en"/>
        </w:rPr>
      </w:pPr>
    </w:p>
    <w:p w14:paraId="595F20C1" w14:textId="50C18E95"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In witness whereof, the Consultant has signed and stamped </w:t>
      </w:r>
      <w:r w:rsidR="00FD0909">
        <w:rPr>
          <w:rFonts w:ascii="Arial" w:hAnsi="Arial" w:cs="Arial"/>
          <w:lang w:val="en"/>
        </w:rPr>
        <w:t>its</w:t>
      </w:r>
      <w:r w:rsidRPr="008F14E5">
        <w:rPr>
          <w:rFonts w:ascii="Arial" w:hAnsi="Arial" w:cs="Arial"/>
          <w:lang w:val="en"/>
        </w:rPr>
        <w:t xml:space="preserve"> seal on this document, and the Guarantor has stamped </w:t>
      </w:r>
      <w:r w:rsidR="00FD0909">
        <w:rPr>
          <w:rFonts w:ascii="Arial" w:hAnsi="Arial" w:cs="Arial"/>
          <w:lang w:val="en"/>
        </w:rPr>
        <w:t>its</w:t>
      </w:r>
      <w:r w:rsidRPr="008F14E5">
        <w:rPr>
          <w:rFonts w:ascii="Arial" w:hAnsi="Arial" w:cs="Arial"/>
          <w:lang w:val="en"/>
        </w:rPr>
        <w:t xml:space="preserve"> institutional seal on this document, duly attested by the signature of his legal representative, on the </w:t>
      </w:r>
      <w:r w:rsidRPr="00FD0909">
        <w:rPr>
          <w:rFonts w:ascii="Arial" w:hAnsi="Arial" w:cs="Arial"/>
          <w:i/>
          <w:iCs/>
          <w:color w:val="FF0000"/>
          <w:lang w:val="en"/>
        </w:rPr>
        <w:t>(indicate the number)</w:t>
      </w:r>
      <w:r w:rsidRPr="00FD0909">
        <w:rPr>
          <w:rFonts w:ascii="Arial" w:hAnsi="Arial" w:cs="Arial"/>
          <w:color w:val="FF0000"/>
          <w:lang w:val="en"/>
        </w:rPr>
        <w:t xml:space="preserve"> </w:t>
      </w:r>
      <w:r w:rsidRPr="008F14E5">
        <w:rPr>
          <w:rFonts w:ascii="Arial" w:hAnsi="Arial" w:cs="Arial"/>
          <w:lang w:val="en"/>
        </w:rPr>
        <w:t>days of (</w:t>
      </w:r>
      <w:r w:rsidRPr="00FD0909">
        <w:rPr>
          <w:rFonts w:ascii="Arial" w:hAnsi="Arial" w:cs="Arial"/>
          <w:i/>
          <w:iCs/>
          <w:color w:val="FF0000"/>
          <w:lang w:val="en"/>
        </w:rPr>
        <w:t>indicate the month)</w:t>
      </w:r>
      <w:r w:rsidRPr="008F14E5">
        <w:rPr>
          <w:rFonts w:ascii="Arial" w:hAnsi="Arial" w:cs="Arial"/>
          <w:lang w:val="en"/>
        </w:rPr>
        <w:t xml:space="preserve"> of (</w:t>
      </w:r>
      <w:r w:rsidRPr="00FD0909">
        <w:rPr>
          <w:rFonts w:ascii="Arial" w:hAnsi="Arial" w:cs="Arial"/>
          <w:i/>
          <w:iCs/>
          <w:color w:val="FF0000"/>
          <w:lang w:val="en"/>
        </w:rPr>
        <w:t>indicate the year).</w:t>
      </w:r>
      <w:r w:rsidRPr="008F14E5">
        <w:rPr>
          <w:rFonts w:ascii="Arial" w:hAnsi="Arial" w:cs="Arial"/>
          <w:lang w:val="en"/>
        </w:rPr>
        <w:t xml:space="preserve"> </w:t>
      </w:r>
    </w:p>
    <w:p w14:paraId="742E04D3"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w:t>
      </w:r>
      <w:r w:rsidRPr="008F14E5">
        <w:rPr>
          <w:rFonts w:ascii="Arial" w:hAnsi="Arial" w:cs="Arial"/>
          <w:lang w:val="en"/>
        </w:rPr>
        <w:t xml:space="preserve"> </w:t>
      </w:r>
    </w:p>
    <w:p w14:paraId="46ACF027"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On behalf of </w:t>
      </w:r>
      <w:r w:rsidRPr="00FD0909">
        <w:rPr>
          <w:rFonts w:ascii="Arial" w:hAnsi="Arial" w:cs="Arial"/>
          <w:i/>
          <w:iCs/>
          <w:color w:val="FF0000"/>
          <w:lang w:val="en"/>
        </w:rPr>
        <w:t>(name of Consultant)</w:t>
      </w:r>
      <w:r w:rsidRPr="008F14E5">
        <w:rPr>
          <w:rFonts w:ascii="Arial" w:hAnsi="Arial" w:cs="Arial"/>
          <w:lang w:val="en"/>
        </w:rPr>
        <w:t xml:space="preserve"> as </w:t>
      </w:r>
      <w:r w:rsidRPr="00FD0909">
        <w:rPr>
          <w:rFonts w:ascii="Arial" w:hAnsi="Arial" w:cs="Arial"/>
          <w:i/>
          <w:iCs/>
          <w:color w:val="FF0000"/>
          <w:lang w:val="en"/>
        </w:rPr>
        <w:t>(indicate position)</w:t>
      </w:r>
      <w:r w:rsidRPr="008F14E5">
        <w:rPr>
          <w:rFonts w:ascii="Arial" w:hAnsi="Arial" w:cs="Arial"/>
          <w:lang w:val="en"/>
        </w:rPr>
        <w:t xml:space="preserve"> </w:t>
      </w:r>
    </w:p>
    <w:p w14:paraId="6F8D374E"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7BC6351F"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Date </w:t>
      </w:r>
      <w:r w:rsidRPr="00FD0909">
        <w:rPr>
          <w:rFonts w:ascii="Arial" w:hAnsi="Arial" w:cs="Arial"/>
          <w:i/>
          <w:iCs/>
          <w:color w:val="FF0000"/>
          <w:lang w:val="en"/>
        </w:rPr>
        <w:t>(enter date)</w:t>
      </w:r>
      <w:r w:rsidRPr="008F14E5">
        <w:rPr>
          <w:rFonts w:ascii="Arial" w:hAnsi="Arial" w:cs="Arial"/>
          <w:lang w:val="en"/>
        </w:rPr>
        <w:t xml:space="preserve"> </w:t>
      </w:r>
    </w:p>
    <w:p w14:paraId="1BBDEC76"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 of the Guarantor)</w:t>
      </w:r>
    </w:p>
    <w:p w14:paraId="56411B5B" w14:textId="77777777" w:rsidR="008F14E5" w:rsidRPr="00FD0909" w:rsidRDefault="00984E3D" w:rsidP="008F14E5">
      <w:pPr>
        <w:shd w:val="clear" w:color="auto" w:fill="FDFDFD"/>
        <w:ind w:left="360"/>
        <w:jc w:val="both"/>
        <w:rPr>
          <w:rFonts w:ascii="Arial" w:hAnsi="Arial" w:cs="Arial"/>
          <w:i/>
          <w:iCs/>
          <w:color w:val="FF0000"/>
          <w:lang w:val="en"/>
        </w:rPr>
      </w:pPr>
      <w:r w:rsidRPr="008F14E5">
        <w:rPr>
          <w:rFonts w:ascii="Arial" w:hAnsi="Arial" w:cs="Arial"/>
          <w:lang w:val="en"/>
        </w:rPr>
        <w:t xml:space="preserve">On behalf of </w:t>
      </w:r>
      <w:r w:rsidRPr="00FD0909">
        <w:rPr>
          <w:rFonts w:ascii="Arial" w:hAnsi="Arial" w:cs="Arial"/>
          <w:i/>
          <w:iCs/>
          <w:color w:val="FF0000"/>
          <w:lang w:val="en"/>
        </w:rPr>
        <w:t>(name of the Guarantor)</w:t>
      </w:r>
      <w:r w:rsidRPr="008F14E5">
        <w:rPr>
          <w:rFonts w:ascii="Arial" w:hAnsi="Arial" w:cs="Arial"/>
          <w:lang w:val="en"/>
        </w:rPr>
        <w:t xml:space="preserve"> as </w:t>
      </w:r>
      <w:r w:rsidRPr="00FD0909">
        <w:rPr>
          <w:rFonts w:ascii="Arial" w:hAnsi="Arial" w:cs="Arial"/>
          <w:i/>
          <w:iCs/>
          <w:color w:val="FF0000"/>
          <w:lang w:val="en"/>
        </w:rPr>
        <w:t xml:space="preserve">(indicate the position) </w:t>
      </w:r>
    </w:p>
    <w:p w14:paraId="552EBB17" w14:textId="77777777" w:rsidR="008F14E5" w:rsidRDefault="00984E3D" w:rsidP="008F14E5">
      <w:pPr>
        <w:shd w:val="clear" w:color="auto" w:fill="FDFDFD"/>
        <w:ind w:left="360"/>
        <w:jc w:val="both"/>
        <w:rPr>
          <w:rFonts w:ascii="Arial" w:hAnsi="Arial" w:cs="Arial"/>
          <w:lang w:val="en"/>
        </w:rPr>
      </w:pPr>
      <w:r w:rsidRPr="008F14E5">
        <w:rPr>
          <w:rFonts w:ascii="Arial" w:hAnsi="Arial" w:cs="Arial"/>
          <w:lang w:val="en"/>
        </w:rPr>
        <w:t>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35D95205" w14:textId="1AC3660D" w:rsidR="00984E3D" w:rsidRPr="00FD0909" w:rsidRDefault="00984E3D" w:rsidP="008F14E5">
      <w:pPr>
        <w:shd w:val="clear" w:color="auto" w:fill="FDFDFD"/>
        <w:ind w:left="360"/>
        <w:jc w:val="both"/>
        <w:rPr>
          <w:rFonts w:ascii="Arial" w:hAnsi="Arial" w:cs="Arial"/>
          <w:i/>
          <w:iCs/>
          <w:color w:val="FF0000"/>
          <w:lang w:val="en"/>
        </w:rPr>
      </w:pPr>
      <w:r w:rsidRPr="008F14E5">
        <w:rPr>
          <w:rFonts w:ascii="Arial" w:hAnsi="Arial" w:cs="Arial"/>
          <w:lang w:val="en"/>
        </w:rPr>
        <w:t xml:space="preserve">Date </w:t>
      </w:r>
      <w:r w:rsidRPr="00FD0909">
        <w:rPr>
          <w:rFonts w:ascii="Arial" w:hAnsi="Arial" w:cs="Arial"/>
          <w:i/>
          <w:iCs/>
          <w:color w:val="FF0000"/>
          <w:lang w:val="en"/>
        </w:rPr>
        <w:t>(enter date)</w:t>
      </w:r>
    </w:p>
    <w:p w14:paraId="045A98F2" w14:textId="19037CD9" w:rsidR="008719C1" w:rsidRPr="00984E3D"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
        </w:rPr>
      </w:pPr>
    </w:p>
    <w:p w14:paraId="22AA2A86" w14:textId="77777777" w:rsidR="008719C1" w:rsidRPr="00984E3D"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752E0967" w14:textId="77777777" w:rsidR="008719C1" w:rsidRPr="00984E3D" w:rsidRDefault="008719C1" w:rsidP="008719C1">
      <w:pPr>
        <w:spacing w:after="160" w:line="259" w:lineRule="auto"/>
        <w:rPr>
          <w:rFonts w:ascii="Arial" w:eastAsia="Times New Roman" w:hAnsi="Arial" w:cs="Arial"/>
          <w:lang w:val="en-US"/>
        </w:rPr>
      </w:pPr>
      <w:r w:rsidRPr="00984E3D">
        <w:rPr>
          <w:rFonts w:ascii="Arial" w:eastAsia="Times New Roman" w:hAnsi="Arial" w:cs="Arial"/>
          <w:lang w:val="en-US"/>
        </w:rPr>
        <w:br w:type="page"/>
      </w:r>
    </w:p>
    <w:bookmarkEnd w:id="558"/>
    <w:p w14:paraId="022BB380" w14:textId="600C251D" w:rsidR="008719C1" w:rsidRPr="00FD0909" w:rsidRDefault="00FD0909" w:rsidP="008719C1">
      <w:pPr>
        <w:spacing w:after="0" w:line="240" w:lineRule="auto"/>
        <w:jc w:val="center"/>
        <w:rPr>
          <w:rFonts w:ascii="Arial" w:eastAsia="Times New Roman" w:hAnsi="Arial" w:cs="Arial"/>
          <w:b/>
          <w:bCs/>
          <w:lang w:val="en-US"/>
        </w:rPr>
      </w:pPr>
      <w:r w:rsidRPr="00E80DA2">
        <w:rPr>
          <w:rFonts w:ascii="Arial" w:hAnsi="Arial" w:cs="Arial"/>
          <w:b/>
          <w:bCs/>
          <w:lang w:val="en-US"/>
        </w:rPr>
        <w:lastRenderedPageBreak/>
        <w:t>Advance Payment Bank Guarantee</w:t>
      </w:r>
    </w:p>
    <w:p w14:paraId="68D969CA" w14:textId="77777777" w:rsidR="00FD0909" w:rsidRPr="00F358A8" w:rsidRDefault="00FD0909" w:rsidP="008719C1">
      <w:pPr>
        <w:spacing w:after="0" w:line="240" w:lineRule="auto"/>
        <w:jc w:val="center"/>
        <w:rPr>
          <w:rFonts w:ascii="Arial" w:eastAsia="Times New Roman" w:hAnsi="Arial" w:cs="Arial"/>
          <w:b/>
          <w:bCs/>
          <w:lang w:val="en-US"/>
        </w:rPr>
      </w:pPr>
    </w:p>
    <w:p w14:paraId="0D97A49D" w14:textId="77777777" w:rsidR="00FD0909" w:rsidRPr="00E80DA2" w:rsidRDefault="00FD0909" w:rsidP="00FD0909">
      <w:pPr>
        <w:jc w:val="center"/>
        <w:rPr>
          <w:rFonts w:ascii="Arial" w:hAnsi="Arial" w:cs="Arial"/>
          <w:lang w:val="en-US"/>
        </w:rPr>
      </w:pPr>
      <w:r w:rsidRPr="00E80DA2">
        <w:rPr>
          <w:rFonts w:ascii="Arial" w:hAnsi="Arial" w:cs="Arial"/>
          <w:lang w:val="en-US"/>
        </w:rPr>
        <w:t>Guarantee at first request.</w:t>
      </w:r>
    </w:p>
    <w:p w14:paraId="0D92D6C2" w14:textId="7EE2A546" w:rsidR="00FD0909" w:rsidRPr="00FD0909" w:rsidRDefault="00FD0909" w:rsidP="00FD0909">
      <w:pPr>
        <w:numPr>
          <w:ilvl w:val="12"/>
          <w:numId w:val="0"/>
        </w:numPr>
        <w:spacing w:before="120" w:after="120"/>
        <w:jc w:val="both"/>
        <w:rPr>
          <w:rFonts w:ascii="Arial" w:hAnsi="Arial" w:cs="Arial"/>
          <w:i/>
          <w:iCs/>
          <w:color w:val="FF0000"/>
          <w:lang w:val="en-US"/>
        </w:rPr>
      </w:pPr>
      <w:r w:rsidRPr="00FD0909">
        <w:rPr>
          <w:rFonts w:ascii="Arial" w:hAnsi="Arial" w:cs="Arial"/>
          <w:i/>
          <w:iCs/>
          <w:color w:val="FF0000"/>
          <w:lang w:val="en-US"/>
        </w:rPr>
        <w:t>(</w:t>
      </w:r>
      <w:r w:rsidRPr="00FD0909">
        <w:rPr>
          <w:rFonts w:ascii="Arial" w:hAnsi="Arial" w:cs="Arial"/>
          <w:b/>
          <w:bCs/>
          <w:i/>
          <w:iCs/>
          <w:color w:val="FF0000"/>
          <w:lang w:val="en-US"/>
        </w:rPr>
        <w:t xml:space="preserve">The bank / Selected </w:t>
      </w:r>
      <w:r>
        <w:rPr>
          <w:rFonts w:ascii="Arial" w:hAnsi="Arial" w:cs="Arial"/>
          <w:b/>
          <w:bCs/>
          <w:i/>
          <w:iCs/>
          <w:color w:val="FF0000"/>
          <w:lang w:val="en-US"/>
        </w:rPr>
        <w:t>Consultant</w:t>
      </w:r>
      <w:r w:rsidRPr="00FD0909">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55457B09"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Guarantor's SWIFT letterhead or Identification Code) </w:t>
      </w:r>
    </w:p>
    <w:p w14:paraId="10251277"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(Indicate the Name of the Bank, and the address of the branch or office issuing the guarantee) </w:t>
      </w:r>
    </w:p>
    <w:p w14:paraId="79E817FD" w14:textId="77777777"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b/>
          <w:bCs/>
          <w:lang w:val="en-US"/>
        </w:rPr>
        <w:t>Beneficiary:</w:t>
      </w:r>
      <w:r w:rsidRPr="00FD0909">
        <w:rPr>
          <w:rFonts w:ascii="Arial" w:hAnsi="Arial" w:cs="Arial"/>
          <w:lang w:val="en-US"/>
        </w:rPr>
        <w:t xml:space="preserve"> </w:t>
      </w:r>
      <w:r w:rsidRPr="00FD0909">
        <w:rPr>
          <w:rFonts w:ascii="Arial" w:hAnsi="Arial" w:cs="Arial"/>
          <w:i/>
          <w:iCs/>
          <w:color w:val="FF0000"/>
          <w:lang w:val="en-US"/>
        </w:rPr>
        <w:t xml:space="preserve">(indicate name and address of the Contracting Party) </w:t>
      </w:r>
    </w:p>
    <w:p w14:paraId="57ED3407" w14:textId="50634645" w:rsidR="00FD0909" w:rsidRPr="00FD0909" w:rsidRDefault="00FD0909" w:rsidP="00FD0909">
      <w:pPr>
        <w:shd w:val="clear" w:color="auto" w:fill="FDFDFD"/>
        <w:jc w:val="both"/>
        <w:rPr>
          <w:rFonts w:ascii="Arial" w:hAnsi="Arial" w:cs="Arial"/>
          <w:i/>
          <w:iCs/>
          <w:color w:val="FF0000"/>
          <w:lang w:val="en-US"/>
        </w:rPr>
      </w:pPr>
      <w:r w:rsidRPr="00FD0909">
        <w:rPr>
          <w:rFonts w:ascii="Arial" w:hAnsi="Arial" w:cs="Arial"/>
          <w:b/>
          <w:bCs/>
          <w:lang w:val="en-US"/>
        </w:rPr>
        <w:t>Procurement No</w:t>
      </w:r>
      <w:r w:rsidRPr="00FD0909">
        <w:rPr>
          <w:rFonts w:ascii="Arial" w:hAnsi="Arial" w:cs="Arial"/>
          <w:lang w:val="en-US"/>
        </w:rPr>
        <w:t xml:space="preserve">.: </w:t>
      </w:r>
      <w:r w:rsidRPr="00FD0909">
        <w:rPr>
          <w:rFonts w:ascii="Arial" w:hAnsi="Arial" w:cs="Arial"/>
          <w:i/>
          <w:iCs/>
          <w:color w:val="FF0000"/>
          <w:lang w:val="en-US"/>
        </w:rPr>
        <w:t xml:space="preserve">(indicate reference number of the </w:t>
      </w:r>
      <w:r>
        <w:rPr>
          <w:rFonts w:ascii="Arial" w:hAnsi="Arial" w:cs="Arial"/>
          <w:i/>
          <w:iCs/>
          <w:color w:val="FF0000"/>
          <w:lang w:val="en-US"/>
        </w:rPr>
        <w:t>Request for Proposals</w:t>
      </w:r>
      <w:r w:rsidRPr="00FD0909">
        <w:rPr>
          <w:rFonts w:ascii="Arial" w:hAnsi="Arial" w:cs="Arial"/>
          <w:i/>
          <w:iCs/>
          <w:color w:val="FF0000"/>
          <w:lang w:val="en-US"/>
        </w:rPr>
        <w:t xml:space="preserve"> or the selection process) </w:t>
      </w:r>
    </w:p>
    <w:p w14:paraId="7615CA71" w14:textId="77777777" w:rsidR="00FD0909" w:rsidRPr="00E80DA2" w:rsidRDefault="00FD0909" w:rsidP="00FD0909">
      <w:pPr>
        <w:shd w:val="clear" w:color="auto" w:fill="FDFDFD"/>
        <w:rPr>
          <w:rFonts w:ascii="Arial" w:hAnsi="Arial" w:cs="Arial"/>
          <w:lang w:val="en-US"/>
        </w:rPr>
      </w:pPr>
      <w:r w:rsidRPr="00E80DA2">
        <w:rPr>
          <w:rFonts w:ascii="Arial" w:hAnsi="Arial" w:cs="Arial"/>
          <w:b/>
          <w:bCs/>
          <w:lang w:val="en-US"/>
        </w:rPr>
        <w:t>Date:</w:t>
      </w:r>
      <w:r w:rsidRPr="00E80DA2">
        <w:rPr>
          <w:rFonts w:ascii="Arial" w:hAnsi="Arial" w:cs="Arial"/>
          <w:lang w:val="en-US"/>
        </w:rPr>
        <w:t xml:space="preserve"> </w:t>
      </w:r>
      <w:r w:rsidRPr="00E80DA2">
        <w:rPr>
          <w:rFonts w:ascii="Arial" w:hAnsi="Arial" w:cs="Arial"/>
          <w:i/>
          <w:iCs/>
          <w:color w:val="FF0000"/>
          <w:lang w:val="en-US"/>
        </w:rPr>
        <w:t>(indicate the date of issue)</w:t>
      </w:r>
      <w:r w:rsidRPr="00E80DA2">
        <w:rPr>
          <w:rFonts w:ascii="Arial" w:hAnsi="Arial" w:cs="Arial"/>
          <w:lang w:val="en-US"/>
        </w:rPr>
        <w:t xml:space="preserve"> </w:t>
      </w:r>
    </w:p>
    <w:p w14:paraId="6604E685" w14:textId="77777777" w:rsidR="00FD0909" w:rsidRPr="00E80DA2" w:rsidRDefault="00FD0909" w:rsidP="00FD0909">
      <w:pPr>
        <w:shd w:val="clear" w:color="auto" w:fill="FDFDFD"/>
        <w:jc w:val="both"/>
        <w:rPr>
          <w:rFonts w:ascii="Arial" w:hAnsi="Arial" w:cs="Arial"/>
          <w:i/>
          <w:iCs/>
          <w:color w:val="FF0000"/>
          <w:lang w:val="en-US"/>
        </w:rPr>
      </w:pPr>
      <w:r w:rsidRPr="00E80DA2">
        <w:rPr>
          <w:rFonts w:ascii="Arial" w:hAnsi="Arial" w:cs="Arial"/>
          <w:b/>
          <w:bCs/>
          <w:lang w:val="en-US"/>
        </w:rPr>
        <w:t>Guarantor:</w:t>
      </w:r>
      <w:r w:rsidRPr="00E80DA2">
        <w:rPr>
          <w:rFonts w:ascii="Arial" w:hAnsi="Arial" w:cs="Arial"/>
          <w:lang w:val="en-US"/>
        </w:rPr>
        <w:t xml:space="preserve"> </w:t>
      </w:r>
      <w:r w:rsidRPr="00E80DA2">
        <w:rPr>
          <w:rFonts w:ascii="Arial" w:hAnsi="Arial" w:cs="Arial"/>
          <w:i/>
          <w:iCs/>
          <w:color w:val="FF0000"/>
          <w:lang w:val="en-US"/>
        </w:rPr>
        <w:t xml:space="preserve">(indicate the name and address of the place of issue, unless indicated on the letterhead) </w:t>
      </w:r>
    </w:p>
    <w:p w14:paraId="2668E1A9" w14:textId="77777777" w:rsidR="00FD0909" w:rsidRPr="00E80DA2" w:rsidRDefault="00FD0909" w:rsidP="00FD0909">
      <w:pPr>
        <w:shd w:val="clear" w:color="auto" w:fill="FDFDFD"/>
        <w:jc w:val="both"/>
        <w:rPr>
          <w:rFonts w:ascii="Arial" w:hAnsi="Arial" w:cs="Arial"/>
          <w:lang w:val="en-US"/>
        </w:rPr>
      </w:pPr>
      <w:r w:rsidRPr="00E80DA2">
        <w:rPr>
          <w:rFonts w:ascii="Arial" w:hAnsi="Arial" w:cs="Arial"/>
          <w:lang w:val="en-US"/>
        </w:rPr>
        <w:t xml:space="preserve">ADVANCE GUARANTEE No.: </w:t>
      </w:r>
      <w:r w:rsidRPr="00E80DA2">
        <w:rPr>
          <w:rFonts w:ascii="Arial" w:hAnsi="Arial" w:cs="Arial"/>
          <w:i/>
          <w:iCs/>
          <w:color w:val="FF0000"/>
          <w:lang w:val="en-US"/>
        </w:rPr>
        <w:t>(indicate the reference number of the Guarantee)</w:t>
      </w:r>
      <w:r w:rsidRPr="00E80DA2">
        <w:rPr>
          <w:rFonts w:ascii="Arial" w:hAnsi="Arial" w:cs="Arial"/>
          <w:lang w:val="en-US"/>
        </w:rPr>
        <w:t xml:space="preserve"> </w:t>
      </w:r>
    </w:p>
    <w:p w14:paraId="159C8E0D" w14:textId="739A2D05" w:rsidR="00FD0909" w:rsidRPr="00E80DA2" w:rsidRDefault="00FD0909" w:rsidP="00FD0909">
      <w:pPr>
        <w:numPr>
          <w:ilvl w:val="12"/>
          <w:numId w:val="0"/>
        </w:numPr>
        <w:spacing w:before="120" w:after="120"/>
        <w:jc w:val="both"/>
        <w:rPr>
          <w:rFonts w:ascii="Arial" w:hAnsi="Arial" w:cs="Arial"/>
          <w:lang w:val="en-US"/>
        </w:rPr>
      </w:pPr>
      <w:r w:rsidRPr="00E80DA2">
        <w:rPr>
          <w:rFonts w:ascii="Arial" w:hAnsi="Arial" w:cs="Arial"/>
          <w:lang w:val="en-US"/>
        </w:rPr>
        <w:t xml:space="preserve">We have been informed that </w:t>
      </w:r>
      <w:r w:rsidRPr="00E80DA2">
        <w:rPr>
          <w:rFonts w:ascii="Arial" w:hAnsi="Arial" w:cs="Arial"/>
          <w:i/>
          <w:iCs/>
          <w:color w:val="FF0000"/>
          <w:lang w:val="en-US"/>
        </w:rPr>
        <w:t xml:space="preserve">(please indicate the full name of the </w:t>
      </w:r>
      <w:r>
        <w:rPr>
          <w:rFonts w:ascii="Arial" w:hAnsi="Arial" w:cs="Arial"/>
          <w:i/>
          <w:iCs/>
          <w:color w:val="FF0000"/>
          <w:lang w:val="en-US"/>
        </w:rPr>
        <w:t>Consultant</w:t>
      </w:r>
      <w:r w:rsidRPr="00E80DA2">
        <w:rPr>
          <w:rFonts w:ascii="Arial" w:hAnsi="Arial" w:cs="Arial"/>
          <w:i/>
          <w:iCs/>
          <w:color w:val="FF0000"/>
          <w:lang w:val="en-US"/>
        </w:rPr>
        <w:t>)</w:t>
      </w:r>
      <w:r w:rsidRPr="00E80DA2">
        <w:rPr>
          <w:rFonts w:ascii="Arial" w:hAnsi="Arial" w:cs="Arial"/>
          <w:color w:val="FF0000"/>
          <w:lang w:val="en-US"/>
        </w:rPr>
        <w:t xml:space="preserve"> </w:t>
      </w:r>
      <w:r w:rsidRPr="00E80DA2">
        <w:rPr>
          <w:rFonts w:ascii="Arial" w:hAnsi="Arial" w:cs="Arial"/>
          <w:lang w:val="en-US"/>
        </w:rPr>
        <w:t>(hereinafter "The Con</w:t>
      </w:r>
      <w:r>
        <w:rPr>
          <w:rFonts w:ascii="Arial" w:hAnsi="Arial" w:cs="Arial"/>
          <w:lang w:val="en-US"/>
        </w:rPr>
        <w:t>sultant</w:t>
      </w:r>
      <w:r w:rsidRPr="00E80DA2">
        <w:rPr>
          <w:rFonts w:ascii="Arial" w:hAnsi="Arial" w:cs="Arial"/>
          <w:lang w:val="en-US"/>
        </w:rPr>
        <w:t>"), (in the case of a JV will be the name of this association if it is legally constituted or to be constituted, or the names of its members) has entered with you into Contract No. (</w:t>
      </w:r>
      <w:r w:rsidRPr="00E80DA2">
        <w:rPr>
          <w:rFonts w:ascii="Arial" w:hAnsi="Arial" w:cs="Arial"/>
          <w:i/>
          <w:iCs/>
          <w:color w:val="FF0000"/>
          <w:lang w:val="en-US"/>
        </w:rPr>
        <w:t xml:space="preserve">indicate the reference number of the contract) </w:t>
      </w:r>
      <w:r w:rsidRPr="00E80DA2">
        <w:rPr>
          <w:rFonts w:ascii="Arial" w:hAnsi="Arial" w:cs="Arial"/>
          <w:lang w:val="en-US"/>
        </w:rPr>
        <w:t xml:space="preserve">called </w:t>
      </w:r>
      <w:r w:rsidRPr="00E80DA2">
        <w:rPr>
          <w:rFonts w:ascii="Arial" w:hAnsi="Arial" w:cs="Arial"/>
          <w:i/>
          <w:iCs/>
          <w:color w:val="FF0000"/>
          <w:lang w:val="en-US"/>
        </w:rPr>
        <w:t>(indicate the name of the contract, if any</w:t>
      </w:r>
      <w:r w:rsidRPr="00E80DA2">
        <w:rPr>
          <w:rFonts w:ascii="Arial" w:hAnsi="Arial" w:cs="Arial"/>
          <w:lang w:val="en-US"/>
        </w:rPr>
        <w:t xml:space="preserve">) date </w:t>
      </w:r>
      <w:r w:rsidRPr="00E80DA2">
        <w:rPr>
          <w:rFonts w:ascii="Arial" w:hAnsi="Arial" w:cs="Arial"/>
          <w:i/>
          <w:iCs/>
          <w:color w:val="FF0000"/>
          <w:lang w:val="en-US"/>
        </w:rPr>
        <w:t>(indicate date)</w:t>
      </w:r>
      <w:r w:rsidRPr="00E80DA2">
        <w:rPr>
          <w:rFonts w:ascii="Arial" w:hAnsi="Arial" w:cs="Arial"/>
          <w:lang w:val="en-US"/>
        </w:rPr>
        <w:t xml:space="preserve">, for the execution of </w:t>
      </w:r>
      <w:r w:rsidRPr="00E80DA2">
        <w:rPr>
          <w:rFonts w:ascii="Arial" w:hAnsi="Arial" w:cs="Arial"/>
          <w:i/>
          <w:iCs/>
          <w:color w:val="FF0000"/>
          <w:lang w:val="en-US"/>
        </w:rPr>
        <w:t>(indicate the name of the contract and a brief description of the</w:t>
      </w:r>
      <w:r>
        <w:rPr>
          <w:rFonts w:ascii="Arial" w:hAnsi="Arial" w:cs="Arial"/>
          <w:i/>
          <w:iCs/>
          <w:color w:val="FF0000"/>
          <w:lang w:val="en-US"/>
        </w:rPr>
        <w:t xml:space="preserve"> service</w:t>
      </w:r>
      <w:r w:rsidRPr="00E80DA2">
        <w:rPr>
          <w:rFonts w:ascii="Arial" w:hAnsi="Arial" w:cs="Arial"/>
          <w:i/>
          <w:iCs/>
          <w:color w:val="FF0000"/>
          <w:lang w:val="en-US"/>
        </w:rPr>
        <w:t>)</w:t>
      </w:r>
      <w:r w:rsidRPr="00E80DA2">
        <w:rPr>
          <w:rFonts w:ascii="Arial" w:hAnsi="Arial" w:cs="Arial"/>
          <w:i/>
          <w:iCs/>
          <w:lang w:val="en-US"/>
        </w:rPr>
        <w:t xml:space="preserve"> </w:t>
      </w:r>
      <w:r w:rsidRPr="00E80DA2">
        <w:rPr>
          <w:rFonts w:ascii="Arial" w:hAnsi="Arial" w:cs="Arial"/>
          <w:lang w:val="en-US"/>
        </w:rPr>
        <w:t>(hereinafter "the Contract").</w:t>
      </w:r>
    </w:p>
    <w:p w14:paraId="32025826" w14:textId="7CCE0BE5"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Likewise, we understand that, in accordance with the conditions of the Contract, the Con</w:t>
      </w:r>
      <w:r>
        <w:rPr>
          <w:rFonts w:ascii="Arial" w:hAnsi="Arial" w:cs="Arial"/>
          <w:lang w:val="en-US"/>
        </w:rPr>
        <w:t>sultant</w:t>
      </w:r>
      <w:r w:rsidRPr="00F05B53">
        <w:rPr>
          <w:rFonts w:ascii="Arial" w:hAnsi="Arial" w:cs="Arial"/>
          <w:lang w:val="en-US"/>
        </w:rPr>
        <w:t xml:space="preserve"> will be given an advance against a guarantee for payment of advance for the sum or sums indicated below. </w:t>
      </w:r>
    </w:p>
    <w:p w14:paraId="55ACC122" w14:textId="52A5CF64"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 xml:space="preserve">At the </w:t>
      </w:r>
      <w:r w:rsidRPr="00E80DA2">
        <w:rPr>
          <w:rFonts w:ascii="Arial" w:hAnsi="Arial" w:cs="Arial"/>
          <w:lang w:val="en-US"/>
        </w:rPr>
        <w:t>C</w:t>
      </w:r>
      <w:r w:rsidRPr="00F05B53">
        <w:rPr>
          <w:rFonts w:ascii="Arial" w:hAnsi="Arial" w:cs="Arial"/>
          <w:lang w:val="en-US"/>
        </w:rPr>
        <w:t>on</w:t>
      </w:r>
      <w:r>
        <w:rPr>
          <w:rFonts w:ascii="Arial" w:hAnsi="Arial" w:cs="Arial"/>
          <w:lang w:val="en-US"/>
        </w:rPr>
        <w:t>sultant</w:t>
      </w:r>
      <w:r w:rsidRPr="00F05B53">
        <w:rPr>
          <w:rFonts w:ascii="Arial" w:hAnsi="Arial" w:cs="Arial"/>
          <w:lang w:val="en-US"/>
        </w:rPr>
        <w:t>'s request, we (</w:t>
      </w:r>
      <w:r w:rsidRPr="00F05B53">
        <w:rPr>
          <w:rFonts w:ascii="Arial" w:hAnsi="Arial" w:cs="Arial"/>
          <w:i/>
          <w:iCs/>
          <w:color w:val="FF0000"/>
          <w:lang w:val="en-US"/>
        </w:rPr>
        <w:t>indicate the name of the Bank</w:t>
      </w:r>
      <w:r w:rsidRPr="00F05B53">
        <w:rPr>
          <w:rFonts w:ascii="Arial" w:hAnsi="Arial" w:cs="Arial"/>
          <w:lang w:val="en-US"/>
        </w:rPr>
        <w:t xml:space="preserve">) hereby irrevocably undertake to pay you a sum or sums, not exceeding in total </w:t>
      </w:r>
      <w:r w:rsidRPr="00F05B53">
        <w:rPr>
          <w:rFonts w:ascii="Arial" w:hAnsi="Arial" w:cs="Arial"/>
          <w:i/>
          <w:iCs/>
          <w:color w:val="FF0000"/>
          <w:lang w:val="en-US"/>
        </w:rPr>
        <w:t>(indicate the sum(s) in figures and in words)</w:t>
      </w:r>
      <w:r w:rsidRPr="00E80DA2">
        <w:rPr>
          <w:rStyle w:val="FootnoteReference"/>
          <w:rFonts w:ascii="Arial" w:hAnsi="Arial" w:cs="Arial"/>
          <w:i/>
          <w:iCs/>
          <w:color w:val="FF0000"/>
        </w:rPr>
        <w:footnoteReference w:id="5"/>
      </w:r>
      <w:r w:rsidRPr="00F05B53">
        <w:rPr>
          <w:rFonts w:ascii="Arial" w:hAnsi="Arial" w:cs="Arial"/>
          <w:lang w:val="en-US"/>
        </w:rPr>
        <w:t xml:space="preserve"> against receipt of your first written request, declaring that the Con</w:t>
      </w:r>
      <w:r w:rsidR="00BC70DE">
        <w:rPr>
          <w:rFonts w:ascii="Arial" w:hAnsi="Arial" w:cs="Arial"/>
          <w:lang w:val="en-US"/>
        </w:rPr>
        <w:t>sultant</w:t>
      </w:r>
      <w:r w:rsidRPr="00F05B53">
        <w:rPr>
          <w:rFonts w:ascii="Arial" w:hAnsi="Arial" w:cs="Arial"/>
          <w:lang w:val="en-US"/>
        </w:rPr>
        <w:t xml:space="preserve"> is in breach of its obligations under the Contract , because (i) the Con</w:t>
      </w:r>
      <w:r w:rsidR="00BC70DE">
        <w:rPr>
          <w:rFonts w:ascii="Arial" w:hAnsi="Arial" w:cs="Arial"/>
          <w:lang w:val="en-US"/>
        </w:rPr>
        <w:t>sultant</w:t>
      </w:r>
      <w:r w:rsidRPr="00F05B53">
        <w:rPr>
          <w:rFonts w:ascii="Arial" w:hAnsi="Arial" w:cs="Arial"/>
          <w:lang w:val="en-US"/>
        </w:rPr>
        <w:t xml:space="preserve"> has used the advance payment for purposes other than those stipulated for the execution of the</w:t>
      </w:r>
      <w:r w:rsidR="00BC70DE">
        <w:rPr>
          <w:rFonts w:ascii="Arial" w:hAnsi="Arial" w:cs="Arial"/>
          <w:lang w:val="en-US"/>
        </w:rPr>
        <w:t xml:space="preserve"> services</w:t>
      </w:r>
      <w:r w:rsidRPr="00F05B53">
        <w:rPr>
          <w:rFonts w:ascii="Arial" w:hAnsi="Arial" w:cs="Arial"/>
          <w:lang w:val="en-US"/>
        </w:rPr>
        <w:t>; or (ii) has not reimbursed the advance under the terms of the Contract</w:t>
      </w:r>
      <w:r w:rsidRPr="00E80DA2">
        <w:rPr>
          <w:rFonts w:ascii="Arial" w:hAnsi="Arial" w:cs="Arial"/>
          <w:lang w:val="en-US"/>
        </w:rPr>
        <w:t>.</w:t>
      </w:r>
    </w:p>
    <w:p w14:paraId="6A99C5F8" w14:textId="6EC9D3A7"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lastRenderedPageBreak/>
        <w:t>As a condition of filing any claim and making this guarantee effective, the aforementioned payment mentioned above must have been received by the Con</w:t>
      </w:r>
      <w:r w:rsidR="00BC70DE">
        <w:rPr>
          <w:rFonts w:ascii="Arial" w:hAnsi="Arial" w:cs="Arial"/>
          <w:lang w:val="en-US"/>
        </w:rPr>
        <w:t>sultant</w:t>
      </w:r>
      <w:r w:rsidRPr="00F05B53">
        <w:rPr>
          <w:rFonts w:ascii="Arial" w:hAnsi="Arial" w:cs="Arial"/>
          <w:lang w:val="en-US"/>
        </w:rPr>
        <w:t xml:space="preserve"> in its account number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in the (</w:t>
      </w:r>
      <w:r w:rsidRPr="00F05B53">
        <w:rPr>
          <w:rFonts w:ascii="Arial" w:hAnsi="Arial" w:cs="Arial"/>
          <w:i/>
          <w:iCs/>
          <w:color w:val="FF0000"/>
          <w:lang w:val="en-US"/>
        </w:rPr>
        <w:t>indicate the name and address of the bank).</w:t>
      </w:r>
      <w:r w:rsidRPr="00F05B53">
        <w:rPr>
          <w:rFonts w:ascii="Arial" w:hAnsi="Arial" w:cs="Arial"/>
          <w:lang w:val="en-US"/>
        </w:rPr>
        <w:t xml:space="preserve"> </w:t>
      </w:r>
    </w:p>
    <w:p w14:paraId="1EAF52D7" w14:textId="3E65EF12" w:rsidR="00FD0909" w:rsidRPr="00E80DA2" w:rsidRDefault="00FD0909" w:rsidP="00FD0909">
      <w:pPr>
        <w:shd w:val="clear" w:color="auto" w:fill="FDFDFD"/>
        <w:jc w:val="both"/>
        <w:rPr>
          <w:rFonts w:ascii="Arial" w:hAnsi="Arial" w:cs="Arial"/>
          <w:lang w:val="en-US"/>
        </w:rPr>
      </w:pPr>
      <w:r w:rsidRPr="00F05B53">
        <w:rPr>
          <w:rFonts w:ascii="Arial" w:hAnsi="Arial" w:cs="Arial"/>
          <w:lang w:val="en-US"/>
        </w:rPr>
        <w:t>The maximum amount of this guarantee will be progressively reduced as the amount of the advance is reimbursed by the Con</w:t>
      </w:r>
      <w:r w:rsidR="00BC70DE">
        <w:rPr>
          <w:rFonts w:ascii="Arial" w:hAnsi="Arial" w:cs="Arial"/>
          <w:lang w:val="en-US"/>
        </w:rPr>
        <w:t>sultant</w:t>
      </w:r>
      <w:r w:rsidRPr="00F05B53">
        <w:rPr>
          <w:rFonts w:ascii="Arial" w:hAnsi="Arial" w:cs="Arial"/>
          <w:lang w:val="en-US"/>
        </w:rPr>
        <w:t xml:space="preserve">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 xml:space="preserve">day of </w:t>
      </w:r>
      <w:r w:rsidRPr="00F05B53">
        <w:rPr>
          <w:rFonts w:ascii="Arial" w:hAnsi="Arial" w:cs="Arial"/>
          <w:i/>
          <w:iCs/>
          <w:color w:val="FF0000"/>
          <w:lang w:val="en-US"/>
        </w:rPr>
        <w:t>(indicate the month)</w:t>
      </w:r>
      <w:r w:rsidRPr="00F05B53">
        <w:rPr>
          <w:rFonts w:ascii="Arial" w:hAnsi="Arial" w:cs="Arial"/>
          <w:lang w:val="en-US"/>
        </w:rPr>
        <w:t xml:space="preserve"> of </w:t>
      </w:r>
      <w:r w:rsidRPr="00F05B53">
        <w:rPr>
          <w:rFonts w:ascii="Arial" w:hAnsi="Arial" w:cs="Arial"/>
          <w:i/>
          <w:iCs/>
          <w:color w:val="FF0000"/>
          <w:lang w:val="en-US"/>
        </w:rPr>
        <w:t>(indicate the year),</w:t>
      </w:r>
      <w:r w:rsidRPr="00F05B53">
        <w:rPr>
          <w:rFonts w:ascii="Arial" w:hAnsi="Arial" w:cs="Arial"/>
          <w:lang w:val="en-US"/>
        </w:rPr>
        <w:t xml:space="preserve"> whichever comes first. Therefore, any demand for payment under this warranty must be received at this office on or before this date. </w:t>
      </w:r>
    </w:p>
    <w:p w14:paraId="5E537B16" w14:textId="2A0F9BFC" w:rsidR="00FD0909" w:rsidRPr="00F05B53" w:rsidRDefault="00FD0909" w:rsidP="00FD0909">
      <w:pPr>
        <w:shd w:val="clear" w:color="auto" w:fill="FDFDFD"/>
        <w:jc w:val="both"/>
        <w:rPr>
          <w:rFonts w:ascii="Arial" w:hAnsi="Arial" w:cs="Arial"/>
          <w:lang w:val="en-US"/>
        </w:rPr>
      </w:pPr>
      <w:r w:rsidRPr="00F05B53">
        <w:rPr>
          <w:rFonts w:ascii="Arial" w:hAnsi="Arial" w:cs="Arial"/>
          <w:lang w:val="en-US"/>
        </w:rPr>
        <w:t xml:space="preserve">We agree to a single extension of this </w:t>
      </w:r>
      <w:r w:rsidRPr="00E80DA2">
        <w:rPr>
          <w:rFonts w:ascii="Arial" w:hAnsi="Arial" w:cs="Arial"/>
          <w:lang w:val="en-US"/>
        </w:rPr>
        <w:t>guarantee</w:t>
      </w:r>
      <w:r w:rsidRPr="00F05B53">
        <w:rPr>
          <w:rFonts w:ascii="Arial" w:hAnsi="Arial" w:cs="Arial"/>
          <w:lang w:val="en-US"/>
        </w:rPr>
        <w:t xml:space="preserve"> for a period not exceeding (six months or one year), in response to a written request from the Con</w:t>
      </w:r>
      <w:r w:rsidR="00BC70DE">
        <w:rPr>
          <w:rFonts w:ascii="Arial" w:hAnsi="Arial" w:cs="Arial"/>
          <w:lang w:val="en-US"/>
        </w:rPr>
        <w:t>sultant</w:t>
      </w:r>
      <w:r w:rsidRPr="00F05B53">
        <w:rPr>
          <w:rFonts w:ascii="Arial" w:hAnsi="Arial" w:cs="Arial"/>
          <w:lang w:val="en-US"/>
        </w:rPr>
        <w:t xml:space="preserve"> for such extension, which will be submitted to us prior to the expiration of the </w:t>
      </w:r>
      <w:r w:rsidRPr="00E80DA2">
        <w:rPr>
          <w:rFonts w:ascii="Arial" w:hAnsi="Arial" w:cs="Arial"/>
          <w:lang w:val="en-US"/>
        </w:rPr>
        <w:t>guarantee</w:t>
      </w:r>
      <w:r w:rsidRPr="00F05B53">
        <w:rPr>
          <w:rFonts w:ascii="Arial" w:hAnsi="Arial" w:cs="Arial"/>
          <w:lang w:val="en-US"/>
        </w:rPr>
        <w:t>. This guarantee is subject to the ICC Uniform Rules for Demand Guarantees, ICC Publication No. 758.</w:t>
      </w:r>
    </w:p>
    <w:p w14:paraId="3CCCDB10" w14:textId="7666AE7F" w:rsidR="00FD0909" w:rsidRPr="00E80DA2" w:rsidRDefault="00FD0909" w:rsidP="00FD0909">
      <w:pPr>
        <w:numPr>
          <w:ilvl w:val="12"/>
          <w:numId w:val="0"/>
        </w:numPr>
        <w:rPr>
          <w:rFonts w:ascii="Arial" w:hAnsi="Arial" w:cs="Arial"/>
          <w:lang w:val="en-US"/>
        </w:rPr>
      </w:pPr>
      <w:r w:rsidRPr="00E80DA2">
        <w:rPr>
          <w:rFonts w:ascii="Arial" w:hAnsi="Arial" w:cs="Arial"/>
          <w:lang w:val="en-US"/>
        </w:rPr>
        <w:t xml:space="preserve"> </w:t>
      </w:r>
    </w:p>
    <w:p w14:paraId="750D7CDE" w14:textId="52357B66" w:rsidR="008719C1" w:rsidRPr="00FD0909" w:rsidDel="009B43BD" w:rsidRDefault="00F148F3" w:rsidP="008719C1">
      <w:pPr>
        <w:numPr>
          <w:ilvl w:val="12"/>
          <w:numId w:val="0"/>
        </w:numPr>
        <w:spacing w:after="0" w:line="240" w:lineRule="auto"/>
        <w:jc w:val="both"/>
        <w:rPr>
          <w:rFonts w:ascii="Arial" w:eastAsia="Times New Roman" w:hAnsi="Arial" w:cs="Arial"/>
          <w:lang w:val="en-US"/>
        </w:rPr>
      </w:pPr>
      <w:r w:rsidRPr="00FD0909">
        <w:rPr>
          <w:rFonts w:ascii="Arial" w:eastAsia="Times New Roman" w:hAnsi="Arial" w:cs="Arial"/>
          <w:lang w:val="en-US"/>
        </w:rPr>
        <w:t>___________________________________________________</w:t>
      </w:r>
    </w:p>
    <w:p w14:paraId="2045E730" w14:textId="77777777" w:rsidR="00FD0909" w:rsidRPr="00BC70DE" w:rsidRDefault="00FD0909" w:rsidP="00FD0909">
      <w:pPr>
        <w:numPr>
          <w:ilvl w:val="12"/>
          <w:numId w:val="0"/>
        </w:numPr>
        <w:spacing w:after="0" w:line="240" w:lineRule="auto"/>
        <w:jc w:val="both"/>
        <w:rPr>
          <w:rFonts w:ascii="Arial" w:eastAsia="Times New Roman" w:hAnsi="Arial" w:cs="Arial"/>
          <w:i/>
          <w:iCs/>
          <w:color w:val="FF0000"/>
          <w:lang w:val="en-US"/>
        </w:rPr>
      </w:pPr>
      <w:r w:rsidRPr="00BC70DE">
        <w:rPr>
          <w:rStyle w:val="ts-alignment-element"/>
          <w:rFonts w:ascii="Arial" w:hAnsi="Arial" w:cs="Arial"/>
          <w:sz w:val="21"/>
          <w:szCs w:val="21"/>
          <w:lang w:val="en-US"/>
        </w:rPr>
        <w:t>(</w:t>
      </w:r>
      <w:r w:rsidRPr="00BC70DE">
        <w:rPr>
          <w:rStyle w:val="ts-alignment-element"/>
          <w:rFonts w:ascii="Arial" w:hAnsi="Arial" w:cs="Arial"/>
          <w:lang w:val="en-US"/>
        </w:rPr>
        <w:t>Signature(s)</w:t>
      </w:r>
      <w:r w:rsidRPr="00BC70DE">
        <w:rPr>
          <w:rFonts w:ascii="Arial" w:hAnsi="Arial" w:cs="Arial"/>
          <w:lang w:val="en-US"/>
        </w:rPr>
        <w:t xml:space="preserve"> </w:t>
      </w:r>
      <w:r w:rsidRPr="00BC70DE">
        <w:rPr>
          <w:rStyle w:val="ts-alignment-element"/>
          <w:rFonts w:ascii="Arial" w:hAnsi="Arial" w:cs="Arial"/>
          <w:lang w:val="en-US"/>
        </w:rPr>
        <w:t>of</w:t>
      </w:r>
      <w:r w:rsidRPr="00BC70DE">
        <w:rPr>
          <w:rFonts w:ascii="Arial" w:hAnsi="Arial" w:cs="Arial"/>
          <w:lang w:val="en-US"/>
        </w:rPr>
        <w:t xml:space="preserve"> </w:t>
      </w:r>
      <w:r w:rsidRPr="00BC70DE">
        <w:rPr>
          <w:rStyle w:val="ts-alignment-element"/>
          <w:rFonts w:ascii="Arial" w:hAnsi="Arial" w:cs="Arial"/>
          <w:lang w:val="en-US"/>
        </w:rPr>
        <w:t>the</w:t>
      </w:r>
      <w:r w:rsidRPr="00BC70DE">
        <w:rPr>
          <w:rFonts w:ascii="Arial" w:hAnsi="Arial" w:cs="Arial"/>
          <w:lang w:val="en-US"/>
        </w:rPr>
        <w:t xml:space="preserve"> </w:t>
      </w:r>
      <w:r w:rsidRPr="00BC70DE">
        <w:rPr>
          <w:rStyle w:val="ts-alignment-element"/>
          <w:rFonts w:ascii="Arial" w:hAnsi="Arial" w:cs="Arial"/>
          <w:lang w:val="en-US"/>
        </w:rPr>
        <w:t>bank's</w:t>
      </w:r>
      <w:r w:rsidRPr="00BC70DE">
        <w:rPr>
          <w:rFonts w:ascii="Arial" w:hAnsi="Arial" w:cs="Arial"/>
          <w:lang w:val="en-US"/>
        </w:rPr>
        <w:t xml:space="preserve"> </w:t>
      </w:r>
      <w:r w:rsidRPr="00BC70DE">
        <w:rPr>
          <w:rStyle w:val="ts-alignment-element"/>
          <w:rFonts w:ascii="Arial" w:hAnsi="Arial" w:cs="Arial"/>
          <w:lang w:val="en-US"/>
        </w:rPr>
        <w:t>authorized</w:t>
      </w:r>
      <w:r w:rsidRPr="00BC70DE">
        <w:rPr>
          <w:rFonts w:ascii="Arial" w:hAnsi="Arial" w:cs="Arial"/>
          <w:lang w:val="en-US"/>
        </w:rPr>
        <w:t xml:space="preserve"> </w:t>
      </w:r>
      <w:r w:rsidRPr="00BC70DE">
        <w:rPr>
          <w:rStyle w:val="ts-alignment-element"/>
          <w:rFonts w:ascii="Arial" w:hAnsi="Arial" w:cs="Arial"/>
          <w:lang w:val="en-US"/>
        </w:rPr>
        <w:t>representative)</w:t>
      </w:r>
    </w:p>
    <w:p w14:paraId="217C3FC5" w14:textId="77777777" w:rsidR="008719C1" w:rsidRPr="00FD0909"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36A72A6E" w14:textId="6378752F" w:rsidR="008719C1" w:rsidRPr="00FD0909" w:rsidRDefault="008719C1" w:rsidP="008719C1">
      <w:pPr>
        <w:spacing w:after="0" w:line="240" w:lineRule="auto"/>
        <w:rPr>
          <w:rFonts w:ascii="Arial" w:eastAsia="Times New Roman" w:hAnsi="Arial" w:cs="Arial"/>
          <w:b/>
          <w:bCs/>
          <w:lang w:val="en-US"/>
        </w:rPr>
      </w:pPr>
      <w:r w:rsidRPr="00FD0909">
        <w:rPr>
          <w:rFonts w:ascii="Arial" w:eastAsia="Times New Roman" w:hAnsi="Arial" w:cs="Arial"/>
          <w:b/>
          <w:bCs/>
          <w:lang w:val="en-US"/>
        </w:rPr>
        <w:br w:type="page"/>
      </w:r>
    </w:p>
    <w:p w14:paraId="46138AD6" w14:textId="6815483C" w:rsidR="008719C1" w:rsidRPr="00BC70DE" w:rsidRDefault="008719C1" w:rsidP="00AE4638">
      <w:pPr>
        <w:pStyle w:val="CONI1"/>
        <w:numPr>
          <w:ilvl w:val="0"/>
          <w:numId w:val="0"/>
        </w:numPr>
        <w:rPr>
          <w:color w:val="auto"/>
        </w:rPr>
      </w:pPr>
      <w:bookmarkStart w:id="559" w:name="_Toc74547326"/>
      <w:bookmarkStart w:id="560" w:name="_Toc74548132"/>
      <w:bookmarkStart w:id="561" w:name="_Toc74859389"/>
      <w:bookmarkStart w:id="562" w:name="_Toc77534890"/>
      <w:r w:rsidRPr="00BC70DE">
        <w:rPr>
          <w:color w:val="auto"/>
        </w:rPr>
        <w:lastRenderedPageBreak/>
        <w:t>AN</w:t>
      </w:r>
      <w:r w:rsidR="00BC70DE" w:rsidRPr="00BC70DE">
        <w:rPr>
          <w:color w:val="auto"/>
        </w:rPr>
        <w:t>N</w:t>
      </w:r>
      <w:r w:rsidRPr="00BC70DE">
        <w:rPr>
          <w:color w:val="auto"/>
        </w:rPr>
        <w:t>EX VII: Ot</w:t>
      </w:r>
      <w:bookmarkStart w:id="563" w:name="_Toc34311407"/>
      <w:bookmarkEnd w:id="559"/>
      <w:bookmarkEnd w:id="560"/>
      <w:bookmarkEnd w:id="561"/>
      <w:r w:rsidR="00BC70DE" w:rsidRPr="00BC70DE">
        <w:rPr>
          <w:color w:val="auto"/>
        </w:rPr>
        <w:t>her Forms</w:t>
      </w:r>
      <w:bookmarkEnd w:id="562"/>
    </w:p>
    <w:p w14:paraId="76C21B84" w14:textId="516F9867" w:rsidR="008719C1" w:rsidRPr="00BC70DE" w:rsidRDefault="00BC70DE" w:rsidP="00BC70DE">
      <w:pPr>
        <w:pStyle w:val="Section10Header1"/>
        <w:spacing w:after="120"/>
        <w:rPr>
          <w:rFonts w:ascii="Arial" w:hAnsi="Arial" w:cs="Arial"/>
          <w:sz w:val="22"/>
          <w:szCs w:val="22"/>
          <w:lang w:val="en-US"/>
        </w:rPr>
      </w:pPr>
      <w:bookmarkStart w:id="564" w:name="_Hlk69751207"/>
      <w:bookmarkEnd w:id="563"/>
      <w:r w:rsidRPr="00BC70DE">
        <w:rPr>
          <w:rFonts w:ascii="Arial" w:hAnsi="Arial" w:cs="Arial"/>
          <w:sz w:val="22"/>
          <w:szCs w:val="22"/>
          <w:lang w:val="en-US"/>
        </w:rPr>
        <w:t>Notification of Intention to Award</w:t>
      </w:r>
    </w:p>
    <w:p w14:paraId="22C22A1D" w14:textId="5FB307E6" w:rsidR="00322B4A" w:rsidRPr="00322B4A" w:rsidRDefault="008719C1" w:rsidP="00322B4A">
      <w:pPr>
        <w:shd w:val="clear" w:color="auto" w:fill="FDFDFD"/>
        <w:jc w:val="both"/>
        <w:rPr>
          <w:rFonts w:ascii="Arial" w:eastAsia="Times New Roman" w:hAnsi="Arial" w:cs="Arial"/>
          <w:i/>
          <w:color w:val="FF0000"/>
          <w:lang w:val="en"/>
        </w:rPr>
      </w:pPr>
      <w:r w:rsidRPr="00322B4A">
        <w:rPr>
          <w:rFonts w:ascii="Arial" w:eastAsia="Times New Roman" w:hAnsi="Arial" w:cs="Arial"/>
          <w:bCs/>
          <w:i/>
          <w:color w:val="FF0000"/>
          <w:lang w:val="en-US"/>
        </w:rPr>
        <w:t>(</w:t>
      </w:r>
      <w:r w:rsidR="00322B4A" w:rsidRPr="00322B4A">
        <w:rPr>
          <w:rFonts w:ascii="Arial" w:eastAsia="Times New Roman" w:hAnsi="Arial" w:cs="Arial"/>
          <w:i/>
          <w:color w:val="FF0000"/>
          <w:lang w:val="en"/>
        </w:rPr>
        <w:t>This Notice of Intent to Award will be sent to each consultant whose financial proposal has been opened. Send this notice to the Consultant's Authorized Representative)</w:t>
      </w:r>
    </w:p>
    <w:p w14:paraId="0FA686C0" w14:textId="0DD668FD" w:rsidR="008719C1" w:rsidRPr="00322B4A" w:rsidRDefault="008719C1" w:rsidP="008719C1">
      <w:pPr>
        <w:spacing w:before="120" w:after="120" w:line="240" w:lineRule="auto"/>
        <w:jc w:val="both"/>
        <w:rPr>
          <w:rFonts w:ascii="Arial" w:eastAsia="Times New Roman" w:hAnsi="Arial" w:cs="Arial"/>
          <w:i/>
          <w:noProof/>
          <w:color w:val="FF0000"/>
          <w:lang w:val="en-US"/>
        </w:rPr>
      </w:pPr>
    </w:p>
    <w:p w14:paraId="0839E9E3" w14:textId="26F0D648"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At the attention of the Consultant's Representative </w:t>
      </w:r>
    </w:p>
    <w:p w14:paraId="784CAB4A" w14:textId="330E2495"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Name: </w:t>
      </w:r>
      <w:r w:rsidRPr="00BC70DE">
        <w:rPr>
          <w:rFonts w:ascii="Arial" w:hAnsi="Arial" w:cs="Arial"/>
          <w:i/>
          <w:iCs/>
          <w:color w:val="FF0000"/>
          <w:lang w:val="en-US"/>
        </w:rPr>
        <w:t xml:space="preserve">(insert name of the Representative of the </w:t>
      </w:r>
      <w:r w:rsidR="006069F9">
        <w:rPr>
          <w:rFonts w:ascii="Arial" w:hAnsi="Arial" w:cs="Arial"/>
          <w:i/>
          <w:iCs/>
          <w:color w:val="FF0000"/>
          <w:lang w:val="en-US"/>
        </w:rPr>
        <w:t>consultant</w:t>
      </w:r>
      <w:r w:rsidRPr="00BC70DE">
        <w:rPr>
          <w:rFonts w:ascii="Arial" w:hAnsi="Arial" w:cs="Arial"/>
          <w:i/>
          <w:iCs/>
          <w:color w:val="FF0000"/>
          <w:lang w:val="en-US"/>
        </w:rPr>
        <w:t>)</w:t>
      </w:r>
      <w:r w:rsidRPr="00BC70DE">
        <w:rPr>
          <w:rFonts w:ascii="Arial" w:hAnsi="Arial" w:cs="Arial"/>
          <w:lang w:val="en-US"/>
        </w:rPr>
        <w:t xml:space="preserve"> </w:t>
      </w:r>
    </w:p>
    <w:p w14:paraId="292A61A3" w14:textId="77777777" w:rsidR="00BC70DE" w:rsidRPr="00BC70DE" w:rsidRDefault="00BC70DE" w:rsidP="00BC70DE">
      <w:pPr>
        <w:shd w:val="clear" w:color="auto" w:fill="FDFDFD"/>
        <w:rPr>
          <w:rFonts w:ascii="Arial" w:hAnsi="Arial" w:cs="Arial"/>
          <w:lang w:val="en-US"/>
        </w:rPr>
      </w:pPr>
      <w:r w:rsidRPr="00BC70DE">
        <w:rPr>
          <w:rFonts w:ascii="Arial" w:hAnsi="Arial" w:cs="Arial"/>
          <w:lang w:val="en-US"/>
        </w:rPr>
        <w:t xml:space="preserve">Address: </w:t>
      </w:r>
      <w:r w:rsidRPr="00BC70DE">
        <w:rPr>
          <w:rFonts w:ascii="Arial" w:hAnsi="Arial" w:cs="Arial"/>
          <w:i/>
          <w:iCs/>
          <w:color w:val="FF0000"/>
          <w:lang w:val="en-US"/>
        </w:rPr>
        <w:t>(indicate the address of the Authorized Representative)</w:t>
      </w:r>
      <w:r w:rsidRPr="00BC70DE">
        <w:rPr>
          <w:rFonts w:ascii="Arial" w:hAnsi="Arial" w:cs="Arial"/>
          <w:lang w:val="en-US"/>
        </w:rPr>
        <w:t xml:space="preserve"> </w:t>
      </w:r>
    </w:p>
    <w:p w14:paraId="765834AF" w14:textId="77777777" w:rsidR="00BC70DE" w:rsidRPr="00BC70DE" w:rsidRDefault="00BC70DE" w:rsidP="00BC70DE">
      <w:pPr>
        <w:shd w:val="clear" w:color="auto" w:fill="FDFDFD"/>
        <w:rPr>
          <w:rFonts w:ascii="Arial" w:hAnsi="Arial" w:cs="Arial"/>
          <w:i/>
          <w:iCs/>
          <w:color w:val="FF0000"/>
          <w:lang w:val="en-US"/>
        </w:rPr>
      </w:pPr>
      <w:r w:rsidRPr="00BC70DE">
        <w:rPr>
          <w:rFonts w:ascii="Arial" w:hAnsi="Arial" w:cs="Arial"/>
          <w:lang w:val="en-US"/>
        </w:rPr>
        <w:t xml:space="preserve">Phone Numbers: </w:t>
      </w:r>
      <w:r w:rsidRPr="00BC70DE">
        <w:rPr>
          <w:rFonts w:ascii="Arial" w:hAnsi="Arial" w:cs="Arial"/>
          <w:i/>
          <w:iCs/>
          <w:color w:val="FF0000"/>
          <w:lang w:val="en-US"/>
        </w:rPr>
        <w:t xml:space="preserve">(insert the Phone/Fax Numbers of the Authorized Representative) </w:t>
      </w:r>
    </w:p>
    <w:p w14:paraId="1F461B53" w14:textId="77777777" w:rsidR="00BC70DE" w:rsidRPr="00BC70DE" w:rsidRDefault="00BC70DE" w:rsidP="00BC70DE">
      <w:pPr>
        <w:shd w:val="clear" w:color="auto" w:fill="FDFDFD"/>
        <w:rPr>
          <w:rFonts w:ascii="Arial" w:hAnsi="Arial" w:cs="Arial"/>
          <w:lang w:val="en-US"/>
        </w:rPr>
      </w:pPr>
      <w:r w:rsidRPr="00BC70DE">
        <w:rPr>
          <w:rFonts w:ascii="Arial" w:hAnsi="Arial" w:cs="Arial"/>
          <w:lang w:val="en-US"/>
        </w:rPr>
        <w:t>E-mail address: (</w:t>
      </w:r>
      <w:r w:rsidRPr="00BC70DE">
        <w:rPr>
          <w:rFonts w:ascii="Arial" w:hAnsi="Arial" w:cs="Arial"/>
          <w:i/>
          <w:iCs/>
          <w:color w:val="FF0000"/>
          <w:lang w:val="en-US"/>
        </w:rPr>
        <w:t>insert e-mail address of the Authorized Representative)</w:t>
      </w:r>
      <w:r w:rsidRPr="00BC70DE">
        <w:rPr>
          <w:rFonts w:ascii="Arial" w:hAnsi="Arial" w:cs="Arial"/>
          <w:lang w:val="en-US"/>
        </w:rPr>
        <w:t xml:space="preserve"> </w:t>
      </w:r>
    </w:p>
    <w:p w14:paraId="5F92EF41" w14:textId="7BDFDB09" w:rsidR="00BC70DE" w:rsidRPr="00F358A8" w:rsidRDefault="00BC70DE" w:rsidP="00322B4A">
      <w:pPr>
        <w:shd w:val="clear" w:color="auto" w:fill="FDFDFD"/>
        <w:jc w:val="both"/>
        <w:rPr>
          <w:rFonts w:ascii="Arial" w:hAnsi="Arial" w:cs="Arial"/>
          <w:i/>
          <w:iCs/>
          <w:color w:val="FF0000"/>
          <w:lang w:val="en-US"/>
        </w:rPr>
      </w:pPr>
      <w:r w:rsidRPr="00322B4A">
        <w:rPr>
          <w:rFonts w:ascii="Arial" w:hAnsi="Arial" w:cs="Arial"/>
          <w:i/>
          <w:iCs/>
          <w:color w:val="FF0000"/>
          <w:lang w:val="en-US"/>
        </w:rPr>
        <w:t xml:space="preserve">(IMPORTANT: Insert the date on which this Notice is transmitted to the </w:t>
      </w:r>
      <w:r w:rsidR="00322B4A">
        <w:rPr>
          <w:rFonts w:ascii="Arial" w:hAnsi="Arial" w:cs="Arial"/>
          <w:i/>
          <w:iCs/>
          <w:color w:val="FF0000"/>
          <w:lang w:val="en-US"/>
        </w:rPr>
        <w:t>consultants</w:t>
      </w:r>
      <w:r w:rsidRPr="00322B4A">
        <w:rPr>
          <w:rFonts w:ascii="Arial" w:hAnsi="Arial" w:cs="Arial"/>
          <w:i/>
          <w:iCs/>
          <w:color w:val="FF0000"/>
          <w:lang w:val="en-US"/>
        </w:rPr>
        <w:t xml:space="preserve">. The Notice must be sent to all </w:t>
      </w:r>
      <w:r w:rsidR="00322B4A">
        <w:rPr>
          <w:rFonts w:ascii="Arial" w:hAnsi="Arial" w:cs="Arial"/>
          <w:i/>
          <w:iCs/>
          <w:color w:val="FF0000"/>
          <w:lang w:val="en-US"/>
        </w:rPr>
        <w:t>consultants</w:t>
      </w:r>
      <w:r w:rsidRPr="00322B4A">
        <w:rPr>
          <w:rFonts w:ascii="Arial" w:hAnsi="Arial" w:cs="Arial"/>
          <w:i/>
          <w:iCs/>
          <w:color w:val="FF0000"/>
          <w:lang w:val="en-US"/>
        </w:rPr>
        <w:t xml:space="preserve"> simultaneously. </w:t>
      </w:r>
      <w:r w:rsidRPr="00F358A8">
        <w:rPr>
          <w:rFonts w:ascii="Arial" w:hAnsi="Arial" w:cs="Arial"/>
          <w:i/>
          <w:iCs/>
          <w:color w:val="FF0000"/>
          <w:lang w:val="en-US"/>
        </w:rPr>
        <w:t xml:space="preserve">This means on the same date and as close as possible at the same time.) </w:t>
      </w:r>
    </w:p>
    <w:p w14:paraId="26144D35" w14:textId="77777777" w:rsidR="00BC70DE" w:rsidRPr="00BC70DE" w:rsidRDefault="00BC70DE" w:rsidP="00BC70DE">
      <w:pPr>
        <w:shd w:val="clear" w:color="auto" w:fill="FDFDFD"/>
        <w:rPr>
          <w:rFonts w:ascii="Arial" w:hAnsi="Arial" w:cs="Arial"/>
          <w:lang w:val="en-US"/>
        </w:rPr>
      </w:pPr>
      <w:r w:rsidRPr="00BC70DE">
        <w:rPr>
          <w:rFonts w:ascii="Arial" w:hAnsi="Arial" w:cs="Arial"/>
          <w:b/>
          <w:bCs/>
          <w:lang w:val="en-US"/>
        </w:rPr>
        <w:t>DATE OF TRANSMISSION</w:t>
      </w:r>
      <w:r w:rsidRPr="00BC70DE">
        <w:rPr>
          <w:rFonts w:ascii="Arial" w:hAnsi="Arial" w:cs="Arial"/>
          <w:lang w:val="en-US"/>
        </w:rPr>
        <w:t>: This notification is sent by: (</w:t>
      </w:r>
      <w:r w:rsidRPr="00BC70DE">
        <w:rPr>
          <w:rFonts w:ascii="Arial" w:hAnsi="Arial" w:cs="Arial"/>
          <w:i/>
          <w:iCs/>
          <w:color w:val="FF0000"/>
          <w:lang w:val="en-US"/>
        </w:rPr>
        <w:t>email)</w:t>
      </w:r>
      <w:r w:rsidRPr="00BC70DE">
        <w:rPr>
          <w:rFonts w:ascii="Arial" w:hAnsi="Arial" w:cs="Arial"/>
          <w:lang w:val="en-US"/>
        </w:rPr>
        <w:t xml:space="preserve"> on </w:t>
      </w:r>
      <w:r w:rsidRPr="00BC70DE">
        <w:rPr>
          <w:rFonts w:ascii="Arial" w:hAnsi="Arial" w:cs="Arial"/>
          <w:i/>
          <w:iCs/>
          <w:color w:val="FF0000"/>
          <w:lang w:val="en-US"/>
        </w:rPr>
        <w:t>(date)</w:t>
      </w:r>
      <w:r w:rsidRPr="00BC70DE">
        <w:rPr>
          <w:rFonts w:ascii="Arial" w:hAnsi="Arial" w:cs="Arial"/>
          <w:lang w:val="en-US"/>
        </w:rPr>
        <w:t xml:space="preserve"> </w:t>
      </w:r>
      <w:r w:rsidRPr="00BC70DE">
        <w:rPr>
          <w:rFonts w:ascii="Arial" w:hAnsi="Arial" w:cs="Arial"/>
          <w:i/>
          <w:iCs/>
          <w:color w:val="FF0000"/>
          <w:lang w:val="en-US"/>
        </w:rPr>
        <w:t>(local time)</w:t>
      </w:r>
      <w:r w:rsidRPr="00BC70DE">
        <w:rPr>
          <w:rFonts w:ascii="Arial" w:hAnsi="Arial" w:cs="Arial"/>
          <w:lang w:val="en-US"/>
        </w:rPr>
        <w:t xml:space="preserve"> </w:t>
      </w:r>
    </w:p>
    <w:p w14:paraId="59454F89" w14:textId="55E2E4A6" w:rsidR="00BC70DE" w:rsidRPr="00BC70DE" w:rsidRDefault="00BC70DE" w:rsidP="00322B4A">
      <w:pPr>
        <w:shd w:val="clear" w:color="auto" w:fill="FDFDFD"/>
        <w:jc w:val="center"/>
        <w:rPr>
          <w:rFonts w:ascii="Arial" w:hAnsi="Arial" w:cs="Arial"/>
          <w:b/>
          <w:bCs/>
          <w:lang w:val="en-US"/>
        </w:rPr>
      </w:pPr>
      <w:r w:rsidRPr="00BC70DE">
        <w:rPr>
          <w:rFonts w:ascii="Arial" w:hAnsi="Arial" w:cs="Arial"/>
          <w:b/>
          <w:bCs/>
          <w:lang w:val="en-US"/>
        </w:rPr>
        <w:t>Notification of Intention to Award</w:t>
      </w:r>
    </w:p>
    <w:p w14:paraId="1D5482C3"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Contracting Party:</w:t>
      </w:r>
      <w:r w:rsidRPr="00322B4A">
        <w:rPr>
          <w:rFonts w:ascii="Arial" w:hAnsi="Arial" w:cs="Arial"/>
          <w:lang w:val="en-US"/>
        </w:rPr>
        <w:t xml:space="preserve"> </w:t>
      </w:r>
      <w:r w:rsidRPr="00322B4A">
        <w:rPr>
          <w:rFonts w:ascii="Arial" w:hAnsi="Arial" w:cs="Arial"/>
          <w:i/>
          <w:iCs/>
          <w:color w:val="FF0000"/>
          <w:lang w:val="en-US"/>
        </w:rPr>
        <w:t>(insert Contracting Party's name)</w:t>
      </w:r>
      <w:r w:rsidRPr="00322B4A">
        <w:rPr>
          <w:rFonts w:ascii="Arial" w:hAnsi="Arial" w:cs="Arial"/>
          <w:lang w:val="en-US"/>
        </w:rPr>
        <w:t xml:space="preserve"> </w:t>
      </w:r>
    </w:p>
    <w:p w14:paraId="1D6A6F2F"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Project:</w:t>
      </w:r>
      <w:r w:rsidRPr="00322B4A">
        <w:rPr>
          <w:rFonts w:ascii="Arial" w:hAnsi="Arial" w:cs="Arial"/>
          <w:lang w:val="en-US"/>
        </w:rPr>
        <w:t xml:space="preserve"> </w:t>
      </w:r>
      <w:r w:rsidRPr="00322B4A">
        <w:rPr>
          <w:rFonts w:ascii="Arial" w:hAnsi="Arial" w:cs="Arial"/>
          <w:i/>
          <w:iCs/>
          <w:color w:val="FF0000"/>
          <w:lang w:val="en-US"/>
        </w:rPr>
        <w:t>(insert project name)</w:t>
      </w:r>
      <w:r w:rsidRPr="00322B4A">
        <w:rPr>
          <w:rFonts w:ascii="Arial" w:hAnsi="Arial" w:cs="Arial"/>
          <w:lang w:val="en-US"/>
        </w:rPr>
        <w:t xml:space="preserve"> </w:t>
      </w:r>
    </w:p>
    <w:p w14:paraId="5F958268" w14:textId="77777777" w:rsidR="00BC70DE" w:rsidRPr="00322B4A" w:rsidRDefault="00BC70DE" w:rsidP="00BC70DE">
      <w:pPr>
        <w:shd w:val="clear" w:color="auto" w:fill="FDFDFD"/>
        <w:spacing w:after="0"/>
        <w:rPr>
          <w:rFonts w:ascii="Arial" w:hAnsi="Arial" w:cs="Arial"/>
          <w:lang w:val="en-US"/>
        </w:rPr>
      </w:pPr>
      <w:r w:rsidRPr="00322B4A">
        <w:rPr>
          <w:rFonts w:ascii="Arial" w:hAnsi="Arial" w:cs="Arial"/>
          <w:b/>
          <w:bCs/>
          <w:lang w:val="en-US"/>
        </w:rPr>
        <w:t>Contract title:</w:t>
      </w:r>
      <w:r w:rsidRPr="00322B4A">
        <w:rPr>
          <w:rFonts w:ascii="Arial" w:hAnsi="Arial" w:cs="Arial"/>
          <w:lang w:val="en-US"/>
        </w:rPr>
        <w:t xml:space="preserve"> (</w:t>
      </w:r>
      <w:r w:rsidRPr="00322B4A">
        <w:rPr>
          <w:rFonts w:ascii="Arial" w:hAnsi="Arial" w:cs="Arial"/>
          <w:i/>
          <w:iCs/>
          <w:color w:val="FF0000"/>
          <w:lang w:val="en-US"/>
        </w:rPr>
        <w:t>indicate the name of the contract)</w:t>
      </w:r>
      <w:r w:rsidRPr="00322B4A">
        <w:rPr>
          <w:rFonts w:ascii="Arial" w:hAnsi="Arial" w:cs="Arial"/>
          <w:lang w:val="en-US"/>
        </w:rPr>
        <w:t xml:space="preserve"> </w:t>
      </w:r>
    </w:p>
    <w:p w14:paraId="1B2A2996" w14:textId="77777777" w:rsidR="00BC70DE" w:rsidRPr="00322B4A" w:rsidRDefault="00BC70DE" w:rsidP="00BC70DE">
      <w:pPr>
        <w:shd w:val="clear" w:color="auto" w:fill="FDFDFD"/>
        <w:spacing w:after="0"/>
        <w:rPr>
          <w:rFonts w:ascii="Arial" w:hAnsi="Arial" w:cs="Arial"/>
          <w:i/>
          <w:iCs/>
          <w:color w:val="FF0000"/>
          <w:lang w:val="en-US"/>
        </w:rPr>
      </w:pPr>
      <w:r w:rsidRPr="00322B4A">
        <w:rPr>
          <w:rFonts w:ascii="Arial" w:hAnsi="Arial" w:cs="Arial"/>
          <w:b/>
          <w:bCs/>
          <w:lang w:val="en-US"/>
        </w:rPr>
        <w:t>Country:</w:t>
      </w:r>
      <w:r w:rsidRPr="00322B4A">
        <w:rPr>
          <w:rFonts w:ascii="Arial" w:hAnsi="Arial" w:cs="Arial"/>
          <w:lang w:val="en-US"/>
        </w:rPr>
        <w:t xml:space="preserve"> </w:t>
      </w:r>
      <w:r w:rsidRPr="00322B4A">
        <w:rPr>
          <w:rFonts w:ascii="Arial" w:hAnsi="Arial" w:cs="Arial"/>
          <w:i/>
          <w:iCs/>
          <w:color w:val="FF0000"/>
          <w:lang w:val="en-US"/>
        </w:rPr>
        <w:t xml:space="preserve">(insert the country where the procurement is made) </w:t>
      </w:r>
    </w:p>
    <w:p w14:paraId="3F115735" w14:textId="77777777" w:rsidR="00BC70DE" w:rsidRPr="00BC70DE" w:rsidRDefault="00BC70DE" w:rsidP="00BC70DE">
      <w:pPr>
        <w:shd w:val="clear" w:color="auto" w:fill="FDFDFD"/>
        <w:spacing w:after="0"/>
        <w:rPr>
          <w:rFonts w:ascii="Arial" w:hAnsi="Arial" w:cs="Arial"/>
          <w:i/>
          <w:iCs/>
          <w:color w:val="FF0000"/>
          <w:lang w:val="en-US"/>
        </w:rPr>
      </w:pPr>
      <w:r w:rsidRPr="00BC70DE">
        <w:rPr>
          <w:rFonts w:ascii="Arial" w:hAnsi="Arial" w:cs="Arial"/>
          <w:b/>
          <w:bCs/>
          <w:lang w:val="en-US"/>
        </w:rPr>
        <w:t>Loan number / credit number / donation number:</w:t>
      </w:r>
      <w:r w:rsidRPr="00BC70DE">
        <w:rPr>
          <w:rFonts w:ascii="Arial" w:hAnsi="Arial" w:cs="Arial"/>
          <w:lang w:val="en-US"/>
        </w:rPr>
        <w:t xml:space="preserve"> </w:t>
      </w:r>
      <w:r w:rsidRPr="00BC70DE">
        <w:rPr>
          <w:rFonts w:ascii="Arial" w:hAnsi="Arial" w:cs="Arial"/>
          <w:i/>
          <w:iCs/>
          <w:color w:val="FF0000"/>
          <w:lang w:val="en-US"/>
        </w:rPr>
        <w:t xml:space="preserve">(indicate the reference number of the loan/credit/grant) </w:t>
      </w:r>
    </w:p>
    <w:p w14:paraId="446A2371" w14:textId="77777777" w:rsidR="00BC70DE" w:rsidRPr="00BC70DE" w:rsidRDefault="00BC70DE" w:rsidP="00BC70DE">
      <w:pPr>
        <w:shd w:val="clear" w:color="auto" w:fill="FDFDFD"/>
        <w:spacing w:after="0"/>
        <w:rPr>
          <w:rFonts w:ascii="Arial" w:hAnsi="Arial" w:cs="Arial"/>
          <w:i/>
          <w:iCs/>
          <w:color w:val="FF0000"/>
          <w:lang w:val="en-US"/>
        </w:rPr>
      </w:pPr>
      <w:r w:rsidRPr="00BC70DE">
        <w:rPr>
          <w:rFonts w:ascii="Arial" w:hAnsi="Arial" w:cs="Arial"/>
          <w:b/>
          <w:bCs/>
          <w:lang w:val="en-US"/>
        </w:rPr>
        <w:t>Procurement No:</w:t>
      </w:r>
      <w:r w:rsidRPr="00BC70DE">
        <w:rPr>
          <w:rFonts w:ascii="Arial" w:hAnsi="Arial" w:cs="Arial"/>
          <w:lang w:val="en-US"/>
        </w:rPr>
        <w:t xml:space="preserve"> </w:t>
      </w:r>
      <w:r w:rsidRPr="00BC70DE">
        <w:rPr>
          <w:rFonts w:ascii="Arial" w:hAnsi="Arial" w:cs="Arial"/>
          <w:i/>
          <w:iCs/>
          <w:color w:val="FF0000"/>
          <w:lang w:val="en-US"/>
        </w:rPr>
        <w:t xml:space="preserve">(insert procurement reference number) </w:t>
      </w:r>
    </w:p>
    <w:p w14:paraId="36DE7002" w14:textId="2E918894" w:rsidR="00BC70DE" w:rsidRDefault="00BC70DE" w:rsidP="00BC70DE">
      <w:pPr>
        <w:pStyle w:val="ListParagraph"/>
        <w:shd w:val="clear" w:color="auto" w:fill="FDFDFD"/>
        <w:rPr>
          <w:rFonts w:cs="Arial"/>
          <w:i/>
          <w:iCs/>
          <w:color w:val="FF0000"/>
        </w:rPr>
      </w:pPr>
    </w:p>
    <w:p w14:paraId="20316498" w14:textId="4A87BE6B" w:rsidR="00322B4A" w:rsidRPr="00322B4A" w:rsidRDefault="00322B4A" w:rsidP="00322B4A">
      <w:pPr>
        <w:shd w:val="clear" w:color="auto" w:fill="FDFDFD"/>
        <w:jc w:val="both"/>
        <w:rPr>
          <w:rFonts w:ascii="Arial" w:hAnsi="Arial" w:cs="Arial"/>
          <w:i/>
          <w:iCs/>
          <w:color w:val="FF0000"/>
          <w:lang w:val="en-US"/>
        </w:rPr>
      </w:pP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Intent</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notifies</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our</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above</w:t>
      </w:r>
      <w:r w:rsidRPr="00322B4A">
        <w:rPr>
          <w:rFonts w:ascii="Arial" w:hAnsi="Arial" w:cs="Arial"/>
          <w:lang w:val="en"/>
        </w:rPr>
        <w:t xml:space="preserve"> </w:t>
      </w:r>
      <w:r w:rsidRPr="00322B4A">
        <w:rPr>
          <w:rStyle w:val="ts-alignment-element"/>
          <w:rFonts w:ascii="Arial" w:hAnsi="Arial" w:cs="Arial"/>
          <w:lang w:val="en"/>
        </w:rPr>
        <w:t>contract.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transmission</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begins</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for</w:t>
      </w:r>
      <w:r w:rsidRPr="00322B4A">
        <w:rPr>
          <w:rFonts w:ascii="Arial" w:hAnsi="Arial" w:cs="Arial"/>
          <w:lang w:val="en"/>
        </w:rPr>
        <w:t xml:space="preserve"> </w:t>
      </w:r>
      <w:r w:rsidRPr="00322B4A">
        <w:rPr>
          <w:rStyle w:val="ts-alignment-element"/>
          <w:rFonts w:ascii="Arial" w:hAnsi="Arial" w:cs="Arial"/>
          <w:lang w:val="en"/>
        </w:rPr>
        <w:t>filing</w:t>
      </w:r>
      <w:r w:rsidRPr="00322B4A">
        <w:rPr>
          <w:rFonts w:ascii="Arial" w:hAnsi="Arial" w:cs="Arial"/>
          <w:lang w:val="en"/>
        </w:rPr>
        <w:t xml:space="preserve"> </w:t>
      </w:r>
      <w:r w:rsidRPr="00322B4A">
        <w:rPr>
          <w:rStyle w:val="ts-alignment-element"/>
          <w:rFonts w:ascii="Arial" w:hAnsi="Arial" w:cs="Arial"/>
          <w:lang w:val="en"/>
        </w:rPr>
        <w:t>protests.</w:t>
      </w:r>
      <w:r w:rsidRPr="00322B4A">
        <w:rPr>
          <w:rFonts w:ascii="Arial" w:hAnsi="Arial" w:cs="Arial"/>
          <w:lang w:val="en"/>
        </w:rPr>
        <w:t xml:space="preserve"> </w:t>
      </w:r>
      <w:r w:rsidRPr="00322B4A">
        <w:rPr>
          <w:rStyle w:val="ts-alignment-element"/>
          <w:rFonts w:ascii="Arial" w:hAnsi="Arial" w:cs="Arial"/>
          <w:lang w:val="en"/>
        </w:rPr>
        <w:t>During</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may</w:t>
      </w:r>
      <w:r w:rsidRPr="00322B4A">
        <w:rPr>
          <w:rFonts w:ascii="Arial" w:hAnsi="Arial" w:cs="Arial"/>
          <w:lang w:val="en"/>
        </w:rPr>
        <w:t xml:space="preserve"> </w:t>
      </w:r>
      <w:r w:rsidRPr="00322B4A">
        <w:rPr>
          <w:rStyle w:val="ts-alignment-element"/>
          <w:rFonts w:ascii="Arial" w:hAnsi="Arial" w:cs="Arial"/>
          <w:lang w:val="en"/>
        </w:rPr>
        <w:t>submit</w:t>
      </w:r>
      <w:r w:rsidRPr="00322B4A">
        <w:rPr>
          <w:rFonts w:ascii="Arial" w:hAnsi="Arial" w:cs="Arial"/>
          <w:lang w:val="en"/>
        </w:rPr>
        <w:t xml:space="preserve"> </w:t>
      </w:r>
      <w:r w:rsidRPr="00322B4A">
        <w:rPr>
          <w:rStyle w:val="ts-alignment-element"/>
          <w:rFonts w:ascii="Arial" w:hAnsi="Arial" w:cs="Arial"/>
          <w:lang w:val="en"/>
        </w:rPr>
        <w:t>a</w:t>
      </w:r>
      <w:r w:rsidRPr="00322B4A">
        <w:rPr>
          <w:rFonts w:ascii="Arial" w:hAnsi="Arial" w:cs="Arial"/>
          <w:lang w:val="en"/>
        </w:rPr>
        <w:t xml:space="preserve"> </w:t>
      </w:r>
      <w:r w:rsidRPr="00322B4A">
        <w:rPr>
          <w:rStyle w:val="ts-alignment-element"/>
          <w:rFonts w:ascii="Arial" w:hAnsi="Arial" w:cs="Arial"/>
          <w:lang w:val="en"/>
        </w:rPr>
        <w:t>nonconformity</w:t>
      </w:r>
      <w:r w:rsidRPr="00322B4A">
        <w:rPr>
          <w:rFonts w:ascii="Arial" w:hAnsi="Arial" w:cs="Arial"/>
          <w:lang w:val="en"/>
        </w:rPr>
        <w:t xml:space="preserve"> </w:t>
      </w:r>
      <w:r w:rsidRPr="00322B4A">
        <w:rPr>
          <w:rStyle w:val="ts-alignment-element"/>
          <w:rFonts w:ascii="Arial" w:hAnsi="Arial" w:cs="Arial"/>
          <w:lang w:val="en"/>
        </w:rPr>
        <w:t>about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Pr>
          <w:rStyle w:val="ts-alignment-element"/>
          <w:rFonts w:ascii="Arial" w:hAnsi="Arial" w:cs="Arial"/>
          <w:lang w:val="en"/>
        </w:rPr>
        <w:t xml:space="preserve">procurement </w:t>
      </w:r>
      <w:r w:rsidRPr="00322B4A">
        <w:rPr>
          <w:rStyle w:val="ts-alignment-element"/>
          <w:rFonts w:ascii="Arial" w:hAnsi="Arial" w:cs="Arial"/>
          <w:lang w:val="en"/>
        </w:rPr>
        <w:t>in</w:t>
      </w:r>
      <w:r w:rsidRPr="00322B4A">
        <w:rPr>
          <w:rFonts w:ascii="Arial" w:hAnsi="Arial" w:cs="Arial"/>
          <w:lang w:val="en"/>
        </w:rPr>
        <w:t xml:space="preserve"> </w:t>
      </w:r>
      <w:r w:rsidRPr="00322B4A">
        <w:rPr>
          <w:rStyle w:val="ts-alignment-element"/>
          <w:rFonts w:ascii="Arial" w:hAnsi="Arial" w:cs="Arial"/>
          <w:lang w:val="en"/>
        </w:rPr>
        <w:t>relation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contract.</w:t>
      </w:r>
    </w:p>
    <w:p w14:paraId="0E7BBAEC" w14:textId="77777777" w:rsidR="00BC70DE" w:rsidRPr="00F358A8" w:rsidRDefault="00BC70DE" w:rsidP="00BC70DE">
      <w:pPr>
        <w:shd w:val="clear" w:color="auto" w:fill="FDFDFD"/>
        <w:rPr>
          <w:rFonts w:ascii="Arial" w:hAnsi="Arial" w:cs="Arial"/>
          <w:b/>
          <w:bCs/>
          <w:lang w:val="en-US"/>
        </w:rPr>
      </w:pPr>
      <w:r w:rsidRPr="00F358A8">
        <w:rPr>
          <w:rFonts w:ascii="Arial" w:hAnsi="Arial" w:cs="Arial"/>
          <w:b/>
          <w:bCs/>
          <w:lang w:val="en-US"/>
        </w:rPr>
        <w:t>The result of the process is:</w:t>
      </w:r>
    </w:p>
    <w:p w14:paraId="65AA7171" w14:textId="396F45D0" w:rsidR="008719C1" w:rsidRPr="00154ABB" w:rsidRDefault="00BC70DE" w:rsidP="00956E6B">
      <w:pPr>
        <w:numPr>
          <w:ilvl w:val="0"/>
          <w:numId w:val="13"/>
        </w:numPr>
        <w:spacing w:before="120" w:after="120" w:line="240" w:lineRule="auto"/>
        <w:ind w:left="360"/>
        <w:jc w:val="both"/>
        <w:rPr>
          <w:rFonts w:ascii="Arial" w:eastAsia="Times New Roman" w:hAnsi="Arial" w:cs="Arial"/>
          <w:b/>
          <w:lang w:val="en-US"/>
        </w:rPr>
      </w:pPr>
      <w:r>
        <w:rPr>
          <w:rFonts w:ascii="Arial" w:eastAsia="Times New Roman" w:hAnsi="Arial" w:cs="Arial"/>
          <w:b/>
          <w:lang w:val="en-US"/>
        </w:rPr>
        <w:t xml:space="preserve">The </w:t>
      </w:r>
      <w:r w:rsidR="00322B4A">
        <w:rPr>
          <w:rFonts w:ascii="Arial" w:eastAsia="Times New Roman" w:hAnsi="Arial" w:cs="Arial"/>
          <w:b/>
          <w:lang w:val="en-US"/>
        </w:rPr>
        <w:t>sucessful</w:t>
      </w:r>
      <w:r>
        <w:rPr>
          <w:rFonts w:ascii="Arial" w:eastAsia="Times New Roman" w:hAnsi="Arial" w:cs="Arial"/>
          <w:b/>
          <w:lang w:val="en-US"/>
        </w:rPr>
        <w:t xml:space="preserve"> consultant</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4F1567" w14:paraId="4058EB8C" w14:textId="77777777" w:rsidTr="00715319">
        <w:trPr>
          <w:trHeight w:val="20"/>
        </w:trPr>
        <w:tc>
          <w:tcPr>
            <w:tcW w:w="2785" w:type="dxa"/>
            <w:shd w:val="clear" w:color="auto" w:fill="00B050"/>
          </w:tcPr>
          <w:p w14:paraId="56CEF655" w14:textId="17F7FF2E" w:rsidR="008719C1" w:rsidRPr="00154ABB" w:rsidRDefault="008719C1" w:rsidP="008719C1">
            <w:pPr>
              <w:spacing w:after="120"/>
              <w:ind w:left="70"/>
              <w:jc w:val="both"/>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N</w:t>
            </w:r>
            <w:r w:rsidR="00BC70DE">
              <w:rPr>
                <w:rFonts w:ascii="Arial" w:eastAsia="Times New Roman" w:hAnsi="Arial" w:cs="Arial"/>
                <w:b/>
                <w:iCs/>
                <w:color w:val="FFFFFF" w:themeColor="background1"/>
                <w:lang w:val="en-US"/>
              </w:rPr>
              <w:t>ame</w:t>
            </w:r>
          </w:p>
        </w:tc>
        <w:tc>
          <w:tcPr>
            <w:tcW w:w="6575" w:type="dxa"/>
            <w:vAlign w:val="center"/>
          </w:tcPr>
          <w:p w14:paraId="5CCD0580" w14:textId="068C35FF"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name of the selected </w:t>
            </w:r>
            <w:r w:rsidR="00322B4A">
              <w:rPr>
                <w:rFonts w:ascii="Arial" w:hAnsi="Arial" w:cs="Arial"/>
                <w:i/>
                <w:iCs/>
                <w:color w:val="FF0000"/>
                <w:lang w:val="en-US"/>
              </w:rPr>
              <w:t>consultant</w:t>
            </w:r>
            <w:r w:rsidR="00BC70DE" w:rsidRPr="00E80DA2">
              <w:rPr>
                <w:rFonts w:ascii="Arial" w:hAnsi="Arial" w:cs="Arial"/>
                <w:i/>
                <w:iCs/>
                <w:color w:val="FF0000"/>
                <w:lang w:val="en-US"/>
              </w:rPr>
              <w:t>)</w:t>
            </w:r>
          </w:p>
        </w:tc>
      </w:tr>
      <w:tr w:rsidR="008719C1" w:rsidRPr="004F1567" w14:paraId="59DA9392" w14:textId="77777777" w:rsidTr="00715319">
        <w:trPr>
          <w:trHeight w:val="20"/>
        </w:trPr>
        <w:tc>
          <w:tcPr>
            <w:tcW w:w="2785" w:type="dxa"/>
            <w:shd w:val="clear" w:color="auto" w:fill="00B050"/>
          </w:tcPr>
          <w:p w14:paraId="2E5130DA" w14:textId="1F7E2E0E" w:rsidR="008719C1" w:rsidRPr="00154ABB" w:rsidRDefault="00BC70DE" w:rsidP="008719C1">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Address</w:t>
            </w:r>
            <w:r w:rsidR="008719C1" w:rsidRPr="00154ABB">
              <w:rPr>
                <w:rFonts w:ascii="Arial" w:eastAsia="Times New Roman" w:hAnsi="Arial" w:cs="Arial"/>
                <w:b/>
                <w:iCs/>
                <w:color w:val="FFFFFF" w:themeColor="background1"/>
                <w:lang w:val="en-US"/>
              </w:rPr>
              <w:t>:</w:t>
            </w:r>
          </w:p>
        </w:tc>
        <w:tc>
          <w:tcPr>
            <w:tcW w:w="6575" w:type="dxa"/>
            <w:vAlign w:val="center"/>
          </w:tcPr>
          <w:p w14:paraId="7BCBF09C" w14:textId="62BE4F59"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address of the selected </w:t>
            </w:r>
            <w:r w:rsidR="00BC70DE">
              <w:rPr>
                <w:rFonts w:ascii="Arial" w:hAnsi="Arial" w:cs="Arial"/>
                <w:i/>
                <w:iCs/>
                <w:color w:val="FF0000"/>
                <w:lang w:val="en-US"/>
              </w:rPr>
              <w:t>consultant</w:t>
            </w:r>
            <w:r w:rsidR="00BC70DE" w:rsidRPr="00E80DA2">
              <w:rPr>
                <w:rFonts w:ascii="Arial" w:hAnsi="Arial" w:cs="Arial"/>
                <w:iCs/>
                <w:color w:val="FF0000"/>
                <w:lang w:val="en-US"/>
              </w:rPr>
              <w:t>)</w:t>
            </w:r>
          </w:p>
        </w:tc>
      </w:tr>
      <w:tr w:rsidR="008719C1" w:rsidRPr="004F1567" w14:paraId="2642C12B" w14:textId="77777777" w:rsidTr="00715319">
        <w:trPr>
          <w:trHeight w:val="20"/>
        </w:trPr>
        <w:tc>
          <w:tcPr>
            <w:tcW w:w="2785" w:type="dxa"/>
            <w:shd w:val="clear" w:color="auto" w:fill="00B050"/>
          </w:tcPr>
          <w:p w14:paraId="315C2E78" w14:textId="0A77891C" w:rsidR="008719C1" w:rsidRPr="00154ABB" w:rsidRDefault="00BC70DE" w:rsidP="008719C1">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w:t>
            </w:r>
            <w:r w:rsidR="008719C1" w:rsidRPr="00154ABB">
              <w:rPr>
                <w:rFonts w:ascii="Arial" w:eastAsia="Times New Roman" w:hAnsi="Arial" w:cs="Arial"/>
                <w:b/>
                <w:iCs/>
                <w:color w:val="FFFFFF" w:themeColor="background1"/>
                <w:lang w:val="en-US"/>
              </w:rPr>
              <w:t>ontra</w:t>
            </w:r>
            <w:r>
              <w:rPr>
                <w:rFonts w:ascii="Arial" w:eastAsia="Times New Roman" w:hAnsi="Arial" w:cs="Arial"/>
                <w:b/>
                <w:iCs/>
                <w:color w:val="FFFFFF" w:themeColor="background1"/>
                <w:lang w:val="en-US"/>
              </w:rPr>
              <w:t>c</w:t>
            </w:r>
            <w:r w:rsidR="008719C1" w:rsidRPr="00154ABB">
              <w:rPr>
                <w:rFonts w:ascii="Arial" w:eastAsia="Times New Roman" w:hAnsi="Arial" w:cs="Arial"/>
                <w:b/>
                <w:iCs/>
                <w:color w:val="FFFFFF" w:themeColor="background1"/>
                <w:lang w:val="en-US"/>
              </w:rPr>
              <w:t>t</w:t>
            </w:r>
            <w:r>
              <w:rPr>
                <w:rFonts w:ascii="Arial" w:eastAsia="Times New Roman" w:hAnsi="Arial" w:cs="Arial"/>
                <w:b/>
                <w:iCs/>
                <w:color w:val="FFFFFF" w:themeColor="background1"/>
                <w:lang w:val="en-US"/>
              </w:rPr>
              <w:t xml:space="preserve"> Price</w:t>
            </w:r>
            <w:r w:rsidR="008719C1" w:rsidRPr="00154ABB">
              <w:rPr>
                <w:rFonts w:ascii="Arial" w:eastAsia="Times New Roman" w:hAnsi="Arial" w:cs="Arial"/>
                <w:b/>
                <w:iCs/>
                <w:color w:val="FFFFFF" w:themeColor="background1"/>
                <w:lang w:val="en-US"/>
              </w:rPr>
              <w:t>:</w:t>
            </w:r>
          </w:p>
        </w:tc>
        <w:tc>
          <w:tcPr>
            <w:tcW w:w="6575" w:type="dxa"/>
            <w:vAlign w:val="center"/>
          </w:tcPr>
          <w:p w14:paraId="386F70AF" w14:textId="3E0D4BE6" w:rsidR="008719C1" w:rsidRPr="00BC70DE" w:rsidRDefault="008719C1" w:rsidP="008719C1">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00BC70DE" w:rsidRPr="00E80DA2">
              <w:rPr>
                <w:rFonts w:ascii="Arial" w:hAnsi="Arial" w:cs="Arial"/>
                <w:i/>
                <w:iCs/>
                <w:color w:val="FF0000"/>
                <w:lang w:val="en-US"/>
              </w:rPr>
              <w:t xml:space="preserve">Indicate the Price of the selected </w:t>
            </w:r>
            <w:r w:rsidR="00BC70DE">
              <w:rPr>
                <w:rFonts w:ascii="Arial" w:hAnsi="Arial" w:cs="Arial"/>
                <w:i/>
                <w:iCs/>
                <w:color w:val="FF0000"/>
                <w:lang w:val="en-US"/>
              </w:rPr>
              <w:t>proposal</w:t>
            </w:r>
            <w:r w:rsidR="00BC70DE" w:rsidRPr="00E80DA2">
              <w:rPr>
                <w:rFonts w:ascii="Arial" w:hAnsi="Arial" w:cs="Arial"/>
                <w:iCs/>
                <w:color w:val="FF0000"/>
                <w:lang w:val="en-US"/>
              </w:rPr>
              <w:t>)</w:t>
            </w:r>
          </w:p>
        </w:tc>
      </w:tr>
    </w:tbl>
    <w:p w14:paraId="69F94F0F" w14:textId="77777777" w:rsidR="008719C1" w:rsidRPr="00BC70DE" w:rsidRDefault="008719C1" w:rsidP="008719C1">
      <w:pPr>
        <w:spacing w:before="120" w:after="120" w:line="240" w:lineRule="auto"/>
        <w:ind w:left="360"/>
        <w:jc w:val="both"/>
        <w:rPr>
          <w:rFonts w:ascii="Arial" w:eastAsia="Times New Roman" w:hAnsi="Arial" w:cs="Arial"/>
          <w:b/>
          <w:strike/>
          <w:lang w:val="en-US"/>
        </w:rPr>
      </w:pPr>
    </w:p>
    <w:p w14:paraId="1C5AD462" w14:textId="28C6227C" w:rsidR="008719C1" w:rsidRPr="00154ABB" w:rsidRDefault="00322B4A" w:rsidP="00956E6B">
      <w:pPr>
        <w:numPr>
          <w:ilvl w:val="0"/>
          <w:numId w:val="13"/>
        </w:numPr>
        <w:spacing w:before="120" w:after="120" w:line="240" w:lineRule="auto"/>
        <w:ind w:left="360"/>
        <w:jc w:val="both"/>
        <w:rPr>
          <w:rFonts w:ascii="Arial" w:eastAsia="Times New Roman" w:hAnsi="Arial" w:cs="Arial"/>
          <w:b/>
          <w:strike/>
          <w:lang w:val="en-US"/>
        </w:rPr>
      </w:pPr>
      <w:r>
        <w:rPr>
          <w:rFonts w:ascii="Arial" w:eastAsia="Times New Roman" w:hAnsi="Arial" w:cs="Arial"/>
          <w:b/>
          <w:bCs/>
          <w:lang w:val="en-US"/>
        </w:rPr>
        <w:t>Consultants Short</w:t>
      </w:r>
      <w:r w:rsidR="00B04836">
        <w:rPr>
          <w:rFonts w:ascii="Arial" w:eastAsia="Times New Roman" w:hAnsi="Arial" w:cs="Arial"/>
          <w:b/>
          <w:bCs/>
          <w:lang w:val="en-US"/>
        </w:rPr>
        <w:t>-l</w:t>
      </w:r>
      <w:r>
        <w:rPr>
          <w:rFonts w:ascii="Arial" w:eastAsia="Times New Roman" w:hAnsi="Arial" w:cs="Arial"/>
          <w:b/>
          <w:bCs/>
          <w:lang w:val="en-US"/>
        </w:rPr>
        <w:t>ist</w:t>
      </w:r>
      <w:r w:rsidR="00B04836">
        <w:rPr>
          <w:rFonts w:ascii="Arial" w:eastAsia="Times New Roman" w:hAnsi="Arial" w:cs="Arial"/>
          <w:b/>
          <w:bCs/>
          <w:lang w:val="en-US"/>
        </w:rPr>
        <w:t>ed</w:t>
      </w:r>
      <w:r w:rsidR="008719C1" w:rsidRPr="00154ABB">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154ABB" w14:paraId="5C0AB93F" w14:textId="77777777" w:rsidTr="00715319">
        <w:trPr>
          <w:tblHeader/>
        </w:trPr>
        <w:tc>
          <w:tcPr>
            <w:tcW w:w="2388" w:type="dxa"/>
            <w:shd w:val="clear" w:color="auto" w:fill="00B050"/>
            <w:vAlign w:val="center"/>
          </w:tcPr>
          <w:p w14:paraId="63927696" w14:textId="663CD955" w:rsidR="008719C1" w:rsidRPr="00154ABB" w:rsidRDefault="008719C1" w:rsidP="008719C1">
            <w:pPr>
              <w:spacing w:after="120"/>
              <w:ind w:right="33"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lastRenderedPageBreak/>
              <w:t>N</w:t>
            </w:r>
            <w:r w:rsidR="00322B4A">
              <w:rPr>
                <w:rFonts w:ascii="Arial" w:eastAsia="Times New Roman" w:hAnsi="Arial" w:cs="Arial"/>
                <w:b/>
                <w:iCs/>
                <w:color w:val="FFFFFF" w:themeColor="background1"/>
                <w:lang w:val="en-US"/>
              </w:rPr>
              <w:t>ame</w:t>
            </w:r>
            <w:r w:rsidRPr="00154ABB">
              <w:rPr>
                <w:rFonts w:ascii="Arial" w:eastAsia="Times New Roman" w:hAnsi="Arial" w:cs="Arial"/>
                <w:b/>
                <w:iCs/>
                <w:color w:val="FFFFFF" w:themeColor="background1"/>
                <w:lang w:val="en-US"/>
              </w:rPr>
              <w:t xml:space="preserve"> </w:t>
            </w:r>
            <w:r w:rsidR="00322B4A">
              <w:rPr>
                <w:rFonts w:ascii="Arial" w:eastAsia="Times New Roman" w:hAnsi="Arial" w:cs="Arial"/>
                <w:b/>
                <w:iCs/>
                <w:color w:val="FFFFFF" w:themeColor="background1"/>
                <w:lang w:val="en-US"/>
              </w:rPr>
              <w:t>of the Consultant</w:t>
            </w:r>
          </w:p>
        </w:tc>
        <w:tc>
          <w:tcPr>
            <w:tcW w:w="1517" w:type="dxa"/>
            <w:shd w:val="clear" w:color="auto" w:fill="00B050"/>
            <w:vAlign w:val="center"/>
          </w:tcPr>
          <w:p w14:paraId="04DC412C" w14:textId="6FAA4F4E" w:rsidR="008719C1" w:rsidRPr="00154ABB" w:rsidRDefault="00322B4A" w:rsidP="008719C1">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10BCDEF3" w14:textId="55D123E6" w:rsidR="008719C1" w:rsidRPr="00154ABB" w:rsidRDefault="00322B4A" w:rsidP="008719C1">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Technical score</w:t>
            </w:r>
          </w:p>
        </w:tc>
        <w:tc>
          <w:tcPr>
            <w:tcW w:w="1867" w:type="dxa"/>
            <w:shd w:val="clear" w:color="auto" w:fill="00B050"/>
            <w:vAlign w:val="center"/>
          </w:tcPr>
          <w:p w14:paraId="38C1B8F7" w14:textId="4F834708" w:rsidR="008719C1" w:rsidRPr="00154ABB" w:rsidRDefault="00322B4A" w:rsidP="008719C1">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Evaluated price.</w:t>
            </w:r>
          </w:p>
          <w:p w14:paraId="7AE1A768" w14:textId="773556D4" w:rsidR="008719C1" w:rsidRPr="00154ABB" w:rsidRDefault="008719C1" w:rsidP="008719C1">
            <w:pPr>
              <w:spacing w:after="120"/>
              <w:ind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 xml:space="preserve"> (</w:t>
            </w:r>
            <w:r w:rsidR="00322B4A">
              <w:rPr>
                <w:rFonts w:ascii="Arial" w:eastAsia="Times New Roman" w:hAnsi="Arial" w:cs="Arial"/>
                <w:b/>
                <w:iCs/>
                <w:color w:val="FFFFFF" w:themeColor="background1"/>
                <w:lang w:val="en-US"/>
              </w:rPr>
              <w:t>if applicable</w:t>
            </w:r>
            <w:r w:rsidRPr="00154ABB">
              <w:rPr>
                <w:rFonts w:ascii="Arial" w:eastAsia="Times New Roman" w:hAnsi="Arial" w:cs="Arial"/>
                <w:b/>
                <w:iCs/>
                <w:color w:val="FFFFFF" w:themeColor="background1"/>
                <w:lang w:val="en-US"/>
              </w:rPr>
              <w:t>)</w:t>
            </w:r>
          </w:p>
        </w:tc>
        <w:tc>
          <w:tcPr>
            <w:tcW w:w="1412" w:type="dxa"/>
            <w:shd w:val="clear" w:color="auto" w:fill="00B050"/>
            <w:vAlign w:val="center"/>
          </w:tcPr>
          <w:p w14:paraId="3DE02C27" w14:textId="78DCD0EB" w:rsidR="008719C1" w:rsidRPr="00154ABB" w:rsidRDefault="00322B4A" w:rsidP="00715319">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Combined score</w:t>
            </w:r>
          </w:p>
        </w:tc>
      </w:tr>
      <w:tr w:rsidR="008719C1" w:rsidRPr="00154ABB" w14:paraId="5001F143" w14:textId="77777777" w:rsidTr="005603CB">
        <w:tc>
          <w:tcPr>
            <w:tcW w:w="2388" w:type="dxa"/>
            <w:vAlign w:val="center"/>
          </w:tcPr>
          <w:p w14:paraId="22718100" w14:textId="09B0FA97" w:rsidR="008719C1" w:rsidRPr="00154ABB" w:rsidRDefault="008719C1" w:rsidP="008719C1">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sidR="00322B4A">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sidR="00322B4A">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76EB20A" w14:textId="68694A28" w:rsidR="008719C1" w:rsidRPr="00154ABB" w:rsidRDefault="008719C1" w:rsidP="008719C1">
            <w:pPr>
              <w:spacing w:after="120"/>
              <w:ind w:right="33" w:firstLine="31"/>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sidR="00322B4A">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6CB1300D" w14:textId="7DC29582" w:rsidR="008719C1" w:rsidRPr="00154ABB" w:rsidRDefault="008719C1" w:rsidP="008719C1">
            <w:pPr>
              <w:spacing w:after="120"/>
              <w:ind w:right="33"/>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sidR="00322B4A">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48D5DD4" w14:textId="5758EC20" w:rsidR="008719C1" w:rsidRPr="00154ABB" w:rsidRDefault="008719C1" w:rsidP="008719C1">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sidR="00322B4A">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1E5578A4" w14:textId="77777777" w:rsidR="008719C1" w:rsidRPr="00154ABB" w:rsidRDefault="008719C1" w:rsidP="008719C1">
            <w:pPr>
              <w:spacing w:after="120"/>
              <w:ind w:left="70" w:hanging="20"/>
              <w:contextualSpacing/>
              <w:jc w:val="center"/>
              <w:rPr>
                <w:rFonts w:ascii="Arial" w:eastAsia="Times New Roman" w:hAnsi="Arial" w:cs="Arial"/>
                <w:iCs/>
                <w:color w:val="FF0000"/>
                <w:lang w:val="en-US"/>
              </w:rPr>
            </w:pPr>
          </w:p>
        </w:tc>
      </w:tr>
      <w:tr w:rsidR="00322B4A" w:rsidRPr="00154ABB" w14:paraId="603B55E3" w14:textId="77777777" w:rsidTr="00D73CC6">
        <w:tc>
          <w:tcPr>
            <w:tcW w:w="2388" w:type="dxa"/>
            <w:vAlign w:val="center"/>
          </w:tcPr>
          <w:p w14:paraId="75916E54" w14:textId="6168D388"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6742884C" w14:textId="356BE99B"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E73A824" w14:textId="43F64EB8"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60679CB" w14:textId="6183A677" w:rsidR="00322B4A" w:rsidRPr="00154ABB" w:rsidRDefault="00322B4A" w:rsidP="00322B4A">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317B3F62" w14:textId="77777777" w:rsidR="00322B4A" w:rsidRPr="00154ABB" w:rsidRDefault="00322B4A" w:rsidP="00322B4A">
            <w:pPr>
              <w:spacing w:after="120"/>
              <w:ind w:left="70" w:hanging="20"/>
              <w:contextualSpacing/>
              <w:jc w:val="center"/>
              <w:rPr>
                <w:rFonts w:ascii="Arial" w:eastAsia="Times New Roman" w:hAnsi="Arial" w:cs="Arial"/>
                <w:iCs/>
                <w:color w:val="FF0000"/>
                <w:lang w:val="en-US"/>
              </w:rPr>
            </w:pPr>
          </w:p>
        </w:tc>
      </w:tr>
      <w:tr w:rsidR="00322B4A" w:rsidRPr="00154ABB" w14:paraId="05114089" w14:textId="77777777" w:rsidTr="00D73CC6">
        <w:tc>
          <w:tcPr>
            <w:tcW w:w="2388" w:type="dxa"/>
            <w:vAlign w:val="center"/>
          </w:tcPr>
          <w:p w14:paraId="5F5AC3A6" w14:textId="21875147"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38109D82" w14:textId="170AE8C1"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07754C6" w14:textId="6294EA75"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2CFC13E3" w14:textId="69906545" w:rsidR="00322B4A" w:rsidRPr="00154ABB" w:rsidRDefault="00322B4A" w:rsidP="00322B4A">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5D93AAED" w14:textId="77777777" w:rsidR="00322B4A" w:rsidRPr="00154ABB" w:rsidRDefault="00322B4A" w:rsidP="00322B4A">
            <w:pPr>
              <w:spacing w:after="120"/>
              <w:ind w:left="70" w:hanging="20"/>
              <w:contextualSpacing/>
              <w:jc w:val="center"/>
              <w:rPr>
                <w:rFonts w:ascii="Arial" w:eastAsia="Times New Roman" w:hAnsi="Arial" w:cs="Arial"/>
                <w:iCs/>
                <w:color w:val="FF0000"/>
                <w:lang w:val="en-US"/>
              </w:rPr>
            </w:pPr>
          </w:p>
        </w:tc>
      </w:tr>
      <w:tr w:rsidR="00322B4A" w:rsidRPr="00154ABB" w14:paraId="4ED8862D" w14:textId="77777777" w:rsidTr="00D73CC6">
        <w:tc>
          <w:tcPr>
            <w:tcW w:w="2388" w:type="dxa"/>
            <w:vAlign w:val="center"/>
          </w:tcPr>
          <w:p w14:paraId="01E5739B" w14:textId="40581D27"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5A90BEC0" w14:textId="6E96397B"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7DF2A37D" w14:textId="5FC531F0"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076FE26" w14:textId="14B5B757" w:rsidR="00322B4A" w:rsidRPr="00154ABB" w:rsidRDefault="00322B4A" w:rsidP="00322B4A">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5000EEDD" w14:textId="77777777" w:rsidR="00322B4A" w:rsidRPr="00154ABB" w:rsidRDefault="00322B4A" w:rsidP="00322B4A">
            <w:pPr>
              <w:spacing w:after="120"/>
              <w:contextualSpacing/>
              <w:jc w:val="center"/>
              <w:rPr>
                <w:rFonts w:ascii="Arial" w:eastAsia="Times New Roman" w:hAnsi="Arial" w:cs="Arial"/>
                <w:iCs/>
                <w:color w:val="FF0000"/>
                <w:lang w:val="en-US"/>
              </w:rPr>
            </w:pPr>
          </w:p>
        </w:tc>
      </w:tr>
      <w:tr w:rsidR="00322B4A" w:rsidRPr="00154ABB" w14:paraId="4414BAF4" w14:textId="77777777" w:rsidTr="00D73CC6">
        <w:tc>
          <w:tcPr>
            <w:tcW w:w="2388" w:type="dxa"/>
            <w:vAlign w:val="center"/>
          </w:tcPr>
          <w:p w14:paraId="63A049C8" w14:textId="3D588019"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73B6AE8" w14:textId="667F1605" w:rsidR="00322B4A" w:rsidRPr="00154ABB" w:rsidRDefault="00322B4A" w:rsidP="00322B4A">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5D80F350" w14:textId="2B8DB14C" w:rsidR="00322B4A" w:rsidRPr="00154ABB" w:rsidRDefault="00322B4A" w:rsidP="00322B4A">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7032445" w14:textId="68EFCF0F" w:rsidR="00322B4A" w:rsidRPr="00154ABB" w:rsidRDefault="00322B4A" w:rsidP="00322B4A">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E934D9A" w14:textId="77777777" w:rsidR="00322B4A" w:rsidRPr="00154ABB" w:rsidRDefault="00322B4A" w:rsidP="00322B4A">
            <w:pPr>
              <w:spacing w:after="120"/>
              <w:contextualSpacing/>
              <w:jc w:val="center"/>
              <w:rPr>
                <w:rFonts w:ascii="Arial" w:eastAsia="Times New Roman" w:hAnsi="Arial" w:cs="Arial"/>
                <w:iCs/>
                <w:color w:val="FF0000"/>
                <w:lang w:val="en-US"/>
              </w:rPr>
            </w:pPr>
          </w:p>
        </w:tc>
      </w:tr>
    </w:tbl>
    <w:p w14:paraId="6A54EA58" w14:textId="772E9462" w:rsidR="008719C1" w:rsidRPr="00322B4A" w:rsidRDefault="008719C1" w:rsidP="008719C1">
      <w:pPr>
        <w:spacing w:before="240" w:after="120" w:line="240" w:lineRule="auto"/>
        <w:jc w:val="both"/>
        <w:rPr>
          <w:rFonts w:ascii="Arial" w:eastAsia="Times New Roman" w:hAnsi="Arial" w:cs="Arial"/>
          <w:b/>
          <w:lang w:val="en-US"/>
        </w:rPr>
      </w:pPr>
      <w:r w:rsidRPr="00322B4A">
        <w:rPr>
          <w:rFonts w:ascii="Arial" w:eastAsia="Times New Roman" w:hAnsi="Arial" w:cs="Arial"/>
          <w:b/>
          <w:lang w:val="en-US"/>
        </w:rPr>
        <w:t xml:space="preserve">3. </w:t>
      </w:r>
      <w:r w:rsidR="00322B4A" w:rsidRPr="00E80DA2">
        <w:rPr>
          <w:rFonts w:ascii="Arial" w:hAnsi="Arial" w:cs="Arial"/>
          <w:b/>
          <w:lang w:val="en-US"/>
        </w:rPr>
        <w:t xml:space="preserve">Reason why the </w:t>
      </w:r>
      <w:r w:rsidR="00B04836">
        <w:rPr>
          <w:rFonts w:ascii="Arial" w:hAnsi="Arial" w:cs="Arial"/>
          <w:b/>
          <w:lang w:val="en-US"/>
        </w:rPr>
        <w:t xml:space="preserve">proposal </w:t>
      </w:r>
      <w:r w:rsidR="00322B4A" w:rsidRPr="00E80DA2">
        <w:rPr>
          <w:rFonts w:ascii="Arial" w:hAnsi="Arial" w:cs="Arial"/>
          <w:b/>
          <w:lang w:val="en-US"/>
        </w:rPr>
        <w:t>was unsuccessful</w:t>
      </w:r>
      <w:r w:rsidRPr="00322B4A">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8719C1" w:rsidRPr="004F1567" w14:paraId="192A7EE9" w14:textId="77777777" w:rsidTr="005603CB">
        <w:tc>
          <w:tcPr>
            <w:tcW w:w="9355" w:type="dxa"/>
          </w:tcPr>
          <w:p w14:paraId="1E0CA94C" w14:textId="11010FD8" w:rsidR="00322B4A" w:rsidRPr="00322B4A" w:rsidRDefault="00322B4A" w:rsidP="00322B4A">
            <w:pPr>
              <w:shd w:val="clear" w:color="auto" w:fill="FDFDFD"/>
              <w:jc w:val="both"/>
              <w:rPr>
                <w:rFonts w:ascii="Arial" w:eastAsia="Times New Roman" w:hAnsi="Arial" w:cs="Arial"/>
                <w:color w:val="FF0000"/>
                <w:lang w:val="en"/>
              </w:rPr>
            </w:pPr>
            <w:r w:rsidRPr="00322B4A">
              <w:rPr>
                <w:rFonts w:ascii="Arial" w:eastAsia="Times New Roman" w:hAnsi="Arial" w:cs="Arial"/>
                <w:color w:val="FF0000"/>
                <w:lang w:val="en"/>
              </w:rPr>
              <w:t xml:space="preserve">Indicate the reason why this consultant's proposal was not successful. DO NOT include: (a) a point-by-point comparison with another Consultant's Proposal or (b) information that the Consultant indicates as confidential in </w:t>
            </w:r>
            <w:r w:rsidR="006069F9">
              <w:rPr>
                <w:rFonts w:ascii="Arial" w:eastAsia="Times New Roman" w:hAnsi="Arial" w:cs="Arial"/>
                <w:color w:val="FF0000"/>
                <w:lang w:val="en"/>
              </w:rPr>
              <w:t>its</w:t>
            </w:r>
            <w:r w:rsidRPr="00322B4A">
              <w:rPr>
                <w:rFonts w:ascii="Arial" w:eastAsia="Times New Roman" w:hAnsi="Arial" w:cs="Arial"/>
                <w:color w:val="FF0000"/>
                <w:lang w:val="en"/>
              </w:rPr>
              <w:t xml:space="preserve"> Proposal.)</w:t>
            </w:r>
          </w:p>
          <w:p w14:paraId="56AF2BA7" w14:textId="5424ACF9" w:rsidR="008719C1" w:rsidRPr="00322B4A" w:rsidRDefault="008719C1" w:rsidP="008719C1">
            <w:pPr>
              <w:spacing w:before="60" w:after="120"/>
              <w:jc w:val="both"/>
              <w:rPr>
                <w:rFonts w:ascii="Arial" w:eastAsia="Times New Roman" w:hAnsi="Arial" w:cs="Arial"/>
                <w:lang w:val="en"/>
              </w:rPr>
            </w:pPr>
          </w:p>
        </w:tc>
      </w:tr>
    </w:tbl>
    <w:p w14:paraId="0E5370F0" w14:textId="77777777" w:rsidR="008719C1" w:rsidRPr="00322B4A" w:rsidRDefault="008719C1" w:rsidP="008719C1">
      <w:pPr>
        <w:spacing w:after="0" w:line="240" w:lineRule="auto"/>
        <w:jc w:val="both"/>
        <w:rPr>
          <w:rFonts w:ascii="Arial" w:eastAsia="Times New Roman" w:hAnsi="Arial" w:cs="Arial"/>
          <w:b/>
          <w:lang w:val="en-US"/>
        </w:rPr>
      </w:pPr>
    </w:p>
    <w:p w14:paraId="322054D2" w14:textId="7156B75B" w:rsidR="008719C1" w:rsidRPr="00154ABB" w:rsidRDefault="008719C1" w:rsidP="008719C1">
      <w:pPr>
        <w:spacing w:after="0" w:line="240" w:lineRule="auto"/>
        <w:jc w:val="both"/>
        <w:rPr>
          <w:rFonts w:ascii="Arial" w:eastAsia="Times New Roman" w:hAnsi="Arial" w:cs="Arial"/>
          <w:b/>
          <w:lang w:val="en-US"/>
        </w:rPr>
      </w:pPr>
      <w:r w:rsidRPr="00154ABB">
        <w:rPr>
          <w:rFonts w:ascii="Arial" w:eastAsia="Times New Roman" w:hAnsi="Arial" w:cs="Arial"/>
          <w:b/>
          <w:lang w:val="en-US"/>
        </w:rPr>
        <w:t xml:space="preserve">5. </w:t>
      </w:r>
      <w:r w:rsidR="00322B4A">
        <w:rPr>
          <w:rFonts w:ascii="Arial" w:eastAsia="Times New Roman" w:hAnsi="Arial" w:cs="Arial"/>
          <w:b/>
          <w:lang w:val="en-US"/>
        </w:rPr>
        <w:t xml:space="preserve">How to file a </w:t>
      </w:r>
      <w:r w:rsidRPr="00154ABB">
        <w:rPr>
          <w:rFonts w:ascii="Arial" w:eastAsia="Times New Roman" w:hAnsi="Arial" w:cs="Arial"/>
          <w:b/>
          <w:lang w:val="en-US"/>
        </w:rPr>
        <w:t>protest</w:t>
      </w:r>
    </w:p>
    <w:tbl>
      <w:tblPr>
        <w:tblStyle w:val="TableGrid3"/>
        <w:tblW w:w="5000" w:type="pct"/>
        <w:tblLook w:val="04A0" w:firstRow="1" w:lastRow="0" w:firstColumn="1" w:lastColumn="0" w:noHBand="0" w:noVBand="1"/>
      </w:tblPr>
      <w:tblGrid>
        <w:gridCol w:w="9350"/>
      </w:tblGrid>
      <w:tr w:rsidR="008719C1" w:rsidRPr="004F1567" w14:paraId="4881611B" w14:textId="77777777" w:rsidTr="005603CB">
        <w:tc>
          <w:tcPr>
            <w:tcW w:w="5000" w:type="pct"/>
          </w:tcPr>
          <w:p w14:paraId="718CFAE0" w14:textId="05FB1449" w:rsidR="008719C1" w:rsidRPr="00322B4A" w:rsidRDefault="00322B4A" w:rsidP="008719C1">
            <w:pPr>
              <w:jc w:val="both"/>
              <w:rPr>
                <w:rFonts w:ascii="Arial" w:eastAsia="Times New Roman" w:hAnsi="Arial" w:cs="Arial"/>
                <w:b/>
                <w:lang w:val="en-US"/>
              </w:rPr>
            </w:pPr>
            <w:r w:rsidRPr="00F358A8">
              <w:rPr>
                <w:rFonts w:ascii="Arial" w:eastAsia="Times New Roman" w:hAnsi="Arial" w:cs="Arial"/>
                <w:color w:val="FF0000"/>
                <w:lang w:val="en-US"/>
              </w:rPr>
              <w:t>Instructions</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for</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filing</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protest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against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the</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reported</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results</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are</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set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out</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in</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ITC</w:t>
            </w:r>
            <w:r w:rsidRPr="006069F9">
              <w:rPr>
                <w:rFonts w:ascii="Arial" w:eastAsia="Times New Roman" w:hAnsi="Arial" w:cs="Arial"/>
                <w:color w:val="FF0000"/>
                <w:lang w:val="en"/>
              </w:rPr>
              <w:t xml:space="preserve"> </w:t>
            </w:r>
            <w:r w:rsidRPr="00F358A8">
              <w:rPr>
                <w:rFonts w:ascii="Arial" w:eastAsia="Times New Roman" w:hAnsi="Arial" w:cs="Arial"/>
                <w:color w:val="FF0000"/>
                <w:lang w:val="en-US"/>
              </w:rPr>
              <w:t>34.3</w:t>
            </w:r>
            <w:r>
              <w:rPr>
                <w:rFonts w:ascii="Segoe UI" w:hAnsi="Segoe UI" w:cs="Segoe UI"/>
                <w:sz w:val="21"/>
                <w:szCs w:val="21"/>
                <w:lang w:val="en"/>
              </w:rPr>
              <w:t xml:space="preserve"> </w:t>
            </w:r>
          </w:p>
        </w:tc>
      </w:tr>
    </w:tbl>
    <w:bookmarkEnd w:id="564"/>
    <w:p w14:paraId="26771ADB" w14:textId="067D9169" w:rsidR="008719C1" w:rsidRPr="006069F9" w:rsidRDefault="008719C1" w:rsidP="008719C1">
      <w:pPr>
        <w:spacing w:before="240" w:after="120" w:line="240" w:lineRule="auto"/>
        <w:jc w:val="both"/>
        <w:rPr>
          <w:rFonts w:ascii="Arial" w:eastAsia="Times New Roman" w:hAnsi="Arial" w:cs="Arial"/>
          <w:b/>
          <w:lang w:val="en-US"/>
        </w:rPr>
      </w:pPr>
      <w:r w:rsidRPr="006069F9">
        <w:rPr>
          <w:rFonts w:ascii="Arial" w:eastAsia="Times New Roman" w:hAnsi="Arial" w:cs="Arial"/>
          <w:b/>
          <w:lang w:val="en-US"/>
        </w:rPr>
        <w:t xml:space="preserve">6. </w:t>
      </w:r>
      <w:r w:rsidR="00322B4A" w:rsidRPr="006069F9">
        <w:rPr>
          <w:rStyle w:val="ts-alignment-element"/>
          <w:rFonts w:ascii="Arial" w:hAnsi="Arial" w:cs="Arial"/>
          <w:b/>
          <w:bCs/>
          <w:lang w:val="en-US"/>
        </w:rPr>
        <w:t>Deadline</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for</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submitting</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protests</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or</w:t>
      </w:r>
      <w:r w:rsidR="00322B4A" w:rsidRPr="006069F9">
        <w:rPr>
          <w:rFonts w:ascii="Arial" w:hAnsi="Arial" w:cs="Arial"/>
          <w:b/>
          <w:bCs/>
          <w:lang w:val="en-US"/>
        </w:rPr>
        <w:t xml:space="preserve"> </w:t>
      </w:r>
      <w:r w:rsidR="00322B4A" w:rsidRPr="006069F9">
        <w:rPr>
          <w:rStyle w:val="ts-alignment-element"/>
          <w:rFonts w:ascii="Arial" w:hAnsi="Arial" w:cs="Arial"/>
          <w:b/>
          <w:bCs/>
          <w:lang w:val="en-US"/>
        </w:rPr>
        <w:t>complaints</w:t>
      </w:r>
      <w:r w:rsidR="00322B4A" w:rsidRPr="006069F9">
        <w:rPr>
          <w:rFonts w:ascii="Arial" w:hAnsi="Arial" w:cs="Arial"/>
          <w:lang w:val="en-US"/>
        </w:rPr>
        <w:t xml:space="preserve"> </w:t>
      </w:r>
      <w:r w:rsidR="00322B4A" w:rsidRPr="006069F9">
        <w:rPr>
          <w:rFonts w:ascii="Arial" w:hAnsi="Arial" w:cs="Arial"/>
          <w:b/>
          <w:lang w:val="en-US"/>
        </w:rPr>
        <w:t xml:space="preserve"> </w:t>
      </w:r>
    </w:p>
    <w:p w14:paraId="424E196D" w14:textId="37CFF258" w:rsidR="008719C1" w:rsidRPr="006069F9" w:rsidRDefault="00322B4A" w:rsidP="008719C1">
      <w:pPr>
        <w:spacing w:before="120" w:after="120" w:line="240" w:lineRule="auto"/>
        <w:ind w:right="-90"/>
        <w:jc w:val="both"/>
        <w:rPr>
          <w:rFonts w:ascii="Arial" w:eastAsia="Times New Roman" w:hAnsi="Arial" w:cs="Arial"/>
          <w:lang w:val="en-US"/>
        </w:rPr>
      </w:pP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Notification</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Intention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are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our</w:t>
      </w:r>
      <w:r w:rsidRPr="006069F9">
        <w:rPr>
          <w:rFonts w:ascii="Arial" w:hAnsi="Arial" w:cs="Arial"/>
          <w:lang w:val="en-US"/>
        </w:rPr>
        <w:t xml:space="preserve"> </w:t>
      </w:r>
      <w:r w:rsidRPr="006069F9">
        <w:rPr>
          <w:rStyle w:val="ts-alignment-element"/>
          <w:rFonts w:ascii="Arial" w:hAnsi="Arial" w:cs="Arial"/>
          <w:lang w:val="en-US"/>
        </w:rPr>
        <w:t>decision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above-mentioned</w:t>
      </w:r>
      <w:r w:rsidRPr="006069F9">
        <w:rPr>
          <w:rFonts w:ascii="Arial" w:hAnsi="Arial" w:cs="Arial"/>
          <w:lang w:val="en-US"/>
        </w:rPr>
        <w:t xml:space="preserve"> </w:t>
      </w:r>
      <w:r w:rsidRPr="006069F9">
        <w:rPr>
          <w:rStyle w:val="ts-alignment-element"/>
          <w:rFonts w:ascii="Arial" w:hAnsi="Arial" w:cs="Arial"/>
          <w:lang w:val="en-US"/>
        </w:rPr>
        <w:t>contract,</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transmission</w:t>
      </w:r>
      <w:r w:rsidRPr="006069F9">
        <w:rPr>
          <w:rFonts w:ascii="Arial" w:hAnsi="Arial" w:cs="Arial"/>
          <w:lang w:val="en-US"/>
        </w:rPr>
        <w:t xml:space="preserve"> </w:t>
      </w:r>
      <w:r w:rsidRPr="006069F9">
        <w:rPr>
          <w:rStyle w:val="ts-alignment-element"/>
          <w:rFonts w:ascii="Arial" w:hAnsi="Arial" w:cs="Arial"/>
          <w:lang w:val="en-US"/>
        </w:rPr>
        <w:t>begins</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period</w:t>
      </w:r>
      <w:r w:rsidRPr="006069F9">
        <w:rPr>
          <w:rFonts w:ascii="Arial" w:hAnsi="Arial" w:cs="Arial"/>
          <w:lang w:val="en-US"/>
        </w:rPr>
        <w:t xml:space="preserve"> </w:t>
      </w:r>
      <w:r w:rsidRPr="006069F9">
        <w:rPr>
          <w:rStyle w:val="ts-alignment-element"/>
          <w:rFonts w:ascii="Arial" w:hAnsi="Arial" w:cs="Arial"/>
          <w:lang w:val="en-US"/>
        </w:rPr>
        <w:t>during</w:t>
      </w:r>
      <w:r w:rsidRPr="006069F9">
        <w:rPr>
          <w:rFonts w:ascii="Arial" w:hAnsi="Arial" w:cs="Arial"/>
          <w:lang w:val="en-US"/>
        </w:rPr>
        <w:t xml:space="preserve"> </w:t>
      </w:r>
      <w:r w:rsidRPr="006069F9">
        <w:rPr>
          <w:rStyle w:val="ts-alignment-element"/>
          <w:rFonts w:ascii="Arial" w:hAnsi="Arial" w:cs="Arial"/>
          <w:lang w:val="en-US"/>
        </w:rPr>
        <w:t>which</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can</w:t>
      </w:r>
      <w:r w:rsidRPr="006069F9">
        <w:rPr>
          <w:rFonts w:ascii="Arial" w:hAnsi="Arial" w:cs="Arial"/>
          <w:lang w:val="en-US"/>
        </w:rPr>
        <w:t xml:space="preserve"> </w:t>
      </w:r>
      <w:r w:rsidRPr="006069F9">
        <w:rPr>
          <w:rStyle w:val="ts-alignment-element"/>
          <w:rFonts w:ascii="Arial" w:hAnsi="Arial" w:cs="Arial"/>
          <w:lang w:val="en-US"/>
        </w:rPr>
        <w:t>submit</w:t>
      </w:r>
      <w:r w:rsidRPr="006069F9">
        <w:rPr>
          <w:rFonts w:ascii="Arial" w:hAnsi="Arial" w:cs="Arial"/>
          <w:lang w:val="en-US"/>
        </w:rPr>
        <w:t xml:space="preserve"> </w:t>
      </w:r>
      <w:r w:rsidRPr="006069F9">
        <w:rPr>
          <w:rStyle w:val="ts-alignment-element"/>
          <w:rFonts w:ascii="Arial" w:hAnsi="Arial" w:cs="Arial"/>
          <w:lang w:val="en-US"/>
        </w:rPr>
        <w:t>protests</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result,</w:t>
      </w:r>
      <w:r w:rsidRPr="006069F9">
        <w:rPr>
          <w:rFonts w:ascii="Arial" w:hAnsi="Arial" w:cs="Arial"/>
          <w:lang w:val="en-US"/>
        </w:rPr>
        <w:t xml:space="preserve"> </w:t>
      </w:r>
      <w:r w:rsidRPr="006069F9">
        <w:rPr>
          <w:rStyle w:val="ts-alignment-element"/>
          <w:rFonts w:ascii="Arial" w:hAnsi="Arial" w:cs="Arial"/>
          <w:lang w:val="en-US"/>
        </w:rPr>
        <w:t>in</w:t>
      </w:r>
      <w:r w:rsidRPr="006069F9">
        <w:rPr>
          <w:rFonts w:ascii="Arial" w:hAnsi="Arial" w:cs="Arial"/>
          <w:lang w:val="en-US"/>
        </w:rPr>
        <w:t xml:space="preserve"> </w:t>
      </w:r>
      <w:r w:rsidRPr="006069F9">
        <w:rPr>
          <w:rStyle w:val="ts-alignment-element"/>
          <w:rFonts w:ascii="Arial" w:hAnsi="Arial" w:cs="Arial"/>
          <w:lang w:val="en-US"/>
        </w:rPr>
        <w:t>accordance</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provisions</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sub-clause</w:t>
      </w:r>
      <w:r w:rsidRPr="006069F9">
        <w:rPr>
          <w:rFonts w:ascii="Arial" w:hAnsi="Arial" w:cs="Arial"/>
          <w:lang w:val="en-US"/>
        </w:rPr>
        <w:t xml:space="preserve"> </w:t>
      </w:r>
      <w:r w:rsidRPr="006069F9">
        <w:rPr>
          <w:rStyle w:val="ts-alignment-element"/>
          <w:rFonts w:ascii="Arial" w:hAnsi="Arial" w:cs="Arial"/>
          <w:lang w:val="en-US"/>
        </w:rPr>
        <w:t>ITC</w:t>
      </w:r>
      <w:r w:rsidR="008719C1" w:rsidRPr="006069F9">
        <w:rPr>
          <w:rFonts w:ascii="Arial" w:eastAsia="Times New Roman" w:hAnsi="Arial" w:cs="Arial"/>
          <w:b/>
          <w:lang w:val="en-US"/>
        </w:rPr>
        <w:t xml:space="preserve"> 34.1</w:t>
      </w:r>
      <w:r w:rsidR="006069F9">
        <w:rPr>
          <w:rFonts w:ascii="Arial" w:eastAsia="Times New Roman" w:hAnsi="Arial" w:cs="Arial"/>
          <w:b/>
          <w:lang w:val="en-US"/>
        </w:rPr>
        <w:t>.</w:t>
      </w:r>
    </w:p>
    <w:p w14:paraId="19AEC5B9" w14:textId="77777777" w:rsidR="00322B4A" w:rsidRPr="00322B4A" w:rsidRDefault="00322B4A" w:rsidP="00322B4A">
      <w:pPr>
        <w:shd w:val="clear" w:color="auto" w:fill="FDFDFD"/>
        <w:spacing w:after="0" w:line="240" w:lineRule="auto"/>
        <w:rPr>
          <w:rFonts w:ascii="Arial" w:eastAsia="Times New Roman" w:hAnsi="Arial" w:cs="Arial"/>
          <w:lang w:val="en"/>
        </w:rPr>
      </w:pPr>
      <w:r w:rsidRPr="00322B4A">
        <w:rPr>
          <w:rFonts w:ascii="Arial" w:eastAsia="Times New Roman" w:hAnsi="Arial" w:cs="Arial"/>
          <w:lang w:val="en"/>
        </w:rPr>
        <w:t xml:space="preserve">The deadline for submitting protests ends at: </w:t>
      </w:r>
      <w:r w:rsidRPr="00322B4A">
        <w:rPr>
          <w:rFonts w:ascii="Arial" w:eastAsia="Times New Roman" w:hAnsi="Arial" w:cs="Arial"/>
          <w:i/>
          <w:iCs/>
          <w:color w:val="FF0000"/>
          <w:lang w:val="en"/>
        </w:rPr>
        <w:t>(Indicate deadline</w:t>
      </w:r>
      <w:r w:rsidRPr="00322B4A">
        <w:rPr>
          <w:rFonts w:ascii="Arial" w:eastAsia="Times New Roman" w:hAnsi="Arial" w:cs="Arial"/>
          <w:lang w:val="en"/>
        </w:rPr>
        <w:t>)</w:t>
      </w:r>
    </w:p>
    <w:p w14:paraId="152817ED" w14:textId="77777777" w:rsidR="00322B4A" w:rsidRPr="006069F9" w:rsidRDefault="00322B4A" w:rsidP="00322B4A">
      <w:pPr>
        <w:spacing w:before="240" w:after="240"/>
        <w:rPr>
          <w:rFonts w:ascii="Arial" w:hAnsi="Arial" w:cs="Arial"/>
          <w:spacing w:val="-4"/>
          <w:lang w:val="en-US"/>
        </w:rPr>
      </w:pPr>
      <w:r w:rsidRPr="006069F9">
        <w:rPr>
          <w:rStyle w:val="ts-alignment-element"/>
          <w:rFonts w:ascii="Arial" w:hAnsi="Arial" w:cs="Arial"/>
          <w:lang w:val="en-US"/>
        </w:rPr>
        <w:t>If</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have</w:t>
      </w:r>
      <w:r w:rsidRPr="006069F9">
        <w:rPr>
          <w:rFonts w:ascii="Arial" w:hAnsi="Arial" w:cs="Arial"/>
          <w:lang w:val="en-US"/>
        </w:rPr>
        <w:t xml:space="preserve"> </w:t>
      </w:r>
      <w:r w:rsidRPr="006069F9">
        <w:rPr>
          <w:rStyle w:val="ts-alignment-element"/>
          <w:rFonts w:ascii="Arial" w:hAnsi="Arial" w:cs="Arial"/>
          <w:lang w:val="en-US"/>
        </w:rPr>
        <w:t>any</w:t>
      </w:r>
      <w:r w:rsidRPr="006069F9">
        <w:rPr>
          <w:rFonts w:ascii="Arial" w:hAnsi="Arial" w:cs="Arial"/>
          <w:lang w:val="en-US"/>
        </w:rPr>
        <w:t xml:space="preserve"> </w:t>
      </w:r>
      <w:r w:rsidRPr="006069F9">
        <w:rPr>
          <w:rStyle w:val="ts-alignment-element"/>
          <w:rFonts w:ascii="Arial" w:hAnsi="Arial" w:cs="Arial"/>
          <w:lang w:val="en-US"/>
        </w:rPr>
        <w:t>questions</w:t>
      </w:r>
      <w:r w:rsidRPr="006069F9">
        <w:rPr>
          <w:rFonts w:ascii="Arial" w:hAnsi="Arial" w:cs="Arial"/>
          <w:lang w:val="en-US"/>
        </w:rPr>
        <w:t xml:space="preserve"> </w:t>
      </w:r>
      <w:r w:rsidRPr="006069F9">
        <w:rPr>
          <w:rStyle w:val="ts-alignment-element"/>
          <w:rFonts w:ascii="Arial" w:hAnsi="Arial" w:cs="Arial"/>
          <w:lang w:val="en-US"/>
        </w:rPr>
        <w:t>about</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Notice,</w:t>
      </w:r>
      <w:r w:rsidRPr="006069F9">
        <w:rPr>
          <w:rFonts w:ascii="Arial" w:hAnsi="Arial" w:cs="Arial"/>
          <w:lang w:val="en-US"/>
        </w:rPr>
        <w:t xml:space="preserve"> </w:t>
      </w:r>
      <w:r w:rsidRPr="006069F9">
        <w:rPr>
          <w:rStyle w:val="ts-alignment-element"/>
          <w:rFonts w:ascii="Arial" w:hAnsi="Arial" w:cs="Arial"/>
          <w:lang w:val="en-US"/>
        </w:rPr>
        <w:t>please</w:t>
      </w:r>
      <w:r w:rsidRPr="006069F9">
        <w:rPr>
          <w:rFonts w:ascii="Arial" w:hAnsi="Arial" w:cs="Arial"/>
          <w:lang w:val="en-US"/>
        </w:rPr>
        <w:t xml:space="preserve"> </w:t>
      </w:r>
      <w:r w:rsidRPr="006069F9">
        <w:rPr>
          <w:rStyle w:val="ts-alignment-element"/>
          <w:rFonts w:ascii="Arial" w:hAnsi="Arial" w:cs="Arial"/>
          <w:lang w:val="en-US"/>
        </w:rPr>
        <w:t>do</w:t>
      </w:r>
      <w:r w:rsidRPr="006069F9">
        <w:rPr>
          <w:rFonts w:ascii="Arial" w:hAnsi="Arial" w:cs="Arial"/>
          <w:lang w:val="en-US"/>
        </w:rPr>
        <w:t xml:space="preserve"> </w:t>
      </w:r>
      <w:r w:rsidRPr="006069F9">
        <w:rPr>
          <w:rStyle w:val="ts-alignment-element"/>
          <w:rFonts w:ascii="Arial" w:hAnsi="Arial" w:cs="Arial"/>
          <w:lang w:val="en-US"/>
        </w:rPr>
        <w:t>not</w:t>
      </w:r>
      <w:r w:rsidRPr="006069F9">
        <w:rPr>
          <w:rFonts w:ascii="Arial" w:hAnsi="Arial" w:cs="Arial"/>
          <w:lang w:val="en-US"/>
        </w:rPr>
        <w:t xml:space="preserve"> </w:t>
      </w:r>
      <w:r w:rsidRPr="006069F9">
        <w:rPr>
          <w:rStyle w:val="ts-alignment-element"/>
          <w:rFonts w:ascii="Arial" w:hAnsi="Arial" w:cs="Arial"/>
          <w:lang w:val="en-US"/>
        </w:rPr>
        <w:t>hesitate</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contact</w:t>
      </w:r>
      <w:r w:rsidRPr="006069F9">
        <w:rPr>
          <w:rFonts w:ascii="Arial" w:hAnsi="Arial" w:cs="Arial"/>
          <w:lang w:val="en-US"/>
        </w:rPr>
        <w:t xml:space="preserve"> </w:t>
      </w:r>
      <w:r w:rsidRPr="006069F9">
        <w:rPr>
          <w:rStyle w:val="ts-alignment-element"/>
          <w:rFonts w:ascii="Arial" w:hAnsi="Arial" w:cs="Arial"/>
          <w:lang w:val="en-US"/>
        </w:rPr>
        <w:t>us</w:t>
      </w:r>
      <w:r w:rsidRPr="006069F9">
        <w:rPr>
          <w:rFonts w:ascii="Arial" w:hAnsi="Arial" w:cs="Arial"/>
          <w:spacing w:val="-4"/>
          <w:lang w:val="en-US"/>
        </w:rPr>
        <w:t>.</w:t>
      </w:r>
    </w:p>
    <w:p w14:paraId="4E1570E9" w14:textId="77777777" w:rsidR="00322B4A" w:rsidRPr="006069F9" w:rsidRDefault="00322B4A" w:rsidP="00322B4A">
      <w:pPr>
        <w:spacing w:before="240" w:after="240"/>
        <w:rPr>
          <w:rFonts w:ascii="Arial" w:hAnsi="Arial" w:cs="Arial"/>
          <w:lang w:val="en-US"/>
        </w:rPr>
      </w:pPr>
      <w:r w:rsidRPr="006069F9">
        <w:rPr>
          <w:rStyle w:val="ts-alignment-element"/>
          <w:rFonts w:ascii="Arial" w:hAnsi="Arial" w:cs="Arial"/>
          <w:lang w:val="en-US"/>
        </w:rPr>
        <w:t>On</w:t>
      </w:r>
      <w:r w:rsidRPr="006069F9">
        <w:rPr>
          <w:rFonts w:ascii="Arial" w:hAnsi="Arial" w:cs="Arial"/>
          <w:lang w:val="en-US"/>
        </w:rPr>
        <w:t xml:space="preserve"> </w:t>
      </w:r>
      <w:r w:rsidRPr="006069F9">
        <w:rPr>
          <w:rStyle w:val="ts-alignment-element"/>
          <w:rFonts w:ascii="Arial" w:hAnsi="Arial" w:cs="Arial"/>
          <w:lang w:val="en-US"/>
        </w:rPr>
        <w:t>behalf</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the Contracting Party:</w:t>
      </w:r>
    </w:p>
    <w:p w14:paraId="2799850B"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Signature:</w:t>
      </w:r>
      <w:r w:rsidRPr="00E80DA2">
        <w:rPr>
          <w:rFonts w:ascii="Arial" w:hAnsi="Arial" w:cs="Arial"/>
          <w:lang w:val="en-US"/>
        </w:rPr>
        <w:t xml:space="preserve"> </w:t>
      </w:r>
      <w:r w:rsidRPr="00E80DA2">
        <w:rPr>
          <w:rFonts w:ascii="Arial" w:hAnsi="Arial" w:cs="Arial"/>
          <w:lang w:val="en-US"/>
        </w:rPr>
        <w:tab/>
        <w:t>______________________________________________</w:t>
      </w:r>
    </w:p>
    <w:p w14:paraId="4791CE23"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Name:</w:t>
      </w:r>
      <w:r w:rsidRPr="00E80DA2">
        <w:rPr>
          <w:rFonts w:ascii="Arial" w:hAnsi="Arial" w:cs="Arial"/>
          <w:lang w:val="en-US"/>
        </w:rPr>
        <w:tab/>
        <w:t>______________________________________________</w:t>
      </w:r>
    </w:p>
    <w:p w14:paraId="3F9DF812"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Title/position:</w:t>
      </w:r>
      <w:r w:rsidRPr="00E80DA2">
        <w:rPr>
          <w:rFonts w:ascii="Arial" w:hAnsi="Arial" w:cs="Arial"/>
          <w:lang w:val="en-US"/>
        </w:rPr>
        <w:t xml:space="preserve"> </w:t>
      </w:r>
      <w:r w:rsidRPr="00E80DA2">
        <w:rPr>
          <w:rFonts w:ascii="Arial" w:hAnsi="Arial" w:cs="Arial"/>
          <w:lang w:val="en-US"/>
        </w:rPr>
        <w:tab/>
        <w:t>______________________________________________</w:t>
      </w:r>
    </w:p>
    <w:p w14:paraId="2A429ED6" w14:textId="77777777" w:rsidR="00322B4A" w:rsidRPr="00E80DA2" w:rsidRDefault="00322B4A" w:rsidP="00322B4A">
      <w:pPr>
        <w:spacing w:before="240" w:after="240"/>
        <w:ind w:left="1701" w:hanging="1701"/>
        <w:rPr>
          <w:rFonts w:ascii="Arial" w:hAnsi="Arial" w:cs="Arial"/>
          <w:lang w:val="en-US"/>
        </w:rPr>
      </w:pPr>
      <w:r w:rsidRPr="00E80DA2">
        <w:rPr>
          <w:rFonts w:ascii="Arial" w:hAnsi="Arial" w:cs="Arial"/>
          <w:b/>
          <w:bCs/>
          <w:lang w:val="en-US"/>
        </w:rPr>
        <w:t>Telephone:</w:t>
      </w:r>
      <w:r w:rsidRPr="00E80DA2">
        <w:rPr>
          <w:rFonts w:ascii="Arial" w:hAnsi="Arial" w:cs="Arial"/>
          <w:lang w:val="en-US"/>
        </w:rPr>
        <w:t xml:space="preserve"> </w:t>
      </w:r>
      <w:r w:rsidRPr="00E80DA2">
        <w:rPr>
          <w:rFonts w:ascii="Arial" w:hAnsi="Arial" w:cs="Arial"/>
          <w:lang w:val="en-US"/>
        </w:rPr>
        <w:tab/>
        <w:t>______________________________________________</w:t>
      </w:r>
    </w:p>
    <w:p w14:paraId="58D4387B" w14:textId="77777777" w:rsidR="00322B4A" w:rsidRPr="00E80DA2" w:rsidRDefault="00322B4A" w:rsidP="00322B4A">
      <w:pPr>
        <w:suppressAutoHyphens/>
        <w:ind w:left="1710" w:hanging="1710"/>
        <w:rPr>
          <w:rFonts w:ascii="Arial" w:hAnsi="Arial" w:cs="Arial"/>
          <w:lang w:val="en-US"/>
        </w:rPr>
      </w:pPr>
      <w:r w:rsidRPr="00E80DA2">
        <w:rPr>
          <w:rFonts w:ascii="Arial" w:hAnsi="Arial" w:cs="Arial"/>
          <w:b/>
          <w:bCs/>
          <w:lang w:val="en-US"/>
        </w:rPr>
        <w:t>Email:</w:t>
      </w:r>
      <w:r w:rsidRPr="00E80DA2">
        <w:rPr>
          <w:rFonts w:ascii="Arial" w:hAnsi="Arial" w:cs="Arial"/>
          <w:lang w:val="en-US"/>
        </w:rPr>
        <w:tab/>
        <w:t>______________________________________________</w:t>
      </w:r>
    </w:p>
    <w:p w14:paraId="1812D523" w14:textId="77777777" w:rsidR="008719C1" w:rsidRPr="00F358A8" w:rsidRDefault="008719C1" w:rsidP="008719C1">
      <w:pPr>
        <w:spacing w:after="0" w:line="240" w:lineRule="auto"/>
        <w:jc w:val="both"/>
        <w:rPr>
          <w:rFonts w:ascii="Arial" w:eastAsia="Times New Roman" w:hAnsi="Arial" w:cs="Arial"/>
          <w:i/>
          <w:lang w:val="en-US"/>
        </w:rPr>
      </w:pPr>
    </w:p>
    <w:p w14:paraId="25875271" w14:textId="77777777" w:rsidR="008719C1" w:rsidRPr="00F358A8" w:rsidRDefault="008719C1" w:rsidP="008719C1">
      <w:pPr>
        <w:spacing w:after="160" w:line="259" w:lineRule="auto"/>
        <w:rPr>
          <w:rFonts w:ascii="Arial" w:eastAsia="Times New Roman" w:hAnsi="Arial" w:cs="Arial"/>
          <w:i/>
          <w:lang w:val="en-US"/>
        </w:rPr>
      </w:pPr>
      <w:r w:rsidRPr="00F358A8">
        <w:rPr>
          <w:rFonts w:ascii="Arial" w:eastAsia="Times New Roman" w:hAnsi="Arial" w:cs="Arial"/>
          <w:i/>
          <w:lang w:val="en-US"/>
        </w:rPr>
        <w:br w:type="page"/>
      </w:r>
    </w:p>
    <w:p w14:paraId="5457F3BB" w14:textId="2042EB46" w:rsidR="000052D8" w:rsidRPr="000052D8" w:rsidRDefault="000052D8" w:rsidP="000052D8">
      <w:pPr>
        <w:shd w:val="clear" w:color="auto" w:fill="FDFDFD"/>
        <w:spacing w:after="0" w:line="240" w:lineRule="auto"/>
        <w:jc w:val="center"/>
        <w:rPr>
          <w:rFonts w:ascii="Arial" w:eastAsia="Times New Roman" w:hAnsi="Arial" w:cs="Arial"/>
          <w:lang w:val="en"/>
        </w:rPr>
      </w:pPr>
      <w:r w:rsidRPr="000052D8">
        <w:rPr>
          <w:rFonts w:ascii="Arial" w:eastAsia="Times New Roman" w:hAnsi="Arial" w:cs="Arial"/>
          <w:lang w:val="en"/>
        </w:rPr>
        <w:lastRenderedPageBreak/>
        <w:t>(Letterhead of the Contracting Party)</w:t>
      </w:r>
    </w:p>
    <w:p w14:paraId="1C631B7E" w14:textId="6CE43502" w:rsidR="000052D8" w:rsidRDefault="000052D8" w:rsidP="000052D8">
      <w:pPr>
        <w:shd w:val="clear" w:color="auto" w:fill="FDFDFD"/>
        <w:spacing w:after="0" w:line="240" w:lineRule="auto"/>
        <w:rPr>
          <w:rFonts w:ascii="Arial" w:eastAsia="Times New Roman" w:hAnsi="Arial" w:cs="Arial"/>
          <w:lang w:val="en"/>
        </w:rPr>
      </w:pPr>
    </w:p>
    <w:p w14:paraId="6FA5894C" w14:textId="77777777" w:rsidR="000052D8" w:rsidRPr="000052D8" w:rsidRDefault="000052D8" w:rsidP="000052D8">
      <w:pPr>
        <w:shd w:val="clear" w:color="auto" w:fill="FDFDFD"/>
        <w:spacing w:after="0" w:line="240" w:lineRule="auto"/>
        <w:rPr>
          <w:rFonts w:ascii="Arial" w:eastAsia="Times New Roman" w:hAnsi="Arial" w:cs="Arial"/>
          <w:lang w:val="en"/>
        </w:rPr>
      </w:pPr>
    </w:p>
    <w:p w14:paraId="6C0F070D" w14:textId="77777777" w:rsidR="000052D8" w:rsidRDefault="000052D8" w:rsidP="000052D8">
      <w:pPr>
        <w:shd w:val="clear" w:color="auto" w:fill="FDFDFD"/>
        <w:spacing w:after="0" w:line="240" w:lineRule="auto"/>
        <w:jc w:val="right"/>
        <w:rPr>
          <w:rFonts w:ascii="Arial" w:eastAsia="Times New Roman" w:hAnsi="Arial" w:cs="Arial"/>
          <w:lang w:val="en"/>
        </w:rPr>
      </w:pPr>
      <w:r w:rsidRPr="000052D8">
        <w:rPr>
          <w:rFonts w:ascii="Arial" w:eastAsia="Times New Roman" w:hAnsi="Arial" w:cs="Arial"/>
          <w:lang w:val="en"/>
        </w:rPr>
        <w:t xml:space="preserve"> . . . . . . . (date). . . . . . . . . </w:t>
      </w:r>
    </w:p>
    <w:p w14:paraId="50791F28" w14:textId="2FF0B986" w:rsidR="000052D8" w:rsidRDefault="000052D8" w:rsidP="000052D8">
      <w:pPr>
        <w:shd w:val="clear" w:color="auto" w:fill="FDFDFD"/>
        <w:spacing w:after="0" w:line="240" w:lineRule="auto"/>
        <w:rPr>
          <w:rFonts w:ascii="Arial" w:eastAsia="Times New Roman" w:hAnsi="Arial" w:cs="Arial"/>
          <w:lang w:val="en"/>
        </w:rPr>
      </w:pPr>
      <w:r>
        <w:rPr>
          <w:rFonts w:ascii="Arial" w:eastAsia="Times New Roman" w:hAnsi="Arial" w:cs="Arial"/>
          <w:lang w:val="en"/>
        </w:rPr>
        <w:t>T</w:t>
      </w:r>
      <w:r w:rsidRPr="000052D8">
        <w:rPr>
          <w:rFonts w:ascii="Arial" w:eastAsia="Times New Roman" w:hAnsi="Arial" w:cs="Arial"/>
          <w:lang w:val="en"/>
        </w:rPr>
        <w:t xml:space="preserve">o:........ .. (name and address of the consulting firm) . .. </w:t>
      </w:r>
    </w:p>
    <w:p w14:paraId="3A49D649" w14:textId="77777777" w:rsidR="000052D8" w:rsidRDefault="000052D8" w:rsidP="000052D8">
      <w:pPr>
        <w:shd w:val="clear" w:color="auto" w:fill="FDFDFD"/>
        <w:spacing w:after="0" w:line="240" w:lineRule="auto"/>
        <w:rPr>
          <w:rFonts w:ascii="Arial" w:eastAsia="Times New Roman" w:hAnsi="Arial" w:cs="Arial"/>
          <w:lang w:val="en"/>
        </w:rPr>
      </w:pPr>
    </w:p>
    <w:p w14:paraId="7AC8E89E" w14:textId="410A1163" w:rsidR="000052D8" w:rsidRPr="00F358A8" w:rsidRDefault="000052D8" w:rsidP="000052D8">
      <w:pPr>
        <w:spacing w:after="0" w:line="240" w:lineRule="auto"/>
        <w:jc w:val="center"/>
        <w:rPr>
          <w:rFonts w:ascii="Arial" w:eastAsia="Times New Roman" w:hAnsi="Arial" w:cs="Arial"/>
          <w:b/>
          <w:lang w:val="en-US"/>
        </w:rPr>
      </w:pPr>
      <w:r w:rsidRPr="000052D8">
        <w:rPr>
          <w:rFonts w:ascii="Arial" w:eastAsia="Times New Roman" w:hAnsi="Arial" w:cs="Arial"/>
          <w:b/>
          <w:lang w:val="en-US"/>
        </w:rPr>
        <w:t xml:space="preserve">Letter of Acceptance </w:t>
      </w:r>
    </w:p>
    <w:p w14:paraId="5D7930EF" w14:textId="77777777" w:rsidR="000052D8" w:rsidRDefault="000052D8" w:rsidP="000052D8">
      <w:pPr>
        <w:shd w:val="clear" w:color="auto" w:fill="FDFDFD"/>
        <w:spacing w:after="0" w:line="240" w:lineRule="auto"/>
        <w:rPr>
          <w:rFonts w:ascii="Arial" w:eastAsia="Times New Roman" w:hAnsi="Arial" w:cs="Arial"/>
          <w:lang w:val="en"/>
        </w:rPr>
      </w:pPr>
    </w:p>
    <w:p w14:paraId="3BA3CCB2" w14:textId="09C90E9B" w:rsidR="000052D8" w:rsidRDefault="000052D8" w:rsidP="000052D8">
      <w:pPr>
        <w:shd w:val="clear" w:color="auto" w:fill="FDFDFD"/>
        <w:spacing w:after="0" w:line="240" w:lineRule="auto"/>
        <w:rPr>
          <w:rFonts w:ascii="Arial" w:eastAsia="Times New Roman" w:hAnsi="Arial" w:cs="Arial"/>
          <w:lang w:val="en"/>
        </w:rPr>
      </w:pPr>
      <w:r>
        <w:rPr>
          <w:rFonts w:ascii="Arial" w:eastAsia="Times New Roman" w:hAnsi="Arial" w:cs="Arial"/>
          <w:lang w:val="en"/>
        </w:rPr>
        <w:t>Subject</w:t>
      </w:r>
      <w:r w:rsidRPr="000052D8">
        <w:rPr>
          <w:rFonts w:ascii="Arial" w:eastAsia="Times New Roman" w:hAnsi="Arial" w:cs="Arial"/>
          <w:lang w:val="en"/>
        </w:rPr>
        <w:t>:........ .. (Notification of Award of Contract No.) . . . . . . . . . .</w:t>
      </w:r>
    </w:p>
    <w:p w14:paraId="4BCD9E14" w14:textId="77777777" w:rsidR="000052D8" w:rsidRDefault="000052D8" w:rsidP="000052D8">
      <w:pPr>
        <w:shd w:val="clear" w:color="auto" w:fill="FDFDFD"/>
        <w:spacing w:after="0" w:line="240" w:lineRule="auto"/>
        <w:rPr>
          <w:rFonts w:ascii="Arial" w:eastAsia="Times New Roman" w:hAnsi="Arial" w:cs="Arial"/>
          <w:lang w:val="en"/>
        </w:rPr>
      </w:pPr>
    </w:p>
    <w:p w14:paraId="7DD223F8" w14:textId="77777777" w:rsidR="000052D8" w:rsidRDefault="000052D8" w:rsidP="000052D8">
      <w:pPr>
        <w:shd w:val="clear" w:color="auto" w:fill="FDFDFD"/>
        <w:spacing w:after="0" w:line="240" w:lineRule="auto"/>
        <w:rPr>
          <w:rFonts w:ascii="Arial" w:eastAsia="Times New Roman" w:hAnsi="Arial" w:cs="Arial"/>
          <w:lang w:val="en"/>
        </w:rPr>
      </w:pPr>
    </w:p>
    <w:p w14:paraId="4973EC16" w14:textId="77777777" w:rsidR="000052D8" w:rsidRDefault="000052D8" w:rsidP="000052D8">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hereby notify you </w:t>
      </w:r>
      <w:r>
        <w:rPr>
          <w:rFonts w:ascii="Arial" w:eastAsia="Times New Roman" w:hAnsi="Arial" w:cs="Arial"/>
          <w:lang w:val="en"/>
        </w:rPr>
        <w:t>that your proposal dated</w:t>
      </w:r>
      <w:r w:rsidRPr="000052D8">
        <w:rPr>
          <w:rFonts w:ascii="Arial" w:eastAsia="Times New Roman" w:hAnsi="Arial" w:cs="Arial"/>
          <w:lang w:val="en"/>
        </w:rPr>
        <w:t xml:space="preserve"> (</w:t>
      </w:r>
      <w:r w:rsidRPr="000052D8">
        <w:rPr>
          <w:rFonts w:ascii="Arial" w:eastAsia="Times New Roman" w:hAnsi="Arial" w:cs="Arial"/>
          <w:i/>
          <w:iCs/>
          <w:lang w:val="en"/>
        </w:rPr>
        <w:t xml:space="preserve">date of receipt of proposals) </w:t>
      </w:r>
      <w:r w:rsidRPr="000052D8">
        <w:rPr>
          <w:rFonts w:ascii="Arial" w:eastAsia="Times New Roman" w:hAnsi="Arial" w:cs="Arial"/>
          <w:lang w:val="en"/>
        </w:rPr>
        <w:t xml:space="preserve">for the execution of </w:t>
      </w:r>
      <w:r w:rsidRPr="000052D8">
        <w:rPr>
          <w:rFonts w:ascii="Arial" w:eastAsia="Times New Roman" w:hAnsi="Arial" w:cs="Arial"/>
          <w:i/>
          <w:iCs/>
          <w:lang w:val="en"/>
        </w:rPr>
        <w:t>(name and identification number of the process, in accordance with the content of paragraph 2.1 of the CD)</w:t>
      </w:r>
      <w:r w:rsidRPr="000052D8">
        <w:rPr>
          <w:rFonts w:ascii="Arial" w:eastAsia="Times New Roman" w:hAnsi="Arial" w:cs="Arial"/>
          <w:lang w:val="en"/>
        </w:rPr>
        <w:t xml:space="preserve"> for the accepted amount of </w:t>
      </w:r>
      <w:r w:rsidRPr="000052D8">
        <w:rPr>
          <w:rFonts w:ascii="Arial" w:eastAsia="Times New Roman" w:hAnsi="Arial" w:cs="Arial"/>
          <w:i/>
          <w:iCs/>
          <w:lang w:val="en"/>
        </w:rPr>
        <w:t>(amount in figures and in words and currency),</w:t>
      </w:r>
      <w:r w:rsidRPr="000052D8">
        <w:rPr>
          <w:rFonts w:ascii="Arial" w:eastAsia="Times New Roman" w:hAnsi="Arial" w:cs="Arial"/>
          <w:lang w:val="en"/>
        </w:rPr>
        <w:t xml:space="preserve"> with any corrections and modifications that have been made in accordance with the Instructions to </w:t>
      </w:r>
      <w:r>
        <w:rPr>
          <w:rFonts w:ascii="Arial" w:eastAsia="Times New Roman" w:hAnsi="Arial" w:cs="Arial"/>
          <w:lang w:val="en"/>
        </w:rPr>
        <w:t>Consultants</w:t>
      </w:r>
      <w:r w:rsidRPr="000052D8">
        <w:rPr>
          <w:rFonts w:ascii="Arial" w:eastAsia="Times New Roman" w:hAnsi="Arial" w:cs="Arial"/>
          <w:lang w:val="en"/>
        </w:rPr>
        <w:t xml:space="preserve">, has been accepted by our representative. </w:t>
      </w:r>
    </w:p>
    <w:p w14:paraId="2AC59A2F" w14:textId="77777777" w:rsidR="000052D8" w:rsidRDefault="000052D8" w:rsidP="000052D8">
      <w:pPr>
        <w:shd w:val="clear" w:color="auto" w:fill="FDFDFD"/>
        <w:spacing w:after="0" w:line="240" w:lineRule="auto"/>
        <w:jc w:val="both"/>
        <w:rPr>
          <w:rFonts w:ascii="Arial" w:eastAsia="Times New Roman" w:hAnsi="Arial" w:cs="Arial"/>
          <w:lang w:val="en"/>
        </w:rPr>
      </w:pPr>
    </w:p>
    <w:p w14:paraId="60763ACB" w14:textId="11A27C69" w:rsidR="000052D8" w:rsidRDefault="000052D8" w:rsidP="000052D8">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w:t>
      </w:r>
      <w:r>
        <w:rPr>
          <w:rFonts w:ascii="Arial" w:eastAsia="Times New Roman" w:hAnsi="Arial" w:cs="Arial"/>
          <w:lang w:val="en"/>
        </w:rPr>
        <w:t xml:space="preserve">request </w:t>
      </w:r>
      <w:r w:rsidRPr="000052D8">
        <w:rPr>
          <w:rFonts w:ascii="Arial" w:eastAsia="Times New Roman" w:hAnsi="Arial" w:cs="Arial"/>
          <w:lang w:val="en"/>
        </w:rPr>
        <w:t xml:space="preserve">you to submit: </w:t>
      </w:r>
    </w:p>
    <w:p w14:paraId="218B8DAE" w14:textId="77777777" w:rsidR="000052D8" w:rsidRDefault="000052D8" w:rsidP="000052D8">
      <w:pPr>
        <w:shd w:val="clear" w:color="auto" w:fill="FDFDFD"/>
        <w:spacing w:after="0" w:line="240" w:lineRule="auto"/>
        <w:jc w:val="both"/>
        <w:rPr>
          <w:rFonts w:ascii="Arial" w:eastAsia="Times New Roman" w:hAnsi="Arial" w:cs="Arial"/>
          <w:lang w:val="en"/>
        </w:rPr>
      </w:pPr>
    </w:p>
    <w:p w14:paraId="5B59BBAA" w14:textId="77777777" w:rsidR="000052D8" w:rsidRDefault="000052D8" w:rsidP="00956E6B">
      <w:pPr>
        <w:pStyle w:val="ListParagraph"/>
        <w:numPr>
          <w:ilvl w:val="0"/>
          <w:numId w:val="131"/>
        </w:numPr>
        <w:shd w:val="clear" w:color="auto" w:fill="FDFDFD"/>
        <w:rPr>
          <w:rFonts w:cs="Arial"/>
          <w:lang w:val="en"/>
        </w:rPr>
      </w:pPr>
      <w:r w:rsidRPr="000052D8">
        <w:rPr>
          <w:rFonts w:cs="Arial"/>
          <w:lang w:val="en"/>
        </w:rPr>
        <w:t>Documentation in accordance with paragraph 37.1 of the C</w:t>
      </w:r>
      <w:r>
        <w:rPr>
          <w:rFonts w:cs="Arial"/>
          <w:lang w:val="en"/>
        </w:rPr>
        <w:t>D.</w:t>
      </w:r>
    </w:p>
    <w:p w14:paraId="22542880" w14:textId="77777777" w:rsidR="000052D8" w:rsidRDefault="000052D8" w:rsidP="000052D8">
      <w:pPr>
        <w:shd w:val="clear" w:color="auto" w:fill="FDFDFD"/>
        <w:rPr>
          <w:rFonts w:cs="Arial"/>
          <w:lang w:val="en"/>
        </w:rPr>
      </w:pPr>
    </w:p>
    <w:p w14:paraId="1F17D838" w14:textId="3CA3A085" w:rsidR="000052D8" w:rsidRDefault="000052D8" w:rsidP="000052D8">
      <w:pPr>
        <w:shd w:val="clear" w:color="auto" w:fill="FDFDFD"/>
        <w:rPr>
          <w:rFonts w:ascii="Arial" w:hAnsi="Arial" w:cs="Arial"/>
          <w:lang w:val="en"/>
        </w:rPr>
      </w:pPr>
      <w:r w:rsidRPr="000052D8">
        <w:rPr>
          <w:rFonts w:ascii="Arial" w:hAnsi="Arial" w:cs="Arial"/>
          <w:lang w:val="en"/>
        </w:rPr>
        <w:t>Authorized signature: ___________________________________________________________ Name and title of signatory: _____________________________________________________ Contra</w:t>
      </w:r>
      <w:r>
        <w:rPr>
          <w:rFonts w:ascii="Arial" w:hAnsi="Arial" w:cs="Arial"/>
          <w:lang w:val="en"/>
        </w:rPr>
        <w:t>cting Party’s</w:t>
      </w:r>
      <w:r w:rsidRPr="000052D8">
        <w:rPr>
          <w:rFonts w:ascii="Arial" w:hAnsi="Arial" w:cs="Arial"/>
          <w:lang w:val="en"/>
        </w:rPr>
        <w:t xml:space="preserve"> Name: _______________________________________________________ </w:t>
      </w:r>
    </w:p>
    <w:p w14:paraId="231172EE" w14:textId="0BE71F2C" w:rsidR="000052D8" w:rsidRPr="000052D8" w:rsidRDefault="000052D8" w:rsidP="000052D8">
      <w:pPr>
        <w:shd w:val="clear" w:color="auto" w:fill="FDFDFD"/>
        <w:rPr>
          <w:rFonts w:ascii="Arial" w:hAnsi="Arial" w:cs="Arial"/>
          <w:b/>
          <w:bCs/>
          <w:lang w:val="en"/>
        </w:rPr>
      </w:pPr>
      <w:r w:rsidRPr="000052D8">
        <w:rPr>
          <w:rFonts w:ascii="Arial" w:hAnsi="Arial" w:cs="Arial"/>
          <w:b/>
          <w:bCs/>
          <w:lang w:val="en"/>
        </w:rPr>
        <w:t xml:space="preserve">Attached: </w:t>
      </w:r>
      <w:r>
        <w:rPr>
          <w:rFonts w:ascii="Arial" w:hAnsi="Arial" w:cs="Arial"/>
          <w:b/>
          <w:bCs/>
          <w:lang w:val="en"/>
        </w:rPr>
        <w:t>C</w:t>
      </w:r>
      <w:r w:rsidRPr="000052D8">
        <w:rPr>
          <w:rFonts w:ascii="Arial" w:hAnsi="Arial" w:cs="Arial"/>
          <w:b/>
          <w:bCs/>
          <w:lang w:val="en"/>
        </w:rPr>
        <w:t>ontract</w:t>
      </w:r>
      <w:r>
        <w:rPr>
          <w:rFonts w:ascii="Arial" w:hAnsi="Arial" w:cs="Arial"/>
          <w:b/>
          <w:bCs/>
          <w:lang w:val="en"/>
        </w:rPr>
        <w:t xml:space="preserve"> Form</w:t>
      </w:r>
      <w:r w:rsidRPr="000052D8">
        <w:rPr>
          <w:rFonts w:ascii="Arial" w:hAnsi="Arial" w:cs="Arial"/>
          <w:b/>
          <w:bCs/>
          <w:lang w:val="en"/>
        </w:rPr>
        <w:t xml:space="preserve"> </w:t>
      </w:r>
    </w:p>
    <w:p w14:paraId="16C65AB5" w14:textId="446CF575" w:rsidR="008719C1" w:rsidRPr="000052D8" w:rsidRDefault="008719C1" w:rsidP="000052D8">
      <w:pPr>
        <w:numPr>
          <w:ilvl w:val="12"/>
          <w:numId w:val="0"/>
        </w:numPr>
        <w:spacing w:before="120" w:after="120" w:line="240" w:lineRule="auto"/>
        <w:jc w:val="both"/>
        <w:rPr>
          <w:rFonts w:ascii="Arial" w:eastAsia="Times New Roman" w:hAnsi="Arial" w:cs="Arial"/>
          <w:b/>
          <w:bCs/>
          <w:iCs/>
          <w:spacing w:val="-3"/>
          <w:lang w:val="en"/>
        </w:rPr>
      </w:pPr>
    </w:p>
    <w:p w14:paraId="20728DDE" w14:textId="136A0731" w:rsidR="006A71A8" w:rsidRPr="000052D8" w:rsidRDefault="006A71A8" w:rsidP="00FA6E4B">
      <w:pPr>
        <w:jc w:val="center"/>
        <w:rPr>
          <w:rFonts w:ascii="Arial" w:hAnsi="Arial" w:cs="Arial"/>
          <w:b/>
          <w:bCs/>
          <w:lang w:val="en-US"/>
        </w:rPr>
      </w:pPr>
    </w:p>
    <w:p w14:paraId="65A2B093" w14:textId="2D5CE613" w:rsidR="00F906E8" w:rsidRPr="000052D8" w:rsidRDefault="00F906E8" w:rsidP="00FA6E4B">
      <w:pPr>
        <w:jc w:val="center"/>
        <w:rPr>
          <w:rFonts w:cstheme="minorHAnsi"/>
          <w:b/>
          <w:bCs/>
          <w:sz w:val="24"/>
          <w:szCs w:val="24"/>
          <w:lang w:val="en-US"/>
        </w:rPr>
      </w:pPr>
    </w:p>
    <w:p w14:paraId="5FF3253E" w14:textId="0DE89A29" w:rsidR="00F906E8" w:rsidRPr="000052D8" w:rsidRDefault="00F906E8" w:rsidP="00FA6E4B">
      <w:pPr>
        <w:jc w:val="center"/>
        <w:rPr>
          <w:rFonts w:cstheme="minorHAnsi"/>
          <w:b/>
          <w:bCs/>
          <w:sz w:val="24"/>
          <w:szCs w:val="24"/>
          <w:lang w:val="en-US"/>
        </w:rPr>
      </w:pPr>
    </w:p>
    <w:p w14:paraId="2F6EDA2E" w14:textId="4AB4F4E5" w:rsidR="00F906E8" w:rsidRPr="000052D8" w:rsidRDefault="00F906E8" w:rsidP="00FA6E4B">
      <w:pPr>
        <w:jc w:val="center"/>
        <w:rPr>
          <w:rFonts w:cstheme="minorHAnsi"/>
          <w:b/>
          <w:bCs/>
          <w:sz w:val="24"/>
          <w:szCs w:val="24"/>
          <w:lang w:val="en-US"/>
        </w:rPr>
      </w:pPr>
    </w:p>
    <w:p w14:paraId="1B23DB65" w14:textId="49A4823D" w:rsidR="00F906E8" w:rsidRPr="000052D8" w:rsidRDefault="00F906E8" w:rsidP="00FA6E4B">
      <w:pPr>
        <w:jc w:val="center"/>
        <w:rPr>
          <w:rFonts w:cstheme="minorHAnsi"/>
          <w:b/>
          <w:bCs/>
          <w:sz w:val="24"/>
          <w:szCs w:val="24"/>
          <w:lang w:val="en-US"/>
        </w:rPr>
      </w:pPr>
    </w:p>
    <w:p w14:paraId="4725421D" w14:textId="34AAF644" w:rsidR="00F906E8" w:rsidRPr="000052D8" w:rsidRDefault="00F906E8" w:rsidP="00FA6E4B">
      <w:pPr>
        <w:jc w:val="center"/>
        <w:rPr>
          <w:rFonts w:cstheme="minorHAnsi"/>
          <w:b/>
          <w:bCs/>
          <w:sz w:val="24"/>
          <w:szCs w:val="24"/>
          <w:lang w:val="en-US"/>
        </w:rPr>
      </w:pPr>
    </w:p>
    <w:p w14:paraId="1DB661E0" w14:textId="78D599AD" w:rsidR="00552920" w:rsidRPr="000052D8" w:rsidRDefault="00552920" w:rsidP="00FA6E4B">
      <w:pPr>
        <w:jc w:val="center"/>
        <w:rPr>
          <w:rFonts w:cstheme="minorHAnsi"/>
          <w:b/>
          <w:bCs/>
          <w:sz w:val="24"/>
          <w:szCs w:val="24"/>
          <w:lang w:val="en-US"/>
        </w:rPr>
      </w:pPr>
    </w:p>
    <w:p w14:paraId="357570BE" w14:textId="77777777" w:rsidR="00552920" w:rsidRPr="000052D8" w:rsidRDefault="00552920" w:rsidP="00FA6E4B">
      <w:pPr>
        <w:jc w:val="center"/>
        <w:rPr>
          <w:rFonts w:cstheme="minorHAnsi"/>
          <w:b/>
          <w:bCs/>
          <w:sz w:val="24"/>
          <w:szCs w:val="24"/>
          <w:lang w:val="en-US"/>
        </w:rPr>
      </w:pPr>
    </w:p>
    <w:p w14:paraId="1B875C1E" w14:textId="32E59EFA" w:rsidR="00F906E8" w:rsidRPr="000052D8" w:rsidRDefault="00F906E8" w:rsidP="00FA6E4B">
      <w:pPr>
        <w:jc w:val="center"/>
        <w:rPr>
          <w:rFonts w:cstheme="minorHAnsi"/>
          <w:b/>
          <w:bCs/>
          <w:sz w:val="24"/>
          <w:szCs w:val="24"/>
          <w:lang w:val="en-US"/>
        </w:rPr>
      </w:pPr>
    </w:p>
    <w:p w14:paraId="2E109983" w14:textId="6C51D75E" w:rsidR="00F906E8" w:rsidRDefault="00F906E8" w:rsidP="00FA6E4B">
      <w:pPr>
        <w:jc w:val="center"/>
        <w:rPr>
          <w:rFonts w:cstheme="minorHAnsi"/>
          <w:b/>
          <w:bCs/>
          <w:sz w:val="24"/>
          <w:szCs w:val="24"/>
          <w:lang w:val="en-US"/>
        </w:rPr>
      </w:pPr>
    </w:p>
    <w:p w14:paraId="1AC0352D" w14:textId="77777777" w:rsidR="000052D8" w:rsidRPr="000052D8" w:rsidRDefault="000052D8" w:rsidP="00FA6E4B">
      <w:pPr>
        <w:jc w:val="center"/>
        <w:rPr>
          <w:rFonts w:cstheme="minorHAnsi"/>
          <w:b/>
          <w:bCs/>
          <w:sz w:val="24"/>
          <w:szCs w:val="24"/>
          <w:lang w:val="en-US"/>
        </w:rPr>
      </w:pPr>
    </w:p>
    <w:p w14:paraId="51E65D3E" w14:textId="1D282DF5" w:rsidR="008D3E09" w:rsidRPr="00F358A8" w:rsidRDefault="000052D8" w:rsidP="008D3E09">
      <w:pPr>
        <w:spacing w:after="0" w:line="240" w:lineRule="auto"/>
        <w:jc w:val="center"/>
        <w:rPr>
          <w:rFonts w:ascii="Arial" w:eastAsia="Times New Roman" w:hAnsi="Arial" w:cs="Arial"/>
          <w:b/>
          <w:bCs/>
          <w:sz w:val="28"/>
          <w:szCs w:val="28"/>
          <w:lang w:val="en-US"/>
        </w:rPr>
      </w:pPr>
      <w:r w:rsidRPr="00F358A8">
        <w:rPr>
          <w:rFonts w:ascii="Arial" w:eastAsia="Times New Roman" w:hAnsi="Arial" w:cs="Arial"/>
          <w:b/>
          <w:bCs/>
          <w:sz w:val="28"/>
          <w:szCs w:val="28"/>
          <w:lang w:val="en-US"/>
        </w:rPr>
        <w:lastRenderedPageBreak/>
        <w:t xml:space="preserve">STANDARD </w:t>
      </w:r>
      <w:r w:rsidR="008D3E09" w:rsidRPr="00F358A8">
        <w:rPr>
          <w:rFonts w:ascii="Arial" w:eastAsia="Times New Roman" w:hAnsi="Arial" w:cs="Arial"/>
          <w:b/>
          <w:bCs/>
          <w:sz w:val="28"/>
          <w:szCs w:val="28"/>
          <w:lang w:val="en-US"/>
        </w:rPr>
        <w:t>CONTRA</w:t>
      </w:r>
      <w:r w:rsidRPr="00F358A8">
        <w:rPr>
          <w:rFonts w:ascii="Arial" w:eastAsia="Times New Roman" w:hAnsi="Arial" w:cs="Arial"/>
          <w:b/>
          <w:bCs/>
          <w:sz w:val="28"/>
          <w:szCs w:val="28"/>
          <w:lang w:val="en-US"/>
        </w:rPr>
        <w:t>C</w:t>
      </w:r>
      <w:r w:rsidR="008D3E09" w:rsidRPr="00F358A8">
        <w:rPr>
          <w:rFonts w:ascii="Arial" w:eastAsia="Times New Roman" w:hAnsi="Arial" w:cs="Arial"/>
          <w:b/>
          <w:bCs/>
          <w:sz w:val="28"/>
          <w:szCs w:val="28"/>
          <w:lang w:val="en-US"/>
        </w:rPr>
        <w:t>T</w:t>
      </w:r>
      <w:r w:rsidRPr="00F358A8">
        <w:rPr>
          <w:rFonts w:ascii="Arial" w:eastAsia="Times New Roman" w:hAnsi="Arial" w:cs="Arial"/>
          <w:b/>
          <w:bCs/>
          <w:sz w:val="28"/>
          <w:szCs w:val="28"/>
          <w:lang w:val="en-US"/>
        </w:rPr>
        <w:t xml:space="preserve"> FORM</w:t>
      </w:r>
    </w:p>
    <w:p w14:paraId="0D93F2E9" w14:textId="77777777" w:rsidR="008D3E09" w:rsidRPr="00F358A8" w:rsidRDefault="008D3E09" w:rsidP="008D3E09">
      <w:pPr>
        <w:spacing w:after="0" w:line="240" w:lineRule="auto"/>
        <w:jc w:val="center"/>
        <w:rPr>
          <w:rFonts w:ascii="Calibri" w:eastAsia="Times New Roman" w:hAnsi="Calibri" w:cs="Calibri"/>
          <w:sz w:val="24"/>
          <w:szCs w:val="24"/>
          <w:lang w:val="en-US"/>
        </w:rPr>
      </w:pPr>
    </w:p>
    <w:p w14:paraId="7FDA90E2"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7EF52FCD"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1F37B580"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373AA3E0" w14:textId="77777777" w:rsidR="008D3E09" w:rsidRPr="00F358A8" w:rsidRDefault="008D3E09" w:rsidP="008D3E09">
      <w:pPr>
        <w:spacing w:after="0" w:line="240" w:lineRule="auto"/>
        <w:jc w:val="both"/>
        <w:rPr>
          <w:rFonts w:ascii="Calibri" w:eastAsia="Times New Roman" w:hAnsi="Calibri" w:cs="Calibri"/>
          <w:sz w:val="24"/>
          <w:szCs w:val="24"/>
          <w:lang w:val="en-US"/>
        </w:rPr>
      </w:pPr>
    </w:p>
    <w:p w14:paraId="6A900B3A"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330B9167"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5DD5F462"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740D36E1" w14:textId="77777777" w:rsidR="008D3E09" w:rsidRPr="00F358A8" w:rsidRDefault="008D3E09" w:rsidP="008D3E09">
      <w:pPr>
        <w:spacing w:after="0" w:line="240" w:lineRule="auto"/>
        <w:jc w:val="center"/>
        <w:rPr>
          <w:rFonts w:ascii="Calibri" w:eastAsia="Times New Roman" w:hAnsi="Calibri" w:cs="Calibri"/>
          <w:b/>
          <w:bCs/>
          <w:sz w:val="40"/>
          <w:szCs w:val="40"/>
          <w:lang w:val="en-US"/>
        </w:rPr>
      </w:pPr>
    </w:p>
    <w:p w14:paraId="44DDCE72" w14:textId="77777777" w:rsidR="00780A24" w:rsidRPr="00F64C79" w:rsidRDefault="00780A24" w:rsidP="00780A24">
      <w:pPr>
        <w:spacing w:after="0" w:line="240" w:lineRule="auto"/>
        <w:jc w:val="center"/>
        <w:rPr>
          <w:rFonts w:ascii="Arial" w:eastAsia="Times New Roman" w:hAnsi="Arial" w:cs="Arial"/>
          <w:b/>
          <w:bCs/>
          <w:sz w:val="28"/>
          <w:szCs w:val="28"/>
          <w:lang w:val="en-US"/>
        </w:rPr>
      </w:pPr>
      <w:r w:rsidRPr="00F64C79">
        <w:rPr>
          <w:rFonts w:ascii="Arial" w:eastAsia="Times New Roman" w:hAnsi="Arial" w:cs="Arial"/>
          <w:b/>
          <w:bCs/>
          <w:sz w:val="28"/>
          <w:szCs w:val="28"/>
          <w:lang w:val="en-US"/>
        </w:rPr>
        <w:t>CONSULTING SERVICE CONTRACT</w:t>
      </w:r>
    </w:p>
    <w:p w14:paraId="11B0C5D3" w14:textId="38592EA8" w:rsidR="008D3E09" w:rsidRPr="00780A24" w:rsidRDefault="00780A24" w:rsidP="008D3E09">
      <w:pPr>
        <w:spacing w:after="160" w:line="259" w:lineRule="auto"/>
        <w:jc w:val="center"/>
        <w:rPr>
          <w:rFonts w:ascii="Calibri" w:eastAsia="Times New Roman" w:hAnsi="Calibri" w:cs="Calibri"/>
          <w:b/>
          <w:bCs/>
          <w:sz w:val="24"/>
          <w:szCs w:val="24"/>
          <w:lang w:val="en-US"/>
        </w:rPr>
      </w:pPr>
      <w:r w:rsidRPr="00780A24">
        <w:rPr>
          <w:rFonts w:ascii="Arial" w:eastAsia="Times New Roman" w:hAnsi="Arial" w:cs="Arial"/>
          <w:b/>
          <w:bCs/>
          <w:sz w:val="28"/>
          <w:szCs w:val="28"/>
          <w:lang w:val="en-US"/>
        </w:rPr>
        <w:t>Lump Sum</w:t>
      </w:r>
      <w:r w:rsidR="008D3E09" w:rsidRPr="00780A24">
        <w:rPr>
          <w:rFonts w:ascii="Calibri" w:eastAsia="Times New Roman" w:hAnsi="Calibri" w:cs="Calibri"/>
          <w:b/>
          <w:bCs/>
          <w:sz w:val="24"/>
          <w:szCs w:val="24"/>
          <w:lang w:val="en-US"/>
        </w:rPr>
        <w:br w:type="page"/>
      </w:r>
    </w:p>
    <w:p w14:paraId="3E41517B" w14:textId="77777777" w:rsidR="00780A24" w:rsidRPr="00154ABB" w:rsidRDefault="00780A24" w:rsidP="00780A24">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lastRenderedPageBreak/>
        <w:t>Prefac</w:t>
      </w:r>
      <w:r>
        <w:rPr>
          <w:rFonts w:ascii="Arial" w:eastAsia="Times New Roman" w:hAnsi="Arial" w:cs="Arial"/>
          <w:b/>
          <w:bCs/>
          <w:lang w:val="en-US"/>
        </w:rPr>
        <w:t>e</w:t>
      </w:r>
    </w:p>
    <w:p w14:paraId="6ADFB37F" w14:textId="77777777" w:rsidR="00780A24" w:rsidRPr="00154ABB" w:rsidRDefault="00780A24" w:rsidP="00780A24">
      <w:pPr>
        <w:spacing w:after="0" w:line="240" w:lineRule="auto"/>
        <w:rPr>
          <w:rFonts w:ascii="Arial" w:eastAsia="Times New Roman" w:hAnsi="Arial" w:cs="Arial"/>
          <w:lang w:val="en-US"/>
        </w:rPr>
      </w:pPr>
    </w:p>
    <w:p w14:paraId="22F60AD8" w14:textId="77777777" w:rsidR="00780A24" w:rsidRPr="00780A24" w:rsidRDefault="00780A24" w:rsidP="00956E6B">
      <w:pPr>
        <w:pStyle w:val="ListParagraph"/>
        <w:numPr>
          <w:ilvl w:val="0"/>
          <w:numId w:val="132"/>
        </w:numPr>
        <w:shd w:val="clear" w:color="auto" w:fill="FDFDFD"/>
        <w:rPr>
          <w:rFonts w:cs="Arial"/>
          <w:lang w:val="en"/>
        </w:rPr>
      </w:pPr>
      <w:r w:rsidRPr="00780A24">
        <w:rPr>
          <w:rFonts w:cs="Arial"/>
          <w:lang w:val="en"/>
        </w:rPr>
        <w:t xml:space="preserve">The standard model contract consists of four parts: the model contract itself to be signed by the Contracting Parrty and the Consultant, the General Conditions of Contract (GCC) (including Annex 1, "Fraud and corruption"), the Particular Conditions of the Contract (PCC) and the Annexes. </w:t>
      </w:r>
    </w:p>
    <w:p w14:paraId="3341E2FD" w14:textId="540AD61C" w:rsidR="008D3E09" w:rsidRPr="00780A24" w:rsidRDefault="00780A24" w:rsidP="00956E6B">
      <w:pPr>
        <w:pStyle w:val="ListParagraph"/>
        <w:numPr>
          <w:ilvl w:val="0"/>
          <w:numId w:val="132"/>
        </w:numPr>
        <w:shd w:val="clear" w:color="auto" w:fill="FDFDFD"/>
        <w:rPr>
          <w:rFonts w:cs="Arial"/>
          <w:b/>
          <w:bCs/>
        </w:rPr>
      </w:pPr>
      <w:r w:rsidRPr="00780A24">
        <w:rPr>
          <w:rFonts w:cs="Arial"/>
          <w:lang w:val="en"/>
        </w:rPr>
        <w:t>The General Conditions of Contract (GCC), including Annex 1, "Fraud and Corruption", may not be amended. The Particular Conditions of the Contract (PCC), which contain specific clauses, have the function of complementing — but not replacing or contradicting — the General Conditions</w:t>
      </w:r>
      <w:r w:rsidR="008D3E09" w:rsidRPr="00780A24">
        <w:rPr>
          <w:rFonts w:cs="Arial"/>
        </w:rPr>
        <w:t xml:space="preserve">. </w:t>
      </w:r>
    </w:p>
    <w:p w14:paraId="01ADCB2C" w14:textId="77777777" w:rsidR="008D3E09" w:rsidRPr="00780A24" w:rsidRDefault="008D3E09" w:rsidP="008D3E09">
      <w:pPr>
        <w:spacing w:after="160" w:line="259" w:lineRule="auto"/>
        <w:rPr>
          <w:rFonts w:ascii="Arial" w:eastAsia="Times New Roman" w:hAnsi="Arial" w:cs="Arial"/>
          <w:b/>
          <w:bCs/>
          <w:lang w:val="en-US"/>
        </w:rPr>
      </w:pPr>
      <w:r w:rsidRPr="00780A24">
        <w:rPr>
          <w:rFonts w:ascii="Arial" w:eastAsia="Times New Roman" w:hAnsi="Arial" w:cs="Arial"/>
          <w:b/>
          <w:bCs/>
          <w:lang w:val="en-US"/>
        </w:rPr>
        <w:br w:type="page"/>
      </w:r>
    </w:p>
    <w:p w14:paraId="6959116A" w14:textId="77777777" w:rsidR="00780A24" w:rsidRPr="00780A24" w:rsidRDefault="00780A24" w:rsidP="00780A24">
      <w:pPr>
        <w:spacing w:after="0" w:line="240" w:lineRule="auto"/>
        <w:jc w:val="center"/>
        <w:rPr>
          <w:rFonts w:ascii="Arial" w:eastAsia="Times New Roman" w:hAnsi="Arial" w:cs="Arial"/>
          <w:b/>
          <w:bCs/>
          <w:lang w:val="en-US"/>
        </w:rPr>
      </w:pPr>
      <w:r w:rsidRPr="00780A24">
        <w:rPr>
          <w:rFonts w:ascii="Arial" w:eastAsia="Times New Roman" w:hAnsi="Arial" w:cs="Arial"/>
          <w:b/>
          <w:bCs/>
          <w:lang w:val="en-US"/>
        </w:rPr>
        <w:lastRenderedPageBreak/>
        <w:t>CONSULTING SERVICE CONTRACT</w:t>
      </w:r>
    </w:p>
    <w:p w14:paraId="03580080" w14:textId="6E310350" w:rsidR="008D3E09" w:rsidRPr="00780A24" w:rsidRDefault="008D3E09" w:rsidP="008D3E09">
      <w:pPr>
        <w:spacing w:after="160" w:line="259" w:lineRule="auto"/>
        <w:jc w:val="center"/>
        <w:rPr>
          <w:rFonts w:ascii="Arial" w:eastAsia="Times New Roman" w:hAnsi="Arial" w:cs="Arial"/>
          <w:b/>
          <w:bCs/>
          <w:lang w:val="en-US"/>
        </w:rPr>
      </w:pPr>
    </w:p>
    <w:p w14:paraId="6217D3BD" w14:textId="48603F9E" w:rsidR="008D3E09" w:rsidRPr="00780A24" w:rsidRDefault="00780A24" w:rsidP="008D3E09">
      <w:pPr>
        <w:spacing w:after="0" w:line="240" w:lineRule="auto"/>
        <w:jc w:val="center"/>
        <w:rPr>
          <w:rFonts w:ascii="Arial" w:eastAsia="Times New Roman" w:hAnsi="Arial" w:cs="Arial"/>
          <w:b/>
          <w:bCs/>
          <w:lang w:val="en-US"/>
        </w:rPr>
      </w:pPr>
      <w:r w:rsidRPr="00780A24">
        <w:rPr>
          <w:rFonts w:ascii="Arial" w:eastAsia="Times New Roman" w:hAnsi="Arial" w:cs="Arial"/>
          <w:b/>
          <w:bCs/>
          <w:lang w:val="en-US"/>
        </w:rPr>
        <w:t>Lump S</w:t>
      </w:r>
      <w:r>
        <w:rPr>
          <w:rFonts w:ascii="Arial" w:eastAsia="Times New Roman" w:hAnsi="Arial" w:cs="Arial"/>
          <w:b/>
          <w:bCs/>
          <w:lang w:val="en-US"/>
        </w:rPr>
        <w:t>um</w:t>
      </w:r>
    </w:p>
    <w:p w14:paraId="4722F50F" w14:textId="77777777" w:rsidR="008D3E09" w:rsidRPr="00780A24" w:rsidRDefault="008D3E09" w:rsidP="008D3E09">
      <w:pPr>
        <w:spacing w:after="0" w:line="240" w:lineRule="auto"/>
        <w:jc w:val="center"/>
        <w:rPr>
          <w:rFonts w:ascii="Arial" w:eastAsia="Times New Roman" w:hAnsi="Arial" w:cs="Arial"/>
          <w:b/>
          <w:bCs/>
          <w:lang w:val="en-US"/>
        </w:rPr>
      </w:pPr>
    </w:p>
    <w:p w14:paraId="3D8E4449" w14:textId="77777777" w:rsidR="00780A24" w:rsidRPr="00F64C79" w:rsidRDefault="00780A24" w:rsidP="00780A24">
      <w:pPr>
        <w:jc w:val="center"/>
        <w:rPr>
          <w:rFonts w:ascii="Arial" w:eastAsia="Times New Roman" w:hAnsi="Arial" w:cs="Arial"/>
          <w:lang w:val="en-US"/>
        </w:rPr>
      </w:pPr>
      <w:r w:rsidRPr="00F64C79">
        <w:rPr>
          <w:rFonts w:ascii="Arial" w:eastAsia="Times New Roman" w:hAnsi="Arial" w:cs="Arial"/>
          <w:lang w:val="en-US"/>
        </w:rPr>
        <w:t xml:space="preserve">Name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name of the financing operation)</w:t>
      </w:r>
    </w:p>
    <w:p w14:paraId="15DE7392" w14:textId="77777777" w:rsidR="00780A24" w:rsidRPr="00F64C79" w:rsidRDefault="00780A24" w:rsidP="00780A24">
      <w:pPr>
        <w:spacing w:before="360" w:after="360" w:line="240" w:lineRule="auto"/>
        <w:jc w:val="center"/>
        <w:rPr>
          <w:rFonts w:ascii="Arial" w:eastAsia="Times New Roman" w:hAnsi="Arial" w:cs="Arial"/>
          <w:lang w:val="en-US"/>
        </w:rPr>
      </w:pPr>
      <w:r w:rsidRPr="00F64C79">
        <w:rPr>
          <w:rFonts w:ascii="Arial" w:eastAsia="Times New Roman" w:hAnsi="Arial" w:cs="Arial"/>
          <w:lang w:val="en-US"/>
        </w:rPr>
        <w:t>N</w:t>
      </w:r>
      <w:r>
        <w:rPr>
          <w:rFonts w:ascii="Arial" w:eastAsia="Times New Roman" w:hAnsi="Arial" w:cs="Arial"/>
          <w:lang w:val="en-US"/>
        </w:rPr>
        <w:t>umber</w:t>
      </w:r>
      <w:r w:rsidRPr="00F64C79">
        <w:rPr>
          <w:rFonts w:ascii="Arial" w:eastAsia="Times New Roman" w:hAnsi="Arial" w:cs="Arial"/>
          <w:lang w:val="en-US"/>
        </w:rPr>
        <w:t xml:space="preserve"> of the Operation: </w:t>
      </w:r>
      <w:r w:rsidRPr="00F64C79">
        <w:rPr>
          <w:rFonts w:ascii="Arial" w:eastAsia="Times New Roman" w:hAnsi="Arial" w:cs="Arial"/>
          <w:iCs/>
          <w:color w:val="FF0000"/>
          <w:lang w:val="en-US"/>
        </w:rPr>
        <w:t>(</w:t>
      </w:r>
      <w:r w:rsidRPr="00F64C79">
        <w:rPr>
          <w:rFonts w:ascii="Segoe UI" w:eastAsia="Times New Roman" w:hAnsi="Segoe UI" w:cs="Segoe UI"/>
          <w:iCs/>
          <w:color w:val="FF0000"/>
          <w:sz w:val="21"/>
          <w:szCs w:val="21"/>
          <w:lang w:val="en"/>
        </w:rPr>
        <w:t>Indicate n</w:t>
      </w:r>
      <w:r>
        <w:rPr>
          <w:rFonts w:ascii="Segoe UI" w:eastAsia="Times New Roman" w:hAnsi="Segoe UI" w:cs="Segoe UI"/>
          <w:iCs/>
          <w:color w:val="FF0000"/>
          <w:sz w:val="21"/>
          <w:szCs w:val="21"/>
          <w:lang w:val="en"/>
        </w:rPr>
        <w:t>umber</w:t>
      </w:r>
      <w:r w:rsidRPr="00F64C79">
        <w:rPr>
          <w:rFonts w:ascii="Segoe UI" w:eastAsia="Times New Roman" w:hAnsi="Segoe UI" w:cs="Segoe UI"/>
          <w:iCs/>
          <w:color w:val="FF0000"/>
          <w:sz w:val="21"/>
          <w:szCs w:val="21"/>
          <w:lang w:val="en"/>
        </w:rPr>
        <w:t xml:space="preserve"> of the financing operation)</w:t>
      </w:r>
    </w:p>
    <w:p w14:paraId="120473B8" w14:textId="77777777" w:rsidR="00780A24" w:rsidRPr="00154ABB" w:rsidRDefault="00780A24" w:rsidP="00780A24">
      <w:pPr>
        <w:spacing w:before="360" w:after="360" w:line="240" w:lineRule="auto"/>
        <w:jc w:val="center"/>
        <w:rPr>
          <w:rFonts w:ascii="Arial" w:eastAsia="Times New Roman" w:hAnsi="Arial" w:cs="Arial"/>
          <w:lang w:val="en-US"/>
        </w:rPr>
      </w:pPr>
      <w:r w:rsidRPr="00154ABB">
        <w:rPr>
          <w:rFonts w:ascii="Arial" w:eastAsia="Times New Roman" w:hAnsi="Arial" w:cs="Arial"/>
          <w:lang w:val="en-US"/>
        </w:rPr>
        <w:t>N</w:t>
      </w:r>
      <w:r>
        <w:rPr>
          <w:rFonts w:ascii="Arial" w:eastAsia="Times New Roman" w:hAnsi="Arial" w:cs="Arial"/>
          <w:lang w:val="en-US"/>
        </w:rPr>
        <w:t>ame</w:t>
      </w:r>
      <w:r w:rsidRPr="00154ABB">
        <w:rPr>
          <w:rFonts w:ascii="Arial" w:eastAsia="Times New Roman" w:hAnsi="Arial" w:cs="Arial"/>
          <w:lang w:val="en-US"/>
        </w:rPr>
        <w:t xml:space="preserve"> </w:t>
      </w:r>
      <w:r>
        <w:rPr>
          <w:rFonts w:ascii="Arial" w:eastAsia="Times New Roman" w:hAnsi="Arial" w:cs="Arial"/>
          <w:lang w:val="en-US"/>
        </w:rPr>
        <w:t>of the</w:t>
      </w:r>
      <w:r w:rsidRPr="00154ABB">
        <w:rPr>
          <w:rFonts w:ascii="Arial" w:eastAsia="Times New Roman" w:hAnsi="Arial" w:cs="Arial"/>
          <w:lang w:val="en-US"/>
        </w:rPr>
        <w:t xml:space="preserve"> Consult</w:t>
      </w:r>
      <w:r>
        <w:rPr>
          <w:rFonts w:ascii="Arial" w:eastAsia="Times New Roman" w:hAnsi="Arial" w:cs="Arial"/>
          <w:lang w:val="en-US"/>
        </w:rPr>
        <w:t>ing Service</w:t>
      </w:r>
      <w:r w:rsidRPr="00154ABB">
        <w:rPr>
          <w:rFonts w:ascii="Arial" w:eastAsia="Times New Roman" w:hAnsi="Arial" w:cs="Arial"/>
          <w:lang w:val="en-US"/>
        </w:rPr>
        <w:t xml:space="preserve">: </w:t>
      </w:r>
      <w:r w:rsidRPr="00154ABB">
        <w:rPr>
          <w:rFonts w:ascii="Arial" w:eastAsia="Times New Roman" w:hAnsi="Arial" w:cs="Arial"/>
          <w:i/>
          <w:color w:val="FF0000"/>
          <w:lang w:val="en-US"/>
        </w:rPr>
        <w:t>(Indica</w:t>
      </w:r>
      <w:r>
        <w:rPr>
          <w:rFonts w:ascii="Arial" w:eastAsia="Times New Roman" w:hAnsi="Arial" w:cs="Arial"/>
          <w:i/>
          <w:color w:val="FF0000"/>
          <w:lang w:val="en-US"/>
        </w:rPr>
        <w:t>te the name</w:t>
      </w:r>
      <w:r w:rsidRPr="00154ABB">
        <w:rPr>
          <w:rFonts w:ascii="Arial" w:eastAsia="Times New Roman" w:hAnsi="Arial" w:cs="Arial"/>
          <w:i/>
          <w:color w:val="FF0000"/>
          <w:lang w:val="en-US"/>
        </w:rPr>
        <w:t>)</w:t>
      </w:r>
    </w:p>
    <w:p w14:paraId="4FD81EDA" w14:textId="77777777" w:rsidR="00780A24" w:rsidRPr="00154ABB" w:rsidRDefault="00780A24" w:rsidP="00780A24">
      <w:pPr>
        <w:spacing w:before="360" w:after="360" w:line="240" w:lineRule="auto"/>
        <w:jc w:val="center"/>
        <w:rPr>
          <w:rFonts w:ascii="Arial" w:eastAsia="Times New Roman" w:hAnsi="Arial" w:cs="Arial"/>
          <w:i/>
          <w:color w:val="FF0000"/>
          <w:lang w:val="en-US"/>
        </w:rPr>
      </w:pPr>
      <w:r w:rsidRPr="00154ABB">
        <w:rPr>
          <w:rFonts w:ascii="Arial" w:eastAsia="Times New Roman" w:hAnsi="Arial" w:cs="Arial"/>
          <w:lang w:val="en-US"/>
        </w:rPr>
        <w:t>Contra</w:t>
      </w:r>
      <w:r>
        <w:rPr>
          <w:rFonts w:ascii="Arial" w:eastAsia="Times New Roman" w:hAnsi="Arial" w:cs="Arial"/>
          <w:lang w:val="en-US"/>
        </w:rPr>
        <w:t>ct</w:t>
      </w:r>
      <w:r w:rsidRPr="00154ABB">
        <w:rPr>
          <w:rFonts w:ascii="Arial" w:eastAsia="Times New Roman" w:hAnsi="Arial" w:cs="Arial"/>
          <w:lang w:val="en-US"/>
        </w:rPr>
        <w:t xml:space="preserve"> No: </w:t>
      </w:r>
      <w:r w:rsidRPr="00154ABB">
        <w:rPr>
          <w:rFonts w:ascii="Arial" w:eastAsia="Times New Roman" w:hAnsi="Arial" w:cs="Arial"/>
          <w:i/>
          <w:color w:val="FF0000"/>
          <w:lang w:val="en-US"/>
        </w:rPr>
        <w:t>(Indica</w:t>
      </w:r>
      <w:r>
        <w:rPr>
          <w:rFonts w:ascii="Arial" w:eastAsia="Times New Roman" w:hAnsi="Arial" w:cs="Arial"/>
          <w:i/>
          <w:color w:val="FF0000"/>
          <w:lang w:val="en-US"/>
        </w:rPr>
        <w:t>te the number</w:t>
      </w:r>
      <w:r w:rsidRPr="00154ABB">
        <w:rPr>
          <w:rFonts w:ascii="Arial" w:eastAsia="Times New Roman" w:hAnsi="Arial" w:cs="Arial"/>
          <w:i/>
          <w:color w:val="FF0000"/>
          <w:lang w:val="en-US"/>
        </w:rPr>
        <w:t>)</w:t>
      </w:r>
    </w:p>
    <w:p w14:paraId="2E43A683" w14:textId="7435586D" w:rsidR="008D3E09" w:rsidRPr="00780A24" w:rsidRDefault="008D3E09" w:rsidP="008D3E09">
      <w:pPr>
        <w:spacing w:before="360" w:after="360" w:line="240" w:lineRule="auto"/>
        <w:jc w:val="center"/>
        <w:rPr>
          <w:rFonts w:ascii="Arial" w:eastAsia="Times New Roman" w:hAnsi="Arial" w:cs="Arial"/>
          <w:i/>
          <w:color w:val="FF0000"/>
          <w:lang w:val="en-US"/>
        </w:rPr>
      </w:pPr>
    </w:p>
    <w:p w14:paraId="7457BF76" w14:textId="77777777" w:rsidR="008D3E09" w:rsidRPr="00780A24" w:rsidRDefault="008D3E09" w:rsidP="008D3E09">
      <w:pPr>
        <w:spacing w:after="0" w:line="240" w:lineRule="auto"/>
        <w:jc w:val="center"/>
        <w:rPr>
          <w:rFonts w:ascii="Arial" w:eastAsia="Times New Roman" w:hAnsi="Arial" w:cs="Arial"/>
          <w:lang w:val="en-US"/>
        </w:rPr>
      </w:pPr>
    </w:p>
    <w:p w14:paraId="6117691E" w14:textId="77777777" w:rsidR="00780A24" w:rsidRPr="00154ABB" w:rsidRDefault="00780A24" w:rsidP="00780A24">
      <w:pPr>
        <w:spacing w:after="0" w:line="240" w:lineRule="auto"/>
        <w:jc w:val="center"/>
        <w:rPr>
          <w:rFonts w:ascii="Calibri" w:eastAsia="Times New Roman" w:hAnsi="Calibri" w:cs="Calibri"/>
          <w:sz w:val="24"/>
          <w:szCs w:val="24"/>
          <w:lang w:val="en-US"/>
        </w:rPr>
      </w:pPr>
      <w:r>
        <w:rPr>
          <w:rFonts w:ascii="Calibri" w:eastAsia="Times New Roman" w:hAnsi="Calibri" w:cs="Calibri"/>
          <w:sz w:val="24"/>
          <w:szCs w:val="24"/>
          <w:lang w:val="en-US"/>
        </w:rPr>
        <w:t>Between</w:t>
      </w:r>
    </w:p>
    <w:p w14:paraId="5A2893EA" w14:textId="77777777" w:rsidR="00780A24" w:rsidRPr="00154ABB" w:rsidRDefault="00780A24" w:rsidP="00780A24">
      <w:pPr>
        <w:spacing w:after="0" w:line="240" w:lineRule="auto"/>
        <w:jc w:val="center"/>
        <w:rPr>
          <w:rFonts w:ascii="Calibri" w:eastAsia="Times New Roman" w:hAnsi="Calibri" w:cs="Calibri"/>
          <w:sz w:val="24"/>
          <w:szCs w:val="24"/>
          <w:lang w:val="en-US"/>
        </w:rPr>
      </w:pPr>
    </w:p>
    <w:p w14:paraId="61BF670D" w14:textId="77777777" w:rsidR="00780A24" w:rsidRPr="00154ABB" w:rsidRDefault="00780A24" w:rsidP="00780A24">
      <w:pPr>
        <w:spacing w:after="0" w:line="240" w:lineRule="auto"/>
        <w:jc w:val="center"/>
        <w:rPr>
          <w:rFonts w:ascii="Calibri" w:eastAsia="Times New Roman" w:hAnsi="Calibri" w:cs="Calibri"/>
          <w:sz w:val="24"/>
          <w:szCs w:val="24"/>
          <w:lang w:val="en-US"/>
        </w:rPr>
      </w:pPr>
    </w:p>
    <w:p w14:paraId="06E13EE9" w14:textId="77777777" w:rsidR="00780A24" w:rsidRPr="00154ABB" w:rsidRDefault="00780A24" w:rsidP="00780A24">
      <w:pPr>
        <w:spacing w:after="0" w:line="240" w:lineRule="auto"/>
        <w:jc w:val="center"/>
        <w:rPr>
          <w:rFonts w:ascii="Arial" w:eastAsia="Times New Roman" w:hAnsi="Arial" w:cs="Arial"/>
          <w:lang w:val="en-US"/>
        </w:rPr>
      </w:pPr>
    </w:p>
    <w:p w14:paraId="0A371450" w14:textId="77777777" w:rsidR="00780A24" w:rsidRPr="00154ABB" w:rsidRDefault="00780A24" w:rsidP="00780A24">
      <w:pPr>
        <w:spacing w:after="0" w:line="240" w:lineRule="auto"/>
        <w:jc w:val="center"/>
        <w:rPr>
          <w:rFonts w:ascii="Arial" w:eastAsia="Times New Roman" w:hAnsi="Arial" w:cs="Arial"/>
          <w:lang w:val="en-US"/>
        </w:rPr>
      </w:pPr>
    </w:p>
    <w:p w14:paraId="7E130638" w14:textId="77777777" w:rsidR="00780A24" w:rsidRPr="00154ABB" w:rsidRDefault="00780A24" w:rsidP="00780A24">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______________________________________</w:t>
      </w:r>
      <w:r w:rsidRPr="00154ABB">
        <w:rPr>
          <w:rFonts w:ascii="Arial" w:eastAsia="Times New Roman" w:hAnsi="Arial" w:cs="Arial"/>
          <w:lang w:val="en-US"/>
        </w:rPr>
        <w:tab/>
      </w:r>
    </w:p>
    <w:p w14:paraId="3AE28549" w14:textId="77777777" w:rsidR="00780A24" w:rsidRPr="00154ABB" w:rsidRDefault="00780A24" w:rsidP="00780A24">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Pr>
          <w:rFonts w:ascii="Arial" w:eastAsia="Times New Roman" w:hAnsi="Arial" w:cs="Arial"/>
          <w:i/>
          <w:color w:val="FF0000"/>
          <w:lang w:val="en-US"/>
        </w:rPr>
        <w:t>ame of the Contracting Party</w:t>
      </w:r>
      <w:r w:rsidRPr="00154ABB">
        <w:rPr>
          <w:rFonts w:ascii="Arial" w:eastAsia="Times New Roman" w:hAnsi="Arial" w:cs="Arial"/>
          <w:i/>
          <w:color w:val="FF0000"/>
          <w:lang w:val="en-US"/>
        </w:rPr>
        <w:t>)</w:t>
      </w:r>
    </w:p>
    <w:p w14:paraId="1F200D93" w14:textId="77777777" w:rsidR="00780A24" w:rsidRPr="00154ABB" w:rsidRDefault="00780A24" w:rsidP="00780A24">
      <w:pPr>
        <w:spacing w:after="0" w:line="240" w:lineRule="auto"/>
        <w:jc w:val="center"/>
        <w:rPr>
          <w:rFonts w:ascii="Arial" w:eastAsia="Times New Roman" w:hAnsi="Arial" w:cs="Arial"/>
          <w:lang w:val="en-US"/>
        </w:rPr>
      </w:pPr>
    </w:p>
    <w:p w14:paraId="2BB581E4" w14:textId="77777777" w:rsidR="00780A24" w:rsidRPr="00154ABB" w:rsidRDefault="00780A24" w:rsidP="00780A24">
      <w:pPr>
        <w:spacing w:after="0" w:line="240" w:lineRule="auto"/>
        <w:jc w:val="center"/>
        <w:rPr>
          <w:rFonts w:ascii="Arial" w:eastAsia="Times New Roman" w:hAnsi="Arial" w:cs="Arial"/>
          <w:lang w:val="en-US"/>
        </w:rPr>
      </w:pPr>
    </w:p>
    <w:p w14:paraId="6D44D839" w14:textId="77777777" w:rsidR="00780A24" w:rsidRPr="00154ABB" w:rsidRDefault="00780A24" w:rsidP="00780A24">
      <w:pPr>
        <w:spacing w:after="0" w:line="240" w:lineRule="auto"/>
        <w:jc w:val="center"/>
        <w:rPr>
          <w:rFonts w:ascii="Arial" w:eastAsia="Times New Roman" w:hAnsi="Arial" w:cs="Arial"/>
          <w:lang w:val="en-US"/>
        </w:rPr>
      </w:pPr>
    </w:p>
    <w:p w14:paraId="0527FF18" w14:textId="77777777" w:rsidR="00780A24" w:rsidRPr="00154ABB" w:rsidRDefault="00780A24" w:rsidP="00780A24">
      <w:pPr>
        <w:spacing w:after="0" w:line="240" w:lineRule="auto"/>
        <w:jc w:val="center"/>
        <w:rPr>
          <w:rFonts w:ascii="Arial" w:eastAsia="Times New Roman" w:hAnsi="Arial" w:cs="Arial"/>
          <w:lang w:val="en-US"/>
        </w:rPr>
      </w:pPr>
    </w:p>
    <w:p w14:paraId="6A71DCE9" w14:textId="4675B78F" w:rsidR="00780A24" w:rsidRPr="00154ABB" w:rsidRDefault="00780A24" w:rsidP="00780A24">
      <w:pPr>
        <w:spacing w:after="0" w:line="240" w:lineRule="auto"/>
        <w:jc w:val="center"/>
        <w:rPr>
          <w:rFonts w:ascii="Arial" w:eastAsia="Times New Roman" w:hAnsi="Arial" w:cs="Arial"/>
          <w:lang w:val="en-US"/>
        </w:rPr>
      </w:pPr>
      <w:r>
        <w:rPr>
          <w:rFonts w:ascii="Arial" w:eastAsia="Times New Roman" w:hAnsi="Arial" w:cs="Arial"/>
          <w:lang w:val="en-US"/>
        </w:rPr>
        <w:t>And</w:t>
      </w:r>
    </w:p>
    <w:p w14:paraId="2D34C265" w14:textId="77777777" w:rsidR="00780A24" w:rsidRPr="00154ABB" w:rsidRDefault="00780A24" w:rsidP="00780A24">
      <w:pPr>
        <w:spacing w:after="0" w:line="240" w:lineRule="auto"/>
        <w:jc w:val="center"/>
        <w:rPr>
          <w:rFonts w:ascii="Arial" w:eastAsia="Times New Roman" w:hAnsi="Arial" w:cs="Arial"/>
          <w:lang w:val="en-US"/>
        </w:rPr>
      </w:pPr>
    </w:p>
    <w:p w14:paraId="5C1257CF" w14:textId="77777777" w:rsidR="00780A24" w:rsidRPr="00154ABB" w:rsidRDefault="00780A24" w:rsidP="00780A24">
      <w:pPr>
        <w:spacing w:after="0" w:line="240" w:lineRule="auto"/>
        <w:jc w:val="center"/>
        <w:rPr>
          <w:rFonts w:ascii="Arial" w:eastAsia="Times New Roman" w:hAnsi="Arial" w:cs="Arial"/>
          <w:lang w:val="en-US"/>
        </w:rPr>
      </w:pPr>
    </w:p>
    <w:p w14:paraId="46BF861A" w14:textId="77777777" w:rsidR="00780A24" w:rsidRPr="00154ABB" w:rsidRDefault="00780A24" w:rsidP="00780A24">
      <w:pPr>
        <w:spacing w:after="0" w:line="240" w:lineRule="auto"/>
        <w:jc w:val="center"/>
        <w:rPr>
          <w:rFonts w:ascii="Arial" w:eastAsia="Times New Roman" w:hAnsi="Arial" w:cs="Arial"/>
          <w:lang w:val="en-US"/>
        </w:rPr>
      </w:pPr>
    </w:p>
    <w:p w14:paraId="3C886E7C" w14:textId="77777777" w:rsidR="00780A24" w:rsidRPr="00154ABB" w:rsidRDefault="00780A24" w:rsidP="00780A24">
      <w:pPr>
        <w:spacing w:after="0" w:line="240" w:lineRule="auto"/>
        <w:jc w:val="center"/>
        <w:rPr>
          <w:rFonts w:ascii="Arial" w:eastAsia="Times New Roman" w:hAnsi="Arial" w:cs="Arial"/>
          <w:lang w:val="en-US"/>
        </w:rPr>
      </w:pPr>
    </w:p>
    <w:p w14:paraId="5903591F" w14:textId="77777777" w:rsidR="00780A24" w:rsidRPr="00154ABB" w:rsidRDefault="00780A24" w:rsidP="00780A24">
      <w:pPr>
        <w:spacing w:after="0" w:line="240" w:lineRule="auto"/>
        <w:jc w:val="center"/>
        <w:rPr>
          <w:rFonts w:ascii="Arial" w:eastAsia="Times New Roman" w:hAnsi="Arial" w:cs="Arial"/>
          <w:lang w:val="en-US"/>
        </w:rPr>
      </w:pPr>
      <w:r w:rsidRPr="00154ABB">
        <w:rPr>
          <w:rFonts w:ascii="Arial" w:eastAsia="Times New Roman" w:hAnsi="Arial" w:cs="Arial"/>
          <w:lang w:val="en-US"/>
        </w:rPr>
        <w:t>____________________________________</w:t>
      </w:r>
      <w:r w:rsidRPr="00154ABB">
        <w:rPr>
          <w:rFonts w:ascii="Arial" w:eastAsia="Times New Roman" w:hAnsi="Arial" w:cs="Arial"/>
          <w:lang w:val="en-US"/>
        </w:rPr>
        <w:tab/>
      </w:r>
    </w:p>
    <w:p w14:paraId="707EDE70" w14:textId="77777777" w:rsidR="00780A24" w:rsidRPr="00154ABB" w:rsidRDefault="00780A24" w:rsidP="00780A24">
      <w:pPr>
        <w:spacing w:after="0" w:line="240" w:lineRule="auto"/>
        <w:jc w:val="center"/>
        <w:rPr>
          <w:rFonts w:ascii="Arial" w:eastAsia="Times New Roman" w:hAnsi="Arial" w:cs="Arial"/>
          <w:i/>
          <w:color w:val="FF0000"/>
          <w:lang w:val="en-US"/>
        </w:rPr>
      </w:pPr>
      <w:r w:rsidRPr="00154ABB">
        <w:rPr>
          <w:rFonts w:ascii="Arial" w:eastAsia="Times New Roman" w:hAnsi="Arial" w:cs="Arial"/>
          <w:i/>
          <w:color w:val="FF0000"/>
          <w:lang w:val="en-US"/>
        </w:rPr>
        <w:t>(N</w:t>
      </w:r>
      <w:r>
        <w:rPr>
          <w:rFonts w:ascii="Arial" w:eastAsia="Times New Roman" w:hAnsi="Arial" w:cs="Arial"/>
          <w:i/>
          <w:color w:val="FF0000"/>
          <w:lang w:val="en-US"/>
        </w:rPr>
        <w:t>ame of the Consultant</w:t>
      </w:r>
      <w:r w:rsidRPr="00154ABB">
        <w:rPr>
          <w:rFonts w:ascii="Arial" w:eastAsia="Times New Roman" w:hAnsi="Arial" w:cs="Arial"/>
          <w:i/>
          <w:color w:val="FF0000"/>
          <w:lang w:val="en-US"/>
        </w:rPr>
        <w:t>)</w:t>
      </w:r>
    </w:p>
    <w:p w14:paraId="34EBFA06" w14:textId="7338B227" w:rsidR="008D3E09" w:rsidRPr="00780A24" w:rsidRDefault="008D3E09" w:rsidP="008D3E09">
      <w:pPr>
        <w:spacing w:after="0" w:line="240" w:lineRule="auto"/>
        <w:jc w:val="center"/>
        <w:rPr>
          <w:rFonts w:ascii="Arial" w:eastAsia="Times New Roman" w:hAnsi="Arial" w:cs="Arial"/>
          <w:b/>
          <w:bCs/>
          <w:lang w:val="en-US"/>
        </w:rPr>
      </w:pPr>
      <w:r w:rsidRPr="00780A24">
        <w:rPr>
          <w:rFonts w:ascii="Arial" w:eastAsia="Times New Roman" w:hAnsi="Arial" w:cs="Arial"/>
          <w:lang w:val="en-US"/>
        </w:rPr>
        <w:tab/>
      </w:r>
    </w:p>
    <w:p w14:paraId="5BE39876" w14:textId="77777777" w:rsidR="008D3E09" w:rsidRPr="00780A24" w:rsidRDefault="008D3E09" w:rsidP="008D3E09">
      <w:pPr>
        <w:spacing w:after="160" w:line="259" w:lineRule="auto"/>
        <w:rPr>
          <w:rFonts w:ascii="Arial" w:eastAsia="Times New Roman" w:hAnsi="Arial" w:cs="Arial"/>
          <w:b/>
          <w:bCs/>
          <w:lang w:val="en-US"/>
        </w:rPr>
      </w:pPr>
      <w:r w:rsidRPr="00780A24">
        <w:rPr>
          <w:rFonts w:ascii="Arial" w:eastAsia="Times New Roman" w:hAnsi="Arial" w:cs="Arial"/>
          <w:b/>
          <w:bCs/>
          <w:lang w:val="en-US"/>
        </w:rPr>
        <w:br w:type="page"/>
      </w:r>
    </w:p>
    <w:p w14:paraId="455CD05E" w14:textId="04D21488" w:rsidR="008D3E09" w:rsidRPr="00780A24"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lang w:val="en-US"/>
        </w:rPr>
      </w:pPr>
      <w:bookmarkStart w:id="565" w:name="_Toc73958861"/>
      <w:bookmarkStart w:id="566" w:name="_Toc74547327"/>
      <w:bookmarkStart w:id="567" w:name="_Toc74548133"/>
      <w:bookmarkStart w:id="568" w:name="_Toc74859390"/>
      <w:r w:rsidRPr="00780A24">
        <w:rPr>
          <w:rFonts w:ascii="Arial" w:eastAsia="Times New Roman" w:hAnsi="Arial" w:cs="Arial"/>
          <w:b/>
          <w:lang w:val="en-US"/>
        </w:rPr>
        <w:lastRenderedPageBreak/>
        <w:t>Contra</w:t>
      </w:r>
      <w:bookmarkEnd w:id="565"/>
      <w:bookmarkEnd w:id="566"/>
      <w:bookmarkEnd w:id="567"/>
      <w:bookmarkEnd w:id="568"/>
      <w:r w:rsidR="00780A24" w:rsidRPr="00780A24">
        <w:rPr>
          <w:rFonts w:ascii="Arial" w:eastAsia="Times New Roman" w:hAnsi="Arial" w:cs="Arial"/>
          <w:b/>
          <w:lang w:val="en-US"/>
        </w:rPr>
        <w:t>ct Model</w:t>
      </w:r>
    </w:p>
    <w:p w14:paraId="14B27666" w14:textId="67A4911F" w:rsidR="008D3E09" w:rsidRDefault="00780A24" w:rsidP="008D3E09">
      <w:pPr>
        <w:spacing w:after="0" w:line="240" w:lineRule="auto"/>
        <w:jc w:val="center"/>
        <w:rPr>
          <w:rFonts w:ascii="Arial" w:eastAsia="Times New Roman" w:hAnsi="Arial" w:cs="Arial"/>
          <w:b/>
          <w:bCs/>
          <w:lang w:val="en-US"/>
        </w:rPr>
      </w:pPr>
      <w:r w:rsidRPr="00A72688">
        <w:rPr>
          <w:rFonts w:ascii="Arial" w:eastAsia="Times New Roman" w:hAnsi="Arial" w:cs="Arial"/>
          <w:b/>
          <w:bCs/>
          <w:lang w:val="en-US"/>
        </w:rPr>
        <w:t>Contract for the Provision o</w:t>
      </w:r>
      <w:r>
        <w:rPr>
          <w:rFonts w:ascii="Arial" w:eastAsia="Times New Roman" w:hAnsi="Arial" w:cs="Arial"/>
          <w:b/>
          <w:bCs/>
          <w:lang w:val="en-US"/>
        </w:rPr>
        <w:t>f Consulting Services</w:t>
      </w:r>
    </w:p>
    <w:p w14:paraId="2F603B76" w14:textId="5C2A7554" w:rsidR="00780A24" w:rsidRPr="00780A24" w:rsidRDefault="00780A24" w:rsidP="008D3E09">
      <w:pPr>
        <w:spacing w:after="0" w:line="240" w:lineRule="auto"/>
        <w:jc w:val="center"/>
        <w:rPr>
          <w:rFonts w:ascii="Arial" w:eastAsia="Times New Roman" w:hAnsi="Arial" w:cs="Arial"/>
          <w:b/>
          <w:bCs/>
          <w:lang w:val="en-US"/>
        </w:rPr>
      </w:pPr>
      <w:r>
        <w:rPr>
          <w:rFonts w:ascii="Arial" w:eastAsia="Times New Roman" w:hAnsi="Arial" w:cs="Arial"/>
          <w:b/>
          <w:bCs/>
          <w:lang w:val="en-US"/>
        </w:rPr>
        <w:t>Lump Sum</w:t>
      </w:r>
    </w:p>
    <w:p w14:paraId="1D74EF23" w14:textId="77777777" w:rsidR="008D3E09" w:rsidRPr="00780A24" w:rsidRDefault="008D3E09" w:rsidP="008D3E09">
      <w:pPr>
        <w:spacing w:after="0" w:line="240" w:lineRule="auto"/>
        <w:jc w:val="both"/>
        <w:rPr>
          <w:rFonts w:ascii="Arial" w:eastAsia="Times New Roman" w:hAnsi="Arial" w:cs="Arial"/>
          <w:b/>
          <w:bCs/>
          <w:lang w:val="en-US"/>
        </w:rPr>
      </w:pPr>
    </w:p>
    <w:p w14:paraId="12060074" w14:textId="77777777" w:rsidR="00780A24" w:rsidRPr="00A72688" w:rsidRDefault="00780A24" w:rsidP="00780A24">
      <w:pPr>
        <w:shd w:val="clear" w:color="auto" w:fill="FDFDFD"/>
        <w:jc w:val="both"/>
        <w:rPr>
          <w:rFonts w:ascii="Arial" w:hAnsi="Arial" w:cs="Arial"/>
          <w:i/>
          <w:iCs/>
          <w:color w:val="FF0000"/>
          <w:lang w:val="en"/>
        </w:rPr>
      </w:pPr>
      <w:r w:rsidRPr="00A72688">
        <w:rPr>
          <w:rFonts w:ascii="Arial" w:hAnsi="Arial" w:cs="Arial"/>
          <w:i/>
          <w:iCs/>
          <w:color w:val="FF0000"/>
          <w:lang w:val="en"/>
        </w:rPr>
        <w:t xml:space="preserve">(This format contains the minimum requirements and provisions that the contract must include.) </w:t>
      </w:r>
    </w:p>
    <w:p w14:paraId="3D41E805" w14:textId="0B4C1685" w:rsidR="008D3E09" w:rsidRPr="00780A24" w:rsidRDefault="00780A24" w:rsidP="00780A24">
      <w:pPr>
        <w:spacing w:after="120" w:line="240" w:lineRule="auto"/>
        <w:jc w:val="both"/>
        <w:rPr>
          <w:rFonts w:ascii="Arial" w:eastAsia="Times New Roman" w:hAnsi="Arial" w:cs="Arial"/>
          <w:lang w:val="en-US"/>
        </w:rPr>
      </w:pPr>
      <w:r w:rsidRPr="00A72688">
        <w:rPr>
          <w:rFonts w:ascii="Arial" w:hAnsi="Arial" w:cs="Arial"/>
          <w:b/>
          <w:bCs/>
          <w:lang w:val="en"/>
        </w:rPr>
        <w:t>This Contract for the Provision of Consultancy Services</w:t>
      </w:r>
      <w:r w:rsidRPr="00A72688">
        <w:rPr>
          <w:rFonts w:ascii="Arial" w:hAnsi="Arial" w:cs="Arial"/>
          <w:lang w:val="en"/>
        </w:rPr>
        <w:t xml:space="preserve"> is </w:t>
      </w:r>
      <w:r>
        <w:rPr>
          <w:rFonts w:ascii="Arial" w:hAnsi="Arial" w:cs="Arial"/>
          <w:lang w:val="en"/>
        </w:rPr>
        <w:t>entered into</w:t>
      </w:r>
      <w:r w:rsidRPr="00A72688">
        <w:rPr>
          <w:rFonts w:ascii="Arial" w:hAnsi="Arial" w:cs="Arial"/>
          <w:lang w:val="en"/>
        </w:rPr>
        <w:t xml:space="preserve"> </w:t>
      </w:r>
      <w:r w:rsidRPr="00A72688">
        <w:rPr>
          <w:rFonts w:ascii="Arial" w:hAnsi="Arial" w:cs="Arial"/>
          <w:i/>
          <w:iCs/>
          <w:color w:val="FF0000"/>
          <w:lang w:val="en"/>
        </w:rPr>
        <w:t>(indicate the place</w:t>
      </w:r>
      <w:r w:rsidRPr="00A72688">
        <w:rPr>
          <w:rFonts w:ascii="Arial" w:hAnsi="Arial" w:cs="Arial"/>
          <w:lang w:val="en"/>
        </w:rPr>
        <w:t xml:space="preserve">) </w:t>
      </w:r>
      <w:r>
        <w:rPr>
          <w:rFonts w:ascii="Arial" w:hAnsi="Arial" w:cs="Arial"/>
          <w:lang w:val="en"/>
        </w:rPr>
        <w:t>on (</w:t>
      </w:r>
      <w:r w:rsidRPr="00A72688">
        <w:rPr>
          <w:rFonts w:ascii="Arial" w:hAnsi="Arial" w:cs="Arial"/>
          <w:i/>
          <w:iCs/>
          <w:color w:val="FF0000"/>
          <w:lang w:val="en"/>
        </w:rPr>
        <w:t>indicate the date)</w:t>
      </w:r>
      <w:r w:rsidRPr="00A72688">
        <w:rPr>
          <w:rFonts w:ascii="Arial" w:hAnsi="Arial" w:cs="Arial"/>
          <w:color w:val="FF0000"/>
          <w:lang w:val="en"/>
        </w:rPr>
        <w:t xml:space="preserve"> </w:t>
      </w:r>
      <w:r w:rsidRPr="00A72688">
        <w:rPr>
          <w:rFonts w:ascii="Arial" w:hAnsi="Arial" w:cs="Arial"/>
          <w:lang w:val="en"/>
        </w:rPr>
        <w:t xml:space="preserve">between </w:t>
      </w:r>
      <w:r w:rsidRPr="00A72688">
        <w:rPr>
          <w:rFonts w:ascii="Arial" w:hAnsi="Arial" w:cs="Arial"/>
          <w:i/>
          <w:iCs/>
          <w:color w:val="FF0000"/>
          <w:lang w:val="en"/>
        </w:rPr>
        <w:t>(indicate the full name of the Contract</w:t>
      </w:r>
      <w:r>
        <w:rPr>
          <w:rFonts w:ascii="Arial" w:hAnsi="Arial" w:cs="Arial"/>
          <w:i/>
          <w:iCs/>
          <w:color w:val="FF0000"/>
          <w:lang w:val="en"/>
        </w:rPr>
        <w:t>ing Party</w:t>
      </w:r>
      <w:r w:rsidRPr="00A72688">
        <w:rPr>
          <w:rFonts w:ascii="Arial" w:hAnsi="Arial" w:cs="Arial"/>
          <w:lang w:val="en"/>
        </w:rPr>
        <w:t xml:space="preserve">), hereinafter the </w:t>
      </w:r>
      <w:r w:rsidRPr="00A72688">
        <w:rPr>
          <w:rFonts w:ascii="Arial" w:hAnsi="Arial" w:cs="Arial"/>
          <w:b/>
          <w:bCs/>
          <w:lang w:val="en"/>
        </w:rPr>
        <w:t>Contracting Party</w:t>
      </w:r>
      <w:r w:rsidRPr="00A72688">
        <w:rPr>
          <w:rFonts w:ascii="Arial" w:hAnsi="Arial" w:cs="Arial"/>
          <w:lang w:val="en"/>
        </w:rPr>
        <w:t xml:space="preserve">, represented by </w:t>
      </w:r>
      <w:r w:rsidRPr="00A72688">
        <w:rPr>
          <w:rFonts w:ascii="Arial" w:hAnsi="Arial" w:cs="Arial"/>
          <w:i/>
          <w:iCs/>
          <w:color w:val="FF0000"/>
          <w:lang w:val="en"/>
        </w:rPr>
        <w:t>(indicate the name and appointment of the authorized representative)</w:t>
      </w:r>
      <w:r w:rsidRPr="00A72688">
        <w:rPr>
          <w:rFonts w:ascii="Arial" w:hAnsi="Arial" w:cs="Arial"/>
          <w:lang w:val="en"/>
        </w:rPr>
        <w:t xml:space="preserve"> and </w:t>
      </w:r>
      <w:r w:rsidRPr="00A72688">
        <w:rPr>
          <w:rFonts w:ascii="Arial" w:hAnsi="Arial" w:cs="Arial"/>
          <w:i/>
          <w:iCs/>
          <w:color w:val="FF0000"/>
          <w:lang w:val="en"/>
        </w:rPr>
        <w:t>(indicate the full name of the consultant),</w:t>
      </w:r>
      <w:r w:rsidRPr="00A72688">
        <w:rPr>
          <w:rFonts w:ascii="Arial" w:hAnsi="Arial" w:cs="Arial"/>
          <w:color w:val="FF0000"/>
          <w:lang w:val="en"/>
        </w:rPr>
        <w:t xml:space="preserve"> </w:t>
      </w:r>
      <w:r w:rsidRPr="00A72688">
        <w:rPr>
          <w:rFonts w:ascii="Arial" w:hAnsi="Arial" w:cs="Arial"/>
          <w:lang w:val="en"/>
        </w:rPr>
        <w:t xml:space="preserve">hereinafter </w:t>
      </w:r>
      <w:r w:rsidRPr="00A72688">
        <w:rPr>
          <w:rFonts w:ascii="Arial" w:hAnsi="Arial" w:cs="Arial"/>
          <w:b/>
          <w:bCs/>
          <w:lang w:val="en"/>
        </w:rPr>
        <w:t>the Consultant</w:t>
      </w:r>
      <w:r w:rsidRPr="00A72688">
        <w:rPr>
          <w:rFonts w:ascii="Arial" w:hAnsi="Arial" w:cs="Arial"/>
          <w:lang w:val="en"/>
        </w:rPr>
        <w:t xml:space="preserve">, represented by </w:t>
      </w:r>
      <w:r w:rsidRPr="00A72688">
        <w:rPr>
          <w:rFonts w:ascii="Arial" w:hAnsi="Arial" w:cs="Arial"/>
          <w:i/>
          <w:iCs/>
          <w:color w:val="FF0000"/>
          <w:lang w:val="en"/>
        </w:rPr>
        <w:t>(indicate the full name of the legal representative of the consultant</w:t>
      </w:r>
      <w:r w:rsidRPr="00A72688">
        <w:rPr>
          <w:rFonts w:ascii="Arial" w:hAnsi="Arial" w:cs="Arial"/>
          <w:lang w:val="en"/>
        </w:rPr>
        <w:t xml:space="preserve">). Both </w:t>
      </w:r>
      <w:r>
        <w:rPr>
          <w:rFonts w:ascii="Arial" w:hAnsi="Arial" w:cs="Arial"/>
          <w:lang w:val="en"/>
        </w:rPr>
        <w:t xml:space="preserve">hereinafter and jointly refered </w:t>
      </w:r>
      <w:r w:rsidRPr="00A72688">
        <w:rPr>
          <w:rFonts w:ascii="Arial" w:hAnsi="Arial" w:cs="Arial"/>
          <w:lang w:val="en"/>
        </w:rPr>
        <w:t xml:space="preserve">as the </w:t>
      </w:r>
      <w:r w:rsidRPr="00A72688">
        <w:rPr>
          <w:rFonts w:ascii="Arial" w:hAnsi="Arial" w:cs="Arial"/>
          <w:b/>
          <w:bCs/>
          <w:lang w:val="en"/>
        </w:rPr>
        <w:t>Parties</w:t>
      </w:r>
      <w:r w:rsidR="008D3E09" w:rsidRPr="00780A24">
        <w:rPr>
          <w:rFonts w:ascii="Arial" w:eastAsia="Times New Roman" w:hAnsi="Arial" w:cs="Arial"/>
          <w:lang w:val="en-US"/>
        </w:rPr>
        <w:t>.</w:t>
      </w:r>
    </w:p>
    <w:p w14:paraId="2611551C" w14:textId="77777777" w:rsidR="00780A24" w:rsidRDefault="00780A24" w:rsidP="00780A24">
      <w:pPr>
        <w:shd w:val="clear" w:color="auto" w:fill="FDFDFD"/>
        <w:jc w:val="both"/>
        <w:rPr>
          <w:rFonts w:ascii="Arial" w:hAnsi="Arial" w:cs="Arial"/>
          <w:lang w:val="en"/>
        </w:rPr>
      </w:pPr>
    </w:p>
    <w:p w14:paraId="64FC266B" w14:textId="6865D7B6" w:rsidR="00780A24" w:rsidRDefault="00780A24" w:rsidP="00780A24">
      <w:pPr>
        <w:shd w:val="clear" w:color="auto" w:fill="FDFDFD"/>
        <w:jc w:val="both"/>
        <w:rPr>
          <w:rFonts w:ascii="Arial" w:hAnsi="Arial" w:cs="Arial"/>
          <w:lang w:val="en"/>
        </w:rPr>
      </w:pPr>
      <w:r w:rsidRPr="00A72688">
        <w:rPr>
          <w:rFonts w:ascii="Arial" w:hAnsi="Arial" w:cs="Arial"/>
          <w:lang w:val="en"/>
        </w:rPr>
        <w:t>DECLARES THE CONTRACT</w:t>
      </w:r>
      <w:r>
        <w:rPr>
          <w:rFonts w:ascii="Arial" w:hAnsi="Arial" w:cs="Arial"/>
          <w:lang w:val="en"/>
        </w:rPr>
        <w:t>ING PARTY</w:t>
      </w:r>
      <w:r w:rsidRPr="00A72688">
        <w:rPr>
          <w:rFonts w:ascii="Arial" w:hAnsi="Arial" w:cs="Arial"/>
          <w:lang w:val="en"/>
        </w:rPr>
        <w:t xml:space="preserve">: </w:t>
      </w:r>
    </w:p>
    <w:p w14:paraId="385AD61A" w14:textId="77777777" w:rsidR="00780A24" w:rsidRPr="00A72688" w:rsidRDefault="00780A24" w:rsidP="00956E6B">
      <w:pPr>
        <w:pStyle w:val="ListParagraph"/>
        <w:numPr>
          <w:ilvl w:val="0"/>
          <w:numId w:val="133"/>
        </w:numPr>
        <w:shd w:val="clear" w:color="auto" w:fill="FDFDFD"/>
        <w:rPr>
          <w:rFonts w:cs="Arial"/>
          <w:i/>
          <w:iCs/>
          <w:color w:val="FF0000"/>
          <w:lang w:val="en"/>
        </w:rPr>
      </w:pPr>
      <w:r w:rsidRPr="00A72688">
        <w:rPr>
          <w:rFonts w:cs="Arial"/>
          <w:lang w:val="en"/>
        </w:rPr>
        <w:t>(</w:t>
      </w:r>
      <w:r w:rsidRPr="00A72688">
        <w:rPr>
          <w:rFonts w:cs="Arial"/>
          <w:i/>
          <w:iCs/>
          <w:color w:val="FF0000"/>
          <w:lang w:val="en"/>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0FD46742" w14:textId="77777777" w:rsidR="00780A24" w:rsidRDefault="00780A24" w:rsidP="00956E6B">
      <w:pPr>
        <w:pStyle w:val="ListParagraph"/>
        <w:numPr>
          <w:ilvl w:val="0"/>
          <w:numId w:val="133"/>
        </w:numPr>
        <w:shd w:val="clear" w:color="auto" w:fill="FDFDFD"/>
        <w:rPr>
          <w:rFonts w:cs="Arial"/>
          <w:lang w:val="en"/>
        </w:rPr>
      </w:pPr>
      <w:r w:rsidRPr="00A72688">
        <w:rPr>
          <w:rFonts w:cs="Arial"/>
          <w:lang w:val="en"/>
        </w:rPr>
        <w:t>That after the completion of an award procedure in respect of the consultancy services consisting of (</w:t>
      </w:r>
      <w:r w:rsidRPr="00010D33">
        <w:rPr>
          <w:rFonts w:cs="Arial"/>
          <w:i/>
          <w:iCs/>
          <w:color w:val="FF0000"/>
          <w:lang w:val="en"/>
        </w:rPr>
        <w:t>briefly describe the consultancy services object of the contract)</w:t>
      </w:r>
      <w:r w:rsidRPr="00010D33">
        <w:rPr>
          <w:rFonts w:cs="Arial"/>
          <w:color w:val="FF0000"/>
          <w:lang w:val="en"/>
        </w:rPr>
        <w:t xml:space="preserve"> </w:t>
      </w:r>
      <w:r w:rsidRPr="00A72688">
        <w:rPr>
          <w:rFonts w:cs="Arial"/>
          <w:lang w:val="en"/>
        </w:rPr>
        <w:t xml:space="preserve">has accepted the </w:t>
      </w:r>
      <w:r>
        <w:rPr>
          <w:rFonts w:cs="Arial"/>
          <w:lang w:val="en"/>
        </w:rPr>
        <w:t>proposal</w:t>
      </w:r>
      <w:r w:rsidRPr="00A72688">
        <w:rPr>
          <w:rFonts w:cs="Arial"/>
          <w:lang w:val="en"/>
        </w:rPr>
        <w:t xml:space="preserve"> of the </w:t>
      </w:r>
      <w:r w:rsidRPr="00010D33">
        <w:rPr>
          <w:rFonts w:cs="Arial"/>
          <w:b/>
          <w:bCs/>
          <w:lang w:val="en"/>
        </w:rPr>
        <w:t>Consultant</w:t>
      </w:r>
      <w:r w:rsidRPr="00A72688">
        <w:rPr>
          <w:rFonts w:cs="Arial"/>
          <w:lang w:val="en"/>
        </w:rPr>
        <w:t xml:space="preserve"> for the execution of these services, for the sum that is payable in accordance with the provisions of the Contract (hereinafter the "Contract Price"). </w:t>
      </w:r>
    </w:p>
    <w:p w14:paraId="628A1136" w14:textId="77777777" w:rsidR="00780A24" w:rsidRDefault="00780A24" w:rsidP="00780A24">
      <w:pPr>
        <w:shd w:val="clear" w:color="auto" w:fill="FDFDFD"/>
        <w:rPr>
          <w:rFonts w:cs="Arial"/>
          <w:lang w:val="en"/>
        </w:rPr>
      </w:pPr>
    </w:p>
    <w:p w14:paraId="65C33455" w14:textId="77777777" w:rsidR="00780A24" w:rsidRDefault="00780A24" w:rsidP="00780A24">
      <w:pPr>
        <w:shd w:val="clear" w:color="auto" w:fill="FDFDFD"/>
        <w:rPr>
          <w:rFonts w:cs="Arial"/>
          <w:lang w:val="en"/>
        </w:rPr>
      </w:pPr>
      <w:r w:rsidRPr="00010D33">
        <w:rPr>
          <w:rFonts w:ascii="Arial" w:hAnsi="Arial" w:cs="Arial"/>
          <w:lang w:val="en"/>
        </w:rPr>
        <w:t>DECLARES THE CONSULTANT:</w:t>
      </w:r>
      <w:r w:rsidRPr="00010D33">
        <w:rPr>
          <w:rFonts w:cs="Arial"/>
          <w:lang w:val="en"/>
        </w:rPr>
        <w:t xml:space="preserve"> </w:t>
      </w:r>
    </w:p>
    <w:p w14:paraId="0CBB9A6B" w14:textId="77777777" w:rsidR="00780A24" w:rsidRPr="00010D33" w:rsidRDefault="00780A24" w:rsidP="00956E6B">
      <w:pPr>
        <w:pStyle w:val="ListParagraph"/>
        <w:numPr>
          <w:ilvl w:val="0"/>
          <w:numId w:val="134"/>
        </w:numPr>
        <w:shd w:val="clear" w:color="auto" w:fill="FDFDFD"/>
        <w:rPr>
          <w:rFonts w:cs="Arial"/>
          <w:lang w:val="en"/>
        </w:rPr>
      </w:pPr>
      <w:r w:rsidRPr="00010D33">
        <w:rPr>
          <w:rFonts w:cs="Arial"/>
          <w:i/>
          <w:iCs/>
          <w:color w:val="FF0000"/>
          <w:lang w:val="en"/>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141F9FD0" w14:textId="77777777" w:rsidR="00780A24" w:rsidRPr="00010D33" w:rsidRDefault="00780A24" w:rsidP="00956E6B">
      <w:pPr>
        <w:pStyle w:val="ListParagraph"/>
        <w:numPr>
          <w:ilvl w:val="0"/>
          <w:numId w:val="134"/>
        </w:numPr>
        <w:shd w:val="clear" w:color="auto" w:fill="FDFDFD"/>
        <w:rPr>
          <w:rFonts w:cs="Arial"/>
          <w:lang w:val="en"/>
        </w:rPr>
      </w:pPr>
      <w:r w:rsidRPr="00010D33">
        <w:rPr>
          <w:rFonts w:cs="Arial"/>
          <w:lang w:val="en"/>
        </w:rPr>
        <w:t>That it has accepted the award in respect of the consultancy services consisting of (</w:t>
      </w:r>
      <w:r w:rsidRPr="00010D33">
        <w:rPr>
          <w:rFonts w:cs="Arial"/>
          <w:i/>
          <w:iCs/>
          <w:color w:val="FF0000"/>
          <w:lang w:val="en"/>
        </w:rPr>
        <w:t>briefly describe the consultancy services covered by the contract)</w:t>
      </w:r>
      <w:r w:rsidRPr="00010D33">
        <w:rPr>
          <w:rFonts w:cs="Arial"/>
          <w:color w:val="FF0000"/>
          <w:lang w:val="en"/>
        </w:rPr>
        <w:t xml:space="preserve"> </w:t>
      </w:r>
      <w:r w:rsidRPr="00010D33">
        <w:rPr>
          <w:rFonts w:cs="Arial"/>
          <w:lang w:val="en"/>
        </w:rPr>
        <w:t xml:space="preserve">and that the remuneration provided for in the Contract corresponds to its </w:t>
      </w:r>
      <w:r>
        <w:rPr>
          <w:rFonts w:cs="Arial"/>
          <w:lang w:val="en"/>
        </w:rPr>
        <w:t>proposal</w:t>
      </w:r>
      <w:r w:rsidRPr="00010D33">
        <w:rPr>
          <w:rFonts w:cs="Arial"/>
          <w:lang w:val="en"/>
        </w:rPr>
        <w:t xml:space="preserve"> for such Consultancy Services.</w:t>
      </w:r>
    </w:p>
    <w:p w14:paraId="267074F2" w14:textId="24D04537" w:rsidR="008D3E09" w:rsidRPr="00780A24" w:rsidRDefault="008D3E09" w:rsidP="00780A24">
      <w:pPr>
        <w:spacing w:after="160" w:line="259" w:lineRule="auto"/>
        <w:ind w:left="780"/>
        <w:contextualSpacing/>
        <w:jc w:val="both"/>
        <w:rPr>
          <w:rFonts w:ascii="Arial" w:eastAsia="Times New Roman" w:hAnsi="Arial" w:cs="Arial"/>
          <w:lang w:val="en-US"/>
        </w:rPr>
      </w:pPr>
    </w:p>
    <w:p w14:paraId="434330E5" w14:textId="77777777" w:rsidR="008D3E09" w:rsidRPr="00780A24" w:rsidRDefault="008D3E09" w:rsidP="008D3E09">
      <w:pPr>
        <w:spacing w:after="160" w:line="259" w:lineRule="auto"/>
        <w:ind w:left="780"/>
        <w:contextualSpacing/>
        <w:jc w:val="both"/>
        <w:rPr>
          <w:rFonts w:ascii="Arial" w:eastAsia="Times New Roman" w:hAnsi="Arial" w:cs="Arial"/>
          <w:lang w:val="en-US"/>
        </w:rPr>
      </w:pPr>
    </w:p>
    <w:p w14:paraId="18E0F204" w14:textId="77777777" w:rsidR="00780A24" w:rsidRPr="006E6822" w:rsidRDefault="00780A24" w:rsidP="00780A24">
      <w:pPr>
        <w:shd w:val="clear" w:color="auto" w:fill="FDFDFD"/>
        <w:rPr>
          <w:rFonts w:ascii="Arial" w:hAnsi="Arial" w:cs="Arial"/>
          <w:lang w:val="en"/>
        </w:rPr>
      </w:pPr>
      <w:r w:rsidRPr="006E6822">
        <w:rPr>
          <w:rFonts w:ascii="Arial" w:hAnsi="Arial" w:cs="Arial"/>
          <w:lang w:val="en"/>
        </w:rPr>
        <w:t xml:space="preserve">THE PARTIES AGREE AS FOLLOWS: </w:t>
      </w:r>
    </w:p>
    <w:p w14:paraId="08B134E9" w14:textId="77777777" w:rsidR="00780A24" w:rsidRDefault="00780A24" w:rsidP="00956E6B">
      <w:pPr>
        <w:pStyle w:val="ListParagraph"/>
        <w:numPr>
          <w:ilvl w:val="0"/>
          <w:numId w:val="21"/>
        </w:numPr>
        <w:shd w:val="clear" w:color="auto" w:fill="FDFDFD"/>
        <w:rPr>
          <w:rFonts w:cs="Arial"/>
          <w:b/>
          <w:bCs/>
          <w:lang w:val="en"/>
        </w:rPr>
      </w:pPr>
      <w:r>
        <w:rPr>
          <w:rFonts w:cs="Arial"/>
          <w:b/>
          <w:bCs/>
          <w:lang w:val="en"/>
        </w:rPr>
        <w:t>I</w:t>
      </w:r>
      <w:r w:rsidRPr="006E6822">
        <w:rPr>
          <w:rFonts w:cs="Arial"/>
          <w:b/>
          <w:bCs/>
          <w:lang w:val="en"/>
        </w:rPr>
        <w:t xml:space="preserve">nterpretation </w:t>
      </w:r>
    </w:p>
    <w:p w14:paraId="77E5321D" w14:textId="77777777" w:rsidR="00780A24" w:rsidRDefault="00780A24" w:rsidP="00956E6B">
      <w:pPr>
        <w:pStyle w:val="ListParagraph"/>
        <w:numPr>
          <w:ilvl w:val="0"/>
          <w:numId w:val="135"/>
        </w:numPr>
        <w:shd w:val="clear" w:color="auto" w:fill="FDFDFD"/>
        <w:ind w:left="1170"/>
        <w:rPr>
          <w:rFonts w:cs="Arial"/>
          <w:lang w:val="en"/>
        </w:rPr>
      </w:pPr>
      <w:r w:rsidRPr="006E6822">
        <w:rPr>
          <w:rFonts w:cs="Arial"/>
          <w:lang w:val="en"/>
        </w:rPr>
        <w:t xml:space="preserve">In this </w:t>
      </w:r>
      <w:r>
        <w:rPr>
          <w:rFonts w:cs="Arial"/>
          <w:lang w:val="en"/>
        </w:rPr>
        <w:t>Contract</w:t>
      </w:r>
      <w:r w:rsidRPr="006E6822">
        <w:rPr>
          <w:rFonts w:cs="Arial"/>
          <w:lang w:val="en"/>
        </w:rPr>
        <w:t xml:space="preserve"> the words and expressions shall have the same meaning as assigned to them in the respective terms of the </w:t>
      </w:r>
      <w:r>
        <w:rPr>
          <w:rFonts w:cs="Arial"/>
          <w:lang w:val="en"/>
        </w:rPr>
        <w:t>Contract</w:t>
      </w:r>
      <w:r w:rsidRPr="006E6822">
        <w:rPr>
          <w:rFonts w:cs="Arial"/>
          <w:lang w:val="en"/>
        </w:rPr>
        <w:t xml:space="preserve"> to which they relate. </w:t>
      </w:r>
    </w:p>
    <w:p w14:paraId="2EC068BD" w14:textId="77777777" w:rsidR="00780A24" w:rsidRDefault="00780A24" w:rsidP="00956E6B">
      <w:pPr>
        <w:pStyle w:val="ListParagraph"/>
        <w:numPr>
          <w:ilvl w:val="0"/>
          <w:numId w:val="135"/>
        </w:numPr>
        <w:shd w:val="clear" w:color="auto" w:fill="FDFDFD"/>
        <w:ind w:left="1170"/>
        <w:rPr>
          <w:rFonts w:cs="Arial"/>
          <w:lang w:val="en"/>
        </w:rPr>
      </w:pPr>
      <w:r w:rsidRPr="006E6822">
        <w:rPr>
          <w:rFonts w:cs="Arial"/>
          <w:lang w:val="en"/>
        </w:rPr>
        <w:t>In addition to the provisions of subsection 1, the interpretation of the Contract shall</w:t>
      </w:r>
      <w:r>
        <w:rPr>
          <w:rFonts w:cs="Arial"/>
          <w:lang w:val="en"/>
        </w:rPr>
        <w:t xml:space="preserve"> </w:t>
      </w:r>
      <w:r w:rsidRPr="006E6822">
        <w:rPr>
          <w:rFonts w:cs="Arial"/>
          <w:lang w:val="en"/>
        </w:rPr>
        <w:t xml:space="preserve">be governed by the provisions of the General Conditions of the Contract. </w:t>
      </w:r>
    </w:p>
    <w:p w14:paraId="1736C2BC" w14:textId="77777777" w:rsidR="008D3E09" w:rsidRPr="00F358A8" w:rsidRDefault="008D3E09" w:rsidP="008D3E09">
      <w:pPr>
        <w:spacing w:after="160" w:line="240" w:lineRule="auto"/>
        <w:ind w:left="714"/>
        <w:contextualSpacing/>
        <w:jc w:val="both"/>
        <w:rPr>
          <w:rFonts w:ascii="Arial" w:eastAsia="Times New Roman" w:hAnsi="Arial" w:cs="Arial"/>
          <w:lang w:val="en-US"/>
        </w:rPr>
      </w:pPr>
    </w:p>
    <w:p w14:paraId="4D06E354" w14:textId="77777777" w:rsidR="00780A24" w:rsidRPr="006E6822" w:rsidRDefault="00780A24" w:rsidP="00956E6B">
      <w:pPr>
        <w:pStyle w:val="ListParagraph"/>
        <w:numPr>
          <w:ilvl w:val="0"/>
          <w:numId w:val="21"/>
        </w:numPr>
        <w:shd w:val="clear" w:color="auto" w:fill="FDFDFD"/>
        <w:rPr>
          <w:rFonts w:cs="Arial"/>
          <w:b/>
          <w:bCs/>
          <w:lang w:val="en"/>
        </w:rPr>
      </w:pPr>
      <w:r w:rsidRPr="006E6822">
        <w:rPr>
          <w:rFonts w:cs="Arial"/>
          <w:b/>
          <w:bCs/>
          <w:lang w:val="en"/>
        </w:rPr>
        <w:t xml:space="preserve">Priority of contractual documents </w:t>
      </w:r>
    </w:p>
    <w:p w14:paraId="707B0568" w14:textId="71BE0929" w:rsidR="008D3E09" w:rsidRPr="00C10535" w:rsidRDefault="00C10535" w:rsidP="00956E6B">
      <w:pPr>
        <w:numPr>
          <w:ilvl w:val="0"/>
          <w:numId w:val="22"/>
        </w:numPr>
        <w:spacing w:after="160" w:line="240" w:lineRule="auto"/>
        <w:jc w:val="both"/>
        <w:rPr>
          <w:rFonts w:ascii="Arial" w:eastAsia="Times New Roman" w:hAnsi="Arial" w:cs="Arial"/>
          <w:lang w:val="en-US"/>
        </w:rPr>
      </w:pPr>
      <w:r w:rsidRPr="00C10535">
        <w:rPr>
          <w:rFonts w:ascii="Arial" w:hAnsi="Arial" w:cs="Arial"/>
          <w:lang w:val="en"/>
        </w:rPr>
        <w:t>The following documents constitute the Contract between the Contracting Party and the Consultant, and shall be read and interpreted as an integral part of the Contract</w:t>
      </w:r>
      <w:r w:rsidR="008D3E09" w:rsidRPr="00C10535">
        <w:rPr>
          <w:rFonts w:ascii="Arial" w:eastAsia="Times New Roman" w:hAnsi="Arial" w:cs="Arial"/>
          <w:lang w:val="en-US"/>
        </w:rPr>
        <w:t>:</w:t>
      </w:r>
    </w:p>
    <w:p w14:paraId="6F057D65"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This </w:t>
      </w:r>
      <w:r>
        <w:rPr>
          <w:rFonts w:cs="Arial"/>
          <w:lang w:val="en"/>
        </w:rPr>
        <w:t>Contract</w:t>
      </w:r>
      <w:r w:rsidRPr="006E6822">
        <w:rPr>
          <w:rFonts w:cs="Arial"/>
          <w:lang w:val="en"/>
        </w:rPr>
        <w:t xml:space="preserve">. </w:t>
      </w:r>
    </w:p>
    <w:p w14:paraId="40A87D82"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Particular Conditions of the Contract. </w:t>
      </w:r>
    </w:p>
    <w:p w14:paraId="1AE3BAC5"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General Conditions of the Contract. </w:t>
      </w:r>
    </w:p>
    <w:p w14:paraId="1CC1AB12" w14:textId="77777777" w:rsidR="00C10535" w:rsidRPr="00C10535" w:rsidRDefault="00C10535" w:rsidP="00956E6B">
      <w:pPr>
        <w:pStyle w:val="ListParagraph"/>
        <w:numPr>
          <w:ilvl w:val="0"/>
          <w:numId w:val="136"/>
        </w:numPr>
        <w:shd w:val="clear" w:color="auto" w:fill="FDFDFD"/>
        <w:ind w:left="990"/>
        <w:rPr>
          <w:rFonts w:cs="Arial"/>
          <w:lang w:val="es-HN"/>
        </w:rPr>
      </w:pPr>
      <w:r w:rsidRPr="006E6822">
        <w:rPr>
          <w:rFonts w:cs="Arial"/>
          <w:lang w:val="en"/>
        </w:rPr>
        <w:lastRenderedPageBreak/>
        <w:t xml:space="preserve">The Annexes to the Contract </w:t>
      </w:r>
    </w:p>
    <w:p w14:paraId="38FE491F"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 – Agreed Terms of Reference </w:t>
      </w:r>
    </w:p>
    <w:p w14:paraId="0E4808E6"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II – Integrity Provisions </w:t>
      </w:r>
    </w:p>
    <w:p w14:paraId="7C8A22D6"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III - Reporting/Deliverable Requirements and Delivery Schedule </w:t>
      </w:r>
    </w:p>
    <w:p w14:paraId="5A67704A"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IV - Key Professional Staff of the Consultant and Sub-Consultants </w:t>
      </w:r>
    </w:p>
    <w:p w14:paraId="4D4BAD29" w14:textId="01CA849C"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 </w:t>
      </w:r>
      <w:r>
        <w:rPr>
          <w:rFonts w:cs="Arial"/>
          <w:lang w:val="en"/>
        </w:rPr>
        <w:t>Breakdown of the contract price</w:t>
      </w:r>
      <w:r w:rsidRPr="006E6822">
        <w:rPr>
          <w:rFonts w:cs="Arial"/>
          <w:lang w:val="en"/>
        </w:rPr>
        <w:t xml:space="preserve"> </w:t>
      </w:r>
    </w:p>
    <w:p w14:paraId="6B3ED569"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VI - Guarantee forms </w:t>
      </w:r>
    </w:p>
    <w:p w14:paraId="648DFCFA" w14:textId="77777777" w:rsidR="00C10535" w:rsidRDefault="00C10535" w:rsidP="00956E6B">
      <w:pPr>
        <w:pStyle w:val="ListParagraph"/>
        <w:numPr>
          <w:ilvl w:val="0"/>
          <w:numId w:val="137"/>
        </w:numPr>
        <w:shd w:val="clear" w:color="auto" w:fill="FDFDFD"/>
        <w:ind w:left="2340"/>
        <w:rPr>
          <w:rFonts w:cs="Arial"/>
          <w:lang w:val="en"/>
        </w:rPr>
      </w:pPr>
      <w:r w:rsidRPr="006E6822">
        <w:rPr>
          <w:rFonts w:cs="Arial"/>
          <w:lang w:val="en"/>
        </w:rPr>
        <w:t xml:space="preserve">Annex VII - Other forms </w:t>
      </w:r>
    </w:p>
    <w:p w14:paraId="362EE8F3"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Consultant's Proposal </w:t>
      </w:r>
    </w:p>
    <w:p w14:paraId="40AB7BDB" w14:textId="77777777" w:rsidR="00C10535" w:rsidRDefault="00C10535" w:rsidP="00956E6B">
      <w:pPr>
        <w:pStyle w:val="ListParagraph"/>
        <w:numPr>
          <w:ilvl w:val="0"/>
          <w:numId w:val="136"/>
        </w:numPr>
        <w:shd w:val="clear" w:color="auto" w:fill="FDFDFD"/>
        <w:ind w:left="990"/>
        <w:rPr>
          <w:rFonts w:cs="Arial"/>
          <w:lang w:val="en"/>
        </w:rPr>
      </w:pPr>
      <w:r w:rsidRPr="006E6822">
        <w:rPr>
          <w:rFonts w:cs="Arial"/>
          <w:lang w:val="en"/>
        </w:rPr>
        <w:t xml:space="preserve">The Letter of Acceptance issued by the Contracting Party. </w:t>
      </w:r>
    </w:p>
    <w:p w14:paraId="0DBB68A3" w14:textId="77777777" w:rsidR="00C10535" w:rsidRDefault="00C10535" w:rsidP="00956E6B">
      <w:pPr>
        <w:pStyle w:val="ListParagraph"/>
        <w:numPr>
          <w:ilvl w:val="0"/>
          <w:numId w:val="136"/>
        </w:numPr>
        <w:shd w:val="clear" w:color="auto" w:fill="FDFDFD"/>
        <w:ind w:left="990"/>
        <w:rPr>
          <w:rFonts w:cs="Arial"/>
          <w:i/>
          <w:iCs/>
          <w:color w:val="FF0000"/>
          <w:lang w:val="en"/>
        </w:rPr>
      </w:pPr>
      <w:r w:rsidRPr="006E6822">
        <w:rPr>
          <w:rFonts w:cs="Arial"/>
          <w:i/>
          <w:iCs/>
          <w:color w:val="FF0000"/>
          <w:lang w:val="en"/>
        </w:rPr>
        <w:t>(Add here any other documents that would form part of the contract)</w:t>
      </w:r>
    </w:p>
    <w:p w14:paraId="145D090E" w14:textId="77777777" w:rsidR="00C10535" w:rsidRDefault="00C10535" w:rsidP="00C10535">
      <w:pPr>
        <w:spacing w:after="160" w:line="240" w:lineRule="auto"/>
        <w:ind w:left="720"/>
        <w:jc w:val="both"/>
        <w:rPr>
          <w:rFonts w:cs="Arial"/>
          <w:lang w:val="en"/>
        </w:rPr>
      </w:pPr>
    </w:p>
    <w:p w14:paraId="15FA9DA0" w14:textId="0B17351B" w:rsidR="00C10535" w:rsidRPr="00C10535" w:rsidRDefault="00C10535" w:rsidP="00956E6B">
      <w:pPr>
        <w:numPr>
          <w:ilvl w:val="0"/>
          <w:numId w:val="22"/>
        </w:numPr>
        <w:spacing w:after="160" w:line="240" w:lineRule="auto"/>
        <w:jc w:val="both"/>
        <w:rPr>
          <w:rFonts w:ascii="Arial" w:hAnsi="Arial" w:cs="Arial"/>
          <w:lang w:val="en"/>
        </w:rPr>
      </w:pPr>
      <w:r w:rsidRPr="00C10535">
        <w:rPr>
          <w:rFonts w:ascii="Arial" w:hAnsi="Arial" w:cs="Arial"/>
          <w:lang w:val="en"/>
        </w:rPr>
        <w:t xml:space="preserve">This Contract shall prevail over all other contractual documents. In the event of any discrepancy or inconsistency between the contract documents, the documents shall prevail in the order set forth above. </w:t>
      </w:r>
    </w:p>
    <w:p w14:paraId="4A7DCBC5" w14:textId="77777777" w:rsidR="00C10535" w:rsidRPr="00C10535" w:rsidRDefault="00C10535" w:rsidP="00C10535">
      <w:pPr>
        <w:pStyle w:val="ListParagraph"/>
        <w:shd w:val="clear" w:color="auto" w:fill="FDFDFD"/>
        <w:ind w:left="1440"/>
        <w:rPr>
          <w:rFonts w:cs="Arial"/>
          <w:szCs w:val="22"/>
          <w:lang w:val="en"/>
        </w:rPr>
      </w:pPr>
    </w:p>
    <w:p w14:paraId="56FF0F15" w14:textId="77777777" w:rsidR="00C10535" w:rsidRPr="00C10535" w:rsidRDefault="00C10535" w:rsidP="00956E6B">
      <w:pPr>
        <w:numPr>
          <w:ilvl w:val="0"/>
          <w:numId w:val="22"/>
        </w:numPr>
        <w:spacing w:after="160" w:line="240" w:lineRule="auto"/>
        <w:jc w:val="both"/>
        <w:rPr>
          <w:rFonts w:ascii="Arial" w:hAnsi="Arial" w:cs="Arial"/>
          <w:lang w:val="en"/>
        </w:rPr>
      </w:pPr>
      <w:r w:rsidRPr="00C10535">
        <w:rPr>
          <w:rFonts w:ascii="Arial" w:hAnsi="Arial" w:cs="Arial"/>
          <w:lang w:val="en"/>
        </w:rPr>
        <w:t xml:space="preserve">Subject to the established order of priority, all documents that form an integral part of the Contract are correlative, complementary and mutually explanatory. The contract should be read as a whole in a comprehensive manner. </w:t>
      </w:r>
    </w:p>
    <w:p w14:paraId="4B5F1D50" w14:textId="13A3A83B" w:rsidR="008D3E09" w:rsidRPr="00C10535" w:rsidRDefault="00C10535" w:rsidP="00956E6B">
      <w:pPr>
        <w:numPr>
          <w:ilvl w:val="0"/>
          <w:numId w:val="21"/>
        </w:numPr>
        <w:spacing w:before="240" w:after="160" w:line="259" w:lineRule="auto"/>
        <w:jc w:val="both"/>
        <w:rPr>
          <w:rFonts w:ascii="Arial" w:eastAsia="Times New Roman" w:hAnsi="Arial" w:cs="Arial"/>
          <w:b/>
          <w:bCs/>
          <w:lang w:val="en-US"/>
        </w:rPr>
      </w:pPr>
      <w:r w:rsidRPr="006E6822">
        <w:rPr>
          <w:rFonts w:cs="Arial"/>
          <w:b/>
          <w:bCs/>
          <w:lang w:val="en"/>
        </w:rPr>
        <w:t>Obligations of the Consultant and the Contract</w:t>
      </w:r>
      <w:r>
        <w:rPr>
          <w:rFonts w:cs="Arial"/>
          <w:b/>
          <w:bCs/>
          <w:lang w:val="en"/>
        </w:rPr>
        <w:t>ing Party</w:t>
      </w:r>
    </w:p>
    <w:p w14:paraId="0CC26CE0"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By reason of the payments that the Contracting Party will make to the Consultant in accordance with the provisions of this Contract, the Consultant undertakes to provide the consulting services for the Contracting Party in accordance in all respects with the provisions of the Contract. </w:t>
      </w:r>
    </w:p>
    <w:p w14:paraId="19D77264"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The Contracting Party undertakes to pay the Consultant in return for the provision of consultancy services the sums payable in accordance with the provisions of the Contract within the period and in the manner prescribed therein. </w:t>
      </w:r>
    </w:p>
    <w:p w14:paraId="794C35D3" w14:textId="77777777" w:rsidR="00C10535" w:rsidRPr="00C10535" w:rsidRDefault="00C10535" w:rsidP="00956E6B">
      <w:pPr>
        <w:numPr>
          <w:ilvl w:val="0"/>
          <w:numId w:val="138"/>
        </w:numPr>
        <w:spacing w:after="160" w:line="240" w:lineRule="auto"/>
        <w:jc w:val="both"/>
        <w:rPr>
          <w:rFonts w:ascii="Arial" w:hAnsi="Arial" w:cs="Arial"/>
          <w:lang w:val="en"/>
        </w:rPr>
      </w:pPr>
      <w:r w:rsidRPr="00C10535">
        <w:rPr>
          <w:rFonts w:ascii="Arial" w:hAnsi="Arial" w:cs="Arial"/>
          <w:lang w:val="en"/>
        </w:rPr>
        <w:t xml:space="preserve">The Parties agree to act in good faith as to the rights of the other Party under this Contract and to take all reasonable steps to ensure compliance with the objectives of this Contract. </w:t>
      </w:r>
    </w:p>
    <w:p w14:paraId="19F1EF02" w14:textId="77777777" w:rsidR="00C10535" w:rsidRPr="00C10535" w:rsidRDefault="00C10535" w:rsidP="00C10535">
      <w:pPr>
        <w:shd w:val="clear" w:color="auto" w:fill="FDFDFD"/>
        <w:rPr>
          <w:rFonts w:ascii="Arial" w:hAnsi="Arial" w:cs="Arial"/>
          <w:lang w:val="en"/>
        </w:rPr>
      </w:pPr>
    </w:p>
    <w:p w14:paraId="2B2D328B" w14:textId="5CC8AF17" w:rsidR="00C10535" w:rsidRPr="00C10535" w:rsidRDefault="00C10535" w:rsidP="00C10535">
      <w:pPr>
        <w:shd w:val="clear" w:color="auto" w:fill="FDFDFD"/>
        <w:jc w:val="both"/>
        <w:rPr>
          <w:rFonts w:ascii="Arial" w:hAnsi="Arial" w:cs="Arial"/>
          <w:lang w:val="en"/>
        </w:rPr>
      </w:pPr>
      <w:r w:rsidRPr="00C10535">
        <w:rPr>
          <w:rFonts w:ascii="Arial" w:hAnsi="Arial" w:cs="Arial"/>
          <w:lang w:val="en"/>
        </w:rPr>
        <w:t>Aware of its content and scope, the Parties subscribe to this Contract in accordance with the applicable legislation defined in the General Conditions of the Contract on the day, month and year indicated above.</w:t>
      </w:r>
    </w:p>
    <w:p w14:paraId="36691906" w14:textId="77777777" w:rsidR="008D3E09" w:rsidRPr="00F358A8" w:rsidRDefault="008D3E09" w:rsidP="008D3E09">
      <w:pPr>
        <w:spacing w:after="160" w:line="259" w:lineRule="auto"/>
        <w:jc w:val="both"/>
        <w:rPr>
          <w:rFonts w:ascii="Arial" w:eastAsia="Times New Roman" w:hAnsi="Arial" w:cs="Arial"/>
          <w:lang w:val="en-US"/>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C10535" w:rsidRPr="004F1567" w14:paraId="4B9964D7" w14:textId="77777777" w:rsidTr="005603CB">
        <w:tc>
          <w:tcPr>
            <w:tcW w:w="4855" w:type="dxa"/>
          </w:tcPr>
          <w:p w14:paraId="45048BBA" w14:textId="77777777" w:rsidR="00C10535" w:rsidRPr="001B4524"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1B4524">
              <w:rPr>
                <w:rFonts w:ascii="Arial" w:eastAsia="Times New Roman" w:hAnsi="Arial" w:cs="Arial"/>
                <w:lang w:val="en-US"/>
              </w:rPr>
              <w:t xml:space="preserve">For and on behalf of the </w:t>
            </w:r>
            <w:r w:rsidRPr="001B4524">
              <w:rPr>
                <w:rFonts w:ascii="Arial" w:eastAsia="Times New Roman" w:hAnsi="Arial" w:cs="Arial"/>
                <w:b/>
                <w:bCs/>
                <w:lang w:val="en-US"/>
              </w:rPr>
              <w:t>Contra</w:t>
            </w:r>
            <w:r>
              <w:rPr>
                <w:rFonts w:ascii="Arial" w:eastAsia="Times New Roman" w:hAnsi="Arial" w:cs="Arial"/>
                <w:b/>
                <w:bCs/>
                <w:lang w:val="en-US"/>
              </w:rPr>
              <w:t>cting Party</w:t>
            </w:r>
          </w:p>
          <w:p w14:paraId="71970633" w14:textId="5A713423" w:rsidR="00C10535" w:rsidRPr="00C10535" w:rsidRDefault="00C10535" w:rsidP="00C10535">
            <w:pPr>
              <w:spacing w:after="160" w:line="259" w:lineRule="auto"/>
              <w:jc w:val="center"/>
              <w:rPr>
                <w:rFonts w:ascii="Arial" w:hAnsi="Arial" w:cs="Arial"/>
                <w:i/>
                <w:iCs/>
                <w:lang w:val="en-US"/>
              </w:rPr>
            </w:pPr>
            <w:r w:rsidRPr="001B4524">
              <w:rPr>
                <w:rFonts w:ascii="Arial" w:eastAsia="Times New Roman" w:hAnsi="Arial" w:cs="Arial"/>
                <w:i/>
                <w:iCs/>
                <w:color w:val="FF0000"/>
                <w:lang w:val="en-US"/>
              </w:rPr>
              <w:t>(Indicate name and title or other designation of</w:t>
            </w:r>
            <w:r>
              <w:rPr>
                <w:rFonts w:ascii="Arial" w:eastAsia="Times New Roman" w:hAnsi="Arial" w:cs="Arial"/>
                <w:i/>
                <w:iCs/>
                <w:color w:val="FF0000"/>
                <w:lang w:val="en-US"/>
              </w:rPr>
              <w:t xml:space="preserve"> the Contracting Party’s </w:t>
            </w:r>
            <w:r w:rsidRPr="001B4524">
              <w:rPr>
                <w:rFonts w:ascii="Arial" w:eastAsia="Times New Roman" w:hAnsi="Arial" w:cs="Arial"/>
                <w:i/>
                <w:iCs/>
                <w:color w:val="FF0000"/>
                <w:lang w:val="en-US"/>
              </w:rPr>
              <w:t>representa</w:t>
            </w:r>
            <w:r>
              <w:rPr>
                <w:rFonts w:ascii="Arial" w:eastAsia="Times New Roman" w:hAnsi="Arial" w:cs="Arial"/>
                <w:i/>
                <w:iCs/>
                <w:color w:val="FF0000"/>
                <w:lang w:val="en-US"/>
              </w:rPr>
              <w:t>tive</w:t>
            </w:r>
            <w:r w:rsidRPr="001B4524">
              <w:rPr>
                <w:rFonts w:ascii="Arial" w:eastAsia="Times New Roman" w:hAnsi="Arial" w:cs="Arial"/>
                <w:i/>
                <w:iCs/>
                <w:color w:val="FF0000"/>
                <w:lang w:val="en-US"/>
              </w:rPr>
              <w:t>)</w:t>
            </w:r>
          </w:p>
        </w:tc>
        <w:tc>
          <w:tcPr>
            <w:tcW w:w="4500" w:type="dxa"/>
          </w:tcPr>
          <w:p w14:paraId="43EA0D30" w14:textId="77777777" w:rsidR="00C10535" w:rsidRPr="00154ABB"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Pr>
                <w:rFonts w:ascii="Arial" w:eastAsia="Times New Roman" w:hAnsi="Arial" w:cs="Arial"/>
                <w:lang w:val="en-US"/>
              </w:rPr>
              <w:t>For and on behalf of the</w:t>
            </w:r>
            <w:r w:rsidRPr="00154ABB">
              <w:rPr>
                <w:rFonts w:ascii="Arial" w:eastAsia="Times New Roman" w:hAnsi="Arial" w:cs="Arial"/>
                <w:lang w:val="en-US"/>
              </w:rPr>
              <w:t xml:space="preserve"> </w:t>
            </w:r>
            <w:r w:rsidRPr="00154ABB">
              <w:rPr>
                <w:rFonts w:ascii="Arial" w:eastAsia="Times New Roman" w:hAnsi="Arial" w:cs="Arial"/>
                <w:b/>
                <w:bCs/>
                <w:lang w:val="en-US"/>
              </w:rPr>
              <w:t>Consult</w:t>
            </w:r>
            <w:r>
              <w:rPr>
                <w:rFonts w:ascii="Arial" w:eastAsia="Times New Roman" w:hAnsi="Arial" w:cs="Arial"/>
                <w:b/>
                <w:bCs/>
                <w:lang w:val="en-US"/>
              </w:rPr>
              <w:t>ant</w:t>
            </w:r>
          </w:p>
          <w:p w14:paraId="0508C88D" w14:textId="77777777" w:rsidR="00C10535" w:rsidRPr="001B4524" w:rsidRDefault="00C10535" w:rsidP="00C10535">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1B4524">
              <w:rPr>
                <w:rFonts w:ascii="Arial" w:eastAsia="Times New Roman" w:hAnsi="Arial" w:cs="Arial"/>
                <w:i/>
                <w:iCs/>
                <w:color w:val="FF0000"/>
                <w:lang w:val="en-US"/>
              </w:rPr>
              <w:t>(Indicate name of the authorized representative of</w:t>
            </w:r>
            <w:r>
              <w:rPr>
                <w:rFonts w:ascii="Arial" w:eastAsia="Times New Roman" w:hAnsi="Arial" w:cs="Arial"/>
                <w:i/>
                <w:iCs/>
                <w:color w:val="FF0000"/>
                <w:lang w:val="en-US"/>
              </w:rPr>
              <w:t xml:space="preserve"> the </w:t>
            </w:r>
            <w:r w:rsidRPr="001B4524">
              <w:rPr>
                <w:rFonts w:ascii="Arial" w:eastAsia="Times New Roman" w:hAnsi="Arial" w:cs="Arial"/>
                <w:i/>
                <w:iCs/>
                <w:color w:val="FF0000"/>
                <w:lang w:val="en-US"/>
              </w:rPr>
              <w:t>Consult</w:t>
            </w:r>
            <w:r>
              <w:rPr>
                <w:rFonts w:ascii="Arial" w:eastAsia="Times New Roman" w:hAnsi="Arial" w:cs="Arial"/>
                <w:i/>
                <w:iCs/>
                <w:color w:val="FF0000"/>
                <w:lang w:val="en-US"/>
              </w:rPr>
              <w:t>ant</w:t>
            </w:r>
            <w:r w:rsidRPr="001B4524">
              <w:rPr>
                <w:rFonts w:ascii="Arial" w:eastAsia="Times New Roman" w:hAnsi="Arial" w:cs="Arial"/>
                <w:i/>
                <w:iCs/>
                <w:color w:val="FF0000"/>
                <w:lang w:val="en-US"/>
              </w:rPr>
              <w:t>)</w:t>
            </w:r>
          </w:p>
          <w:p w14:paraId="29917099" w14:textId="77777777" w:rsidR="00C10535" w:rsidRPr="00C10535" w:rsidRDefault="00C10535" w:rsidP="00C10535">
            <w:pPr>
              <w:spacing w:after="160" w:line="259" w:lineRule="auto"/>
              <w:jc w:val="center"/>
              <w:rPr>
                <w:rFonts w:ascii="Arial" w:hAnsi="Arial" w:cs="Arial"/>
                <w:lang w:val="en-US"/>
              </w:rPr>
            </w:pPr>
          </w:p>
        </w:tc>
      </w:tr>
      <w:tr w:rsidR="008D3E09" w:rsidRPr="00154ABB" w14:paraId="018F3E6D" w14:textId="77777777" w:rsidTr="005603CB">
        <w:tc>
          <w:tcPr>
            <w:tcW w:w="4855" w:type="dxa"/>
          </w:tcPr>
          <w:p w14:paraId="56BE5BFA" w14:textId="7BB72871" w:rsidR="008D3E09" w:rsidRPr="00154ABB" w:rsidRDefault="00C10535" w:rsidP="008D3E09">
            <w:pPr>
              <w:spacing w:after="160" w:line="259" w:lineRule="auto"/>
              <w:jc w:val="center"/>
              <w:rPr>
                <w:rFonts w:ascii="Arial" w:hAnsi="Arial" w:cs="Arial"/>
                <w:lang w:val="en-US"/>
              </w:rPr>
            </w:pPr>
            <w:r>
              <w:rPr>
                <w:rFonts w:ascii="Arial" w:hAnsi="Arial" w:cs="Arial"/>
                <w:lang w:val="en-US"/>
              </w:rPr>
              <w:t>Signature</w:t>
            </w:r>
          </w:p>
        </w:tc>
        <w:tc>
          <w:tcPr>
            <w:tcW w:w="4500" w:type="dxa"/>
          </w:tcPr>
          <w:p w14:paraId="5FDB77C9" w14:textId="2D32E519" w:rsidR="008D3E09" w:rsidRPr="00154ABB" w:rsidRDefault="00C10535" w:rsidP="008D3E09">
            <w:pPr>
              <w:spacing w:after="160" w:line="259" w:lineRule="auto"/>
              <w:jc w:val="center"/>
              <w:rPr>
                <w:rFonts w:ascii="Arial" w:hAnsi="Arial" w:cs="Arial"/>
                <w:lang w:val="en-US"/>
              </w:rPr>
            </w:pPr>
            <w:r>
              <w:rPr>
                <w:rFonts w:ascii="Arial" w:hAnsi="Arial" w:cs="Arial"/>
                <w:lang w:val="en-US"/>
              </w:rPr>
              <w:t>Signature</w:t>
            </w:r>
          </w:p>
        </w:tc>
      </w:tr>
    </w:tbl>
    <w:p w14:paraId="6F5A9E5B" w14:textId="77777777" w:rsidR="008D3E09" w:rsidRPr="00154ABB"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n-US" w:eastAsia="es-MX"/>
        </w:rPr>
      </w:pPr>
    </w:p>
    <w:p w14:paraId="4B9CA3FF" w14:textId="77777777" w:rsidR="00C10535" w:rsidRDefault="00C10535" w:rsidP="00C10535">
      <w:pPr>
        <w:jc w:val="both"/>
        <w:rPr>
          <w:rFonts w:ascii="Arial" w:hAnsi="Arial" w:cs="Arial"/>
          <w:i/>
          <w:iCs/>
          <w:color w:val="FF0000"/>
          <w:lang w:val="en"/>
        </w:rPr>
      </w:pP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Pr>
          <w:rStyle w:val="ts-alignment-element"/>
          <w:rFonts w:ascii="Arial" w:hAnsi="Arial" w:cs="Arial"/>
          <w:i/>
          <w:iCs/>
          <w:color w:val="FF0000"/>
          <w:lang w:val="en"/>
        </w:rPr>
        <w:t>a 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only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principal,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which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case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power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attorney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authorizing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him</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to</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other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must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attached.)</w:t>
      </w:r>
      <w:r w:rsidRPr="001B4524">
        <w:rPr>
          <w:rFonts w:ascii="Arial" w:hAnsi="Arial" w:cs="Arial"/>
          <w:i/>
          <w:iCs/>
          <w:color w:val="FF0000"/>
          <w:lang w:val="en"/>
        </w:rPr>
        <w:t xml:space="preserve"> </w:t>
      </w:r>
    </w:p>
    <w:p w14:paraId="534C49A6" w14:textId="77777777" w:rsidR="00C10535" w:rsidRDefault="00C10535" w:rsidP="00C10535">
      <w:pPr>
        <w:jc w:val="both"/>
        <w:rPr>
          <w:rFonts w:ascii="Arial" w:hAnsi="Arial" w:cs="Arial"/>
          <w:i/>
          <w:iCs/>
          <w:color w:val="FF0000"/>
          <w:lang w:val="en"/>
        </w:rPr>
      </w:pPr>
    </w:p>
    <w:p w14:paraId="30B2413E" w14:textId="77777777" w:rsidR="00C10535" w:rsidRDefault="00C10535" w:rsidP="00C10535">
      <w:pPr>
        <w:jc w:val="both"/>
        <w:rPr>
          <w:rFonts w:ascii="Arial" w:hAnsi="Arial" w:cs="Arial"/>
          <w:i/>
          <w:iCs/>
          <w:lang w:val="en"/>
        </w:rPr>
      </w:pPr>
      <w:r w:rsidRPr="001B4524">
        <w:rPr>
          <w:rStyle w:val="ts-alignment-element"/>
          <w:rFonts w:ascii="Arial" w:hAnsi="Arial" w:cs="Arial"/>
          <w:lang w:val="en"/>
        </w:rPr>
        <w:t>By</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on</w:t>
      </w:r>
      <w:r w:rsidRPr="001B4524">
        <w:rPr>
          <w:rFonts w:ascii="Arial" w:hAnsi="Arial" w:cs="Arial"/>
          <w:lang w:val="en"/>
        </w:rPr>
        <w:t xml:space="preserve"> </w:t>
      </w:r>
      <w:r w:rsidRPr="001B4524">
        <w:rPr>
          <w:rStyle w:val="ts-alignment-element"/>
          <w:rFonts w:ascii="Arial" w:hAnsi="Arial" w:cs="Arial"/>
          <w:lang w:val="en"/>
        </w:rPr>
        <w:t>behalf</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each</w:t>
      </w:r>
      <w:r w:rsidRPr="001B4524">
        <w:rPr>
          <w:rFonts w:ascii="Arial" w:hAnsi="Arial" w:cs="Arial"/>
          <w:lang w:val="en"/>
        </w:rPr>
        <w:t xml:space="preserve"> </w:t>
      </w:r>
      <w:r w:rsidRPr="001B4524">
        <w:rPr>
          <w:rStyle w:val="ts-alignment-element"/>
          <w:rFonts w:ascii="Arial" w:hAnsi="Arial" w:cs="Arial"/>
          <w:lang w:val="en"/>
        </w:rPr>
        <w:t>member</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Consultant</w:t>
      </w:r>
      <w:r w:rsidRPr="001B4524">
        <w:rPr>
          <w:rFonts w:ascii="Arial" w:hAnsi="Arial" w:cs="Arial"/>
          <w:lang w:val="en"/>
        </w:rPr>
        <w:t xml:space="preserve"> </w:t>
      </w:r>
      <w:r w:rsidRPr="001B4524">
        <w:rPr>
          <w:rStyle w:val="ts-alignment-element"/>
          <w:rFonts w:ascii="Arial" w:hAnsi="Arial" w:cs="Arial"/>
          <w:lang w:val="en"/>
        </w:rPr>
        <w:t>(insert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name</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Pr>
          <w:rFonts w:ascii="Arial" w:hAnsi="Arial" w:cs="Arial"/>
          <w:lang w:val="en"/>
        </w:rPr>
        <w:t xml:space="preserve"> JV</w:t>
      </w:r>
      <w:r w:rsidRPr="001B4524">
        <w:rPr>
          <w:rStyle w:val="ts-alignment-element"/>
          <w:rFonts w:ascii="Arial" w:hAnsi="Arial" w:cs="Arial"/>
          <w:lang w:val="en"/>
        </w:rPr>
        <w:t>)</w:t>
      </w:r>
      <w:r w:rsidRPr="001B4524">
        <w:rPr>
          <w:rFonts w:ascii="Arial" w:hAnsi="Arial" w:cs="Arial"/>
          <w:i/>
          <w:iCs/>
          <w:lang w:val="en"/>
        </w:rPr>
        <w:t xml:space="preserve"> </w:t>
      </w:r>
    </w:p>
    <w:p w14:paraId="417DBC7E" w14:textId="77777777" w:rsidR="00C10535" w:rsidRDefault="00C10535" w:rsidP="00C10535">
      <w:pPr>
        <w:jc w:val="both"/>
        <w:rPr>
          <w:rFonts w:ascii="Arial" w:hAnsi="Arial" w:cs="Arial"/>
          <w:i/>
          <w:iCs/>
          <w:color w:val="FF0000"/>
          <w:lang w:val="en"/>
        </w:rPr>
      </w:pPr>
      <w:r w:rsidRPr="001B4524">
        <w:rPr>
          <w:rStyle w:val="ts-alignment-element"/>
          <w:rFonts w:ascii="Arial" w:hAnsi="Arial" w:cs="Arial"/>
          <w:i/>
          <w:iCs/>
          <w:color w:val="FF0000"/>
          <w:lang w:val="en"/>
        </w:rPr>
        <w:t>(Name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main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w:t>
      </w:r>
      <w:r w:rsidRPr="001B4524">
        <w:rPr>
          <w:rFonts w:ascii="Arial" w:hAnsi="Arial" w:cs="Arial"/>
          <w:i/>
          <w:iCs/>
          <w:color w:val="FF0000"/>
          <w:lang w:val="en"/>
        </w:rPr>
        <w:t xml:space="preserve"> _____________________________ </w:t>
      </w:r>
    </w:p>
    <w:p w14:paraId="0FB506DE" w14:textId="77777777" w:rsidR="00C10535" w:rsidRPr="001B4524" w:rsidRDefault="00C10535" w:rsidP="00C10535">
      <w:pPr>
        <w:jc w:val="both"/>
        <w:rPr>
          <w:rFonts w:ascii="Arial" w:hAnsi="Arial" w:cs="Arial"/>
          <w:b/>
          <w:bCs/>
          <w:i/>
          <w:iCs/>
          <w:color w:val="FF0000"/>
          <w:lang w:val="en-US"/>
        </w:rPr>
      </w:pPr>
      <w:r w:rsidRPr="001B4524">
        <w:rPr>
          <w:rStyle w:val="ts-alignment-element"/>
          <w:rFonts w:ascii="Arial" w:hAnsi="Arial" w:cs="Arial"/>
          <w:i/>
          <w:iCs/>
          <w:color w:val="FF0000"/>
          <w:lang w:val="en"/>
        </w:rPr>
        <w:t>(Authorized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Representative</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acting</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on</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behalf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of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w:t>
      </w:r>
      <w:r w:rsidRPr="001B4524">
        <w:rPr>
          <w:rFonts w:ascii="Arial" w:hAnsi="Arial" w:cs="Arial"/>
          <w:i/>
          <w:iCs/>
          <w:color w:val="FF0000"/>
          <w:lang w:val="en"/>
        </w:rPr>
        <w:t xml:space="preserve"> </w:t>
      </w:r>
      <w:r>
        <w:rPr>
          <w:rStyle w:val="ts-alignment-element"/>
          <w:rFonts w:ascii="Arial" w:hAnsi="Arial" w:cs="Arial"/>
          <w:i/>
          <w:iCs/>
          <w:color w:val="FF0000"/>
          <w:lang w:val="en"/>
        </w:rPr>
        <w:t>JV</w:t>
      </w:r>
      <w:r w:rsidRPr="001B4524">
        <w:rPr>
          <w:rStyle w:val="ts-alignment-element"/>
          <w:rFonts w:ascii="Arial" w:hAnsi="Arial" w:cs="Arial"/>
          <w:i/>
          <w:iCs/>
          <w:color w:val="FF0000"/>
          <w:lang w:val="en"/>
        </w:rPr>
        <w:t>)</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(Add</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spaces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for</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each</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member's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signatures</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if</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they</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all</w:t>
      </w:r>
      <w:r w:rsidRPr="001B4524">
        <w:rPr>
          <w:rFonts w:ascii="Arial" w:hAnsi="Arial" w:cs="Arial"/>
          <w:i/>
          <w:iCs/>
          <w:color w:val="FF0000"/>
          <w:lang w:val="en"/>
        </w:rPr>
        <w:t xml:space="preserve"> </w:t>
      </w:r>
      <w:r w:rsidRPr="001B4524">
        <w:rPr>
          <w:rStyle w:val="ts-alignment-element"/>
          <w:rFonts w:ascii="Arial" w:hAnsi="Arial" w:cs="Arial"/>
          <w:i/>
          <w:iCs/>
          <w:color w:val="FF0000"/>
          <w:lang w:val="en"/>
        </w:rPr>
        <w:t>sign)</w:t>
      </w:r>
    </w:p>
    <w:p w14:paraId="058E9C2C" w14:textId="34E4E11B" w:rsidR="008D3E09" w:rsidRPr="00C10535" w:rsidRDefault="008D3E09" w:rsidP="008D3E09">
      <w:pPr>
        <w:spacing w:after="0" w:line="240" w:lineRule="auto"/>
        <w:jc w:val="both"/>
        <w:rPr>
          <w:rFonts w:ascii="Arial" w:eastAsia="Times New Roman" w:hAnsi="Arial" w:cs="Arial"/>
          <w:i/>
          <w:color w:val="FF0000"/>
          <w:lang w:val="en-US"/>
        </w:rPr>
      </w:pPr>
    </w:p>
    <w:p w14:paraId="4B09E76D" w14:textId="77777777" w:rsidR="008D3E09" w:rsidRPr="00C10535" w:rsidRDefault="008D3E09" w:rsidP="008D3E09">
      <w:pPr>
        <w:spacing w:after="160" w:line="259" w:lineRule="auto"/>
        <w:rPr>
          <w:rFonts w:ascii="Arial" w:eastAsia="Times New Roman" w:hAnsi="Arial" w:cs="Arial"/>
          <w:b/>
          <w:bCs/>
          <w:lang w:val="en-US"/>
        </w:rPr>
      </w:pPr>
      <w:r w:rsidRPr="00C10535">
        <w:rPr>
          <w:rFonts w:ascii="Arial" w:eastAsia="Times New Roman" w:hAnsi="Arial" w:cs="Arial"/>
          <w:b/>
          <w:bCs/>
          <w:lang w:val="en-US"/>
        </w:rPr>
        <w:br w:type="page"/>
      </w:r>
    </w:p>
    <w:p w14:paraId="56001737"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bookmarkStart w:id="569" w:name="_Hlk73952929"/>
    </w:p>
    <w:p w14:paraId="5C8771EB"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532A3583"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1553C712"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A08C745"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DD171B7"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7704568A"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7C78DCE6"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43BF4BA1" w14:textId="77777777" w:rsidR="008D3E09" w:rsidRPr="00C10535" w:rsidRDefault="008D3E09" w:rsidP="008D3E09">
      <w:pPr>
        <w:spacing w:after="0" w:line="240" w:lineRule="auto"/>
        <w:jc w:val="center"/>
        <w:rPr>
          <w:rFonts w:ascii="Calibri" w:eastAsia="Times New Roman" w:hAnsi="Calibri" w:cs="Calibri"/>
          <w:b/>
          <w:bCs/>
          <w:sz w:val="40"/>
          <w:szCs w:val="40"/>
          <w:lang w:val="en-US"/>
        </w:rPr>
      </w:pPr>
    </w:p>
    <w:p w14:paraId="1CC544DE" w14:textId="6B718A01" w:rsidR="008D3E09" w:rsidRPr="00C10535" w:rsidRDefault="008D3E09" w:rsidP="008D3E09">
      <w:pPr>
        <w:spacing w:after="0" w:line="240" w:lineRule="auto"/>
        <w:jc w:val="center"/>
        <w:rPr>
          <w:rFonts w:ascii="Arial" w:eastAsia="Times New Roman" w:hAnsi="Arial" w:cs="Arial"/>
          <w:b/>
          <w:bCs/>
          <w:sz w:val="28"/>
          <w:szCs w:val="28"/>
          <w:lang w:val="en-US"/>
        </w:rPr>
      </w:pPr>
      <w:r w:rsidRPr="00C10535">
        <w:rPr>
          <w:rFonts w:ascii="Arial" w:eastAsia="Times New Roman" w:hAnsi="Arial" w:cs="Arial"/>
          <w:b/>
          <w:bCs/>
          <w:sz w:val="28"/>
          <w:szCs w:val="28"/>
          <w:lang w:val="en-US"/>
        </w:rPr>
        <w:t>General</w:t>
      </w:r>
      <w:r w:rsidR="00C10535" w:rsidRPr="00C10535">
        <w:rPr>
          <w:rFonts w:ascii="Arial" w:eastAsia="Times New Roman" w:hAnsi="Arial" w:cs="Arial"/>
          <w:b/>
          <w:bCs/>
          <w:sz w:val="28"/>
          <w:szCs w:val="28"/>
          <w:lang w:val="en-US"/>
        </w:rPr>
        <w:t xml:space="preserve"> Conditions of</w:t>
      </w:r>
      <w:r w:rsidRPr="00C10535">
        <w:rPr>
          <w:rFonts w:ascii="Arial" w:eastAsia="Times New Roman" w:hAnsi="Arial" w:cs="Arial"/>
          <w:b/>
          <w:bCs/>
          <w:sz w:val="28"/>
          <w:szCs w:val="28"/>
          <w:lang w:val="en-US"/>
        </w:rPr>
        <w:t xml:space="preserve"> Contra</w:t>
      </w:r>
      <w:r w:rsidR="00C10535" w:rsidRPr="00C10535">
        <w:rPr>
          <w:rFonts w:ascii="Arial" w:eastAsia="Times New Roman" w:hAnsi="Arial" w:cs="Arial"/>
          <w:b/>
          <w:bCs/>
          <w:sz w:val="28"/>
          <w:szCs w:val="28"/>
          <w:lang w:val="en-US"/>
        </w:rPr>
        <w:t>c</w:t>
      </w:r>
      <w:r w:rsidRPr="00C10535">
        <w:rPr>
          <w:rFonts w:ascii="Arial" w:eastAsia="Times New Roman" w:hAnsi="Arial" w:cs="Arial"/>
          <w:b/>
          <w:bCs/>
          <w:sz w:val="28"/>
          <w:szCs w:val="28"/>
          <w:lang w:val="en-US"/>
        </w:rPr>
        <w:t>t</w:t>
      </w:r>
    </w:p>
    <w:bookmarkEnd w:id="569"/>
    <w:p w14:paraId="56EFC945" w14:textId="77777777" w:rsidR="008D3E09" w:rsidRPr="00C10535" w:rsidRDefault="008D3E09" w:rsidP="008D3E09">
      <w:pPr>
        <w:spacing w:after="160" w:line="259" w:lineRule="auto"/>
        <w:rPr>
          <w:rFonts w:ascii="Calibri" w:eastAsia="Times New Roman" w:hAnsi="Calibri" w:cs="Calibri"/>
          <w:b/>
          <w:bCs/>
          <w:sz w:val="28"/>
          <w:szCs w:val="28"/>
          <w:lang w:val="en-US"/>
        </w:rPr>
      </w:pPr>
      <w:r w:rsidRPr="00C10535">
        <w:rPr>
          <w:rFonts w:ascii="Calibri" w:eastAsia="Times New Roman" w:hAnsi="Calibri" w:cs="Calibri"/>
          <w:b/>
          <w:bCs/>
          <w:sz w:val="28"/>
          <w:szCs w:val="28"/>
          <w:lang w:val="en-US"/>
        </w:rPr>
        <w:br w:type="page"/>
      </w:r>
    </w:p>
    <w:p w14:paraId="480946FD" w14:textId="77777777" w:rsidR="008D3E09" w:rsidRPr="00C10535" w:rsidRDefault="008D3E09" w:rsidP="008D3E09">
      <w:pPr>
        <w:spacing w:after="160" w:line="259" w:lineRule="auto"/>
        <w:rPr>
          <w:rFonts w:ascii="Calibri" w:eastAsia="Times New Roman" w:hAnsi="Calibri" w:cs="Calibri"/>
          <w:b/>
          <w:bCs/>
          <w:sz w:val="28"/>
          <w:szCs w:val="28"/>
          <w:lang w:val="en-US"/>
        </w:rPr>
      </w:pPr>
    </w:p>
    <w:p w14:paraId="26F53978" w14:textId="6D38CCC9" w:rsidR="008D3E09" w:rsidRPr="00C10535" w:rsidRDefault="00C10535" w:rsidP="008D3E09">
      <w:pPr>
        <w:spacing w:after="0" w:line="240" w:lineRule="auto"/>
        <w:jc w:val="center"/>
        <w:rPr>
          <w:rFonts w:ascii="Calibri" w:eastAsia="Times New Roman" w:hAnsi="Calibri" w:cs="Calibri"/>
          <w:b/>
          <w:bCs/>
          <w:sz w:val="28"/>
          <w:szCs w:val="28"/>
          <w:lang w:val="en-US"/>
        </w:rPr>
      </w:pPr>
      <w:r w:rsidRPr="00C10535">
        <w:rPr>
          <w:rFonts w:ascii="Calibri" w:eastAsia="Times New Roman" w:hAnsi="Calibri" w:cs="Calibri"/>
          <w:b/>
          <w:bCs/>
          <w:sz w:val="28"/>
          <w:szCs w:val="28"/>
          <w:lang w:val="en-US"/>
        </w:rPr>
        <w:t>TABLE OF CONTENTS</w:t>
      </w:r>
    </w:p>
    <w:p w14:paraId="4740CC17" w14:textId="1BE263B4" w:rsidR="00D74F66" w:rsidRPr="00C10535" w:rsidRDefault="00D74F66" w:rsidP="008D3E09">
      <w:pPr>
        <w:spacing w:after="0" w:line="240" w:lineRule="auto"/>
        <w:jc w:val="center"/>
        <w:rPr>
          <w:rFonts w:ascii="Calibri" w:eastAsia="Times New Roman" w:hAnsi="Calibri" w:cs="Calibri"/>
          <w:b/>
          <w:bCs/>
          <w:sz w:val="28"/>
          <w:szCs w:val="28"/>
          <w:highlight w:val="yellow"/>
          <w:lang w:val="en-US"/>
        </w:rPr>
      </w:pPr>
    </w:p>
    <w:p w14:paraId="480CEBD8" w14:textId="2B2E262F" w:rsidR="00590FD2" w:rsidRDefault="00D74F66">
      <w:pPr>
        <w:pStyle w:val="TOC1"/>
        <w:rPr>
          <w:rFonts w:asciiTheme="minorHAnsi" w:eastAsiaTheme="minorEastAsia" w:hAnsiTheme="minorHAnsi" w:cstheme="minorBidi"/>
          <w:b w:val="0"/>
          <w:noProof/>
          <w:sz w:val="22"/>
          <w:szCs w:val="22"/>
        </w:rPr>
      </w:pPr>
      <w:r w:rsidRPr="00154ABB">
        <w:rPr>
          <w:rFonts w:ascii="Calibri" w:hAnsi="Calibri" w:cs="Calibri"/>
          <w:b w:val="0"/>
          <w:bCs/>
          <w:sz w:val="28"/>
          <w:szCs w:val="28"/>
          <w:highlight w:val="yellow"/>
        </w:rPr>
        <w:fldChar w:fldCharType="begin"/>
      </w:r>
      <w:r w:rsidRPr="00154ABB">
        <w:rPr>
          <w:rFonts w:ascii="Calibri" w:hAnsi="Calibri" w:cs="Calibri"/>
          <w:b w:val="0"/>
          <w:bCs/>
          <w:sz w:val="28"/>
          <w:szCs w:val="28"/>
          <w:highlight w:val="yellow"/>
        </w:rPr>
        <w:instrText xml:space="preserve"> TOC \h \z \t "CONT 2 N2,2,CONT 2 N1,1" </w:instrText>
      </w:r>
      <w:r w:rsidRPr="00154ABB">
        <w:rPr>
          <w:rFonts w:ascii="Calibri" w:hAnsi="Calibri" w:cs="Calibri"/>
          <w:b w:val="0"/>
          <w:bCs/>
          <w:sz w:val="28"/>
          <w:szCs w:val="28"/>
          <w:highlight w:val="yellow"/>
        </w:rPr>
        <w:fldChar w:fldCharType="separate"/>
      </w:r>
      <w:hyperlink w:anchor="_Toc77535094" w:history="1">
        <w:r w:rsidR="00590FD2" w:rsidRPr="00874943">
          <w:rPr>
            <w:rStyle w:val="Hyperlink"/>
            <w:bCs/>
            <w:noProof/>
          </w:rPr>
          <w:t>A.</w:t>
        </w:r>
        <w:r w:rsidR="00590FD2">
          <w:rPr>
            <w:rFonts w:asciiTheme="minorHAnsi" w:eastAsiaTheme="minorEastAsia" w:hAnsiTheme="minorHAnsi" w:cstheme="minorBidi"/>
            <w:b w:val="0"/>
            <w:noProof/>
            <w:sz w:val="22"/>
            <w:szCs w:val="22"/>
          </w:rPr>
          <w:tab/>
        </w:r>
        <w:r w:rsidR="00590FD2" w:rsidRPr="00874943">
          <w:rPr>
            <w:rStyle w:val="Hyperlink"/>
            <w:noProof/>
          </w:rPr>
          <w:t>General Provisions</w:t>
        </w:r>
        <w:r w:rsidR="00590FD2">
          <w:rPr>
            <w:noProof/>
            <w:webHidden/>
          </w:rPr>
          <w:tab/>
        </w:r>
        <w:r w:rsidR="00590FD2">
          <w:rPr>
            <w:noProof/>
            <w:webHidden/>
          </w:rPr>
          <w:fldChar w:fldCharType="begin"/>
        </w:r>
        <w:r w:rsidR="00590FD2">
          <w:rPr>
            <w:noProof/>
            <w:webHidden/>
          </w:rPr>
          <w:instrText xml:space="preserve"> PAGEREF _Toc77535094 \h </w:instrText>
        </w:r>
        <w:r w:rsidR="00590FD2">
          <w:rPr>
            <w:noProof/>
            <w:webHidden/>
          </w:rPr>
        </w:r>
        <w:r w:rsidR="00590FD2">
          <w:rPr>
            <w:noProof/>
            <w:webHidden/>
          </w:rPr>
          <w:fldChar w:fldCharType="separate"/>
        </w:r>
        <w:r w:rsidR="00590FD2">
          <w:rPr>
            <w:noProof/>
            <w:webHidden/>
          </w:rPr>
          <w:t>136</w:t>
        </w:r>
        <w:r w:rsidR="00590FD2">
          <w:rPr>
            <w:noProof/>
            <w:webHidden/>
          </w:rPr>
          <w:fldChar w:fldCharType="end"/>
        </w:r>
      </w:hyperlink>
    </w:p>
    <w:p w14:paraId="32C087A6" w14:textId="55049C70" w:rsidR="00590FD2" w:rsidRDefault="0099366A">
      <w:pPr>
        <w:pStyle w:val="TOC2"/>
        <w:tabs>
          <w:tab w:val="left" w:pos="1320"/>
        </w:tabs>
        <w:rPr>
          <w:rFonts w:asciiTheme="minorHAnsi" w:eastAsiaTheme="minorEastAsia" w:hAnsiTheme="minorHAnsi" w:cstheme="minorBidi"/>
          <w:noProof/>
          <w:sz w:val="22"/>
          <w:szCs w:val="22"/>
        </w:rPr>
      </w:pPr>
      <w:hyperlink w:anchor="_Toc77535095" w:history="1">
        <w:r w:rsidR="00590FD2" w:rsidRPr="00874943">
          <w:rPr>
            <w:rStyle w:val="Hyperlink"/>
            <w:noProof/>
          </w:rPr>
          <w:t>1.</w:t>
        </w:r>
        <w:r w:rsidR="00590FD2">
          <w:rPr>
            <w:rFonts w:asciiTheme="minorHAnsi" w:eastAsiaTheme="minorEastAsia" w:hAnsiTheme="minorHAnsi" w:cstheme="minorBidi"/>
            <w:noProof/>
            <w:sz w:val="22"/>
            <w:szCs w:val="22"/>
          </w:rPr>
          <w:tab/>
        </w:r>
        <w:r w:rsidR="00590FD2" w:rsidRPr="00874943">
          <w:rPr>
            <w:rStyle w:val="Hyperlink"/>
            <w:noProof/>
          </w:rPr>
          <w:t>Definitions</w:t>
        </w:r>
        <w:r w:rsidR="00590FD2">
          <w:rPr>
            <w:noProof/>
            <w:webHidden/>
          </w:rPr>
          <w:tab/>
        </w:r>
        <w:r w:rsidR="00590FD2">
          <w:rPr>
            <w:noProof/>
            <w:webHidden/>
          </w:rPr>
          <w:fldChar w:fldCharType="begin"/>
        </w:r>
        <w:r w:rsidR="00590FD2">
          <w:rPr>
            <w:noProof/>
            <w:webHidden/>
          </w:rPr>
          <w:instrText xml:space="preserve"> PAGEREF _Toc77535095 \h </w:instrText>
        </w:r>
        <w:r w:rsidR="00590FD2">
          <w:rPr>
            <w:noProof/>
            <w:webHidden/>
          </w:rPr>
        </w:r>
        <w:r w:rsidR="00590FD2">
          <w:rPr>
            <w:noProof/>
            <w:webHidden/>
          </w:rPr>
          <w:fldChar w:fldCharType="separate"/>
        </w:r>
        <w:r w:rsidR="00590FD2">
          <w:rPr>
            <w:noProof/>
            <w:webHidden/>
          </w:rPr>
          <w:t>136</w:t>
        </w:r>
        <w:r w:rsidR="00590FD2">
          <w:rPr>
            <w:noProof/>
            <w:webHidden/>
          </w:rPr>
          <w:fldChar w:fldCharType="end"/>
        </w:r>
      </w:hyperlink>
    </w:p>
    <w:p w14:paraId="1F20BE67" w14:textId="52F7F8FB" w:rsidR="00590FD2" w:rsidRDefault="0099366A">
      <w:pPr>
        <w:pStyle w:val="TOC2"/>
        <w:rPr>
          <w:rFonts w:asciiTheme="minorHAnsi" w:eastAsiaTheme="minorEastAsia" w:hAnsiTheme="minorHAnsi" w:cstheme="minorBidi"/>
          <w:noProof/>
          <w:sz w:val="22"/>
          <w:szCs w:val="22"/>
        </w:rPr>
      </w:pPr>
      <w:hyperlink w:anchor="_Toc77535096" w:history="1">
        <w:r w:rsidR="00590FD2" w:rsidRPr="00874943">
          <w:rPr>
            <w:rStyle w:val="Hyperlink"/>
            <w:noProof/>
          </w:rPr>
          <w:t>2.  Integrity Provisions</w:t>
        </w:r>
        <w:r w:rsidR="00590FD2">
          <w:rPr>
            <w:noProof/>
            <w:webHidden/>
          </w:rPr>
          <w:tab/>
        </w:r>
        <w:r w:rsidR="00590FD2">
          <w:rPr>
            <w:noProof/>
            <w:webHidden/>
          </w:rPr>
          <w:fldChar w:fldCharType="begin"/>
        </w:r>
        <w:r w:rsidR="00590FD2">
          <w:rPr>
            <w:noProof/>
            <w:webHidden/>
          </w:rPr>
          <w:instrText xml:space="preserve"> PAGEREF _Toc77535096 \h </w:instrText>
        </w:r>
        <w:r w:rsidR="00590FD2">
          <w:rPr>
            <w:noProof/>
            <w:webHidden/>
          </w:rPr>
        </w:r>
        <w:r w:rsidR="00590FD2">
          <w:rPr>
            <w:noProof/>
            <w:webHidden/>
          </w:rPr>
          <w:fldChar w:fldCharType="separate"/>
        </w:r>
        <w:r w:rsidR="00590FD2">
          <w:rPr>
            <w:noProof/>
            <w:webHidden/>
          </w:rPr>
          <w:t>137</w:t>
        </w:r>
        <w:r w:rsidR="00590FD2">
          <w:rPr>
            <w:noProof/>
            <w:webHidden/>
          </w:rPr>
          <w:fldChar w:fldCharType="end"/>
        </w:r>
      </w:hyperlink>
    </w:p>
    <w:p w14:paraId="463539C1" w14:textId="0D7EA261" w:rsidR="00590FD2" w:rsidRDefault="0099366A">
      <w:pPr>
        <w:pStyle w:val="TOC2"/>
        <w:rPr>
          <w:rFonts w:asciiTheme="minorHAnsi" w:eastAsiaTheme="minorEastAsia" w:hAnsiTheme="minorHAnsi" w:cstheme="minorBidi"/>
          <w:noProof/>
          <w:sz w:val="22"/>
          <w:szCs w:val="22"/>
        </w:rPr>
      </w:pPr>
      <w:hyperlink w:anchor="_Toc77535097" w:history="1">
        <w:r w:rsidR="00590FD2" w:rsidRPr="00874943">
          <w:rPr>
            <w:rStyle w:val="Hyperlink"/>
            <w:noProof/>
          </w:rPr>
          <w:t>3.  Interpretation</w:t>
        </w:r>
        <w:r w:rsidR="00590FD2">
          <w:rPr>
            <w:noProof/>
            <w:webHidden/>
          </w:rPr>
          <w:tab/>
        </w:r>
        <w:r w:rsidR="00590FD2">
          <w:rPr>
            <w:noProof/>
            <w:webHidden/>
          </w:rPr>
          <w:fldChar w:fldCharType="begin"/>
        </w:r>
        <w:r w:rsidR="00590FD2">
          <w:rPr>
            <w:noProof/>
            <w:webHidden/>
          </w:rPr>
          <w:instrText xml:space="preserve"> PAGEREF _Toc77535097 \h </w:instrText>
        </w:r>
        <w:r w:rsidR="00590FD2">
          <w:rPr>
            <w:noProof/>
            <w:webHidden/>
          </w:rPr>
        </w:r>
        <w:r w:rsidR="00590FD2">
          <w:rPr>
            <w:noProof/>
            <w:webHidden/>
          </w:rPr>
          <w:fldChar w:fldCharType="separate"/>
        </w:r>
        <w:r w:rsidR="00590FD2">
          <w:rPr>
            <w:noProof/>
            <w:webHidden/>
          </w:rPr>
          <w:t>137</w:t>
        </w:r>
        <w:r w:rsidR="00590FD2">
          <w:rPr>
            <w:noProof/>
            <w:webHidden/>
          </w:rPr>
          <w:fldChar w:fldCharType="end"/>
        </w:r>
      </w:hyperlink>
    </w:p>
    <w:p w14:paraId="02F56DC5" w14:textId="2EEAE8DB" w:rsidR="00590FD2" w:rsidRDefault="0099366A">
      <w:pPr>
        <w:pStyle w:val="TOC2"/>
        <w:rPr>
          <w:rFonts w:asciiTheme="minorHAnsi" w:eastAsiaTheme="minorEastAsia" w:hAnsiTheme="minorHAnsi" w:cstheme="minorBidi"/>
          <w:noProof/>
          <w:sz w:val="22"/>
          <w:szCs w:val="22"/>
        </w:rPr>
      </w:pPr>
      <w:hyperlink w:anchor="_Toc77535098" w:history="1">
        <w:r w:rsidR="00590FD2" w:rsidRPr="00874943">
          <w:rPr>
            <w:rStyle w:val="Hyperlink"/>
            <w:noProof/>
          </w:rPr>
          <w:t>4.  Language</w:t>
        </w:r>
        <w:r w:rsidR="00590FD2">
          <w:rPr>
            <w:noProof/>
            <w:webHidden/>
          </w:rPr>
          <w:tab/>
        </w:r>
        <w:r w:rsidR="00590FD2">
          <w:rPr>
            <w:noProof/>
            <w:webHidden/>
          </w:rPr>
          <w:fldChar w:fldCharType="begin"/>
        </w:r>
        <w:r w:rsidR="00590FD2">
          <w:rPr>
            <w:noProof/>
            <w:webHidden/>
          </w:rPr>
          <w:instrText xml:space="preserve"> PAGEREF _Toc77535098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1C80CB14" w14:textId="6CF726A8" w:rsidR="00590FD2" w:rsidRDefault="0099366A">
      <w:pPr>
        <w:pStyle w:val="TOC2"/>
        <w:rPr>
          <w:rFonts w:asciiTheme="minorHAnsi" w:eastAsiaTheme="minorEastAsia" w:hAnsiTheme="minorHAnsi" w:cstheme="minorBidi"/>
          <w:noProof/>
          <w:sz w:val="22"/>
          <w:szCs w:val="22"/>
        </w:rPr>
      </w:pPr>
      <w:hyperlink w:anchor="_Toc77535099" w:history="1">
        <w:r w:rsidR="00590FD2" w:rsidRPr="00874943">
          <w:rPr>
            <w:rStyle w:val="Hyperlink"/>
            <w:noProof/>
          </w:rPr>
          <w:t xml:space="preserve">5.  </w:t>
        </w:r>
        <w:r w:rsidR="00590FD2" w:rsidRPr="00874943">
          <w:rPr>
            <w:rStyle w:val="Hyperlink"/>
            <w:noProof/>
            <w:bdr w:val="none" w:sz="0" w:space="0" w:color="auto" w:frame="1"/>
          </w:rPr>
          <w:t>Joint Venture, Consortium or Association (JV</w:t>
        </w:r>
        <w:r w:rsidR="00590FD2" w:rsidRPr="00874943">
          <w:rPr>
            <w:rStyle w:val="Hyperlink"/>
            <w:noProof/>
          </w:rPr>
          <w:t>)</w:t>
        </w:r>
        <w:r w:rsidR="00590FD2">
          <w:rPr>
            <w:noProof/>
            <w:webHidden/>
          </w:rPr>
          <w:tab/>
        </w:r>
        <w:r w:rsidR="00590FD2">
          <w:rPr>
            <w:noProof/>
            <w:webHidden/>
          </w:rPr>
          <w:fldChar w:fldCharType="begin"/>
        </w:r>
        <w:r w:rsidR="00590FD2">
          <w:rPr>
            <w:noProof/>
            <w:webHidden/>
          </w:rPr>
          <w:instrText xml:space="preserve"> PAGEREF _Toc77535099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13FB6DB3" w14:textId="61F6BB2C" w:rsidR="00590FD2" w:rsidRDefault="0099366A">
      <w:pPr>
        <w:pStyle w:val="TOC2"/>
        <w:tabs>
          <w:tab w:val="left" w:pos="1320"/>
        </w:tabs>
        <w:rPr>
          <w:rFonts w:asciiTheme="minorHAnsi" w:eastAsiaTheme="minorEastAsia" w:hAnsiTheme="minorHAnsi" w:cstheme="minorBidi"/>
          <w:noProof/>
          <w:sz w:val="22"/>
          <w:szCs w:val="22"/>
        </w:rPr>
      </w:pPr>
      <w:hyperlink w:anchor="_Toc77535100" w:history="1">
        <w:r w:rsidR="00590FD2" w:rsidRPr="00874943">
          <w:rPr>
            <w:rStyle w:val="Hyperlink"/>
            <w:noProof/>
          </w:rPr>
          <w:t>6.</w:t>
        </w:r>
        <w:r w:rsidR="00590FD2">
          <w:rPr>
            <w:rFonts w:asciiTheme="minorHAnsi" w:eastAsiaTheme="minorEastAsia" w:hAnsiTheme="minorHAnsi" w:cstheme="minorBidi"/>
            <w:noProof/>
            <w:sz w:val="22"/>
            <w:szCs w:val="22"/>
          </w:rPr>
          <w:tab/>
        </w:r>
        <w:r w:rsidR="00590FD2" w:rsidRPr="00874943">
          <w:rPr>
            <w:rStyle w:val="Hyperlink"/>
            <w:noProof/>
          </w:rPr>
          <w:t>Origin of subconsultants</w:t>
        </w:r>
        <w:r w:rsidR="00590FD2">
          <w:rPr>
            <w:noProof/>
            <w:webHidden/>
          </w:rPr>
          <w:tab/>
        </w:r>
        <w:r w:rsidR="00590FD2">
          <w:rPr>
            <w:noProof/>
            <w:webHidden/>
          </w:rPr>
          <w:fldChar w:fldCharType="begin"/>
        </w:r>
        <w:r w:rsidR="00590FD2">
          <w:rPr>
            <w:noProof/>
            <w:webHidden/>
          </w:rPr>
          <w:instrText xml:space="preserve"> PAGEREF _Toc77535100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2FAC35AF" w14:textId="3DEC284D" w:rsidR="00590FD2" w:rsidRDefault="0099366A">
      <w:pPr>
        <w:pStyle w:val="TOC2"/>
        <w:tabs>
          <w:tab w:val="left" w:pos="1320"/>
        </w:tabs>
        <w:rPr>
          <w:rFonts w:asciiTheme="minorHAnsi" w:eastAsiaTheme="minorEastAsia" w:hAnsiTheme="minorHAnsi" w:cstheme="minorBidi"/>
          <w:noProof/>
          <w:sz w:val="22"/>
          <w:szCs w:val="22"/>
        </w:rPr>
      </w:pPr>
      <w:hyperlink w:anchor="_Toc77535101" w:history="1">
        <w:r w:rsidR="00590FD2" w:rsidRPr="00874943">
          <w:rPr>
            <w:rStyle w:val="Hyperlink"/>
            <w:noProof/>
          </w:rPr>
          <w:t>7.</w:t>
        </w:r>
        <w:r w:rsidR="00590FD2">
          <w:rPr>
            <w:rFonts w:asciiTheme="minorHAnsi" w:eastAsiaTheme="minorEastAsia" w:hAnsiTheme="minorHAnsi" w:cstheme="minorBidi"/>
            <w:noProof/>
            <w:sz w:val="22"/>
            <w:szCs w:val="22"/>
          </w:rPr>
          <w:tab/>
        </w:r>
        <w:r w:rsidR="00590FD2" w:rsidRPr="00874943">
          <w:rPr>
            <w:rStyle w:val="Hyperlink"/>
            <w:noProof/>
          </w:rPr>
          <w:t>Notifications and Communications between the Parties</w:t>
        </w:r>
        <w:r w:rsidR="00590FD2">
          <w:rPr>
            <w:noProof/>
            <w:webHidden/>
          </w:rPr>
          <w:tab/>
        </w:r>
        <w:r w:rsidR="00590FD2">
          <w:rPr>
            <w:noProof/>
            <w:webHidden/>
          </w:rPr>
          <w:fldChar w:fldCharType="begin"/>
        </w:r>
        <w:r w:rsidR="00590FD2">
          <w:rPr>
            <w:noProof/>
            <w:webHidden/>
          </w:rPr>
          <w:instrText xml:space="preserve"> PAGEREF _Toc77535101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7C944340" w14:textId="67D9EDB1" w:rsidR="00590FD2" w:rsidRDefault="0099366A">
      <w:pPr>
        <w:pStyle w:val="TOC2"/>
        <w:tabs>
          <w:tab w:val="left" w:pos="1320"/>
        </w:tabs>
        <w:rPr>
          <w:rFonts w:asciiTheme="minorHAnsi" w:eastAsiaTheme="minorEastAsia" w:hAnsiTheme="minorHAnsi" w:cstheme="minorBidi"/>
          <w:noProof/>
          <w:sz w:val="22"/>
          <w:szCs w:val="22"/>
        </w:rPr>
      </w:pPr>
      <w:hyperlink w:anchor="_Toc77535102" w:history="1">
        <w:r w:rsidR="00590FD2" w:rsidRPr="00874943">
          <w:rPr>
            <w:rStyle w:val="Hyperlink"/>
            <w:noProof/>
          </w:rPr>
          <w:t>8.</w:t>
        </w:r>
        <w:r w:rsidR="00590FD2">
          <w:rPr>
            <w:rFonts w:asciiTheme="minorHAnsi" w:eastAsiaTheme="minorEastAsia" w:hAnsiTheme="minorHAnsi" w:cstheme="minorBidi"/>
            <w:noProof/>
            <w:sz w:val="22"/>
            <w:szCs w:val="22"/>
          </w:rPr>
          <w:tab/>
        </w:r>
        <w:r w:rsidR="00590FD2" w:rsidRPr="00874943">
          <w:rPr>
            <w:rStyle w:val="Hyperlink"/>
            <w:noProof/>
          </w:rPr>
          <w:t>Applicable Law</w:t>
        </w:r>
        <w:r w:rsidR="00590FD2">
          <w:rPr>
            <w:noProof/>
            <w:webHidden/>
          </w:rPr>
          <w:tab/>
        </w:r>
        <w:r w:rsidR="00590FD2">
          <w:rPr>
            <w:noProof/>
            <w:webHidden/>
          </w:rPr>
          <w:fldChar w:fldCharType="begin"/>
        </w:r>
        <w:r w:rsidR="00590FD2">
          <w:rPr>
            <w:noProof/>
            <w:webHidden/>
          </w:rPr>
          <w:instrText xml:space="preserve"> PAGEREF _Toc77535102 \h </w:instrText>
        </w:r>
        <w:r w:rsidR="00590FD2">
          <w:rPr>
            <w:noProof/>
            <w:webHidden/>
          </w:rPr>
        </w:r>
        <w:r w:rsidR="00590FD2">
          <w:rPr>
            <w:noProof/>
            <w:webHidden/>
          </w:rPr>
          <w:fldChar w:fldCharType="separate"/>
        </w:r>
        <w:r w:rsidR="00590FD2">
          <w:rPr>
            <w:noProof/>
            <w:webHidden/>
          </w:rPr>
          <w:t>138</w:t>
        </w:r>
        <w:r w:rsidR="00590FD2">
          <w:rPr>
            <w:noProof/>
            <w:webHidden/>
          </w:rPr>
          <w:fldChar w:fldCharType="end"/>
        </w:r>
      </w:hyperlink>
    </w:p>
    <w:p w14:paraId="5EE4F5CB" w14:textId="36D399E5" w:rsidR="00590FD2" w:rsidRDefault="0099366A">
      <w:pPr>
        <w:pStyle w:val="TOC2"/>
        <w:tabs>
          <w:tab w:val="left" w:pos="1320"/>
        </w:tabs>
        <w:rPr>
          <w:rFonts w:asciiTheme="minorHAnsi" w:eastAsiaTheme="minorEastAsia" w:hAnsiTheme="minorHAnsi" w:cstheme="minorBidi"/>
          <w:noProof/>
          <w:sz w:val="22"/>
          <w:szCs w:val="22"/>
        </w:rPr>
      </w:pPr>
      <w:hyperlink w:anchor="_Toc77535103" w:history="1">
        <w:r w:rsidR="00590FD2" w:rsidRPr="00874943">
          <w:rPr>
            <w:rStyle w:val="Hyperlink"/>
            <w:noProof/>
          </w:rPr>
          <w:t>9.</w:t>
        </w:r>
        <w:r w:rsidR="00590FD2">
          <w:rPr>
            <w:rFonts w:asciiTheme="minorHAnsi" w:eastAsiaTheme="minorEastAsia" w:hAnsiTheme="minorHAnsi" w:cstheme="minorBidi"/>
            <w:noProof/>
            <w:sz w:val="22"/>
            <w:szCs w:val="22"/>
          </w:rPr>
          <w:tab/>
        </w:r>
        <w:r w:rsidR="00590FD2" w:rsidRPr="00874943">
          <w:rPr>
            <w:rStyle w:val="Hyperlink"/>
            <w:noProof/>
          </w:rPr>
          <w:t>Dispute resolution</w:t>
        </w:r>
        <w:r w:rsidR="00590FD2">
          <w:rPr>
            <w:noProof/>
            <w:webHidden/>
          </w:rPr>
          <w:tab/>
        </w:r>
        <w:r w:rsidR="00590FD2">
          <w:rPr>
            <w:noProof/>
            <w:webHidden/>
          </w:rPr>
          <w:fldChar w:fldCharType="begin"/>
        </w:r>
        <w:r w:rsidR="00590FD2">
          <w:rPr>
            <w:noProof/>
            <w:webHidden/>
          </w:rPr>
          <w:instrText xml:space="preserve"> PAGEREF _Toc77535103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10B65D37" w14:textId="2F79DF74" w:rsidR="00590FD2" w:rsidRDefault="0099366A">
      <w:pPr>
        <w:pStyle w:val="TOC2"/>
        <w:tabs>
          <w:tab w:val="left" w:pos="1320"/>
        </w:tabs>
        <w:rPr>
          <w:rFonts w:asciiTheme="minorHAnsi" w:eastAsiaTheme="minorEastAsia" w:hAnsiTheme="minorHAnsi" w:cstheme="minorBidi"/>
          <w:noProof/>
          <w:sz w:val="22"/>
          <w:szCs w:val="22"/>
        </w:rPr>
      </w:pPr>
      <w:hyperlink w:anchor="_Toc77535104" w:history="1">
        <w:r w:rsidR="00590FD2" w:rsidRPr="00874943">
          <w:rPr>
            <w:rStyle w:val="Hyperlink"/>
            <w:noProof/>
          </w:rPr>
          <w:t>10.</w:t>
        </w:r>
        <w:r w:rsidR="00590FD2">
          <w:rPr>
            <w:rFonts w:asciiTheme="minorHAnsi" w:eastAsiaTheme="minorEastAsia" w:hAnsiTheme="minorHAnsi" w:cstheme="minorBidi"/>
            <w:noProof/>
            <w:sz w:val="22"/>
            <w:szCs w:val="22"/>
          </w:rPr>
          <w:tab/>
        </w:r>
        <w:r w:rsidR="00590FD2" w:rsidRPr="00874943">
          <w:rPr>
            <w:rStyle w:val="Hyperlink"/>
            <w:noProof/>
          </w:rPr>
          <w:t>Job Independence</w:t>
        </w:r>
        <w:r w:rsidR="00590FD2">
          <w:rPr>
            <w:noProof/>
            <w:webHidden/>
          </w:rPr>
          <w:tab/>
        </w:r>
        <w:r w:rsidR="00590FD2">
          <w:rPr>
            <w:noProof/>
            <w:webHidden/>
          </w:rPr>
          <w:fldChar w:fldCharType="begin"/>
        </w:r>
        <w:r w:rsidR="00590FD2">
          <w:rPr>
            <w:noProof/>
            <w:webHidden/>
          </w:rPr>
          <w:instrText xml:space="preserve"> PAGEREF _Toc77535104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3F22D31C" w14:textId="7AC5A69C" w:rsidR="00590FD2" w:rsidRDefault="0099366A">
      <w:pPr>
        <w:pStyle w:val="TOC2"/>
        <w:tabs>
          <w:tab w:val="left" w:pos="1320"/>
        </w:tabs>
        <w:rPr>
          <w:rFonts w:asciiTheme="minorHAnsi" w:eastAsiaTheme="minorEastAsia" w:hAnsiTheme="minorHAnsi" w:cstheme="minorBidi"/>
          <w:noProof/>
          <w:sz w:val="22"/>
          <w:szCs w:val="22"/>
        </w:rPr>
      </w:pPr>
      <w:hyperlink w:anchor="_Toc77535105" w:history="1">
        <w:r w:rsidR="00590FD2" w:rsidRPr="00874943">
          <w:rPr>
            <w:rStyle w:val="Hyperlink"/>
            <w:noProof/>
          </w:rPr>
          <w:t>11.</w:t>
        </w:r>
        <w:r w:rsidR="00590FD2">
          <w:rPr>
            <w:rFonts w:asciiTheme="minorHAnsi" w:eastAsiaTheme="minorEastAsia" w:hAnsiTheme="minorHAnsi" w:cstheme="minorBidi"/>
            <w:noProof/>
            <w:sz w:val="22"/>
            <w:szCs w:val="22"/>
          </w:rPr>
          <w:tab/>
        </w:r>
        <w:r w:rsidR="00590FD2" w:rsidRPr="00874943">
          <w:rPr>
            <w:rStyle w:val="Hyperlink"/>
            <w:noProof/>
          </w:rPr>
          <w:t>Authorized Representatives</w:t>
        </w:r>
        <w:r w:rsidR="00590FD2">
          <w:rPr>
            <w:noProof/>
            <w:webHidden/>
          </w:rPr>
          <w:tab/>
        </w:r>
        <w:r w:rsidR="00590FD2">
          <w:rPr>
            <w:noProof/>
            <w:webHidden/>
          </w:rPr>
          <w:fldChar w:fldCharType="begin"/>
        </w:r>
        <w:r w:rsidR="00590FD2">
          <w:rPr>
            <w:noProof/>
            <w:webHidden/>
          </w:rPr>
          <w:instrText xml:space="preserve"> PAGEREF _Toc77535105 \h </w:instrText>
        </w:r>
        <w:r w:rsidR="00590FD2">
          <w:rPr>
            <w:noProof/>
            <w:webHidden/>
          </w:rPr>
        </w:r>
        <w:r w:rsidR="00590FD2">
          <w:rPr>
            <w:noProof/>
            <w:webHidden/>
          </w:rPr>
          <w:fldChar w:fldCharType="separate"/>
        </w:r>
        <w:r w:rsidR="00590FD2">
          <w:rPr>
            <w:noProof/>
            <w:webHidden/>
          </w:rPr>
          <w:t>139</w:t>
        </w:r>
        <w:r w:rsidR="00590FD2">
          <w:rPr>
            <w:noProof/>
            <w:webHidden/>
          </w:rPr>
          <w:fldChar w:fldCharType="end"/>
        </w:r>
      </w:hyperlink>
    </w:p>
    <w:p w14:paraId="3609A1A1" w14:textId="1F6CD011" w:rsidR="00590FD2" w:rsidRDefault="0099366A">
      <w:pPr>
        <w:pStyle w:val="TOC2"/>
        <w:tabs>
          <w:tab w:val="left" w:pos="1320"/>
        </w:tabs>
        <w:rPr>
          <w:rFonts w:asciiTheme="minorHAnsi" w:eastAsiaTheme="minorEastAsia" w:hAnsiTheme="minorHAnsi" w:cstheme="minorBidi"/>
          <w:noProof/>
          <w:sz w:val="22"/>
          <w:szCs w:val="22"/>
        </w:rPr>
      </w:pPr>
      <w:hyperlink w:anchor="_Toc77535106" w:history="1">
        <w:r w:rsidR="00590FD2" w:rsidRPr="00874943">
          <w:rPr>
            <w:rStyle w:val="Hyperlink"/>
            <w:noProof/>
          </w:rPr>
          <w:t>12.</w:t>
        </w:r>
        <w:r w:rsidR="00590FD2">
          <w:rPr>
            <w:rFonts w:asciiTheme="minorHAnsi" w:eastAsiaTheme="minorEastAsia" w:hAnsiTheme="minorHAnsi" w:cstheme="minorBidi"/>
            <w:noProof/>
            <w:sz w:val="22"/>
            <w:szCs w:val="22"/>
          </w:rPr>
          <w:tab/>
        </w:r>
        <w:r w:rsidR="00590FD2" w:rsidRPr="00874943">
          <w:rPr>
            <w:rStyle w:val="Hyperlink"/>
            <w:noProof/>
          </w:rPr>
          <w:t>Confidentiality</w:t>
        </w:r>
        <w:r w:rsidR="00590FD2">
          <w:rPr>
            <w:noProof/>
            <w:webHidden/>
          </w:rPr>
          <w:tab/>
        </w:r>
        <w:r w:rsidR="00590FD2">
          <w:rPr>
            <w:noProof/>
            <w:webHidden/>
          </w:rPr>
          <w:fldChar w:fldCharType="begin"/>
        </w:r>
        <w:r w:rsidR="00590FD2">
          <w:rPr>
            <w:noProof/>
            <w:webHidden/>
          </w:rPr>
          <w:instrText xml:space="preserve"> PAGEREF _Toc77535106 \h </w:instrText>
        </w:r>
        <w:r w:rsidR="00590FD2">
          <w:rPr>
            <w:noProof/>
            <w:webHidden/>
          </w:rPr>
        </w:r>
        <w:r w:rsidR="00590FD2">
          <w:rPr>
            <w:noProof/>
            <w:webHidden/>
          </w:rPr>
          <w:fldChar w:fldCharType="separate"/>
        </w:r>
        <w:r w:rsidR="00590FD2">
          <w:rPr>
            <w:noProof/>
            <w:webHidden/>
          </w:rPr>
          <w:t>140</w:t>
        </w:r>
        <w:r w:rsidR="00590FD2">
          <w:rPr>
            <w:noProof/>
            <w:webHidden/>
          </w:rPr>
          <w:fldChar w:fldCharType="end"/>
        </w:r>
      </w:hyperlink>
    </w:p>
    <w:p w14:paraId="2A8A69C4" w14:textId="6419F395" w:rsidR="00590FD2" w:rsidRDefault="0099366A">
      <w:pPr>
        <w:pStyle w:val="TOC2"/>
        <w:tabs>
          <w:tab w:val="left" w:pos="1320"/>
        </w:tabs>
        <w:rPr>
          <w:rFonts w:asciiTheme="minorHAnsi" w:eastAsiaTheme="minorEastAsia" w:hAnsiTheme="minorHAnsi" w:cstheme="minorBidi"/>
          <w:noProof/>
          <w:sz w:val="22"/>
          <w:szCs w:val="22"/>
        </w:rPr>
      </w:pPr>
      <w:hyperlink w:anchor="_Toc77535107" w:history="1">
        <w:r w:rsidR="00590FD2" w:rsidRPr="00874943">
          <w:rPr>
            <w:rStyle w:val="Hyperlink"/>
            <w:noProof/>
          </w:rPr>
          <w:t>13.</w:t>
        </w:r>
        <w:r w:rsidR="00590FD2">
          <w:rPr>
            <w:rFonts w:asciiTheme="minorHAnsi" w:eastAsiaTheme="minorEastAsia" w:hAnsiTheme="minorHAnsi" w:cstheme="minorBidi"/>
            <w:noProof/>
            <w:sz w:val="22"/>
            <w:szCs w:val="22"/>
          </w:rPr>
          <w:tab/>
        </w:r>
        <w:r w:rsidR="00590FD2" w:rsidRPr="00874943">
          <w:rPr>
            <w:rStyle w:val="Hyperlink"/>
            <w:noProof/>
          </w:rPr>
          <w:t>Conflict of Interest</w:t>
        </w:r>
        <w:r w:rsidR="00590FD2">
          <w:rPr>
            <w:noProof/>
            <w:webHidden/>
          </w:rPr>
          <w:tab/>
        </w:r>
        <w:r w:rsidR="00590FD2">
          <w:rPr>
            <w:noProof/>
            <w:webHidden/>
          </w:rPr>
          <w:fldChar w:fldCharType="begin"/>
        </w:r>
        <w:r w:rsidR="00590FD2">
          <w:rPr>
            <w:noProof/>
            <w:webHidden/>
          </w:rPr>
          <w:instrText xml:space="preserve"> PAGEREF _Toc77535107 \h </w:instrText>
        </w:r>
        <w:r w:rsidR="00590FD2">
          <w:rPr>
            <w:noProof/>
            <w:webHidden/>
          </w:rPr>
        </w:r>
        <w:r w:rsidR="00590FD2">
          <w:rPr>
            <w:noProof/>
            <w:webHidden/>
          </w:rPr>
          <w:fldChar w:fldCharType="separate"/>
        </w:r>
        <w:r w:rsidR="00590FD2">
          <w:rPr>
            <w:noProof/>
            <w:webHidden/>
          </w:rPr>
          <w:t>140</w:t>
        </w:r>
        <w:r w:rsidR="00590FD2">
          <w:rPr>
            <w:noProof/>
            <w:webHidden/>
          </w:rPr>
          <w:fldChar w:fldCharType="end"/>
        </w:r>
      </w:hyperlink>
    </w:p>
    <w:p w14:paraId="1B085A99" w14:textId="3C996649" w:rsidR="00590FD2" w:rsidRDefault="0099366A">
      <w:pPr>
        <w:pStyle w:val="TOC2"/>
        <w:tabs>
          <w:tab w:val="left" w:pos="1320"/>
        </w:tabs>
        <w:rPr>
          <w:rFonts w:asciiTheme="minorHAnsi" w:eastAsiaTheme="minorEastAsia" w:hAnsiTheme="minorHAnsi" w:cstheme="minorBidi"/>
          <w:noProof/>
          <w:sz w:val="22"/>
          <w:szCs w:val="22"/>
        </w:rPr>
      </w:pPr>
      <w:hyperlink w:anchor="_Toc77535108" w:history="1">
        <w:r w:rsidR="00590FD2" w:rsidRPr="00874943">
          <w:rPr>
            <w:rStyle w:val="Hyperlink"/>
            <w:noProof/>
          </w:rPr>
          <w:t>14.</w:t>
        </w:r>
        <w:r w:rsidR="00590FD2">
          <w:rPr>
            <w:rFonts w:asciiTheme="minorHAnsi" w:eastAsiaTheme="minorEastAsia" w:hAnsiTheme="minorHAnsi" w:cstheme="minorBidi"/>
            <w:noProof/>
            <w:sz w:val="22"/>
            <w:szCs w:val="22"/>
          </w:rPr>
          <w:tab/>
        </w:r>
        <w:r w:rsidR="00590FD2" w:rsidRPr="00874943">
          <w:rPr>
            <w:rStyle w:val="Hyperlink"/>
            <w:noProof/>
          </w:rPr>
          <w:t>Fortuitous event of force majeure</w:t>
        </w:r>
        <w:r w:rsidR="00590FD2">
          <w:rPr>
            <w:noProof/>
            <w:webHidden/>
          </w:rPr>
          <w:tab/>
        </w:r>
        <w:r w:rsidR="00590FD2">
          <w:rPr>
            <w:noProof/>
            <w:webHidden/>
          </w:rPr>
          <w:fldChar w:fldCharType="begin"/>
        </w:r>
        <w:r w:rsidR="00590FD2">
          <w:rPr>
            <w:noProof/>
            <w:webHidden/>
          </w:rPr>
          <w:instrText xml:space="preserve"> PAGEREF _Toc77535108 \h </w:instrText>
        </w:r>
        <w:r w:rsidR="00590FD2">
          <w:rPr>
            <w:noProof/>
            <w:webHidden/>
          </w:rPr>
        </w:r>
        <w:r w:rsidR="00590FD2">
          <w:rPr>
            <w:noProof/>
            <w:webHidden/>
          </w:rPr>
          <w:fldChar w:fldCharType="separate"/>
        </w:r>
        <w:r w:rsidR="00590FD2">
          <w:rPr>
            <w:noProof/>
            <w:webHidden/>
          </w:rPr>
          <w:t>141</w:t>
        </w:r>
        <w:r w:rsidR="00590FD2">
          <w:rPr>
            <w:noProof/>
            <w:webHidden/>
          </w:rPr>
          <w:fldChar w:fldCharType="end"/>
        </w:r>
      </w:hyperlink>
    </w:p>
    <w:p w14:paraId="2A88639E" w14:textId="31AC15F8" w:rsidR="00590FD2" w:rsidRDefault="0099366A">
      <w:pPr>
        <w:pStyle w:val="TOC2"/>
        <w:tabs>
          <w:tab w:val="left" w:pos="1320"/>
        </w:tabs>
        <w:rPr>
          <w:rFonts w:asciiTheme="minorHAnsi" w:eastAsiaTheme="minorEastAsia" w:hAnsiTheme="minorHAnsi" w:cstheme="minorBidi"/>
          <w:noProof/>
          <w:sz w:val="22"/>
          <w:szCs w:val="22"/>
        </w:rPr>
      </w:pPr>
      <w:hyperlink w:anchor="_Toc77535109" w:history="1">
        <w:r w:rsidR="00590FD2" w:rsidRPr="00874943">
          <w:rPr>
            <w:rStyle w:val="Hyperlink"/>
            <w:noProof/>
            <w:lang w:val="es-HN"/>
          </w:rPr>
          <w:t>15.</w:t>
        </w:r>
        <w:r w:rsidR="00590FD2">
          <w:rPr>
            <w:rFonts w:asciiTheme="minorHAnsi" w:eastAsiaTheme="minorEastAsia" w:hAnsiTheme="minorHAnsi" w:cstheme="minorBidi"/>
            <w:noProof/>
            <w:sz w:val="22"/>
            <w:szCs w:val="22"/>
          </w:rPr>
          <w:tab/>
        </w:r>
        <w:r w:rsidR="00590FD2" w:rsidRPr="00874943">
          <w:rPr>
            <w:rStyle w:val="Hyperlink"/>
            <w:noProof/>
          </w:rPr>
          <w:t>Bank inspections and audits</w:t>
        </w:r>
        <w:r w:rsidR="00590FD2">
          <w:rPr>
            <w:noProof/>
            <w:webHidden/>
          </w:rPr>
          <w:tab/>
        </w:r>
        <w:r w:rsidR="00590FD2">
          <w:rPr>
            <w:noProof/>
            <w:webHidden/>
          </w:rPr>
          <w:fldChar w:fldCharType="begin"/>
        </w:r>
        <w:r w:rsidR="00590FD2">
          <w:rPr>
            <w:noProof/>
            <w:webHidden/>
          </w:rPr>
          <w:instrText xml:space="preserve"> PAGEREF _Toc77535109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4D627B8A" w14:textId="0B29834A" w:rsidR="00590FD2" w:rsidRDefault="0099366A">
      <w:pPr>
        <w:pStyle w:val="TOC2"/>
        <w:tabs>
          <w:tab w:val="left" w:pos="1320"/>
        </w:tabs>
        <w:rPr>
          <w:rFonts w:asciiTheme="minorHAnsi" w:eastAsiaTheme="minorEastAsia" w:hAnsiTheme="minorHAnsi" w:cstheme="minorBidi"/>
          <w:noProof/>
          <w:sz w:val="22"/>
          <w:szCs w:val="22"/>
        </w:rPr>
      </w:pPr>
      <w:hyperlink w:anchor="_Toc77535110" w:history="1">
        <w:r w:rsidR="00590FD2" w:rsidRPr="00874943">
          <w:rPr>
            <w:rStyle w:val="Hyperlink"/>
            <w:noProof/>
          </w:rPr>
          <w:t>16.</w:t>
        </w:r>
        <w:r w:rsidR="00590FD2">
          <w:rPr>
            <w:rFonts w:asciiTheme="minorHAnsi" w:eastAsiaTheme="minorEastAsia" w:hAnsiTheme="minorHAnsi" w:cstheme="minorBidi"/>
            <w:noProof/>
            <w:sz w:val="22"/>
            <w:szCs w:val="22"/>
          </w:rPr>
          <w:tab/>
        </w:r>
        <w:r w:rsidR="00590FD2" w:rsidRPr="00874943">
          <w:rPr>
            <w:rStyle w:val="Hyperlink"/>
            <w:noProof/>
          </w:rPr>
          <w:t>Cession</w:t>
        </w:r>
        <w:r w:rsidR="00590FD2">
          <w:rPr>
            <w:noProof/>
            <w:webHidden/>
          </w:rPr>
          <w:tab/>
        </w:r>
        <w:r w:rsidR="00590FD2">
          <w:rPr>
            <w:noProof/>
            <w:webHidden/>
          </w:rPr>
          <w:fldChar w:fldCharType="begin"/>
        </w:r>
        <w:r w:rsidR="00590FD2">
          <w:rPr>
            <w:noProof/>
            <w:webHidden/>
          </w:rPr>
          <w:instrText xml:space="preserve"> PAGEREF _Toc77535110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562A407D" w14:textId="1D5A5569" w:rsidR="00590FD2" w:rsidRDefault="0099366A">
      <w:pPr>
        <w:pStyle w:val="TOC1"/>
        <w:rPr>
          <w:rFonts w:asciiTheme="minorHAnsi" w:eastAsiaTheme="minorEastAsia" w:hAnsiTheme="minorHAnsi" w:cstheme="minorBidi"/>
          <w:b w:val="0"/>
          <w:noProof/>
          <w:sz w:val="22"/>
          <w:szCs w:val="22"/>
        </w:rPr>
      </w:pPr>
      <w:hyperlink w:anchor="_Toc77535111" w:history="1">
        <w:r w:rsidR="00590FD2" w:rsidRPr="00874943">
          <w:rPr>
            <w:rStyle w:val="Hyperlink"/>
            <w:bCs/>
            <w:noProof/>
          </w:rPr>
          <w:t>B.</w:t>
        </w:r>
        <w:r w:rsidR="00590FD2">
          <w:rPr>
            <w:rFonts w:asciiTheme="minorHAnsi" w:eastAsiaTheme="minorEastAsia" w:hAnsiTheme="minorHAnsi" w:cstheme="minorBidi"/>
            <w:b w:val="0"/>
            <w:noProof/>
            <w:sz w:val="22"/>
            <w:szCs w:val="22"/>
          </w:rPr>
          <w:tab/>
        </w:r>
        <w:r w:rsidR="00590FD2" w:rsidRPr="00874943">
          <w:rPr>
            <w:rStyle w:val="Hyperlink"/>
            <w:noProof/>
          </w:rPr>
          <w:t>Scope of the Consulting Services and Consultant Obligations</w:t>
        </w:r>
        <w:r w:rsidR="00590FD2">
          <w:rPr>
            <w:noProof/>
            <w:webHidden/>
          </w:rPr>
          <w:tab/>
        </w:r>
        <w:r w:rsidR="00590FD2">
          <w:rPr>
            <w:noProof/>
            <w:webHidden/>
          </w:rPr>
          <w:fldChar w:fldCharType="begin"/>
        </w:r>
        <w:r w:rsidR="00590FD2">
          <w:rPr>
            <w:noProof/>
            <w:webHidden/>
          </w:rPr>
          <w:instrText xml:space="preserve"> PAGEREF _Toc77535111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2DF8CFB5" w14:textId="50F887ED" w:rsidR="00590FD2" w:rsidRDefault="0099366A">
      <w:pPr>
        <w:pStyle w:val="TOC2"/>
        <w:tabs>
          <w:tab w:val="left" w:pos="1320"/>
        </w:tabs>
        <w:rPr>
          <w:rFonts w:asciiTheme="minorHAnsi" w:eastAsiaTheme="minorEastAsia" w:hAnsiTheme="minorHAnsi" w:cstheme="minorBidi"/>
          <w:noProof/>
          <w:sz w:val="22"/>
          <w:szCs w:val="22"/>
        </w:rPr>
      </w:pPr>
      <w:hyperlink w:anchor="_Toc77535112" w:history="1">
        <w:r w:rsidR="00590FD2" w:rsidRPr="00874943">
          <w:rPr>
            <w:rStyle w:val="Hyperlink"/>
            <w:noProof/>
          </w:rPr>
          <w:t>17.</w:t>
        </w:r>
        <w:r w:rsidR="00590FD2">
          <w:rPr>
            <w:rFonts w:asciiTheme="minorHAnsi" w:eastAsiaTheme="minorEastAsia" w:hAnsiTheme="minorHAnsi" w:cstheme="minorBidi"/>
            <w:noProof/>
            <w:sz w:val="22"/>
            <w:szCs w:val="22"/>
          </w:rPr>
          <w:tab/>
        </w:r>
        <w:r w:rsidR="00590FD2" w:rsidRPr="00874943">
          <w:rPr>
            <w:rStyle w:val="Hyperlink"/>
            <w:noProof/>
          </w:rPr>
          <w:t>Scope of the Consulting Services</w:t>
        </w:r>
        <w:r w:rsidR="00590FD2">
          <w:rPr>
            <w:noProof/>
            <w:webHidden/>
          </w:rPr>
          <w:tab/>
        </w:r>
        <w:r w:rsidR="00590FD2">
          <w:rPr>
            <w:noProof/>
            <w:webHidden/>
          </w:rPr>
          <w:fldChar w:fldCharType="begin"/>
        </w:r>
        <w:r w:rsidR="00590FD2">
          <w:rPr>
            <w:noProof/>
            <w:webHidden/>
          </w:rPr>
          <w:instrText xml:space="preserve"> PAGEREF _Toc77535112 \h </w:instrText>
        </w:r>
        <w:r w:rsidR="00590FD2">
          <w:rPr>
            <w:noProof/>
            <w:webHidden/>
          </w:rPr>
        </w:r>
        <w:r w:rsidR="00590FD2">
          <w:rPr>
            <w:noProof/>
            <w:webHidden/>
          </w:rPr>
          <w:fldChar w:fldCharType="separate"/>
        </w:r>
        <w:r w:rsidR="00590FD2">
          <w:rPr>
            <w:noProof/>
            <w:webHidden/>
          </w:rPr>
          <w:t>142</w:t>
        </w:r>
        <w:r w:rsidR="00590FD2">
          <w:rPr>
            <w:noProof/>
            <w:webHidden/>
          </w:rPr>
          <w:fldChar w:fldCharType="end"/>
        </w:r>
      </w:hyperlink>
    </w:p>
    <w:p w14:paraId="3D45137E" w14:textId="2EA3DFE3" w:rsidR="00590FD2" w:rsidRDefault="0099366A">
      <w:pPr>
        <w:pStyle w:val="TOC2"/>
        <w:tabs>
          <w:tab w:val="left" w:pos="1320"/>
        </w:tabs>
        <w:rPr>
          <w:rFonts w:asciiTheme="minorHAnsi" w:eastAsiaTheme="minorEastAsia" w:hAnsiTheme="minorHAnsi" w:cstheme="minorBidi"/>
          <w:noProof/>
          <w:sz w:val="22"/>
          <w:szCs w:val="22"/>
        </w:rPr>
      </w:pPr>
      <w:hyperlink w:anchor="_Toc77535113" w:history="1">
        <w:r w:rsidR="00590FD2" w:rsidRPr="00874943">
          <w:rPr>
            <w:rStyle w:val="Hyperlink"/>
            <w:noProof/>
          </w:rPr>
          <w:t>18.</w:t>
        </w:r>
        <w:r w:rsidR="00590FD2">
          <w:rPr>
            <w:rFonts w:asciiTheme="minorHAnsi" w:eastAsiaTheme="minorEastAsia" w:hAnsiTheme="minorHAnsi" w:cstheme="minorBidi"/>
            <w:noProof/>
            <w:sz w:val="22"/>
            <w:szCs w:val="22"/>
          </w:rPr>
          <w:tab/>
        </w:r>
        <w:r w:rsidR="00590FD2" w:rsidRPr="00874943">
          <w:rPr>
            <w:rStyle w:val="Hyperlink"/>
            <w:noProof/>
          </w:rPr>
          <w:t>Consultant’s Responsability and Performance standard</w:t>
        </w:r>
        <w:r w:rsidR="00590FD2">
          <w:rPr>
            <w:noProof/>
            <w:webHidden/>
          </w:rPr>
          <w:tab/>
        </w:r>
        <w:r w:rsidR="00590FD2">
          <w:rPr>
            <w:noProof/>
            <w:webHidden/>
          </w:rPr>
          <w:fldChar w:fldCharType="begin"/>
        </w:r>
        <w:r w:rsidR="00590FD2">
          <w:rPr>
            <w:noProof/>
            <w:webHidden/>
          </w:rPr>
          <w:instrText xml:space="preserve"> PAGEREF _Toc77535113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1E09A038" w14:textId="6EE22BBF" w:rsidR="00590FD2" w:rsidRDefault="0099366A">
      <w:pPr>
        <w:pStyle w:val="TOC2"/>
        <w:tabs>
          <w:tab w:val="left" w:pos="1320"/>
        </w:tabs>
        <w:rPr>
          <w:rFonts w:asciiTheme="minorHAnsi" w:eastAsiaTheme="minorEastAsia" w:hAnsiTheme="minorHAnsi" w:cstheme="minorBidi"/>
          <w:noProof/>
          <w:sz w:val="22"/>
          <w:szCs w:val="22"/>
        </w:rPr>
      </w:pPr>
      <w:hyperlink w:anchor="_Toc77535114" w:history="1">
        <w:r w:rsidR="00590FD2" w:rsidRPr="00874943">
          <w:rPr>
            <w:rStyle w:val="Hyperlink"/>
            <w:noProof/>
          </w:rPr>
          <w:t>19.</w:t>
        </w:r>
        <w:r w:rsidR="00590FD2">
          <w:rPr>
            <w:rFonts w:asciiTheme="minorHAnsi" w:eastAsiaTheme="minorEastAsia" w:hAnsiTheme="minorHAnsi" w:cstheme="minorBidi"/>
            <w:noProof/>
            <w:sz w:val="22"/>
            <w:szCs w:val="22"/>
          </w:rPr>
          <w:tab/>
        </w:r>
        <w:r w:rsidR="00590FD2" w:rsidRPr="00874943">
          <w:rPr>
            <w:rStyle w:val="Hyperlink"/>
            <w:noProof/>
          </w:rPr>
          <w:t>Place of provision of the consulting services</w:t>
        </w:r>
        <w:r w:rsidR="00590FD2">
          <w:rPr>
            <w:noProof/>
            <w:webHidden/>
          </w:rPr>
          <w:tab/>
        </w:r>
        <w:r w:rsidR="00590FD2">
          <w:rPr>
            <w:noProof/>
            <w:webHidden/>
          </w:rPr>
          <w:fldChar w:fldCharType="begin"/>
        </w:r>
        <w:r w:rsidR="00590FD2">
          <w:rPr>
            <w:noProof/>
            <w:webHidden/>
          </w:rPr>
          <w:instrText xml:space="preserve"> PAGEREF _Toc77535114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725436D8" w14:textId="0E54960C" w:rsidR="00590FD2" w:rsidRDefault="0099366A">
      <w:pPr>
        <w:pStyle w:val="TOC2"/>
        <w:tabs>
          <w:tab w:val="left" w:pos="1320"/>
        </w:tabs>
        <w:rPr>
          <w:rFonts w:asciiTheme="minorHAnsi" w:eastAsiaTheme="minorEastAsia" w:hAnsiTheme="minorHAnsi" w:cstheme="minorBidi"/>
          <w:noProof/>
          <w:sz w:val="22"/>
          <w:szCs w:val="22"/>
        </w:rPr>
      </w:pPr>
      <w:hyperlink w:anchor="_Toc77535115" w:history="1">
        <w:r w:rsidR="00590FD2" w:rsidRPr="00874943">
          <w:rPr>
            <w:rStyle w:val="Hyperlink"/>
            <w:noProof/>
          </w:rPr>
          <w:t>20.</w:t>
        </w:r>
        <w:r w:rsidR="00590FD2">
          <w:rPr>
            <w:rFonts w:asciiTheme="minorHAnsi" w:eastAsiaTheme="minorEastAsia" w:hAnsiTheme="minorHAnsi" w:cstheme="minorBidi"/>
            <w:noProof/>
            <w:sz w:val="22"/>
            <w:szCs w:val="22"/>
          </w:rPr>
          <w:tab/>
        </w:r>
        <w:r w:rsidR="00590FD2" w:rsidRPr="00874943">
          <w:rPr>
            <w:rStyle w:val="Hyperlink"/>
            <w:noProof/>
          </w:rPr>
          <w:t>Entry into force of the contract and commencement of the provision of the consulting services</w:t>
        </w:r>
        <w:r w:rsidR="00590FD2">
          <w:rPr>
            <w:noProof/>
            <w:webHidden/>
          </w:rPr>
          <w:tab/>
        </w:r>
        <w:r w:rsidR="00590FD2">
          <w:rPr>
            <w:noProof/>
            <w:webHidden/>
          </w:rPr>
          <w:fldChar w:fldCharType="begin"/>
        </w:r>
        <w:r w:rsidR="00590FD2">
          <w:rPr>
            <w:noProof/>
            <w:webHidden/>
          </w:rPr>
          <w:instrText xml:space="preserve"> PAGEREF _Toc77535115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23C8E6A5" w14:textId="6110B45D" w:rsidR="00590FD2" w:rsidRDefault="0099366A">
      <w:pPr>
        <w:pStyle w:val="TOC2"/>
        <w:tabs>
          <w:tab w:val="left" w:pos="1320"/>
        </w:tabs>
        <w:rPr>
          <w:rFonts w:asciiTheme="minorHAnsi" w:eastAsiaTheme="minorEastAsia" w:hAnsiTheme="minorHAnsi" w:cstheme="minorBidi"/>
          <w:noProof/>
          <w:sz w:val="22"/>
          <w:szCs w:val="22"/>
        </w:rPr>
      </w:pPr>
      <w:hyperlink w:anchor="_Toc77535116" w:history="1">
        <w:r w:rsidR="00590FD2" w:rsidRPr="00874943">
          <w:rPr>
            <w:rStyle w:val="Hyperlink"/>
            <w:noProof/>
          </w:rPr>
          <w:t>21.</w:t>
        </w:r>
        <w:r w:rsidR="00590FD2">
          <w:rPr>
            <w:rFonts w:asciiTheme="minorHAnsi" w:eastAsiaTheme="minorEastAsia" w:hAnsiTheme="minorHAnsi" w:cstheme="minorBidi"/>
            <w:noProof/>
            <w:sz w:val="22"/>
            <w:szCs w:val="22"/>
          </w:rPr>
          <w:tab/>
        </w:r>
        <w:r w:rsidR="00590FD2" w:rsidRPr="00874943">
          <w:rPr>
            <w:rStyle w:val="Hyperlink"/>
            <w:noProof/>
          </w:rPr>
          <w:t>Termination of contract</w:t>
        </w:r>
        <w:r w:rsidR="00590FD2">
          <w:rPr>
            <w:noProof/>
            <w:webHidden/>
          </w:rPr>
          <w:tab/>
        </w:r>
        <w:r w:rsidR="00590FD2">
          <w:rPr>
            <w:noProof/>
            <w:webHidden/>
          </w:rPr>
          <w:fldChar w:fldCharType="begin"/>
        </w:r>
        <w:r w:rsidR="00590FD2">
          <w:rPr>
            <w:noProof/>
            <w:webHidden/>
          </w:rPr>
          <w:instrText xml:space="preserve"> PAGEREF _Toc77535116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6D450A40" w14:textId="1A9EA21D" w:rsidR="00590FD2" w:rsidRDefault="0099366A">
      <w:pPr>
        <w:pStyle w:val="TOC2"/>
        <w:tabs>
          <w:tab w:val="left" w:pos="1320"/>
        </w:tabs>
        <w:rPr>
          <w:rFonts w:asciiTheme="minorHAnsi" w:eastAsiaTheme="minorEastAsia" w:hAnsiTheme="minorHAnsi" w:cstheme="minorBidi"/>
          <w:noProof/>
          <w:sz w:val="22"/>
          <w:szCs w:val="22"/>
        </w:rPr>
      </w:pPr>
      <w:hyperlink w:anchor="_Toc77535117" w:history="1">
        <w:r w:rsidR="00590FD2" w:rsidRPr="00874943">
          <w:rPr>
            <w:rStyle w:val="Hyperlink"/>
            <w:noProof/>
          </w:rPr>
          <w:t>22.</w:t>
        </w:r>
        <w:r w:rsidR="00590FD2">
          <w:rPr>
            <w:rFonts w:asciiTheme="minorHAnsi" w:eastAsiaTheme="minorEastAsia" w:hAnsiTheme="minorHAnsi" w:cstheme="minorBidi"/>
            <w:noProof/>
            <w:sz w:val="22"/>
            <w:szCs w:val="22"/>
          </w:rPr>
          <w:tab/>
        </w:r>
        <w:r w:rsidR="00590FD2" w:rsidRPr="00874943">
          <w:rPr>
            <w:rStyle w:val="Hyperlink"/>
            <w:noProof/>
          </w:rPr>
          <w:t>Reporting Obligations</w:t>
        </w:r>
        <w:r w:rsidR="00590FD2">
          <w:rPr>
            <w:noProof/>
            <w:webHidden/>
          </w:rPr>
          <w:tab/>
        </w:r>
        <w:r w:rsidR="00590FD2">
          <w:rPr>
            <w:noProof/>
            <w:webHidden/>
          </w:rPr>
          <w:fldChar w:fldCharType="begin"/>
        </w:r>
        <w:r w:rsidR="00590FD2">
          <w:rPr>
            <w:noProof/>
            <w:webHidden/>
          </w:rPr>
          <w:instrText xml:space="preserve"> PAGEREF _Toc77535117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0CA72FF1" w14:textId="184B69CD" w:rsidR="00590FD2" w:rsidRDefault="0099366A">
      <w:pPr>
        <w:pStyle w:val="TOC2"/>
        <w:tabs>
          <w:tab w:val="left" w:pos="1320"/>
        </w:tabs>
        <w:rPr>
          <w:rFonts w:asciiTheme="minorHAnsi" w:eastAsiaTheme="minorEastAsia" w:hAnsiTheme="minorHAnsi" w:cstheme="minorBidi"/>
          <w:noProof/>
          <w:sz w:val="22"/>
          <w:szCs w:val="22"/>
        </w:rPr>
      </w:pPr>
      <w:hyperlink w:anchor="_Toc77535118" w:history="1">
        <w:r w:rsidR="00590FD2" w:rsidRPr="00874943">
          <w:rPr>
            <w:rStyle w:val="Hyperlink"/>
            <w:noProof/>
          </w:rPr>
          <w:t>23.</w:t>
        </w:r>
        <w:r w:rsidR="00590FD2">
          <w:rPr>
            <w:rFonts w:asciiTheme="minorHAnsi" w:eastAsiaTheme="minorEastAsia" w:hAnsiTheme="minorHAnsi" w:cstheme="minorBidi"/>
            <w:noProof/>
            <w:sz w:val="22"/>
            <w:szCs w:val="22"/>
          </w:rPr>
          <w:tab/>
        </w:r>
        <w:r w:rsidR="00590FD2" w:rsidRPr="00874943">
          <w:rPr>
            <w:rStyle w:val="Hyperlink"/>
            <w:noProof/>
          </w:rPr>
          <w:t>Provisions on intellectual property and compensation for infringement of intellectual property rights</w:t>
        </w:r>
        <w:r w:rsidR="00590FD2">
          <w:rPr>
            <w:noProof/>
            <w:webHidden/>
          </w:rPr>
          <w:tab/>
        </w:r>
        <w:r w:rsidR="00590FD2">
          <w:rPr>
            <w:noProof/>
            <w:webHidden/>
          </w:rPr>
          <w:fldChar w:fldCharType="begin"/>
        </w:r>
        <w:r w:rsidR="00590FD2">
          <w:rPr>
            <w:noProof/>
            <w:webHidden/>
          </w:rPr>
          <w:instrText xml:space="preserve"> PAGEREF _Toc77535118 \h </w:instrText>
        </w:r>
        <w:r w:rsidR="00590FD2">
          <w:rPr>
            <w:noProof/>
            <w:webHidden/>
          </w:rPr>
        </w:r>
        <w:r w:rsidR="00590FD2">
          <w:rPr>
            <w:noProof/>
            <w:webHidden/>
          </w:rPr>
          <w:fldChar w:fldCharType="separate"/>
        </w:r>
        <w:r w:rsidR="00590FD2">
          <w:rPr>
            <w:noProof/>
            <w:webHidden/>
          </w:rPr>
          <w:t>143</w:t>
        </w:r>
        <w:r w:rsidR="00590FD2">
          <w:rPr>
            <w:noProof/>
            <w:webHidden/>
          </w:rPr>
          <w:fldChar w:fldCharType="end"/>
        </w:r>
      </w:hyperlink>
    </w:p>
    <w:p w14:paraId="04E6D93E" w14:textId="0FDD45F0" w:rsidR="00590FD2" w:rsidRDefault="0099366A">
      <w:pPr>
        <w:pStyle w:val="TOC2"/>
        <w:tabs>
          <w:tab w:val="left" w:pos="1320"/>
        </w:tabs>
        <w:rPr>
          <w:rFonts w:asciiTheme="minorHAnsi" w:eastAsiaTheme="minorEastAsia" w:hAnsiTheme="minorHAnsi" w:cstheme="minorBidi"/>
          <w:noProof/>
          <w:sz w:val="22"/>
          <w:szCs w:val="22"/>
        </w:rPr>
      </w:pPr>
      <w:hyperlink w:anchor="_Toc77535119" w:history="1">
        <w:r w:rsidR="00590FD2" w:rsidRPr="00874943">
          <w:rPr>
            <w:rStyle w:val="Hyperlink"/>
            <w:noProof/>
          </w:rPr>
          <w:t>24.</w:t>
        </w:r>
        <w:r w:rsidR="00590FD2">
          <w:rPr>
            <w:rFonts w:asciiTheme="minorHAnsi" w:eastAsiaTheme="minorEastAsia" w:hAnsiTheme="minorHAnsi" w:cstheme="minorBidi"/>
            <w:noProof/>
            <w:sz w:val="22"/>
            <w:szCs w:val="22"/>
          </w:rPr>
          <w:tab/>
        </w:r>
        <w:r w:rsidR="00590FD2" w:rsidRPr="00874943">
          <w:rPr>
            <w:rStyle w:val="Hyperlink"/>
            <w:noProof/>
          </w:rPr>
          <w:t>Contracting Party’s proprietary rights in reports and records prepared during the Contract</w:t>
        </w:r>
        <w:r w:rsidR="00590FD2">
          <w:rPr>
            <w:noProof/>
            <w:webHidden/>
          </w:rPr>
          <w:tab/>
        </w:r>
        <w:r w:rsidR="00590FD2">
          <w:rPr>
            <w:noProof/>
            <w:webHidden/>
          </w:rPr>
          <w:fldChar w:fldCharType="begin"/>
        </w:r>
        <w:r w:rsidR="00590FD2">
          <w:rPr>
            <w:noProof/>
            <w:webHidden/>
          </w:rPr>
          <w:instrText xml:space="preserve"> PAGEREF _Toc77535119 \h </w:instrText>
        </w:r>
        <w:r w:rsidR="00590FD2">
          <w:rPr>
            <w:noProof/>
            <w:webHidden/>
          </w:rPr>
        </w:r>
        <w:r w:rsidR="00590FD2">
          <w:rPr>
            <w:noProof/>
            <w:webHidden/>
          </w:rPr>
          <w:fldChar w:fldCharType="separate"/>
        </w:r>
        <w:r w:rsidR="00590FD2">
          <w:rPr>
            <w:noProof/>
            <w:webHidden/>
          </w:rPr>
          <w:t>144</w:t>
        </w:r>
        <w:r w:rsidR="00590FD2">
          <w:rPr>
            <w:noProof/>
            <w:webHidden/>
          </w:rPr>
          <w:fldChar w:fldCharType="end"/>
        </w:r>
      </w:hyperlink>
    </w:p>
    <w:p w14:paraId="2728C4D7" w14:textId="736EA6BF" w:rsidR="00590FD2" w:rsidRDefault="0099366A">
      <w:pPr>
        <w:pStyle w:val="TOC2"/>
        <w:tabs>
          <w:tab w:val="left" w:pos="1320"/>
        </w:tabs>
        <w:rPr>
          <w:rFonts w:asciiTheme="minorHAnsi" w:eastAsiaTheme="minorEastAsia" w:hAnsiTheme="minorHAnsi" w:cstheme="minorBidi"/>
          <w:noProof/>
          <w:sz w:val="22"/>
          <w:szCs w:val="22"/>
        </w:rPr>
      </w:pPr>
      <w:hyperlink w:anchor="_Toc77535120" w:history="1">
        <w:r w:rsidR="00590FD2" w:rsidRPr="00874943">
          <w:rPr>
            <w:rStyle w:val="Hyperlink"/>
            <w:noProof/>
          </w:rPr>
          <w:t>25.</w:t>
        </w:r>
        <w:r w:rsidR="00590FD2">
          <w:rPr>
            <w:rFonts w:asciiTheme="minorHAnsi" w:eastAsiaTheme="minorEastAsia" w:hAnsiTheme="minorHAnsi" w:cstheme="minorBidi"/>
            <w:noProof/>
            <w:sz w:val="22"/>
            <w:szCs w:val="22"/>
          </w:rPr>
          <w:tab/>
        </w:r>
        <w:r w:rsidR="00590FD2" w:rsidRPr="00874943">
          <w:rPr>
            <w:rStyle w:val="Hyperlink"/>
            <w:noProof/>
          </w:rPr>
          <w:t>Safety and risks</w:t>
        </w:r>
        <w:r w:rsidR="00590FD2">
          <w:rPr>
            <w:noProof/>
            <w:webHidden/>
          </w:rPr>
          <w:tab/>
        </w:r>
        <w:r w:rsidR="00590FD2">
          <w:rPr>
            <w:noProof/>
            <w:webHidden/>
          </w:rPr>
          <w:fldChar w:fldCharType="begin"/>
        </w:r>
        <w:r w:rsidR="00590FD2">
          <w:rPr>
            <w:noProof/>
            <w:webHidden/>
          </w:rPr>
          <w:instrText xml:space="preserve"> PAGEREF _Toc77535120 \h </w:instrText>
        </w:r>
        <w:r w:rsidR="00590FD2">
          <w:rPr>
            <w:noProof/>
            <w:webHidden/>
          </w:rPr>
        </w:r>
        <w:r w:rsidR="00590FD2">
          <w:rPr>
            <w:noProof/>
            <w:webHidden/>
          </w:rPr>
          <w:fldChar w:fldCharType="separate"/>
        </w:r>
        <w:r w:rsidR="00590FD2">
          <w:rPr>
            <w:noProof/>
            <w:webHidden/>
          </w:rPr>
          <w:t>144</w:t>
        </w:r>
        <w:r w:rsidR="00590FD2">
          <w:rPr>
            <w:noProof/>
            <w:webHidden/>
          </w:rPr>
          <w:fldChar w:fldCharType="end"/>
        </w:r>
      </w:hyperlink>
    </w:p>
    <w:p w14:paraId="6214311D" w14:textId="06DD3173" w:rsidR="00590FD2" w:rsidRDefault="0099366A">
      <w:pPr>
        <w:pStyle w:val="TOC2"/>
        <w:tabs>
          <w:tab w:val="left" w:pos="1320"/>
        </w:tabs>
        <w:rPr>
          <w:rFonts w:asciiTheme="minorHAnsi" w:eastAsiaTheme="minorEastAsia" w:hAnsiTheme="minorHAnsi" w:cstheme="minorBidi"/>
          <w:noProof/>
          <w:sz w:val="22"/>
          <w:szCs w:val="22"/>
        </w:rPr>
      </w:pPr>
      <w:hyperlink w:anchor="_Toc77535121" w:history="1">
        <w:r w:rsidR="00590FD2" w:rsidRPr="00874943">
          <w:rPr>
            <w:rStyle w:val="Hyperlink"/>
            <w:noProof/>
          </w:rPr>
          <w:t>26.</w:t>
        </w:r>
        <w:r w:rsidR="00590FD2">
          <w:rPr>
            <w:rFonts w:asciiTheme="minorHAnsi" w:eastAsiaTheme="minorEastAsia" w:hAnsiTheme="minorHAnsi" w:cstheme="minorBidi"/>
            <w:noProof/>
            <w:sz w:val="22"/>
            <w:szCs w:val="22"/>
          </w:rPr>
          <w:tab/>
        </w:r>
        <w:r w:rsidR="00590FD2" w:rsidRPr="00874943">
          <w:rPr>
            <w:rStyle w:val="Hyperlink"/>
            <w:noProof/>
          </w:rPr>
          <w:t>Insurance</w:t>
        </w:r>
        <w:r w:rsidR="00590FD2">
          <w:rPr>
            <w:noProof/>
            <w:webHidden/>
          </w:rPr>
          <w:tab/>
        </w:r>
        <w:r w:rsidR="00590FD2">
          <w:rPr>
            <w:noProof/>
            <w:webHidden/>
          </w:rPr>
          <w:fldChar w:fldCharType="begin"/>
        </w:r>
        <w:r w:rsidR="00590FD2">
          <w:rPr>
            <w:noProof/>
            <w:webHidden/>
          </w:rPr>
          <w:instrText xml:space="preserve"> PAGEREF _Toc77535121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3BAD0A8A" w14:textId="0286F12F" w:rsidR="00590FD2" w:rsidRDefault="0099366A">
      <w:pPr>
        <w:pStyle w:val="TOC1"/>
        <w:rPr>
          <w:rFonts w:asciiTheme="minorHAnsi" w:eastAsiaTheme="minorEastAsia" w:hAnsiTheme="minorHAnsi" w:cstheme="minorBidi"/>
          <w:b w:val="0"/>
          <w:noProof/>
          <w:sz w:val="22"/>
          <w:szCs w:val="22"/>
        </w:rPr>
      </w:pPr>
      <w:hyperlink w:anchor="_Toc77535122" w:history="1">
        <w:r w:rsidR="00590FD2" w:rsidRPr="00874943">
          <w:rPr>
            <w:rStyle w:val="Hyperlink"/>
            <w:bCs/>
            <w:noProof/>
          </w:rPr>
          <w:t>C.</w:t>
        </w:r>
        <w:r w:rsidR="00590FD2">
          <w:rPr>
            <w:rFonts w:asciiTheme="minorHAnsi" w:eastAsiaTheme="minorEastAsia" w:hAnsiTheme="minorHAnsi" w:cstheme="minorBidi"/>
            <w:b w:val="0"/>
            <w:noProof/>
            <w:sz w:val="22"/>
            <w:szCs w:val="22"/>
          </w:rPr>
          <w:tab/>
        </w:r>
        <w:r w:rsidR="00590FD2" w:rsidRPr="00874943">
          <w:rPr>
            <w:rStyle w:val="Hyperlink"/>
            <w:noProof/>
          </w:rPr>
          <w:t>Professional staff and subconsultants</w:t>
        </w:r>
        <w:r w:rsidR="00590FD2">
          <w:rPr>
            <w:noProof/>
            <w:webHidden/>
          </w:rPr>
          <w:tab/>
        </w:r>
        <w:r w:rsidR="00590FD2">
          <w:rPr>
            <w:noProof/>
            <w:webHidden/>
          </w:rPr>
          <w:fldChar w:fldCharType="begin"/>
        </w:r>
        <w:r w:rsidR="00590FD2">
          <w:rPr>
            <w:noProof/>
            <w:webHidden/>
          </w:rPr>
          <w:instrText xml:space="preserve"> PAGEREF _Toc77535122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787A2446" w14:textId="5371E09E" w:rsidR="00590FD2" w:rsidRDefault="0099366A">
      <w:pPr>
        <w:pStyle w:val="TOC2"/>
        <w:tabs>
          <w:tab w:val="left" w:pos="1320"/>
        </w:tabs>
        <w:rPr>
          <w:rFonts w:asciiTheme="minorHAnsi" w:eastAsiaTheme="minorEastAsia" w:hAnsiTheme="minorHAnsi" w:cstheme="minorBidi"/>
          <w:noProof/>
          <w:sz w:val="22"/>
          <w:szCs w:val="22"/>
        </w:rPr>
      </w:pPr>
      <w:hyperlink w:anchor="_Toc77535123" w:history="1">
        <w:r w:rsidR="00590FD2" w:rsidRPr="00874943">
          <w:rPr>
            <w:rStyle w:val="Hyperlink"/>
            <w:noProof/>
          </w:rPr>
          <w:t>27.</w:t>
        </w:r>
        <w:r w:rsidR="00590FD2">
          <w:rPr>
            <w:rFonts w:asciiTheme="minorHAnsi" w:eastAsiaTheme="minorEastAsia" w:hAnsiTheme="minorHAnsi" w:cstheme="minorBidi"/>
            <w:noProof/>
            <w:sz w:val="22"/>
            <w:szCs w:val="22"/>
          </w:rPr>
          <w:tab/>
        </w:r>
        <w:r w:rsidR="00590FD2" w:rsidRPr="00874943">
          <w:rPr>
            <w:rStyle w:val="Hyperlink"/>
            <w:noProof/>
          </w:rPr>
          <w:t>Key Professional staff</w:t>
        </w:r>
        <w:r w:rsidR="00590FD2">
          <w:rPr>
            <w:noProof/>
            <w:webHidden/>
          </w:rPr>
          <w:tab/>
        </w:r>
        <w:r w:rsidR="00590FD2">
          <w:rPr>
            <w:noProof/>
            <w:webHidden/>
          </w:rPr>
          <w:fldChar w:fldCharType="begin"/>
        </w:r>
        <w:r w:rsidR="00590FD2">
          <w:rPr>
            <w:noProof/>
            <w:webHidden/>
          </w:rPr>
          <w:instrText xml:space="preserve"> PAGEREF _Toc77535123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00CE90F6" w14:textId="3A5A0475" w:rsidR="00590FD2" w:rsidRDefault="0099366A">
      <w:pPr>
        <w:pStyle w:val="TOC2"/>
        <w:tabs>
          <w:tab w:val="left" w:pos="1320"/>
        </w:tabs>
        <w:rPr>
          <w:rFonts w:asciiTheme="minorHAnsi" w:eastAsiaTheme="minorEastAsia" w:hAnsiTheme="minorHAnsi" w:cstheme="minorBidi"/>
          <w:noProof/>
          <w:sz w:val="22"/>
          <w:szCs w:val="22"/>
        </w:rPr>
      </w:pPr>
      <w:hyperlink w:anchor="_Toc77535124" w:history="1">
        <w:r w:rsidR="00590FD2" w:rsidRPr="00874943">
          <w:rPr>
            <w:rStyle w:val="Hyperlink"/>
            <w:noProof/>
          </w:rPr>
          <w:t>28.</w:t>
        </w:r>
        <w:r w:rsidR="00590FD2">
          <w:rPr>
            <w:rFonts w:asciiTheme="minorHAnsi" w:eastAsiaTheme="minorEastAsia" w:hAnsiTheme="minorHAnsi" w:cstheme="minorBidi"/>
            <w:noProof/>
            <w:sz w:val="22"/>
            <w:szCs w:val="22"/>
          </w:rPr>
          <w:tab/>
        </w:r>
        <w:r w:rsidR="00590FD2" w:rsidRPr="00874943">
          <w:rPr>
            <w:rStyle w:val="Hyperlink"/>
            <w:noProof/>
          </w:rPr>
          <w:t>Coordinading Specialist</w:t>
        </w:r>
        <w:r w:rsidR="00590FD2">
          <w:rPr>
            <w:noProof/>
            <w:webHidden/>
          </w:rPr>
          <w:tab/>
        </w:r>
        <w:r w:rsidR="00590FD2">
          <w:rPr>
            <w:noProof/>
            <w:webHidden/>
          </w:rPr>
          <w:fldChar w:fldCharType="begin"/>
        </w:r>
        <w:r w:rsidR="00590FD2">
          <w:rPr>
            <w:noProof/>
            <w:webHidden/>
          </w:rPr>
          <w:instrText xml:space="preserve"> PAGEREF _Toc77535124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0F9BE6D7" w14:textId="4F421E3B" w:rsidR="00590FD2" w:rsidRDefault="0099366A">
      <w:pPr>
        <w:pStyle w:val="TOC2"/>
        <w:tabs>
          <w:tab w:val="left" w:pos="1320"/>
        </w:tabs>
        <w:rPr>
          <w:rFonts w:asciiTheme="minorHAnsi" w:eastAsiaTheme="minorEastAsia" w:hAnsiTheme="minorHAnsi" w:cstheme="minorBidi"/>
          <w:noProof/>
          <w:sz w:val="22"/>
          <w:szCs w:val="22"/>
        </w:rPr>
      </w:pPr>
      <w:hyperlink w:anchor="_Toc77535125" w:history="1">
        <w:r w:rsidR="00590FD2" w:rsidRPr="00874943">
          <w:rPr>
            <w:rStyle w:val="Hyperlink"/>
            <w:noProof/>
          </w:rPr>
          <w:t>29.</w:t>
        </w:r>
        <w:r w:rsidR="00590FD2">
          <w:rPr>
            <w:rFonts w:asciiTheme="minorHAnsi" w:eastAsiaTheme="minorEastAsia" w:hAnsiTheme="minorHAnsi" w:cstheme="minorBidi"/>
            <w:noProof/>
            <w:sz w:val="22"/>
            <w:szCs w:val="22"/>
          </w:rPr>
          <w:tab/>
        </w:r>
        <w:r w:rsidR="00590FD2" w:rsidRPr="00874943">
          <w:rPr>
            <w:rStyle w:val="Hyperlink"/>
            <w:noProof/>
          </w:rPr>
          <w:t>Replacement of Key Specialists</w:t>
        </w:r>
        <w:r w:rsidR="00590FD2">
          <w:rPr>
            <w:noProof/>
            <w:webHidden/>
          </w:rPr>
          <w:tab/>
        </w:r>
        <w:r w:rsidR="00590FD2">
          <w:rPr>
            <w:noProof/>
            <w:webHidden/>
          </w:rPr>
          <w:fldChar w:fldCharType="begin"/>
        </w:r>
        <w:r w:rsidR="00590FD2">
          <w:rPr>
            <w:noProof/>
            <w:webHidden/>
          </w:rPr>
          <w:instrText xml:space="preserve"> PAGEREF _Toc77535125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6AF385CB" w14:textId="316E3A66" w:rsidR="00590FD2" w:rsidRDefault="0099366A">
      <w:pPr>
        <w:pStyle w:val="TOC2"/>
        <w:tabs>
          <w:tab w:val="left" w:pos="1320"/>
        </w:tabs>
        <w:rPr>
          <w:rFonts w:asciiTheme="minorHAnsi" w:eastAsiaTheme="minorEastAsia" w:hAnsiTheme="minorHAnsi" w:cstheme="minorBidi"/>
          <w:noProof/>
          <w:sz w:val="22"/>
          <w:szCs w:val="22"/>
        </w:rPr>
      </w:pPr>
      <w:hyperlink w:anchor="_Toc77535126" w:history="1">
        <w:r w:rsidR="00590FD2" w:rsidRPr="00874943">
          <w:rPr>
            <w:rStyle w:val="Hyperlink"/>
            <w:noProof/>
          </w:rPr>
          <w:t>30.</w:t>
        </w:r>
        <w:r w:rsidR="00590FD2">
          <w:rPr>
            <w:rFonts w:asciiTheme="minorHAnsi" w:eastAsiaTheme="minorEastAsia" w:hAnsiTheme="minorHAnsi" w:cstheme="minorBidi"/>
            <w:noProof/>
            <w:sz w:val="22"/>
            <w:szCs w:val="22"/>
          </w:rPr>
          <w:tab/>
        </w:r>
        <w:r w:rsidR="00590FD2" w:rsidRPr="00874943">
          <w:rPr>
            <w:rStyle w:val="Hyperlink"/>
            <w:noProof/>
          </w:rPr>
          <w:t>Subcontracting and subconsultants</w:t>
        </w:r>
        <w:r w:rsidR="00590FD2">
          <w:rPr>
            <w:noProof/>
            <w:webHidden/>
          </w:rPr>
          <w:tab/>
        </w:r>
        <w:r w:rsidR="00590FD2">
          <w:rPr>
            <w:noProof/>
            <w:webHidden/>
          </w:rPr>
          <w:fldChar w:fldCharType="begin"/>
        </w:r>
        <w:r w:rsidR="00590FD2">
          <w:rPr>
            <w:noProof/>
            <w:webHidden/>
          </w:rPr>
          <w:instrText xml:space="preserve"> PAGEREF _Toc77535126 \h </w:instrText>
        </w:r>
        <w:r w:rsidR="00590FD2">
          <w:rPr>
            <w:noProof/>
            <w:webHidden/>
          </w:rPr>
        </w:r>
        <w:r w:rsidR="00590FD2">
          <w:rPr>
            <w:noProof/>
            <w:webHidden/>
          </w:rPr>
          <w:fldChar w:fldCharType="separate"/>
        </w:r>
        <w:r w:rsidR="00590FD2">
          <w:rPr>
            <w:noProof/>
            <w:webHidden/>
          </w:rPr>
          <w:t>145</w:t>
        </w:r>
        <w:r w:rsidR="00590FD2">
          <w:rPr>
            <w:noProof/>
            <w:webHidden/>
          </w:rPr>
          <w:fldChar w:fldCharType="end"/>
        </w:r>
      </w:hyperlink>
    </w:p>
    <w:p w14:paraId="1B60B13A" w14:textId="133F02C5" w:rsidR="00590FD2" w:rsidRDefault="0099366A">
      <w:pPr>
        <w:pStyle w:val="TOC2"/>
        <w:tabs>
          <w:tab w:val="left" w:pos="1320"/>
        </w:tabs>
        <w:rPr>
          <w:rFonts w:asciiTheme="minorHAnsi" w:eastAsiaTheme="minorEastAsia" w:hAnsiTheme="minorHAnsi" w:cstheme="minorBidi"/>
          <w:noProof/>
          <w:sz w:val="22"/>
          <w:szCs w:val="22"/>
        </w:rPr>
      </w:pPr>
      <w:hyperlink w:anchor="_Toc77535127" w:history="1">
        <w:r w:rsidR="00590FD2" w:rsidRPr="00874943">
          <w:rPr>
            <w:rStyle w:val="Hyperlink"/>
            <w:noProof/>
          </w:rPr>
          <w:t>31.</w:t>
        </w:r>
        <w:r w:rsidR="00590FD2">
          <w:rPr>
            <w:rFonts w:asciiTheme="minorHAnsi" w:eastAsiaTheme="minorEastAsia" w:hAnsiTheme="minorHAnsi" w:cstheme="minorBidi"/>
            <w:noProof/>
            <w:sz w:val="22"/>
            <w:szCs w:val="22"/>
          </w:rPr>
          <w:tab/>
        </w:r>
        <w:r w:rsidR="00590FD2" w:rsidRPr="00874943">
          <w:rPr>
            <w:rStyle w:val="Hyperlink"/>
            <w:noProof/>
          </w:rPr>
          <w:t>Removal of Specialists or Subconsutants</w:t>
        </w:r>
        <w:r w:rsidR="00590FD2">
          <w:rPr>
            <w:noProof/>
            <w:webHidden/>
          </w:rPr>
          <w:tab/>
        </w:r>
        <w:r w:rsidR="00590FD2">
          <w:rPr>
            <w:noProof/>
            <w:webHidden/>
          </w:rPr>
          <w:fldChar w:fldCharType="begin"/>
        </w:r>
        <w:r w:rsidR="00590FD2">
          <w:rPr>
            <w:noProof/>
            <w:webHidden/>
          </w:rPr>
          <w:instrText xml:space="preserve"> PAGEREF _Toc77535127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677BAC4D" w14:textId="0FDE418B" w:rsidR="00590FD2" w:rsidRDefault="0099366A">
      <w:pPr>
        <w:pStyle w:val="TOC1"/>
        <w:rPr>
          <w:rFonts w:asciiTheme="minorHAnsi" w:eastAsiaTheme="minorEastAsia" w:hAnsiTheme="minorHAnsi" w:cstheme="minorBidi"/>
          <w:b w:val="0"/>
          <w:noProof/>
          <w:sz w:val="22"/>
          <w:szCs w:val="22"/>
        </w:rPr>
      </w:pPr>
      <w:hyperlink w:anchor="_Toc77535128" w:history="1">
        <w:r w:rsidR="00590FD2" w:rsidRPr="00874943">
          <w:rPr>
            <w:rStyle w:val="Hyperlink"/>
            <w:bCs/>
            <w:noProof/>
          </w:rPr>
          <w:t>D.</w:t>
        </w:r>
        <w:r w:rsidR="00590FD2">
          <w:rPr>
            <w:rFonts w:asciiTheme="minorHAnsi" w:eastAsiaTheme="minorEastAsia" w:hAnsiTheme="minorHAnsi" w:cstheme="minorBidi"/>
            <w:b w:val="0"/>
            <w:noProof/>
            <w:sz w:val="22"/>
            <w:szCs w:val="22"/>
          </w:rPr>
          <w:tab/>
        </w:r>
        <w:r w:rsidR="00590FD2" w:rsidRPr="00874943">
          <w:rPr>
            <w:rStyle w:val="Hyperlink"/>
            <w:noProof/>
          </w:rPr>
          <w:t>Obligations of the Contracting Party</w:t>
        </w:r>
        <w:r w:rsidR="00590FD2">
          <w:rPr>
            <w:noProof/>
            <w:webHidden/>
          </w:rPr>
          <w:tab/>
        </w:r>
        <w:r w:rsidR="00590FD2">
          <w:rPr>
            <w:noProof/>
            <w:webHidden/>
          </w:rPr>
          <w:fldChar w:fldCharType="begin"/>
        </w:r>
        <w:r w:rsidR="00590FD2">
          <w:rPr>
            <w:noProof/>
            <w:webHidden/>
          </w:rPr>
          <w:instrText xml:space="preserve"> PAGEREF _Toc77535128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0E8DE296" w14:textId="4853286B" w:rsidR="00590FD2" w:rsidRDefault="0099366A">
      <w:pPr>
        <w:pStyle w:val="TOC2"/>
        <w:tabs>
          <w:tab w:val="left" w:pos="1320"/>
        </w:tabs>
        <w:rPr>
          <w:rFonts w:asciiTheme="minorHAnsi" w:eastAsiaTheme="minorEastAsia" w:hAnsiTheme="minorHAnsi" w:cstheme="minorBidi"/>
          <w:noProof/>
          <w:sz w:val="22"/>
          <w:szCs w:val="22"/>
        </w:rPr>
      </w:pPr>
      <w:hyperlink w:anchor="_Toc77535129" w:history="1">
        <w:r w:rsidR="00590FD2" w:rsidRPr="00874943">
          <w:rPr>
            <w:rStyle w:val="Hyperlink"/>
            <w:noProof/>
          </w:rPr>
          <w:t>32.</w:t>
        </w:r>
        <w:r w:rsidR="00590FD2">
          <w:rPr>
            <w:rFonts w:asciiTheme="minorHAnsi" w:eastAsiaTheme="minorEastAsia" w:hAnsiTheme="minorHAnsi" w:cstheme="minorBidi"/>
            <w:noProof/>
            <w:sz w:val="22"/>
            <w:szCs w:val="22"/>
          </w:rPr>
          <w:tab/>
        </w:r>
        <w:r w:rsidR="00590FD2" w:rsidRPr="00874943">
          <w:rPr>
            <w:rStyle w:val="Hyperlink"/>
            <w:noProof/>
          </w:rPr>
          <w:t>Project Manager</w:t>
        </w:r>
        <w:r w:rsidR="00590FD2">
          <w:rPr>
            <w:noProof/>
            <w:webHidden/>
          </w:rPr>
          <w:tab/>
        </w:r>
        <w:r w:rsidR="00590FD2">
          <w:rPr>
            <w:noProof/>
            <w:webHidden/>
          </w:rPr>
          <w:fldChar w:fldCharType="begin"/>
        </w:r>
        <w:r w:rsidR="00590FD2">
          <w:rPr>
            <w:noProof/>
            <w:webHidden/>
          </w:rPr>
          <w:instrText xml:space="preserve"> PAGEREF _Toc77535129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743A5B72" w14:textId="39D61439" w:rsidR="00590FD2" w:rsidRDefault="0099366A">
      <w:pPr>
        <w:pStyle w:val="TOC2"/>
        <w:tabs>
          <w:tab w:val="left" w:pos="1320"/>
        </w:tabs>
        <w:rPr>
          <w:rFonts w:asciiTheme="minorHAnsi" w:eastAsiaTheme="minorEastAsia" w:hAnsiTheme="minorHAnsi" w:cstheme="minorBidi"/>
          <w:noProof/>
          <w:sz w:val="22"/>
          <w:szCs w:val="22"/>
        </w:rPr>
      </w:pPr>
      <w:hyperlink w:anchor="_Toc77535130" w:history="1">
        <w:r w:rsidR="00590FD2" w:rsidRPr="00874943">
          <w:rPr>
            <w:rStyle w:val="Hyperlink"/>
            <w:noProof/>
          </w:rPr>
          <w:t>33.</w:t>
        </w:r>
        <w:r w:rsidR="00590FD2">
          <w:rPr>
            <w:rFonts w:asciiTheme="minorHAnsi" w:eastAsiaTheme="minorEastAsia" w:hAnsiTheme="minorHAnsi" w:cstheme="minorBidi"/>
            <w:noProof/>
            <w:sz w:val="22"/>
            <w:szCs w:val="22"/>
          </w:rPr>
          <w:tab/>
        </w:r>
        <w:r w:rsidR="00590FD2" w:rsidRPr="00874943">
          <w:rPr>
            <w:rStyle w:val="Hyperlink"/>
            <w:noProof/>
          </w:rPr>
          <w:t>Consultant Assistance</w:t>
        </w:r>
        <w:r w:rsidR="00590FD2">
          <w:rPr>
            <w:noProof/>
            <w:webHidden/>
          </w:rPr>
          <w:tab/>
        </w:r>
        <w:r w:rsidR="00590FD2">
          <w:rPr>
            <w:noProof/>
            <w:webHidden/>
          </w:rPr>
          <w:fldChar w:fldCharType="begin"/>
        </w:r>
        <w:r w:rsidR="00590FD2">
          <w:rPr>
            <w:noProof/>
            <w:webHidden/>
          </w:rPr>
          <w:instrText xml:space="preserve"> PAGEREF _Toc77535130 \h </w:instrText>
        </w:r>
        <w:r w:rsidR="00590FD2">
          <w:rPr>
            <w:noProof/>
            <w:webHidden/>
          </w:rPr>
        </w:r>
        <w:r w:rsidR="00590FD2">
          <w:rPr>
            <w:noProof/>
            <w:webHidden/>
          </w:rPr>
          <w:fldChar w:fldCharType="separate"/>
        </w:r>
        <w:r w:rsidR="00590FD2">
          <w:rPr>
            <w:noProof/>
            <w:webHidden/>
          </w:rPr>
          <w:t>146</w:t>
        </w:r>
        <w:r w:rsidR="00590FD2">
          <w:rPr>
            <w:noProof/>
            <w:webHidden/>
          </w:rPr>
          <w:fldChar w:fldCharType="end"/>
        </w:r>
      </w:hyperlink>
    </w:p>
    <w:p w14:paraId="7DD32523" w14:textId="7B3A6506" w:rsidR="00590FD2" w:rsidRDefault="0099366A">
      <w:pPr>
        <w:pStyle w:val="TOC2"/>
        <w:tabs>
          <w:tab w:val="left" w:pos="1320"/>
        </w:tabs>
        <w:rPr>
          <w:rFonts w:asciiTheme="minorHAnsi" w:eastAsiaTheme="minorEastAsia" w:hAnsiTheme="minorHAnsi" w:cstheme="minorBidi"/>
          <w:noProof/>
          <w:sz w:val="22"/>
          <w:szCs w:val="22"/>
        </w:rPr>
      </w:pPr>
      <w:hyperlink w:anchor="_Toc77535131" w:history="1">
        <w:r w:rsidR="00590FD2" w:rsidRPr="00874943">
          <w:rPr>
            <w:rStyle w:val="Hyperlink"/>
            <w:noProof/>
          </w:rPr>
          <w:t>34.</w:t>
        </w:r>
        <w:r w:rsidR="00590FD2">
          <w:rPr>
            <w:rFonts w:asciiTheme="minorHAnsi" w:eastAsiaTheme="minorEastAsia" w:hAnsiTheme="minorHAnsi" w:cstheme="minorBidi"/>
            <w:noProof/>
            <w:sz w:val="22"/>
            <w:szCs w:val="22"/>
          </w:rPr>
          <w:tab/>
        </w:r>
        <w:r w:rsidR="00590FD2" w:rsidRPr="00874943">
          <w:rPr>
            <w:rStyle w:val="Hyperlink"/>
            <w:noProof/>
          </w:rPr>
          <w:t>Access to the Project sites</w:t>
        </w:r>
        <w:r w:rsidR="00590FD2">
          <w:rPr>
            <w:noProof/>
            <w:webHidden/>
          </w:rPr>
          <w:tab/>
        </w:r>
        <w:r w:rsidR="00590FD2">
          <w:rPr>
            <w:noProof/>
            <w:webHidden/>
          </w:rPr>
          <w:fldChar w:fldCharType="begin"/>
        </w:r>
        <w:r w:rsidR="00590FD2">
          <w:rPr>
            <w:noProof/>
            <w:webHidden/>
          </w:rPr>
          <w:instrText xml:space="preserve"> PAGEREF _Toc77535131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2844B251" w14:textId="31924C9D" w:rsidR="00590FD2" w:rsidRDefault="0099366A">
      <w:pPr>
        <w:pStyle w:val="TOC2"/>
        <w:tabs>
          <w:tab w:val="left" w:pos="1320"/>
        </w:tabs>
        <w:rPr>
          <w:rFonts w:asciiTheme="minorHAnsi" w:eastAsiaTheme="minorEastAsia" w:hAnsiTheme="minorHAnsi" w:cstheme="minorBidi"/>
          <w:noProof/>
          <w:sz w:val="22"/>
          <w:szCs w:val="22"/>
        </w:rPr>
      </w:pPr>
      <w:hyperlink w:anchor="_Toc77535132" w:history="1">
        <w:r w:rsidR="00590FD2" w:rsidRPr="00874943">
          <w:rPr>
            <w:rStyle w:val="Hyperlink"/>
            <w:noProof/>
          </w:rPr>
          <w:t>35.</w:t>
        </w:r>
        <w:r w:rsidR="00590FD2">
          <w:rPr>
            <w:rFonts w:asciiTheme="minorHAnsi" w:eastAsiaTheme="minorEastAsia" w:hAnsiTheme="minorHAnsi" w:cstheme="minorBidi"/>
            <w:noProof/>
            <w:sz w:val="22"/>
            <w:szCs w:val="22"/>
          </w:rPr>
          <w:tab/>
        </w:r>
        <w:r w:rsidR="00590FD2" w:rsidRPr="00874943">
          <w:rPr>
            <w:rStyle w:val="Hyperlink"/>
            <w:noProof/>
          </w:rPr>
          <w:t>Services, facilities, and goods of the Contracting Party to be provided to the Consultant</w:t>
        </w:r>
        <w:r w:rsidR="00590FD2">
          <w:rPr>
            <w:noProof/>
            <w:webHidden/>
          </w:rPr>
          <w:tab/>
        </w:r>
        <w:r w:rsidR="00590FD2">
          <w:rPr>
            <w:noProof/>
            <w:webHidden/>
          </w:rPr>
          <w:fldChar w:fldCharType="begin"/>
        </w:r>
        <w:r w:rsidR="00590FD2">
          <w:rPr>
            <w:noProof/>
            <w:webHidden/>
          </w:rPr>
          <w:instrText xml:space="preserve"> PAGEREF _Toc77535132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6E7997FA" w14:textId="34593233" w:rsidR="00590FD2" w:rsidRDefault="0099366A">
      <w:pPr>
        <w:pStyle w:val="TOC2"/>
        <w:tabs>
          <w:tab w:val="left" w:pos="1320"/>
        </w:tabs>
        <w:rPr>
          <w:rFonts w:asciiTheme="minorHAnsi" w:eastAsiaTheme="minorEastAsia" w:hAnsiTheme="minorHAnsi" w:cstheme="minorBidi"/>
          <w:noProof/>
          <w:sz w:val="22"/>
          <w:szCs w:val="22"/>
        </w:rPr>
      </w:pPr>
      <w:hyperlink w:anchor="_Toc77535133" w:history="1">
        <w:r w:rsidR="00590FD2" w:rsidRPr="00874943">
          <w:rPr>
            <w:rStyle w:val="Hyperlink"/>
            <w:noProof/>
          </w:rPr>
          <w:t>36.</w:t>
        </w:r>
        <w:r w:rsidR="00590FD2">
          <w:rPr>
            <w:rFonts w:asciiTheme="minorHAnsi" w:eastAsiaTheme="minorEastAsia" w:hAnsiTheme="minorHAnsi" w:cstheme="minorBidi"/>
            <w:noProof/>
            <w:sz w:val="22"/>
            <w:szCs w:val="22"/>
          </w:rPr>
          <w:tab/>
        </w:r>
        <w:r w:rsidR="00590FD2" w:rsidRPr="00874943">
          <w:rPr>
            <w:rStyle w:val="Hyperlink"/>
            <w:noProof/>
          </w:rPr>
          <w:t>Counterpart personnel</w:t>
        </w:r>
        <w:r w:rsidR="00590FD2">
          <w:rPr>
            <w:noProof/>
            <w:webHidden/>
          </w:rPr>
          <w:tab/>
        </w:r>
        <w:r w:rsidR="00590FD2">
          <w:rPr>
            <w:noProof/>
            <w:webHidden/>
          </w:rPr>
          <w:fldChar w:fldCharType="begin"/>
        </w:r>
        <w:r w:rsidR="00590FD2">
          <w:rPr>
            <w:noProof/>
            <w:webHidden/>
          </w:rPr>
          <w:instrText xml:space="preserve"> PAGEREF _Toc77535133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49C847C2" w14:textId="183F2C00" w:rsidR="00590FD2" w:rsidRDefault="0099366A">
      <w:pPr>
        <w:pStyle w:val="TOC2"/>
        <w:tabs>
          <w:tab w:val="left" w:pos="1320"/>
        </w:tabs>
        <w:rPr>
          <w:rFonts w:asciiTheme="minorHAnsi" w:eastAsiaTheme="minorEastAsia" w:hAnsiTheme="minorHAnsi" w:cstheme="minorBidi"/>
          <w:noProof/>
          <w:sz w:val="22"/>
          <w:szCs w:val="22"/>
        </w:rPr>
      </w:pPr>
      <w:hyperlink w:anchor="_Toc77535134" w:history="1">
        <w:r w:rsidR="00590FD2" w:rsidRPr="00874943">
          <w:rPr>
            <w:rStyle w:val="Hyperlink"/>
            <w:noProof/>
          </w:rPr>
          <w:t>37.</w:t>
        </w:r>
        <w:r w:rsidR="00590FD2">
          <w:rPr>
            <w:rFonts w:asciiTheme="minorHAnsi" w:eastAsiaTheme="minorEastAsia" w:hAnsiTheme="minorHAnsi" w:cstheme="minorBidi"/>
            <w:noProof/>
            <w:sz w:val="22"/>
            <w:szCs w:val="22"/>
          </w:rPr>
          <w:tab/>
        </w:r>
        <w:r w:rsidR="00590FD2" w:rsidRPr="00874943">
          <w:rPr>
            <w:rStyle w:val="Hyperlink"/>
            <w:noProof/>
          </w:rPr>
          <w:t>Obligation to pay</w:t>
        </w:r>
        <w:r w:rsidR="00590FD2">
          <w:rPr>
            <w:noProof/>
            <w:webHidden/>
          </w:rPr>
          <w:tab/>
        </w:r>
        <w:r w:rsidR="00590FD2">
          <w:rPr>
            <w:noProof/>
            <w:webHidden/>
          </w:rPr>
          <w:fldChar w:fldCharType="begin"/>
        </w:r>
        <w:r w:rsidR="00590FD2">
          <w:rPr>
            <w:noProof/>
            <w:webHidden/>
          </w:rPr>
          <w:instrText xml:space="preserve"> PAGEREF _Toc77535134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2375B3B9" w14:textId="743EAFC5" w:rsidR="00590FD2" w:rsidRDefault="0099366A">
      <w:pPr>
        <w:pStyle w:val="TOC1"/>
        <w:rPr>
          <w:rFonts w:asciiTheme="minorHAnsi" w:eastAsiaTheme="minorEastAsia" w:hAnsiTheme="minorHAnsi" w:cstheme="minorBidi"/>
          <w:b w:val="0"/>
          <w:noProof/>
          <w:sz w:val="22"/>
          <w:szCs w:val="22"/>
        </w:rPr>
      </w:pPr>
      <w:hyperlink w:anchor="_Toc77535135" w:history="1">
        <w:r w:rsidR="00590FD2" w:rsidRPr="00874943">
          <w:rPr>
            <w:rStyle w:val="Hyperlink"/>
            <w:bCs/>
            <w:noProof/>
          </w:rPr>
          <w:t>E.</w:t>
        </w:r>
        <w:r w:rsidR="00590FD2">
          <w:rPr>
            <w:rFonts w:asciiTheme="minorHAnsi" w:eastAsiaTheme="minorEastAsia" w:hAnsiTheme="minorHAnsi" w:cstheme="minorBidi"/>
            <w:b w:val="0"/>
            <w:noProof/>
            <w:sz w:val="22"/>
            <w:szCs w:val="22"/>
          </w:rPr>
          <w:tab/>
        </w:r>
        <w:r w:rsidR="00590FD2" w:rsidRPr="00874943">
          <w:rPr>
            <w:rStyle w:val="Hyperlink"/>
            <w:noProof/>
          </w:rPr>
          <w:t>Payments to the Consultant</w:t>
        </w:r>
        <w:r w:rsidR="00590FD2">
          <w:rPr>
            <w:noProof/>
            <w:webHidden/>
          </w:rPr>
          <w:tab/>
        </w:r>
        <w:r w:rsidR="00590FD2">
          <w:rPr>
            <w:noProof/>
            <w:webHidden/>
          </w:rPr>
          <w:fldChar w:fldCharType="begin"/>
        </w:r>
        <w:r w:rsidR="00590FD2">
          <w:rPr>
            <w:noProof/>
            <w:webHidden/>
          </w:rPr>
          <w:instrText xml:space="preserve"> PAGEREF _Toc77535135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757C764D" w14:textId="4C745D7D" w:rsidR="00590FD2" w:rsidRDefault="0099366A">
      <w:pPr>
        <w:pStyle w:val="TOC2"/>
        <w:tabs>
          <w:tab w:val="left" w:pos="1320"/>
        </w:tabs>
        <w:rPr>
          <w:rFonts w:asciiTheme="minorHAnsi" w:eastAsiaTheme="minorEastAsia" w:hAnsiTheme="minorHAnsi" w:cstheme="minorBidi"/>
          <w:noProof/>
          <w:sz w:val="22"/>
          <w:szCs w:val="22"/>
        </w:rPr>
      </w:pPr>
      <w:hyperlink w:anchor="_Toc77535136" w:history="1">
        <w:r w:rsidR="00590FD2" w:rsidRPr="00874943">
          <w:rPr>
            <w:rStyle w:val="Hyperlink"/>
            <w:noProof/>
          </w:rPr>
          <w:t>38.</w:t>
        </w:r>
        <w:r w:rsidR="00590FD2">
          <w:rPr>
            <w:rFonts w:asciiTheme="minorHAnsi" w:eastAsiaTheme="minorEastAsia" w:hAnsiTheme="minorHAnsi" w:cstheme="minorBidi"/>
            <w:noProof/>
            <w:sz w:val="22"/>
            <w:szCs w:val="22"/>
          </w:rPr>
          <w:tab/>
        </w:r>
        <w:r w:rsidR="00590FD2" w:rsidRPr="00874943">
          <w:rPr>
            <w:rStyle w:val="Hyperlink"/>
            <w:noProof/>
          </w:rPr>
          <w:t>Contract Price</w:t>
        </w:r>
        <w:r w:rsidR="00590FD2">
          <w:rPr>
            <w:noProof/>
            <w:webHidden/>
          </w:rPr>
          <w:tab/>
        </w:r>
        <w:r w:rsidR="00590FD2">
          <w:rPr>
            <w:noProof/>
            <w:webHidden/>
          </w:rPr>
          <w:fldChar w:fldCharType="begin"/>
        </w:r>
        <w:r w:rsidR="00590FD2">
          <w:rPr>
            <w:noProof/>
            <w:webHidden/>
          </w:rPr>
          <w:instrText xml:space="preserve"> PAGEREF _Toc77535136 \h </w:instrText>
        </w:r>
        <w:r w:rsidR="00590FD2">
          <w:rPr>
            <w:noProof/>
            <w:webHidden/>
          </w:rPr>
        </w:r>
        <w:r w:rsidR="00590FD2">
          <w:rPr>
            <w:noProof/>
            <w:webHidden/>
          </w:rPr>
          <w:fldChar w:fldCharType="separate"/>
        </w:r>
        <w:r w:rsidR="00590FD2">
          <w:rPr>
            <w:noProof/>
            <w:webHidden/>
          </w:rPr>
          <w:t>147</w:t>
        </w:r>
        <w:r w:rsidR="00590FD2">
          <w:rPr>
            <w:noProof/>
            <w:webHidden/>
          </w:rPr>
          <w:fldChar w:fldCharType="end"/>
        </w:r>
      </w:hyperlink>
    </w:p>
    <w:p w14:paraId="42D36DB8" w14:textId="7179ABB9" w:rsidR="00590FD2" w:rsidRDefault="0099366A">
      <w:pPr>
        <w:pStyle w:val="TOC2"/>
        <w:tabs>
          <w:tab w:val="left" w:pos="1320"/>
        </w:tabs>
        <w:rPr>
          <w:rFonts w:asciiTheme="minorHAnsi" w:eastAsiaTheme="minorEastAsia" w:hAnsiTheme="minorHAnsi" w:cstheme="minorBidi"/>
          <w:noProof/>
          <w:sz w:val="22"/>
          <w:szCs w:val="22"/>
        </w:rPr>
      </w:pPr>
      <w:hyperlink w:anchor="_Toc77535137" w:history="1">
        <w:r w:rsidR="00590FD2" w:rsidRPr="00874943">
          <w:rPr>
            <w:rStyle w:val="Hyperlink"/>
            <w:noProof/>
          </w:rPr>
          <w:t>39.</w:t>
        </w:r>
        <w:r w:rsidR="00590FD2">
          <w:rPr>
            <w:rFonts w:asciiTheme="minorHAnsi" w:eastAsiaTheme="minorEastAsia" w:hAnsiTheme="minorHAnsi" w:cstheme="minorBidi"/>
            <w:noProof/>
            <w:sz w:val="22"/>
            <w:szCs w:val="22"/>
          </w:rPr>
          <w:tab/>
        </w:r>
        <w:r w:rsidR="00590FD2" w:rsidRPr="00874943">
          <w:rPr>
            <w:rStyle w:val="Hyperlink"/>
            <w:noProof/>
          </w:rPr>
          <w:t>Payment currency(ies)</w:t>
        </w:r>
        <w:r w:rsidR="00590FD2">
          <w:rPr>
            <w:noProof/>
            <w:webHidden/>
          </w:rPr>
          <w:tab/>
        </w:r>
        <w:r w:rsidR="00590FD2">
          <w:rPr>
            <w:noProof/>
            <w:webHidden/>
          </w:rPr>
          <w:fldChar w:fldCharType="begin"/>
        </w:r>
        <w:r w:rsidR="00590FD2">
          <w:rPr>
            <w:noProof/>
            <w:webHidden/>
          </w:rPr>
          <w:instrText xml:space="preserve"> PAGEREF _Toc77535137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44250E86" w14:textId="46E819F4" w:rsidR="00590FD2" w:rsidRDefault="0099366A">
      <w:pPr>
        <w:pStyle w:val="TOC2"/>
        <w:tabs>
          <w:tab w:val="left" w:pos="1320"/>
        </w:tabs>
        <w:rPr>
          <w:rFonts w:asciiTheme="minorHAnsi" w:eastAsiaTheme="minorEastAsia" w:hAnsiTheme="minorHAnsi" w:cstheme="minorBidi"/>
          <w:noProof/>
          <w:sz w:val="22"/>
          <w:szCs w:val="22"/>
        </w:rPr>
      </w:pPr>
      <w:hyperlink w:anchor="_Toc77535138" w:history="1">
        <w:r w:rsidR="00590FD2" w:rsidRPr="00874943">
          <w:rPr>
            <w:rStyle w:val="Hyperlink"/>
            <w:noProof/>
          </w:rPr>
          <w:t>40.</w:t>
        </w:r>
        <w:r w:rsidR="00590FD2">
          <w:rPr>
            <w:rFonts w:asciiTheme="minorHAnsi" w:eastAsiaTheme="minorEastAsia" w:hAnsiTheme="minorHAnsi" w:cstheme="minorBidi"/>
            <w:noProof/>
            <w:sz w:val="22"/>
            <w:szCs w:val="22"/>
          </w:rPr>
          <w:tab/>
        </w:r>
        <w:r w:rsidR="00590FD2" w:rsidRPr="00874943">
          <w:rPr>
            <w:rStyle w:val="Hyperlink"/>
            <w:noProof/>
          </w:rPr>
          <w:t>Taxes and duties</w:t>
        </w:r>
        <w:r w:rsidR="00590FD2">
          <w:rPr>
            <w:noProof/>
            <w:webHidden/>
          </w:rPr>
          <w:tab/>
        </w:r>
        <w:r w:rsidR="00590FD2">
          <w:rPr>
            <w:noProof/>
            <w:webHidden/>
          </w:rPr>
          <w:fldChar w:fldCharType="begin"/>
        </w:r>
        <w:r w:rsidR="00590FD2">
          <w:rPr>
            <w:noProof/>
            <w:webHidden/>
          </w:rPr>
          <w:instrText xml:space="preserve"> PAGEREF _Toc77535138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5CAB0CFC" w14:textId="1AF9B20F" w:rsidR="00590FD2" w:rsidRDefault="0099366A">
      <w:pPr>
        <w:pStyle w:val="TOC2"/>
        <w:tabs>
          <w:tab w:val="left" w:pos="1320"/>
        </w:tabs>
        <w:rPr>
          <w:rFonts w:asciiTheme="minorHAnsi" w:eastAsiaTheme="minorEastAsia" w:hAnsiTheme="minorHAnsi" w:cstheme="minorBidi"/>
          <w:noProof/>
          <w:sz w:val="22"/>
          <w:szCs w:val="22"/>
        </w:rPr>
      </w:pPr>
      <w:hyperlink w:anchor="_Toc77535139" w:history="1">
        <w:r w:rsidR="00590FD2" w:rsidRPr="00874943">
          <w:rPr>
            <w:rStyle w:val="Hyperlink"/>
            <w:noProof/>
            <w:lang w:val="es-HN"/>
          </w:rPr>
          <w:t>41.</w:t>
        </w:r>
        <w:r w:rsidR="00590FD2">
          <w:rPr>
            <w:rFonts w:asciiTheme="minorHAnsi" w:eastAsiaTheme="minorEastAsia" w:hAnsiTheme="minorHAnsi" w:cstheme="minorBidi"/>
            <w:noProof/>
            <w:sz w:val="22"/>
            <w:szCs w:val="22"/>
          </w:rPr>
          <w:tab/>
        </w:r>
        <w:r w:rsidR="00590FD2" w:rsidRPr="00874943">
          <w:rPr>
            <w:rStyle w:val="Hyperlink"/>
            <w:noProof/>
          </w:rPr>
          <w:t>Billing and payment method</w:t>
        </w:r>
        <w:r w:rsidR="00590FD2">
          <w:rPr>
            <w:noProof/>
            <w:webHidden/>
          </w:rPr>
          <w:tab/>
        </w:r>
        <w:r w:rsidR="00590FD2">
          <w:rPr>
            <w:noProof/>
            <w:webHidden/>
          </w:rPr>
          <w:fldChar w:fldCharType="begin"/>
        </w:r>
        <w:r w:rsidR="00590FD2">
          <w:rPr>
            <w:noProof/>
            <w:webHidden/>
          </w:rPr>
          <w:instrText xml:space="preserve"> PAGEREF _Toc77535139 \h </w:instrText>
        </w:r>
        <w:r w:rsidR="00590FD2">
          <w:rPr>
            <w:noProof/>
            <w:webHidden/>
          </w:rPr>
        </w:r>
        <w:r w:rsidR="00590FD2">
          <w:rPr>
            <w:noProof/>
            <w:webHidden/>
          </w:rPr>
          <w:fldChar w:fldCharType="separate"/>
        </w:r>
        <w:r w:rsidR="00590FD2">
          <w:rPr>
            <w:noProof/>
            <w:webHidden/>
          </w:rPr>
          <w:t>148</w:t>
        </w:r>
        <w:r w:rsidR="00590FD2">
          <w:rPr>
            <w:noProof/>
            <w:webHidden/>
          </w:rPr>
          <w:fldChar w:fldCharType="end"/>
        </w:r>
      </w:hyperlink>
    </w:p>
    <w:p w14:paraId="291E0560" w14:textId="19CC91FD" w:rsidR="00590FD2" w:rsidRDefault="0099366A">
      <w:pPr>
        <w:pStyle w:val="TOC2"/>
        <w:tabs>
          <w:tab w:val="left" w:pos="1320"/>
        </w:tabs>
        <w:rPr>
          <w:rFonts w:asciiTheme="minorHAnsi" w:eastAsiaTheme="minorEastAsia" w:hAnsiTheme="minorHAnsi" w:cstheme="minorBidi"/>
          <w:noProof/>
          <w:sz w:val="22"/>
          <w:szCs w:val="22"/>
        </w:rPr>
      </w:pPr>
      <w:hyperlink w:anchor="_Toc77535140" w:history="1">
        <w:r w:rsidR="00590FD2" w:rsidRPr="00874943">
          <w:rPr>
            <w:rStyle w:val="Hyperlink"/>
            <w:noProof/>
            <w:lang w:val="es-HN"/>
          </w:rPr>
          <w:t>42.</w:t>
        </w:r>
        <w:r w:rsidR="00590FD2">
          <w:rPr>
            <w:rFonts w:asciiTheme="minorHAnsi" w:eastAsiaTheme="minorEastAsia" w:hAnsiTheme="minorHAnsi" w:cstheme="minorBidi"/>
            <w:noProof/>
            <w:sz w:val="22"/>
            <w:szCs w:val="22"/>
          </w:rPr>
          <w:tab/>
        </w:r>
        <w:r w:rsidR="00590FD2" w:rsidRPr="00874943">
          <w:rPr>
            <w:rStyle w:val="Hyperlink"/>
            <w:noProof/>
          </w:rPr>
          <w:t>Interest on late payments</w:t>
        </w:r>
        <w:r w:rsidR="00590FD2">
          <w:rPr>
            <w:noProof/>
            <w:webHidden/>
          </w:rPr>
          <w:tab/>
        </w:r>
        <w:r w:rsidR="00590FD2">
          <w:rPr>
            <w:noProof/>
            <w:webHidden/>
          </w:rPr>
          <w:fldChar w:fldCharType="begin"/>
        </w:r>
        <w:r w:rsidR="00590FD2">
          <w:rPr>
            <w:noProof/>
            <w:webHidden/>
          </w:rPr>
          <w:instrText xml:space="preserve"> PAGEREF _Toc77535140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7FC107F1" w14:textId="178E1390" w:rsidR="00590FD2" w:rsidRDefault="0099366A">
      <w:pPr>
        <w:pStyle w:val="TOC1"/>
        <w:rPr>
          <w:rFonts w:asciiTheme="minorHAnsi" w:eastAsiaTheme="minorEastAsia" w:hAnsiTheme="minorHAnsi" w:cstheme="minorBidi"/>
          <w:b w:val="0"/>
          <w:noProof/>
          <w:sz w:val="22"/>
          <w:szCs w:val="22"/>
        </w:rPr>
      </w:pPr>
      <w:hyperlink w:anchor="_Toc77535141" w:history="1">
        <w:r w:rsidR="00590FD2" w:rsidRPr="00874943">
          <w:rPr>
            <w:rStyle w:val="Hyperlink"/>
            <w:bCs/>
            <w:noProof/>
          </w:rPr>
          <w:t>F.</w:t>
        </w:r>
        <w:r w:rsidR="00590FD2">
          <w:rPr>
            <w:rFonts w:asciiTheme="minorHAnsi" w:eastAsiaTheme="minorEastAsia" w:hAnsiTheme="minorHAnsi" w:cstheme="minorBidi"/>
            <w:b w:val="0"/>
            <w:noProof/>
            <w:sz w:val="22"/>
            <w:szCs w:val="22"/>
          </w:rPr>
          <w:tab/>
        </w:r>
        <w:r w:rsidR="00590FD2" w:rsidRPr="00874943">
          <w:rPr>
            <w:rStyle w:val="Hyperlink"/>
            <w:noProof/>
          </w:rPr>
          <w:t>Variations, modifications, suspension de payments and early termination of the Contract</w:t>
        </w:r>
        <w:r w:rsidR="00590FD2">
          <w:rPr>
            <w:noProof/>
            <w:webHidden/>
          </w:rPr>
          <w:tab/>
        </w:r>
        <w:r w:rsidR="00590FD2">
          <w:rPr>
            <w:noProof/>
            <w:webHidden/>
          </w:rPr>
          <w:fldChar w:fldCharType="begin"/>
        </w:r>
        <w:r w:rsidR="00590FD2">
          <w:rPr>
            <w:noProof/>
            <w:webHidden/>
          </w:rPr>
          <w:instrText xml:space="preserve"> PAGEREF _Toc77535141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2B5AA11D" w14:textId="06A47F52" w:rsidR="00590FD2" w:rsidRDefault="0099366A">
      <w:pPr>
        <w:pStyle w:val="TOC2"/>
        <w:tabs>
          <w:tab w:val="left" w:pos="1320"/>
        </w:tabs>
        <w:rPr>
          <w:rFonts w:asciiTheme="minorHAnsi" w:eastAsiaTheme="minorEastAsia" w:hAnsiTheme="minorHAnsi" w:cstheme="minorBidi"/>
          <w:noProof/>
          <w:sz w:val="22"/>
          <w:szCs w:val="22"/>
        </w:rPr>
      </w:pPr>
      <w:hyperlink w:anchor="_Toc77535142" w:history="1">
        <w:r w:rsidR="00590FD2" w:rsidRPr="00874943">
          <w:rPr>
            <w:rStyle w:val="Hyperlink"/>
            <w:noProof/>
          </w:rPr>
          <w:t>43.</w:t>
        </w:r>
        <w:r w:rsidR="00590FD2">
          <w:rPr>
            <w:rFonts w:asciiTheme="minorHAnsi" w:eastAsiaTheme="minorEastAsia" w:hAnsiTheme="minorHAnsi" w:cstheme="minorBidi"/>
            <w:noProof/>
            <w:sz w:val="22"/>
            <w:szCs w:val="22"/>
          </w:rPr>
          <w:tab/>
        </w:r>
        <w:r w:rsidR="00590FD2" w:rsidRPr="00874943">
          <w:rPr>
            <w:rStyle w:val="Hyperlink"/>
            <w:noProof/>
          </w:rPr>
          <w:t>Modifications or Variations</w:t>
        </w:r>
        <w:r w:rsidR="00590FD2">
          <w:rPr>
            <w:noProof/>
            <w:webHidden/>
          </w:rPr>
          <w:tab/>
        </w:r>
        <w:r w:rsidR="00590FD2">
          <w:rPr>
            <w:noProof/>
            <w:webHidden/>
          </w:rPr>
          <w:fldChar w:fldCharType="begin"/>
        </w:r>
        <w:r w:rsidR="00590FD2">
          <w:rPr>
            <w:noProof/>
            <w:webHidden/>
          </w:rPr>
          <w:instrText xml:space="preserve"> PAGEREF _Toc77535142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4EE3930D" w14:textId="2CB30DE4" w:rsidR="00590FD2" w:rsidRDefault="0099366A">
      <w:pPr>
        <w:pStyle w:val="TOC2"/>
        <w:tabs>
          <w:tab w:val="left" w:pos="1320"/>
        </w:tabs>
        <w:rPr>
          <w:rFonts w:asciiTheme="minorHAnsi" w:eastAsiaTheme="minorEastAsia" w:hAnsiTheme="minorHAnsi" w:cstheme="minorBidi"/>
          <w:noProof/>
          <w:sz w:val="22"/>
          <w:szCs w:val="22"/>
        </w:rPr>
      </w:pPr>
      <w:hyperlink w:anchor="_Toc77535143" w:history="1">
        <w:r w:rsidR="00590FD2" w:rsidRPr="00874943">
          <w:rPr>
            <w:rStyle w:val="Hyperlink"/>
            <w:noProof/>
          </w:rPr>
          <w:t>44.</w:t>
        </w:r>
        <w:r w:rsidR="00590FD2">
          <w:rPr>
            <w:rFonts w:asciiTheme="minorHAnsi" w:eastAsiaTheme="minorEastAsia" w:hAnsiTheme="minorHAnsi" w:cstheme="minorBidi"/>
            <w:noProof/>
            <w:sz w:val="22"/>
            <w:szCs w:val="22"/>
          </w:rPr>
          <w:tab/>
        </w:r>
        <w:r w:rsidR="00590FD2" w:rsidRPr="00874943">
          <w:rPr>
            <w:rStyle w:val="Hyperlink"/>
            <w:noProof/>
          </w:rPr>
          <w:t>Suspension de payments</w:t>
        </w:r>
        <w:r w:rsidR="00590FD2">
          <w:rPr>
            <w:noProof/>
            <w:webHidden/>
          </w:rPr>
          <w:tab/>
        </w:r>
        <w:r w:rsidR="00590FD2">
          <w:rPr>
            <w:noProof/>
            <w:webHidden/>
          </w:rPr>
          <w:fldChar w:fldCharType="begin"/>
        </w:r>
        <w:r w:rsidR="00590FD2">
          <w:rPr>
            <w:noProof/>
            <w:webHidden/>
          </w:rPr>
          <w:instrText xml:space="preserve"> PAGEREF _Toc77535143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0B8D386F" w14:textId="2F4744CF" w:rsidR="00590FD2" w:rsidRDefault="0099366A">
      <w:pPr>
        <w:pStyle w:val="TOC2"/>
        <w:tabs>
          <w:tab w:val="left" w:pos="1320"/>
        </w:tabs>
        <w:rPr>
          <w:rFonts w:asciiTheme="minorHAnsi" w:eastAsiaTheme="minorEastAsia" w:hAnsiTheme="minorHAnsi" w:cstheme="minorBidi"/>
          <w:noProof/>
          <w:sz w:val="22"/>
          <w:szCs w:val="22"/>
        </w:rPr>
      </w:pPr>
      <w:hyperlink w:anchor="_Toc77535144" w:history="1">
        <w:r w:rsidR="00590FD2" w:rsidRPr="00874943">
          <w:rPr>
            <w:rStyle w:val="Hyperlink"/>
            <w:noProof/>
          </w:rPr>
          <w:t>45.</w:t>
        </w:r>
        <w:r w:rsidR="00590FD2">
          <w:rPr>
            <w:rFonts w:asciiTheme="minorHAnsi" w:eastAsiaTheme="minorEastAsia" w:hAnsiTheme="minorHAnsi" w:cstheme="minorBidi"/>
            <w:noProof/>
            <w:sz w:val="22"/>
            <w:szCs w:val="22"/>
          </w:rPr>
          <w:tab/>
        </w:r>
        <w:r w:rsidR="00590FD2" w:rsidRPr="00874943">
          <w:rPr>
            <w:rStyle w:val="Hyperlink"/>
            <w:noProof/>
          </w:rPr>
          <w:t>Early Termination</w:t>
        </w:r>
        <w:r w:rsidR="00590FD2">
          <w:rPr>
            <w:noProof/>
            <w:webHidden/>
          </w:rPr>
          <w:tab/>
        </w:r>
        <w:r w:rsidR="00590FD2">
          <w:rPr>
            <w:noProof/>
            <w:webHidden/>
          </w:rPr>
          <w:fldChar w:fldCharType="begin"/>
        </w:r>
        <w:r w:rsidR="00590FD2">
          <w:rPr>
            <w:noProof/>
            <w:webHidden/>
          </w:rPr>
          <w:instrText xml:space="preserve"> PAGEREF _Toc77535144 \h </w:instrText>
        </w:r>
        <w:r w:rsidR="00590FD2">
          <w:rPr>
            <w:noProof/>
            <w:webHidden/>
          </w:rPr>
        </w:r>
        <w:r w:rsidR="00590FD2">
          <w:rPr>
            <w:noProof/>
            <w:webHidden/>
          </w:rPr>
          <w:fldChar w:fldCharType="separate"/>
        </w:r>
        <w:r w:rsidR="00590FD2">
          <w:rPr>
            <w:noProof/>
            <w:webHidden/>
          </w:rPr>
          <w:t>149</w:t>
        </w:r>
        <w:r w:rsidR="00590FD2">
          <w:rPr>
            <w:noProof/>
            <w:webHidden/>
          </w:rPr>
          <w:fldChar w:fldCharType="end"/>
        </w:r>
      </w:hyperlink>
    </w:p>
    <w:p w14:paraId="43BAC494" w14:textId="7C4BD24C" w:rsidR="00590FD2" w:rsidRDefault="0099366A">
      <w:pPr>
        <w:pStyle w:val="TOC2"/>
        <w:tabs>
          <w:tab w:val="left" w:pos="1320"/>
        </w:tabs>
        <w:rPr>
          <w:rFonts w:asciiTheme="minorHAnsi" w:eastAsiaTheme="minorEastAsia" w:hAnsiTheme="minorHAnsi" w:cstheme="minorBidi"/>
          <w:noProof/>
          <w:sz w:val="22"/>
          <w:szCs w:val="22"/>
        </w:rPr>
      </w:pPr>
      <w:hyperlink w:anchor="_Toc77535145" w:history="1">
        <w:r w:rsidR="00590FD2" w:rsidRPr="00874943">
          <w:rPr>
            <w:rStyle w:val="Hyperlink"/>
            <w:noProof/>
          </w:rPr>
          <w:t>46.</w:t>
        </w:r>
        <w:r w:rsidR="00590FD2">
          <w:rPr>
            <w:rFonts w:asciiTheme="minorHAnsi" w:eastAsiaTheme="minorEastAsia" w:hAnsiTheme="minorHAnsi" w:cstheme="minorBidi"/>
            <w:noProof/>
            <w:sz w:val="22"/>
            <w:szCs w:val="22"/>
          </w:rPr>
          <w:tab/>
        </w:r>
        <w:r w:rsidR="00590FD2" w:rsidRPr="00874943">
          <w:rPr>
            <w:rStyle w:val="Hyperlink"/>
            <w:noProof/>
          </w:rPr>
          <w:t>Termination of consulting services upon early termination</w:t>
        </w:r>
        <w:r w:rsidR="00590FD2">
          <w:rPr>
            <w:noProof/>
            <w:webHidden/>
          </w:rPr>
          <w:tab/>
        </w:r>
        <w:r w:rsidR="00590FD2">
          <w:rPr>
            <w:noProof/>
            <w:webHidden/>
          </w:rPr>
          <w:fldChar w:fldCharType="begin"/>
        </w:r>
        <w:r w:rsidR="00590FD2">
          <w:rPr>
            <w:noProof/>
            <w:webHidden/>
          </w:rPr>
          <w:instrText xml:space="preserve"> PAGEREF _Toc77535145 \h </w:instrText>
        </w:r>
        <w:r w:rsidR="00590FD2">
          <w:rPr>
            <w:noProof/>
            <w:webHidden/>
          </w:rPr>
        </w:r>
        <w:r w:rsidR="00590FD2">
          <w:rPr>
            <w:noProof/>
            <w:webHidden/>
          </w:rPr>
          <w:fldChar w:fldCharType="separate"/>
        </w:r>
        <w:r w:rsidR="00590FD2">
          <w:rPr>
            <w:noProof/>
            <w:webHidden/>
          </w:rPr>
          <w:t>150</w:t>
        </w:r>
        <w:r w:rsidR="00590FD2">
          <w:rPr>
            <w:noProof/>
            <w:webHidden/>
          </w:rPr>
          <w:fldChar w:fldCharType="end"/>
        </w:r>
      </w:hyperlink>
    </w:p>
    <w:p w14:paraId="6F143BD4" w14:textId="13DFA326" w:rsidR="00590FD2" w:rsidRDefault="0099366A">
      <w:pPr>
        <w:pStyle w:val="TOC2"/>
        <w:tabs>
          <w:tab w:val="left" w:pos="1320"/>
        </w:tabs>
        <w:rPr>
          <w:rFonts w:asciiTheme="minorHAnsi" w:eastAsiaTheme="minorEastAsia" w:hAnsiTheme="minorHAnsi" w:cstheme="minorBidi"/>
          <w:noProof/>
          <w:sz w:val="22"/>
          <w:szCs w:val="22"/>
        </w:rPr>
      </w:pPr>
      <w:hyperlink w:anchor="_Toc77535146" w:history="1">
        <w:r w:rsidR="00590FD2" w:rsidRPr="00874943">
          <w:rPr>
            <w:rStyle w:val="Hyperlink"/>
            <w:noProof/>
          </w:rPr>
          <w:t>47.</w:t>
        </w:r>
        <w:r w:rsidR="00590FD2">
          <w:rPr>
            <w:rFonts w:asciiTheme="minorHAnsi" w:eastAsiaTheme="minorEastAsia" w:hAnsiTheme="minorHAnsi" w:cstheme="minorBidi"/>
            <w:noProof/>
            <w:sz w:val="22"/>
            <w:szCs w:val="22"/>
          </w:rPr>
          <w:tab/>
        </w:r>
        <w:r w:rsidR="00590FD2" w:rsidRPr="00874943">
          <w:rPr>
            <w:rStyle w:val="Hyperlink"/>
            <w:noProof/>
          </w:rPr>
          <w:t>Payments upon termination</w:t>
        </w:r>
        <w:r w:rsidR="00590FD2">
          <w:rPr>
            <w:noProof/>
            <w:webHidden/>
          </w:rPr>
          <w:tab/>
        </w:r>
        <w:r w:rsidR="00590FD2">
          <w:rPr>
            <w:noProof/>
            <w:webHidden/>
          </w:rPr>
          <w:fldChar w:fldCharType="begin"/>
        </w:r>
        <w:r w:rsidR="00590FD2">
          <w:rPr>
            <w:noProof/>
            <w:webHidden/>
          </w:rPr>
          <w:instrText xml:space="preserve"> PAGEREF _Toc77535146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76481A97" w14:textId="0037F6AE" w:rsidR="00590FD2" w:rsidRDefault="0099366A">
      <w:pPr>
        <w:pStyle w:val="TOC1"/>
        <w:rPr>
          <w:rFonts w:asciiTheme="minorHAnsi" w:eastAsiaTheme="minorEastAsia" w:hAnsiTheme="minorHAnsi" w:cstheme="minorBidi"/>
          <w:b w:val="0"/>
          <w:noProof/>
          <w:sz w:val="22"/>
          <w:szCs w:val="22"/>
        </w:rPr>
      </w:pPr>
      <w:hyperlink w:anchor="_Toc77535147" w:history="1">
        <w:r w:rsidR="00590FD2" w:rsidRPr="00874943">
          <w:rPr>
            <w:rStyle w:val="Hyperlink"/>
            <w:bCs/>
            <w:noProof/>
          </w:rPr>
          <w:t>G.</w:t>
        </w:r>
        <w:r w:rsidR="00590FD2">
          <w:rPr>
            <w:rFonts w:asciiTheme="minorHAnsi" w:eastAsiaTheme="minorEastAsia" w:hAnsiTheme="minorHAnsi" w:cstheme="minorBidi"/>
            <w:b w:val="0"/>
            <w:noProof/>
            <w:sz w:val="22"/>
            <w:szCs w:val="22"/>
          </w:rPr>
          <w:tab/>
        </w:r>
        <w:r w:rsidR="00590FD2" w:rsidRPr="00874943">
          <w:rPr>
            <w:rStyle w:val="Hyperlink"/>
            <w:noProof/>
          </w:rPr>
          <w:t>Termination of rights and obligations generated by the contract</w:t>
        </w:r>
        <w:r w:rsidR="00590FD2">
          <w:rPr>
            <w:noProof/>
            <w:webHidden/>
          </w:rPr>
          <w:tab/>
        </w:r>
        <w:r w:rsidR="00590FD2">
          <w:rPr>
            <w:noProof/>
            <w:webHidden/>
          </w:rPr>
          <w:fldChar w:fldCharType="begin"/>
        </w:r>
        <w:r w:rsidR="00590FD2">
          <w:rPr>
            <w:noProof/>
            <w:webHidden/>
          </w:rPr>
          <w:instrText xml:space="preserve"> PAGEREF _Toc77535147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47310652" w14:textId="40D5043D" w:rsidR="00590FD2" w:rsidRDefault="0099366A">
      <w:pPr>
        <w:pStyle w:val="TOC2"/>
        <w:tabs>
          <w:tab w:val="left" w:pos="1320"/>
        </w:tabs>
        <w:rPr>
          <w:rFonts w:asciiTheme="minorHAnsi" w:eastAsiaTheme="minorEastAsia" w:hAnsiTheme="minorHAnsi" w:cstheme="minorBidi"/>
          <w:noProof/>
          <w:sz w:val="22"/>
          <w:szCs w:val="22"/>
        </w:rPr>
      </w:pPr>
      <w:hyperlink w:anchor="_Toc77535148" w:history="1">
        <w:r w:rsidR="00590FD2" w:rsidRPr="00874943">
          <w:rPr>
            <w:rStyle w:val="Hyperlink"/>
            <w:noProof/>
          </w:rPr>
          <w:t>48.</w:t>
        </w:r>
        <w:r w:rsidR="00590FD2">
          <w:rPr>
            <w:rFonts w:asciiTheme="minorHAnsi" w:eastAsiaTheme="minorEastAsia" w:hAnsiTheme="minorHAnsi" w:cstheme="minorBidi"/>
            <w:noProof/>
            <w:sz w:val="22"/>
            <w:szCs w:val="22"/>
          </w:rPr>
          <w:tab/>
        </w:r>
        <w:r w:rsidR="00590FD2" w:rsidRPr="00874943">
          <w:rPr>
            <w:rStyle w:val="Hyperlink"/>
            <w:noProof/>
          </w:rPr>
          <w:t>Termination of rights and obligations</w:t>
        </w:r>
        <w:r w:rsidR="00590FD2">
          <w:rPr>
            <w:noProof/>
            <w:webHidden/>
          </w:rPr>
          <w:tab/>
        </w:r>
        <w:r w:rsidR="00590FD2">
          <w:rPr>
            <w:noProof/>
            <w:webHidden/>
          </w:rPr>
          <w:fldChar w:fldCharType="begin"/>
        </w:r>
        <w:r w:rsidR="00590FD2">
          <w:rPr>
            <w:noProof/>
            <w:webHidden/>
          </w:rPr>
          <w:instrText xml:space="preserve"> PAGEREF _Toc77535148 \h </w:instrText>
        </w:r>
        <w:r w:rsidR="00590FD2">
          <w:rPr>
            <w:noProof/>
            <w:webHidden/>
          </w:rPr>
        </w:r>
        <w:r w:rsidR="00590FD2">
          <w:rPr>
            <w:noProof/>
            <w:webHidden/>
          </w:rPr>
          <w:fldChar w:fldCharType="separate"/>
        </w:r>
        <w:r w:rsidR="00590FD2">
          <w:rPr>
            <w:noProof/>
            <w:webHidden/>
          </w:rPr>
          <w:t>151</w:t>
        </w:r>
        <w:r w:rsidR="00590FD2">
          <w:rPr>
            <w:noProof/>
            <w:webHidden/>
          </w:rPr>
          <w:fldChar w:fldCharType="end"/>
        </w:r>
      </w:hyperlink>
    </w:p>
    <w:p w14:paraId="3ECC4E2F" w14:textId="29A6CB21" w:rsidR="00590FD2" w:rsidRDefault="0099366A">
      <w:pPr>
        <w:pStyle w:val="TOC1"/>
        <w:rPr>
          <w:rFonts w:asciiTheme="minorHAnsi" w:eastAsiaTheme="minorEastAsia" w:hAnsiTheme="minorHAnsi" w:cstheme="minorBidi"/>
          <w:b w:val="0"/>
          <w:noProof/>
          <w:sz w:val="22"/>
          <w:szCs w:val="22"/>
        </w:rPr>
      </w:pPr>
      <w:hyperlink w:anchor="_Toc77535149" w:history="1">
        <w:r w:rsidR="00590FD2" w:rsidRPr="00874943">
          <w:rPr>
            <w:rStyle w:val="Hyperlink"/>
            <w:noProof/>
          </w:rPr>
          <w:t>Annex I: Agreed Terms of Reference</w:t>
        </w:r>
        <w:r w:rsidR="00590FD2">
          <w:rPr>
            <w:noProof/>
            <w:webHidden/>
          </w:rPr>
          <w:tab/>
        </w:r>
        <w:r w:rsidR="00590FD2">
          <w:rPr>
            <w:noProof/>
            <w:webHidden/>
          </w:rPr>
          <w:fldChar w:fldCharType="begin"/>
        </w:r>
        <w:r w:rsidR="00590FD2">
          <w:rPr>
            <w:noProof/>
            <w:webHidden/>
          </w:rPr>
          <w:instrText xml:space="preserve"> PAGEREF _Toc77535149 \h </w:instrText>
        </w:r>
        <w:r w:rsidR="00590FD2">
          <w:rPr>
            <w:noProof/>
            <w:webHidden/>
          </w:rPr>
        </w:r>
        <w:r w:rsidR="00590FD2">
          <w:rPr>
            <w:noProof/>
            <w:webHidden/>
          </w:rPr>
          <w:fldChar w:fldCharType="separate"/>
        </w:r>
        <w:r w:rsidR="00590FD2">
          <w:rPr>
            <w:noProof/>
            <w:webHidden/>
          </w:rPr>
          <w:t>161</w:t>
        </w:r>
        <w:r w:rsidR="00590FD2">
          <w:rPr>
            <w:noProof/>
            <w:webHidden/>
          </w:rPr>
          <w:fldChar w:fldCharType="end"/>
        </w:r>
      </w:hyperlink>
    </w:p>
    <w:p w14:paraId="3EE0251C" w14:textId="6AB1F148" w:rsidR="00590FD2" w:rsidRDefault="0099366A">
      <w:pPr>
        <w:pStyle w:val="TOC1"/>
        <w:rPr>
          <w:rFonts w:asciiTheme="minorHAnsi" w:eastAsiaTheme="minorEastAsia" w:hAnsiTheme="minorHAnsi" w:cstheme="minorBidi"/>
          <w:b w:val="0"/>
          <w:noProof/>
          <w:sz w:val="22"/>
          <w:szCs w:val="22"/>
        </w:rPr>
      </w:pPr>
      <w:hyperlink w:anchor="_Toc77535150" w:history="1">
        <w:r w:rsidR="00590FD2" w:rsidRPr="00874943">
          <w:rPr>
            <w:rStyle w:val="Hyperlink"/>
            <w:noProof/>
          </w:rPr>
          <w:t>Annex II: Integrity Provisions</w:t>
        </w:r>
        <w:r w:rsidR="00590FD2">
          <w:rPr>
            <w:noProof/>
            <w:webHidden/>
          </w:rPr>
          <w:tab/>
        </w:r>
        <w:r w:rsidR="00590FD2">
          <w:rPr>
            <w:noProof/>
            <w:webHidden/>
          </w:rPr>
          <w:fldChar w:fldCharType="begin"/>
        </w:r>
        <w:r w:rsidR="00590FD2">
          <w:rPr>
            <w:noProof/>
            <w:webHidden/>
          </w:rPr>
          <w:instrText xml:space="preserve"> PAGEREF _Toc77535150 \h </w:instrText>
        </w:r>
        <w:r w:rsidR="00590FD2">
          <w:rPr>
            <w:noProof/>
            <w:webHidden/>
          </w:rPr>
        </w:r>
        <w:r w:rsidR="00590FD2">
          <w:rPr>
            <w:noProof/>
            <w:webHidden/>
          </w:rPr>
          <w:fldChar w:fldCharType="separate"/>
        </w:r>
        <w:r w:rsidR="00590FD2">
          <w:rPr>
            <w:noProof/>
            <w:webHidden/>
          </w:rPr>
          <w:t>163</w:t>
        </w:r>
        <w:r w:rsidR="00590FD2">
          <w:rPr>
            <w:noProof/>
            <w:webHidden/>
          </w:rPr>
          <w:fldChar w:fldCharType="end"/>
        </w:r>
      </w:hyperlink>
    </w:p>
    <w:p w14:paraId="37FC7A50" w14:textId="15DC5A5E" w:rsidR="00590FD2" w:rsidRDefault="0099366A">
      <w:pPr>
        <w:pStyle w:val="TOC1"/>
        <w:rPr>
          <w:rFonts w:asciiTheme="minorHAnsi" w:eastAsiaTheme="minorEastAsia" w:hAnsiTheme="minorHAnsi" w:cstheme="minorBidi"/>
          <w:b w:val="0"/>
          <w:noProof/>
          <w:sz w:val="22"/>
          <w:szCs w:val="22"/>
        </w:rPr>
      </w:pPr>
      <w:hyperlink w:anchor="_Toc77535151" w:history="1">
        <w:r w:rsidR="00590FD2" w:rsidRPr="00874943">
          <w:rPr>
            <w:rStyle w:val="Hyperlink"/>
            <w:noProof/>
          </w:rPr>
          <w:t>Annex III: Report/Deliverables requirements and Delivery Schedule</w:t>
        </w:r>
        <w:r w:rsidR="00590FD2">
          <w:rPr>
            <w:noProof/>
            <w:webHidden/>
          </w:rPr>
          <w:tab/>
        </w:r>
        <w:r w:rsidR="00590FD2">
          <w:rPr>
            <w:noProof/>
            <w:webHidden/>
          </w:rPr>
          <w:fldChar w:fldCharType="begin"/>
        </w:r>
        <w:r w:rsidR="00590FD2">
          <w:rPr>
            <w:noProof/>
            <w:webHidden/>
          </w:rPr>
          <w:instrText xml:space="preserve"> PAGEREF _Toc77535151 \h </w:instrText>
        </w:r>
        <w:r w:rsidR="00590FD2">
          <w:rPr>
            <w:noProof/>
            <w:webHidden/>
          </w:rPr>
        </w:r>
        <w:r w:rsidR="00590FD2">
          <w:rPr>
            <w:noProof/>
            <w:webHidden/>
          </w:rPr>
          <w:fldChar w:fldCharType="separate"/>
        </w:r>
        <w:r w:rsidR="00590FD2">
          <w:rPr>
            <w:noProof/>
            <w:webHidden/>
          </w:rPr>
          <w:t>167</w:t>
        </w:r>
        <w:r w:rsidR="00590FD2">
          <w:rPr>
            <w:noProof/>
            <w:webHidden/>
          </w:rPr>
          <w:fldChar w:fldCharType="end"/>
        </w:r>
      </w:hyperlink>
    </w:p>
    <w:p w14:paraId="6BED326A" w14:textId="5CA44473" w:rsidR="00590FD2" w:rsidRDefault="0099366A">
      <w:pPr>
        <w:pStyle w:val="TOC1"/>
        <w:rPr>
          <w:rFonts w:asciiTheme="minorHAnsi" w:eastAsiaTheme="minorEastAsia" w:hAnsiTheme="minorHAnsi" w:cstheme="minorBidi"/>
          <w:b w:val="0"/>
          <w:noProof/>
          <w:sz w:val="22"/>
          <w:szCs w:val="22"/>
        </w:rPr>
      </w:pPr>
      <w:hyperlink w:anchor="_Toc77535152" w:history="1">
        <w:r w:rsidR="00590FD2" w:rsidRPr="00874943">
          <w:rPr>
            <w:rStyle w:val="Hyperlink"/>
            <w:noProof/>
          </w:rPr>
          <w:t>Annex IV: Key Professional Staff of the Consultant and Subconsultants</w:t>
        </w:r>
        <w:r w:rsidR="00590FD2">
          <w:rPr>
            <w:noProof/>
            <w:webHidden/>
          </w:rPr>
          <w:tab/>
        </w:r>
        <w:r w:rsidR="00590FD2">
          <w:rPr>
            <w:noProof/>
            <w:webHidden/>
          </w:rPr>
          <w:fldChar w:fldCharType="begin"/>
        </w:r>
        <w:r w:rsidR="00590FD2">
          <w:rPr>
            <w:noProof/>
            <w:webHidden/>
          </w:rPr>
          <w:instrText xml:space="preserve"> PAGEREF _Toc77535152 \h </w:instrText>
        </w:r>
        <w:r w:rsidR="00590FD2">
          <w:rPr>
            <w:noProof/>
            <w:webHidden/>
          </w:rPr>
        </w:r>
        <w:r w:rsidR="00590FD2">
          <w:rPr>
            <w:noProof/>
            <w:webHidden/>
          </w:rPr>
          <w:fldChar w:fldCharType="separate"/>
        </w:r>
        <w:r w:rsidR="00590FD2">
          <w:rPr>
            <w:noProof/>
            <w:webHidden/>
          </w:rPr>
          <w:t>168</w:t>
        </w:r>
        <w:r w:rsidR="00590FD2">
          <w:rPr>
            <w:noProof/>
            <w:webHidden/>
          </w:rPr>
          <w:fldChar w:fldCharType="end"/>
        </w:r>
      </w:hyperlink>
    </w:p>
    <w:p w14:paraId="05B4072B" w14:textId="62A50369" w:rsidR="00590FD2" w:rsidRDefault="0099366A">
      <w:pPr>
        <w:pStyle w:val="TOC1"/>
        <w:rPr>
          <w:rFonts w:asciiTheme="minorHAnsi" w:eastAsiaTheme="minorEastAsia" w:hAnsiTheme="minorHAnsi" w:cstheme="minorBidi"/>
          <w:b w:val="0"/>
          <w:noProof/>
          <w:sz w:val="22"/>
          <w:szCs w:val="22"/>
        </w:rPr>
      </w:pPr>
      <w:hyperlink w:anchor="_Toc77535153" w:history="1">
        <w:r w:rsidR="00590FD2" w:rsidRPr="00874943">
          <w:rPr>
            <w:rStyle w:val="Hyperlink"/>
            <w:noProof/>
          </w:rPr>
          <w:t>Annex V: Breakdown of the Contract Price</w:t>
        </w:r>
        <w:r w:rsidR="00590FD2">
          <w:rPr>
            <w:noProof/>
            <w:webHidden/>
          </w:rPr>
          <w:tab/>
        </w:r>
        <w:r w:rsidR="00590FD2">
          <w:rPr>
            <w:noProof/>
            <w:webHidden/>
          </w:rPr>
          <w:fldChar w:fldCharType="begin"/>
        </w:r>
        <w:r w:rsidR="00590FD2">
          <w:rPr>
            <w:noProof/>
            <w:webHidden/>
          </w:rPr>
          <w:instrText xml:space="preserve"> PAGEREF _Toc77535153 \h </w:instrText>
        </w:r>
        <w:r w:rsidR="00590FD2">
          <w:rPr>
            <w:noProof/>
            <w:webHidden/>
          </w:rPr>
        </w:r>
        <w:r w:rsidR="00590FD2">
          <w:rPr>
            <w:noProof/>
            <w:webHidden/>
          </w:rPr>
          <w:fldChar w:fldCharType="separate"/>
        </w:r>
        <w:r w:rsidR="00590FD2">
          <w:rPr>
            <w:noProof/>
            <w:webHidden/>
          </w:rPr>
          <w:t>170</w:t>
        </w:r>
        <w:r w:rsidR="00590FD2">
          <w:rPr>
            <w:noProof/>
            <w:webHidden/>
          </w:rPr>
          <w:fldChar w:fldCharType="end"/>
        </w:r>
      </w:hyperlink>
    </w:p>
    <w:p w14:paraId="6683BD6F" w14:textId="11A53B64" w:rsidR="00590FD2" w:rsidRDefault="0099366A">
      <w:pPr>
        <w:pStyle w:val="TOC1"/>
        <w:rPr>
          <w:rFonts w:asciiTheme="minorHAnsi" w:eastAsiaTheme="minorEastAsia" w:hAnsiTheme="minorHAnsi" w:cstheme="minorBidi"/>
          <w:b w:val="0"/>
          <w:noProof/>
          <w:sz w:val="22"/>
          <w:szCs w:val="22"/>
        </w:rPr>
      </w:pPr>
      <w:hyperlink w:anchor="_Toc77535154" w:history="1">
        <w:r w:rsidR="00590FD2" w:rsidRPr="00874943">
          <w:rPr>
            <w:rStyle w:val="Hyperlink"/>
            <w:noProof/>
          </w:rPr>
          <w:t>Annex VI: Guarantee Forms</w:t>
        </w:r>
        <w:r w:rsidR="00590FD2">
          <w:rPr>
            <w:noProof/>
            <w:webHidden/>
          </w:rPr>
          <w:tab/>
        </w:r>
        <w:r w:rsidR="00590FD2">
          <w:rPr>
            <w:noProof/>
            <w:webHidden/>
          </w:rPr>
          <w:fldChar w:fldCharType="begin"/>
        </w:r>
        <w:r w:rsidR="00590FD2">
          <w:rPr>
            <w:noProof/>
            <w:webHidden/>
          </w:rPr>
          <w:instrText xml:space="preserve"> PAGEREF _Toc77535154 \h </w:instrText>
        </w:r>
        <w:r w:rsidR="00590FD2">
          <w:rPr>
            <w:noProof/>
            <w:webHidden/>
          </w:rPr>
        </w:r>
        <w:r w:rsidR="00590FD2">
          <w:rPr>
            <w:noProof/>
            <w:webHidden/>
          </w:rPr>
          <w:fldChar w:fldCharType="separate"/>
        </w:r>
        <w:r w:rsidR="00590FD2">
          <w:rPr>
            <w:noProof/>
            <w:webHidden/>
          </w:rPr>
          <w:t>172</w:t>
        </w:r>
        <w:r w:rsidR="00590FD2">
          <w:rPr>
            <w:noProof/>
            <w:webHidden/>
          </w:rPr>
          <w:fldChar w:fldCharType="end"/>
        </w:r>
      </w:hyperlink>
    </w:p>
    <w:p w14:paraId="57179F98" w14:textId="670729BB" w:rsidR="00D74F66" w:rsidRPr="00154ABB" w:rsidRDefault="00D74F66" w:rsidP="008D3E09">
      <w:pPr>
        <w:spacing w:after="0" w:line="240" w:lineRule="auto"/>
        <w:jc w:val="center"/>
        <w:rPr>
          <w:rFonts w:ascii="Calibri" w:eastAsia="Times New Roman" w:hAnsi="Calibri" w:cs="Calibri"/>
          <w:b/>
          <w:bCs/>
          <w:sz w:val="28"/>
          <w:szCs w:val="28"/>
          <w:highlight w:val="yellow"/>
          <w:lang w:val="en-US"/>
        </w:rPr>
      </w:pPr>
      <w:r w:rsidRPr="00154ABB">
        <w:rPr>
          <w:rFonts w:ascii="Calibri" w:eastAsia="Times New Roman" w:hAnsi="Calibri" w:cs="Calibri"/>
          <w:b/>
          <w:bCs/>
          <w:sz w:val="28"/>
          <w:szCs w:val="28"/>
          <w:highlight w:val="yellow"/>
          <w:lang w:val="en-US"/>
        </w:rPr>
        <w:fldChar w:fldCharType="end"/>
      </w:r>
    </w:p>
    <w:p w14:paraId="7B7F0BF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bookmarkStart w:id="570" w:name="_Toc73958862"/>
      <w:bookmarkStart w:id="571" w:name="_Toc74547328"/>
      <w:bookmarkStart w:id="572" w:name="_Toc74548134"/>
      <w:bookmarkStart w:id="573" w:name="_Toc74859391"/>
    </w:p>
    <w:p w14:paraId="34FE6837"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7D60356"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374177A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C5A2B9A"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0A2C7BF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09D1FF8"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5336ED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5D668E7"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1B88A0C"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E85882A"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48FA1556"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F69F0C1"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03DDDAD"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5D8FB43D"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142235E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75D139B0" w14:textId="77777777" w:rsidR="00B36346" w:rsidRPr="00154ABB" w:rsidRDefault="00B36346" w:rsidP="00B36346">
      <w:pPr>
        <w:spacing w:after="0" w:line="240" w:lineRule="auto"/>
        <w:ind w:left="720"/>
        <w:contextualSpacing/>
        <w:outlineLvl w:val="0"/>
        <w:rPr>
          <w:rFonts w:ascii="Arial" w:eastAsia="Times New Roman" w:hAnsi="Arial" w:cs="Arial"/>
          <w:b/>
          <w:bCs/>
          <w:lang w:val="en-US"/>
        </w:rPr>
      </w:pPr>
    </w:p>
    <w:p w14:paraId="6E896A6B" w14:textId="6B6E5659" w:rsidR="008D3E09" w:rsidRPr="0000392F" w:rsidRDefault="008D3E09" w:rsidP="00B36346">
      <w:pPr>
        <w:spacing w:after="0" w:line="240" w:lineRule="auto"/>
        <w:ind w:left="2136" w:firstLine="696"/>
        <w:contextualSpacing/>
        <w:outlineLvl w:val="0"/>
        <w:rPr>
          <w:rFonts w:ascii="Arial" w:eastAsia="Times New Roman" w:hAnsi="Arial" w:cs="Arial"/>
          <w:b/>
          <w:bCs/>
          <w:lang w:val="en-US"/>
        </w:rPr>
      </w:pPr>
      <w:r w:rsidRPr="0000392F">
        <w:rPr>
          <w:rFonts w:ascii="Arial" w:eastAsia="Times New Roman" w:hAnsi="Arial" w:cs="Arial"/>
          <w:b/>
          <w:bCs/>
          <w:lang w:val="en-US"/>
        </w:rPr>
        <w:t>General</w:t>
      </w:r>
      <w:r w:rsidR="00C10535" w:rsidRPr="0000392F">
        <w:rPr>
          <w:rFonts w:ascii="Arial" w:eastAsia="Times New Roman" w:hAnsi="Arial" w:cs="Arial"/>
          <w:b/>
          <w:bCs/>
          <w:lang w:val="en-US"/>
        </w:rPr>
        <w:t xml:space="preserve"> Conditions of </w:t>
      </w:r>
      <w:r w:rsidRPr="0000392F">
        <w:rPr>
          <w:rFonts w:ascii="Arial" w:eastAsia="Times New Roman" w:hAnsi="Arial" w:cs="Arial"/>
          <w:b/>
          <w:bCs/>
          <w:lang w:val="en-US"/>
        </w:rPr>
        <w:t>Contra</w:t>
      </w:r>
      <w:r w:rsidR="0000392F" w:rsidRPr="0000392F">
        <w:rPr>
          <w:rFonts w:ascii="Arial" w:eastAsia="Times New Roman" w:hAnsi="Arial" w:cs="Arial"/>
          <w:b/>
          <w:bCs/>
          <w:lang w:val="en-US"/>
        </w:rPr>
        <w:t>ct</w:t>
      </w:r>
      <w:bookmarkEnd w:id="570"/>
      <w:bookmarkEnd w:id="571"/>
      <w:bookmarkEnd w:id="572"/>
      <w:bookmarkEnd w:id="573"/>
    </w:p>
    <w:p w14:paraId="28C47FE9" w14:textId="77777777" w:rsidR="008D3E09" w:rsidRPr="0000392F" w:rsidRDefault="008D3E09" w:rsidP="008D3E09">
      <w:pPr>
        <w:spacing w:after="0" w:line="240" w:lineRule="auto"/>
        <w:jc w:val="center"/>
        <w:rPr>
          <w:rFonts w:ascii="Arial" w:eastAsia="Times New Roman" w:hAnsi="Arial" w:cs="Arial"/>
          <w:b/>
          <w:bCs/>
          <w:lang w:val="en-US"/>
        </w:rPr>
      </w:pPr>
    </w:p>
    <w:p w14:paraId="156BDCFF" w14:textId="69890329" w:rsidR="008D3E09" w:rsidRPr="0000392F" w:rsidRDefault="0000392F" w:rsidP="008D3E09">
      <w:pPr>
        <w:spacing w:after="0" w:line="240" w:lineRule="auto"/>
        <w:jc w:val="both"/>
        <w:rPr>
          <w:rFonts w:ascii="Arial" w:eastAsia="Times New Roman" w:hAnsi="Arial" w:cs="Arial"/>
          <w:b/>
          <w:bCs/>
          <w:i/>
          <w:iCs/>
          <w:color w:val="FF0000"/>
          <w:lang w:val="en-US"/>
        </w:rPr>
      </w:pPr>
      <w:r w:rsidRPr="001B4524">
        <w:rPr>
          <w:rFonts w:ascii="Arial" w:eastAsia="Times New Roman" w:hAnsi="Arial" w:cs="Arial"/>
          <w:b/>
          <w:bCs/>
          <w:i/>
          <w:iCs/>
          <w:color w:val="FF0000"/>
          <w:lang w:val="en-US"/>
        </w:rPr>
        <w:t>(</w:t>
      </w:r>
      <w:r w:rsidRPr="001B4524">
        <w:rPr>
          <w:rStyle w:val="ts-alignment-element"/>
          <w:rFonts w:ascii="Arial" w:hAnsi="Arial" w:cs="Arial"/>
          <w:b/>
          <w:bCs/>
          <w:i/>
          <w:iCs/>
          <w:color w:val="FF0000"/>
          <w:lang w:val="en"/>
        </w:rPr>
        <w:t>This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section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includes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general</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clauses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to</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be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included</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in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all</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contracts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for</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provision</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of</w:t>
      </w:r>
      <w:r w:rsidRPr="001B4524">
        <w:rPr>
          <w:rFonts w:ascii="Arial" w:hAnsi="Arial" w:cs="Arial"/>
          <w:b/>
          <w:bCs/>
          <w:i/>
          <w:iCs/>
          <w:color w:val="FF0000"/>
          <w:lang w:val="en"/>
        </w:rPr>
        <w:t xml:space="preserve"> </w:t>
      </w:r>
      <w:r>
        <w:rPr>
          <w:rStyle w:val="ts-alignment-element"/>
          <w:rFonts w:ascii="Arial" w:hAnsi="Arial" w:cs="Arial"/>
          <w:b/>
          <w:bCs/>
          <w:i/>
          <w:iCs/>
          <w:color w:val="FF0000"/>
          <w:u w:val="single"/>
          <w:lang w:val="en"/>
        </w:rPr>
        <w:t>lump sum</w:t>
      </w:r>
      <w:r w:rsidRPr="001B4524">
        <w:rPr>
          <w:rStyle w:val="ts-alignment-element"/>
          <w:rFonts w:ascii="Arial" w:hAnsi="Arial" w:cs="Arial"/>
          <w:b/>
          <w:bCs/>
          <w:i/>
          <w:iCs/>
          <w:color w:val="FF0000"/>
          <w:lang w:val="en"/>
        </w:rPr>
        <w:t xml:space="preserve"> consultancy</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services.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The</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text</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of</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this</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lang w:val="en"/>
        </w:rPr>
        <w:t>subparagraph</w:t>
      </w:r>
      <w:r w:rsidRPr="001B4524">
        <w:rPr>
          <w:rFonts w:ascii="Arial" w:hAnsi="Arial" w:cs="Arial"/>
          <w:b/>
          <w:bCs/>
          <w:i/>
          <w:iCs/>
          <w:color w:val="FF0000"/>
          <w:lang w:val="en"/>
        </w:rPr>
        <w:t xml:space="preserve"> </w:t>
      </w:r>
      <w:r w:rsidRPr="001B4524">
        <w:rPr>
          <w:rStyle w:val="ts-alignment-element"/>
          <w:rFonts w:ascii="Arial" w:hAnsi="Arial" w:cs="Arial"/>
          <w:b/>
          <w:bCs/>
          <w:i/>
          <w:iCs/>
          <w:color w:val="FF0000"/>
          <w:u w:val="single"/>
          <w:lang w:val="en"/>
        </w:rPr>
        <w:t>should</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not</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be</w:t>
      </w:r>
      <w:r w:rsidRPr="001B4524">
        <w:rPr>
          <w:rFonts w:ascii="Arial" w:hAnsi="Arial" w:cs="Arial"/>
          <w:b/>
          <w:bCs/>
          <w:i/>
          <w:iCs/>
          <w:color w:val="FF0000"/>
          <w:u w:val="single"/>
          <w:lang w:val="en"/>
        </w:rPr>
        <w:t xml:space="preserve"> </w:t>
      </w:r>
      <w:r w:rsidRPr="001B4524">
        <w:rPr>
          <w:rStyle w:val="ts-alignment-element"/>
          <w:rFonts w:ascii="Arial" w:hAnsi="Arial" w:cs="Arial"/>
          <w:b/>
          <w:bCs/>
          <w:i/>
          <w:iCs/>
          <w:color w:val="FF0000"/>
          <w:u w:val="single"/>
          <w:lang w:val="en"/>
        </w:rPr>
        <w:t>modified</w:t>
      </w:r>
      <w:r w:rsidRPr="001B4524">
        <w:rPr>
          <w:rStyle w:val="ts-alignment-element"/>
          <w:rFonts w:ascii="Arial" w:hAnsi="Arial" w:cs="Arial"/>
          <w:b/>
          <w:bCs/>
          <w:i/>
          <w:iCs/>
          <w:color w:val="FF0000"/>
          <w:lang w:val="en"/>
        </w:rPr>
        <w:t>.)</w:t>
      </w:r>
    </w:p>
    <w:p w14:paraId="6609E3D3" w14:textId="77777777" w:rsidR="008D3E09" w:rsidRPr="0000392F" w:rsidRDefault="008D3E09" w:rsidP="008D3E09">
      <w:pPr>
        <w:spacing w:after="0" w:line="240" w:lineRule="auto"/>
        <w:jc w:val="both"/>
        <w:rPr>
          <w:rFonts w:ascii="Arial" w:eastAsia="Times New Roman" w:hAnsi="Arial" w:cs="Arial"/>
          <w:lang w:val="en-US"/>
        </w:rPr>
      </w:pPr>
    </w:p>
    <w:p w14:paraId="2475F08B" w14:textId="0BC71D70" w:rsidR="008D3E09" w:rsidRPr="0000392F" w:rsidRDefault="0000392F" w:rsidP="008D3E09">
      <w:pPr>
        <w:spacing w:after="0" w:line="240" w:lineRule="auto"/>
        <w:jc w:val="both"/>
        <w:rPr>
          <w:rFonts w:ascii="Arial" w:eastAsia="Times New Roman" w:hAnsi="Arial" w:cs="Arial"/>
          <w:lang w:val="en-US"/>
        </w:rPr>
      </w:pP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following</w:t>
      </w:r>
      <w:r w:rsidRPr="001B4524">
        <w:rPr>
          <w:rFonts w:ascii="Arial" w:hAnsi="Arial" w:cs="Arial"/>
          <w:lang w:val="en"/>
        </w:rPr>
        <w:t xml:space="preserve"> </w:t>
      </w:r>
      <w:r w:rsidRPr="001B4524">
        <w:rPr>
          <w:rStyle w:val="ts-alignment-element"/>
          <w:rFonts w:ascii="Arial" w:hAnsi="Arial" w:cs="Arial"/>
          <w:lang w:val="en"/>
        </w:rPr>
        <w:t>General</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(G</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together</w:t>
      </w:r>
      <w:r w:rsidRPr="001B4524">
        <w:rPr>
          <w:rFonts w:ascii="Arial" w:hAnsi="Arial" w:cs="Arial"/>
          <w:lang w:val="en"/>
        </w:rPr>
        <w:t xml:space="preserve"> </w:t>
      </w:r>
      <w:r w:rsidRPr="001B4524">
        <w:rPr>
          <w:rStyle w:val="ts-alignment-element"/>
          <w:rFonts w:ascii="Arial" w:hAnsi="Arial" w:cs="Arial"/>
          <w:lang w:val="en"/>
        </w:rPr>
        <w:t>with</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Particular</w:t>
      </w:r>
      <w:r w:rsidRPr="001B4524">
        <w:rPr>
          <w:rFonts w:ascii="Arial" w:hAnsi="Arial" w:cs="Arial"/>
          <w:lang w:val="en"/>
        </w:rPr>
        <w:t xml:space="preserve"> </w:t>
      </w:r>
      <w:r w:rsidRPr="001B4524">
        <w:rPr>
          <w:rStyle w:val="ts-alignment-element"/>
          <w:rFonts w:ascii="Arial" w:hAnsi="Arial" w:cs="Arial"/>
          <w:lang w:val="en"/>
        </w:rPr>
        <w:t>Conditions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(P</w:t>
      </w:r>
      <w:r>
        <w:rPr>
          <w:rStyle w:val="ts-alignment-element"/>
          <w:rFonts w:ascii="Arial" w:hAnsi="Arial" w:cs="Arial"/>
          <w:lang w:val="en"/>
        </w:rPr>
        <w:t>C</w:t>
      </w:r>
      <w:r w:rsidRPr="001B4524">
        <w:rPr>
          <w:rStyle w:val="ts-alignment-element"/>
          <w:rFonts w:ascii="Arial" w:hAnsi="Arial" w:cs="Arial"/>
          <w:lang w:val="en"/>
        </w:rPr>
        <w:t>C)</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other</w:t>
      </w:r>
      <w:r w:rsidRPr="001B4524">
        <w:rPr>
          <w:rFonts w:ascii="Arial" w:hAnsi="Arial" w:cs="Arial"/>
          <w:lang w:val="en"/>
        </w:rPr>
        <w:t xml:space="preserve"> </w:t>
      </w:r>
      <w:r w:rsidRPr="001B4524">
        <w:rPr>
          <w:rStyle w:val="ts-alignment-element"/>
          <w:rFonts w:ascii="Arial" w:hAnsi="Arial" w:cs="Arial"/>
          <w:lang w:val="en"/>
        </w:rPr>
        <w:t>documents</w:t>
      </w:r>
      <w:r w:rsidRPr="001B4524">
        <w:rPr>
          <w:rFonts w:ascii="Arial" w:hAnsi="Arial" w:cs="Arial"/>
          <w:lang w:val="en"/>
        </w:rPr>
        <w:t xml:space="preserve"> </w:t>
      </w:r>
      <w:r w:rsidRPr="001B4524">
        <w:rPr>
          <w:rStyle w:val="ts-alignment-element"/>
          <w:rFonts w:ascii="Arial" w:hAnsi="Arial" w:cs="Arial"/>
          <w:lang w:val="en"/>
        </w:rPr>
        <w:t>listed</w:t>
      </w:r>
      <w:r w:rsidRPr="001B4524">
        <w:rPr>
          <w:rFonts w:ascii="Arial" w:hAnsi="Arial" w:cs="Arial"/>
          <w:lang w:val="en"/>
        </w:rPr>
        <w:t xml:space="preserve"> </w:t>
      </w:r>
      <w:r w:rsidRPr="001B4524">
        <w:rPr>
          <w:rStyle w:val="ts-alignment-element"/>
          <w:rFonts w:ascii="Arial" w:hAnsi="Arial" w:cs="Arial"/>
          <w:lang w:val="en"/>
        </w:rPr>
        <w:t>in</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contract,</w:t>
      </w:r>
      <w:r w:rsidRPr="001B4524">
        <w:rPr>
          <w:rFonts w:ascii="Arial" w:hAnsi="Arial" w:cs="Arial"/>
          <w:lang w:val="en"/>
        </w:rPr>
        <w:t xml:space="preserve"> </w:t>
      </w:r>
      <w:r w:rsidRPr="001B4524">
        <w:rPr>
          <w:rStyle w:val="ts-alignment-element"/>
          <w:rFonts w:ascii="Arial" w:hAnsi="Arial" w:cs="Arial"/>
          <w:lang w:val="en"/>
        </w:rPr>
        <w:t>constitute</w:t>
      </w:r>
      <w:r w:rsidRPr="001B4524">
        <w:rPr>
          <w:rFonts w:ascii="Arial" w:hAnsi="Arial" w:cs="Arial"/>
          <w:lang w:val="en"/>
        </w:rPr>
        <w:t xml:space="preserve"> </w:t>
      </w:r>
      <w:r w:rsidRPr="001B4524">
        <w:rPr>
          <w:rStyle w:val="ts-alignment-element"/>
          <w:rFonts w:ascii="Arial" w:hAnsi="Arial" w:cs="Arial"/>
          <w:lang w:val="en"/>
        </w:rPr>
        <w:t>a</w:t>
      </w:r>
      <w:r w:rsidRPr="001B4524">
        <w:rPr>
          <w:rFonts w:ascii="Arial" w:hAnsi="Arial" w:cs="Arial"/>
          <w:lang w:val="en"/>
        </w:rPr>
        <w:t xml:space="preserve"> </w:t>
      </w:r>
      <w:r w:rsidRPr="001B4524">
        <w:rPr>
          <w:rStyle w:val="ts-alignment-element"/>
          <w:rFonts w:ascii="Arial" w:hAnsi="Arial" w:cs="Arial"/>
          <w:lang w:val="en"/>
        </w:rPr>
        <w:t>complete</w:t>
      </w:r>
      <w:r w:rsidRPr="001B4524">
        <w:rPr>
          <w:rFonts w:ascii="Arial" w:hAnsi="Arial" w:cs="Arial"/>
          <w:lang w:val="en"/>
        </w:rPr>
        <w:t xml:space="preserve"> </w:t>
      </w:r>
      <w:r w:rsidRPr="001B4524">
        <w:rPr>
          <w:rStyle w:val="ts-alignment-element"/>
          <w:rFonts w:ascii="Arial" w:hAnsi="Arial" w:cs="Arial"/>
          <w:lang w:val="en"/>
        </w:rPr>
        <w:t>document</w:t>
      </w:r>
      <w:r w:rsidRPr="001B4524">
        <w:rPr>
          <w:rFonts w:ascii="Arial" w:hAnsi="Arial" w:cs="Arial"/>
          <w:lang w:val="en"/>
        </w:rPr>
        <w:t xml:space="preserve"> </w:t>
      </w:r>
      <w:r w:rsidRPr="001B4524">
        <w:rPr>
          <w:rStyle w:val="ts-alignment-element"/>
          <w:rFonts w:ascii="Arial" w:hAnsi="Arial" w:cs="Arial"/>
          <w:lang w:val="en"/>
        </w:rPr>
        <w:t>that</w:t>
      </w:r>
      <w:r w:rsidRPr="001B4524">
        <w:rPr>
          <w:rFonts w:ascii="Arial" w:hAnsi="Arial" w:cs="Arial"/>
          <w:lang w:val="en"/>
        </w:rPr>
        <w:t xml:space="preserve"> </w:t>
      </w:r>
      <w:r w:rsidRPr="001B4524">
        <w:rPr>
          <w:rStyle w:val="ts-alignment-element"/>
          <w:rFonts w:ascii="Arial" w:hAnsi="Arial" w:cs="Arial"/>
          <w:lang w:val="en"/>
        </w:rPr>
        <w:t>establishes</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rights</w:t>
      </w:r>
      <w:r w:rsidRPr="001B4524">
        <w:rPr>
          <w:rFonts w:ascii="Arial" w:hAnsi="Arial" w:cs="Arial"/>
          <w:lang w:val="en"/>
        </w:rPr>
        <w:t xml:space="preserve"> </w:t>
      </w:r>
      <w:r w:rsidRPr="001B4524">
        <w:rPr>
          <w:rStyle w:val="ts-alignment-element"/>
          <w:rFonts w:ascii="Arial" w:hAnsi="Arial" w:cs="Arial"/>
          <w:lang w:val="en"/>
        </w:rPr>
        <w:t>and</w:t>
      </w:r>
      <w:r w:rsidRPr="001B4524">
        <w:rPr>
          <w:rFonts w:ascii="Arial" w:hAnsi="Arial" w:cs="Arial"/>
          <w:lang w:val="en"/>
        </w:rPr>
        <w:t xml:space="preserve"> </w:t>
      </w:r>
      <w:r w:rsidRPr="001B4524">
        <w:rPr>
          <w:rStyle w:val="ts-alignment-element"/>
          <w:rFonts w:ascii="Arial" w:hAnsi="Arial" w:cs="Arial"/>
          <w:lang w:val="en"/>
        </w:rPr>
        <w:t>obligations</w:t>
      </w:r>
      <w:r w:rsidRPr="001B4524">
        <w:rPr>
          <w:rFonts w:ascii="Arial" w:hAnsi="Arial" w:cs="Arial"/>
          <w:lang w:val="en"/>
        </w:rPr>
        <w:t xml:space="preserve"> </w:t>
      </w:r>
      <w:r w:rsidRPr="001B4524">
        <w:rPr>
          <w:rStyle w:val="ts-alignment-element"/>
          <w:rFonts w:ascii="Arial" w:hAnsi="Arial" w:cs="Arial"/>
          <w:lang w:val="en"/>
        </w:rPr>
        <w:t>of</w:t>
      </w:r>
      <w:r w:rsidRPr="001B4524">
        <w:rPr>
          <w:rFonts w:ascii="Arial" w:hAnsi="Arial" w:cs="Arial"/>
          <w:lang w:val="en"/>
        </w:rPr>
        <w:t xml:space="preserve"> </w:t>
      </w:r>
      <w:r w:rsidRPr="001B4524">
        <w:rPr>
          <w:rStyle w:val="ts-alignment-element"/>
          <w:rFonts w:ascii="Arial" w:hAnsi="Arial" w:cs="Arial"/>
          <w:lang w:val="en"/>
        </w:rPr>
        <w:t>the</w:t>
      </w:r>
      <w:r w:rsidRPr="001B4524">
        <w:rPr>
          <w:rFonts w:ascii="Arial" w:hAnsi="Arial" w:cs="Arial"/>
          <w:lang w:val="en"/>
        </w:rPr>
        <w:t xml:space="preserve"> </w:t>
      </w:r>
      <w:r w:rsidRPr="001B4524">
        <w:rPr>
          <w:rStyle w:val="ts-alignment-element"/>
          <w:rFonts w:ascii="Arial" w:hAnsi="Arial" w:cs="Arial"/>
          <w:lang w:val="en"/>
        </w:rPr>
        <w:t>Parties</w:t>
      </w:r>
    </w:p>
    <w:p w14:paraId="5B99C4A2" w14:textId="77777777" w:rsidR="008D3E09" w:rsidRPr="0000392F" w:rsidRDefault="008D3E09" w:rsidP="008D3E09">
      <w:pPr>
        <w:spacing w:after="0" w:line="240" w:lineRule="auto"/>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154ABB" w14:paraId="2A9BBBE7" w14:textId="77777777" w:rsidTr="00E3524F">
        <w:trPr>
          <w:trHeight w:val="436"/>
          <w:tblHeader/>
        </w:trPr>
        <w:tc>
          <w:tcPr>
            <w:tcW w:w="9360" w:type="dxa"/>
            <w:gridSpan w:val="2"/>
            <w:shd w:val="clear" w:color="auto" w:fill="002060"/>
            <w:vAlign w:val="center"/>
          </w:tcPr>
          <w:p w14:paraId="35196746" w14:textId="6872311A" w:rsidR="008D3E09" w:rsidRPr="00154ABB" w:rsidRDefault="008D3E09" w:rsidP="008D3E09">
            <w:pPr>
              <w:spacing w:after="0" w:line="240" w:lineRule="auto"/>
              <w:jc w:val="center"/>
              <w:rPr>
                <w:rFonts w:ascii="Arial" w:eastAsia="Times New Roman" w:hAnsi="Arial" w:cs="Arial"/>
                <w:b/>
                <w:color w:val="FFFFFF" w:themeColor="background1"/>
                <w:lang w:val="en-US"/>
              </w:rPr>
            </w:pPr>
            <w:r w:rsidRPr="0000392F">
              <w:rPr>
                <w:rFonts w:ascii="Arial" w:eastAsia="Times New Roman" w:hAnsi="Arial" w:cs="Arial"/>
                <w:b/>
                <w:color w:val="FFFFFF" w:themeColor="background1"/>
                <w:lang w:val="en-US"/>
              </w:rPr>
              <w:tab/>
            </w:r>
            <w:r w:rsidRPr="00154ABB">
              <w:rPr>
                <w:rFonts w:ascii="Arial" w:eastAsia="Times New Roman" w:hAnsi="Arial" w:cs="Arial"/>
                <w:b/>
                <w:color w:val="FFFFFF" w:themeColor="background1"/>
                <w:lang w:val="en-US"/>
              </w:rPr>
              <w:t>General</w:t>
            </w:r>
            <w:r w:rsidR="0000392F">
              <w:rPr>
                <w:rFonts w:ascii="Arial" w:eastAsia="Times New Roman" w:hAnsi="Arial" w:cs="Arial"/>
                <w:b/>
                <w:color w:val="FFFFFF" w:themeColor="background1"/>
                <w:lang w:val="en-US"/>
              </w:rPr>
              <w:t xml:space="preserve"> Conditions</w:t>
            </w:r>
            <w:r w:rsidRPr="00154ABB">
              <w:rPr>
                <w:rFonts w:ascii="Arial" w:eastAsia="Times New Roman" w:hAnsi="Arial" w:cs="Arial"/>
                <w:b/>
                <w:color w:val="FFFFFF" w:themeColor="background1"/>
                <w:lang w:val="en-US"/>
              </w:rPr>
              <w:t xml:space="preserve"> </w:t>
            </w:r>
            <w:r w:rsidR="0000392F">
              <w:rPr>
                <w:rFonts w:ascii="Arial" w:eastAsia="Times New Roman" w:hAnsi="Arial" w:cs="Arial"/>
                <w:b/>
                <w:color w:val="FFFFFF" w:themeColor="background1"/>
                <w:lang w:val="en-US"/>
              </w:rPr>
              <w:t>of</w:t>
            </w:r>
            <w:r w:rsidRPr="00154ABB">
              <w:rPr>
                <w:rFonts w:ascii="Arial" w:eastAsia="Times New Roman" w:hAnsi="Arial" w:cs="Arial"/>
                <w:b/>
                <w:color w:val="FFFFFF" w:themeColor="background1"/>
                <w:lang w:val="en-US"/>
              </w:rPr>
              <w:t xml:space="preserve"> Contra</w:t>
            </w:r>
            <w:r w:rsidR="0000392F">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t</w:t>
            </w:r>
          </w:p>
        </w:tc>
      </w:tr>
      <w:tr w:rsidR="008D3E09" w:rsidRPr="00154ABB" w14:paraId="75A6DD57" w14:textId="77777777" w:rsidTr="006F7AFA">
        <w:tc>
          <w:tcPr>
            <w:tcW w:w="9360" w:type="dxa"/>
            <w:gridSpan w:val="2"/>
            <w:shd w:val="clear" w:color="auto" w:fill="00B050"/>
            <w:vAlign w:val="center"/>
          </w:tcPr>
          <w:p w14:paraId="33844DBB" w14:textId="345E8E58" w:rsidR="008D3E09" w:rsidRPr="00154ABB" w:rsidRDefault="0000392F" w:rsidP="00D74F66">
            <w:pPr>
              <w:pStyle w:val="CONT2N1"/>
            </w:pPr>
            <w:bookmarkStart w:id="574" w:name="_Toc77535094"/>
            <w:r>
              <w:t>General Provisions</w:t>
            </w:r>
            <w:bookmarkEnd w:id="574"/>
          </w:p>
        </w:tc>
      </w:tr>
      <w:tr w:rsidR="008D3E09" w:rsidRPr="00154ABB" w14:paraId="446029BD" w14:textId="77777777" w:rsidTr="005603CB">
        <w:tc>
          <w:tcPr>
            <w:tcW w:w="9360" w:type="dxa"/>
            <w:gridSpan w:val="2"/>
          </w:tcPr>
          <w:p w14:paraId="1D864DB7" w14:textId="17E1D160" w:rsidR="008D3E09" w:rsidRPr="00154ABB" w:rsidRDefault="008D3E09" w:rsidP="00956E6B">
            <w:pPr>
              <w:pStyle w:val="ListParagraph"/>
              <w:numPr>
                <w:ilvl w:val="2"/>
                <w:numId w:val="25"/>
              </w:numPr>
              <w:tabs>
                <w:tab w:val="clear" w:pos="2160"/>
              </w:tabs>
              <w:suppressAutoHyphens/>
              <w:ind w:left="345" w:hanging="270"/>
              <w:outlineLvl w:val="1"/>
              <w:rPr>
                <w:rFonts w:cs="Arial"/>
                <w:szCs w:val="22"/>
              </w:rPr>
            </w:pPr>
            <w:bookmarkStart w:id="575" w:name="_Toc73958864"/>
            <w:bookmarkStart w:id="576" w:name="_Toc74547330"/>
            <w:bookmarkStart w:id="577" w:name="_Toc74548136"/>
            <w:bookmarkStart w:id="578" w:name="_Toc74859393"/>
            <w:bookmarkStart w:id="579" w:name="_Toc74865168"/>
            <w:bookmarkStart w:id="580" w:name="_Toc77535095"/>
            <w:r w:rsidRPr="00154ABB">
              <w:rPr>
                <w:rStyle w:val="CONT2N2Char"/>
                <w:lang w:val="en-US"/>
              </w:rPr>
              <w:t>Defini</w:t>
            </w:r>
            <w:bookmarkEnd w:id="575"/>
            <w:bookmarkEnd w:id="576"/>
            <w:bookmarkEnd w:id="577"/>
            <w:bookmarkEnd w:id="578"/>
            <w:bookmarkEnd w:id="579"/>
            <w:r w:rsidR="0000392F">
              <w:rPr>
                <w:rStyle w:val="CONT2N2Char"/>
                <w:lang w:val="en-US"/>
              </w:rPr>
              <w:t>tions</w:t>
            </w:r>
            <w:bookmarkEnd w:id="580"/>
          </w:p>
        </w:tc>
      </w:tr>
      <w:tr w:rsidR="008D3E09" w:rsidRPr="004F1567" w14:paraId="30424DCE" w14:textId="77777777" w:rsidTr="005603CB">
        <w:tc>
          <w:tcPr>
            <w:tcW w:w="720" w:type="dxa"/>
            <w:tcBorders>
              <w:right w:val="nil"/>
            </w:tcBorders>
          </w:tcPr>
          <w:p w14:paraId="53F39F30" w14:textId="77777777" w:rsidR="008D3E09" w:rsidRPr="00154ABB" w:rsidRDefault="00CC5718" w:rsidP="00CC5718">
            <w:pPr>
              <w:pStyle w:val="ListParagraph"/>
              <w:tabs>
                <w:tab w:val="left" w:pos="71"/>
                <w:tab w:val="left" w:pos="489"/>
              </w:tabs>
              <w:ind w:left="71"/>
              <w:contextualSpacing/>
              <w:rPr>
                <w:rFonts w:cs="Arial"/>
                <w:szCs w:val="22"/>
              </w:rPr>
            </w:pPr>
            <w:bookmarkStart w:id="581" w:name="_Toc74865169"/>
            <w:r w:rsidRPr="00154ABB">
              <w:rPr>
                <w:rFonts w:cs="Arial"/>
                <w:szCs w:val="22"/>
              </w:rPr>
              <w:t>1.1</w:t>
            </w:r>
            <w:bookmarkEnd w:id="581"/>
          </w:p>
          <w:p w14:paraId="382E23B5" w14:textId="051D668B" w:rsidR="00CC5718" w:rsidRPr="00154ABB" w:rsidRDefault="00CC5718" w:rsidP="00CC5718">
            <w:pPr>
              <w:pStyle w:val="ListParagraph"/>
              <w:tabs>
                <w:tab w:val="left" w:pos="71"/>
                <w:tab w:val="left" w:pos="489"/>
              </w:tabs>
              <w:ind w:left="360"/>
              <w:contextualSpacing/>
              <w:rPr>
                <w:rFonts w:cs="Arial"/>
                <w:szCs w:val="22"/>
              </w:rPr>
            </w:pPr>
          </w:p>
        </w:tc>
        <w:tc>
          <w:tcPr>
            <w:tcW w:w="8640" w:type="dxa"/>
            <w:tcBorders>
              <w:left w:val="nil"/>
            </w:tcBorders>
          </w:tcPr>
          <w:p w14:paraId="5D1CADBF" w14:textId="6C76D3BD" w:rsidR="008D3E09" w:rsidRPr="0000392F" w:rsidRDefault="0000392F" w:rsidP="008D3E09">
            <w:pPr>
              <w:spacing w:after="0" w:line="240" w:lineRule="auto"/>
              <w:jc w:val="both"/>
              <w:rPr>
                <w:rFonts w:ascii="Arial" w:eastAsia="Times New Roman" w:hAnsi="Arial" w:cs="Arial"/>
                <w:b/>
                <w:lang w:val="en-US"/>
              </w:rPr>
            </w:pPr>
            <w:r w:rsidRPr="001B4524">
              <w:rPr>
                <w:rStyle w:val="ts-alignment-element"/>
                <w:rFonts w:ascii="Arial" w:hAnsi="Arial" w:cs="Arial"/>
                <w:lang w:val="en-US"/>
              </w:rPr>
              <w:t>In</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of</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Contract</w:t>
            </w:r>
            <w:r w:rsidRPr="001B4524">
              <w:rPr>
                <w:rFonts w:ascii="Arial" w:hAnsi="Arial" w:cs="Arial"/>
                <w:lang w:val="en-US"/>
              </w:rPr>
              <w:t xml:space="preserve"> </w:t>
            </w:r>
            <w:r w:rsidRPr="001B4524">
              <w:rPr>
                <w:rStyle w:val="ts-alignment-element"/>
                <w:rFonts w:ascii="Arial" w:hAnsi="Arial" w:cs="Arial"/>
                <w:lang w:val="en-US"/>
              </w:rPr>
              <w:t>that</w:t>
            </w:r>
            <w:r w:rsidRPr="001B4524">
              <w:rPr>
                <w:rFonts w:ascii="Arial" w:hAnsi="Arial" w:cs="Arial"/>
                <w:lang w:val="en-US"/>
              </w:rPr>
              <w:t xml:space="preserve"> </w:t>
            </w:r>
            <w:r w:rsidRPr="001B4524">
              <w:rPr>
                <w:rStyle w:val="ts-alignment-element"/>
                <w:rFonts w:ascii="Arial" w:hAnsi="Arial" w:cs="Arial"/>
                <w:lang w:val="en-US"/>
              </w:rPr>
              <w:t>include</w:t>
            </w:r>
            <w:r w:rsidRPr="001B4524">
              <w:rPr>
                <w:rFonts w:ascii="Arial" w:hAnsi="Arial" w:cs="Arial"/>
                <w:lang w:val="en-US"/>
              </w:rPr>
              <w:t xml:space="preserve"> </w:t>
            </w:r>
            <w:r w:rsidRPr="001B4524">
              <w:rPr>
                <w:rStyle w:val="ts-alignment-element"/>
                <w:rFonts w:ascii="Arial" w:hAnsi="Arial" w:cs="Arial"/>
                <w:lang w:val="en-US"/>
              </w:rPr>
              <w:t>these</w:t>
            </w:r>
            <w:r w:rsidRPr="001B4524">
              <w:rPr>
                <w:rFonts w:ascii="Arial" w:hAnsi="Arial" w:cs="Arial"/>
                <w:lang w:val="en-US"/>
              </w:rPr>
              <w:t xml:space="preserve"> </w:t>
            </w:r>
            <w:r w:rsidRPr="001B4524">
              <w:rPr>
                <w:rStyle w:val="ts-alignment-element"/>
                <w:rFonts w:ascii="Arial" w:hAnsi="Arial" w:cs="Arial"/>
                <w:lang w:val="en-US"/>
              </w:rPr>
              <w:t>General</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Particular</w:t>
            </w:r>
            <w:r w:rsidRPr="001B4524">
              <w:rPr>
                <w:rFonts w:ascii="Arial" w:hAnsi="Arial" w:cs="Arial"/>
                <w:lang w:val="en-US"/>
              </w:rPr>
              <w:t xml:space="preserve"> </w:t>
            </w:r>
            <w:r w:rsidRPr="001B4524">
              <w:rPr>
                <w:rStyle w:val="ts-alignment-element"/>
                <w:rFonts w:ascii="Arial" w:hAnsi="Arial" w:cs="Arial"/>
                <w:lang w:val="en-US"/>
              </w:rPr>
              <w:t>Conditions</w:t>
            </w:r>
            <w:r w:rsidRPr="001B4524">
              <w:rPr>
                <w:rFonts w:ascii="Arial" w:hAnsi="Arial" w:cs="Arial"/>
                <w:lang w:val="en-US"/>
              </w:rPr>
              <w:t xml:space="preserve"> </w:t>
            </w:r>
            <w:r w:rsidRPr="001B4524">
              <w:rPr>
                <w:rStyle w:val="ts-alignment-element"/>
                <w:rFonts w:ascii="Arial" w:hAnsi="Arial" w:cs="Arial"/>
                <w:lang w:val="en-US"/>
              </w:rPr>
              <w:t>-</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subsequent</w:t>
            </w:r>
            <w:r w:rsidRPr="001B4524">
              <w:rPr>
                <w:rFonts w:ascii="Arial" w:hAnsi="Arial" w:cs="Arial"/>
                <w:lang w:val="en-US"/>
              </w:rPr>
              <w:t xml:space="preserve"> </w:t>
            </w:r>
            <w:r w:rsidRPr="001B4524">
              <w:rPr>
                <w:rStyle w:val="ts-alignment-element"/>
                <w:rFonts w:ascii="Arial" w:hAnsi="Arial" w:cs="Arial"/>
                <w:lang w:val="en-US"/>
              </w:rPr>
              <w:t>words</w:t>
            </w:r>
            <w:r w:rsidRPr="001B4524">
              <w:rPr>
                <w:rFonts w:ascii="Arial" w:hAnsi="Arial" w:cs="Arial"/>
                <w:lang w:val="en-US"/>
              </w:rPr>
              <w:t xml:space="preserve"> </w:t>
            </w:r>
            <w:r w:rsidRPr="001B4524">
              <w:rPr>
                <w:rStyle w:val="ts-alignment-element"/>
                <w:rFonts w:ascii="Arial" w:hAnsi="Arial" w:cs="Arial"/>
                <w:lang w:val="en-US"/>
              </w:rPr>
              <w:t>and</w:t>
            </w:r>
            <w:r w:rsidRPr="001B4524">
              <w:rPr>
                <w:rFonts w:ascii="Arial" w:hAnsi="Arial" w:cs="Arial"/>
                <w:lang w:val="en-US"/>
              </w:rPr>
              <w:t xml:space="preserve"> </w:t>
            </w:r>
            <w:r w:rsidRPr="001B4524">
              <w:rPr>
                <w:rStyle w:val="ts-alignment-element"/>
                <w:rFonts w:ascii="Arial" w:hAnsi="Arial" w:cs="Arial"/>
                <w:lang w:val="en-US"/>
              </w:rPr>
              <w:t>expressions</w:t>
            </w:r>
            <w:r w:rsidRPr="001B4524">
              <w:rPr>
                <w:rFonts w:ascii="Arial" w:hAnsi="Arial" w:cs="Arial"/>
                <w:lang w:val="en-US"/>
              </w:rPr>
              <w:t xml:space="preserve"> </w:t>
            </w:r>
            <w:r w:rsidRPr="001B4524">
              <w:rPr>
                <w:rStyle w:val="ts-alignment-element"/>
                <w:rFonts w:ascii="Arial" w:hAnsi="Arial" w:cs="Arial"/>
                <w:lang w:val="en-US"/>
              </w:rPr>
              <w:t>will</w:t>
            </w:r>
            <w:r w:rsidRPr="001B4524">
              <w:rPr>
                <w:rFonts w:ascii="Arial" w:hAnsi="Arial" w:cs="Arial"/>
                <w:lang w:val="en-US"/>
              </w:rPr>
              <w:t xml:space="preserve"> </w:t>
            </w:r>
            <w:r w:rsidRPr="001B4524">
              <w:rPr>
                <w:rStyle w:val="ts-alignment-element"/>
                <w:rFonts w:ascii="Arial" w:hAnsi="Arial" w:cs="Arial"/>
                <w:lang w:val="en-US"/>
              </w:rPr>
              <w:t>have</w:t>
            </w:r>
            <w:r w:rsidRPr="001B4524">
              <w:rPr>
                <w:rFonts w:ascii="Arial" w:hAnsi="Arial" w:cs="Arial"/>
                <w:lang w:val="en-US"/>
              </w:rPr>
              <w:t xml:space="preserve"> </w:t>
            </w:r>
            <w:r w:rsidRPr="001B4524">
              <w:rPr>
                <w:rStyle w:val="ts-alignment-element"/>
                <w:rFonts w:ascii="Arial" w:hAnsi="Arial" w:cs="Arial"/>
                <w:lang w:val="en-US"/>
              </w:rPr>
              <w:t>the</w:t>
            </w:r>
            <w:r w:rsidRPr="001B4524">
              <w:rPr>
                <w:rFonts w:ascii="Arial" w:hAnsi="Arial" w:cs="Arial"/>
                <w:lang w:val="en-US"/>
              </w:rPr>
              <w:t xml:space="preserve"> </w:t>
            </w:r>
            <w:r w:rsidRPr="001B4524">
              <w:rPr>
                <w:rStyle w:val="ts-alignment-element"/>
                <w:rFonts w:ascii="Arial" w:hAnsi="Arial" w:cs="Arial"/>
                <w:lang w:val="en-US"/>
              </w:rPr>
              <w:t>following</w:t>
            </w:r>
            <w:r w:rsidRPr="001B4524">
              <w:rPr>
                <w:rFonts w:ascii="Arial" w:hAnsi="Arial" w:cs="Arial"/>
                <w:lang w:val="en-US"/>
              </w:rPr>
              <w:t xml:space="preserve"> </w:t>
            </w:r>
            <w:r w:rsidRPr="001B4524">
              <w:rPr>
                <w:rStyle w:val="ts-alignment-element"/>
                <w:rFonts w:ascii="Arial" w:hAnsi="Arial" w:cs="Arial"/>
                <w:lang w:val="en-US"/>
              </w:rPr>
              <w:t>meanings:</w:t>
            </w:r>
          </w:p>
        </w:tc>
      </w:tr>
      <w:tr w:rsidR="008D3E09" w:rsidRPr="004F1567" w14:paraId="52EDAAEB" w14:textId="77777777" w:rsidTr="005603CB">
        <w:tc>
          <w:tcPr>
            <w:tcW w:w="720" w:type="dxa"/>
            <w:tcBorders>
              <w:right w:val="nil"/>
            </w:tcBorders>
          </w:tcPr>
          <w:p w14:paraId="7AAFB45E" w14:textId="77777777" w:rsidR="008D3E09" w:rsidRPr="0000392F"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41A786DD" w14:textId="6B6FE77D" w:rsidR="008D3E09" w:rsidRPr="008317E3" w:rsidRDefault="008317E3" w:rsidP="00956E6B">
            <w:pPr>
              <w:numPr>
                <w:ilvl w:val="0"/>
                <w:numId w:val="30"/>
              </w:numPr>
              <w:spacing w:after="0" w:line="240" w:lineRule="auto"/>
              <w:contextualSpacing/>
              <w:jc w:val="both"/>
              <w:rPr>
                <w:rFonts w:ascii="Arial" w:eastAsia="Times New Roman" w:hAnsi="Arial" w:cs="Arial"/>
                <w:lang w:val="en-US"/>
              </w:rPr>
            </w:pPr>
            <w:r w:rsidRPr="00241C98">
              <w:rPr>
                <w:rFonts w:ascii="Arial" w:hAnsi="Arial" w:cs="Arial"/>
                <w:b/>
                <w:bCs/>
                <w:lang w:val="en-US"/>
              </w:rPr>
              <w:t>Applicable Law/L</w:t>
            </w:r>
            <w:r w:rsidRPr="00E80DA2">
              <w:rPr>
                <w:rFonts w:ascii="Arial" w:hAnsi="Arial" w:cs="Arial"/>
                <w:b/>
                <w:bCs/>
                <w:lang w:val="en-US"/>
              </w:rPr>
              <w:t>egislation</w:t>
            </w:r>
            <w:r w:rsidRPr="00A14DE3">
              <w:rPr>
                <w:rStyle w:val="ts-alignment-element"/>
                <w:rFonts w:ascii="Arial" w:hAnsi="Arial" w:cs="Arial"/>
                <w:lang w:val="en"/>
              </w:rPr>
              <w:t>.</w:t>
            </w:r>
            <w:r w:rsidRPr="00A14DE3">
              <w:rPr>
                <w:rFonts w:ascii="Arial" w:hAnsi="Arial" w:cs="Arial"/>
                <w:lang w:val="en"/>
              </w:rPr>
              <w:t xml:space="preserve"> </w:t>
            </w:r>
            <w:r>
              <w:rPr>
                <w:rFonts w:ascii="Arial" w:hAnsi="Arial" w:cs="Arial"/>
                <w:lang w:val="en"/>
              </w:rPr>
              <w:t xml:space="preserve">It is understood the </w:t>
            </w:r>
            <w:r w:rsidRPr="00A14DE3">
              <w:rPr>
                <w:rStyle w:val="ts-alignment-element"/>
                <w:rFonts w:ascii="Arial" w:hAnsi="Arial" w:cs="Arial"/>
                <w:lang w:val="en"/>
              </w:rPr>
              <w:t>Laws</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instruments</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law</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specified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clause</w:t>
            </w:r>
            <w:r w:rsidRPr="00A14DE3">
              <w:rPr>
                <w:rFonts w:ascii="Arial" w:hAnsi="Arial" w:cs="Arial"/>
                <w:lang w:val="en"/>
              </w:rPr>
              <w:t xml:space="preserve"> </w:t>
            </w:r>
            <w:r w:rsidRPr="00A14DE3">
              <w:rPr>
                <w:rStyle w:val="ts-alignment-element"/>
                <w:rFonts w:ascii="Arial" w:hAnsi="Arial" w:cs="Arial"/>
                <w:lang w:val="en"/>
              </w:rPr>
              <w:t>8</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G</w:t>
            </w:r>
            <w:r>
              <w:rPr>
                <w:rStyle w:val="ts-alignment-element"/>
                <w:rFonts w:ascii="Arial" w:hAnsi="Arial" w:cs="Arial"/>
                <w:lang w:val="en"/>
              </w:rPr>
              <w:t>C</w:t>
            </w:r>
            <w:r w:rsidRPr="00A14DE3">
              <w:rPr>
                <w:rStyle w:val="ts-alignment-element"/>
                <w:rFonts w:ascii="Arial" w:hAnsi="Arial" w:cs="Arial"/>
                <w:lang w:val="en"/>
              </w:rPr>
              <w:t>C,</w:t>
            </w:r>
            <w:r w:rsidRPr="00A14DE3">
              <w:rPr>
                <w:rFonts w:ascii="Arial" w:hAnsi="Arial" w:cs="Arial"/>
                <w:lang w:val="en"/>
              </w:rPr>
              <w:t xml:space="preserve"> </w:t>
            </w:r>
            <w:r w:rsidRPr="00A14DE3">
              <w:rPr>
                <w:rStyle w:val="ts-alignment-element"/>
                <w:rFonts w:ascii="Arial" w:hAnsi="Arial" w:cs="Arial"/>
                <w:lang w:val="en"/>
              </w:rPr>
              <w:t>which</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issued</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entered</w:t>
            </w:r>
            <w:r w:rsidRPr="00A14DE3">
              <w:rPr>
                <w:rFonts w:ascii="Arial" w:hAnsi="Arial" w:cs="Arial"/>
                <w:lang w:val="en"/>
              </w:rPr>
              <w:t xml:space="preserve"> </w:t>
            </w:r>
            <w:r w:rsidRPr="00A14DE3">
              <w:rPr>
                <w:rStyle w:val="ts-alignment-element"/>
                <w:rFonts w:ascii="Arial" w:hAnsi="Arial" w:cs="Arial"/>
                <w:lang w:val="en"/>
              </w:rPr>
              <w:t>into</w:t>
            </w:r>
            <w:r w:rsidRPr="00A14DE3">
              <w:rPr>
                <w:rFonts w:ascii="Arial" w:hAnsi="Arial" w:cs="Arial"/>
                <w:lang w:val="en"/>
              </w:rPr>
              <w:t xml:space="preserve"> </w:t>
            </w:r>
            <w:r w:rsidRPr="00A14DE3">
              <w:rPr>
                <w:rStyle w:val="ts-alignment-element"/>
                <w:rFonts w:ascii="Arial" w:hAnsi="Arial" w:cs="Arial"/>
                <w:lang w:val="en"/>
              </w:rPr>
              <w:t>force</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a </w:t>
            </w:r>
            <w:r w:rsidRPr="00A14DE3">
              <w:rPr>
                <w:rStyle w:val="ts-alignment-element"/>
                <w:rFonts w:ascii="Arial" w:hAnsi="Arial" w:cs="Arial"/>
                <w:lang w:val="en"/>
              </w:rPr>
              <w:t>timely</w:t>
            </w:r>
            <w:r w:rsidRPr="00A14DE3">
              <w:rPr>
                <w:rFonts w:ascii="Arial" w:hAnsi="Arial" w:cs="Arial"/>
                <w:lang w:val="en"/>
              </w:rPr>
              <w:t xml:space="preserve"> </w:t>
            </w:r>
            <w:r w:rsidRPr="00A14DE3">
              <w:rPr>
                <w:rStyle w:val="ts-alignment-element"/>
                <w:rFonts w:ascii="Arial" w:hAnsi="Arial" w:cs="Arial"/>
                <w:lang w:val="en"/>
              </w:rPr>
              <w:t>manner</w:t>
            </w:r>
            <w:r>
              <w:rPr>
                <w:rStyle w:val="ts-alignment-element"/>
                <w:rFonts w:ascii="Arial" w:hAnsi="Arial" w:cs="Arial"/>
                <w:lang w:val="en"/>
              </w:rPr>
              <w:t>.</w:t>
            </w:r>
          </w:p>
        </w:tc>
      </w:tr>
      <w:tr w:rsidR="008D3E09" w:rsidRPr="004F1567" w14:paraId="5E0E8734" w14:textId="77777777" w:rsidTr="005603CB">
        <w:tc>
          <w:tcPr>
            <w:tcW w:w="720" w:type="dxa"/>
            <w:tcBorders>
              <w:right w:val="nil"/>
            </w:tcBorders>
          </w:tcPr>
          <w:p w14:paraId="02C2E306" w14:textId="77777777" w:rsidR="008D3E09" w:rsidRPr="008317E3"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098C1501" w14:textId="6899575A"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Associate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each</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case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a</w:t>
            </w:r>
            <w:r>
              <w:rPr>
                <w:rStyle w:val="ts-alignment-element"/>
                <w:rFonts w:ascii="Arial" w:hAnsi="Arial" w:cs="Arial"/>
                <w:lang w:val="en"/>
              </w:rPr>
              <w:t xml:space="preserve"> JV</w:t>
            </w:r>
            <w:r w:rsidRPr="00415559">
              <w:rPr>
                <w:rStyle w:val="ts-alignment-element"/>
                <w:rFonts w:ascii="Arial" w:hAnsi="Arial" w:cs="Arial"/>
                <w:lang w:val="en"/>
              </w:rPr>
              <w:t>.</w:t>
            </w:r>
          </w:p>
        </w:tc>
      </w:tr>
      <w:tr w:rsidR="008D3E09" w:rsidRPr="004F1567" w14:paraId="20796694" w14:textId="77777777" w:rsidTr="005603CB">
        <w:tc>
          <w:tcPr>
            <w:tcW w:w="720" w:type="dxa"/>
            <w:tcBorders>
              <w:right w:val="nil"/>
            </w:tcBorders>
          </w:tcPr>
          <w:p w14:paraId="6E65BD6E"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502116ED" w14:textId="2505A990"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Bank</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Central</w:t>
            </w:r>
            <w:r w:rsidRPr="00415559">
              <w:rPr>
                <w:rFonts w:ascii="Arial" w:hAnsi="Arial" w:cs="Arial"/>
                <w:lang w:val="en"/>
              </w:rPr>
              <w:t xml:space="preserve"> </w:t>
            </w:r>
            <w:r w:rsidRPr="00415559">
              <w:rPr>
                <w:rStyle w:val="ts-alignment-element"/>
                <w:rFonts w:ascii="Arial" w:hAnsi="Arial" w:cs="Arial"/>
                <w:lang w:val="en"/>
              </w:rPr>
              <w:t>American</w:t>
            </w:r>
            <w:r w:rsidRPr="00415559">
              <w:rPr>
                <w:rFonts w:ascii="Arial" w:hAnsi="Arial" w:cs="Arial"/>
                <w:lang w:val="en"/>
              </w:rPr>
              <w:t xml:space="preserve"> </w:t>
            </w:r>
            <w:r w:rsidRPr="00415559">
              <w:rPr>
                <w:rStyle w:val="ts-alignment-element"/>
                <w:rFonts w:ascii="Arial" w:hAnsi="Arial" w:cs="Arial"/>
                <w:lang w:val="en"/>
              </w:rPr>
              <w:t>Bank</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highlighted"/>
                <w:rFonts w:ascii="Arial" w:hAnsi="Arial" w:cs="Arial"/>
                <w:lang w:val="en"/>
              </w:rPr>
              <w:t>Economic</w:t>
            </w:r>
            <w:r w:rsidRPr="00415559">
              <w:rPr>
                <w:rFonts w:ascii="Arial" w:hAnsi="Arial" w:cs="Arial"/>
                <w:lang w:val="en"/>
              </w:rPr>
              <w:t xml:space="preserve"> </w:t>
            </w:r>
            <w:r w:rsidRPr="00415559">
              <w:rPr>
                <w:rStyle w:val="ts-alignment-element-highlighted"/>
                <w:rFonts w:ascii="Arial" w:hAnsi="Arial" w:cs="Arial"/>
                <w:lang w:val="en"/>
              </w:rPr>
              <w:t>Integration</w:t>
            </w:r>
          </w:p>
        </w:tc>
      </w:tr>
      <w:tr w:rsidR="008D3E09" w:rsidRPr="004F1567" w14:paraId="23840428" w14:textId="77777777" w:rsidTr="005603CB">
        <w:tc>
          <w:tcPr>
            <w:tcW w:w="720" w:type="dxa"/>
            <w:tcBorders>
              <w:right w:val="nil"/>
            </w:tcBorders>
          </w:tcPr>
          <w:p w14:paraId="6C61057E"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611CA8C9" w14:textId="299E5DE4"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US"/>
              </w:rPr>
              <w:t>Borrower/Beneficiary:</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public</w:t>
            </w:r>
            <w:r w:rsidRPr="00A14DE3">
              <w:rPr>
                <w:rFonts w:ascii="Arial" w:hAnsi="Arial" w:cs="Arial"/>
                <w:lang w:val="en-US"/>
              </w:rPr>
              <w:t xml:space="preserve"> </w:t>
            </w:r>
            <w:r w:rsidRPr="00A14DE3">
              <w:rPr>
                <w:rStyle w:val="ts-alignment-element"/>
                <w:rFonts w:ascii="Arial" w:hAnsi="Arial" w:cs="Arial"/>
                <w:lang w:val="en-US"/>
              </w:rPr>
              <w:t>legal</w:t>
            </w:r>
            <w:r w:rsidRPr="00A14DE3">
              <w:rPr>
                <w:rFonts w:ascii="Arial" w:hAnsi="Arial" w:cs="Arial"/>
                <w:lang w:val="en-US"/>
              </w:rPr>
              <w:t xml:space="preserve"> </w:t>
            </w:r>
            <w:r w:rsidRPr="00A14DE3">
              <w:rPr>
                <w:rStyle w:val="ts-alignment-element"/>
                <w:rFonts w:ascii="Arial" w:hAnsi="Arial" w:cs="Arial"/>
                <w:lang w:val="en-US"/>
              </w:rPr>
              <w:t>entity,</w:t>
            </w:r>
            <w:r w:rsidRPr="00A14DE3">
              <w:rPr>
                <w:rFonts w:ascii="Arial" w:hAnsi="Arial" w:cs="Arial"/>
                <w:lang w:val="en-US"/>
              </w:rPr>
              <w:t xml:space="preserve"> </w:t>
            </w:r>
            <w:r w:rsidRPr="00A14DE3">
              <w:rPr>
                <w:rStyle w:val="ts-alignment-element"/>
                <w:rFonts w:ascii="Arial" w:hAnsi="Arial" w:cs="Arial"/>
                <w:lang w:val="en-US"/>
              </w:rPr>
              <w:t>indicated</w:t>
            </w:r>
            <w:r w:rsidRPr="00A14DE3">
              <w:rPr>
                <w:rFonts w:ascii="Arial" w:hAnsi="Arial" w:cs="Arial"/>
                <w:lang w:val="en-US"/>
              </w:rPr>
              <w:t xml:space="preserve"> </w:t>
            </w:r>
            <w:r w:rsidRPr="00A14DE3">
              <w:rPr>
                <w:rStyle w:val="ts-alignment-element"/>
                <w:rFonts w:ascii="Arial" w:hAnsi="Arial" w:cs="Arial"/>
                <w:lang w:val="en-US"/>
              </w:rPr>
              <w:t>in</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PCC,</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has</w:t>
            </w:r>
            <w:r w:rsidRPr="00A14DE3">
              <w:rPr>
                <w:rFonts w:ascii="Arial" w:hAnsi="Arial" w:cs="Arial"/>
                <w:lang w:val="en-US"/>
              </w:rPr>
              <w:t xml:space="preserve"> </w:t>
            </w:r>
            <w:r w:rsidRPr="00A14DE3">
              <w:rPr>
                <w:rStyle w:val="ts-alignment-element"/>
                <w:rFonts w:ascii="Arial" w:hAnsi="Arial" w:cs="Arial"/>
                <w:lang w:val="en-US"/>
              </w:rPr>
              <w:t>signed</w:t>
            </w:r>
            <w:r w:rsidRPr="00A14DE3">
              <w:rPr>
                <w:rFonts w:ascii="Arial" w:hAnsi="Arial" w:cs="Arial"/>
                <w:lang w:val="en-US"/>
              </w:rPr>
              <w:t xml:space="preserve"> </w:t>
            </w:r>
            <w:r w:rsidRPr="00A14DE3">
              <w:rPr>
                <w:rStyle w:val="ts-alignment-element"/>
                <w:rFonts w:ascii="Arial" w:hAnsi="Arial" w:cs="Arial"/>
                <w:lang w:val="en-US"/>
              </w:rPr>
              <w:t>a</w:t>
            </w:r>
            <w:r w:rsidRPr="00A14DE3">
              <w:rPr>
                <w:rFonts w:ascii="Arial" w:hAnsi="Arial" w:cs="Arial"/>
                <w:lang w:val="en-US"/>
              </w:rPr>
              <w:t xml:space="preserve"> </w:t>
            </w:r>
            <w:r w:rsidRPr="00A14DE3">
              <w:rPr>
                <w:rStyle w:val="ts-alignment-element"/>
                <w:rFonts w:ascii="Arial" w:hAnsi="Arial" w:cs="Arial"/>
                <w:lang w:val="en-US"/>
              </w:rPr>
              <w:t>contract</w:t>
            </w:r>
            <w:r w:rsidRPr="00A14DE3">
              <w:rPr>
                <w:rFonts w:ascii="Arial" w:hAnsi="Arial" w:cs="Arial"/>
                <w:lang w:val="en-US"/>
              </w:rPr>
              <w:t xml:space="preserve"> </w:t>
            </w:r>
            <w:r w:rsidRPr="00A14DE3">
              <w:rPr>
                <w:rStyle w:val="ts-alignment-element"/>
                <w:rFonts w:ascii="Arial" w:hAnsi="Arial" w:cs="Arial"/>
                <w:lang w:val="en-US"/>
              </w:rPr>
              <w:t>or</w:t>
            </w:r>
            <w:r w:rsidRPr="00A14DE3">
              <w:rPr>
                <w:rFonts w:ascii="Arial" w:hAnsi="Arial" w:cs="Arial"/>
                <w:lang w:val="en-US"/>
              </w:rPr>
              <w:t xml:space="preserve"> </w:t>
            </w:r>
            <w:r w:rsidRPr="00A14DE3">
              <w:rPr>
                <w:rStyle w:val="ts-alignment-element"/>
                <w:rFonts w:ascii="Arial" w:hAnsi="Arial" w:cs="Arial"/>
                <w:lang w:val="en-US"/>
              </w:rPr>
              <w:t>agreement</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financing</w:t>
            </w:r>
            <w:r w:rsidRPr="00A14DE3">
              <w:rPr>
                <w:rFonts w:ascii="Arial" w:hAnsi="Arial" w:cs="Arial"/>
                <w:lang w:val="en-US"/>
              </w:rPr>
              <w:t xml:space="preserve"> </w:t>
            </w:r>
            <w:r w:rsidRPr="00A14DE3">
              <w:rPr>
                <w:rStyle w:val="ts-alignment-element"/>
                <w:rFonts w:ascii="Arial" w:hAnsi="Arial" w:cs="Arial"/>
                <w:lang w:val="en-US"/>
              </w:rPr>
              <w:t>of</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operation</w:t>
            </w:r>
            <w:r w:rsidRPr="00A14DE3">
              <w:rPr>
                <w:rFonts w:ascii="Arial" w:hAnsi="Arial" w:cs="Arial"/>
                <w:lang w:val="en-US"/>
              </w:rPr>
              <w:t xml:space="preserve"> </w:t>
            </w:r>
            <w:r w:rsidRPr="00A14DE3">
              <w:rPr>
                <w:rStyle w:val="ts-alignment-element"/>
                <w:rFonts w:ascii="Arial" w:hAnsi="Arial" w:cs="Arial"/>
                <w:lang w:val="en-US"/>
              </w:rPr>
              <w:t>with</w:t>
            </w:r>
            <w:r w:rsidRPr="00A14DE3">
              <w:rPr>
                <w:rFonts w:ascii="Arial" w:hAnsi="Arial" w:cs="Arial"/>
                <w:lang w:val="en-US"/>
              </w:rPr>
              <w:t xml:space="preserve"> </w:t>
            </w:r>
            <w:r w:rsidRPr="00A14DE3">
              <w:rPr>
                <w:rStyle w:val="ts-alignment-element"/>
                <w:rFonts w:ascii="Arial" w:hAnsi="Arial" w:cs="Arial"/>
                <w:lang w:val="en-US"/>
              </w:rPr>
              <w:t>CABEI</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that</w:t>
            </w:r>
            <w:r w:rsidRPr="00A14DE3">
              <w:rPr>
                <w:rFonts w:ascii="Arial" w:hAnsi="Arial" w:cs="Arial"/>
                <w:lang w:val="en-US"/>
              </w:rPr>
              <w:t xml:space="preserve"> </w:t>
            </w:r>
            <w:r w:rsidRPr="00A14DE3">
              <w:rPr>
                <w:rStyle w:val="ts-alignment-element"/>
                <w:rFonts w:ascii="Arial" w:hAnsi="Arial" w:cs="Arial"/>
                <w:lang w:val="en-US"/>
              </w:rPr>
              <w:t>generally</w:t>
            </w:r>
            <w:r w:rsidRPr="00A14DE3">
              <w:rPr>
                <w:rFonts w:ascii="Arial" w:hAnsi="Arial" w:cs="Arial"/>
                <w:lang w:val="en-US"/>
              </w:rPr>
              <w:t xml:space="preserve"> </w:t>
            </w:r>
            <w:r w:rsidRPr="00A14DE3">
              <w:rPr>
                <w:rStyle w:val="ts-alignment-element"/>
                <w:rFonts w:ascii="Arial" w:hAnsi="Arial" w:cs="Arial"/>
                <w:lang w:val="en-US"/>
              </w:rPr>
              <w:t>appoints</w:t>
            </w:r>
            <w:r w:rsidRPr="00A14DE3">
              <w:rPr>
                <w:rFonts w:ascii="Arial" w:hAnsi="Arial" w:cs="Arial"/>
                <w:lang w:val="en-US"/>
              </w:rPr>
              <w:t xml:space="preserve"> </w:t>
            </w:r>
            <w:r w:rsidRPr="00A14DE3">
              <w:rPr>
                <w:rStyle w:val="ts-alignment-element"/>
                <w:rFonts w:ascii="Arial" w:hAnsi="Arial" w:cs="Arial"/>
                <w:lang w:val="en-US"/>
              </w:rPr>
              <w:t>an</w:t>
            </w:r>
            <w:r w:rsidRPr="00A14DE3">
              <w:rPr>
                <w:rFonts w:ascii="Arial" w:hAnsi="Arial" w:cs="Arial"/>
                <w:lang w:val="en-US"/>
              </w:rPr>
              <w:t xml:space="preserve"> </w:t>
            </w:r>
            <w:r w:rsidRPr="00A14DE3">
              <w:rPr>
                <w:rStyle w:val="ts-alignment-element"/>
                <w:rFonts w:ascii="Arial" w:hAnsi="Arial" w:cs="Arial"/>
                <w:lang w:val="en-US"/>
              </w:rPr>
              <w:t>executing</w:t>
            </w:r>
            <w:r w:rsidRPr="00A14DE3">
              <w:rPr>
                <w:rFonts w:ascii="Arial" w:hAnsi="Arial" w:cs="Arial"/>
                <w:lang w:val="en-US"/>
              </w:rPr>
              <w:t xml:space="preserve"> </w:t>
            </w:r>
            <w:r w:rsidRPr="00A14DE3">
              <w:rPr>
                <w:rStyle w:val="ts-alignment-element"/>
                <w:rFonts w:ascii="Arial" w:hAnsi="Arial" w:cs="Arial"/>
                <w:lang w:val="en-US"/>
              </w:rPr>
              <w:t>agency</w:t>
            </w:r>
            <w:r w:rsidRPr="00A14DE3">
              <w:rPr>
                <w:rFonts w:ascii="Arial" w:hAnsi="Arial" w:cs="Arial"/>
                <w:lang w:val="en-US"/>
              </w:rPr>
              <w:t xml:space="preserve"> </w:t>
            </w:r>
            <w:r w:rsidRPr="00A14DE3">
              <w:rPr>
                <w:rStyle w:val="ts-alignment-element"/>
                <w:rFonts w:ascii="Arial" w:hAnsi="Arial" w:cs="Arial"/>
                <w:lang w:val="en-US"/>
              </w:rPr>
              <w:t>for</w:t>
            </w:r>
            <w:r w:rsidRPr="00A14DE3">
              <w:rPr>
                <w:rFonts w:ascii="Arial" w:hAnsi="Arial" w:cs="Arial"/>
                <w:lang w:val="en-US"/>
              </w:rPr>
              <w:t xml:space="preserve"> </w:t>
            </w:r>
            <w:r w:rsidRPr="00A14DE3">
              <w:rPr>
                <w:rStyle w:val="ts-alignment-element"/>
                <w:rFonts w:ascii="Arial" w:hAnsi="Arial" w:cs="Arial"/>
                <w:lang w:val="en-US"/>
              </w:rPr>
              <w:t>its</w:t>
            </w:r>
            <w:r w:rsidRPr="00A14DE3">
              <w:rPr>
                <w:rFonts w:ascii="Arial" w:hAnsi="Arial" w:cs="Arial"/>
                <w:lang w:val="en-US"/>
              </w:rPr>
              <w:t xml:space="preserve"> </w:t>
            </w:r>
            <w:r w:rsidRPr="00A14DE3">
              <w:rPr>
                <w:rStyle w:val="ts-alignment-element"/>
                <w:rFonts w:ascii="Arial" w:hAnsi="Arial" w:cs="Arial"/>
                <w:lang w:val="en-US"/>
              </w:rPr>
              <w:t>execution</w:t>
            </w:r>
            <w:r>
              <w:rPr>
                <w:rStyle w:val="ts-alignment-element"/>
                <w:rFonts w:ascii="Arial" w:hAnsi="Arial" w:cs="Arial"/>
                <w:lang w:val="en-US"/>
              </w:rPr>
              <w:t>.</w:t>
            </w:r>
            <w:r w:rsidR="008D3E09" w:rsidRPr="008317E3">
              <w:rPr>
                <w:rFonts w:ascii="Arial" w:eastAsia="Times New Roman" w:hAnsi="Arial" w:cs="Arial"/>
                <w:bCs/>
                <w:lang w:val="en-US"/>
              </w:rPr>
              <w:t>.</w:t>
            </w:r>
          </w:p>
        </w:tc>
      </w:tr>
      <w:tr w:rsidR="008317E3" w:rsidRPr="004F1567" w14:paraId="3EDEE8D2" w14:textId="77777777" w:rsidTr="005603CB">
        <w:tc>
          <w:tcPr>
            <w:tcW w:w="720" w:type="dxa"/>
            <w:tcBorders>
              <w:right w:val="nil"/>
            </w:tcBorders>
          </w:tcPr>
          <w:p w14:paraId="1AA043E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159D8CD" w14:textId="0F937850"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Consultant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entrusted</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providing</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intellectual</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consultancy,</w:t>
            </w:r>
            <w:r w:rsidRPr="00415559">
              <w:rPr>
                <w:rFonts w:ascii="Arial" w:hAnsi="Arial" w:cs="Arial"/>
                <w:lang w:val="en"/>
              </w:rPr>
              <w:t xml:space="preserve"> </w:t>
            </w:r>
            <w:r w:rsidRPr="00415559">
              <w:rPr>
                <w:rStyle w:val="ts-alignment-element"/>
                <w:rFonts w:ascii="Arial" w:hAnsi="Arial" w:cs="Arial"/>
                <w:lang w:val="en"/>
              </w:rPr>
              <w:t>related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subject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specialized</w:t>
            </w:r>
            <w:r w:rsidRPr="00415559">
              <w:rPr>
                <w:rFonts w:ascii="Arial" w:hAnsi="Arial" w:cs="Arial"/>
                <w:lang w:val="en"/>
              </w:rPr>
              <w:t xml:space="preserve"> </w:t>
            </w:r>
            <w:r w:rsidRPr="00415559">
              <w:rPr>
                <w:rStyle w:val="ts-alignment-element"/>
                <w:rFonts w:ascii="Arial" w:hAnsi="Arial" w:cs="Arial"/>
                <w:lang w:val="en"/>
              </w:rPr>
              <w:t>knowledge,</w:t>
            </w:r>
            <w:r w:rsidRPr="00415559">
              <w:rPr>
                <w:rFonts w:ascii="Arial" w:hAnsi="Arial" w:cs="Arial"/>
                <w:lang w:val="en"/>
              </w:rPr>
              <w:t xml:space="preserve"> </w:t>
            </w:r>
            <w:r w:rsidRPr="00415559">
              <w:rPr>
                <w:rStyle w:val="ts-alignment-element"/>
                <w:rFonts w:ascii="Arial" w:hAnsi="Arial" w:cs="Arial"/>
                <w:lang w:val="en"/>
              </w:rPr>
              <w:t>whose</w:t>
            </w:r>
            <w:r>
              <w:rPr>
                <w:rFonts w:ascii="Arial" w:hAnsi="Arial" w:cs="Arial"/>
                <w:lang w:val="en"/>
              </w:rPr>
              <w:t xml:space="preserve"> proposal</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execute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been</w:t>
            </w:r>
            <w:r w:rsidRPr="00415559">
              <w:rPr>
                <w:rFonts w:ascii="Arial" w:hAnsi="Arial" w:cs="Arial"/>
                <w:lang w:val="en"/>
              </w:rPr>
              <w:t xml:space="preserve"> </w:t>
            </w:r>
            <w:r w:rsidRPr="00415559">
              <w:rPr>
                <w:rStyle w:val="ts-alignment-element"/>
                <w:rFonts w:ascii="Arial" w:hAnsi="Arial" w:cs="Arial"/>
                <w:lang w:val="en"/>
              </w:rPr>
              <w:t>accepted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referred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such</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4F1567" w14:paraId="4E46E487" w14:textId="77777777" w:rsidTr="005603CB">
        <w:tc>
          <w:tcPr>
            <w:tcW w:w="720" w:type="dxa"/>
            <w:tcBorders>
              <w:right w:val="nil"/>
            </w:tcBorders>
          </w:tcPr>
          <w:p w14:paraId="08968A8C"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24DD090" w14:textId="407ADDB8"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Consulting</w:t>
            </w:r>
            <w:r w:rsidRPr="00A14DE3">
              <w:rPr>
                <w:rFonts w:ascii="Arial" w:hAnsi="Arial" w:cs="Arial"/>
                <w:b/>
                <w:bCs/>
                <w:lang w:val="en"/>
              </w:rPr>
              <w:t xml:space="preserve"> </w:t>
            </w:r>
            <w:r w:rsidRPr="00A14DE3">
              <w:rPr>
                <w:rStyle w:val="ts-alignment-element"/>
                <w:rFonts w:ascii="Arial" w:hAnsi="Arial" w:cs="Arial"/>
                <w:b/>
                <w:bCs/>
                <w:lang w:val="en"/>
              </w:rPr>
              <w:t>Services:</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work</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be</w:t>
            </w:r>
            <w:r w:rsidRPr="00A14DE3">
              <w:rPr>
                <w:rFonts w:ascii="Arial" w:hAnsi="Arial" w:cs="Arial"/>
                <w:lang w:val="en"/>
              </w:rPr>
              <w:t xml:space="preserve"> </w:t>
            </w:r>
            <w:r w:rsidRPr="00A14DE3">
              <w:rPr>
                <w:rStyle w:val="ts-alignment-element"/>
                <w:rFonts w:ascii="Arial" w:hAnsi="Arial" w:cs="Arial"/>
                <w:lang w:val="en"/>
              </w:rPr>
              <w:t>performed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accordance</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this</w:t>
            </w:r>
            <w:r w:rsidRPr="00A14DE3">
              <w:rPr>
                <w:rFonts w:ascii="Arial" w:hAnsi="Arial" w:cs="Arial"/>
                <w:lang w:val="en"/>
              </w:rPr>
              <w:t xml:space="preserve"> </w:t>
            </w:r>
            <w:r w:rsidRPr="00A14DE3">
              <w:rPr>
                <w:rStyle w:val="ts-alignment-element"/>
                <w:rFonts w:ascii="Arial" w:hAnsi="Arial" w:cs="Arial"/>
                <w:lang w:val="en"/>
              </w:rPr>
              <w:t>Agreement,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described</w:t>
            </w:r>
            <w:r w:rsidRPr="00A14DE3">
              <w:rPr>
                <w:rFonts w:ascii="Arial" w:hAnsi="Arial" w:cs="Arial"/>
                <w:lang w:val="en"/>
              </w:rPr>
              <w:t xml:space="preserve"> </w:t>
            </w:r>
            <w:r w:rsidRPr="00A14DE3">
              <w:rPr>
                <w:rStyle w:val="ts-alignment-element"/>
                <w:rFonts w:ascii="Arial" w:hAnsi="Arial" w:cs="Arial"/>
                <w:lang w:val="en"/>
              </w:rPr>
              <w:t>in</w:t>
            </w:r>
            <w:r w:rsidRPr="00A14DE3">
              <w:rPr>
                <w:rFonts w:ascii="Arial" w:hAnsi="Arial" w:cs="Arial"/>
                <w:lang w:val="en"/>
              </w:rPr>
              <w:t xml:space="preserve"> </w:t>
            </w:r>
            <w:r w:rsidRPr="00A14DE3">
              <w:rPr>
                <w:rStyle w:val="ts-alignment-element"/>
                <w:rFonts w:ascii="Arial" w:hAnsi="Arial" w:cs="Arial"/>
                <w:lang w:val="en"/>
              </w:rPr>
              <w:t>Annex</w:t>
            </w:r>
            <w:r w:rsidRPr="00A14DE3">
              <w:rPr>
                <w:rFonts w:ascii="Arial" w:hAnsi="Arial" w:cs="Arial"/>
                <w:lang w:val="en"/>
              </w:rPr>
              <w:t xml:space="preserve"> </w:t>
            </w:r>
            <w:r w:rsidRPr="00A14DE3">
              <w:rPr>
                <w:rStyle w:val="ts-alignment-element"/>
                <w:rFonts w:ascii="Arial" w:hAnsi="Arial" w:cs="Arial"/>
                <w:lang w:val="en"/>
              </w:rPr>
              <w:t>I</w:t>
            </w:r>
            <w:r w:rsidRPr="00A14DE3">
              <w:rPr>
                <w:rFonts w:ascii="Arial" w:hAnsi="Arial" w:cs="Arial"/>
                <w:lang w:val="en"/>
              </w:rPr>
              <w:t xml:space="preserve"> </w:t>
            </w:r>
            <w:r w:rsidRPr="00A14DE3">
              <w:rPr>
                <w:rStyle w:val="ts-alignment-element"/>
                <w:rFonts w:ascii="Arial" w:hAnsi="Arial" w:cs="Arial"/>
                <w:lang w:val="en"/>
              </w:rPr>
              <w:t>(Agreed</w:t>
            </w:r>
            <w:r w:rsidRPr="00A14DE3">
              <w:rPr>
                <w:rFonts w:ascii="Arial" w:hAnsi="Arial" w:cs="Arial"/>
                <w:lang w:val="en"/>
              </w:rPr>
              <w:t xml:space="preserve"> </w:t>
            </w:r>
            <w:r w:rsidRPr="00A14DE3">
              <w:rPr>
                <w:rStyle w:val="ts-alignment-element"/>
                <w:rFonts w:ascii="Arial" w:hAnsi="Arial" w:cs="Arial"/>
                <w:lang w:val="en"/>
              </w:rPr>
              <w:t>Terms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Reference).</w:t>
            </w:r>
          </w:p>
        </w:tc>
      </w:tr>
      <w:tr w:rsidR="008317E3" w:rsidRPr="004F1567" w14:paraId="3A508504" w14:textId="77777777" w:rsidTr="005603CB">
        <w:tc>
          <w:tcPr>
            <w:tcW w:w="720" w:type="dxa"/>
            <w:tcBorders>
              <w:right w:val="nil"/>
            </w:tcBorders>
          </w:tcPr>
          <w:p w14:paraId="10B9DC13"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53C6DE3" w14:textId="20A321B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Contract</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legally</w:t>
            </w:r>
            <w:r w:rsidRPr="00415559">
              <w:rPr>
                <w:rFonts w:ascii="Arial" w:hAnsi="Arial" w:cs="Arial"/>
                <w:lang w:val="en"/>
              </w:rPr>
              <w:t xml:space="preserve"> </w:t>
            </w:r>
            <w:r w:rsidRPr="00415559">
              <w:rPr>
                <w:rStyle w:val="ts-alignment-element"/>
                <w:rFonts w:ascii="Arial" w:hAnsi="Arial" w:cs="Arial"/>
                <w:lang w:val="en"/>
              </w:rPr>
              <w:t>binding</w:t>
            </w:r>
            <w:r w:rsidRPr="00415559">
              <w:rPr>
                <w:rFonts w:ascii="Arial" w:hAnsi="Arial" w:cs="Arial"/>
                <w:lang w:val="en"/>
              </w:rPr>
              <w:t xml:space="preserve"> </w:t>
            </w:r>
            <w:r w:rsidRPr="00415559">
              <w:rPr>
                <w:rStyle w:val="ts-alignment-element"/>
                <w:rFonts w:ascii="Arial" w:hAnsi="Arial" w:cs="Arial"/>
                <w:lang w:val="en"/>
              </w:rPr>
              <w:t>written</w:t>
            </w:r>
            <w:r w:rsidRPr="00415559">
              <w:rPr>
                <w:rFonts w:ascii="Arial" w:hAnsi="Arial" w:cs="Arial"/>
                <w:lang w:val="en"/>
              </w:rPr>
              <w:t xml:space="preserve"> </w:t>
            </w:r>
            <w:r w:rsidRPr="00415559">
              <w:rPr>
                <w:rStyle w:val="ts-alignment-element-highlighted"/>
                <w:rFonts w:ascii="Arial" w:hAnsi="Arial" w:cs="Arial"/>
                <w:lang w:val="en"/>
              </w:rPr>
              <w:t>agreement</w:t>
            </w:r>
            <w:r w:rsidRPr="00415559">
              <w:rPr>
                <w:rFonts w:ascii="Arial" w:hAnsi="Arial" w:cs="Arial"/>
                <w:lang w:val="en"/>
              </w:rPr>
              <w:t xml:space="preserve"> </w:t>
            </w:r>
            <w:r w:rsidRPr="00415559">
              <w:rPr>
                <w:rStyle w:val="ts-alignment-element"/>
                <w:rFonts w:ascii="Arial" w:hAnsi="Arial" w:cs="Arial"/>
                <w:lang w:val="en"/>
              </w:rPr>
              <w:t>signed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Pr>
                <w:rStyle w:val="ts-alignment-element"/>
                <w:rFonts w:ascii="Arial" w:hAnsi="Arial" w:cs="Arial"/>
                <w:lang w:val="en"/>
              </w:rPr>
              <w:t>ing Party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00590FD2"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includes</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documents</w:t>
            </w:r>
            <w:r w:rsidRPr="00415559">
              <w:rPr>
                <w:rFonts w:ascii="Arial" w:hAnsi="Arial" w:cs="Arial"/>
                <w:lang w:val="en"/>
              </w:rPr>
              <w:t xml:space="preserve"> </w:t>
            </w:r>
            <w:r w:rsidRPr="00415559">
              <w:rPr>
                <w:rStyle w:val="ts-alignment-element"/>
                <w:rFonts w:ascii="Arial" w:hAnsi="Arial" w:cs="Arial"/>
                <w:lang w:val="en"/>
              </w:rPr>
              <w:t>listed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understood</w:t>
            </w:r>
            <w:r>
              <w:rPr>
                <w:rStyle w:val="ts-alignment-element"/>
                <w:rFonts w:ascii="Arial" w:hAnsi="Arial" w:cs="Arial"/>
                <w:lang w:val="en"/>
              </w:rPr>
              <w:t>.</w:t>
            </w:r>
          </w:p>
        </w:tc>
      </w:tr>
      <w:tr w:rsidR="008317E3" w:rsidRPr="004F1567" w14:paraId="2FCBD53B" w14:textId="77777777" w:rsidTr="005603CB">
        <w:tc>
          <w:tcPr>
            <w:tcW w:w="720" w:type="dxa"/>
            <w:tcBorders>
              <w:right w:val="nil"/>
            </w:tcBorders>
          </w:tcPr>
          <w:p w14:paraId="3E0BC557"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49E811B" w14:textId="485F7D90"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Contracting Party</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entity</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contracts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consulting</w:t>
            </w:r>
            <w:r w:rsidRPr="00415559">
              <w:rPr>
                <w:rFonts w:ascii="Arial" w:hAnsi="Arial" w:cs="Arial"/>
                <w:lang w:val="en"/>
              </w:rPr>
              <w:t xml:space="preserve"> </w:t>
            </w:r>
            <w:r w:rsidRPr="00415559">
              <w:rPr>
                <w:rStyle w:val="ts-alignment-element"/>
                <w:rFonts w:ascii="Arial" w:hAnsi="Arial" w:cs="Arial"/>
                <w:lang w:val="en"/>
              </w:rPr>
              <w:t>services,</w:t>
            </w:r>
            <w:r w:rsidRPr="00415559">
              <w:rPr>
                <w:rFonts w:ascii="Arial" w:hAnsi="Arial" w:cs="Arial"/>
                <w:lang w:val="en"/>
              </w:rPr>
              <w:t xml:space="preserve"> </w:t>
            </w:r>
            <w:r w:rsidRPr="00415559">
              <w:rPr>
                <w:rStyle w:val="ts-alignment-element"/>
                <w:rFonts w:ascii="Arial" w:hAnsi="Arial" w:cs="Arial"/>
                <w:lang w:val="en"/>
              </w:rPr>
              <w:t>as</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(P</w:t>
            </w:r>
            <w:r>
              <w:rPr>
                <w:rStyle w:val="ts-alignment-element"/>
                <w:rFonts w:ascii="Arial" w:hAnsi="Arial" w:cs="Arial"/>
                <w:lang w:val="en"/>
              </w:rPr>
              <w:t>C</w:t>
            </w:r>
            <w:r w:rsidRPr="00415559">
              <w:rPr>
                <w:rStyle w:val="ts-alignment-element"/>
                <w:rFonts w:ascii="Arial" w:hAnsi="Arial" w:cs="Arial"/>
                <w:lang w:val="en"/>
              </w:rPr>
              <w:t>C).</w:t>
            </w:r>
          </w:p>
        </w:tc>
      </w:tr>
      <w:tr w:rsidR="008317E3" w:rsidRPr="004F1567" w14:paraId="5DF96B20" w14:textId="77777777" w:rsidTr="005603CB">
        <w:tc>
          <w:tcPr>
            <w:tcW w:w="720" w:type="dxa"/>
            <w:tcBorders>
              <w:right w:val="nil"/>
            </w:tcBorders>
          </w:tcPr>
          <w:p w14:paraId="39C00BE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17958419" w14:textId="4033DF72"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Days:</w:t>
            </w:r>
            <w:r w:rsidRPr="00415559">
              <w:rPr>
                <w:rFonts w:ascii="Arial" w:hAnsi="Arial" w:cs="Arial"/>
                <w:lang w:val="en"/>
              </w:rPr>
              <w:t xml:space="preserve"> </w:t>
            </w:r>
            <w:r w:rsidRPr="00415559">
              <w:rPr>
                <w:rStyle w:val="ts-alignment-element"/>
                <w:rFonts w:ascii="Arial" w:hAnsi="Arial" w:cs="Arial"/>
                <w:lang w:val="en"/>
              </w:rPr>
              <w:t>refers</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calendar</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except</w:t>
            </w:r>
            <w:r w:rsidRPr="00415559">
              <w:rPr>
                <w:rFonts w:ascii="Arial" w:hAnsi="Arial" w:cs="Arial"/>
                <w:lang w:val="en"/>
              </w:rPr>
              <w:t xml:space="preserve"> </w:t>
            </w:r>
            <w:r w:rsidRPr="00415559">
              <w:rPr>
                <w:rStyle w:val="ts-alignment-element-highlighted"/>
                <w:rFonts w:ascii="Arial" w:hAnsi="Arial" w:cs="Arial"/>
                <w:lang w:val="en"/>
              </w:rPr>
              <w:t>when</w:t>
            </w:r>
            <w:r w:rsidRPr="00415559">
              <w:rPr>
                <w:rFonts w:ascii="Arial" w:hAnsi="Arial" w:cs="Arial"/>
                <w:lang w:val="en"/>
              </w:rPr>
              <w:t xml:space="preserve"> </w:t>
            </w:r>
            <w:r w:rsidRPr="00415559">
              <w:rPr>
                <w:rStyle w:val="ts-alignment-element"/>
                <w:rFonts w:ascii="Arial" w:hAnsi="Arial" w:cs="Arial"/>
                <w:lang w:val="en"/>
              </w:rPr>
              <w:t>"working</w:t>
            </w:r>
            <w:r w:rsidRPr="00415559">
              <w:rPr>
                <w:rFonts w:ascii="Arial" w:hAnsi="Arial" w:cs="Arial"/>
                <w:lang w:val="en"/>
              </w:rPr>
              <w:t xml:space="preserve"> </w:t>
            </w:r>
            <w:r w:rsidRPr="00415559">
              <w:rPr>
                <w:rStyle w:val="ts-alignment-element"/>
                <w:rFonts w:ascii="Arial" w:hAnsi="Arial" w:cs="Arial"/>
                <w:lang w:val="en"/>
              </w:rPr>
              <w:t>days"</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specified.</w:t>
            </w:r>
          </w:p>
        </w:tc>
      </w:tr>
      <w:tr w:rsidR="008317E3" w:rsidRPr="004F1567" w14:paraId="093810C4" w14:textId="77777777" w:rsidTr="005603CB">
        <w:tc>
          <w:tcPr>
            <w:tcW w:w="720" w:type="dxa"/>
            <w:tcBorders>
              <w:right w:val="nil"/>
            </w:tcBorders>
          </w:tcPr>
          <w:p w14:paraId="448FA5BB"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55D5E17B" w14:textId="7B93FBD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
              </w:rPr>
              <w:t>Effective</w:t>
            </w:r>
            <w:r w:rsidRPr="00A14DE3">
              <w:rPr>
                <w:rFonts w:ascii="Arial" w:hAnsi="Arial" w:cs="Arial"/>
                <w:b/>
                <w:bCs/>
                <w:lang w:val="en"/>
              </w:rPr>
              <w:t xml:space="preserve"> </w:t>
            </w:r>
            <w:r w:rsidRPr="00A14DE3">
              <w:rPr>
                <w:rStyle w:val="ts-alignment-element"/>
                <w:rFonts w:ascii="Arial" w:hAnsi="Arial" w:cs="Arial"/>
                <w:b/>
                <w:bCs/>
                <w:lang w:val="en"/>
              </w:rPr>
              <w:t>Date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date</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this</w:t>
            </w:r>
            <w:r>
              <w:rPr>
                <w:rFonts w:ascii="Arial" w:hAnsi="Arial" w:cs="Arial"/>
                <w:lang w:val="en"/>
              </w:rPr>
              <w:t xml:space="preserve"> Contract</w:t>
            </w:r>
            <w:r w:rsidRPr="00415559">
              <w:rPr>
                <w:rFonts w:ascii="Arial" w:hAnsi="Arial" w:cs="Arial"/>
                <w:lang w:val="en"/>
              </w:rPr>
              <w:t xml:space="preserve"> </w:t>
            </w:r>
            <w:r w:rsidRPr="00415559">
              <w:rPr>
                <w:rStyle w:val="ts-alignment-element"/>
                <w:rFonts w:ascii="Arial" w:hAnsi="Arial" w:cs="Arial"/>
                <w:lang w:val="en"/>
              </w:rPr>
              <w:t>becomes</w:t>
            </w:r>
            <w:r w:rsidRPr="00415559">
              <w:rPr>
                <w:rFonts w:ascii="Arial" w:hAnsi="Arial" w:cs="Arial"/>
                <w:lang w:val="en"/>
              </w:rPr>
              <w:t xml:space="preserve"> </w:t>
            </w:r>
            <w:r w:rsidRPr="00415559">
              <w:rPr>
                <w:rStyle w:val="ts-alignment-element"/>
                <w:rFonts w:ascii="Arial" w:hAnsi="Arial" w:cs="Arial"/>
                <w:lang w:val="en"/>
              </w:rPr>
              <w:t>effective</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takes</w:t>
            </w:r>
            <w:r w:rsidRPr="00415559">
              <w:rPr>
                <w:rFonts w:ascii="Arial" w:hAnsi="Arial" w:cs="Arial"/>
                <w:lang w:val="en"/>
              </w:rPr>
              <w:t xml:space="preserve"> </w:t>
            </w:r>
            <w:r w:rsidRPr="00415559">
              <w:rPr>
                <w:rStyle w:val="ts-alignment-element"/>
                <w:rFonts w:ascii="Arial" w:hAnsi="Arial" w:cs="Arial"/>
                <w:lang w:val="en"/>
              </w:rPr>
              <w:t>effect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accordance</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sub-clause</w:t>
            </w:r>
            <w:r w:rsidRPr="00415559">
              <w:rPr>
                <w:rFonts w:ascii="Arial" w:hAnsi="Arial" w:cs="Arial"/>
                <w:lang w:val="en"/>
              </w:rPr>
              <w:t xml:space="preserve"> </w:t>
            </w:r>
            <w:r w:rsidRPr="00415559">
              <w:rPr>
                <w:rStyle w:val="ts-alignment-element"/>
                <w:rFonts w:ascii="Arial" w:hAnsi="Arial" w:cs="Arial"/>
                <w:lang w:val="en"/>
              </w:rPr>
              <w:t>20.1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p>
        </w:tc>
      </w:tr>
      <w:tr w:rsidR="008317E3" w:rsidRPr="004F1567" w14:paraId="0CBF05A3" w14:textId="77777777" w:rsidTr="005603CB">
        <w:tc>
          <w:tcPr>
            <w:tcW w:w="720" w:type="dxa"/>
            <w:tcBorders>
              <w:right w:val="nil"/>
            </w:tcBorders>
          </w:tcPr>
          <w:p w14:paraId="46E7E3F4"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920DCAF" w14:textId="6A5A019F"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Foreign</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than</w:t>
            </w:r>
            <w:r w:rsidRPr="00A14DE3">
              <w:rPr>
                <w:rFonts w:ascii="Arial" w:hAnsi="Arial" w:cs="Arial"/>
                <w:lang w:val="en"/>
              </w:rPr>
              <w:t xml:space="preserve"> </w:t>
            </w:r>
            <w:r w:rsidRPr="00A14DE3">
              <w:rPr>
                <w:rStyle w:val="ts-alignment-element"/>
                <w:rFonts w:ascii="Arial" w:hAnsi="Arial" w:cs="Arial"/>
                <w:lang w:val="en"/>
              </w:rPr>
              <w:t>that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8317E3" w:rsidRPr="004F1567" w14:paraId="5B8F0980" w14:textId="77777777" w:rsidTr="005603CB">
        <w:tc>
          <w:tcPr>
            <w:tcW w:w="720" w:type="dxa"/>
            <w:tcBorders>
              <w:right w:val="nil"/>
            </w:tcBorders>
          </w:tcPr>
          <w:p w14:paraId="1747EC73"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3D46AE07" w14:textId="1F77BA7C"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highlighted"/>
                <w:rFonts w:ascii="Arial" w:hAnsi="Arial" w:cs="Arial"/>
                <w:b/>
                <w:bCs/>
                <w:lang w:val="en"/>
              </w:rPr>
              <w:t>G</w:t>
            </w:r>
            <w:r>
              <w:rPr>
                <w:rStyle w:val="ts-alignment-element-highlighted"/>
                <w:rFonts w:ascii="Arial" w:hAnsi="Arial" w:cs="Arial"/>
                <w:b/>
                <w:bCs/>
                <w:lang w:val="en"/>
              </w:rPr>
              <w:t>C</w:t>
            </w:r>
            <w:r w:rsidRPr="00415559">
              <w:rPr>
                <w:rStyle w:val="ts-alignment-element-highlighted"/>
                <w:rFonts w:ascii="Arial" w:hAnsi="Arial" w:cs="Arial"/>
                <w:b/>
                <w:bCs/>
                <w:lang w:val="en"/>
              </w:rPr>
              <w:t>C</w:t>
            </w:r>
            <w:r w:rsidRPr="00415559">
              <w:rPr>
                <w:rStyle w:val="ts-alignment-element-highlighted"/>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General</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4F1567" w14:paraId="2BCC666B" w14:textId="77777777" w:rsidTr="005603CB">
        <w:tc>
          <w:tcPr>
            <w:tcW w:w="720" w:type="dxa"/>
            <w:tcBorders>
              <w:right w:val="nil"/>
            </w:tcBorders>
          </w:tcPr>
          <w:p w14:paraId="196C4DDE"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AF3F35F" w14:textId="7646BA9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Government</w:t>
            </w:r>
            <w:r w:rsidRPr="00415559">
              <w:rPr>
                <w:rStyle w:val="ts-alignment-element"/>
                <w:rFonts w:ascii="Arial" w:hAnsi="Arial" w:cs="Arial"/>
                <w:lang w:val="en"/>
              </w:rPr>
              <w:t>:</w:t>
            </w:r>
            <w:r w:rsidRPr="00415559">
              <w:rPr>
                <w:rFonts w:ascii="Arial" w:hAnsi="Arial" w:cs="Arial"/>
                <w:lang w:val="en"/>
              </w:rPr>
              <w:t xml:space="preserve"> </w:t>
            </w:r>
            <w:r>
              <w:rPr>
                <w:rFonts w:ascii="Arial" w:hAnsi="Arial" w:cs="Arial"/>
                <w:lang w:val="en"/>
              </w:rPr>
              <w:t>It is undertood as t</w:t>
            </w:r>
            <w:r w:rsidRPr="00415559">
              <w:rPr>
                <w:rStyle w:val="ts-alignment-element"/>
                <w:rFonts w:ascii="Arial" w:hAnsi="Arial" w:cs="Arial"/>
                <w:lang w:val="en"/>
              </w:rPr>
              <w:t>he</w:t>
            </w:r>
            <w:r w:rsidRPr="00415559">
              <w:rPr>
                <w:rFonts w:ascii="Arial" w:hAnsi="Arial" w:cs="Arial"/>
                <w:lang w:val="en"/>
              </w:rPr>
              <w:t xml:space="preserve"> </w:t>
            </w:r>
            <w:r w:rsidRPr="00415559">
              <w:rPr>
                <w:rStyle w:val="ts-alignment-element"/>
                <w:rFonts w:ascii="Arial" w:hAnsi="Arial" w:cs="Arial"/>
                <w:lang w:val="en"/>
              </w:rPr>
              <w:t>Government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country</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A14DE3">
              <w:rPr>
                <w:lang w:val="en-US"/>
              </w:rPr>
              <w:t>.</w:t>
            </w:r>
          </w:p>
        </w:tc>
      </w:tr>
      <w:tr w:rsidR="008317E3" w:rsidRPr="004F1567" w14:paraId="125946E5" w14:textId="77777777" w:rsidTr="005603CB">
        <w:tc>
          <w:tcPr>
            <w:tcW w:w="720" w:type="dxa"/>
            <w:tcBorders>
              <w:right w:val="nil"/>
            </w:tcBorders>
          </w:tcPr>
          <w:p w14:paraId="5B81E7B8"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21A3574F" w14:textId="444C6546"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Joint Venture</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Consortium</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t>
            </w:r>
            <w:r>
              <w:rPr>
                <w:rStyle w:val="ts-alignment-element"/>
                <w:rFonts w:ascii="Arial" w:hAnsi="Arial" w:cs="Arial"/>
                <w:lang w:val="en"/>
              </w:rPr>
              <w:t>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an</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with</w:t>
            </w:r>
            <w:r w:rsidRPr="00415559">
              <w:rPr>
                <w:rFonts w:ascii="Arial" w:hAnsi="Arial" w:cs="Arial"/>
                <w:lang w:val="en"/>
              </w:rPr>
              <w:t xml:space="preserve"> </w:t>
            </w:r>
            <w:r w:rsidRPr="00415559">
              <w:rPr>
                <w:rStyle w:val="ts-alignment-element"/>
                <w:rFonts w:ascii="Arial" w:hAnsi="Arial" w:cs="Arial"/>
                <w:lang w:val="en"/>
              </w:rPr>
              <w:t>legal</w:t>
            </w:r>
            <w:r w:rsidRPr="00415559">
              <w:rPr>
                <w:rFonts w:ascii="Arial" w:hAnsi="Arial" w:cs="Arial"/>
                <w:lang w:val="en"/>
              </w:rPr>
              <w:t xml:space="preserve"> </w:t>
            </w:r>
            <w:r w:rsidRPr="00415559">
              <w:rPr>
                <w:rStyle w:val="ts-alignment-element"/>
                <w:rFonts w:ascii="Arial" w:hAnsi="Arial" w:cs="Arial"/>
                <w:lang w:val="en"/>
              </w:rPr>
              <w:t>personality</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that</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its</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without</w:t>
            </w:r>
            <w:r w:rsidRPr="00415559">
              <w:rPr>
                <w:rFonts w:ascii="Arial" w:hAnsi="Arial" w:cs="Arial"/>
                <w:lang w:val="en"/>
              </w:rPr>
              <w:t xml:space="preserve"> </w:t>
            </w:r>
            <w:r w:rsidRPr="00415559">
              <w:rPr>
                <w:rStyle w:val="ts-alignment-element"/>
                <w:rFonts w:ascii="Arial" w:hAnsi="Arial" w:cs="Arial"/>
                <w:lang w:val="en"/>
              </w:rPr>
              <w:t>it,</w:t>
            </w:r>
            <w:r w:rsidRPr="00415559">
              <w:rPr>
                <w:rFonts w:ascii="Arial" w:hAnsi="Arial" w:cs="Arial"/>
                <w:lang w:val="en"/>
              </w:rPr>
              <w:t xml:space="preserve"> </w:t>
            </w:r>
            <w:r w:rsidRPr="00415559">
              <w:rPr>
                <w:rStyle w:val="ts-alignment-element"/>
                <w:rFonts w:ascii="Arial" w:hAnsi="Arial" w:cs="Arial"/>
                <w:lang w:val="en"/>
              </w:rPr>
              <w:t>formed</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more</w:t>
            </w:r>
            <w:r w:rsidRPr="00415559">
              <w:rPr>
                <w:rFonts w:ascii="Arial" w:hAnsi="Arial" w:cs="Arial"/>
                <w:lang w:val="en"/>
              </w:rPr>
              <w:t xml:space="preserve"> </w:t>
            </w:r>
            <w:r w:rsidRPr="00415559">
              <w:rPr>
                <w:rStyle w:val="ts-alignment-element"/>
                <w:rFonts w:ascii="Arial" w:hAnsi="Arial" w:cs="Arial"/>
                <w:lang w:val="en"/>
              </w:rPr>
              <w:t>than</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a</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has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power</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carry</w:t>
            </w:r>
            <w:r w:rsidRPr="00415559">
              <w:rPr>
                <w:rFonts w:ascii="Arial" w:hAnsi="Arial" w:cs="Arial"/>
                <w:lang w:val="en"/>
              </w:rPr>
              <w:t xml:space="preserve"> </w:t>
            </w:r>
            <w:r w:rsidRPr="00415559">
              <w:rPr>
                <w:rStyle w:val="ts-alignment-element"/>
                <w:rFonts w:ascii="Arial" w:hAnsi="Arial" w:cs="Arial"/>
                <w:lang w:val="en"/>
              </w:rPr>
              <w:t>out</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commercial</w:t>
            </w:r>
            <w:r w:rsidRPr="00415559">
              <w:rPr>
                <w:rFonts w:ascii="Arial" w:hAnsi="Arial" w:cs="Arial"/>
                <w:lang w:val="en"/>
              </w:rPr>
              <w:t xml:space="preserve"> </w:t>
            </w:r>
            <w:r w:rsidRPr="00415559">
              <w:rPr>
                <w:rStyle w:val="ts-alignment-element"/>
                <w:rFonts w:ascii="Arial" w:hAnsi="Arial" w:cs="Arial"/>
                <w:lang w:val="en"/>
              </w:rPr>
              <w:t>activities</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one</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all</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other</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association</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their</w:t>
            </w:r>
            <w:r w:rsidRPr="00415559">
              <w:rPr>
                <w:rFonts w:ascii="Arial" w:hAnsi="Arial" w:cs="Arial"/>
                <w:lang w:val="en"/>
              </w:rPr>
              <w:t xml:space="preserve"> </w:t>
            </w:r>
            <w:r w:rsidRPr="00415559">
              <w:rPr>
                <w:rStyle w:val="ts-alignment-element"/>
                <w:rFonts w:ascii="Arial" w:hAnsi="Arial" w:cs="Arial"/>
                <w:lang w:val="en"/>
              </w:rPr>
              <w:lastRenderedPageBreak/>
              <w:t>behalf,</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whose</w:t>
            </w:r>
            <w:r w:rsidRPr="00415559">
              <w:rPr>
                <w:rFonts w:ascii="Arial" w:hAnsi="Arial" w:cs="Arial"/>
                <w:lang w:val="en"/>
              </w:rPr>
              <w:t xml:space="preserve"> </w:t>
            </w:r>
            <w:r w:rsidRPr="00415559">
              <w:rPr>
                <w:rStyle w:val="ts-alignment-element"/>
                <w:rFonts w:ascii="Arial" w:hAnsi="Arial" w:cs="Arial"/>
                <w:lang w:val="en"/>
              </w:rPr>
              <w:t>members</w:t>
            </w:r>
            <w:r w:rsidRPr="00415559">
              <w:rPr>
                <w:rFonts w:ascii="Arial" w:hAnsi="Arial" w:cs="Arial"/>
                <w:lang w:val="en"/>
              </w:rPr>
              <w:t xml:space="preserve"> </w:t>
            </w:r>
            <w:r w:rsidRPr="00415559">
              <w:rPr>
                <w:rStyle w:val="ts-alignment-element"/>
                <w:rFonts w:ascii="Arial" w:hAnsi="Arial" w:cs="Arial"/>
                <w:lang w:val="en"/>
              </w:rPr>
              <w:t>are</w:t>
            </w:r>
            <w:r w:rsidRPr="00415559">
              <w:rPr>
                <w:rFonts w:ascii="Arial" w:hAnsi="Arial" w:cs="Arial"/>
                <w:lang w:val="en"/>
              </w:rPr>
              <w:t xml:space="preserve"> </w:t>
            </w:r>
            <w:r w:rsidRPr="00415559">
              <w:rPr>
                <w:rStyle w:val="ts-alignment-element"/>
                <w:rFonts w:ascii="Arial" w:hAnsi="Arial" w:cs="Arial"/>
                <w:lang w:val="en"/>
              </w:rPr>
              <w:t>jointly</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severally</w:t>
            </w:r>
            <w:r w:rsidRPr="00415559">
              <w:rPr>
                <w:rFonts w:ascii="Arial" w:hAnsi="Arial" w:cs="Arial"/>
                <w:lang w:val="en"/>
              </w:rPr>
              <w:t xml:space="preserve"> </w:t>
            </w:r>
            <w:r w:rsidRPr="00415559">
              <w:rPr>
                <w:rStyle w:val="ts-alignment-element"/>
                <w:rFonts w:ascii="Arial" w:hAnsi="Arial" w:cs="Arial"/>
                <w:lang w:val="en"/>
              </w:rPr>
              <w:t>liable</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w:t>
            </w:r>
            <w:r w:rsidRPr="00415559">
              <w:rPr>
                <w:rFonts w:ascii="Arial" w:hAnsi="Arial" w:cs="Arial"/>
                <w:lang w:val="en"/>
              </w:rPr>
              <w:t xml:space="preserve"> </w:t>
            </w:r>
            <w:r w:rsidRPr="00415559">
              <w:rPr>
                <w:rStyle w:val="ts-alignment-element"/>
                <w:rFonts w:ascii="Arial" w:hAnsi="Arial" w:cs="Arial"/>
                <w:lang w:val="en"/>
              </w:rPr>
              <w:t>Party</w:t>
            </w:r>
            <w:r w:rsidRPr="00415559">
              <w:rPr>
                <w:rFonts w:ascii="Arial" w:hAnsi="Arial" w:cs="Arial"/>
                <w:lang w:val="en"/>
              </w:rPr>
              <w:t xml:space="preserve"> </w:t>
            </w:r>
            <w:r w:rsidRPr="00415559">
              <w:rPr>
                <w:rStyle w:val="ts-alignment-element"/>
                <w:rFonts w:ascii="Arial" w:hAnsi="Arial" w:cs="Arial"/>
                <w:lang w:val="en"/>
              </w:rPr>
              <w:t>for</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performance</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4F1567" w14:paraId="633218B9" w14:textId="77777777" w:rsidTr="005603CB">
        <w:tc>
          <w:tcPr>
            <w:tcW w:w="720" w:type="dxa"/>
            <w:tcBorders>
              <w:right w:val="nil"/>
            </w:tcBorders>
          </w:tcPr>
          <w:p w14:paraId="060186D4"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039E1902" w14:textId="0F6AF49E"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Key</w:t>
            </w:r>
            <w:r w:rsidRPr="00A14DE3">
              <w:rPr>
                <w:rFonts w:ascii="Arial" w:hAnsi="Arial" w:cs="Arial"/>
                <w:b/>
                <w:bCs/>
                <w:lang w:val="en"/>
              </w:rPr>
              <w:t xml:space="preserve"> </w:t>
            </w:r>
            <w:r w:rsidRPr="00A14DE3">
              <w:rPr>
                <w:rStyle w:val="ts-alignment-element-highlighted"/>
                <w:rFonts w:ascii="Arial" w:hAnsi="Arial" w:cs="Arial"/>
                <w:b/>
                <w:bCs/>
                <w:lang w:val="en"/>
              </w:rPr>
              <w:t>Professional</w:t>
            </w:r>
            <w:r w:rsidRPr="00A14DE3">
              <w:rPr>
                <w:rFonts w:ascii="Arial" w:hAnsi="Arial" w:cs="Arial"/>
                <w:b/>
                <w:bCs/>
                <w:lang w:val="en"/>
              </w:rPr>
              <w:t xml:space="preserve"> </w:t>
            </w:r>
            <w:r w:rsidRPr="00A14DE3">
              <w:rPr>
                <w:rStyle w:val="ts-alignment-element"/>
                <w:rFonts w:ascii="Arial" w:hAnsi="Arial" w:cs="Arial"/>
                <w:b/>
                <w:bCs/>
                <w:lang w:val="en"/>
              </w:rPr>
              <w:t>Personnel:</w:t>
            </w:r>
            <w:r w:rsidRPr="00A14DE3">
              <w:rPr>
                <w:rFonts w:ascii="Arial" w:hAnsi="Arial" w:cs="Arial"/>
                <w:lang w:val="en"/>
              </w:rPr>
              <w:t xml:space="preserve"> </w:t>
            </w:r>
            <w:r w:rsidRPr="00A14DE3">
              <w:rPr>
                <w:rStyle w:val="ts-alignment-element"/>
                <w:rFonts w:ascii="Arial" w:hAnsi="Arial" w:cs="Arial"/>
                <w:lang w:val="en"/>
              </w:rPr>
              <w:t>are,</w:t>
            </w:r>
            <w:r w:rsidRPr="00A14DE3">
              <w:rPr>
                <w:rFonts w:ascii="Arial" w:hAnsi="Arial" w:cs="Arial"/>
                <w:lang w:val="en"/>
              </w:rPr>
              <w:t xml:space="preserve"> </w:t>
            </w:r>
            <w:r w:rsidRPr="00A14DE3">
              <w:rPr>
                <w:rStyle w:val="ts-alignment-element"/>
                <w:rFonts w:ascii="Arial" w:hAnsi="Arial" w:cs="Arial"/>
                <w:lang w:val="en"/>
              </w:rPr>
              <w:t>collectively,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Specialists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other</w:t>
            </w:r>
            <w:r w:rsidRPr="00A14DE3">
              <w:rPr>
                <w:rFonts w:ascii="Arial" w:hAnsi="Arial" w:cs="Arial"/>
                <w:lang w:val="en"/>
              </w:rPr>
              <w:t xml:space="preserve"> </w:t>
            </w:r>
            <w:r w:rsidRPr="00A14DE3">
              <w:rPr>
                <w:rStyle w:val="ts-alignment-element"/>
                <w:rFonts w:ascii="Arial" w:hAnsi="Arial" w:cs="Arial"/>
                <w:lang w:val="en"/>
              </w:rPr>
              <w:t>member</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Consultant's</w:t>
            </w:r>
            <w:r w:rsidRPr="00A14DE3">
              <w:rPr>
                <w:rFonts w:ascii="Arial" w:hAnsi="Arial" w:cs="Arial"/>
                <w:lang w:val="en"/>
              </w:rPr>
              <w:t xml:space="preserve"> </w:t>
            </w:r>
            <w:r w:rsidRPr="00A14DE3">
              <w:rPr>
                <w:rStyle w:val="ts-alignment-element"/>
                <w:rFonts w:ascii="Arial" w:hAnsi="Arial" w:cs="Arial"/>
                <w:lang w:val="en"/>
              </w:rPr>
              <w:t>staff,</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sub-consultants,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JV</w:t>
            </w:r>
            <w:r w:rsidRPr="00A14DE3">
              <w:rPr>
                <w:rFonts w:ascii="Arial" w:hAnsi="Arial" w:cs="Arial"/>
                <w:lang w:val="en"/>
              </w:rPr>
              <w:t xml:space="preserve"> </w:t>
            </w:r>
            <w:r w:rsidRPr="00A14DE3">
              <w:rPr>
                <w:rStyle w:val="ts-alignment-element"/>
                <w:rFonts w:ascii="Arial" w:hAnsi="Arial" w:cs="Arial"/>
                <w:lang w:val="en"/>
              </w:rPr>
              <w:t>members</w:t>
            </w:r>
            <w:r w:rsidRPr="00A14DE3">
              <w:rPr>
                <w:rFonts w:ascii="Arial" w:hAnsi="Arial" w:cs="Arial"/>
                <w:lang w:val="en"/>
              </w:rPr>
              <w:t xml:space="preserve"> </w:t>
            </w:r>
            <w:r w:rsidRPr="00A14DE3">
              <w:rPr>
                <w:rStyle w:val="ts-alignment-element"/>
                <w:rFonts w:ascii="Arial" w:hAnsi="Arial" w:cs="Arial"/>
                <w:lang w:val="en"/>
              </w:rPr>
              <w:t>(if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skills,</w:t>
            </w:r>
            <w:r w:rsidRPr="00A14DE3">
              <w:rPr>
                <w:rFonts w:ascii="Arial" w:hAnsi="Arial" w:cs="Arial"/>
                <w:lang w:val="en"/>
              </w:rPr>
              <w:t xml:space="preserve"> </w:t>
            </w:r>
            <w:r w:rsidRPr="00A14DE3">
              <w:rPr>
                <w:rStyle w:val="ts-alignment-element"/>
                <w:rFonts w:ascii="Arial" w:hAnsi="Arial" w:cs="Arial"/>
                <w:lang w:val="en"/>
              </w:rPr>
              <w:t>qualifications,</w:t>
            </w:r>
            <w:r w:rsidRPr="00A14DE3">
              <w:rPr>
                <w:rFonts w:ascii="Arial" w:hAnsi="Arial" w:cs="Arial"/>
                <w:lang w:val="en"/>
              </w:rPr>
              <w:t xml:space="preserve"> </w:t>
            </w:r>
            <w:r w:rsidRPr="00A14DE3">
              <w:rPr>
                <w:rStyle w:val="ts-alignment-element"/>
                <w:rFonts w:ascii="Arial" w:hAnsi="Arial" w:cs="Arial"/>
                <w:lang w:val="en"/>
              </w:rPr>
              <w:t>knowledge,</w:t>
            </w:r>
            <w:r w:rsidRPr="00A14DE3">
              <w:rPr>
                <w:rFonts w:ascii="Arial" w:hAnsi="Arial" w:cs="Arial"/>
                <w:lang w:val="en"/>
              </w:rPr>
              <w:t xml:space="preserve"> </w:t>
            </w:r>
            <w:r w:rsidRPr="00A14DE3">
              <w:rPr>
                <w:rStyle w:val="ts-alignment-element"/>
                <w:rFonts w:ascii="Arial" w:hAnsi="Arial" w:cs="Arial"/>
                <w:lang w:val="en"/>
              </w:rPr>
              <w:t>and</w:t>
            </w:r>
            <w:r w:rsidRPr="00A14DE3">
              <w:rPr>
                <w:rFonts w:ascii="Arial" w:hAnsi="Arial" w:cs="Arial"/>
                <w:lang w:val="en"/>
              </w:rPr>
              <w:t xml:space="preserve"> </w:t>
            </w:r>
            <w:r w:rsidRPr="00A14DE3">
              <w:rPr>
                <w:rStyle w:val="ts-alignment-element"/>
                <w:rFonts w:ascii="Arial" w:hAnsi="Arial" w:cs="Arial"/>
                <w:lang w:val="en"/>
              </w:rPr>
              <w:t>experience</w:t>
            </w:r>
            <w:r w:rsidRPr="00A14DE3">
              <w:rPr>
                <w:rFonts w:ascii="Arial" w:hAnsi="Arial" w:cs="Arial"/>
                <w:lang w:val="en"/>
              </w:rPr>
              <w:t xml:space="preserve"> </w:t>
            </w:r>
            <w:r w:rsidRPr="00A14DE3">
              <w:rPr>
                <w:rStyle w:val="ts-alignment-element"/>
                <w:rFonts w:ascii="Arial" w:hAnsi="Arial" w:cs="Arial"/>
                <w:lang w:val="en"/>
              </w:rPr>
              <w:t>essential</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provision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thereof</w:t>
            </w:r>
            <w:r w:rsidRPr="00A14DE3">
              <w:rPr>
                <w:rFonts w:ascii="Arial" w:hAnsi="Arial" w:cs="Arial"/>
                <w:lang w:val="en"/>
              </w:rPr>
              <w:t xml:space="preserve"> </w:t>
            </w:r>
            <w:r w:rsidRPr="00A14DE3">
              <w:rPr>
                <w:rStyle w:val="ts-alignment-element"/>
                <w:rFonts w:ascii="Arial" w:hAnsi="Arial" w:cs="Arial"/>
                <w:lang w:val="en"/>
              </w:rPr>
              <w:t>under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p>
        </w:tc>
      </w:tr>
      <w:tr w:rsidR="008317E3" w:rsidRPr="004F1567" w14:paraId="6B96FF25" w14:textId="77777777" w:rsidTr="005603CB">
        <w:tc>
          <w:tcPr>
            <w:tcW w:w="720" w:type="dxa"/>
            <w:tcBorders>
              <w:right w:val="nil"/>
            </w:tcBorders>
          </w:tcPr>
          <w:p w14:paraId="13EB577D"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46880790" w14:textId="795B8736"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National</w:t>
            </w:r>
            <w:r w:rsidRPr="00A14DE3">
              <w:rPr>
                <w:rFonts w:ascii="Arial" w:hAnsi="Arial" w:cs="Arial"/>
                <w:b/>
                <w:bCs/>
                <w:lang w:val="en"/>
              </w:rPr>
              <w:t xml:space="preserve"> </w:t>
            </w:r>
            <w:r w:rsidRPr="00A14DE3">
              <w:rPr>
                <w:rStyle w:val="ts-alignment-element"/>
                <w:rFonts w:ascii="Arial" w:hAnsi="Arial" w:cs="Arial"/>
                <w:b/>
                <w:bCs/>
                <w:lang w:val="en"/>
              </w:rPr>
              <w:t>currency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is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currency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country</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Contracting</w:t>
            </w:r>
            <w:r w:rsidRPr="00A14DE3">
              <w:rPr>
                <w:rFonts w:ascii="Arial" w:hAnsi="Arial" w:cs="Arial"/>
                <w:lang w:val="en"/>
              </w:rPr>
              <w:t xml:space="preserve"> </w:t>
            </w:r>
            <w:r w:rsidRPr="00A14DE3">
              <w:rPr>
                <w:rStyle w:val="ts-alignment-element"/>
                <w:rFonts w:ascii="Arial" w:hAnsi="Arial" w:cs="Arial"/>
                <w:lang w:val="en"/>
              </w:rPr>
              <w:t>Party.</w:t>
            </w:r>
          </w:p>
        </w:tc>
      </w:tr>
      <w:tr w:rsidR="008317E3" w:rsidRPr="00154ABB" w14:paraId="19CA6154" w14:textId="77777777" w:rsidTr="005603CB">
        <w:tc>
          <w:tcPr>
            <w:tcW w:w="720" w:type="dxa"/>
            <w:tcBorders>
              <w:right w:val="nil"/>
            </w:tcBorders>
          </w:tcPr>
          <w:p w14:paraId="1AC7147F"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26A0EE5" w14:textId="58DE97D7" w:rsidR="008317E3" w:rsidRPr="00154ABB"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
                <w:rFonts w:ascii="Arial" w:hAnsi="Arial" w:cs="Arial"/>
                <w:b/>
                <w:bCs/>
                <w:lang w:val="en"/>
              </w:rPr>
              <w:t>Party</w:t>
            </w:r>
            <w:r w:rsidRPr="00A14DE3">
              <w:rPr>
                <w:rStyle w:val="ts-alignment-element"/>
                <w:rFonts w:ascii="Arial" w:hAnsi="Arial" w:cs="Arial"/>
                <w:lang w:val="en"/>
              </w:rPr>
              <w:t>:</w:t>
            </w:r>
            <w:r w:rsidRPr="00A14DE3">
              <w:rPr>
                <w:rFonts w:ascii="Arial" w:hAnsi="Arial" w:cs="Arial"/>
                <w:lang w:val="en"/>
              </w:rPr>
              <w:t xml:space="preserve"> </w:t>
            </w:r>
            <w:r w:rsidRPr="00A14DE3">
              <w:rPr>
                <w:rStyle w:val="ts-alignment-element"/>
                <w:rFonts w:ascii="Arial" w:hAnsi="Arial" w:cs="Arial"/>
                <w:lang w:val="en"/>
              </w:rPr>
              <w:t>means</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ing Party</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highlighted"/>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as</w:t>
            </w:r>
            <w:r w:rsidRPr="00A14DE3">
              <w:rPr>
                <w:rFonts w:ascii="Arial" w:hAnsi="Arial" w:cs="Arial"/>
                <w:lang w:val="en"/>
              </w:rPr>
              <w:t xml:space="preserve"> </w:t>
            </w:r>
            <w:r w:rsidRPr="00A14DE3">
              <w:rPr>
                <w:rStyle w:val="ts-alignment-element"/>
                <w:rFonts w:ascii="Arial" w:hAnsi="Arial" w:cs="Arial"/>
                <w:lang w:val="en"/>
              </w:rPr>
              <w:t>required</w:t>
            </w:r>
            <w:r w:rsidRPr="00A14DE3">
              <w:rPr>
                <w:rFonts w:ascii="Arial" w:hAnsi="Arial" w:cs="Arial"/>
                <w:lang w:val="en"/>
              </w:rPr>
              <w:t xml:space="preserve"> </w:t>
            </w:r>
            <w:r w:rsidRPr="00A14DE3">
              <w:rPr>
                <w:rStyle w:val="ts-alignment-element"/>
                <w:rFonts w:ascii="Arial" w:hAnsi="Arial" w:cs="Arial"/>
                <w:lang w:val="en"/>
              </w:rPr>
              <w:t>by</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context.</w:t>
            </w:r>
            <w:r w:rsidRPr="00A14DE3">
              <w:rPr>
                <w:rFonts w:ascii="Arial" w:hAnsi="Arial" w:cs="Arial"/>
                <w:lang w:val="en"/>
              </w:rPr>
              <w:t xml:space="preserve"> </w:t>
            </w:r>
            <w:r w:rsidRPr="00A14DE3">
              <w:rPr>
                <w:rStyle w:val="ts-alignment-element"/>
                <w:rFonts w:ascii="Arial" w:hAnsi="Arial" w:cs="Arial"/>
                <w:b/>
                <w:bCs/>
                <w:lang w:val="en-US"/>
              </w:rPr>
              <w:t>Parties:</w:t>
            </w:r>
            <w:r w:rsidRPr="00A14DE3">
              <w:rPr>
                <w:rFonts w:ascii="Arial" w:hAnsi="Arial" w:cs="Arial"/>
                <w:lang w:val="en-US"/>
              </w:rPr>
              <w:t xml:space="preserve"> </w:t>
            </w:r>
            <w:r w:rsidRPr="00A14DE3">
              <w:rPr>
                <w:rStyle w:val="ts-alignment-element"/>
                <w:rFonts w:ascii="Arial" w:hAnsi="Arial" w:cs="Arial"/>
                <w:lang w:val="en-US"/>
              </w:rPr>
              <w:t>means</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Contract</w:t>
            </w:r>
            <w:r>
              <w:rPr>
                <w:rStyle w:val="ts-alignment-element"/>
                <w:rFonts w:ascii="Arial" w:hAnsi="Arial" w:cs="Arial"/>
                <w:lang w:val="en-US"/>
              </w:rPr>
              <w:t>ing Party</w:t>
            </w:r>
            <w:r w:rsidRPr="00A14DE3">
              <w:rPr>
                <w:rFonts w:ascii="Arial" w:hAnsi="Arial" w:cs="Arial"/>
                <w:lang w:val="en-US"/>
              </w:rPr>
              <w:t xml:space="preserve"> </w:t>
            </w:r>
            <w:r w:rsidRPr="00A14DE3">
              <w:rPr>
                <w:rStyle w:val="ts-alignment-element"/>
                <w:rFonts w:ascii="Arial" w:hAnsi="Arial" w:cs="Arial"/>
                <w:lang w:val="en-US"/>
              </w:rPr>
              <w:t>and</w:t>
            </w:r>
            <w:r w:rsidRPr="00A14DE3">
              <w:rPr>
                <w:rFonts w:ascii="Arial" w:hAnsi="Arial" w:cs="Arial"/>
                <w:lang w:val="en-US"/>
              </w:rPr>
              <w:t xml:space="preserve"> </w:t>
            </w:r>
            <w:r w:rsidRPr="00A14DE3">
              <w:rPr>
                <w:rStyle w:val="ts-alignment-element"/>
                <w:rFonts w:ascii="Arial" w:hAnsi="Arial" w:cs="Arial"/>
                <w:lang w:val="en-US"/>
              </w:rPr>
              <w:t>the</w:t>
            </w:r>
            <w:r w:rsidRPr="00A14DE3">
              <w:rPr>
                <w:rFonts w:ascii="Arial" w:hAnsi="Arial" w:cs="Arial"/>
                <w:lang w:val="en-US"/>
              </w:rPr>
              <w:t xml:space="preserve"> </w:t>
            </w:r>
            <w:r w:rsidRPr="00A14DE3">
              <w:rPr>
                <w:rStyle w:val="ts-alignment-element"/>
                <w:rFonts w:ascii="Arial" w:hAnsi="Arial" w:cs="Arial"/>
                <w:lang w:val="en-US"/>
              </w:rPr>
              <w:t>Consultant.</w:t>
            </w:r>
          </w:p>
        </w:tc>
      </w:tr>
      <w:tr w:rsidR="008317E3" w:rsidRPr="004F1567" w14:paraId="6101C826" w14:textId="77777777" w:rsidTr="005603CB">
        <w:tc>
          <w:tcPr>
            <w:tcW w:w="720" w:type="dxa"/>
            <w:tcBorders>
              <w:right w:val="nil"/>
            </w:tcBorders>
          </w:tcPr>
          <w:p w14:paraId="040489D8" w14:textId="77777777" w:rsidR="008317E3" w:rsidRPr="00154ABB" w:rsidRDefault="008317E3" w:rsidP="008317E3">
            <w:pPr>
              <w:spacing w:after="0" w:line="240" w:lineRule="auto"/>
              <w:rPr>
                <w:rFonts w:ascii="Arial" w:eastAsia="Times New Roman" w:hAnsi="Arial" w:cs="Arial"/>
                <w:lang w:val="en-US"/>
              </w:rPr>
            </w:pPr>
          </w:p>
        </w:tc>
        <w:tc>
          <w:tcPr>
            <w:tcW w:w="8640" w:type="dxa"/>
            <w:tcBorders>
              <w:left w:val="nil"/>
            </w:tcBorders>
          </w:tcPr>
          <w:p w14:paraId="3D28CB08" w14:textId="70D44BE5"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Particular</w:t>
            </w:r>
            <w:r w:rsidRPr="00415559">
              <w:rPr>
                <w:rFonts w:ascii="Arial" w:hAnsi="Arial" w:cs="Arial"/>
                <w:lang w:val="en"/>
              </w:rPr>
              <w:t xml:space="preserve"> </w:t>
            </w:r>
            <w:r w:rsidRPr="00415559">
              <w:rPr>
                <w:rStyle w:val="ts-alignment-element"/>
                <w:rFonts w:ascii="Arial" w:hAnsi="Arial" w:cs="Arial"/>
                <w:lang w:val="en"/>
              </w:rPr>
              <w:t>Conditions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highlighted"/>
                <w:rFonts w:ascii="Arial" w:hAnsi="Arial" w:cs="Arial"/>
                <w:lang w:val="en"/>
              </w:rPr>
              <w:t>Contract,</w:t>
            </w:r>
            <w:r w:rsidRPr="00415559">
              <w:rPr>
                <w:rFonts w:ascii="Arial" w:hAnsi="Arial" w:cs="Arial"/>
                <w:lang w:val="en"/>
              </w:rPr>
              <w:t xml:space="preserve"> </w:t>
            </w:r>
            <w:r w:rsidRPr="00415559">
              <w:rPr>
                <w:rStyle w:val="ts-alignment-element"/>
                <w:rFonts w:ascii="Arial" w:hAnsi="Arial" w:cs="Arial"/>
                <w:lang w:val="en"/>
              </w:rPr>
              <w:t>by</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which</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G</w:t>
            </w:r>
            <w:r>
              <w:rPr>
                <w:rStyle w:val="ts-alignment-element"/>
                <w:rFonts w:ascii="Arial" w:hAnsi="Arial" w:cs="Arial"/>
                <w:lang w:val="en"/>
              </w:rPr>
              <w:t>C</w:t>
            </w:r>
            <w:r w:rsidRPr="00415559">
              <w:rPr>
                <w:rStyle w:val="ts-alignment-element"/>
                <w:rFonts w:ascii="Arial" w:hAnsi="Arial" w:cs="Arial"/>
                <w:lang w:val="en"/>
              </w:rPr>
              <w:t>C</w:t>
            </w:r>
            <w:r w:rsidRPr="00415559">
              <w:rPr>
                <w:rFonts w:ascii="Arial" w:hAnsi="Arial" w:cs="Arial"/>
                <w:lang w:val="en"/>
              </w:rPr>
              <w:t xml:space="preserve"> </w:t>
            </w:r>
            <w:r w:rsidRPr="00415559">
              <w:rPr>
                <w:rStyle w:val="ts-alignment-element"/>
                <w:rFonts w:ascii="Arial" w:hAnsi="Arial" w:cs="Arial"/>
                <w:lang w:val="en"/>
              </w:rPr>
              <w:t>may</w:t>
            </w:r>
            <w:r w:rsidRPr="00415559">
              <w:rPr>
                <w:rFonts w:ascii="Arial" w:hAnsi="Arial" w:cs="Arial"/>
                <w:lang w:val="en"/>
              </w:rPr>
              <w:t xml:space="preserve"> </w:t>
            </w:r>
            <w:r w:rsidRPr="00415559">
              <w:rPr>
                <w:rStyle w:val="ts-alignment-element"/>
                <w:rFonts w:ascii="Arial" w:hAnsi="Arial" w:cs="Arial"/>
                <w:lang w:val="en"/>
              </w:rPr>
              <w:t>be</w:t>
            </w:r>
            <w:r w:rsidRPr="00415559">
              <w:rPr>
                <w:rFonts w:ascii="Arial" w:hAnsi="Arial" w:cs="Arial"/>
                <w:lang w:val="en"/>
              </w:rPr>
              <w:t xml:space="preserve"> </w:t>
            </w:r>
            <w:r w:rsidRPr="00415559">
              <w:rPr>
                <w:rStyle w:val="ts-alignment-element"/>
                <w:rFonts w:ascii="Arial" w:hAnsi="Arial" w:cs="Arial"/>
                <w:lang w:val="en"/>
              </w:rPr>
              <w:t>modified</w:t>
            </w:r>
            <w:r w:rsidRPr="00415559">
              <w:rPr>
                <w:rFonts w:ascii="Arial" w:hAnsi="Arial" w:cs="Arial"/>
                <w:lang w:val="en"/>
              </w:rPr>
              <w:t xml:space="preserve"> </w:t>
            </w:r>
            <w:r w:rsidRPr="00415559">
              <w:rPr>
                <w:rStyle w:val="ts-alignment-element"/>
                <w:rFonts w:ascii="Arial" w:hAnsi="Arial" w:cs="Arial"/>
                <w:lang w:val="en"/>
              </w:rPr>
              <w:t>or</w:t>
            </w:r>
            <w:r w:rsidRPr="00415559">
              <w:rPr>
                <w:rFonts w:ascii="Arial" w:hAnsi="Arial" w:cs="Arial"/>
                <w:lang w:val="en"/>
              </w:rPr>
              <w:t xml:space="preserve"> </w:t>
            </w:r>
            <w:r w:rsidRPr="00415559">
              <w:rPr>
                <w:rStyle w:val="ts-alignment-element"/>
                <w:rFonts w:ascii="Arial" w:hAnsi="Arial" w:cs="Arial"/>
                <w:lang w:val="en"/>
              </w:rPr>
              <w:t>supplemented,</w:t>
            </w:r>
            <w:r w:rsidRPr="00415559">
              <w:rPr>
                <w:rFonts w:ascii="Arial" w:hAnsi="Arial" w:cs="Arial"/>
                <w:lang w:val="en"/>
              </w:rPr>
              <w:t xml:space="preserve"> </w:t>
            </w:r>
            <w:r w:rsidRPr="00415559">
              <w:rPr>
                <w:rStyle w:val="ts-alignment-element"/>
                <w:rFonts w:ascii="Arial" w:hAnsi="Arial" w:cs="Arial"/>
                <w:lang w:val="en"/>
              </w:rPr>
              <w:t>but</w:t>
            </w:r>
            <w:r w:rsidRPr="00415559">
              <w:rPr>
                <w:rFonts w:ascii="Arial" w:hAnsi="Arial" w:cs="Arial"/>
                <w:lang w:val="en"/>
              </w:rPr>
              <w:t xml:space="preserve"> </w:t>
            </w:r>
            <w:r w:rsidRPr="00415559">
              <w:rPr>
                <w:rStyle w:val="ts-alignment-element"/>
                <w:rFonts w:ascii="Arial" w:hAnsi="Arial" w:cs="Arial"/>
                <w:lang w:val="en"/>
              </w:rPr>
              <w:t>never</w:t>
            </w:r>
            <w:r w:rsidRPr="00415559">
              <w:rPr>
                <w:rFonts w:ascii="Arial" w:hAnsi="Arial" w:cs="Arial"/>
                <w:lang w:val="en"/>
              </w:rPr>
              <w:t xml:space="preserve"> </w:t>
            </w:r>
            <w:r w:rsidRPr="00415559">
              <w:rPr>
                <w:rStyle w:val="ts-alignment-element"/>
                <w:rFonts w:ascii="Arial" w:hAnsi="Arial" w:cs="Arial"/>
                <w:lang w:val="en"/>
              </w:rPr>
              <w:t>replaced</w:t>
            </w:r>
            <w:r>
              <w:rPr>
                <w:rStyle w:val="ts-alignment-element"/>
                <w:rFonts w:ascii="Arial" w:hAnsi="Arial" w:cs="Arial"/>
                <w:lang w:val="en"/>
              </w:rPr>
              <w:t>.</w:t>
            </w:r>
          </w:p>
        </w:tc>
      </w:tr>
      <w:tr w:rsidR="008317E3" w:rsidRPr="004F1567" w14:paraId="66816499" w14:textId="77777777" w:rsidTr="005603CB">
        <w:tc>
          <w:tcPr>
            <w:tcW w:w="720" w:type="dxa"/>
            <w:tcBorders>
              <w:right w:val="nil"/>
            </w:tcBorders>
          </w:tcPr>
          <w:p w14:paraId="1C683645"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4F6AE16" w14:textId="2E70CAAA"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415559">
              <w:rPr>
                <w:rStyle w:val="ts-alignment-element"/>
                <w:rFonts w:ascii="Arial" w:hAnsi="Arial" w:cs="Arial"/>
                <w:b/>
                <w:bCs/>
                <w:lang w:val="en"/>
              </w:rPr>
              <w:t>Responsible</w:t>
            </w:r>
            <w:r w:rsidRPr="00415559">
              <w:rPr>
                <w:rFonts w:ascii="Arial" w:hAnsi="Arial" w:cs="Arial"/>
                <w:b/>
                <w:bCs/>
                <w:lang w:val="en"/>
              </w:rPr>
              <w:t xml:space="preserve"> </w:t>
            </w:r>
            <w:r w:rsidRPr="00415559">
              <w:rPr>
                <w:rStyle w:val="ts-alignment-element"/>
                <w:rFonts w:ascii="Arial" w:hAnsi="Arial" w:cs="Arial"/>
                <w:b/>
                <w:bCs/>
                <w:lang w:val="en"/>
              </w:rPr>
              <w:t>associate</w:t>
            </w:r>
            <w:r w:rsidRPr="00415559">
              <w:rPr>
                <w:rFonts w:ascii="Arial" w:hAnsi="Arial" w:cs="Arial"/>
                <w:lang w:val="en"/>
              </w:rPr>
              <w:t xml:space="preserve"> </w:t>
            </w:r>
            <w:r w:rsidRPr="00415559">
              <w:rPr>
                <w:rStyle w:val="ts-alignment-element"/>
                <w:rFonts w:ascii="Arial" w:hAnsi="Arial" w:cs="Arial"/>
                <w:lang w:val="en"/>
              </w:rPr>
              <w:t>means</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member</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JV</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indicated</w:t>
            </w:r>
            <w:r w:rsidRPr="00415559">
              <w:rPr>
                <w:rFonts w:ascii="Arial" w:hAnsi="Arial" w:cs="Arial"/>
                <w:lang w:val="en"/>
              </w:rPr>
              <w:t xml:space="preserve"> </w:t>
            </w:r>
            <w:r w:rsidRPr="00415559">
              <w:rPr>
                <w:rStyle w:val="ts-alignment-element"/>
                <w:rFonts w:ascii="Arial" w:hAnsi="Arial" w:cs="Arial"/>
                <w:lang w:val="en"/>
              </w:rPr>
              <w:t>in</w:t>
            </w:r>
            <w:r w:rsidRPr="00415559">
              <w:rPr>
                <w:rFonts w:ascii="Arial" w:hAnsi="Arial" w:cs="Arial"/>
                <w:lang w:val="en"/>
              </w:rPr>
              <w:t xml:space="preserve"> </w:t>
            </w:r>
            <w:r w:rsidRPr="00415559">
              <w:rPr>
                <w:rStyle w:val="ts-alignment-element"/>
                <w:rFonts w:ascii="Arial" w:hAnsi="Arial" w:cs="Arial"/>
                <w:lang w:val="en"/>
              </w:rPr>
              <w:t>clause</w:t>
            </w:r>
            <w:r w:rsidRPr="00415559">
              <w:rPr>
                <w:rFonts w:ascii="Arial" w:hAnsi="Arial" w:cs="Arial"/>
                <w:lang w:val="en"/>
              </w:rPr>
              <w:t xml:space="preserve"> </w:t>
            </w:r>
            <w:r w:rsidRPr="00415559">
              <w:rPr>
                <w:rStyle w:val="ts-alignment-element"/>
                <w:rFonts w:ascii="Arial" w:hAnsi="Arial" w:cs="Arial"/>
                <w:lang w:val="en"/>
              </w:rPr>
              <w:t>5.1</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PCC</w:t>
            </w:r>
            <w:r w:rsidRPr="00415559">
              <w:rPr>
                <w:rStyle w:val="ts-alignment-element"/>
                <w:rFonts w:ascii="Arial" w:hAnsi="Arial" w:cs="Arial"/>
                <w:lang w:val="en"/>
              </w:rPr>
              <w: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act</w:t>
            </w:r>
            <w:r w:rsidRPr="00415559">
              <w:rPr>
                <w:rFonts w:ascii="Arial" w:hAnsi="Arial" w:cs="Arial"/>
                <w:lang w:val="en"/>
              </w:rPr>
              <w:t xml:space="preserve"> </w:t>
            </w:r>
            <w:r w:rsidRPr="00415559">
              <w:rPr>
                <w:rStyle w:val="ts-alignment-element"/>
                <w:rFonts w:ascii="Arial" w:hAnsi="Arial" w:cs="Arial"/>
                <w:lang w:val="en"/>
              </w:rPr>
              <w:t>on</w:t>
            </w:r>
            <w:r w:rsidRPr="00415559">
              <w:rPr>
                <w:rFonts w:ascii="Arial" w:hAnsi="Arial" w:cs="Arial"/>
                <w:lang w:val="en"/>
              </w:rPr>
              <w:t xml:space="preserve"> </w:t>
            </w:r>
            <w:r w:rsidRPr="00415559">
              <w:rPr>
                <w:rStyle w:val="ts-alignment-element"/>
                <w:rFonts w:ascii="Arial" w:hAnsi="Arial" w:cs="Arial"/>
                <w:lang w:val="en"/>
              </w:rPr>
              <w:t>behalf</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US"/>
              </w:rPr>
              <w:t>JV</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exercise</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rights</w:t>
            </w:r>
            <w:r w:rsidRPr="00415559">
              <w:rPr>
                <w:rFonts w:ascii="Arial" w:hAnsi="Arial" w:cs="Arial"/>
                <w:lang w:val="en"/>
              </w:rPr>
              <w:t xml:space="preserve"> </w:t>
            </w:r>
            <w:r w:rsidRPr="00415559">
              <w:rPr>
                <w:rStyle w:val="ts-alignment-element"/>
                <w:rFonts w:ascii="Arial" w:hAnsi="Arial" w:cs="Arial"/>
                <w:lang w:val="en"/>
              </w:rPr>
              <w:t>and</w:t>
            </w:r>
            <w:r w:rsidRPr="00415559">
              <w:rPr>
                <w:rFonts w:ascii="Arial" w:hAnsi="Arial" w:cs="Arial"/>
                <w:lang w:val="en"/>
              </w:rPr>
              <w:t xml:space="preserve"> </w:t>
            </w:r>
            <w:r w:rsidRPr="00415559">
              <w:rPr>
                <w:rStyle w:val="ts-alignment-element"/>
                <w:rFonts w:ascii="Arial" w:hAnsi="Arial" w:cs="Arial"/>
                <w:lang w:val="en"/>
              </w:rPr>
              <w:t>obligations</w:t>
            </w:r>
            <w:r w:rsidRPr="00415559">
              <w:rPr>
                <w:rFonts w:ascii="Arial" w:hAnsi="Arial" w:cs="Arial"/>
                <w:lang w:val="en"/>
              </w:rPr>
              <w:t xml:space="preserve"> </w:t>
            </w:r>
            <w:r w:rsidRPr="00415559">
              <w:rPr>
                <w:rStyle w:val="ts-alignment-element"/>
                <w:rFonts w:ascii="Arial" w:hAnsi="Arial" w:cs="Arial"/>
                <w:lang w:val="en"/>
              </w:rPr>
              <w:t>of</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Consultant</w:t>
            </w:r>
            <w:r w:rsidRPr="00415559">
              <w:rPr>
                <w:rFonts w:ascii="Arial" w:hAnsi="Arial" w:cs="Arial"/>
                <w:lang w:val="en"/>
              </w:rPr>
              <w:t xml:space="preserve"> </w:t>
            </w:r>
            <w:r w:rsidRPr="00415559">
              <w:rPr>
                <w:rStyle w:val="ts-alignment-element"/>
                <w:rFonts w:ascii="Arial" w:hAnsi="Arial" w:cs="Arial"/>
                <w:lang w:val="en"/>
              </w:rPr>
              <w:t>to</w:t>
            </w:r>
            <w:r w:rsidRPr="00415559">
              <w:rPr>
                <w:rFonts w:ascii="Arial" w:hAnsi="Arial" w:cs="Arial"/>
                <w:lang w:val="en"/>
              </w:rPr>
              <w:t xml:space="preserve">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Contracting Party</w:t>
            </w:r>
            <w:r w:rsidRPr="00415559">
              <w:rPr>
                <w:rFonts w:ascii="Arial" w:hAnsi="Arial" w:cs="Arial"/>
                <w:lang w:val="en"/>
              </w:rPr>
              <w:t xml:space="preserve"> </w:t>
            </w:r>
            <w:r w:rsidRPr="00415559">
              <w:rPr>
                <w:rStyle w:val="ts-alignment-element"/>
                <w:rFonts w:ascii="Arial" w:hAnsi="Arial" w:cs="Arial"/>
                <w:lang w:val="en"/>
              </w:rPr>
              <w:t>arising</w:t>
            </w:r>
            <w:r w:rsidRPr="00415559">
              <w:rPr>
                <w:rFonts w:ascii="Arial" w:hAnsi="Arial" w:cs="Arial"/>
                <w:lang w:val="en"/>
              </w:rPr>
              <w:t xml:space="preserve"> from </w:t>
            </w:r>
            <w:r w:rsidRPr="00415559">
              <w:rPr>
                <w:rStyle w:val="ts-alignment-element"/>
                <w:rFonts w:ascii="Arial" w:hAnsi="Arial" w:cs="Arial"/>
                <w:lang w:val="en"/>
              </w:rPr>
              <w:t>the</w:t>
            </w:r>
            <w:r w:rsidRPr="00415559">
              <w:rPr>
                <w:rFonts w:ascii="Arial" w:hAnsi="Arial" w:cs="Arial"/>
                <w:lang w:val="en"/>
              </w:rPr>
              <w:t xml:space="preserve"> </w:t>
            </w:r>
            <w:r w:rsidRPr="00415559">
              <w:rPr>
                <w:rStyle w:val="ts-alignment-element"/>
                <w:rFonts w:ascii="Arial" w:hAnsi="Arial" w:cs="Arial"/>
                <w:lang w:val="en"/>
              </w:rPr>
              <w:t>Contract.</w:t>
            </w:r>
          </w:p>
        </w:tc>
      </w:tr>
      <w:tr w:rsidR="008317E3" w:rsidRPr="004F1567" w14:paraId="14E2167D" w14:textId="77777777" w:rsidTr="005603CB">
        <w:tc>
          <w:tcPr>
            <w:tcW w:w="720" w:type="dxa"/>
            <w:tcBorders>
              <w:right w:val="nil"/>
            </w:tcBorders>
          </w:tcPr>
          <w:p w14:paraId="0CFD1CEC" w14:textId="77777777" w:rsidR="008317E3" w:rsidRPr="008317E3" w:rsidRDefault="008317E3" w:rsidP="008317E3">
            <w:pPr>
              <w:spacing w:after="0" w:line="240" w:lineRule="auto"/>
              <w:rPr>
                <w:rFonts w:ascii="Arial" w:eastAsia="Times New Roman" w:hAnsi="Arial" w:cs="Arial"/>
                <w:lang w:val="en-US"/>
              </w:rPr>
            </w:pPr>
          </w:p>
        </w:tc>
        <w:tc>
          <w:tcPr>
            <w:tcW w:w="8640" w:type="dxa"/>
            <w:tcBorders>
              <w:left w:val="nil"/>
            </w:tcBorders>
          </w:tcPr>
          <w:p w14:paraId="654B4D51" w14:textId="16696A6B" w:rsidR="008317E3"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F6040A">
              <w:rPr>
                <w:rStyle w:val="ts-alignment-element-highlighted"/>
                <w:rFonts w:ascii="Arial" w:hAnsi="Arial" w:cs="Arial"/>
                <w:b/>
                <w:bCs/>
                <w:lang w:val="en-US"/>
              </w:rPr>
              <w:t>Specialists</w:t>
            </w:r>
            <w:r w:rsidRPr="00F6040A">
              <w:rPr>
                <w:rStyle w:val="ts-alignment-element-highlighted"/>
                <w:rFonts w:ascii="Arial" w:hAnsi="Arial" w:cs="Arial"/>
                <w:lang w:val="en-US"/>
              </w:rPr>
              <w:t>:</w:t>
            </w:r>
            <w:r w:rsidRPr="00F6040A">
              <w:rPr>
                <w:rFonts w:ascii="Arial" w:hAnsi="Arial" w:cs="Arial"/>
                <w:lang w:val="en-US"/>
              </w:rPr>
              <w:t xml:space="preserve"> </w:t>
            </w:r>
            <w:r w:rsidRPr="00F6040A">
              <w:rPr>
                <w:rStyle w:val="ts-alignment-element"/>
                <w:rFonts w:ascii="Arial" w:hAnsi="Arial" w:cs="Arial"/>
                <w:lang w:val="en-US"/>
              </w:rPr>
              <w:t>individual</w:t>
            </w:r>
            <w:r w:rsidRPr="00F6040A">
              <w:rPr>
                <w:rFonts w:ascii="Arial" w:hAnsi="Arial" w:cs="Arial"/>
                <w:lang w:val="en-US"/>
              </w:rPr>
              <w:t xml:space="preserve"> </w:t>
            </w:r>
            <w:r w:rsidRPr="00F6040A">
              <w:rPr>
                <w:rStyle w:val="ts-alignment-element"/>
                <w:rFonts w:ascii="Arial" w:hAnsi="Arial" w:cs="Arial"/>
                <w:lang w:val="en-US"/>
              </w:rPr>
              <w:t>professionals</w:t>
            </w:r>
            <w:r w:rsidRPr="00F6040A">
              <w:rPr>
                <w:rFonts w:ascii="Arial" w:hAnsi="Arial" w:cs="Arial"/>
                <w:lang w:val="en-US"/>
              </w:rPr>
              <w:t xml:space="preserve"> </w:t>
            </w:r>
            <w:r w:rsidRPr="00F6040A">
              <w:rPr>
                <w:rStyle w:val="ts-alignment-element"/>
                <w:rFonts w:ascii="Arial" w:hAnsi="Arial" w:cs="Arial"/>
                <w:lang w:val="en-US"/>
              </w:rPr>
              <w:t>are</w:t>
            </w:r>
            <w:r w:rsidRPr="00F6040A">
              <w:rPr>
                <w:rFonts w:ascii="Arial" w:hAnsi="Arial" w:cs="Arial"/>
                <w:lang w:val="en-US"/>
              </w:rPr>
              <w:t xml:space="preserve"> </w:t>
            </w:r>
            <w:r w:rsidRPr="00F6040A">
              <w:rPr>
                <w:rStyle w:val="ts-alignment-element"/>
                <w:rFonts w:ascii="Arial" w:hAnsi="Arial" w:cs="Arial"/>
                <w:lang w:val="en-US"/>
              </w:rPr>
              <w:t>considered</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essential </w:t>
            </w:r>
            <w:r w:rsidRPr="00F6040A">
              <w:rPr>
                <w:rStyle w:val="ts-alignment-element"/>
                <w:rFonts w:ascii="Arial" w:hAnsi="Arial" w:cs="Arial"/>
                <w:lang w:val="en-US"/>
              </w:rPr>
              <w:t>skills,</w:t>
            </w:r>
            <w:r w:rsidRPr="00F6040A">
              <w:rPr>
                <w:rFonts w:ascii="Arial" w:hAnsi="Arial" w:cs="Arial"/>
                <w:lang w:val="en-US"/>
              </w:rPr>
              <w:t xml:space="preserve"> </w:t>
            </w:r>
            <w:r w:rsidRPr="00F6040A">
              <w:rPr>
                <w:rStyle w:val="ts-alignment-element"/>
                <w:rFonts w:ascii="Arial" w:hAnsi="Arial" w:cs="Arial"/>
                <w:lang w:val="en-US"/>
              </w:rPr>
              <w:t>qualifications,</w:t>
            </w:r>
            <w:r w:rsidRPr="00F6040A">
              <w:rPr>
                <w:rFonts w:ascii="Arial" w:hAnsi="Arial" w:cs="Arial"/>
                <w:lang w:val="en-US"/>
              </w:rPr>
              <w:t xml:space="preserve"> </w:t>
            </w:r>
            <w:r w:rsidRPr="00F6040A">
              <w:rPr>
                <w:rStyle w:val="ts-alignment-element"/>
                <w:rFonts w:ascii="Arial" w:hAnsi="Arial" w:cs="Arial"/>
                <w:lang w:val="en-US"/>
              </w:rPr>
              <w:t>knowledge</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experience</w:t>
            </w:r>
            <w:r w:rsidRPr="00F6040A">
              <w:rPr>
                <w:rFonts w:ascii="Arial" w:hAnsi="Arial" w:cs="Arial"/>
                <w:lang w:val="en-US"/>
              </w:rPr>
              <w:t xml:space="preserve"> </w:t>
            </w:r>
            <w:r w:rsidRPr="00F6040A">
              <w:rPr>
                <w:rStyle w:val="ts-alignment-element"/>
                <w:rFonts w:ascii="Arial" w:hAnsi="Arial" w:cs="Arial"/>
                <w:lang w:val="en-US"/>
              </w:rPr>
              <w:t>for</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consulting</w:t>
            </w:r>
            <w:r w:rsidRPr="00F6040A">
              <w:rPr>
                <w:rFonts w:ascii="Arial" w:hAnsi="Arial" w:cs="Arial"/>
                <w:lang w:val="en-US"/>
              </w:rPr>
              <w:t xml:space="preserve"> </w:t>
            </w:r>
            <w:r w:rsidRPr="00F6040A">
              <w:rPr>
                <w:rStyle w:val="ts-alignment-element"/>
                <w:rFonts w:ascii="Arial" w:hAnsi="Arial" w:cs="Arial"/>
                <w:lang w:val="en-US"/>
              </w:rPr>
              <w:t>services</w:t>
            </w:r>
            <w:r w:rsidRPr="00F6040A">
              <w:rPr>
                <w:rFonts w:ascii="Arial" w:hAnsi="Arial" w:cs="Arial"/>
                <w:lang w:val="en-US"/>
              </w:rPr>
              <w:t xml:space="preserve"> </w:t>
            </w:r>
            <w:r w:rsidRPr="00F6040A">
              <w:rPr>
                <w:rStyle w:val="ts-alignment-element"/>
                <w:rFonts w:ascii="Arial" w:hAnsi="Arial" w:cs="Arial"/>
                <w:lang w:val="en-US"/>
              </w:rPr>
              <w:t>stipulated</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r w:rsidRPr="00F6040A">
              <w:rPr>
                <w:rFonts w:ascii="Arial" w:hAnsi="Arial" w:cs="Arial"/>
                <w:lang w:val="en-US"/>
              </w:rPr>
              <w:t xml:space="preserve"> </w:t>
            </w:r>
            <w:r w:rsidRPr="00F6040A">
              <w:rPr>
                <w:rStyle w:val="ts-alignment-element"/>
                <w:rFonts w:ascii="Arial" w:hAnsi="Arial" w:cs="Arial"/>
                <w:lang w:val="en-US"/>
              </w:rPr>
              <w:t>and</w:t>
            </w:r>
            <w:r w:rsidRPr="00F6040A">
              <w:rPr>
                <w:rFonts w:ascii="Arial" w:hAnsi="Arial" w:cs="Arial"/>
                <w:lang w:val="en-US"/>
              </w:rPr>
              <w:t xml:space="preserve"> </w:t>
            </w:r>
            <w:r w:rsidRPr="00F6040A">
              <w:rPr>
                <w:rStyle w:val="ts-alignment-element"/>
                <w:rFonts w:ascii="Arial" w:hAnsi="Arial" w:cs="Arial"/>
                <w:lang w:val="en-US"/>
              </w:rPr>
              <w:t>whose</w:t>
            </w:r>
            <w:r w:rsidRPr="00F6040A">
              <w:rPr>
                <w:rFonts w:ascii="Arial" w:hAnsi="Arial" w:cs="Arial"/>
                <w:lang w:val="en-US"/>
              </w:rPr>
              <w:t xml:space="preserve"> </w:t>
            </w:r>
            <w:r w:rsidRPr="00F6040A">
              <w:rPr>
                <w:rStyle w:val="ts-alignment-element"/>
                <w:rFonts w:ascii="Arial" w:hAnsi="Arial" w:cs="Arial"/>
                <w:lang w:val="en-US"/>
              </w:rPr>
              <w:t>resume</w:t>
            </w:r>
            <w:r w:rsidRPr="00F6040A">
              <w:rPr>
                <w:rFonts w:ascii="Arial" w:hAnsi="Arial" w:cs="Arial"/>
                <w:lang w:val="en-US"/>
              </w:rPr>
              <w:t xml:space="preserve"> </w:t>
            </w:r>
            <w:r w:rsidRPr="00F6040A">
              <w:rPr>
                <w:rStyle w:val="ts-alignment-element"/>
                <w:rFonts w:ascii="Arial" w:hAnsi="Arial" w:cs="Arial"/>
                <w:lang w:val="en-US"/>
              </w:rPr>
              <w:t>was</w:t>
            </w:r>
            <w:r w:rsidRPr="00F6040A">
              <w:rPr>
                <w:rFonts w:ascii="Arial" w:hAnsi="Arial" w:cs="Arial"/>
                <w:lang w:val="en-US"/>
              </w:rPr>
              <w:t xml:space="preserve"> </w:t>
            </w:r>
            <w:r w:rsidRPr="00F6040A">
              <w:rPr>
                <w:rStyle w:val="ts-alignment-element"/>
                <w:rFonts w:ascii="Arial" w:hAnsi="Arial" w:cs="Arial"/>
                <w:lang w:val="en-US"/>
              </w:rPr>
              <w:t>taken</w:t>
            </w:r>
            <w:r w:rsidRPr="00F6040A">
              <w:rPr>
                <w:rFonts w:ascii="Arial" w:hAnsi="Arial" w:cs="Arial"/>
                <w:lang w:val="en-US"/>
              </w:rPr>
              <w:t xml:space="preserve"> </w:t>
            </w:r>
            <w:r w:rsidRPr="00F6040A">
              <w:rPr>
                <w:rStyle w:val="ts-alignment-element"/>
                <w:rFonts w:ascii="Arial" w:hAnsi="Arial" w:cs="Arial"/>
                <w:lang w:val="en-US"/>
              </w:rPr>
              <w:t>into</w:t>
            </w:r>
            <w:r w:rsidRPr="00F6040A">
              <w:rPr>
                <w:rFonts w:ascii="Arial" w:hAnsi="Arial" w:cs="Arial"/>
                <w:lang w:val="en-US"/>
              </w:rPr>
              <w:t xml:space="preserve"> </w:t>
            </w:r>
            <w:r w:rsidRPr="00F6040A">
              <w:rPr>
                <w:rStyle w:val="ts-alignment-element"/>
                <w:rFonts w:ascii="Arial" w:hAnsi="Arial" w:cs="Arial"/>
                <w:lang w:val="en-US"/>
              </w:rPr>
              <w:t>account</w:t>
            </w:r>
            <w:r w:rsidRPr="00F6040A">
              <w:rPr>
                <w:rFonts w:ascii="Arial" w:hAnsi="Arial" w:cs="Arial"/>
                <w:lang w:val="en-US"/>
              </w:rPr>
              <w:t xml:space="preserve"> </w:t>
            </w:r>
            <w:r w:rsidRPr="00F6040A">
              <w:rPr>
                <w:rStyle w:val="ts-alignment-element"/>
                <w:rFonts w:ascii="Arial" w:hAnsi="Arial" w:cs="Arial"/>
                <w:lang w:val="en-US"/>
              </w:rPr>
              <w:t>during</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technical</w:t>
            </w:r>
            <w:r w:rsidRPr="00F6040A">
              <w:rPr>
                <w:rFonts w:ascii="Arial" w:hAnsi="Arial" w:cs="Arial"/>
                <w:lang w:val="en-US"/>
              </w:rPr>
              <w:t xml:space="preserve"> </w:t>
            </w:r>
            <w:r w:rsidRPr="00F6040A">
              <w:rPr>
                <w:rStyle w:val="ts-alignment-element"/>
                <w:rFonts w:ascii="Arial" w:hAnsi="Arial" w:cs="Arial"/>
                <w:lang w:val="en-US"/>
              </w:rPr>
              <w:t>evaluation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Consultant's</w:t>
            </w:r>
            <w:r w:rsidRPr="00F6040A">
              <w:rPr>
                <w:rFonts w:ascii="Arial" w:hAnsi="Arial" w:cs="Arial"/>
                <w:lang w:val="en-US"/>
              </w:rPr>
              <w:t xml:space="preserve"> </w:t>
            </w:r>
            <w:r w:rsidRPr="00F6040A">
              <w:rPr>
                <w:rStyle w:val="ts-alignment-element"/>
                <w:rFonts w:ascii="Arial" w:hAnsi="Arial" w:cs="Arial"/>
                <w:lang w:val="en-US"/>
              </w:rPr>
              <w:t>proposal.</w:t>
            </w:r>
          </w:p>
        </w:tc>
      </w:tr>
      <w:tr w:rsidR="008D3E09" w:rsidRPr="004F1567" w14:paraId="7B36E21D" w14:textId="77777777" w:rsidTr="005603CB">
        <w:tc>
          <w:tcPr>
            <w:tcW w:w="720" w:type="dxa"/>
            <w:tcBorders>
              <w:right w:val="nil"/>
            </w:tcBorders>
          </w:tcPr>
          <w:p w14:paraId="408568C4" w14:textId="77777777" w:rsidR="008D3E09" w:rsidRPr="008317E3" w:rsidRDefault="008D3E09" w:rsidP="008D3E09">
            <w:pPr>
              <w:spacing w:after="0" w:line="240" w:lineRule="auto"/>
              <w:rPr>
                <w:rFonts w:ascii="Arial" w:eastAsia="Times New Roman" w:hAnsi="Arial" w:cs="Arial"/>
                <w:lang w:val="en-US"/>
              </w:rPr>
            </w:pPr>
          </w:p>
        </w:tc>
        <w:tc>
          <w:tcPr>
            <w:tcW w:w="8640" w:type="dxa"/>
            <w:tcBorders>
              <w:left w:val="nil"/>
            </w:tcBorders>
          </w:tcPr>
          <w:p w14:paraId="5910F940" w14:textId="0A34F85C" w:rsidR="008D3E09" w:rsidRPr="008317E3" w:rsidRDefault="008317E3" w:rsidP="00956E6B">
            <w:pPr>
              <w:numPr>
                <w:ilvl w:val="0"/>
                <w:numId w:val="30"/>
              </w:numPr>
              <w:spacing w:after="0" w:line="240" w:lineRule="auto"/>
              <w:contextualSpacing/>
              <w:jc w:val="both"/>
              <w:rPr>
                <w:rFonts w:ascii="Arial" w:eastAsia="Times New Roman" w:hAnsi="Arial" w:cs="Arial"/>
                <w:b/>
                <w:bCs/>
                <w:lang w:val="en-US"/>
              </w:rPr>
            </w:pPr>
            <w:r w:rsidRPr="00A14DE3">
              <w:rPr>
                <w:rStyle w:val="ts-alignment-element-highlighted"/>
                <w:rFonts w:ascii="Arial" w:hAnsi="Arial" w:cs="Arial"/>
                <w:b/>
                <w:bCs/>
                <w:lang w:val="en"/>
              </w:rPr>
              <w:t>Sub</w:t>
            </w:r>
            <w:r>
              <w:rPr>
                <w:rStyle w:val="ts-alignment-element-highlighted"/>
                <w:rFonts w:ascii="Arial" w:hAnsi="Arial" w:cs="Arial"/>
                <w:b/>
                <w:bCs/>
                <w:lang w:val="en"/>
              </w:rPr>
              <w:t>-</w:t>
            </w:r>
            <w:r w:rsidRPr="00A14DE3">
              <w:rPr>
                <w:rStyle w:val="ts-alignment-element-highlighted"/>
                <w:rFonts w:ascii="Arial" w:hAnsi="Arial" w:cs="Arial"/>
                <w:b/>
                <w:bCs/>
                <w:lang w:val="en"/>
              </w:rPr>
              <w:t>consultant:</w:t>
            </w:r>
            <w:r w:rsidRPr="00A14DE3">
              <w:rPr>
                <w:rFonts w:ascii="Arial" w:hAnsi="Arial" w:cs="Arial"/>
                <w:lang w:val="en"/>
              </w:rPr>
              <w:t xml:space="preserve"> </w:t>
            </w:r>
            <w:r w:rsidRPr="00A14DE3">
              <w:rPr>
                <w:rStyle w:val="ts-alignment-element"/>
                <w:rFonts w:ascii="Arial" w:hAnsi="Arial" w:cs="Arial"/>
                <w:lang w:val="en"/>
              </w:rPr>
              <w:t>refers</w:t>
            </w:r>
            <w:r w:rsidRPr="00A14DE3">
              <w:rPr>
                <w:rFonts w:ascii="Arial" w:hAnsi="Arial" w:cs="Arial"/>
                <w:lang w:val="en"/>
              </w:rPr>
              <w:t xml:space="preserve"> </w:t>
            </w:r>
            <w:r w:rsidRPr="00A14DE3">
              <w:rPr>
                <w:rStyle w:val="ts-alignment-element"/>
                <w:rFonts w:ascii="Arial" w:hAnsi="Arial" w:cs="Arial"/>
                <w:lang w:val="en"/>
              </w:rPr>
              <w:t>to</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natural</w:t>
            </w:r>
            <w:r w:rsidRPr="00A14DE3">
              <w:rPr>
                <w:rFonts w:ascii="Arial" w:hAnsi="Arial" w:cs="Arial"/>
                <w:lang w:val="en"/>
              </w:rPr>
              <w:t xml:space="preserve"> </w:t>
            </w:r>
            <w:r w:rsidRPr="00A14DE3">
              <w:rPr>
                <w:rStyle w:val="ts-alignment-element"/>
                <w:rFonts w:ascii="Arial" w:hAnsi="Arial" w:cs="Arial"/>
                <w:lang w:val="en"/>
              </w:rPr>
              <w:t>or</w:t>
            </w:r>
            <w:r w:rsidRPr="00A14DE3">
              <w:rPr>
                <w:rFonts w:ascii="Arial" w:hAnsi="Arial" w:cs="Arial"/>
                <w:lang w:val="en"/>
              </w:rPr>
              <w:t xml:space="preserve"> </w:t>
            </w:r>
            <w:r w:rsidRPr="00A14DE3">
              <w:rPr>
                <w:rStyle w:val="ts-alignment-element"/>
                <w:rFonts w:ascii="Arial" w:hAnsi="Arial" w:cs="Arial"/>
                <w:lang w:val="en"/>
              </w:rPr>
              <w:t>legal</w:t>
            </w:r>
            <w:r w:rsidRPr="00A14DE3">
              <w:rPr>
                <w:rFonts w:ascii="Arial" w:hAnsi="Arial" w:cs="Arial"/>
                <w:lang w:val="en"/>
              </w:rPr>
              <w:t xml:space="preserve"> </w:t>
            </w:r>
            <w:r w:rsidRPr="00A14DE3">
              <w:rPr>
                <w:rStyle w:val="ts-alignment-element"/>
                <w:rFonts w:ascii="Arial" w:hAnsi="Arial" w:cs="Arial"/>
                <w:lang w:val="en"/>
              </w:rPr>
              <w:t>person</w:t>
            </w:r>
            <w:r w:rsidRPr="00A14DE3">
              <w:rPr>
                <w:rFonts w:ascii="Arial" w:hAnsi="Arial" w:cs="Arial"/>
                <w:lang w:val="en"/>
              </w:rPr>
              <w:t xml:space="preserve"> </w:t>
            </w:r>
            <w:r w:rsidRPr="00A14DE3">
              <w:rPr>
                <w:rStyle w:val="ts-alignment-element"/>
                <w:rFonts w:ascii="Arial" w:hAnsi="Arial" w:cs="Arial"/>
                <w:lang w:val="en"/>
              </w:rPr>
              <w:t>with</w:t>
            </w:r>
            <w:r w:rsidRPr="00A14DE3">
              <w:rPr>
                <w:rFonts w:ascii="Arial" w:hAnsi="Arial" w:cs="Arial"/>
                <w:lang w:val="en"/>
              </w:rPr>
              <w:t xml:space="preserve"> </w:t>
            </w:r>
            <w:r w:rsidRPr="00A14DE3">
              <w:rPr>
                <w:rStyle w:val="ts-alignment-element"/>
                <w:rFonts w:ascii="Arial" w:hAnsi="Arial" w:cs="Arial"/>
                <w:lang w:val="en"/>
              </w:rPr>
              <w:t>whom</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Consultant</w:t>
            </w:r>
            <w:r w:rsidRPr="00A14DE3">
              <w:rPr>
                <w:rFonts w:ascii="Arial" w:hAnsi="Arial" w:cs="Arial"/>
                <w:lang w:val="en"/>
              </w:rPr>
              <w:t xml:space="preserve"> </w:t>
            </w:r>
            <w:r w:rsidRPr="00A14DE3">
              <w:rPr>
                <w:rStyle w:val="ts-alignment-element"/>
                <w:rFonts w:ascii="Arial" w:hAnsi="Arial" w:cs="Arial"/>
                <w:lang w:val="en"/>
              </w:rPr>
              <w:t>has</w:t>
            </w:r>
            <w:r w:rsidRPr="00A14DE3">
              <w:rPr>
                <w:rFonts w:ascii="Arial" w:hAnsi="Arial" w:cs="Arial"/>
                <w:lang w:val="en"/>
              </w:rPr>
              <w:t xml:space="preserve"> </w:t>
            </w:r>
            <w:r w:rsidRPr="00A14DE3">
              <w:rPr>
                <w:rStyle w:val="ts-alignment-element"/>
                <w:rFonts w:ascii="Arial" w:hAnsi="Arial" w:cs="Arial"/>
                <w:lang w:val="en"/>
              </w:rPr>
              <w:t>subcontracted</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partial</w:t>
            </w:r>
            <w:r w:rsidRPr="00A14DE3">
              <w:rPr>
                <w:rFonts w:ascii="Arial" w:hAnsi="Arial" w:cs="Arial"/>
                <w:lang w:val="en"/>
              </w:rPr>
              <w:t xml:space="preserve"> </w:t>
            </w:r>
            <w:r w:rsidRPr="00A14DE3">
              <w:rPr>
                <w:rStyle w:val="ts-alignment-element"/>
                <w:rFonts w:ascii="Arial" w:hAnsi="Arial" w:cs="Arial"/>
                <w:lang w:val="en"/>
              </w:rPr>
              <w:t>execution</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any</w:t>
            </w:r>
            <w:r w:rsidRPr="00A14DE3">
              <w:rPr>
                <w:rFonts w:ascii="Arial" w:hAnsi="Arial" w:cs="Arial"/>
                <w:lang w:val="en"/>
              </w:rPr>
              <w:t xml:space="preserve"> </w:t>
            </w:r>
            <w:r w:rsidRPr="00A14DE3">
              <w:rPr>
                <w:rStyle w:val="ts-alignment-element"/>
                <w:rFonts w:ascii="Arial" w:hAnsi="Arial" w:cs="Arial"/>
                <w:lang w:val="en"/>
              </w:rPr>
              <w:t>part</w:t>
            </w:r>
            <w:r w:rsidRPr="00A14DE3">
              <w:rPr>
                <w:rFonts w:ascii="Arial" w:hAnsi="Arial" w:cs="Arial"/>
                <w:lang w:val="en"/>
              </w:rPr>
              <w:t xml:space="preserve"> </w:t>
            </w:r>
            <w:r w:rsidRPr="00A14DE3">
              <w:rPr>
                <w:rStyle w:val="ts-alignment-element"/>
                <w:rFonts w:ascii="Arial" w:hAnsi="Arial" w:cs="Arial"/>
                <w:lang w:val="en"/>
              </w:rPr>
              <w:t>of</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Consulting</w:t>
            </w:r>
            <w:r w:rsidRPr="00A14DE3">
              <w:rPr>
                <w:rFonts w:ascii="Arial" w:hAnsi="Arial" w:cs="Arial"/>
                <w:lang w:val="en"/>
              </w:rPr>
              <w:t xml:space="preserve"> </w:t>
            </w:r>
            <w:r w:rsidRPr="00A14DE3">
              <w:rPr>
                <w:rStyle w:val="ts-alignment-element"/>
                <w:rFonts w:ascii="Arial" w:hAnsi="Arial" w:cs="Arial"/>
                <w:lang w:val="en"/>
              </w:rPr>
              <w:t>Services,</w:t>
            </w:r>
            <w:r w:rsidRPr="00A14DE3">
              <w:rPr>
                <w:rFonts w:ascii="Arial" w:hAnsi="Arial" w:cs="Arial"/>
                <w:lang w:val="en"/>
              </w:rPr>
              <w:t xml:space="preserve"> </w:t>
            </w:r>
            <w:r w:rsidRPr="00A14DE3">
              <w:rPr>
                <w:rStyle w:val="ts-alignment-element"/>
                <w:rFonts w:ascii="Arial" w:hAnsi="Arial" w:cs="Arial"/>
                <w:lang w:val="en"/>
              </w:rPr>
              <w:t>while</w:t>
            </w:r>
            <w:r w:rsidRPr="00A14DE3">
              <w:rPr>
                <w:rFonts w:ascii="Arial" w:hAnsi="Arial" w:cs="Arial"/>
                <w:lang w:val="en"/>
              </w:rPr>
              <w:t xml:space="preserve"> </w:t>
            </w:r>
            <w:r w:rsidRPr="00A14DE3">
              <w:rPr>
                <w:rStyle w:val="ts-alignment-element"/>
                <w:rFonts w:ascii="Arial" w:hAnsi="Arial" w:cs="Arial"/>
                <w:lang w:val="en"/>
              </w:rPr>
              <w:t>still</w:t>
            </w:r>
            <w:r w:rsidRPr="00A14DE3">
              <w:rPr>
                <w:rFonts w:ascii="Arial" w:hAnsi="Arial" w:cs="Arial"/>
                <w:lang w:val="en"/>
              </w:rPr>
              <w:t xml:space="preserve"> </w:t>
            </w:r>
            <w:r w:rsidRPr="00A14DE3">
              <w:rPr>
                <w:rStyle w:val="ts-alignment-element"/>
                <w:rFonts w:ascii="Arial" w:hAnsi="Arial" w:cs="Arial"/>
                <w:lang w:val="en"/>
              </w:rPr>
              <w:t>having</w:t>
            </w:r>
            <w:r w:rsidRPr="00A14DE3">
              <w:rPr>
                <w:rFonts w:ascii="Arial" w:hAnsi="Arial" w:cs="Arial"/>
                <w:lang w:val="en"/>
              </w:rPr>
              <w:t xml:space="preserve"> </w:t>
            </w:r>
            <w:r w:rsidRPr="00A14DE3">
              <w:rPr>
                <w:rStyle w:val="ts-alignment-element"/>
                <w:rFonts w:ascii="Arial" w:hAnsi="Arial" w:cs="Arial"/>
                <w:lang w:val="en"/>
              </w:rPr>
              <w:t>exclusive</w:t>
            </w:r>
            <w:r w:rsidRPr="00A14DE3">
              <w:rPr>
                <w:rFonts w:ascii="Arial" w:hAnsi="Arial" w:cs="Arial"/>
                <w:lang w:val="en"/>
              </w:rPr>
              <w:t xml:space="preserve"> </w:t>
            </w:r>
            <w:r w:rsidRPr="00A14DE3">
              <w:rPr>
                <w:rStyle w:val="ts-alignment-element"/>
                <w:rFonts w:ascii="Arial" w:hAnsi="Arial" w:cs="Arial"/>
                <w:lang w:val="en"/>
              </w:rPr>
              <w:t>responsibility</w:t>
            </w:r>
            <w:r w:rsidRPr="00A14DE3">
              <w:rPr>
                <w:rFonts w:ascii="Arial" w:hAnsi="Arial" w:cs="Arial"/>
                <w:lang w:val="en"/>
              </w:rPr>
              <w:t xml:space="preserve"> </w:t>
            </w:r>
            <w:r w:rsidRPr="00A14DE3">
              <w:rPr>
                <w:rStyle w:val="ts-alignment-element"/>
                <w:rFonts w:ascii="Arial" w:hAnsi="Arial" w:cs="Arial"/>
                <w:lang w:val="en"/>
              </w:rPr>
              <w:t>for</w:t>
            </w:r>
            <w:r w:rsidRPr="00A14DE3">
              <w:rPr>
                <w:rFonts w:ascii="Arial" w:hAnsi="Arial" w:cs="Arial"/>
                <w:lang w:val="en"/>
              </w:rPr>
              <w:t xml:space="preserve"> </w:t>
            </w:r>
            <w:r w:rsidRPr="00A14DE3">
              <w:rPr>
                <w:rStyle w:val="ts-alignment-element"/>
                <w:rFonts w:ascii="Arial" w:hAnsi="Arial" w:cs="Arial"/>
                <w:lang w:val="en"/>
              </w:rPr>
              <w:t>the</w:t>
            </w:r>
            <w:r w:rsidRPr="00A14DE3">
              <w:rPr>
                <w:rFonts w:ascii="Arial" w:hAnsi="Arial" w:cs="Arial"/>
                <w:lang w:val="en"/>
              </w:rPr>
              <w:t xml:space="preserve"> </w:t>
            </w:r>
            <w:r w:rsidRPr="00A14DE3">
              <w:rPr>
                <w:rStyle w:val="ts-alignment-element"/>
                <w:rFonts w:ascii="Arial" w:hAnsi="Arial" w:cs="Arial"/>
                <w:lang w:val="en"/>
              </w:rPr>
              <w:t>Contract</w:t>
            </w:r>
            <w:r>
              <w:rPr>
                <w:rStyle w:val="ts-alignment-element"/>
                <w:rFonts w:ascii="Arial" w:hAnsi="Arial" w:cs="Arial"/>
                <w:lang w:val="en"/>
              </w:rPr>
              <w:t>.</w:t>
            </w:r>
          </w:p>
        </w:tc>
      </w:tr>
      <w:tr w:rsidR="008D3E09" w:rsidRPr="00154ABB" w14:paraId="656343CD" w14:textId="77777777" w:rsidTr="005603CB">
        <w:tc>
          <w:tcPr>
            <w:tcW w:w="9360" w:type="dxa"/>
            <w:gridSpan w:val="2"/>
          </w:tcPr>
          <w:p w14:paraId="038D78E3" w14:textId="5D367831" w:rsidR="008D3E09" w:rsidRPr="00154ABB" w:rsidRDefault="00317399" w:rsidP="00AB5D48">
            <w:pPr>
              <w:pStyle w:val="CONT2N2"/>
              <w:rPr>
                <w:lang w:val="en-US"/>
              </w:rPr>
            </w:pPr>
            <w:bookmarkStart w:id="582" w:name="_Toc73958865"/>
            <w:bookmarkStart w:id="583" w:name="_Toc74547331"/>
            <w:bookmarkStart w:id="584" w:name="_Toc74548137"/>
            <w:bookmarkStart w:id="585" w:name="_Toc74859394"/>
            <w:bookmarkStart w:id="586" w:name="_Toc77535096"/>
            <w:r w:rsidRPr="00154ABB">
              <w:rPr>
                <w:lang w:val="en-US"/>
              </w:rPr>
              <w:t xml:space="preserve">2. </w:t>
            </w:r>
            <w:r w:rsidR="00AB5D48" w:rsidRPr="00154ABB">
              <w:rPr>
                <w:lang w:val="en-US"/>
              </w:rPr>
              <w:t xml:space="preserve"> </w:t>
            </w:r>
            <w:r w:rsidR="008317E3" w:rsidRPr="00E80DA2">
              <w:rPr>
                <w:lang w:val="en-US"/>
              </w:rPr>
              <w:t>Integrity Provisions</w:t>
            </w:r>
            <w:bookmarkEnd w:id="582"/>
            <w:bookmarkEnd w:id="583"/>
            <w:bookmarkEnd w:id="584"/>
            <w:bookmarkEnd w:id="585"/>
            <w:bookmarkEnd w:id="586"/>
          </w:p>
        </w:tc>
      </w:tr>
      <w:tr w:rsidR="008317E3" w:rsidRPr="004F1567" w14:paraId="00EA5277" w14:textId="77777777" w:rsidTr="005603CB">
        <w:tc>
          <w:tcPr>
            <w:tcW w:w="720" w:type="dxa"/>
            <w:tcBorders>
              <w:right w:val="nil"/>
            </w:tcBorders>
          </w:tcPr>
          <w:p w14:paraId="70546E47" w14:textId="4B27006B" w:rsidR="008317E3" w:rsidRPr="00154ABB" w:rsidRDefault="008317E3" w:rsidP="008317E3">
            <w:pPr>
              <w:contextualSpacing/>
              <w:rPr>
                <w:rFonts w:ascii="Arial" w:hAnsi="Arial" w:cs="Arial"/>
                <w:lang w:val="en-US"/>
              </w:rPr>
            </w:pPr>
            <w:r w:rsidRPr="00154ABB">
              <w:rPr>
                <w:rFonts w:ascii="Arial" w:hAnsi="Arial" w:cs="Arial"/>
                <w:lang w:val="en-US"/>
              </w:rPr>
              <w:t>2.1</w:t>
            </w:r>
          </w:p>
          <w:p w14:paraId="3247D42D" w14:textId="77777777" w:rsidR="008317E3" w:rsidRPr="00154ABB" w:rsidRDefault="008317E3" w:rsidP="008317E3">
            <w:pPr>
              <w:contextualSpacing/>
              <w:rPr>
                <w:rFonts w:ascii="Arial" w:hAnsi="Arial" w:cs="Arial"/>
                <w:lang w:val="en-US"/>
              </w:rPr>
            </w:pPr>
          </w:p>
          <w:p w14:paraId="2C2CF72D" w14:textId="09D5F63E" w:rsidR="008317E3" w:rsidRPr="00154ABB"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4133BCF" w14:textId="5CDA4847" w:rsidR="008317E3" w:rsidRPr="008317E3" w:rsidRDefault="008317E3" w:rsidP="008317E3">
            <w:pPr>
              <w:spacing w:after="0" w:line="240" w:lineRule="auto"/>
              <w:jc w:val="both"/>
              <w:rPr>
                <w:rFonts w:ascii="Arial" w:eastAsia="Times New Roman" w:hAnsi="Arial" w:cs="Arial"/>
                <w:lang w:val="en-US"/>
              </w:rPr>
            </w:pPr>
            <w:r w:rsidRPr="00116A0A">
              <w:rPr>
                <w:rStyle w:val="ts-alignment-element"/>
                <w:rFonts w:ascii="Arial" w:hAnsi="Arial" w:cs="Arial"/>
                <w:lang w:val="en-US"/>
              </w:rPr>
              <w:t>The</w:t>
            </w:r>
            <w:r w:rsidRPr="00116A0A">
              <w:rPr>
                <w:rFonts w:ascii="Arial" w:hAnsi="Arial" w:cs="Arial"/>
                <w:lang w:val="en-US"/>
              </w:rPr>
              <w:t xml:space="preserve"> B</w:t>
            </w:r>
            <w:r w:rsidRPr="00116A0A">
              <w:rPr>
                <w:rStyle w:val="ts-alignment-element"/>
                <w:rFonts w:ascii="Arial" w:hAnsi="Arial" w:cs="Arial"/>
                <w:lang w:val="en-US"/>
              </w:rPr>
              <w:t>orrower/Beneficiary,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Contracting Party, the Co</w:t>
            </w:r>
            <w:r>
              <w:rPr>
                <w:rStyle w:val="ts-alignment-element"/>
                <w:rFonts w:ascii="Arial" w:hAnsi="Arial" w:cs="Arial"/>
                <w:lang w:val="en-US"/>
              </w:rPr>
              <w:t>nsultant</w:t>
            </w:r>
            <w:r w:rsidRPr="00116A0A">
              <w:rPr>
                <w:rStyle w:val="ts-alignment-element"/>
                <w:rFonts w:ascii="Arial" w:hAnsi="Arial" w:cs="Arial"/>
                <w:lang w:val="en-US"/>
              </w:rPr>
              <w:t xml:space="preserve"> and all natural or legal persons participating or providing services in projects</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operations</w:t>
            </w:r>
            <w:r w:rsidRPr="00116A0A">
              <w:rPr>
                <w:rFonts w:ascii="Arial" w:hAnsi="Arial" w:cs="Arial"/>
                <w:lang w:val="en-US"/>
              </w:rPr>
              <w:t xml:space="preserve"> </w:t>
            </w:r>
            <w:r w:rsidRPr="00116A0A">
              <w:rPr>
                <w:rStyle w:val="ts-alignment-element"/>
                <w:rFonts w:ascii="Arial" w:hAnsi="Arial" w:cs="Arial"/>
                <w:lang w:val="en-US"/>
              </w:rPr>
              <w:t>financed</w:t>
            </w:r>
            <w:r w:rsidRPr="00116A0A">
              <w:rPr>
                <w:rFonts w:ascii="Arial" w:hAnsi="Arial" w:cs="Arial"/>
                <w:lang w:val="en-US"/>
              </w:rPr>
              <w:t xml:space="preserve"> </w:t>
            </w:r>
            <w:r w:rsidRPr="00116A0A">
              <w:rPr>
                <w:rStyle w:val="ts-alignment-element"/>
                <w:rFonts w:ascii="Arial" w:hAnsi="Arial" w:cs="Arial"/>
                <w:lang w:val="en-US"/>
              </w:rPr>
              <w:t>directly</w:t>
            </w:r>
            <w:r w:rsidRPr="00116A0A">
              <w:rPr>
                <w:rFonts w:ascii="Arial" w:hAnsi="Arial" w:cs="Arial"/>
                <w:lang w:val="en-US"/>
              </w:rPr>
              <w:t xml:space="preserve"> </w:t>
            </w:r>
            <w:r w:rsidRPr="00116A0A">
              <w:rPr>
                <w:rStyle w:val="ts-alignment-element"/>
                <w:rFonts w:ascii="Arial" w:hAnsi="Arial" w:cs="Arial"/>
                <w:lang w:val="en-US"/>
              </w:rPr>
              <w:t>or</w:t>
            </w:r>
            <w:r w:rsidRPr="00116A0A">
              <w:rPr>
                <w:rFonts w:ascii="Arial" w:hAnsi="Arial" w:cs="Arial"/>
                <w:lang w:val="en-US"/>
              </w:rPr>
              <w:t xml:space="preserve"> </w:t>
            </w:r>
            <w:r w:rsidRPr="00116A0A">
              <w:rPr>
                <w:rStyle w:val="ts-alignment-element"/>
                <w:rFonts w:ascii="Arial" w:hAnsi="Arial" w:cs="Arial"/>
                <w:lang w:val="en-US"/>
              </w:rPr>
              <w:t>indirectly</w:t>
            </w:r>
            <w:r w:rsidRPr="00116A0A">
              <w:rPr>
                <w:rFonts w:ascii="Arial" w:hAnsi="Arial" w:cs="Arial"/>
                <w:lang w:val="en-US"/>
              </w:rPr>
              <w:t xml:space="preserve"> </w:t>
            </w:r>
            <w:r w:rsidRPr="00116A0A">
              <w:rPr>
                <w:rStyle w:val="ts-alignment-element"/>
                <w:rFonts w:ascii="Arial" w:hAnsi="Arial" w:cs="Arial"/>
                <w:lang w:val="en-US"/>
              </w:rPr>
              <w:t>by</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Bank</w:t>
            </w:r>
            <w:r w:rsidRPr="00116A0A">
              <w:rPr>
                <w:rFonts w:ascii="Arial" w:hAnsi="Arial" w:cs="Arial"/>
                <w:lang w:val="en-US"/>
              </w:rPr>
              <w:t xml:space="preserve"> </w:t>
            </w:r>
            <w:r w:rsidRPr="00116A0A">
              <w:rPr>
                <w:rStyle w:val="ts-alignment-element"/>
                <w:rFonts w:ascii="Arial" w:hAnsi="Arial" w:cs="Arial"/>
                <w:lang w:val="en-US"/>
              </w:rPr>
              <w:t>and</w:t>
            </w:r>
            <w:r w:rsidRPr="00116A0A">
              <w:rPr>
                <w:rFonts w:ascii="Arial" w:hAnsi="Arial" w:cs="Arial"/>
                <w:lang w:val="en-US"/>
              </w:rPr>
              <w:t xml:space="preserve"> </w:t>
            </w:r>
            <w:r w:rsidRPr="00116A0A">
              <w:rPr>
                <w:rStyle w:val="ts-alignment-element"/>
                <w:rFonts w:ascii="Arial" w:hAnsi="Arial" w:cs="Arial"/>
                <w:lang w:val="en-US"/>
              </w:rPr>
              <w:t>under</w:t>
            </w:r>
            <w:r w:rsidRPr="00116A0A">
              <w:rPr>
                <w:rFonts w:ascii="Arial" w:hAnsi="Arial" w:cs="Arial"/>
                <w:lang w:val="en-US"/>
              </w:rPr>
              <w:t xml:space="preserve"> </w:t>
            </w:r>
            <w:r w:rsidRPr="00116A0A">
              <w:rPr>
                <w:rStyle w:val="ts-alignment-element"/>
                <w:rFonts w:ascii="Arial" w:hAnsi="Arial" w:cs="Arial"/>
                <w:lang w:val="en-US"/>
              </w:rPr>
              <w:t>any</w:t>
            </w:r>
            <w:r w:rsidRPr="00116A0A">
              <w:rPr>
                <w:rFonts w:ascii="Arial" w:hAnsi="Arial" w:cs="Arial"/>
                <w:lang w:val="en-US"/>
              </w:rPr>
              <w:t xml:space="preserve"> </w:t>
            </w:r>
            <w:r w:rsidRPr="00116A0A">
              <w:rPr>
                <w:rStyle w:val="ts-alignment-element"/>
                <w:rFonts w:ascii="Arial" w:hAnsi="Arial" w:cs="Arial"/>
                <w:lang w:val="en-US"/>
              </w:rPr>
              <w:t>conditions,</w:t>
            </w:r>
            <w:r w:rsidRPr="00116A0A">
              <w:rPr>
                <w:rFonts w:ascii="Arial" w:hAnsi="Arial" w:cs="Arial"/>
                <w:lang w:val="en-US"/>
              </w:rPr>
              <w:t xml:space="preserve"> </w:t>
            </w:r>
            <w:r w:rsidRPr="00116A0A">
              <w:rPr>
                <w:rStyle w:val="ts-alignment-element"/>
                <w:rFonts w:ascii="Arial" w:hAnsi="Arial" w:cs="Arial"/>
                <w:lang w:val="en-US"/>
              </w:rPr>
              <w:t>shall</w:t>
            </w:r>
            <w:r w:rsidRPr="00116A0A">
              <w:rPr>
                <w:rFonts w:ascii="Arial" w:hAnsi="Arial" w:cs="Arial"/>
                <w:lang w:val="en-US"/>
              </w:rPr>
              <w:t xml:space="preserve"> </w:t>
            </w:r>
            <w:r w:rsidRPr="00116A0A">
              <w:rPr>
                <w:rStyle w:val="ts-alignment-element"/>
                <w:rFonts w:ascii="Arial" w:hAnsi="Arial" w:cs="Arial"/>
                <w:lang w:val="en-US"/>
              </w:rPr>
              <w:t>be</w:t>
            </w:r>
            <w:r w:rsidRPr="00116A0A">
              <w:rPr>
                <w:rFonts w:ascii="Arial" w:hAnsi="Arial" w:cs="Arial"/>
                <w:lang w:val="en-US"/>
              </w:rPr>
              <w:t xml:space="preserve"> </w:t>
            </w:r>
            <w:r w:rsidRPr="00116A0A">
              <w:rPr>
                <w:rStyle w:val="ts-alignment-element"/>
                <w:rFonts w:ascii="Arial" w:hAnsi="Arial" w:cs="Arial"/>
                <w:lang w:val="en-US"/>
              </w:rPr>
              <w:t>subject</w:t>
            </w:r>
            <w:r w:rsidRPr="00116A0A">
              <w:rPr>
                <w:rFonts w:ascii="Arial" w:hAnsi="Arial" w:cs="Arial"/>
                <w:lang w:val="en-US"/>
              </w:rPr>
              <w:t xml:space="preserve"> </w:t>
            </w:r>
            <w:r w:rsidRPr="00116A0A">
              <w:rPr>
                <w:rStyle w:val="ts-alignment-element"/>
                <w:rFonts w:ascii="Arial" w:hAnsi="Arial" w:cs="Arial"/>
                <w:lang w:val="en-US"/>
              </w:rPr>
              <w:t>to</w:t>
            </w:r>
            <w:r w:rsidRPr="00116A0A">
              <w:rPr>
                <w:rFonts w:ascii="Arial" w:hAnsi="Arial" w:cs="Arial"/>
                <w:lang w:val="en-US"/>
              </w:rPr>
              <w:t xml:space="preserve"> </w:t>
            </w:r>
            <w:r w:rsidRPr="00116A0A">
              <w:rPr>
                <w:rStyle w:val="ts-alignment-element"/>
                <w:rFonts w:ascii="Arial" w:hAnsi="Arial" w:cs="Arial"/>
                <w:lang w:val="en-US"/>
              </w:rPr>
              <w:t>compliance</w:t>
            </w:r>
            <w:r w:rsidRPr="00116A0A">
              <w:rPr>
                <w:rFonts w:ascii="Arial" w:hAnsi="Arial" w:cs="Arial"/>
                <w:lang w:val="en-US"/>
              </w:rPr>
              <w:t xml:space="preserve"> </w:t>
            </w:r>
            <w:r w:rsidRPr="00116A0A">
              <w:rPr>
                <w:rStyle w:val="ts-alignment-element"/>
                <w:rFonts w:ascii="Arial" w:hAnsi="Arial" w:cs="Arial"/>
                <w:lang w:val="en-US"/>
              </w:rPr>
              <w:t>with</w:t>
            </w:r>
            <w:r w:rsidRPr="00116A0A">
              <w:rPr>
                <w:rFonts w:ascii="Arial" w:hAnsi="Arial" w:cs="Arial"/>
                <w:lang w:val="en-US"/>
              </w:rPr>
              <w:t xml:space="preserve"> </w:t>
            </w:r>
            <w:r w:rsidRPr="00116A0A">
              <w:rPr>
                <w:rStyle w:val="ts-alignment-element"/>
                <w:rFonts w:ascii="Arial" w:hAnsi="Arial" w:cs="Arial"/>
                <w:lang w:val="en-US"/>
              </w:rPr>
              <w:t>the</w:t>
            </w:r>
            <w:r w:rsidRPr="00116A0A">
              <w:rPr>
                <w:rFonts w:ascii="Arial" w:hAnsi="Arial" w:cs="Arial"/>
                <w:lang w:val="en-US"/>
              </w:rPr>
              <w:t xml:space="preserve"> </w:t>
            </w:r>
            <w:r w:rsidRPr="00116A0A">
              <w:rPr>
                <w:rStyle w:val="ts-alignment-element"/>
                <w:rFonts w:ascii="Arial" w:hAnsi="Arial" w:cs="Arial"/>
                <w:lang w:val="en-US"/>
              </w:rPr>
              <w:t>provisions</w:t>
            </w:r>
            <w:r w:rsidRPr="00116A0A">
              <w:rPr>
                <w:rFonts w:ascii="Arial" w:hAnsi="Arial" w:cs="Arial"/>
                <w:lang w:val="en-US"/>
              </w:rPr>
              <w:t xml:space="preserve"> </w:t>
            </w:r>
            <w:r w:rsidRPr="00116A0A">
              <w:rPr>
                <w:rStyle w:val="ts-alignment-element"/>
                <w:rFonts w:ascii="Arial" w:hAnsi="Arial" w:cs="Arial"/>
                <w:lang w:val="en-US"/>
              </w:rPr>
              <w:t>set</w:t>
            </w:r>
            <w:r w:rsidRPr="00116A0A">
              <w:rPr>
                <w:rFonts w:ascii="Arial" w:hAnsi="Arial" w:cs="Arial"/>
                <w:lang w:val="en-US"/>
              </w:rPr>
              <w:t xml:space="preserve"> </w:t>
            </w:r>
            <w:r w:rsidRPr="00116A0A">
              <w:rPr>
                <w:rStyle w:val="ts-alignment-element"/>
                <w:rFonts w:ascii="Arial" w:hAnsi="Arial" w:cs="Arial"/>
                <w:lang w:val="en-US"/>
              </w:rPr>
              <w:t>out</w:t>
            </w:r>
            <w:r w:rsidRPr="00116A0A">
              <w:rPr>
                <w:rFonts w:ascii="Arial" w:hAnsi="Arial" w:cs="Arial"/>
                <w:lang w:val="en-US"/>
              </w:rPr>
              <w:t xml:space="preserve"> </w:t>
            </w:r>
            <w:r w:rsidRPr="00116A0A">
              <w:rPr>
                <w:rStyle w:val="ts-alignment-element"/>
                <w:rFonts w:ascii="Arial" w:hAnsi="Arial" w:cs="Arial"/>
                <w:lang w:val="en-US"/>
              </w:rPr>
              <w:t>in</w:t>
            </w:r>
            <w:r w:rsidRPr="00116A0A">
              <w:rPr>
                <w:rFonts w:ascii="Arial" w:hAnsi="Arial" w:cs="Arial"/>
                <w:lang w:val="en-US"/>
              </w:rPr>
              <w:t xml:space="preserve"> </w:t>
            </w:r>
            <w:r w:rsidRPr="00116A0A">
              <w:rPr>
                <w:rStyle w:val="ts-alignment-element"/>
                <w:rFonts w:ascii="Arial" w:hAnsi="Arial" w:cs="Arial"/>
                <w:lang w:val="en-US"/>
              </w:rPr>
              <w:t>A</w:t>
            </w:r>
            <w:r>
              <w:rPr>
                <w:rStyle w:val="ts-alignment-element"/>
                <w:rFonts w:ascii="Arial" w:hAnsi="Arial" w:cs="Arial"/>
                <w:lang w:val="en-US"/>
              </w:rPr>
              <w:t>nnex II</w:t>
            </w:r>
            <w:r w:rsidRPr="00116A0A">
              <w:rPr>
                <w:rFonts w:ascii="Arial" w:hAnsi="Arial" w:cs="Arial"/>
                <w:lang w:val="en-US"/>
              </w:rPr>
              <w:t xml:space="preserve"> </w:t>
            </w:r>
            <w:r w:rsidRPr="00116A0A">
              <w:rPr>
                <w:rStyle w:val="ts-alignment-element"/>
                <w:rFonts w:ascii="Arial" w:hAnsi="Arial" w:cs="Arial"/>
                <w:lang w:val="en-US"/>
              </w:rPr>
              <w:t>(Integrity</w:t>
            </w:r>
            <w:r w:rsidRPr="00116A0A">
              <w:rPr>
                <w:rFonts w:ascii="Arial" w:hAnsi="Arial" w:cs="Arial"/>
                <w:lang w:val="en-US"/>
              </w:rPr>
              <w:t xml:space="preserve"> </w:t>
            </w:r>
            <w:r w:rsidRPr="00116A0A">
              <w:rPr>
                <w:rStyle w:val="ts-alignment-element"/>
                <w:rFonts w:ascii="Arial" w:hAnsi="Arial" w:cs="Arial"/>
                <w:lang w:val="en-US"/>
              </w:rPr>
              <w:t>Provisions).</w:t>
            </w:r>
          </w:p>
        </w:tc>
      </w:tr>
      <w:tr w:rsidR="008317E3" w:rsidRPr="004F1567" w14:paraId="748D1938" w14:textId="77777777" w:rsidTr="005603CB">
        <w:tc>
          <w:tcPr>
            <w:tcW w:w="720" w:type="dxa"/>
            <w:tcBorders>
              <w:right w:val="nil"/>
            </w:tcBorders>
          </w:tcPr>
          <w:p w14:paraId="386A3FAD" w14:textId="0E710138" w:rsidR="008317E3" w:rsidRPr="00154ABB" w:rsidRDefault="008317E3" w:rsidP="008317E3">
            <w:pPr>
              <w:spacing w:after="0" w:line="240" w:lineRule="auto"/>
              <w:ind w:left="450" w:hanging="450"/>
              <w:contextualSpacing/>
              <w:rPr>
                <w:rFonts w:ascii="Arial" w:eastAsia="Times New Roman" w:hAnsi="Arial" w:cs="Arial"/>
                <w:lang w:val="en-US"/>
              </w:rPr>
            </w:pPr>
            <w:r w:rsidRPr="00154ABB">
              <w:rPr>
                <w:rFonts w:ascii="Arial" w:eastAsia="Times New Roman" w:hAnsi="Arial" w:cs="Arial"/>
                <w:lang w:val="en-US"/>
              </w:rPr>
              <w:t>2.2</w:t>
            </w:r>
          </w:p>
        </w:tc>
        <w:tc>
          <w:tcPr>
            <w:tcW w:w="8640" w:type="dxa"/>
            <w:tcBorders>
              <w:left w:val="nil"/>
            </w:tcBorders>
          </w:tcPr>
          <w:p w14:paraId="5F199C46" w14:textId="3A1E777A" w:rsidR="008317E3" w:rsidRPr="008317E3" w:rsidRDefault="008317E3" w:rsidP="008317E3">
            <w:pPr>
              <w:spacing w:after="0" w:line="240" w:lineRule="auto"/>
              <w:jc w:val="both"/>
              <w:rPr>
                <w:rFonts w:ascii="Arial" w:eastAsia="Times New Roman" w:hAnsi="Arial" w:cs="Arial"/>
                <w:lang w:val="en-US"/>
              </w:rPr>
            </w:pPr>
            <w:r w:rsidRPr="00116A0A">
              <w:rPr>
                <w:rFonts w:ascii="Arial" w:hAnsi="Arial" w:cs="Arial"/>
                <w:lang w:val="en-US"/>
              </w:rPr>
              <w:t>The Contracting Party requires Con</w:t>
            </w:r>
            <w:r>
              <w:rPr>
                <w:rFonts w:ascii="Arial" w:hAnsi="Arial" w:cs="Arial"/>
                <w:lang w:val="en-US"/>
              </w:rPr>
              <w:t>sultant</w:t>
            </w:r>
            <w:r w:rsidRPr="00116A0A">
              <w:rPr>
                <w:rFonts w:ascii="Arial" w:hAnsi="Arial" w:cs="Arial"/>
                <w:lang w:val="en-US"/>
              </w:rPr>
              <w:t xml:space="preserve"> to provide any commissions or fees that may have been paid or are to be paid to agents or any other party in connection with the </w:t>
            </w:r>
            <w:r>
              <w:rPr>
                <w:rFonts w:ascii="Arial" w:hAnsi="Arial" w:cs="Arial"/>
                <w:lang w:val="en-US"/>
              </w:rPr>
              <w:t>competition</w:t>
            </w:r>
            <w:r w:rsidRPr="00116A0A">
              <w:rPr>
                <w:rFonts w:ascii="Arial" w:hAnsi="Arial" w:cs="Arial"/>
                <w:lang w:val="en-US"/>
              </w:rPr>
              <w:t xml:space="preserve">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D3E09" w:rsidRPr="00154ABB" w14:paraId="74084116" w14:textId="77777777" w:rsidTr="005603CB">
        <w:tc>
          <w:tcPr>
            <w:tcW w:w="9360" w:type="dxa"/>
            <w:gridSpan w:val="2"/>
          </w:tcPr>
          <w:p w14:paraId="640D79D8" w14:textId="1F6849C2" w:rsidR="008D3E09" w:rsidRPr="00154ABB" w:rsidRDefault="00767289" w:rsidP="00AB5D48">
            <w:pPr>
              <w:pStyle w:val="CONT2N2"/>
              <w:rPr>
                <w:lang w:val="en-US"/>
              </w:rPr>
            </w:pPr>
            <w:bookmarkStart w:id="587" w:name="_Toc73958866"/>
            <w:bookmarkStart w:id="588" w:name="_Toc74547332"/>
            <w:bookmarkStart w:id="589" w:name="_Toc74548138"/>
            <w:bookmarkStart w:id="590" w:name="_Toc74859395"/>
            <w:bookmarkStart w:id="591" w:name="_Toc77535097"/>
            <w:r w:rsidRPr="00154ABB">
              <w:rPr>
                <w:rFonts w:eastAsia="Times New Roman"/>
                <w:lang w:val="en-US"/>
              </w:rPr>
              <w:t>3.</w:t>
            </w:r>
            <w:r w:rsidRPr="00154ABB">
              <w:rPr>
                <w:lang w:val="en-US"/>
              </w:rPr>
              <w:t xml:space="preserve"> </w:t>
            </w:r>
            <w:r w:rsidR="00AB5D48" w:rsidRPr="00154ABB">
              <w:rPr>
                <w:lang w:val="en-US"/>
              </w:rPr>
              <w:t xml:space="preserve"> </w:t>
            </w:r>
            <w:r w:rsidR="008317E3" w:rsidRPr="00154ABB">
              <w:rPr>
                <w:lang w:val="en-US"/>
              </w:rPr>
              <w:t>Interpreta</w:t>
            </w:r>
            <w:r w:rsidR="008317E3">
              <w:rPr>
                <w:lang w:val="en-US"/>
              </w:rPr>
              <w:t>tion</w:t>
            </w:r>
            <w:bookmarkEnd w:id="587"/>
            <w:bookmarkEnd w:id="588"/>
            <w:bookmarkEnd w:id="589"/>
            <w:bookmarkEnd w:id="590"/>
            <w:bookmarkEnd w:id="591"/>
          </w:p>
        </w:tc>
      </w:tr>
      <w:tr w:rsidR="008317E3" w:rsidRPr="004F1567" w14:paraId="0F3BCA8D" w14:textId="77777777" w:rsidTr="005603CB">
        <w:tc>
          <w:tcPr>
            <w:tcW w:w="720" w:type="dxa"/>
            <w:tcBorders>
              <w:right w:val="nil"/>
            </w:tcBorders>
          </w:tcPr>
          <w:p w14:paraId="3E46E4B7" w14:textId="77777777" w:rsidR="008317E3" w:rsidRPr="00154ABB" w:rsidRDefault="008317E3" w:rsidP="008317E3">
            <w:pPr>
              <w:spacing w:after="0" w:line="240" w:lineRule="auto"/>
              <w:contextualSpacing/>
              <w:rPr>
                <w:rFonts w:ascii="Arial" w:eastAsia="Times New Roman" w:hAnsi="Arial" w:cs="Arial"/>
                <w:lang w:val="en-US"/>
              </w:rPr>
            </w:pPr>
            <w:r w:rsidRPr="00154ABB">
              <w:rPr>
                <w:rFonts w:ascii="Arial" w:eastAsia="Times New Roman" w:hAnsi="Arial" w:cs="Arial"/>
                <w:lang w:val="en-US"/>
              </w:rPr>
              <w:t>3.1</w:t>
            </w:r>
          </w:p>
          <w:p w14:paraId="7BB5DF3A" w14:textId="23B3A829" w:rsidR="008317E3" w:rsidRPr="00154ABB"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E280515" w14:textId="77777777" w:rsidR="008317E3" w:rsidRPr="00E80DA2" w:rsidRDefault="008317E3" w:rsidP="008317E3">
            <w:pPr>
              <w:shd w:val="clear" w:color="auto" w:fill="FDFDFD"/>
              <w:rPr>
                <w:rFonts w:ascii="Arial" w:hAnsi="Arial" w:cs="Arial"/>
                <w:lang w:val="en-US"/>
              </w:rPr>
            </w:pPr>
            <w:r w:rsidRPr="00127BEC">
              <w:rPr>
                <w:rFonts w:ascii="Arial" w:hAnsi="Arial" w:cs="Arial"/>
                <w:lang w:val="en-US"/>
              </w:rPr>
              <w:t xml:space="preserve">Except where the context requires otherwise: </w:t>
            </w:r>
          </w:p>
          <w:p w14:paraId="4057EFDD"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words that indicate the singular also include the plural and words that indicate the plural also include the singular</w:t>
            </w:r>
            <w:r>
              <w:rPr>
                <w:rFonts w:cs="Arial"/>
                <w:szCs w:val="22"/>
              </w:rPr>
              <w:t>;</w:t>
            </w:r>
            <w:r w:rsidRPr="00E80DA2">
              <w:rPr>
                <w:rFonts w:cs="Arial"/>
                <w:szCs w:val="22"/>
              </w:rPr>
              <w:t xml:space="preserve"> </w:t>
            </w:r>
          </w:p>
          <w:p w14:paraId="0899C715"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words indicating a gen</w:t>
            </w:r>
            <w:r>
              <w:rPr>
                <w:rFonts w:cs="Arial"/>
                <w:szCs w:val="22"/>
              </w:rPr>
              <w:t>d</w:t>
            </w:r>
            <w:r w:rsidRPr="00E80DA2">
              <w:rPr>
                <w:rFonts w:cs="Arial"/>
                <w:szCs w:val="22"/>
              </w:rPr>
              <w:t>e</w:t>
            </w:r>
            <w:r>
              <w:rPr>
                <w:rFonts w:cs="Arial"/>
                <w:szCs w:val="22"/>
              </w:rPr>
              <w:t>r</w:t>
            </w:r>
            <w:r w:rsidRPr="00E80DA2">
              <w:rPr>
                <w:rFonts w:cs="Arial"/>
                <w:szCs w:val="22"/>
              </w:rPr>
              <w:t xml:space="preserve"> include all genders;</w:t>
            </w:r>
          </w:p>
          <w:p w14:paraId="0E772349" w14:textId="77777777" w:rsidR="008317E3" w:rsidRPr="00E80DA2" w:rsidRDefault="008317E3" w:rsidP="00956E6B">
            <w:pPr>
              <w:pStyle w:val="ListParagraph"/>
              <w:numPr>
                <w:ilvl w:val="0"/>
                <w:numId w:val="163"/>
              </w:numPr>
              <w:shd w:val="clear" w:color="auto" w:fill="FDFDFD"/>
              <w:rPr>
                <w:rFonts w:cs="Arial"/>
                <w:szCs w:val="22"/>
              </w:rPr>
            </w:pPr>
            <w:r w:rsidRPr="00E80DA2">
              <w:rPr>
                <w:rFonts w:cs="Arial"/>
                <w:szCs w:val="22"/>
              </w:rPr>
              <w:t xml:space="preserve"> provisions including the word “accept”, “agreed” or “agreement” require that the agreement be recorded in writing; and signed by both Parties; </w:t>
            </w:r>
          </w:p>
          <w:p w14:paraId="21748C6C" w14:textId="0B9152E8" w:rsidR="008317E3" w:rsidRPr="008317E3" w:rsidRDefault="008317E3" w:rsidP="00956E6B">
            <w:pPr>
              <w:pStyle w:val="ListParagraph"/>
              <w:numPr>
                <w:ilvl w:val="0"/>
                <w:numId w:val="163"/>
              </w:numPr>
              <w:shd w:val="clear" w:color="auto" w:fill="FDFDFD"/>
              <w:rPr>
                <w:rFonts w:cs="Arial"/>
              </w:rPr>
            </w:pPr>
            <w:r w:rsidRPr="008317E3">
              <w:rPr>
                <w:rFonts w:cs="Arial"/>
                <w:szCs w:val="22"/>
              </w:rPr>
              <w:t>"</w:t>
            </w:r>
            <w:r w:rsidRPr="00C866AA">
              <w:rPr>
                <w:rFonts w:cs="Arial"/>
                <w:szCs w:val="22"/>
              </w:rPr>
              <w:t>written" or "by written" means handwritten, typewritten, printed or produced electronically provided that it results in a continuous record.</w:t>
            </w:r>
            <w:r w:rsidRPr="008317E3">
              <w:rPr>
                <w:rFonts w:cs="Arial"/>
                <w:szCs w:val="22"/>
              </w:rPr>
              <w:t xml:space="preserve"> </w:t>
            </w:r>
          </w:p>
        </w:tc>
      </w:tr>
      <w:tr w:rsidR="008317E3" w:rsidRPr="004F1567" w14:paraId="1071A532" w14:textId="77777777" w:rsidTr="005603CB">
        <w:tc>
          <w:tcPr>
            <w:tcW w:w="720" w:type="dxa"/>
            <w:tcBorders>
              <w:right w:val="nil"/>
            </w:tcBorders>
          </w:tcPr>
          <w:p w14:paraId="03D6495C" w14:textId="32B2A7E8" w:rsidR="008317E3" w:rsidRPr="00154ABB" w:rsidRDefault="008317E3" w:rsidP="008317E3">
            <w:pPr>
              <w:contextualSpacing/>
              <w:rPr>
                <w:rFonts w:ascii="Arial" w:hAnsi="Arial" w:cs="Arial"/>
                <w:lang w:val="en-US"/>
              </w:rPr>
            </w:pPr>
            <w:r w:rsidRPr="00154ABB">
              <w:rPr>
                <w:rFonts w:ascii="Arial" w:hAnsi="Arial" w:cs="Arial"/>
                <w:lang w:val="en-US"/>
              </w:rPr>
              <w:t>3.2</w:t>
            </w:r>
          </w:p>
        </w:tc>
        <w:tc>
          <w:tcPr>
            <w:tcW w:w="8640" w:type="dxa"/>
            <w:tcBorders>
              <w:left w:val="nil"/>
            </w:tcBorders>
          </w:tcPr>
          <w:p w14:paraId="14AF95E6" w14:textId="77777777" w:rsidR="008317E3" w:rsidRPr="00705E44" w:rsidRDefault="008317E3" w:rsidP="008317E3">
            <w:pPr>
              <w:shd w:val="clear" w:color="auto" w:fill="FDFDFD"/>
              <w:spacing w:after="0" w:line="240" w:lineRule="auto"/>
              <w:jc w:val="both"/>
              <w:rPr>
                <w:rFonts w:ascii="Arial" w:eastAsia="Times New Roman" w:hAnsi="Arial" w:cs="Arial"/>
                <w:lang w:val="en"/>
              </w:rPr>
            </w:pPr>
            <w:r w:rsidRPr="00705E44">
              <w:rPr>
                <w:rFonts w:ascii="Arial" w:eastAsia="Times New Roman" w:hAnsi="Arial" w:cs="Arial"/>
                <w:lang w:val="en"/>
              </w:rPr>
              <w:t xml:space="preserve">The titles and headings used in this </w:t>
            </w:r>
            <w:r>
              <w:rPr>
                <w:rFonts w:ascii="Arial" w:eastAsia="Times New Roman" w:hAnsi="Arial" w:cs="Arial"/>
                <w:lang w:val="en"/>
              </w:rPr>
              <w:t>Contract</w:t>
            </w:r>
            <w:r w:rsidRPr="00705E44">
              <w:rPr>
                <w:rFonts w:ascii="Arial" w:eastAsia="Times New Roman" w:hAnsi="Arial" w:cs="Arial"/>
                <w:lang w:val="en"/>
              </w:rPr>
              <w:t xml:space="preserve"> are for reference purposes only and will not limit, alter or affect the meaning or interpretation of the </w:t>
            </w:r>
            <w:r>
              <w:rPr>
                <w:rFonts w:ascii="Arial" w:eastAsia="Times New Roman" w:hAnsi="Arial" w:cs="Arial"/>
                <w:lang w:val="en"/>
              </w:rPr>
              <w:t>Contract</w:t>
            </w:r>
            <w:r w:rsidRPr="00705E44">
              <w:rPr>
                <w:rFonts w:ascii="Arial" w:eastAsia="Times New Roman" w:hAnsi="Arial" w:cs="Arial"/>
                <w:lang w:val="en"/>
              </w:rPr>
              <w:t xml:space="preserve"> for any purpose.</w:t>
            </w:r>
          </w:p>
          <w:p w14:paraId="4EC9027F" w14:textId="61264846" w:rsidR="008317E3" w:rsidRPr="008317E3" w:rsidRDefault="008317E3" w:rsidP="008317E3">
            <w:pPr>
              <w:spacing w:after="0" w:line="240" w:lineRule="auto"/>
              <w:jc w:val="both"/>
              <w:rPr>
                <w:rFonts w:ascii="Arial" w:eastAsia="Times New Roman" w:hAnsi="Arial" w:cs="Arial"/>
                <w:lang w:val="en-US"/>
              </w:rPr>
            </w:pPr>
          </w:p>
        </w:tc>
      </w:tr>
      <w:tr w:rsidR="008D3E09" w:rsidRPr="004F1567" w14:paraId="5E5DB62F" w14:textId="77777777" w:rsidTr="005603CB">
        <w:tc>
          <w:tcPr>
            <w:tcW w:w="720" w:type="dxa"/>
            <w:tcBorders>
              <w:right w:val="nil"/>
            </w:tcBorders>
          </w:tcPr>
          <w:p w14:paraId="72DB2795" w14:textId="32D7BD8F" w:rsidR="008D3E09" w:rsidRPr="00154ABB" w:rsidRDefault="008620A8" w:rsidP="008620A8">
            <w:pPr>
              <w:spacing w:after="0" w:line="240" w:lineRule="auto"/>
              <w:contextualSpacing/>
              <w:rPr>
                <w:rFonts w:ascii="Arial" w:eastAsia="Times New Roman" w:hAnsi="Arial" w:cs="Arial"/>
                <w:lang w:val="en-US"/>
              </w:rPr>
            </w:pPr>
            <w:r w:rsidRPr="00154ABB">
              <w:rPr>
                <w:rFonts w:ascii="Arial" w:eastAsia="Times New Roman" w:hAnsi="Arial" w:cs="Arial"/>
                <w:lang w:val="en-US"/>
              </w:rPr>
              <w:t>3.3</w:t>
            </w:r>
          </w:p>
        </w:tc>
        <w:tc>
          <w:tcPr>
            <w:tcW w:w="8640" w:type="dxa"/>
            <w:tcBorders>
              <w:left w:val="nil"/>
            </w:tcBorders>
          </w:tcPr>
          <w:p w14:paraId="09215609" w14:textId="77777777" w:rsidR="008317E3" w:rsidRPr="00F358A8" w:rsidRDefault="008317E3" w:rsidP="008317E3">
            <w:pPr>
              <w:spacing w:before="60" w:after="60"/>
              <w:jc w:val="both"/>
              <w:rPr>
                <w:rFonts w:ascii="Arial" w:hAnsi="Arial" w:cs="Arial"/>
                <w:b/>
                <w:bCs/>
                <w:lang w:val="en-US"/>
              </w:rPr>
            </w:pPr>
            <w:r w:rsidRPr="00F358A8">
              <w:rPr>
                <w:rStyle w:val="ts-alignment-element"/>
                <w:rFonts w:ascii="Arial" w:hAnsi="Arial" w:cs="Arial"/>
                <w:b/>
                <w:bCs/>
                <w:lang w:val="en-US"/>
              </w:rPr>
              <w:t>Entire</w:t>
            </w:r>
            <w:r w:rsidRPr="00F358A8">
              <w:rPr>
                <w:rFonts w:ascii="Arial" w:hAnsi="Arial" w:cs="Arial"/>
                <w:b/>
                <w:bCs/>
                <w:lang w:val="en-US"/>
              </w:rPr>
              <w:t xml:space="preserve"> </w:t>
            </w:r>
            <w:r w:rsidRPr="00F358A8">
              <w:rPr>
                <w:rStyle w:val="ts-alignment-element"/>
                <w:rFonts w:ascii="Arial" w:hAnsi="Arial" w:cs="Arial"/>
                <w:b/>
                <w:bCs/>
                <w:lang w:val="en-US"/>
              </w:rPr>
              <w:t>agreement</w:t>
            </w:r>
            <w:r w:rsidRPr="00F358A8">
              <w:rPr>
                <w:rFonts w:ascii="Arial" w:hAnsi="Arial" w:cs="Arial"/>
                <w:b/>
                <w:bCs/>
                <w:lang w:val="en-US"/>
              </w:rPr>
              <w:t xml:space="preserve"> </w:t>
            </w:r>
          </w:p>
          <w:p w14:paraId="46F9206C" w14:textId="53D461A1" w:rsidR="008D3E09" w:rsidRPr="008317E3" w:rsidRDefault="008317E3" w:rsidP="008D3E09">
            <w:pPr>
              <w:spacing w:after="0" w:line="240" w:lineRule="auto"/>
              <w:jc w:val="both"/>
              <w:rPr>
                <w:rFonts w:ascii="Arial" w:eastAsia="Times New Roman" w:hAnsi="Arial" w:cs="Arial"/>
                <w:b/>
                <w:bCs/>
                <w:lang w:val="en-US"/>
              </w:rPr>
            </w:pPr>
            <w:r w:rsidRPr="00705E44">
              <w:rPr>
                <w:rStyle w:val="ts-alignment-element"/>
                <w:rFonts w:ascii="Arial" w:hAnsi="Arial" w:cs="Arial"/>
                <w:lang w:val="en-US"/>
              </w:rPr>
              <w:lastRenderedPageBreak/>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constitutes</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entirety</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what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w:t>
            </w:r>
            <w:r w:rsidRPr="00705E44">
              <w:rPr>
                <w:rStyle w:val="ts-alignment-element"/>
                <w:rFonts w:ascii="Arial" w:hAnsi="Arial" w:cs="Arial"/>
                <w:lang w:val="en-US"/>
              </w:rPr>
              <w:t>agreed</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Consultant and</w:t>
            </w:r>
            <w:r w:rsidRPr="00705E44">
              <w:rPr>
                <w:rFonts w:ascii="Arial" w:hAnsi="Arial" w:cs="Arial"/>
                <w:lang w:val="en-US"/>
              </w:rPr>
              <w:t xml:space="preserve"> </w:t>
            </w:r>
            <w:r w:rsidRPr="00705E44">
              <w:rPr>
                <w:rStyle w:val="ts-alignment-element"/>
                <w:rFonts w:ascii="Arial" w:hAnsi="Arial" w:cs="Arial"/>
                <w:lang w:val="en-US"/>
              </w:rPr>
              <w:t>supersedes</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negotiations,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agreements</w:t>
            </w:r>
            <w:r w:rsidRPr="00705E44">
              <w:rPr>
                <w:rFonts w:ascii="Arial" w:hAnsi="Arial" w:cs="Arial"/>
                <w:lang w:val="en-US"/>
              </w:rPr>
              <w:t xml:space="preserve"> </w:t>
            </w:r>
            <w:r w:rsidRPr="00705E44">
              <w:rPr>
                <w:rStyle w:val="ts-alignment-element"/>
                <w:rFonts w:ascii="Arial" w:hAnsi="Arial" w:cs="Arial"/>
                <w:lang w:val="en-US"/>
              </w:rPr>
              <w:t>(written</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oral)</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prior</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date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conclusion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008D3E09" w:rsidRPr="008317E3">
              <w:rPr>
                <w:rFonts w:ascii="Arial" w:eastAsia="Times New Roman" w:hAnsi="Arial" w:cs="Arial"/>
                <w:lang w:val="en-US"/>
              </w:rPr>
              <w:t>.</w:t>
            </w:r>
          </w:p>
        </w:tc>
      </w:tr>
      <w:tr w:rsidR="008D3E09" w:rsidRPr="004F1567" w14:paraId="55A535DC" w14:textId="77777777" w:rsidTr="005603CB">
        <w:tc>
          <w:tcPr>
            <w:tcW w:w="720" w:type="dxa"/>
            <w:tcBorders>
              <w:right w:val="nil"/>
            </w:tcBorders>
          </w:tcPr>
          <w:p w14:paraId="4C2318F1" w14:textId="5FA1CCB2" w:rsidR="008D3E09" w:rsidRPr="00154ABB" w:rsidRDefault="008620A8" w:rsidP="008620A8">
            <w:pPr>
              <w:spacing w:after="0" w:line="240" w:lineRule="auto"/>
              <w:contextualSpacing/>
              <w:rPr>
                <w:rFonts w:ascii="Arial" w:eastAsia="Times New Roman" w:hAnsi="Arial" w:cs="Arial"/>
                <w:lang w:val="en-US"/>
              </w:rPr>
            </w:pPr>
            <w:r w:rsidRPr="00154ABB">
              <w:rPr>
                <w:rFonts w:ascii="Arial" w:eastAsia="Times New Roman" w:hAnsi="Arial" w:cs="Arial"/>
                <w:lang w:val="en-US"/>
              </w:rPr>
              <w:lastRenderedPageBreak/>
              <w:t>3.4</w:t>
            </w:r>
          </w:p>
        </w:tc>
        <w:tc>
          <w:tcPr>
            <w:tcW w:w="8640" w:type="dxa"/>
            <w:tcBorders>
              <w:left w:val="nil"/>
            </w:tcBorders>
          </w:tcPr>
          <w:p w14:paraId="7980B6A8" w14:textId="1162A905" w:rsidR="008D3E09" w:rsidRPr="008317E3" w:rsidRDefault="008317E3" w:rsidP="008D3E09">
            <w:pPr>
              <w:spacing w:after="0" w:line="240" w:lineRule="auto"/>
              <w:contextualSpacing/>
              <w:jc w:val="both"/>
              <w:rPr>
                <w:rFonts w:ascii="Arial" w:eastAsia="Times New Roman" w:hAnsi="Arial" w:cs="Arial"/>
                <w:b/>
                <w:lang w:val="en-US"/>
              </w:rPr>
            </w:pPr>
            <w:r w:rsidRPr="00705E44">
              <w:rPr>
                <w:rStyle w:val="ts-alignment-element"/>
                <w:rFonts w:ascii="Arial" w:hAnsi="Arial" w:cs="Arial"/>
                <w:b/>
                <w:bCs/>
                <w:lang w:val="en-US"/>
              </w:rPr>
              <w:t>Amendment</w:t>
            </w:r>
          </w:p>
          <w:p w14:paraId="59EC3474" w14:textId="370E2970" w:rsidR="008D3E09" w:rsidRPr="008317E3" w:rsidRDefault="008317E3" w:rsidP="008D3E09">
            <w:pPr>
              <w:spacing w:after="0" w:line="240" w:lineRule="auto"/>
              <w:jc w:val="both"/>
              <w:rPr>
                <w:rFonts w:ascii="Arial" w:eastAsia="Times New Roman" w:hAnsi="Arial" w:cs="Arial"/>
                <w:b/>
                <w:bCs/>
                <w:lang w:val="en-US"/>
              </w:rPr>
            </w:pPr>
            <w:r w:rsidRPr="00705E44">
              <w:rPr>
                <w:rStyle w:val="ts-alignment-element"/>
                <w:rFonts w:ascii="Arial" w:hAnsi="Arial" w:cs="Arial"/>
                <w:lang w:val="en-US"/>
              </w:rPr>
              <w:t>No</w:t>
            </w:r>
            <w:r w:rsidRPr="00705E44">
              <w:rPr>
                <w:rFonts w:ascii="Arial" w:hAnsi="Arial" w:cs="Arial"/>
                <w:lang w:val="en-US"/>
              </w:rPr>
              <w:t xml:space="preserve"> </w:t>
            </w:r>
            <w:r w:rsidRPr="00705E44">
              <w:rPr>
                <w:rStyle w:val="ts-alignment-element"/>
                <w:rFonts w:ascii="Arial" w:hAnsi="Arial" w:cs="Arial"/>
                <w:lang w:val="en-US"/>
              </w:rPr>
              <w:t>amendment</w:t>
            </w:r>
            <w:r w:rsidRPr="00705E44">
              <w:rPr>
                <w:rFonts w:ascii="Arial" w:hAnsi="Arial" w:cs="Arial"/>
                <w:lang w:val="en-US"/>
              </w:rPr>
              <w:t xml:space="preserve"> </w:t>
            </w:r>
            <w:r w:rsidRPr="00705E44">
              <w:rPr>
                <w:rStyle w:val="ts-alignment-element"/>
                <w:rFonts w:ascii="Arial" w:hAnsi="Arial" w:cs="Arial"/>
                <w:lang w:val="en-US"/>
              </w:rPr>
              <w:t>or</w:t>
            </w:r>
            <w:r w:rsidRPr="00705E44">
              <w:rPr>
                <w:rFonts w:ascii="Arial" w:hAnsi="Arial" w:cs="Arial"/>
                <w:lang w:val="en-US"/>
              </w:rPr>
              <w:t xml:space="preserve"> </w:t>
            </w:r>
            <w:r w:rsidRPr="00705E44">
              <w:rPr>
                <w:rStyle w:val="ts-alignment-element"/>
                <w:rFonts w:ascii="Arial" w:hAnsi="Arial" w:cs="Arial"/>
                <w:lang w:val="en-US"/>
              </w:rPr>
              <w:t>other</w:t>
            </w:r>
            <w:r w:rsidRPr="00705E44">
              <w:rPr>
                <w:rFonts w:ascii="Arial" w:hAnsi="Arial" w:cs="Arial"/>
                <w:lang w:val="en-US"/>
              </w:rPr>
              <w:t xml:space="preserve"> </w:t>
            </w:r>
            <w:r w:rsidRPr="00705E44">
              <w:rPr>
                <w:rStyle w:val="ts-alignment-element"/>
                <w:rFonts w:ascii="Arial" w:hAnsi="Arial" w:cs="Arial"/>
                <w:lang w:val="en-US"/>
              </w:rPr>
              <w:t>variation</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valid</w:t>
            </w:r>
            <w:r w:rsidRPr="00705E44">
              <w:rPr>
                <w:rFonts w:ascii="Arial" w:hAnsi="Arial" w:cs="Arial"/>
                <w:lang w:val="en-US"/>
              </w:rPr>
              <w:t xml:space="preserve"> </w:t>
            </w:r>
            <w:r w:rsidRPr="00705E44">
              <w:rPr>
                <w:rStyle w:val="ts-alignment-element"/>
                <w:rFonts w:ascii="Arial" w:hAnsi="Arial" w:cs="Arial"/>
                <w:lang w:val="en-US"/>
              </w:rPr>
              <w:t>unless</w:t>
            </w:r>
            <w:r w:rsidRPr="00705E44">
              <w:rPr>
                <w:rFonts w:ascii="Arial" w:hAnsi="Arial" w:cs="Arial"/>
                <w:lang w:val="en-US"/>
              </w:rPr>
              <w:t xml:space="preserve"> </w:t>
            </w:r>
            <w:r w:rsidRPr="00705E44">
              <w:rPr>
                <w:rStyle w:val="ts-alignment-element"/>
                <w:rFonts w:ascii="Arial" w:hAnsi="Arial" w:cs="Arial"/>
                <w:lang w:val="en-US"/>
              </w:rPr>
              <w:t>made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writing,</w:t>
            </w:r>
            <w:r w:rsidRPr="00705E44">
              <w:rPr>
                <w:rFonts w:ascii="Arial" w:hAnsi="Arial" w:cs="Arial"/>
                <w:lang w:val="en-US"/>
              </w:rPr>
              <w:t xml:space="preserve"> </w:t>
            </w:r>
            <w:r w:rsidRPr="00705E44">
              <w:rPr>
                <w:rStyle w:val="ts-alignment-element"/>
                <w:rFonts w:ascii="Arial" w:hAnsi="Arial" w:cs="Arial"/>
                <w:lang w:val="en-US"/>
              </w:rPr>
              <w:t>dated,</w:t>
            </w:r>
            <w:r w:rsidRPr="00705E44">
              <w:rPr>
                <w:rFonts w:ascii="Arial" w:hAnsi="Arial" w:cs="Arial"/>
                <w:lang w:val="en-US"/>
              </w:rPr>
              <w:t xml:space="preserve"> </w:t>
            </w:r>
            <w:r w:rsidRPr="00705E44">
              <w:rPr>
                <w:rStyle w:val="ts-alignment-element"/>
                <w:rFonts w:ascii="Arial" w:hAnsi="Arial" w:cs="Arial"/>
                <w:lang w:val="en-US"/>
              </w:rPr>
              <w:t>expressly</w:t>
            </w:r>
            <w:r w:rsidRPr="00705E44">
              <w:rPr>
                <w:rFonts w:ascii="Arial" w:hAnsi="Arial" w:cs="Arial"/>
                <w:lang w:val="en-US"/>
              </w:rPr>
              <w:t xml:space="preserve"> </w:t>
            </w:r>
            <w:r w:rsidRPr="00705E44">
              <w:rPr>
                <w:rStyle w:val="ts-alignment-element"/>
                <w:rFonts w:ascii="Arial" w:hAnsi="Arial" w:cs="Arial"/>
                <w:lang w:val="en-US"/>
              </w:rPr>
              <w:t>referred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signed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duly</w:t>
            </w:r>
            <w:r w:rsidRPr="00705E44">
              <w:rPr>
                <w:rFonts w:ascii="Arial" w:hAnsi="Arial" w:cs="Arial"/>
                <w:lang w:val="en-US"/>
              </w:rPr>
              <w:t xml:space="preserve"> </w:t>
            </w:r>
            <w:r w:rsidRPr="00705E44">
              <w:rPr>
                <w:rStyle w:val="ts-alignment-element"/>
                <w:rFonts w:ascii="Arial" w:hAnsi="Arial" w:cs="Arial"/>
                <w:lang w:val="en-US"/>
              </w:rPr>
              <w:t>authorized</w:t>
            </w:r>
            <w:r w:rsidRPr="00705E44">
              <w:rPr>
                <w:rFonts w:ascii="Arial" w:hAnsi="Arial" w:cs="Arial"/>
                <w:lang w:val="en-US"/>
              </w:rPr>
              <w:t xml:space="preserve"> </w:t>
            </w:r>
            <w:r w:rsidRPr="00705E44">
              <w:rPr>
                <w:rStyle w:val="ts-alignment-element"/>
                <w:rFonts w:ascii="Arial" w:hAnsi="Arial" w:cs="Arial"/>
                <w:lang w:val="en-US"/>
              </w:rPr>
              <w:t>representative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each</w:t>
            </w:r>
            <w:r w:rsidRPr="00705E44">
              <w:rPr>
                <w:rFonts w:ascii="Arial" w:hAnsi="Arial" w:cs="Arial"/>
                <w:lang w:val="en-US"/>
              </w:rPr>
              <w:t xml:space="preserve"> </w:t>
            </w:r>
            <w:r w:rsidRPr="00705E44">
              <w:rPr>
                <w:rStyle w:val="ts-alignment-element"/>
                <w:rFonts w:ascii="Arial" w:hAnsi="Arial" w:cs="Arial"/>
                <w:lang w:val="en-US"/>
              </w:rPr>
              <w:t>party</w:t>
            </w:r>
            <w:r w:rsidR="008D3E09" w:rsidRPr="008317E3">
              <w:rPr>
                <w:rFonts w:ascii="Arial" w:eastAsia="Times New Roman" w:hAnsi="Arial" w:cs="Arial"/>
                <w:lang w:val="en-US"/>
              </w:rPr>
              <w:t>.</w:t>
            </w:r>
          </w:p>
        </w:tc>
      </w:tr>
      <w:tr w:rsidR="008D3E09" w:rsidRPr="004F1567" w14:paraId="10570F5E" w14:textId="77777777" w:rsidTr="005603CB">
        <w:tc>
          <w:tcPr>
            <w:tcW w:w="720" w:type="dxa"/>
            <w:tcBorders>
              <w:right w:val="nil"/>
            </w:tcBorders>
          </w:tcPr>
          <w:p w14:paraId="3E100C18" w14:textId="1125B04A" w:rsidR="008D3E09" w:rsidRPr="00154ABB" w:rsidRDefault="008620A8" w:rsidP="008620A8">
            <w:pPr>
              <w:spacing w:after="0" w:line="240" w:lineRule="auto"/>
              <w:contextualSpacing/>
              <w:rPr>
                <w:rFonts w:ascii="Arial" w:eastAsia="Times New Roman" w:hAnsi="Arial" w:cs="Arial"/>
                <w:lang w:val="en-US"/>
              </w:rPr>
            </w:pPr>
            <w:bookmarkStart w:id="592" w:name="_Hlk22293202"/>
            <w:r w:rsidRPr="00154ABB">
              <w:rPr>
                <w:rFonts w:ascii="Arial" w:eastAsia="Times New Roman" w:hAnsi="Arial" w:cs="Arial"/>
                <w:lang w:val="en-US"/>
              </w:rPr>
              <w:t>3.5</w:t>
            </w:r>
          </w:p>
        </w:tc>
        <w:tc>
          <w:tcPr>
            <w:tcW w:w="8640" w:type="dxa"/>
            <w:tcBorders>
              <w:left w:val="nil"/>
            </w:tcBorders>
          </w:tcPr>
          <w:p w14:paraId="08ACC006" w14:textId="226BF02E" w:rsidR="008D3E09" w:rsidRPr="00713857" w:rsidRDefault="00713857" w:rsidP="008D3E09">
            <w:pPr>
              <w:spacing w:after="0" w:line="240" w:lineRule="auto"/>
              <w:jc w:val="both"/>
              <w:rPr>
                <w:rFonts w:ascii="Arial" w:eastAsia="Times New Roman" w:hAnsi="Arial" w:cs="Arial"/>
                <w:lang w:val="en-US"/>
              </w:rPr>
            </w:pPr>
            <w:r w:rsidRPr="004C1C79">
              <w:rPr>
                <w:rFonts w:ascii="Arial" w:hAnsi="Arial" w:cs="Arial"/>
                <w:b/>
                <w:bCs/>
                <w:lang w:val="en-US"/>
              </w:rPr>
              <w:t>Divisibility</w:t>
            </w:r>
          </w:p>
          <w:p w14:paraId="664F6EB5" w14:textId="4F9351FE" w:rsidR="008D3E09" w:rsidRPr="00713857" w:rsidRDefault="00713857" w:rsidP="008D3E09">
            <w:pPr>
              <w:spacing w:after="0" w:line="240" w:lineRule="auto"/>
              <w:jc w:val="both"/>
              <w:rPr>
                <w:rFonts w:ascii="Arial" w:eastAsia="Times New Roman" w:hAnsi="Arial" w:cs="Arial"/>
                <w:highlight w:val="lightGray"/>
                <w:lang w:val="en-US"/>
              </w:rPr>
            </w:pPr>
            <w:r w:rsidRPr="00705E44">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r w:rsidR="008D3E09" w:rsidRPr="00713857">
              <w:rPr>
                <w:rFonts w:ascii="Arial" w:eastAsia="Times New Roman" w:hAnsi="Arial" w:cs="Arial"/>
                <w:lang w:val="en-US"/>
              </w:rPr>
              <w:t>.</w:t>
            </w:r>
          </w:p>
        </w:tc>
      </w:tr>
      <w:tr w:rsidR="008D3E09" w:rsidRPr="00154ABB" w14:paraId="380144DC" w14:textId="77777777" w:rsidTr="005603CB">
        <w:tc>
          <w:tcPr>
            <w:tcW w:w="9360" w:type="dxa"/>
            <w:gridSpan w:val="2"/>
          </w:tcPr>
          <w:p w14:paraId="76F5350E" w14:textId="104871F9" w:rsidR="008D3E09" w:rsidRPr="00154ABB" w:rsidRDefault="008620A8" w:rsidP="00AB5D48">
            <w:pPr>
              <w:pStyle w:val="CONT2N2"/>
              <w:rPr>
                <w:lang w:val="en-US"/>
              </w:rPr>
            </w:pPr>
            <w:bookmarkStart w:id="593" w:name="_Toc73958867"/>
            <w:bookmarkStart w:id="594" w:name="_Toc74547333"/>
            <w:bookmarkStart w:id="595" w:name="_Toc74548139"/>
            <w:bookmarkStart w:id="596" w:name="_Toc74859396"/>
            <w:bookmarkStart w:id="597" w:name="_Toc77535098"/>
            <w:bookmarkEnd w:id="592"/>
            <w:r w:rsidRPr="00154ABB">
              <w:rPr>
                <w:rFonts w:eastAsia="Times New Roman"/>
                <w:lang w:val="en-US"/>
              </w:rPr>
              <w:t xml:space="preserve">4. </w:t>
            </w:r>
            <w:r w:rsidR="00AB5D48" w:rsidRPr="00154ABB">
              <w:rPr>
                <w:rFonts w:eastAsia="Times New Roman"/>
                <w:lang w:val="en-US"/>
              </w:rPr>
              <w:t xml:space="preserve"> </w:t>
            </w:r>
            <w:r w:rsidR="00713857" w:rsidRPr="00705E44">
              <w:rPr>
                <w:lang w:val="en-US"/>
              </w:rPr>
              <w:t>Language</w:t>
            </w:r>
            <w:bookmarkEnd w:id="593"/>
            <w:bookmarkEnd w:id="594"/>
            <w:bookmarkEnd w:id="595"/>
            <w:bookmarkEnd w:id="596"/>
            <w:bookmarkEnd w:id="597"/>
          </w:p>
        </w:tc>
      </w:tr>
      <w:tr w:rsidR="005D0D2F" w:rsidRPr="004F1567" w14:paraId="1EC09EF3" w14:textId="77777777" w:rsidTr="005603CB">
        <w:tc>
          <w:tcPr>
            <w:tcW w:w="720" w:type="dxa"/>
            <w:tcBorders>
              <w:right w:val="nil"/>
            </w:tcBorders>
          </w:tcPr>
          <w:p w14:paraId="23BB7F9E" w14:textId="16CFF7C3" w:rsidR="005D0D2F" w:rsidRPr="00154ABB" w:rsidRDefault="005D0D2F" w:rsidP="005D0D2F">
            <w:pPr>
              <w:contextualSpacing/>
              <w:rPr>
                <w:rFonts w:ascii="Arial" w:hAnsi="Arial" w:cs="Arial"/>
                <w:lang w:val="en-US"/>
              </w:rPr>
            </w:pPr>
            <w:r w:rsidRPr="00154ABB">
              <w:rPr>
                <w:rFonts w:ascii="Arial" w:hAnsi="Arial" w:cs="Arial"/>
                <w:lang w:val="en-US"/>
              </w:rPr>
              <w:t>4.1</w:t>
            </w:r>
          </w:p>
        </w:tc>
        <w:tc>
          <w:tcPr>
            <w:tcW w:w="8640" w:type="dxa"/>
            <w:tcBorders>
              <w:left w:val="nil"/>
            </w:tcBorders>
          </w:tcPr>
          <w:p w14:paraId="6B1BA61D" w14:textId="39429792" w:rsidR="005D0D2F" w:rsidRPr="005D0D2F" w:rsidRDefault="005D0D2F" w:rsidP="005D0D2F">
            <w:pPr>
              <w:spacing w:after="0" w:line="240" w:lineRule="auto"/>
              <w:jc w:val="both"/>
              <w:rPr>
                <w:rFonts w:ascii="Arial" w:eastAsia="Times New Roman" w:hAnsi="Arial" w:cs="Arial"/>
                <w:lang w:val="en-US"/>
              </w:rPr>
            </w:pPr>
            <w:r>
              <w:rPr>
                <w:rStyle w:val="ts-alignment-element"/>
                <w:rFonts w:ascii="Arial" w:hAnsi="Arial" w:cs="Arial"/>
                <w:lang w:val="en-US"/>
              </w:rPr>
              <w:t xml:space="preserve">The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governing</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communications</w:t>
            </w:r>
            <w:r w:rsidRPr="00705E44">
              <w:rPr>
                <w:rFonts w:ascii="Arial" w:hAnsi="Arial" w:cs="Arial"/>
                <w:lang w:val="en-US"/>
              </w:rPr>
              <w:t xml:space="preserve"> </w:t>
            </w:r>
            <w:r w:rsidRPr="00705E44">
              <w:rPr>
                <w:rStyle w:val="ts-alignment-element"/>
                <w:rFonts w:ascii="Arial" w:hAnsi="Arial" w:cs="Arial"/>
                <w:lang w:val="en-US"/>
              </w:rPr>
              <w:t>between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Parties</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Contracting Party, as</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p>
        </w:tc>
      </w:tr>
      <w:tr w:rsidR="005D0D2F" w:rsidRPr="004F1567" w14:paraId="5340FA18" w14:textId="77777777" w:rsidTr="005603CB">
        <w:tc>
          <w:tcPr>
            <w:tcW w:w="720" w:type="dxa"/>
            <w:tcBorders>
              <w:right w:val="nil"/>
            </w:tcBorders>
          </w:tcPr>
          <w:p w14:paraId="5E9E7FDB" w14:textId="406A1C6C" w:rsidR="005D0D2F" w:rsidRPr="00154ABB" w:rsidRDefault="005D0D2F" w:rsidP="005D0D2F">
            <w:pPr>
              <w:contextualSpacing/>
              <w:rPr>
                <w:rFonts w:ascii="Arial" w:hAnsi="Arial" w:cs="Arial"/>
                <w:lang w:val="en-US"/>
              </w:rPr>
            </w:pPr>
            <w:r w:rsidRPr="00154ABB">
              <w:rPr>
                <w:rFonts w:ascii="Arial" w:hAnsi="Arial" w:cs="Arial"/>
                <w:lang w:val="en-US"/>
              </w:rPr>
              <w:t>4.2</w:t>
            </w:r>
          </w:p>
        </w:tc>
        <w:tc>
          <w:tcPr>
            <w:tcW w:w="8640" w:type="dxa"/>
            <w:tcBorders>
              <w:left w:val="nil"/>
            </w:tcBorders>
          </w:tcPr>
          <w:p w14:paraId="019BDB84" w14:textId="669325C1" w:rsidR="005D0D2F" w:rsidRPr="00154ABB" w:rsidRDefault="005D0D2F" w:rsidP="005D0D2F">
            <w:pPr>
              <w:spacing w:after="0" w:line="240" w:lineRule="auto"/>
              <w:jc w:val="both"/>
              <w:rPr>
                <w:rFonts w:ascii="Arial" w:eastAsia="Times New Roman" w:hAnsi="Arial" w:cs="Arial"/>
                <w:lang w:val="en-US"/>
              </w:rPr>
            </w:pPr>
            <w:r w:rsidRPr="00705E44">
              <w:rPr>
                <w:rStyle w:val="ts-alignment-element"/>
                <w:rFonts w:ascii="Arial" w:hAnsi="Arial" w:cs="Arial"/>
                <w:lang w:val="en-US"/>
              </w:rPr>
              <w:t>Documents</w:t>
            </w:r>
            <w:r w:rsidRPr="00705E44">
              <w:rPr>
                <w:rFonts w:ascii="Arial" w:hAnsi="Arial" w:cs="Arial"/>
                <w:lang w:val="en-US"/>
              </w:rPr>
              <w:t xml:space="preserve"> </w:t>
            </w:r>
            <w:r w:rsidRPr="00705E44">
              <w:rPr>
                <w:rStyle w:val="ts-alignment-element"/>
                <w:rFonts w:ascii="Arial" w:hAnsi="Arial" w:cs="Arial"/>
                <w:lang w:val="en-US"/>
              </w:rPr>
              <w:t>relating</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printed</w:t>
            </w:r>
            <w:r w:rsidRPr="00705E44">
              <w:rPr>
                <w:rFonts w:ascii="Arial" w:hAnsi="Arial" w:cs="Arial"/>
                <w:lang w:val="en-US"/>
              </w:rPr>
              <w:t xml:space="preserve"> </w:t>
            </w:r>
            <w:r w:rsidRPr="00705E44">
              <w:rPr>
                <w:rStyle w:val="ts-alignment-element"/>
                <w:rFonts w:ascii="Arial" w:hAnsi="Arial" w:cs="Arial"/>
                <w:lang w:val="en-US"/>
              </w:rPr>
              <w:t>documentation</w:t>
            </w:r>
            <w:r w:rsidRPr="00705E44">
              <w:rPr>
                <w:rFonts w:ascii="Arial" w:hAnsi="Arial" w:cs="Arial"/>
                <w:lang w:val="en-US"/>
              </w:rPr>
              <w:t xml:space="preserve"> </w:t>
            </w:r>
            <w:r w:rsidRPr="00705E44">
              <w:rPr>
                <w:rStyle w:val="ts-alignment-element"/>
                <w:rFonts w:ascii="Arial" w:hAnsi="Arial" w:cs="Arial"/>
                <w:lang w:val="en-US"/>
              </w:rPr>
              <w:t>forming</w:t>
            </w:r>
            <w:r w:rsidRPr="00705E44">
              <w:rPr>
                <w:rFonts w:ascii="Arial" w:hAnsi="Arial" w:cs="Arial"/>
                <w:lang w:val="en-US"/>
              </w:rPr>
              <w:t xml:space="preserve"> </w:t>
            </w:r>
            <w:r w:rsidRPr="00705E44">
              <w:rPr>
                <w:rStyle w:val="ts-alignment-element"/>
                <w:rFonts w:ascii="Arial" w:hAnsi="Arial" w:cs="Arial"/>
                <w:lang w:val="en-US"/>
              </w:rPr>
              <w:t>part</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Contract</w:t>
            </w:r>
            <w:r w:rsidRPr="00705E44">
              <w:rPr>
                <w:rFonts w:ascii="Arial" w:hAnsi="Arial" w:cs="Arial"/>
                <w:lang w:val="en-US"/>
              </w:rPr>
              <w:t xml:space="preserve"> </w:t>
            </w:r>
            <w:r w:rsidRPr="00705E44">
              <w:rPr>
                <w:rStyle w:val="ts-alignment-element"/>
                <w:rFonts w:ascii="Arial" w:hAnsi="Arial" w:cs="Arial"/>
                <w:lang w:val="en-US"/>
              </w:rPr>
              <w:t>may</w:t>
            </w:r>
            <w:r w:rsidRPr="00705E44">
              <w:rPr>
                <w:rFonts w:ascii="Arial" w:hAnsi="Arial" w:cs="Arial"/>
                <w:lang w:val="en-US"/>
              </w:rPr>
              <w:t xml:space="preserve"> </w:t>
            </w:r>
            <w:r w:rsidRPr="00705E44">
              <w:rPr>
                <w:rStyle w:val="ts-alignment-element"/>
                <w:rFonts w:ascii="Arial" w:hAnsi="Arial" w:cs="Arial"/>
                <w:lang w:val="en-US"/>
              </w:rPr>
              <w:t>be</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another</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provided</w:t>
            </w:r>
            <w:r w:rsidRPr="00705E44">
              <w:rPr>
                <w:rFonts w:ascii="Arial" w:hAnsi="Arial" w:cs="Arial"/>
                <w:lang w:val="en-US"/>
              </w:rPr>
              <w:t xml:space="preserve"> </w:t>
            </w:r>
            <w:r w:rsidRPr="00705E44">
              <w:rPr>
                <w:rStyle w:val="ts-alignment-element"/>
                <w:rFonts w:ascii="Arial" w:hAnsi="Arial" w:cs="Arial"/>
                <w:lang w:val="en-US"/>
              </w:rPr>
              <w:t>that</w:t>
            </w:r>
            <w:r w:rsidRPr="00705E44">
              <w:rPr>
                <w:rFonts w:ascii="Arial" w:hAnsi="Arial" w:cs="Arial"/>
                <w:lang w:val="en-US"/>
              </w:rPr>
              <w:t xml:space="preserve"> </w:t>
            </w:r>
            <w:r w:rsidRPr="00705E44">
              <w:rPr>
                <w:rStyle w:val="ts-alignment-element"/>
                <w:rFonts w:ascii="Arial" w:hAnsi="Arial" w:cs="Arial"/>
                <w:lang w:val="en-US"/>
              </w:rPr>
              <w:t>they</w:t>
            </w:r>
            <w:r w:rsidRPr="00705E44">
              <w:rPr>
                <w:rFonts w:ascii="Arial" w:hAnsi="Arial" w:cs="Arial"/>
                <w:lang w:val="en-US"/>
              </w:rPr>
              <w:t xml:space="preserve"> </w:t>
            </w:r>
            <w:r w:rsidRPr="00705E44">
              <w:rPr>
                <w:rStyle w:val="ts-alignment-element"/>
                <w:rFonts w:ascii="Arial" w:hAnsi="Arial" w:cs="Arial"/>
                <w:lang w:val="en-US"/>
              </w:rPr>
              <w:t>are</w:t>
            </w:r>
            <w:r w:rsidRPr="00705E44">
              <w:rPr>
                <w:rFonts w:ascii="Arial" w:hAnsi="Arial" w:cs="Arial"/>
                <w:lang w:val="en-US"/>
              </w:rPr>
              <w:t xml:space="preserve"> </w:t>
            </w:r>
            <w:r w:rsidRPr="00705E44">
              <w:rPr>
                <w:rStyle w:val="ts-alignment-element"/>
                <w:rFonts w:ascii="Arial" w:hAnsi="Arial" w:cs="Arial"/>
                <w:lang w:val="en-US"/>
              </w:rPr>
              <w:t>accompanied</w:t>
            </w:r>
            <w:r w:rsidRPr="00705E44">
              <w:rPr>
                <w:rFonts w:ascii="Arial" w:hAnsi="Arial" w:cs="Arial"/>
                <w:lang w:val="en-US"/>
              </w:rPr>
              <w:t xml:space="preserve"> </w:t>
            </w:r>
            <w:r w:rsidRPr="00705E44">
              <w:rPr>
                <w:rStyle w:val="ts-alignment-element"/>
                <w:rFonts w:ascii="Arial" w:hAnsi="Arial" w:cs="Arial"/>
                <w:lang w:val="en-US"/>
              </w:rPr>
              <w:t>by</w:t>
            </w:r>
            <w:r w:rsidRPr="00705E44">
              <w:rPr>
                <w:rFonts w:ascii="Arial" w:hAnsi="Arial" w:cs="Arial"/>
                <w:lang w:val="en-US"/>
              </w:rPr>
              <w:t xml:space="preserve"> </w:t>
            </w:r>
            <w:r w:rsidRPr="00705E44">
              <w:rPr>
                <w:rStyle w:val="ts-alignment-element"/>
                <w:rFonts w:ascii="Arial" w:hAnsi="Arial" w:cs="Arial"/>
                <w:lang w:val="en-US"/>
              </w:rPr>
              <w:t>a</w:t>
            </w:r>
            <w:r w:rsidRPr="00705E44">
              <w:rPr>
                <w:rFonts w:ascii="Arial" w:hAnsi="Arial" w:cs="Arial"/>
                <w:lang w:val="en-US"/>
              </w:rPr>
              <w:t xml:space="preserve"> </w:t>
            </w:r>
            <w:r w:rsidRPr="00705E44">
              <w:rPr>
                <w:rStyle w:val="ts-alignment-element"/>
                <w:rFonts w:ascii="Arial" w:hAnsi="Arial" w:cs="Arial"/>
                <w:lang w:val="en-US"/>
              </w:rPr>
              <w:t>precise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relevant</w:t>
            </w:r>
            <w:r w:rsidRPr="00705E44">
              <w:rPr>
                <w:rFonts w:ascii="Arial" w:hAnsi="Arial" w:cs="Arial"/>
                <w:lang w:val="en-US"/>
              </w:rPr>
              <w:t xml:space="preserve"> </w:t>
            </w:r>
            <w:r w:rsidRPr="00705E44">
              <w:rPr>
                <w:rStyle w:val="ts-alignment-element"/>
                <w:rFonts w:ascii="Arial" w:hAnsi="Arial" w:cs="Arial"/>
                <w:lang w:val="en-US"/>
              </w:rPr>
              <w:t>contents</w:t>
            </w:r>
            <w:r w:rsidRPr="00705E44">
              <w:rPr>
                <w:rFonts w:ascii="Arial" w:hAnsi="Arial" w:cs="Arial"/>
                <w:lang w:val="en-US"/>
              </w:rPr>
              <w:t xml:space="preserve"> </w:t>
            </w:r>
            <w:r w:rsidRPr="00705E44">
              <w:rPr>
                <w:rStyle w:val="ts-alignment-element"/>
                <w:rFonts w:ascii="Arial" w:hAnsi="Arial" w:cs="Arial"/>
                <w:lang w:val="en-US"/>
              </w:rPr>
              <w:t>into</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official</w:t>
            </w:r>
            <w:r w:rsidRPr="00705E44">
              <w:rPr>
                <w:rFonts w:ascii="Arial" w:hAnsi="Arial" w:cs="Arial"/>
                <w:lang w:val="en-US"/>
              </w:rPr>
              <w:t xml:space="preserve"> </w:t>
            </w:r>
            <w:r w:rsidRPr="00705E44">
              <w:rPr>
                <w:rStyle w:val="ts-alignment-element"/>
                <w:rFonts w:ascii="Arial" w:hAnsi="Arial" w:cs="Arial"/>
                <w:lang w:val="en-US"/>
              </w:rPr>
              <w:t>language</w:t>
            </w:r>
            <w:r w:rsidRPr="00705E44">
              <w:rPr>
                <w:rFonts w:ascii="Arial" w:hAnsi="Arial" w:cs="Arial"/>
                <w:lang w:val="en-US"/>
              </w:rPr>
              <w:t xml:space="preserve"> </w:t>
            </w:r>
            <w:r w:rsidRPr="00705E44">
              <w:rPr>
                <w:rStyle w:val="ts-alignment-element"/>
                <w:rFonts w:ascii="Arial" w:hAnsi="Arial" w:cs="Arial"/>
                <w:lang w:val="en-US"/>
              </w:rPr>
              <w:t>detailed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clause</w:t>
            </w:r>
            <w:r w:rsidRPr="00705E44">
              <w:rPr>
                <w:rFonts w:ascii="Arial" w:hAnsi="Arial" w:cs="Arial"/>
                <w:lang w:val="en-US"/>
              </w:rPr>
              <w:t xml:space="preserve"> 4</w:t>
            </w:r>
            <w:r w:rsidRPr="00705E44">
              <w:rPr>
                <w:rStyle w:val="ts-alignment-element"/>
                <w:rFonts w:ascii="Arial" w:hAnsi="Arial" w:cs="Arial"/>
                <w:lang w:val="en-US"/>
              </w:rPr>
              <w:t>.1</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case</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conflicts</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interpretation,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translation</w:t>
            </w:r>
            <w:r w:rsidRPr="00705E44">
              <w:rPr>
                <w:rFonts w:ascii="Arial" w:hAnsi="Arial" w:cs="Arial"/>
                <w:lang w:val="en-US"/>
              </w:rPr>
              <w:t xml:space="preserve"> </w:t>
            </w:r>
            <w:r w:rsidRPr="00705E44">
              <w:rPr>
                <w:rStyle w:val="ts-alignment-element"/>
                <w:rFonts w:ascii="Arial" w:hAnsi="Arial" w:cs="Arial"/>
                <w:lang w:val="en-US"/>
              </w:rPr>
              <w:t>shall</w:t>
            </w:r>
            <w:r w:rsidRPr="00705E44">
              <w:rPr>
                <w:rFonts w:ascii="Arial" w:hAnsi="Arial" w:cs="Arial"/>
                <w:lang w:val="en-US"/>
              </w:rPr>
              <w:t xml:space="preserve"> </w:t>
            </w:r>
            <w:r w:rsidRPr="00705E44">
              <w:rPr>
                <w:rStyle w:val="ts-alignment-element"/>
                <w:rFonts w:ascii="Arial" w:hAnsi="Arial" w:cs="Arial"/>
                <w:lang w:val="en-US"/>
              </w:rPr>
              <w:t>prevail.</w:t>
            </w:r>
          </w:p>
        </w:tc>
      </w:tr>
      <w:tr w:rsidR="005D0D2F" w:rsidRPr="004F1567" w14:paraId="39FDDFC2" w14:textId="77777777" w:rsidTr="005603CB">
        <w:tc>
          <w:tcPr>
            <w:tcW w:w="720" w:type="dxa"/>
            <w:tcBorders>
              <w:right w:val="nil"/>
            </w:tcBorders>
          </w:tcPr>
          <w:p w14:paraId="71C3BE7D" w14:textId="77777777" w:rsidR="005D0D2F" w:rsidRPr="00154ABB" w:rsidRDefault="005D0D2F" w:rsidP="005D0D2F">
            <w:pPr>
              <w:contextualSpacing/>
              <w:rPr>
                <w:rFonts w:ascii="Arial" w:hAnsi="Arial" w:cs="Arial"/>
                <w:lang w:val="en-US"/>
              </w:rPr>
            </w:pPr>
            <w:r w:rsidRPr="00154ABB">
              <w:rPr>
                <w:rFonts w:ascii="Arial" w:hAnsi="Arial" w:cs="Arial"/>
                <w:lang w:val="en-US"/>
              </w:rPr>
              <w:t>4.3</w:t>
            </w:r>
          </w:p>
          <w:p w14:paraId="7EC74BD3" w14:textId="03871F2D" w:rsidR="005D0D2F" w:rsidRPr="00154ABB" w:rsidRDefault="005D0D2F" w:rsidP="005D0D2F">
            <w:pPr>
              <w:spacing w:after="0" w:line="240" w:lineRule="auto"/>
              <w:ind w:left="450"/>
              <w:contextualSpacing/>
              <w:rPr>
                <w:rFonts w:ascii="Arial" w:eastAsia="Times New Roman" w:hAnsi="Arial" w:cs="Arial"/>
                <w:lang w:val="en-US"/>
              </w:rPr>
            </w:pPr>
          </w:p>
        </w:tc>
        <w:tc>
          <w:tcPr>
            <w:tcW w:w="8640" w:type="dxa"/>
            <w:tcBorders>
              <w:left w:val="nil"/>
            </w:tcBorders>
          </w:tcPr>
          <w:p w14:paraId="3EB4D28A" w14:textId="7427384B" w:rsidR="005D0D2F" w:rsidRPr="005D0D2F" w:rsidRDefault="005D0D2F" w:rsidP="005D0D2F">
            <w:pPr>
              <w:spacing w:after="0" w:line="240" w:lineRule="auto"/>
              <w:jc w:val="both"/>
              <w:rPr>
                <w:rFonts w:ascii="Arial" w:eastAsia="Times New Roman" w:hAnsi="Arial" w:cs="Arial"/>
                <w:highlight w:val="lightGray"/>
                <w:lang w:val="en-US"/>
              </w:rPr>
            </w:pPr>
            <w:r w:rsidRPr="00705E44">
              <w:rPr>
                <w:rStyle w:val="ts-alignment-element"/>
                <w:rFonts w:ascii="Arial" w:hAnsi="Arial" w:cs="Arial"/>
                <w:lang w:val="en-US"/>
              </w:rPr>
              <w:t>The Con</w:t>
            </w:r>
            <w:r>
              <w:rPr>
                <w:rStyle w:val="ts-alignment-element"/>
                <w:rFonts w:ascii="Arial" w:hAnsi="Arial" w:cs="Arial"/>
                <w:lang w:val="en-US"/>
              </w:rPr>
              <w:t>sultant</w:t>
            </w:r>
            <w:r w:rsidRPr="00705E44">
              <w:rPr>
                <w:rStyle w:val="ts-alignment-element"/>
                <w:rFonts w:ascii="Arial" w:hAnsi="Arial" w:cs="Arial"/>
                <w:lang w:val="en-US"/>
              </w:rPr>
              <w:t xml:space="preserve"> will be responsible for all costs involved in translating the documents</w:t>
            </w:r>
            <w:r w:rsidRPr="00705E44">
              <w:rPr>
                <w:rFonts w:ascii="Arial" w:hAnsi="Arial" w:cs="Arial"/>
                <w:lang w:val="en-US"/>
              </w:rPr>
              <w:t xml:space="preserve"> (to the official language detailed in clause 4.1 of the PCC) </w:t>
            </w:r>
            <w:r w:rsidRPr="00705E44">
              <w:rPr>
                <w:rStyle w:val="ts-alignment-element"/>
                <w:rFonts w:ascii="Arial" w:hAnsi="Arial" w:cs="Arial"/>
                <w:lang w:val="en-US"/>
              </w:rPr>
              <w:t>it provides into the main language, as well as for all risks arising from possible inaccuracies in the Contract.</w:t>
            </w:r>
          </w:p>
        </w:tc>
      </w:tr>
      <w:tr w:rsidR="008D3E09" w:rsidRPr="004F1567" w14:paraId="0A865A43" w14:textId="77777777" w:rsidTr="005603CB">
        <w:trPr>
          <w:trHeight w:val="445"/>
        </w:trPr>
        <w:tc>
          <w:tcPr>
            <w:tcW w:w="9360" w:type="dxa"/>
            <w:gridSpan w:val="2"/>
          </w:tcPr>
          <w:p w14:paraId="5B7DF755" w14:textId="7AF060A5" w:rsidR="008D3E09" w:rsidRPr="005D0D2F" w:rsidRDefault="00AF3A56" w:rsidP="00AB5D48">
            <w:pPr>
              <w:pStyle w:val="CONT2N2"/>
              <w:rPr>
                <w:b w:val="0"/>
                <w:bCs w:val="0"/>
                <w:lang w:val="en-US"/>
              </w:rPr>
            </w:pPr>
            <w:bookmarkStart w:id="598" w:name="_Toc73958868"/>
            <w:bookmarkStart w:id="599" w:name="_Toc74547334"/>
            <w:bookmarkStart w:id="600" w:name="_Toc74548140"/>
            <w:bookmarkStart w:id="601" w:name="_Toc74859397"/>
            <w:bookmarkStart w:id="602" w:name="_Toc77535099"/>
            <w:r w:rsidRPr="005D0D2F">
              <w:rPr>
                <w:rFonts w:eastAsia="Times New Roman"/>
                <w:lang w:val="en-US"/>
              </w:rPr>
              <w:t xml:space="preserve">5. </w:t>
            </w:r>
            <w:r w:rsidR="00AB5D48" w:rsidRPr="005D0D2F">
              <w:rPr>
                <w:rFonts w:eastAsia="Times New Roman"/>
                <w:lang w:val="en-US"/>
              </w:rPr>
              <w:t xml:space="preserve"> </w:t>
            </w:r>
            <w:r w:rsidR="005D0D2F" w:rsidRPr="00705E44">
              <w:rPr>
                <w:rStyle w:val="normaltextrun"/>
                <w:color w:val="000000"/>
                <w:bdr w:val="none" w:sz="0" w:space="0" w:color="auto" w:frame="1"/>
                <w:lang w:val="en-US"/>
              </w:rPr>
              <w:t>Joint Venture, Consortium or Association (JV</w:t>
            </w:r>
            <w:r w:rsidR="005D0D2F" w:rsidRPr="00705E44">
              <w:rPr>
                <w:lang w:val="en-US"/>
              </w:rPr>
              <w:t>)</w:t>
            </w:r>
            <w:bookmarkEnd w:id="598"/>
            <w:bookmarkEnd w:id="599"/>
            <w:bookmarkEnd w:id="600"/>
            <w:bookmarkEnd w:id="601"/>
            <w:bookmarkEnd w:id="602"/>
          </w:p>
        </w:tc>
      </w:tr>
      <w:tr w:rsidR="008D3E09" w:rsidRPr="004F1567" w14:paraId="6D484B4F" w14:textId="77777777" w:rsidTr="005D0D2F">
        <w:trPr>
          <w:trHeight w:val="1421"/>
          <w:hidden/>
        </w:trPr>
        <w:tc>
          <w:tcPr>
            <w:tcW w:w="720" w:type="dxa"/>
            <w:tcBorders>
              <w:right w:val="nil"/>
            </w:tcBorders>
            <w:shd w:val="clear" w:color="auto" w:fill="auto"/>
          </w:tcPr>
          <w:p w14:paraId="21205BDF" w14:textId="1A8944A9" w:rsidR="00E87216" w:rsidRPr="00F358A8" w:rsidRDefault="005D0D2F" w:rsidP="005D0D2F">
            <w:pPr>
              <w:contextualSpacing/>
              <w:rPr>
                <w:rFonts w:cs="Arial"/>
                <w:vanish/>
                <w:lang w:val="en-US"/>
              </w:rPr>
            </w:pPr>
            <w:bookmarkStart w:id="603" w:name="_Toc74865170"/>
            <w:bookmarkEnd w:id="603"/>
            <w:r w:rsidRPr="00F358A8">
              <w:rPr>
                <w:rFonts w:cs="Arial"/>
                <w:vanish/>
                <w:lang w:val="en-US"/>
              </w:rPr>
              <w:t xml:space="preserve">5.1 </w:t>
            </w:r>
          </w:p>
          <w:p w14:paraId="2082E836"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4" w:name="_Toc74865171"/>
            <w:bookmarkEnd w:id="604"/>
          </w:p>
          <w:p w14:paraId="4CD305C0"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5" w:name="_Toc74865172"/>
            <w:bookmarkEnd w:id="605"/>
          </w:p>
          <w:p w14:paraId="00138D52"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6" w:name="_Toc74865173"/>
            <w:bookmarkEnd w:id="606"/>
          </w:p>
          <w:p w14:paraId="5C4DC7CE" w14:textId="77777777" w:rsidR="00E87216" w:rsidRPr="005D0D2F" w:rsidRDefault="00E87216" w:rsidP="00956E6B">
            <w:pPr>
              <w:pStyle w:val="ListParagraph"/>
              <w:numPr>
                <w:ilvl w:val="0"/>
                <w:numId w:val="37"/>
              </w:numPr>
              <w:contextualSpacing/>
              <w:jc w:val="left"/>
              <w:rPr>
                <w:rFonts w:cs="Arial"/>
                <w:vanish/>
                <w:color w:val="FFFFFF" w:themeColor="background1"/>
                <w:szCs w:val="22"/>
              </w:rPr>
            </w:pPr>
            <w:bookmarkStart w:id="607" w:name="_Toc74865174"/>
            <w:bookmarkEnd w:id="607"/>
          </w:p>
          <w:p w14:paraId="5F4182C5" w14:textId="09214481" w:rsidR="008D3E09" w:rsidRPr="005D0D2F" w:rsidRDefault="008D3E09" w:rsidP="00956E6B">
            <w:pPr>
              <w:numPr>
                <w:ilvl w:val="0"/>
                <w:numId w:val="37"/>
              </w:numPr>
              <w:spacing w:after="0" w:line="240" w:lineRule="auto"/>
              <w:contextualSpacing/>
              <w:rPr>
                <w:rFonts w:ascii="Arial" w:eastAsia="Times New Roman" w:hAnsi="Arial" w:cs="Arial"/>
                <w:color w:val="FFFFFF" w:themeColor="background1"/>
                <w:lang w:val="en-US"/>
              </w:rPr>
            </w:pPr>
          </w:p>
        </w:tc>
        <w:tc>
          <w:tcPr>
            <w:tcW w:w="8640" w:type="dxa"/>
            <w:tcBorders>
              <w:left w:val="nil"/>
            </w:tcBorders>
          </w:tcPr>
          <w:p w14:paraId="6F42B5E0" w14:textId="37F827A8" w:rsidR="008D3E09" w:rsidRPr="005D0D2F" w:rsidRDefault="005D0D2F" w:rsidP="008D3E09">
            <w:pPr>
              <w:spacing w:after="0" w:line="240" w:lineRule="auto"/>
              <w:jc w:val="both"/>
              <w:rPr>
                <w:rFonts w:ascii="Arial" w:eastAsia="Times New Roman" w:hAnsi="Arial" w:cs="Arial"/>
                <w:lang w:val="en-US"/>
              </w:rPr>
            </w:pPr>
            <w:r w:rsidRPr="00705E44">
              <w:rPr>
                <w:rStyle w:val="ts-alignment-element"/>
                <w:rFonts w:ascii="Arial" w:hAnsi="Arial" w:cs="Arial"/>
                <w:lang w:val="en-US"/>
              </w:rPr>
              <w:t>If</w:t>
            </w:r>
            <w:r w:rsidRPr="00705E44">
              <w:rPr>
                <w:rFonts w:ascii="Arial" w:hAnsi="Arial" w:cs="Arial"/>
                <w:lang w:val="en-US"/>
              </w:rPr>
              <w:t xml:space="preserve"> the Con</w:t>
            </w:r>
            <w:r>
              <w:rPr>
                <w:rFonts w:ascii="Arial" w:hAnsi="Arial" w:cs="Arial"/>
                <w:lang w:val="en-US"/>
              </w:rPr>
              <w:t>sultant</w:t>
            </w:r>
            <w:r w:rsidRPr="00705E44">
              <w:rPr>
                <w:rFonts w:ascii="Arial" w:hAnsi="Arial" w:cs="Arial"/>
                <w:lang w:val="en-US"/>
              </w:rPr>
              <w:t xml:space="preserve"> </w:t>
            </w:r>
            <w:r w:rsidRPr="00705E44">
              <w:rPr>
                <w:rStyle w:val="ts-alignment-element"/>
                <w:rFonts w:ascii="Arial" w:hAnsi="Arial" w:cs="Arial"/>
                <w:lang w:val="en-US"/>
              </w:rPr>
              <w:t>is</w:t>
            </w:r>
            <w:r w:rsidRPr="00705E44">
              <w:rPr>
                <w:rFonts w:ascii="Arial" w:hAnsi="Arial" w:cs="Arial"/>
                <w:lang w:val="en-US"/>
              </w:rPr>
              <w:t xml:space="preserve"> JV</w:t>
            </w:r>
            <w:r w:rsidRPr="00705E44">
              <w:rPr>
                <w:rStyle w:val="ts-alignment-element"/>
                <w:rFonts w:ascii="Arial" w:hAnsi="Arial" w:cs="Arial"/>
                <w:lang w:val="en-US"/>
              </w:rPr>
              <w:t>,</w:t>
            </w:r>
            <w:r w:rsidRPr="00705E44">
              <w:rPr>
                <w:rFonts w:ascii="Arial" w:hAnsi="Arial" w:cs="Arial"/>
                <w:lang w:val="en-US"/>
              </w:rPr>
              <w:t xml:space="preserve"> the </w:t>
            </w:r>
            <w:r w:rsidRPr="00705E44">
              <w:rPr>
                <w:rStyle w:val="ts-alignment-element"/>
                <w:rFonts w:ascii="Arial" w:hAnsi="Arial" w:cs="Arial"/>
                <w:lang w:val="en-US"/>
              </w:rPr>
              <w:t>members</w:t>
            </w:r>
            <w:r w:rsidRPr="00705E44">
              <w:rPr>
                <w:rFonts w:ascii="Arial" w:hAnsi="Arial" w:cs="Arial"/>
                <w:lang w:val="en-US"/>
              </w:rPr>
              <w:t xml:space="preserve"> </w:t>
            </w:r>
            <w:r w:rsidRPr="00705E44">
              <w:rPr>
                <w:rStyle w:val="ts-alignment-element"/>
                <w:rFonts w:ascii="Arial" w:hAnsi="Arial" w:cs="Arial"/>
                <w:lang w:val="en-US"/>
              </w:rPr>
              <w:t>authorize</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member</w:t>
            </w:r>
            <w:r w:rsidRPr="00705E44">
              <w:rPr>
                <w:rFonts w:ascii="Arial" w:hAnsi="Arial" w:cs="Arial"/>
                <w:lang w:val="en-US"/>
              </w:rPr>
              <w:t xml:space="preserve"> </w:t>
            </w:r>
            <w:r w:rsidRPr="00705E44">
              <w:rPr>
                <w:rStyle w:val="ts-alignment-element"/>
                <w:rFonts w:ascii="Arial" w:hAnsi="Arial" w:cs="Arial"/>
                <w:lang w:val="en-US"/>
              </w:rPr>
              <w:t>named</w:t>
            </w:r>
            <w:r w:rsidRPr="00705E44">
              <w:rPr>
                <w:rFonts w:ascii="Arial" w:hAnsi="Arial" w:cs="Arial"/>
                <w:lang w:val="en-US"/>
              </w:rPr>
              <w:t xml:space="preserve"> </w:t>
            </w:r>
            <w:r w:rsidRPr="00705E44">
              <w:rPr>
                <w:rStyle w:val="ts-alignment-element"/>
                <w:rFonts w:ascii="Arial" w:hAnsi="Arial" w:cs="Arial"/>
                <w:lang w:val="en-US"/>
              </w:rPr>
              <w:t>in</w:t>
            </w:r>
            <w:r w:rsidRPr="00705E44">
              <w:rPr>
                <w:rFonts w:ascii="Arial" w:hAnsi="Arial" w:cs="Arial"/>
                <w:lang w:val="en-US"/>
              </w:rPr>
              <w:t xml:space="preserve"> </w:t>
            </w:r>
            <w:r w:rsidRPr="00705E44">
              <w:rPr>
                <w:rStyle w:val="ts-alignment-element"/>
                <w:rFonts w:ascii="Arial" w:hAnsi="Arial" w:cs="Arial"/>
                <w:lang w:val="en-US"/>
              </w:rPr>
              <w:t>the</w:t>
            </w:r>
            <w:r w:rsidRPr="00705E44">
              <w:rPr>
                <w:rFonts w:ascii="Arial" w:hAnsi="Arial" w:cs="Arial"/>
                <w:lang w:val="en-US"/>
              </w:rPr>
              <w:t xml:space="preserve"> </w:t>
            </w:r>
            <w:r w:rsidRPr="00705E44">
              <w:rPr>
                <w:rStyle w:val="ts-alignment-element"/>
                <w:rFonts w:ascii="Arial" w:hAnsi="Arial" w:cs="Arial"/>
                <w:lang w:val="en-US"/>
              </w:rPr>
              <w:t>PCC</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exercise</w:t>
            </w:r>
            <w:r w:rsidRPr="00705E44">
              <w:rPr>
                <w:rFonts w:ascii="Arial" w:hAnsi="Arial" w:cs="Arial"/>
                <w:lang w:val="en-US"/>
              </w:rPr>
              <w:t xml:space="preserve"> </w:t>
            </w:r>
            <w:r w:rsidRPr="00705E44">
              <w:rPr>
                <w:rStyle w:val="ts-alignment-element"/>
                <w:rFonts w:ascii="Arial" w:hAnsi="Arial" w:cs="Arial"/>
                <w:lang w:val="en-US"/>
              </w:rPr>
              <w:t>on</w:t>
            </w:r>
            <w:r w:rsidRPr="00705E44">
              <w:rPr>
                <w:rFonts w:ascii="Arial" w:hAnsi="Arial" w:cs="Arial"/>
                <w:lang w:val="en-US"/>
              </w:rPr>
              <w:t xml:space="preserve"> </w:t>
            </w:r>
            <w:r w:rsidRPr="00705E44">
              <w:rPr>
                <w:rStyle w:val="ts-alignment-element"/>
                <w:rFonts w:ascii="Arial" w:hAnsi="Arial" w:cs="Arial"/>
                <w:lang w:val="en-US"/>
              </w:rPr>
              <w:t>its</w:t>
            </w:r>
            <w:r w:rsidRPr="00705E44">
              <w:rPr>
                <w:rFonts w:ascii="Arial" w:hAnsi="Arial" w:cs="Arial"/>
                <w:lang w:val="en-US"/>
              </w:rPr>
              <w:t xml:space="preserve"> </w:t>
            </w:r>
            <w:r w:rsidRPr="00705E44">
              <w:rPr>
                <w:rStyle w:val="ts-alignment-element"/>
                <w:rFonts w:ascii="Arial" w:hAnsi="Arial" w:cs="Arial"/>
                <w:lang w:val="en-US"/>
              </w:rPr>
              <w:t>behalf</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rights</w:t>
            </w:r>
            <w:r w:rsidRPr="00705E44">
              <w:rPr>
                <w:rFonts w:ascii="Arial" w:hAnsi="Arial" w:cs="Arial"/>
                <w:lang w:val="en-US"/>
              </w:rPr>
              <w:t xml:space="preserve"> </w:t>
            </w:r>
            <w:r w:rsidRPr="00705E44">
              <w:rPr>
                <w:rStyle w:val="ts-alignment-element"/>
                <w:rFonts w:ascii="Arial" w:hAnsi="Arial" w:cs="Arial"/>
                <w:lang w:val="en-US"/>
              </w:rPr>
              <w:t>and</w:t>
            </w:r>
            <w:r w:rsidRPr="00705E44">
              <w:rPr>
                <w:rFonts w:ascii="Arial" w:hAnsi="Arial" w:cs="Arial"/>
                <w:lang w:val="en-US"/>
              </w:rPr>
              <w:t xml:space="preserve"> </w:t>
            </w:r>
            <w:r w:rsidRPr="00705E44">
              <w:rPr>
                <w:rStyle w:val="ts-alignment-element"/>
                <w:rFonts w:ascii="Arial" w:hAnsi="Arial" w:cs="Arial"/>
                <w:lang w:val="en-US"/>
              </w:rPr>
              <w:t>perform</w:t>
            </w:r>
            <w:r w:rsidRPr="00705E44">
              <w:rPr>
                <w:rFonts w:ascii="Arial" w:hAnsi="Arial" w:cs="Arial"/>
                <w:lang w:val="en-US"/>
              </w:rPr>
              <w:t xml:space="preserve"> </w:t>
            </w:r>
            <w:r w:rsidRPr="00705E44">
              <w:rPr>
                <w:rStyle w:val="ts-alignment-element"/>
                <w:rFonts w:ascii="Arial" w:hAnsi="Arial" w:cs="Arial"/>
                <w:lang w:val="en-US"/>
              </w:rPr>
              <w:t>all</w:t>
            </w:r>
            <w:r w:rsidRPr="00705E44">
              <w:rPr>
                <w:rFonts w:ascii="Arial" w:hAnsi="Arial" w:cs="Arial"/>
                <w:lang w:val="en-US"/>
              </w:rPr>
              <w:t xml:space="preserve"> </w:t>
            </w:r>
            <w:r w:rsidRPr="00705E44">
              <w:rPr>
                <w:rStyle w:val="ts-alignment-element"/>
                <w:rFonts w:ascii="Arial" w:hAnsi="Arial" w:cs="Arial"/>
                <w:lang w:val="en-US"/>
              </w:rPr>
              <w:t>of</w:t>
            </w:r>
            <w:r w:rsidRPr="00705E44">
              <w:rPr>
                <w:rFonts w:ascii="Arial" w:hAnsi="Arial" w:cs="Arial"/>
                <w:lang w:val="en-US"/>
              </w:rPr>
              <w:t xml:space="preserve"> </w:t>
            </w:r>
            <w:r w:rsidRPr="00705E44">
              <w:rPr>
                <w:rStyle w:val="ts-alignment-element"/>
                <w:rFonts w:ascii="Arial" w:hAnsi="Arial" w:cs="Arial"/>
                <w:lang w:val="en-US"/>
              </w:rPr>
              <w:t>Con</w:t>
            </w:r>
            <w:r>
              <w:rPr>
                <w:rStyle w:val="ts-alignment-element"/>
                <w:rFonts w:ascii="Arial" w:hAnsi="Arial" w:cs="Arial"/>
                <w:lang w:val="en-US"/>
              </w:rPr>
              <w:t>sultant</w:t>
            </w:r>
            <w:r w:rsidRPr="00705E44">
              <w:rPr>
                <w:rStyle w:val="ts-alignment-element"/>
                <w:rFonts w:ascii="Arial" w:hAnsi="Arial" w:cs="Arial"/>
                <w:lang w:val="en-US"/>
              </w:rPr>
              <w:t>'s</w:t>
            </w:r>
            <w:r w:rsidRPr="00705E44">
              <w:rPr>
                <w:rFonts w:ascii="Arial" w:hAnsi="Arial" w:cs="Arial"/>
                <w:lang w:val="en-US"/>
              </w:rPr>
              <w:t xml:space="preserve"> </w:t>
            </w:r>
            <w:r w:rsidRPr="00705E44">
              <w:rPr>
                <w:rStyle w:val="ts-alignment-element"/>
                <w:rFonts w:ascii="Arial" w:hAnsi="Arial" w:cs="Arial"/>
                <w:lang w:val="en-US"/>
              </w:rPr>
              <w:t>obligations</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the </w:t>
            </w:r>
            <w:r w:rsidRPr="00705E44">
              <w:rPr>
                <w:rStyle w:val="ts-alignment-element"/>
                <w:rFonts w:ascii="Arial" w:hAnsi="Arial" w:cs="Arial"/>
                <w:lang w:val="en-US"/>
              </w:rPr>
              <w:t>Contracting Party</w:t>
            </w:r>
            <w:r w:rsidRPr="00705E44">
              <w:rPr>
                <w:rFonts w:ascii="Arial" w:hAnsi="Arial" w:cs="Arial"/>
                <w:lang w:val="en-US"/>
              </w:rPr>
              <w:t xml:space="preserve"> </w:t>
            </w:r>
            <w:r w:rsidRPr="00705E44">
              <w:rPr>
                <w:rStyle w:val="ts-alignment-element"/>
                <w:rFonts w:ascii="Arial" w:hAnsi="Arial" w:cs="Arial"/>
                <w:lang w:val="en-US"/>
              </w:rPr>
              <w:t>under</w:t>
            </w:r>
            <w:r w:rsidRPr="00705E44">
              <w:rPr>
                <w:rFonts w:ascii="Arial" w:hAnsi="Arial" w:cs="Arial"/>
                <w:lang w:val="en-US"/>
              </w:rPr>
              <w:t xml:space="preserve"> </w:t>
            </w:r>
            <w:r w:rsidRPr="00705E44">
              <w:rPr>
                <w:rStyle w:val="ts-alignment-element"/>
                <w:rFonts w:ascii="Arial" w:hAnsi="Arial" w:cs="Arial"/>
                <w:lang w:val="en-US"/>
              </w:rPr>
              <w:t>this</w:t>
            </w:r>
            <w:r w:rsidRPr="00705E44">
              <w:rPr>
                <w:rFonts w:ascii="Arial" w:hAnsi="Arial" w:cs="Arial"/>
                <w:lang w:val="en-US"/>
              </w:rPr>
              <w:t xml:space="preserve"> contract</w:t>
            </w:r>
            <w:r w:rsidRPr="00705E44">
              <w:rPr>
                <w:rStyle w:val="ts-alignment-element"/>
                <w:rFonts w:ascii="Arial" w:hAnsi="Arial" w:cs="Arial"/>
                <w:lang w:val="en-US"/>
              </w:rPr>
              <w:t>,</w:t>
            </w:r>
            <w:r w:rsidRPr="00705E44">
              <w:rPr>
                <w:rFonts w:ascii="Arial" w:hAnsi="Arial" w:cs="Arial"/>
                <w:lang w:val="en-US"/>
              </w:rPr>
              <w:t xml:space="preserve"> </w:t>
            </w:r>
            <w:r w:rsidRPr="00705E44">
              <w:rPr>
                <w:rStyle w:val="ts-alignment-element"/>
                <w:rFonts w:ascii="Arial" w:hAnsi="Arial" w:cs="Arial"/>
                <w:lang w:val="en-US"/>
              </w:rPr>
              <w:t>including,</w:t>
            </w:r>
            <w:r w:rsidRPr="00705E44">
              <w:rPr>
                <w:rFonts w:ascii="Arial" w:hAnsi="Arial" w:cs="Arial"/>
                <w:lang w:val="en-US"/>
              </w:rPr>
              <w:t xml:space="preserve"> </w:t>
            </w:r>
            <w:r w:rsidRPr="00705E44">
              <w:rPr>
                <w:rStyle w:val="ts-alignment-element"/>
                <w:rFonts w:ascii="Arial" w:hAnsi="Arial" w:cs="Arial"/>
                <w:lang w:val="en-US"/>
              </w:rPr>
              <w:t>but</w:t>
            </w:r>
            <w:r w:rsidRPr="00705E44">
              <w:rPr>
                <w:rFonts w:ascii="Arial" w:hAnsi="Arial" w:cs="Arial"/>
                <w:lang w:val="en-US"/>
              </w:rPr>
              <w:t xml:space="preserve"> </w:t>
            </w:r>
            <w:r w:rsidRPr="00705E44">
              <w:rPr>
                <w:rStyle w:val="ts-alignment-element"/>
                <w:rFonts w:ascii="Arial" w:hAnsi="Arial" w:cs="Arial"/>
                <w:lang w:val="en-US"/>
              </w:rPr>
              <w:t>not</w:t>
            </w:r>
            <w:r w:rsidRPr="00705E44">
              <w:rPr>
                <w:rFonts w:ascii="Arial" w:hAnsi="Arial" w:cs="Arial"/>
                <w:lang w:val="en-US"/>
              </w:rPr>
              <w:t xml:space="preserve"> </w:t>
            </w:r>
            <w:r w:rsidRPr="00705E44">
              <w:rPr>
                <w:rStyle w:val="ts-alignment-element"/>
                <w:rFonts w:ascii="Arial" w:hAnsi="Arial" w:cs="Arial"/>
                <w:lang w:val="en-US"/>
              </w:rPr>
              <w:t>limited</w:t>
            </w:r>
            <w:r w:rsidRPr="00705E44">
              <w:rPr>
                <w:rFonts w:ascii="Arial" w:hAnsi="Arial" w:cs="Arial"/>
                <w:lang w:val="en-US"/>
              </w:rPr>
              <w:t xml:space="preserve"> </w:t>
            </w:r>
            <w:r w:rsidRPr="00705E44">
              <w:rPr>
                <w:rStyle w:val="ts-alignment-element"/>
                <w:rFonts w:ascii="Arial" w:hAnsi="Arial" w:cs="Arial"/>
                <w:lang w:val="en-US"/>
              </w:rPr>
              <w:t>to,</w:t>
            </w:r>
            <w:r w:rsidRPr="00705E44">
              <w:rPr>
                <w:rFonts w:ascii="Arial" w:hAnsi="Arial" w:cs="Arial"/>
                <w:lang w:val="en-US"/>
              </w:rPr>
              <w:t xml:space="preserve"> </w:t>
            </w:r>
            <w:r w:rsidRPr="00705E44">
              <w:rPr>
                <w:rStyle w:val="ts-alignment-element"/>
                <w:rFonts w:ascii="Arial" w:hAnsi="Arial" w:cs="Arial"/>
                <w:lang w:val="en-US"/>
              </w:rPr>
              <w:t>receiving</w:t>
            </w:r>
            <w:r w:rsidRPr="00705E44">
              <w:rPr>
                <w:rFonts w:ascii="Arial" w:hAnsi="Arial" w:cs="Arial"/>
                <w:lang w:val="en-US"/>
              </w:rPr>
              <w:t xml:space="preserve"> </w:t>
            </w:r>
            <w:r w:rsidRPr="00705E44">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r>
              <w:rPr>
                <w:rStyle w:val="ts-alignment-element"/>
                <w:rFonts w:ascii="Arial" w:hAnsi="Arial" w:cs="Arial"/>
                <w:lang w:val="en-US"/>
              </w:rPr>
              <w:t>.</w:t>
            </w:r>
          </w:p>
        </w:tc>
      </w:tr>
      <w:tr w:rsidR="008D3E09" w:rsidRPr="00154ABB" w14:paraId="40584780" w14:textId="77777777" w:rsidTr="005603CB">
        <w:tc>
          <w:tcPr>
            <w:tcW w:w="9360" w:type="dxa"/>
            <w:gridSpan w:val="2"/>
          </w:tcPr>
          <w:p w14:paraId="097DF623" w14:textId="79DC5233" w:rsidR="008D3E09" w:rsidRPr="00154ABB" w:rsidRDefault="005D0D2F" w:rsidP="00956E6B">
            <w:pPr>
              <w:pStyle w:val="CONT2N2"/>
              <w:numPr>
                <w:ilvl w:val="0"/>
                <w:numId w:val="37"/>
              </w:numPr>
              <w:rPr>
                <w:b w:val="0"/>
                <w:bCs w:val="0"/>
                <w:lang w:val="en-US"/>
              </w:rPr>
            </w:pPr>
            <w:bookmarkStart w:id="608" w:name="_Toc77535100"/>
            <w:r w:rsidRPr="00154ABB">
              <w:rPr>
                <w:lang w:val="en-US"/>
              </w:rPr>
              <w:t>Orig</w:t>
            </w:r>
            <w:r>
              <w:rPr>
                <w:lang w:val="en-US"/>
              </w:rPr>
              <w:t>in</w:t>
            </w:r>
            <w:r w:rsidRPr="00154ABB">
              <w:rPr>
                <w:lang w:val="en-US"/>
              </w:rPr>
              <w:t xml:space="preserve"> </w:t>
            </w:r>
            <w:r>
              <w:rPr>
                <w:lang w:val="en-US"/>
              </w:rPr>
              <w:t xml:space="preserve">of </w:t>
            </w:r>
            <w:r w:rsidRPr="00154ABB">
              <w:rPr>
                <w:lang w:val="en-US"/>
              </w:rPr>
              <w:t>sub</w:t>
            </w:r>
            <w:r>
              <w:rPr>
                <w:lang w:val="en-US"/>
              </w:rPr>
              <w:t>consultants</w:t>
            </w:r>
            <w:bookmarkEnd w:id="608"/>
          </w:p>
        </w:tc>
      </w:tr>
      <w:tr w:rsidR="008D3E09" w:rsidRPr="004F1567" w14:paraId="7C5BBD08" w14:textId="77777777" w:rsidTr="005603CB">
        <w:tc>
          <w:tcPr>
            <w:tcW w:w="720" w:type="dxa"/>
            <w:tcBorders>
              <w:right w:val="nil"/>
            </w:tcBorders>
          </w:tcPr>
          <w:p w14:paraId="15BBC87A" w14:textId="77777777" w:rsidR="008D3E09" w:rsidRPr="00154ABB"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06B507" w14:textId="1BE868F6" w:rsidR="008D3E09" w:rsidRPr="005D0D2F" w:rsidRDefault="005D0D2F" w:rsidP="008D3E09">
            <w:pPr>
              <w:spacing w:after="0" w:line="240" w:lineRule="auto"/>
              <w:jc w:val="both"/>
              <w:rPr>
                <w:rFonts w:ascii="Arial" w:eastAsia="Times New Roman" w:hAnsi="Arial" w:cs="Arial"/>
                <w:strike/>
                <w:lang w:val="en-US"/>
              </w:rPr>
            </w:pPr>
            <w:r w:rsidRPr="005F5BE3">
              <w:rPr>
                <w:rStyle w:val="ts-alignment-element"/>
                <w:rFonts w:ascii="Arial" w:hAnsi="Arial" w:cs="Arial"/>
                <w:lang w:val="en-US"/>
              </w:rPr>
              <w:t>The Subcon</w:t>
            </w:r>
            <w:r>
              <w:rPr>
                <w:rStyle w:val="ts-alignment-element"/>
                <w:rFonts w:ascii="Arial" w:hAnsi="Arial" w:cs="Arial"/>
                <w:lang w:val="en-US"/>
              </w:rPr>
              <w:t>sultants</w:t>
            </w:r>
            <w:r w:rsidRPr="005F5BE3">
              <w:rPr>
                <w:rStyle w:val="ts-alignment-element"/>
                <w:lang w:val="en-US"/>
              </w:rPr>
              <w:t xml:space="preserve"> </w:t>
            </w:r>
            <w:r w:rsidRPr="005F5BE3">
              <w:rPr>
                <w:rStyle w:val="ts-alignment-element"/>
                <w:rFonts w:ascii="Arial" w:hAnsi="Arial" w:cs="Arial"/>
                <w:lang w:val="en-US"/>
              </w:rPr>
              <w:t>may</w:t>
            </w:r>
            <w:r w:rsidRPr="005F5BE3">
              <w:rPr>
                <w:rStyle w:val="ts-alignment-element"/>
                <w:lang w:val="en-US"/>
              </w:rPr>
              <w:t xml:space="preserve"> </w:t>
            </w:r>
            <w:r w:rsidRPr="005F5BE3">
              <w:rPr>
                <w:rStyle w:val="ts-alignment-element"/>
                <w:rFonts w:ascii="Arial" w:hAnsi="Arial" w:cs="Arial"/>
                <w:lang w:val="en-US"/>
              </w:rPr>
              <w:t>originate</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any</w:t>
            </w:r>
            <w:r w:rsidRPr="005F5BE3">
              <w:rPr>
                <w:rStyle w:val="ts-alignment-element"/>
                <w:lang w:val="en-US"/>
              </w:rPr>
              <w:t xml:space="preserve"> </w:t>
            </w:r>
            <w:r w:rsidRPr="005F5BE3">
              <w:rPr>
                <w:rStyle w:val="ts-alignment-element"/>
                <w:rFonts w:ascii="Arial" w:hAnsi="Arial" w:cs="Arial"/>
                <w:lang w:val="en-US"/>
              </w:rPr>
              <w:t>country,</w:t>
            </w:r>
            <w:r w:rsidRPr="005F5BE3">
              <w:rPr>
                <w:rStyle w:val="ts-alignment-element"/>
                <w:lang w:val="en-US"/>
              </w:rPr>
              <w:t xml:space="preserve"> </w:t>
            </w:r>
            <w:r w:rsidRPr="005F5BE3">
              <w:rPr>
                <w:rStyle w:val="ts-alignment-element"/>
                <w:rFonts w:ascii="Arial" w:hAnsi="Arial" w:cs="Arial"/>
                <w:lang w:val="en-US"/>
              </w:rPr>
              <w:t>unless</w:t>
            </w:r>
            <w:r w:rsidRPr="005F5BE3">
              <w:rPr>
                <w:rStyle w:val="ts-alignment-element"/>
                <w:lang w:val="en-US"/>
              </w:rPr>
              <w:t xml:space="preserve"> </w:t>
            </w:r>
            <w:r w:rsidRPr="005F5BE3">
              <w:rPr>
                <w:rStyle w:val="ts-alignment-element"/>
                <w:rFonts w:ascii="Arial" w:hAnsi="Arial" w:cs="Arial"/>
                <w:lang w:val="en-US"/>
              </w:rPr>
              <w:t>otherwise</w:t>
            </w:r>
            <w:r w:rsidRPr="005F5BE3">
              <w:rPr>
                <w:rStyle w:val="ts-alignment-element"/>
                <w:lang w:val="en-US"/>
              </w:rPr>
              <w:t xml:space="preserve"> </w:t>
            </w:r>
            <w:r w:rsidRPr="005F5BE3">
              <w:rPr>
                <w:rStyle w:val="ts-alignment-element"/>
                <w:rFonts w:ascii="Arial" w:hAnsi="Arial" w:cs="Arial"/>
                <w:lang w:val="en-US"/>
              </w:rPr>
              <w:t>specified</w:t>
            </w:r>
            <w:r w:rsidRPr="005F5BE3">
              <w:rPr>
                <w:rStyle w:val="ts-alignment-element"/>
                <w:lang w:val="en-US"/>
              </w:rPr>
              <w:t xml:space="preserve"> </w:t>
            </w:r>
            <w:r w:rsidRPr="005F5BE3">
              <w:rPr>
                <w:rStyle w:val="ts-alignment-element"/>
                <w:rFonts w:ascii="Arial" w:hAnsi="Arial" w:cs="Arial"/>
                <w:lang w:val="en-US"/>
              </w:rPr>
              <w:t>in</w:t>
            </w:r>
            <w:r w:rsidRPr="005F5BE3">
              <w:rPr>
                <w:rStyle w:val="ts-alignment-element"/>
                <w:lang w:val="en-US"/>
              </w:rPr>
              <w:t xml:space="preserve"> </w:t>
            </w:r>
            <w:r w:rsidRPr="005F5BE3">
              <w:rPr>
                <w:rStyle w:val="ts-alignment-element"/>
                <w:rFonts w:ascii="Arial" w:hAnsi="Arial" w:cs="Arial"/>
                <w:lang w:val="en-US"/>
              </w:rPr>
              <w:t>the</w:t>
            </w:r>
            <w:r w:rsidRPr="005F5BE3">
              <w:rPr>
                <w:rStyle w:val="ts-alignment-element"/>
                <w:lang w:val="en-US"/>
              </w:rPr>
              <w:t xml:space="preserve"> </w:t>
            </w:r>
            <w:r w:rsidRPr="005F5BE3">
              <w:rPr>
                <w:rStyle w:val="ts-alignment-element"/>
                <w:rFonts w:ascii="Arial" w:hAnsi="Arial" w:cs="Arial"/>
                <w:b/>
                <w:bCs/>
                <w:lang w:val="en-US"/>
              </w:rPr>
              <w:t>PCC</w:t>
            </w:r>
            <w:r w:rsidRPr="005F5BE3">
              <w:rPr>
                <w:rStyle w:val="ts-alignment-element"/>
                <w:rFonts w:ascii="Arial" w:hAnsi="Arial" w:cs="Arial"/>
                <w:lang w:val="en-US"/>
              </w:rPr>
              <w:t>.</w:t>
            </w:r>
          </w:p>
        </w:tc>
      </w:tr>
      <w:tr w:rsidR="008D3E09" w:rsidRPr="004F1567" w14:paraId="6DF9DD4B" w14:textId="77777777" w:rsidTr="005603CB">
        <w:tc>
          <w:tcPr>
            <w:tcW w:w="9360" w:type="dxa"/>
            <w:gridSpan w:val="2"/>
          </w:tcPr>
          <w:p w14:paraId="666FE6E5" w14:textId="50C10EA9" w:rsidR="008D3E09" w:rsidRPr="005D0D2F" w:rsidRDefault="005D0D2F" w:rsidP="00956E6B">
            <w:pPr>
              <w:pStyle w:val="CONT2N2"/>
              <w:numPr>
                <w:ilvl w:val="0"/>
                <w:numId w:val="37"/>
              </w:numPr>
              <w:rPr>
                <w:b w:val="0"/>
                <w:bCs w:val="0"/>
                <w:lang w:val="en-US"/>
              </w:rPr>
            </w:pPr>
            <w:bookmarkStart w:id="609" w:name="_Toc77535101"/>
            <w:r w:rsidRPr="00E80DA2">
              <w:rPr>
                <w:lang w:val="en-US"/>
              </w:rPr>
              <w:t>Notifications and Communications between the Parties</w:t>
            </w:r>
            <w:bookmarkEnd w:id="609"/>
          </w:p>
        </w:tc>
      </w:tr>
      <w:tr w:rsidR="008D3E09" w:rsidRPr="004F1567" w14:paraId="32817AA3" w14:textId="77777777" w:rsidTr="005603CB">
        <w:tc>
          <w:tcPr>
            <w:tcW w:w="720" w:type="dxa"/>
            <w:tcBorders>
              <w:right w:val="nil"/>
            </w:tcBorders>
          </w:tcPr>
          <w:p w14:paraId="25AB7AFC" w14:textId="77777777" w:rsidR="008D3E09" w:rsidRPr="005D0D2F"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E99EF63" w14:textId="3923D24B" w:rsidR="008D3E09" w:rsidRPr="005D0D2F" w:rsidRDefault="005D0D2F" w:rsidP="008D3E09">
            <w:pPr>
              <w:spacing w:after="0" w:line="240" w:lineRule="auto"/>
              <w:jc w:val="both"/>
              <w:rPr>
                <w:rFonts w:ascii="Arial" w:eastAsia="Times New Roman" w:hAnsi="Arial" w:cs="Arial"/>
                <w:lang w:val="en-US"/>
              </w:rPr>
            </w:pPr>
            <w:r w:rsidRPr="005F5BE3">
              <w:rPr>
                <w:rFonts w:ascii="Arial" w:eastAsia="Times New Roman" w:hAnsi="Arial" w:cs="Arial"/>
                <w:lang w:val="en-US"/>
              </w:rPr>
              <w:t xml:space="preserve">Any </w:t>
            </w:r>
            <w:r w:rsidRPr="005F5BE3">
              <w:rPr>
                <w:rFonts w:ascii="Arial" w:eastAsia="Times New Roman" w:hAnsi="Arial" w:cs="Arial"/>
                <w:lang w:val="en"/>
              </w:rPr>
              <w:t>notice or communication between the Parties pursuant to the Agreement shall be in writing in the language specified in clause 4</w:t>
            </w:r>
            <w:r>
              <w:rPr>
                <w:rFonts w:ascii="Arial" w:eastAsia="Times New Roman" w:hAnsi="Arial" w:cs="Arial"/>
                <w:lang w:val="en"/>
              </w:rPr>
              <w:t>.1</w:t>
            </w:r>
            <w:r w:rsidRPr="005F5BE3">
              <w:rPr>
                <w:rFonts w:ascii="Arial" w:eastAsia="Times New Roman" w:hAnsi="Arial" w:cs="Arial"/>
                <w:lang w:val="en"/>
              </w:rPr>
              <w:t xml:space="preserve"> of the CGC.</w:t>
            </w:r>
            <w:r w:rsidR="008D3E09" w:rsidRPr="005D0D2F">
              <w:rPr>
                <w:rFonts w:ascii="Arial" w:eastAsia="Times New Roman" w:hAnsi="Arial" w:cs="Arial"/>
                <w:lang w:val="en-US"/>
              </w:rPr>
              <w:t>.</w:t>
            </w:r>
          </w:p>
        </w:tc>
      </w:tr>
      <w:tr w:rsidR="005D0D2F" w:rsidRPr="004F1567" w14:paraId="11319386" w14:textId="77777777" w:rsidTr="005603CB">
        <w:tc>
          <w:tcPr>
            <w:tcW w:w="720" w:type="dxa"/>
            <w:tcBorders>
              <w:right w:val="nil"/>
            </w:tcBorders>
          </w:tcPr>
          <w:p w14:paraId="2C4A989B" w14:textId="77777777" w:rsidR="005D0D2F" w:rsidRPr="005D0D2F"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4CD4089" w14:textId="4456760D" w:rsidR="005D0D2F" w:rsidRPr="005D0D2F" w:rsidRDefault="005D0D2F" w:rsidP="005D0D2F">
            <w:pPr>
              <w:spacing w:after="0" w:line="240" w:lineRule="auto"/>
              <w:jc w:val="both"/>
              <w:rPr>
                <w:rFonts w:ascii="Arial" w:eastAsia="Times New Roman" w:hAnsi="Arial" w:cs="Arial"/>
                <w:lang w:val="en-US"/>
              </w:rPr>
            </w:pPr>
            <w:r w:rsidRPr="005F5BE3">
              <w:rPr>
                <w:rFonts w:ascii="Arial" w:eastAsia="Times New Roman" w:hAnsi="Arial" w:cs="Arial"/>
                <w:lang w:val="en"/>
              </w:rPr>
              <w:t xml:space="preserve">The physical and electronic address for the receipt of notifications between the Parties shall be that specified in the </w:t>
            </w:r>
            <w:r w:rsidRPr="005F5BE3">
              <w:rPr>
                <w:rFonts w:ascii="Arial" w:eastAsia="Times New Roman" w:hAnsi="Arial" w:cs="Arial"/>
                <w:b/>
                <w:bCs/>
                <w:lang w:val="en"/>
              </w:rPr>
              <w:t>PCC.</w:t>
            </w:r>
            <w:r w:rsidRPr="005F5BE3">
              <w:rPr>
                <w:rFonts w:ascii="Arial" w:eastAsia="Times New Roman" w:hAnsi="Arial" w:cs="Arial"/>
                <w:lang w:val="en"/>
              </w:rPr>
              <w:t xml:space="preserve"> This address may be changed provided that the Party changing its address informs the other Party in writing of such change of address.</w:t>
            </w:r>
          </w:p>
        </w:tc>
      </w:tr>
      <w:tr w:rsidR="005D0D2F" w:rsidRPr="004F1567" w14:paraId="09F05D88" w14:textId="77777777" w:rsidTr="005603CB">
        <w:tc>
          <w:tcPr>
            <w:tcW w:w="720" w:type="dxa"/>
            <w:tcBorders>
              <w:right w:val="nil"/>
            </w:tcBorders>
          </w:tcPr>
          <w:p w14:paraId="35F547A8" w14:textId="77777777" w:rsidR="005D0D2F" w:rsidRPr="005D0D2F"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CAD8EA" w14:textId="25D72A00" w:rsidR="005D0D2F" w:rsidRPr="005D0D2F" w:rsidRDefault="005D0D2F" w:rsidP="005D0D2F">
            <w:pPr>
              <w:spacing w:after="0" w:line="240" w:lineRule="auto"/>
              <w:jc w:val="both"/>
              <w:rPr>
                <w:rFonts w:ascii="Arial" w:eastAsia="Times New Roman" w:hAnsi="Arial" w:cs="Arial"/>
                <w:lang w:val="en-US"/>
              </w:rPr>
            </w:pPr>
            <w:r w:rsidRPr="005F5BE3">
              <w:rPr>
                <w:rFonts w:ascii="Arial" w:eastAsia="Times New Roman" w:hAnsi="Arial" w:cs="Arial"/>
                <w:lang w:val="en"/>
              </w:rPr>
              <w:t>A notification shall be effective on the latest date between the date of delivery of the notification and the date indicated in the notification.</w:t>
            </w:r>
          </w:p>
        </w:tc>
      </w:tr>
      <w:tr w:rsidR="008D3E09" w:rsidRPr="00154ABB" w14:paraId="03EC0005" w14:textId="77777777" w:rsidTr="005603CB">
        <w:tc>
          <w:tcPr>
            <w:tcW w:w="9360" w:type="dxa"/>
            <w:gridSpan w:val="2"/>
          </w:tcPr>
          <w:p w14:paraId="6540D9AF" w14:textId="2D2D3C37" w:rsidR="008D3E09" w:rsidRPr="00154ABB" w:rsidRDefault="005D0D2F" w:rsidP="00956E6B">
            <w:pPr>
              <w:pStyle w:val="CONT2N2"/>
              <w:numPr>
                <w:ilvl w:val="0"/>
                <w:numId w:val="37"/>
              </w:numPr>
              <w:rPr>
                <w:b w:val="0"/>
                <w:bCs w:val="0"/>
                <w:lang w:val="en-US"/>
              </w:rPr>
            </w:pPr>
            <w:bookmarkStart w:id="610" w:name="_Toc77535102"/>
            <w:r w:rsidRPr="00E80DA2">
              <w:rPr>
                <w:lang w:val="en-US"/>
              </w:rPr>
              <w:t>Applicable Law</w:t>
            </w:r>
            <w:bookmarkEnd w:id="610"/>
          </w:p>
        </w:tc>
      </w:tr>
      <w:tr w:rsidR="00F134B4" w:rsidRPr="004F1567" w14:paraId="4DA0458B" w14:textId="77777777" w:rsidTr="005603CB">
        <w:tc>
          <w:tcPr>
            <w:tcW w:w="720" w:type="dxa"/>
            <w:tcBorders>
              <w:right w:val="nil"/>
            </w:tcBorders>
          </w:tcPr>
          <w:p w14:paraId="0FC97372"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bookmarkStart w:id="611" w:name="_Hlk22295299"/>
          </w:p>
        </w:tc>
        <w:tc>
          <w:tcPr>
            <w:tcW w:w="8640" w:type="dxa"/>
            <w:tcBorders>
              <w:left w:val="nil"/>
            </w:tcBorders>
            <w:shd w:val="clear" w:color="auto" w:fill="auto"/>
          </w:tcPr>
          <w:p w14:paraId="3E5E95A9" w14:textId="183A7084" w:rsidR="00F134B4" w:rsidRPr="00F134B4" w:rsidRDefault="00F134B4" w:rsidP="00F134B4">
            <w:pPr>
              <w:spacing w:after="0" w:line="240" w:lineRule="auto"/>
              <w:jc w:val="both"/>
              <w:rPr>
                <w:rFonts w:ascii="Arial" w:eastAsia="Times New Roman" w:hAnsi="Arial" w:cs="Arial"/>
                <w:lang w:val="en-US"/>
              </w:rPr>
            </w:pPr>
            <w:r w:rsidRPr="00F6040A">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F6040A">
              <w:rPr>
                <w:rFonts w:ascii="Arial" w:eastAsia="Times New Roman" w:hAnsi="Arial" w:cs="Arial"/>
                <w:b/>
                <w:bCs/>
                <w:lang w:val="en-US"/>
              </w:rPr>
              <w:t>PCC</w:t>
            </w:r>
            <w:r w:rsidRPr="00154ABB">
              <w:rPr>
                <w:rFonts w:ascii="Arial" w:eastAsia="Times New Roman" w:hAnsi="Arial" w:cs="Arial"/>
                <w:lang w:val="en-US"/>
              </w:rPr>
              <w:t>.</w:t>
            </w:r>
          </w:p>
        </w:tc>
      </w:tr>
      <w:tr w:rsidR="00F134B4" w:rsidRPr="004F1567" w14:paraId="644D4B40" w14:textId="77777777" w:rsidTr="005603CB">
        <w:tc>
          <w:tcPr>
            <w:tcW w:w="720" w:type="dxa"/>
            <w:tcBorders>
              <w:right w:val="nil"/>
            </w:tcBorders>
          </w:tcPr>
          <w:p w14:paraId="1898B479"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5504AAB" w14:textId="060546E0" w:rsidR="00F134B4" w:rsidRPr="00F134B4" w:rsidRDefault="00F134B4" w:rsidP="00F134B4">
            <w:pPr>
              <w:spacing w:after="0" w:line="240" w:lineRule="auto"/>
              <w:jc w:val="both"/>
              <w:rPr>
                <w:rFonts w:ascii="Arial" w:eastAsia="Times New Roman" w:hAnsi="Arial" w:cs="Arial"/>
                <w:lang w:val="en-US"/>
              </w:rPr>
            </w:pP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provide</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accordance</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provisions</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clause</w:t>
            </w:r>
            <w:r w:rsidRPr="005F5BE3">
              <w:rPr>
                <w:rFonts w:ascii="Arial" w:hAnsi="Arial" w:cs="Arial"/>
                <w:lang w:val="en"/>
              </w:rPr>
              <w:t xml:space="preserve"> </w:t>
            </w:r>
            <w:r w:rsidRPr="005F5BE3">
              <w:rPr>
                <w:rStyle w:val="ts-alignment-element"/>
                <w:rFonts w:ascii="Arial" w:hAnsi="Arial" w:cs="Arial"/>
                <w:lang w:val="en"/>
              </w:rPr>
              <w:t>8.1</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G</w:t>
            </w:r>
            <w:r>
              <w:rPr>
                <w:rStyle w:val="ts-alignment-element"/>
                <w:rFonts w:ascii="Arial" w:hAnsi="Arial" w:cs="Arial"/>
                <w:lang w:val="en"/>
              </w:rPr>
              <w:t>C</w:t>
            </w:r>
            <w:r w:rsidRPr="005F5BE3">
              <w:rPr>
                <w:rStyle w:val="ts-alignment-element"/>
                <w:rFonts w:ascii="Arial" w:hAnsi="Arial" w:cs="Arial"/>
                <w:lang w:val="en"/>
              </w:rPr>
              <w:t>C,</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take</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possible</w:t>
            </w:r>
            <w:r w:rsidRPr="005F5BE3">
              <w:rPr>
                <w:rFonts w:ascii="Arial" w:hAnsi="Arial" w:cs="Arial"/>
                <w:lang w:val="en"/>
              </w:rPr>
              <w:t xml:space="preserve"> </w:t>
            </w:r>
            <w:r w:rsidRPr="005F5BE3">
              <w:rPr>
                <w:rStyle w:val="ts-alignment-element"/>
                <w:rFonts w:ascii="Arial" w:hAnsi="Arial" w:cs="Arial"/>
                <w:lang w:val="en"/>
              </w:rPr>
              <w:t>measures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ensure</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all</w:t>
            </w:r>
            <w:r w:rsidRPr="005F5BE3">
              <w:rPr>
                <w:rFonts w:ascii="Arial" w:hAnsi="Arial" w:cs="Arial"/>
                <w:lang w:val="en"/>
              </w:rPr>
              <w:t xml:space="preserve"> </w:t>
            </w:r>
            <w:r w:rsidRPr="005F5BE3">
              <w:rPr>
                <w:rStyle w:val="ts-alignment-element"/>
                <w:rFonts w:ascii="Arial" w:hAnsi="Arial" w:cs="Arial"/>
                <w:lang w:val="en"/>
              </w:rPr>
              <w:t>its</w:t>
            </w:r>
            <w:r w:rsidRPr="005F5BE3">
              <w:rPr>
                <w:rFonts w:ascii="Arial" w:hAnsi="Arial" w:cs="Arial"/>
                <w:lang w:val="en"/>
              </w:rPr>
              <w:t xml:space="preserve"> </w:t>
            </w:r>
            <w:r w:rsidRPr="005F5BE3">
              <w:rPr>
                <w:rStyle w:val="ts-alignment-element"/>
                <w:rFonts w:ascii="Arial" w:hAnsi="Arial" w:cs="Arial"/>
                <w:lang w:val="en"/>
              </w:rPr>
              <w:t>Experts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Sub-Consultants</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Applicable</w:t>
            </w:r>
            <w:r w:rsidRPr="005F5BE3">
              <w:rPr>
                <w:rFonts w:ascii="Arial" w:hAnsi="Arial" w:cs="Arial"/>
                <w:lang w:val="en"/>
              </w:rPr>
              <w:t xml:space="preserve"> </w:t>
            </w:r>
            <w:r w:rsidRPr="005F5BE3">
              <w:rPr>
                <w:rStyle w:val="ts-alignment-element"/>
                <w:rFonts w:ascii="Arial" w:hAnsi="Arial" w:cs="Arial"/>
                <w:lang w:val="en"/>
              </w:rPr>
              <w:t>Legislation</w:t>
            </w:r>
            <w:r w:rsidRPr="005F5BE3">
              <w:rPr>
                <w:lang w:val="en-US"/>
              </w:rPr>
              <w:t>.</w:t>
            </w:r>
          </w:p>
        </w:tc>
      </w:tr>
      <w:tr w:rsidR="00F134B4" w:rsidRPr="004F1567" w14:paraId="2FD05A30" w14:textId="77777777" w:rsidTr="005603CB">
        <w:tc>
          <w:tcPr>
            <w:tcW w:w="720" w:type="dxa"/>
            <w:tcBorders>
              <w:right w:val="nil"/>
            </w:tcBorders>
          </w:tcPr>
          <w:p w14:paraId="044CBAE2"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0EAA2168" w14:textId="2FB87FF5" w:rsidR="00F134B4" w:rsidRPr="00F134B4" w:rsidRDefault="00F134B4" w:rsidP="00F134B4">
            <w:pPr>
              <w:spacing w:after="0" w:line="240" w:lineRule="auto"/>
              <w:jc w:val="both"/>
              <w:rPr>
                <w:rFonts w:ascii="Arial" w:eastAsia="Times New Roman" w:hAnsi="Arial" w:cs="Arial"/>
                <w:lang w:val="en-US"/>
              </w:rPr>
            </w:pPr>
            <w:r w:rsidRPr="005F5BE3">
              <w:rPr>
                <w:rStyle w:val="ts-alignment-element"/>
                <w:rFonts w:ascii="Arial" w:hAnsi="Arial" w:cs="Arial"/>
                <w:lang w:val="en"/>
              </w:rPr>
              <w:t>During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performance</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highlighted"/>
                <w:rFonts w:ascii="Arial" w:hAnsi="Arial" w:cs="Arial"/>
                <w:lang w:val="en"/>
              </w:rPr>
              <w:t>Contract,</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Consultant</w:t>
            </w:r>
            <w:r w:rsidRPr="005F5BE3">
              <w:rPr>
                <w:rFonts w:ascii="Arial" w:hAnsi="Arial" w:cs="Arial"/>
                <w:lang w:val="en"/>
              </w:rPr>
              <w:t xml:space="preserve"> </w:t>
            </w:r>
            <w:r w:rsidRPr="005F5BE3">
              <w:rPr>
                <w:rStyle w:val="ts-alignment-element"/>
                <w:rFonts w:ascii="Arial" w:hAnsi="Arial" w:cs="Arial"/>
                <w:lang w:val="en"/>
              </w:rPr>
              <w:t>shall</w:t>
            </w:r>
            <w:r w:rsidRPr="005F5BE3">
              <w:rPr>
                <w:rFonts w:ascii="Arial" w:hAnsi="Arial" w:cs="Arial"/>
                <w:lang w:val="en"/>
              </w:rPr>
              <w:t xml:space="preserve"> </w:t>
            </w:r>
            <w:r w:rsidRPr="005F5BE3">
              <w:rPr>
                <w:rStyle w:val="ts-alignment-element"/>
                <w:rFonts w:ascii="Arial" w:hAnsi="Arial" w:cs="Arial"/>
                <w:lang w:val="en"/>
              </w:rPr>
              <w:t>comply</w:t>
            </w:r>
            <w:r w:rsidRPr="005F5BE3">
              <w:rPr>
                <w:rFonts w:ascii="Arial" w:hAnsi="Arial" w:cs="Arial"/>
                <w:lang w:val="en"/>
              </w:rPr>
              <w:t xml:space="preserve"> </w:t>
            </w:r>
            <w:r w:rsidRPr="005F5BE3">
              <w:rPr>
                <w:rStyle w:val="ts-alignment-element"/>
                <w:rFonts w:ascii="Arial" w:hAnsi="Arial" w:cs="Arial"/>
                <w:lang w:val="en"/>
              </w:rPr>
              <w:t>with</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laws</w:t>
            </w:r>
            <w:r w:rsidRPr="005F5BE3">
              <w:rPr>
                <w:rFonts w:ascii="Arial" w:hAnsi="Arial" w:cs="Arial"/>
                <w:lang w:val="en"/>
              </w:rPr>
              <w:t xml:space="preserve"> </w:t>
            </w:r>
            <w:r w:rsidRPr="005F5BE3">
              <w:rPr>
                <w:rStyle w:val="ts-alignment-element"/>
                <w:rFonts w:ascii="Arial" w:hAnsi="Arial" w:cs="Arial"/>
                <w:lang w:val="en"/>
              </w:rPr>
              <w:t>prohibiting</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goods</w:t>
            </w:r>
            <w:r w:rsidRPr="005F5BE3">
              <w:rPr>
                <w:rFonts w:ascii="Arial" w:hAnsi="Arial" w:cs="Arial"/>
                <w:lang w:val="en"/>
              </w:rPr>
              <w:t xml:space="preserve"> </w:t>
            </w:r>
            <w:r w:rsidRPr="005F5BE3">
              <w:rPr>
                <w:rStyle w:val="ts-alignment-element"/>
                <w:rFonts w:ascii="Arial" w:hAnsi="Arial" w:cs="Arial"/>
                <w:lang w:val="en"/>
              </w:rPr>
              <w:t>and</w:t>
            </w:r>
            <w:r w:rsidRPr="005F5BE3">
              <w:rPr>
                <w:rFonts w:ascii="Arial" w:hAnsi="Arial" w:cs="Arial"/>
                <w:lang w:val="en"/>
              </w:rPr>
              <w:t xml:space="preserve"> </w:t>
            </w:r>
            <w:r w:rsidRPr="005F5BE3">
              <w:rPr>
                <w:rStyle w:val="ts-alignment-element"/>
                <w:rFonts w:ascii="Arial" w:hAnsi="Arial" w:cs="Arial"/>
                <w:lang w:val="en"/>
              </w:rPr>
              <w:t>services</w:t>
            </w:r>
            <w:r w:rsidRPr="005F5BE3">
              <w:rPr>
                <w:rFonts w:ascii="Arial" w:hAnsi="Arial" w:cs="Arial"/>
                <w:lang w:val="en"/>
              </w:rPr>
              <w:t xml:space="preserve"> </w:t>
            </w:r>
            <w:r w:rsidRPr="005F5BE3">
              <w:rPr>
                <w:rStyle w:val="ts-alignment-element"/>
                <w:rFonts w:ascii="Arial" w:hAnsi="Arial" w:cs="Arial"/>
                <w:lang w:val="en"/>
              </w:rPr>
              <w:t>into</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Contracting</w:t>
            </w:r>
            <w:r w:rsidRPr="005F5BE3">
              <w:rPr>
                <w:rFonts w:ascii="Arial" w:hAnsi="Arial" w:cs="Arial"/>
                <w:lang w:val="en"/>
              </w:rPr>
              <w:t xml:space="preserve"> </w:t>
            </w:r>
            <w:r w:rsidRPr="005F5BE3">
              <w:rPr>
                <w:rStyle w:val="ts-alignment-element"/>
                <w:rFonts w:ascii="Arial" w:hAnsi="Arial" w:cs="Arial"/>
                <w:lang w:val="en"/>
              </w:rPr>
              <w:t>Party</w:t>
            </w:r>
            <w:r w:rsidRPr="005F5BE3">
              <w:rPr>
                <w:rFonts w:ascii="Arial" w:hAnsi="Arial" w:cs="Arial"/>
                <w:lang w:val="en"/>
              </w:rPr>
              <w:t xml:space="preserve"> </w:t>
            </w:r>
            <w:r w:rsidRPr="005F5BE3">
              <w:rPr>
                <w:rStyle w:val="ts-alignment-element"/>
                <w:rFonts w:ascii="Arial" w:hAnsi="Arial" w:cs="Arial"/>
                <w:lang w:val="en"/>
              </w:rPr>
              <w:t>when,</w:t>
            </w:r>
            <w:r w:rsidRPr="005F5BE3">
              <w:rPr>
                <w:rFonts w:ascii="Arial" w:hAnsi="Arial" w:cs="Arial"/>
                <w:lang w:val="en"/>
              </w:rPr>
              <w:t xml:space="preserve"> </w:t>
            </w:r>
            <w:r w:rsidRPr="005F5BE3">
              <w:rPr>
                <w:rStyle w:val="ts-alignment-element"/>
                <w:rFonts w:ascii="Arial" w:hAnsi="Arial" w:cs="Arial"/>
                <w:lang w:val="en"/>
              </w:rPr>
              <w:t>pursuant</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decision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United</w:t>
            </w:r>
            <w:r w:rsidRPr="005F5BE3">
              <w:rPr>
                <w:rFonts w:ascii="Arial" w:hAnsi="Arial" w:cs="Arial"/>
                <w:lang w:val="en"/>
              </w:rPr>
              <w:t xml:space="preserve"> </w:t>
            </w:r>
            <w:r w:rsidRPr="005F5BE3">
              <w:rPr>
                <w:rStyle w:val="ts-alignment-element"/>
                <w:rFonts w:ascii="Arial" w:hAnsi="Arial" w:cs="Arial"/>
                <w:lang w:val="en"/>
              </w:rPr>
              <w:t>Nations</w:t>
            </w:r>
            <w:r w:rsidRPr="005F5BE3">
              <w:rPr>
                <w:rFonts w:ascii="Arial" w:hAnsi="Arial" w:cs="Arial"/>
                <w:lang w:val="en"/>
              </w:rPr>
              <w:t xml:space="preserve"> </w:t>
            </w:r>
            <w:r w:rsidRPr="005F5BE3">
              <w:rPr>
                <w:rStyle w:val="ts-alignment-element"/>
                <w:rFonts w:ascii="Arial" w:hAnsi="Arial" w:cs="Arial"/>
                <w:lang w:val="en"/>
              </w:rPr>
              <w:t>Security</w:t>
            </w:r>
            <w:r w:rsidRPr="005F5BE3">
              <w:rPr>
                <w:rFonts w:ascii="Arial" w:hAnsi="Arial" w:cs="Arial"/>
                <w:lang w:val="en"/>
              </w:rPr>
              <w:t xml:space="preserve"> </w:t>
            </w:r>
            <w:r w:rsidRPr="005F5BE3">
              <w:rPr>
                <w:rStyle w:val="ts-alignment-element"/>
                <w:rFonts w:ascii="Arial" w:hAnsi="Arial" w:cs="Arial"/>
                <w:lang w:val="en"/>
              </w:rPr>
              <w:t>Council</w:t>
            </w:r>
            <w:r w:rsidRPr="005F5BE3">
              <w:rPr>
                <w:rFonts w:ascii="Arial" w:hAnsi="Arial" w:cs="Arial"/>
                <w:lang w:val="en"/>
              </w:rPr>
              <w:t xml:space="preserve"> </w:t>
            </w:r>
            <w:r w:rsidRPr="005F5BE3">
              <w:rPr>
                <w:rStyle w:val="ts-alignment-element"/>
                <w:rFonts w:ascii="Arial" w:hAnsi="Arial" w:cs="Arial"/>
                <w:lang w:val="en"/>
              </w:rPr>
              <w:t>adopted</w:t>
            </w:r>
            <w:r w:rsidRPr="005F5BE3">
              <w:rPr>
                <w:rFonts w:ascii="Arial" w:hAnsi="Arial" w:cs="Arial"/>
                <w:lang w:val="en"/>
              </w:rPr>
              <w:t xml:space="preserve"> </w:t>
            </w:r>
            <w:r w:rsidRPr="005F5BE3">
              <w:rPr>
                <w:rStyle w:val="ts-alignment-element"/>
                <w:rFonts w:ascii="Arial" w:hAnsi="Arial" w:cs="Arial"/>
                <w:lang w:val="en"/>
              </w:rPr>
              <w:t>under</w:t>
            </w:r>
            <w:r w:rsidRPr="005F5BE3">
              <w:rPr>
                <w:rFonts w:ascii="Arial" w:hAnsi="Arial" w:cs="Arial"/>
                <w:lang w:val="en"/>
              </w:rPr>
              <w:t xml:space="preserve"> </w:t>
            </w:r>
            <w:r w:rsidRPr="005F5BE3">
              <w:rPr>
                <w:rStyle w:val="ts-alignment-element"/>
                <w:rFonts w:ascii="Arial" w:hAnsi="Arial" w:cs="Arial"/>
                <w:lang w:val="en"/>
              </w:rPr>
              <w:lastRenderedPageBreak/>
              <w:t>Chapter</w:t>
            </w:r>
            <w:r w:rsidRPr="005F5BE3">
              <w:rPr>
                <w:rFonts w:ascii="Arial" w:hAnsi="Arial" w:cs="Arial"/>
                <w:lang w:val="en"/>
              </w:rPr>
              <w:t xml:space="preserve"> </w:t>
            </w:r>
            <w:r w:rsidRPr="005F5BE3">
              <w:rPr>
                <w:rStyle w:val="ts-alignment-element"/>
                <w:rFonts w:ascii="Arial" w:hAnsi="Arial" w:cs="Arial"/>
                <w:lang w:val="en"/>
              </w:rPr>
              <w:t>VII</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Charter</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body,</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Borrower</w:t>
            </w:r>
            <w:r w:rsidRPr="005F5BE3">
              <w:rPr>
                <w:rFonts w:ascii="Arial" w:hAnsi="Arial" w:cs="Arial"/>
                <w:lang w:val="en"/>
              </w:rPr>
              <w:t xml:space="preserve"> </w:t>
            </w:r>
            <w:r w:rsidRPr="005F5BE3">
              <w:rPr>
                <w:rStyle w:val="ts-alignment-element"/>
                <w:rFonts w:ascii="Arial" w:hAnsi="Arial" w:cs="Arial"/>
                <w:lang w:val="en"/>
              </w:rPr>
              <w:t>prohibits</w:t>
            </w:r>
            <w:r w:rsidRPr="005F5BE3">
              <w:rPr>
                <w:rFonts w:ascii="Arial" w:hAnsi="Arial" w:cs="Arial"/>
                <w:lang w:val="en"/>
              </w:rPr>
              <w:t xml:space="preserve"> </w:t>
            </w:r>
            <w:r w:rsidRPr="005F5BE3">
              <w:rPr>
                <w:rStyle w:val="ts-alignment-element"/>
                <w:rFonts w:ascii="Arial" w:hAnsi="Arial" w:cs="Arial"/>
                <w:lang w:val="en"/>
              </w:rPr>
              <w:t>the</w:t>
            </w:r>
            <w:r w:rsidRPr="005F5BE3">
              <w:rPr>
                <w:rFonts w:ascii="Arial" w:hAnsi="Arial" w:cs="Arial"/>
                <w:lang w:val="en"/>
              </w:rPr>
              <w:t xml:space="preserve"> </w:t>
            </w:r>
            <w:r w:rsidRPr="005F5BE3">
              <w:rPr>
                <w:rStyle w:val="ts-alignment-element"/>
                <w:rFonts w:ascii="Arial" w:hAnsi="Arial" w:cs="Arial"/>
                <w:lang w:val="en"/>
              </w:rPr>
              <w:t>importation</w:t>
            </w:r>
            <w:r w:rsidRPr="005F5BE3">
              <w:rPr>
                <w:rFonts w:ascii="Arial" w:hAnsi="Arial" w:cs="Arial"/>
                <w:lang w:val="en"/>
              </w:rPr>
              <w:t xml:space="preserve"> </w:t>
            </w:r>
            <w:r w:rsidRPr="005F5BE3">
              <w:rPr>
                <w:rStyle w:val="ts-alignment-element"/>
                <w:rFonts w:ascii="Arial" w:hAnsi="Arial" w:cs="Arial"/>
                <w:lang w:val="en"/>
              </w:rPr>
              <w:t>of</w:t>
            </w:r>
            <w:r w:rsidRPr="005F5BE3">
              <w:rPr>
                <w:rFonts w:ascii="Arial" w:hAnsi="Arial" w:cs="Arial"/>
                <w:lang w:val="en"/>
              </w:rPr>
              <w:t xml:space="preserve"> </w:t>
            </w:r>
            <w:r w:rsidRPr="005F5BE3">
              <w:rPr>
                <w:rStyle w:val="ts-alignment-element"/>
                <w:rFonts w:ascii="Arial" w:hAnsi="Arial" w:cs="Arial"/>
                <w:lang w:val="en"/>
              </w:rPr>
              <w:t>products</w:t>
            </w:r>
            <w:r w:rsidRPr="005F5BE3">
              <w:rPr>
                <w:rFonts w:ascii="Arial" w:hAnsi="Arial" w:cs="Arial"/>
                <w:lang w:val="en"/>
              </w:rPr>
              <w:t xml:space="preserve"> </w:t>
            </w:r>
            <w:r w:rsidRPr="005F5BE3">
              <w:rPr>
                <w:rStyle w:val="ts-alignment-element"/>
                <w:rFonts w:ascii="Arial" w:hAnsi="Arial" w:cs="Arial"/>
                <w:lang w:val="en"/>
              </w:rPr>
              <w:t>from</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payments</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country,</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to</w:t>
            </w:r>
            <w:r w:rsidRPr="005F5BE3">
              <w:rPr>
                <w:rFonts w:ascii="Arial" w:hAnsi="Arial" w:cs="Arial"/>
                <w:lang w:val="en"/>
              </w:rPr>
              <w:t xml:space="preserve"> </w:t>
            </w:r>
            <w:r w:rsidRPr="005F5BE3">
              <w:rPr>
                <w:rStyle w:val="ts-alignment-element"/>
                <w:rFonts w:ascii="Arial" w:hAnsi="Arial" w:cs="Arial"/>
                <w:lang w:val="en"/>
              </w:rPr>
              <w:t>a</w:t>
            </w:r>
            <w:r w:rsidRPr="005F5BE3">
              <w:rPr>
                <w:rFonts w:ascii="Arial" w:hAnsi="Arial" w:cs="Arial"/>
                <w:lang w:val="en"/>
              </w:rPr>
              <w:t xml:space="preserve"> </w:t>
            </w:r>
            <w:r w:rsidRPr="005F5BE3">
              <w:rPr>
                <w:rStyle w:val="ts-alignment-element"/>
                <w:rFonts w:ascii="Arial" w:hAnsi="Arial" w:cs="Arial"/>
                <w:lang w:val="en"/>
              </w:rPr>
              <w:t>person</w:t>
            </w:r>
            <w:r w:rsidRPr="005F5BE3">
              <w:rPr>
                <w:rFonts w:ascii="Arial" w:hAnsi="Arial" w:cs="Arial"/>
                <w:lang w:val="en"/>
              </w:rPr>
              <w:t xml:space="preserve"> </w:t>
            </w:r>
            <w:r w:rsidRPr="005F5BE3">
              <w:rPr>
                <w:rStyle w:val="ts-alignment-element"/>
                <w:rFonts w:ascii="Arial" w:hAnsi="Arial" w:cs="Arial"/>
                <w:lang w:val="en"/>
              </w:rPr>
              <w:t>or</w:t>
            </w:r>
            <w:r w:rsidRPr="005F5BE3">
              <w:rPr>
                <w:rFonts w:ascii="Arial" w:hAnsi="Arial" w:cs="Arial"/>
                <w:lang w:val="en"/>
              </w:rPr>
              <w:t xml:space="preserve"> </w:t>
            </w:r>
            <w:r w:rsidRPr="005F5BE3">
              <w:rPr>
                <w:rStyle w:val="ts-alignment-element"/>
                <w:rFonts w:ascii="Arial" w:hAnsi="Arial" w:cs="Arial"/>
                <w:lang w:val="en"/>
              </w:rPr>
              <w:t>entity</w:t>
            </w:r>
            <w:r w:rsidRPr="005F5BE3">
              <w:rPr>
                <w:rFonts w:ascii="Arial" w:hAnsi="Arial" w:cs="Arial"/>
                <w:lang w:val="en"/>
              </w:rPr>
              <w:t xml:space="preserve"> </w:t>
            </w:r>
            <w:r w:rsidRPr="005F5BE3">
              <w:rPr>
                <w:rStyle w:val="ts-alignment-element"/>
                <w:rFonts w:ascii="Arial" w:hAnsi="Arial" w:cs="Arial"/>
                <w:lang w:val="en"/>
              </w:rPr>
              <w:t>in</w:t>
            </w:r>
            <w:r w:rsidRPr="005F5BE3">
              <w:rPr>
                <w:rFonts w:ascii="Arial" w:hAnsi="Arial" w:cs="Arial"/>
                <w:lang w:val="en"/>
              </w:rPr>
              <w:t xml:space="preserve"> </w:t>
            </w:r>
            <w:r w:rsidRPr="005F5BE3">
              <w:rPr>
                <w:rStyle w:val="ts-alignment-element"/>
                <w:rFonts w:ascii="Arial" w:hAnsi="Arial" w:cs="Arial"/>
                <w:lang w:val="en"/>
              </w:rPr>
              <w:t>that</w:t>
            </w:r>
            <w:r w:rsidRPr="005F5BE3">
              <w:rPr>
                <w:rFonts w:ascii="Arial" w:hAnsi="Arial" w:cs="Arial"/>
                <w:lang w:val="en"/>
              </w:rPr>
              <w:t xml:space="preserve"> </w:t>
            </w:r>
            <w:r w:rsidRPr="005F5BE3">
              <w:rPr>
                <w:rStyle w:val="ts-alignment-element"/>
                <w:rFonts w:ascii="Arial" w:hAnsi="Arial" w:cs="Arial"/>
                <w:lang w:val="en"/>
              </w:rPr>
              <w:t>country.</w:t>
            </w:r>
          </w:p>
        </w:tc>
      </w:tr>
      <w:tr w:rsidR="008D3E09" w:rsidRPr="00154ABB" w14:paraId="6EA2779C" w14:textId="77777777" w:rsidTr="005603CB">
        <w:tc>
          <w:tcPr>
            <w:tcW w:w="9360" w:type="dxa"/>
            <w:gridSpan w:val="2"/>
          </w:tcPr>
          <w:p w14:paraId="6720C13F" w14:textId="3CFE2D52" w:rsidR="008D3E09" w:rsidRPr="00154ABB" w:rsidRDefault="00F134B4" w:rsidP="00956E6B">
            <w:pPr>
              <w:pStyle w:val="CONT2N2"/>
              <w:numPr>
                <w:ilvl w:val="0"/>
                <w:numId w:val="37"/>
              </w:numPr>
              <w:rPr>
                <w:b w:val="0"/>
                <w:bCs w:val="0"/>
                <w:lang w:val="en-US"/>
              </w:rPr>
            </w:pPr>
            <w:bookmarkStart w:id="612" w:name="_Toc77535103"/>
            <w:bookmarkEnd w:id="611"/>
            <w:r>
              <w:rPr>
                <w:lang w:val="en-US"/>
              </w:rPr>
              <w:lastRenderedPageBreak/>
              <w:t>Dispute resolution</w:t>
            </w:r>
            <w:bookmarkEnd w:id="612"/>
          </w:p>
        </w:tc>
      </w:tr>
      <w:tr w:rsidR="008D3E09" w:rsidRPr="004F1567" w14:paraId="51E8BCF6" w14:textId="77777777" w:rsidTr="005603CB">
        <w:tc>
          <w:tcPr>
            <w:tcW w:w="720" w:type="dxa"/>
            <w:tcBorders>
              <w:right w:val="nil"/>
            </w:tcBorders>
          </w:tcPr>
          <w:p w14:paraId="69D380D3" w14:textId="77777777" w:rsidR="008D3E09" w:rsidRPr="00154ABB"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20200E1" w14:textId="21C380CB" w:rsidR="008D3E09" w:rsidRPr="00F134B4" w:rsidRDefault="00F134B4" w:rsidP="008D3E09">
            <w:pPr>
              <w:spacing w:after="0" w:line="240" w:lineRule="auto"/>
              <w:jc w:val="both"/>
              <w:rPr>
                <w:rFonts w:ascii="Arial" w:eastAsia="Times New Roman" w:hAnsi="Arial" w:cs="Arial"/>
                <w:lang w:val="en-US"/>
              </w:rPr>
            </w:pPr>
            <w:r w:rsidRPr="005F5BE3">
              <w:rPr>
                <w:rStyle w:val="ts-alignment-element"/>
                <w:rFonts w:ascii="Arial" w:hAnsi="Arial" w:cs="Arial"/>
                <w:lang w:val="en-US"/>
              </w:rPr>
              <w:t>For</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purposes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this</w:t>
            </w:r>
            <w:r w:rsidRPr="005F5BE3">
              <w:rPr>
                <w:rFonts w:ascii="Arial" w:hAnsi="Arial" w:cs="Arial"/>
                <w:lang w:val="en-US"/>
              </w:rPr>
              <w:t xml:space="preserve"> </w:t>
            </w:r>
            <w:r w:rsidRPr="005F5BE3">
              <w:rPr>
                <w:rStyle w:val="ts-alignment-element"/>
                <w:rFonts w:ascii="Arial" w:hAnsi="Arial" w:cs="Arial"/>
                <w:lang w:val="en-US"/>
              </w:rPr>
              <w:t>clause,</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dispute</w:t>
            </w:r>
            <w:r w:rsidRPr="005F5BE3">
              <w:rPr>
                <w:rFonts w:ascii="Arial" w:hAnsi="Arial" w:cs="Arial"/>
                <w:lang w:val="en-US"/>
              </w:rPr>
              <w:t xml:space="preserve"> </w:t>
            </w:r>
            <w:r w:rsidRPr="005F5BE3">
              <w:rPr>
                <w:rStyle w:val="ts-alignment-element"/>
                <w:rFonts w:ascii="Arial" w:hAnsi="Arial" w:cs="Arial"/>
                <w:lang w:val="en-US"/>
              </w:rPr>
              <w:t>over</w:t>
            </w:r>
            <w:r w:rsidRPr="005F5BE3">
              <w:rPr>
                <w:rFonts w:ascii="Arial" w:hAnsi="Arial" w:cs="Arial"/>
                <w:lang w:val="en-US"/>
              </w:rPr>
              <w:t xml:space="preserve"> </w:t>
            </w:r>
            <w:r w:rsidRPr="005F5BE3">
              <w:rPr>
                <w:rStyle w:val="ts-alignment-element"/>
                <w:rFonts w:ascii="Arial" w:hAnsi="Arial" w:cs="Arial"/>
                <w:lang w:val="en-US"/>
              </w:rPr>
              <w:t>technical,</w:t>
            </w:r>
            <w:r w:rsidRPr="005F5BE3">
              <w:rPr>
                <w:rFonts w:ascii="Arial" w:hAnsi="Arial" w:cs="Arial"/>
                <w:lang w:val="en-US"/>
              </w:rPr>
              <w:t xml:space="preserve"> </w:t>
            </w:r>
            <w:r w:rsidRPr="005F5BE3">
              <w:rPr>
                <w:rStyle w:val="ts-alignment-element"/>
                <w:rFonts w:ascii="Arial" w:hAnsi="Arial" w:cs="Arial"/>
                <w:lang w:val="en-US"/>
              </w:rPr>
              <w:t>financial,</w:t>
            </w:r>
            <w:r w:rsidRPr="005F5BE3">
              <w:rPr>
                <w:rFonts w:ascii="Arial" w:hAnsi="Arial" w:cs="Arial"/>
                <w:lang w:val="en-US"/>
              </w:rPr>
              <w:t xml:space="preserve"> </w:t>
            </w:r>
            <w:r w:rsidRPr="005F5BE3">
              <w:rPr>
                <w:rStyle w:val="ts-alignment-element"/>
                <w:rFonts w:ascii="Arial" w:hAnsi="Arial" w:cs="Arial"/>
                <w:lang w:val="en-US"/>
              </w:rPr>
              <w:t>administrative,</w:t>
            </w:r>
            <w:r w:rsidRPr="005F5BE3">
              <w:rPr>
                <w:rFonts w:ascii="Arial" w:hAnsi="Arial" w:cs="Arial"/>
                <w:lang w:val="en-US"/>
              </w:rPr>
              <w:t xml:space="preserve"> </w:t>
            </w:r>
            <w:r w:rsidRPr="005F5BE3">
              <w:rPr>
                <w:rStyle w:val="ts-alignment-element"/>
                <w:rFonts w:ascii="Arial" w:hAnsi="Arial" w:cs="Arial"/>
                <w:lang w:val="en-US"/>
              </w:rPr>
              <w:t>legal,</w:t>
            </w:r>
            <w:r w:rsidRPr="005F5BE3">
              <w:rPr>
                <w:rFonts w:ascii="Arial" w:hAnsi="Arial" w:cs="Arial"/>
                <w:lang w:val="en-US"/>
              </w:rPr>
              <w:t xml:space="preserve"> </w:t>
            </w:r>
            <w:r w:rsidRPr="005F5BE3">
              <w:rPr>
                <w:rStyle w:val="ts-alignment-element"/>
                <w:rFonts w:ascii="Arial" w:hAnsi="Arial" w:cs="Arial"/>
                <w:lang w:val="en-US"/>
              </w:rPr>
              <w:t>environmental</w:t>
            </w:r>
            <w:r w:rsidRPr="005F5BE3">
              <w:rPr>
                <w:rFonts w:ascii="Arial" w:hAnsi="Arial" w:cs="Arial"/>
                <w:lang w:val="en-US"/>
              </w:rPr>
              <w:t xml:space="preserve"> </w:t>
            </w:r>
            <w:r w:rsidRPr="005F5BE3">
              <w:rPr>
                <w:rStyle w:val="ts-alignment-element"/>
                <w:rFonts w:ascii="Arial" w:hAnsi="Arial" w:cs="Arial"/>
                <w:lang w:val="en-US"/>
              </w:rPr>
              <w:t>or</w:t>
            </w:r>
            <w:r w:rsidRPr="005F5BE3">
              <w:rPr>
                <w:rFonts w:ascii="Arial" w:hAnsi="Arial" w:cs="Arial"/>
                <w:lang w:val="en-US"/>
              </w:rPr>
              <w:t xml:space="preserve"> </w:t>
            </w:r>
            <w:r w:rsidRPr="005F5BE3">
              <w:rPr>
                <w:rStyle w:val="ts-alignment-element"/>
                <w:rFonts w:ascii="Arial" w:hAnsi="Arial" w:cs="Arial"/>
                <w:lang w:val="en-US"/>
              </w:rPr>
              <w:t>any</w:t>
            </w:r>
            <w:r w:rsidRPr="005F5BE3">
              <w:rPr>
                <w:rFonts w:ascii="Arial" w:hAnsi="Arial" w:cs="Arial"/>
                <w:lang w:val="en-US"/>
              </w:rPr>
              <w:t xml:space="preserve"> </w:t>
            </w:r>
            <w:r w:rsidRPr="005F5BE3">
              <w:rPr>
                <w:rStyle w:val="ts-alignment-element"/>
                <w:rFonts w:ascii="Arial" w:hAnsi="Arial" w:cs="Arial"/>
                <w:lang w:val="en-US"/>
              </w:rPr>
              <w:t>other</w:t>
            </w:r>
            <w:r w:rsidRPr="005F5BE3">
              <w:rPr>
                <w:rFonts w:ascii="Arial" w:hAnsi="Arial" w:cs="Arial"/>
                <w:lang w:val="en-US"/>
              </w:rPr>
              <w:t xml:space="preserve"> </w:t>
            </w:r>
            <w:r w:rsidRPr="005F5BE3">
              <w:rPr>
                <w:rStyle w:val="ts-alignment-element"/>
                <w:rFonts w:ascii="Arial" w:hAnsi="Arial" w:cs="Arial"/>
                <w:lang w:val="en-US"/>
              </w:rPr>
              <w:t>nature</w:t>
            </w:r>
            <w:r w:rsidRPr="005F5BE3">
              <w:rPr>
                <w:rFonts w:ascii="Arial" w:hAnsi="Arial" w:cs="Arial"/>
                <w:lang w:val="en-US"/>
              </w:rPr>
              <w:t xml:space="preserve"> </w:t>
            </w:r>
            <w:r w:rsidRPr="005F5BE3">
              <w:rPr>
                <w:rStyle w:val="ts-alignment-element"/>
                <w:rFonts w:ascii="Arial" w:hAnsi="Arial" w:cs="Arial"/>
                <w:lang w:val="en-US"/>
              </w:rPr>
              <w:t>that</w:t>
            </w:r>
            <w:r w:rsidRPr="005F5BE3">
              <w:rPr>
                <w:rFonts w:ascii="Arial" w:hAnsi="Arial" w:cs="Arial"/>
                <w:lang w:val="en-US"/>
              </w:rPr>
              <w:t xml:space="preserve"> </w:t>
            </w:r>
            <w:r w:rsidRPr="005F5BE3">
              <w:rPr>
                <w:rStyle w:val="ts-alignment-element"/>
                <w:rFonts w:ascii="Arial" w:hAnsi="Arial" w:cs="Arial"/>
                <w:lang w:val="en-US"/>
              </w:rPr>
              <w:t>arises</w:t>
            </w:r>
            <w:r w:rsidRPr="005F5BE3">
              <w:rPr>
                <w:rFonts w:ascii="Arial" w:hAnsi="Arial" w:cs="Arial"/>
                <w:lang w:val="en-US"/>
              </w:rPr>
              <w:t xml:space="preserve"> </w:t>
            </w:r>
            <w:r w:rsidRPr="005F5BE3">
              <w:rPr>
                <w:rStyle w:val="ts-alignment-element"/>
                <w:rFonts w:ascii="Arial" w:hAnsi="Arial" w:cs="Arial"/>
                <w:lang w:val="en-US"/>
              </w:rPr>
              <w:t>between</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w:t>
            </w:r>
            <w:r>
              <w:rPr>
                <w:rStyle w:val="ts-alignment-element"/>
                <w:rFonts w:ascii="Arial" w:hAnsi="Arial" w:cs="Arial"/>
                <w:lang w:val="en-US"/>
              </w:rPr>
              <w:t>sultant</w:t>
            </w:r>
            <w:r w:rsidRPr="005F5BE3">
              <w:rPr>
                <w:rFonts w:ascii="Arial" w:hAnsi="Arial" w:cs="Arial"/>
                <w:lang w:val="en-US"/>
              </w:rPr>
              <w:t xml:space="preserve"> </w:t>
            </w:r>
            <w:r w:rsidRPr="005F5BE3">
              <w:rPr>
                <w:rStyle w:val="ts-alignment-element"/>
                <w:rFonts w:ascii="Arial" w:hAnsi="Arial" w:cs="Arial"/>
                <w:lang w:val="en-US"/>
              </w:rPr>
              <w:t>and</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Contracting Party,</w:t>
            </w:r>
            <w:r w:rsidRPr="005F5BE3">
              <w:rPr>
                <w:rFonts w:ascii="Arial" w:hAnsi="Arial" w:cs="Arial"/>
                <w:lang w:val="en-US"/>
              </w:rPr>
              <w:t xml:space="preserve"> </w:t>
            </w:r>
            <w:r w:rsidRPr="005F5BE3">
              <w:rPr>
                <w:rStyle w:val="ts-alignment-element"/>
                <w:rFonts w:ascii="Arial" w:hAnsi="Arial" w:cs="Arial"/>
                <w:lang w:val="en-US"/>
              </w:rPr>
              <w:t>including</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sidRPr="005F5BE3">
              <w:rPr>
                <w:rStyle w:val="ts-alignment-element"/>
                <w:rFonts w:ascii="Arial" w:hAnsi="Arial" w:cs="Arial"/>
                <w:lang w:val="en-US"/>
              </w:rPr>
              <w:t>decisions</w:t>
            </w:r>
            <w:r w:rsidRPr="005F5BE3">
              <w:rPr>
                <w:rFonts w:ascii="Arial" w:hAnsi="Arial" w:cs="Arial"/>
                <w:lang w:val="en-US"/>
              </w:rPr>
              <w:t xml:space="preserve"> </w:t>
            </w:r>
            <w:r w:rsidRPr="005F5BE3">
              <w:rPr>
                <w:rStyle w:val="ts-alignment-element"/>
                <w:rFonts w:ascii="Arial" w:hAnsi="Arial" w:cs="Arial"/>
                <w:lang w:val="en-US"/>
              </w:rPr>
              <w:t>of</w:t>
            </w:r>
            <w:r w:rsidRPr="005F5BE3">
              <w:rPr>
                <w:rFonts w:ascii="Arial" w:hAnsi="Arial" w:cs="Arial"/>
                <w:lang w:val="en-US"/>
              </w:rPr>
              <w:t xml:space="preserve"> </w:t>
            </w:r>
            <w:r w:rsidRPr="005F5BE3">
              <w:rPr>
                <w:rStyle w:val="ts-alignment-element"/>
                <w:rFonts w:ascii="Arial" w:hAnsi="Arial" w:cs="Arial"/>
                <w:lang w:val="en-US"/>
              </w:rPr>
              <w:t>the</w:t>
            </w:r>
            <w:r w:rsidRPr="005F5BE3">
              <w:rPr>
                <w:rFonts w:ascii="Arial" w:hAnsi="Arial" w:cs="Arial"/>
                <w:lang w:val="en-US"/>
              </w:rPr>
              <w:t xml:space="preserve"> </w:t>
            </w:r>
            <w:r>
              <w:rPr>
                <w:rStyle w:val="ts-alignment-element"/>
                <w:rFonts w:ascii="Arial" w:hAnsi="Arial" w:cs="Arial"/>
                <w:lang w:val="en-US"/>
              </w:rPr>
              <w:t>Parties</w:t>
            </w:r>
            <w:r w:rsidRPr="005F5BE3">
              <w:rPr>
                <w:rStyle w:val="ts-alignment-element"/>
                <w:rFonts w:ascii="Arial" w:hAnsi="Arial" w:cs="Arial"/>
                <w:lang w:val="en-US"/>
              </w:rPr>
              <w:t>,</w:t>
            </w:r>
            <w:r w:rsidRPr="00F134B4">
              <w:rPr>
                <w:rStyle w:val="ts-alignment-element"/>
                <w:lang w:val="en-US"/>
              </w:rPr>
              <w:t xml:space="preserve"> </w:t>
            </w:r>
            <w:r w:rsidRPr="00F134B4">
              <w:rPr>
                <w:rStyle w:val="ts-alignment-element"/>
                <w:rFonts w:ascii="Arial" w:hAnsi="Arial" w:cs="Arial"/>
                <w:lang w:val="en-US"/>
              </w:rPr>
              <w:t>as a result of the performance of this contract</w:t>
            </w:r>
            <w:r w:rsidRPr="005F5BE3">
              <w:rPr>
                <w:rStyle w:val="ts-alignment-element"/>
                <w:rFonts w:ascii="Arial" w:hAnsi="Arial" w:cs="Arial"/>
                <w:lang w:val="en-US"/>
              </w:rPr>
              <w:t>,</w:t>
            </w:r>
            <w:r w:rsidRPr="00F134B4">
              <w:rPr>
                <w:rStyle w:val="ts-alignment-element"/>
                <w:lang w:val="en-US"/>
              </w:rPr>
              <w:t xml:space="preserve"> </w:t>
            </w:r>
            <w:r w:rsidRPr="005F5BE3">
              <w:rPr>
                <w:rStyle w:val="ts-alignment-element"/>
                <w:rFonts w:ascii="Arial" w:hAnsi="Arial" w:cs="Arial"/>
                <w:lang w:val="en-US"/>
              </w:rPr>
              <w:t>shall</w:t>
            </w:r>
            <w:r w:rsidRPr="00F134B4">
              <w:rPr>
                <w:rStyle w:val="ts-alignment-element"/>
                <w:lang w:val="en-US"/>
              </w:rPr>
              <w:t xml:space="preserve"> </w:t>
            </w:r>
            <w:r w:rsidRPr="005F5BE3">
              <w:rPr>
                <w:rStyle w:val="ts-alignment-element"/>
                <w:rFonts w:ascii="Arial" w:hAnsi="Arial" w:cs="Arial"/>
                <w:lang w:val="en-US"/>
              </w:rPr>
              <w:t>be</w:t>
            </w:r>
            <w:r w:rsidRPr="00F134B4">
              <w:rPr>
                <w:rStyle w:val="ts-alignment-element"/>
                <w:lang w:val="en-US"/>
              </w:rPr>
              <w:t xml:space="preserve"> </w:t>
            </w:r>
            <w:r w:rsidRPr="005F5BE3">
              <w:rPr>
                <w:rStyle w:val="ts-alignment-element"/>
                <w:rFonts w:ascii="Arial" w:hAnsi="Arial" w:cs="Arial"/>
                <w:lang w:val="en-US"/>
              </w:rPr>
              <w:t>understood</w:t>
            </w:r>
            <w:r w:rsidRPr="00F134B4">
              <w:rPr>
                <w:rStyle w:val="ts-alignment-element"/>
                <w:lang w:val="en-US"/>
              </w:rPr>
              <w:t xml:space="preserve"> </w:t>
            </w:r>
            <w:r w:rsidRPr="005F5BE3">
              <w:rPr>
                <w:rStyle w:val="ts-alignment-element"/>
                <w:rFonts w:ascii="Arial" w:hAnsi="Arial" w:cs="Arial"/>
                <w:lang w:val="en-US"/>
              </w:rPr>
              <w:t>as</w:t>
            </w:r>
            <w:r w:rsidRPr="00F134B4">
              <w:rPr>
                <w:rStyle w:val="ts-alignment-element"/>
                <w:lang w:val="en-US"/>
              </w:rPr>
              <w:t xml:space="preserve"> </w:t>
            </w:r>
            <w:r w:rsidRPr="005F5BE3">
              <w:rPr>
                <w:rStyle w:val="ts-alignment-element"/>
                <w:rFonts w:ascii="Arial" w:hAnsi="Arial" w:cs="Arial"/>
                <w:lang w:val="en-US"/>
              </w:rPr>
              <w:t>a</w:t>
            </w:r>
            <w:r w:rsidRPr="00F134B4">
              <w:rPr>
                <w:rStyle w:val="ts-alignment-element"/>
                <w:lang w:val="en-US"/>
              </w:rPr>
              <w:t xml:space="preserve"> </w:t>
            </w:r>
            <w:r w:rsidRPr="005F5BE3">
              <w:rPr>
                <w:rStyle w:val="ts-alignment-element"/>
                <w:rFonts w:ascii="Arial" w:hAnsi="Arial" w:cs="Arial"/>
                <w:lang w:val="en-US"/>
              </w:rPr>
              <w:t>dispute.</w:t>
            </w:r>
          </w:p>
        </w:tc>
      </w:tr>
      <w:tr w:rsidR="008D3E09" w:rsidRPr="004F1567" w14:paraId="6095ECAC" w14:textId="77777777" w:rsidTr="005603CB">
        <w:tc>
          <w:tcPr>
            <w:tcW w:w="720" w:type="dxa"/>
            <w:tcBorders>
              <w:right w:val="nil"/>
            </w:tcBorders>
          </w:tcPr>
          <w:p w14:paraId="68A601B5" w14:textId="77777777" w:rsidR="008D3E09" w:rsidRPr="00F134B4"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39C5C83" w14:textId="5370E09E" w:rsidR="008D3E09" w:rsidRPr="00F134B4" w:rsidRDefault="00F134B4" w:rsidP="008D3E09">
            <w:pPr>
              <w:spacing w:after="0" w:line="240" w:lineRule="auto"/>
              <w:jc w:val="both"/>
              <w:rPr>
                <w:rFonts w:ascii="Arial" w:eastAsia="Times New Roman" w:hAnsi="Arial" w:cs="Arial"/>
                <w:lang w:val="en-US"/>
              </w:rPr>
            </w:pP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event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any</w:t>
            </w:r>
            <w:r w:rsidRPr="00FD7F08">
              <w:rPr>
                <w:rFonts w:ascii="Arial" w:hAnsi="Arial" w:cs="Arial"/>
                <w:lang w:val="en-US"/>
              </w:rPr>
              <w:t xml:space="preserve"> </w:t>
            </w:r>
            <w:r w:rsidRPr="00FD7F08">
              <w:rPr>
                <w:rStyle w:val="ts-alignment-element"/>
                <w:rFonts w:ascii="Arial" w:hAnsi="Arial" w:cs="Arial"/>
                <w:lang w:val="en-US"/>
              </w:rPr>
              <w:t>dispute</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claim</w:t>
            </w:r>
            <w:r w:rsidRPr="00FD7F08">
              <w:rPr>
                <w:rFonts w:ascii="Arial" w:hAnsi="Arial" w:cs="Arial"/>
                <w:lang w:val="en-US"/>
              </w:rPr>
              <w:t xml:space="preserve"> </w:t>
            </w:r>
            <w:r w:rsidRPr="00FD7F08">
              <w:rPr>
                <w:rStyle w:val="ts-alignment-element"/>
                <w:rFonts w:ascii="Arial" w:hAnsi="Arial" w:cs="Arial"/>
                <w:lang w:val="en-US"/>
              </w:rPr>
              <w:t>arising</w:t>
            </w:r>
            <w:r w:rsidRPr="00FD7F08">
              <w:rPr>
                <w:rFonts w:ascii="Arial" w:hAnsi="Arial" w:cs="Arial"/>
                <w:lang w:val="en-US"/>
              </w:rPr>
              <w:t xml:space="preserve"> </w:t>
            </w:r>
            <w:r w:rsidRPr="00FD7F08">
              <w:rPr>
                <w:rStyle w:val="ts-alignment-element"/>
                <w:rFonts w:ascii="Arial" w:hAnsi="Arial" w:cs="Arial"/>
                <w:lang w:val="en-US"/>
              </w:rPr>
              <w:t>out</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relating</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this</w:t>
            </w:r>
            <w:r w:rsidRPr="00FD7F08">
              <w:rPr>
                <w:rFonts w:ascii="Arial" w:hAnsi="Arial" w:cs="Arial"/>
                <w:lang w:val="en-US"/>
              </w:rPr>
              <w:t xml:space="preserve"> </w:t>
            </w:r>
            <w:r w:rsidRPr="00FD7F08">
              <w:rPr>
                <w:rStyle w:val="ts-alignment-element"/>
                <w:rFonts w:ascii="Arial" w:hAnsi="Arial" w:cs="Arial"/>
                <w:lang w:val="en-US"/>
              </w:rPr>
              <w:t>Contract</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its</w:t>
            </w:r>
            <w:r w:rsidRPr="00FD7F08">
              <w:rPr>
                <w:rFonts w:ascii="Arial" w:hAnsi="Arial" w:cs="Arial"/>
                <w:lang w:val="en-US"/>
              </w:rPr>
              <w:t xml:space="preserve"> </w:t>
            </w:r>
            <w:r w:rsidRPr="00FD7F08">
              <w:rPr>
                <w:rStyle w:val="ts-alignment-element"/>
                <w:rFonts w:ascii="Arial" w:hAnsi="Arial" w:cs="Arial"/>
                <w:lang w:val="en-US"/>
              </w:rPr>
              <w:t>breach,</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Parties</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make </w:t>
            </w:r>
            <w:r w:rsidRPr="00FD7F08">
              <w:rPr>
                <w:rStyle w:val="ts-alignment-element"/>
                <w:rFonts w:ascii="Arial" w:hAnsi="Arial" w:cs="Arial"/>
                <w:lang w:val="en-US"/>
              </w:rPr>
              <w:t>every</w:t>
            </w:r>
            <w:r w:rsidRPr="00FD7F08">
              <w:rPr>
                <w:rFonts w:ascii="Arial" w:hAnsi="Arial" w:cs="Arial"/>
                <w:lang w:val="en-US"/>
              </w:rPr>
              <w:t xml:space="preserve"> </w:t>
            </w:r>
            <w:r w:rsidRPr="00FD7F08">
              <w:rPr>
                <w:rStyle w:val="ts-alignment-element"/>
                <w:rFonts w:ascii="Arial" w:hAnsi="Arial" w:cs="Arial"/>
                <w:lang w:val="en-US"/>
              </w:rPr>
              <w:t>effort</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consult</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negotiate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w:t>
            </w:r>
            <w:r w:rsidRPr="00FD7F08">
              <w:rPr>
                <w:rStyle w:val="ts-alignment-element"/>
                <w:rFonts w:ascii="Arial" w:hAnsi="Arial" w:cs="Arial"/>
                <w:lang w:val="en-US"/>
              </w:rPr>
              <w:t>each</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recognizing</w:t>
            </w:r>
            <w:r w:rsidRPr="00FD7F08">
              <w:rPr>
                <w:rFonts w:ascii="Arial" w:hAnsi="Arial" w:cs="Arial"/>
                <w:lang w:val="en-US"/>
              </w:rPr>
              <w:t xml:space="preserve"> </w:t>
            </w:r>
            <w:r w:rsidRPr="00FD7F08">
              <w:rPr>
                <w:rStyle w:val="ts-alignment-element"/>
                <w:rFonts w:ascii="Arial" w:hAnsi="Arial" w:cs="Arial"/>
                <w:lang w:val="en-US"/>
              </w:rPr>
              <w:t>their</w:t>
            </w:r>
            <w:r w:rsidRPr="00FD7F08">
              <w:rPr>
                <w:rFonts w:ascii="Arial" w:hAnsi="Arial" w:cs="Arial"/>
                <w:lang w:val="en-US"/>
              </w:rPr>
              <w:t xml:space="preserve"> </w:t>
            </w:r>
            <w:r w:rsidRPr="00FD7F08">
              <w:rPr>
                <w:rStyle w:val="ts-alignment-element"/>
                <w:rFonts w:ascii="Arial" w:hAnsi="Arial" w:cs="Arial"/>
                <w:lang w:val="en-US"/>
              </w:rPr>
              <w:t>common</w:t>
            </w:r>
            <w:r w:rsidRPr="00FD7F08">
              <w:rPr>
                <w:rFonts w:ascii="Arial" w:hAnsi="Arial" w:cs="Arial"/>
                <w:lang w:val="en-US"/>
              </w:rPr>
              <w:t xml:space="preserve"> </w:t>
            </w:r>
            <w:r w:rsidRPr="00FD7F08">
              <w:rPr>
                <w:rStyle w:val="ts-alignment-element"/>
                <w:rFonts w:ascii="Arial" w:hAnsi="Arial" w:cs="Arial"/>
                <w:lang w:val="en-US"/>
              </w:rPr>
              <w:t>interests,</w:t>
            </w:r>
            <w:r w:rsidRPr="00FD7F08">
              <w:rPr>
                <w:rFonts w:ascii="Arial" w:hAnsi="Arial" w:cs="Arial"/>
                <w:lang w:val="en-US"/>
              </w:rPr>
              <w:t xml:space="preserve"> will try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reach</w:t>
            </w:r>
            <w:r w:rsidRPr="00FD7F08">
              <w:rPr>
                <w:rFonts w:ascii="Arial" w:hAnsi="Arial" w:cs="Arial"/>
                <w:lang w:val="en-US"/>
              </w:rPr>
              <w:t xml:space="preserve"> </w:t>
            </w:r>
            <w:r w:rsidRPr="00FD7F08">
              <w:rPr>
                <w:rStyle w:val="ts-alignment-element"/>
                <w:rFonts w:ascii="Arial" w:hAnsi="Arial" w:cs="Arial"/>
                <w:lang w:val="en-US"/>
              </w:rPr>
              <w:t>a</w:t>
            </w:r>
            <w:r w:rsidRPr="00FD7F08">
              <w:rPr>
                <w:rFonts w:ascii="Arial" w:hAnsi="Arial" w:cs="Arial"/>
                <w:lang w:val="en-US"/>
              </w:rPr>
              <w:t xml:space="preserve"> </w:t>
            </w:r>
            <w:r w:rsidRPr="00FD7F08">
              <w:rPr>
                <w:rStyle w:val="ts-alignment-element"/>
                <w:rFonts w:ascii="Arial" w:hAnsi="Arial" w:cs="Arial"/>
                <w:lang w:val="en-US"/>
              </w:rPr>
              <w:t>satisfactory</w:t>
            </w:r>
            <w:r w:rsidRPr="00FD7F08">
              <w:rPr>
                <w:rFonts w:ascii="Arial" w:hAnsi="Arial" w:cs="Arial"/>
                <w:lang w:val="en-US"/>
              </w:rPr>
              <w:t xml:space="preserve"> </w:t>
            </w:r>
            <w:r w:rsidRPr="00FD7F08">
              <w:rPr>
                <w:rStyle w:val="ts-alignment-element"/>
                <w:rFonts w:ascii="Arial" w:hAnsi="Arial" w:cs="Arial"/>
                <w:lang w:val="en-US"/>
              </w:rPr>
              <w:t>solution</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controversy.</w:t>
            </w:r>
            <w:r w:rsidRPr="00FD7F08">
              <w:rPr>
                <w:rFonts w:ascii="Arial" w:hAnsi="Arial" w:cs="Arial"/>
                <w:lang w:val="en-US"/>
              </w:rPr>
              <w:t xml:space="preserve"> </w:t>
            </w:r>
            <w:r w:rsidRPr="00FD7F08">
              <w:rPr>
                <w:rStyle w:val="ts-alignment-element"/>
                <w:rFonts w:ascii="Arial" w:hAnsi="Arial" w:cs="Arial"/>
                <w:lang w:val="en-US"/>
              </w:rPr>
              <w:t>Where</w:t>
            </w:r>
            <w:r w:rsidRPr="00FD7F08">
              <w:rPr>
                <w:rFonts w:ascii="Arial" w:hAnsi="Arial" w:cs="Arial"/>
                <w:lang w:val="en-US"/>
              </w:rPr>
              <w:t xml:space="preserve"> </w:t>
            </w:r>
            <w:r w:rsidRPr="00FD7F08">
              <w:rPr>
                <w:rStyle w:val="ts-alignment-element"/>
                <w:rFonts w:ascii="Arial" w:hAnsi="Arial" w:cs="Arial"/>
                <w:lang w:val="en-US"/>
              </w:rPr>
              <w:t>appropriate,</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resolution adopted</w:t>
            </w:r>
            <w:r w:rsidRPr="00FD7F08">
              <w:rPr>
                <w:rFonts w:ascii="Arial" w:hAnsi="Arial" w:cs="Arial"/>
                <w:lang w:val="en-US"/>
              </w:rPr>
              <w:t xml:space="preserve"> </w:t>
            </w:r>
            <w:r w:rsidRPr="00FD7F08">
              <w:rPr>
                <w:rStyle w:val="ts-alignment-element"/>
                <w:rFonts w:ascii="Arial" w:hAnsi="Arial" w:cs="Arial"/>
                <w:lang w:val="en-US"/>
              </w:rPr>
              <w:t>on</w:t>
            </w:r>
            <w:r w:rsidRPr="00FD7F08">
              <w:rPr>
                <w:rFonts w:ascii="Arial" w:hAnsi="Arial" w:cs="Arial"/>
                <w:lang w:val="en-US"/>
              </w:rPr>
              <w:t xml:space="preserve"> </w:t>
            </w:r>
            <w:r w:rsidRPr="00FD7F08">
              <w:rPr>
                <w:rStyle w:val="ts-alignment-element"/>
                <w:rFonts w:ascii="Arial" w:hAnsi="Arial" w:cs="Arial"/>
                <w:lang w:val="en-US"/>
              </w:rPr>
              <w:t>the</w:t>
            </w:r>
            <w:r w:rsidRPr="00FD7F08">
              <w:rPr>
                <w:rFonts w:ascii="Arial" w:hAnsi="Arial" w:cs="Arial"/>
                <w:lang w:val="en-US"/>
              </w:rPr>
              <w:t xml:space="preserve"> </w:t>
            </w:r>
            <w:r w:rsidRPr="00FD7F08">
              <w:rPr>
                <w:rStyle w:val="ts-alignment-element"/>
                <w:rFonts w:ascii="Arial" w:hAnsi="Arial" w:cs="Arial"/>
                <w:lang w:val="en-US"/>
              </w:rPr>
              <w:t>matter</w:t>
            </w:r>
            <w:r w:rsidRPr="00FD7F08">
              <w:rPr>
                <w:rFonts w:ascii="Arial" w:hAnsi="Arial" w:cs="Arial"/>
                <w:lang w:val="en-US"/>
              </w:rPr>
              <w:t xml:space="preserve"> </w:t>
            </w:r>
            <w:r w:rsidRPr="00FD7F08">
              <w:rPr>
                <w:rStyle w:val="ts-alignment-element"/>
                <w:rFonts w:ascii="Arial" w:hAnsi="Arial" w:cs="Arial"/>
                <w:lang w:val="en-US"/>
              </w:rPr>
              <w:t>shall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writing</w:t>
            </w:r>
            <w:r w:rsidRPr="00FD7F08">
              <w:rPr>
                <w:rFonts w:ascii="Arial" w:hAnsi="Arial" w:cs="Arial"/>
                <w:lang w:val="en-US"/>
              </w:rPr>
              <w:t xml:space="preserve"> </w:t>
            </w:r>
            <w:r w:rsidRPr="00FD7F08">
              <w:rPr>
                <w:rStyle w:val="ts-alignment-element"/>
                <w:rFonts w:ascii="Arial" w:hAnsi="Arial" w:cs="Arial"/>
                <w:lang w:val="en-US"/>
              </w:rPr>
              <w:t>and</w:t>
            </w:r>
            <w:r w:rsidRPr="00FD7F08">
              <w:rPr>
                <w:rFonts w:ascii="Arial" w:hAnsi="Arial" w:cs="Arial"/>
                <w:lang w:val="en-US"/>
              </w:rPr>
              <w:t xml:space="preserve"> </w:t>
            </w:r>
            <w:r w:rsidRPr="00FD7F08">
              <w:rPr>
                <w:rStyle w:val="ts-alignment-element"/>
                <w:rFonts w:ascii="Arial" w:hAnsi="Arial" w:cs="Arial"/>
                <w:lang w:val="en-US"/>
              </w:rPr>
              <w:t>signed</w:t>
            </w:r>
            <w:r w:rsidRPr="00FD7F08">
              <w:rPr>
                <w:rFonts w:ascii="Arial" w:hAnsi="Arial" w:cs="Arial"/>
                <w:lang w:val="en-US"/>
              </w:rPr>
              <w:t xml:space="preserve"> </w:t>
            </w:r>
            <w:r w:rsidRPr="00FD7F08">
              <w:rPr>
                <w:rStyle w:val="ts-alignment-element"/>
                <w:rFonts w:ascii="Arial" w:hAnsi="Arial" w:cs="Arial"/>
                <w:lang w:val="en-US"/>
              </w:rPr>
              <w:t>by</w:t>
            </w:r>
            <w:r w:rsidRPr="00FD7F08">
              <w:rPr>
                <w:rFonts w:ascii="Arial" w:hAnsi="Arial" w:cs="Arial"/>
                <w:lang w:val="en-US"/>
              </w:rPr>
              <w:t xml:space="preserve"> </w:t>
            </w:r>
            <w:r w:rsidRPr="00FD7F08">
              <w:rPr>
                <w:rStyle w:val="ts-alignment-element"/>
                <w:rFonts w:ascii="Arial" w:hAnsi="Arial" w:cs="Arial"/>
                <w:lang w:val="en-US"/>
              </w:rPr>
              <w:t>both</w:t>
            </w:r>
            <w:r w:rsidRPr="00FD7F08">
              <w:rPr>
                <w:rFonts w:ascii="Arial" w:hAnsi="Arial" w:cs="Arial"/>
                <w:lang w:val="en-US"/>
              </w:rPr>
              <w:t xml:space="preserve"> </w:t>
            </w:r>
            <w:r w:rsidRPr="00FD7F08">
              <w:rPr>
                <w:rStyle w:val="ts-alignment-element"/>
                <w:rFonts w:ascii="Arial" w:hAnsi="Arial" w:cs="Arial"/>
                <w:lang w:val="en-US"/>
              </w:rPr>
              <w:t>Parties.</w:t>
            </w:r>
          </w:p>
        </w:tc>
      </w:tr>
      <w:tr w:rsidR="00F134B4" w:rsidRPr="00154ABB" w14:paraId="24709F05" w14:textId="77777777" w:rsidTr="005603CB">
        <w:tc>
          <w:tcPr>
            <w:tcW w:w="720" w:type="dxa"/>
            <w:tcBorders>
              <w:right w:val="nil"/>
            </w:tcBorders>
          </w:tcPr>
          <w:p w14:paraId="72A56F94"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FB66C96" w14:textId="03851DCC" w:rsidR="00F134B4" w:rsidRPr="00154ABB" w:rsidRDefault="00F134B4" w:rsidP="00F134B4">
            <w:pPr>
              <w:spacing w:after="0" w:line="240" w:lineRule="auto"/>
              <w:jc w:val="both"/>
              <w:rPr>
                <w:rFonts w:ascii="Arial" w:eastAsia="Times New Roman" w:hAnsi="Arial" w:cs="Arial"/>
                <w:lang w:val="en-US"/>
              </w:rPr>
            </w:pPr>
            <w:r w:rsidRPr="00FD7F08">
              <w:rPr>
                <w:rStyle w:val="ts-alignment-element"/>
                <w:rFonts w:ascii="Arial" w:hAnsi="Arial" w:cs="Arial"/>
                <w:lang w:val="en-US"/>
              </w:rPr>
              <w:t>If</w:t>
            </w:r>
            <w:r w:rsidRPr="00FD7F08">
              <w:rPr>
                <w:rFonts w:ascii="Arial" w:hAnsi="Arial" w:cs="Arial"/>
                <w:lang w:val="en-US"/>
              </w:rPr>
              <w:t xml:space="preserve"> </w:t>
            </w:r>
            <w:r w:rsidRPr="00FD7F08">
              <w:rPr>
                <w:rStyle w:val="ts-alignment-element"/>
                <w:rFonts w:ascii="Arial" w:hAnsi="Arial" w:cs="Arial"/>
                <w:lang w:val="en-US"/>
              </w:rPr>
              <w:t>an</w:t>
            </w:r>
            <w:r w:rsidRPr="00FD7F08">
              <w:rPr>
                <w:rFonts w:ascii="Arial" w:hAnsi="Arial" w:cs="Arial"/>
                <w:lang w:val="en-US"/>
              </w:rPr>
              <w:t xml:space="preserve"> </w:t>
            </w:r>
            <w:r w:rsidRPr="00FD7F08">
              <w:rPr>
                <w:rStyle w:val="ts-alignment-element"/>
                <w:rFonts w:ascii="Arial" w:hAnsi="Arial" w:cs="Arial"/>
                <w:lang w:val="en-US"/>
              </w:rPr>
              <w:t>agreement</w:t>
            </w:r>
            <w:r w:rsidRPr="00FD7F08">
              <w:rPr>
                <w:rFonts w:ascii="Arial" w:hAnsi="Arial" w:cs="Arial"/>
                <w:lang w:val="en-US"/>
              </w:rPr>
              <w:t xml:space="preserve"> </w:t>
            </w:r>
            <w:r w:rsidRPr="00FD7F08">
              <w:rPr>
                <w:rStyle w:val="ts-alignment-element"/>
                <w:rFonts w:ascii="Arial" w:hAnsi="Arial" w:cs="Arial"/>
                <w:lang w:val="en-US"/>
              </w:rPr>
              <w:t>is</w:t>
            </w:r>
            <w:r w:rsidRPr="00FD7F08">
              <w:rPr>
                <w:rFonts w:ascii="Arial" w:hAnsi="Arial" w:cs="Arial"/>
                <w:lang w:val="en-US"/>
              </w:rPr>
              <w:t xml:space="preserve"> </w:t>
            </w:r>
            <w:r w:rsidRPr="00FD7F08">
              <w:rPr>
                <w:rStyle w:val="ts-alignment-element"/>
                <w:rFonts w:ascii="Arial" w:hAnsi="Arial" w:cs="Arial"/>
                <w:lang w:val="en-US"/>
              </w:rPr>
              <w:t>not</w:t>
            </w:r>
            <w:r w:rsidRPr="00FD7F08">
              <w:rPr>
                <w:rFonts w:ascii="Arial" w:hAnsi="Arial" w:cs="Arial"/>
                <w:lang w:val="en-US"/>
              </w:rPr>
              <w:t xml:space="preserve"> </w:t>
            </w:r>
            <w:r w:rsidRPr="00FD7F08">
              <w:rPr>
                <w:rStyle w:val="ts-alignment-element"/>
                <w:rFonts w:ascii="Arial" w:hAnsi="Arial" w:cs="Arial"/>
                <w:lang w:val="en-US"/>
              </w:rPr>
              <w:t>concluded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lang w:val="en-US"/>
              </w:rPr>
              <w:t>accordance</w:t>
            </w:r>
            <w:r w:rsidRPr="00FD7F08">
              <w:rPr>
                <w:rFonts w:ascii="Arial" w:hAnsi="Arial" w:cs="Arial"/>
                <w:lang w:val="en-US"/>
              </w:rPr>
              <w:t xml:space="preserve"> </w:t>
            </w:r>
            <w:r w:rsidRPr="00FD7F08">
              <w:rPr>
                <w:rStyle w:val="ts-alignment-element"/>
                <w:rFonts w:ascii="Arial" w:hAnsi="Arial" w:cs="Arial"/>
                <w:lang w:val="en-US"/>
              </w:rPr>
              <w:t>with</w:t>
            </w:r>
            <w:r w:rsidRPr="00FD7F08">
              <w:rPr>
                <w:rFonts w:ascii="Arial" w:hAnsi="Arial" w:cs="Arial"/>
                <w:lang w:val="en-US"/>
              </w:rPr>
              <w:t xml:space="preserve"> the </w:t>
            </w:r>
            <w:r w:rsidRPr="00FD7F08">
              <w:rPr>
                <w:rStyle w:val="ts-alignment-element"/>
                <w:rFonts w:ascii="Arial" w:hAnsi="Arial" w:cs="Arial"/>
                <w:lang w:val="en-US"/>
              </w:rPr>
              <w:t>sub-clause above</w:t>
            </w:r>
            <w:r w:rsidRPr="00FD7F08">
              <w:rPr>
                <w:rFonts w:ascii="Arial" w:hAnsi="Arial" w:cs="Arial"/>
                <w:lang w:val="en-US"/>
              </w:rPr>
              <w:t xml:space="preserve">, the </w:t>
            </w:r>
            <w:r w:rsidRPr="00FD7F08">
              <w:rPr>
                <w:rStyle w:val="ts-alignment-element"/>
                <w:rFonts w:ascii="Arial" w:hAnsi="Arial" w:cs="Arial"/>
                <w:lang w:val="en-US"/>
              </w:rPr>
              <w:t>controversy will</w:t>
            </w:r>
            <w:r w:rsidRPr="00FD7F08">
              <w:rPr>
                <w:rFonts w:ascii="Arial" w:hAnsi="Arial" w:cs="Arial"/>
                <w:lang w:val="en-US"/>
              </w:rPr>
              <w:t xml:space="preserve"> </w:t>
            </w:r>
            <w:r w:rsidRPr="00FD7F08">
              <w:rPr>
                <w:rStyle w:val="ts-alignment-element"/>
                <w:rFonts w:ascii="Arial" w:hAnsi="Arial" w:cs="Arial"/>
                <w:lang w:val="en-US"/>
              </w:rPr>
              <w:t>be</w:t>
            </w:r>
            <w:r w:rsidRPr="00FD7F08">
              <w:rPr>
                <w:rFonts w:ascii="Arial" w:hAnsi="Arial" w:cs="Arial"/>
                <w:lang w:val="en-US"/>
              </w:rPr>
              <w:t xml:space="preserve"> </w:t>
            </w:r>
            <w:r w:rsidRPr="00FD7F08">
              <w:rPr>
                <w:rStyle w:val="ts-alignment-element"/>
                <w:rFonts w:ascii="Arial" w:hAnsi="Arial" w:cs="Arial"/>
                <w:lang w:val="en-US"/>
              </w:rPr>
              <w:t>submitted</w:t>
            </w:r>
            <w:r w:rsidRPr="00FD7F08">
              <w:rPr>
                <w:rFonts w:ascii="Arial" w:hAnsi="Arial" w:cs="Arial"/>
                <w:lang w:val="en-US"/>
              </w:rPr>
              <w:t xml:space="preserve"> </w:t>
            </w:r>
            <w:r w:rsidRPr="00FD7F08">
              <w:rPr>
                <w:rStyle w:val="ts-alignment-element"/>
                <w:rFonts w:ascii="Arial" w:hAnsi="Arial" w:cs="Arial"/>
                <w:lang w:val="en-US"/>
              </w:rPr>
              <w:t>to</w:t>
            </w:r>
            <w:r w:rsidRPr="00FD7F08">
              <w:rPr>
                <w:rFonts w:ascii="Arial" w:hAnsi="Arial" w:cs="Arial"/>
                <w:lang w:val="en-US"/>
              </w:rPr>
              <w:t xml:space="preserve"> </w:t>
            </w:r>
            <w:r w:rsidRPr="00FD7F08">
              <w:rPr>
                <w:rStyle w:val="ts-alignment-element"/>
                <w:rFonts w:ascii="Arial" w:hAnsi="Arial" w:cs="Arial"/>
                <w:lang w:val="en-US"/>
              </w:rPr>
              <w:t>conciliation,</w:t>
            </w:r>
            <w:r w:rsidRPr="00FD7F08">
              <w:rPr>
                <w:rFonts w:ascii="Arial" w:hAnsi="Arial" w:cs="Arial"/>
                <w:lang w:val="en-US"/>
              </w:rPr>
              <w:t xml:space="preserve"> </w:t>
            </w:r>
            <w:r w:rsidRPr="00FD7F08">
              <w:rPr>
                <w:rStyle w:val="ts-alignment-element"/>
                <w:rFonts w:ascii="Arial" w:hAnsi="Arial" w:cs="Arial"/>
                <w:lang w:val="en-US"/>
              </w:rPr>
              <w:t>mediation,</w:t>
            </w:r>
            <w:r w:rsidRPr="00FD7F08">
              <w:rPr>
                <w:rFonts w:ascii="Arial" w:hAnsi="Arial" w:cs="Arial"/>
                <w:lang w:val="en-US"/>
              </w:rPr>
              <w:t xml:space="preserve"> </w:t>
            </w:r>
            <w:r w:rsidRPr="00FD7F08">
              <w:rPr>
                <w:rStyle w:val="ts-alignment-element"/>
                <w:rFonts w:ascii="Arial" w:hAnsi="Arial" w:cs="Arial"/>
                <w:lang w:val="en-US"/>
              </w:rPr>
              <w:t>amicable</w:t>
            </w:r>
            <w:r w:rsidRPr="00FD7F08">
              <w:rPr>
                <w:rFonts w:ascii="Arial" w:hAnsi="Arial" w:cs="Arial"/>
                <w:lang w:val="en-US"/>
              </w:rPr>
              <w:t xml:space="preserve"> </w:t>
            </w:r>
            <w:r w:rsidRPr="00FD7F08">
              <w:rPr>
                <w:rStyle w:val="ts-alignment-element"/>
                <w:rFonts w:ascii="Arial" w:hAnsi="Arial" w:cs="Arial"/>
                <w:lang w:val="en-US"/>
              </w:rPr>
              <w:t>composition,</w:t>
            </w:r>
            <w:r w:rsidRPr="00FD7F08">
              <w:rPr>
                <w:rFonts w:ascii="Arial" w:hAnsi="Arial" w:cs="Arial"/>
                <w:lang w:val="en-US"/>
              </w:rPr>
              <w:t xml:space="preserve"> </w:t>
            </w:r>
            <w:r w:rsidRPr="00FD7F08">
              <w:rPr>
                <w:rStyle w:val="ts-alignment-element"/>
                <w:rFonts w:ascii="Arial" w:hAnsi="Arial" w:cs="Arial"/>
                <w:lang w:val="en-US"/>
              </w:rPr>
              <w:t>or</w:t>
            </w:r>
            <w:r w:rsidRPr="00FD7F08">
              <w:rPr>
                <w:rFonts w:ascii="Arial" w:hAnsi="Arial" w:cs="Arial"/>
                <w:lang w:val="en-US"/>
              </w:rPr>
              <w:t xml:space="preserve"> </w:t>
            </w:r>
            <w:r w:rsidRPr="00FD7F08">
              <w:rPr>
                <w:rStyle w:val="ts-alignment-element"/>
                <w:rFonts w:ascii="Arial" w:hAnsi="Arial" w:cs="Arial"/>
                <w:lang w:val="en-US"/>
              </w:rPr>
              <w:t>other</w:t>
            </w:r>
            <w:r w:rsidRPr="00FD7F08">
              <w:rPr>
                <w:rFonts w:ascii="Arial" w:hAnsi="Arial" w:cs="Arial"/>
                <w:lang w:val="en-US"/>
              </w:rPr>
              <w:t xml:space="preserve"> </w:t>
            </w:r>
            <w:r w:rsidRPr="00FD7F08">
              <w:rPr>
                <w:rStyle w:val="ts-alignment-element"/>
                <w:rFonts w:ascii="Arial" w:hAnsi="Arial" w:cs="Arial"/>
                <w:lang w:val="en-US"/>
              </w:rPr>
              <w:t>alternative</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extrajudicial</w:t>
            </w:r>
            <w:r w:rsidRPr="00FD7F08">
              <w:rPr>
                <w:rFonts w:ascii="Arial" w:hAnsi="Arial" w:cs="Arial"/>
                <w:lang w:val="en-US"/>
              </w:rPr>
              <w:t xml:space="preserve"> </w:t>
            </w:r>
            <w:r w:rsidRPr="00FD7F08">
              <w:rPr>
                <w:rStyle w:val="ts-alignment-element"/>
                <w:rFonts w:ascii="Arial" w:hAnsi="Arial" w:cs="Arial"/>
                <w:lang w:val="en-US"/>
              </w:rPr>
              <w:t>resolution</w:t>
            </w:r>
            <w:r w:rsidRPr="00FD7F08">
              <w:rPr>
                <w:rFonts w:ascii="Arial" w:hAnsi="Arial" w:cs="Arial"/>
                <w:lang w:val="en-US"/>
              </w:rPr>
              <w:t xml:space="preserve"> </w:t>
            </w:r>
            <w:r w:rsidRPr="00FD7F08">
              <w:rPr>
                <w:rStyle w:val="ts-alignment-element"/>
                <w:rFonts w:ascii="Arial" w:hAnsi="Arial" w:cs="Arial"/>
                <w:lang w:val="en-US"/>
              </w:rPr>
              <w:t>of</w:t>
            </w:r>
            <w:r w:rsidRPr="00FD7F08">
              <w:rPr>
                <w:rFonts w:ascii="Arial" w:hAnsi="Arial" w:cs="Arial"/>
                <w:lang w:val="en-US"/>
              </w:rPr>
              <w:t xml:space="preserve"> </w:t>
            </w:r>
            <w:r w:rsidRPr="00FD7F08">
              <w:rPr>
                <w:rStyle w:val="ts-alignment-element"/>
                <w:rFonts w:ascii="Arial" w:hAnsi="Arial" w:cs="Arial"/>
                <w:lang w:val="en-US"/>
              </w:rPr>
              <w:t>conflict</w:t>
            </w:r>
            <w:r w:rsidRPr="00FD7F08">
              <w:rPr>
                <w:rFonts w:ascii="Arial" w:hAnsi="Arial" w:cs="Arial"/>
                <w:lang w:val="en-US"/>
              </w:rPr>
              <w:t xml:space="preserve"> </w:t>
            </w:r>
            <w:r w:rsidRPr="00FD7F08">
              <w:rPr>
                <w:rStyle w:val="ts-alignment-element"/>
                <w:rFonts w:ascii="Arial" w:hAnsi="Arial" w:cs="Arial"/>
                <w:lang w:val="en-US"/>
              </w:rPr>
              <w:t>as</w:t>
            </w:r>
            <w:r w:rsidRPr="00FD7F08">
              <w:rPr>
                <w:rFonts w:ascii="Arial" w:hAnsi="Arial" w:cs="Arial"/>
                <w:lang w:val="en-US"/>
              </w:rPr>
              <w:t xml:space="preserve"> </w:t>
            </w:r>
            <w:r w:rsidRPr="00FD7F08">
              <w:rPr>
                <w:rStyle w:val="ts-alignment-element"/>
                <w:rFonts w:ascii="Arial" w:hAnsi="Arial" w:cs="Arial"/>
                <w:lang w:val="en-US"/>
              </w:rPr>
              <w:t>indicated</w:t>
            </w:r>
            <w:r w:rsidRPr="00FD7F08">
              <w:rPr>
                <w:rFonts w:ascii="Arial" w:hAnsi="Arial" w:cs="Arial"/>
                <w:lang w:val="en-US"/>
              </w:rPr>
              <w:t xml:space="preserve"> </w:t>
            </w:r>
            <w:r w:rsidRPr="00FD7F08">
              <w:rPr>
                <w:rStyle w:val="ts-alignment-element"/>
                <w:rFonts w:ascii="Arial" w:hAnsi="Arial" w:cs="Arial"/>
                <w:lang w:val="en-US"/>
              </w:rPr>
              <w:t>in</w:t>
            </w:r>
            <w:r w:rsidRPr="00FD7F08">
              <w:rPr>
                <w:rFonts w:ascii="Arial" w:hAnsi="Arial" w:cs="Arial"/>
                <w:lang w:val="en-US"/>
              </w:rPr>
              <w:t xml:space="preserve"> </w:t>
            </w:r>
            <w:r w:rsidRPr="00FD7F08">
              <w:rPr>
                <w:rStyle w:val="ts-alignment-element"/>
                <w:rFonts w:ascii="Arial" w:hAnsi="Arial" w:cs="Arial"/>
                <w:b/>
                <w:bCs/>
                <w:lang w:val="en-US"/>
              </w:rPr>
              <w:t>the</w:t>
            </w:r>
            <w:r w:rsidRPr="00FD7F08">
              <w:rPr>
                <w:rFonts w:ascii="Arial" w:hAnsi="Arial" w:cs="Arial"/>
                <w:b/>
                <w:bCs/>
                <w:lang w:val="en-US"/>
              </w:rPr>
              <w:t xml:space="preserve"> </w:t>
            </w:r>
            <w:r w:rsidRPr="00FD7F08">
              <w:rPr>
                <w:rStyle w:val="ts-alignment-element"/>
                <w:rFonts w:ascii="Arial" w:hAnsi="Arial" w:cs="Arial"/>
                <w:b/>
                <w:bCs/>
                <w:lang w:val="en-US"/>
              </w:rPr>
              <w:t>PCC</w:t>
            </w:r>
            <w:r w:rsidRPr="00FD7F08">
              <w:rPr>
                <w:rStyle w:val="ts-alignment-element"/>
                <w:rFonts w:ascii="Arial" w:hAnsi="Arial" w:cs="Arial"/>
                <w:lang w:val="en-US"/>
              </w:rPr>
              <w:t>.</w:t>
            </w:r>
            <w:r w:rsidRPr="00FD7F08">
              <w:rPr>
                <w:rFonts w:ascii="Arial" w:hAnsi="Arial" w:cs="Arial"/>
                <w:lang w:val="en-US"/>
              </w:rPr>
              <w:t xml:space="preserve"> </w:t>
            </w:r>
            <w:r w:rsidRPr="00FD7F08">
              <w:rPr>
                <w:rStyle w:val="ts-alignment-element"/>
                <w:rFonts w:ascii="Arial" w:hAnsi="Arial" w:cs="Arial"/>
              </w:rPr>
              <w:t>Where</w:t>
            </w:r>
            <w:r w:rsidRPr="00FD7F08">
              <w:rPr>
                <w:rFonts w:ascii="Arial" w:hAnsi="Arial" w:cs="Arial"/>
              </w:rPr>
              <w:t xml:space="preserve"> </w:t>
            </w:r>
            <w:r w:rsidRPr="00FD7F08">
              <w:rPr>
                <w:rStyle w:val="ts-alignment-element"/>
                <w:rFonts w:ascii="Arial" w:hAnsi="Arial" w:cs="Arial"/>
              </w:rPr>
              <w:t>appropriate,</w:t>
            </w:r>
            <w:r w:rsidRPr="00FD7F08">
              <w:rPr>
                <w:rFonts w:ascii="Arial" w:hAnsi="Arial" w:cs="Arial"/>
              </w:rPr>
              <w:t xml:space="preserve"> </w:t>
            </w:r>
            <w:r w:rsidRPr="00FD7F08">
              <w:rPr>
                <w:rStyle w:val="ts-alignment-element"/>
                <w:rFonts w:ascii="Arial" w:hAnsi="Arial" w:cs="Arial"/>
              </w:rPr>
              <w:t>these</w:t>
            </w:r>
            <w:r w:rsidRPr="00FD7F08">
              <w:rPr>
                <w:rFonts w:ascii="Arial" w:hAnsi="Arial" w:cs="Arial"/>
              </w:rPr>
              <w:t xml:space="preserve"> </w:t>
            </w:r>
            <w:r w:rsidRPr="00FD7F08">
              <w:rPr>
                <w:rStyle w:val="ts-alignment-element"/>
                <w:rFonts w:ascii="Arial" w:hAnsi="Arial" w:cs="Arial"/>
              </w:rPr>
              <w:t>mechanisms</w:t>
            </w:r>
            <w:r w:rsidRPr="00FD7F08">
              <w:rPr>
                <w:rFonts w:ascii="Arial" w:hAnsi="Arial" w:cs="Arial"/>
              </w:rPr>
              <w:t xml:space="preserve"> </w:t>
            </w:r>
            <w:r w:rsidRPr="00FD7F08">
              <w:rPr>
                <w:rStyle w:val="ts-alignment-element"/>
                <w:rFonts w:ascii="Arial" w:hAnsi="Arial" w:cs="Arial"/>
              </w:rPr>
              <w:t>will</w:t>
            </w:r>
            <w:r w:rsidRPr="00FD7F08">
              <w:rPr>
                <w:rFonts w:ascii="Arial" w:hAnsi="Arial" w:cs="Arial"/>
              </w:rPr>
              <w:t xml:space="preserve"> </w:t>
            </w:r>
            <w:r w:rsidRPr="00FD7F08">
              <w:rPr>
                <w:rStyle w:val="ts-alignment-element"/>
                <w:rFonts w:ascii="Arial" w:hAnsi="Arial" w:cs="Arial"/>
              </w:rPr>
              <w:t xml:space="preserve">prior to arbitration. </w:t>
            </w:r>
          </w:p>
        </w:tc>
      </w:tr>
      <w:tr w:rsidR="00F134B4" w:rsidRPr="004F1567" w14:paraId="6A913B6A" w14:textId="77777777" w:rsidTr="005603CB">
        <w:trPr>
          <w:trHeight w:val="3068"/>
        </w:trPr>
        <w:tc>
          <w:tcPr>
            <w:tcW w:w="720" w:type="dxa"/>
            <w:tcBorders>
              <w:right w:val="nil"/>
            </w:tcBorders>
          </w:tcPr>
          <w:p w14:paraId="0F914535"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8617E9" w14:textId="77777777" w:rsidR="00F134B4" w:rsidRPr="00FD7F08" w:rsidRDefault="00F134B4" w:rsidP="00F134B4">
            <w:pPr>
              <w:shd w:val="clear" w:color="auto" w:fill="FDFDFD"/>
              <w:spacing w:after="0" w:line="240" w:lineRule="auto"/>
              <w:jc w:val="both"/>
              <w:rPr>
                <w:rFonts w:ascii="Arial" w:hAnsi="Arial" w:cs="Arial"/>
                <w:lang w:val="en-US"/>
              </w:rPr>
            </w:pPr>
            <w:r w:rsidRPr="00FD7F08">
              <w:rPr>
                <w:rFonts w:ascii="Arial" w:hAnsi="Arial" w:cs="Arial"/>
                <w:lang w:val="en-US"/>
              </w:rPr>
              <w:t xml:space="preserve">If the parties have not been able to resolve the controversy or dispute within the time limit indicated in the </w:t>
            </w:r>
            <w:r w:rsidRPr="00FD7F08">
              <w:rPr>
                <w:rFonts w:ascii="Arial" w:hAnsi="Arial" w:cs="Arial"/>
                <w:b/>
                <w:bCs/>
                <w:lang w:val="en-US"/>
              </w:rPr>
              <w:t>PCC</w:t>
            </w:r>
            <w:r w:rsidRPr="00FD7F08">
              <w:rPr>
                <w:rFonts w:ascii="Arial" w:hAnsi="Arial" w:cs="Arial"/>
                <w:lang w:val="en-US"/>
              </w:rPr>
              <w:t xml:space="preserve"> through the negotiations set out in Sub-Clause </w:t>
            </w:r>
            <w:r>
              <w:rPr>
                <w:rFonts w:ascii="Arial" w:hAnsi="Arial" w:cs="Arial"/>
                <w:lang w:val="en-US"/>
              </w:rPr>
              <w:t>9</w:t>
            </w:r>
            <w:r w:rsidRPr="00FD7F08">
              <w:rPr>
                <w:rFonts w:ascii="Arial" w:hAnsi="Arial" w:cs="Arial"/>
                <w:lang w:val="en-US"/>
              </w:rPr>
              <w:t xml:space="preserve">.2 of the GCC and the procedure set out in Sub-Clause </w:t>
            </w:r>
            <w:r>
              <w:rPr>
                <w:rFonts w:ascii="Arial" w:hAnsi="Arial" w:cs="Arial"/>
                <w:lang w:val="en-US"/>
              </w:rPr>
              <w:t>9.3</w:t>
            </w:r>
            <w:r w:rsidRPr="00FD7F08">
              <w:rPr>
                <w:rFonts w:ascii="Arial" w:hAnsi="Arial" w:cs="Arial"/>
                <w:lang w:val="en-US"/>
              </w:rPr>
              <w:t xml:space="preserve">. of the GCC, either Party may notify the other Party of its intention to commence arbitration on the matter in dispute. No arbitration may be commenced with respect to such matter unless such notice is given. </w:t>
            </w:r>
          </w:p>
          <w:p w14:paraId="3C4FF812" w14:textId="77777777" w:rsidR="00F134B4" w:rsidRPr="00FD7F08" w:rsidRDefault="00F134B4" w:rsidP="00F134B4">
            <w:pPr>
              <w:shd w:val="clear" w:color="auto" w:fill="FDFDFD"/>
              <w:spacing w:after="0" w:line="240" w:lineRule="auto"/>
              <w:jc w:val="both"/>
              <w:rPr>
                <w:rFonts w:ascii="Arial" w:hAnsi="Arial" w:cs="Arial"/>
                <w:lang w:val="en-US"/>
              </w:rPr>
            </w:pPr>
            <w:r w:rsidRPr="00FD7F08">
              <w:rPr>
                <w:rFonts w:ascii="Arial" w:hAnsi="Arial" w:cs="Arial"/>
                <w:lang w:val="en-US"/>
              </w:rPr>
              <w:t xml:space="preserve">Any dispute with respect to which notice of intent to commence arbitration has been given pursuant to this Clause shall be finally resolved by arbitration. </w:t>
            </w:r>
          </w:p>
          <w:p w14:paraId="759EDD00" w14:textId="2CD23EBF" w:rsidR="00F134B4" w:rsidRPr="00F134B4" w:rsidRDefault="00F134B4" w:rsidP="00F134B4">
            <w:pPr>
              <w:spacing w:after="0" w:line="240" w:lineRule="auto"/>
              <w:ind w:hanging="15"/>
              <w:contextualSpacing/>
              <w:jc w:val="both"/>
              <w:rPr>
                <w:rFonts w:ascii="Arial" w:eastAsia="Times New Roman" w:hAnsi="Arial" w:cs="Arial"/>
                <w:lang w:val="en-US"/>
              </w:rPr>
            </w:pPr>
            <w:r w:rsidRPr="00FD7F08">
              <w:rPr>
                <w:rFonts w:ascii="Arial" w:hAnsi="Arial" w:cs="Arial"/>
                <w:lang w:val="en-US"/>
              </w:rPr>
              <w:t>Arbitration may be commenced before or after termination of the</w:t>
            </w:r>
            <w:r>
              <w:rPr>
                <w:rFonts w:ascii="Arial" w:hAnsi="Arial" w:cs="Arial"/>
                <w:lang w:val="en-US"/>
              </w:rPr>
              <w:t xml:space="preserve"> services</w:t>
            </w:r>
            <w:r w:rsidRPr="00FD7F08">
              <w:rPr>
                <w:rFonts w:ascii="Arial" w:hAnsi="Arial" w:cs="Arial"/>
                <w:lang w:val="en-US"/>
              </w:rPr>
              <w:t xml:space="preserve">. Arbitration proceedings shall be conducted in accordance with the rules of procedure specified in the </w:t>
            </w:r>
            <w:r w:rsidRPr="00FD7F08">
              <w:rPr>
                <w:rFonts w:ascii="Arial" w:hAnsi="Arial" w:cs="Arial"/>
                <w:b/>
                <w:bCs/>
                <w:lang w:val="en-US"/>
              </w:rPr>
              <w:t>PCC</w:t>
            </w:r>
            <w:r>
              <w:rPr>
                <w:rFonts w:ascii="Arial" w:hAnsi="Arial" w:cs="Arial"/>
                <w:b/>
                <w:bCs/>
                <w:lang w:val="en-US"/>
              </w:rPr>
              <w:t>.</w:t>
            </w:r>
          </w:p>
        </w:tc>
      </w:tr>
      <w:tr w:rsidR="00F134B4" w:rsidRPr="004F1567" w14:paraId="2A17AABB" w14:textId="77777777" w:rsidTr="005603CB">
        <w:tc>
          <w:tcPr>
            <w:tcW w:w="720" w:type="dxa"/>
            <w:tcBorders>
              <w:right w:val="nil"/>
            </w:tcBorders>
          </w:tcPr>
          <w:p w14:paraId="60A1396F"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E3B07E6" w14:textId="77777777" w:rsidR="00F134B4" w:rsidRPr="00E80DA2" w:rsidRDefault="00F134B4" w:rsidP="00F134B4">
            <w:pPr>
              <w:shd w:val="clear" w:color="auto" w:fill="FDFDFD"/>
              <w:jc w:val="both"/>
              <w:rPr>
                <w:rFonts w:ascii="Arial" w:hAnsi="Arial" w:cs="Arial"/>
                <w:lang w:val="en-US"/>
              </w:rPr>
            </w:pPr>
            <w:r w:rsidRPr="002B45A6">
              <w:rPr>
                <w:rFonts w:ascii="Arial" w:hAnsi="Arial" w:cs="Arial"/>
                <w:lang w:val="en-US"/>
              </w:rPr>
              <w:t xml:space="preserve">Notwithstanding any reference to arbitration or any other dispute resolution mechanism herein, </w:t>
            </w:r>
          </w:p>
          <w:p w14:paraId="19AAF1E7" w14:textId="77777777" w:rsidR="00F134B4" w:rsidRPr="00F134B4" w:rsidRDefault="00F134B4" w:rsidP="00956E6B">
            <w:pPr>
              <w:pStyle w:val="ListParagraph"/>
              <w:numPr>
                <w:ilvl w:val="0"/>
                <w:numId w:val="31"/>
              </w:numPr>
              <w:shd w:val="clear" w:color="auto" w:fill="FDFDFD"/>
              <w:rPr>
                <w:rFonts w:cs="Arial"/>
                <w:szCs w:val="22"/>
              </w:rPr>
            </w:pPr>
            <w:r w:rsidRPr="00F134B4">
              <w:rPr>
                <w:rFonts w:cs="Arial"/>
                <w:szCs w:val="22"/>
              </w:rPr>
              <w:t xml:space="preserve">the Parties will continue to comply with their respective obligations under the Contract unless otherwise agreed; and </w:t>
            </w:r>
          </w:p>
          <w:p w14:paraId="75968275" w14:textId="4E0EDB3F" w:rsidR="00F134B4" w:rsidRPr="00F134B4" w:rsidRDefault="00F134B4" w:rsidP="00956E6B">
            <w:pPr>
              <w:numPr>
                <w:ilvl w:val="0"/>
                <w:numId w:val="31"/>
              </w:numPr>
              <w:spacing w:after="0" w:line="240" w:lineRule="auto"/>
              <w:contextualSpacing/>
              <w:jc w:val="both"/>
              <w:rPr>
                <w:rFonts w:ascii="Arial" w:eastAsia="Times New Roman" w:hAnsi="Arial" w:cs="Arial"/>
                <w:lang w:val="en-US"/>
              </w:rPr>
            </w:pPr>
            <w:r w:rsidRPr="00F134B4">
              <w:rPr>
                <w:rFonts w:ascii="Arial" w:hAnsi="Arial" w:cs="Arial"/>
                <w:lang w:val="en-US"/>
              </w:rPr>
              <w:t>the Contracting Party shall pay the Consultant any money owed to it that is not part of the subject matter of the dispute.</w:t>
            </w:r>
          </w:p>
        </w:tc>
      </w:tr>
      <w:tr w:rsidR="00F134B4" w:rsidRPr="00154ABB" w14:paraId="634590D8" w14:textId="77777777" w:rsidTr="005603CB">
        <w:tc>
          <w:tcPr>
            <w:tcW w:w="9360" w:type="dxa"/>
            <w:gridSpan w:val="2"/>
          </w:tcPr>
          <w:p w14:paraId="68FD94E2" w14:textId="213576A4" w:rsidR="00F134B4" w:rsidRPr="00154ABB" w:rsidRDefault="00F134B4" w:rsidP="00956E6B">
            <w:pPr>
              <w:pStyle w:val="CONT2N2"/>
              <w:numPr>
                <w:ilvl w:val="0"/>
                <w:numId w:val="37"/>
              </w:numPr>
              <w:rPr>
                <w:b w:val="0"/>
                <w:bCs w:val="0"/>
                <w:lang w:val="en-US"/>
              </w:rPr>
            </w:pPr>
            <w:bookmarkStart w:id="613" w:name="_Toc77535104"/>
            <w:r>
              <w:rPr>
                <w:lang w:val="en-US"/>
              </w:rPr>
              <w:t>Job Independence</w:t>
            </w:r>
            <w:bookmarkEnd w:id="613"/>
          </w:p>
        </w:tc>
      </w:tr>
      <w:tr w:rsidR="00F134B4" w:rsidRPr="004F1567" w14:paraId="1B2B57E2" w14:textId="77777777" w:rsidTr="005603CB">
        <w:tc>
          <w:tcPr>
            <w:tcW w:w="720" w:type="dxa"/>
            <w:tcBorders>
              <w:right w:val="nil"/>
            </w:tcBorders>
          </w:tcPr>
          <w:p w14:paraId="7ED29A23"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703197" w14:textId="1665A604" w:rsidR="00F134B4" w:rsidRPr="00F134B4" w:rsidRDefault="00F134B4" w:rsidP="00F134B4">
            <w:pPr>
              <w:spacing w:after="0" w:line="240" w:lineRule="auto"/>
              <w:jc w:val="both"/>
              <w:rPr>
                <w:rFonts w:ascii="Arial" w:eastAsia="Times New Roman" w:hAnsi="Arial" w:cs="Arial"/>
                <w:lang w:val="en-US"/>
              </w:rPr>
            </w:pPr>
            <w:r w:rsidRPr="00FD7F08">
              <w:rPr>
                <w:rStyle w:val="ts-alignment-element"/>
                <w:rFonts w:ascii="Arial" w:hAnsi="Arial" w:cs="Arial"/>
                <w:lang w:val="en"/>
              </w:rPr>
              <w:t>Nothing</w:t>
            </w:r>
            <w:r w:rsidRPr="00FD7F08">
              <w:rPr>
                <w:rFonts w:ascii="Arial" w:hAnsi="Arial" w:cs="Arial"/>
                <w:lang w:val="en"/>
              </w:rPr>
              <w:t xml:space="preserve"> </w:t>
            </w:r>
            <w:r w:rsidRPr="00FD7F08">
              <w:rPr>
                <w:rStyle w:val="ts-alignment-element"/>
                <w:rFonts w:ascii="Arial" w:hAnsi="Arial" w:cs="Arial"/>
                <w:lang w:val="en"/>
              </w:rPr>
              <w:t>in</w:t>
            </w:r>
            <w:r w:rsidRPr="00FD7F08">
              <w:rPr>
                <w:rFonts w:ascii="Arial" w:hAnsi="Arial" w:cs="Arial"/>
                <w:lang w:val="en"/>
              </w:rPr>
              <w:t xml:space="preserve"> </w:t>
            </w:r>
            <w:r w:rsidRPr="00FD7F08">
              <w:rPr>
                <w:rStyle w:val="ts-alignment-element"/>
                <w:rFonts w:ascii="Arial" w:hAnsi="Arial" w:cs="Arial"/>
                <w:lang w:val="en"/>
              </w:rPr>
              <w:t>this</w:t>
            </w:r>
            <w:r w:rsidRPr="00FD7F08">
              <w:rPr>
                <w:rFonts w:ascii="Arial" w:hAnsi="Arial" w:cs="Arial"/>
                <w:lang w:val="en"/>
              </w:rPr>
              <w:t xml:space="preserve"> </w:t>
            </w:r>
            <w:r w:rsidRPr="00FD7F08">
              <w:rPr>
                <w:rStyle w:val="ts-alignment-element"/>
                <w:rFonts w:ascii="Arial" w:hAnsi="Arial" w:cs="Arial"/>
                <w:lang w:val="en"/>
              </w:rPr>
              <w:t>Agreement</w:t>
            </w:r>
            <w:r w:rsidRPr="00FD7F08">
              <w:rPr>
                <w:rFonts w:ascii="Arial" w:hAnsi="Arial" w:cs="Arial"/>
                <w:lang w:val="en"/>
              </w:rPr>
              <w:t xml:space="preserve"> </w:t>
            </w:r>
            <w:r w:rsidRPr="00FD7F08">
              <w:rPr>
                <w:rStyle w:val="ts-alignment-element"/>
                <w:rFonts w:ascii="Arial" w:hAnsi="Arial" w:cs="Arial"/>
                <w:lang w:val="en"/>
              </w:rPr>
              <w:t>may</w:t>
            </w:r>
            <w:r w:rsidRPr="00FD7F08">
              <w:rPr>
                <w:rFonts w:ascii="Arial" w:hAnsi="Arial" w:cs="Arial"/>
                <w:lang w:val="en"/>
              </w:rPr>
              <w:t xml:space="preserve"> </w:t>
            </w:r>
            <w:r w:rsidRPr="00FD7F08">
              <w:rPr>
                <w:rStyle w:val="ts-alignment-element-highlighted"/>
                <w:rFonts w:ascii="Arial" w:hAnsi="Arial" w:cs="Arial"/>
                <w:lang w:val="en"/>
              </w:rPr>
              <w:t>be</w:t>
            </w:r>
            <w:r w:rsidRPr="00FD7F08">
              <w:rPr>
                <w:rFonts w:ascii="Arial" w:hAnsi="Arial" w:cs="Arial"/>
                <w:lang w:val="en"/>
              </w:rPr>
              <w:t xml:space="preserve"> </w:t>
            </w:r>
            <w:r w:rsidRPr="00FD7F08">
              <w:rPr>
                <w:rStyle w:val="ts-alignment-element-highlighted"/>
                <w:rFonts w:ascii="Arial" w:hAnsi="Arial" w:cs="Arial"/>
                <w:lang w:val="en"/>
              </w:rPr>
              <w:t>construed</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mean</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there</w:t>
            </w:r>
            <w:r w:rsidRPr="00FD7F08">
              <w:rPr>
                <w:rFonts w:ascii="Arial" w:hAnsi="Arial" w:cs="Arial"/>
                <w:lang w:val="en"/>
              </w:rPr>
              <w:t xml:space="preserve"> </w:t>
            </w:r>
            <w:r w:rsidRPr="00FD7F08">
              <w:rPr>
                <w:rStyle w:val="ts-alignment-element"/>
                <w:rFonts w:ascii="Arial" w:hAnsi="Arial" w:cs="Arial"/>
                <w:lang w:val="en"/>
              </w:rPr>
              <w:t>is</w:t>
            </w:r>
            <w:r w:rsidRPr="00FD7F08">
              <w:rPr>
                <w:rFonts w:ascii="Arial" w:hAnsi="Arial" w:cs="Arial"/>
                <w:lang w:val="en"/>
              </w:rPr>
              <w:t xml:space="preserve"> </w:t>
            </w:r>
            <w:r w:rsidRPr="00FD7F08">
              <w:rPr>
                <w:rStyle w:val="ts-alignment-element"/>
                <w:rFonts w:ascii="Arial" w:hAnsi="Arial" w:cs="Arial"/>
                <w:lang w:val="en"/>
              </w:rPr>
              <w:t>a</w:t>
            </w:r>
            <w:r w:rsidRPr="00FD7F08">
              <w:rPr>
                <w:rFonts w:ascii="Arial" w:hAnsi="Arial" w:cs="Arial"/>
                <w:lang w:val="en"/>
              </w:rPr>
              <w:t xml:space="preserve"> </w:t>
            </w:r>
            <w:r w:rsidRPr="00FD7F08">
              <w:rPr>
                <w:rStyle w:val="ts-alignment-element"/>
                <w:rFonts w:ascii="Arial" w:hAnsi="Arial" w:cs="Arial"/>
                <w:lang w:val="en"/>
              </w:rPr>
              <w:t>dependency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principal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agent</w:t>
            </w:r>
            <w:r w:rsidRPr="00FD7F08">
              <w:rPr>
                <w:rFonts w:ascii="Arial" w:hAnsi="Arial" w:cs="Arial"/>
                <w:lang w:val="en"/>
              </w:rPr>
              <w:t xml:space="preserve"> </w:t>
            </w:r>
            <w:r w:rsidRPr="00FD7F08">
              <w:rPr>
                <w:rStyle w:val="ts-alignment-element"/>
                <w:rFonts w:ascii="Arial" w:hAnsi="Arial" w:cs="Arial"/>
                <w:lang w:val="en"/>
              </w:rPr>
              <w:t>between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eastAsia="Times New Roman" w:hAnsi="Arial" w:cs="Arial"/>
                <w:lang w:val="en-US"/>
              </w:rPr>
              <w:t>.</w:t>
            </w:r>
          </w:p>
        </w:tc>
      </w:tr>
      <w:tr w:rsidR="00F134B4" w:rsidRPr="004F1567" w14:paraId="5468C7C4" w14:textId="77777777" w:rsidTr="005603CB">
        <w:tc>
          <w:tcPr>
            <w:tcW w:w="720" w:type="dxa"/>
            <w:tcBorders>
              <w:right w:val="nil"/>
            </w:tcBorders>
          </w:tcPr>
          <w:p w14:paraId="68D72D79" w14:textId="77777777" w:rsidR="00F134B4" w:rsidRPr="00F134B4"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1F879E3" w14:textId="3C21EABF" w:rsidR="00F134B4" w:rsidRPr="003F2AD7" w:rsidRDefault="003F2AD7" w:rsidP="00F134B4">
            <w:pPr>
              <w:spacing w:after="0" w:line="240" w:lineRule="auto"/>
              <w:jc w:val="both"/>
              <w:rPr>
                <w:rFonts w:ascii="Arial" w:eastAsia="Times New Roman" w:hAnsi="Arial" w:cs="Arial"/>
                <w:lang w:val="en-US"/>
              </w:rPr>
            </w:pPr>
            <w:r w:rsidRPr="00FD7F08">
              <w:rPr>
                <w:rStyle w:val="ts-alignment-element-highlighted"/>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execute</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his</w:t>
            </w:r>
            <w:r w:rsidRPr="00FD7F08">
              <w:rPr>
                <w:rFonts w:ascii="Arial" w:hAnsi="Arial" w:cs="Arial"/>
                <w:lang w:val="en"/>
              </w:rPr>
              <w:t xml:space="preserve"> </w:t>
            </w:r>
            <w:r w:rsidRPr="00FD7F08">
              <w:rPr>
                <w:rStyle w:val="ts-alignment-element"/>
                <w:rFonts w:ascii="Arial" w:hAnsi="Arial" w:cs="Arial"/>
                <w:lang w:val="en"/>
              </w:rPr>
              <w:t>own</w:t>
            </w:r>
            <w:r w:rsidRPr="00FD7F08">
              <w:rPr>
                <w:rFonts w:ascii="Arial" w:hAnsi="Arial" w:cs="Arial"/>
                <w:lang w:val="en"/>
              </w:rPr>
              <w:t xml:space="preserve"> </w:t>
            </w:r>
            <w:r w:rsidRPr="00FD7F08">
              <w:rPr>
                <w:rStyle w:val="ts-alignment-element"/>
                <w:rFonts w:ascii="Arial" w:hAnsi="Arial" w:cs="Arial"/>
                <w:lang w:val="en"/>
              </w:rPr>
              <w:t>equipment</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technical</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managerial</w:t>
            </w:r>
            <w:r w:rsidRPr="00FD7F08">
              <w:rPr>
                <w:rFonts w:ascii="Arial" w:hAnsi="Arial" w:cs="Arial"/>
                <w:lang w:val="en"/>
              </w:rPr>
              <w:t xml:space="preserve"> </w:t>
            </w:r>
            <w:r w:rsidRPr="00FD7F08">
              <w:rPr>
                <w:rStyle w:val="ts-alignment-element"/>
                <w:rFonts w:ascii="Arial" w:hAnsi="Arial" w:cs="Arial"/>
                <w:lang w:val="en"/>
              </w:rPr>
              <w:t>autonomy.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responsibility</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at</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sole</w:t>
            </w:r>
            <w:r w:rsidRPr="00FD7F08">
              <w:rPr>
                <w:rFonts w:ascii="Arial" w:hAnsi="Arial" w:cs="Arial"/>
                <w:lang w:val="en"/>
              </w:rPr>
              <w:t xml:space="preserve"> </w:t>
            </w:r>
            <w:r w:rsidRPr="00FD7F08">
              <w:rPr>
                <w:rStyle w:val="ts-alignment-element"/>
                <w:rFonts w:ascii="Arial" w:hAnsi="Arial" w:cs="Arial"/>
                <w:lang w:val="en"/>
              </w:rPr>
              <w:t>expense</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Neither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nor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employed</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hired</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Pr="00FD7F08">
              <w:rPr>
                <w:rFonts w:ascii="Arial" w:hAnsi="Arial" w:cs="Arial"/>
                <w:lang w:val="en"/>
              </w:rPr>
              <w:t xml:space="preserve"> </w:t>
            </w:r>
            <w:r w:rsidRPr="00FD7F08">
              <w:rPr>
                <w:rStyle w:val="ts-alignment-element"/>
                <w:rFonts w:ascii="Arial" w:hAnsi="Arial" w:cs="Arial"/>
                <w:lang w:val="en"/>
              </w:rPr>
              <w:t>for</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development</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have</w:t>
            </w:r>
            <w:r w:rsidRPr="00FD7F08">
              <w:rPr>
                <w:rFonts w:ascii="Arial" w:hAnsi="Arial" w:cs="Arial"/>
                <w:lang w:val="en"/>
              </w:rPr>
              <w:t xml:space="preserve"> </w:t>
            </w:r>
            <w:r w:rsidRPr="00FD7F08">
              <w:rPr>
                <w:rStyle w:val="ts-alignment-element"/>
                <w:rFonts w:ascii="Arial" w:hAnsi="Arial" w:cs="Arial"/>
                <w:lang w:val="en"/>
              </w:rPr>
              <w:t>an</w:t>
            </w:r>
            <w:r w:rsidRPr="00FD7F08">
              <w:rPr>
                <w:rFonts w:ascii="Arial" w:hAnsi="Arial" w:cs="Arial"/>
                <w:lang w:val="en"/>
              </w:rPr>
              <w:t xml:space="preserve"> </w:t>
            </w:r>
            <w:r w:rsidRPr="00FD7F08">
              <w:rPr>
                <w:rStyle w:val="ts-alignment-element"/>
                <w:rFonts w:ascii="Arial" w:hAnsi="Arial" w:cs="Arial"/>
                <w:lang w:val="en"/>
              </w:rPr>
              <w:t>employment</w:t>
            </w:r>
            <w:r w:rsidRPr="00FD7F08">
              <w:rPr>
                <w:rFonts w:ascii="Arial" w:hAnsi="Arial" w:cs="Arial"/>
                <w:lang w:val="en"/>
              </w:rPr>
              <w:t xml:space="preserve"> </w:t>
            </w:r>
            <w:r w:rsidRPr="00FD7F08">
              <w:rPr>
                <w:rStyle w:val="ts-alignment-element"/>
                <w:rFonts w:ascii="Arial" w:hAnsi="Arial" w:cs="Arial"/>
                <w:lang w:val="en"/>
              </w:rPr>
              <w:t>relationship</w:t>
            </w:r>
            <w:r w:rsidRPr="00FD7F08">
              <w:rPr>
                <w:rFonts w:ascii="Arial" w:hAnsi="Arial" w:cs="Arial"/>
                <w:lang w:val="en"/>
              </w:rPr>
              <w:t xml:space="preserve"> </w:t>
            </w:r>
            <w:r w:rsidRPr="00FD7F08">
              <w:rPr>
                <w:rStyle w:val="ts-alignment-element"/>
                <w:rFonts w:ascii="Arial" w:hAnsi="Arial" w:cs="Arial"/>
                <w:lang w:val="en"/>
              </w:rPr>
              <w:t>with</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Contract</w:t>
            </w:r>
            <w:r>
              <w:rPr>
                <w:rStyle w:val="ts-alignment-element"/>
                <w:rFonts w:ascii="Arial" w:hAnsi="Arial" w:cs="Arial"/>
                <w:lang w:val="en"/>
              </w:rPr>
              <w:t>ing Party</w:t>
            </w:r>
            <w:r w:rsidRPr="00FD7F08">
              <w:rPr>
                <w:rFonts w:ascii="Arial" w:hAnsi="Arial" w:cs="Arial"/>
                <w:lang w:val="en"/>
              </w:rPr>
              <w:t xml:space="preserve"> </w:t>
            </w:r>
            <w:r w:rsidRPr="00FD7F08">
              <w:rPr>
                <w:rStyle w:val="ts-alignment-element"/>
                <w:rFonts w:ascii="Arial" w:hAnsi="Arial" w:cs="Arial"/>
                <w:lang w:val="en"/>
              </w:rPr>
              <w:t>and,</w:t>
            </w:r>
            <w:r w:rsidRPr="00FD7F08">
              <w:rPr>
                <w:rFonts w:ascii="Arial" w:hAnsi="Arial" w:cs="Arial"/>
                <w:lang w:val="en"/>
              </w:rPr>
              <w:t xml:space="preserve"> </w:t>
            </w:r>
            <w:r w:rsidRPr="00FD7F08">
              <w:rPr>
                <w:rStyle w:val="ts-alignment-element"/>
                <w:rFonts w:ascii="Arial" w:hAnsi="Arial" w:cs="Arial"/>
                <w:lang w:val="en"/>
              </w:rPr>
              <w:t>therefore,</w:t>
            </w:r>
            <w:r w:rsidRPr="00FD7F08">
              <w:rPr>
                <w:rFonts w:ascii="Arial" w:hAnsi="Arial" w:cs="Arial"/>
                <w:lang w:val="en"/>
              </w:rPr>
              <w:t xml:space="preserve"> </w:t>
            </w:r>
            <w:r w:rsidRPr="00FD7F08">
              <w:rPr>
                <w:rStyle w:val="ts-alignment-element"/>
                <w:rFonts w:ascii="Arial" w:hAnsi="Arial" w:cs="Arial"/>
                <w:lang w:val="en"/>
              </w:rPr>
              <w:t>concepts</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as</w:t>
            </w:r>
            <w:r w:rsidRPr="00FD7F08">
              <w:rPr>
                <w:rFonts w:ascii="Arial" w:hAnsi="Arial" w:cs="Arial"/>
                <w:lang w:val="en"/>
              </w:rPr>
              <w:t xml:space="preserve"> </w:t>
            </w:r>
            <w:r w:rsidRPr="00FD7F08">
              <w:rPr>
                <w:rStyle w:val="ts-alignment-element"/>
                <w:rFonts w:ascii="Arial" w:hAnsi="Arial" w:cs="Arial"/>
                <w:lang w:val="en"/>
              </w:rPr>
              <w:t>fees,</w:t>
            </w:r>
            <w:r w:rsidRPr="00FD7F08">
              <w:rPr>
                <w:rFonts w:ascii="Arial" w:hAnsi="Arial" w:cs="Arial"/>
                <w:lang w:val="en"/>
              </w:rPr>
              <w:t xml:space="preserve"> </w:t>
            </w:r>
            <w:r w:rsidRPr="00FD7F08">
              <w:rPr>
                <w:rStyle w:val="ts-alignment-element"/>
                <w:rFonts w:ascii="Arial" w:hAnsi="Arial" w:cs="Arial"/>
                <w:lang w:val="en"/>
              </w:rPr>
              <w:t>salaries,</w:t>
            </w:r>
            <w:r w:rsidRPr="00FD7F08">
              <w:rPr>
                <w:rFonts w:ascii="Arial" w:hAnsi="Arial" w:cs="Arial"/>
                <w:lang w:val="en"/>
              </w:rPr>
              <w:t xml:space="preserve"> </w:t>
            </w:r>
            <w:r w:rsidRPr="00FD7F08">
              <w:rPr>
                <w:rStyle w:val="ts-alignment-element"/>
                <w:rFonts w:ascii="Arial" w:hAnsi="Arial" w:cs="Arial"/>
                <w:lang w:val="en"/>
              </w:rPr>
              <w:t>benefits,</w:t>
            </w:r>
            <w:r w:rsidRPr="00FD7F08">
              <w:rPr>
                <w:rFonts w:ascii="Arial" w:hAnsi="Arial" w:cs="Arial"/>
                <w:lang w:val="en"/>
              </w:rPr>
              <w:t xml:space="preserve"> </w:t>
            </w:r>
            <w:r w:rsidRPr="00FD7F08">
              <w:rPr>
                <w:rStyle w:val="ts-alignment-element"/>
                <w:rFonts w:ascii="Arial" w:hAnsi="Arial" w:cs="Arial"/>
                <w:lang w:val="en"/>
              </w:rPr>
              <w:t>subsidies,</w:t>
            </w:r>
            <w:r w:rsidRPr="00FD7F08">
              <w:rPr>
                <w:rFonts w:ascii="Arial" w:hAnsi="Arial" w:cs="Arial"/>
                <w:lang w:val="en"/>
              </w:rPr>
              <w:t xml:space="preserve"> </w:t>
            </w:r>
            <w:r w:rsidRPr="00FD7F08">
              <w:rPr>
                <w:rStyle w:val="ts-alignment-element"/>
                <w:rFonts w:ascii="Arial" w:hAnsi="Arial" w:cs="Arial"/>
                <w:lang w:val="en"/>
              </w:rPr>
              <w:t>affiliations,</w:t>
            </w:r>
            <w:r w:rsidRPr="00FD7F08">
              <w:rPr>
                <w:rFonts w:ascii="Arial" w:hAnsi="Arial" w:cs="Arial"/>
                <w:lang w:val="en"/>
              </w:rPr>
              <w:t xml:space="preserve"> </w:t>
            </w:r>
            <w:r w:rsidRPr="00FD7F08">
              <w:rPr>
                <w:rStyle w:val="ts-alignment-element"/>
                <w:rFonts w:ascii="Arial" w:hAnsi="Arial" w:cs="Arial"/>
                <w:lang w:val="en"/>
              </w:rPr>
              <w:t>indemnities,</w:t>
            </w:r>
            <w:r w:rsidRPr="00FD7F08">
              <w:rPr>
                <w:rFonts w:ascii="Arial" w:hAnsi="Arial" w:cs="Arial"/>
                <w:lang w:val="en"/>
              </w:rPr>
              <w:t xml:space="preserve"> </w:t>
            </w:r>
            <w:r w:rsidRPr="00FD7F08">
              <w:rPr>
                <w:rStyle w:val="ts-alignment-element"/>
                <w:rFonts w:ascii="Arial" w:hAnsi="Arial" w:cs="Arial"/>
                <w:lang w:val="en"/>
              </w:rPr>
              <w:t>etc.,</w:t>
            </w:r>
            <w:r w:rsidRPr="00FD7F08">
              <w:rPr>
                <w:rFonts w:ascii="Arial" w:hAnsi="Arial" w:cs="Arial"/>
                <w:lang w:val="en"/>
              </w:rPr>
              <w:t xml:space="preserve"> </w:t>
            </w:r>
            <w:r w:rsidRPr="00FD7F08">
              <w:rPr>
                <w:rStyle w:val="ts-alignment-element"/>
                <w:rFonts w:ascii="Arial" w:hAnsi="Arial" w:cs="Arial"/>
                <w:lang w:val="en"/>
              </w:rPr>
              <w:t>that</w:t>
            </w:r>
            <w:r w:rsidRPr="00FD7F08">
              <w:rPr>
                <w:rFonts w:ascii="Arial" w:hAnsi="Arial" w:cs="Arial"/>
                <w:lang w:val="en"/>
              </w:rPr>
              <w:t xml:space="preserve"> </w:t>
            </w:r>
            <w:r w:rsidRPr="00FD7F08">
              <w:rPr>
                <w:rStyle w:val="ts-alignment-element"/>
                <w:rFonts w:ascii="Arial" w:hAnsi="Arial" w:cs="Arial"/>
                <w:lang w:val="en"/>
              </w:rPr>
              <w:t>accrue</w:t>
            </w:r>
            <w:r w:rsidRPr="00FD7F08">
              <w:rPr>
                <w:rFonts w:ascii="Arial" w:hAnsi="Arial" w:cs="Arial"/>
                <w:lang w:val="en"/>
              </w:rPr>
              <w:t xml:space="preserve"> </w:t>
            </w:r>
            <w:r w:rsidRPr="00FD7F08">
              <w:rPr>
                <w:rStyle w:val="ts-alignment-element"/>
                <w:rFonts w:ascii="Arial" w:hAnsi="Arial" w:cs="Arial"/>
                <w:lang w:val="en"/>
              </w:rPr>
              <w:t>due</w:t>
            </w:r>
            <w:r w:rsidRPr="00FD7F08">
              <w:rPr>
                <w:rFonts w:ascii="Arial" w:hAnsi="Arial" w:cs="Arial"/>
                <w:lang w:val="en"/>
              </w:rPr>
              <w:t xml:space="preserve"> </w:t>
            </w:r>
            <w:r w:rsidRPr="00FD7F08">
              <w:rPr>
                <w:rStyle w:val="ts-alignment-element"/>
                <w:rFonts w:ascii="Arial" w:hAnsi="Arial" w:cs="Arial"/>
                <w:lang w:val="en"/>
              </w:rPr>
              <w:t>to</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on</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occasion</w:t>
            </w:r>
            <w:r w:rsidRPr="00FD7F08">
              <w:rPr>
                <w:rFonts w:ascii="Arial" w:hAnsi="Arial" w:cs="Arial"/>
                <w:lang w:val="en"/>
              </w:rPr>
              <w:t xml:space="preserve"> </w:t>
            </w:r>
            <w:r w:rsidRPr="00FD7F08">
              <w:rPr>
                <w:rStyle w:val="ts-alignment-element"/>
                <w:rFonts w:ascii="Arial" w:hAnsi="Arial" w:cs="Arial"/>
                <w:lang w:val="en"/>
              </w:rPr>
              <w:t>of</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Consulting</w:t>
            </w:r>
            <w:r w:rsidRPr="00FD7F08">
              <w:rPr>
                <w:rFonts w:ascii="Arial" w:hAnsi="Arial" w:cs="Arial"/>
                <w:lang w:val="en"/>
              </w:rPr>
              <w:t xml:space="preserve"> </w:t>
            </w:r>
            <w:r w:rsidRPr="00FD7F08">
              <w:rPr>
                <w:rStyle w:val="ts-alignment-element"/>
                <w:rFonts w:ascii="Arial" w:hAnsi="Arial" w:cs="Arial"/>
                <w:lang w:val="en"/>
              </w:rPr>
              <w:t>Services</w:t>
            </w:r>
            <w:r w:rsidRPr="00FD7F08">
              <w:rPr>
                <w:rFonts w:ascii="Arial" w:hAnsi="Arial" w:cs="Arial"/>
                <w:lang w:val="en"/>
              </w:rPr>
              <w:t xml:space="preserve"> </w:t>
            </w:r>
            <w:r w:rsidRPr="00FD7F08">
              <w:rPr>
                <w:rStyle w:val="ts-alignment-element"/>
                <w:rFonts w:ascii="Arial" w:hAnsi="Arial" w:cs="Arial"/>
                <w:lang w:val="en"/>
              </w:rPr>
              <w:t>or</w:t>
            </w:r>
            <w:r w:rsidRPr="00FD7F08">
              <w:rPr>
                <w:rFonts w:ascii="Arial" w:hAnsi="Arial" w:cs="Arial"/>
                <w:lang w:val="en"/>
              </w:rPr>
              <w:t xml:space="preserve"> </w:t>
            </w:r>
            <w:r w:rsidRPr="00FD7F08">
              <w:rPr>
                <w:rStyle w:val="ts-alignment-element"/>
                <w:rFonts w:ascii="Arial" w:hAnsi="Arial" w:cs="Arial"/>
                <w:lang w:val="en"/>
              </w:rPr>
              <w:t>such</w:t>
            </w:r>
            <w:r w:rsidRPr="00FD7F08">
              <w:rPr>
                <w:rFonts w:ascii="Arial" w:hAnsi="Arial" w:cs="Arial"/>
                <w:lang w:val="en"/>
              </w:rPr>
              <w:t xml:space="preserve"> </w:t>
            </w:r>
            <w:r w:rsidRPr="00FD7F08">
              <w:rPr>
                <w:rStyle w:val="ts-alignment-element"/>
                <w:rFonts w:ascii="Arial" w:hAnsi="Arial" w:cs="Arial"/>
                <w:lang w:val="en"/>
              </w:rPr>
              <w:t>personnel</w:t>
            </w:r>
            <w:r w:rsidRPr="00FD7F08">
              <w:rPr>
                <w:rFonts w:ascii="Arial" w:hAnsi="Arial" w:cs="Arial"/>
                <w:lang w:val="en"/>
              </w:rPr>
              <w:t xml:space="preserve"> </w:t>
            </w:r>
            <w:r w:rsidRPr="00FD7F08">
              <w:rPr>
                <w:rStyle w:val="ts-alignment-element"/>
                <w:rFonts w:ascii="Arial" w:hAnsi="Arial" w:cs="Arial"/>
                <w:lang w:val="en"/>
              </w:rPr>
              <w:t>will</w:t>
            </w:r>
            <w:r w:rsidRPr="00FD7F08">
              <w:rPr>
                <w:rFonts w:ascii="Arial" w:hAnsi="Arial" w:cs="Arial"/>
                <w:lang w:val="en"/>
              </w:rPr>
              <w:t xml:space="preserve"> </w:t>
            </w:r>
            <w:r w:rsidRPr="00FD7F08">
              <w:rPr>
                <w:rStyle w:val="ts-alignment-element"/>
                <w:rFonts w:ascii="Arial" w:hAnsi="Arial" w:cs="Arial"/>
                <w:lang w:val="en"/>
              </w:rPr>
              <w:t>be</w:t>
            </w:r>
            <w:r w:rsidRPr="00FD7F08">
              <w:rPr>
                <w:rFonts w:ascii="Arial" w:hAnsi="Arial" w:cs="Arial"/>
                <w:lang w:val="en"/>
              </w:rPr>
              <w:t xml:space="preserve"> </w:t>
            </w:r>
            <w:r w:rsidRPr="00FD7F08">
              <w:rPr>
                <w:rStyle w:val="ts-alignment-element"/>
                <w:rFonts w:ascii="Arial" w:hAnsi="Arial" w:cs="Arial"/>
                <w:lang w:val="en"/>
              </w:rPr>
              <w:t>assumed</w:t>
            </w:r>
            <w:r w:rsidRPr="00FD7F08">
              <w:rPr>
                <w:rFonts w:ascii="Arial" w:hAnsi="Arial" w:cs="Arial"/>
                <w:lang w:val="en"/>
              </w:rPr>
              <w:t xml:space="preserve"> </w:t>
            </w:r>
            <w:r w:rsidRPr="00FD7F08">
              <w:rPr>
                <w:rStyle w:val="ts-alignment-element"/>
                <w:rFonts w:ascii="Arial" w:hAnsi="Arial" w:cs="Arial"/>
                <w:lang w:val="en"/>
              </w:rPr>
              <w:t>exclusively</w:t>
            </w:r>
            <w:r w:rsidRPr="00FD7F08">
              <w:rPr>
                <w:rFonts w:ascii="Arial" w:hAnsi="Arial" w:cs="Arial"/>
                <w:lang w:val="en"/>
              </w:rPr>
              <w:t xml:space="preserve"> </w:t>
            </w:r>
            <w:r w:rsidRPr="00FD7F08">
              <w:rPr>
                <w:rStyle w:val="ts-alignment-element"/>
                <w:rFonts w:ascii="Arial" w:hAnsi="Arial" w:cs="Arial"/>
                <w:lang w:val="en"/>
              </w:rPr>
              <w:t>by</w:t>
            </w:r>
            <w:r w:rsidRPr="00FD7F08">
              <w:rPr>
                <w:rFonts w:ascii="Arial" w:hAnsi="Arial" w:cs="Arial"/>
                <w:lang w:val="en"/>
              </w:rPr>
              <w:t xml:space="preserve"> </w:t>
            </w:r>
            <w:r w:rsidRPr="00FD7F08">
              <w:rPr>
                <w:rStyle w:val="ts-alignment-element"/>
                <w:rFonts w:ascii="Arial" w:hAnsi="Arial" w:cs="Arial"/>
                <w:lang w:val="en"/>
              </w:rPr>
              <w:t>the</w:t>
            </w:r>
            <w:r w:rsidRPr="00FD7F08">
              <w:rPr>
                <w:rFonts w:ascii="Arial" w:hAnsi="Arial" w:cs="Arial"/>
                <w:lang w:val="en"/>
              </w:rPr>
              <w:t xml:space="preserve"> </w:t>
            </w:r>
            <w:r w:rsidRPr="00FD7F08">
              <w:rPr>
                <w:rStyle w:val="ts-alignment-element"/>
                <w:rFonts w:ascii="Arial" w:hAnsi="Arial" w:cs="Arial"/>
                <w:lang w:val="en"/>
              </w:rPr>
              <w:t>Consultant</w:t>
            </w:r>
            <w:r w:rsidR="00F134B4" w:rsidRPr="003F2AD7">
              <w:rPr>
                <w:rFonts w:ascii="Arial" w:eastAsia="Times New Roman" w:hAnsi="Arial" w:cs="Arial"/>
                <w:lang w:val="en-US"/>
              </w:rPr>
              <w:t>.</w:t>
            </w:r>
          </w:p>
        </w:tc>
      </w:tr>
      <w:tr w:rsidR="00F134B4" w:rsidRPr="00154ABB" w14:paraId="56F957F4" w14:textId="77777777" w:rsidTr="005603CB">
        <w:tc>
          <w:tcPr>
            <w:tcW w:w="9360" w:type="dxa"/>
            <w:gridSpan w:val="2"/>
          </w:tcPr>
          <w:p w14:paraId="52C47CEC" w14:textId="7077BD35" w:rsidR="00F134B4" w:rsidRPr="00154ABB" w:rsidRDefault="003F2AD7" w:rsidP="00956E6B">
            <w:pPr>
              <w:pStyle w:val="CONT2N2"/>
              <w:numPr>
                <w:ilvl w:val="0"/>
                <w:numId w:val="37"/>
              </w:numPr>
              <w:rPr>
                <w:b w:val="0"/>
                <w:bCs w:val="0"/>
                <w:lang w:val="en-US"/>
              </w:rPr>
            </w:pPr>
            <w:bookmarkStart w:id="614" w:name="_Toc77535105"/>
            <w:r>
              <w:rPr>
                <w:lang w:val="en-US"/>
              </w:rPr>
              <w:t>Authorized Representatives</w:t>
            </w:r>
            <w:bookmarkEnd w:id="614"/>
          </w:p>
        </w:tc>
      </w:tr>
      <w:tr w:rsidR="00F134B4" w:rsidRPr="004F1567" w14:paraId="5D149C9F" w14:textId="77777777" w:rsidTr="005603CB">
        <w:tc>
          <w:tcPr>
            <w:tcW w:w="720" w:type="dxa"/>
            <w:tcBorders>
              <w:right w:val="nil"/>
            </w:tcBorders>
          </w:tcPr>
          <w:p w14:paraId="36B00CE6"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AEBA48E" w14:textId="014E8CE0" w:rsidR="00F134B4" w:rsidRPr="003F2AD7" w:rsidRDefault="003F2AD7" w:rsidP="00F134B4">
            <w:pPr>
              <w:spacing w:after="0" w:line="240" w:lineRule="auto"/>
              <w:jc w:val="both"/>
              <w:rPr>
                <w:rFonts w:ascii="Arial" w:eastAsia="Times New Roman" w:hAnsi="Arial" w:cs="Arial"/>
                <w:lang w:val="en-US"/>
              </w:rPr>
            </w:pPr>
            <w:r w:rsidRPr="00FD7F08">
              <w:rPr>
                <w:rFonts w:ascii="Arial" w:eastAsia="Times New Roman" w:hAnsi="Arial" w:cs="Arial"/>
                <w:lang w:val="en"/>
              </w:rPr>
              <w:t xml:space="preserve">Persons designated as authorized representatives designated </w:t>
            </w:r>
            <w:r w:rsidRPr="00FD7F08">
              <w:rPr>
                <w:rFonts w:ascii="Arial" w:eastAsia="Times New Roman" w:hAnsi="Arial" w:cs="Arial"/>
                <w:b/>
                <w:bCs/>
                <w:lang w:val="en"/>
              </w:rPr>
              <w:t>in the PC</w:t>
            </w:r>
            <w:r w:rsidRPr="00A6506D">
              <w:rPr>
                <w:rFonts w:ascii="Arial" w:eastAsia="Times New Roman" w:hAnsi="Arial" w:cs="Arial"/>
                <w:b/>
                <w:bCs/>
                <w:lang w:val="en"/>
              </w:rPr>
              <w:t>C</w:t>
            </w:r>
            <w:r w:rsidRPr="00FD7F08">
              <w:rPr>
                <w:rFonts w:ascii="Arial" w:eastAsia="Times New Roman" w:hAnsi="Arial" w:cs="Arial"/>
                <w:lang w:val="en"/>
              </w:rPr>
              <w:t xml:space="preserve"> may take any action that the Contract</w:t>
            </w:r>
            <w:r>
              <w:rPr>
                <w:rFonts w:ascii="Arial" w:eastAsia="Times New Roman" w:hAnsi="Arial" w:cs="Arial"/>
                <w:lang w:val="en"/>
              </w:rPr>
              <w:t>ing Party</w:t>
            </w:r>
            <w:r w:rsidRPr="00FD7F08">
              <w:rPr>
                <w:rFonts w:ascii="Arial" w:eastAsia="Times New Roman" w:hAnsi="Arial" w:cs="Arial"/>
                <w:lang w:val="en"/>
              </w:rPr>
              <w:t xml:space="preserve"> or the Consultant </w:t>
            </w:r>
            <w:r>
              <w:rPr>
                <w:rFonts w:ascii="Arial" w:eastAsia="Times New Roman" w:hAnsi="Arial" w:cs="Arial"/>
                <w:lang w:val="en"/>
              </w:rPr>
              <w:t>shall</w:t>
            </w:r>
            <w:r w:rsidRPr="00FD7F08">
              <w:rPr>
                <w:rFonts w:ascii="Arial" w:eastAsia="Times New Roman" w:hAnsi="Arial" w:cs="Arial"/>
                <w:lang w:val="en"/>
              </w:rPr>
              <w:t xml:space="preserve"> or may take under this </w:t>
            </w:r>
            <w:r>
              <w:rPr>
                <w:rFonts w:ascii="Arial" w:eastAsia="Times New Roman" w:hAnsi="Arial" w:cs="Arial"/>
                <w:lang w:val="en"/>
              </w:rPr>
              <w:t>Contract</w:t>
            </w:r>
            <w:r w:rsidRPr="00FD7F08">
              <w:rPr>
                <w:rFonts w:ascii="Arial" w:eastAsia="Times New Roman" w:hAnsi="Arial" w:cs="Arial"/>
                <w:lang w:val="en"/>
              </w:rPr>
              <w:t xml:space="preserve"> and may sign on their behalf any document that under this </w:t>
            </w:r>
            <w:r>
              <w:rPr>
                <w:rFonts w:ascii="Arial" w:eastAsia="Times New Roman" w:hAnsi="Arial" w:cs="Arial"/>
                <w:lang w:val="en"/>
              </w:rPr>
              <w:t>Contract shall</w:t>
            </w:r>
            <w:r w:rsidRPr="00FD7F08">
              <w:rPr>
                <w:rFonts w:ascii="Arial" w:eastAsia="Times New Roman" w:hAnsi="Arial" w:cs="Arial"/>
                <w:lang w:val="en"/>
              </w:rPr>
              <w:t xml:space="preserve"> or may be signed.</w:t>
            </w:r>
          </w:p>
        </w:tc>
      </w:tr>
      <w:tr w:rsidR="00F134B4" w:rsidRPr="00154ABB" w14:paraId="1D508EA6" w14:textId="77777777" w:rsidTr="005603CB">
        <w:tc>
          <w:tcPr>
            <w:tcW w:w="9360" w:type="dxa"/>
            <w:gridSpan w:val="2"/>
          </w:tcPr>
          <w:p w14:paraId="7AC97313" w14:textId="1906DBA2" w:rsidR="00F134B4" w:rsidRPr="00154ABB" w:rsidRDefault="003F2AD7" w:rsidP="00956E6B">
            <w:pPr>
              <w:pStyle w:val="CONT2N2"/>
              <w:numPr>
                <w:ilvl w:val="0"/>
                <w:numId w:val="37"/>
              </w:numPr>
              <w:rPr>
                <w:b w:val="0"/>
                <w:bCs w:val="0"/>
                <w:lang w:val="en-US"/>
              </w:rPr>
            </w:pPr>
            <w:bookmarkStart w:id="615" w:name="_Toc77535106"/>
            <w:r w:rsidRPr="00154ABB">
              <w:rPr>
                <w:lang w:val="en-US"/>
              </w:rPr>
              <w:t>C</w:t>
            </w:r>
            <w:r w:rsidRPr="00E80DA2">
              <w:rPr>
                <w:lang w:val="en-US"/>
              </w:rPr>
              <w:t>onfidentiality</w:t>
            </w:r>
            <w:bookmarkEnd w:id="615"/>
          </w:p>
        </w:tc>
      </w:tr>
      <w:tr w:rsidR="00F134B4" w:rsidRPr="004F1567" w14:paraId="16A67D40" w14:textId="77777777" w:rsidTr="005603CB">
        <w:tc>
          <w:tcPr>
            <w:tcW w:w="720" w:type="dxa"/>
            <w:tcBorders>
              <w:right w:val="nil"/>
            </w:tcBorders>
          </w:tcPr>
          <w:p w14:paraId="367D3BC4"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7B382D5" w14:textId="77777777" w:rsidR="003F2AD7" w:rsidRPr="00A6506D" w:rsidRDefault="003F2AD7" w:rsidP="003F2AD7">
            <w:pPr>
              <w:shd w:val="clear" w:color="auto" w:fill="FDFDFD"/>
              <w:spacing w:after="0" w:line="240" w:lineRule="auto"/>
              <w:jc w:val="both"/>
              <w:rPr>
                <w:rFonts w:ascii="Arial" w:eastAsia="Times New Roman" w:hAnsi="Arial" w:cs="Arial"/>
                <w:lang w:val="en"/>
              </w:rPr>
            </w:pPr>
            <w:r w:rsidRPr="00A6506D">
              <w:rPr>
                <w:rFonts w:ascii="Arial" w:eastAsia="Times New Roman" w:hAnsi="Arial" w:cs="Arial"/>
                <w:lang w:val="en"/>
              </w:rPr>
              <w:t xml:space="preserve">The Parties shall maintain the strictest confidentiality with respect to all information indicated in the </w:t>
            </w:r>
            <w:r w:rsidRPr="003F2AD7">
              <w:rPr>
                <w:rFonts w:ascii="Arial" w:eastAsia="Times New Roman" w:hAnsi="Arial" w:cs="Arial"/>
                <w:b/>
                <w:bCs/>
                <w:lang w:val="en"/>
              </w:rPr>
              <w:t>PCC</w:t>
            </w:r>
            <w:r w:rsidRPr="00A6506D">
              <w:rPr>
                <w:rFonts w:ascii="Arial" w:eastAsia="Times New Roman" w:hAnsi="Arial" w:cs="Arial"/>
                <w:lang w:val="en"/>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3CAF0C2E" w14:textId="77777777" w:rsidR="003F2AD7" w:rsidRPr="00A6506D" w:rsidRDefault="003F2AD7" w:rsidP="003F2AD7">
            <w:pPr>
              <w:tabs>
                <w:tab w:val="left" w:pos="0"/>
              </w:tabs>
              <w:autoSpaceDE w:val="0"/>
              <w:autoSpaceDN w:val="0"/>
              <w:adjustRightInd w:val="0"/>
              <w:spacing w:after="0" w:line="240" w:lineRule="auto"/>
              <w:jc w:val="both"/>
              <w:rPr>
                <w:rStyle w:val="ts-alignment-element"/>
                <w:rFonts w:ascii="Arial" w:hAnsi="Arial" w:cs="Arial"/>
                <w:lang w:val="en-US"/>
              </w:rPr>
            </w:pPr>
          </w:p>
          <w:p w14:paraId="7C2E48A9" w14:textId="22A540B3" w:rsidR="00F134B4" w:rsidRPr="003F2AD7" w:rsidRDefault="003F2AD7" w:rsidP="003F2AD7">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US"/>
              </w:rPr>
              <w:t>This</w:t>
            </w:r>
            <w:r w:rsidRPr="00A6506D">
              <w:rPr>
                <w:rFonts w:ascii="Arial" w:hAnsi="Arial" w:cs="Arial"/>
                <w:lang w:val="en-US"/>
              </w:rPr>
              <w:t xml:space="preserve"> </w:t>
            </w:r>
            <w:r w:rsidRPr="00A6506D">
              <w:rPr>
                <w:rStyle w:val="ts-alignment-element"/>
                <w:rFonts w:ascii="Arial" w:hAnsi="Arial" w:cs="Arial"/>
                <w:lang w:val="en-US"/>
              </w:rPr>
              <w:t>obligation</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confidentiality</w:t>
            </w:r>
            <w:r w:rsidRPr="00A6506D">
              <w:rPr>
                <w:rFonts w:ascii="Arial" w:hAnsi="Arial" w:cs="Arial"/>
                <w:lang w:val="en-US"/>
              </w:rPr>
              <w:t xml:space="preserve"> </w:t>
            </w:r>
            <w:r w:rsidRPr="00A6506D">
              <w:rPr>
                <w:rStyle w:val="ts-alignment-element"/>
                <w:rFonts w:ascii="Arial" w:hAnsi="Arial" w:cs="Arial"/>
                <w:lang w:val="en-US"/>
              </w:rPr>
              <w:t>extends</w:t>
            </w:r>
            <w:r w:rsidRPr="00A6506D">
              <w:rPr>
                <w:rFonts w:ascii="Arial" w:hAnsi="Arial" w:cs="Arial"/>
                <w:lang w:val="en-US"/>
              </w:rPr>
              <w:t xml:space="preserve"> </w:t>
            </w:r>
            <w:r w:rsidRPr="00A6506D">
              <w:rPr>
                <w:rStyle w:val="ts-alignment-element"/>
                <w:rFonts w:ascii="Arial" w:hAnsi="Arial" w:cs="Arial"/>
                <w:lang w:val="en-US"/>
              </w:rPr>
              <w:t>to</w:t>
            </w:r>
            <w:r w:rsidRPr="00A6506D">
              <w:rPr>
                <w:rFonts w:ascii="Arial" w:hAnsi="Arial" w:cs="Arial"/>
                <w:lang w:val="en-US"/>
              </w:rPr>
              <w:t xml:space="preserve"> </w:t>
            </w:r>
            <w:r w:rsidRPr="00A6506D">
              <w:rPr>
                <w:rStyle w:val="ts-alignment-element"/>
                <w:rFonts w:ascii="Arial" w:hAnsi="Arial" w:cs="Arial"/>
                <w:lang w:val="en-US"/>
              </w:rPr>
              <w:t>all</w:t>
            </w:r>
            <w:r w:rsidRPr="00A6506D">
              <w:rPr>
                <w:rFonts w:ascii="Arial" w:hAnsi="Arial" w:cs="Arial"/>
                <w:lang w:val="en-US"/>
              </w:rPr>
              <w:t xml:space="preserve"> </w:t>
            </w:r>
            <w:r w:rsidRPr="00A6506D">
              <w:rPr>
                <w:rStyle w:val="ts-alignment-element"/>
                <w:rFonts w:ascii="Arial" w:hAnsi="Arial" w:cs="Arial"/>
                <w:lang w:val="en-US"/>
              </w:rPr>
              <w:t>subconsultants,</w:t>
            </w:r>
            <w:r w:rsidRPr="00A6506D">
              <w:rPr>
                <w:rFonts w:ascii="Arial" w:hAnsi="Arial" w:cs="Arial"/>
                <w:lang w:val="en-US"/>
              </w:rPr>
              <w:t xml:space="preserve"> </w:t>
            </w:r>
            <w:r w:rsidRPr="00A6506D">
              <w:rPr>
                <w:rStyle w:val="ts-alignment-element"/>
                <w:rFonts w:ascii="Arial" w:hAnsi="Arial" w:cs="Arial"/>
                <w:lang w:val="en-US"/>
              </w:rPr>
              <w:t>and</w:t>
            </w:r>
            <w:r w:rsidRPr="00A6506D">
              <w:rPr>
                <w:rFonts w:ascii="Arial" w:hAnsi="Arial" w:cs="Arial"/>
                <w:lang w:val="en-US"/>
              </w:rPr>
              <w:t xml:space="preserve"> </w:t>
            </w:r>
            <w:r w:rsidRPr="00A6506D">
              <w:rPr>
                <w:rStyle w:val="ts-alignment-element"/>
                <w:rFonts w:ascii="Arial" w:hAnsi="Arial" w:cs="Arial"/>
                <w:lang w:val="en-US"/>
              </w:rPr>
              <w:t>officials</w:t>
            </w:r>
            <w:r w:rsidRPr="00A6506D">
              <w:rPr>
                <w:rFonts w:ascii="Arial" w:hAnsi="Arial" w:cs="Arial"/>
                <w:lang w:val="en-US"/>
              </w:rPr>
              <w:t xml:space="preserve"> </w:t>
            </w:r>
            <w:r w:rsidRPr="00A6506D">
              <w:rPr>
                <w:rStyle w:val="ts-alignment-element"/>
                <w:rFonts w:ascii="Arial" w:hAnsi="Arial" w:cs="Arial"/>
                <w:lang w:val="en-US"/>
              </w:rPr>
              <w:t>used</w:t>
            </w:r>
            <w:r w:rsidRPr="00A6506D">
              <w:rPr>
                <w:rFonts w:ascii="Arial" w:hAnsi="Arial" w:cs="Arial"/>
                <w:lang w:val="en-US"/>
              </w:rPr>
              <w:t xml:space="preserve"> </w:t>
            </w:r>
            <w:r w:rsidRPr="00A6506D">
              <w:rPr>
                <w:rStyle w:val="ts-alignment-element"/>
                <w:rFonts w:ascii="Arial" w:hAnsi="Arial" w:cs="Arial"/>
                <w:lang w:val="en-US"/>
              </w:rPr>
              <w:t>or</w:t>
            </w:r>
            <w:r w:rsidRPr="00A6506D">
              <w:rPr>
                <w:rFonts w:ascii="Arial" w:hAnsi="Arial" w:cs="Arial"/>
                <w:lang w:val="en-US"/>
              </w:rPr>
              <w:t xml:space="preserve"> </w:t>
            </w:r>
            <w:r w:rsidRPr="00A6506D">
              <w:rPr>
                <w:rStyle w:val="ts-alignment-element"/>
                <w:rFonts w:ascii="Arial" w:hAnsi="Arial" w:cs="Arial"/>
                <w:lang w:val="en-US"/>
              </w:rPr>
              <w:t>associated</w:t>
            </w:r>
            <w:r w:rsidRPr="00A6506D">
              <w:rPr>
                <w:rFonts w:ascii="Arial" w:hAnsi="Arial" w:cs="Arial"/>
                <w:lang w:val="en-US"/>
              </w:rPr>
              <w:t xml:space="preserve"> </w:t>
            </w:r>
            <w:r w:rsidRPr="00A6506D">
              <w:rPr>
                <w:rStyle w:val="ts-alignment-element"/>
                <w:rFonts w:ascii="Arial" w:hAnsi="Arial" w:cs="Arial"/>
                <w:lang w:val="en-US"/>
              </w:rPr>
              <w:t>with</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performance</w:t>
            </w:r>
            <w:r w:rsidRPr="00A6506D">
              <w:rPr>
                <w:rFonts w:ascii="Arial" w:hAnsi="Arial" w:cs="Arial"/>
                <w:lang w:val="en-US"/>
              </w:rPr>
              <w:t xml:space="preserve"> </w:t>
            </w:r>
            <w:r w:rsidRPr="00A6506D">
              <w:rPr>
                <w:rStyle w:val="ts-alignment-element"/>
                <w:rFonts w:ascii="Arial" w:hAnsi="Arial" w:cs="Arial"/>
                <w:lang w:val="en-US"/>
              </w:rPr>
              <w:t>of</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consulting service</w:t>
            </w:r>
            <w:r w:rsidRPr="00A6506D">
              <w:rPr>
                <w:rFonts w:ascii="Arial" w:hAnsi="Arial" w:cs="Arial"/>
                <w:lang w:val="en-US"/>
              </w:rPr>
              <w:t xml:space="preserve"> </w:t>
            </w:r>
            <w:r w:rsidRPr="00A6506D">
              <w:rPr>
                <w:rStyle w:val="ts-alignment-element"/>
                <w:rFonts w:ascii="Arial" w:hAnsi="Arial" w:cs="Arial"/>
                <w:lang w:val="en-US"/>
              </w:rPr>
              <w:t>covered</w:t>
            </w:r>
            <w:r w:rsidRPr="00A6506D">
              <w:rPr>
                <w:rFonts w:ascii="Arial" w:hAnsi="Arial" w:cs="Arial"/>
                <w:lang w:val="en-US"/>
              </w:rPr>
              <w:t xml:space="preserve"> </w:t>
            </w:r>
            <w:r w:rsidRPr="00A6506D">
              <w:rPr>
                <w:rStyle w:val="ts-alignment-element"/>
                <w:rFonts w:ascii="Arial" w:hAnsi="Arial" w:cs="Arial"/>
                <w:lang w:val="en-US"/>
              </w:rPr>
              <w:t>by</w:t>
            </w:r>
            <w:r w:rsidRPr="00A6506D">
              <w:rPr>
                <w:rFonts w:ascii="Arial" w:hAnsi="Arial" w:cs="Arial"/>
                <w:lang w:val="en-US"/>
              </w:rPr>
              <w:t xml:space="preserve">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Contract</w:t>
            </w:r>
            <w:r w:rsidRPr="00A6506D">
              <w:rPr>
                <w:rFonts w:ascii="Arial" w:hAnsi="Arial" w:cs="Arial"/>
                <w:lang w:val="en-US"/>
              </w:rPr>
              <w:t xml:space="preserve"> by </w:t>
            </w:r>
            <w:r w:rsidRPr="00A6506D">
              <w:rPr>
                <w:rStyle w:val="ts-alignment-element"/>
                <w:rFonts w:ascii="Arial" w:hAnsi="Arial" w:cs="Arial"/>
                <w:lang w:val="en-US"/>
              </w:rPr>
              <w:t>the</w:t>
            </w:r>
            <w:r w:rsidRPr="00A6506D">
              <w:rPr>
                <w:rFonts w:ascii="Arial" w:hAnsi="Arial" w:cs="Arial"/>
                <w:lang w:val="en-US"/>
              </w:rPr>
              <w:t xml:space="preserve"> </w:t>
            </w:r>
            <w:r w:rsidRPr="00A6506D">
              <w:rPr>
                <w:rStyle w:val="ts-alignment-element"/>
                <w:rFonts w:ascii="Arial" w:hAnsi="Arial" w:cs="Arial"/>
                <w:lang w:val="en-US"/>
              </w:rPr>
              <w:t>Parties</w:t>
            </w:r>
            <w:r w:rsidR="00F134B4" w:rsidRPr="003F2AD7">
              <w:rPr>
                <w:rFonts w:ascii="Arial" w:eastAsia="Times New Roman" w:hAnsi="Arial" w:cs="Arial"/>
                <w:lang w:val="en-US"/>
              </w:rPr>
              <w:t>.</w:t>
            </w:r>
          </w:p>
        </w:tc>
      </w:tr>
      <w:tr w:rsidR="00F134B4" w:rsidRPr="004F1567" w14:paraId="19ED7BF1" w14:textId="77777777" w:rsidTr="005603CB">
        <w:tc>
          <w:tcPr>
            <w:tcW w:w="720" w:type="dxa"/>
            <w:tcBorders>
              <w:right w:val="nil"/>
            </w:tcBorders>
          </w:tcPr>
          <w:p w14:paraId="0C1FAB7D"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6028678" w14:textId="2D654F70" w:rsidR="00F134B4" w:rsidRPr="003F2AD7" w:rsidRDefault="003F2AD7" w:rsidP="00F134B4">
            <w:pPr>
              <w:spacing w:after="0" w:line="240" w:lineRule="auto"/>
              <w:jc w:val="both"/>
              <w:rPr>
                <w:rFonts w:ascii="Arial" w:eastAsia="Times New Roman" w:hAnsi="Arial" w:cs="Arial"/>
                <w:highlight w:val="lightGray"/>
                <w:lang w:val="en-US"/>
              </w:rPr>
            </w:pPr>
            <w:r w:rsidRPr="00A6506D">
              <w:rPr>
                <w:rStyle w:val="ts-alignment-element-highlighted"/>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warrant</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will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treated</w:t>
            </w:r>
            <w:r w:rsidRPr="00A6506D">
              <w:rPr>
                <w:rFonts w:ascii="Arial" w:hAnsi="Arial" w:cs="Arial"/>
                <w:lang w:val="en"/>
              </w:rPr>
              <w:t xml:space="preserve"> </w:t>
            </w:r>
            <w:r w:rsidRPr="00A6506D">
              <w:rPr>
                <w:rStyle w:val="ts-alignment-element"/>
                <w:rFonts w:ascii="Arial" w:hAnsi="Arial" w:cs="Arial"/>
                <w:lang w:val="en"/>
              </w:rPr>
              <w:t>strictly</w:t>
            </w:r>
            <w:r w:rsidRPr="00A6506D">
              <w:rPr>
                <w:rFonts w:ascii="Arial" w:hAnsi="Arial" w:cs="Arial"/>
                <w:lang w:val="en"/>
              </w:rPr>
              <w:t xml:space="preserve"> </w:t>
            </w:r>
            <w:r w:rsidRPr="00A6506D">
              <w:rPr>
                <w:rStyle w:val="ts-alignment-element"/>
                <w:rFonts w:ascii="Arial" w:hAnsi="Arial" w:cs="Arial"/>
                <w:lang w:val="en"/>
              </w:rPr>
              <w:t>confidentially,</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may</w:t>
            </w:r>
            <w:r w:rsidRPr="00A6506D">
              <w:rPr>
                <w:rFonts w:ascii="Arial" w:hAnsi="Arial" w:cs="Arial"/>
                <w:lang w:val="en"/>
              </w:rPr>
              <w:t xml:space="preserve"> </w:t>
            </w:r>
            <w:r w:rsidRPr="00A6506D">
              <w:rPr>
                <w:rStyle w:val="ts-alignment-element"/>
                <w:rFonts w:ascii="Arial" w:hAnsi="Arial" w:cs="Arial"/>
                <w:lang w:val="en"/>
              </w:rPr>
              <w:t>only</w:t>
            </w:r>
            <w:r w:rsidRPr="00A6506D">
              <w:rPr>
                <w:rFonts w:ascii="Arial" w:hAnsi="Arial" w:cs="Arial"/>
                <w:lang w:val="en"/>
              </w:rPr>
              <w:t xml:space="preserve"> </w:t>
            </w:r>
            <w:r w:rsidRPr="00A6506D">
              <w:rPr>
                <w:rStyle w:val="ts-alignment-element"/>
                <w:rFonts w:ascii="Arial" w:hAnsi="Arial" w:cs="Arial"/>
                <w:lang w:val="en"/>
              </w:rPr>
              <w:t>use</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for</w:t>
            </w:r>
            <w:r w:rsidRPr="00A6506D">
              <w:rPr>
                <w:rFonts w:ascii="Arial" w:hAnsi="Arial" w:cs="Arial"/>
                <w:lang w:val="en"/>
              </w:rPr>
              <w:t xml:space="preserve"> </w:t>
            </w:r>
            <w:r w:rsidRPr="00A6506D">
              <w:rPr>
                <w:rStyle w:val="ts-alignment-element"/>
                <w:rFonts w:ascii="Arial" w:hAnsi="Arial" w:cs="Arial"/>
                <w:lang w:val="en"/>
              </w:rPr>
              <w:t>activities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functions</w:t>
            </w:r>
            <w:r w:rsidRPr="00A6506D">
              <w:rPr>
                <w:rFonts w:ascii="Arial" w:hAnsi="Arial" w:cs="Arial"/>
                <w:lang w:val="en"/>
              </w:rPr>
              <w:t xml:space="preserve"> </w:t>
            </w:r>
            <w:r w:rsidRPr="00A6506D">
              <w:rPr>
                <w:rStyle w:val="ts-alignment-element"/>
                <w:rFonts w:ascii="Arial" w:hAnsi="Arial" w:cs="Arial"/>
                <w:lang w:val="en"/>
              </w:rPr>
              <w:t>directly</w:t>
            </w:r>
            <w:r w:rsidRPr="00A6506D">
              <w:rPr>
                <w:rFonts w:ascii="Arial" w:hAnsi="Arial" w:cs="Arial"/>
                <w:lang w:val="en"/>
              </w:rPr>
              <w:t xml:space="preserve"> </w:t>
            </w:r>
            <w:r w:rsidRPr="00A6506D">
              <w:rPr>
                <w:rStyle w:val="ts-alignment-element"/>
                <w:rFonts w:ascii="Arial" w:hAnsi="Arial" w:cs="Arial"/>
                <w:lang w:val="en"/>
              </w:rPr>
              <w:t>related</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execution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subject</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and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disclosure,</w:t>
            </w:r>
            <w:r w:rsidRPr="00A6506D">
              <w:rPr>
                <w:rFonts w:ascii="Arial" w:hAnsi="Arial" w:cs="Arial"/>
                <w:lang w:val="en"/>
              </w:rPr>
              <w:t xml:space="preserve"> </w:t>
            </w:r>
            <w:r w:rsidRPr="00A6506D">
              <w:rPr>
                <w:rStyle w:val="ts-alignment-element"/>
                <w:rFonts w:ascii="Arial" w:hAnsi="Arial" w:cs="Arial"/>
                <w:lang w:val="en"/>
              </w:rPr>
              <w:t>reproduction</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arrangement</w:t>
            </w:r>
            <w:r w:rsidRPr="00A6506D">
              <w:rPr>
                <w:rFonts w:ascii="Arial" w:hAnsi="Arial" w:cs="Arial"/>
                <w:lang w:val="en"/>
              </w:rPr>
              <w:t xml:space="preserve"> </w:t>
            </w:r>
            <w:r w:rsidRPr="00A6506D">
              <w:rPr>
                <w:rStyle w:val="ts-alignment-element"/>
                <w:rFonts w:ascii="Arial" w:hAnsi="Arial" w:cs="Arial"/>
                <w:lang w:val="en"/>
              </w:rPr>
              <w:t>in</w:t>
            </w:r>
            <w:r w:rsidRPr="00A6506D">
              <w:rPr>
                <w:rFonts w:ascii="Arial" w:hAnsi="Arial" w:cs="Arial"/>
                <w:lang w:val="en"/>
              </w:rPr>
              <w:t xml:space="preserve"> </w:t>
            </w:r>
            <w:r w:rsidRPr="00A6506D">
              <w:rPr>
                <w:rStyle w:val="ts-alignment-element"/>
                <w:rFonts w:ascii="Arial" w:hAnsi="Arial" w:cs="Arial"/>
                <w:lang w:val="en"/>
              </w:rPr>
              <w:t>any</w:t>
            </w:r>
            <w:r w:rsidRPr="00A6506D">
              <w:rPr>
                <w:rFonts w:ascii="Arial" w:hAnsi="Arial" w:cs="Arial"/>
                <w:lang w:val="en"/>
              </w:rPr>
              <w:t xml:space="preserve"> </w:t>
            </w:r>
            <w:r w:rsidRPr="00A6506D">
              <w:rPr>
                <w:rStyle w:val="ts-alignment-element"/>
                <w:rFonts w:ascii="Arial" w:hAnsi="Arial" w:cs="Arial"/>
                <w:lang w:val="en"/>
              </w:rPr>
              <w:t>form</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such</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provided</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which</w:t>
            </w:r>
            <w:r w:rsidRPr="00A6506D">
              <w:rPr>
                <w:rFonts w:ascii="Arial" w:hAnsi="Arial" w:cs="Arial"/>
                <w:lang w:val="en"/>
              </w:rPr>
              <w:t xml:space="preserve"> </w:t>
            </w:r>
            <w:r w:rsidRPr="00A6506D">
              <w:rPr>
                <w:rStyle w:val="ts-alignment-element"/>
                <w:rFonts w:ascii="Arial" w:hAnsi="Arial" w:cs="Arial"/>
                <w:lang w:val="en"/>
              </w:rPr>
              <w:t>it</w:t>
            </w:r>
            <w:r w:rsidRPr="00A6506D">
              <w:rPr>
                <w:rFonts w:ascii="Arial" w:hAnsi="Arial" w:cs="Arial"/>
                <w:lang w:val="en"/>
              </w:rPr>
              <w:t xml:space="preserve"> </w:t>
            </w:r>
            <w:r w:rsidRPr="00A6506D">
              <w:rPr>
                <w:rStyle w:val="ts-alignment-element"/>
                <w:rFonts w:ascii="Arial" w:hAnsi="Arial" w:cs="Arial"/>
                <w:lang w:val="en"/>
              </w:rPr>
              <w:t>has</w:t>
            </w:r>
            <w:r w:rsidRPr="00A6506D">
              <w:rPr>
                <w:rFonts w:ascii="Arial" w:hAnsi="Arial" w:cs="Arial"/>
                <w:lang w:val="en"/>
              </w:rPr>
              <w:t xml:space="preserve"> </w:t>
            </w:r>
            <w:r w:rsidRPr="00A6506D">
              <w:rPr>
                <w:rStyle w:val="ts-alignment-element"/>
                <w:rFonts w:ascii="Arial" w:hAnsi="Arial" w:cs="Arial"/>
                <w:lang w:val="en"/>
              </w:rPr>
              <w:t>access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knowledge</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Contract</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be</w:t>
            </w:r>
            <w:r w:rsidRPr="00A6506D">
              <w:rPr>
                <w:rFonts w:ascii="Arial" w:hAnsi="Arial" w:cs="Arial"/>
                <w:lang w:val="en"/>
              </w:rPr>
              <w:t xml:space="preserve"> </w:t>
            </w:r>
            <w:r w:rsidRPr="00A6506D">
              <w:rPr>
                <w:rStyle w:val="ts-alignment-element"/>
                <w:rFonts w:ascii="Arial" w:hAnsi="Arial" w:cs="Arial"/>
                <w:lang w:val="en"/>
              </w:rPr>
              <w:t>prohibited.</w:t>
            </w:r>
          </w:p>
        </w:tc>
      </w:tr>
      <w:tr w:rsidR="00F134B4" w:rsidRPr="004F1567" w14:paraId="252D307E" w14:textId="77777777" w:rsidTr="005603CB">
        <w:tc>
          <w:tcPr>
            <w:tcW w:w="720" w:type="dxa"/>
            <w:tcBorders>
              <w:right w:val="nil"/>
            </w:tcBorders>
          </w:tcPr>
          <w:p w14:paraId="46B897EE"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2A954F6" w14:textId="586E9255" w:rsidR="00F134B4" w:rsidRPr="003F2AD7" w:rsidRDefault="003F2AD7" w:rsidP="00F134B4">
            <w:pPr>
              <w:tabs>
                <w:tab w:val="left" w:pos="0"/>
              </w:tabs>
              <w:autoSpaceDE w:val="0"/>
              <w:autoSpaceDN w:val="0"/>
              <w:adjustRightInd w:val="0"/>
              <w:spacing w:after="0" w:line="240" w:lineRule="auto"/>
              <w:jc w:val="both"/>
              <w:rPr>
                <w:rFonts w:ascii="Arial" w:eastAsia="Times New Roman" w:hAnsi="Arial" w:cs="Arial"/>
                <w:lang w:val="en-US"/>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confidentiality</w:t>
            </w:r>
            <w:r w:rsidRPr="00A6506D">
              <w:rPr>
                <w:rFonts w:ascii="Arial" w:hAnsi="Arial" w:cs="Arial"/>
                <w:lang w:val="en"/>
              </w:rPr>
              <w:t xml:space="preserve"> </w:t>
            </w:r>
            <w:r w:rsidRPr="00A6506D">
              <w:rPr>
                <w:rStyle w:val="ts-alignment-element"/>
                <w:rFonts w:ascii="Arial" w:hAnsi="Arial" w:cs="Arial"/>
                <w:lang w:val="en"/>
              </w:rPr>
              <w:t>provisions</w:t>
            </w:r>
            <w:r w:rsidRPr="00A6506D">
              <w:rPr>
                <w:rFonts w:ascii="Arial" w:hAnsi="Arial" w:cs="Arial"/>
                <w:lang w:val="en"/>
              </w:rPr>
              <w:t xml:space="preserve"> </w:t>
            </w:r>
            <w:r w:rsidRPr="00A6506D">
              <w:rPr>
                <w:rStyle w:val="ts-alignment-element"/>
                <w:rFonts w:ascii="Arial" w:hAnsi="Arial" w:cs="Arial"/>
                <w:lang w:val="en"/>
              </w:rPr>
              <w:t>also</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recommendations</w:t>
            </w:r>
            <w:r w:rsidRPr="00A6506D">
              <w:rPr>
                <w:rFonts w:ascii="Arial" w:hAnsi="Arial" w:cs="Arial"/>
                <w:lang w:val="en"/>
              </w:rPr>
              <w:t xml:space="preserve"> </w:t>
            </w:r>
            <w:r w:rsidRPr="00A6506D">
              <w:rPr>
                <w:rStyle w:val="ts-alignment-element"/>
                <w:rFonts w:ascii="Arial" w:hAnsi="Arial" w:cs="Arial"/>
                <w:lang w:val="en"/>
              </w:rPr>
              <w:t>made</w:t>
            </w:r>
            <w:r w:rsidRPr="00A6506D">
              <w:rPr>
                <w:rFonts w:ascii="Arial" w:hAnsi="Arial" w:cs="Arial"/>
                <w:lang w:val="en"/>
              </w:rPr>
              <w:t xml:space="preserve"> </w:t>
            </w:r>
            <w:r w:rsidRPr="00A6506D">
              <w:rPr>
                <w:rStyle w:val="ts-alignment-element"/>
                <w:rFonts w:ascii="Arial" w:hAnsi="Arial" w:cs="Arial"/>
                <w:lang w:val="en"/>
              </w:rPr>
              <w:t>by</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Consultant</w:t>
            </w:r>
            <w:r w:rsidRPr="00A6506D">
              <w:rPr>
                <w:rFonts w:ascii="Arial" w:hAnsi="Arial" w:cs="Arial"/>
                <w:lang w:val="en"/>
              </w:rPr>
              <w:t xml:space="preserve"> </w:t>
            </w:r>
            <w:r w:rsidRPr="00A6506D">
              <w:rPr>
                <w:rStyle w:val="ts-alignment-element"/>
                <w:rFonts w:ascii="Arial" w:hAnsi="Arial" w:cs="Arial"/>
                <w:lang w:val="en"/>
              </w:rPr>
              <w:t>during</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provision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Consulting</w:t>
            </w:r>
            <w:r w:rsidRPr="00A6506D">
              <w:rPr>
                <w:rFonts w:ascii="Arial" w:hAnsi="Arial" w:cs="Arial"/>
                <w:lang w:val="en"/>
              </w:rPr>
              <w:t xml:space="preserve"> </w:t>
            </w:r>
            <w:r w:rsidRPr="00A6506D">
              <w:rPr>
                <w:rStyle w:val="ts-alignment-element"/>
                <w:rFonts w:ascii="Arial" w:hAnsi="Arial" w:cs="Arial"/>
                <w:lang w:val="en"/>
              </w:rPr>
              <w:t>Services</w:t>
            </w:r>
            <w:r w:rsidRPr="00A6506D">
              <w:rPr>
                <w:rFonts w:ascii="Arial" w:hAnsi="Arial" w:cs="Arial"/>
                <w:lang w:val="en"/>
              </w:rPr>
              <w:t xml:space="preserve"> </w:t>
            </w:r>
            <w:r w:rsidRPr="00A6506D">
              <w:rPr>
                <w:rStyle w:val="ts-alignment-element"/>
                <w:rFonts w:ascii="Arial" w:hAnsi="Arial" w:cs="Arial"/>
                <w:lang w:val="en"/>
              </w:rPr>
              <w:t>or</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results</w:t>
            </w:r>
            <w:r w:rsidRPr="00A6506D">
              <w:rPr>
                <w:rFonts w:ascii="Arial" w:hAnsi="Arial" w:cs="Arial"/>
                <w:lang w:val="en"/>
              </w:rPr>
              <w:t xml:space="preserve"> </w:t>
            </w:r>
            <w:r w:rsidRPr="00A6506D">
              <w:rPr>
                <w:rStyle w:val="ts-alignment-element"/>
                <w:rFonts w:ascii="Arial" w:hAnsi="Arial" w:cs="Arial"/>
                <w:lang w:val="en"/>
              </w:rPr>
              <w:t>derived</w:t>
            </w:r>
            <w:r w:rsidRPr="00A6506D">
              <w:rPr>
                <w:rFonts w:ascii="Arial" w:hAnsi="Arial" w:cs="Arial"/>
                <w:lang w:val="en"/>
              </w:rPr>
              <w:t xml:space="preserve"> </w:t>
            </w:r>
            <w:r w:rsidRPr="00A6506D">
              <w:rPr>
                <w:rStyle w:val="ts-alignment-element"/>
                <w:rFonts w:ascii="Arial" w:hAnsi="Arial" w:cs="Arial"/>
                <w:lang w:val="en"/>
              </w:rPr>
              <w:t>there</w:t>
            </w:r>
            <w:r w:rsidRPr="00A6506D">
              <w:rPr>
                <w:rFonts w:ascii="Arial" w:hAnsi="Arial" w:cs="Arial"/>
                <w:lang w:val="en"/>
              </w:rPr>
              <w:t xml:space="preserve"> </w:t>
            </w:r>
            <w:r w:rsidRPr="00A6506D">
              <w:rPr>
                <w:rStyle w:val="ts-alignment-element"/>
                <w:rFonts w:ascii="Arial" w:hAnsi="Arial" w:cs="Arial"/>
                <w:lang w:val="en"/>
              </w:rPr>
              <w:t>from</w:t>
            </w:r>
            <w:r w:rsidRPr="00A6506D">
              <w:rPr>
                <w:rFonts w:ascii="Arial" w:hAnsi="Arial" w:cs="Arial"/>
                <w:lang w:val="en"/>
              </w:rPr>
              <w:t xml:space="preserve"> </w:t>
            </w:r>
            <w:r w:rsidRPr="00A6506D">
              <w:rPr>
                <w:rStyle w:val="ts-alignment-element"/>
                <w:rFonts w:ascii="Arial" w:hAnsi="Arial" w:cs="Arial"/>
                <w:lang w:val="en"/>
              </w:rPr>
              <w:t>them</w:t>
            </w:r>
            <w:r w:rsidR="00F134B4" w:rsidRPr="003F2AD7">
              <w:rPr>
                <w:rFonts w:ascii="Arial" w:eastAsia="Times New Roman" w:hAnsi="Arial" w:cs="Arial"/>
                <w:lang w:val="en-US"/>
              </w:rPr>
              <w:t xml:space="preserve">. </w:t>
            </w:r>
          </w:p>
        </w:tc>
      </w:tr>
      <w:tr w:rsidR="00F134B4" w:rsidRPr="004F1567" w14:paraId="6BE7CDC5" w14:textId="77777777" w:rsidTr="005603CB">
        <w:tc>
          <w:tcPr>
            <w:tcW w:w="720" w:type="dxa"/>
            <w:tcBorders>
              <w:right w:val="nil"/>
            </w:tcBorders>
          </w:tcPr>
          <w:p w14:paraId="51AA246B"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12B349B" w14:textId="77777777" w:rsidR="003F2AD7" w:rsidRDefault="003F2AD7" w:rsidP="003F2AD7">
            <w:pPr>
              <w:tabs>
                <w:tab w:val="left" w:pos="0"/>
              </w:tabs>
              <w:autoSpaceDE w:val="0"/>
              <w:autoSpaceDN w:val="0"/>
              <w:adjustRightInd w:val="0"/>
              <w:spacing w:after="0" w:line="240" w:lineRule="auto"/>
              <w:jc w:val="both"/>
              <w:rPr>
                <w:rFonts w:ascii="Arial" w:hAnsi="Arial" w:cs="Arial"/>
                <w:lang w:val="en"/>
              </w:rPr>
            </w:pP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obligation</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Parties</w:t>
            </w:r>
            <w:r w:rsidRPr="00A6506D">
              <w:rPr>
                <w:rFonts w:ascii="Arial" w:hAnsi="Arial" w:cs="Arial"/>
                <w:lang w:val="en"/>
              </w:rPr>
              <w:t xml:space="preserve"> </w:t>
            </w:r>
            <w:r w:rsidRPr="00A6506D">
              <w:rPr>
                <w:rStyle w:val="ts-alignment-element"/>
                <w:rFonts w:ascii="Arial" w:hAnsi="Arial" w:cs="Arial"/>
                <w:lang w:val="en"/>
              </w:rPr>
              <w:t>under</w:t>
            </w:r>
            <w:r w:rsidRPr="00A6506D">
              <w:rPr>
                <w:rFonts w:ascii="Arial" w:hAnsi="Arial" w:cs="Arial"/>
                <w:lang w:val="en"/>
              </w:rPr>
              <w:t xml:space="preserve"> </w:t>
            </w:r>
            <w:r w:rsidRPr="00A6506D">
              <w:rPr>
                <w:rStyle w:val="ts-alignment-element"/>
                <w:rFonts w:ascii="Arial" w:hAnsi="Arial" w:cs="Arial"/>
                <w:lang w:val="en"/>
              </w:rPr>
              <w:t>Sub-clauses</w:t>
            </w:r>
            <w:r w:rsidRPr="00A6506D">
              <w:rPr>
                <w:rFonts w:ascii="Arial" w:hAnsi="Arial" w:cs="Arial"/>
                <w:lang w:val="en"/>
              </w:rPr>
              <w:t xml:space="preserve"> </w:t>
            </w:r>
            <w:r w:rsidRPr="00A6506D">
              <w:rPr>
                <w:rStyle w:val="ts-alignment-element"/>
                <w:rFonts w:ascii="Arial" w:hAnsi="Arial" w:cs="Arial"/>
                <w:lang w:val="en"/>
              </w:rPr>
              <w:t>12.1</w:t>
            </w:r>
            <w:r w:rsidRPr="00A6506D">
              <w:rPr>
                <w:rFonts w:ascii="Arial" w:hAnsi="Arial" w:cs="Arial"/>
                <w:lang w:val="en"/>
              </w:rPr>
              <w:t xml:space="preserve"> </w:t>
            </w:r>
            <w:r w:rsidRPr="00A6506D">
              <w:rPr>
                <w:rStyle w:val="ts-alignment-element"/>
                <w:rFonts w:ascii="Arial" w:hAnsi="Arial" w:cs="Arial"/>
                <w:lang w:val="en"/>
              </w:rPr>
              <w:t>and</w:t>
            </w:r>
            <w:r w:rsidRPr="00A6506D">
              <w:rPr>
                <w:rFonts w:ascii="Arial" w:hAnsi="Arial" w:cs="Arial"/>
                <w:lang w:val="en"/>
              </w:rPr>
              <w:t xml:space="preserve"> </w:t>
            </w:r>
            <w:r w:rsidRPr="00A6506D">
              <w:rPr>
                <w:rStyle w:val="ts-alignment-element"/>
                <w:rFonts w:ascii="Arial" w:hAnsi="Arial" w:cs="Arial"/>
                <w:lang w:val="en"/>
              </w:rPr>
              <w:t>12.3</w:t>
            </w:r>
            <w:r w:rsidRPr="00A6506D">
              <w:rPr>
                <w:rFonts w:ascii="Arial" w:hAnsi="Arial" w:cs="Arial"/>
                <w:lang w:val="en"/>
              </w:rPr>
              <w:t xml:space="preserve"> </w:t>
            </w:r>
            <w:r w:rsidRPr="00A6506D">
              <w:rPr>
                <w:rStyle w:val="ts-alignment-element"/>
                <w:rFonts w:ascii="Arial" w:hAnsi="Arial" w:cs="Arial"/>
                <w:lang w:val="en"/>
              </w:rPr>
              <w:t>of</w:t>
            </w:r>
            <w:r w:rsidRPr="00A6506D">
              <w:rPr>
                <w:rFonts w:ascii="Arial" w:hAnsi="Arial" w:cs="Arial"/>
                <w:lang w:val="en"/>
              </w:rPr>
              <w:t xml:space="preserve"> </w:t>
            </w:r>
            <w:r w:rsidRPr="00A6506D">
              <w:rPr>
                <w:rStyle w:val="ts-alignment-element"/>
                <w:rFonts w:ascii="Arial" w:hAnsi="Arial" w:cs="Arial"/>
                <w:lang w:val="en"/>
              </w:rPr>
              <w:t>the</w:t>
            </w:r>
            <w:r w:rsidRPr="00A6506D">
              <w:rPr>
                <w:rFonts w:ascii="Arial" w:hAnsi="Arial" w:cs="Arial"/>
                <w:lang w:val="en"/>
              </w:rPr>
              <w:t xml:space="preserve"> </w:t>
            </w:r>
            <w:r w:rsidRPr="00A6506D">
              <w:rPr>
                <w:rStyle w:val="ts-alignment-element"/>
                <w:rFonts w:ascii="Arial" w:hAnsi="Arial" w:cs="Arial"/>
                <w:lang w:val="en"/>
              </w:rPr>
              <w:t>above-mentioned</w:t>
            </w:r>
            <w:r w:rsidRPr="00A6506D">
              <w:rPr>
                <w:rFonts w:ascii="Arial" w:hAnsi="Arial" w:cs="Arial"/>
                <w:lang w:val="en"/>
              </w:rPr>
              <w:t xml:space="preserve"> </w:t>
            </w:r>
            <w:r w:rsidRPr="00A6506D">
              <w:rPr>
                <w:rStyle w:val="ts-alignment-element"/>
                <w:rFonts w:ascii="Arial" w:hAnsi="Arial" w:cs="Arial"/>
                <w:lang w:val="en"/>
              </w:rPr>
              <w:t>GC</w:t>
            </w:r>
            <w:r>
              <w:rPr>
                <w:rStyle w:val="ts-alignment-element"/>
                <w:rFonts w:ascii="Arial" w:hAnsi="Arial" w:cs="Arial"/>
                <w:lang w:val="en"/>
              </w:rPr>
              <w:t>C</w:t>
            </w:r>
            <w:r w:rsidRPr="00A6506D">
              <w:rPr>
                <w:rFonts w:ascii="Arial" w:hAnsi="Arial" w:cs="Arial"/>
                <w:lang w:val="en"/>
              </w:rPr>
              <w:t xml:space="preserve"> </w:t>
            </w:r>
            <w:r w:rsidRPr="00A6506D">
              <w:rPr>
                <w:rStyle w:val="ts-alignment-element"/>
                <w:rFonts w:ascii="Arial" w:hAnsi="Arial" w:cs="Arial"/>
                <w:lang w:val="en"/>
              </w:rPr>
              <w:t>shall</w:t>
            </w:r>
            <w:r w:rsidRPr="00A6506D">
              <w:rPr>
                <w:rFonts w:ascii="Arial" w:hAnsi="Arial" w:cs="Arial"/>
                <w:lang w:val="en"/>
              </w:rPr>
              <w:t xml:space="preserve"> </w:t>
            </w:r>
            <w:r w:rsidRPr="00A6506D">
              <w:rPr>
                <w:rStyle w:val="ts-alignment-element"/>
                <w:rFonts w:ascii="Arial" w:hAnsi="Arial" w:cs="Arial"/>
                <w:lang w:val="en"/>
              </w:rPr>
              <w:t>not</w:t>
            </w:r>
            <w:r w:rsidRPr="00A6506D">
              <w:rPr>
                <w:rFonts w:ascii="Arial" w:hAnsi="Arial" w:cs="Arial"/>
                <w:lang w:val="en"/>
              </w:rPr>
              <w:t xml:space="preserve"> </w:t>
            </w:r>
            <w:r w:rsidRPr="00A6506D">
              <w:rPr>
                <w:rStyle w:val="ts-alignment-element"/>
                <w:rFonts w:ascii="Arial" w:hAnsi="Arial" w:cs="Arial"/>
                <w:lang w:val="en"/>
              </w:rPr>
              <w:t>apply</w:t>
            </w:r>
            <w:r w:rsidRPr="00A6506D">
              <w:rPr>
                <w:rFonts w:ascii="Arial" w:hAnsi="Arial" w:cs="Arial"/>
                <w:lang w:val="en"/>
              </w:rPr>
              <w:t xml:space="preserve"> </w:t>
            </w:r>
            <w:r w:rsidRPr="00A6506D">
              <w:rPr>
                <w:rStyle w:val="ts-alignment-element"/>
                <w:rFonts w:ascii="Arial" w:hAnsi="Arial" w:cs="Arial"/>
                <w:lang w:val="en"/>
              </w:rPr>
              <w:t>to</w:t>
            </w:r>
            <w:r w:rsidRPr="00A6506D">
              <w:rPr>
                <w:rFonts w:ascii="Arial" w:hAnsi="Arial" w:cs="Arial"/>
                <w:lang w:val="en"/>
              </w:rPr>
              <w:t xml:space="preserve"> </w:t>
            </w:r>
            <w:r w:rsidRPr="00A6506D">
              <w:rPr>
                <w:rStyle w:val="ts-alignment-element"/>
                <w:rFonts w:ascii="Arial" w:hAnsi="Arial" w:cs="Arial"/>
                <w:lang w:val="en"/>
              </w:rPr>
              <w:t>information</w:t>
            </w:r>
            <w:r w:rsidRPr="00A6506D">
              <w:rPr>
                <w:rFonts w:ascii="Arial" w:hAnsi="Arial" w:cs="Arial"/>
                <w:lang w:val="en"/>
              </w:rPr>
              <w:t xml:space="preserve"> </w:t>
            </w:r>
            <w:r w:rsidRPr="00A6506D">
              <w:rPr>
                <w:rStyle w:val="ts-alignment-element"/>
                <w:rFonts w:ascii="Arial" w:hAnsi="Arial" w:cs="Arial"/>
                <w:lang w:val="en"/>
              </w:rPr>
              <w:t>that:</w:t>
            </w:r>
            <w:r w:rsidRPr="00A6506D">
              <w:rPr>
                <w:rFonts w:ascii="Arial" w:hAnsi="Arial" w:cs="Arial"/>
                <w:lang w:val="en"/>
              </w:rPr>
              <w:t xml:space="preserve"> </w:t>
            </w:r>
          </w:p>
          <w:p w14:paraId="318DE75D" w14:textId="77777777" w:rsidR="003F2AD7" w:rsidRPr="00A6506D"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Pr>
                <w:rStyle w:val="ts-alignment-element"/>
                <w:rFonts w:cs="Arial"/>
                <w:szCs w:val="22"/>
                <w:lang w:val="en"/>
              </w:rPr>
              <w:t>ing Party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Consultant</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share</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Bank</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institutions</w:t>
            </w:r>
            <w:r w:rsidRPr="00A6506D">
              <w:rPr>
                <w:rFonts w:cs="Arial"/>
                <w:lang w:val="en"/>
              </w:rPr>
              <w:t xml:space="preserve"> </w:t>
            </w:r>
            <w:r w:rsidRPr="00A6506D">
              <w:rPr>
                <w:rStyle w:val="ts-alignment-element"/>
                <w:rFonts w:cs="Arial"/>
                <w:szCs w:val="22"/>
                <w:lang w:val="en"/>
              </w:rPr>
              <w:t>involved</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financing</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Contract,</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must</w:t>
            </w:r>
            <w:r w:rsidRPr="00A6506D">
              <w:rPr>
                <w:rFonts w:cs="Arial"/>
                <w:lang w:val="en"/>
              </w:rPr>
              <w:t xml:space="preserve"> </w:t>
            </w:r>
            <w:r w:rsidRPr="00A6506D">
              <w:rPr>
                <w:rStyle w:val="ts-alignment-element"/>
                <w:rFonts w:cs="Arial"/>
                <w:szCs w:val="22"/>
                <w:lang w:val="en"/>
              </w:rPr>
              <w:t>indicate</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nature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such</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2BF1B872" w14:textId="77777777" w:rsidR="003F2AD7" w:rsidRPr="009C42FD" w:rsidRDefault="003F2AD7" w:rsidP="00956E6B">
            <w:pPr>
              <w:pStyle w:val="ListParagraph"/>
              <w:numPr>
                <w:ilvl w:val="0"/>
                <w:numId w:val="29"/>
              </w:numPr>
              <w:tabs>
                <w:tab w:val="left" w:pos="0"/>
              </w:tabs>
              <w:autoSpaceDE w:val="0"/>
              <w:autoSpaceDN w:val="0"/>
              <w:adjustRightInd w:val="0"/>
              <w:rPr>
                <w:rFonts w:cs="Arial"/>
              </w:rPr>
            </w:pPr>
            <w:r w:rsidRPr="009C42FD">
              <w:rPr>
                <w:rStyle w:val="ts-alignment-element"/>
                <w:rFonts w:cs="Arial"/>
                <w:szCs w:val="22"/>
                <w:lang w:val="en"/>
              </w:rPr>
              <w:t>Currently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future</w:t>
            </w:r>
            <w:r w:rsidRPr="009C42FD">
              <w:rPr>
                <w:rFonts w:cs="Arial"/>
                <w:lang w:val="en"/>
              </w:rPr>
              <w:t xml:space="preserve"> </w:t>
            </w:r>
            <w:r w:rsidRPr="009C42FD">
              <w:rPr>
                <w:rStyle w:val="ts-alignment-element"/>
                <w:rFonts w:cs="Arial"/>
                <w:szCs w:val="22"/>
                <w:lang w:val="en"/>
              </w:rPr>
              <w:t>it</w:t>
            </w:r>
            <w:r w:rsidRPr="009C42FD">
              <w:rPr>
                <w:rFonts w:cs="Arial"/>
                <w:lang w:val="en"/>
              </w:rPr>
              <w:t xml:space="preserve"> </w:t>
            </w:r>
            <w:r w:rsidRPr="009C42FD">
              <w:rPr>
                <w:rStyle w:val="ts-alignment-element"/>
                <w:rFonts w:cs="Arial"/>
                <w:szCs w:val="22"/>
                <w:lang w:val="en"/>
              </w:rPr>
              <w:t>is</w:t>
            </w:r>
            <w:r w:rsidRPr="009C42FD">
              <w:rPr>
                <w:rFonts w:cs="Arial"/>
                <w:lang w:val="en"/>
              </w:rPr>
              <w:t xml:space="preserve"> </w:t>
            </w:r>
            <w:r w:rsidRPr="009C42FD">
              <w:rPr>
                <w:rStyle w:val="ts-alignment-element"/>
                <w:rFonts w:cs="Arial"/>
                <w:szCs w:val="22"/>
                <w:lang w:val="en"/>
              </w:rPr>
              <w:t>made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domain</w:t>
            </w:r>
            <w:r w:rsidRPr="009C42FD">
              <w:rPr>
                <w:rFonts w:cs="Arial"/>
                <w:lang w:val="en"/>
              </w:rPr>
              <w:t xml:space="preserve"> </w:t>
            </w:r>
            <w:r w:rsidRPr="009C42FD">
              <w:rPr>
                <w:rStyle w:val="ts-alignment-element"/>
                <w:rFonts w:cs="Arial"/>
                <w:szCs w:val="22"/>
                <w:lang w:val="en"/>
              </w:rPr>
              <w:t>without</w:t>
            </w:r>
            <w:r w:rsidRPr="009C42FD">
              <w:rPr>
                <w:rFonts w:cs="Arial"/>
                <w:lang w:val="en"/>
              </w:rPr>
              <w:t xml:space="preserve"> </w:t>
            </w:r>
            <w:r w:rsidRPr="009C42FD">
              <w:rPr>
                <w:rStyle w:val="ts-alignment-element"/>
                <w:rFonts w:cs="Arial"/>
                <w:szCs w:val="22"/>
                <w:lang w:val="en"/>
              </w:rPr>
              <w:t>infringement</w:t>
            </w:r>
            <w:r w:rsidRPr="009C42FD">
              <w:rPr>
                <w:rFonts w:cs="Arial"/>
                <w:lang w:val="en"/>
              </w:rPr>
              <w:t xml:space="preserve"> </w:t>
            </w:r>
            <w:r w:rsidRPr="009C42FD">
              <w:rPr>
                <w:rStyle w:val="ts-alignment-element"/>
                <w:rFonts w:cs="Arial"/>
                <w:szCs w:val="22"/>
                <w:lang w:val="en"/>
              </w:rPr>
              <w:t>by</w:t>
            </w:r>
            <w:r w:rsidRPr="009C42FD">
              <w:rPr>
                <w:rFonts w:cs="Arial"/>
                <w:lang w:val="en"/>
              </w:rPr>
              <w:t xml:space="preserve"> </w:t>
            </w:r>
            <w:r w:rsidRPr="009C42FD">
              <w:rPr>
                <w:rStyle w:val="ts-alignment-element"/>
                <w:rFonts w:cs="Arial"/>
                <w:szCs w:val="22"/>
                <w:lang w:val="en"/>
              </w:rPr>
              <w:t>either</w:t>
            </w:r>
            <w:r w:rsidRPr="009C42FD">
              <w:rPr>
                <w:rFonts w:cs="Arial"/>
                <w:lang w:val="en"/>
              </w:rPr>
              <w:t xml:space="preserve"> </w:t>
            </w:r>
            <w:r w:rsidRPr="009C42FD">
              <w:rPr>
                <w:rStyle w:val="ts-alignment-element"/>
                <w:rFonts w:cs="Arial"/>
                <w:szCs w:val="22"/>
                <w:lang w:val="en"/>
              </w:rPr>
              <w:t>Party,</w:t>
            </w:r>
          </w:p>
          <w:p w14:paraId="733DC933" w14:textId="77777777" w:rsidR="003F2AD7" w:rsidRPr="009C42FD" w:rsidRDefault="003F2AD7" w:rsidP="00956E6B">
            <w:pPr>
              <w:pStyle w:val="ListParagraph"/>
              <w:numPr>
                <w:ilvl w:val="0"/>
                <w:numId w:val="29"/>
              </w:numPr>
              <w:tabs>
                <w:tab w:val="left" w:pos="0"/>
              </w:tabs>
              <w:autoSpaceDE w:val="0"/>
              <w:autoSpaceDN w:val="0"/>
              <w:adjustRightInd w:val="0"/>
              <w:rPr>
                <w:rStyle w:val="ts-alignment-element"/>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can</w:t>
            </w:r>
            <w:r w:rsidRPr="00A6506D">
              <w:rPr>
                <w:rFonts w:cs="Arial"/>
                <w:lang w:val="en"/>
              </w:rPr>
              <w:t xml:space="preserve"> </w:t>
            </w:r>
            <w:r w:rsidRPr="00A6506D">
              <w:rPr>
                <w:rStyle w:val="ts-alignment-element"/>
                <w:rFonts w:cs="Arial"/>
                <w:szCs w:val="22"/>
                <w:lang w:val="en"/>
              </w:rPr>
              <w:t>be</w:t>
            </w:r>
            <w:r w:rsidRPr="00A6506D">
              <w:rPr>
                <w:rFonts w:cs="Arial"/>
                <w:lang w:val="en"/>
              </w:rPr>
              <w:t xml:space="preserve"> </w:t>
            </w:r>
            <w:r w:rsidRPr="00A6506D">
              <w:rPr>
                <w:rStyle w:val="ts-alignment-element"/>
                <w:rFonts w:cs="Arial"/>
                <w:szCs w:val="22"/>
                <w:lang w:val="en"/>
              </w:rPr>
              <w:t>found</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it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in</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possession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at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time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disclosed</w:t>
            </w:r>
            <w:r w:rsidRPr="00A6506D">
              <w:rPr>
                <w:rFonts w:cs="Arial"/>
                <w:lang w:val="en"/>
              </w:rPr>
              <w:t xml:space="preserve"> </w:t>
            </w:r>
            <w:r w:rsidRPr="00A6506D">
              <w:rPr>
                <w:rStyle w:val="ts-alignment-element"/>
                <w:rFonts w:cs="Arial"/>
                <w:szCs w:val="22"/>
                <w:lang w:val="en"/>
              </w:rPr>
              <w:t>and</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not</w:t>
            </w:r>
            <w:r w:rsidRPr="00A6506D">
              <w:rPr>
                <w:rFonts w:cs="Arial"/>
                <w:lang w:val="en"/>
              </w:rPr>
              <w:t xml:space="preserve"> </w:t>
            </w:r>
            <w:r w:rsidRPr="00A6506D">
              <w:rPr>
                <w:rStyle w:val="ts-alignment-element"/>
                <w:rFonts w:cs="Arial"/>
                <w:szCs w:val="22"/>
                <w:lang w:val="en"/>
              </w:rPr>
              <w:t>previously</w:t>
            </w:r>
            <w:r w:rsidRPr="00A6506D">
              <w:rPr>
                <w:rFonts w:cs="Arial"/>
                <w:lang w:val="en"/>
              </w:rPr>
              <w:t xml:space="preserve"> </w:t>
            </w:r>
            <w:r w:rsidRPr="00A6506D">
              <w:rPr>
                <w:rStyle w:val="ts-alignment-element"/>
                <w:rFonts w:cs="Arial"/>
                <w:szCs w:val="22"/>
                <w:lang w:val="en"/>
              </w:rPr>
              <w:t>obtained</w:t>
            </w:r>
            <w:r w:rsidRPr="00A6506D">
              <w:rPr>
                <w:rFonts w:cs="Arial"/>
                <w:lang w:val="en"/>
              </w:rPr>
              <w:t xml:space="preserve"> </w:t>
            </w:r>
            <w:r w:rsidRPr="00A6506D">
              <w:rPr>
                <w:rStyle w:val="ts-alignment-element"/>
                <w:rFonts w:cs="Arial"/>
                <w:szCs w:val="22"/>
                <w:lang w:val="en"/>
              </w:rPr>
              <w:t>directly</w:t>
            </w:r>
            <w:r w:rsidRPr="00A6506D">
              <w:rPr>
                <w:rFonts w:cs="Arial"/>
                <w:lang w:val="en"/>
              </w:rPr>
              <w:t xml:space="preserve"> </w:t>
            </w:r>
            <w:r w:rsidRPr="00A6506D">
              <w:rPr>
                <w:rStyle w:val="ts-alignment-element"/>
                <w:rFonts w:cs="Arial"/>
                <w:szCs w:val="22"/>
                <w:lang w:val="en"/>
              </w:rPr>
              <w:t>or</w:t>
            </w:r>
            <w:r w:rsidRPr="00A6506D">
              <w:rPr>
                <w:rFonts w:cs="Arial"/>
                <w:lang w:val="en"/>
              </w:rPr>
              <w:t xml:space="preserve"> </w:t>
            </w:r>
            <w:r w:rsidRPr="00A6506D">
              <w:rPr>
                <w:rStyle w:val="ts-alignment-element"/>
                <w:rFonts w:cs="Arial"/>
                <w:szCs w:val="22"/>
                <w:lang w:val="en"/>
              </w:rPr>
              <w:t>indirectly</w:t>
            </w:r>
            <w:r w:rsidRPr="00A6506D">
              <w:rPr>
                <w:rFonts w:cs="Arial"/>
                <w:lang w:val="en"/>
              </w:rPr>
              <w:t xml:space="preserve"> </w:t>
            </w:r>
            <w:r w:rsidRPr="00A6506D">
              <w:rPr>
                <w:rStyle w:val="ts-alignment-element"/>
                <w:rFonts w:cs="Arial"/>
                <w:szCs w:val="22"/>
                <w:lang w:val="en"/>
              </w:rPr>
              <w:t>from</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other</w:t>
            </w:r>
            <w:r w:rsidRPr="00A6506D">
              <w:rPr>
                <w:rFonts w:cs="Arial"/>
                <w:lang w:val="en"/>
              </w:rPr>
              <w:t xml:space="preserve"> </w:t>
            </w:r>
            <w:r w:rsidRPr="00A6506D">
              <w:rPr>
                <w:rStyle w:val="ts-alignment-element"/>
                <w:rFonts w:cs="Arial"/>
                <w:szCs w:val="22"/>
                <w:lang w:val="en"/>
              </w:rPr>
              <w:t>Party</w:t>
            </w:r>
            <w:r>
              <w:rPr>
                <w:rStyle w:val="ts-alignment-element"/>
                <w:rFonts w:cs="Arial"/>
                <w:szCs w:val="22"/>
                <w:lang w:val="en"/>
              </w:rPr>
              <w:t>.</w:t>
            </w:r>
          </w:p>
          <w:p w14:paraId="245C96ED" w14:textId="77777777" w:rsidR="003F2AD7" w:rsidRPr="009C42FD" w:rsidRDefault="003F2AD7" w:rsidP="003F2AD7">
            <w:pPr>
              <w:pStyle w:val="ListParagraph"/>
              <w:tabs>
                <w:tab w:val="left" w:pos="0"/>
              </w:tabs>
              <w:autoSpaceDE w:val="0"/>
              <w:autoSpaceDN w:val="0"/>
              <w:adjustRightInd w:val="0"/>
              <w:rPr>
                <w:rStyle w:val="ts-alignment-element"/>
                <w:rFonts w:cs="Arial"/>
              </w:rPr>
            </w:pPr>
            <w:r>
              <w:rPr>
                <w:rStyle w:val="ts-alignment-element"/>
                <w:rFonts w:cs="Arial"/>
                <w:szCs w:val="22"/>
                <w:lang w:val="en"/>
              </w:rPr>
              <w:t>Or,</w:t>
            </w:r>
          </w:p>
          <w:p w14:paraId="0F16BD12" w14:textId="77777777" w:rsidR="003F2AD7" w:rsidRPr="00F6040A"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Otherwise,</w:t>
            </w:r>
            <w:r w:rsidRPr="00A6506D">
              <w:rPr>
                <w:rFonts w:cs="Arial"/>
                <w:lang w:val="en"/>
              </w:rPr>
              <w:t xml:space="preserve"> </w:t>
            </w: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was</w:t>
            </w:r>
            <w:r w:rsidRPr="00A6506D">
              <w:rPr>
                <w:rFonts w:cs="Arial"/>
                <w:lang w:val="en"/>
              </w:rPr>
              <w:t xml:space="preserve"> </w:t>
            </w:r>
            <w:r w:rsidRPr="00A6506D">
              <w:rPr>
                <w:rStyle w:val="ts-alignment-element"/>
                <w:rFonts w:cs="Arial"/>
                <w:szCs w:val="22"/>
                <w:lang w:val="en"/>
              </w:rPr>
              <w:t>legally</w:t>
            </w:r>
            <w:r w:rsidRPr="00A6506D">
              <w:rPr>
                <w:rFonts w:cs="Arial"/>
                <w:lang w:val="en"/>
              </w:rPr>
              <w:t xml:space="preserve"> </w:t>
            </w:r>
            <w:r w:rsidRPr="00A6506D">
              <w:rPr>
                <w:rStyle w:val="ts-alignment-element"/>
                <w:rFonts w:cs="Arial"/>
                <w:szCs w:val="22"/>
                <w:lang w:val="en"/>
              </w:rPr>
              <w:t>made</w:t>
            </w:r>
            <w:r w:rsidRPr="00A6506D">
              <w:rPr>
                <w:rFonts w:cs="Arial"/>
                <w:lang w:val="en"/>
              </w:rPr>
              <w:t xml:space="preserve"> </w:t>
            </w:r>
            <w:r w:rsidRPr="00A6506D">
              <w:rPr>
                <w:rStyle w:val="ts-alignment-element"/>
                <w:rFonts w:cs="Arial"/>
                <w:szCs w:val="22"/>
                <w:lang w:val="en"/>
              </w:rPr>
              <w:t>available</w:t>
            </w:r>
            <w:r w:rsidRPr="00A6506D">
              <w:rPr>
                <w:rFonts w:cs="Arial"/>
                <w:lang w:val="en"/>
              </w:rPr>
              <w:t xml:space="preserve"> </w:t>
            </w:r>
            <w:r w:rsidRPr="00A6506D">
              <w:rPr>
                <w:rStyle w:val="ts-alignment-element"/>
                <w:rFonts w:cs="Arial"/>
                <w:szCs w:val="22"/>
                <w:lang w:val="en"/>
              </w:rPr>
              <w:t>to</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a</w:t>
            </w:r>
            <w:r w:rsidRPr="00A6506D">
              <w:rPr>
                <w:rFonts w:cs="Arial"/>
                <w:lang w:val="en"/>
              </w:rPr>
              <w:t xml:space="preserve"> </w:t>
            </w:r>
            <w:r w:rsidRPr="00A6506D">
              <w:rPr>
                <w:rStyle w:val="ts-alignment-element"/>
                <w:rFonts w:cs="Arial"/>
                <w:szCs w:val="22"/>
                <w:lang w:val="en"/>
              </w:rPr>
              <w:t>third</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that</w:t>
            </w:r>
            <w:r w:rsidRPr="00A6506D">
              <w:rPr>
                <w:rFonts w:cs="Arial"/>
                <w:lang w:val="en"/>
              </w:rPr>
              <w:t xml:space="preserve"> </w:t>
            </w:r>
            <w:r w:rsidRPr="00A6506D">
              <w:rPr>
                <w:rStyle w:val="ts-alignment-element"/>
                <w:rFonts w:cs="Arial"/>
                <w:szCs w:val="22"/>
                <w:lang w:val="en"/>
              </w:rPr>
              <w:t>had</w:t>
            </w:r>
            <w:r w:rsidRPr="00A6506D">
              <w:rPr>
                <w:rFonts w:cs="Arial"/>
                <w:lang w:val="en"/>
              </w:rPr>
              <w:t xml:space="preserve"> </w:t>
            </w:r>
            <w:r w:rsidRPr="00A6506D">
              <w:rPr>
                <w:rStyle w:val="ts-alignment-element"/>
                <w:rFonts w:cs="Arial"/>
                <w:szCs w:val="22"/>
                <w:lang w:val="en"/>
              </w:rPr>
              <w:t>no</w:t>
            </w:r>
            <w:r w:rsidRPr="00A6506D">
              <w:rPr>
                <w:rFonts w:cs="Arial"/>
                <w:lang w:val="en"/>
              </w:rPr>
              <w:t xml:space="preserve"> </w:t>
            </w:r>
            <w:r w:rsidRPr="00A6506D">
              <w:rPr>
                <w:rStyle w:val="ts-alignment-element"/>
                <w:rFonts w:cs="Arial"/>
                <w:szCs w:val="22"/>
                <w:lang w:val="en"/>
              </w:rPr>
              <w:t>obligation</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confidentiality.</w:t>
            </w:r>
            <w:r w:rsidRPr="00A6506D">
              <w:rPr>
                <w:rFonts w:cs="Arial"/>
                <w:lang w:val="en"/>
              </w:rPr>
              <w:t xml:space="preserve"> </w:t>
            </w:r>
          </w:p>
          <w:p w14:paraId="76600D23" w14:textId="77777777" w:rsidR="003F2AD7" w:rsidRPr="00F6040A" w:rsidRDefault="003F2AD7" w:rsidP="00956E6B">
            <w:pPr>
              <w:pStyle w:val="ListParagraph"/>
              <w:numPr>
                <w:ilvl w:val="0"/>
                <w:numId w:val="29"/>
              </w:numPr>
              <w:tabs>
                <w:tab w:val="left" w:pos="0"/>
              </w:tabs>
              <w:autoSpaceDE w:val="0"/>
              <w:autoSpaceDN w:val="0"/>
              <w:adjustRightInd w:val="0"/>
              <w:rPr>
                <w:rFonts w:cs="Arial"/>
              </w:rPr>
            </w:pPr>
            <w:r w:rsidRPr="00A6506D">
              <w:rPr>
                <w:rStyle w:val="ts-alignment-element"/>
                <w:rFonts w:cs="Arial"/>
                <w:szCs w:val="22"/>
                <w:lang w:val="en"/>
              </w:rPr>
              <w:t>It</w:t>
            </w:r>
            <w:r w:rsidRPr="00A6506D">
              <w:rPr>
                <w:rFonts w:cs="Arial"/>
                <w:lang w:val="en"/>
              </w:rPr>
              <w:t xml:space="preserve"> </w:t>
            </w:r>
            <w:r w:rsidRPr="00A6506D">
              <w:rPr>
                <w:rStyle w:val="ts-alignment-element"/>
                <w:rFonts w:cs="Arial"/>
                <w:szCs w:val="22"/>
                <w:lang w:val="en"/>
              </w:rPr>
              <w:t>is</w:t>
            </w:r>
            <w:r w:rsidRPr="00A6506D">
              <w:rPr>
                <w:rFonts w:cs="Arial"/>
                <w:lang w:val="en"/>
              </w:rPr>
              <w:t xml:space="preserve"> </w:t>
            </w:r>
            <w:r w:rsidRPr="00A6506D">
              <w:rPr>
                <w:rStyle w:val="ts-alignment-element"/>
                <w:rFonts w:cs="Arial"/>
                <w:szCs w:val="22"/>
                <w:lang w:val="en"/>
              </w:rPr>
              <w:t>credited</w:t>
            </w:r>
            <w:r w:rsidRPr="00A6506D">
              <w:rPr>
                <w:rFonts w:cs="Arial"/>
                <w:lang w:val="en"/>
              </w:rPr>
              <w:t xml:space="preserve"> </w:t>
            </w:r>
            <w:r w:rsidRPr="00A6506D">
              <w:rPr>
                <w:rStyle w:val="ts-alignment-element"/>
                <w:rFonts w:cs="Arial"/>
                <w:szCs w:val="22"/>
                <w:lang w:val="en"/>
              </w:rPr>
              <w:t>with</w:t>
            </w:r>
            <w:r w:rsidRPr="00A6506D">
              <w:rPr>
                <w:rFonts w:cs="Arial"/>
                <w:lang w:val="en"/>
              </w:rPr>
              <w:t xml:space="preserve"> </w:t>
            </w:r>
            <w:r w:rsidRPr="00A6506D">
              <w:rPr>
                <w:rStyle w:val="ts-alignment-element"/>
                <w:rFonts w:cs="Arial"/>
                <w:szCs w:val="22"/>
                <w:lang w:val="en"/>
              </w:rPr>
              <w:t>being</w:t>
            </w:r>
            <w:r w:rsidRPr="00A6506D">
              <w:rPr>
                <w:rFonts w:cs="Arial"/>
                <w:lang w:val="en"/>
              </w:rPr>
              <w:t xml:space="preserve"> </w:t>
            </w:r>
            <w:r w:rsidRPr="00A6506D">
              <w:rPr>
                <w:rStyle w:val="ts-alignment-element"/>
                <w:rFonts w:cs="Arial"/>
                <w:szCs w:val="22"/>
                <w:lang w:val="en"/>
              </w:rPr>
              <w:t>developed</w:t>
            </w:r>
            <w:r w:rsidRPr="00A6506D">
              <w:rPr>
                <w:rFonts w:cs="Arial"/>
                <w:lang w:val="en"/>
              </w:rPr>
              <w:t xml:space="preserve"> </w:t>
            </w:r>
            <w:r w:rsidRPr="00A6506D">
              <w:rPr>
                <w:rStyle w:val="ts-alignment-element"/>
                <w:rFonts w:cs="Arial"/>
                <w:szCs w:val="22"/>
                <w:lang w:val="en"/>
              </w:rPr>
              <w:t>independently</w:t>
            </w:r>
            <w:r w:rsidRPr="00A6506D">
              <w:rPr>
                <w:rFonts w:cs="Arial"/>
                <w:lang w:val="en"/>
              </w:rPr>
              <w:t xml:space="preserve"> </w:t>
            </w:r>
            <w:r w:rsidRPr="00A6506D">
              <w:rPr>
                <w:rStyle w:val="ts-alignment-element"/>
                <w:rFonts w:cs="Arial"/>
                <w:szCs w:val="22"/>
                <w:lang w:val="en"/>
              </w:rPr>
              <w:t>by</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Receiving</w:t>
            </w:r>
            <w:r w:rsidRPr="00A6506D">
              <w:rPr>
                <w:rFonts w:cs="Arial"/>
                <w:lang w:val="en"/>
              </w:rPr>
              <w:t xml:space="preserve"> </w:t>
            </w:r>
            <w:r w:rsidRPr="00A6506D">
              <w:rPr>
                <w:rStyle w:val="ts-alignment-element"/>
                <w:rFonts w:cs="Arial"/>
                <w:szCs w:val="22"/>
                <w:lang w:val="en"/>
              </w:rPr>
              <w:t>Party</w:t>
            </w:r>
            <w:r w:rsidRPr="00A6506D">
              <w:rPr>
                <w:rFonts w:cs="Arial"/>
                <w:lang w:val="en"/>
              </w:rPr>
              <w:t xml:space="preserve"> </w:t>
            </w:r>
            <w:r w:rsidRPr="00A6506D">
              <w:rPr>
                <w:rStyle w:val="ts-alignment-element"/>
                <w:rFonts w:cs="Arial"/>
                <w:szCs w:val="22"/>
                <w:lang w:val="en"/>
              </w:rPr>
              <w:t>without</w:t>
            </w:r>
            <w:r w:rsidRPr="00A6506D">
              <w:rPr>
                <w:rFonts w:cs="Arial"/>
                <w:lang w:val="en"/>
              </w:rPr>
              <w:t xml:space="preserve"> </w:t>
            </w:r>
            <w:r w:rsidRPr="00A6506D">
              <w:rPr>
                <w:rStyle w:val="ts-alignment-element"/>
                <w:rFonts w:cs="Arial"/>
                <w:szCs w:val="22"/>
                <w:lang w:val="en"/>
              </w:rPr>
              <w:t>the</w:t>
            </w:r>
            <w:r w:rsidRPr="00A6506D">
              <w:rPr>
                <w:rFonts w:cs="Arial"/>
                <w:lang w:val="en"/>
              </w:rPr>
              <w:t xml:space="preserve"> </w:t>
            </w:r>
            <w:r w:rsidRPr="00A6506D">
              <w:rPr>
                <w:rStyle w:val="ts-alignment-element"/>
                <w:rFonts w:cs="Arial"/>
                <w:szCs w:val="22"/>
                <w:lang w:val="en"/>
              </w:rPr>
              <w:t>use</w:t>
            </w:r>
            <w:r w:rsidRPr="00A6506D">
              <w:rPr>
                <w:rFonts w:cs="Arial"/>
                <w:lang w:val="en"/>
              </w:rPr>
              <w:t xml:space="preserve"> </w:t>
            </w:r>
            <w:r w:rsidRPr="00A6506D">
              <w:rPr>
                <w:rStyle w:val="ts-alignment-element"/>
                <w:rFonts w:cs="Arial"/>
                <w:szCs w:val="22"/>
                <w:lang w:val="en"/>
              </w:rPr>
              <w:t>of</w:t>
            </w:r>
            <w:r w:rsidRPr="00A6506D">
              <w:rPr>
                <w:rFonts w:cs="Arial"/>
                <w:lang w:val="en"/>
              </w:rPr>
              <w:t xml:space="preserve"> </w:t>
            </w:r>
            <w:r w:rsidRPr="00A6506D">
              <w:rPr>
                <w:rStyle w:val="ts-alignment-element"/>
                <w:rFonts w:cs="Arial"/>
                <w:szCs w:val="22"/>
                <w:lang w:val="en"/>
              </w:rPr>
              <w:t>confidential</w:t>
            </w:r>
            <w:r w:rsidRPr="00A6506D">
              <w:rPr>
                <w:rFonts w:cs="Arial"/>
                <w:lang w:val="en"/>
              </w:rPr>
              <w:t xml:space="preserve"> </w:t>
            </w:r>
            <w:r w:rsidRPr="00A6506D">
              <w:rPr>
                <w:rStyle w:val="ts-alignment-element"/>
                <w:rFonts w:cs="Arial"/>
                <w:szCs w:val="22"/>
                <w:lang w:val="en"/>
              </w:rPr>
              <w:t>information.</w:t>
            </w:r>
            <w:r w:rsidRPr="00A6506D">
              <w:rPr>
                <w:rFonts w:cs="Arial"/>
                <w:lang w:val="en"/>
              </w:rPr>
              <w:t xml:space="preserve"> </w:t>
            </w:r>
          </w:p>
          <w:p w14:paraId="4C40C58F" w14:textId="5DE5015B" w:rsidR="00F134B4" w:rsidRPr="003F2AD7" w:rsidRDefault="003F2AD7" w:rsidP="00956E6B">
            <w:pPr>
              <w:numPr>
                <w:ilvl w:val="0"/>
                <w:numId w:val="29"/>
              </w:numPr>
              <w:autoSpaceDE w:val="0"/>
              <w:autoSpaceDN w:val="0"/>
              <w:adjustRightInd w:val="0"/>
              <w:spacing w:after="0" w:line="240" w:lineRule="auto"/>
              <w:contextualSpacing/>
              <w:jc w:val="both"/>
              <w:rPr>
                <w:rFonts w:ascii="Arial" w:eastAsia="Times New Roman" w:hAnsi="Arial" w:cs="Arial"/>
                <w:lang w:val="en-US"/>
              </w:rPr>
            </w:pPr>
            <w:r w:rsidRPr="003F2AD7">
              <w:rPr>
                <w:rStyle w:val="ts-alignment-element"/>
                <w:rFonts w:ascii="Arial" w:eastAsia="Times New Roman" w:hAnsi="Arial" w:cs="Arial"/>
                <w:lang w:val="en"/>
              </w:rPr>
              <w:t>Requires</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disclosure</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by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law</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court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order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issued</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by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a</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court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with</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jurisdiction</w:t>
            </w:r>
            <w:r w:rsidR="00F134B4" w:rsidRPr="003F2AD7">
              <w:rPr>
                <w:rFonts w:ascii="Arial" w:eastAsia="Times New Roman" w:hAnsi="Arial" w:cs="Arial"/>
                <w:lang w:val="en-US"/>
              </w:rPr>
              <w:t xml:space="preserve">. </w:t>
            </w:r>
          </w:p>
        </w:tc>
      </w:tr>
      <w:tr w:rsidR="00F134B4" w:rsidRPr="004F1567" w14:paraId="54C1199C" w14:textId="77777777" w:rsidTr="005603CB">
        <w:tc>
          <w:tcPr>
            <w:tcW w:w="720" w:type="dxa"/>
            <w:tcBorders>
              <w:right w:val="nil"/>
            </w:tcBorders>
          </w:tcPr>
          <w:p w14:paraId="36CE0211"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3217A0" w14:textId="0430D919" w:rsidR="00F134B4" w:rsidRPr="003F2AD7" w:rsidRDefault="003F2AD7" w:rsidP="003F2AD7">
            <w:pPr>
              <w:shd w:val="clear" w:color="auto" w:fill="FDFDFD"/>
              <w:spacing w:after="0" w:line="240" w:lineRule="auto"/>
              <w:rPr>
                <w:rFonts w:ascii="Arial" w:eastAsia="Times New Roman" w:hAnsi="Arial" w:cs="Arial"/>
                <w:lang w:val="en"/>
              </w:rPr>
            </w:pPr>
            <w:r w:rsidRPr="009C42FD">
              <w:rPr>
                <w:rFonts w:ascii="Arial" w:eastAsia="Times New Roman" w:hAnsi="Arial" w:cs="Arial"/>
                <w:lang w:val="en"/>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9C42FD">
              <w:rPr>
                <w:rFonts w:ascii="Arial" w:eastAsia="Times New Roman" w:hAnsi="Arial" w:cs="Arial"/>
                <w:b/>
                <w:bCs/>
                <w:lang w:val="en"/>
              </w:rPr>
              <w:t>PCC.</w:t>
            </w:r>
          </w:p>
        </w:tc>
      </w:tr>
      <w:tr w:rsidR="00F134B4" w:rsidRPr="00154ABB" w14:paraId="1A13E4F9" w14:textId="77777777" w:rsidTr="005603CB">
        <w:tc>
          <w:tcPr>
            <w:tcW w:w="9360" w:type="dxa"/>
            <w:gridSpan w:val="2"/>
          </w:tcPr>
          <w:p w14:paraId="0F005043" w14:textId="019A9999" w:rsidR="00F134B4" w:rsidRPr="00154ABB" w:rsidRDefault="003F2AD7" w:rsidP="00956E6B">
            <w:pPr>
              <w:pStyle w:val="CONT2N2"/>
              <w:numPr>
                <w:ilvl w:val="0"/>
                <w:numId w:val="37"/>
              </w:numPr>
              <w:rPr>
                <w:b w:val="0"/>
                <w:bCs w:val="0"/>
                <w:lang w:val="en-US"/>
              </w:rPr>
            </w:pPr>
            <w:bookmarkStart w:id="616" w:name="_Toc77535107"/>
            <w:r w:rsidRPr="00154ABB">
              <w:rPr>
                <w:lang w:val="en-US"/>
              </w:rPr>
              <w:t>Conflict</w:t>
            </w:r>
            <w:r>
              <w:rPr>
                <w:lang w:val="en-US"/>
              </w:rPr>
              <w:t xml:space="preserve"> of Interest</w:t>
            </w:r>
            <w:bookmarkEnd w:id="616"/>
          </w:p>
        </w:tc>
      </w:tr>
      <w:tr w:rsidR="00F134B4" w:rsidRPr="004F1567" w14:paraId="3BBB5756" w14:textId="77777777" w:rsidTr="005603CB">
        <w:tc>
          <w:tcPr>
            <w:tcW w:w="720" w:type="dxa"/>
            <w:tcBorders>
              <w:right w:val="nil"/>
            </w:tcBorders>
          </w:tcPr>
          <w:p w14:paraId="0843D4A4" w14:textId="77777777" w:rsidR="00F134B4" w:rsidRPr="00154ABB"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414330" w14:textId="308C847A" w:rsidR="00F134B4" w:rsidRPr="003F2AD7" w:rsidRDefault="003F2AD7" w:rsidP="00F134B4">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strictly</w:t>
            </w:r>
            <w:r w:rsidRPr="009C42FD">
              <w:rPr>
                <w:rFonts w:ascii="Arial" w:hAnsi="Arial" w:cs="Arial"/>
                <w:lang w:val="en"/>
              </w:rPr>
              <w:t xml:space="preserve"> </w:t>
            </w:r>
            <w:r w:rsidRPr="009C42FD">
              <w:rPr>
                <w:rStyle w:val="ts-alignment-element"/>
                <w:rFonts w:ascii="Arial" w:hAnsi="Arial" w:cs="Arial"/>
                <w:lang w:val="en"/>
              </w:rPr>
              <w:t>avoid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other</w:t>
            </w:r>
            <w:r w:rsidRPr="009C42FD">
              <w:rPr>
                <w:rFonts w:ascii="Arial" w:hAnsi="Arial" w:cs="Arial"/>
                <w:lang w:val="en"/>
              </w:rPr>
              <w:t xml:space="preserve"> </w:t>
            </w:r>
            <w:r w:rsidRPr="009C42FD">
              <w:rPr>
                <w:rStyle w:val="ts-alignment-element-highlighted"/>
                <w:rFonts w:ascii="Arial" w:hAnsi="Arial" w:cs="Arial"/>
                <w:lang w:val="en"/>
              </w:rPr>
              <w:t>assigned</w:t>
            </w:r>
            <w:r w:rsidRPr="009C42FD">
              <w:rPr>
                <w:rFonts w:ascii="Arial" w:hAnsi="Arial" w:cs="Arial"/>
                <w:lang w:val="en"/>
              </w:rPr>
              <w:t xml:space="preserve"> </w:t>
            </w:r>
            <w:r w:rsidRPr="009C42FD">
              <w:rPr>
                <w:rStyle w:val="ts-alignment-element"/>
                <w:rFonts w:ascii="Arial" w:hAnsi="Arial" w:cs="Arial"/>
                <w:lang w:val="en"/>
              </w:rPr>
              <w:t>works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company</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give</w:t>
            </w:r>
            <w:r w:rsidRPr="009C42FD">
              <w:rPr>
                <w:rFonts w:ascii="Arial" w:hAnsi="Arial" w:cs="Arial"/>
                <w:lang w:val="en"/>
              </w:rPr>
              <w:t xml:space="preserve"> </w:t>
            </w:r>
            <w:r w:rsidRPr="009C42FD">
              <w:rPr>
                <w:rStyle w:val="ts-alignment-element"/>
                <w:rFonts w:ascii="Arial" w:hAnsi="Arial" w:cs="Arial"/>
                <w:lang w:val="en"/>
              </w:rPr>
              <w:t>due</w:t>
            </w:r>
            <w:r w:rsidRPr="009C42FD">
              <w:rPr>
                <w:rFonts w:ascii="Arial" w:hAnsi="Arial" w:cs="Arial"/>
                <w:lang w:val="en"/>
              </w:rPr>
              <w:t xml:space="preserve"> </w:t>
            </w:r>
            <w:r w:rsidRPr="009C42FD">
              <w:rPr>
                <w:rStyle w:val="ts-alignment-element"/>
                <w:rFonts w:ascii="Arial" w:hAnsi="Arial" w:cs="Arial"/>
                <w:lang w:val="en"/>
              </w:rPr>
              <w:t>importance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Contracting Party,</w:t>
            </w:r>
            <w:r w:rsidRPr="009C42FD">
              <w:rPr>
                <w:rFonts w:ascii="Arial" w:hAnsi="Arial" w:cs="Arial"/>
                <w:lang w:val="en"/>
              </w:rPr>
              <w:t xml:space="preserve"> </w:t>
            </w:r>
            <w:r w:rsidRPr="009C42FD">
              <w:rPr>
                <w:rStyle w:val="ts-alignment-element"/>
                <w:rFonts w:ascii="Arial" w:hAnsi="Arial" w:cs="Arial"/>
                <w:lang w:val="en"/>
              </w:rPr>
              <w:t>without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consideration</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future</w:t>
            </w:r>
            <w:r w:rsidRPr="009C42FD">
              <w:rPr>
                <w:rFonts w:ascii="Arial" w:hAnsi="Arial" w:cs="Arial"/>
                <w:lang w:val="en"/>
              </w:rPr>
              <w:t xml:space="preserve"> </w:t>
            </w:r>
            <w:r w:rsidRPr="009C42FD">
              <w:rPr>
                <w:rStyle w:val="ts-alignment-element"/>
                <w:rFonts w:ascii="Arial" w:hAnsi="Arial" w:cs="Arial"/>
                <w:lang w:val="en"/>
              </w:rPr>
              <w:t>work,</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shall</w:t>
            </w:r>
            <w:r w:rsidRPr="009C42FD">
              <w:rPr>
                <w:rFonts w:ascii="Arial" w:hAnsi="Arial" w:cs="Arial"/>
                <w:lang w:val="en"/>
              </w:rPr>
              <w:t xml:space="preserve"> </w:t>
            </w:r>
            <w:r w:rsidRPr="009C42FD">
              <w:rPr>
                <w:rStyle w:val="ts-alignment-element"/>
                <w:rFonts w:ascii="Arial" w:hAnsi="Arial" w:cs="Arial"/>
                <w:lang w:val="en"/>
              </w:rPr>
              <w:t>communicate</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person</w:t>
            </w:r>
            <w:r w:rsidRPr="009C42FD">
              <w:rPr>
                <w:rFonts w:ascii="Arial" w:hAnsi="Arial" w:cs="Arial"/>
                <w:lang w:val="en"/>
              </w:rPr>
              <w:t xml:space="preserve"> </w:t>
            </w:r>
            <w:r w:rsidRPr="009C42FD">
              <w:rPr>
                <w:rStyle w:val="ts-alignment-element"/>
                <w:rFonts w:ascii="Arial" w:hAnsi="Arial" w:cs="Arial"/>
                <w:lang w:val="en"/>
              </w:rPr>
              <w:t>authorized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represent</w:t>
            </w:r>
            <w:r w:rsidRPr="009C42FD">
              <w:rPr>
                <w:rFonts w:ascii="Arial" w:hAnsi="Arial" w:cs="Arial"/>
                <w:lang w:val="en"/>
              </w:rPr>
              <w:t xml:space="preserve"> </w:t>
            </w:r>
            <w:r w:rsidRPr="009C42FD">
              <w:rPr>
                <w:rStyle w:val="ts-alignment-element"/>
                <w:rFonts w:ascii="Arial" w:hAnsi="Arial" w:cs="Arial"/>
                <w:lang w:val="en-US"/>
              </w:rPr>
              <w:t>it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make</w:t>
            </w:r>
            <w:r w:rsidRPr="009C42FD">
              <w:rPr>
                <w:rFonts w:ascii="Arial" w:hAnsi="Arial" w:cs="Arial"/>
                <w:lang w:val="en"/>
              </w:rPr>
              <w:t xml:space="preserve"> </w:t>
            </w:r>
            <w:r w:rsidRPr="009C42FD">
              <w:rPr>
                <w:rStyle w:val="ts-alignment-element"/>
                <w:rFonts w:ascii="Arial" w:hAnsi="Arial" w:cs="Arial"/>
                <w:lang w:val="en"/>
              </w:rPr>
              <w:t>decisions</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US"/>
              </w:rPr>
              <w:t>its</w:t>
            </w:r>
            <w:r w:rsidRPr="009C42FD">
              <w:rPr>
                <w:rFonts w:ascii="Arial" w:hAnsi="Arial" w:cs="Arial"/>
                <w:lang w:val="en"/>
              </w:rPr>
              <w:t xml:space="preserve"> </w:t>
            </w:r>
            <w:r w:rsidRPr="009C42FD">
              <w:rPr>
                <w:rStyle w:val="ts-alignment-element"/>
                <w:rFonts w:ascii="Arial" w:hAnsi="Arial" w:cs="Arial"/>
                <w:lang w:val="en"/>
              </w:rPr>
              <w:t>behalf.</w:t>
            </w:r>
            <w:r w:rsidRPr="009C42FD">
              <w:rPr>
                <w:rFonts w:ascii="Arial" w:eastAsia="Times New Roman" w:hAnsi="Arial" w:cs="Arial"/>
                <w:lang w:val="en-US"/>
              </w:rPr>
              <w:t xml:space="preserve">  </w:t>
            </w:r>
          </w:p>
        </w:tc>
      </w:tr>
      <w:tr w:rsidR="00F134B4" w:rsidRPr="004F1567" w14:paraId="589CE162" w14:textId="77777777" w:rsidTr="005603CB">
        <w:tc>
          <w:tcPr>
            <w:tcW w:w="720" w:type="dxa"/>
            <w:tcBorders>
              <w:right w:val="nil"/>
            </w:tcBorders>
          </w:tcPr>
          <w:p w14:paraId="1D126259"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53BD95" w14:textId="438230B4" w:rsidR="00F134B4" w:rsidRPr="003F2AD7" w:rsidRDefault="003F2AD7" w:rsidP="00F134B4">
            <w:pPr>
              <w:spacing w:after="0" w:line="240" w:lineRule="auto"/>
              <w:jc w:val="both"/>
              <w:rPr>
                <w:rFonts w:ascii="Arial" w:eastAsia="Times New Roman" w:hAnsi="Arial" w:cs="Arial"/>
                <w:lang w:val="en-US"/>
              </w:rPr>
            </w:pP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obligation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disclose</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actual</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potential</w:t>
            </w:r>
            <w:r w:rsidRPr="009C42FD">
              <w:rPr>
                <w:rFonts w:ascii="Arial" w:hAnsi="Arial" w:cs="Arial"/>
                <w:lang w:val="en"/>
              </w:rPr>
              <w:t xml:space="preserve"> </w:t>
            </w:r>
            <w:r w:rsidRPr="009C42FD">
              <w:rPr>
                <w:rStyle w:val="ts-alignment-element"/>
                <w:rFonts w:ascii="Arial" w:hAnsi="Arial" w:cs="Arial"/>
                <w:lang w:val="en"/>
              </w:rPr>
              <w:t>conflict</w:t>
            </w:r>
            <w:r w:rsidRPr="009C42FD">
              <w:rPr>
                <w:rFonts w:ascii="Arial" w:hAnsi="Arial" w:cs="Arial"/>
                <w:lang w:val="en"/>
              </w:rPr>
              <w:t xml:space="preserve"> </w:t>
            </w:r>
            <w:r w:rsidRPr="009C42FD">
              <w:rPr>
                <w:rStyle w:val="ts-alignment-element-highlighted"/>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interest</w:t>
            </w:r>
            <w:r w:rsidRPr="009C42FD">
              <w:rPr>
                <w:rFonts w:ascii="Arial" w:hAnsi="Arial" w:cs="Arial"/>
                <w:lang w:val="en"/>
              </w:rPr>
              <w:t xml:space="preserve"> </w:t>
            </w:r>
            <w:r w:rsidRPr="009C42FD">
              <w:rPr>
                <w:rStyle w:val="ts-alignment-element"/>
                <w:rFonts w:ascii="Arial" w:hAnsi="Arial" w:cs="Arial"/>
                <w:lang w:val="en"/>
              </w:rPr>
              <w:t>situation</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has</w:t>
            </w:r>
            <w:r w:rsidRPr="009C42FD">
              <w:rPr>
                <w:rFonts w:ascii="Arial" w:hAnsi="Arial" w:cs="Arial"/>
                <w:lang w:val="en"/>
              </w:rPr>
              <w:t xml:space="preserve"> </w:t>
            </w:r>
            <w:r w:rsidRPr="009C42FD">
              <w:rPr>
                <w:rStyle w:val="ts-alignment-element"/>
                <w:rFonts w:ascii="Arial" w:hAnsi="Arial" w:cs="Arial"/>
                <w:lang w:val="en"/>
              </w:rPr>
              <w:t>an</w:t>
            </w:r>
            <w:r w:rsidRPr="009C42FD">
              <w:rPr>
                <w:rFonts w:ascii="Arial" w:hAnsi="Arial" w:cs="Arial"/>
                <w:lang w:val="en"/>
              </w:rPr>
              <w:t xml:space="preserve"> </w:t>
            </w:r>
            <w:r w:rsidRPr="009C42FD">
              <w:rPr>
                <w:rStyle w:val="ts-alignment-element"/>
                <w:rFonts w:ascii="Arial" w:hAnsi="Arial" w:cs="Arial"/>
                <w:lang w:val="en"/>
              </w:rPr>
              <w:t>impact</w:t>
            </w:r>
            <w:r w:rsidRPr="009C42FD">
              <w:rPr>
                <w:rFonts w:ascii="Arial" w:hAnsi="Arial" w:cs="Arial"/>
                <w:lang w:val="en"/>
              </w:rPr>
              <w:t xml:space="preserve"> </w:t>
            </w:r>
            <w:r w:rsidRPr="009C42FD">
              <w:rPr>
                <w:rStyle w:val="ts-alignment-element"/>
                <w:rFonts w:ascii="Arial" w:hAnsi="Arial" w:cs="Arial"/>
                <w:lang w:val="en"/>
              </w:rPr>
              <w:t>on</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ability</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serve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interests</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Pr>
                <w:rStyle w:val="ts-alignment-element"/>
                <w:rFonts w:ascii="Arial" w:hAnsi="Arial" w:cs="Arial"/>
                <w:lang w:val="en"/>
              </w:rPr>
              <w:t>ing Party</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can</w:t>
            </w:r>
            <w:r w:rsidRPr="009C42FD">
              <w:rPr>
                <w:rFonts w:ascii="Arial" w:hAnsi="Arial" w:cs="Arial"/>
                <w:lang w:val="en"/>
              </w:rPr>
              <w:t xml:space="preserve"> </w:t>
            </w:r>
            <w:r w:rsidRPr="009C42FD">
              <w:rPr>
                <w:rStyle w:val="ts-alignment-element"/>
                <w:rFonts w:ascii="Arial" w:hAnsi="Arial" w:cs="Arial"/>
                <w:lang w:val="en"/>
              </w:rPr>
              <w:t>reasonably</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considered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have</w:t>
            </w:r>
            <w:r w:rsidRPr="009C42FD">
              <w:rPr>
                <w:rFonts w:ascii="Arial" w:hAnsi="Arial" w:cs="Arial"/>
                <w:lang w:val="en"/>
              </w:rPr>
              <w:t xml:space="preserve"> </w:t>
            </w:r>
            <w:r w:rsidRPr="009C42FD">
              <w:rPr>
                <w:rStyle w:val="ts-alignment-element"/>
                <w:rFonts w:ascii="Arial" w:hAnsi="Arial" w:cs="Arial"/>
                <w:lang w:val="en"/>
              </w:rPr>
              <w:t>such</w:t>
            </w:r>
            <w:r w:rsidRPr="009C42FD">
              <w:rPr>
                <w:rFonts w:ascii="Arial" w:hAnsi="Arial" w:cs="Arial"/>
                <w:lang w:val="en"/>
              </w:rPr>
              <w:t xml:space="preserve"> </w:t>
            </w:r>
            <w:r w:rsidRPr="009C42FD">
              <w:rPr>
                <w:rStyle w:val="ts-alignment-element"/>
                <w:rFonts w:ascii="Arial" w:hAnsi="Arial" w:cs="Arial"/>
                <w:lang w:val="en"/>
              </w:rPr>
              <w:t>effect and</w:t>
            </w:r>
            <w:r w:rsidRPr="009C42FD">
              <w:rPr>
                <w:rFonts w:ascii="Arial" w:hAnsi="Arial" w:cs="Arial"/>
                <w:lang w:val="en"/>
              </w:rPr>
              <w:t xml:space="preserve"> </w:t>
            </w:r>
            <w:r w:rsidRPr="009C42FD">
              <w:rPr>
                <w:rStyle w:val="ts-alignment-element"/>
                <w:rFonts w:ascii="Arial" w:hAnsi="Arial" w:cs="Arial"/>
                <w:lang w:val="en"/>
              </w:rPr>
              <w:t>will</w:t>
            </w:r>
            <w:r w:rsidRPr="009C42FD">
              <w:rPr>
                <w:rFonts w:ascii="Arial" w:hAnsi="Arial" w:cs="Arial"/>
                <w:lang w:val="en"/>
              </w:rPr>
              <w:t xml:space="preserve"> </w:t>
            </w:r>
            <w:r w:rsidRPr="009C42FD">
              <w:rPr>
                <w:rStyle w:val="ts-alignment-element"/>
                <w:rFonts w:ascii="Arial" w:hAnsi="Arial" w:cs="Arial"/>
                <w:lang w:val="en"/>
              </w:rPr>
              <w:t>ensure</w:t>
            </w:r>
            <w:r w:rsidRPr="009C42FD">
              <w:rPr>
                <w:rFonts w:ascii="Arial" w:hAnsi="Arial" w:cs="Arial"/>
                <w:lang w:val="en"/>
              </w:rPr>
              <w:t xml:space="preserve"> </w:t>
            </w:r>
            <w:r w:rsidRPr="009C42FD">
              <w:rPr>
                <w:rStyle w:val="ts-alignment-element"/>
                <w:rFonts w:ascii="Arial" w:hAnsi="Arial" w:cs="Arial"/>
                <w:lang w:val="en"/>
              </w:rPr>
              <w:t>that</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respond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same</w:t>
            </w:r>
            <w:r w:rsidRPr="009C42FD">
              <w:rPr>
                <w:rFonts w:ascii="Arial" w:hAnsi="Arial" w:cs="Arial"/>
                <w:lang w:val="en"/>
              </w:rPr>
              <w:t xml:space="preserve"> </w:t>
            </w:r>
            <w:r w:rsidRPr="009C42FD">
              <w:rPr>
                <w:rStyle w:val="ts-alignment-element"/>
                <w:rFonts w:ascii="Arial" w:hAnsi="Arial" w:cs="Arial"/>
                <w:lang w:val="en"/>
              </w:rPr>
              <w:t>manner.</w:t>
            </w:r>
            <w:r w:rsidRPr="009C42FD">
              <w:rPr>
                <w:rFonts w:ascii="Arial" w:hAnsi="Arial" w:cs="Arial"/>
                <w:lang w:val="en"/>
              </w:rPr>
              <w:t xml:space="preserve"> </w:t>
            </w:r>
            <w:r w:rsidRPr="00F6040A">
              <w:rPr>
                <w:rStyle w:val="ts-alignment-element"/>
                <w:rFonts w:ascii="Arial" w:hAnsi="Arial" w:cs="Arial"/>
                <w:lang w:val="en-US"/>
              </w:rPr>
              <w:t>Failure</w:t>
            </w:r>
            <w:r w:rsidRPr="00F6040A">
              <w:rPr>
                <w:rFonts w:ascii="Arial" w:hAnsi="Arial" w:cs="Arial"/>
                <w:lang w:val="en-US"/>
              </w:rPr>
              <w:t xml:space="preserve"> </w:t>
            </w:r>
            <w:r w:rsidRPr="00F6040A">
              <w:rPr>
                <w:rStyle w:val="ts-alignment-element"/>
                <w:rFonts w:ascii="Arial" w:hAnsi="Arial" w:cs="Arial"/>
                <w:lang w:val="en-US"/>
              </w:rPr>
              <w:t>to</w:t>
            </w:r>
            <w:r w:rsidRPr="00F6040A">
              <w:rPr>
                <w:rFonts w:ascii="Arial" w:hAnsi="Arial" w:cs="Arial"/>
                <w:lang w:val="en-US"/>
              </w:rPr>
              <w:t xml:space="preserve"> </w:t>
            </w:r>
            <w:r w:rsidRPr="00F6040A">
              <w:rPr>
                <w:rStyle w:val="ts-alignment-element"/>
                <w:rFonts w:ascii="Arial" w:hAnsi="Arial" w:cs="Arial"/>
                <w:lang w:val="en-US"/>
              </w:rPr>
              <w:t>disclose</w:t>
            </w:r>
            <w:r w:rsidRPr="00F6040A">
              <w:rPr>
                <w:rFonts w:ascii="Arial" w:hAnsi="Arial" w:cs="Arial"/>
                <w:lang w:val="en-US"/>
              </w:rPr>
              <w:t xml:space="preserve"> </w:t>
            </w:r>
            <w:r w:rsidRPr="00F6040A">
              <w:rPr>
                <w:rStyle w:val="ts-alignment-element"/>
                <w:rFonts w:ascii="Arial" w:hAnsi="Arial" w:cs="Arial"/>
                <w:lang w:val="en-US"/>
              </w:rPr>
              <w:t>such</w:t>
            </w:r>
            <w:r w:rsidRPr="00F6040A">
              <w:rPr>
                <w:rFonts w:ascii="Arial" w:hAnsi="Arial" w:cs="Arial"/>
                <w:lang w:val="en-US"/>
              </w:rPr>
              <w:t xml:space="preserve"> </w:t>
            </w:r>
            <w:r w:rsidRPr="00F6040A">
              <w:rPr>
                <w:rStyle w:val="ts-alignment-element"/>
                <w:rFonts w:ascii="Arial" w:hAnsi="Arial" w:cs="Arial"/>
                <w:lang w:val="en-US"/>
              </w:rPr>
              <w:t>situations</w:t>
            </w:r>
            <w:r w:rsidRPr="00F6040A">
              <w:rPr>
                <w:rFonts w:ascii="Arial" w:hAnsi="Arial" w:cs="Arial"/>
                <w:lang w:val="en-US"/>
              </w:rPr>
              <w:t xml:space="preserve"> </w:t>
            </w:r>
            <w:r w:rsidRPr="00F6040A">
              <w:rPr>
                <w:rStyle w:val="ts-alignment-element"/>
                <w:rFonts w:ascii="Arial" w:hAnsi="Arial" w:cs="Arial"/>
                <w:lang w:val="en-US"/>
              </w:rPr>
              <w:t>may</w:t>
            </w:r>
            <w:r w:rsidRPr="00F6040A">
              <w:rPr>
                <w:rFonts w:ascii="Arial" w:hAnsi="Arial" w:cs="Arial"/>
                <w:lang w:val="en-US"/>
              </w:rPr>
              <w:t xml:space="preserve"> </w:t>
            </w:r>
            <w:r w:rsidRPr="00F6040A">
              <w:rPr>
                <w:rStyle w:val="ts-alignment-element"/>
                <w:rFonts w:ascii="Arial" w:hAnsi="Arial" w:cs="Arial"/>
                <w:lang w:val="en-US"/>
              </w:rPr>
              <w:t>result</w:t>
            </w:r>
            <w:r w:rsidRPr="00F6040A">
              <w:rPr>
                <w:rFonts w:ascii="Arial" w:hAnsi="Arial" w:cs="Arial"/>
                <w:lang w:val="en-US"/>
              </w:rPr>
              <w:t xml:space="preserve"> </w:t>
            </w:r>
            <w:r w:rsidRPr="00F6040A">
              <w:rPr>
                <w:rStyle w:val="ts-alignment-element"/>
                <w:rFonts w:ascii="Arial" w:hAnsi="Arial" w:cs="Arial"/>
                <w:lang w:val="en-US"/>
              </w:rPr>
              <w:t>in</w:t>
            </w:r>
            <w:r w:rsidRPr="00F6040A">
              <w:rPr>
                <w:rFonts w:ascii="Arial" w:hAnsi="Arial" w:cs="Arial"/>
                <w:lang w:val="en-US"/>
              </w:rPr>
              <w:t xml:space="preserve"> </w:t>
            </w:r>
            <w:r w:rsidRPr="00F6040A">
              <w:rPr>
                <w:rStyle w:val="ts-alignment-element"/>
                <w:rFonts w:ascii="Arial" w:hAnsi="Arial" w:cs="Arial"/>
                <w:lang w:val="en-US"/>
              </w:rPr>
              <w:t>termination</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Contract.</w:t>
            </w:r>
          </w:p>
        </w:tc>
      </w:tr>
      <w:tr w:rsidR="00F134B4" w:rsidRPr="004F1567" w14:paraId="7AA73C0F" w14:textId="77777777" w:rsidTr="005603CB">
        <w:tc>
          <w:tcPr>
            <w:tcW w:w="720" w:type="dxa"/>
            <w:tcBorders>
              <w:right w:val="nil"/>
            </w:tcBorders>
          </w:tcPr>
          <w:p w14:paraId="157F47CB" w14:textId="77777777" w:rsidR="00F134B4" w:rsidRPr="003F2AD7"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48D21D5E" w14:textId="77777777" w:rsidR="003F2AD7" w:rsidRDefault="003F2AD7" w:rsidP="003F2AD7">
            <w:pPr>
              <w:spacing w:after="0" w:line="240" w:lineRule="auto"/>
              <w:jc w:val="both"/>
              <w:rPr>
                <w:rFonts w:ascii="Arial" w:hAnsi="Arial" w:cs="Arial"/>
                <w:lang w:val="en"/>
              </w:rPr>
            </w:pPr>
            <w:r w:rsidRPr="009C42FD">
              <w:rPr>
                <w:rStyle w:val="ts-alignment-element"/>
                <w:rFonts w:ascii="Arial" w:hAnsi="Arial" w:cs="Arial"/>
                <w:lang w:val="en"/>
              </w:rPr>
              <w:t>During</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term</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highlighted"/>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including</w:t>
            </w:r>
            <w:r w:rsidRPr="009C42FD">
              <w:rPr>
                <w:rFonts w:ascii="Arial" w:hAnsi="Arial" w:cs="Arial"/>
                <w:lang w:val="en"/>
              </w:rPr>
              <w:t xml:space="preserve"> </w:t>
            </w:r>
            <w:r w:rsidRPr="009C42FD">
              <w:rPr>
                <w:rStyle w:val="ts-alignment-element"/>
                <w:rFonts w:ascii="Arial" w:hAnsi="Arial" w:cs="Arial"/>
                <w:lang w:val="en"/>
              </w:rPr>
              <w:t>all</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and</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staff,</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its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p>
          <w:p w14:paraId="3FBD8DE5" w14:textId="77777777" w:rsidR="003F2AD7" w:rsidRPr="00F6040A" w:rsidRDefault="003F2AD7" w:rsidP="00956E6B">
            <w:pPr>
              <w:pStyle w:val="ListParagraph"/>
              <w:numPr>
                <w:ilvl w:val="0"/>
                <w:numId w:val="32"/>
              </w:numPr>
              <w:rPr>
                <w:rFonts w:cs="Arial"/>
              </w:rPr>
            </w:pPr>
            <w:r w:rsidRPr="009C42FD">
              <w:rPr>
                <w:rStyle w:val="ts-alignment-element"/>
                <w:rFonts w:cs="Arial"/>
                <w:szCs w:val="22"/>
                <w:lang w:val="en"/>
              </w:rPr>
              <w:t>Engage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indirectly</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commercial</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professional</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Country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Contracting</w:t>
            </w:r>
            <w:r w:rsidRPr="009C42FD">
              <w:rPr>
                <w:rFonts w:cs="Arial"/>
                <w:lang w:val="en"/>
              </w:rPr>
              <w:t xml:space="preserve"> </w:t>
            </w:r>
            <w:r w:rsidRPr="009C42FD">
              <w:rPr>
                <w:rStyle w:val="ts-alignment-element"/>
                <w:rFonts w:cs="Arial"/>
                <w:szCs w:val="22"/>
                <w:lang w:val="en"/>
              </w:rPr>
              <w:t>Party</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incompatible</w:t>
            </w:r>
            <w:r w:rsidRPr="009C42FD">
              <w:rPr>
                <w:rFonts w:cs="Arial"/>
                <w:lang w:val="en"/>
              </w:rPr>
              <w:t xml:space="preserve"> </w:t>
            </w:r>
            <w:r w:rsidRPr="009C42FD">
              <w:rPr>
                <w:rStyle w:val="ts-alignment-element"/>
                <w:rFonts w:cs="Arial"/>
                <w:szCs w:val="22"/>
                <w:lang w:val="en"/>
              </w:rPr>
              <w:t>with</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obligations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Contract,</w:t>
            </w:r>
            <w:r w:rsidRPr="009C42FD">
              <w:rPr>
                <w:rFonts w:cs="Arial"/>
                <w:lang w:val="en"/>
              </w:rPr>
              <w:t xml:space="preserve"> </w:t>
            </w:r>
          </w:p>
          <w:p w14:paraId="65F96680" w14:textId="77777777" w:rsidR="003F2AD7" w:rsidRPr="009C42FD" w:rsidRDefault="003F2AD7" w:rsidP="00956E6B">
            <w:pPr>
              <w:pStyle w:val="ListParagraph"/>
              <w:numPr>
                <w:ilvl w:val="0"/>
                <w:numId w:val="32"/>
              </w:numPr>
              <w:rPr>
                <w:rFonts w:cs="Arial"/>
              </w:rPr>
            </w:pPr>
            <w:r w:rsidRPr="009C42FD">
              <w:rPr>
                <w:rStyle w:val="ts-alignment-element"/>
                <w:rFonts w:cs="Arial"/>
                <w:szCs w:val="22"/>
                <w:lang w:val="en"/>
              </w:rPr>
              <w:t>Hire</w:t>
            </w:r>
            <w:r w:rsidRPr="009C42FD">
              <w:rPr>
                <w:rFonts w:cs="Arial"/>
                <w:lang w:val="en"/>
              </w:rPr>
              <w:t xml:space="preserve"> </w:t>
            </w:r>
            <w:r w:rsidRPr="009C42FD">
              <w:rPr>
                <w:rStyle w:val="ts-alignment-element"/>
                <w:rFonts w:cs="Arial"/>
                <w:szCs w:val="22"/>
                <w:lang w:val="en"/>
              </w:rPr>
              <w:t>public</w:t>
            </w:r>
            <w:r w:rsidRPr="009C42FD">
              <w:rPr>
                <w:rFonts w:cs="Arial"/>
                <w:lang w:val="en"/>
              </w:rPr>
              <w:t xml:space="preserve"> </w:t>
            </w:r>
            <w:r w:rsidRPr="009C42FD">
              <w:rPr>
                <w:rStyle w:val="ts-alignment-element"/>
                <w:rFonts w:cs="Arial"/>
                <w:szCs w:val="22"/>
                <w:lang w:val="en"/>
              </w:rPr>
              <w:t>employees</w:t>
            </w:r>
            <w:r w:rsidRPr="009C42FD">
              <w:rPr>
                <w:rFonts w:cs="Arial"/>
                <w:lang w:val="en"/>
              </w:rPr>
              <w:t xml:space="preserve"> </w:t>
            </w:r>
            <w:r w:rsidRPr="009C42FD">
              <w:rPr>
                <w:rStyle w:val="ts-alignment-element"/>
                <w:rFonts w:cs="Arial"/>
                <w:szCs w:val="22"/>
                <w:lang w:val="en"/>
              </w:rPr>
              <w:t>in</w:t>
            </w:r>
            <w:r w:rsidRPr="009C42FD">
              <w:rPr>
                <w:rFonts w:cs="Arial"/>
                <w:lang w:val="en"/>
              </w:rPr>
              <w:t xml:space="preserve"> </w:t>
            </w:r>
            <w:r w:rsidRPr="009C42FD">
              <w:rPr>
                <w:rStyle w:val="ts-alignment-element"/>
                <w:rFonts w:cs="Arial"/>
                <w:szCs w:val="22"/>
                <w:lang w:val="en"/>
              </w:rPr>
              <w:t>activity</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on</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type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license</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perform</w:t>
            </w:r>
            <w:r w:rsidRPr="009C42FD">
              <w:rPr>
                <w:rFonts w:cs="Arial"/>
                <w:lang w:val="en"/>
              </w:rPr>
              <w:t xml:space="preserve"> </w:t>
            </w:r>
            <w:r w:rsidRPr="009C42FD">
              <w:rPr>
                <w:rStyle w:val="ts-alignment-element"/>
                <w:rFonts w:cs="Arial"/>
                <w:szCs w:val="22"/>
                <w:lang w:val="en"/>
              </w:rPr>
              <w:t>activities</w:t>
            </w:r>
            <w:r w:rsidRPr="009C42FD">
              <w:rPr>
                <w:rFonts w:cs="Arial"/>
                <w:lang w:val="en"/>
              </w:rPr>
              <w:t xml:space="preserve"> </w:t>
            </w:r>
            <w:r w:rsidRPr="009C42FD">
              <w:rPr>
                <w:rStyle w:val="ts-alignment-element"/>
                <w:rFonts w:cs="Arial"/>
                <w:szCs w:val="22"/>
                <w:lang w:val="en"/>
              </w:rPr>
              <w:t>under</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rPr>
              <w:t>Contract</w:t>
            </w:r>
            <w:r w:rsidRPr="009C42FD">
              <w:rPr>
                <w:rStyle w:val="ts-alignment-element"/>
                <w:rFonts w:cs="Arial"/>
                <w:szCs w:val="22"/>
                <w:lang w:val="en"/>
              </w:rPr>
              <w:t>,</w:t>
            </w:r>
            <w:r w:rsidRPr="009C42FD">
              <w:rPr>
                <w:rFonts w:cs="Arial"/>
                <w:lang w:val="en"/>
              </w:rPr>
              <w:t xml:space="preserve"> </w:t>
            </w:r>
          </w:p>
          <w:p w14:paraId="2BDE3450" w14:textId="77777777" w:rsidR="003F2AD7" w:rsidRPr="00F6040A" w:rsidRDefault="003F2AD7" w:rsidP="00956E6B">
            <w:pPr>
              <w:pStyle w:val="ListParagraph"/>
              <w:numPr>
                <w:ilvl w:val="0"/>
                <w:numId w:val="32"/>
              </w:numPr>
              <w:rPr>
                <w:rFonts w:cs="Arial"/>
              </w:rPr>
            </w:pP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agrees</w:t>
            </w:r>
            <w:r w:rsidRPr="009C42FD">
              <w:rPr>
                <w:rFonts w:cs="Arial"/>
                <w:lang w:val="en"/>
              </w:rPr>
              <w:t xml:space="preserve"> </w:t>
            </w:r>
            <w:r w:rsidRPr="009C42FD">
              <w:rPr>
                <w:rStyle w:val="ts-alignment-element"/>
                <w:rFonts w:cs="Arial"/>
                <w:szCs w:val="22"/>
                <w:lang w:val="en"/>
              </w:rPr>
              <w:t>that,</w:t>
            </w:r>
            <w:r w:rsidRPr="009C42FD">
              <w:rPr>
                <w:rFonts w:cs="Arial"/>
                <w:lang w:val="en"/>
              </w:rPr>
              <w:t xml:space="preserve"> </w:t>
            </w:r>
            <w:r w:rsidRPr="009C42FD">
              <w:rPr>
                <w:rStyle w:val="ts-alignment-element"/>
                <w:rFonts w:cs="Arial"/>
                <w:szCs w:val="22"/>
                <w:lang w:val="en"/>
              </w:rPr>
              <w:t>both</w:t>
            </w:r>
            <w:r w:rsidRPr="009C42FD">
              <w:rPr>
                <w:rFonts w:cs="Arial"/>
                <w:lang w:val="en"/>
              </w:rPr>
              <w:t xml:space="preserve"> </w:t>
            </w:r>
            <w:r w:rsidRPr="009C42FD">
              <w:rPr>
                <w:rStyle w:val="ts-alignment-element"/>
                <w:rFonts w:cs="Arial"/>
                <w:szCs w:val="22"/>
                <w:lang w:val="en"/>
              </w:rPr>
              <w:t>during</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term</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this</w:t>
            </w:r>
            <w:r w:rsidRPr="009C42FD">
              <w:rPr>
                <w:rFonts w:cs="Arial"/>
                <w:lang w:val="en"/>
              </w:rPr>
              <w:t xml:space="preserve"> </w:t>
            </w:r>
            <w:r>
              <w:rPr>
                <w:rStyle w:val="ts-alignment-element"/>
                <w:szCs w:val="22"/>
                <w:lang w:val="en"/>
              </w:rPr>
              <w:t>Contract</w:t>
            </w:r>
            <w:r w:rsidRPr="009C42FD">
              <w:rPr>
                <w:rFonts w:cs="Arial"/>
                <w:lang w:val="en"/>
              </w:rPr>
              <w:t xml:space="preserve"> </w:t>
            </w:r>
            <w:r w:rsidRPr="009C42FD">
              <w:rPr>
                <w:rStyle w:val="ts-alignment-element"/>
                <w:rFonts w:cs="Arial"/>
                <w:szCs w:val="22"/>
                <w:lang w:val="en"/>
              </w:rPr>
              <w:t>and</w:t>
            </w:r>
            <w:r w:rsidRPr="009C42FD">
              <w:rPr>
                <w:rFonts w:cs="Arial"/>
                <w:lang w:val="en"/>
              </w:rPr>
              <w:t xml:space="preserve"> </w:t>
            </w:r>
            <w:r w:rsidRPr="009C42FD">
              <w:rPr>
                <w:rStyle w:val="ts-alignment-element"/>
                <w:rFonts w:cs="Arial"/>
                <w:szCs w:val="22"/>
                <w:lang w:val="en"/>
              </w:rPr>
              <w:t>after</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termination,</w:t>
            </w:r>
            <w:r w:rsidRPr="009C42FD">
              <w:rPr>
                <w:rFonts w:cs="Arial"/>
                <w:lang w:val="en"/>
              </w:rPr>
              <w:t xml:space="preserve"> </w:t>
            </w:r>
            <w:r w:rsidRPr="009C42FD">
              <w:rPr>
                <w:rStyle w:val="ts-alignment-element"/>
                <w:rFonts w:cs="Arial"/>
                <w:szCs w:val="22"/>
                <w:lang w:val="en"/>
              </w:rPr>
              <w:t>neither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its</w:t>
            </w:r>
            <w:r w:rsidRPr="009C42FD">
              <w:rPr>
                <w:rFonts w:cs="Arial"/>
                <w:lang w:val="en"/>
              </w:rPr>
              <w:t xml:space="preserve"> </w:t>
            </w:r>
            <w:r w:rsidRPr="009C42FD">
              <w:rPr>
                <w:rStyle w:val="ts-alignment-element"/>
                <w:rFonts w:cs="Arial"/>
                <w:szCs w:val="22"/>
                <w:lang w:val="en"/>
              </w:rPr>
              <w:t>affiliates,</w:t>
            </w:r>
            <w:r w:rsidRPr="009C42FD">
              <w:rPr>
                <w:rFonts w:cs="Arial"/>
                <w:lang w:val="en"/>
              </w:rPr>
              <w:t xml:space="preserve"> </w:t>
            </w:r>
            <w:r w:rsidRPr="009C42FD">
              <w:rPr>
                <w:rStyle w:val="ts-alignment-element"/>
                <w:rFonts w:cs="Arial"/>
                <w:szCs w:val="22"/>
                <w:lang w:val="en"/>
              </w:rPr>
              <w:t>nor</w:t>
            </w:r>
            <w:r w:rsidRPr="009C42FD">
              <w:rPr>
                <w:rFonts w:cs="Arial"/>
                <w:lang w:val="en"/>
              </w:rPr>
              <w:t xml:space="preserve"> </w:t>
            </w:r>
            <w:r w:rsidRPr="009C42FD">
              <w:rPr>
                <w:rStyle w:val="ts-alignment-element"/>
                <w:rFonts w:cs="Arial"/>
                <w:szCs w:val="22"/>
                <w:lang w:val="en"/>
              </w:rPr>
              <w:t>any</w:t>
            </w:r>
            <w:r w:rsidRPr="009C42FD">
              <w:rPr>
                <w:rFonts w:cs="Arial"/>
                <w:lang w:val="en"/>
              </w:rPr>
              <w:t xml:space="preserve"> </w:t>
            </w:r>
            <w:r w:rsidRPr="009C42FD">
              <w:rPr>
                <w:rStyle w:val="ts-alignment-element"/>
                <w:rFonts w:cs="Arial"/>
                <w:szCs w:val="22"/>
                <w:lang w:val="en"/>
              </w:rPr>
              <w:t>Sub-consultant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affiliate</w:t>
            </w:r>
            <w:r w:rsidRPr="009C42FD">
              <w:rPr>
                <w:rFonts w:cs="Arial"/>
                <w:lang w:val="en"/>
              </w:rPr>
              <w:t xml:space="preserve"> </w:t>
            </w:r>
            <w:r w:rsidRPr="009C42FD">
              <w:rPr>
                <w:rStyle w:val="ts-alignment-element"/>
                <w:rFonts w:cs="Arial"/>
                <w:szCs w:val="22"/>
                <w:lang w:val="en"/>
              </w:rPr>
              <w:t>thereof,</w:t>
            </w:r>
            <w:r w:rsidRPr="009C42FD">
              <w:rPr>
                <w:rFonts w:cs="Arial"/>
                <w:lang w:val="en"/>
              </w:rPr>
              <w:t xml:space="preserve"> </w:t>
            </w:r>
            <w:r w:rsidRPr="009C42FD">
              <w:rPr>
                <w:rStyle w:val="ts-alignment-element"/>
                <w:rFonts w:cs="Arial"/>
                <w:szCs w:val="22"/>
                <w:lang w:val="en"/>
              </w:rPr>
              <w:t>may</w:t>
            </w:r>
            <w:r w:rsidRPr="009C42FD">
              <w:rPr>
                <w:rFonts w:cs="Arial"/>
                <w:lang w:val="en"/>
              </w:rPr>
              <w:t xml:space="preserve"> </w:t>
            </w:r>
            <w:r w:rsidRPr="009C42FD">
              <w:rPr>
                <w:rStyle w:val="ts-alignment-element"/>
                <w:rFonts w:cs="Arial"/>
                <w:szCs w:val="22"/>
                <w:lang w:val="en"/>
              </w:rPr>
              <w:t>supply</w:t>
            </w:r>
            <w:r w:rsidRPr="009C42FD">
              <w:rPr>
                <w:rFonts w:cs="Arial"/>
                <w:lang w:val="en"/>
              </w:rPr>
              <w:t xml:space="preserve"> </w:t>
            </w:r>
            <w:r w:rsidRPr="009C42FD">
              <w:rPr>
                <w:rStyle w:val="ts-alignment-element"/>
                <w:rFonts w:cs="Arial"/>
                <w:szCs w:val="22"/>
                <w:lang w:val="en"/>
              </w:rPr>
              <w:t>goods,</w:t>
            </w:r>
            <w:r w:rsidRPr="009C42FD">
              <w:rPr>
                <w:rFonts w:cs="Arial"/>
                <w:lang w:val="en"/>
              </w:rPr>
              <w:t xml:space="preserve"> </w:t>
            </w:r>
            <w:r w:rsidRPr="009C42FD">
              <w:rPr>
                <w:rStyle w:val="ts-alignment-element"/>
                <w:rFonts w:cs="Arial"/>
                <w:szCs w:val="22"/>
                <w:lang w:val="en"/>
              </w:rPr>
              <w:t>construct</w:t>
            </w:r>
            <w:r w:rsidRPr="009C42FD">
              <w:rPr>
                <w:rFonts w:cs="Arial"/>
                <w:lang w:val="en"/>
              </w:rPr>
              <w:t xml:space="preserve"> </w:t>
            </w:r>
            <w:r w:rsidRPr="009C42FD">
              <w:rPr>
                <w:rStyle w:val="ts-alignment-element"/>
                <w:rFonts w:cs="Arial"/>
                <w:szCs w:val="22"/>
                <w:lang w:val="en"/>
              </w:rPr>
              <w:t>works</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provide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other</w:t>
            </w:r>
            <w:r w:rsidRPr="009C42FD">
              <w:rPr>
                <w:rFonts w:cs="Arial"/>
                <w:lang w:val="en"/>
              </w:rPr>
              <w:t xml:space="preserve"> </w:t>
            </w:r>
            <w:r w:rsidRPr="009C42FD">
              <w:rPr>
                <w:rStyle w:val="ts-alignment-element"/>
                <w:rFonts w:cs="Arial"/>
                <w:szCs w:val="22"/>
                <w:lang w:val="en"/>
              </w:rPr>
              <w:t>than</w:t>
            </w:r>
            <w:r w:rsidRPr="009C42FD">
              <w:rPr>
                <w:rFonts w:cs="Arial"/>
                <w:lang w:val="en"/>
              </w:rPr>
              <w:t xml:space="preserve"> </w:t>
            </w:r>
            <w:r w:rsidRPr="009C42FD">
              <w:rPr>
                <w:rStyle w:val="ts-alignment-element"/>
                <w:rFonts w:cs="Arial"/>
                <w:szCs w:val="22"/>
                <w:lang w:val="en"/>
              </w:rPr>
              <w:t>those</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consultancy</w:t>
            </w:r>
            <w:r w:rsidRPr="009C42FD">
              <w:rPr>
                <w:rFonts w:cs="Arial"/>
                <w:lang w:val="en"/>
              </w:rPr>
              <w:t xml:space="preserve"> </w:t>
            </w:r>
            <w:r w:rsidRPr="009C42FD">
              <w:rPr>
                <w:rStyle w:val="ts-alignment-element"/>
                <w:rFonts w:cs="Arial"/>
                <w:szCs w:val="22"/>
                <w:lang w:val="en"/>
              </w:rPr>
              <w:t>arising</w:t>
            </w:r>
            <w:r w:rsidRPr="009C42FD">
              <w:rPr>
                <w:rFonts w:cs="Arial"/>
                <w:lang w:val="en"/>
              </w:rPr>
              <w:t xml:space="preserve"> </w:t>
            </w:r>
            <w:r w:rsidRPr="009C42FD">
              <w:rPr>
                <w:rStyle w:val="ts-alignment-element"/>
                <w:rFonts w:cs="Arial"/>
                <w:szCs w:val="22"/>
                <w:lang w:val="en"/>
              </w:rPr>
              <w:t>from</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Services</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Consultant</w:t>
            </w:r>
            <w:r w:rsidRPr="009C42FD">
              <w:rPr>
                <w:rFonts w:cs="Arial"/>
                <w:lang w:val="en"/>
              </w:rPr>
              <w:t xml:space="preserve"> </w:t>
            </w:r>
            <w:r w:rsidRPr="009C42FD">
              <w:rPr>
                <w:rStyle w:val="ts-alignment-element"/>
                <w:rFonts w:cs="Arial"/>
                <w:szCs w:val="22"/>
                <w:lang w:val="en"/>
              </w:rPr>
              <w:t>for</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preparation</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execution</w:t>
            </w:r>
            <w:r w:rsidRPr="009C42FD">
              <w:rPr>
                <w:rFonts w:cs="Arial"/>
                <w:lang w:val="en"/>
              </w:rPr>
              <w:t xml:space="preserve"> </w:t>
            </w:r>
            <w:r w:rsidRPr="009C42FD">
              <w:rPr>
                <w:rStyle w:val="ts-alignment-element"/>
                <w:rFonts w:cs="Arial"/>
                <w:szCs w:val="22"/>
                <w:lang w:val="en"/>
              </w:rPr>
              <w:t>of</w:t>
            </w:r>
            <w:r w:rsidRPr="009C42FD">
              <w:rPr>
                <w:rFonts w:cs="Arial"/>
                <w:lang w:val="en"/>
              </w:rPr>
              <w:t xml:space="preserve"> </w:t>
            </w:r>
            <w:r w:rsidRPr="009C42FD">
              <w:rPr>
                <w:rStyle w:val="ts-alignment-element"/>
                <w:rFonts w:cs="Arial"/>
                <w:szCs w:val="22"/>
                <w:lang w:val="en"/>
              </w:rPr>
              <w:t>the</w:t>
            </w:r>
            <w:r w:rsidRPr="009C42FD">
              <w:rPr>
                <w:rFonts w:cs="Arial"/>
                <w:lang w:val="en"/>
              </w:rPr>
              <w:t xml:space="preserve"> </w:t>
            </w:r>
            <w:r w:rsidRPr="009C42FD">
              <w:rPr>
                <w:rStyle w:val="ts-alignment-element"/>
                <w:rFonts w:cs="Arial"/>
                <w:szCs w:val="22"/>
                <w:lang w:val="en"/>
              </w:rPr>
              <w:t>project</w:t>
            </w:r>
            <w:r w:rsidRPr="009C42FD">
              <w:rPr>
                <w:rFonts w:cs="Arial"/>
                <w:lang w:val="en"/>
              </w:rPr>
              <w:t xml:space="preserve">, </w:t>
            </w:r>
            <w:r w:rsidRPr="009C42FD">
              <w:rPr>
                <w:rStyle w:val="ts-alignment-element"/>
                <w:rFonts w:cs="Arial"/>
                <w:szCs w:val="22"/>
                <w:lang w:val="en"/>
              </w:rPr>
              <w:t>or</w:t>
            </w:r>
            <w:r w:rsidRPr="009C42FD">
              <w:rPr>
                <w:rFonts w:cs="Arial"/>
                <w:lang w:val="en"/>
              </w:rPr>
              <w:t xml:space="preserve"> </w:t>
            </w:r>
            <w:r w:rsidRPr="009C42FD">
              <w:rPr>
                <w:rStyle w:val="ts-alignment-element"/>
                <w:rFonts w:cs="Arial"/>
                <w:szCs w:val="22"/>
                <w:lang w:val="en"/>
              </w:rPr>
              <w:t>are</w:t>
            </w:r>
            <w:r w:rsidRPr="009C42FD">
              <w:rPr>
                <w:rFonts w:cs="Arial"/>
                <w:lang w:val="en"/>
              </w:rPr>
              <w:t xml:space="preserve"> </w:t>
            </w:r>
            <w:r w:rsidRPr="009C42FD">
              <w:rPr>
                <w:rStyle w:val="ts-alignment-element"/>
                <w:rFonts w:cs="Arial"/>
                <w:szCs w:val="22"/>
                <w:lang w:val="en"/>
              </w:rPr>
              <w:t>directly</w:t>
            </w:r>
            <w:r w:rsidRPr="009C42FD">
              <w:rPr>
                <w:rFonts w:cs="Arial"/>
                <w:lang w:val="en"/>
              </w:rPr>
              <w:t xml:space="preserve"> </w:t>
            </w:r>
            <w:r w:rsidRPr="009C42FD">
              <w:rPr>
                <w:rStyle w:val="ts-alignment-element"/>
                <w:rFonts w:cs="Arial"/>
                <w:szCs w:val="22"/>
                <w:lang w:val="en"/>
              </w:rPr>
              <w:t>related</w:t>
            </w:r>
            <w:r w:rsidRPr="009C42FD">
              <w:rPr>
                <w:rFonts w:cs="Arial"/>
                <w:lang w:val="en"/>
              </w:rPr>
              <w:t xml:space="preserve"> </w:t>
            </w:r>
            <w:r w:rsidRPr="009C42FD">
              <w:rPr>
                <w:rStyle w:val="ts-alignment-element"/>
                <w:rFonts w:cs="Arial"/>
                <w:szCs w:val="22"/>
                <w:lang w:val="en"/>
              </w:rPr>
              <w:t>to</w:t>
            </w:r>
            <w:r w:rsidRPr="009C42FD">
              <w:rPr>
                <w:rFonts w:cs="Arial"/>
                <w:lang w:val="en"/>
              </w:rPr>
              <w:t xml:space="preserve"> </w:t>
            </w:r>
            <w:r w:rsidRPr="009C42FD">
              <w:rPr>
                <w:rStyle w:val="ts-alignment-element"/>
                <w:rFonts w:cs="Arial"/>
                <w:szCs w:val="22"/>
                <w:lang w:val="en"/>
              </w:rPr>
              <w:t>them.</w:t>
            </w:r>
            <w:r w:rsidRPr="009C42FD">
              <w:rPr>
                <w:rFonts w:cs="Arial"/>
                <w:lang w:val="en"/>
              </w:rPr>
              <w:t xml:space="preserve"> </w:t>
            </w:r>
          </w:p>
          <w:p w14:paraId="64E9DBEF" w14:textId="72ED1E39" w:rsidR="00F134B4" w:rsidRPr="003F2AD7" w:rsidRDefault="003F2AD7" w:rsidP="00956E6B">
            <w:pPr>
              <w:numPr>
                <w:ilvl w:val="0"/>
                <w:numId w:val="32"/>
              </w:numPr>
              <w:spacing w:after="0" w:line="240" w:lineRule="auto"/>
              <w:contextualSpacing/>
              <w:jc w:val="both"/>
              <w:rPr>
                <w:rFonts w:ascii="Arial" w:eastAsia="Times New Roman" w:hAnsi="Arial" w:cs="Arial"/>
                <w:lang w:val="en-US"/>
              </w:rPr>
            </w:pPr>
            <w:r w:rsidRPr="003F2AD7">
              <w:rPr>
                <w:rStyle w:val="ts-alignment-element"/>
                <w:rFonts w:ascii="Arial" w:eastAsia="Times New Roman" w:hAnsi="Arial" w:cs="Arial"/>
                <w:lang w:val="en"/>
              </w:rPr>
              <w:t>Any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other</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activity</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that</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is</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specified</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in</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lang w:val="en"/>
              </w:rPr>
              <w:t>the</w:t>
            </w:r>
            <w:r w:rsidRPr="003F2AD7">
              <w:rPr>
                <w:rStyle w:val="ts-alignment-element"/>
                <w:rFonts w:ascii="Arial" w:eastAsia="Times New Roman" w:hAnsi="Arial"/>
                <w:lang w:val="en"/>
              </w:rPr>
              <w:t xml:space="preserve"> </w:t>
            </w:r>
            <w:r w:rsidRPr="003F2AD7">
              <w:rPr>
                <w:rStyle w:val="ts-alignment-element"/>
                <w:rFonts w:ascii="Arial" w:eastAsia="Times New Roman" w:hAnsi="Arial" w:cs="Arial"/>
                <w:b/>
                <w:bCs/>
                <w:lang w:val="en"/>
              </w:rPr>
              <w:t>PCC</w:t>
            </w:r>
            <w:r w:rsidRPr="003F2AD7">
              <w:rPr>
                <w:rStyle w:val="ts-alignment-element"/>
                <w:rFonts w:ascii="Arial" w:eastAsia="Times New Roman" w:hAnsi="Arial" w:cs="Arial"/>
                <w:lang w:val="en"/>
              </w:rPr>
              <w:t>.</w:t>
            </w:r>
          </w:p>
        </w:tc>
      </w:tr>
      <w:tr w:rsidR="003F2AD7" w:rsidRPr="004F1567" w14:paraId="492BF23A" w14:textId="77777777" w:rsidTr="005603CB">
        <w:tc>
          <w:tcPr>
            <w:tcW w:w="720" w:type="dxa"/>
            <w:tcBorders>
              <w:right w:val="nil"/>
            </w:tcBorders>
          </w:tcPr>
          <w:p w14:paraId="7CB7FC4A"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9569201" w14:textId="3963CFF9" w:rsidR="003F2AD7" w:rsidRPr="003F2AD7" w:rsidRDefault="003F2AD7" w:rsidP="003F2AD7">
            <w:pPr>
              <w:spacing w:after="0" w:line="240" w:lineRule="auto"/>
              <w:jc w:val="both"/>
              <w:rPr>
                <w:rFonts w:ascii="Arial" w:eastAsia="Times New Roman" w:hAnsi="Arial" w:cs="Arial"/>
                <w:lang w:val="en-US"/>
              </w:rPr>
            </w:pPr>
            <w:r w:rsidRPr="009C42FD">
              <w:rPr>
                <w:rStyle w:val="ts-alignment-element"/>
                <w:rFonts w:ascii="Arial" w:hAnsi="Arial" w:cs="Arial"/>
                <w:lang w:val="en"/>
              </w:rPr>
              <w:t>At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conclusion</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neither</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carry</w:t>
            </w:r>
            <w:r w:rsidRPr="009C42FD">
              <w:rPr>
                <w:rFonts w:ascii="Arial" w:hAnsi="Arial" w:cs="Arial"/>
                <w:lang w:val="en"/>
              </w:rPr>
              <w:t xml:space="preserve"> </w:t>
            </w:r>
            <w:r w:rsidRPr="009C42FD">
              <w:rPr>
                <w:rStyle w:val="ts-alignment-element"/>
                <w:rFonts w:ascii="Arial" w:hAnsi="Arial" w:cs="Arial"/>
                <w:lang w:val="en"/>
              </w:rPr>
              <w:t>out</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specified</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b/>
                <w:bCs/>
                <w:lang w:val="en"/>
              </w:rPr>
              <w:t>the</w:t>
            </w:r>
            <w:r w:rsidRPr="009C42FD">
              <w:rPr>
                <w:rFonts w:ascii="Arial" w:hAnsi="Arial" w:cs="Arial"/>
                <w:b/>
                <w:bCs/>
                <w:lang w:val="en"/>
              </w:rPr>
              <w:t xml:space="preserve"> </w:t>
            </w:r>
            <w:r w:rsidRPr="009C42FD">
              <w:rPr>
                <w:rStyle w:val="ts-alignment-element"/>
                <w:rFonts w:ascii="Arial" w:hAnsi="Arial" w:cs="Arial"/>
                <w:b/>
                <w:bCs/>
                <w:lang w:val="en"/>
              </w:rPr>
              <w:t>PCC</w:t>
            </w:r>
            <w:r w:rsidRPr="009C42FD">
              <w:rPr>
                <w:rStyle w:val="ts-alignment-element"/>
                <w:rFonts w:ascii="Arial" w:hAnsi="Arial" w:cs="Arial"/>
                <w:lang w:val="en"/>
              </w:rPr>
              <w:t>.</w:t>
            </w:r>
            <w:r w:rsidRPr="009C42FD">
              <w:rPr>
                <w:rFonts w:ascii="Arial" w:hAnsi="Arial" w:cs="Arial"/>
                <w:lang w:val="en"/>
              </w:rPr>
              <w:t xml:space="preserve"> </w:t>
            </w:r>
          </w:p>
        </w:tc>
      </w:tr>
      <w:tr w:rsidR="003F2AD7" w:rsidRPr="004F1567" w14:paraId="6579CDBB" w14:textId="77777777" w:rsidTr="005603CB">
        <w:tc>
          <w:tcPr>
            <w:tcW w:w="720" w:type="dxa"/>
            <w:tcBorders>
              <w:right w:val="nil"/>
            </w:tcBorders>
          </w:tcPr>
          <w:p w14:paraId="35F867F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5B896B1" w14:textId="7A3E95C5" w:rsidR="003F2AD7" w:rsidRPr="003F2AD7" w:rsidRDefault="003F2AD7" w:rsidP="003F2AD7">
            <w:pPr>
              <w:spacing w:before="120" w:after="120" w:line="240" w:lineRule="auto"/>
              <w:jc w:val="both"/>
              <w:rPr>
                <w:rFonts w:ascii="Arial" w:eastAsia="Times New Roman" w:hAnsi="Arial" w:cs="Arial"/>
                <w:lang w:val="en-US"/>
              </w:rPr>
            </w:pPr>
            <w:r w:rsidRPr="009C42FD">
              <w:rPr>
                <w:rStyle w:val="ts-alignment-element"/>
                <w:rFonts w:ascii="Arial" w:hAnsi="Arial" w:cs="Arial"/>
                <w:lang w:val="en"/>
              </w:rPr>
              <w:t>Payments</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be</w:t>
            </w:r>
            <w:r w:rsidRPr="009C42FD">
              <w:rPr>
                <w:rFonts w:ascii="Arial" w:hAnsi="Arial" w:cs="Arial"/>
                <w:lang w:val="en"/>
              </w:rPr>
              <w:t xml:space="preserve"> </w:t>
            </w:r>
            <w:r w:rsidRPr="009C42FD">
              <w:rPr>
                <w:rStyle w:val="ts-alignment-element"/>
                <w:rFonts w:ascii="Arial" w:hAnsi="Arial" w:cs="Arial"/>
                <w:lang w:val="en"/>
              </w:rPr>
              <w:t>made</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highlighted"/>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accordance</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section</w:t>
            </w:r>
            <w:r w:rsidRPr="009C42FD">
              <w:rPr>
                <w:rFonts w:ascii="Arial" w:hAnsi="Arial" w:cs="Arial"/>
                <w:lang w:val="en"/>
              </w:rPr>
              <w:t xml:space="preserve"> </w:t>
            </w:r>
            <w:r w:rsidRPr="009C42FD">
              <w:rPr>
                <w:rStyle w:val="ts-alignment-element"/>
                <w:rFonts w:ascii="Arial" w:hAnsi="Arial" w:cs="Arial"/>
                <w:lang w:val="en"/>
              </w:rPr>
              <w:t>E</w:t>
            </w:r>
            <w:r w:rsidRPr="009C42FD">
              <w:rPr>
                <w:rFonts w:ascii="Arial" w:hAnsi="Arial" w:cs="Arial"/>
                <w:lang w:val="en"/>
              </w:rPr>
              <w:t xml:space="preserve"> </w:t>
            </w:r>
            <w:r w:rsidRPr="009C42FD">
              <w:rPr>
                <w:rStyle w:val="ts-alignment-element"/>
                <w:rFonts w:ascii="Arial" w:hAnsi="Arial" w:cs="Arial"/>
                <w:lang w:val="en"/>
              </w:rPr>
              <w:t>of</w:t>
            </w:r>
            <w:r w:rsidRPr="009C42FD">
              <w:rPr>
                <w:rFonts w:ascii="Arial" w:hAnsi="Arial" w:cs="Arial"/>
                <w:lang w:val="en"/>
              </w:rPr>
              <w:t xml:space="preserve"> </w:t>
            </w:r>
            <w:r w:rsidRPr="009C42FD">
              <w:rPr>
                <w:rStyle w:val="ts-alignment-element"/>
                <w:rFonts w:ascii="Arial" w:hAnsi="Arial" w:cs="Arial"/>
                <w:lang w:val="en"/>
              </w:rPr>
              <w:t>these</w:t>
            </w:r>
            <w:r w:rsidRPr="009C42FD">
              <w:rPr>
                <w:rFonts w:ascii="Arial" w:hAnsi="Arial" w:cs="Arial"/>
                <w:lang w:val="en"/>
              </w:rPr>
              <w:t xml:space="preserve"> </w:t>
            </w:r>
            <w:r w:rsidRPr="009C42FD">
              <w:rPr>
                <w:rStyle w:val="ts-alignment-element"/>
                <w:rFonts w:ascii="Arial" w:hAnsi="Arial" w:cs="Arial"/>
                <w:lang w:val="en"/>
              </w:rPr>
              <w:t>G</w:t>
            </w:r>
            <w:r>
              <w:rPr>
                <w:rStyle w:val="ts-alignment-element"/>
                <w:rFonts w:ascii="Arial" w:hAnsi="Arial" w:cs="Arial"/>
                <w:lang w:val="en"/>
              </w:rPr>
              <w:t>C</w:t>
            </w:r>
            <w:r w:rsidRPr="009C42FD">
              <w:rPr>
                <w:rStyle w:val="ts-alignment-element"/>
                <w:rFonts w:ascii="Arial" w:hAnsi="Arial" w:cs="Arial"/>
                <w:lang w:val="en"/>
              </w:rPr>
              <w:t>C</w:t>
            </w:r>
            <w:r w:rsidRPr="009C42FD">
              <w:rPr>
                <w:rFonts w:ascii="Arial" w:hAnsi="Arial" w:cs="Arial"/>
                <w:lang w:val="en"/>
              </w:rPr>
              <w:t xml:space="preserve"> </w:t>
            </w:r>
            <w:r w:rsidRPr="009C42FD">
              <w:rPr>
                <w:rStyle w:val="ts-alignment-element"/>
                <w:rFonts w:ascii="Arial" w:hAnsi="Arial" w:cs="Arial"/>
                <w:lang w:val="en"/>
              </w:rPr>
              <w:t>(Clauses</w:t>
            </w:r>
            <w:r w:rsidRPr="009C42FD">
              <w:rPr>
                <w:rFonts w:ascii="Arial" w:hAnsi="Arial" w:cs="Arial"/>
                <w:lang w:val="en"/>
              </w:rPr>
              <w:t xml:space="preserve"> </w:t>
            </w:r>
            <w:r w:rsidRPr="009C42FD">
              <w:rPr>
                <w:rStyle w:val="ts-alignment-element"/>
                <w:rFonts w:ascii="Arial" w:hAnsi="Arial" w:cs="Arial"/>
                <w:lang w:val="en"/>
              </w:rPr>
              <w:t>CGC</w:t>
            </w:r>
            <w:r w:rsidRPr="009C42FD">
              <w:rPr>
                <w:rFonts w:ascii="Arial" w:hAnsi="Arial" w:cs="Arial"/>
                <w:lang w:val="en"/>
              </w:rPr>
              <w:t xml:space="preserve"> </w:t>
            </w:r>
            <w:r w:rsidRPr="009C42FD">
              <w:rPr>
                <w:rStyle w:val="ts-alignment-element"/>
                <w:rFonts w:ascii="Arial" w:hAnsi="Arial" w:cs="Arial"/>
                <w:lang w:val="en"/>
              </w:rPr>
              <w:t>3</w:t>
            </w:r>
            <w:r>
              <w:rPr>
                <w:rStyle w:val="ts-alignment-element"/>
                <w:rFonts w:ascii="Arial" w:hAnsi="Arial" w:cs="Arial"/>
                <w:lang w:val="en"/>
              </w:rPr>
              <w:t>8</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4</w:t>
            </w:r>
            <w:r>
              <w:rPr>
                <w:rStyle w:val="ts-alignment-element"/>
                <w:rFonts w:ascii="Arial" w:hAnsi="Arial" w:cs="Arial"/>
                <w:lang w:val="en"/>
              </w:rPr>
              <w:t>2</w:t>
            </w:r>
            <w:r w:rsidRPr="009C42FD">
              <w:rPr>
                <w:rStyle w:val="ts-alignment-element"/>
                <w:rFonts w:ascii="Arial" w:hAnsi="Arial" w:cs="Arial"/>
                <w:lang w:val="en"/>
              </w:rPr>
              <w:t>)</w:t>
            </w:r>
            <w:r w:rsidRPr="009C42FD">
              <w:rPr>
                <w:rFonts w:ascii="Arial" w:hAnsi="Arial" w:cs="Arial"/>
                <w:lang w:val="en"/>
              </w:rPr>
              <w:t xml:space="preserve"> </w:t>
            </w:r>
            <w:r w:rsidRPr="009C42FD">
              <w:rPr>
                <w:rStyle w:val="ts-alignment-element"/>
                <w:rFonts w:ascii="Arial" w:hAnsi="Arial" w:cs="Arial"/>
                <w:lang w:val="en"/>
              </w:rPr>
              <w:t>constitute</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consultant's</w:t>
            </w:r>
            <w:r w:rsidRPr="009C42FD">
              <w:rPr>
                <w:rFonts w:ascii="Arial" w:hAnsi="Arial" w:cs="Arial"/>
                <w:lang w:val="en"/>
              </w:rPr>
              <w:t xml:space="preserve"> </w:t>
            </w:r>
            <w:r w:rsidRPr="009C42FD">
              <w:rPr>
                <w:rStyle w:val="ts-alignment-element"/>
                <w:rFonts w:ascii="Arial" w:hAnsi="Arial" w:cs="Arial"/>
                <w:lang w:val="en"/>
              </w:rPr>
              <w:t>sole</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connection</w:t>
            </w:r>
            <w:r w:rsidRPr="009C42FD">
              <w:rPr>
                <w:rFonts w:ascii="Arial" w:hAnsi="Arial" w:cs="Arial"/>
                <w:lang w:val="en"/>
              </w:rPr>
              <w:t xml:space="preserve"> </w:t>
            </w:r>
            <w:r w:rsidRPr="009C42FD">
              <w:rPr>
                <w:rStyle w:val="ts-alignment-element"/>
                <w:rFonts w:ascii="Arial" w:hAnsi="Arial" w:cs="Arial"/>
                <w:lang w:val="en"/>
              </w:rPr>
              <w:t>with</w:t>
            </w:r>
            <w:r w:rsidRPr="009C42FD">
              <w:rPr>
                <w:rFonts w:ascii="Arial" w:hAnsi="Arial" w:cs="Arial"/>
                <w:lang w:val="en"/>
              </w:rPr>
              <w:t xml:space="preserve"> </w:t>
            </w:r>
            <w:r w:rsidRPr="009C42FD">
              <w:rPr>
                <w:rStyle w:val="ts-alignment-element"/>
                <w:rFonts w:ascii="Arial" w:hAnsi="Arial" w:cs="Arial"/>
                <w:lang w:val="en"/>
              </w:rPr>
              <w:t>this</w:t>
            </w:r>
            <w:r w:rsidRPr="009C42FD">
              <w:rPr>
                <w:rFonts w:ascii="Arial" w:hAnsi="Arial" w:cs="Arial"/>
                <w:lang w:val="en"/>
              </w:rPr>
              <w:t xml:space="preserve"> </w:t>
            </w:r>
            <w:r w:rsidRPr="009C42FD">
              <w:rPr>
                <w:rStyle w:val="ts-alignment-element"/>
                <w:rFonts w:ascii="Arial" w:hAnsi="Arial" w:cs="Arial"/>
                <w:lang w:val="en"/>
              </w:rPr>
              <w:t>Contract,</w:t>
            </w:r>
            <w:r w:rsidRPr="009C42FD">
              <w:rPr>
                <w:rFonts w:ascii="Arial" w:hAnsi="Arial" w:cs="Arial"/>
                <w:lang w:val="en"/>
              </w:rPr>
              <w:t xml:space="preserve"> </w:t>
            </w:r>
            <w:r w:rsidRPr="009C42FD">
              <w:rPr>
                <w:rStyle w:val="ts-alignment-element"/>
                <w:rFonts w:ascii="Arial" w:hAnsi="Arial" w:cs="Arial"/>
                <w:lang w:val="en"/>
              </w:rPr>
              <w:t>so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Consultant,</w:t>
            </w:r>
            <w:r w:rsidRPr="009C42FD">
              <w:rPr>
                <w:rFonts w:ascii="Arial" w:hAnsi="Arial" w:cs="Arial"/>
                <w:lang w:val="en"/>
              </w:rPr>
              <w:t xml:space="preserve"> </w:t>
            </w:r>
            <w:r w:rsidRPr="009C42FD">
              <w:rPr>
                <w:rStyle w:val="ts-alignment-element"/>
                <w:rFonts w:ascii="Arial" w:hAnsi="Arial" w:cs="Arial"/>
                <w:lang w:val="en"/>
              </w:rPr>
              <w:t>nor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sub-consultants</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Specialists</w:t>
            </w:r>
            <w:r w:rsidRPr="009C42FD">
              <w:rPr>
                <w:rFonts w:ascii="Arial" w:hAnsi="Arial" w:cs="Arial"/>
                <w:lang w:val="en"/>
              </w:rPr>
              <w:t xml:space="preserve"> </w:t>
            </w:r>
            <w:r w:rsidRPr="009C42FD">
              <w:rPr>
                <w:rStyle w:val="ts-alignment-element"/>
                <w:rFonts w:ascii="Arial" w:hAnsi="Arial" w:cs="Arial"/>
                <w:lang w:val="en"/>
              </w:rPr>
              <w:t>may</w:t>
            </w:r>
            <w:r w:rsidRPr="009C42FD">
              <w:rPr>
                <w:rFonts w:ascii="Arial" w:hAnsi="Arial" w:cs="Arial"/>
                <w:lang w:val="en"/>
              </w:rPr>
              <w:t xml:space="preserve"> </w:t>
            </w:r>
            <w:r w:rsidRPr="009C42FD">
              <w:rPr>
                <w:rStyle w:val="ts-alignment-element"/>
                <w:rFonts w:ascii="Arial" w:hAnsi="Arial" w:cs="Arial"/>
                <w:lang w:val="en"/>
              </w:rPr>
              <w:t>accept</w:t>
            </w:r>
            <w:r w:rsidRPr="009C42FD">
              <w:rPr>
                <w:rFonts w:ascii="Arial" w:hAnsi="Arial" w:cs="Arial"/>
                <w:lang w:val="en"/>
              </w:rPr>
              <w:t xml:space="preserve"> </w:t>
            </w:r>
            <w:r w:rsidRPr="009C42FD">
              <w:rPr>
                <w:rStyle w:val="ts-alignment-element"/>
                <w:rFonts w:ascii="Arial" w:hAnsi="Arial" w:cs="Arial"/>
                <w:lang w:val="en"/>
              </w:rPr>
              <w:t>for</w:t>
            </w:r>
            <w:r w:rsidRPr="009C42FD">
              <w:rPr>
                <w:rFonts w:ascii="Arial" w:hAnsi="Arial" w:cs="Arial"/>
                <w:lang w:val="en"/>
              </w:rPr>
              <w:t xml:space="preserve"> </w:t>
            </w:r>
            <w:r w:rsidRPr="009C42FD">
              <w:rPr>
                <w:rStyle w:val="ts-alignment-element"/>
                <w:rFonts w:ascii="Arial" w:hAnsi="Arial" w:cs="Arial"/>
                <w:lang w:val="en"/>
              </w:rPr>
              <w:t>his</w:t>
            </w:r>
            <w:r w:rsidRPr="009C42FD">
              <w:rPr>
                <w:rFonts w:ascii="Arial" w:hAnsi="Arial" w:cs="Arial"/>
                <w:lang w:val="en"/>
              </w:rPr>
              <w:t xml:space="preserve"> </w:t>
            </w:r>
            <w:r w:rsidRPr="009C42FD">
              <w:rPr>
                <w:rStyle w:val="ts-alignment-element"/>
                <w:rFonts w:ascii="Arial" w:hAnsi="Arial" w:cs="Arial"/>
                <w:lang w:val="en"/>
              </w:rPr>
              <w:t>benefit,</w:t>
            </w:r>
            <w:r w:rsidRPr="009C42FD">
              <w:rPr>
                <w:rFonts w:ascii="Arial" w:hAnsi="Arial" w:cs="Arial"/>
                <w:lang w:val="en"/>
              </w:rPr>
              <w:t xml:space="preserve"> </w:t>
            </w:r>
            <w:r w:rsidRPr="009C42FD">
              <w:rPr>
                <w:rStyle w:val="ts-alignment-element"/>
                <w:rFonts w:ascii="Arial" w:hAnsi="Arial" w:cs="Arial"/>
                <w:lang w:val="en"/>
              </w:rPr>
              <w:t>any</w:t>
            </w:r>
            <w:r w:rsidRPr="009C42FD">
              <w:rPr>
                <w:rFonts w:ascii="Arial" w:hAnsi="Arial" w:cs="Arial"/>
                <w:lang w:val="en"/>
              </w:rPr>
              <w:t xml:space="preserve"> </w:t>
            </w:r>
            <w:r w:rsidRPr="009C42FD">
              <w:rPr>
                <w:rStyle w:val="ts-alignment-element"/>
                <w:rFonts w:ascii="Arial" w:hAnsi="Arial" w:cs="Arial"/>
                <w:lang w:val="en"/>
              </w:rPr>
              <w:t>commission,</w:t>
            </w:r>
            <w:r w:rsidRPr="009C42FD">
              <w:rPr>
                <w:rFonts w:ascii="Arial" w:hAnsi="Arial" w:cs="Arial"/>
                <w:lang w:val="en"/>
              </w:rPr>
              <w:t xml:space="preserve"> </w:t>
            </w:r>
            <w:r w:rsidRPr="009C42FD">
              <w:rPr>
                <w:rStyle w:val="ts-alignment-element"/>
                <w:rFonts w:ascii="Arial" w:hAnsi="Arial" w:cs="Arial"/>
                <w:lang w:val="en"/>
              </w:rPr>
              <w:t>discount</w:t>
            </w:r>
            <w:r w:rsidRPr="009C42FD">
              <w:rPr>
                <w:rFonts w:ascii="Arial" w:hAnsi="Arial" w:cs="Arial"/>
                <w:lang w:val="en"/>
              </w:rPr>
              <w:t xml:space="preserve"> </w:t>
            </w:r>
            <w:r w:rsidRPr="009C42FD">
              <w:rPr>
                <w:rStyle w:val="ts-alignment-element"/>
                <w:rFonts w:ascii="Arial" w:hAnsi="Arial" w:cs="Arial"/>
                <w:lang w:val="en"/>
              </w:rPr>
              <w:t>or</w:t>
            </w:r>
            <w:r w:rsidRPr="009C42FD">
              <w:rPr>
                <w:rFonts w:ascii="Arial" w:hAnsi="Arial" w:cs="Arial"/>
                <w:lang w:val="en"/>
              </w:rPr>
              <w:t xml:space="preserve"> </w:t>
            </w:r>
            <w:r w:rsidRPr="009C42FD">
              <w:rPr>
                <w:rStyle w:val="ts-alignment-element"/>
                <w:rFonts w:ascii="Arial" w:hAnsi="Arial" w:cs="Arial"/>
                <w:lang w:val="en"/>
              </w:rPr>
              <w:t>similar</w:t>
            </w:r>
            <w:r w:rsidRPr="009C42FD">
              <w:rPr>
                <w:rFonts w:ascii="Arial" w:hAnsi="Arial" w:cs="Arial"/>
                <w:lang w:val="en"/>
              </w:rPr>
              <w:t xml:space="preserve"> </w:t>
            </w:r>
            <w:r w:rsidRPr="009C42FD">
              <w:rPr>
                <w:rStyle w:val="ts-alignment-element"/>
                <w:rFonts w:ascii="Arial" w:hAnsi="Arial" w:cs="Arial"/>
                <w:lang w:val="en"/>
              </w:rPr>
              <w:t>payment</w:t>
            </w:r>
            <w:r w:rsidRPr="009C42FD">
              <w:rPr>
                <w:rFonts w:ascii="Arial" w:hAnsi="Arial" w:cs="Arial"/>
                <w:lang w:val="en"/>
              </w:rPr>
              <w:t xml:space="preserve"> </w:t>
            </w:r>
            <w:r w:rsidRPr="009C42FD">
              <w:rPr>
                <w:rStyle w:val="ts-alignment-element"/>
                <w:rFonts w:ascii="Arial" w:hAnsi="Arial" w:cs="Arial"/>
                <w:lang w:val="en"/>
              </w:rPr>
              <w:t>in</w:t>
            </w:r>
            <w:r w:rsidRPr="009C42FD">
              <w:rPr>
                <w:rFonts w:ascii="Arial" w:hAnsi="Arial" w:cs="Arial"/>
                <w:lang w:val="en"/>
              </w:rPr>
              <w:t xml:space="preserve"> </w:t>
            </w:r>
            <w:r w:rsidRPr="009C42FD">
              <w:rPr>
                <w:rStyle w:val="ts-alignment-element"/>
                <w:rFonts w:ascii="Arial" w:hAnsi="Arial" w:cs="Arial"/>
                <w:lang w:val="en"/>
              </w:rPr>
              <w:t>relation</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the</w:t>
            </w:r>
            <w:r w:rsidRPr="009C42FD">
              <w:rPr>
                <w:rFonts w:ascii="Arial" w:hAnsi="Arial" w:cs="Arial"/>
                <w:lang w:val="en"/>
              </w:rPr>
              <w:t xml:space="preserve"> </w:t>
            </w:r>
            <w:r w:rsidRPr="009C42FD">
              <w:rPr>
                <w:rStyle w:val="ts-alignment-element"/>
                <w:rFonts w:ascii="Arial" w:hAnsi="Arial" w:cs="Arial"/>
                <w:lang w:val="en"/>
              </w:rPr>
              <w:t>activities</w:t>
            </w:r>
            <w:r w:rsidRPr="009C42FD">
              <w:rPr>
                <w:rFonts w:ascii="Arial" w:hAnsi="Arial" w:cs="Arial"/>
                <w:lang w:val="en"/>
              </w:rPr>
              <w:t xml:space="preserve"> </w:t>
            </w:r>
            <w:r w:rsidRPr="009C42FD">
              <w:rPr>
                <w:rStyle w:val="ts-alignment-element"/>
                <w:rFonts w:ascii="Arial" w:hAnsi="Arial" w:cs="Arial"/>
                <w:lang w:val="en"/>
              </w:rPr>
              <w:t>related</w:t>
            </w:r>
            <w:r w:rsidRPr="009C42FD">
              <w:rPr>
                <w:rFonts w:ascii="Arial" w:hAnsi="Arial" w:cs="Arial"/>
                <w:lang w:val="en"/>
              </w:rPr>
              <w:t xml:space="preserve"> </w:t>
            </w:r>
            <w:r w:rsidRPr="009C42FD">
              <w:rPr>
                <w:rStyle w:val="ts-alignment-element"/>
                <w:rFonts w:ascii="Arial" w:hAnsi="Arial" w:cs="Arial"/>
                <w:lang w:val="en"/>
              </w:rPr>
              <w:t>to</w:t>
            </w:r>
            <w:r w:rsidRPr="009C42FD">
              <w:rPr>
                <w:rFonts w:ascii="Arial" w:hAnsi="Arial" w:cs="Arial"/>
                <w:lang w:val="en"/>
              </w:rPr>
              <w:t xml:space="preserve"> </w:t>
            </w:r>
            <w:r w:rsidRPr="009C42FD">
              <w:rPr>
                <w:rStyle w:val="ts-alignment-element"/>
                <w:rFonts w:ascii="Arial" w:hAnsi="Arial" w:cs="Arial"/>
                <w:lang w:val="en"/>
              </w:rPr>
              <w:t>this</w:t>
            </w:r>
            <w:r w:rsidRPr="00F6040A">
              <w:rPr>
                <w:rStyle w:val="ts-alignment-element"/>
                <w:lang w:val="en-US"/>
              </w:rPr>
              <w:t xml:space="preserve"> </w:t>
            </w:r>
            <w:r w:rsidRPr="009C42FD">
              <w:rPr>
                <w:rStyle w:val="ts-alignment-element"/>
                <w:rFonts w:ascii="Arial" w:hAnsi="Arial" w:cs="Arial"/>
                <w:lang w:val="en"/>
              </w:rPr>
              <w:t>Conctract,</w:t>
            </w:r>
            <w:r w:rsidRPr="00F6040A">
              <w:rPr>
                <w:rStyle w:val="ts-alignment-element"/>
                <w:lang w:val="en-US"/>
              </w:rPr>
              <w:t xml:space="preserve"> </w:t>
            </w:r>
            <w:r w:rsidRPr="009C42FD">
              <w:rPr>
                <w:rStyle w:val="ts-alignment-element"/>
                <w:rFonts w:ascii="Arial" w:hAnsi="Arial" w:cs="Arial"/>
                <w:lang w:val="en"/>
              </w:rPr>
              <w:t>nor</w:t>
            </w:r>
            <w:r w:rsidRPr="00F6040A">
              <w:rPr>
                <w:rStyle w:val="ts-alignment-element"/>
                <w:lang w:val="en-US"/>
              </w:rPr>
              <w:t xml:space="preserve"> </w:t>
            </w:r>
            <w:r w:rsidRPr="009C42FD">
              <w:rPr>
                <w:rStyle w:val="ts-alignment-element"/>
                <w:rFonts w:ascii="Arial" w:hAnsi="Arial" w:cs="Arial"/>
                <w:lang w:val="en"/>
              </w:rPr>
              <w:t>in</w:t>
            </w:r>
            <w:r w:rsidRPr="00F6040A">
              <w:rPr>
                <w:rStyle w:val="ts-alignment-element"/>
                <w:lang w:val="en-US"/>
              </w:rPr>
              <w:t xml:space="preserve"> </w:t>
            </w:r>
            <w:r w:rsidRPr="009C42FD">
              <w:rPr>
                <w:rStyle w:val="ts-alignment-element"/>
                <w:rFonts w:ascii="Arial" w:hAnsi="Arial" w:cs="Arial"/>
                <w:lang w:val="en"/>
              </w:rPr>
              <w:t>the</w:t>
            </w:r>
            <w:r w:rsidRPr="00F6040A">
              <w:rPr>
                <w:rStyle w:val="ts-alignment-element"/>
                <w:lang w:val="en-US"/>
              </w:rPr>
              <w:t xml:space="preserve"> </w:t>
            </w:r>
            <w:r w:rsidRPr="009C42FD">
              <w:rPr>
                <w:rStyle w:val="ts-alignment-element"/>
                <w:rFonts w:ascii="Arial" w:hAnsi="Arial" w:cs="Arial"/>
                <w:lang w:val="en"/>
              </w:rPr>
              <w:t>fulfillment</w:t>
            </w:r>
            <w:r w:rsidRPr="00F6040A">
              <w:rPr>
                <w:rStyle w:val="ts-alignment-element"/>
                <w:lang w:val="en-US"/>
              </w:rPr>
              <w:t xml:space="preserve"> </w:t>
            </w:r>
            <w:r w:rsidRPr="009C42FD">
              <w:rPr>
                <w:rStyle w:val="ts-alignment-element"/>
                <w:rFonts w:ascii="Arial" w:hAnsi="Arial" w:cs="Arial"/>
                <w:lang w:val="en"/>
              </w:rPr>
              <w:t>of</w:t>
            </w:r>
            <w:r w:rsidRPr="00F6040A">
              <w:rPr>
                <w:rStyle w:val="ts-alignment-element"/>
                <w:lang w:val="en-US"/>
              </w:rPr>
              <w:t xml:space="preserve"> </w:t>
            </w:r>
            <w:r w:rsidRPr="009C42FD">
              <w:rPr>
                <w:rStyle w:val="ts-alignment-element"/>
                <w:rFonts w:ascii="Arial" w:hAnsi="Arial" w:cs="Arial"/>
                <w:lang w:val="en"/>
              </w:rPr>
              <w:t>its</w:t>
            </w:r>
            <w:r w:rsidRPr="00F6040A">
              <w:rPr>
                <w:rStyle w:val="ts-alignment-element"/>
                <w:lang w:val="en-US"/>
              </w:rPr>
              <w:t xml:space="preserve"> </w:t>
            </w:r>
            <w:r w:rsidRPr="009C42FD">
              <w:rPr>
                <w:rStyle w:val="ts-alignment-element"/>
                <w:rFonts w:ascii="Arial" w:hAnsi="Arial" w:cs="Arial"/>
                <w:lang w:val="en"/>
              </w:rPr>
              <w:t>obligations</w:t>
            </w:r>
            <w:r w:rsidRPr="00F6040A">
              <w:rPr>
                <w:rStyle w:val="ts-alignment-element"/>
                <w:lang w:val="en-US"/>
              </w:rPr>
              <w:t xml:space="preserve"> </w:t>
            </w:r>
            <w:r w:rsidRPr="009C42FD">
              <w:rPr>
                <w:rStyle w:val="ts-alignment-element"/>
                <w:rFonts w:ascii="Arial" w:hAnsi="Arial" w:cs="Arial"/>
                <w:lang w:val="en"/>
              </w:rPr>
              <w:t>under</w:t>
            </w:r>
            <w:r w:rsidRPr="00F6040A">
              <w:rPr>
                <w:rStyle w:val="ts-alignment-element"/>
                <w:lang w:val="en-US"/>
              </w:rPr>
              <w:t xml:space="preserve"> </w:t>
            </w:r>
            <w:r w:rsidRPr="009C42FD">
              <w:rPr>
                <w:rStyle w:val="ts-alignment-element"/>
                <w:rFonts w:ascii="Arial" w:hAnsi="Arial" w:cs="Arial"/>
                <w:lang w:val="en"/>
              </w:rPr>
              <w:t>it.</w:t>
            </w:r>
            <w:r w:rsidRPr="009C42FD">
              <w:rPr>
                <w:rFonts w:ascii="Arial" w:hAnsi="Arial" w:cs="Arial"/>
                <w:lang w:val="en"/>
              </w:rPr>
              <w:t xml:space="preserve"> </w:t>
            </w:r>
          </w:p>
        </w:tc>
      </w:tr>
      <w:tr w:rsidR="003F2AD7" w:rsidRPr="004F1567" w14:paraId="7C7E15E5" w14:textId="77777777" w:rsidTr="005603CB">
        <w:tc>
          <w:tcPr>
            <w:tcW w:w="720" w:type="dxa"/>
            <w:tcBorders>
              <w:right w:val="nil"/>
            </w:tcBorders>
          </w:tcPr>
          <w:p w14:paraId="0CD6591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623F516" w14:textId="70C99D63" w:rsidR="003F2AD7" w:rsidRPr="003F2AD7" w:rsidRDefault="003F2AD7" w:rsidP="003F2AD7">
            <w:pPr>
              <w:shd w:val="clear" w:color="auto" w:fill="FDFDFD"/>
              <w:spacing w:after="0" w:line="240" w:lineRule="auto"/>
              <w:jc w:val="both"/>
              <w:rPr>
                <w:rFonts w:ascii="Arial" w:eastAsia="Times New Roman" w:hAnsi="Arial" w:cs="Arial"/>
                <w:lang w:val="en-US"/>
              </w:rPr>
            </w:pPr>
            <w:r w:rsidRPr="009C42FD">
              <w:rPr>
                <w:rFonts w:ascii="Arial" w:eastAsia="Times New Roman" w:hAnsi="Arial" w:cs="Arial"/>
                <w:lang w:val="en"/>
              </w:rPr>
              <w:t>Likewise, if the Consultant, as part of the Services, has the responsibility to advise the Contract</w:t>
            </w:r>
            <w:r>
              <w:rPr>
                <w:rFonts w:ascii="Arial" w:eastAsia="Times New Roman" w:hAnsi="Arial" w:cs="Arial"/>
                <w:lang w:val="en"/>
              </w:rPr>
              <w:t>ing Party</w:t>
            </w:r>
            <w:r w:rsidRPr="009C42FD">
              <w:rPr>
                <w:rFonts w:ascii="Arial" w:eastAsia="Times New Roman" w:hAnsi="Arial" w:cs="Arial"/>
                <w:lang w:val="en"/>
              </w:rPr>
              <w:t xml:space="preserve"> in matters of </w:t>
            </w:r>
            <w:r>
              <w:rPr>
                <w:rFonts w:ascii="Arial" w:eastAsia="Times New Roman" w:hAnsi="Arial" w:cs="Arial"/>
                <w:lang w:val="en"/>
              </w:rPr>
              <w:t>procurement</w:t>
            </w:r>
            <w:r w:rsidRPr="009C42FD">
              <w:rPr>
                <w:rFonts w:ascii="Arial" w:eastAsia="Times New Roman" w:hAnsi="Arial" w:cs="Arial"/>
                <w:lang w:val="en"/>
              </w:rPr>
              <w:t xml:space="preserve"> of goods, contracting of works or provision of services, </w:t>
            </w:r>
            <w:r>
              <w:rPr>
                <w:rFonts w:ascii="Arial" w:eastAsia="Times New Roman" w:hAnsi="Arial" w:cs="Arial"/>
                <w:lang w:val="en"/>
              </w:rPr>
              <w:t>it</w:t>
            </w:r>
            <w:r w:rsidRPr="009C42FD">
              <w:rPr>
                <w:rFonts w:ascii="Arial" w:eastAsia="Times New Roman" w:hAnsi="Arial" w:cs="Arial"/>
                <w:lang w:val="en"/>
              </w:rPr>
              <w:t xml:space="preserve"> must comply with the corresponding </w:t>
            </w:r>
            <w:r>
              <w:rPr>
                <w:rFonts w:ascii="Arial" w:eastAsia="Times New Roman" w:hAnsi="Arial" w:cs="Arial"/>
                <w:lang w:val="en"/>
              </w:rPr>
              <w:t>B</w:t>
            </w:r>
            <w:r w:rsidRPr="009C42FD">
              <w:rPr>
                <w:rFonts w:ascii="Arial" w:eastAsia="Times New Roman" w:hAnsi="Arial" w:cs="Arial"/>
                <w:lang w:val="en"/>
              </w:rPr>
              <w:t>ank</w:t>
            </w:r>
            <w:r>
              <w:rPr>
                <w:rFonts w:ascii="Arial" w:eastAsia="Times New Roman" w:hAnsi="Arial" w:cs="Arial"/>
                <w:lang w:val="en"/>
              </w:rPr>
              <w:t xml:space="preserve"> procurement</w:t>
            </w:r>
            <w:r w:rsidRPr="009C42FD">
              <w:rPr>
                <w:rFonts w:ascii="Arial" w:eastAsia="Times New Roman" w:hAnsi="Arial" w:cs="Arial"/>
                <w:lang w:val="en"/>
              </w:rPr>
              <w:t xml:space="preserve"> regulations and exercise at all times such responsibility in favor of the interests of the Contrac</w:t>
            </w:r>
            <w:r>
              <w:rPr>
                <w:rFonts w:ascii="Arial" w:eastAsia="Times New Roman" w:hAnsi="Arial" w:cs="Arial"/>
                <w:lang w:val="en"/>
              </w:rPr>
              <w:t>ting Party</w:t>
            </w:r>
            <w:r w:rsidRPr="009C42FD">
              <w:rPr>
                <w:rFonts w:ascii="Arial" w:eastAsia="Times New Roman" w:hAnsi="Arial" w:cs="Arial"/>
                <w:lang w:val="en"/>
              </w:rPr>
              <w:t xml:space="preserve">. Any discount or commission obtained by the Consultant in the exercise of these responsibilities in the </w:t>
            </w:r>
            <w:r>
              <w:rPr>
                <w:rFonts w:ascii="Arial" w:eastAsia="Times New Roman" w:hAnsi="Arial" w:cs="Arial"/>
                <w:lang w:val="en"/>
              </w:rPr>
              <w:t>procurement</w:t>
            </w:r>
            <w:r w:rsidRPr="009C42FD">
              <w:rPr>
                <w:rFonts w:ascii="Arial" w:eastAsia="Times New Roman" w:hAnsi="Arial" w:cs="Arial"/>
                <w:lang w:val="en"/>
              </w:rPr>
              <w:t xml:space="preserve"> shall be in the interest of the Contrac</w:t>
            </w:r>
            <w:r>
              <w:rPr>
                <w:rFonts w:ascii="Arial" w:eastAsia="Times New Roman" w:hAnsi="Arial" w:cs="Arial"/>
                <w:lang w:val="en"/>
              </w:rPr>
              <w:t xml:space="preserve">ting Party. </w:t>
            </w:r>
          </w:p>
        </w:tc>
      </w:tr>
      <w:tr w:rsidR="003F2AD7" w:rsidRPr="004F1567" w14:paraId="7F4DCFD2" w14:textId="77777777" w:rsidTr="005603CB">
        <w:tc>
          <w:tcPr>
            <w:tcW w:w="9360" w:type="dxa"/>
            <w:gridSpan w:val="2"/>
          </w:tcPr>
          <w:p w14:paraId="0C1AE848" w14:textId="6AD7DBF5" w:rsidR="003F2AD7" w:rsidRPr="003F2AD7" w:rsidRDefault="003F2AD7" w:rsidP="00956E6B">
            <w:pPr>
              <w:pStyle w:val="CONT2N2"/>
              <w:numPr>
                <w:ilvl w:val="0"/>
                <w:numId w:val="37"/>
              </w:numPr>
              <w:rPr>
                <w:b w:val="0"/>
                <w:bCs w:val="0"/>
                <w:lang w:val="en-US"/>
              </w:rPr>
            </w:pPr>
            <w:bookmarkStart w:id="617" w:name="_Toc77535108"/>
            <w:r>
              <w:rPr>
                <w:lang w:val="en-US"/>
              </w:rPr>
              <w:t>Fortuitous event of force majeure</w:t>
            </w:r>
            <w:bookmarkEnd w:id="617"/>
          </w:p>
        </w:tc>
      </w:tr>
      <w:tr w:rsidR="003F2AD7" w:rsidRPr="004F1567" w14:paraId="709613EB" w14:textId="77777777" w:rsidTr="005603CB">
        <w:tc>
          <w:tcPr>
            <w:tcW w:w="720" w:type="dxa"/>
            <w:tcBorders>
              <w:right w:val="nil"/>
            </w:tcBorders>
          </w:tcPr>
          <w:p w14:paraId="672A97EF"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12212ACF" w14:textId="77777777" w:rsidR="003F2AD7" w:rsidRDefault="003F2AD7" w:rsidP="003F2AD7">
            <w:pPr>
              <w:spacing w:after="0" w:line="240" w:lineRule="auto"/>
              <w:jc w:val="both"/>
              <w:rPr>
                <w:rFonts w:ascii="Arial" w:hAnsi="Arial" w:cs="Arial"/>
                <w:lang w:val="en"/>
              </w:rPr>
            </w:pPr>
            <w:r w:rsidRPr="004A07DB">
              <w:rPr>
                <w:rStyle w:val="ts-alignment-element"/>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purposes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Pr>
                <w:rFonts w:ascii="Arial" w:hAnsi="Arial" w:cs="Arial"/>
                <w:lang w:val="en"/>
              </w:rPr>
              <w:t xml:space="preserve"> Contract</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foreseen</w:t>
            </w:r>
            <w:r w:rsidRPr="004A07DB">
              <w:rPr>
                <w:rFonts w:ascii="Arial" w:hAnsi="Arial" w:cs="Arial"/>
                <w:lang w:val="en"/>
              </w:rPr>
              <w:t xml:space="preserve"> </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but,</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had</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could</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have</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avoided</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resisted,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beyond</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control</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which</w:t>
            </w:r>
            <w:r w:rsidRPr="004A07DB">
              <w:rPr>
                <w:rFonts w:ascii="Arial" w:hAnsi="Arial" w:cs="Arial"/>
                <w:lang w:val="en"/>
              </w:rPr>
              <w:t xml:space="preserve"> </w:t>
            </w:r>
            <w:r w:rsidRPr="004A07DB">
              <w:rPr>
                <w:rStyle w:val="ts-alignment-element"/>
                <w:rFonts w:ascii="Arial" w:hAnsi="Arial" w:cs="Arial"/>
                <w:lang w:val="en"/>
              </w:rPr>
              <w:t>does</w:t>
            </w:r>
            <w:r w:rsidRPr="004A07DB">
              <w:rPr>
                <w:rFonts w:ascii="Arial" w:hAnsi="Arial" w:cs="Arial"/>
                <w:lang w:val="en"/>
              </w:rPr>
              <w:t xml:space="preserve"> </w:t>
            </w:r>
            <w:r w:rsidRPr="004A07DB">
              <w:rPr>
                <w:rStyle w:val="ts-alignment-element"/>
                <w:rFonts w:ascii="Arial" w:hAnsi="Arial" w:cs="Arial"/>
                <w:lang w:val="en"/>
              </w:rPr>
              <w:t>not</w:t>
            </w:r>
            <w:r w:rsidRPr="004A07DB">
              <w:rPr>
                <w:rFonts w:ascii="Arial" w:hAnsi="Arial" w:cs="Arial"/>
                <w:lang w:val="en"/>
              </w:rPr>
              <w:t xml:space="preserve"> </w:t>
            </w:r>
            <w:r w:rsidRPr="004A07DB">
              <w:rPr>
                <w:rStyle w:val="ts-alignment-element"/>
                <w:rFonts w:ascii="Arial" w:hAnsi="Arial" w:cs="Arial"/>
                <w:lang w:val="en"/>
              </w:rPr>
              <w:t>originate</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carelessness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negligence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Parties,</w:t>
            </w:r>
            <w:r w:rsidRPr="004A07DB">
              <w:rPr>
                <w:rFonts w:ascii="Arial" w:hAnsi="Arial" w:cs="Arial"/>
                <w:lang w:val="en"/>
              </w:rPr>
              <w:t xml:space="preserve"> </w:t>
            </w:r>
            <w:r w:rsidRPr="004A07DB">
              <w:rPr>
                <w:rStyle w:val="ts-alignment-element"/>
                <w:rFonts w:ascii="Arial" w:hAnsi="Arial" w:cs="Arial"/>
                <w:lang w:val="en"/>
              </w:rPr>
              <w:t>is</w:t>
            </w:r>
            <w:r w:rsidRPr="004A07DB">
              <w:rPr>
                <w:rFonts w:ascii="Arial" w:hAnsi="Arial" w:cs="Arial"/>
                <w:lang w:val="en"/>
              </w:rPr>
              <w:t xml:space="preserve"> </w:t>
            </w:r>
            <w:r w:rsidRPr="004A07DB">
              <w:rPr>
                <w:rStyle w:val="ts-alignment-element"/>
                <w:rFonts w:ascii="Arial" w:hAnsi="Arial" w:cs="Arial"/>
                <w:lang w:val="en"/>
              </w:rPr>
              <w:t>understood</w:t>
            </w:r>
            <w:r w:rsidRPr="004A07DB">
              <w:rPr>
                <w:rFonts w:ascii="Arial" w:hAnsi="Arial" w:cs="Arial"/>
                <w:lang w:val="en"/>
              </w:rPr>
              <w:t xml:space="preserve"> </w:t>
            </w:r>
            <w:r w:rsidRPr="004A07DB">
              <w:rPr>
                <w:rStyle w:val="ts-alignment-element"/>
                <w:rFonts w:ascii="Arial" w:hAnsi="Arial" w:cs="Arial"/>
                <w:lang w:val="en"/>
              </w:rPr>
              <w:t>without</w:t>
            </w:r>
            <w:r w:rsidRPr="004A07DB">
              <w:rPr>
                <w:rFonts w:ascii="Arial" w:hAnsi="Arial" w:cs="Arial"/>
                <w:lang w:val="en"/>
              </w:rPr>
              <w:t xml:space="preserve"> prejudice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make</w:t>
            </w:r>
            <w:r w:rsidRPr="004A07DB">
              <w:rPr>
                <w:rFonts w:ascii="Arial" w:hAnsi="Arial" w:cs="Arial"/>
                <w:lang w:val="en"/>
              </w:rPr>
              <w:t xml:space="preserve">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very</w:t>
            </w:r>
            <w:r w:rsidRPr="004A07DB">
              <w:rPr>
                <w:rFonts w:ascii="Arial" w:hAnsi="Arial" w:cs="Arial"/>
                <w:lang w:val="en"/>
              </w:rPr>
              <w:t xml:space="preserve"> </w:t>
            </w:r>
            <w:r w:rsidRPr="004A07DB">
              <w:rPr>
                <w:rStyle w:val="ts-alignment-element"/>
                <w:rFonts w:ascii="Arial" w:hAnsi="Arial" w:cs="Arial"/>
                <w:lang w:val="en"/>
              </w:rPr>
              <w:t>impractical</w:t>
            </w:r>
            <w:r w:rsidRPr="004A07DB">
              <w:rPr>
                <w:rFonts w:ascii="Arial" w:hAnsi="Arial" w:cs="Arial"/>
                <w:lang w:val="en"/>
              </w:rPr>
              <w:t xml:space="preserve"> to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contractual</w:t>
            </w:r>
            <w:r w:rsidRPr="004A07DB">
              <w:rPr>
                <w:rFonts w:ascii="Arial" w:hAnsi="Arial" w:cs="Arial"/>
                <w:lang w:val="en"/>
              </w:rPr>
              <w:t xml:space="preserve"> </w:t>
            </w:r>
            <w:r w:rsidRPr="004A07DB">
              <w:rPr>
                <w:rStyle w:val="ts-alignment-element"/>
                <w:rFonts w:ascii="Arial" w:hAnsi="Arial" w:cs="Arial"/>
                <w:lang w:val="en"/>
              </w:rPr>
              <w:t>obligations</w:t>
            </w:r>
            <w:r w:rsidRPr="004A07DB">
              <w:rPr>
                <w:rFonts w:ascii="Arial" w:hAnsi="Arial" w:cs="Arial"/>
                <w:lang w:val="en"/>
              </w:rPr>
              <w:t xml:space="preserve"> </w:t>
            </w:r>
            <w:r w:rsidRPr="004A07DB">
              <w:rPr>
                <w:rStyle w:val="ts-alignment-element"/>
                <w:rFonts w:ascii="Arial" w:hAnsi="Arial" w:cs="Arial"/>
                <w:lang w:val="en"/>
              </w:rPr>
              <w:t>even</w:t>
            </w:r>
            <w:r w:rsidRPr="004A07DB">
              <w:rPr>
                <w:rFonts w:ascii="Arial" w:hAnsi="Arial" w:cs="Arial"/>
                <w:lang w:val="en"/>
              </w:rPr>
              <w:t xml:space="preserve"> </w:t>
            </w:r>
            <w:r w:rsidRPr="004A07DB">
              <w:rPr>
                <w:rStyle w:val="ts-alignment-element"/>
                <w:rFonts w:ascii="Arial" w:hAnsi="Arial" w:cs="Arial"/>
                <w:lang w:val="en"/>
              </w:rPr>
              <w:t>if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greatest</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diligence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been</w:t>
            </w:r>
            <w:r w:rsidRPr="004A07DB">
              <w:rPr>
                <w:rFonts w:ascii="Arial" w:hAnsi="Arial" w:cs="Arial"/>
                <w:lang w:val="en"/>
              </w:rPr>
              <w:t xml:space="preserve"> </w:t>
            </w:r>
            <w:r w:rsidRPr="004A07DB">
              <w:rPr>
                <w:rStyle w:val="ts-alignment-element"/>
                <w:rFonts w:ascii="Arial" w:hAnsi="Arial" w:cs="Arial"/>
                <w:lang w:val="en"/>
              </w:rPr>
              <w:t>acted</w:t>
            </w:r>
            <w:r w:rsidRPr="004A07DB">
              <w:rPr>
                <w:rFonts w:ascii="Arial" w:hAnsi="Arial" w:cs="Arial"/>
                <w:lang w:val="en"/>
              </w:rPr>
              <w:t xml:space="preserve"> </w:t>
            </w:r>
            <w:r w:rsidRPr="004A07DB">
              <w:rPr>
                <w:rStyle w:val="ts-alignment-element"/>
                <w:rFonts w:ascii="Arial" w:hAnsi="Arial" w:cs="Arial"/>
                <w:lang w:val="en"/>
              </w:rPr>
              <w:t>upon</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yet</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unforeseeable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that</w:t>
            </w:r>
            <w:r w:rsidRPr="004A07DB">
              <w:rPr>
                <w:rFonts w:ascii="Arial" w:hAnsi="Arial" w:cs="Arial"/>
                <w:lang w:val="en"/>
              </w:rPr>
              <w:t xml:space="preserve"> makes </w:t>
            </w:r>
            <w:r w:rsidRPr="004A07DB">
              <w:rPr>
                <w:rStyle w:val="ts-alignment-element"/>
                <w:rFonts w:ascii="Arial" w:hAnsi="Arial" w:cs="Arial"/>
                <w:lang w:val="en"/>
              </w:rPr>
              <w:t>compliance</w:t>
            </w:r>
            <w:r w:rsidRPr="004A07DB">
              <w:rPr>
                <w:rFonts w:ascii="Arial" w:hAnsi="Arial" w:cs="Arial"/>
                <w:lang w:val="en"/>
              </w:rPr>
              <w:t xml:space="preserve"> </w:t>
            </w:r>
            <w:r w:rsidRPr="004A07DB">
              <w:rPr>
                <w:rStyle w:val="ts-alignment-element"/>
                <w:rFonts w:ascii="Arial" w:hAnsi="Arial" w:cs="Arial"/>
                <w:lang w:val="en"/>
              </w:rPr>
              <w:t>impossible</w:t>
            </w:r>
            <w:r w:rsidRPr="004A07DB">
              <w:rPr>
                <w:rFonts w:ascii="Arial" w:hAnsi="Arial" w:cs="Arial"/>
                <w:lang w:val="en"/>
              </w:rPr>
              <w:t xml:space="preserve"> </w:t>
            </w:r>
            <w:r w:rsidRPr="004A07DB">
              <w:rPr>
                <w:rStyle w:val="ts-alignment-element"/>
                <w:rFonts w:ascii="Arial" w:hAnsi="Arial" w:cs="Arial"/>
                <w:lang w:val="en"/>
              </w:rPr>
              <w:t>has</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p>
          <w:p w14:paraId="522F0315" w14:textId="1D740BB0"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
              </w:rPr>
              <w:t>Without</w:t>
            </w:r>
            <w:r w:rsidRPr="004A07DB">
              <w:rPr>
                <w:rFonts w:ascii="Arial" w:hAnsi="Arial" w:cs="Arial"/>
                <w:lang w:val="en"/>
              </w:rPr>
              <w:t xml:space="preserve"> </w:t>
            </w:r>
            <w:r w:rsidRPr="004A07DB">
              <w:rPr>
                <w:rStyle w:val="ts-alignment-element"/>
                <w:rFonts w:ascii="Arial" w:hAnsi="Arial" w:cs="Arial"/>
                <w:lang w:val="en"/>
              </w:rPr>
              <w:t>limitation,</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events</w:t>
            </w:r>
            <w:r w:rsidRPr="004A07DB">
              <w:rPr>
                <w:rFonts w:ascii="Arial" w:hAnsi="Arial" w:cs="Arial"/>
                <w:lang w:val="en"/>
              </w:rPr>
              <w:t xml:space="preserve"> </w:t>
            </w:r>
            <w:r w:rsidRPr="004A07DB">
              <w:rPr>
                <w:rStyle w:val="ts-alignment-element"/>
                <w:rFonts w:ascii="Arial" w:hAnsi="Arial" w:cs="Arial"/>
                <w:lang w:val="en"/>
              </w:rPr>
              <w:t>may</w:t>
            </w:r>
            <w:r w:rsidRPr="004A07DB">
              <w:rPr>
                <w:rFonts w:ascii="Arial" w:hAnsi="Arial" w:cs="Arial"/>
                <w:lang w:val="en"/>
              </w:rPr>
              <w:t xml:space="preserve"> </w:t>
            </w:r>
            <w:r w:rsidRPr="004A07DB">
              <w:rPr>
                <w:rStyle w:val="ts-alignment-element"/>
                <w:rFonts w:ascii="Arial" w:hAnsi="Arial" w:cs="Arial"/>
                <w:lang w:val="en"/>
              </w:rPr>
              <w:t>include</w:t>
            </w:r>
            <w:r w:rsidRPr="004A07DB">
              <w:rPr>
                <w:rFonts w:ascii="Arial" w:hAnsi="Arial" w:cs="Arial"/>
                <w:lang w:val="en"/>
              </w:rPr>
              <w:t xml:space="preserve"> </w:t>
            </w:r>
            <w:r w:rsidRPr="004A07DB">
              <w:rPr>
                <w:rStyle w:val="ts-alignment-element"/>
                <w:rFonts w:ascii="Arial" w:hAnsi="Arial" w:cs="Arial"/>
                <w:lang w:val="en"/>
              </w:rPr>
              <w:t>governmental</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resolutions</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sovereign</w:t>
            </w:r>
            <w:r w:rsidRPr="004A07DB">
              <w:rPr>
                <w:rFonts w:ascii="Arial" w:hAnsi="Arial" w:cs="Arial"/>
                <w:lang w:val="en"/>
              </w:rPr>
              <w:t xml:space="preserve"> </w:t>
            </w:r>
            <w:r w:rsidRPr="004A07DB">
              <w:rPr>
                <w:rStyle w:val="ts-alignment-element"/>
                <w:rFonts w:ascii="Arial" w:hAnsi="Arial" w:cs="Arial"/>
                <w:lang w:val="en"/>
              </w:rPr>
              <w:t>capacity,</w:t>
            </w:r>
            <w:r w:rsidRPr="004A07DB">
              <w:rPr>
                <w:rFonts w:ascii="Arial" w:hAnsi="Arial" w:cs="Arial"/>
                <w:lang w:val="en"/>
              </w:rPr>
              <w:t xml:space="preserve"> </w:t>
            </w:r>
            <w:r w:rsidRPr="004A07DB">
              <w:rPr>
                <w:rStyle w:val="ts-alignment-element"/>
                <w:rFonts w:ascii="Arial" w:hAnsi="Arial" w:cs="Arial"/>
                <w:lang w:val="en"/>
              </w:rPr>
              <w:t>wars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revolutions,</w:t>
            </w:r>
            <w:r w:rsidRPr="004A07DB">
              <w:rPr>
                <w:rFonts w:ascii="Arial" w:hAnsi="Arial" w:cs="Arial"/>
                <w:lang w:val="en"/>
              </w:rPr>
              <w:t xml:space="preserve"> </w:t>
            </w:r>
            <w:r w:rsidRPr="004A07DB">
              <w:rPr>
                <w:rStyle w:val="ts-alignment-element"/>
                <w:rFonts w:ascii="Arial" w:hAnsi="Arial" w:cs="Arial"/>
                <w:lang w:val="en"/>
              </w:rPr>
              <w:t>hostage-taking,</w:t>
            </w:r>
            <w:r w:rsidRPr="004A07DB">
              <w:rPr>
                <w:rFonts w:ascii="Arial" w:hAnsi="Arial" w:cs="Arial"/>
                <w:lang w:val="en"/>
              </w:rPr>
              <w:t xml:space="preserve"> </w:t>
            </w:r>
            <w:r w:rsidRPr="004A07DB">
              <w:rPr>
                <w:rStyle w:val="ts-alignment-element"/>
                <w:rFonts w:ascii="Arial" w:hAnsi="Arial" w:cs="Arial"/>
                <w:lang w:val="en"/>
              </w:rPr>
              <w:t>seizure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facilities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project</w:t>
            </w:r>
            <w:r w:rsidRPr="004A07DB">
              <w:rPr>
                <w:rFonts w:ascii="Arial" w:hAnsi="Arial" w:cs="Arial"/>
                <w:lang w:val="en"/>
              </w:rPr>
              <w:t xml:space="preserve"> </w:t>
            </w:r>
            <w:r w:rsidRPr="004A07DB">
              <w:rPr>
                <w:rStyle w:val="ts-alignment-element"/>
                <w:rFonts w:ascii="Arial" w:hAnsi="Arial" w:cs="Arial"/>
                <w:lang w:val="en"/>
              </w:rPr>
              <w:t>site,</w:t>
            </w:r>
            <w:r w:rsidRPr="004A07DB">
              <w:rPr>
                <w:rFonts w:ascii="Arial" w:hAnsi="Arial" w:cs="Arial"/>
                <w:lang w:val="en"/>
              </w:rPr>
              <w:t xml:space="preserve"> </w:t>
            </w:r>
            <w:r w:rsidRPr="004A07DB">
              <w:rPr>
                <w:rStyle w:val="ts-alignment-element"/>
                <w:rFonts w:ascii="Arial" w:hAnsi="Arial" w:cs="Arial"/>
                <w:lang w:val="en"/>
              </w:rPr>
              <w:t>crisis,</w:t>
            </w:r>
            <w:r w:rsidRPr="004A07DB">
              <w:rPr>
                <w:rFonts w:ascii="Arial" w:hAnsi="Arial" w:cs="Arial"/>
                <w:lang w:val="en"/>
              </w:rPr>
              <w:t xml:space="preserve"> </w:t>
            </w:r>
            <w:r w:rsidRPr="004A07DB">
              <w:rPr>
                <w:rStyle w:val="ts-alignment-element"/>
                <w:rFonts w:ascii="Arial" w:hAnsi="Arial" w:cs="Arial"/>
                <w:lang w:val="en"/>
              </w:rPr>
              <w:t>terrorist</w:t>
            </w:r>
            <w:r w:rsidRPr="004A07DB">
              <w:rPr>
                <w:rFonts w:ascii="Arial" w:hAnsi="Arial" w:cs="Arial"/>
                <w:lang w:val="en"/>
              </w:rPr>
              <w:t xml:space="preserve"> </w:t>
            </w:r>
            <w:r w:rsidRPr="004A07DB">
              <w:rPr>
                <w:rStyle w:val="ts-alignment-element"/>
                <w:rFonts w:ascii="Arial" w:hAnsi="Arial" w:cs="Arial"/>
                <w:lang w:val="en"/>
              </w:rPr>
              <w:t>acts,</w:t>
            </w:r>
            <w:r w:rsidRPr="004A07DB">
              <w:rPr>
                <w:rFonts w:ascii="Arial" w:hAnsi="Arial" w:cs="Arial"/>
                <w:lang w:val="en"/>
              </w:rPr>
              <w:t xml:space="preserve"> </w:t>
            </w:r>
            <w:r w:rsidRPr="004A07DB">
              <w:rPr>
                <w:rStyle w:val="ts-alignment-element"/>
                <w:rFonts w:ascii="Arial" w:hAnsi="Arial" w:cs="Arial"/>
                <w:lang w:val="en"/>
              </w:rPr>
              <w:t>sabotage,</w:t>
            </w:r>
            <w:r w:rsidRPr="004A07DB">
              <w:rPr>
                <w:rFonts w:ascii="Arial" w:hAnsi="Arial" w:cs="Arial"/>
                <w:lang w:val="en"/>
              </w:rPr>
              <w:t xml:space="preserve"> </w:t>
            </w:r>
            <w:r w:rsidRPr="004A07DB">
              <w:rPr>
                <w:rStyle w:val="ts-alignment-element"/>
                <w:rFonts w:ascii="Arial" w:hAnsi="Arial" w:cs="Arial"/>
                <w:lang w:val="en"/>
              </w:rPr>
              <w:t>blockades,</w:t>
            </w:r>
            <w:r w:rsidRPr="004A07DB">
              <w:rPr>
                <w:rFonts w:ascii="Arial" w:hAnsi="Arial" w:cs="Arial"/>
                <w:lang w:val="en"/>
              </w:rPr>
              <w:t xml:space="preserve"> </w:t>
            </w:r>
            <w:r w:rsidRPr="004A07DB">
              <w:rPr>
                <w:rStyle w:val="ts-alignment-element"/>
                <w:rFonts w:ascii="Arial" w:hAnsi="Arial" w:cs="Arial"/>
                <w:lang w:val="en"/>
              </w:rPr>
              <w:t>fires,</w:t>
            </w:r>
            <w:r w:rsidRPr="004A07DB">
              <w:rPr>
                <w:rFonts w:ascii="Arial" w:hAnsi="Arial" w:cs="Arial"/>
                <w:lang w:val="en"/>
              </w:rPr>
              <w:t xml:space="preserve"> </w:t>
            </w:r>
            <w:r w:rsidRPr="004A07DB">
              <w:rPr>
                <w:rStyle w:val="ts-alignment-element"/>
                <w:rFonts w:ascii="Arial" w:hAnsi="Arial" w:cs="Arial"/>
                <w:lang w:val="en"/>
              </w:rPr>
              <w:t>floods,</w:t>
            </w:r>
            <w:r w:rsidRPr="004A07DB">
              <w:rPr>
                <w:rFonts w:ascii="Arial" w:hAnsi="Arial" w:cs="Arial"/>
                <w:lang w:val="en"/>
              </w:rPr>
              <w:t xml:space="preserve"> </w:t>
            </w:r>
            <w:r w:rsidRPr="004A07DB">
              <w:rPr>
                <w:rStyle w:val="ts-alignment-element"/>
                <w:rFonts w:ascii="Arial" w:hAnsi="Arial" w:cs="Arial"/>
                <w:lang w:val="en"/>
              </w:rPr>
              <w:t>earthquakes,</w:t>
            </w:r>
            <w:r w:rsidRPr="004A07DB">
              <w:rPr>
                <w:rFonts w:ascii="Arial" w:hAnsi="Arial" w:cs="Arial"/>
                <w:lang w:val="en"/>
              </w:rPr>
              <w:t xml:space="preserve"> </w:t>
            </w:r>
            <w:r w:rsidRPr="004A07DB">
              <w:rPr>
                <w:rStyle w:val="ts-alignment-element"/>
                <w:rFonts w:ascii="Arial" w:hAnsi="Arial" w:cs="Arial"/>
                <w:lang w:val="en"/>
              </w:rPr>
              <w:t>explosions,</w:t>
            </w:r>
            <w:r w:rsidRPr="004A07DB">
              <w:rPr>
                <w:rFonts w:ascii="Arial" w:hAnsi="Arial" w:cs="Arial"/>
                <w:lang w:val="en"/>
              </w:rPr>
              <w:t xml:space="preserve"> </w:t>
            </w:r>
            <w:r w:rsidRPr="004A07DB">
              <w:rPr>
                <w:rStyle w:val="ts-alignment-element"/>
                <w:rFonts w:ascii="Arial" w:hAnsi="Arial" w:cs="Arial"/>
                <w:lang w:val="en"/>
              </w:rPr>
              <w:t>hurricanes,</w:t>
            </w:r>
            <w:r w:rsidRPr="004A07DB">
              <w:rPr>
                <w:rFonts w:ascii="Arial" w:hAnsi="Arial" w:cs="Arial"/>
                <w:lang w:val="en"/>
              </w:rPr>
              <w:t xml:space="preserve"> </w:t>
            </w:r>
            <w:r w:rsidRPr="004A07DB">
              <w:rPr>
                <w:rStyle w:val="ts-alignment-element"/>
                <w:rFonts w:ascii="Arial" w:hAnsi="Arial" w:cs="Arial"/>
                <w:lang w:val="en"/>
              </w:rPr>
              <w:t>epidemics,</w:t>
            </w:r>
            <w:r w:rsidRPr="004A07DB">
              <w:rPr>
                <w:rFonts w:ascii="Arial" w:hAnsi="Arial" w:cs="Arial"/>
                <w:lang w:val="en"/>
              </w:rPr>
              <w:t xml:space="preserve"> </w:t>
            </w:r>
            <w:r w:rsidRPr="004A07DB">
              <w:rPr>
                <w:rStyle w:val="ts-alignment-element"/>
                <w:rFonts w:ascii="Arial" w:hAnsi="Arial" w:cs="Arial"/>
                <w:lang w:val="en"/>
              </w:rPr>
              <w:t>quarantine</w:t>
            </w:r>
            <w:r w:rsidRPr="004A07DB">
              <w:rPr>
                <w:rFonts w:ascii="Arial" w:hAnsi="Arial" w:cs="Arial"/>
                <w:lang w:val="en"/>
              </w:rPr>
              <w:t xml:space="preserve"> </w:t>
            </w:r>
            <w:r w:rsidRPr="004A07DB">
              <w:rPr>
                <w:rStyle w:val="ts-alignment-element"/>
                <w:rFonts w:ascii="Arial" w:hAnsi="Arial" w:cs="Arial"/>
                <w:lang w:val="en"/>
              </w:rPr>
              <w:t>restrictions,</w:t>
            </w:r>
            <w:r w:rsidRPr="004A07DB">
              <w:rPr>
                <w:rFonts w:ascii="Arial" w:hAnsi="Arial" w:cs="Arial"/>
                <w:lang w:val="en"/>
              </w:rPr>
              <w:t xml:space="preserve"> </w:t>
            </w:r>
            <w:r w:rsidRPr="004A07DB">
              <w:rPr>
                <w:rStyle w:val="ts-alignment-element"/>
                <w:rFonts w:ascii="Arial" w:hAnsi="Arial" w:cs="Arial"/>
                <w:lang w:val="en"/>
              </w:rPr>
              <w:t>cargo</w:t>
            </w:r>
            <w:r w:rsidRPr="004A07DB">
              <w:rPr>
                <w:rFonts w:ascii="Arial" w:hAnsi="Arial" w:cs="Arial"/>
                <w:lang w:val="en"/>
              </w:rPr>
              <w:t xml:space="preserve"> </w:t>
            </w:r>
            <w:r w:rsidRPr="004A07DB">
              <w:rPr>
                <w:rStyle w:val="ts-alignment-element"/>
                <w:rFonts w:ascii="Arial" w:hAnsi="Arial" w:cs="Arial"/>
                <w:lang w:val="en"/>
              </w:rPr>
              <w:t>seizures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causes</w:t>
            </w:r>
            <w:r w:rsidRPr="004A07DB">
              <w:rPr>
                <w:rFonts w:ascii="Arial" w:hAnsi="Arial" w:cs="Arial"/>
                <w:lang w:val="en"/>
              </w:rPr>
              <w:t xml:space="preserve"> </w:t>
            </w:r>
            <w:r w:rsidRPr="004A07DB">
              <w:rPr>
                <w:rStyle w:val="ts-alignment-element"/>
                <w:rFonts w:ascii="Arial" w:hAnsi="Arial" w:cs="Arial"/>
                <w:lang w:val="en"/>
              </w:rPr>
              <w:t>recognized</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p>
        </w:tc>
      </w:tr>
      <w:tr w:rsidR="003F2AD7" w:rsidRPr="004F1567" w14:paraId="7F6EC50C" w14:textId="77777777" w:rsidTr="005603CB">
        <w:tc>
          <w:tcPr>
            <w:tcW w:w="720" w:type="dxa"/>
            <w:tcBorders>
              <w:right w:val="nil"/>
            </w:tcBorders>
          </w:tcPr>
          <w:p w14:paraId="48870FAA"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
              </w:rPr>
            </w:pPr>
          </w:p>
        </w:tc>
        <w:tc>
          <w:tcPr>
            <w:tcW w:w="8640" w:type="dxa"/>
            <w:tcBorders>
              <w:left w:val="nil"/>
            </w:tcBorders>
          </w:tcPr>
          <w:p w14:paraId="0070B8D0" w14:textId="4F1566ED" w:rsidR="003F2AD7" w:rsidRPr="003F2AD7" w:rsidRDefault="003F2AD7" w:rsidP="003F2AD7">
            <w:pPr>
              <w:spacing w:after="0" w:line="240" w:lineRule="auto"/>
              <w:jc w:val="both"/>
              <w:rPr>
                <w:rFonts w:ascii="Arial" w:eastAsia="Times New Roman" w:hAnsi="Arial" w:cs="Arial"/>
                <w:lang w:val="en-US"/>
              </w:rPr>
            </w:pPr>
            <w:r w:rsidRPr="004A07DB">
              <w:rPr>
                <w:rStyle w:val="ts-alignment-element"/>
                <w:rFonts w:ascii="Arial" w:hAnsi="Arial" w:cs="Arial"/>
                <w:lang w:val="en"/>
              </w:rPr>
              <w:t>Neither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liable</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highlighted"/>
                <w:rFonts w:ascii="Arial" w:hAnsi="Arial" w:cs="Arial"/>
                <w:lang w:val="en"/>
              </w:rPr>
              <w:t>for</w:t>
            </w:r>
            <w:r w:rsidRPr="004A07DB">
              <w:rPr>
                <w:rFonts w:ascii="Arial" w:hAnsi="Arial" w:cs="Arial"/>
                <w:lang w:val="en"/>
              </w:rPr>
              <w:t xml:space="preserve"> </w:t>
            </w:r>
            <w:r w:rsidRPr="004A07DB">
              <w:rPr>
                <w:rStyle w:val="ts-alignment-element"/>
                <w:rFonts w:ascii="Arial" w:hAnsi="Arial" w:cs="Arial"/>
                <w:lang w:val="en"/>
              </w:rPr>
              <w:t>reasons</w:t>
            </w:r>
            <w:r w:rsidRPr="004A07DB">
              <w:rPr>
                <w:rFonts w:ascii="Arial" w:hAnsi="Arial" w:cs="Arial"/>
                <w:lang w:val="en"/>
              </w:rPr>
              <w:t xml:space="preserve"> </w:t>
            </w:r>
            <w:r w:rsidRPr="004A07DB">
              <w:rPr>
                <w:rStyle w:val="ts-alignment-element"/>
                <w:rFonts w:ascii="Arial" w:hAnsi="Arial" w:cs="Arial"/>
                <w:lang w:val="en"/>
              </w:rPr>
              <w:t>arising</w:t>
            </w:r>
            <w:r w:rsidRPr="004A07DB">
              <w:rPr>
                <w:rFonts w:ascii="Arial" w:hAnsi="Arial" w:cs="Arial"/>
                <w:lang w:val="en"/>
              </w:rPr>
              <w:t xml:space="preserve"> </w:t>
            </w:r>
            <w:r w:rsidRPr="004A07DB">
              <w:rPr>
                <w:rStyle w:val="ts-alignment-element"/>
                <w:rFonts w:ascii="Arial" w:hAnsi="Arial" w:cs="Arial"/>
                <w:lang w:val="en"/>
              </w:rPr>
              <w:t>out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circumstances</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cause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or</w:t>
            </w:r>
            <w:r w:rsidRPr="004A07DB">
              <w:rPr>
                <w:rFonts w:ascii="Arial" w:hAnsi="Arial" w:cs="Arial"/>
                <w:lang w:val="en"/>
              </w:rPr>
              <w:t xml:space="preserve"> </w:t>
            </w:r>
            <w:r w:rsidRPr="004A07DB">
              <w:rPr>
                <w:rStyle w:val="ts-alignment-element"/>
                <w:rFonts w:ascii="Arial" w:hAnsi="Arial" w:cs="Arial"/>
                <w:lang w:val="en"/>
              </w:rPr>
              <w:t>fortuitous</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however</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public</w:t>
            </w:r>
            <w:r w:rsidRPr="004A07DB">
              <w:rPr>
                <w:rFonts w:ascii="Arial" w:hAnsi="Arial" w:cs="Arial"/>
                <w:lang w:val="en"/>
              </w:rPr>
              <w:t xml:space="preserve"> </w:t>
            </w:r>
            <w:r w:rsidRPr="004A07DB">
              <w:rPr>
                <w:rStyle w:val="ts-alignment-element"/>
                <w:rFonts w:ascii="Arial" w:hAnsi="Arial" w:cs="Arial"/>
                <w:lang w:val="en"/>
              </w:rPr>
              <w:t>domain,</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documented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suffering</w:t>
            </w:r>
            <w:r w:rsidRPr="004A07DB">
              <w:rPr>
                <w:rFonts w:ascii="Arial" w:hAnsi="Arial" w:cs="Arial"/>
                <w:lang w:val="en"/>
              </w:rPr>
              <w:t xml:space="preserve"> from </w:t>
            </w:r>
            <w:r w:rsidRPr="004A07DB">
              <w:rPr>
                <w:rStyle w:val="ts-alignment-element"/>
                <w:rFonts w:ascii="Arial" w:hAnsi="Arial" w:cs="Arial"/>
                <w:lang w:val="en"/>
              </w:rPr>
              <w:t>it</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Fonts w:ascii="Arial" w:hAnsi="Arial" w:cs="Arial"/>
                <w:lang w:val="en"/>
              </w:rPr>
              <w:lastRenderedPageBreak/>
              <w:t xml:space="preserve">shall </w:t>
            </w:r>
            <w:r w:rsidRPr="004A07DB">
              <w:rPr>
                <w:rStyle w:val="ts-alignment-element"/>
                <w:rFonts w:ascii="Arial" w:hAnsi="Arial" w:cs="Arial"/>
                <w:lang w:val="en"/>
              </w:rPr>
              <w:t>be</w:t>
            </w:r>
            <w:r w:rsidRPr="004A07DB">
              <w:rPr>
                <w:rFonts w:ascii="Arial" w:hAnsi="Arial" w:cs="Arial"/>
                <w:lang w:val="en"/>
              </w:rPr>
              <w:t xml:space="preserve"> </w:t>
            </w:r>
            <w:r w:rsidRPr="004A07DB">
              <w:rPr>
                <w:rStyle w:val="ts-alignment-element"/>
                <w:rFonts w:ascii="Arial" w:hAnsi="Arial" w:cs="Arial"/>
                <w:lang w:val="en"/>
              </w:rPr>
              <w:t>notified</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as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take</w:t>
            </w:r>
            <w:r w:rsidRPr="004A07DB">
              <w:rPr>
                <w:rFonts w:ascii="Arial" w:hAnsi="Arial" w:cs="Arial"/>
                <w:lang w:val="en"/>
              </w:rPr>
              <w:t xml:space="preserve"> </w:t>
            </w:r>
            <w:r w:rsidRPr="004A07DB">
              <w:rPr>
                <w:rStyle w:val="ts-alignment-element"/>
                <w:rFonts w:ascii="Arial" w:hAnsi="Arial" w:cs="Arial"/>
                <w:lang w:val="en"/>
              </w:rPr>
              <w:t>all</w:t>
            </w:r>
            <w:r w:rsidRPr="004A07DB">
              <w:rPr>
                <w:rFonts w:ascii="Arial" w:hAnsi="Arial" w:cs="Arial"/>
                <w:lang w:val="en"/>
              </w:rPr>
              <w:t xml:space="preserve"> </w:t>
            </w:r>
            <w:r w:rsidRPr="004A07DB">
              <w:rPr>
                <w:rStyle w:val="ts-alignment-element"/>
                <w:rFonts w:ascii="Arial" w:hAnsi="Arial" w:cs="Arial"/>
                <w:lang w:val="en"/>
              </w:rPr>
              <w:t>reasonable</w:t>
            </w:r>
            <w:r w:rsidRPr="004A07DB">
              <w:rPr>
                <w:rFonts w:ascii="Arial" w:hAnsi="Arial" w:cs="Arial"/>
                <w:lang w:val="en"/>
              </w:rPr>
              <w:t xml:space="preserve"> </w:t>
            </w:r>
            <w:r w:rsidRPr="004A07DB">
              <w:rPr>
                <w:rStyle w:val="ts-alignment-element"/>
                <w:rFonts w:ascii="Arial" w:hAnsi="Arial" w:cs="Arial"/>
                <w:lang w:val="en"/>
              </w:rPr>
              <w:t>precautions,</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due</w:t>
            </w:r>
            <w:r w:rsidRPr="004A07DB">
              <w:rPr>
                <w:rFonts w:ascii="Arial" w:hAnsi="Arial" w:cs="Arial"/>
                <w:lang w:val="en"/>
              </w:rPr>
              <w:t xml:space="preserve"> </w:t>
            </w:r>
            <w:r w:rsidRPr="004A07DB">
              <w:rPr>
                <w:rStyle w:val="ts-alignment-element"/>
                <w:rFonts w:ascii="Arial" w:hAnsi="Arial" w:cs="Arial"/>
                <w:lang w:val="en"/>
              </w:rPr>
              <w:t>care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appropriate</w:t>
            </w:r>
            <w:r w:rsidRPr="004A07DB">
              <w:rPr>
                <w:rFonts w:ascii="Arial" w:hAnsi="Arial" w:cs="Arial"/>
                <w:lang w:val="en"/>
              </w:rPr>
              <w:t xml:space="preserve"> </w:t>
            </w:r>
            <w:r w:rsidRPr="004A07DB">
              <w:rPr>
                <w:rStyle w:val="ts-alignment-element"/>
                <w:rFonts w:ascii="Arial" w:hAnsi="Arial" w:cs="Arial"/>
                <w:lang w:val="en"/>
              </w:rPr>
              <w:t>alternative</w:t>
            </w:r>
            <w:r w:rsidRPr="004A07DB">
              <w:rPr>
                <w:rFonts w:ascii="Arial" w:hAnsi="Arial" w:cs="Arial"/>
                <w:lang w:val="en"/>
              </w:rPr>
              <w:t xml:space="preserve"> </w:t>
            </w:r>
            <w:r w:rsidRPr="004A07DB">
              <w:rPr>
                <w:rStyle w:val="ts-alignment-element"/>
                <w:rFonts w:ascii="Arial" w:hAnsi="Arial" w:cs="Arial"/>
                <w:lang w:val="en"/>
              </w:rPr>
              <w:t>measures</w:t>
            </w:r>
            <w:r w:rsidRPr="004A07DB">
              <w:rPr>
                <w:rFonts w:ascii="Arial" w:hAnsi="Arial" w:cs="Arial"/>
                <w:lang w:val="en"/>
              </w:rPr>
              <w:t xml:space="preserve"> </w:t>
            </w:r>
            <w:r w:rsidRPr="004A07DB">
              <w:rPr>
                <w:rStyle w:val="ts-alignment-element"/>
                <w:rFonts w:ascii="Arial" w:hAnsi="Arial" w:cs="Arial"/>
                <w:lang w:val="en"/>
              </w:rPr>
              <w:t>taken</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order</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comply</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best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terms</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conditions</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this</w:t>
            </w:r>
            <w:r w:rsidRPr="00F358A8">
              <w:rPr>
                <w:rStyle w:val="ts-alignment-element"/>
                <w:lang w:val="en-US"/>
              </w:rPr>
              <w:t xml:space="preserve"> </w:t>
            </w:r>
            <w:r w:rsidRPr="003F2AD7">
              <w:rPr>
                <w:rStyle w:val="ts-alignment-element"/>
                <w:rFonts w:ascii="Arial" w:hAnsi="Arial" w:cs="Arial"/>
                <w:lang w:val="en"/>
              </w:rPr>
              <w:t>Contract</w:t>
            </w:r>
            <w:r w:rsidRPr="004A07DB">
              <w:rPr>
                <w:rStyle w:val="ts-alignment-element"/>
                <w:rFonts w:ascii="Arial" w:hAnsi="Arial" w:cs="Arial"/>
                <w:lang w:val="en"/>
              </w:rPr>
              <w:t>.</w:t>
            </w:r>
          </w:p>
        </w:tc>
      </w:tr>
      <w:tr w:rsidR="003F2AD7" w:rsidRPr="004F1567" w14:paraId="1210C0AC" w14:textId="77777777" w:rsidTr="005603CB">
        <w:tc>
          <w:tcPr>
            <w:tcW w:w="720" w:type="dxa"/>
            <w:tcBorders>
              <w:right w:val="nil"/>
            </w:tcBorders>
          </w:tcPr>
          <w:p w14:paraId="578A541F"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0CA0AE4" w14:textId="430C95E2"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Party</w:t>
            </w:r>
            <w:r w:rsidRPr="004A07DB">
              <w:rPr>
                <w:rFonts w:ascii="Arial" w:hAnsi="Arial" w:cs="Arial"/>
                <w:lang w:val="en-US"/>
              </w:rPr>
              <w:t xml:space="preserve"> </w:t>
            </w:r>
            <w:r w:rsidRPr="004A07DB">
              <w:rPr>
                <w:rStyle w:val="ts-alignment-element"/>
                <w:rFonts w:ascii="Arial" w:hAnsi="Arial" w:cs="Arial"/>
                <w:lang w:val="en-US"/>
              </w:rPr>
              <w:t>affected</w:t>
            </w:r>
            <w:r w:rsidRPr="004A07DB">
              <w:rPr>
                <w:rFonts w:ascii="Arial" w:hAnsi="Arial" w:cs="Arial"/>
                <w:lang w:val="en-US"/>
              </w:rPr>
              <w:t xml:space="preserve"> </w:t>
            </w:r>
            <w:r w:rsidRPr="004A07DB">
              <w:rPr>
                <w:rStyle w:val="ts-alignment-element"/>
                <w:rFonts w:ascii="Arial" w:hAnsi="Arial" w:cs="Arial"/>
                <w:lang w:val="en-US"/>
              </w:rPr>
              <w:t>by</w:t>
            </w:r>
            <w:r w:rsidRPr="004A07DB">
              <w:rPr>
                <w:rFonts w:ascii="Arial" w:hAnsi="Arial" w:cs="Arial"/>
                <w:lang w:val="en-US"/>
              </w:rPr>
              <w:t xml:space="preserve"> </w:t>
            </w:r>
            <w:r w:rsidRPr="004A07DB">
              <w:rPr>
                <w:rStyle w:val="ts-alignment-element"/>
                <w:rFonts w:ascii="Arial" w:hAnsi="Arial" w:cs="Arial"/>
                <w:lang w:val="en-US"/>
              </w:rPr>
              <w:t>an</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continue</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highlighted"/>
                <w:rFonts w:ascii="Arial" w:hAnsi="Arial" w:cs="Arial"/>
                <w:lang w:val="en-US"/>
              </w:rPr>
              <w:t>perform</w:t>
            </w:r>
            <w:r w:rsidRPr="004A07DB">
              <w:rPr>
                <w:rFonts w:ascii="Arial" w:hAnsi="Arial" w:cs="Arial"/>
                <w:lang w:val="en-US"/>
              </w:rPr>
              <w:t xml:space="preserve"> </w:t>
            </w:r>
            <w:r w:rsidRPr="004A07DB">
              <w:rPr>
                <w:rStyle w:val="ts-alignment-element"/>
                <w:rFonts w:ascii="Arial" w:hAnsi="Arial" w:cs="Arial"/>
                <w:lang w:val="en-US"/>
              </w:rPr>
              <w:t>its</w:t>
            </w:r>
            <w:r w:rsidRPr="004A07DB">
              <w:rPr>
                <w:rFonts w:ascii="Arial" w:hAnsi="Arial" w:cs="Arial"/>
                <w:lang w:val="en-US"/>
              </w:rPr>
              <w:t xml:space="preserve"> </w:t>
            </w:r>
            <w:r w:rsidRPr="004A07DB">
              <w:rPr>
                <w:rStyle w:val="ts-alignment-element"/>
                <w:rFonts w:ascii="Arial" w:hAnsi="Arial" w:cs="Arial"/>
                <w:lang w:val="en-US"/>
              </w:rPr>
              <w:t>obligations</w:t>
            </w:r>
            <w:r w:rsidRPr="004A07DB">
              <w:rPr>
                <w:rFonts w:ascii="Arial" w:hAnsi="Arial" w:cs="Arial"/>
                <w:lang w:val="en-US"/>
              </w:rPr>
              <w:t xml:space="preserve"> </w:t>
            </w:r>
            <w:r w:rsidRPr="004A07DB">
              <w:rPr>
                <w:rStyle w:val="ts-alignment-element"/>
                <w:rFonts w:ascii="Arial" w:hAnsi="Arial" w:cs="Arial"/>
                <w:lang w:val="en-US"/>
              </w:rPr>
              <w:t>under</w:t>
            </w:r>
            <w:r w:rsidRPr="004A07DB">
              <w:rPr>
                <w:rFonts w:ascii="Arial" w:hAnsi="Arial" w:cs="Arial"/>
                <w:lang w:val="en-US"/>
              </w:rPr>
              <w:t xml:space="preserve"> </w:t>
            </w:r>
            <w:r w:rsidRPr="004A07DB">
              <w:rPr>
                <w:rStyle w:val="ts-alignment-element"/>
                <w:rFonts w:ascii="Arial" w:hAnsi="Arial" w:cs="Arial"/>
                <w:lang w:val="en-US"/>
              </w:rPr>
              <w:t>this</w:t>
            </w:r>
            <w:r w:rsidRPr="004A07DB">
              <w:rPr>
                <w:rStyle w:val="ts-alignment-element"/>
                <w:lang w:val="en-US"/>
              </w:rPr>
              <w:t xml:space="preserve"> </w:t>
            </w:r>
            <w:r w:rsidRPr="004A07DB">
              <w:rPr>
                <w:rStyle w:val="ts-alignment-element"/>
                <w:rFonts w:ascii="Arial" w:hAnsi="Arial" w:cs="Arial"/>
                <w:lang w:val="en-US"/>
              </w:rPr>
              <w:t>Contract</w:t>
            </w:r>
            <w:r w:rsidRPr="004A07DB">
              <w:rPr>
                <w:rStyle w:val="ts-alignment-element"/>
                <w:lang w:val="en-US"/>
              </w:rPr>
              <w:t xml:space="preserve"> </w:t>
            </w:r>
            <w:r w:rsidRPr="004A07DB">
              <w:rPr>
                <w:rStyle w:val="ts-alignment-element"/>
                <w:rFonts w:ascii="Arial" w:hAnsi="Arial" w:cs="Arial"/>
                <w:lang w:val="en-US"/>
              </w:rPr>
              <w:t>whenever</w:t>
            </w:r>
            <w:r w:rsidRPr="004A07DB">
              <w:rPr>
                <w:rFonts w:ascii="Arial" w:hAnsi="Arial" w:cs="Arial"/>
                <w:lang w:val="en-US"/>
              </w:rPr>
              <w:t xml:space="preserve"> </w:t>
            </w:r>
            <w:r w:rsidRPr="004A07DB">
              <w:rPr>
                <w:rStyle w:val="ts-alignment-element"/>
                <w:rFonts w:ascii="Arial" w:hAnsi="Arial" w:cs="Arial"/>
                <w:lang w:val="en-US"/>
              </w:rPr>
              <w:t>possible</w:t>
            </w:r>
            <w:r w:rsidRPr="004A07DB">
              <w:rPr>
                <w:rFonts w:ascii="Arial" w:hAnsi="Arial" w:cs="Arial"/>
                <w:lang w:val="en-US"/>
              </w:rPr>
              <w:t xml:space="preserve"> </w:t>
            </w:r>
            <w:r w:rsidRPr="004A07DB">
              <w:rPr>
                <w:rStyle w:val="ts-alignment-element"/>
                <w:rFonts w:ascii="Arial" w:hAnsi="Arial" w:cs="Arial"/>
                <w:lang w:val="en-US"/>
              </w:rPr>
              <w:t>and</w:t>
            </w:r>
            <w:r w:rsidRPr="004A07DB">
              <w:rPr>
                <w:rFonts w:ascii="Arial" w:hAnsi="Arial" w:cs="Arial"/>
                <w:lang w:val="en-US"/>
              </w:rPr>
              <w:t xml:space="preserve"> </w:t>
            </w:r>
            <w:r w:rsidRPr="004A07DB">
              <w:rPr>
                <w:rStyle w:val="ts-alignment-element"/>
                <w:rFonts w:ascii="Arial" w:hAnsi="Arial" w:cs="Arial"/>
                <w:lang w:val="en-US"/>
              </w:rPr>
              <w:t>shall</w:t>
            </w:r>
            <w:r w:rsidRPr="004A07DB">
              <w:rPr>
                <w:rFonts w:ascii="Arial" w:hAnsi="Arial" w:cs="Arial"/>
                <w:lang w:val="en-US"/>
              </w:rPr>
              <w:t xml:space="preserve"> </w:t>
            </w:r>
            <w:r w:rsidRPr="004A07DB">
              <w:rPr>
                <w:rStyle w:val="ts-alignment-element"/>
                <w:rFonts w:ascii="Arial" w:hAnsi="Arial" w:cs="Arial"/>
                <w:lang w:val="en-US"/>
              </w:rPr>
              <w:t>take</w:t>
            </w:r>
            <w:r w:rsidRPr="004A07DB">
              <w:rPr>
                <w:rFonts w:ascii="Arial" w:hAnsi="Arial" w:cs="Arial"/>
                <w:lang w:val="en-US"/>
              </w:rPr>
              <w:t xml:space="preserve"> </w:t>
            </w:r>
            <w:r w:rsidRPr="004A07DB">
              <w:rPr>
                <w:rStyle w:val="ts-alignment-element"/>
                <w:rFonts w:ascii="Arial" w:hAnsi="Arial" w:cs="Arial"/>
                <w:lang w:val="en-US"/>
              </w:rPr>
              <w:t>all</w:t>
            </w:r>
            <w:r w:rsidRPr="004A07DB">
              <w:rPr>
                <w:rFonts w:ascii="Arial" w:hAnsi="Arial" w:cs="Arial"/>
                <w:lang w:val="en-US"/>
              </w:rPr>
              <w:t xml:space="preserve"> </w:t>
            </w:r>
            <w:r w:rsidRPr="004A07DB">
              <w:rPr>
                <w:rStyle w:val="ts-alignment-element"/>
                <w:rFonts w:ascii="Arial" w:hAnsi="Arial" w:cs="Arial"/>
                <w:lang w:val="en-US"/>
              </w:rPr>
              <w:t>reasonable</w:t>
            </w:r>
            <w:r w:rsidRPr="004A07DB">
              <w:rPr>
                <w:rFonts w:ascii="Arial" w:hAnsi="Arial" w:cs="Arial"/>
                <w:lang w:val="en-US"/>
              </w:rPr>
              <w:t xml:space="preserve"> </w:t>
            </w:r>
            <w:r w:rsidRPr="004A07DB">
              <w:rPr>
                <w:rStyle w:val="ts-alignment-element"/>
                <w:rFonts w:ascii="Arial" w:hAnsi="Arial" w:cs="Arial"/>
                <w:lang w:val="en-US"/>
              </w:rPr>
              <w:t>measures</w:t>
            </w:r>
            <w:r w:rsidRPr="004A07DB">
              <w:rPr>
                <w:rFonts w:ascii="Arial" w:hAnsi="Arial" w:cs="Arial"/>
                <w:lang w:val="en-US"/>
              </w:rPr>
              <w:t xml:space="preserve"> </w:t>
            </w:r>
            <w:r w:rsidRPr="004A07DB">
              <w:rPr>
                <w:rStyle w:val="ts-alignment-element"/>
                <w:rFonts w:ascii="Arial" w:hAnsi="Arial" w:cs="Arial"/>
                <w:lang w:val="en-US"/>
              </w:rPr>
              <w:t>to</w:t>
            </w:r>
            <w:r w:rsidRPr="004A07DB">
              <w:rPr>
                <w:rFonts w:ascii="Arial" w:hAnsi="Arial" w:cs="Arial"/>
                <w:lang w:val="en-US"/>
              </w:rPr>
              <w:t xml:space="preserve"> </w:t>
            </w:r>
            <w:r w:rsidRPr="004A07DB">
              <w:rPr>
                <w:rStyle w:val="ts-alignment-element"/>
                <w:rFonts w:ascii="Arial" w:hAnsi="Arial" w:cs="Arial"/>
                <w:lang w:val="en-US"/>
              </w:rPr>
              <w:t>mitigate</w:t>
            </w:r>
            <w:r w:rsidRPr="004A07DB">
              <w:rPr>
                <w:rFonts w:ascii="Arial" w:hAnsi="Arial" w:cs="Arial"/>
                <w:lang w:val="en-US"/>
              </w:rPr>
              <w:t xml:space="preserve"> </w:t>
            </w:r>
            <w:r w:rsidRPr="004A07DB">
              <w:rPr>
                <w:rStyle w:val="ts-alignment-element"/>
                <w:rFonts w:ascii="Arial" w:hAnsi="Arial" w:cs="Arial"/>
                <w:lang w:val="en-US"/>
              </w:rPr>
              <w:t>the</w:t>
            </w:r>
            <w:r w:rsidRPr="004A07DB">
              <w:rPr>
                <w:rFonts w:ascii="Arial" w:hAnsi="Arial" w:cs="Arial"/>
                <w:lang w:val="en-US"/>
              </w:rPr>
              <w:t xml:space="preserve"> </w:t>
            </w:r>
            <w:r w:rsidRPr="004A07DB">
              <w:rPr>
                <w:rStyle w:val="ts-alignment-element"/>
                <w:rFonts w:ascii="Arial" w:hAnsi="Arial" w:cs="Arial"/>
                <w:lang w:val="en-US"/>
              </w:rPr>
              <w:t>consequences</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any</w:t>
            </w:r>
            <w:r w:rsidRPr="004A07DB">
              <w:rPr>
                <w:rFonts w:ascii="Arial" w:hAnsi="Arial" w:cs="Arial"/>
                <w:lang w:val="en-US"/>
              </w:rPr>
              <w:t xml:space="preserve"> </w:t>
            </w:r>
            <w:r w:rsidRPr="004A07DB">
              <w:rPr>
                <w:rStyle w:val="ts-alignment-element"/>
                <w:rFonts w:ascii="Arial" w:hAnsi="Arial" w:cs="Arial"/>
                <w:lang w:val="en-US"/>
              </w:rPr>
              <w:t>event</w:t>
            </w:r>
            <w:r w:rsidRPr="004A07DB">
              <w:rPr>
                <w:rFonts w:ascii="Arial" w:hAnsi="Arial" w:cs="Arial"/>
                <w:lang w:val="en-US"/>
              </w:rPr>
              <w:t xml:space="preserve"> </w:t>
            </w:r>
            <w:r w:rsidRPr="004A07DB">
              <w:rPr>
                <w:rStyle w:val="ts-alignment-element"/>
                <w:rFonts w:ascii="Arial" w:hAnsi="Arial" w:cs="Arial"/>
                <w:lang w:val="en-US"/>
              </w:rPr>
              <w:t>of</w:t>
            </w:r>
            <w:r w:rsidRPr="004A07DB">
              <w:rPr>
                <w:rFonts w:ascii="Arial" w:hAnsi="Arial" w:cs="Arial"/>
                <w:lang w:val="en-US"/>
              </w:rPr>
              <w:t xml:space="preserve"> </w:t>
            </w:r>
            <w:r w:rsidRPr="004A07DB">
              <w:rPr>
                <w:rStyle w:val="ts-alignment-element"/>
                <w:rFonts w:ascii="Arial" w:hAnsi="Arial" w:cs="Arial"/>
                <w:lang w:val="en-US"/>
              </w:rPr>
              <w:t>force</w:t>
            </w:r>
            <w:r w:rsidRPr="004A07DB">
              <w:rPr>
                <w:rFonts w:ascii="Arial" w:hAnsi="Arial" w:cs="Arial"/>
                <w:lang w:val="en-US"/>
              </w:rPr>
              <w:t xml:space="preserve"> </w:t>
            </w:r>
            <w:r w:rsidRPr="004A07DB">
              <w:rPr>
                <w:rStyle w:val="ts-alignment-element"/>
                <w:rFonts w:ascii="Arial" w:hAnsi="Arial" w:cs="Arial"/>
                <w:lang w:val="en-US"/>
              </w:rPr>
              <w:t>majeure</w:t>
            </w:r>
            <w:r w:rsidRPr="004A07DB">
              <w:rPr>
                <w:lang w:val="en-US"/>
              </w:rPr>
              <w:t>.</w:t>
            </w:r>
          </w:p>
        </w:tc>
      </w:tr>
      <w:tr w:rsidR="003F2AD7" w:rsidRPr="004F1567" w14:paraId="6AA49F14" w14:textId="77777777" w:rsidTr="005603CB">
        <w:tc>
          <w:tcPr>
            <w:tcW w:w="720" w:type="dxa"/>
            <w:tcBorders>
              <w:right w:val="nil"/>
            </w:tcBorders>
          </w:tcPr>
          <w:p w14:paraId="27BC3312"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9FFEFEF" w14:textId="02E2367D" w:rsidR="003F2AD7" w:rsidRPr="003F2AD7" w:rsidRDefault="003F2AD7" w:rsidP="003F2AD7">
            <w:pPr>
              <w:spacing w:before="120" w:after="120" w:line="240" w:lineRule="auto"/>
              <w:jc w:val="both"/>
              <w:rPr>
                <w:rFonts w:ascii="Arial" w:eastAsia="Times New Roman" w:hAnsi="Arial" w:cs="Arial"/>
                <w:lang w:val="en-US"/>
              </w:rPr>
            </w:pP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highlighted"/>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affected</w:t>
            </w:r>
            <w:r w:rsidRPr="004A07DB">
              <w:rPr>
                <w:rFonts w:ascii="Arial" w:hAnsi="Arial" w:cs="Arial"/>
                <w:lang w:val="en"/>
              </w:rPr>
              <w:t xml:space="preserve"> </w:t>
            </w:r>
            <w:r w:rsidRPr="004A07DB">
              <w:rPr>
                <w:rStyle w:val="ts-alignment-element"/>
                <w:rFonts w:ascii="Arial" w:hAnsi="Arial" w:cs="Arial"/>
                <w:lang w:val="en"/>
              </w:rPr>
              <w:t>by</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other</w:t>
            </w:r>
            <w:r w:rsidRPr="004A07DB">
              <w:rPr>
                <w:rFonts w:ascii="Arial" w:hAnsi="Arial" w:cs="Arial"/>
                <w:lang w:val="en"/>
              </w:rPr>
              <w:t xml:space="preserve"> </w:t>
            </w:r>
            <w:r w:rsidRPr="004A07DB">
              <w:rPr>
                <w:rStyle w:val="ts-alignment-element"/>
                <w:rFonts w:ascii="Arial" w:hAnsi="Arial" w:cs="Arial"/>
                <w:lang w:val="en"/>
              </w:rPr>
              <w:t>Party</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such</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any</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no</w:t>
            </w:r>
            <w:r w:rsidRPr="004A07DB">
              <w:rPr>
                <w:rFonts w:ascii="Arial" w:hAnsi="Arial" w:cs="Arial"/>
                <w:lang w:val="en"/>
              </w:rPr>
              <w:t xml:space="preserve"> </w:t>
            </w:r>
            <w:r w:rsidRPr="004A07DB">
              <w:rPr>
                <w:rStyle w:val="ts-alignment-element"/>
                <w:rFonts w:ascii="Arial" w:hAnsi="Arial" w:cs="Arial"/>
                <w:lang w:val="en"/>
              </w:rPr>
              <w:t>later</w:t>
            </w:r>
            <w:r w:rsidRPr="004A07DB">
              <w:rPr>
                <w:rFonts w:ascii="Arial" w:hAnsi="Arial" w:cs="Arial"/>
                <w:lang w:val="en"/>
              </w:rPr>
              <w:t xml:space="preserve"> </w:t>
            </w:r>
            <w:r w:rsidRPr="004A07DB">
              <w:rPr>
                <w:rStyle w:val="ts-alignment-element"/>
                <w:rFonts w:ascii="Arial" w:hAnsi="Arial" w:cs="Arial"/>
                <w:lang w:val="en"/>
              </w:rPr>
              <w:t>than</w:t>
            </w:r>
            <w:r w:rsidRPr="004A07DB">
              <w:rPr>
                <w:rFonts w:ascii="Arial" w:hAnsi="Arial" w:cs="Arial"/>
                <w:lang w:val="en"/>
              </w:rPr>
              <w:t xml:space="preserve"> </w:t>
            </w:r>
            <w:r w:rsidRPr="004A07DB">
              <w:rPr>
                <w:rStyle w:val="ts-alignment-element"/>
                <w:rFonts w:ascii="Arial" w:hAnsi="Arial" w:cs="Arial"/>
                <w:lang w:val="en"/>
              </w:rPr>
              <w:t>fourteen</w:t>
            </w:r>
            <w:r w:rsidRPr="004A07DB">
              <w:rPr>
                <w:rFonts w:ascii="Arial" w:hAnsi="Arial" w:cs="Arial"/>
                <w:lang w:val="en"/>
              </w:rPr>
              <w:t xml:space="preserve"> </w:t>
            </w:r>
            <w:r w:rsidRPr="004A07DB">
              <w:rPr>
                <w:rStyle w:val="ts-alignment-element"/>
                <w:rFonts w:ascii="Arial" w:hAnsi="Arial" w:cs="Arial"/>
                <w:lang w:val="en"/>
              </w:rPr>
              <w:t>(14)</w:t>
            </w:r>
            <w:r w:rsidRPr="004A07DB">
              <w:rPr>
                <w:rFonts w:ascii="Arial" w:hAnsi="Arial" w:cs="Arial"/>
                <w:lang w:val="en"/>
              </w:rPr>
              <w:t xml:space="preserve"> </w:t>
            </w:r>
            <w:r w:rsidRPr="004A07DB">
              <w:rPr>
                <w:rStyle w:val="ts-alignment-element"/>
                <w:rFonts w:ascii="Arial" w:hAnsi="Arial" w:cs="Arial"/>
                <w:lang w:val="en"/>
              </w:rPr>
              <w:t>calendar</w:t>
            </w:r>
            <w:r w:rsidRPr="004A07DB">
              <w:rPr>
                <w:rFonts w:ascii="Arial" w:hAnsi="Arial" w:cs="Arial"/>
                <w:lang w:val="en"/>
              </w:rPr>
              <w:t xml:space="preserve"> </w:t>
            </w:r>
            <w:r w:rsidRPr="004A07DB">
              <w:rPr>
                <w:rStyle w:val="ts-alignment-element"/>
                <w:rFonts w:ascii="Arial" w:hAnsi="Arial" w:cs="Arial"/>
                <w:lang w:val="en"/>
              </w:rPr>
              <w:t>days</w:t>
            </w:r>
            <w:r w:rsidRPr="004A07DB">
              <w:rPr>
                <w:rFonts w:ascii="Arial" w:hAnsi="Arial" w:cs="Arial"/>
                <w:lang w:val="en"/>
              </w:rPr>
              <w:t xml:space="preserve"> </w:t>
            </w:r>
            <w:r w:rsidRPr="004A07DB">
              <w:rPr>
                <w:rStyle w:val="ts-alignment-element"/>
                <w:rFonts w:ascii="Arial" w:hAnsi="Arial" w:cs="Arial"/>
                <w:lang w:val="en"/>
              </w:rPr>
              <w:t>after</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occurred,</w:t>
            </w:r>
            <w:r w:rsidRPr="004A07DB">
              <w:rPr>
                <w:rFonts w:ascii="Arial" w:hAnsi="Arial" w:cs="Arial"/>
                <w:lang w:val="en"/>
              </w:rPr>
              <w:t xml:space="preserve"> </w:t>
            </w:r>
            <w:r w:rsidRPr="004A07DB">
              <w:rPr>
                <w:rStyle w:val="ts-alignment-element"/>
                <w:rFonts w:ascii="Arial" w:hAnsi="Arial" w:cs="Arial"/>
                <w:lang w:val="en"/>
              </w:rPr>
              <w:t>providing</w:t>
            </w:r>
            <w:r w:rsidRPr="004A07DB">
              <w:rPr>
                <w:rFonts w:ascii="Arial" w:hAnsi="Arial" w:cs="Arial"/>
                <w:lang w:val="en"/>
              </w:rPr>
              <w:t xml:space="preserve"> </w:t>
            </w:r>
            <w:r w:rsidRPr="004A07DB">
              <w:rPr>
                <w:rStyle w:val="ts-alignment-element"/>
                <w:rFonts w:ascii="Arial" w:hAnsi="Arial" w:cs="Arial"/>
                <w:lang w:val="en"/>
              </w:rPr>
              <w:t>evidence</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its</w:t>
            </w:r>
            <w:r w:rsidRPr="004A07DB">
              <w:rPr>
                <w:rFonts w:ascii="Arial" w:hAnsi="Arial" w:cs="Arial"/>
                <w:lang w:val="en"/>
              </w:rPr>
              <w:t xml:space="preserve"> </w:t>
            </w:r>
            <w:r w:rsidRPr="004A07DB">
              <w:rPr>
                <w:rStyle w:val="ts-alignment-element"/>
                <w:rFonts w:ascii="Arial" w:hAnsi="Arial" w:cs="Arial"/>
                <w:lang w:val="en"/>
              </w:rPr>
              <w:t>nature</w:t>
            </w:r>
            <w:r w:rsidRPr="004A07DB">
              <w:rPr>
                <w:rFonts w:ascii="Arial" w:hAnsi="Arial" w:cs="Arial"/>
                <w:lang w:val="en"/>
              </w:rPr>
              <w:t xml:space="preserve"> </w:t>
            </w:r>
            <w:r w:rsidRPr="004A07DB">
              <w:rPr>
                <w:rStyle w:val="ts-alignment-element"/>
                <w:rFonts w:ascii="Arial" w:hAnsi="Arial" w:cs="Arial"/>
                <w:lang w:val="en"/>
              </w:rPr>
              <w:t>and</w:t>
            </w:r>
            <w:r w:rsidRPr="004A07DB">
              <w:rPr>
                <w:rFonts w:ascii="Arial" w:hAnsi="Arial" w:cs="Arial"/>
                <w:lang w:val="en"/>
              </w:rPr>
              <w:t xml:space="preserve"> </w:t>
            </w:r>
            <w:r w:rsidRPr="004A07DB">
              <w:rPr>
                <w:rStyle w:val="ts-alignment-element"/>
                <w:rFonts w:ascii="Arial" w:hAnsi="Arial" w:cs="Arial"/>
                <w:lang w:val="en"/>
              </w:rPr>
              <w:t>origin;</w:t>
            </w:r>
            <w:r w:rsidRPr="004A07DB">
              <w:rPr>
                <w:rFonts w:ascii="Arial" w:hAnsi="Arial" w:cs="Arial"/>
                <w:lang w:val="en"/>
              </w:rPr>
              <w:t xml:space="preserve"> it </w:t>
            </w:r>
            <w:r w:rsidRPr="004A07DB">
              <w:rPr>
                <w:rStyle w:val="ts-alignment-element"/>
                <w:rFonts w:ascii="Arial" w:hAnsi="Arial" w:cs="Arial"/>
                <w:lang w:val="en"/>
              </w:rPr>
              <w:t>shall</w:t>
            </w:r>
            <w:r w:rsidRPr="004A07DB">
              <w:rPr>
                <w:rFonts w:ascii="Arial" w:hAnsi="Arial" w:cs="Arial"/>
                <w:lang w:val="en"/>
              </w:rPr>
              <w:t xml:space="preserve"> </w:t>
            </w:r>
            <w:r w:rsidRPr="004A07DB">
              <w:rPr>
                <w:rStyle w:val="ts-alignment-element"/>
                <w:rFonts w:ascii="Arial" w:hAnsi="Arial" w:cs="Arial"/>
                <w:lang w:val="en"/>
              </w:rPr>
              <w:t>also</w:t>
            </w:r>
            <w:r w:rsidRPr="004A07DB">
              <w:rPr>
                <w:rFonts w:ascii="Arial" w:hAnsi="Arial" w:cs="Arial"/>
                <w:lang w:val="en"/>
              </w:rPr>
              <w:t xml:space="preserve"> </w:t>
            </w:r>
            <w:r w:rsidRPr="004A07DB">
              <w:rPr>
                <w:rStyle w:val="ts-alignment-element"/>
                <w:rFonts w:ascii="Arial" w:hAnsi="Arial" w:cs="Arial"/>
                <w:lang w:val="en"/>
              </w:rPr>
              <w:t>notify</w:t>
            </w:r>
            <w:r w:rsidRPr="004A07DB">
              <w:rPr>
                <w:rFonts w:ascii="Arial" w:hAnsi="Arial" w:cs="Arial"/>
                <w:lang w:val="en"/>
              </w:rPr>
              <w:t xml:space="preserve"> </w:t>
            </w:r>
            <w:r w:rsidRPr="004A07DB">
              <w:rPr>
                <w:rStyle w:val="ts-alignment-element"/>
                <w:rFonts w:ascii="Arial" w:hAnsi="Arial" w:cs="Arial"/>
                <w:lang w:val="en"/>
              </w:rPr>
              <w:t>in</w:t>
            </w:r>
            <w:r w:rsidRPr="004A07DB">
              <w:rPr>
                <w:rFonts w:ascii="Arial" w:hAnsi="Arial" w:cs="Arial"/>
                <w:lang w:val="en"/>
              </w:rPr>
              <w:t xml:space="preserve"> </w:t>
            </w:r>
            <w:r w:rsidRPr="004A07DB">
              <w:rPr>
                <w:rStyle w:val="ts-alignment-element"/>
                <w:rFonts w:ascii="Arial" w:hAnsi="Arial" w:cs="Arial"/>
                <w:lang w:val="en"/>
              </w:rPr>
              <w:t>writing</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normalisation</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situation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soon</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possible.</w:t>
            </w:r>
            <w:r w:rsidRPr="004A07DB">
              <w:rPr>
                <w:rFonts w:ascii="Arial" w:hAnsi="Arial" w:cs="Arial"/>
                <w:lang w:val="en"/>
              </w:rPr>
              <w:t xml:space="preserve"> </w:t>
            </w:r>
          </w:p>
        </w:tc>
      </w:tr>
      <w:tr w:rsidR="003F2AD7" w:rsidRPr="004F1567" w14:paraId="25E8A43F" w14:textId="77777777" w:rsidTr="005603CB">
        <w:tc>
          <w:tcPr>
            <w:tcW w:w="720" w:type="dxa"/>
            <w:tcBorders>
              <w:right w:val="nil"/>
            </w:tcBorders>
          </w:tcPr>
          <w:p w14:paraId="4877BAD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34471475" w14:textId="0FBEB140" w:rsidR="003F2AD7" w:rsidRPr="003F2AD7" w:rsidRDefault="003F2AD7" w:rsidP="003F2AD7">
            <w:pPr>
              <w:spacing w:before="120" w:after="120" w:line="240" w:lineRule="auto"/>
              <w:jc w:val="both"/>
              <w:rPr>
                <w:rFonts w:ascii="Arial" w:eastAsia="Times New Roman" w:hAnsi="Arial" w:cs="Arial"/>
                <w:lang w:val="en-US"/>
              </w:rPr>
            </w:pPr>
            <w:r w:rsidRPr="004A07DB">
              <w:rPr>
                <w:rFonts w:ascii="Arial" w:eastAsia="Times New Roman" w:hAnsi="Arial" w:cs="Arial"/>
                <w:lang w:val="en"/>
              </w:rPr>
              <w:t xml:space="preserve">The period within which a Party is required to perform an activity or task under this </w:t>
            </w:r>
            <w:r>
              <w:rPr>
                <w:rFonts w:ascii="Arial" w:eastAsia="Times New Roman" w:hAnsi="Arial" w:cs="Arial"/>
                <w:lang w:val="en"/>
              </w:rPr>
              <w:t xml:space="preserve">Contract </w:t>
            </w:r>
            <w:r w:rsidRPr="004A07DB">
              <w:rPr>
                <w:rFonts w:ascii="Arial" w:eastAsia="Times New Roman" w:hAnsi="Arial" w:cs="Arial"/>
                <w:lang w:val="en"/>
              </w:rPr>
              <w:t>shall be extended for a period equal to that during which that Party was unable to perform such activity as a result of an event of force majeure.</w:t>
            </w:r>
          </w:p>
        </w:tc>
      </w:tr>
      <w:tr w:rsidR="003F2AD7" w:rsidRPr="004F1567" w14:paraId="4C874318" w14:textId="77777777" w:rsidTr="005603CB">
        <w:tc>
          <w:tcPr>
            <w:tcW w:w="720" w:type="dxa"/>
            <w:tcBorders>
              <w:right w:val="nil"/>
            </w:tcBorders>
          </w:tcPr>
          <w:p w14:paraId="68F1D342"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586CD88" w14:textId="77777777" w:rsidR="003F2AD7" w:rsidRDefault="003F2AD7" w:rsidP="003F2AD7">
            <w:pPr>
              <w:spacing w:after="0" w:line="240" w:lineRule="auto"/>
              <w:jc w:val="both"/>
              <w:rPr>
                <w:rFonts w:ascii="Arial" w:hAnsi="Arial" w:cs="Arial"/>
                <w:lang w:val="en"/>
              </w:rPr>
            </w:pPr>
            <w:r w:rsidRPr="004A07DB">
              <w:rPr>
                <w:rStyle w:val="ts-alignment-element"/>
                <w:rFonts w:ascii="Arial" w:hAnsi="Arial" w:cs="Arial"/>
                <w:lang w:val="en"/>
              </w:rPr>
              <w:t>During</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period</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inability</w:t>
            </w:r>
            <w:r w:rsidRPr="004A07DB">
              <w:rPr>
                <w:rFonts w:ascii="Arial" w:hAnsi="Arial" w:cs="Arial"/>
                <w:lang w:val="en"/>
              </w:rPr>
              <w:t xml:space="preserve"> </w:t>
            </w:r>
            <w:r w:rsidRPr="004A07DB">
              <w:rPr>
                <w:rStyle w:val="ts-alignment-element"/>
                <w:rFonts w:ascii="Arial" w:hAnsi="Arial" w:cs="Arial"/>
                <w:lang w:val="en"/>
              </w:rPr>
              <w:t>to</w:t>
            </w:r>
            <w:r w:rsidRPr="004A07DB">
              <w:rPr>
                <w:rFonts w:ascii="Arial" w:hAnsi="Arial" w:cs="Arial"/>
                <w:lang w:val="en"/>
              </w:rPr>
              <w:t xml:space="preserve"> </w:t>
            </w:r>
            <w:r w:rsidRPr="004A07DB">
              <w:rPr>
                <w:rStyle w:val="ts-alignment-element"/>
                <w:rFonts w:ascii="Arial" w:hAnsi="Arial" w:cs="Arial"/>
                <w:lang w:val="en"/>
              </w:rPr>
              <w:t>provide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Services</w:t>
            </w:r>
            <w:r w:rsidRPr="004A07DB">
              <w:rPr>
                <w:rFonts w:ascii="Arial" w:hAnsi="Arial" w:cs="Arial"/>
                <w:lang w:val="en"/>
              </w:rPr>
              <w:t xml:space="preserve"> </w:t>
            </w:r>
            <w:r w:rsidRPr="004A07DB">
              <w:rPr>
                <w:rStyle w:val="ts-alignment-element"/>
                <w:rFonts w:ascii="Arial" w:hAnsi="Arial" w:cs="Arial"/>
                <w:lang w:val="en"/>
              </w:rPr>
              <w:t>as</w:t>
            </w:r>
            <w:r w:rsidRPr="004A07DB">
              <w:rPr>
                <w:rFonts w:ascii="Arial" w:hAnsi="Arial" w:cs="Arial"/>
                <w:lang w:val="en"/>
              </w:rPr>
              <w:t xml:space="preserve"> </w:t>
            </w:r>
            <w:r w:rsidRPr="004A07DB">
              <w:rPr>
                <w:rStyle w:val="ts-alignment-element"/>
                <w:rFonts w:ascii="Arial" w:hAnsi="Arial" w:cs="Arial"/>
                <w:lang w:val="en"/>
              </w:rPr>
              <w:t>a</w:t>
            </w:r>
            <w:r w:rsidRPr="004A07DB">
              <w:rPr>
                <w:rFonts w:ascii="Arial" w:hAnsi="Arial" w:cs="Arial"/>
                <w:lang w:val="en"/>
              </w:rPr>
              <w:t xml:space="preserve"> </w:t>
            </w:r>
            <w:r w:rsidRPr="004A07DB">
              <w:rPr>
                <w:rStyle w:val="ts-alignment-element"/>
                <w:rFonts w:ascii="Arial" w:hAnsi="Arial" w:cs="Arial"/>
                <w:lang w:val="en"/>
              </w:rPr>
              <w:t>result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an</w:t>
            </w:r>
            <w:r w:rsidRPr="004A07DB">
              <w:rPr>
                <w:rFonts w:ascii="Arial" w:hAnsi="Arial" w:cs="Arial"/>
                <w:lang w:val="en"/>
              </w:rPr>
              <w:t xml:space="preserve"> </w:t>
            </w:r>
            <w:r w:rsidRPr="004A07DB">
              <w:rPr>
                <w:rStyle w:val="ts-alignment-element"/>
                <w:rFonts w:ascii="Arial" w:hAnsi="Arial" w:cs="Arial"/>
                <w:lang w:val="en"/>
              </w:rPr>
              <w:t>event</w:t>
            </w:r>
            <w:r w:rsidRPr="004A07DB">
              <w:rPr>
                <w:rFonts w:ascii="Arial" w:hAnsi="Arial" w:cs="Arial"/>
                <w:lang w:val="en"/>
              </w:rPr>
              <w:t xml:space="preserve"> </w:t>
            </w:r>
            <w:r w:rsidRPr="004A07DB">
              <w:rPr>
                <w:rStyle w:val="ts-alignment-element"/>
                <w:rFonts w:ascii="Arial" w:hAnsi="Arial" w:cs="Arial"/>
                <w:lang w:val="en"/>
              </w:rPr>
              <w:t>of</w:t>
            </w:r>
            <w:r w:rsidRPr="004A07DB">
              <w:rPr>
                <w:rFonts w:ascii="Arial" w:hAnsi="Arial" w:cs="Arial"/>
                <w:lang w:val="en"/>
              </w:rPr>
              <w:t xml:space="preserve"> </w:t>
            </w:r>
            <w:r w:rsidRPr="004A07DB">
              <w:rPr>
                <w:rStyle w:val="ts-alignment-element"/>
                <w:rFonts w:ascii="Arial" w:hAnsi="Arial" w:cs="Arial"/>
                <w:lang w:val="en"/>
              </w:rPr>
              <w:t>force</w:t>
            </w:r>
            <w:r w:rsidRPr="004A07DB">
              <w:rPr>
                <w:rFonts w:ascii="Arial" w:hAnsi="Arial" w:cs="Arial"/>
                <w:lang w:val="en"/>
              </w:rPr>
              <w:t xml:space="preserve"> </w:t>
            </w:r>
            <w:r w:rsidRPr="004A07DB">
              <w:rPr>
                <w:rStyle w:val="ts-alignment-element"/>
                <w:rFonts w:ascii="Arial" w:hAnsi="Arial" w:cs="Arial"/>
                <w:lang w:val="en"/>
              </w:rPr>
              <w:t>majeure,</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Consultant,</w:t>
            </w:r>
            <w:r w:rsidRPr="004A07DB">
              <w:rPr>
                <w:rFonts w:ascii="Arial" w:hAnsi="Arial" w:cs="Arial"/>
                <w:lang w:val="en"/>
              </w:rPr>
              <w:t xml:space="preserve"> </w:t>
            </w:r>
            <w:r w:rsidRPr="004A07DB">
              <w:rPr>
                <w:rStyle w:val="ts-alignment-element"/>
                <w:rFonts w:ascii="Arial" w:hAnsi="Arial" w:cs="Arial"/>
                <w:lang w:val="en"/>
              </w:rPr>
              <w:t>with</w:t>
            </w:r>
            <w:r w:rsidRPr="004A07DB">
              <w:rPr>
                <w:rFonts w:ascii="Arial" w:hAnsi="Arial" w:cs="Arial"/>
                <w:lang w:val="en"/>
              </w:rPr>
              <w:t xml:space="preserve"> </w:t>
            </w:r>
            <w:r w:rsidRPr="004A07DB">
              <w:rPr>
                <w:rStyle w:val="ts-alignment-element"/>
                <w:rFonts w:ascii="Arial" w:hAnsi="Arial" w:cs="Arial"/>
                <w:lang w:val="en"/>
              </w:rPr>
              <w:t>instructions</w:t>
            </w:r>
            <w:r w:rsidRPr="004A07DB">
              <w:rPr>
                <w:rFonts w:ascii="Arial" w:hAnsi="Arial" w:cs="Arial"/>
                <w:lang w:val="en"/>
              </w:rPr>
              <w:t xml:space="preserve"> </w:t>
            </w:r>
            <w:r w:rsidRPr="004A07DB">
              <w:rPr>
                <w:rStyle w:val="ts-alignment-element"/>
                <w:rFonts w:ascii="Arial" w:hAnsi="Arial" w:cs="Arial"/>
                <w:lang w:val="en"/>
              </w:rPr>
              <w:t>from</w:t>
            </w:r>
            <w:r w:rsidRPr="004A07DB">
              <w:rPr>
                <w:rFonts w:ascii="Arial" w:hAnsi="Arial" w:cs="Arial"/>
                <w:lang w:val="en"/>
              </w:rPr>
              <w:t xml:space="preserve"> </w:t>
            </w:r>
            <w:r w:rsidRPr="004A07DB">
              <w:rPr>
                <w:rStyle w:val="ts-alignment-element"/>
                <w:rFonts w:ascii="Arial" w:hAnsi="Arial" w:cs="Arial"/>
                <w:lang w:val="en"/>
              </w:rPr>
              <w:t>the</w:t>
            </w:r>
            <w:r w:rsidRPr="004A07DB">
              <w:rPr>
                <w:rFonts w:ascii="Arial" w:hAnsi="Arial" w:cs="Arial"/>
                <w:lang w:val="en"/>
              </w:rPr>
              <w:t xml:space="preserve"> </w:t>
            </w:r>
            <w:r w:rsidRPr="004A07DB">
              <w:rPr>
                <w:rStyle w:val="ts-alignment-element"/>
                <w:rFonts w:ascii="Arial" w:hAnsi="Arial" w:cs="Arial"/>
                <w:lang w:val="en"/>
              </w:rPr>
              <w:t>Contract</w:t>
            </w:r>
            <w:r>
              <w:rPr>
                <w:rStyle w:val="ts-alignment-element"/>
                <w:rFonts w:ascii="Arial" w:hAnsi="Arial" w:cs="Arial"/>
                <w:lang w:val="en"/>
              </w:rPr>
              <w:t>ing Party</w:t>
            </w:r>
            <w:r w:rsidRPr="004A07DB">
              <w:rPr>
                <w:rStyle w:val="ts-alignment-element"/>
                <w:rFonts w:ascii="Arial" w:hAnsi="Arial" w:cs="Arial"/>
                <w:lang w:val="en"/>
              </w:rPr>
              <w:t>,</w:t>
            </w:r>
            <w:r w:rsidRPr="004A07DB">
              <w:rPr>
                <w:rFonts w:ascii="Arial" w:hAnsi="Arial" w:cs="Arial"/>
                <w:lang w:val="en"/>
              </w:rPr>
              <w:t xml:space="preserve"> </w:t>
            </w:r>
            <w:r w:rsidRPr="004A07DB">
              <w:rPr>
                <w:rStyle w:val="ts-alignment-element"/>
                <w:rFonts w:ascii="Arial" w:hAnsi="Arial" w:cs="Arial"/>
                <w:lang w:val="en"/>
              </w:rPr>
              <w:t>shall:</w:t>
            </w:r>
            <w:r w:rsidRPr="004A07DB">
              <w:rPr>
                <w:rFonts w:ascii="Arial" w:hAnsi="Arial" w:cs="Arial"/>
                <w:lang w:val="en"/>
              </w:rPr>
              <w:t xml:space="preserve"> </w:t>
            </w:r>
          </w:p>
          <w:p w14:paraId="4F87DD01" w14:textId="0144528F" w:rsidR="003F2AD7" w:rsidRPr="004A07DB" w:rsidRDefault="003F2AD7" w:rsidP="00956E6B">
            <w:pPr>
              <w:pStyle w:val="ListParagraph"/>
              <w:numPr>
                <w:ilvl w:val="0"/>
                <w:numId w:val="139"/>
              </w:numPr>
              <w:rPr>
                <w:rFonts w:cs="Arial"/>
                <w:lang w:val="en"/>
              </w:rPr>
            </w:pPr>
            <w:r w:rsidRPr="004A07DB">
              <w:rPr>
                <w:rStyle w:val="ts-alignment-element"/>
                <w:rFonts w:cs="Arial"/>
                <w:szCs w:val="22"/>
                <w:lang w:val="en"/>
              </w:rPr>
              <w:t>Withdraw,</w:t>
            </w:r>
            <w:r w:rsidRPr="004A07DB">
              <w:rPr>
                <w:rFonts w:cs="Arial"/>
                <w:lang w:val="en"/>
              </w:rPr>
              <w:t xml:space="preserve"> </w:t>
            </w:r>
            <w:r w:rsidRPr="004A07DB">
              <w:rPr>
                <w:rStyle w:val="ts-alignment-element"/>
                <w:rFonts w:cs="Arial"/>
                <w:szCs w:val="22"/>
                <w:lang w:val="en"/>
              </w:rPr>
              <w:t>in</w:t>
            </w:r>
            <w:r w:rsidRPr="004A07DB">
              <w:rPr>
                <w:rFonts w:cs="Arial"/>
                <w:lang w:val="en"/>
              </w:rPr>
              <w:t xml:space="preserve"> </w:t>
            </w:r>
            <w:r w:rsidRPr="004A07DB">
              <w:rPr>
                <w:rStyle w:val="ts-alignment-element"/>
                <w:rFonts w:cs="Arial"/>
                <w:szCs w:val="22"/>
                <w:lang w:val="en"/>
              </w:rPr>
              <w:t>which</w:t>
            </w:r>
            <w:r w:rsidRPr="004A07DB">
              <w:rPr>
                <w:rFonts w:cs="Arial"/>
                <w:lang w:val="en"/>
              </w:rPr>
              <w:t xml:space="preserve"> </w:t>
            </w:r>
            <w:r w:rsidRPr="004A07DB">
              <w:rPr>
                <w:rStyle w:val="ts-alignment-element"/>
                <w:rFonts w:cs="Arial"/>
                <w:szCs w:val="22"/>
                <w:lang w:val="en"/>
              </w:rPr>
              <w:t>case</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Consultant</w:t>
            </w:r>
            <w:r w:rsidRPr="004A07DB">
              <w:rPr>
                <w:rFonts w:cs="Arial"/>
                <w:lang w:val="en"/>
              </w:rPr>
              <w:t xml:space="preserve"> </w:t>
            </w:r>
            <w:r w:rsidRPr="004A07DB">
              <w:rPr>
                <w:rStyle w:val="ts-alignment-element"/>
                <w:rFonts w:cs="Arial"/>
                <w:szCs w:val="22"/>
                <w:lang w:val="en"/>
              </w:rPr>
              <w:t>will</w:t>
            </w:r>
            <w:r w:rsidRPr="004A07DB">
              <w:rPr>
                <w:rFonts w:cs="Arial"/>
                <w:lang w:val="en"/>
              </w:rPr>
              <w:t xml:space="preserve"> </w:t>
            </w:r>
            <w:r w:rsidRPr="004A07DB">
              <w:rPr>
                <w:rStyle w:val="ts-alignment-element"/>
                <w:rFonts w:cs="Arial"/>
                <w:szCs w:val="22"/>
                <w:lang w:val="en"/>
              </w:rPr>
              <w:t>be</w:t>
            </w:r>
            <w:r w:rsidRPr="004A07DB">
              <w:rPr>
                <w:rFonts w:cs="Arial"/>
                <w:lang w:val="en"/>
              </w:rPr>
              <w:t xml:space="preserve"> </w:t>
            </w:r>
            <w:r w:rsidRPr="004A07DB">
              <w:rPr>
                <w:rStyle w:val="ts-alignment-element"/>
                <w:rFonts w:cs="Arial"/>
                <w:szCs w:val="22"/>
                <w:lang w:val="en"/>
              </w:rPr>
              <w:t>reimbursed</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reasonable</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necessary</w:t>
            </w:r>
            <w:r w:rsidRPr="004A07DB">
              <w:rPr>
                <w:rFonts w:cs="Arial"/>
                <w:lang w:val="en"/>
              </w:rPr>
              <w:t xml:space="preserve"> </w:t>
            </w:r>
            <w:r w:rsidRPr="004A07DB">
              <w:rPr>
                <w:rStyle w:val="ts-alignment-element"/>
                <w:rFonts w:cs="Arial"/>
                <w:szCs w:val="22"/>
                <w:lang w:val="en"/>
              </w:rPr>
              <w:t>additional</w:t>
            </w:r>
            <w:r w:rsidRPr="004A07DB">
              <w:rPr>
                <w:rFonts w:cs="Arial"/>
                <w:lang w:val="en"/>
              </w:rPr>
              <w:t xml:space="preserve"> </w:t>
            </w:r>
            <w:r w:rsidRPr="004A07DB">
              <w:rPr>
                <w:rStyle w:val="ts-alignment-element"/>
                <w:rFonts w:cs="Arial"/>
                <w:szCs w:val="22"/>
                <w:lang w:val="en"/>
              </w:rPr>
              <w:t>costs</w:t>
            </w:r>
            <w:r w:rsidRPr="004A07DB">
              <w:rPr>
                <w:rFonts w:cs="Arial"/>
                <w:lang w:val="en"/>
              </w:rPr>
              <w:t xml:space="preserve"> </w:t>
            </w:r>
            <w:r w:rsidRPr="004A07DB">
              <w:rPr>
                <w:rStyle w:val="ts-alignment-element"/>
                <w:rFonts w:cs="Arial"/>
                <w:szCs w:val="22"/>
                <w:lang w:val="en"/>
              </w:rPr>
              <w:t>incurred,</w:t>
            </w:r>
            <w:r w:rsidRPr="004A07DB">
              <w:rPr>
                <w:rFonts w:cs="Arial"/>
                <w:lang w:val="en"/>
              </w:rPr>
              <w:t xml:space="preserve"> </w:t>
            </w:r>
            <w:r w:rsidRPr="004A07DB">
              <w:rPr>
                <w:rStyle w:val="ts-alignment-element"/>
                <w:rFonts w:cs="Arial"/>
                <w:szCs w:val="22"/>
                <w:lang w:val="en"/>
              </w:rPr>
              <w:t>and</w:t>
            </w:r>
            <w:r w:rsidRPr="004A07DB">
              <w:rPr>
                <w:rFonts w:cs="Arial"/>
                <w:lang w:val="en"/>
              </w:rPr>
              <w:t xml:space="preserve"> </w:t>
            </w:r>
            <w:r w:rsidRPr="004A07DB">
              <w:rPr>
                <w:rStyle w:val="ts-alignment-element"/>
                <w:rFonts w:cs="Arial"/>
                <w:szCs w:val="22"/>
                <w:lang w:val="en"/>
              </w:rPr>
              <w:t>if</w:t>
            </w:r>
            <w:r w:rsidRPr="004A07DB">
              <w:rPr>
                <w:rFonts w:cs="Arial"/>
                <w:lang w:val="en"/>
              </w:rPr>
              <w:t xml:space="preserve"> </w:t>
            </w:r>
            <w:r w:rsidRPr="004A07DB">
              <w:rPr>
                <w:rStyle w:val="ts-alignment-element"/>
                <w:rFonts w:cs="Arial"/>
                <w:szCs w:val="22"/>
                <w:lang w:val="en"/>
              </w:rPr>
              <w:t>required</w:t>
            </w:r>
            <w:r w:rsidRPr="004A07DB">
              <w:rPr>
                <w:rFonts w:cs="Arial"/>
                <w:lang w:val="en"/>
              </w:rPr>
              <w:t xml:space="preserve"> </w:t>
            </w:r>
            <w:r w:rsidRPr="004A07DB">
              <w:rPr>
                <w:rStyle w:val="ts-alignment-element"/>
                <w:rFonts w:cs="Arial"/>
                <w:szCs w:val="22"/>
                <w:lang w:val="en"/>
              </w:rPr>
              <w:t>by</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000D7499">
              <w:rPr>
                <w:rStyle w:val="ts-alignment-element"/>
                <w:rFonts w:cs="Arial"/>
                <w:lang w:val="en"/>
              </w:rPr>
              <w:t>Contracting Party</w:t>
            </w:r>
            <w:r w:rsidRPr="004A07DB">
              <w:rPr>
                <w:rStyle w:val="ts-alignment-element"/>
                <w:rFonts w:cs="Arial"/>
                <w:szCs w:val="22"/>
                <w:lang w:val="en"/>
              </w:rPr>
              <w:t>,</w:t>
            </w:r>
            <w:r w:rsidRPr="004A07DB">
              <w:rPr>
                <w:rFonts w:cs="Arial"/>
                <w:lang w:val="en"/>
              </w:rPr>
              <w:t xml:space="preserve"> </w:t>
            </w:r>
            <w:r w:rsidRPr="004A07DB">
              <w:rPr>
                <w:rStyle w:val="ts-alignment-element"/>
                <w:rFonts w:cs="Arial"/>
                <w:szCs w:val="22"/>
                <w:lang w:val="en"/>
              </w:rPr>
              <w:t>for</w:t>
            </w:r>
            <w:r w:rsidRPr="004A07DB">
              <w:rPr>
                <w:rFonts w:cs="Arial"/>
                <w:lang w:val="en"/>
              </w:rPr>
              <w:t xml:space="preserve"> </w:t>
            </w:r>
            <w:r w:rsidRPr="004A07DB">
              <w:rPr>
                <w:rStyle w:val="ts-alignment-element"/>
                <w:rFonts w:cs="Arial"/>
                <w:szCs w:val="22"/>
                <w:lang w:val="en"/>
              </w:rPr>
              <w:t>reactivating</w:t>
            </w:r>
            <w:r w:rsidRPr="004A07DB">
              <w:rPr>
                <w:rFonts w:cs="Arial"/>
                <w:lang w:val="en"/>
              </w:rPr>
              <w:t xml:space="preserve"> </w:t>
            </w:r>
            <w:r w:rsidRPr="004A07DB">
              <w:rPr>
                <w:rStyle w:val="ts-alignment-element"/>
                <w:rFonts w:cs="Arial"/>
                <w:szCs w:val="22"/>
                <w:lang w:val="en"/>
              </w:rPr>
              <w:t>the</w:t>
            </w:r>
            <w:r w:rsidRPr="004A07DB">
              <w:rPr>
                <w:rFonts w:cs="Arial"/>
                <w:lang w:val="en"/>
              </w:rPr>
              <w:t xml:space="preserve"> </w:t>
            </w:r>
            <w:r w:rsidRPr="004A07DB">
              <w:rPr>
                <w:rStyle w:val="ts-alignment-element"/>
                <w:rFonts w:cs="Arial"/>
                <w:szCs w:val="22"/>
                <w:lang w:val="en"/>
              </w:rPr>
              <w:t>services,</w:t>
            </w:r>
            <w:r w:rsidRPr="004A07DB">
              <w:rPr>
                <w:rFonts w:cs="Arial"/>
                <w:lang w:val="en"/>
              </w:rPr>
              <w:t xml:space="preserve"> </w:t>
            </w:r>
            <w:r w:rsidRPr="004A07DB">
              <w:rPr>
                <w:rStyle w:val="ts-alignment-element"/>
                <w:rFonts w:cs="Arial"/>
                <w:szCs w:val="22"/>
                <w:lang w:val="en"/>
              </w:rPr>
              <w:t>or</w:t>
            </w:r>
            <w:r w:rsidRPr="004A07DB">
              <w:rPr>
                <w:rFonts w:cs="Arial"/>
                <w:lang w:val="en"/>
              </w:rPr>
              <w:t xml:space="preserve"> </w:t>
            </w:r>
          </w:p>
          <w:p w14:paraId="2B99F636" w14:textId="1D6731C6" w:rsidR="003F2AD7" w:rsidRPr="003F2AD7" w:rsidRDefault="003F2AD7" w:rsidP="00956E6B">
            <w:pPr>
              <w:pStyle w:val="ListParagraph"/>
              <w:numPr>
                <w:ilvl w:val="0"/>
                <w:numId w:val="139"/>
              </w:numPr>
              <w:rPr>
                <w:rFonts w:cs="Arial"/>
              </w:rPr>
            </w:pPr>
            <w:r w:rsidRPr="004A07DB">
              <w:rPr>
                <w:rStyle w:val="ts-alignment-element"/>
                <w:rFonts w:cs="Arial"/>
                <w:szCs w:val="22"/>
                <w:lang w:val="en"/>
              </w:rPr>
              <w:t>Continue</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provide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Services</w:t>
            </w:r>
            <w:r w:rsidRPr="004A07DB">
              <w:rPr>
                <w:rFonts w:cs="Arial"/>
                <w:szCs w:val="22"/>
                <w:lang w:val="en"/>
              </w:rPr>
              <w:t xml:space="preserve"> </w:t>
            </w:r>
            <w:r w:rsidRPr="004A07DB">
              <w:rPr>
                <w:rStyle w:val="ts-alignment-element"/>
                <w:rFonts w:cs="Arial"/>
                <w:szCs w:val="22"/>
                <w:lang w:val="en"/>
              </w:rPr>
              <w:t>to</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extent</w:t>
            </w:r>
            <w:r w:rsidRPr="004A07DB">
              <w:rPr>
                <w:rFonts w:cs="Arial"/>
                <w:szCs w:val="22"/>
                <w:lang w:val="en"/>
              </w:rPr>
              <w:t xml:space="preserve"> </w:t>
            </w:r>
            <w:r w:rsidRPr="004A07DB">
              <w:rPr>
                <w:rStyle w:val="ts-alignment-element"/>
                <w:rFonts w:cs="Arial"/>
                <w:szCs w:val="22"/>
                <w:lang w:val="en"/>
              </w:rPr>
              <w:t>possible,</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which</w:t>
            </w:r>
            <w:r w:rsidRPr="004A07DB">
              <w:rPr>
                <w:rFonts w:cs="Arial"/>
                <w:szCs w:val="22"/>
                <w:lang w:val="en"/>
              </w:rPr>
              <w:t xml:space="preserve"> </w:t>
            </w:r>
            <w:r w:rsidRPr="004A07DB">
              <w:rPr>
                <w:rStyle w:val="ts-alignment-element"/>
                <w:rFonts w:cs="Arial"/>
                <w:szCs w:val="22"/>
                <w:lang w:val="en"/>
              </w:rPr>
              <w:t>case</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Consultant</w:t>
            </w:r>
            <w:r w:rsidRPr="004A07DB">
              <w:rPr>
                <w:rFonts w:cs="Arial"/>
                <w:szCs w:val="22"/>
                <w:lang w:val="en"/>
              </w:rPr>
              <w:t xml:space="preserve"> </w:t>
            </w:r>
            <w:r w:rsidRPr="004A07DB">
              <w:rPr>
                <w:rStyle w:val="ts-alignment-element"/>
                <w:rFonts w:cs="Arial"/>
                <w:szCs w:val="22"/>
                <w:lang w:val="en"/>
              </w:rPr>
              <w:t>will</w:t>
            </w:r>
            <w:r w:rsidRPr="004A07DB">
              <w:rPr>
                <w:rFonts w:cs="Arial"/>
                <w:szCs w:val="22"/>
                <w:lang w:val="en"/>
              </w:rPr>
              <w:t xml:space="preserve"> </w:t>
            </w:r>
            <w:r w:rsidRPr="004A07DB">
              <w:rPr>
                <w:rStyle w:val="ts-alignment-element"/>
                <w:rFonts w:cs="Arial"/>
                <w:szCs w:val="22"/>
                <w:lang w:val="en"/>
              </w:rPr>
              <w:t>be</w:t>
            </w:r>
            <w:r w:rsidRPr="004A07DB">
              <w:rPr>
                <w:rFonts w:cs="Arial"/>
                <w:szCs w:val="22"/>
                <w:lang w:val="en"/>
              </w:rPr>
              <w:t xml:space="preserve"> </w:t>
            </w:r>
            <w:r w:rsidRPr="004A07DB">
              <w:rPr>
                <w:rStyle w:val="ts-alignment-element"/>
                <w:rFonts w:cs="Arial"/>
                <w:szCs w:val="22"/>
                <w:lang w:val="en"/>
              </w:rPr>
              <w:t>remunerated</w:t>
            </w:r>
            <w:r w:rsidRPr="004A07DB">
              <w:rPr>
                <w:rFonts w:cs="Arial"/>
                <w:szCs w:val="22"/>
                <w:lang w:val="en"/>
              </w:rPr>
              <w:t xml:space="preserve"> </w:t>
            </w:r>
            <w:r w:rsidRPr="004A07DB">
              <w:rPr>
                <w:rStyle w:val="ts-alignment-element"/>
                <w:rFonts w:cs="Arial"/>
                <w:szCs w:val="22"/>
                <w:lang w:val="en"/>
              </w:rPr>
              <w:t>in</w:t>
            </w:r>
            <w:r w:rsidRPr="004A07DB">
              <w:rPr>
                <w:rFonts w:cs="Arial"/>
                <w:szCs w:val="22"/>
                <w:lang w:val="en"/>
              </w:rPr>
              <w:t xml:space="preserve"> </w:t>
            </w:r>
            <w:r w:rsidRPr="004A07DB">
              <w:rPr>
                <w:rStyle w:val="ts-alignment-element"/>
                <w:rFonts w:cs="Arial"/>
                <w:szCs w:val="22"/>
                <w:lang w:val="en"/>
              </w:rPr>
              <w:t>accordance</w:t>
            </w:r>
            <w:r w:rsidRPr="004A07DB">
              <w:rPr>
                <w:rFonts w:cs="Arial"/>
                <w:szCs w:val="22"/>
                <w:lang w:val="en"/>
              </w:rPr>
              <w:t xml:space="preserve"> </w:t>
            </w:r>
            <w:r w:rsidRPr="004A07DB">
              <w:rPr>
                <w:rStyle w:val="ts-alignment-element"/>
                <w:rFonts w:cs="Arial"/>
                <w:szCs w:val="22"/>
                <w:lang w:val="en"/>
              </w:rPr>
              <w:t>with</w:t>
            </w:r>
            <w:r w:rsidRPr="004A07DB">
              <w:rPr>
                <w:rFonts w:cs="Arial"/>
                <w:szCs w:val="22"/>
                <w:lang w:val="en"/>
              </w:rPr>
              <w:t xml:space="preserve"> </w:t>
            </w:r>
            <w:r w:rsidRPr="004A07DB">
              <w:rPr>
                <w:rStyle w:val="ts-alignment-element"/>
                <w:rFonts w:cs="Arial"/>
                <w:szCs w:val="22"/>
                <w:lang w:val="en"/>
              </w:rPr>
              <w:t>the</w:t>
            </w:r>
            <w:r w:rsidRPr="004A07DB">
              <w:rPr>
                <w:rFonts w:cs="Arial"/>
                <w:szCs w:val="22"/>
                <w:lang w:val="en"/>
              </w:rPr>
              <w:t xml:space="preserve"> </w:t>
            </w:r>
            <w:r w:rsidRPr="004A07DB">
              <w:rPr>
                <w:rStyle w:val="ts-alignment-element"/>
                <w:rFonts w:cs="Arial"/>
                <w:szCs w:val="22"/>
                <w:lang w:val="en"/>
              </w:rPr>
              <w:t>terms</w:t>
            </w:r>
            <w:r w:rsidRPr="004A07DB">
              <w:rPr>
                <w:rFonts w:cs="Arial"/>
                <w:szCs w:val="22"/>
                <w:lang w:val="en"/>
              </w:rPr>
              <w:t xml:space="preserve"> </w:t>
            </w:r>
            <w:r w:rsidRPr="004A07DB">
              <w:rPr>
                <w:rStyle w:val="ts-alignment-element"/>
                <w:rFonts w:cs="Arial"/>
                <w:szCs w:val="22"/>
                <w:lang w:val="en"/>
              </w:rPr>
              <w:t>of</w:t>
            </w:r>
            <w:r w:rsidRPr="004A07DB">
              <w:rPr>
                <w:rFonts w:cs="Arial"/>
                <w:szCs w:val="22"/>
                <w:lang w:val="en"/>
              </w:rPr>
              <w:t xml:space="preserve"> </w:t>
            </w:r>
            <w:r w:rsidRPr="004A07DB">
              <w:rPr>
                <w:rStyle w:val="ts-alignment-element"/>
                <w:rFonts w:cs="Arial"/>
                <w:szCs w:val="22"/>
                <w:lang w:val="en"/>
              </w:rPr>
              <w:t>this</w:t>
            </w:r>
            <w:r w:rsidRPr="004A07DB">
              <w:rPr>
                <w:rFonts w:cs="Arial"/>
                <w:szCs w:val="22"/>
                <w:lang w:val="en"/>
              </w:rPr>
              <w:t xml:space="preserve"> </w:t>
            </w:r>
            <w:r>
              <w:rPr>
                <w:rFonts w:cs="Arial"/>
                <w:szCs w:val="22"/>
                <w:lang w:val="en"/>
              </w:rPr>
              <w:t>Contract</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reimbursed</w:t>
            </w:r>
            <w:r w:rsidRPr="004A07DB">
              <w:rPr>
                <w:rFonts w:cs="Arial"/>
                <w:szCs w:val="22"/>
                <w:lang w:val="en"/>
              </w:rPr>
              <w:t xml:space="preserve"> </w:t>
            </w:r>
            <w:r w:rsidRPr="004A07DB">
              <w:rPr>
                <w:rStyle w:val="ts-alignment-element"/>
                <w:rFonts w:cs="Arial"/>
                <w:szCs w:val="22"/>
                <w:lang w:val="en"/>
              </w:rPr>
              <w:t>for</w:t>
            </w:r>
            <w:r w:rsidRPr="004A07DB">
              <w:rPr>
                <w:rFonts w:cs="Arial"/>
                <w:szCs w:val="22"/>
                <w:lang w:val="en"/>
              </w:rPr>
              <w:t xml:space="preserve"> </w:t>
            </w:r>
            <w:r w:rsidRPr="004A07DB">
              <w:rPr>
                <w:rStyle w:val="ts-alignment-element"/>
                <w:rFonts w:cs="Arial"/>
                <w:szCs w:val="22"/>
                <w:lang w:val="en"/>
              </w:rPr>
              <w:t>any</w:t>
            </w:r>
            <w:r w:rsidRPr="004A07DB">
              <w:rPr>
                <w:rFonts w:cs="Arial"/>
                <w:szCs w:val="22"/>
                <w:lang w:val="en"/>
              </w:rPr>
              <w:t xml:space="preserve"> </w:t>
            </w:r>
            <w:r w:rsidRPr="004A07DB">
              <w:rPr>
                <w:rStyle w:val="ts-alignment-element"/>
                <w:rFonts w:cs="Arial"/>
                <w:szCs w:val="22"/>
                <w:lang w:val="en"/>
              </w:rPr>
              <w:t>reasonable</w:t>
            </w:r>
            <w:r w:rsidRPr="004A07DB">
              <w:rPr>
                <w:rFonts w:cs="Arial"/>
                <w:szCs w:val="22"/>
                <w:lang w:val="en"/>
              </w:rPr>
              <w:t xml:space="preserve"> </w:t>
            </w:r>
            <w:r w:rsidRPr="004A07DB">
              <w:rPr>
                <w:rStyle w:val="ts-alignment-element"/>
                <w:rFonts w:cs="Arial"/>
                <w:szCs w:val="22"/>
                <w:lang w:val="en"/>
              </w:rPr>
              <w:t>and</w:t>
            </w:r>
            <w:r w:rsidRPr="004A07DB">
              <w:rPr>
                <w:rFonts w:cs="Arial"/>
                <w:szCs w:val="22"/>
                <w:lang w:val="en"/>
              </w:rPr>
              <w:t xml:space="preserve"> </w:t>
            </w:r>
            <w:r w:rsidRPr="004A07DB">
              <w:rPr>
                <w:rStyle w:val="ts-alignment-element"/>
                <w:rFonts w:cs="Arial"/>
                <w:szCs w:val="22"/>
                <w:lang w:val="en"/>
              </w:rPr>
              <w:t>necessary</w:t>
            </w:r>
            <w:r w:rsidRPr="004A07DB">
              <w:rPr>
                <w:rFonts w:cs="Arial"/>
                <w:szCs w:val="22"/>
                <w:lang w:val="en"/>
              </w:rPr>
              <w:t xml:space="preserve"> </w:t>
            </w:r>
            <w:r w:rsidRPr="004A07DB">
              <w:rPr>
                <w:rStyle w:val="ts-alignment-element"/>
                <w:rFonts w:cs="Arial"/>
                <w:szCs w:val="22"/>
                <w:lang w:val="en"/>
              </w:rPr>
              <w:t>additional</w:t>
            </w:r>
            <w:r w:rsidRPr="004A07DB">
              <w:rPr>
                <w:rFonts w:cs="Arial"/>
                <w:szCs w:val="22"/>
                <w:lang w:val="en"/>
              </w:rPr>
              <w:t xml:space="preserve"> </w:t>
            </w:r>
            <w:r w:rsidRPr="004A07DB">
              <w:rPr>
                <w:rStyle w:val="ts-alignment-element"/>
                <w:rFonts w:cs="Arial"/>
                <w:szCs w:val="22"/>
                <w:lang w:val="en"/>
              </w:rPr>
              <w:t>costs</w:t>
            </w:r>
            <w:r w:rsidRPr="004A07DB">
              <w:rPr>
                <w:rFonts w:cs="Arial"/>
                <w:szCs w:val="22"/>
                <w:lang w:val="en"/>
              </w:rPr>
              <w:t xml:space="preserve"> </w:t>
            </w:r>
            <w:r w:rsidRPr="004A07DB">
              <w:rPr>
                <w:rStyle w:val="ts-alignment-element"/>
                <w:rFonts w:cs="Arial"/>
                <w:szCs w:val="22"/>
                <w:lang w:val="en"/>
              </w:rPr>
              <w:t>incurred.</w:t>
            </w:r>
            <w:r w:rsidRPr="004A07DB">
              <w:rPr>
                <w:rFonts w:cs="Arial"/>
                <w:szCs w:val="22"/>
                <w:lang w:val="en"/>
              </w:rPr>
              <w:t xml:space="preserve"> </w:t>
            </w:r>
          </w:p>
        </w:tc>
      </w:tr>
      <w:tr w:rsidR="003F2AD7" w:rsidRPr="004F1567" w14:paraId="64247F6D" w14:textId="77777777" w:rsidTr="005603CB">
        <w:tc>
          <w:tcPr>
            <w:tcW w:w="720" w:type="dxa"/>
            <w:tcBorders>
              <w:right w:val="nil"/>
            </w:tcBorders>
          </w:tcPr>
          <w:p w14:paraId="7C25C283" w14:textId="77777777" w:rsidR="003F2AD7" w:rsidRPr="003F2AD7"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4FA410C7" w14:textId="22B78C7F" w:rsidR="003F2AD7" w:rsidRPr="003F2AD7" w:rsidRDefault="003F2AD7" w:rsidP="003F2AD7">
            <w:pPr>
              <w:spacing w:before="120" w:after="120" w:line="240" w:lineRule="auto"/>
              <w:jc w:val="both"/>
              <w:rPr>
                <w:rFonts w:ascii="Arial" w:eastAsia="Times New Roman" w:hAnsi="Arial" w:cs="Arial"/>
                <w:lang w:val="en-US"/>
              </w:rPr>
            </w:pPr>
            <w:r w:rsidRPr="004A07DB">
              <w:rPr>
                <w:rFonts w:ascii="Arial" w:eastAsia="Times New Roman" w:hAnsi="Arial" w:cs="Arial"/>
                <w:lang w:val="en"/>
              </w:rPr>
              <w:t>Where there are discrepancies between the Parties as to the existence or magnitude of the force majeure event, these shall be resolved in accordance with the provisions of clause 9 of the G</w:t>
            </w:r>
            <w:r>
              <w:rPr>
                <w:rFonts w:ascii="Arial" w:eastAsia="Times New Roman" w:hAnsi="Arial" w:cs="Arial"/>
                <w:lang w:val="en"/>
              </w:rPr>
              <w:t>C</w:t>
            </w:r>
            <w:r w:rsidRPr="004A07DB">
              <w:rPr>
                <w:rFonts w:ascii="Arial" w:eastAsia="Times New Roman" w:hAnsi="Arial" w:cs="Arial"/>
                <w:lang w:val="en"/>
              </w:rPr>
              <w:t>C.</w:t>
            </w:r>
          </w:p>
        </w:tc>
      </w:tr>
      <w:tr w:rsidR="003F2AD7" w:rsidRPr="00154ABB" w14:paraId="219750C3" w14:textId="77777777" w:rsidTr="005603CB">
        <w:tc>
          <w:tcPr>
            <w:tcW w:w="9360" w:type="dxa"/>
            <w:gridSpan w:val="2"/>
          </w:tcPr>
          <w:p w14:paraId="67397055" w14:textId="383DE732" w:rsidR="003F2AD7" w:rsidRPr="00F6040A" w:rsidRDefault="003F2AD7" w:rsidP="00956E6B">
            <w:pPr>
              <w:pStyle w:val="CONT2N2"/>
              <w:numPr>
                <w:ilvl w:val="0"/>
                <w:numId w:val="37"/>
              </w:numPr>
              <w:rPr>
                <w:b w:val="0"/>
                <w:bCs w:val="0"/>
                <w:lang w:val="es-HN"/>
              </w:rPr>
            </w:pPr>
            <w:bookmarkStart w:id="618" w:name="_Toc77535109"/>
            <w:r>
              <w:rPr>
                <w:lang w:val="en-US"/>
              </w:rPr>
              <w:t>Bank inspections and audits</w:t>
            </w:r>
            <w:bookmarkEnd w:id="618"/>
          </w:p>
        </w:tc>
      </w:tr>
      <w:tr w:rsidR="003F2AD7" w:rsidRPr="004F1567" w14:paraId="50FB585D" w14:textId="77777777" w:rsidTr="005603CB">
        <w:tc>
          <w:tcPr>
            <w:tcW w:w="720" w:type="dxa"/>
            <w:tcBorders>
              <w:right w:val="nil"/>
            </w:tcBorders>
          </w:tcPr>
          <w:p w14:paraId="45020130" w14:textId="77777777" w:rsidR="003F2AD7" w:rsidRPr="00F6040A" w:rsidRDefault="003F2AD7" w:rsidP="00956E6B">
            <w:pPr>
              <w:numPr>
                <w:ilvl w:val="1"/>
                <w:numId w:val="37"/>
              </w:numPr>
              <w:spacing w:after="0" w:line="240" w:lineRule="auto"/>
              <w:ind w:left="0" w:firstLine="0"/>
              <w:contextualSpacing/>
              <w:rPr>
                <w:rFonts w:ascii="Arial" w:eastAsia="Times New Roman" w:hAnsi="Arial" w:cs="Arial"/>
              </w:rPr>
            </w:pPr>
          </w:p>
        </w:tc>
        <w:tc>
          <w:tcPr>
            <w:tcW w:w="8640" w:type="dxa"/>
            <w:tcBorders>
              <w:left w:val="nil"/>
            </w:tcBorders>
          </w:tcPr>
          <w:p w14:paraId="78F458B0" w14:textId="54151ACE" w:rsidR="003F2AD7" w:rsidRPr="003F2AD7" w:rsidRDefault="003F2AD7" w:rsidP="003F2AD7">
            <w:pPr>
              <w:spacing w:after="0" w:line="240" w:lineRule="auto"/>
              <w:jc w:val="both"/>
              <w:rPr>
                <w:rFonts w:ascii="Arial" w:eastAsia="Times New Roman" w:hAnsi="Arial" w:cs="Arial"/>
                <w:lang w:val="en-US"/>
              </w:rPr>
            </w:pPr>
            <w:r w:rsidRPr="00F75A06">
              <w:rPr>
                <w:rStyle w:val="ts-alignment-element"/>
                <w:rFonts w:ascii="Arial" w:hAnsi="Arial" w:cs="Arial"/>
                <w:lang w:val="en-US"/>
              </w:rPr>
              <w:t>The</w:t>
            </w:r>
            <w:r w:rsidRPr="00F75A06">
              <w:rPr>
                <w:rFonts w:ascii="Arial" w:hAnsi="Arial" w:cs="Arial"/>
                <w:lang w:val="en-US"/>
              </w:rPr>
              <w:t xml:space="preserve"> </w:t>
            </w:r>
            <w:r w:rsidR="000D7499">
              <w:rPr>
                <w:rStyle w:val="ts-alignment-element"/>
                <w:rFonts w:ascii="Arial" w:hAnsi="Arial" w:cs="Arial"/>
                <w:lang w:val="en"/>
              </w:rPr>
              <w:t>Contracting Party</w:t>
            </w:r>
            <w:r w:rsidR="000D7499" w:rsidRPr="00F75A06">
              <w:rPr>
                <w:rStyle w:val="ts-alignment-element"/>
                <w:rFonts w:ascii="Arial" w:hAnsi="Arial" w:cs="Arial"/>
                <w:lang w:val="en-US"/>
              </w:rPr>
              <w:t xml:space="preserve"> </w:t>
            </w:r>
            <w:r w:rsidRPr="00F75A06">
              <w:rPr>
                <w:rStyle w:val="ts-alignment-element"/>
                <w:rFonts w:ascii="Arial" w:hAnsi="Arial" w:cs="Arial"/>
                <w:lang w:val="en-US"/>
              </w:rPr>
              <w:t>shall allow and</w:t>
            </w:r>
            <w:r w:rsidRPr="00F75A06">
              <w:rPr>
                <w:rFonts w:ascii="Arial" w:hAnsi="Arial" w:cs="Arial"/>
                <w:lang w:val="en-US"/>
              </w:rPr>
              <w:t xml:space="preserve"> </w:t>
            </w:r>
            <w:r w:rsidRPr="00F75A06">
              <w:rPr>
                <w:rStyle w:val="ts-alignment-element"/>
                <w:rFonts w:ascii="Arial" w:hAnsi="Arial" w:cs="Arial"/>
                <w:lang w:val="en-US"/>
              </w:rPr>
              <w:t>make</w:t>
            </w:r>
            <w:r w:rsidRPr="00F75A06">
              <w:rPr>
                <w:rFonts w:ascii="Arial" w:hAnsi="Arial" w:cs="Arial"/>
                <w:lang w:val="en-US"/>
              </w:rPr>
              <w:t xml:space="preserve"> </w:t>
            </w:r>
            <w:r w:rsidRPr="00F75A06">
              <w:rPr>
                <w:rStyle w:val="ts-alignment-element"/>
                <w:rFonts w:ascii="Arial" w:hAnsi="Arial" w:cs="Arial"/>
                <w:lang w:val="en-US"/>
              </w:rPr>
              <w:t>all</w:t>
            </w:r>
            <w:r w:rsidRPr="00F75A06">
              <w:rPr>
                <w:rFonts w:ascii="Arial" w:hAnsi="Arial" w:cs="Arial"/>
                <w:lang w:val="en-US"/>
              </w:rPr>
              <w:t xml:space="preserve"> </w:t>
            </w:r>
            <w:r w:rsidRPr="00F75A06">
              <w:rPr>
                <w:rStyle w:val="ts-alignment-element"/>
                <w:rFonts w:ascii="Arial" w:hAnsi="Arial" w:cs="Arial"/>
                <w:lang w:val="en-US"/>
              </w:rPr>
              <w:t>arrangements</w:t>
            </w:r>
            <w:r w:rsidRPr="00F75A06">
              <w:rPr>
                <w:rFonts w:ascii="Arial" w:hAnsi="Arial" w:cs="Arial"/>
                <w:lang w:val="en-US"/>
              </w:rPr>
              <w:t xml:space="preserve"> </w:t>
            </w:r>
            <w:r w:rsidRPr="00F75A06">
              <w:rPr>
                <w:rStyle w:val="ts-alignment-element"/>
                <w:rFonts w:ascii="Arial" w:hAnsi="Arial" w:cs="Arial"/>
                <w:lang w:val="en-US"/>
              </w:rPr>
              <w:t>for</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allow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and/or</w:t>
            </w:r>
            <w:r w:rsidRPr="00F75A06">
              <w:rPr>
                <w:rFonts w:ascii="Arial" w:hAnsi="Arial" w:cs="Arial"/>
                <w:lang w:val="en-US"/>
              </w:rPr>
              <w:t xml:space="preserve"> </w:t>
            </w:r>
            <w:r w:rsidRPr="00F75A06">
              <w:rPr>
                <w:rStyle w:val="ts-alignment-element"/>
                <w:rFonts w:ascii="Arial" w:hAnsi="Arial" w:cs="Arial"/>
                <w:lang w:val="en-US"/>
              </w:rPr>
              <w:t>persons</w:t>
            </w:r>
            <w:r w:rsidRPr="00F75A06">
              <w:rPr>
                <w:rFonts w:ascii="Arial" w:hAnsi="Arial" w:cs="Arial"/>
                <w:lang w:val="en-US"/>
              </w:rPr>
              <w:t xml:space="preserve"> </w:t>
            </w:r>
            <w:r w:rsidRPr="00F75A06">
              <w:rPr>
                <w:rStyle w:val="ts-alignment-element"/>
                <w:rFonts w:ascii="Arial" w:hAnsi="Arial" w:cs="Arial"/>
                <w:lang w:val="en-US"/>
              </w:rPr>
              <w:t>designated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out </w:t>
            </w:r>
            <w:r w:rsidRPr="00F75A06">
              <w:rPr>
                <w:rStyle w:val="ts-alignment-element"/>
                <w:rFonts w:ascii="Arial" w:hAnsi="Arial" w:cs="Arial"/>
                <w:lang w:val="en-US"/>
              </w:rPr>
              <w:t>supervisions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accordance</w:t>
            </w:r>
            <w:r w:rsidRPr="00F75A06">
              <w:rPr>
                <w:rFonts w:ascii="Arial" w:hAnsi="Arial" w:cs="Arial"/>
                <w:lang w:val="en-US"/>
              </w:rPr>
              <w:t xml:space="preserve"> </w:t>
            </w:r>
            <w:r w:rsidRPr="00F75A06">
              <w:rPr>
                <w:rStyle w:val="ts-alignment-element"/>
                <w:rFonts w:ascii="Arial" w:hAnsi="Arial" w:cs="Arial"/>
                <w:lang w:val="en-US"/>
              </w:rPr>
              <w:t>with</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Bank's</w:t>
            </w:r>
            <w:r w:rsidRPr="00F75A06">
              <w:rPr>
                <w:rFonts w:ascii="Arial" w:hAnsi="Arial" w:cs="Arial"/>
                <w:lang w:val="en-US"/>
              </w:rPr>
              <w:t xml:space="preserve"> </w:t>
            </w:r>
            <w:r w:rsidRPr="00F75A06">
              <w:rPr>
                <w:rStyle w:val="ts-alignment-element"/>
                <w:rFonts w:ascii="Arial" w:hAnsi="Arial" w:cs="Arial"/>
                <w:lang w:val="en-US"/>
              </w:rPr>
              <w:t>current</w:t>
            </w:r>
            <w:r w:rsidRPr="00F75A06">
              <w:rPr>
                <w:rFonts w:ascii="Arial" w:hAnsi="Arial" w:cs="Arial"/>
                <w:lang w:val="en-US"/>
              </w:rPr>
              <w:t xml:space="preserve"> </w:t>
            </w:r>
            <w:r w:rsidRPr="00F75A06">
              <w:rPr>
                <w:rStyle w:val="ts-alignment-element"/>
                <w:rFonts w:ascii="Arial" w:hAnsi="Arial" w:cs="Arial"/>
                <w:lang w:val="en-US"/>
              </w:rPr>
              <w:t>procedures</w:t>
            </w:r>
            <w:r w:rsidRPr="00F75A06">
              <w:rPr>
                <w:rFonts w:ascii="Arial" w:hAnsi="Arial" w:cs="Arial"/>
                <w:lang w:val="en-US"/>
              </w:rPr>
              <w:t xml:space="preserve"> </w:t>
            </w:r>
            <w:r w:rsidRPr="00F75A06">
              <w:rPr>
                <w:rStyle w:val="ts-alignment-element"/>
                <w:rFonts w:ascii="Arial" w:hAnsi="Arial" w:cs="Arial"/>
                <w:lang w:val="en-US"/>
              </w:rPr>
              <w:t>in</w:t>
            </w:r>
            <w:r w:rsidRPr="00F75A06">
              <w:rPr>
                <w:rFonts w:ascii="Arial" w:hAnsi="Arial" w:cs="Arial"/>
                <w:lang w:val="en-US"/>
              </w:rPr>
              <w:t xml:space="preserve"> </w:t>
            </w:r>
            <w:r w:rsidRPr="00F75A06">
              <w:rPr>
                <w:rStyle w:val="ts-alignment-element"/>
                <w:rFonts w:ascii="Arial" w:hAnsi="Arial" w:cs="Arial"/>
                <w:lang w:val="en-US"/>
              </w:rPr>
              <w:t>this</w:t>
            </w:r>
            <w:r w:rsidRPr="00F75A06">
              <w:rPr>
                <w:rFonts w:ascii="Arial" w:hAnsi="Arial" w:cs="Arial"/>
                <w:lang w:val="en-US"/>
              </w:rPr>
              <w:t xml:space="preserve"> </w:t>
            </w:r>
            <w:r w:rsidRPr="00F75A06">
              <w:rPr>
                <w:rStyle w:val="ts-alignment-element"/>
                <w:rFonts w:ascii="Arial" w:hAnsi="Arial" w:cs="Arial"/>
                <w:lang w:val="en-US"/>
              </w:rPr>
              <w:t>regard</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review</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accounts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accounting</w:t>
            </w:r>
            <w:r w:rsidRPr="00F75A06">
              <w:rPr>
                <w:rFonts w:ascii="Arial" w:hAnsi="Arial" w:cs="Arial"/>
                <w:lang w:val="en-US"/>
              </w:rPr>
              <w:t xml:space="preserve"> </w:t>
            </w:r>
            <w:r w:rsidRPr="00F75A06">
              <w:rPr>
                <w:rStyle w:val="ts-alignment-element"/>
                <w:rFonts w:ascii="Arial" w:hAnsi="Arial" w:cs="Arial"/>
                <w:lang w:val="en-US"/>
              </w:rPr>
              <w:t>records</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w:t>
            </w:r>
            <w:r>
              <w:rPr>
                <w:rStyle w:val="ts-alignment-element"/>
                <w:rFonts w:ascii="Arial" w:hAnsi="Arial" w:cs="Arial"/>
                <w:lang w:val="en-US"/>
              </w:rPr>
              <w:t>sultant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its</w:t>
            </w:r>
            <w:r w:rsidRPr="00F75A06">
              <w:rPr>
                <w:rFonts w:ascii="Arial" w:hAnsi="Arial" w:cs="Arial"/>
                <w:lang w:val="en-US"/>
              </w:rPr>
              <w:t xml:space="preserve"> </w:t>
            </w:r>
            <w:r w:rsidRPr="00F75A06">
              <w:rPr>
                <w:rStyle w:val="ts-alignment-element"/>
                <w:rFonts w:ascii="Arial" w:hAnsi="Arial" w:cs="Arial"/>
                <w:lang w:val="en-US"/>
              </w:rPr>
              <w:t>subcon</w:t>
            </w:r>
            <w:r>
              <w:rPr>
                <w:rStyle w:val="ts-alignment-element"/>
                <w:rFonts w:ascii="Arial" w:hAnsi="Arial" w:cs="Arial"/>
                <w:lang w:val="en-US"/>
              </w:rPr>
              <w:t>sultants</w:t>
            </w:r>
            <w:r w:rsidRPr="00F75A06">
              <w:rPr>
                <w:rFonts w:ascii="Arial" w:hAnsi="Arial" w:cs="Arial"/>
                <w:lang w:val="en-US"/>
              </w:rPr>
              <w:t xml:space="preserve"> </w:t>
            </w:r>
            <w:r w:rsidRPr="00F75A06">
              <w:rPr>
                <w:rStyle w:val="ts-alignment-element"/>
                <w:rFonts w:ascii="Arial" w:hAnsi="Arial" w:cs="Arial"/>
                <w:lang w:val="en-US"/>
              </w:rPr>
              <w:t>related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Pr>
                <w:rStyle w:val="ts-alignment-element"/>
                <w:rFonts w:ascii="Arial" w:hAnsi="Arial" w:cs="Arial"/>
                <w:lang w:val="en-US"/>
              </w:rPr>
              <w:t xml:space="preserve">competition </w:t>
            </w:r>
            <w:r w:rsidRPr="00F75A06">
              <w:rPr>
                <w:rStyle w:val="ts-alignment-element"/>
                <w:rFonts w:ascii="Arial" w:hAnsi="Arial" w:cs="Arial"/>
                <w:lang w:val="en-US"/>
              </w:rPr>
              <w:t>process</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execution</w:t>
            </w:r>
            <w:r w:rsidRPr="00F75A06">
              <w:rPr>
                <w:rFonts w:ascii="Arial" w:hAnsi="Arial" w:cs="Arial"/>
                <w:lang w:val="en-US"/>
              </w:rPr>
              <w:t xml:space="preserve"> </w:t>
            </w:r>
            <w:r w:rsidRPr="00F75A06">
              <w:rPr>
                <w:rStyle w:val="ts-alignment-element"/>
                <w:rFonts w:ascii="Arial" w:hAnsi="Arial" w:cs="Arial"/>
                <w:lang w:val="en-US"/>
              </w:rPr>
              <w:t>of</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contract</w:t>
            </w:r>
            <w:r w:rsidRPr="00F75A06">
              <w:rPr>
                <w:rFonts w:ascii="Arial" w:hAnsi="Arial" w:cs="Arial"/>
                <w:lang w:val="en-US"/>
              </w:rPr>
              <w:t xml:space="preserve"> </w:t>
            </w:r>
            <w:r w:rsidRPr="00F75A06">
              <w:rPr>
                <w:rStyle w:val="ts-alignment-element"/>
                <w:rFonts w:ascii="Arial" w:hAnsi="Arial" w:cs="Arial"/>
                <w:lang w:val="en-US"/>
              </w:rPr>
              <w:t>and,</w:t>
            </w:r>
            <w:r w:rsidRPr="00F75A06">
              <w:rPr>
                <w:rFonts w:ascii="Arial" w:hAnsi="Arial" w:cs="Arial"/>
                <w:lang w:val="en-US"/>
              </w:rPr>
              <w:t xml:space="preserve"> </w:t>
            </w:r>
            <w:r w:rsidRPr="00F75A06">
              <w:rPr>
                <w:rStyle w:val="ts-alignment-element"/>
                <w:rFonts w:ascii="Arial" w:hAnsi="Arial" w:cs="Arial"/>
                <w:lang w:val="en-US"/>
              </w:rPr>
              <w:t>if</w:t>
            </w:r>
            <w:r w:rsidRPr="00F75A06">
              <w:rPr>
                <w:rFonts w:ascii="Arial" w:hAnsi="Arial" w:cs="Arial"/>
                <w:lang w:val="en-US"/>
              </w:rPr>
              <w:t xml:space="preserve"> </w:t>
            </w:r>
            <w:r w:rsidRPr="00F75A06">
              <w:rPr>
                <w:rStyle w:val="ts-alignment-element"/>
                <w:rFonts w:ascii="Arial" w:hAnsi="Arial" w:cs="Arial"/>
                <w:lang w:val="en-US"/>
              </w:rPr>
              <w:t>required,</w:t>
            </w:r>
            <w:r w:rsidRPr="00F75A06">
              <w:rPr>
                <w:rFonts w:ascii="Arial" w:hAnsi="Arial" w:cs="Arial"/>
                <w:lang w:val="en-US"/>
              </w:rPr>
              <w:t xml:space="preserve"> </w:t>
            </w:r>
            <w:r w:rsidRPr="00F75A06">
              <w:rPr>
                <w:rStyle w:val="ts-alignment-element"/>
                <w:rFonts w:ascii="Arial" w:hAnsi="Arial" w:cs="Arial"/>
                <w:lang w:val="en-US"/>
              </w:rPr>
              <w:t>to</w:t>
            </w:r>
            <w:r w:rsidRPr="00F75A06">
              <w:rPr>
                <w:rFonts w:ascii="Arial" w:hAnsi="Arial" w:cs="Arial"/>
                <w:lang w:val="en-US"/>
              </w:rPr>
              <w:t xml:space="preserve"> </w:t>
            </w:r>
            <w:r w:rsidRPr="00F75A06">
              <w:rPr>
                <w:rStyle w:val="ts-alignment-element"/>
                <w:rFonts w:ascii="Arial" w:hAnsi="Arial" w:cs="Arial"/>
                <w:lang w:val="en-US"/>
              </w:rPr>
              <w:t>carry</w:t>
            </w:r>
            <w:r w:rsidRPr="00F75A06">
              <w:rPr>
                <w:rFonts w:ascii="Arial" w:hAnsi="Arial" w:cs="Arial"/>
                <w:lang w:val="en-US"/>
              </w:rPr>
              <w:t xml:space="preserve"> </w:t>
            </w:r>
            <w:r w:rsidRPr="00F75A06">
              <w:rPr>
                <w:rStyle w:val="ts-alignment-element"/>
                <w:rFonts w:ascii="Arial" w:hAnsi="Arial" w:cs="Arial"/>
                <w:lang w:val="en-US"/>
              </w:rPr>
              <w:t>out</w:t>
            </w:r>
            <w:r w:rsidRPr="00F75A06">
              <w:rPr>
                <w:rFonts w:ascii="Arial" w:hAnsi="Arial" w:cs="Arial"/>
                <w:lang w:val="en-US"/>
              </w:rPr>
              <w:t xml:space="preserve"> </w:t>
            </w:r>
            <w:r w:rsidRPr="00F75A06">
              <w:rPr>
                <w:rStyle w:val="ts-alignment-element"/>
                <w:rFonts w:ascii="Arial" w:hAnsi="Arial" w:cs="Arial"/>
                <w:lang w:val="en-US"/>
              </w:rPr>
              <w:t>audits</w:t>
            </w:r>
            <w:r w:rsidRPr="00F75A06">
              <w:rPr>
                <w:rFonts w:ascii="Arial" w:hAnsi="Arial" w:cs="Arial"/>
                <w:lang w:val="en-US"/>
              </w:rPr>
              <w:t xml:space="preserve"> </w:t>
            </w:r>
            <w:r w:rsidRPr="00F75A06">
              <w:rPr>
                <w:rStyle w:val="ts-alignment-element"/>
                <w:rFonts w:ascii="Arial" w:hAnsi="Arial" w:cs="Arial"/>
                <w:lang w:val="en-US"/>
              </w:rPr>
              <w:t>through</w:t>
            </w:r>
            <w:r w:rsidRPr="00F75A06">
              <w:rPr>
                <w:rFonts w:ascii="Arial" w:hAnsi="Arial" w:cs="Arial"/>
                <w:lang w:val="en-US"/>
              </w:rPr>
              <w:t xml:space="preserve"> </w:t>
            </w:r>
            <w:r w:rsidRPr="00F75A06">
              <w:rPr>
                <w:rStyle w:val="ts-alignment-element"/>
                <w:rFonts w:ascii="Arial" w:hAnsi="Arial" w:cs="Arial"/>
                <w:lang w:val="en-US"/>
              </w:rPr>
              <w:t>auditors</w:t>
            </w:r>
            <w:r w:rsidRPr="00F75A06">
              <w:rPr>
                <w:rFonts w:ascii="Arial" w:hAnsi="Arial" w:cs="Arial"/>
                <w:lang w:val="en-US"/>
              </w:rPr>
              <w:t xml:space="preserve"> </w:t>
            </w:r>
            <w:r w:rsidRPr="00F75A06">
              <w:rPr>
                <w:rStyle w:val="ts-alignment-element"/>
                <w:rFonts w:ascii="Arial" w:hAnsi="Arial" w:cs="Arial"/>
                <w:lang w:val="en-US"/>
              </w:rPr>
              <w:t>appointed</w:t>
            </w:r>
            <w:r w:rsidRPr="00F75A06">
              <w:rPr>
                <w:rFonts w:ascii="Arial" w:hAnsi="Arial" w:cs="Arial"/>
                <w:lang w:val="en-US"/>
              </w:rPr>
              <w:t xml:space="preserve"> </w:t>
            </w:r>
            <w:r w:rsidRPr="00F75A06">
              <w:rPr>
                <w:rStyle w:val="ts-alignment-element"/>
                <w:rFonts w:ascii="Arial" w:hAnsi="Arial" w:cs="Arial"/>
                <w:lang w:val="en-US"/>
              </w:rPr>
              <w:t>by</w:t>
            </w:r>
            <w:r w:rsidRPr="00F75A06">
              <w:rPr>
                <w:rFonts w:ascii="Arial" w:hAnsi="Arial" w:cs="Arial"/>
                <w:lang w:val="en-US"/>
              </w:rPr>
              <w:t xml:space="preserve"> </w:t>
            </w:r>
            <w:r w:rsidRPr="00F75A06">
              <w:rPr>
                <w:rStyle w:val="ts-alignment-element"/>
                <w:rFonts w:ascii="Arial" w:hAnsi="Arial" w:cs="Arial"/>
                <w:lang w:val="en-US"/>
              </w:rPr>
              <w:t>the</w:t>
            </w:r>
            <w:r w:rsidRPr="00F75A06">
              <w:rPr>
                <w:rFonts w:ascii="Arial" w:hAnsi="Arial" w:cs="Arial"/>
                <w:lang w:val="en-US"/>
              </w:rPr>
              <w:t xml:space="preserve"> </w:t>
            </w:r>
            <w:r w:rsidRPr="00F75A06">
              <w:rPr>
                <w:rStyle w:val="ts-alignment-element"/>
                <w:rFonts w:ascii="Arial" w:hAnsi="Arial" w:cs="Arial"/>
                <w:lang w:val="en-US"/>
              </w:rPr>
              <w:t>Bank</w:t>
            </w:r>
            <w:r>
              <w:rPr>
                <w:rStyle w:val="ts-alignment-element"/>
                <w:rFonts w:ascii="Arial" w:hAnsi="Arial" w:cs="Arial"/>
                <w:lang w:val="en-US"/>
              </w:rPr>
              <w:t>.</w:t>
            </w:r>
          </w:p>
        </w:tc>
      </w:tr>
      <w:tr w:rsidR="003F2AD7" w:rsidRPr="004F1567" w14:paraId="040FD8B2" w14:textId="77777777" w:rsidTr="005603CB">
        <w:tc>
          <w:tcPr>
            <w:tcW w:w="720" w:type="dxa"/>
            <w:tcBorders>
              <w:right w:val="nil"/>
            </w:tcBorders>
          </w:tcPr>
          <w:p w14:paraId="5579CE83"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CF4528E" w14:textId="54C9E369"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maintain all documents and records relating to the Contract in accordance with applicable law, but, in any event, for at least the period set forth in the P</w:t>
            </w:r>
            <w:r>
              <w:rPr>
                <w:rFonts w:ascii="Arial" w:eastAsia="Times New Roman" w:hAnsi="Arial" w:cs="Arial"/>
                <w:lang w:val="en"/>
              </w:rPr>
              <w:t>C</w:t>
            </w:r>
            <w:r w:rsidRPr="00F75A06">
              <w:rPr>
                <w:rFonts w:ascii="Arial" w:eastAsia="Times New Roman" w:hAnsi="Arial" w:cs="Arial"/>
                <w:lang w:val="en"/>
              </w:rPr>
              <w:t>C from the date of substantial performance of the Contract.</w:t>
            </w:r>
          </w:p>
        </w:tc>
      </w:tr>
      <w:tr w:rsidR="003F2AD7" w:rsidRPr="004F1567" w14:paraId="48BAAA1D" w14:textId="77777777" w:rsidTr="005603CB">
        <w:tc>
          <w:tcPr>
            <w:tcW w:w="720" w:type="dxa"/>
            <w:tcBorders>
              <w:right w:val="nil"/>
            </w:tcBorders>
          </w:tcPr>
          <w:p w14:paraId="6EF8E699"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DB375CA" w14:textId="3233EA09"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bCs/>
                <w:iCs/>
                <w:lang w:val="en-US"/>
              </w:rPr>
              <w:t>The Con</w:t>
            </w:r>
            <w:r>
              <w:rPr>
                <w:rFonts w:ascii="Arial" w:eastAsia="Times New Roman" w:hAnsi="Arial" w:cs="Arial"/>
                <w:bCs/>
                <w:iCs/>
                <w:lang w:val="en-US"/>
              </w:rPr>
              <w:t xml:space="preserve">sultant </w:t>
            </w:r>
            <w:r w:rsidRPr="00F75A06">
              <w:rPr>
                <w:rFonts w:ascii="Arial" w:eastAsia="Times New Roman" w:hAnsi="Arial" w:cs="Arial"/>
                <w:bCs/>
                <w:iCs/>
                <w:lang w:val="en-US"/>
              </w:rPr>
              <w:t>and its subcon</w:t>
            </w:r>
            <w:r>
              <w:rPr>
                <w:rFonts w:ascii="Arial" w:eastAsia="Times New Roman" w:hAnsi="Arial" w:cs="Arial"/>
                <w:bCs/>
                <w:iCs/>
                <w:lang w:val="en-US"/>
              </w:rPr>
              <w:t>sultants</w:t>
            </w:r>
            <w:r w:rsidRPr="00F75A06">
              <w:rPr>
                <w:rFonts w:ascii="Arial" w:eastAsia="Times New Roman" w:hAnsi="Arial" w:cs="Arial"/>
                <w:bCs/>
                <w:iCs/>
                <w:lang w:val="en-US"/>
              </w:rPr>
              <w:t xml:space="preserve">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3F2AD7" w:rsidRPr="00154ABB" w14:paraId="3C7C0832" w14:textId="77777777" w:rsidTr="005603CB">
        <w:tc>
          <w:tcPr>
            <w:tcW w:w="9360" w:type="dxa"/>
            <w:gridSpan w:val="2"/>
          </w:tcPr>
          <w:p w14:paraId="3C1CEB4F" w14:textId="047D353E" w:rsidR="003F2AD7" w:rsidRPr="00154ABB" w:rsidRDefault="003F2AD7" w:rsidP="00956E6B">
            <w:pPr>
              <w:pStyle w:val="CONT2N2"/>
              <w:numPr>
                <w:ilvl w:val="0"/>
                <w:numId w:val="37"/>
              </w:numPr>
              <w:rPr>
                <w:b w:val="0"/>
                <w:bCs w:val="0"/>
                <w:lang w:val="en-US"/>
              </w:rPr>
            </w:pPr>
            <w:bookmarkStart w:id="619" w:name="_Toc77535110"/>
            <w:r w:rsidRPr="00154ABB">
              <w:rPr>
                <w:lang w:val="en-US"/>
              </w:rPr>
              <w:t>Ces</w:t>
            </w:r>
            <w:r>
              <w:rPr>
                <w:lang w:val="en-US"/>
              </w:rPr>
              <w:t>sion</w:t>
            </w:r>
            <w:bookmarkEnd w:id="619"/>
          </w:p>
        </w:tc>
      </w:tr>
      <w:tr w:rsidR="003F2AD7" w:rsidRPr="004F1567" w14:paraId="7444A57F" w14:textId="77777777" w:rsidTr="005603CB">
        <w:tc>
          <w:tcPr>
            <w:tcW w:w="720" w:type="dxa"/>
            <w:tcBorders>
              <w:right w:val="nil"/>
            </w:tcBorders>
          </w:tcPr>
          <w:p w14:paraId="7D533F7A"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DB718F0" w14:textId="5E7D8BA6" w:rsidR="003F2AD7" w:rsidRPr="003F2AD7" w:rsidRDefault="003F2AD7" w:rsidP="003F2AD7">
            <w:pPr>
              <w:spacing w:after="0" w:line="240" w:lineRule="auto"/>
              <w:jc w:val="both"/>
              <w:rPr>
                <w:rFonts w:ascii="Arial" w:eastAsia="Times New Roman" w:hAnsi="Arial" w:cs="Arial"/>
                <w:lang w:val="en-US"/>
              </w:rPr>
            </w:pPr>
            <w:r w:rsidRPr="00F75A06">
              <w:rPr>
                <w:rFonts w:ascii="Arial" w:eastAsia="Times New Roman" w:hAnsi="Arial" w:cs="Arial"/>
                <w:lang w:val="en"/>
              </w:rPr>
              <w:t>The Consultant shall not assign, transfer, commit or otherwise have the Contract or any part thereof or the rights, titles or duties under this Contract. Failure to comply with this obligation shall be grounds for termination of the contract.</w:t>
            </w:r>
            <w:r w:rsidRPr="003F2AD7">
              <w:rPr>
                <w:rFonts w:ascii="Arial" w:eastAsia="Times New Roman" w:hAnsi="Arial" w:cs="Arial"/>
                <w:lang w:val="en-US"/>
              </w:rPr>
              <w:t>.</w:t>
            </w:r>
          </w:p>
        </w:tc>
      </w:tr>
      <w:tr w:rsidR="003F2AD7" w:rsidRPr="004F1567" w14:paraId="488F5CC4" w14:textId="77777777" w:rsidTr="00FD47C8">
        <w:trPr>
          <w:trHeight w:val="364"/>
        </w:trPr>
        <w:tc>
          <w:tcPr>
            <w:tcW w:w="9360" w:type="dxa"/>
            <w:gridSpan w:val="2"/>
            <w:shd w:val="clear" w:color="auto" w:fill="00B050"/>
          </w:tcPr>
          <w:p w14:paraId="088DF226" w14:textId="6B47DE8E" w:rsidR="003F2AD7" w:rsidRPr="003F2AD7" w:rsidRDefault="003F2AD7" w:rsidP="003F2AD7">
            <w:pPr>
              <w:pStyle w:val="CONT2N1"/>
              <w:ind w:left="885"/>
              <w:rPr>
                <w:b w:val="0"/>
                <w:szCs w:val="22"/>
              </w:rPr>
            </w:pPr>
            <w:bookmarkStart w:id="620" w:name="_Toc77535111"/>
            <w:bookmarkStart w:id="621" w:name="_Hlk22034117"/>
            <w:r w:rsidRPr="00F75A06">
              <w:t>Scope of the Consulting Services a</w:t>
            </w:r>
            <w:r>
              <w:t>nd Consultant Obligations</w:t>
            </w:r>
            <w:bookmarkEnd w:id="620"/>
          </w:p>
        </w:tc>
      </w:tr>
      <w:tr w:rsidR="003F2AD7" w:rsidRPr="004F1567" w14:paraId="341C68BA" w14:textId="77777777" w:rsidTr="005603CB">
        <w:tc>
          <w:tcPr>
            <w:tcW w:w="9360" w:type="dxa"/>
            <w:gridSpan w:val="2"/>
          </w:tcPr>
          <w:p w14:paraId="3EE6B78D" w14:textId="5FFAB11B" w:rsidR="003F2AD7" w:rsidRPr="003F2AD7" w:rsidRDefault="003F2AD7" w:rsidP="00956E6B">
            <w:pPr>
              <w:pStyle w:val="CONT2N2"/>
              <w:numPr>
                <w:ilvl w:val="0"/>
                <w:numId w:val="37"/>
              </w:numPr>
              <w:rPr>
                <w:b w:val="0"/>
                <w:bCs w:val="0"/>
                <w:lang w:val="en-US"/>
              </w:rPr>
            </w:pPr>
            <w:bookmarkStart w:id="622" w:name="_Toc77535112"/>
            <w:bookmarkStart w:id="623" w:name="_Hlk22034337"/>
            <w:bookmarkStart w:id="624" w:name="_Hlk22035270"/>
            <w:bookmarkEnd w:id="621"/>
            <w:r w:rsidRPr="00F75A06">
              <w:rPr>
                <w:lang w:val="en-US"/>
              </w:rPr>
              <w:t>Scope of the Consulting S</w:t>
            </w:r>
            <w:r>
              <w:rPr>
                <w:lang w:val="en-US"/>
              </w:rPr>
              <w:t>ervices</w:t>
            </w:r>
            <w:bookmarkEnd w:id="622"/>
          </w:p>
        </w:tc>
      </w:tr>
      <w:tr w:rsidR="003F2AD7" w:rsidRPr="004F1567" w14:paraId="5B1845D2" w14:textId="77777777" w:rsidTr="005603CB">
        <w:trPr>
          <w:trHeight w:val="559"/>
        </w:trPr>
        <w:tc>
          <w:tcPr>
            <w:tcW w:w="720" w:type="dxa"/>
            <w:tcBorders>
              <w:right w:val="nil"/>
            </w:tcBorders>
          </w:tcPr>
          <w:p w14:paraId="40EA6C81"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25" w:name="_Hlk22036317"/>
          </w:p>
        </w:tc>
        <w:tc>
          <w:tcPr>
            <w:tcW w:w="8640" w:type="dxa"/>
            <w:tcBorders>
              <w:left w:val="nil"/>
            </w:tcBorders>
          </w:tcPr>
          <w:p w14:paraId="7C516EE5" w14:textId="5A0A1E3E" w:rsidR="003F2AD7" w:rsidRPr="003F2AD7" w:rsidRDefault="003F2AD7" w:rsidP="003F2AD7">
            <w:pPr>
              <w:spacing w:after="0" w:line="240" w:lineRule="auto"/>
              <w:jc w:val="both"/>
              <w:rPr>
                <w:rFonts w:ascii="Arial" w:eastAsia="Times New Roman" w:hAnsi="Arial" w:cs="Arial"/>
                <w:lang w:val="en-US"/>
              </w:rPr>
            </w:pPr>
            <w:r w:rsidRPr="003F2AD7">
              <w:rPr>
                <w:rFonts w:ascii="Arial" w:eastAsia="Times New Roman" w:hAnsi="Arial" w:cs="Arial"/>
                <w:lang w:val="en-US"/>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Consulting</w:t>
            </w:r>
            <w:r w:rsidRPr="003F2AD7">
              <w:rPr>
                <w:rFonts w:ascii="Arial" w:hAnsi="Arial" w:cs="Arial"/>
                <w:lang w:val="en"/>
              </w:rPr>
              <w:t xml:space="preserve"> </w:t>
            </w:r>
            <w:r w:rsidRPr="003F2AD7">
              <w:rPr>
                <w:rStyle w:val="ts-alignment-element"/>
                <w:rFonts w:ascii="Arial" w:hAnsi="Arial" w:cs="Arial"/>
                <w:lang w:val="en"/>
              </w:rPr>
              <w:t>Services</w:t>
            </w:r>
            <w:r w:rsidRPr="003F2AD7">
              <w:rPr>
                <w:rFonts w:ascii="Arial" w:hAnsi="Arial" w:cs="Arial"/>
                <w:lang w:val="en"/>
              </w:rPr>
              <w:t xml:space="preserve"> </w:t>
            </w:r>
            <w:r w:rsidRPr="003F2AD7">
              <w:rPr>
                <w:rStyle w:val="ts-alignment-element"/>
                <w:rFonts w:ascii="Arial" w:hAnsi="Arial" w:cs="Arial"/>
                <w:lang w:val="en"/>
              </w:rPr>
              <w:t>covered</w:t>
            </w:r>
            <w:r w:rsidRPr="003F2AD7">
              <w:rPr>
                <w:rFonts w:ascii="Arial" w:hAnsi="Arial" w:cs="Arial"/>
                <w:lang w:val="en"/>
              </w:rPr>
              <w:t xml:space="preserve"> </w:t>
            </w:r>
            <w:r w:rsidRPr="003F2AD7">
              <w:rPr>
                <w:rStyle w:val="ts-alignment-element"/>
                <w:rFonts w:ascii="Arial" w:hAnsi="Arial" w:cs="Arial"/>
                <w:lang w:val="en"/>
              </w:rPr>
              <w:t>by</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lang w:val="en"/>
              </w:rPr>
              <w:t xml:space="preserve"> </w:t>
            </w:r>
            <w:r w:rsidRPr="003F2AD7">
              <w:rPr>
                <w:rStyle w:val="ts-alignment-element"/>
                <w:rFonts w:ascii="Arial" w:hAnsi="Arial" w:cs="Arial"/>
                <w:lang w:val="en"/>
              </w:rPr>
              <w:t>Agreement</w:t>
            </w:r>
            <w:r w:rsidRPr="003F2AD7">
              <w:rPr>
                <w:rFonts w:ascii="Arial" w:hAnsi="Arial" w:cs="Arial"/>
                <w:lang w:val="en"/>
              </w:rPr>
              <w:t xml:space="preserve"> </w:t>
            </w:r>
            <w:r w:rsidRPr="003F2AD7">
              <w:rPr>
                <w:rStyle w:val="ts-alignment-element"/>
                <w:rFonts w:ascii="Arial" w:hAnsi="Arial" w:cs="Arial"/>
                <w:lang w:val="en"/>
              </w:rPr>
              <w:t>are</w:t>
            </w:r>
            <w:r w:rsidRPr="003F2AD7">
              <w:rPr>
                <w:rFonts w:ascii="Arial" w:hAnsi="Arial" w:cs="Arial"/>
                <w:lang w:val="en"/>
              </w:rPr>
              <w:t xml:space="preserve"> </w:t>
            </w:r>
            <w:r w:rsidRPr="003F2AD7">
              <w:rPr>
                <w:rStyle w:val="ts-alignment-element"/>
                <w:rFonts w:ascii="Arial" w:hAnsi="Arial" w:cs="Arial"/>
                <w:lang w:val="en"/>
              </w:rPr>
              <w:t>described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the</w:t>
            </w:r>
            <w:r w:rsidRPr="003F2AD7">
              <w:rPr>
                <w:rFonts w:ascii="Arial" w:hAnsi="Arial" w:cs="Arial"/>
                <w:b/>
                <w:bCs/>
                <w:lang w:val="en"/>
              </w:rPr>
              <w:t xml:space="preserve"> </w:t>
            </w:r>
            <w:r w:rsidRPr="003F2AD7">
              <w:rPr>
                <w:rStyle w:val="ts-alignment-element"/>
                <w:rFonts w:ascii="Arial" w:hAnsi="Arial" w:cs="Arial"/>
                <w:b/>
                <w:bCs/>
                <w:lang w:val="en"/>
              </w:rPr>
              <w:t>PCC</w:t>
            </w:r>
            <w:r w:rsidRPr="003F2AD7">
              <w:rPr>
                <w:rFonts w:ascii="Arial" w:hAnsi="Arial" w:cs="Arial"/>
                <w:lang w:val="en"/>
              </w:rPr>
              <w:t xml:space="preserve"> </w:t>
            </w:r>
            <w:r w:rsidRPr="003F2AD7">
              <w:rPr>
                <w:rStyle w:val="ts-alignment-element"/>
                <w:rFonts w:ascii="Arial" w:hAnsi="Arial" w:cs="Arial"/>
                <w:lang w:val="en"/>
              </w:rPr>
              <w:t>and</w:t>
            </w:r>
            <w:r w:rsidRPr="003F2AD7">
              <w:rPr>
                <w:rFonts w:ascii="Arial" w:hAnsi="Arial" w:cs="Arial"/>
                <w:lang w:val="en"/>
              </w:rPr>
              <w:t xml:space="preserve"> </w:t>
            </w:r>
            <w:r w:rsidRPr="003F2AD7">
              <w:rPr>
                <w:rStyle w:val="ts-alignment-element"/>
                <w:rFonts w:ascii="Arial" w:hAnsi="Arial" w:cs="Arial"/>
                <w:lang w:val="en"/>
              </w:rPr>
              <w:t>will</w:t>
            </w:r>
            <w:r w:rsidRPr="003F2AD7">
              <w:rPr>
                <w:rFonts w:ascii="Arial" w:hAnsi="Arial" w:cs="Arial"/>
                <w:lang w:val="en"/>
              </w:rPr>
              <w:t xml:space="preserve"> </w:t>
            </w:r>
            <w:r w:rsidRPr="003F2AD7">
              <w:rPr>
                <w:rStyle w:val="ts-alignment-element"/>
                <w:rFonts w:ascii="Arial" w:hAnsi="Arial" w:cs="Arial"/>
                <w:lang w:val="en"/>
              </w:rPr>
              <w:t>be</w:t>
            </w:r>
            <w:r w:rsidRPr="003F2AD7">
              <w:rPr>
                <w:rFonts w:ascii="Arial" w:hAnsi="Arial" w:cs="Arial"/>
                <w:lang w:val="en"/>
              </w:rPr>
              <w:t xml:space="preserve"> </w:t>
            </w:r>
            <w:r w:rsidRPr="003F2AD7">
              <w:rPr>
                <w:rStyle w:val="ts-alignment-element"/>
                <w:rFonts w:ascii="Arial" w:hAnsi="Arial" w:cs="Arial"/>
                <w:lang w:val="en"/>
              </w:rPr>
              <w:t>performed</w:t>
            </w:r>
            <w:r w:rsidRPr="003F2AD7">
              <w:rPr>
                <w:rFonts w:ascii="Arial" w:hAnsi="Arial" w:cs="Arial"/>
                <w:lang w:val="en"/>
              </w:rPr>
              <w:t xml:space="preserve"> </w:t>
            </w:r>
            <w:r w:rsidRPr="003F2AD7">
              <w:rPr>
                <w:rStyle w:val="ts-alignment-element"/>
                <w:rFonts w:ascii="Arial" w:hAnsi="Arial" w:cs="Arial"/>
                <w:lang w:val="en"/>
              </w:rPr>
              <w:t>as</w:t>
            </w:r>
            <w:r w:rsidRPr="003F2AD7">
              <w:rPr>
                <w:rFonts w:ascii="Arial" w:hAnsi="Arial" w:cs="Arial"/>
                <w:lang w:val="en"/>
              </w:rPr>
              <w:t xml:space="preserve"> </w:t>
            </w:r>
            <w:r w:rsidRPr="003F2AD7">
              <w:rPr>
                <w:rStyle w:val="ts-alignment-element"/>
                <w:rFonts w:ascii="Arial" w:hAnsi="Arial" w:cs="Arial"/>
                <w:lang w:val="en"/>
              </w:rPr>
              <w:t>determined</w:t>
            </w:r>
            <w:r w:rsidRPr="003F2AD7">
              <w:rPr>
                <w:rFonts w:ascii="Arial" w:hAnsi="Arial" w:cs="Arial"/>
                <w:lang w:val="en"/>
              </w:rPr>
              <w:t xml:space="preserve"> </w:t>
            </w:r>
            <w:r w:rsidRPr="003F2AD7">
              <w:rPr>
                <w:rStyle w:val="ts-alignment-element"/>
                <w:rFonts w:ascii="Arial" w:hAnsi="Arial" w:cs="Arial"/>
                <w:lang w:val="en"/>
              </w:rPr>
              <w:t>in</w:t>
            </w:r>
            <w:r w:rsidRPr="003F2AD7">
              <w:rPr>
                <w:rFonts w:ascii="Arial" w:hAnsi="Arial" w:cs="Arial"/>
                <w:lang w:val="en"/>
              </w:rPr>
              <w:t xml:space="preserve"> </w:t>
            </w:r>
            <w:r w:rsidRPr="003F2AD7">
              <w:rPr>
                <w:rStyle w:val="ts-alignment-element"/>
                <w:rFonts w:ascii="Arial" w:hAnsi="Arial" w:cs="Arial"/>
                <w:lang w:val="en"/>
              </w:rPr>
              <w:t>Annex</w:t>
            </w:r>
            <w:r w:rsidRPr="003F2AD7">
              <w:rPr>
                <w:rFonts w:ascii="Arial" w:hAnsi="Arial" w:cs="Arial"/>
                <w:lang w:val="en"/>
              </w:rPr>
              <w:t xml:space="preserve"> </w:t>
            </w:r>
            <w:r w:rsidRPr="003F2AD7">
              <w:rPr>
                <w:rStyle w:val="ts-alignment-element"/>
                <w:rFonts w:ascii="Arial" w:hAnsi="Arial" w:cs="Arial"/>
                <w:lang w:val="en"/>
              </w:rPr>
              <w:t>I</w:t>
            </w:r>
            <w:r w:rsidRPr="003F2AD7">
              <w:rPr>
                <w:rFonts w:ascii="Arial" w:hAnsi="Arial" w:cs="Arial"/>
                <w:lang w:val="en"/>
              </w:rPr>
              <w:t xml:space="preserve"> </w:t>
            </w:r>
            <w:r w:rsidRPr="003F2AD7">
              <w:rPr>
                <w:rStyle w:val="ts-alignment-element"/>
                <w:rFonts w:ascii="Arial" w:hAnsi="Arial" w:cs="Arial"/>
                <w:lang w:val="en"/>
              </w:rPr>
              <w:t>(Agreed</w:t>
            </w:r>
            <w:r w:rsidRPr="003F2AD7">
              <w:rPr>
                <w:rFonts w:ascii="Arial" w:hAnsi="Arial" w:cs="Arial"/>
                <w:lang w:val="en"/>
              </w:rPr>
              <w:t xml:space="preserve"> </w:t>
            </w:r>
            <w:r w:rsidRPr="003F2AD7">
              <w:rPr>
                <w:rStyle w:val="ts-alignment-element"/>
                <w:rFonts w:ascii="Arial" w:hAnsi="Arial" w:cs="Arial"/>
                <w:lang w:val="en"/>
              </w:rPr>
              <w:t>Terms</w:t>
            </w:r>
            <w:r w:rsidRPr="003F2AD7">
              <w:rPr>
                <w:rFonts w:ascii="Arial" w:hAnsi="Arial" w:cs="Arial"/>
                <w:lang w:val="en"/>
              </w:rPr>
              <w:t xml:space="preserve"> </w:t>
            </w:r>
            <w:r w:rsidRPr="003F2AD7">
              <w:rPr>
                <w:rStyle w:val="ts-alignment-element"/>
                <w:rFonts w:ascii="Arial" w:hAnsi="Arial" w:cs="Arial"/>
                <w:lang w:val="en"/>
              </w:rPr>
              <w:t>of</w:t>
            </w:r>
            <w:r w:rsidRPr="003F2AD7">
              <w:rPr>
                <w:rFonts w:ascii="Arial" w:hAnsi="Arial" w:cs="Arial"/>
                <w:lang w:val="en"/>
              </w:rPr>
              <w:t xml:space="preserve"> </w:t>
            </w:r>
            <w:r w:rsidRPr="003F2AD7">
              <w:rPr>
                <w:rStyle w:val="ts-alignment-element"/>
                <w:rFonts w:ascii="Arial" w:hAnsi="Arial" w:cs="Arial"/>
                <w:lang w:val="en"/>
              </w:rPr>
              <w:t>Reference).</w:t>
            </w:r>
            <w:r w:rsidRPr="003F2AD7">
              <w:rPr>
                <w:rFonts w:ascii="Arial" w:eastAsia="Times New Roman" w:hAnsi="Arial" w:cs="Arial"/>
                <w:lang w:val="en-US"/>
              </w:rPr>
              <w:t xml:space="preserve">  </w:t>
            </w:r>
          </w:p>
        </w:tc>
      </w:tr>
      <w:tr w:rsidR="003F2AD7" w:rsidRPr="004F1567" w14:paraId="7A343C35" w14:textId="77777777" w:rsidTr="005603CB">
        <w:tc>
          <w:tcPr>
            <w:tcW w:w="9360" w:type="dxa"/>
            <w:gridSpan w:val="2"/>
          </w:tcPr>
          <w:p w14:paraId="4D3B623A" w14:textId="470F466C" w:rsidR="003F2AD7" w:rsidRPr="003F2AD7" w:rsidRDefault="003F2AD7" w:rsidP="00956E6B">
            <w:pPr>
              <w:pStyle w:val="CONT2N2"/>
              <w:numPr>
                <w:ilvl w:val="0"/>
                <w:numId w:val="37"/>
              </w:numPr>
              <w:rPr>
                <w:b w:val="0"/>
                <w:bCs w:val="0"/>
                <w:lang w:val="en-US"/>
              </w:rPr>
            </w:pPr>
            <w:bookmarkStart w:id="626" w:name="_Toc77535113"/>
            <w:bookmarkStart w:id="627" w:name="_Hlk24482231"/>
            <w:r w:rsidRPr="00F75A06">
              <w:rPr>
                <w:lang w:val="en-US"/>
              </w:rPr>
              <w:t>Consultant’s Responsability and Performance s</w:t>
            </w:r>
            <w:r>
              <w:rPr>
                <w:lang w:val="en-US"/>
              </w:rPr>
              <w:t>tandard</w:t>
            </w:r>
            <w:bookmarkEnd w:id="626"/>
          </w:p>
        </w:tc>
      </w:tr>
      <w:bookmarkEnd w:id="627"/>
      <w:tr w:rsidR="003F2AD7" w:rsidRPr="004F1567" w14:paraId="4FCB4B15" w14:textId="77777777" w:rsidTr="005603CB">
        <w:trPr>
          <w:trHeight w:val="559"/>
        </w:trPr>
        <w:tc>
          <w:tcPr>
            <w:tcW w:w="720" w:type="dxa"/>
            <w:tcBorders>
              <w:right w:val="nil"/>
            </w:tcBorders>
          </w:tcPr>
          <w:p w14:paraId="40F6C819" w14:textId="77777777" w:rsidR="003F2AD7" w:rsidRPr="003F2AD7"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66730E3" w14:textId="6B7A1EB0" w:rsidR="003F2AD7" w:rsidRPr="0016226A" w:rsidRDefault="0016226A" w:rsidP="003F2AD7">
            <w:pPr>
              <w:spacing w:after="0" w:line="240" w:lineRule="auto"/>
              <w:jc w:val="both"/>
              <w:rPr>
                <w:rFonts w:ascii="Arial" w:eastAsia="Times New Roman" w:hAnsi="Arial" w:cs="Arial"/>
                <w:highlight w:val="yellow"/>
                <w:lang w:val="en-US"/>
              </w:rPr>
            </w:pP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e</w:t>
            </w:r>
            <w:r w:rsidRPr="00F75A06">
              <w:rPr>
                <w:rStyle w:val="ts-alignment-element"/>
                <w:rFonts w:ascii="Arial" w:hAnsi="Arial" w:cs="Arial"/>
                <w:lang w:val="en"/>
              </w:rPr>
              <w:t xml:space="preserve">xecution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w:t>
            </w:r>
            <w:r w:rsidRPr="00F75A06">
              <w:rPr>
                <w:rStyle w:val="ts-alignment-element"/>
                <w:rFonts w:ascii="Arial" w:hAnsi="Arial" w:cs="Arial"/>
                <w:lang w:val="en"/>
              </w:rPr>
              <w:t xml:space="preserve">ct </w:t>
            </w:r>
            <w:r w:rsidRPr="00F75A06">
              <w:rPr>
                <w:rFonts w:ascii="Arial" w:hAnsi="Arial" w:cs="Arial"/>
                <w:lang w:val="en"/>
              </w:rPr>
              <w:t>a</w:t>
            </w:r>
            <w:r w:rsidRPr="00F75A06">
              <w:rPr>
                <w:rStyle w:val="ts-alignment-element"/>
                <w:rFonts w:ascii="Arial" w:hAnsi="Arial" w:cs="Arial"/>
                <w:lang w:val="en"/>
              </w:rPr>
              <w:t xml:space="preserve">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t</w:t>
            </w:r>
            <w:r w:rsidRPr="00F75A06">
              <w:rPr>
                <w:rStyle w:val="ts-alignment-element"/>
                <w:rFonts w:ascii="Arial" w:hAnsi="Arial" w:cs="Arial"/>
                <w:lang w:val="en"/>
              </w:rPr>
              <w:t xml:space="preserve">imes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s</w:t>
            </w:r>
            <w:r w:rsidRPr="00F75A06">
              <w:rPr>
                <w:rStyle w:val="ts-alignment-element"/>
                <w:rFonts w:ascii="Arial" w:hAnsi="Arial" w:cs="Arial"/>
                <w:lang w:val="en"/>
              </w:rPr>
              <w:t xml:space="preserve">erve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l</w:t>
            </w:r>
            <w:r w:rsidRPr="00F75A06">
              <w:rPr>
                <w:rStyle w:val="ts-alignment-element"/>
                <w:rFonts w:ascii="Arial" w:hAnsi="Arial" w:cs="Arial"/>
                <w:lang w:val="en"/>
              </w:rPr>
              <w:t xml:space="preserve">egitimate </w:t>
            </w:r>
            <w:r w:rsidRPr="00F75A06">
              <w:rPr>
                <w:rFonts w:ascii="Arial" w:hAnsi="Arial" w:cs="Arial"/>
                <w:lang w:val="en"/>
              </w:rPr>
              <w:t>i</w:t>
            </w:r>
            <w:r w:rsidRPr="00F75A06">
              <w:rPr>
                <w:rStyle w:val="ts-alignment-element"/>
                <w:rFonts w:ascii="Arial" w:hAnsi="Arial" w:cs="Arial"/>
                <w:lang w:val="en"/>
              </w:rPr>
              <w:t xml:space="preserve">nterests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ontract</w:t>
            </w:r>
            <w:r>
              <w:rPr>
                <w:rStyle w:val="ts-alignment-element"/>
                <w:rFonts w:ascii="Arial" w:hAnsi="Arial" w:cs="Arial"/>
                <w:lang w:val="en"/>
              </w:rPr>
              <w:t>ing Party</w:t>
            </w:r>
            <w:r w:rsidRPr="00F75A06">
              <w:rPr>
                <w:rStyle w:val="ts-alignment-element"/>
                <w:rFonts w:ascii="Arial" w:hAnsi="Arial" w:cs="Arial"/>
                <w:lang w:val="en"/>
              </w:rPr>
              <w:t xml:space="preserv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p</w:t>
            </w:r>
            <w:r w:rsidRPr="00F75A06">
              <w:rPr>
                <w:rStyle w:val="ts-alignment-element"/>
                <w:rFonts w:ascii="Arial" w:hAnsi="Arial" w:cs="Arial"/>
                <w:lang w:val="en"/>
              </w:rPr>
              <w:t xml:space="preserve">rovide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onsulting </w:t>
            </w:r>
            <w:r w:rsidRPr="00F75A06">
              <w:rPr>
                <w:rFonts w:ascii="Arial" w:hAnsi="Arial" w:cs="Arial"/>
                <w:lang w:val="en"/>
              </w:rPr>
              <w:t>S</w:t>
            </w:r>
            <w:r w:rsidRPr="00F75A06">
              <w:rPr>
                <w:rStyle w:val="ts-alignment-element"/>
                <w:rFonts w:ascii="Arial" w:hAnsi="Arial" w:cs="Arial"/>
                <w:lang w:val="en"/>
              </w:rPr>
              <w:t xml:space="preserve">ervices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p</w:t>
            </w:r>
            <w:r w:rsidRPr="00F75A06">
              <w:rPr>
                <w:rStyle w:val="ts-alignment-element"/>
                <w:rFonts w:ascii="Arial" w:hAnsi="Arial" w:cs="Arial"/>
                <w:lang w:val="en"/>
              </w:rPr>
              <w:t xml:space="preserve">rofessionalism, </w:t>
            </w:r>
            <w:r w:rsidRPr="00F75A06">
              <w:rPr>
                <w:rFonts w:ascii="Arial" w:hAnsi="Arial" w:cs="Arial"/>
                <w:lang w:val="en"/>
              </w:rPr>
              <w:t>o</w:t>
            </w:r>
            <w:r w:rsidRPr="00F75A06">
              <w:rPr>
                <w:rStyle w:val="ts-alignment-element"/>
                <w:rFonts w:ascii="Arial" w:hAnsi="Arial" w:cs="Arial"/>
                <w:lang w:val="en"/>
              </w:rPr>
              <w:t xml:space="preserve">bjectivity, </w:t>
            </w:r>
            <w:r w:rsidRPr="00F75A06">
              <w:rPr>
                <w:rFonts w:ascii="Arial" w:hAnsi="Arial" w:cs="Arial"/>
                <w:lang w:val="en"/>
              </w:rPr>
              <w:t>d</w:t>
            </w:r>
            <w:r w:rsidRPr="00F75A06">
              <w:rPr>
                <w:rStyle w:val="ts-alignment-element"/>
                <w:rFonts w:ascii="Arial" w:hAnsi="Arial" w:cs="Arial"/>
                <w:lang w:val="en"/>
              </w:rPr>
              <w:t xml:space="preserve">iligence, </w:t>
            </w:r>
            <w:r w:rsidRPr="00F75A06">
              <w:rPr>
                <w:rFonts w:ascii="Arial" w:hAnsi="Arial" w:cs="Arial"/>
                <w:lang w:val="en"/>
              </w:rPr>
              <w:t>e</w:t>
            </w:r>
            <w:r w:rsidRPr="00F75A06">
              <w:rPr>
                <w:rStyle w:val="ts-alignment-element"/>
                <w:rFonts w:ascii="Arial" w:hAnsi="Arial" w:cs="Arial"/>
                <w:lang w:val="en"/>
              </w:rPr>
              <w:t xml:space="preserve">fficiency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conomy. </w:t>
            </w:r>
            <w:r w:rsidRPr="00F6040A">
              <w:rPr>
                <w:rFonts w:ascii="Arial" w:hAnsi="Arial" w:cs="Arial"/>
                <w:lang w:val="en-US"/>
              </w:rPr>
              <w:t>S</w:t>
            </w:r>
            <w:r w:rsidRPr="00F6040A">
              <w:rPr>
                <w:rStyle w:val="ts-alignment-element"/>
                <w:rFonts w:ascii="Arial" w:hAnsi="Arial" w:cs="Arial"/>
                <w:lang w:val="en-US"/>
              </w:rPr>
              <w:t xml:space="preserve">ubject </w:t>
            </w:r>
            <w:r w:rsidRPr="00F6040A">
              <w:rPr>
                <w:rFonts w:ascii="Arial" w:hAnsi="Arial" w:cs="Arial"/>
                <w:lang w:val="en-US"/>
              </w:rPr>
              <w:t>t</w:t>
            </w:r>
            <w:r w:rsidRPr="00F6040A">
              <w:rPr>
                <w:rStyle w:val="ts-alignment-element"/>
                <w:rFonts w:ascii="Arial" w:hAnsi="Arial" w:cs="Arial"/>
                <w:lang w:val="en-US"/>
              </w:rPr>
              <w:t xml:space="preserve">o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a</w:t>
            </w:r>
            <w:r w:rsidRPr="00F6040A">
              <w:rPr>
                <w:rStyle w:val="ts-alignment-element"/>
                <w:rFonts w:ascii="Arial" w:hAnsi="Arial" w:cs="Arial"/>
                <w:lang w:val="en-US"/>
              </w:rPr>
              <w:t xml:space="preserve">dditional </w:t>
            </w:r>
            <w:r w:rsidRPr="00F6040A">
              <w:rPr>
                <w:rFonts w:ascii="Arial" w:hAnsi="Arial" w:cs="Arial"/>
                <w:lang w:val="en-US"/>
              </w:rPr>
              <w:t>p</w:t>
            </w:r>
            <w:r w:rsidRPr="00F6040A">
              <w:rPr>
                <w:rStyle w:val="ts-alignment-element"/>
                <w:rFonts w:ascii="Arial" w:hAnsi="Arial" w:cs="Arial"/>
                <w:lang w:val="en-US"/>
              </w:rPr>
              <w:t xml:space="preserve">rovisions </w:t>
            </w:r>
            <w:r w:rsidRPr="00F6040A">
              <w:rPr>
                <w:rFonts w:ascii="Arial" w:hAnsi="Arial" w:cs="Arial"/>
                <w:lang w:val="en-US"/>
              </w:rPr>
              <w:t>s</w:t>
            </w:r>
            <w:r w:rsidRPr="00F6040A">
              <w:rPr>
                <w:rStyle w:val="ts-alignment-element"/>
                <w:rFonts w:ascii="Arial" w:hAnsi="Arial" w:cs="Arial"/>
                <w:lang w:val="en-US"/>
              </w:rPr>
              <w:t xml:space="preserve">et </w:t>
            </w:r>
            <w:r w:rsidRPr="00F6040A">
              <w:rPr>
                <w:rFonts w:ascii="Arial" w:hAnsi="Arial" w:cs="Arial"/>
                <w:lang w:val="en-US"/>
              </w:rPr>
              <w:t>f</w:t>
            </w:r>
            <w:r w:rsidRPr="00F6040A">
              <w:rPr>
                <w:rStyle w:val="ts-alignment-element"/>
                <w:rFonts w:ascii="Arial" w:hAnsi="Arial" w:cs="Arial"/>
                <w:lang w:val="en-US"/>
              </w:rPr>
              <w:t xml:space="preserve">orth </w:t>
            </w:r>
            <w:r w:rsidRPr="00F6040A">
              <w:rPr>
                <w:rFonts w:ascii="Arial" w:hAnsi="Arial" w:cs="Arial"/>
                <w:lang w:val="en-US"/>
              </w:rPr>
              <w:t>i</w:t>
            </w:r>
            <w:r w:rsidRPr="00F6040A">
              <w:rPr>
                <w:rStyle w:val="ts-alignment-element"/>
                <w:rFonts w:ascii="Arial" w:hAnsi="Arial" w:cs="Arial"/>
                <w:lang w:val="en-US"/>
              </w:rPr>
              <w:t xml:space="preserve">n </w:t>
            </w:r>
            <w:r w:rsidRPr="003F2AD7">
              <w:rPr>
                <w:rFonts w:ascii="Arial" w:hAnsi="Arial" w:cs="Arial"/>
                <w:b/>
                <w:bCs/>
                <w:lang w:val="en-US"/>
              </w:rPr>
              <w:t>t</w:t>
            </w:r>
            <w:r w:rsidRPr="003F2AD7">
              <w:rPr>
                <w:rStyle w:val="ts-alignment-element"/>
                <w:rFonts w:ascii="Arial" w:hAnsi="Arial" w:cs="Arial"/>
                <w:b/>
                <w:bCs/>
                <w:lang w:val="en-US"/>
              </w:rPr>
              <w:t>he PCC</w:t>
            </w:r>
            <w:r w:rsidRPr="00F6040A">
              <w:rPr>
                <w:rStyle w:val="ts-alignment-element"/>
                <w:rFonts w:ascii="Arial" w:hAnsi="Arial" w:cs="Arial"/>
                <w:lang w:val="en-US"/>
              </w:rPr>
              <w:t xml:space="preserve">, </w:t>
            </w:r>
            <w:r w:rsidRPr="00F6040A">
              <w:rPr>
                <w:rFonts w:ascii="Arial" w:hAnsi="Arial" w:cs="Arial"/>
                <w:lang w:val="en-US"/>
              </w:rPr>
              <w:t>i</w:t>
            </w:r>
            <w:r w:rsidRPr="00F6040A">
              <w:rPr>
                <w:rStyle w:val="ts-alignment-element"/>
                <w:rFonts w:ascii="Arial" w:hAnsi="Arial" w:cs="Arial"/>
                <w:lang w:val="en-US"/>
              </w:rPr>
              <w:t xml:space="preserve">f </w:t>
            </w:r>
            <w:r w:rsidRPr="00F6040A">
              <w:rPr>
                <w:rFonts w:ascii="Arial" w:hAnsi="Arial" w:cs="Arial"/>
                <w:lang w:val="en-US"/>
              </w:rPr>
              <w:t>a</w:t>
            </w:r>
            <w:r w:rsidRPr="00F6040A">
              <w:rPr>
                <w:rStyle w:val="ts-alignment-element"/>
                <w:rFonts w:ascii="Arial" w:hAnsi="Arial" w:cs="Arial"/>
                <w:lang w:val="en-US"/>
              </w:rPr>
              <w:t xml:space="preserve">ny, </w:t>
            </w:r>
            <w:r w:rsidRPr="00F6040A">
              <w:rPr>
                <w:rFonts w:ascii="Arial" w:hAnsi="Arial" w:cs="Arial"/>
                <w:lang w:val="en-US"/>
              </w:rPr>
              <w:t>t</w:t>
            </w:r>
            <w:r w:rsidRPr="00F6040A">
              <w:rPr>
                <w:rStyle w:val="ts-alignment-element"/>
                <w:rFonts w:ascii="Arial" w:hAnsi="Arial" w:cs="Arial"/>
                <w:lang w:val="en-US"/>
              </w:rPr>
              <w:t xml:space="preserve">he </w:t>
            </w:r>
            <w:r w:rsidRPr="00F6040A">
              <w:rPr>
                <w:rFonts w:ascii="Arial" w:hAnsi="Arial" w:cs="Arial"/>
                <w:lang w:val="en-US"/>
              </w:rPr>
              <w:t>C</w:t>
            </w:r>
            <w:r w:rsidRPr="00F6040A">
              <w:rPr>
                <w:rStyle w:val="ts-alignment-element"/>
                <w:rFonts w:ascii="Arial" w:hAnsi="Arial" w:cs="Arial"/>
                <w:lang w:val="en-US"/>
              </w:rPr>
              <w:t xml:space="preserve">onsultant's </w:t>
            </w:r>
            <w:r w:rsidRPr="00F6040A">
              <w:rPr>
                <w:rFonts w:ascii="Arial" w:hAnsi="Arial" w:cs="Arial"/>
                <w:lang w:val="en-US"/>
              </w:rPr>
              <w:t>l</w:t>
            </w:r>
            <w:r w:rsidRPr="00F6040A">
              <w:rPr>
                <w:rStyle w:val="ts-alignment-element"/>
                <w:rFonts w:ascii="Arial" w:hAnsi="Arial" w:cs="Arial"/>
                <w:lang w:val="en-US"/>
              </w:rPr>
              <w:t xml:space="preserve">iability </w:t>
            </w:r>
            <w:r w:rsidRPr="00F6040A">
              <w:rPr>
                <w:rFonts w:ascii="Arial" w:hAnsi="Arial" w:cs="Arial"/>
                <w:lang w:val="en-US"/>
              </w:rPr>
              <w:t>u</w:t>
            </w:r>
            <w:r w:rsidRPr="00F6040A">
              <w:rPr>
                <w:rStyle w:val="ts-alignment-element"/>
                <w:rFonts w:ascii="Arial" w:hAnsi="Arial" w:cs="Arial"/>
                <w:lang w:val="en-US"/>
              </w:rPr>
              <w:t xml:space="preserve">nder </w:t>
            </w:r>
            <w:r w:rsidRPr="00F6040A">
              <w:rPr>
                <w:rFonts w:ascii="Arial" w:hAnsi="Arial" w:cs="Arial"/>
                <w:lang w:val="en-US"/>
              </w:rPr>
              <w:t>t</w:t>
            </w:r>
            <w:r w:rsidRPr="00F6040A">
              <w:rPr>
                <w:rStyle w:val="ts-alignment-element"/>
                <w:rFonts w:ascii="Arial" w:hAnsi="Arial" w:cs="Arial"/>
                <w:lang w:val="en-US"/>
              </w:rPr>
              <w:t xml:space="preserve">his </w:t>
            </w:r>
            <w:r w:rsidRPr="00F82751">
              <w:rPr>
                <w:rStyle w:val="ts-alignment-element"/>
                <w:rFonts w:ascii="Arial" w:hAnsi="Arial" w:cs="Arial"/>
                <w:lang w:val="en"/>
              </w:rPr>
              <w:t xml:space="preserve">Contract </w:t>
            </w:r>
            <w:r w:rsidRPr="00F82751">
              <w:rPr>
                <w:rStyle w:val="ts-alignment-element"/>
                <w:lang w:val="en"/>
              </w:rPr>
              <w:t>s</w:t>
            </w:r>
            <w:r w:rsidRPr="00F6040A">
              <w:rPr>
                <w:rStyle w:val="ts-alignment-element"/>
                <w:rFonts w:ascii="Arial" w:hAnsi="Arial" w:cs="Arial"/>
                <w:lang w:val="en-US"/>
              </w:rPr>
              <w:t xml:space="preserve">hall </w:t>
            </w:r>
            <w:r w:rsidRPr="00F6040A">
              <w:rPr>
                <w:rFonts w:ascii="Arial" w:hAnsi="Arial" w:cs="Arial"/>
                <w:lang w:val="en-US"/>
              </w:rPr>
              <w:t>b</w:t>
            </w:r>
            <w:r w:rsidRPr="00F6040A">
              <w:rPr>
                <w:rStyle w:val="ts-alignment-element"/>
                <w:rFonts w:ascii="Arial" w:hAnsi="Arial" w:cs="Arial"/>
                <w:lang w:val="en-US"/>
              </w:rPr>
              <w:t xml:space="preserve">e </w:t>
            </w:r>
            <w:r w:rsidRPr="00F6040A">
              <w:rPr>
                <w:rFonts w:ascii="Arial" w:hAnsi="Arial" w:cs="Arial"/>
                <w:lang w:val="en-US"/>
              </w:rPr>
              <w:t>d</w:t>
            </w:r>
            <w:r w:rsidRPr="00F6040A">
              <w:rPr>
                <w:rStyle w:val="ts-alignment-element"/>
                <w:rFonts w:ascii="Arial" w:hAnsi="Arial" w:cs="Arial"/>
                <w:lang w:val="en-US"/>
              </w:rPr>
              <w:t xml:space="preserve">etermined </w:t>
            </w:r>
            <w:r w:rsidRPr="00F6040A">
              <w:rPr>
                <w:rFonts w:ascii="Arial" w:hAnsi="Arial" w:cs="Arial"/>
                <w:lang w:val="en-US"/>
              </w:rPr>
              <w:t>b</w:t>
            </w:r>
            <w:r w:rsidRPr="00F6040A">
              <w:rPr>
                <w:rStyle w:val="ts-alignment-element"/>
                <w:rFonts w:ascii="Arial" w:hAnsi="Arial" w:cs="Arial"/>
                <w:lang w:val="en-US"/>
              </w:rPr>
              <w:t xml:space="preserve">y </w:t>
            </w:r>
            <w:r w:rsidRPr="00F6040A">
              <w:rPr>
                <w:rFonts w:ascii="Arial" w:hAnsi="Arial" w:cs="Arial"/>
                <w:lang w:val="en-US"/>
              </w:rPr>
              <w:t>a</w:t>
            </w:r>
            <w:r w:rsidRPr="00F6040A">
              <w:rPr>
                <w:rStyle w:val="ts-alignment-element"/>
                <w:rFonts w:ascii="Arial" w:hAnsi="Arial" w:cs="Arial"/>
                <w:lang w:val="en-US"/>
              </w:rPr>
              <w:t xml:space="preserve">pplicable </w:t>
            </w:r>
            <w:r w:rsidRPr="00F6040A">
              <w:rPr>
                <w:rFonts w:ascii="Arial" w:hAnsi="Arial" w:cs="Arial"/>
                <w:lang w:val="en-US"/>
              </w:rPr>
              <w:t>l</w:t>
            </w:r>
            <w:r w:rsidRPr="00F6040A">
              <w:rPr>
                <w:rStyle w:val="ts-alignment-element"/>
                <w:rFonts w:ascii="Arial" w:hAnsi="Arial" w:cs="Arial"/>
                <w:lang w:val="en-US"/>
              </w:rPr>
              <w:t>aw.</w:t>
            </w:r>
          </w:p>
        </w:tc>
      </w:tr>
      <w:tr w:rsidR="003F2AD7" w:rsidRPr="004F1567" w14:paraId="5ECB3A67" w14:textId="77777777" w:rsidTr="005603CB">
        <w:trPr>
          <w:trHeight w:val="559"/>
        </w:trPr>
        <w:tc>
          <w:tcPr>
            <w:tcW w:w="720" w:type="dxa"/>
            <w:tcBorders>
              <w:right w:val="nil"/>
            </w:tcBorders>
          </w:tcPr>
          <w:p w14:paraId="450C3D92"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A2D4D2" w14:textId="6E585189" w:rsidR="003F2AD7" w:rsidRPr="0016226A" w:rsidRDefault="0016226A" w:rsidP="003F2AD7">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f</w:t>
            </w:r>
            <w:r w:rsidRPr="00F75A06">
              <w:rPr>
                <w:rStyle w:val="ts-alignment-element"/>
                <w:rFonts w:ascii="Arial" w:hAnsi="Arial" w:cs="Arial"/>
                <w:lang w:val="en"/>
              </w:rPr>
              <w:t xml:space="preserve">ulfill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o</w:t>
            </w:r>
            <w:r w:rsidRPr="00F75A06">
              <w:rPr>
                <w:rStyle w:val="ts-alignment-element"/>
                <w:rFonts w:ascii="Arial" w:hAnsi="Arial" w:cs="Arial"/>
                <w:lang w:val="en"/>
              </w:rPr>
              <w:t xml:space="preserve">bligations </w:t>
            </w:r>
            <w:r w:rsidRPr="00F75A06">
              <w:rPr>
                <w:rFonts w:ascii="Arial" w:hAnsi="Arial" w:cs="Arial"/>
                <w:lang w:val="en"/>
              </w:rPr>
              <w:t>u</w:t>
            </w:r>
            <w:r w:rsidRPr="00F75A06">
              <w:rPr>
                <w:rStyle w:val="ts-alignment-element"/>
                <w:rFonts w:ascii="Arial" w:hAnsi="Arial" w:cs="Arial"/>
                <w:lang w:val="en"/>
              </w:rPr>
              <w:t xml:space="preserve">nder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ontract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h</w:t>
            </w:r>
            <w:r w:rsidRPr="00F75A06">
              <w:rPr>
                <w:rStyle w:val="ts-alignment-element"/>
                <w:rFonts w:ascii="Arial" w:hAnsi="Arial" w:cs="Arial"/>
                <w:lang w:val="en"/>
              </w:rPr>
              <w:t xml:space="preserve">ighest </w:t>
            </w:r>
            <w:r w:rsidRPr="00F75A06">
              <w:rPr>
                <w:rFonts w:ascii="Arial" w:hAnsi="Arial" w:cs="Arial"/>
                <w:lang w:val="en"/>
              </w:rPr>
              <w:t>s</w:t>
            </w:r>
            <w:r w:rsidRPr="00F75A06">
              <w:rPr>
                <w:rStyle w:val="ts-alignment-element"/>
                <w:rFonts w:ascii="Arial" w:hAnsi="Arial" w:cs="Arial"/>
                <w:lang w:val="en"/>
              </w:rPr>
              <w:t xml:space="preserve">tandards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c</w:t>
            </w:r>
            <w:r w:rsidRPr="00F75A06">
              <w:rPr>
                <w:rStyle w:val="ts-alignment-element"/>
                <w:rFonts w:ascii="Arial" w:hAnsi="Arial" w:cs="Arial"/>
                <w:lang w:val="en"/>
              </w:rPr>
              <w:t xml:space="preserve">ompetence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thical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i</w:t>
            </w:r>
            <w:r w:rsidRPr="00F75A06">
              <w:rPr>
                <w:rStyle w:val="ts-alignment-element"/>
                <w:rFonts w:ascii="Arial" w:hAnsi="Arial" w:cs="Arial"/>
                <w:lang w:val="en"/>
              </w:rPr>
              <w:t xml:space="preserve">ntegrity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w</w:t>
            </w:r>
            <w:r w:rsidRPr="00F75A06">
              <w:rPr>
                <w:rStyle w:val="ts-alignment-element"/>
                <w:rFonts w:ascii="Arial" w:hAnsi="Arial" w:cs="Arial"/>
                <w:lang w:val="en"/>
              </w:rPr>
              <w:t xml:space="preserve">ill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s</w:t>
            </w:r>
            <w:r w:rsidRPr="00F75A06">
              <w:rPr>
                <w:rStyle w:val="ts-alignment-element"/>
                <w:rFonts w:ascii="Arial" w:hAnsi="Arial" w:cs="Arial"/>
                <w:lang w:val="en"/>
              </w:rPr>
              <w:t xml:space="preserve">olely </w:t>
            </w:r>
            <w:r w:rsidRPr="00F75A06">
              <w:rPr>
                <w:rFonts w:ascii="Arial" w:hAnsi="Arial" w:cs="Arial"/>
                <w:lang w:val="en"/>
              </w:rPr>
              <w:t>r</w:t>
            </w:r>
            <w:r w:rsidRPr="00F75A06">
              <w:rPr>
                <w:rStyle w:val="ts-alignment-element"/>
                <w:rFonts w:ascii="Arial" w:hAnsi="Arial" w:cs="Arial"/>
                <w:lang w:val="en"/>
              </w:rPr>
              <w:t xml:space="preserve">esponsible </w:t>
            </w:r>
            <w:r w:rsidRPr="00F75A06">
              <w:rPr>
                <w:rFonts w:ascii="Arial" w:hAnsi="Arial" w:cs="Arial"/>
                <w:lang w:val="en"/>
              </w:rPr>
              <w:t>f</w:t>
            </w:r>
            <w:r w:rsidRPr="00F75A06">
              <w:rPr>
                <w:rStyle w:val="ts-alignment-element"/>
                <w:rFonts w:ascii="Arial" w:hAnsi="Arial" w:cs="Arial"/>
                <w:lang w:val="en"/>
              </w:rPr>
              <w:t xml:space="preserve">or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r</w:t>
            </w:r>
            <w:r w:rsidRPr="00F75A06">
              <w:rPr>
                <w:rStyle w:val="ts-alignment-element"/>
                <w:rFonts w:ascii="Arial" w:hAnsi="Arial" w:cs="Arial"/>
                <w:lang w:val="en"/>
              </w:rPr>
              <w:t xml:space="preserve">esult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q</w:t>
            </w:r>
            <w:r w:rsidRPr="00F75A06">
              <w:rPr>
                <w:rStyle w:val="ts-alignment-element"/>
                <w:rFonts w:ascii="Arial" w:hAnsi="Arial" w:cs="Arial"/>
                <w:lang w:val="en"/>
              </w:rPr>
              <w:t xml:space="preserve">uality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h</w:t>
            </w:r>
            <w:r w:rsidRPr="00F75A06">
              <w:rPr>
                <w:rStyle w:val="ts-alignment-element"/>
                <w:rFonts w:ascii="Arial" w:hAnsi="Arial" w:cs="Arial"/>
                <w:lang w:val="en"/>
              </w:rPr>
              <w:t xml:space="preserve">is </w:t>
            </w:r>
            <w:r w:rsidRPr="00F75A06">
              <w:rPr>
                <w:rFonts w:ascii="Arial" w:hAnsi="Arial" w:cs="Arial"/>
                <w:lang w:val="en"/>
              </w:rPr>
              <w:t>w</w:t>
            </w:r>
            <w:r w:rsidRPr="00F75A06">
              <w:rPr>
                <w:rStyle w:val="ts-alignment-element"/>
                <w:rFonts w:ascii="Arial" w:hAnsi="Arial" w:cs="Arial"/>
                <w:lang w:val="en"/>
              </w:rPr>
              <w:t xml:space="preserve">ork, </w:t>
            </w:r>
            <w:r w:rsidRPr="00F75A06">
              <w:rPr>
                <w:rFonts w:ascii="Arial" w:hAnsi="Arial" w:cs="Arial"/>
                <w:lang w:val="en"/>
              </w:rPr>
              <w:t>w</w:t>
            </w:r>
            <w:r w:rsidRPr="00F75A06">
              <w:rPr>
                <w:rStyle w:val="ts-alignment-element"/>
                <w:rFonts w:ascii="Arial" w:hAnsi="Arial" w:cs="Arial"/>
                <w:lang w:val="en"/>
              </w:rPr>
              <w:t xml:space="preserve">hich </w:t>
            </w:r>
            <w:r w:rsidRPr="00F75A06">
              <w:rPr>
                <w:rFonts w:ascii="Arial" w:hAnsi="Arial" w:cs="Arial"/>
                <w:lang w:val="en"/>
              </w:rPr>
              <w:t>m</w:t>
            </w:r>
            <w:r w:rsidRPr="00F75A06">
              <w:rPr>
                <w:rStyle w:val="ts-alignment-element"/>
                <w:rFonts w:ascii="Arial" w:hAnsi="Arial" w:cs="Arial"/>
                <w:lang w:val="en"/>
              </w:rPr>
              <w:t xml:space="preserve">ust </w:t>
            </w:r>
            <w:r w:rsidRPr="00F75A06">
              <w:rPr>
                <w:rFonts w:ascii="Arial" w:hAnsi="Arial" w:cs="Arial"/>
                <w:lang w:val="en"/>
              </w:rPr>
              <w:t>b</w:t>
            </w:r>
            <w:r w:rsidRPr="00F75A06">
              <w:rPr>
                <w:rStyle w:val="ts-alignment-element"/>
                <w:rFonts w:ascii="Arial" w:hAnsi="Arial" w:cs="Arial"/>
                <w:lang w:val="en"/>
              </w:rPr>
              <w:t xml:space="preserve">e </w:t>
            </w:r>
            <w:r w:rsidRPr="00F75A06">
              <w:rPr>
                <w:rFonts w:ascii="Arial" w:hAnsi="Arial" w:cs="Arial"/>
                <w:lang w:val="en"/>
              </w:rPr>
              <w:t>c</w:t>
            </w:r>
            <w:r w:rsidRPr="00F75A06">
              <w:rPr>
                <w:rStyle w:val="ts-alignment-element"/>
                <w:rFonts w:ascii="Arial" w:hAnsi="Arial" w:cs="Arial"/>
                <w:lang w:val="en"/>
              </w:rPr>
              <w:t xml:space="preserve">arried </w:t>
            </w:r>
            <w:r w:rsidRPr="00F75A06">
              <w:rPr>
                <w:rFonts w:ascii="Arial" w:hAnsi="Arial" w:cs="Arial"/>
                <w:lang w:val="en"/>
              </w:rPr>
              <w:t>out a</w:t>
            </w:r>
            <w:r w:rsidRPr="00F75A06">
              <w:rPr>
                <w:rStyle w:val="ts-alignment-element"/>
                <w:rFonts w:ascii="Arial" w:hAnsi="Arial" w:cs="Arial"/>
                <w:lang w:val="en"/>
              </w:rPr>
              <w:t xml:space="preserve">ccording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pproved </w:t>
            </w:r>
            <w:r w:rsidRPr="00F75A06">
              <w:rPr>
                <w:rFonts w:ascii="Arial" w:hAnsi="Arial" w:cs="Arial"/>
                <w:lang w:val="en"/>
              </w:rPr>
              <w:t>s</w:t>
            </w:r>
            <w:r w:rsidRPr="00F75A06">
              <w:rPr>
                <w:rStyle w:val="ts-alignment-element"/>
                <w:rFonts w:ascii="Arial" w:hAnsi="Arial" w:cs="Arial"/>
                <w:lang w:val="en"/>
              </w:rPr>
              <w:t xml:space="preserve">pecifications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i</w:t>
            </w:r>
            <w:r w:rsidRPr="00F75A06">
              <w:rPr>
                <w:rStyle w:val="ts-alignment-element"/>
                <w:rFonts w:ascii="Arial" w:hAnsi="Arial" w:cs="Arial"/>
                <w:lang w:val="en"/>
              </w:rPr>
              <w:t xml:space="preserve">n </w:t>
            </w:r>
            <w:r w:rsidRPr="00F75A06">
              <w:rPr>
                <w:rFonts w:ascii="Arial" w:hAnsi="Arial" w:cs="Arial"/>
                <w:lang w:val="en"/>
              </w:rPr>
              <w:t>a</w:t>
            </w:r>
            <w:r w:rsidRPr="00F75A06">
              <w:rPr>
                <w:rStyle w:val="ts-alignment-element"/>
                <w:rFonts w:ascii="Arial" w:hAnsi="Arial" w:cs="Arial"/>
                <w:lang w:val="en"/>
              </w:rPr>
              <w:t xml:space="preserve">ccordance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a</w:t>
            </w:r>
            <w:r w:rsidRPr="00F75A06">
              <w:rPr>
                <w:rStyle w:val="ts-alignment-element"/>
                <w:rFonts w:ascii="Arial" w:hAnsi="Arial" w:cs="Arial"/>
                <w:lang w:val="en"/>
              </w:rPr>
              <w:t xml:space="preserve">pplicable </w:t>
            </w:r>
            <w:r w:rsidRPr="00F75A06">
              <w:rPr>
                <w:rFonts w:ascii="Arial" w:hAnsi="Arial" w:cs="Arial"/>
                <w:lang w:val="en"/>
              </w:rPr>
              <w:t>l</w:t>
            </w:r>
            <w:r w:rsidRPr="00F75A06">
              <w:rPr>
                <w:rStyle w:val="ts-alignment-element"/>
                <w:rFonts w:ascii="Arial" w:hAnsi="Arial" w:cs="Arial"/>
                <w:lang w:val="en"/>
              </w:rPr>
              <w:t xml:space="preserve">aw, </w:t>
            </w:r>
            <w:r w:rsidRPr="00F75A06">
              <w:rPr>
                <w:rFonts w:ascii="Arial" w:hAnsi="Arial" w:cs="Arial"/>
                <w:lang w:val="en"/>
              </w:rPr>
              <w:t>r</w:t>
            </w:r>
            <w:r w:rsidRPr="00F75A06">
              <w:rPr>
                <w:rStyle w:val="ts-alignment-element"/>
                <w:rFonts w:ascii="Arial" w:hAnsi="Arial" w:cs="Arial"/>
                <w:lang w:val="en"/>
              </w:rPr>
              <w:t xml:space="preserve">ules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r</w:t>
            </w:r>
            <w:r w:rsidRPr="00F75A06">
              <w:rPr>
                <w:rStyle w:val="ts-alignment-element"/>
                <w:rFonts w:ascii="Arial" w:hAnsi="Arial" w:cs="Arial"/>
                <w:lang w:val="en"/>
              </w:rPr>
              <w:t xml:space="preserve">egulations </w:t>
            </w:r>
            <w:r w:rsidRPr="00F75A06">
              <w:rPr>
                <w:rFonts w:ascii="Arial" w:hAnsi="Arial" w:cs="Arial"/>
                <w:lang w:val="en"/>
              </w:rPr>
              <w:t>u</w:t>
            </w:r>
            <w:r w:rsidRPr="00F75A06">
              <w:rPr>
                <w:rStyle w:val="ts-alignment-element"/>
                <w:rFonts w:ascii="Arial" w:hAnsi="Arial" w:cs="Arial"/>
                <w:lang w:val="en"/>
              </w:rPr>
              <w:t xml:space="preserve">sing </w:t>
            </w:r>
            <w:r w:rsidRPr="00F75A06">
              <w:rPr>
                <w:rFonts w:ascii="Arial" w:hAnsi="Arial" w:cs="Arial"/>
                <w:lang w:val="en"/>
              </w:rPr>
              <w:t>g</w:t>
            </w:r>
            <w:r w:rsidRPr="00F75A06">
              <w:rPr>
                <w:rStyle w:val="ts-alignment-element"/>
                <w:rFonts w:ascii="Arial" w:hAnsi="Arial" w:cs="Arial"/>
                <w:lang w:val="en"/>
              </w:rPr>
              <w:t xml:space="preserve">enerally </w:t>
            </w:r>
            <w:r w:rsidRPr="00F75A06">
              <w:rPr>
                <w:rFonts w:ascii="Arial" w:hAnsi="Arial" w:cs="Arial"/>
                <w:lang w:val="en"/>
              </w:rPr>
              <w:t>a</w:t>
            </w:r>
            <w:r w:rsidRPr="00F75A06">
              <w:rPr>
                <w:rStyle w:val="ts-alignment-element"/>
                <w:rFonts w:ascii="Arial" w:hAnsi="Arial" w:cs="Arial"/>
                <w:lang w:val="en"/>
              </w:rPr>
              <w:t xml:space="preserve">ccepted </w:t>
            </w:r>
            <w:r w:rsidRPr="00F75A06">
              <w:rPr>
                <w:rFonts w:ascii="Arial" w:hAnsi="Arial" w:cs="Arial"/>
                <w:lang w:val="en"/>
              </w:rPr>
              <w:t>p</w:t>
            </w:r>
            <w:r w:rsidRPr="00F75A06">
              <w:rPr>
                <w:rStyle w:val="ts-alignment-element"/>
                <w:rFonts w:ascii="Arial" w:hAnsi="Arial" w:cs="Arial"/>
                <w:lang w:val="en"/>
              </w:rPr>
              <w:t xml:space="preserve">rofessional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I</w:t>
            </w:r>
            <w:r w:rsidRPr="00F75A06">
              <w:rPr>
                <w:rStyle w:val="ts-alignment-element"/>
                <w:rFonts w:ascii="Arial" w:hAnsi="Arial" w:cs="Arial"/>
                <w:lang w:val="en"/>
              </w:rPr>
              <w:t xml:space="preserve">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also o</w:t>
            </w:r>
            <w:r w:rsidRPr="00F75A06">
              <w:rPr>
                <w:rStyle w:val="ts-alignment-element"/>
                <w:rFonts w:ascii="Arial" w:hAnsi="Arial" w:cs="Arial"/>
                <w:lang w:val="en"/>
              </w:rPr>
              <w:t xml:space="preserve">bserve </w:t>
            </w:r>
            <w:r w:rsidRPr="00F75A06">
              <w:rPr>
                <w:rFonts w:ascii="Arial" w:hAnsi="Arial" w:cs="Arial"/>
                <w:lang w:val="en"/>
              </w:rPr>
              <w:t>p</w:t>
            </w:r>
            <w:r w:rsidRPr="00F75A06">
              <w:rPr>
                <w:rStyle w:val="ts-alignment-element"/>
                <w:rFonts w:ascii="Arial" w:hAnsi="Arial" w:cs="Arial"/>
                <w:lang w:val="en"/>
              </w:rPr>
              <w:t xml:space="preserve">rudent </w:t>
            </w:r>
            <w:r w:rsidRPr="00F75A06">
              <w:rPr>
                <w:rFonts w:ascii="Arial" w:hAnsi="Arial" w:cs="Arial"/>
                <w:lang w:val="en"/>
              </w:rPr>
              <w:t>m</w:t>
            </w:r>
            <w:r w:rsidRPr="00F75A06">
              <w:rPr>
                <w:rStyle w:val="ts-alignment-element"/>
                <w:rFonts w:ascii="Arial" w:hAnsi="Arial" w:cs="Arial"/>
                <w:lang w:val="en"/>
              </w:rPr>
              <w:t xml:space="preserve">anagement </w:t>
            </w:r>
            <w:r w:rsidRPr="00F75A06">
              <w:rPr>
                <w:rFonts w:ascii="Arial" w:hAnsi="Arial" w:cs="Arial"/>
                <w:lang w:val="en"/>
              </w:rPr>
              <w:t>p</w:t>
            </w:r>
            <w:r w:rsidRPr="00F75A06">
              <w:rPr>
                <w:rStyle w:val="ts-alignment-element"/>
                <w:rFonts w:ascii="Arial" w:hAnsi="Arial" w:cs="Arial"/>
                <w:lang w:val="en"/>
              </w:rPr>
              <w:t xml:space="preserve">ractices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e</w:t>
            </w:r>
            <w:r w:rsidRPr="00F75A06">
              <w:rPr>
                <w:rStyle w:val="ts-alignment-element"/>
                <w:rFonts w:ascii="Arial" w:hAnsi="Arial" w:cs="Arial"/>
                <w:lang w:val="en"/>
              </w:rPr>
              <w:t xml:space="preserve">mploy </w:t>
            </w:r>
            <w:r w:rsidRPr="00F75A06">
              <w:rPr>
                <w:rFonts w:ascii="Arial" w:hAnsi="Arial" w:cs="Arial"/>
                <w:lang w:val="en"/>
              </w:rPr>
              <w:t>a</w:t>
            </w:r>
            <w:r w:rsidRPr="00F75A06">
              <w:rPr>
                <w:rStyle w:val="ts-alignment-element"/>
                <w:rFonts w:ascii="Arial" w:hAnsi="Arial" w:cs="Arial"/>
                <w:lang w:val="en"/>
              </w:rPr>
              <w:t xml:space="preserve">ppropriate </w:t>
            </w:r>
            <w:r w:rsidRPr="00F75A06">
              <w:rPr>
                <w:rFonts w:ascii="Arial" w:hAnsi="Arial" w:cs="Arial"/>
                <w:lang w:val="en"/>
              </w:rPr>
              <w:t>t</w:t>
            </w:r>
            <w:r w:rsidRPr="00F75A06">
              <w:rPr>
                <w:rStyle w:val="ts-alignment-element"/>
                <w:rFonts w:ascii="Arial" w:hAnsi="Arial" w:cs="Arial"/>
                <w:lang w:val="en"/>
              </w:rPr>
              <w:t xml:space="preserve">echnology,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w</w:t>
            </w:r>
            <w:r w:rsidRPr="00F75A06">
              <w:rPr>
                <w:rStyle w:val="ts-alignment-element"/>
                <w:rFonts w:ascii="Arial" w:hAnsi="Arial" w:cs="Arial"/>
                <w:lang w:val="en"/>
              </w:rPr>
              <w:t xml:space="preserve">ell </w:t>
            </w:r>
            <w:r w:rsidRPr="00F75A06">
              <w:rPr>
                <w:rFonts w:ascii="Arial" w:hAnsi="Arial" w:cs="Arial"/>
                <w:lang w:val="en"/>
              </w:rPr>
              <w:t>a</w:t>
            </w:r>
            <w:r w:rsidRPr="00F75A06">
              <w:rPr>
                <w:rStyle w:val="ts-alignment-element"/>
                <w:rFonts w:ascii="Arial" w:hAnsi="Arial" w:cs="Arial"/>
                <w:lang w:val="en"/>
              </w:rPr>
              <w:t xml:space="preserve">s </w:t>
            </w:r>
            <w:r w:rsidRPr="00F75A06">
              <w:rPr>
                <w:rFonts w:ascii="Arial" w:hAnsi="Arial" w:cs="Arial"/>
                <w:lang w:val="en"/>
              </w:rPr>
              <w:t>e</w:t>
            </w:r>
            <w:r w:rsidRPr="00F75A06">
              <w:rPr>
                <w:rStyle w:val="ts-alignment-element"/>
                <w:rFonts w:ascii="Arial" w:hAnsi="Arial" w:cs="Arial"/>
                <w:lang w:val="en"/>
              </w:rPr>
              <w:t xml:space="preserve">ffective </w:t>
            </w:r>
            <w:r w:rsidRPr="00F75A06">
              <w:rPr>
                <w:rFonts w:ascii="Arial" w:hAnsi="Arial" w:cs="Arial"/>
                <w:lang w:val="en"/>
              </w:rPr>
              <w:t>e</w:t>
            </w:r>
            <w:r w:rsidRPr="00F75A06">
              <w:rPr>
                <w:rStyle w:val="ts-alignment-element"/>
                <w:rFonts w:ascii="Arial" w:hAnsi="Arial" w:cs="Arial"/>
                <w:lang w:val="en"/>
              </w:rPr>
              <w:t xml:space="preserve">quipment, </w:t>
            </w:r>
            <w:r w:rsidRPr="00F75A06">
              <w:rPr>
                <w:rFonts w:ascii="Arial" w:hAnsi="Arial" w:cs="Arial"/>
                <w:lang w:val="en"/>
              </w:rPr>
              <w:t>m</w:t>
            </w:r>
            <w:r w:rsidRPr="00F75A06">
              <w:rPr>
                <w:rStyle w:val="ts-alignment-element"/>
                <w:rFonts w:ascii="Arial" w:hAnsi="Arial" w:cs="Arial"/>
                <w:lang w:val="en"/>
              </w:rPr>
              <w:t xml:space="preserve">aterials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m</w:t>
            </w:r>
            <w:r w:rsidRPr="00F75A06">
              <w:rPr>
                <w:rStyle w:val="ts-alignment-element"/>
                <w:rFonts w:ascii="Arial" w:hAnsi="Arial" w:cs="Arial"/>
                <w:lang w:val="en"/>
              </w:rPr>
              <w:t>ethods</w:t>
            </w:r>
            <w:r w:rsidR="003F2AD7" w:rsidRPr="0016226A">
              <w:rPr>
                <w:rFonts w:ascii="Arial" w:eastAsia="Times New Roman" w:hAnsi="Arial" w:cs="Arial"/>
                <w:lang w:val="en-US"/>
              </w:rPr>
              <w:t>.</w:t>
            </w:r>
          </w:p>
        </w:tc>
      </w:tr>
      <w:tr w:rsidR="003F2AD7" w:rsidRPr="004F1567" w14:paraId="520E936F" w14:textId="77777777" w:rsidTr="005603CB">
        <w:trPr>
          <w:trHeight w:val="559"/>
        </w:trPr>
        <w:tc>
          <w:tcPr>
            <w:tcW w:w="720" w:type="dxa"/>
            <w:tcBorders>
              <w:right w:val="nil"/>
            </w:tcBorders>
          </w:tcPr>
          <w:p w14:paraId="358C7183"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7EB89B3" w14:textId="2165A597" w:rsidR="003F2AD7" w:rsidRPr="0016226A" w:rsidRDefault="0016226A" w:rsidP="003F2AD7">
            <w:pPr>
              <w:spacing w:after="0" w:line="240" w:lineRule="auto"/>
              <w:jc w:val="both"/>
              <w:rPr>
                <w:rFonts w:ascii="Arial" w:eastAsia="Times New Roman" w:hAnsi="Arial" w:cs="Arial"/>
                <w:lang w:val="en-US"/>
              </w:rPr>
            </w:pP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C</w:t>
            </w:r>
            <w:r w:rsidRPr="00F75A06">
              <w:rPr>
                <w:rStyle w:val="ts-alignment-element"/>
                <w:rFonts w:ascii="Arial" w:hAnsi="Arial" w:cs="Arial"/>
                <w:lang w:val="en"/>
              </w:rPr>
              <w:t xml:space="preserve">onsultant </w:t>
            </w:r>
            <w:r w:rsidRPr="00F75A06">
              <w:rPr>
                <w:rFonts w:ascii="Arial" w:hAnsi="Arial" w:cs="Arial"/>
                <w:lang w:val="en"/>
              </w:rPr>
              <w:t>s</w:t>
            </w:r>
            <w:r w:rsidRPr="00F75A06">
              <w:rPr>
                <w:rStyle w:val="ts-alignment-element"/>
                <w:rFonts w:ascii="Arial" w:hAnsi="Arial" w:cs="Arial"/>
                <w:lang w:val="en"/>
              </w:rPr>
              <w:t xml:space="preserve">hall </w:t>
            </w:r>
            <w:r w:rsidRPr="00F75A06">
              <w:rPr>
                <w:rFonts w:ascii="Arial" w:hAnsi="Arial" w:cs="Arial"/>
                <w:lang w:val="en"/>
              </w:rPr>
              <w:t>t</w:t>
            </w:r>
            <w:r w:rsidRPr="00F75A06">
              <w:rPr>
                <w:rStyle w:val="ts-alignment-element"/>
                <w:rFonts w:ascii="Arial" w:hAnsi="Arial" w:cs="Arial"/>
                <w:lang w:val="en"/>
              </w:rPr>
              <w:t xml:space="preserve">ake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p</w:t>
            </w:r>
            <w:r w:rsidRPr="00F75A06">
              <w:rPr>
                <w:rStyle w:val="ts-alignment-element"/>
                <w:rFonts w:ascii="Arial" w:hAnsi="Arial" w:cs="Arial"/>
                <w:lang w:val="en"/>
              </w:rPr>
              <w:t xml:space="preserve">ractical </w:t>
            </w:r>
            <w:r w:rsidRPr="00F75A06">
              <w:rPr>
                <w:rFonts w:ascii="Arial" w:hAnsi="Arial" w:cs="Arial"/>
                <w:lang w:val="en"/>
              </w:rPr>
              <w:t>s</w:t>
            </w:r>
            <w:r w:rsidRPr="00F75A06">
              <w:rPr>
                <w:rStyle w:val="ts-alignment-element"/>
                <w:rFonts w:ascii="Arial" w:hAnsi="Arial" w:cs="Arial"/>
                <w:lang w:val="en"/>
              </w:rPr>
              <w:t xml:space="preserve">teps </w:t>
            </w:r>
            <w:r w:rsidRPr="00F75A06">
              <w:rPr>
                <w:rFonts w:ascii="Arial" w:hAnsi="Arial" w:cs="Arial"/>
                <w:lang w:val="en"/>
              </w:rPr>
              <w:t>t</w:t>
            </w:r>
            <w:r w:rsidRPr="00F75A06">
              <w:rPr>
                <w:rStyle w:val="ts-alignment-element"/>
                <w:rFonts w:ascii="Arial" w:hAnsi="Arial" w:cs="Arial"/>
                <w:lang w:val="en"/>
              </w:rPr>
              <w:t xml:space="preserve">o </w:t>
            </w:r>
            <w:r w:rsidRPr="00F75A06">
              <w:rPr>
                <w:rFonts w:ascii="Arial" w:hAnsi="Arial" w:cs="Arial"/>
                <w:lang w:val="en"/>
              </w:rPr>
              <w:t>e</w:t>
            </w:r>
            <w:r w:rsidRPr="00F75A06">
              <w:rPr>
                <w:rStyle w:val="ts-alignment-element"/>
                <w:rFonts w:ascii="Arial" w:hAnsi="Arial" w:cs="Arial"/>
                <w:lang w:val="en"/>
              </w:rPr>
              <w:t xml:space="preserve">nsure </w:t>
            </w:r>
            <w:r w:rsidRPr="00F75A06">
              <w:rPr>
                <w:rFonts w:ascii="Arial" w:hAnsi="Arial" w:cs="Arial"/>
                <w:lang w:val="en"/>
              </w:rPr>
              <w:t>t</w:t>
            </w:r>
            <w:r w:rsidRPr="00F75A06">
              <w:rPr>
                <w:rStyle w:val="ts-alignment-element"/>
                <w:rFonts w:ascii="Arial" w:hAnsi="Arial" w:cs="Arial"/>
                <w:lang w:val="en"/>
              </w:rPr>
              <w:t xml:space="preserve">hat </w:t>
            </w:r>
            <w:r w:rsidRPr="00F75A06">
              <w:rPr>
                <w:rFonts w:ascii="Arial" w:hAnsi="Arial" w:cs="Arial"/>
                <w:lang w:val="en"/>
              </w:rPr>
              <w:t>a</w:t>
            </w:r>
            <w:r w:rsidRPr="00F75A06">
              <w:rPr>
                <w:rStyle w:val="ts-alignment-element"/>
                <w:rFonts w:ascii="Arial" w:hAnsi="Arial" w:cs="Arial"/>
                <w:lang w:val="en"/>
              </w:rPr>
              <w:t xml:space="preserve">ll </w:t>
            </w:r>
            <w:r w:rsidRPr="00F75A06">
              <w:rPr>
                <w:rFonts w:ascii="Arial" w:hAnsi="Arial" w:cs="Arial"/>
                <w:lang w:val="en"/>
              </w:rPr>
              <w:t>o</w:t>
            </w:r>
            <w:r w:rsidRPr="00F75A06">
              <w:rPr>
                <w:rStyle w:val="ts-alignment-element"/>
                <w:rFonts w:ascii="Arial" w:hAnsi="Arial" w:cs="Arial"/>
                <w:lang w:val="en"/>
              </w:rPr>
              <w:t xml:space="preserve">f </w:t>
            </w:r>
            <w:r w:rsidRPr="00F75A06">
              <w:rPr>
                <w:rFonts w:ascii="Arial" w:hAnsi="Arial" w:cs="Arial"/>
                <w:lang w:val="en"/>
              </w:rPr>
              <w:t>i</w:t>
            </w:r>
            <w:r w:rsidRPr="00F75A06">
              <w:rPr>
                <w:rStyle w:val="ts-alignment-element"/>
                <w:rFonts w:ascii="Arial" w:hAnsi="Arial" w:cs="Arial"/>
                <w:lang w:val="en"/>
              </w:rPr>
              <w:t xml:space="preserve">ts </w:t>
            </w:r>
            <w:r w:rsidRPr="00F75A06">
              <w:rPr>
                <w:rFonts w:ascii="Arial" w:hAnsi="Arial" w:cs="Arial"/>
                <w:lang w:val="en"/>
              </w:rPr>
              <w:t>S</w:t>
            </w:r>
            <w:r w:rsidRPr="00F75A06">
              <w:rPr>
                <w:rStyle w:val="ts-alignment-element-highlighted"/>
                <w:rFonts w:ascii="Arial" w:hAnsi="Arial" w:cs="Arial"/>
                <w:lang w:val="en"/>
              </w:rPr>
              <w:t xml:space="preserve">pecialists </w:t>
            </w:r>
            <w:r w:rsidRPr="00F75A06">
              <w:rPr>
                <w:rFonts w:ascii="Arial" w:hAnsi="Arial" w:cs="Arial"/>
                <w:lang w:val="en"/>
              </w:rPr>
              <w:t>a</w:t>
            </w:r>
            <w:r w:rsidRPr="00F75A06">
              <w:rPr>
                <w:rStyle w:val="ts-alignment-element"/>
                <w:rFonts w:ascii="Arial" w:hAnsi="Arial" w:cs="Arial"/>
                <w:lang w:val="en"/>
              </w:rPr>
              <w:t xml:space="preserve">nd </w:t>
            </w:r>
            <w:r w:rsidRPr="00F75A06">
              <w:rPr>
                <w:rFonts w:ascii="Arial" w:hAnsi="Arial" w:cs="Arial"/>
                <w:lang w:val="en"/>
              </w:rPr>
              <w:t>s</w:t>
            </w:r>
            <w:r w:rsidRPr="00F75A06">
              <w:rPr>
                <w:rStyle w:val="ts-alignment-element"/>
                <w:rFonts w:ascii="Arial" w:hAnsi="Arial" w:cs="Arial"/>
                <w:lang w:val="en"/>
              </w:rPr>
              <w:t xml:space="preserve">ub-consultants </w:t>
            </w:r>
            <w:r w:rsidRPr="00F75A06">
              <w:rPr>
                <w:rFonts w:ascii="Arial" w:hAnsi="Arial" w:cs="Arial"/>
                <w:lang w:val="en"/>
              </w:rPr>
              <w:t>c</w:t>
            </w:r>
            <w:r w:rsidRPr="00F75A06">
              <w:rPr>
                <w:rStyle w:val="ts-alignment-element"/>
                <w:rFonts w:ascii="Arial" w:hAnsi="Arial" w:cs="Arial"/>
                <w:lang w:val="en"/>
              </w:rPr>
              <w:t xml:space="preserve">omply </w:t>
            </w:r>
            <w:r w:rsidRPr="00F75A06">
              <w:rPr>
                <w:rFonts w:ascii="Arial" w:hAnsi="Arial" w:cs="Arial"/>
                <w:lang w:val="en"/>
              </w:rPr>
              <w:t>w</w:t>
            </w:r>
            <w:r w:rsidRPr="00F75A06">
              <w:rPr>
                <w:rStyle w:val="ts-alignment-element"/>
                <w:rFonts w:ascii="Arial" w:hAnsi="Arial" w:cs="Arial"/>
                <w:lang w:val="en"/>
              </w:rPr>
              <w:t xml:space="preserve">ith </w:t>
            </w:r>
            <w:r w:rsidRPr="00F75A06">
              <w:rPr>
                <w:rFonts w:ascii="Arial" w:hAnsi="Arial" w:cs="Arial"/>
                <w:lang w:val="en"/>
              </w:rPr>
              <w:t>t</w:t>
            </w:r>
            <w:r w:rsidRPr="00F75A06">
              <w:rPr>
                <w:rStyle w:val="ts-alignment-element"/>
                <w:rFonts w:ascii="Arial" w:hAnsi="Arial" w:cs="Arial"/>
                <w:lang w:val="en"/>
              </w:rPr>
              <w:t xml:space="preserve">he </w:t>
            </w:r>
            <w:r w:rsidRPr="00F75A06">
              <w:rPr>
                <w:rFonts w:ascii="Arial" w:hAnsi="Arial" w:cs="Arial"/>
                <w:lang w:val="en"/>
              </w:rPr>
              <w:t>p</w:t>
            </w:r>
            <w:r w:rsidRPr="00F75A06">
              <w:rPr>
                <w:rStyle w:val="ts-alignment-element"/>
                <w:rFonts w:ascii="Arial" w:hAnsi="Arial" w:cs="Arial"/>
                <w:lang w:val="en"/>
              </w:rPr>
              <w:t xml:space="preserve">rinciples </w:t>
            </w:r>
            <w:r w:rsidRPr="00F75A06">
              <w:rPr>
                <w:rFonts w:ascii="Arial" w:hAnsi="Arial" w:cs="Arial"/>
                <w:lang w:val="en"/>
              </w:rPr>
              <w:t>s</w:t>
            </w:r>
            <w:r w:rsidRPr="00F75A06">
              <w:rPr>
                <w:rStyle w:val="ts-alignment-element"/>
                <w:rFonts w:ascii="Arial" w:hAnsi="Arial" w:cs="Arial"/>
                <w:lang w:val="en"/>
              </w:rPr>
              <w:t xml:space="preserve">et </w:t>
            </w:r>
            <w:r w:rsidRPr="00F75A06">
              <w:rPr>
                <w:rFonts w:ascii="Arial" w:hAnsi="Arial" w:cs="Arial"/>
                <w:lang w:val="en"/>
              </w:rPr>
              <w:t>out i</w:t>
            </w:r>
            <w:r w:rsidRPr="00F75A06">
              <w:rPr>
                <w:rStyle w:val="ts-alignment-element"/>
                <w:rFonts w:ascii="Arial" w:hAnsi="Arial" w:cs="Arial"/>
                <w:lang w:val="en"/>
              </w:rPr>
              <w:t xml:space="preserve">n </w:t>
            </w:r>
            <w:r w:rsidRPr="00F75A06">
              <w:rPr>
                <w:rFonts w:ascii="Arial" w:hAnsi="Arial" w:cs="Arial"/>
                <w:lang w:val="en"/>
              </w:rPr>
              <w:t>t</w:t>
            </w:r>
            <w:r w:rsidRPr="00F75A06">
              <w:rPr>
                <w:rStyle w:val="ts-alignment-element"/>
                <w:rFonts w:ascii="Arial" w:hAnsi="Arial" w:cs="Arial"/>
                <w:lang w:val="en"/>
              </w:rPr>
              <w:t xml:space="preserve">his </w:t>
            </w:r>
            <w:r w:rsidRPr="00F75A06">
              <w:rPr>
                <w:rFonts w:ascii="Arial" w:hAnsi="Arial" w:cs="Arial"/>
                <w:lang w:val="en"/>
              </w:rPr>
              <w:t>c</w:t>
            </w:r>
            <w:r w:rsidRPr="00F75A06">
              <w:rPr>
                <w:rStyle w:val="ts-alignment-element"/>
                <w:rFonts w:ascii="Arial" w:hAnsi="Arial" w:cs="Arial"/>
                <w:lang w:val="en"/>
              </w:rPr>
              <w:t>lause G</w:t>
            </w:r>
            <w:r>
              <w:rPr>
                <w:rStyle w:val="ts-alignment-element"/>
                <w:rFonts w:ascii="Arial" w:hAnsi="Arial" w:cs="Arial"/>
                <w:lang w:val="en"/>
              </w:rPr>
              <w:t>C</w:t>
            </w:r>
            <w:r w:rsidRPr="00F75A06">
              <w:rPr>
                <w:rStyle w:val="ts-alignment-element"/>
                <w:rFonts w:ascii="Arial" w:hAnsi="Arial" w:cs="Arial"/>
                <w:lang w:val="en"/>
              </w:rPr>
              <w:t xml:space="preserve">C </w:t>
            </w:r>
            <w:r w:rsidRPr="00F75A06">
              <w:rPr>
                <w:rFonts w:ascii="Arial" w:hAnsi="Arial" w:cs="Arial"/>
                <w:lang w:val="en"/>
              </w:rPr>
              <w:t>1</w:t>
            </w:r>
            <w:r w:rsidRPr="00F75A06">
              <w:rPr>
                <w:rStyle w:val="ts-alignment-element"/>
                <w:rFonts w:ascii="Arial" w:hAnsi="Arial" w:cs="Arial"/>
                <w:lang w:val="en"/>
              </w:rPr>
              <w:t>8.</w:t>
            </w:r>
          </w:p>
        </w:tc>
      </w:tr>
      <w:tr w:rsidR="003F2AD7" w:rsidRPr="004F1567" w14:paraId="33182932" w14:textId="77777777" w:rsidTr="005603CB">
        <w:tc>
          <w:tcPr>
            <w:tcW w:w="9360" w:type="dxa"/>
            <w:gridSpan w:val="2"/>
            <w:shd w:val="clear" w:color="auto" w:fill="auto"/>
          </w:tcPr>
          <w:p w14:paraId="143AE963" w14:textId="547BC48E" w:rsidR="003F2AD7" w:rsidRPr="0016226A" w:rsidRDefault="0016226A" w:rsidP="00956E6B">
            <w:pPr>
              <w:pStyle w:val="CONT2N2"/>
              <w:numPr>
                <w:ilvl w:val="0"/>
                <w:numId w:val="37"/>
              </w:numPr>
              <w:rPr>
                <w:b w:val="0"/>
                <w:bCs w:val="0"/>
                <w:lang w:val="en-US"/>
              </w:rPr>
            </w:pPr>
            <w:bookmarkStart w:id="628" w:name="_Toc77535114"/>
            <w:bookmarkStart w:id="629" w:name="_Hlk22039425"/>
            <w:bookmarkStart w:id="630" w:name="_Toc20319600"/>
            <w:bookmarkEnd w:id="623"/>
            <w:bookmarkEnd w:id="624"/>
            <w:bookmarkEnd w:id="625"/>
            <w:r w:rsidRPr="00F82751">
              <w:rPr>
                <w:lang w:val="en-US"/>
              </w:rPr>
              <w:t xml:space="preserve">Place </w:t>
            </w:r>
            <w:r>
              <w:rPr>
                <w:lang w:val="en-US"/>
              </w:rPr>
              <w:t xml:space="preserve">of provision of the </w:t>
            </w:r>
            <w:r w:rsidRPr="00F82751">
              <w:rPr>
                <w:lang w:val="en-US"/>
              </w:rPr>
              <w:t>consulting services</w:t>
            </w:r>
            <w:bookmarkEnd w:id="628"/>
          </w:p>
        </w:tc>
      </w:tr>
      <w:tr w:rsidR="003F2AD7" w:rsidRPr="004F1567" w14:paraId="66337D9D" w14:textId="77777777" w:rsidTr="005603CB">
        <w:tc>
          <w:tcPr>
            <w:tcW w:w="720" w:type="dxa"/>
            <w:tcBorders>
              <w:right w:val="nil"/>
            </w:tcBorders>
          </w:tcPr>
          <w:p w14:paraId="40F13FC7"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2287C41" w14:textId="30C68B8D"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will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provided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location(s)</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16226A">
              <w:rPr>
                <w:rStyle w:val="ts-alignment-element"/>
                <w:rFonts w:ascii="Arial" w:hAnsi="Arial" w:cs="Arial"/>
                <w:b/>
                <w:bCs/>
                <w:lang w:val="en"/>
              </w:rPr>
              <w:t>the</w:t>
            </w:r>
            <w:r w:rsidRPr="0016226A">
              <w:rPr>
                <w:rFonts w:ascii="Arial" w:hAnsi="Arial" w:cs="Arial"/>
                <w:b/>
                <w:bCs/>
                <w:lang w:val="en"/>
              </w:rPr>
              <w:t xml:space="preserve"> </w:t>
            </w:r>
            <w:r w:rsidRPr="0016226A">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has</w:t>
            </w:r>
            <w:r w:rsidRPr="00F82751">
              <w:rPr>
                <w:rFonts w:ascii="Arial" w:hAnsi="Arial" w:cs="Arial"/>
                <w:lang w:val="en"/>
              </w:rPr>
              <w:t xml:space="preserve"> </w:t>
            </w:r>
            <w:r w:rsidRPr="00F82751">
              <w:rPr>
                <w:rStyle w:val="ts-alignment-element"/>
                <w:rFonts w:ascii="Arial" w:hAnsi="Arial" w:cs="Arial"/>
                <w:lang w:val="en"/>
              </w:rPr>
              <w:t>not</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possible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indicate</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advance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where</w:t>
            </w:r>
            <w:r w:rsidRPr="00F82751">
              <w:rPr>
                <w:rFonts w:ascii="Arial" w:hAnsi="Arial" w:cs="Arial"/>
                <w:lang w:val="en"/>
              </w:rPr>
              <w:t xml:space="preserve"> </w:t>
            </w:r>
            <w:r w:rsidRPr="00F82751">
              <w:rPr>
                <w:rStyle w:val="ts-alignment-element"/>
                <w:rFonts w:ascii="Arial" w:hAnsi="Arial" w:cs="Arial"/>
                <w:lang w:val="en"/>
              </w:rPr>
              <w:t>a</w:t>
            </w:r>
            <w:r w:rsidRPr="00F82751">
              <w:rPr>
                <w:rFonts w:ascii="Arial" w:hAnsi="Arial" w:cs="Arial"/>
                <w:lang w:val="en"/>
              </w:rPr>
              <w:t xml:space="preserve"> </w:t>
            </w:r>
            <w:r w:rsidRPr="00F82751">
              <w:rPr>
                <w:rStyle w:val="ts-alignment-element"/>
                <w:rFonts w:ascii="Arial" w:hAnsi="Arial" w:cs="Arial"/>
                <w:lang w:val="en"/>
              </w:rPr>
              <w:t>specific</w:t>
            </w:r>
            <w:r w:rsidRPr="00F82751">
              <w:rPr>
                <w:rFonts w:ascii="Arial" w:hAnsi="Arial" w:cs="Arial"/>
                <w:lang w:val="en"/>
              </w:rPr>
              <w:t xml:space="preserve"> </w:t>
            </w:r>
            <w:r w:rsidRPr="00F82751">
              <w:rPr>
                <w:rStyle w:val="ts-alignment-element"/>
                <w:rFonts w:ascii="Arial" w:hAnsi="Arial" w:cs="Arial"/>
                <w:lang w:val="en"/>
              </w:rPr>
              <w:t>task</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it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performed</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approved</w:t>
            </w:r>
            <w:r w:rsidRPr="00F82751">
              <w:rPr>
                <w:rFonts w:ascii="Arial" w:hAnsi="Arial" w:cs="Arial"/>
                <w:lang w:val="en"/>
              </w:rPr>
              <w:t xml:space="preserve"> </w:t>
            </w:r>
            <w:r w:rsidRPr="00F82751">
              <w:rPr>
                <w:rStyle w:val="ts-alignment-element"/>
                <w:rFonts w:ascii="Arial" w:hAnsi="Arial" w:cs="Arial"/>
                <w:lang w:val="en"/>
              </w:rPr>
              <w:t>by</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either</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country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w:t>
            </w:r>
            <w:r w:rsidRPr="00F82751">
              <w:rPr>
                <w:rFonts w:ascii="Arial" w:hAnsi="Arial" w:cs="Arial"/>
                <w:lang w:val="en"/>
              </w:rPr>
              <w:t xml:space="preserve"> </w:t>
            </w:r>
            <w:r w:rsidRPr="00F82751">
              <w:rPr>
                <w:rStyle w:val="ts-alignment-element"/>
                <w:rFonts w:ascii="Arial" w:hAnsi="Arial" w:cs="Arial"/>
                <w:lang w:val="en"/>
              </w:rPr>
              <w:t>Party</w:t>
            </w:r>
            <w:r w:rsidRPr="00F82751">
              <w:rPr>
                <w:rFonts w:ascii="Arial" w:hAnsi="Arial" w:cs="Arial"/>
                <w:lang w:val="en"/>
              </w:rPr>
              <w:t xml:space="preserve"> </w:t>
            </w:r>
            <w:r w:rsidRPr="00F82751">
              <w:rPr>
                <w:rStyle w:val="ts-alignment-element"/>
                <w:rFonts w:ascii="Arial" w:hAnsi="Arial" w:cs="Arial"/>
                <w:lang w:val="en"/>
              </w:rPr>
              <w:t>or</w:t>
            </w:r>
            <w:r w:rsidRPr="00F82751">
              <w:rPr>
                <w:rFonts w:ascii="Arial" w:hAnsi="Arial" w:cs="Arial"/>
                <w:lang w:val="en"/>
              </w:rPr>
              <w:t xml:space="preserve"> </w:t>
            </w:r>
            <w:r w:rsidRPr="00F82751">
              <w:rPr>
                <w:rStyle w:val="ts-alignment-element"/>
                <w:rFonts w:ascii="Arial" w:hAnsi="Arial" w:cs="Arial"/>
                <w:lang w:val="en"/>
              </w:rPr>
              <w:t>at</w:t>
            </w:r>
            <w:r w:rsidRPr="00F82751">
              <w:rPr>
                <w:rFonts w:ascii="Arial" w:hAnsi="Arial" w:cs="Arial"/>
                <w:lang w:val="en"/>
              </w:rPr>
              <w:t xml:space="preserve"> </w:t>
            </w:r>
            <w:r w:rsidRPr="00F82751">
              <w:rPr>
                <w:rStyle w:val="ts-alignment-element"/>
                <w:rFonts w:ascii="Arial" w:hAnsi="Arial" w:cs="Arial"/>
                <w:lang w:val="en"/>
              </w:rPr>
              <w:t>another</w:t>
            </w:r>
            <w:r w:rsidRPr="00F82751">
              <w:rPr>
                <w:rFonts w:ascii="Arial" w:hAnsi="Arial" w:cs="Arial"/>
                <w:lang w:val="en"/>
              </w:rPr>
              <w:t xml:space="preserve"> </w:t>
            </w:r>
            <w:r w:rsidRPr="00F82751">
              <w:rPr>
                <w:rStyle w:val="ts-alignment-element"/>
                <w:rFonts w:ascii="Arial" w:hAnsi="Arial" w:cs="Arial"/>
                <w:lang w:val="en"/>
              </w:rPr>
              <w:t>place</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be</w:t>
            </w:r>
            <w:r w:rsidRPr="00F82751">
              <w:rPr>
                <w:rFonts w:ascii="Arial" w:hAnsi="Arial" w:cs="Arial"/>
                <w:lang w:val="en"/>
              </w:rPr>
              <w:t xml:space="preserve"> </w:t>
            </w:r>
            <w:r w:rsidRPr="00F82751">
              <w:rPr>
                <w:rStyle w:val="ts-alignment-element"/>
                <w:rFonts w:ascii="Arial" w:hAnsi="Arial" w:cs="Arial"/>
                <w:lang w:val="en"/>
              </w:rPr>
              <w:t>agreed.</w:t>
            </w:r>
            <w:r w:rsidR="003F2AD7" w:rsidRPr="0016226A">
              <w:rPr>
                <w:rFonts w:ascii="Arial" w:eastAsia="Times New Roman" w:hAnsi="Arial" w:cs="Arial"/>
                <w:lang w:val="en-US"/>
              </w:rPr>
              <w:t xml:space="preserve"> </w:t>
            </w:r>
          </w:p>
        </w:tc>
      </w:tr>
      <w:tr w:rsidR="003F2AD7" w:rsidRPr="004F1567" w14:paraId="62B1BB2B" w14:textId="77777777" w:rsidTr="005603CB">
        <w:tc>
          <w:tcPr>
            <w:tcW w:w="9360" w:type="dxa"/>
            <w:gridSpan w:val="2"/>
          </w:tcPr>
          <w:p w14:paraId="6066CC1F" w14:textId="5CF067FC" w:rsidR="003F2AD7" w:rsidRPr="0016226A" w:rsidRDefault="0016226A" w:rsidP="00956E6B">
            <w:pPr>
              <w:pStyle w:val="CONT2N2"/>
              <w:numPr>
                <w:ilvl w:val="0"/>
                <w:numId w:val="37"/>
              </w:numPr>
              <w:jc w:val="both"/>
              <w:rPr>
                <w:b w:val="0"/>
                <w:bCs w:val="0"/>
                <w:lang w:val="en-US"/>
              </w:rPr>
            </w:pPr>
            <w:bookmarkStart w:id="631" w:name="_Toc77535115"/>
            <w:bookmarkStart w:id="632" w:name="_Hlk22039458"/>
            <w:bookmarkEnd w:id="629"/>
            <w:bookmarkEnd w:id="630"/>
            <w:r w:rsidRPr="00F82751">
              <w:rPr>
                <w:lang w:val="en-US"/>
              </w:rPr>
              <w:t>Entry into forc</w:t>
            </w:r>
            <w:r>
              <w:rPr>
                <w:lang w:val="en-US"/>
              </w:rPr>
              <w:t>e</w:t>
            </w:r>
            <w:r w:rsidRPr="00F82751">
              <w:rPr>
                <w:lang w:val="en-US"/>
              </w:rPr>
              <w:t xml:space="preserve"> of the contract and comm</w:t>
            </w:r>
            <w:r>
              <w:rPr>
                <w:lang w:val="en-US"/>
              </w:rPr>
              <w:t>encement of the provision of the consulting services</w:t>
            </w:r>
            <w:bookmarkEnd w:id="631"/>
            <w:r w:rsidR="003F2AD7" w:rsidRPr="0016226A">
              <w:rPr>
                <w:b w:val="0"/>
                <w:bCs w:val="0"/>
                <w:lang w:val="en-US"/>
              </w:rPr>
              <w:t xml:space="preserve"> </w:t>
            </w:r>
          </w:p>
        </w:tc>
      </w:tr>
      <w:tr w:rsidR="003F2AD7" w:rsidRPr="004F1567" w14:paraId="16D5A9E5" w14:textId="77777777" w:rsidTr="005603CB">
        <w:trPr>
          <w:trHeight w:val="559"/>
        </w:trPr>
        <w:tc>
          <w:tcPr>
            <w:tcW w:w="720" w:type="dxa"/>
            <w:tcBorders>
              <w:right w:val="nil"/>
            </w:tcBorders>
          </w:tcPr>
          <w:p w14:paraId="57664EC4"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33" w:name="_Hlk24483891"/>
          </w:p>
        </w:tc>
        <w:tc>
          <w:tcPr>
            <w:tcW w:w="8640" w:type="dxa"/>
            <w:tcBorders>
              <w:left w:val="nil"/>
            </w:tcBorders>
          </w:tcPr>
          <w:p w14:paraId="0AE88F7F" w14:textId="11E1929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This</w:t>
            </w:r>
            <w:r w:rsidRPr="00F82751">
              <w:rPr>
                <w:rFonts w:ascii="Arial" w:hAnsi="Arial" w:cs="Arial"/>
                <w:lang w:val="en"/>
              </w:rPr>
              <w:t xml:space="preserve"> </w:t>
            </w:r>
            <w:r w:rsidRPr="00F82751">
              <w:rPr>
                <w:rStyle w:val="ts-alignment-element-highlighted"/>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enter</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effect</w:t>
            </w:r>
            <w:r w:rsidRPr="00F82751">
              <w:rPr>
                <w:rFonts w:ascii="Arial" w:hAnsi="Arial" w:cs="Arial"/>
                <w:lang w:val="en"/>
              </w:rPr>
              <w:t xml:space="preserve"> </w:t>
            </w: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"effective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notice</w:t>
            </w:r>
            <w:r w:rsidRPr="00F82751">
              <w:rPr>
                <w:rFonts w:ascii="Arial" w:hAnsi="Arial" w:cs="Arial"/>
                <w:lang w:val="en"/>
              </w:rPr>
              <w:t xml:space="preserve"> </w:t>
            </w:r>
            <w:r w:rsidRPr="00F82751">
              <w:rPr>
                <w:rStyle w:val="ts-alignment-element"/>
                <w:rFonts w:ascii="Arial" w:hAnsi="Arial" w:cs="Arial"/>
                <w:lang w:val="en"/>
              </w:rPr>
              <w:t>on</w:t>
            </w:r>
            <w:r w:rsidRPr="00F82751">
              <w:rPr>
                <w:rFonts w:ascii="Arial" w:hAnsi="Arial" w:cs="Arial"/>
                <w:lang w:val="en"/>
              </w:rPr>
              <w:t xml:space="preserve"> </w:t>
            </w:r>
            <w:r w:rsidRPr="00F82751">
              <w:rPr>
                <w:rStyle w:val="ts-alignment-element"/>
                <w:rFonts w:ascii="Arial" w:hAnsi="Arial" w:cs="Arial"/>
                <w:lang w:val="en"/>
              </w:rPr>
              <w:t>which</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Contracting Party</w:t>
            </w:r>
            <w:r w:rsidRPr="00F82751">
              <w:rPr>
                <w:rFonts w:ascii="Arial" w:hAnsi="Arial" w:cs="Arial"/>
                <w:lang w:val="en"/>
              </w:rPr>
              <w:t xml:space="preserve"> </w:t>
            </w:r>
            <w:r w:rsidRPr="00F82751">
              <w:rPr>
                <w:rStyle w:val="ts-alignment-element"/>
                <w:rFonts w:ascii="Arial" w:hAnsi="Arial" w:cs="Arial"/>
                <w:lang w:val="en"/>
              </w:rPr>
              <w:t>instructs</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to</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providing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Services.</w:t>
            </w:r>
            <w:r w:rsidRPr="00F82751">
              <w:rPr>
                <w:rFonts w:ascii="Arial" w:hAnsi="Arial" w:cs="Arial"/>
                <w:lang w:val="en"/>
              </w:rPr>
              <w:t xml:space="preserve"> </w:t>
            </w:r>
            <w:r w:rsidRPr="00F82751">
              <w:rPr>
                <w:rStyle w:val="ts-alignment-element"/>
                <w:rFonts w:ascii="Arial" w:hAnsi="Arial" w:cs="Arial"/>
                <w:lang w:val="en"/>
              </w:rPr>
              <w:t>Such</w:t>
            </w:r>
            <w:r w:rsidRPr="00F82751">
              <w:rPr>
                <w:rFonts w:ascii="Arial" w:hAnsi="Arial" w:cs="Arial"/>
                <w:lang w:val="en"/>
              </w:rPr>
              <w:t xml:space="preserve"> </w:t>
            </w:r>
            <w:r w:rsidRPr="00F82751">
              <w:rPr>
                <w:rStyle w:val="ts-alignment-element"/>
                <w:rFonts w:ascii="Arial" w:hAnsi="Arial" w:cs="Arial"/>
                <w:lang w:val="en"/>
              </w:rPr>
              <w:t>notification</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set</w:t>
            </w:r>
            <w:r w:rsidRPr="00F82751">
              <w:rPr>
                <w:rFonts w:ascii="Arial" w:hAnsi="Arial" w:cs="Arial"/>
                <w:lang w:val="en"/>
              </w:rPr>
              <w:t xml:space="preserve"> </w:t>
            </w:r>
            <w:r w:rsidRPr="00F82751">
              <w:rPr>
                <w:rStyle w:val="ts-alignment-element"/>
                <w:rFonts w:ascii="Arial" w:hAnsi="Arial" w:cs="Arial"/>
                <w:lang w:val="en"/>
              </w:rPr>
              <w:t>out</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fulfilled.</w:t>
            </w:r>
          </w:p>
        </w:tc>
      </w:tr>
      <w:tr w:rsidR="003F2AD7" w:rsidRPr="004F1567" w14:paraId="30638FE5" w14:textId="77777777" w:rsidTr="005603CB">
        <w:trPr>
          <w:trHeight w:val="559"/>
        </w:trPr>
        <w:tc>
          <w:tcPr>
            <w:tcW w:w="720" w:type="dxa"/>
            <w:tcBorders>
              <w:right w:val="nil"/>
            </w:tcBorders>
          </w:tcPr>
          <w:p w14:paraId="1DE376DB"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A538008" w14:textId="2DC94D9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
              </w:rPr>
              <w:t>From</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date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highlighted"/>
                <w:rFonts w:ascii="Arial" w:hAnsi="Arial" w:cs="Arial"/>
                <w:lang w:val="en"/>
              </w:rPr>
              <w:t>before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deadline</w:t>
            </w:r>
            <w:r w:rsidRPr="00F82751">
              <w:rPr>
                <w:rFonts w:ascii="Arial" w:hAnsi="Arial" w:cs="Arial"/>
                <w:lang w:val="en"/>
              </w:rPr>
              <w:t xml:space="preserve"> </w:t>
            </w:r>
            <w:r w:rsidRPr="00F82751">
              <w:rPr>
                <w:rStyle w:val="ts-alignment-element"/>
                <w:rFonts w:ascii="Arial" w:hAnsi="Arial" w:cs="Arial"/>
                <w:lang w:val="en"/>
              </w:rPr>
              <w:t>specified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Fonts w:ascii="Arial" w:hAnsi="Arial" w:cs="Arial"/>
                <w:lang w:val="en"/>
              </w:rPr>
              <w:t xml:space="preserve"> </w:t>
            </w:r>
            <w:r w:rsidRPr="00F82751">
              <w:rPr>
                <w:rStyle w:val="ts-alignment-element"/>
                <w:rFonts w:ascii="Arial" w:hAnsi="Arial" w:cs="Arial"/>
                <w:lang w:val="en"/>
              </w:rPr>
              <w:t>is</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Consultant</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confirm</w:t>
            </w:r>
            <w:r w:rsidRPr="00F82751">
              <w:rPr>
                <w:rFonts w:ascii="Arial" w:hAnsi="Arial" w:cs="Arial"/>
                <w:lang w:val="en"/>
              </w:rPr>
              <w:t xml:space="preserve"> </w:t>
            </w:r>
            <w:r w:rsidRPr="00F82751">
              <w:rPr>
                <w:rStyle w:val="ts-alignment-element"/>
                <w:rFonts w:ascii="Arial" w:hAnsi="Arial" w:cs="Arial"/>
                <w:lang w:val="en"/>
              </w:rPr>
              <w:t>that</w:t>
            </w:r>
            <w:r w:rsidRPr="00F82751">
              <w:rPr>
                <w:rFonts w:ascii="Arial" w:hAnsi="Arial" w:cs="Arial"/>
                <w:lang w:val="en"/>
              </w:rPr>
              <w:t xml:space="preserve"> </w:t>
            </w:r>
            <w:r w:rsidRPr="00F82751">
              <w:rPr>
                <w:rStyle w:val="ts-alignment-element"/>
                <w:rFonts w:ascii="Arial" w:hAnsi="Arial" w:cs="Arial"/>
                <w:lang w:val="en"/>
              </w:rPr>
              <w:t>all</w:t>
            </w:r>
            <w:r w:rsidRPr="00F82751">
              <w:rPr>
                <w:rFonts w:ascii="Arial" w:hAnsi="Arial" w:cs="Arial"/>
                <w:lang w:val="en"/>
              </w:rPr>
              <w:t xml:space="preserve"> </w:t>
            </w:r>
            <w:r w:rsidRPr="00F82751">
              <w:rPr>
                <w:rStyle w:val="ts-alignment-element"/>
                <w:rFonts w:ascii="Arial" w:hAnsi="Arial" w:cs="Arial"/>
                <w:lang w:val="en"/>
              </w:rPr>
              <w:t>conditions</w:t>
            </w:r>
            <w:r w:rsidRPr="00F82751">
              <w:rPr>
                <w:rFonts w:ascii="Arial" w:hAnsi="Arial" w:cs="Arial"/>
                <w:lang w:val="en"/>
              </w:rPr>
              <w:t xml:space="preserve"> </w:t>
            </w:r>
            <w:r w:rsidRPr="00F82751">
              <w:rPr>
                <w:rStyle w:val="ts-alignment-element"/>
                <w:rFonts w:ascii="Arial" w:hAnsi="Arial" w:cs="Arial"/>
                <w:lang w:val="en"/>
              </w:rPr>
              <w:t>for</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entry</w:t>
            </w:r>
            <w:r w:rsidRPr="00F82751">
              <w:rPr>
                <w:rFonts w:ascii="Arial" w:hAnsi="Arial" w:cs="Arial"/>
                <w:lang w:val="en"/>
              </w:rPr>
              <w:t xml:space="preserve"> </w:t>
            </w:r>
            <w:r w:rsidRPr="00F82751">
              <w:rPr>
                <w:rStyle w:val="ts-alignment-element"/>
                <w:rFonts w:ascii="Arial" w:hAnsi="Arial" w:cs="Arial"/>
                <w:lang w:val="en"/>
              </w:rPr>
              <w:t>into</w:t>
            </w:r>
            <w:r w:rsidRPr="00F82751">
              <w:rPr>
                <w:rFonts w:ascii="Arial" w:hAnsi="Arial" w:cs="Arial"/>
                <w:lang w:val="en"/>
              </w:rPr>
              <w:t xml:space="preserve"> </w:t>
            </w:r>
            <w:r w:rsidRPr="00F82751">
              <w:rPr>
                <w:rStyle w:val="ts-alignment-element"/>
                <w:rFonts w:ascii="Arial" w:hAnsi="Arial" w:cs="Arial"/>
                <w:lang w:val="en"/>
              </w:rPr>
              <w:t>force</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Contract,</w:t>
            </w:r>
            <w:r w:rsidRPr="00F82751">
              <w:rPr>
                <w:rFonts w:ascii="Arial" w:hAnsi="Arial" w:cs="Arial"/>
                <w:lang w:val="en"/>
              </w:rPr>
              <w:t xml:space="preserve"> </w:t>
            </w:r>
            <w:r w:rsidRPr="00F82751">
              <w:rPr>
                <w:rStyle w:val="ts-alignment-element"/>
                <w:rFonts w:ascii="Arial" w:hAnsi="Arial" w:cs="Arial"/>
                <w:lang w:val="en"/>
              </w:rPr>
              <w:t>if</w:t>
            </w:r>
            <w:r w:rsidRPr="00F82751">
              <w:rPr>
                <w:rFonts w:ascii="Arial" w:hAnsi="Arial" w:cs="Arial"/>
                <w:lang w:val="en"/>
              </w:rPr>
              <w:t xml:space="preserve"> </w:t>
            </w:r>
            <w:r w:rsidRPr="00F82751">
              <w:rPr>
                <w:rStyle w:val="ts-alignment-element"/>
                <w:rFonts w:ascii="Arial" w:hAnsi="Arial" w:cs="Arial"/>
                <w:lang w:val="en"/>
              </w:rPr>
              <w:t>any,</w:t>
            </w:r>
            <w:r w:rsidRPr="00F82751">
              <w:rPr>
                <w:rFonts w:ascii="Arial" w:hAnsi="Arial" w:cs="Arial"/>
                <w:lang w:val="en"/>
              </w:rPr>
              <w:t xml:space="preserve"> </w:t>
            </w:r>
            <w:r w:rsidRPr="00F82751">
              <w:rPr>
                <w:rStyle w:val="ts-alignment-element"/>
                <w:rFonts w:ascii="Arial" w:hAnsi="Arial" w:cs="Arial"/>
                <w:lang w:val="en"/>
              </w:rPr>
              <w:t>indicated</w:t>
            </w:r>
            <w:r w:rsidRPr="00F82751">
              <w:rPr>
                <w:rFonts w:ascii="Arial" w:hAnsi="Arial" w:cs="Arial"/>
                <w:lang w:val="en"/>
              </w:rPr>
              <w:t xml:space="preserve"> </w:t>
            </w:r>
            <w:r w:rsidRPr="00F82751">
              <w:rPr>
                <w:rStyle w:val="ts-alignment-element"/>
                <w:rFonts w:ascii="Arial" w:hAnsi="Arial" w:cs="Arial"/>
                <w:lang w:val="en"/>
              </w:rPr>
              <w:t>in</w:t>
            </w:r>
            <w:r w:rsidRPr="00F82751">
              <w:rPr>
                <w:rFonts w:ascii="Arial" w:hAnsi="Arial" w:cs="Arial"/>
                <w:lang w:val="en"/>
              </w:rPr>
              <w:t xml:space="preserve"> </w:t>
            </w:r>
            <w:r w:rsidRPr="00F82751">
              <w:rPr>
                <w:rStyle w:val="ts-alignment-element"/>
                <w:rFonts w:ascii="Arial" w:hAnsi="Arial" w:cs="Arial"/>
                <w:b/>
                <w:bCs/>
                <w:lang w:val="en"/>
              </w:rPr>
              <w:t>the</w:t>
            </w:r>
            <w:r w:rsidRPr="00F82751">
              <w:rPr>
                <w:rFonts w:ascii="Arial" w:hAnsi="Arial" w:cs="Arial"/>
                <w:b/>
                <w:bCs/>
                <w:lang w:val="en"/>
              </w:rPr>
              <w:t xml:space="preserve"> </w:t>
            </w:r>
            <w:r w:rsidRPr="00F82751">
              <w:rPr>
                <w:rStyle w:val="ts-alignment-element"/>
                <w:rFonts w:ascii="Arial" w:hAnsi="Arial" w:cs="Arial"/>
                <w:b/>
                <w:bCs/>
                <w:lang w:val="en"/>
              </w:rPr>
              <w:t>PCC</w:t>
            </w:r>
            <w:r w:rsidRPr="00F82751">
              <w:rPr>
                <w:rStyle w:val="ts-alignment-element"/>
                <w:rFonts w:ascii="Arial" w:hAnsi="Arial" w:cs="Arial"/>
                <w:lang w:val="en"/>
              </w:rPr>
              <w:t>,</w:t>
            </w:r>
            <w:r w:rsidRPr="00F82751">
              <w:rPr>
                <w:rFonts w:ascii="Arial" w:hAnsi="Arial" w:cs="Arial"/>
                <w:lang w:val="en"/>
              </w:rPr>
              <w:t xml:space="preserve"> </w:t>
            </w:r>
            <w:r w:rsidRPr="00F82751">
              <w:rPr>
                <w:rStyle w:val="ts-alignment-element"/>
                <w:rFonts w:ascii="Arial" w:hAnsi="Arial" w:cs="Arial"/>
                <w:lang w:val="en"/>
              </w:rPr>
              <w:t>including</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availability</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Principal</w:t>
            </w:r>
            <w:r w:rsidRPr="00F82751">
              <w:rPr>
                <w:rFonts w:ascii="Arial" w:hAnsi="Arial" w:cs="Arial"/>
                <w:lang w:val="en"/>
              </w:rPr>
              <w:t xml:space="preserve"> </w:t>
            </w:r>
            <w:r w:rsidRPr="00F82751">
              <w:rPr>
                <w:rStyle w:val="ts-alignment-element"/>
                <w:rFonts w:ascii="Arial" w:hAnsi="Arial" w:cs="Arial"/>
                <w:lang w:val="en"/>
              </w:rPr>
              <w:t>Specialists,</w:t>
            </w:r>
            <w:r w:rsidRPr="00F82751">
              <w:rPr>
                <w:rFonts w:ascii="Arial" w:hAnsi="Arial" w:cs="Arial"/>
                <w:lang w:val="en"/>
              </w:rPr>
              <w:t xml:space="preserve"> </w:t>
            </w:r>
            <w:r w:rsidRPr="00F82751">
              <w:rPr>
                <w:rStyle w:val="ts-alignment-element"/>
                <w:rFonts w:ascii="Arial" w:hAnsi="Arial" w:cs="Arial"/>
                <w:lang w:val="en"/>
              </w:rPr>
              <w:t>have</w:t>
            </w:r>
            <w:r w:rsidRPr="00F82751">
              <w:rPr>
                <w:rFonts w:ascii="Arial" w:hAnsi="Arial" w:cs="Arial"/>
                <w:lang w:val="en"/>
              </w:rPr>
              <w:t xml:space="preserve"> </w:t>
            </w:r>
            <w:r w:rsidRPr="00F82751">
              <w:rPr>
                <w:rStyle w:val="ts-alignment-element"/>
                <w:rFonts w:ascii="Arial" w:hAnsi="Arial" w:cs="Arial"/>
                <w:lang w:val="en"/>
              </w:rPr>
              <w:t>been</w:t>
            </w:r>
            <w:r w:rsidRPr="00F82751">
              <w:rPr>
                <w:rFonts w:ascii="Arial" w:hAnsi="Arial" w:cs="Arial"/>
                <w:lang w:val="en"/>
              </w:rPr>
              <w:t xml:space="preserve"> </w:t>
            </w:r>
            <w:r w:rsidRPr="00F82751">
              <w:rPr>
                <w:rStyle w:val="ts-alignment-element"/>
                <w:rFonts w:ascii="Arial" w:hAnsi="Arial" w:cs="Arial"/>
                <w:lang w:val="en"/>
              </w:rPr>
              <w:t>met</w:t>
            </w:r>
            <w:r w:rsidRPr="00F82751">
              <w:rPr>
                <w:rFonts w:ascii="Arial" w:hAnsi="Arial" w:cs="Arial"/>
                <w:lang w:val="en"/>
              </w:rPr>
              <w:t xml:space="preserve"> </w:t>
            </w:r>
            <w:r w:rsidRPr="00F82751">
              <w:rPr>
                <w:rStyle w:val="ts-alignment-element"/>
                <w:rFonts w:ascii="Arial" w:hAnsi="Arial" w:cs="Arial"/>
                <w:lang w:val="en"/>
              </w:rPr>
              <w:t>and</w:t>
            </w:r>
            <w:r w:rsidRPr="00F82751">
              <w:rPr>
                <w:rFonts w:ascii="Arial" w:hAnsi="Arial" w:cs="Arial"/>
                <w:lang w:val="en"/>
              </w:rPr>
              <w:t xml:space="preserve"> </w:t>
            </w:r>
            <w:r w:rsidRPr="00F82751">
              <w:rPr>
                <w:rStyle w:val="ts-alignment-element"/>
                <w:rFonts w:ascii="Arial" w:hAnsi="Arial" w:cs="Arial"/>
                <w:lang w:val="en"/>
              </w:rPr>
              <w:t>shall</w:t>
            </w:r>
            <w:r w:rsidRPr="00F82751">
              <w:rPr>
                <w:rFonts w:ascii="Arial" w:hAnsi="Arial" w:cs="Arial"/>
                <w:lang w:val="en"/>
              </w:rPr>
              <w:t xml:space="preserve"> </w:t>
            </w:r>
            <w:r w:rsidRPr="00F82751">
              <w:rPr>
                <w:rStyle w:val="ts-alignment-element"/>
                <w:rFonts w:ascii="Arial" w:hAnsi="Arial" w:cs="Arial"/>
                <w:lang w:val="en"/>
              </w:rPr>
              <w:t>commence</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provision</w:t>
            </w:r>
            <w:r w:rsidRPr="00F82751">
              <w:rPr>
                <w:rFonts w:ascii="Arial" w:hAnsi="Arial" w:cs="Arial"/>
                <w:lang w:val="en"/>
              </w:rPr>
              <w:t xml:space="preserve"> </w:t>
            </w:r>
            <w:r w:rsidRPr="00F82751">
              <w:rPr>
                <w:rStyle w:val="ts-alignment-element"/>
                <w:rFonts w:ascii="Arial" w:hAnsi="Arial" w:cs="Arial"/>
                <w:lang w:val="en"/>
              </w:rPr>
              <w:t>of</w:t>
            </w:r>
            <w:r w:rsidRPr="00F82751">
              <w:rPr>
                <w:rFonts w:ascii="Arial" w:hAnsi="Arial" w:cs="Arial"/>
                <w:lang w:val="en"/>
              </w:rPr>
              <w:t xml:space="preserve"> </w:t>
            </w:r>
            <w:r w:rsidRPr="00F82751">
              <w:rPr>
                <w:rStyle w:val="ts-alignment-element"/>
                <w:rFonts w:ascii="Arial" w:hAnsi="Arial" w:cs="Arial"/>
                <w:lang w:val="en"/>
              </w:rPr>
              <w:t>the</w:t>
            </w:r>
            <w:r w:rsidRPr="00F82751">
              <w:rPr>
                <w:rFonts w:ascii="Arial" w:hAnsi="Arial" w:cs="Arial"/>
                <w:lang w:val="en"/>
              </w:rPr>
              <w:t xml:space="preserve"> </w:t>
            </w:r>
            <w:r w:rsidRPr="00F82751">
              <w:rPr>
                <w:rStyle w:val="ts-alignment-element"/>
                <w:rFonts w:ascii="Arial" w:hAnsi="Arial" w:cs="Arial"/>
                <w:lang w:val="en"/>
              </w:rPr>
              <w:t>Consulting</w:t>
            </w:r>
            <w:r w:rsidRPr="00F82751">
              <w:rPr>
                <w:rFonts w:ascii="Arial" w:hAnsi="Arial" w:cs="Arial"/>
                <w:lang w:val="en"/>
              </w:rPr>
              <w:t xml:space="preserve"> </w:t>
            </w:r>
            <w:r w:rsidRPr="00F82751">
              <w:rPr>
                <w:rStyle w:val="ts-alignment-element"/>
                <w:rFonts w:ascii="Arial" w:hAnsi="Arial" w:cs="Arial"/>
                <w:lang w:val="en"/>
              </w:rPr>
              <w:t>Services</w:t>
            </w:r>
          </w:p>
        </w:tc>
      </w:tr>
      <w:tr w:rsidR="003F2AD7" w:rsidRPr="004F1567" w14:paraId="0E065BED" w14:textId="77777777" w:rsidTr="005603CB">
        <w:trPr>
          <w:trHeight w:val="559"/>
        </w:trPr>
        <w:tc>
          <w:tcPr>
            <w:tcW w:w="720" w:type="dxa"/>
            <w:tcBorders>
              <w:right w:val="nil"/>
            </w:tcBorders>
          </w:tcPr>
          <w:p w14:paraId="769407A0"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7F57140" w14:textId="50B4B3CB" w:rsidR="003F2AD7" w:rsidRPr="0016226A" w:rsidRDefault="0016226A" w:rsidP="003F2AD7">
            <w:pPr>
              <w:spacing w:after="0" w:line="240" w:lineRule="auto"/>
              <w:jc w:val="both"/>
              <w:rPr>
                <w:rFonts w:ascii="Arial" w:eastAsia="Times New Roman" w:hAnsi="Arial" w:cs="Arial"/>
                <w:lang w:val="en-US"/>
              </w:rPr>
            </w:pPr>
            <w:r w:rsidRPr="00F82751">
              <w:rPr>
                <w:rStyle w:val="ts-alignment-element"/>
                <w:rFonts w:ascii="Arial" w:hAnsi="Arial" w:cs="Arial"/>
                <w:lang w:val="en-US"/>
              </w:rPr>
              <w:t>If</w:t>
            </w:r>
            <w:r w:rsidRPr="00F82751">
              <w:rPr>
                <w:rFonts w:ascii="Arial" w:hAnsi="Arial" w:cs="Arial"/>
                <w:lang w:val="en-US"/>
              </w:rPr>
              <w:t xml:space="preserve"> </w:t>
            </w:r>
            <w:r w:rsidRPr="00F82751">
              <w:rPr>
                <w:rStyle w:val="ts-alignment-element"/>
                <w:rFonts w:ascii="Arial" w:hAnsi="Arial" w:cs="Arial"/>
                <w:lang w:val="en-US"/>
              </w:rPr>
              <w:t>this</w:t>
            </w:r>
            <w:r w:rsidRPr="00F82751">
              <w:rPr>
                <w:rFonts w:ascii="Arial" w:hAnsi="Arial" w:cs="Arial"/>
                <w:lang w:val="en-US"/>
              </w:rPr>
              <w:t xml:space="preserve"> </w:t>
            </w:r>
            <w:r w:rsidRPr="00F82751">
              <w:rPr>
                <w:rStyle w:val="ts-alignment-element"/>
                <w:rFonts w:ascii="Arial" w:hAnsi="Arial" w:cs="Arial"/>
                <w:lang w:val="en-US"/>
              </w:rPr>
              <w:t>Contract</w:t>
            </w:r>
            <w:r w:rsidRPr="00F82751">
              <w:rPr>
                <w:rFonts w:ascii="Arial" w:hAnsi="Arial" w:cs="Arial"/>
                <w:lang w:val="en-US"/>
              </w:rPr>
              <w:t xml:space="preserve"> </w:t>
            </w:r>
            <w:r w:rsidRPr="00F82751">
              <w:rPr>
                <w:rStyle w:val="ts-alignment-element"/>
                <w:rFonts w:ascii="Arial" w:hAnsi="Arial" w:cs="Arial"/>
                <w:lang w:val="en-US"/>
              </w:rPr>
              <w:t>does</w:t>
            </w:r>
            <w:r w:rsidRPr="00F82751">
              <w:rPr>
                <w:rFonts w:ascii="Arial" w:hAnsi="Arial" w:cs="Arial"/>
                <w:lang w:val="en-US"/>
              </w:rPr>
              <w:t xml:space="preserve"> </w:t>
            </w:r>
            <w:r w:rsidRPr="00F82751">
              <w:rPr>
                <w:rStyle w:val="ts-alignment-element"/>
                <w:rFonts w:ascii="Arial" w:hAnsi="Arial" w:cs="Arial"/>
                <w:lang w:val="en-US"/>
              </w:rPr>
              <w:t>not</w:t>
            </w:r>
            <w:r w:rsidRPr="00F82751">
              <w:rPr>
                <w:rFonts w:ascii="Arial" w:hAnsi="Arial" w:cs="Arial"/>
                <w:lang w:val="en-US"/>
              </w:rPr>
              <w:t xml:space="preserve"> </w:t>
            </w:r>
            <w:r w:rsidRPr="00F82751">
              <w:rPr>
                <w:rStyle w:val="ts-alignment-element"/>
                <w:rFonts w:ascii="Arial" w:hAnsi="Arial" w:cs="Arial"/>
                <w:lang w:val="en-US"/>
              </w:rPr>
              <w:t>enter</w:t>
            </w:r>
            <w:r w:rsidRPr="00F82751">
              <w:rPr>
                <w:rFonts w:ascii="Arial" w:hAnsi="Arial" w:cs="Arial"/>
                <w:lang w:val="en-US"/>
              </w:rPr>
              <w:t xml:space="preserve"> </w:t>
            </w:r>
            <w:r w:rsidRPr="00F82751">
              <w:rPr>
                <w:rStyle w:val="ts-alignment-element"/>
                <w:rFonts w:ascii="Arial" w:hAnsi="Arial" w:cs="Arial"/>
                <w:lang w:val="en-US"/>
              </w:rPr>
              <w:t>into</w:t>
            </w:r>
            <w:r w:rsidRPr="00F82751">
              <w:rPr>
                <w:rFonts w:ascii="Arial" w:hAnsi="Arial" w:cs="Arial"/>
                <w:lang w:val="en-US"/>
              </w:rPr>
              <w:t xml:space="preserve"> </w:t>
            </w:r>
            <w:r w:rsidRPr="00F82751">
              <w:rPr>
                <w:rStyle w:val="ts-alignment-element-highlighted"/>
                <w:rFonts w:ascii="Arial" w:hAnsi="Arial" w:cs="Arial"/>
                <w:lang w:val="en-US"/>
              </w:rPr>
              <w:t>force</w:t>
            </w:r>
            <w:r w:rsidRPr="00F82751">
              <w:rPr>
                <w:rFonts w:ascii="Arial" w:hAnsi="Arial" w:cs="Arial"/>
                <w:lang w:val="en-US"/>
              </w:rPr>
              <w:t xml:space="preserve"> </w:t>
            </w:r>
            <w:r w:rsidRPr="00F82751">
              <w:rPr>
                <w:rStyle w:val="ts-alignment-element"/>
                <w:rFonts w:ascii="Arial" w:hAnsi="Arial" w:cs="Arial"/>
                <w:lang w:val="en-US"/>
              </w:rPr>
              <w:t>within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period</w:t>
            </w:r>
            <w:r w:rsidRPr="00F82751">
              <w:rPr>
                <w:rFonts w:ascii="Arial" w:hAnsi="Arial" w:cs="Arial"/>
                <w:lang w:val="en-US"/>
              </w:rPr>
              <w:t xml:space="preserve"> </w:t>
            </w:r>
            <w:r w:rsidRPr="00F82751">
              <w:rPr>
                <w:rStyle w:val="ts-alignment-element"/>
                <w:rFonts w:ascii="Arial" w:hAnsi="Arial" w:cs="Arial"/>
                <w:lang w:val="en-US"/>
              </w:rPr>
              <w:t>specified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b/>
                <w:bCs/>
                <w:lang w:val="en-US"/>
              </w:rPr>
              <w:t>PCC</w:t>
            </w:r>
            <w:r w:rsidRPr="00F82751">
              <w:rPr>
                <w:rStyle w:val="ts-alignment-element"/>
                <w:rFonts w:ascii="Arial" w:hAnsi="Arial" w:cs="Arial"/>
                <w:lang w:val="en-US"/>
              </w:rPr>
              <w:t>,</w:t>
            </w:r>
            <w:r w:rsidRPr="00F82751">
              <w:rPr>
                <w:rFonts w:ascii="Arial" w:hAnsi="Arial" w:cs="Arial"/>
                <w:lang w:val="en-US"/>
              </w:rPr>
              <w:t xml:space="preserve"> </w:t>
            </w:r>
            <w:r w:rsidRPr="00F82751">
              <w:rPr>
                <w:rStyle w:val="ts-alignment-element"/>
                <w:rFonts w:ascii="Arial" w:hAnsi="Arial" w:cs="Arial"/>
                <w:lang w:val="en-US"/>
              </w:rPr>
              <w:t>counted</w:t>
            </w:r>
            <w:r w:rsidRPr="00F82751">
              <w:rPr>
                <w:rFonts w:ascii="Arial" w:hAnsi="Arial" w:cs="Arial"/>
                <w:lang w:val="en-US"/>
              </w:rPr>
              <w:t xml:space="preserve"> </w:t>
            </w:r>
            <w:r w:rsidRPr="00F82751">
              <w:rPr>
                <w:rStyle w:val="ts-alignment-element"/>
                <w:rFonts w:ascii="Arial" w:hAnsi="Arial" w:cs="Arial"/>
                <w:lang w:val="en-US"/>
              </w:rPr>
              <w:t>from</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date</w:t>
            </w:r>
            <w:r w:rsidRPr="00F82751">
              <w:rPr>
                <w:rFonts w:ascii="Arial" w:hAnsi="Arial" w:cs="Arial"/>
                <w:lang w:val="en-US"/>
              </w:rPr>
              <w:t xml:space="preserve"> </w:t>
            </w:r>
            <w:r w:rsidRPr="00F82751">
              <w:rPr>
                <w:rStyle w:val="ts-alignment-element"/>
                <w:rFonts w:ascii="Arial" w:hAnsi="Arial" w:cs="Arial"/>
                <w:lang w:val="en-US"/>
              </w:rPr>
              <w:t>of</w:t>
            </w:r>
            <w:r w:rsidRPr="00F82751">
              <w:rPr>
                <w:rFonts w:ascii="Arial" w:hAnsi="Arial" w:cs="Arial"/>
                <w:lang w:val="en-US"/>
              </w:rPr>
              <w:t xml:space="preserve"> </w:t>
            </w:r>
            <w:r w:rsidRPr="00F82751">
              <w:rPr>
                <w:rStyle w:val="ts-alignment-element"/>
                <w:rFonts w:ascii="Arial" w:hAnsi="Arial" w:cs="Arial"/>
                <w:lang w:val="en-US"/>
              </w:rPr>
              <w:t>signature,</w:t>
            </w:r>
            <w:r w:rsidRPr="00F82751">
              <w:rPr>
                <w:rFonts w:ascii="Arial" w:hAnsi="Arial" w:cs="Arial"/>
                <w:lang w:val="en-US"/>
              </w:rPr>
              <w:t xml:space="preserve"> </w:t>
            </w:r>
            <w:r w:rsidRPr="00F82751">
              <w:rPr>
                <w:rStyle w:val="ts-alignment-element"/>
                <w:rFonts w:ascii="Arial" w:hAnsi="Arial" w:cs="Arial"/>
                <w:lang w:val="en-US"/>
              </w:rPr>
              <w:t>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by</w:t>
            </w:r>
            <w:r w:rsidRPr="00F82751">
              <w:rPr>
                <w:rFonts w:ascii="Arial" w:hAnsi="Arial" w:cs="Arial"/>
                <w:lang w:val="en-US"/>
              </w:rPr>
              <w:t xml:space="preserve"> </w:t>
            </w:r>
            <w:r w:rsidRPr="00F82751">
              <w:rPr>
                <w:rStyle w:val="ts-alignment-element"/>
                <w:rFonts w:ascii="Arial" w:hAnsi="Arial" w:cs="Arial"/>
                <w:lang w:val="en-US"/>
              </w:rPr>
              <w:t>written</w:t>
            </w:r>
            <w:r w:rsidRPr="00F82751">
              <w:rPr>
                <w:rFonts w:ascii="Arial" w:hAnsi="Arial" w:cs="Arial"/>
                <w:lang w:val="en-US"/>
              </w:rPr>
              <w:t xml:space="preserve"> </w:t>
            </w:r>
            <w:r w:rsidRPr="00F82751">
              <w:rPr>
                <w:rStyle w:val="ts-alignment-element"/>
                <w:rFonts w:ascii="Arial" w:hAnsi="Arial" w:cs="Arial"/>
                <w:lang w:val="en-US"/>
              </w:rPr>
              <w:t>notice</w:t>
            </w:r>
            <w:r w:rsidRPr="00F82751">
              <w:rPr>
                <w:rFonts w:ascii="Arial" w:hAnsi="Arial" w:cs="Arial"/>
                <w:lang w:val="en-US"/>
              </w:rPr>
              <w:t xml:space="preserve"> </w:t>
            </w:r>
            <w:r w:rsidRPr="00F82751">
              <w:rPr>
                <w:rStyle w:val="ts-alignment-element"/>
                <w:rFonts w:ascii="Arial" w:hAnsi="Arial" w:cs="Arial"/>
                <w:lang w:val="en-US"/>
              </w:rPr>
              <w:t>given</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at</w:t>
            </w:r>
            <w:r w:rsidRPr="00F82751">
              <w:rPr>
                <w:rFonts w:ascii="Arial" w:hAnsi="Arial" w:cs="Arial"/>
                <w:lang w:val="en-US"/>
              </w:rPr>
              <w:t xml:space="preserve"> </w:t>
            </w:r>
            <w:r w:rsidRPr="00F82751">
              <w:rPr>
                <w:rStyle w:val="ts-alignment-element"/>
                <w:rFonts w:ascii="Arial" w:hAnsi="Arial" w:cs="Arial"/>
                <w:lang w:val="en-US"/>
              </w:rPr>
              <w:t>least</w:t>
            </w:r>
            <w:r w:rsidRPr="00F82751">
              <w:rPr>
                <w:rFonts w:ascii="Arial" w:hAnsi="Arial" w:cs="Arial"/>
                <w:lang w:val="en-US"/>
              </w:rPr>
              <w:t xml:space="preserve"> </w:t>
            </w:r>
            <w:r w:rsidRPr="00F82751">
              <w:rPr>
                <w:rStyle w:val="ts-alignment-element"/>
                <w:rFonts w:ascii="Arial" w:hAnsi="Arial" w:cs="Arial"/>
                <w:lang w:val="en-US"/>
              </w:rPr>
              <w:t>twenty-two</w:t>
            </w:r>
            <w:r w:rsidRPr="00F82751">
              <w:rPr>
                <w:rFonts w:ascii="Arial" w:hAnsi="Arial" w:cs="Arial"/>
                <w:lang w:val="en-US"/>
              </w:rPr>
              <w:t xml:space="preserve"> days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advance</w:t>
            </w:r>
            <w:r w:rsidRPr="00F82751">
              <w:rPr>
                <w:rFonts w:ascii="Arial" w:hAnsi="Arial" w:cs="Arial"/>
                <w:lang w:val="en-US"/>
              </w:rPr>
              <w:t xml:space="preserve"> </w:t>
            </w:r>
            <w:r w:rsidRPr="00F82751">
              <w:rPr>
                <w:rStyle w:val="ts-alignment-element"/>
                <w:rFonts w:ascii="Arial" w:hAnsi="Arial" w:cs="Arial"/>
                <w:lang w:val="en-US"/>
              </w:rPr>
              <w:t>(22),</w:t>
            </w:r>
            <w:r w:rsidRPr="00F82751">
              <w:rPr>
                <w:rFonts w:ascii="Arial" w:hAnsi="Arial" w:cs="Arial"/>
                <w:lang w:val="en-US"/>
              </w:rPr>
              <w:t xml:space="preserve"> </w:t>
            </w:r>
            <w:r w:rsidRPr="00F82751">
              <w:rPr>
                <w:rStyle w:val="ts-alignment-element"/>
                <w:rFonts w:ascii="Arial" w:hAnsi="Arial" w:cs="Arial"/>
                <w:lang w:val="en-US"/>
              </w:rPr>
              <w:t>declare</w:t>
            </w:r>
            <w:r w:rsidRPr="00F82751">
              <w:rPr>
                <w:rFonts w:ascii="Arial" w:hAnsi="Arial" w:cs="Arial"/>
                <w:lang w:val="en-US"/>
              </w:rPr>
              <w:t xml:space="preserve"> </w:t>
            </w:r>
            <w:r w:rsidRPr="00F82751">
              <w:rPr>
                <w:rStyle w:val="ts-alignment-element"/>
                <w:rFonts w:ascii="Arial" w:hAnsi="Arial" w:cs="Arial"/>
                <w:lang w:val="en-US"/>
              </w:rPr>
              <w:t>it</w:t>
            </w:r>
            <w:r w:rsidRPr="00F82751">
              <w:rPr>
                <w:rFonts w:ascii="Arial" w:hAnsi="Arial" w:cs="Arial"/>
                <w:lang w:val="en-US"/>
              </w:rPr>
              <w:t xml:space="preserve"> </w:t>
            </w:r>
            <w:r w:rsidRPr="00F82751">
              <w:rPr>
                <w:rStyle w:val="ts-alignment-element"/>
                <w:rFonts w:ascii="Arial" w:hAnsi="Arial" w:cs="Arial"/>
                <w:lang w:val="en-US"/>
              </w:rPr>
              <w:t>null</w:t>
            </w:r>
            <w:r w:rsidRPr="00F82751">
              <w:rPr>
                <w:rFonts w:ascii="Arial" w:hAnsi="Arial" w:cs="Arial"/>
                <w:lang w:val="en-US"/>
              </w:rPr>
              <w:t xml:space="preserve"> and </w:t>
            </w:r>
            <w:r w:rsidRPr="00F82751">
              <w:rPr>
                <w:rStyle w:val="ts-alignment-element"/>
                <w:rFonts w:ascii="Arial" w:hAnsi="Arial" w:cs="Arial"/>
                <w:lang w:val="en-US"/>
              </w:rPr>
              <w:t>void,</w:t>
            </w:r>
            <w:r w:rsidRPr="00F82751">
              <w:rPr>
                <w:rFonts w:ascii="Arial" w:hAnsi="Arial" w:cs="Arial"/>
                <w:lang w:val="en-US"/>
              </w:rPr>
              <w:t xml:space="preserve"> </w:t>
            </w:r>
            <w:r w:rsidRPr="00F82751">
              <w:rPr>
                <w:rStyle w:val="ts-alignment-element"/>
                <w:rFonts w:ascii="Arial" w:hAnsi="Arial" w:cs="Arial"/>
                <w:lang w:val="en-US"/>
              </w:rPr>
              <w:t>in</w:t>
            </w:r>
            <w:r w:rsidRPr="00F82751">
              <w:rPr>
                <w:rFonts w:ascii="Arial" w:hAnsi="Arial" w:cs="Arial"/>
                <w:lang w:val="en-US"/>
              </w:rPr>
              <w:t xml:space="preserve"> </w:t>
            </w:r>
            <w:r w:rsidRPr="00F82751">
              <w:rPr>
                <w:rStyle w:val="ts-alignment-element"/>
                <w:rFonts w:ascii="Arial" w:hAnsi="Arial" w:cs="Arial"/>
                <w:lang w:val="en-US"/>
              </w:rPr>
              <w:t>which</w:t>
            </w:r>
            <w:r w:rsidRPr="00F82751">
              <w:rPr>
                <w:rFonts w:ascii="Arial" w:hAnsi="Arial" w:cs="Arial"/>
                <w:lang w:val="en-US"/>
              </w:rPr>
              <w:t xml:space="preserve"> </w:t>
            </w:r>
            <w:r w:rsidRPr="00F82751">
              <w:rPr>
                <w:rStyle w:val="ts-alignment-element"/>
                <w:rFonts w:ascii="Arial" w:hAnsi="Arial" w:cs="Arial"/>
                <w:lang w:val="en-US"/>
              </w:rPr>
              <w:t>case</w:t>
            </w:r>
            <w:r w:rsidRPr="00F82751">
              <w:rPr>
                <w:rFonts w:ascii="Arial" w:hAnsi="Arial" w:cs="Arial"/>
                <w:lang w:val="en-US"/>
              </w:rPr>
              <w:t xml:space="preserve"> </w:t>
            </w:r>
            <w:r w:rsidRPr="00F82751">
              <w:rPr>
                <w:rStyle w:val="ts-alignment-element"/>
                <w:rFonts w:ascii="Arial" w:hAnsi="Arial" w:cs="Arial"/>
                <w:lang w:val="en-US"/>
              </w:rPr>
              <w:t>neither</w:t>
            </w:r>
            <w:r w:rsidRPr="00F82751">
              <w:rPr>
                <w:rFonts w:ascii="Arial" w:hAnsi="Arial" w:cs="Arial"/>
                <w:lang w:val="en-US"/>
              </w:rPr>
              <w:t xml:space="preserve"> </w:t>
            </w:r>
            <w:r w:rsidRPr="00F82751">
              <w:rPr>
                <w:rStyle w:val="ts-alignment-element"/>
                <w:rFonts w:ascii="Arial" w:hAnsi="Arial" w:cs="Arial"/>
                <w:lang w:val="en-US"/>
              </w:rPr>
              <w:t>Party</w:t>
            </w:r>
            <w:r w:rsidRPr="00F82751">
              <w:rPr>
                <w:rFonts w:ascii="Arial" w:hAnsi="Arial" w:cs="Arial"/>
                <w:lang w:val="en-US"/>
              </w:rPr>
              <w:t xml:space="preserve"> </w:t>
            </w:r>
            <w:r w:rsidRPr="00F82751">
              <w:rPr>
                <w:rStyle w:val="ts-alignment-element"/>
                <w:rFonts w:ascii="Arial" w:hAnsi="Arial" w:cs="Arial"/>
                <w:lang w:val="en-US"/>
              </w:rPr>
              <w:t>may</w:t>
            </w:r>
            <w:r w:rsidRPr="00F82751">
              <w:rPr>
                <w:rFonts w:ascii="Arial" w:hAnsi="Arial" w:cs="Arial"/>
                <w:lang w:val="en-US"/>
              </w:rPr>
              <w:t xml:space="preserve"> </w:t>
            </w:r>
            <w:r w:rsidRPr="00F82751">
              <w:rPr>
                <w:rStyle w:val="ts-alignment-element"/>
                <w:rFonts w:ascii="Arial" w:hAnsi="Arial" w:cs="Arial"/>
                <w:lang w:val="en-US"/>
              </w:rPr>
              <w:t>make</w:t>
            </w:r>
            <w:r w:rsidRPr="00F82751">
              <w:rPr>
                <w:rFonts w:ascii="Arial" w:hAnsi="Arial" w:cs="Arial"/>
                <w:lang w:val="en-US"/>
              </w:rPr>
              <w:t xml:space="preserve"> </w:t>
            </w:r>
            <w:r w:rsidRPr="00F82751">
              <w:rPr>
                <w:rStyle w:val="ts-alignment-element"/>
                <w:rFonts w:ascii="Arial" w:hAnsi="Arial" w:cs="Arial"/>
                <w:lang w:val="en-US"/>
              </w:rPr>
              <w:t>any</w:t>
            </w:r>
            <w:r w:rsidRPr="00F82751">
              <w:rPr>
                <w:rFonts w:ascii="Arial" w:hAnsi="Arial" w:cs="Arial"/>
                <w:lang w:val="en-US"/>
              </w:rPr>
              <w:t xml:space="preserve"> </w:t>
            </w:r>
            <w:r w:rsidRPr="00F82751">
              <w:rPr>
                <w:rStyle w:val="ts-alignment-element"/>
                <w:rFonts w:ascii="Arial" w:hAnsi="Arial" w:cs="Arial"/>
                <w:lang w:val="en-US"/>
              </w:rPr>
              <w:t>claim</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the</w:t>
            </w:r>
            <w:r w:rsidRPr="00F82751">
              <w:rPr>
                <w:rFonts w:ascii="Arial" w:hAnsi="Arial" w:cs="Arial"/>
                <w:lang w:val="en-US"/>
              </w:rPr>
              <w:t xml:space="preserve"> </w:t>
            </w:r>
            <w:r w:rsidRPr="00F82751">
              <w:rPr>
                <w:rStyle w:val="ts-alignment-element"/>
                <w:rFonts w:ascii="Arial" w:hAnsi="Arial" w:cs="Arial"/>
                <w:lang w:val="en-US"/>
              </w:rPr>
              <w:t>other</w:t>
            </w:r>
            <w:r w:rsidRPr="00F82751">
              <w:rPr>
                <w:rFonts w:ascii="Arial" w:hAnsi="Arial" w:cs="Arial"/>
                <w:lang w:val="en-US"/>
              </w:rPr>
              <w:t xml:space="preserve"> </w:t>
            </w:r>
            <w:r w:rsidRPr="00F82751">
              <w:rPr>
                <w:rStyle w:val="ts-alignment-element"/>
                <w:rFonts w:ascii="Arial" w:hAnsi="Arial" w:cs="Arial"/>
                <w:lang w:val="en-US"/>
              </w:rPr>
              <w:t>with</w:t>
            </w:r>
            <w:r w:rsidRPr="00F82751">
              <w:rPr>
                <w:rFonts w:ascii="Arial" w:hAnsi="Arial" w:cs="Arial"/>
                <w:lang w:val="en-US"/>
              </w:rPr>
              <w:t xml:space="preserve"> </w:t>
            </w:r>
            <w:r w:rsidRPr="00F82751">
              <w:rPr>
                <w:rStyle w:val="ts-alignment-element"/>
                <w:rFonts w:ascii="Arial" w:hAnsi="Arial" w:cs="Arial"/>
                <w:lang w:val="en-US"/>
              </w:rPr>
              <w:t>respect</w:t>
            </w:r>
            <w:r w:rsidRPr="00F82751">
              <w:rPr>
                <w:rFonts w:ascii="Arial" w:hAnsi="Arial" w:cs="Arial"/>
                <w:lang w:val="en-US"/>
              </w:rPr>
              <w:t xml:space="preserve"> </w:t>
            </w:r>
            <w:r w:rsidRPr="00F82751">
              <w:rPr>
                <w:rStyle w:val="ts-alignment-element"/>
                <w:rFonts w:ascii="Arial" w:hAnsi="Arial" w:cs="Arial"/>
                <w:lang w:val="en-US"/>
              </w:rPr>
              <w:t>to</w:t>
            </w:r>
            <w:r w:rsidRPr="00F82751">
              <w:rPr>
                <w:rFonts w:ascii="Arial" w:hAnsi="Arial" w:cs="Arial"/>
                <w:lang w:val="en-US"/>
              </w:rPr>
              <w:t xml:space="preserve"> </w:t>
            </w:r>
            <w:r w:rsidRPr="00F82751">
              <w:rPr>
                <w:rStyle w:val="ts-alignment-element"/>
                <w:rFonts w:ascii="Arial" w:hAnsi="Arial" w:cs="Arial"/>
                <w:lang w:val="en-US"/>
              </w:rPr>
              <w:t>such</w:t>
            </w:r>
            <w:r w:rsidRPr="00F82751">
              <w:rPr>
                <w:rFonts w:ascii="Arial" w:hAnsi="Arial" w:cs="Arial"/>
                <w:lang w:val="en-US"/>
              </w:rPr>
              <w:t xml:space="preserve"> </w:t>
            </w:r>
            <w:r w:rsidRPr="00F82751">
              <w:rPr>
                <w:rStyle w:val="ts-alignment-element"/>
                <w:rFonts w:ascii="Arial" w:hAnsi="Arial" w:cs="Arial"/>
                <w:lang w:val="en-US"/>
              </w:rPr>
              <w:t>decision.</w:t>
            </w:r>
          </w:p>
        </w:tc>
      </w:tr>
      <w:tr w:rsidR="003F2AD7" w:rsidRPr="00154ABB" w14:paraId="3CC0E9CA" w14:textId="77777777" w:rsidTr="005603CB">
        <w:trPr>
          <w:trHeight w:val="412"/>
        </w:trPr>
        <w:tc>
          <w:tcPr>
            <w:tcW w:w="9360" w:type="dxa"/>
            <w:gridSpan w:val="2"/>
          </w:tcPr>
          <w:p w14:paraId="25014500" w14:textId="56F7DF36" w:rsidR="003F2AD7" w:rsidRPr="00154ABB" w:rsidRDefault="0016226A" w:rsidP="00956E6B">
            <w:pPr>
              <w:pStyle w:val="CONT2N2"/>
              <w:numPr>
                <w:ilvl w:val="0"/>
                <w:numId w:val="37"/>
              </w:numPr>
              <w:rPr>
                <w:b w:val="0"/>
                <w:bCs w:val="0"/>
                <w:lang w:val="en-US"/>
              </w:rPr>
            </w:pPr>
            <w:bookmarkStart w:id="634" w:name="_Toc77535116"/>
            <w:bookmarkEnd w:id="633"/>
            <w:r>
              <w:rPr>
                <w:lang w:val="en-US"/>
              </w:rPr>
              <w:t>Termination of contract</w:t>
            </w:r>
            <w:bookmarkEnd w:id="634"/>
          </w:p>
        </w:tc>
      </w:tr>
      <w:tr w:rsidR="003F2AD7" w:rsidRPr="004F1567" w14:paraId="327266F6" w14:textId="77777777" w:rsidTr="005603CB">
        <w:tc>
          <w:tcPr>
            <w:tcW w:w="720" w:type="dxa"/>
            <w:tcBorders>
              <w:right w:val="nil"/>
            </w:tcBorders>
          </w:tcPr>
          <w:p w14:paraId="4FD5CD96"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3CE036" w14:textId="5F8F6C74" w:rsidR="003F2AD7" w:rsidRPr="0016226A" w:rsidRDefault="0016226A" w:rsidP="003F2AD7">
            <w:pPr>
              <w:spacing w:after="0" w:line="240" w:lineRule="auto"/>
              <w:jc w:val="both"/>
              <w:rPr>
                <w:rFonts w:ascii="Arial" w:eastAsia="Times New Roman" w:hAnsi="Arial" w:cs="Arial"/>
                <w:lang w:val="en-US"/>
              </w:rPr>
            </w:pPr>
            <w:r w:rsidRPr="001010B3">
              <w:rPr>
                <w:rStyle w:val="ts-alignment-element"/>
                <w:rFonts w:ascii="Arial" w:hAnsi="Arial" w:cs="Arial"/>
                <w:lang w:val="en"/>
              </w:rPr>
              <w:t>Unless</w:t>
            </w:r>
            <w:r w:rsidRPr="001010B3">
              <w:rPr>
                <w:rFonts w:ascii="Arial" w:hAnsi="Arial" w:cs="Arial"/>
                <w:lang w:val="en"/>
              </w:rPr>
              <w:t xml:space="preserve"> </w:t>
            </w:r>
            <w:r w:rsidRPr="001010B3">
              <w:rPr>
                <w:rStyle w:val="ts-alignment-element"/>
                <w:rFonts w:ascii="Arial" w:hAnsi="Arial" w:cs="Arial"/>
                <w:lang w:val="en"/>
              </w:rPr>
              <w:t>terminated</w:t>
            </w:r>
            <w:r w:rsidRPr="001010B3">
              <w:rPr>
                <w:rFonts w:ascii="Arial" w:hAnsi="Arial" w:cs="Arial"/>
                <w:lang w:val="en"/>
              </w:rPr>
              <w:t xml:space="preserve"> </w:t>
            </w:r>
            <w:r w:rsidRPr="001010B3">
              <w:rPr>
                <w:rStyle w:val="ts-alignment-element"/>
                <w:rFonts w:ascii="Arial" w:hAnsi="Arial" w:cs="Arial"/>
                <w:lang w:val="en"/>
              </w:rPr>
              <w:t>early</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accordance</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Clause</w:t>
            </w:r>
            <w:r w:rsidRPr="001010B3">
              <w:rPr>
                <w:rFonts w:ascii="Arial" w:hAnsi="Arial" w:cs="Arial"/>
                <w:lang w:val="en"/>
              </w:rPr>
              <w:t xml:space="preserve"> </w:t>
            </w:r>
            <w:r w:rsidRPr="001010B3">
              <w:rPr>
                <w:rStyle w:val="ts-alignment-element"/>
                <w:rFonts w:ascii="Arial" w:hAnsi="Arial" w:cs="Arial"/>
                <w:lang w:val="en"/>
              </w:rPr>
              <w:t>4</w:t>
            </w:r>
            <w:r>
              <w:rPr>
                <w:rStyle w:val="ts-alignment-element"/>
                <w:rFonts w:ascii="Arial" w:hAnsi="Arial" w:cs="Arial"/>
                <w:lang w:val="en"/>
              </w:rPr>
              <w:t>5</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GCC,</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term</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US"/>
              </w:rPr>
              <w:t>Contract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end</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period</w:t>
            </w:r>
            <w:r w:rsidRPr="001010B3">
              <w:rPr>
                <w:rFonts w:ascii="Arial" w:hAnsi="Arial" w:cs="Arial"/>
                <w:lang w:val="en"/>
              </w:rPr>
              <w:t xml:space="preserve"> </w:t>
            </w:r>
            <w:r w:rsidRPr="001010B3">
              <w:rPr>
                <w:rStyle w:val="ts-alignment-element"/>
                <w:rFonts w:ascii="Arial" w:hAnsi="Arial" w:cs="Arial"/>
                <w:lang w:val="en"/>
              </w:rPr>
              <w:t>specified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b/>
                <w:bCs/>
                <w:lang w:val="en"/>
              </w:rPr>
              <w:t>PCC</w:t>
            </w:r>
            <w:r w:rsidRPr="001010B3">
              <w:rPr>
                <w:rStyle w:val="ts-alignment-element"/>
                <w:rFonts w:ascii="Arial" w:hAnsi="Arial" w:cs="Arial"/>
                <w:lang w:val="en"/>
              </w:rPr>
              <w:t>,</w:t>
            </w:r>
            <w:r w:rsidRPr="001010B3">
              <w:rPr>
                <w:rFonts w:ascii="Arial" w:hAnsi="Arial" w:cs="Arial"/>
                <w:lang w:val="en"/>
              </w:rPr>
              <w:t xml:space="preserve"> </w:t>
            </w:r>
            <w:r w:rsidRPr="001010B3">
              <w:rPr>
                <w:rStyle w:val="ts-alignment-element"/>
                <w:rFonts w:ascii="Arial" w:hAnsi="Arial" w:cs="Arial"/>
                <w:lang w:val="en"/>
              </w:rPr>
              <w:t>counted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date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entry</w:t>
            </w:r>
            <w:r w:rsidRPr="001010B3">
              <w:rPr>
                <w:rFonts w:ascii="Arial" w:hAnsi="Arial" w:cs="Arial"/>
                <w:lang w:val="en"/>
              </w:rPr>
              <w:t xml:space="preserve"> </w:t>
            </w:r>
            <w:r w:rsidRPr="001010B3">
              <w:rPr>
                <w:rStyle w:val="ts-alignment-element"/>
                <w:rFonts w:ascii="Arial" w:hAnsi="Arial" w:cs="Arial"/>
                <w:lang w:val="en"/>
              </w:rPr>
              <w:t>into</w:t>
            </w:r>
            <w:r w:rsidRPr="001010B3">
              <w:rPr>
                <w:rFonts w:ascii="Arial" w:hAnsi="Arial" w:cs="Arial"/>
                <w:lang w:val="en"/>
              </w:rPr>
              <w:t xml:space="preserve"> </w:t>
            </w:r>
            <w:r w:rsidRPr="001010B3">
              <w:rPr>
                <w:rStyle w:val="ts-alignment-element"/>
                <w:rFonts w:ascii="Arial" w:hAnsi="Arial" w:cs="Arial"/>
                <w:lang w:val="en"/>
              </w:rPr>
              <w:t>force.</w:t>
            </w:r>
          </w:p>
        </w:tc>
      </w:tr>
      <w:tr w:rsidR="003F2AD7" w:rsidRPr="00154ABB" w14:paraId="07F5995C" w14:textId="77777777" w:rsidTr="005603CB">
        <w:trPr>
          <w:trHeight w:val="304"/>
        </w:trPr>
        <w:tc>
          <w:tcPr>
            <w:tcW w:w="9360" w:type="dxa"/>
            <w:gridSpan w:val="2"/>
          </w:tcPr>
          <w:p w14:paraId="69E4C20F" w14:textId="0C562328" w:rsidR="003F2AD7" w:rsidRPr="00154ABB" w:rsidRDefault="0016226A" w:rsidP="00956E6B">
            <w:pPr>
              <w:pStyle w:val="CONT2N2"/>
              <w:numPr>
                <w:ilvl w:val="0"/>
                <w:numId w:val="37"/>
              </w:numPr>
              <w:rPr>
                <w:b w:val="0"/>
                <w:bCs w:val="0"/>
                <w:lang w:val="en-US"/>
              </w:rPr>
            </w:pPr>
            <w:bookmarkStart w:id="635" w:name="_Toc77535117"/>
            <w:r w:rsidRPr="001010B3">
              <w:rPr>
                <w:lang w:val="en-US"/>
              </w:rPr>
              <w:t>Reporting Obligations</w:t>
            </w:r>
            <w:bookmarkEnd w:id="635"/>
          </w:p>
        </w:tc>
      </w:tr>
      <w:tr w:rsidR="003F2AD7" w:rsidRPr="004F1567" w14:paraId="422E4C9F" w14:textId="77777777" w:rsidTr="005603CB">
        <w:trPr>
          <w:trHeight w:val="559"/>
        </w:trPr>
        <w:tc>
          <w:tcPr>
            <w:tcW w:w="720" w:type="dxa"/>
            <w:tcBorders>
              <w:right w:val="nil"/>
            </w:tcBorders>
          </w:tcPr>
          <w:p w14:paraId="74092514" w14:textId="77777777" w:rsidR="003F2AD7" w:rsidRPr="00154ABB"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E0551F" w14:textId="31B425AA" w:rsidR="003F2AD7" w:rsidRPr="0016226A" w:rsidRDefault="0016226A" w:rsidP="0016226A">
            <w:pPr>
              <w:shd w:val="clear" w:color="auto" w:fill="FDFDFD"/>
              <w:jc w:val="both"/>
              <w:rPr>
                <w:rFonts w:ascii="Arial" w:eastAsia="Times New Roman" w:hAnsi="Arial" w:cs="Arial"/>
                <w:lang w:val="en-US"/>
              </w:rPr>
            </w:pPr>
            <w:r w:rsidRPr="0016226A">
              <w:rPr>
                <w:rStyle w:val="ts-alignment-element"/>
                <w:rFonts w:ascii="Arial" w:hAnsi="Arial" w:cs="Arial"/>
                <w:lang w:val="en-US"/>
              </w:rPr>
              <w:t>The</w:t>
            </w:r>
            <w:r w:rsidRPr="0016226A">
              <w:rPr>
                <w:rFonts w:ascii="Arial" w:hAnsi="Arial" w:cs="Arial"/>
                <w:lang w:val="en-US"/>
              </w:rPr>
              <w:t xml:space="preserve"> </w:t>
            </w:r>
            <w:r w:rsidRPr="0016226A">
              <w:rPr>
                <w:rStyle w:val="ts-alignment-element"/>
                <w:rFonts w:ascii="Arial" w:hAnsi="Arial" w:cs="Arial"/>
                <w:lang w:val="en-US"/>
              </w:rPr>
              <w:t>Consultant</w:t>
            </w:r>
            <w:r w:rsidRPr="0016226A">
              <w:rPr>
                <w:rFonts w:ascii="Arial" w:hAnsi="Arial" w:cs="Arial"/>
                <w:lang w:val="en-US"/>
              </w:rPr>
              <w:t xml:space="preserve"> </w:t>
            </w:r>
            <w:r w:rsidRPr="0016226A">
              <w:rPr>
                <w:rStyle w:val="ts-alignment-element"/>
                <w:rFonts w:ascii="Arial" w:hAnsi="Arial" w:cs="Arial"/>
                <w:lang w:val="en-US"/>
              </w:rPr>
              <w:t>shall</w:t>
            </w:r>
            <w:r w:rsidRPr="0016226A">
              <w:rPr>
                <w:rFonts w:ascii="Arial" w:hAnsi="Arial" w:cs="Arial"/>
                <w:lang w:val="en-US"/>
              </w:rPr>
              <w:t xml:space="preserve"> </w:t>
            </w:r>
            <w:r w:rsidRPr="0016226A">
              <w:rPr>
                <w:rStyle w:val="ts-alignment-element"/>
                <w:rFonts w:ascii="Arial" w:hAnsi="Arial" w:cs="Arial"/>
                <w:lang w:val="en-US"/>
              </w:rPr>
              <w:t>prepare</w:t>
            </w:r>
            <w:r w:rsidRPr="0016226A">
              <w:rPr>
                <w:rFonts w:ascii="Arial" w:hAnsi="Arial" w:cs="Arial"/>
                <w:lang w:val="en-US"/>
              </w:rPr>
              <w:t xml:space="preserve"> </w:t>
            </w:r>
            <w:r w:rsidRPr="0016226A">
              <w:rPr>
                <w:rStyle w:val="ts-alignment-element"/>
                <w:rFonts w:ascii="Arial" w:hAnsi="Arial" w:cs="Arial"/>
                <w:lang w:val="en-US"/>
              </w:rPr>
              <w:t>and</w:t>
            </w:r>
            <w:r w:rsidRPr="0016226A">
              <w:rPr>
                <w:rFonts w:ascii="Arial" w:hAnsi="Arial" w:cs="Arial"/>
                <w:lang w:val="en-US"/>
              </w:rPr>
              <w:t xml:space="preserve"> </w:t>
            </w:r>
            <w:r w:rsidRPr="0016226A">
              <w:rPr>
                <w:rStyle w:val="ts-alignment-element"/>
                <w:rFonts w:ascii="Arial" w:hAnsi="Arial" w:cs="Arial"/>
                <w:lang w:val="en-US"/>
              </w:rPr>
              <w:t>submit</w:t>
            </w:r>
            <w:r w:rsidRPr="0016226A">
              <w:rPr>
                <w:rFonts w:ascii="Arial" w:hAnsi="Arial" w:cs="Arial"/>
                <w:lang w:val="en-US"/>
              </w:rPr>
              <w:t xml:space="preserve"> </w:t>
            </w:r>
            <w:r w:rsidRPr="0016226A">
              <w:rPr>
                <w:rStyle w:val="ts-alignment-element"/>
                <w:rFonts w:ascii="Arial" w:hAnsi="Arial" w:cs="Arial"/>
                <w:lang w:val="en-US"/>
              </w:rPr>
              <w:t>to</w:t>
            </w:r>
            <w:r w:rsidRPr="0016226A">
              <w:rPr>
                <w:rFonts w:ascii="Arial" w:hAnsi="Arial" w:cs="Arial"/>
                <w:lang w:val="en-US"/>
              </w:rPr>
              <w:t xml:space="preserve"> </w:t>
            </w:r>
            <w:r w:rsidRPr="0016226A">
              <w:rPr>
                <w:rStyle w:val="ts-alignment-element"/>
                <w:rFonts w:ascii="Arial" w:hAnsi="Arial" w:cs="Arial"/>
                <w:lang w:val="en-US"/>
              </w:rPr>
              <w:t>the</w:t>
            </w:r>
            <w:r w:rsidRPr="0016226A">
              <w:rPr>
                <w:rFonts w:ascii="Arial" w:hAnsi="Arial" w:cs="Arial"/>
                <w:lang w:val="en-US"/>
              </w:rPr>
              <w:t xml:space="preserve"> </w:t>
            </w:r>
            <w:r w:rsidRPr="0016226A">
              <w:rPr>
                <w:rStyle w:val="ts-alignment-element"/>
                <w:rFonts w:ascii="Arial" w:hAnsi="Arial" w:cs="Arial"/>
                <w:lang w:val="en-US"/>
              </w:rPr>
              <w:t>Contracting Party the</w:t>
            </w:r>
            <w:r w:rsidRPr="0016226A">
              <w:rPr>
                <w:rFonts w:ascii="Arial" w:hAnsi="Arial" w:cs="Arial"/>
                <w:lang w:val="en-US"/>
              </w:rPr>
              <w:t xml:space="preserve"> </w:t>
            </w:r>
            <w:r w:rsidRPr="0016226A">
              <w:rPr>
                <w:rStyle w:val="ts-alignment-element"/>
                <w:rFonts w:ascii="Arial" w:hAnsi="Arial" w:cs="Arial"/>
                <w:lang w:val="en-US"/>
              </w:rPr>
              <w:t>reports</w:t>
            </w:r>
            <w:r w:rsidRPr="0016226A">
              <w:rPr>
                <w:rFonts w:ascii="Arial" w:hAnsi="Arial" w:cs="Arial"/>
                <w:lang w:val="en-US"/>
              </w:rPr>
              <w:t xml:space="preserve"> </w:t>
            </w:r>
            <w:r w:rsidRPr="0016226A">
              <w:rPr>
                <w:rStyle w:val="ts-alignment-element"/>
                <w:rFonts w:ascii="Arial" w:hAnsi="Arial" w:cs="Arial"/>
                <w:lang w:val="en-US"/>
              </w:rPr>
              <w:t>and</w:t>
            </w:r>
            <w:r w:rsidRPr="0016226A">
              <w:rPr>
                <w:rFonts w:ascii="Arial" w:hAnsi="Arial" w:cs="Arial"/>
                <w:lang w:val="en-US"/>
              </w:rPr>
              <w:t xml:space="preserve"> </w:t>
            </w:r>
            <w:r w:rsidRPr="0016226A">
              <w:rPr>
                <w:rStyle w:val="ts-alignment-element"/>
                <w:rFonts w:ascii="Arial" w:hAnsi="Arial" w:cs="Arial"/>
                <w:lang w:val="en-US"/>
              </w:rPr>
              <w:t>documents</w:t>
            </w:r>
            <w:r w:rsidRPr="0016226A">
              <w:rPr>
                <w:rFonts w:ascii="Arial" w:hAnsi="Arial" w:cs="Arial"/>
                <w:lang w:val="en-US"/>
              </w:rPr>
              <w:t xml:space="preserve"> </w:t>
            </w:r>
            <w:r w:rsidRPr="0016226A">
              <w:rPr>
                <w:rStyle w:val="ts-alignment-element"/>
                <w:rFonts w:ascii="Arial" w:hAnsi="Arial" w:cs="Arial"/>
                <w:lang w:val="en-US"/>
              </w:rPr>
              <w:t>set</w:t>
            </w:r>
            <w:r w:rsidRPr="0016226A">
              <w:rPr>
                <w:rFonts w:ascii="Arial" w:hAnsi="Arial" w:cs="Arial"/>
                <w:lang w:val="en-US"/>
              </w:rPr>
              <w:t xml:space="preserve"> </w:t>
            </w:r>
            <w:r w:rsidRPr="0016226A">
              <w:rPr>
                <w:rStyle w:val="ts-alignment-element"/>
                <w:rFonts w:ascii="Arial" w:hAnsi="Arial" w:cs="Arial"/>
                <w:lang w:val="en-US"/>
              </w:rPr>
              <w:t>out</w:t>
            </w:r>
            <w:r w:rsidRPr="0016226A">
              <w:rPr>
                <w:rFonts w:ascii="Arial" w:hAnsi="Arial" w:cs="Arial"/>
                <w:lang w:val="en-US"/>
              </w:rPr>
              <w:t xml:space="preserve"> </w:t>
            </w:r>
            <w:r w:rsidRPr="0016226A">
              <w:rPr>
                <w:rStyle w:val="ts-alignment-element"/>
                <w:rFonts w:ascii="Arial" w:hAnsi="Arial" w:cs="Arial"/>
                <w:lang w:val="en-US"/>
              </w:rPr>
              <w:t>in</w:t>
            </w:r>
            <w:r w:rsidRPr="0016226A">
              <w:rPr>
                <w:rFonts w:ascii="Arial" w:hAnsi="Arial" w:cs="Arial"/>
                <w:lang w:val="en-US"/>
              </w:rPr>
              <w:t xml:space="preserve"> Annex </w:t>
            </w:r>
            <w:r w:rsidR="003F2AD7" w:rsidRPr="0016226A">
              <w:rPr>
                <w:rFonts w:ascii="Arial" w:eastAsia="Times New Roman" w:hAnsi="Arial" w:cs="Arial"/>
                <w:lang w:val="en-US"/>
              </w:rPr>
              <w:t xml:space="preserve">III </w:t>
            </w:r>
            <w:r w:rsidRPr="0016226A">
              <w:rPr>
                <w:rStyle w:val="ts-alignment-element"/>
                <w:rFonts w:ascii="Arial" w:hAnsi="Arial" w:cs="Arial"/>
                <w:lang w:val="en-US"/>
              </w:rPr>
              <w:t>(Reporting Requirements / Deliverables and Delivery Schedule), in the form, numbers and within the deadlines indicated in said Annex.</w:t>
            </w:r>
            <w:r w:rsidR="003F2AD7" w:rsidRPr="0016226A">
              <w:rPr>
                <w:rFonts w:ascii="Arial" w:eastAsia="Times New Roman" w:hAnsi="Arial" w:cs="Arial"/>
                <w:lang w:val="en-US"/>
              </w:rPr>
              <w:t>.</w:t>
            </w:r>
          </w:p>
        </w:tc>
      </w:tr>
      <w:tr w:rsidR="003F2AD7" w:rsidRPr="004F1567" w14:paraId="3F13A7B7" w14:textId="77777777" w:rsidTr="005603CB">
        <w:tc>
          <w:tcPr>
            <w:tcW w:w="9360" w:type="dxa"/>
            <w:gridSpan w:val="2"/>
          </w:tcPr>
          <w:p w14:paraId="053E38BF" w14:textId="640EEE56" w:rsidR="003F2AD7" w:rsidRPr="0016226A" w:rsidRDefault="0016226A" w:rsidP="00956E6B">
            <w:pPr>
              <w:pStyle w:val="CONT2N2"/>
              <w:numPr>
                <w:ilvl w:val="0"/>
                <w:numId w:val="37"/>
              </w:numPr>
              <w:rPr>
                <w:b w:val="0"/>
                <w:bCs w:val="0"/>
                <w:lang w:val="en-US"/>
              </w:rPr>
            </w:pPr>
            <w:bookmarkStart w:id="636" w:name="_Toc77535118"/>
            <w:bookmarkEnd w:id="632"/>
            <w:r w:rsidRPr="001010B3">
              <w:rPr>
                <w:lang w:val="en-US"/>
              </w:rPr>
              <w:t>Provisions on intellectual property and compensation for infringement of intellectual</w:t>
            </w:r>
            <w:r>
              <w:rPr>
                <w:lang w:val="en-US"/>
              </w:rPr>
              <w:t xml:space="preserve"> property rights</w:t>
            </w:r>
            <w:bookmarkEnd w:id="636"/>
          </w:p>
        </w:tc>
      </w:tr>
      <w:tr w:rsidR="003F2AD7" w:rsidRPr="004F1567" w14:paraId="74E1427E" w14:textId="77777777" w:rsidTr="005603CB">
        <w:tc>
          <w:tcPr>
            <w:tcW w:w="720" w:type="dxa"/>
            <w:tcBorders>
              <w:right w:val="nil"/>
            </w:tcBorders>
          </w:tcPr>
          <w:p w14:paraId="7015F763"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4AE117A" w14:textId="4A80E142" w:rsidR="003F2AD7" w:rsidRPr="0016226A" w:rsidRDefault="0016226A" w:rsidP="003F2AD7">
            <w:pPr>
              <w:spacing w:after="0" w:line="240" w:lineRule="auto"/>
              <w:jc w:val="both"/>
              <w:rPr>
                <w:rFonts w:ascii="Arial" w:eastAsia="Times New Roman" w:hAnsi="Arial" w:cs="Arial"/>
                <w:lang w:val="en-US"/>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all</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containing</w:t>
            </w:r>
            <w:r w:rsidRPr="001010B3">
              <w:rPr>
                <w:rFonts w:ascii="Arial" w:hAnsi="Arial" w:cs="Arial"/>
                <w:lang w:val="en"/>
              </w:rPr>
              <w:t xml:space="preserve"> </w:t>
            </w:r>
            <w:r w:rsidRPr="001010B3">
              <w:rPr>
                <w:rStyle w:val="ts-alignment-element"/>
                <w:rFonts w:ascii="Arial" w:hAnsi="Arial" w:cs="Arial"/>
                <w:lang w:val="en"/>
              </w:rPr>
              <w:t>data</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derived</w:t>
            </w:r>
            <w:r w:rsidRPr="001010B3">
              <w:rPr>
                <w:rFonts w:ascii="Arial" w:hAnsi="Arial" w:cs="Arial"/>
                <w:lang w:val="en"/>
              </w:rPr>
              <w:t xml:space="preserve"> </w:t>
            </w:r>
            <w:r w:rsidRPr="001010B3">
              <w:rPr>
                <w:rStyle w:val="ts-alignment-element"/>
                <w:rFonts w:ascii="Arial" w:hAnsi="Arial" w:cs="Arial"/>
                <w:lang w:val="en"/>
              </w:rPr>
              <w:t>from</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provides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If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information</w:t>
            </w:r>
            <w:r w:rsidRPr="001010B3">
              <w:rPr>
                <w:rFonts w:ascii="Arial" w:hAnsi="Arial" w:cs="Arial"/>
                <w:lang w:val="en"/>
              </w:rPr>
              <w:t xml:space="preserve"> </w:t>
            </w:r>
            <w:r w:rsidRPr="001010B3">
              <w:rPr>
                <w:rStyle w:val="ts-alignment-element"/>
                <w:rFonts w:ascii="Arial" w:hAnsi="Arial" w:cs="Arial"/>
                <w:lang w:val="en"/>
              </w:rPr>
              <w:t>was</w:t>
            </w:r>
            <w:r w:rsidRPr="001010B3">
              <w:rPr>
                <w:rFonts w:ascii="Arial" w:hAnsi="Arial" w:cs="Arial"/>
                <w:lang w:val="en"/>
              </w:rPr>
              <w:t xml:space="preserve"> </w:t>
            </w:r>
            <w:r w:rsidRPr="001010B3">
              <w:rPr>
                <w:rStyle w:val="ts-alignment-element"/>
                <w:rFonts w:ascii="Arial" w:hAnsi="Arial" w:cs="Arial"/>
                <w:lang w:val="en"/>
              </w:rPr>
              <w:t>provided</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Contracting Party</w:t>
            </w:r>
            <w:r w:rsidRPr="001010B3">
              <w:rPr>
                <w:rFonts w:ascii="Arial" w:hAnsi="Arial" w:cs="Arial"/>
                <w:lang w:val="en"/>
              </w:rPr>
              <w:t xml:space="preserve"> </w:t>
            </w:r>
            <w:r w:rsidRPr="001010B3">
              <w:rPr>
                <w:rStyle w:val="ts-alignment-element"/>
                <w:rFonts w:ascii="Arial" w:hAnsi="Arial" w:cs="Arial"/>
                <w:lang w:val="en"/>
              </w:rPr>
              <w:t>directly</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through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by</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including</w:t>
            </w:r>
            <w:r w:rsidRPr="001010B3">
              <w:rPr>
                <w:rFonts w:ascii="Arial" w:hAnsi="Arial" w:cs="Arial"/>
                <w:lang w:val="en"/>
              </w:rPr>
              <w:t xml:space="preserve"> </w:t>
            </w:r>
            <w:r w:rsidRPr="001010B3">
              <w:rPr>
                <w:rStyle w:val="ts-alignment-element"/>
                <w:rFonts w:ascii="Arial" w:hAnsi="Arial" w:cs="Arial"/>
                <w:lang w:val="en"/>
              </w:rPr>
              <w:t>material</w:t>
            </w:r>
            <w:r w:rsidRPr="001010B3">
              <w:rPr>
                <w:rFonts w:ascii="Arial" w:hAnsi="Arial" w:cs="Arial"/>
                <w:lang w:val="en"/>
              </w:rPr>
              <w:t xml:space="preserve"> </w:t>
            </w:r>
            <w:r w:rsidRPr="001010B3">
              <w:rPr>
                <w:rStyle w:val="ts-alignment-element"/>
                <w:rFonts w:ascii="Arial" w:hAnsi="Arial" w:cs="Arial"/>
                <w:lang w:val="en"/>
              </w:rPr>
              <w:t>suppliers,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copyright</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remain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such</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shall</w:t>
            </w:r>
            <w:r w:rsidRPr="001010B3">
              <w:rPr>
                <w:rFonts w:ascii="Arial" w:hAnsi="Arial" w:cs="Arial"/>
                <w:lang w:val="en"/>
              </w:rPr>
              <w:t xml:space="preserve"> </w:t>
            </w:r>
            <w:r w:rsidRPr="001010B3">
              <w:rPr>
                <w:rStyle w:val="ts-alignment-element"/>
                <w:rFonts w:ascii="Arial" w:hAnsi="Arial" w:cs="Arial"/>
                <w:lang w:val="en"/>
              </w:rPr>
              <w:t>provide</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client</w:t>
            </w:r>
            <w:r w:rsidRPr="001010B3">
              <w:rPr>
                <w:rFonts w:ascii="Arial" w:hAnsi="Arial" w:cs="Arial"/>
                <w:lang w:val="en"/>
              </w:rPr>
              <w:t xml:space="preserve"> </w:t>
            </w:r>
            <w:r w:rsidRPr="001010B3">
              <w:rPr>
                <w:rStyle w:val="ts-alignment-element"/>
                <w:rFonts w:ascii="Arial" w:hAnsi="Arial" w:cs="Arial"/>
                <w:lang w:val="en"/>
              </w:rPr>
              <w:t>without</w:t>
            </w:r>
            <w:r w:rsidRPr="001010B3">
              <w:rPr>
                <w:rFonts w:ascii="Arial" w:hAnsi="Arial" w:cs="Arial"/>
                <w:lang w:val="en"/>
              </w:rPr>
              <w:t xml:space="preserve"> </w:t>
            </w:r>
            <w:r w:rsidRPr="001010B3">
              <w:rPr>
                <w:rStyle w:val="ts-alignment-element"/>
                <w:rFonts w:ascii="Arial" w:hAnsi="Arial" w:cs="Arial"/>
                <w:lang w:val="en"/>
              </w:rPr>
              <w:t>additional</w:t>
            </w:r>
            <w:r w:rsidRPr="001010B3">
              <w:rPr>
                <w:rFonts w:ascii="Arial" w:hAnsi="Arial" w:cs="Arial"/>
                <w:lang w:val="en"/>
              </w:rPr>
              <w:t xml:space="preserve"> </w:t>
            </w:r>
            <w:r w:rsidRPr="001010B3">
              <w:rPr>
                <w:rStyle w:val="ts-alignment-element"/>
                <w:rFonts w:ascii="Arial" w:hAnsi="Arial" w:cs="Arial"/>
                <w:lang w:val="en"/>
              </w:rPr>
              <w:t>payment,</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an</w:t>
            </w:r>
            <w:r w:rsidRPr="001010B3">
              <w:rPr>
                <w:rFonts w:ascii="Arial" w:hAnsi="Arial" w:cs="Arial"/>
                <w:lang w:val="en"/>
              </w:rPr>
              <w:t xml:space="preserve"> </w:t>
            </w:r>
            <w:r w:rsidRPr="001010B3">
              <w:rPr>
                <w:rStyle w:val="ts-alignment-element"/>
                <w:rFonts w:ascii="Arial" w:hAnsi="Arial" w:cs="Arial"/>
                <w:lang w:val="en"/>
              </w:rPr>
              <w:t>unrestricted</w:t>
            </w:r>
            <w:r w:rsidRPr="001010B3">
              <w:rPr>
                <w:rFonts w:ascii="Arial" w:hAnsi="Arial" w:cs="Arial"/>
                <w:lang w:val="en"/>
              </w:rPr>
              <w:t xml:space="preserve"> </w:t>
            </w:r>
            <w:r w:rsidRPr="001010B3">
              <w:rPr>
                <w:rStyle w:val="ts-alignment-element"/>
                <w:rFonts w:ascii="Arial" w:hAnsi="Arial" w:cs="Arial"/>
                <w:lang w:val="en"/>
              </w:rPr>
              <w:t>license</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use</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copy</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plans,</w:t>
            </w:r>
            <w:r w:rsidRPr="001010B3">
              <w:rPr>
                <w:rFonts w:ascii="Arial" w:hAnsi="Arial" w:cs="Arial"/>
                <w:lang w:val="en"/>
              </w:rPr>
              <w:t xml:space="preserve"> </w:t>
            </w:r>
            <w:r w:rsidRPr="001010B3">
              <w:rPr>
                <w:rStyle w:val="ts-alignment-element"/>
                <w:rFonts w:ascii="Arial" w:hAnsi="Arial" w:cs="Arial"/>
                <w:lang w:val="en"/>
              </w:rPr>
              <w:t>documents,</w:t>
            </w:r>
            <w:r w:rsidRPr="001010B3">
              <w:rPr>
                <w:rFonts w:ascii="Arial" w:hAnsi="Arial" w:cs="Arial"/>
                <w:lang w:val="en"/>
              </w:rPr>
              <w:t xml:space="preserve"> </w:t>
            </w:r>
            <w:r w:rsidRPr="001010B3">
              <w:rPr>
                <w:rStyle w:val="ts-alignment-element"/>
                <w:rFonts w:ascii="Arial" w:hAnsi="Arial" w:cs="Arial"/>
                <w:lang w:val="en"/>
              </w:rPr>
              <w:t>and</w:t>
            </w:r>
            <w:r w:rsidRPr="001010B3">
              <w:rPr>
                <w:rFonts w:ascii="Arial" w:hAnsi="Arial" w:cs="Arial"/>
                <w:lang w:val="en"/>
              </w:rPr>
              <w:t xml:space="preserve"> </w:t>
            </w:r>
            <w:r w:rsidRPr="001010B3">
              <w:rPr>
                <w:rStyle w:val="ts-alignment-element"/>
                <w:rFonts w:ascii="Arial" w:hAnsi="Arial" w:cs="Arial"/>
                <w:lang w:val="en"/>
              </w:rPr>
              <w:t>materials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his</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for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purpose</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connection</w:t>
            </w:r>
            <w:r w:rsidRPr="001010B3">
              <w:rPr>
                <w:rFonts w:ascii="Arial" w:hAnsi="Arial" w:cs="Arial"/>
                <w:lang w:val="en"/>
              </w:rPr>
              <w:t xml:space="preserve"> </w:t>
            </w:r>
            <w:r w:rsidRPr="001010B3">
              <w:rPr>
                <w:rStyle w:val="ts-alignment-element"/>
                <w:rFonts w:ascii="Arial" w:hAnsi="Arial" w:cs="Arial"/>
                <w:lang w:val="en"/>
              </w:rPr>
              <w:t>with</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project.</w:t>
            </w:r>
          </w:p>
        </w:tc>
      </w:tr>
      <w:tr w:rsidR="003F2AD7" w:rsidRPr="004F1567" w14:paraId="12D7B634" w14:textId="77777777" w:rsidTr="005603CB">
        <w:tc>
          <w:tcPr>
            <w:tcW w:w="720" w:type="dxa"/>
            <w:tcBorders>
              <w:right w:val="nil"/>
            </w:tcBorders>
          </w:tcPr>
          <w:p w14:paraId="00C0DF6D"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0DDF87E" w14:textId="77777777" w:rsidR="0016226A" w:rsidRPr="001010B3" w:rsidRDefault="0016226A" w:rsidP="0016226A">
            <w:pPr>
              <w:spacing w:after="0" w:line="240" w:lineRule="auto"/>
              <w:jc w:val="both"/>
              <w:rPr>
                <w:rStyle w:val="ts-alignment-element"/>
                <w:rFonts w:ascii="Arial" w:hAnsi="Arial" w:cs="Arial"/>
                <w:lang w:val="en"/>
              </w:rPr>
            </w:pP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must</w:t>
            </w:r>
            <w:r w:rsidRPr="001010B3">
              <w:rPr>
                <w:rFonts w:ascii="Arial" w:hAnsi="Arial" w:cs="Arial"/>
                <w:lang w:val="en"/>
              </w:rPr>
              <w:t xml:space="preserve"> </w:t>
            </w:r>
            <w:r w:rsidRPr="001010B3">
              <w:rPr>
                <w:rStyle w:val="ts-alignment-element"/>
                <w:rFonts w:ascii="Arial" w:hAnsi="Arial" w:cs="Arial"/>
                <w:lang w:val="en"/>
              </w:rPr>
              <w:t>ensure</w:t>
            </w:r>
            <w:r w:rsidRPr="001010B3">
              <w:rPr>
                <w:rFonts w:ascii="Arial" w:hAnsi="Arial" w:cs="Arial"/>
                <w:lang w:val="en"/>
              </w:rPr>
              <w:t xml:space="preserve"> </w:t>
            </w:r>
            <w:r w:rsidRPr="001010B3">
              <w:rPr>
                <w:rStyle w:val="ts-alignment-element"/>
                <w:rFonts w:ascii="Arial" w:hAnsi="Arial" w:cs="Arial"/>
                <w:lang w:val="en"/>
              </w:rPr>
              <w:t>that</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highlighted"/>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extent</w:t>
            </w:r>
            <w:r w:rsidRPr="001010B3">
              <w:rPr>
                <w:rFonts w:ascii="Arial" w:hAnsi="Arial" w:cs="Arial"/>
                <w:lang w:val="en"/>
              </w:rPr>
              <w:t xml:space="preserve"> </w:t>
            </w:r>
            <w:r w:rsidRPr="001010B3">
              <w:rPr>
                <w:rStyle w:val="ts-alignment-element"/>
                <w:rFonts w:ascii="Arial" w:hAnsi="Arial" w:cs="Arial"/>
                <w:lang w:val="en"/>
              </w:rPr>
              <w:t>incorporated</w:t>
            </w:r>
            <w:r w:rsidRPr="001010B3">
              <w:rPr>
                <w:rFonts w:ascii="Arial" w:hAnsi="Arial" w:cs="Arial"/>
                <w:lang w:val="en"/>
              </w:rPr>
              <w:t xml:space="preserve"> </w:t>
            </w: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does</w:t>
            </w:r>
            <w:r w:rsidRPr="001010B3">
              <w:rPr>
                <w:rFonts w:ascii="Arial" w:hAnsi="Arial" w:cs="Arial"/>
                <w:lang w:val="en"/>
              </w:rPr>
              <w:t xml:space="preserve"> </w:t>
            </w:r>
            <w:r w:rsidRPr="001010B3">
              <w:rPr>
                <w:rStyle w:val="ts-alignment-element"/>
                <w:rFonts w:ascii="Arial" w:hAnsi="Arial" w:cs="Arial"/>
                <w:lang w:val="en"/>
              </w:rPr>
              <w:t>not</w:t>
            </w:r>
            <w:r w:rsidRPr="001010B3">
              <w:rPr>
                <w:rFonts w:ascii="Arial" w:hAnsi="Arial" w:cs="Arial"/>
                <w:lang w:val="en"/>
              </w:rPr>
              <w:t xml:space="preserve"> </w:t>
            </w:r>
            <w:r w:rsidRPr="001010B3">
              <w:rPr>
                <w:rStyle w:val="ts-alignment-element"/>
                <w:rFonts w:ascii="Arial" w:hAnsi="Arial" w:cs="Arial"/>
                <w:lang w:val="en"/>
              </w:rPr>
              <w:t>infringe</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or</w:t>
            </w:r>
            <w:r w:rsidRPr="001010B3">
              <w:rPr>
                <w:rFonts w:ascii="Arial" w:hAnsi="Arial" w:cs="Arial"/>
                <w:lang w:val="en"/>
              </w:rPr>
              <w:t xml:space="preserve"> </w:t>
            </w:r>
            <w:r w:rsidRPr="001010B3">
              <w:rPr>
                <w:rStyle w:val="ts-alignment-element"/>
                <w:rFonts w:ascii="Arial" w:hAnsi="Arial" w:cs="Arial"/>
                <w:lang w:val="en"/>
              </w:rPr>
              <w:t>any</w:t>
            </w:r>
            <w:r w:rsidRPr="001010B3">
              <w:rPr>
                <w:rFonts w:ascii="Arial" w:hAnsi="Arial" w:cs="Arial"/>
                <w:lang w:val="en"/>
              </w:rPr>
              <w:t xml:space="preserve"> </w:t>
            </w:r>
            <w:r w:rsidRPr="001010B3">
              <w:rPr>
                <w:rStyle w:val="ts-alignment-element"/>
                <w:rFonts w:ascii="Arial" w:hAnsi="Arial" w:cs="Arial"/>
                <w:lang w:val="en"/>
              </w:rPr>
              <w:t>other</w:t>
            </w:r>
            <w:r w:rsidRPr="001010B3">
              <w:rPr>
                <w:rFonts w:ascii="Arial" w:hAnsi="Arial" w:cs="Arial"/>
                <w:lang w:val="en"/>
              </w:rPr>
              <w:t xml:space="preserve"> </w:t>
            </w:r>
            <w:r w:rsidRPr="001010B3">
              <w:rPr>
                <w:rStyle w:val="ts-alignment-element"/>
                <w:rFonts w:ascii="Arial" w:hAnsi="Arial" w:cs="Arial"/>
                <w:lang w:val="en"/>
              </w:rPr>
              <w:t>type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p>
          <w:p w14:paraId="21D8BD02" w14:textId="3E1B4A42" w:rsidR="003F2AD7" w:rsidRPr="0016226A" w:rsidRDefault="0016226A" w:rsidP="0016226A">
            <w:pPr>
              <w:spacing w:after="0" w:line="240" w:lineRule="auto"/>
              <w:jc w:val="both"/>
              <w:rPr>
                <w:rFonts w:ascii="Arial" w:eastAsia="Times New Roman" w:hAnsi="Arial" w:cs="Arial"/>
                <w:lang w:val="en-US"/>
              </w:rPr>
            </w:pPr>
            <w:r w:rsidRPr="001010B3">
              <w:rPr>
                <w:rStyle w:val="ts-alignment-element"/>
                <w:rFonts w:ascii="Arial" w:hAnsi="Arial" w:cs="Arial"/>
                <w:lang w:val="en"/>
              </w:rPr>
              <w:t>In</w:t>
            </w:r>
            <w:r w:rsidRPr="001010B3">
              <w:rPr>
                <w:rFonts w:ascii="Arial" w:hAnsi="Arial" w:cs="Arial"/>
                <w:lang w:val="en"/>
              </w:rPr>
              <w:t xml:space="preserve"> </w:t>
            </w:r>
            <w:r w:rsidRPr="001010B3">
              <w:rPr>
                <w:rStyle w:val="ts-alignment-element"/>
                <w:rFonts w:ascii="Arial" w:hAnsi="Arial" w:cs="Arial"/>
                <w:lang w:val="en"/>
              </w:rPr>
              <w:t>case</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infringement</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intellectual</w:t>
            </w:r>
            <w:r w:rsidRPr="001010B3">
              <w:rPr>
                <w:rFonts w:ascii="Arial" w:hAnsi="Arial" w:cs="Arial"/>
                <w:lang w:val="en"/>
              </w:rPr>
              <w:t xml:space="preserve"> </w:t>
            </w:r>
            <w:r w:rsidRPr="001010B3">
              <w:rPr>
                <w:rStyle w:val="ts-alignment-element"/>
                <w:rFonts w:ascii="Arial" w:hAnsi="Arial" w:cs="Arial"/>
                <w:lang w:val="en"/>
              </w:rPr>
              <w:t>property</w:t>
            </w:r>
            <w:r w:rsidRPr="001010B3">
              <w:rPr>
                <w:rFonts w:ascii="Arial" w:hAnsi="Arial" w:cs="Arial"/>
                <w:lang w:val="en"/>
              </w:rPr>
              <w:t xml:space="preserve"> </w:t>
            </w:r>
            <w:r w:rsidRPr="001010B3">
              <w:rPr>
                <w:rStyle w:val="ts-alignment-element"/>
                <w:rFonts w:ascii="Arial" w:hAnsi="Arial" w:cs="Arial"/>
                <w:lang w:val="en"/>
              </w:rPr>
              <w:t>rights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third</w:t>
            </w:r>
            <w:r w:rsidRPr="001010B3">
              <w:rPr>
                <w:rFonts w:ascii="Arial" w:hAnsi="Arial" w:cs="Arial"/>
                <w:lang w:val="en"/>
              </w:rPr>
              <w:t xml:space="preserve"> </w:t>
            </w:r>
            <w:r w:rsidRPr="001010B3">
              <w:rPr>
                <w:rStyle w:val="ts-alignment-element"/>
                <w:rFonts w:ascii="Arial" w:hAnsi="Arial" w:cs="Arial"/>
                <w:lang w:val="en"/>
              </w:rPr>
              <w:t>parties,</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Consultant</w:t>
            </w:r>
            <w:r w:rsidRPr="001010B3">
              <w:rPr>
                <w:rFonts w:ascii="Arial" w:hAnsi="Arial" w:cs="Arial"/>
                <w:lang w:val="en"/>
              </w:rPr>
              <w:t xml:space="preserve"> </w:t>
            </w:r>
            <w:r w:rsidRPr="001010B3">
              <w:rPr>
                <w:rStyle w:val="ts-alignment-element"/>
                <w:rFonts w:ascii="Arial" w:hAnsi="Arial" w:cs="Arial"/>
                <w:lang w:val="en"/>
              </w:rPr>
              <w:t>undertakes</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give</w:t>
            </w:r>
            <w:r w:rsidRPr="001010B3">
              <w:rPr>
                <w:rFonts w:ascii="Arial" w:hAnsi="Arial" w:cs="Arial"/>
                <w:lang w:val="en"/>
              </w:rPr>
              <w:t xml:space="preserve"> </w:t>
            </w:r>
            <w:r w:rsidRPr="001010B3">
              <w:rPr>
                <w:rStyle w:val="ts-alignment-element"/>
                <w:rFonts w:ascii="Arial" w:hAnsi="Arial" w:cs="Arial"/>
                <w:lang w:val="en"/>
              </w:rPr>
              <w:t>continuity</w:t>
            </w:r>
            <w:r w:rsidRPr="001010B3">
              <w:rPr>
                <w:rFonts w:ascii="Arial" w:hAnsi="Arial" w:cs="Arial"/>
                <w:lang w:val="en"/>
              </w:rPr>
              <w:t xml:space="preserve"> </w:t>
            </w:r>
            <w:r w:rsidRPr="001010B3">
              <w:rPr>
                <w:rStyle w:val="ts-alignment-element"/>
                <w:rFonts w:ascii="Arial" w:hAnsi="Arial" w:cs="Arial"/>
                <w:lang w:val="en"/>
              </w:rPr>
              <w:t>to</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provision</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the</w:t>
            </w:r>
            <w:r w:rsidRPr="001010B3">
              <w:rPr>
                <w:rFonts w:ascii="Arial" w:hAnsi="Arial" w:cs="Arial"/>
                <w:lang w:val="en"/>
              </w:rPr>
              <w:t xml:space="preserve"> </w:t>
            </w:r>
            <w:r w:rsidRPr="001010B3">
              <w:rPr>
                <w:rStyle w:val="ts-alignment-element"/>
                <w:rFonts w:ascii="Arial" w:hAnsi="Arial" w:cs="Arial"/>
                <w:lang w:val="en"/>
              </w:rPr>
              <w:t>consulting</w:t>
            </w:r>
            <w:r w:rsidRPr="001010B3">
              <w:rPr>
                <w:rFonts w:ascii="Arial" w:hAnsi="Arial" w:cs="Arial"/>
                <w:lang w:val="en"/>
              </w:rPr>
              <w:t xml:space="preserve"> </w:t>
            </w:r>
            <w:r w:rsidRPr="001010B3">
              <w:rPr>
                <w:rStyle w:val="ts-alignment-element"/>
                <w:rFonts w:ascii="Arial" w:hAnsi="Arial" w:cs="Arial"/>
                <w:lang w:val="en"/>
              </w:rPr>
              <w:t>services</w:t>
            </w:r>
            <w:r w:rsidRPr="001010B3">
              <w:rPr>
                <w:rFonts w:ascii="Arial" w:hAnsi="Arial" w:cs="Arial"/>
                <w:lang w:val="en"/>
              </w:rPr>
              <w:t xml:space="preserve"> </w:t>
            </w:r>
            <w:r w:rsidRPr="001010B3">
              <w:rPr>
                <w:rStyle w:val="ts-alignment-element"/>
                <w:rFonts w:ascii="Arial" w:hAnsi="Arial" w:cs="Arial"/>
                <w:lang w:val="en"/>
              </w:rPr>
              <w:t>of</w:t>
            </w:r>
            <w:r w:rsidRPr="001010B3">
              <w:rPr>
                <w:rFonts w:ascii="Arial" w:hAnsi="Arial" w:cs="Arial"/>
                <w:lang w:val="en"/>
              </w:rPr>
              <w:t xml:space="preserve"> </w:t>
            </w:r>
            <w:r w:rsidRPr="001010B3">
              <w:rPr>
                <w:rStyle w:val="ts-alignment-element"/>
                <w:rFonts w:ascii="Arial" w:hAnsi="Arial" w:cs="Arial"/>
                <w:lang w:val="en"/>
              </w:rPr>
              <w:t>this</w:t>
            </w:r>
            <w:r w:rsidRPr="001010B3">
              <w:rPr>
                <w:rFonts w:ascii="Arial" w:hAnsi="Arial" w:cs="Arial"/>
                <w:lang w:val="en"/>
              </w:rPr>
              <w:t xml:space="preserve"> </w:t>
            </w:r>
            <w:r w:rsidRPr="001010B3">
              <w:rPr>
                <w:rStyle w:val="ts-alignment-element"/>
                <w:rFonts w:ascii="Arial" w:hAnsi="Arial" w:cs="Arial"/>
                <w:lang w:val="en"/>
              </w:rPr>
              <w:t>contract</w:t>
            </w:r>
            <w:r>
              <w:rPr>
                <w:rStyle w:val="ts-alignment-element"/>
                <w:rFonts w:ascii="Arial" w:hAnsi="Arial" w:cs="Arial"/>
                <w:lang w:val="en"/>
              </w:rPr>
              <w:t>.</w:t>
            </w:r>
          </w:p>
        </w:tc>
      </w:tr>
      <w:tr w:rsidR="003F2AD7" w:rsidRPr="004F1567" w14:paraId="5426166F" w14:textId="77777777" w:rsidTr="005603CB">
        <w:tc>
          <w:tcPr>
            <w:tcW w:w="9360" w:type="dxa"/>
            <w:gridSpan w:val="2"/>
          </w:tcPr>
          <w:p w14:paraId="7875A41E" w14:textId="5D971C3B" w:rsidR="003F2AD7" w:rsidRPr="0016226A" w:rsidRDefault="0016226A" w:rsidP="00956E6B">
            <w:pPr>
              <w:pStyle w:val="CONT2N2"/>
              <w:numPr>
                <w:ilvl w:val="0"/>
                <w:numId w:val="37"/>
              </w:numPr>
              <w:rPr>
                <w:b w:val="0"/>
                <w:bCs w:val="0"/>
                <w:lang w:val="en-US"/>
              </w:rPr>
            </w:pPr>
            <w:bookmarkStart w:id="637" w:name="_Toc77535119"/>
            <w:r w:rsidRPr="001010B3">
              <w:rPr>
                <w:lang w:val="en-US"/>
              </w:rPr>
              <w:t xml:space="preserve">Contracting Party’s proprietary rights in reports and records prepared during the </w:t>
            </w:r>
            <w:r>
              <w:rPr>
                <w:lang w:val="en-US"/>
              </w:rPr>
              <w:t>Contract</w:t>
            </w:r>
            <w:bookmarkEnd w:id="637"/>
          </w:p>
        </w:tc>
      </w:tr>
      <w:tr w:rsidR="003F2AD7" w:rsidRPr="004F1567" w14:paraId="450AC3A3" w14:textId="77777777" w:rsidTr="005603CB">
        <w:tc>
          <w:tcPr>
            <w:tcW w:w="720" w:type="dxa"/>
            <w:tcBorders>
              <w:right w:val="nil"/>
            </w:tcBorders>
          </w:tcPr>
          <w:p w14:paraId="54378866" w14:textId="77777777" w:rsidR="003F2AD7" w:rsidRPr="0016226A"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E1A6B14"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Unless</w:t>
            </w:r>
            <w:r w:rsidRPr="00A74D15">
              <w:rPr>
                <w:rFonts w:ascii="Arial" w:hAnsi="Arial" w:cs="Arial"/>
                <w:lang w:val="en"/>
              </w:rPr>
              <w:t xml:space="preserve"> </w:t>
            </w:r>
            <w:r w:rsidRPr="00A74D15">
              <w:rPr>
                <w:rStyle w:val="ts-alignment-element"/>
                <w:rFonts w:ascii="Arial" w:hAnsi="Arial" w:cs="Arial"/>
                <w:lang w:val="en"/>
              </w:rPr>
              <w:t>otherwise</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b/>
                <w:bCs/>
                <w:lang w:val="en"/>
              </w:rPr>
              <w:t>PCC</w:t>
            </w:r>
            <w:r w:rsidRPr="00A74D15">
              <w:rPr>
                <w:rStyle w:val="ts-alignment-element"/>
                <w:rFonts w:ascii="Arial" w:hAnsi="Arial" w:cs="Arial"/>
                <w:lang w:val="en"/>
              </w:rPr>
              <w: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listings</w:t>
            </w:r>
            <w:r w:rsidRPr="00A74D15">
              <w:rPr>
                <w:rFonts w:ascii="Arial" w:hAnsi="Arial" w:cs="Arial"/>
                <w:lang w:val="en"/>
              </w:rPr>
              <w:t xml:space="preserve"> </w:t>
            </w:r>
            <w:r w:rsidRPr="00A74D15">
              <w:rPr>
                <w:rStyle w:val="ts-alignment-element"/>
                <w:rFonts w:ascii="Arial" w:hAnsi="Arial" w:cs="Arial"/>
                <w:lang w:val="en"/>
              </w:rPr>
              <w:t>under</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w:t>
            </w:r>
            <w:r w:rsidRPr="00A74D15">
              <w:rPr>
                <w:rFonts w:ascii="Arial" w:hAnsi="Arial" w:cs="Arial"/>
                <w:lang w:val="en"/>
              </w:rPr>
              <w:t xml:space="preserve"> </w:t>
            </w:r>
            <w:r w:rsidRPr="00A74D15">
              <w:rPr>
                <w:rStyle w:val="ts-alignment-element"/>
                <w:rFonts w:ascii="Arial" w:hAnsi="Arial" w:cs="Arial"/>
                <w:lang w:val="en"/>
              </w:rPr>
              <w:t>confidential</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become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absolute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p>
          <w:p w14:paraId="768A94F6" w14:textId="77777777" w:rsidR="0016226A" w:rsidRPr="00A74D15" w:rsidRDefault="0016226A" w:rsidP="00956E6B">
            <w:pPr>
              <w:pStyle w:val="ListParagraph"/>
              <w:numPr>
                <w:ilvl w:val="0"/>
                <w:numId w:val="140"/>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transferable</w:t>
            </w:r>
            <w:r w:rsidRPr="00A74D15">
              <w:rPr>
                <w:rFonts w:cs="Arial"/>
                <w:szCs w:val="22"/>
                <w:lang w:val="en"/>
              </w:rPr>
              <w:t xml:space="preserve"> </w:t>
            </w:r>
            <w:r w:rsidRPr="00A74D15">
              <w:rPr>
                <w:rStyle w:val="ts-alignment-element"/>
                <w:rFonts w:cs="Arial"/>
                <w:szCs w:val="22"/>
                <w:lang w:val="en"/>
              </w:rPr>
              <w:t>rights</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provided</w:t>
            </w:r>
            <w:r w:rsidRPr="00A74D15">
              <w:rPr>
                <w:rFonts w:cs="Arial"/>
                <w:szCs w:val="22"/>
                <w:lang w:val="en"/>
              </w:rPr>
              <w:t xml:space="preserve"> </w:t>
            </w:r>
            <w:r w:rsidRPr="00A74D15">
              <w:rPr>
                <w:rStyle w:val="ts-alignment-element"/>
                <w:rFonts w:cs="Arial"/>
                <w:szCs w:val="22"/>
                <w:lang w:val="en"/>
              </w:rPr>
              <w:t>under</w:t>
            </w:r>
            <w:r w:rsidRPr="00A74D15">
              <w:rPr>
                <w:rFonts w:cs="Arial"/>
                <w:szCs w:val="22"/>
                <w:lang w:val="en"/>
              </w:rPr>
              <w:t xml:space="preserve"> </w:t>
            </w:r>
            <w:r w:rsidRPr="00A74D15">
              <w:rPr>
                <w:rStyle w:val="ts-alignment-element"/>
                <w:rFonts w:cs="Arial"/>
                <w:szCs w:val="22"/>
                <w:lang w:val="en"/>
              </w:rPr>
              <w:t>this</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p>
          <w:p w14:paraId="3D819222" w14:textId="77777777" w:rsidR="0016226A" w:rsidRPr="00A74D15" w:rsidRDefault="0016226A" w:rsidP="00956E6B">
            <w:pPr>
              <w:pStyle w:val="ListParagraph"/>
              <w:numPr>
                <w:ilvl w:val="0"/>
                <w:numId w:val="140"/>
              </w:numPr>
              <w:rPr>
                <w:rFonts w:cs="Arial"/>
                <w:szCs w:val="22"/>
              </w:rPr>
            </w:pPr>
            <w:r w:rsidRPr="00A74D15">
              <w:rPr>
                <w:rStyle w:val="ts-alignment-element"/>
                <w:rFonts w:cs="Arial"/>
                <w:szCs w:val="22"/>
                <w:lang w:val="en"/>
              </w:rPr>
              <w:t>All</w:t>
            </w:r>
            <w:r w:rsidRPr="00A74D15">
              <w:rPr>
                <w:rFonts w:cs="Arial"/>
                <w:szCs w:val="22"/>
                <w:lang w:val="en"/>
              </w:rPr>
              <w:t xml:space="preserve"> </w:t>
            </w:r>
            <w:r w:rsidRPr="00A74D15">
              <w:rPr>
                <w:rStyle w:val="ts-alignment-element"/>
                <w:rFonts w:cs="Arial"/>
                <w:szCs w:val="22"/>
                <w:lang w:val="en"/>
              </w:rPr>
              <w:t>studies,</w:t>
            </w:r>
            <w:r w:rsidRPr="00A74D15">
              <w:rPr>
                <w:rFonts w:cs="Arial"/>
                <w:szCs w:val="22"/>
                <w:lang w:val="en"/>
              </w:rPr>
              <w:t xml:space="preserve"> </w:t>
            </w:r>
            <w:r w:rsidRPr="00A74D15">
              <w:rPr>
                <w:rStyle w:val="ts-alignment-element"/>
                <w:rFonts w:cs="Arial"/>
                <w:szCs w:val="22"/>
                <w:lang w:val="en"/>
              </w:rPr>
              <w:t>reports</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relevant</w:t>
            </w:r>
            <w:r w:rsidRPr="00A74D15">
              <w:rPr>
                <w:rFonts w:cs="Arial"/>
                <w:szCs w:val="22"/>
                <w:lang w:val="en"/>
              </w:rPr>
              <w:t xml:space="preserve"> </w:t>
            </w:r>
            <w:r w:rsidRPr="00A74D15">
              <w:rPr>
                <w:rStyle w:val="ts-alignment-element"/>
                <w:rFonts w:cs="Arial"/>
                <w:szCs w:val="22"/>
                <w:lang w:val="en"/>
              </w:rPr>
              <w:t>data</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documents,</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within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framework</w:t>
            </w:r>
            <w:r w:rsidRPr="00A74D15">
              <w:rPr>
                <w:rFonts w:cs="Arial"/>
                <w:szCs w:val="22"/>
                <w:lang w:val="en"/>
              </w:rPr>
              <w:t xml:space="preserve"> </w:t>
            </w:r>
            <w:r w:rsidRPr="00A74D15">
              <w:rPr>
                <w:rStyle w:val="ts-alignment-element"/>
                <w:rFonts w:cs="Arial"/>
                <w:szCs w:val="22"/>
                <w:lang w:val="en"/>
              </w:rPr>
              <w:t>of</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w:t>
            </w:r>
            <w:r w:rsidRPr="00A74D15">
              <w:rPr>
                <w:rFonts w:cs="Arial"/>
                <w:szCs w:val="22"/>
                <w:lang w:val="en"/>
              </w:rPr>
              <w:t xml:space="preserve"> </w:t>
            </w:r>
            <w:r w:rsidRPr="00A74D15">
              <w:rPr>
                <w:rStyle w:val="ts-alignment-element"/>
                <w:rFonts w:cs="Arial"/>
                <w:szCs w:val="22"/>
                <w:lang w:val="en"/>
              </w:rPr>
              <w:t>such</w:t>
            </w:r>
            <w:r w:rsidRPr="00A74D15">
              <w:rPr>
                <w:rFonts w:cs="Arial"/>
                <w:szCs w:val="22"/>
                <w:lang w:val="en"/>
              </w:rPr>
              <w:t xml:space="preserve"> </w:t>
            </w:r>
            <w:r w:rsidRPr="00A74D15">
              <w:rPr>
                <w:rStyle w:val="ts-alignment-element"/>
                <w:rFonts w:cs="Arial"/>
                <w:szCs w:val="22"/>
                <w:lang w:val="en"/>
              </w:rPr>
              <w:t>as</w:t>
            </w:r>
            <w:r w:rsidRPr="00A74D15">
              <w:rPr>
                <w:rFonts w:cs="Arial"/>
                <w:szCs w:val="22"/>
                <w:lang w:val="en"/>
              </w:rPr>
              <w:t xml:space="preserve"> </w:t>
            </w:r>
            <w:r w:rsidRPr="00A74D15">
              <w:rPr>
                <w:rStyle w:val="ts-alignment-element"/>
                <w:rFonts w:cs="Arial"/>
                <w:szCs w:val="22"/>
                <w:lang w:val="en"/>
              </w:rPr>
              <w:t>maps,</w:t>
            </w:r>
            <w:r w:rsidRPr="00A74D15">
              <w:rPr>
                <w:rFonts w:cs="Arial"/>
                <w:szCs w:val="22"/>
                <w:lang w:val="en"/>
              </w:rPr>
              <w:t xml:space="preserve"> </w:t>
            </w:r>
            <w:r w:rsidRPr="00A74D15">
              <w:rPr>
                <w:rStyle w:val="ts-alignment-element"/>
                <w:rFonts w:cs="Arial"/>
                <w:szCs w:val="22"/>
                <w:lang w:val="en"/>
              </w:rPr>
              <w:t>diagrams,</w:t>
            </w:r>
            <w:r w:rsidRPr="00A74D15">
              <w:rPr>
                <w:rFonts w:cs="Arial"/>
                <w:szCs w:val="22"/>
                <w:lang w:val="en"/>
              </w:rPr>
              <w:t xml:space="preserve"> </w:t>
            </w:r>
            <w:r w:rsidRPr="00A74D15">
              <w:rPr>
                <w:rStyle w:val="ts-alignment-element"/>
                <w:rFonts w:cs="Arial"/>
                <w:szCs w:val="22"/>
                <w:lang w:val="en"/>
              </w:rPr>
              <w:t>plans,</w:t>
            </w:r>
            <w:r w:rsidRPr="00A74D15">
              <w:rPr>
                <w:rFonts w:cs="Arial"/>
                <w:szCs w:val="22"/>
                <w:lang w:val="en"/>
              </w:rPr>
              <w:t xml:space="preserve"> </w:t>
            </w:r>
            <w:r w:rsidRPr="00A74D15">
              <w:rPr>
                <w:rStyle w:val="ts-alignment-element"/>
                <w:rFonts w:cs="Arial"/>
                <w:szCs w:val="22"/>
                <w:lang w:val="en"/>
              </w:rPr>
              <w:t>databases,</w:t>
            </w:r>
            <w:r w:rsidRPr="00A74D15">
              <w:rPr>
                <w:rFonts w:cs="Arial"/>
                <w:szCs w:val="22"/>
                <w:lang w:val="en"/>
              </w:rPr>
              <w:t xml:space="preserve"> </w:t>
            </w:r>
            <w:r w:rsidRPr="00A74D15">
              <w:rPr>
                <w:rStyle w:val="ts-alignment-element"/>
                <w:rFonts w:cs="Arial"/>
                <w:szCs w:val="22"/>
                <w:lang w:val="en"/>
              </w:rPr>
              <w:t>software</w:t>
            </w:r>
            <w:r w:rsidRPr="00A74D15">
              <w:rPr>
                <w:rFonts w:cs="Arial"/>
                <w:szCs w:val="22"/>
                <w:lang w:val="en"/>
              </w:rPr>
              <w:t xml:space="preserve"> </w:t>
            </w:r>
            <w:r w:rsidRPr="00A74D15">
              <w:rPr>
                <w:rStyle w:val="ts-alignment-element"/>
                <w:rFonts w:cs="Arial"/>
                <w:szCs w:val="22"/>
                <w:lang w:val="en"/>
              </w:rPr>
              <w:t>created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adapted,</w:t>
            </w:r>
            <w:r w:rsidRPr="00A74D15">
              <w:rPr>
                <w:rFonts w:cs="Arial"/>
                <w:szCs w:val="22"/>
                <w:lang w:val="en"/>
              </w:rPr>
              <w:t xml:space="preserve"> </w:t>
            </w:r>
            <w:r w:rsidRPr="00A74D15">
              <w:rPr>
                <w:rStyle w:val="ts-alignment-element"/>
                <w:rFonts w:cs="Arial"/>
                <w:szCs w:val="22"/>
                <w:lang w:val="en"/>
              </w:rPr>
              <w:t>backup</w:t>
            </w:r>
            <w:r w:rsidRPr="00A74D15">
              <w:rPr>
                <w:rFonts w:cs="Arial"/>
                <w:szCs w:val="22"/>
                <w:lang w:val="en"/>
              </w:rPr>
              <w:t xml:space="preserve"> </w:t>
            </w:r>
            <w:r w:rsidRPr="00A74D15">
              <w:rPr>
                <w:rStyle w:val="ts-alignment-element"/>
                <w:rFonts w:cs="Arial"/>
                <w:szCs w:val="22"/>
                <w:lang w:val="en"/>
              </w:rPr>
              <w:t>records/files</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material</w:t>
            </w:r>
            <w:r w:rsidRPr="00A74D15">
              <w:rPr>
                <w:rFonts w:cs="Arial"/>
                <w:szCs w:val="22"/>
                <w:lang w:val="en"/>
              </w:rPr>
              <w:t xml:space="preserve"> </w:t>
            </w:r>
            <w:r w:rsidRPr="00A74D15">
              <w:rPr>
                <w:rStyle w:val="ts-alignment-element"/>
                <w:rFonts w:cs="Arial"/>
                <w:szCs w:val="22"/>
                <w:lang w:val="en"/>
              </w:rPr>
              <w:t>collected</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prepared</w:t>
            </w:r>
            <w:r w:rsidRPr="00A74D15">
              <w:rPr>
                <w:rFonts w:cs="Arial"/>
                <w:szCs w:val="22"/>
                <w:lang w:val="en"/>
              </w:rPr>
              <w:t xml:space="preserve"> </w:t>
            </w:r>
            <w:r w:rsidRPr="00A74D15">
              <w:rPr>
                <w:rStyle w:val="ts-alignment-element"/>
                <w:rFonts w:cs="Arial"/>
                <w:szCs w:val="22"/>
                <w:lang w:val="en"/>
              </w:rPr>
              <w:t>by</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Consultant</w:t>
            </w:r>
            <w:r w:rsidRPr="00A74D15">
              <w:rPr>
                <w:rFonts w:cs="Arial"/>
                <w:szCs w:val="22"/>
                <w:lang w:val="en"/>
              </w:rPr>
              <w:t xml:space="preserve"> </w:t>
            </w:r>
            <w:r w:rsidRPr="00A74D15">
              <w:rPr>
                <w:rStyle w:val="ts-alignment-element"/>
                <w:rFonts w:cs="Arial"/>
                <w:szCs w:val="22"/>
                <w:lang w:val="en"/>
              </w:rPr>
              <w:t>or</w:t>
            </w:r>
            <w:r w:rsidRPr="00A74D15">
              <w:rPr>
                <w:rFonts w:cs="Arial"/>
                <w:szCs w:val="22"/>
                <w:lang w:val="en"/>
              </w:rPr>
              <w:t xml:space="preserve"> </w:t>
            </w:r>
            <w:r w:rsidRPr="00A74D15">
              <w:rPr>
                <w:rStyle w:val="ts-alignment-element"/>
                <w:rFonts w:cs="Arial"/>
                <w:szCs w:val="22"/>
                <w:lang w:val="en"/>
              </w:rPr>
              <w:t>made</w:t>
            </w:r>
            <w:r w:rsidRPr="00A74D15">
              <w:rPr>
                <w:rFonts w:cs="Arial"/>
                <w:szCs w:val="22"/>
                <w:lang w:val="en"/>
              </w:rPr>
              <w:t xml:space="preserve"> </w:t>
            </w:r>
            <w:r w:rsidRPr="00A74D15">
              <w:rPr>
                <w:rStyle w:val="ts-alignment-element"/>
                <w:rFonts w:cs="Arial"/>
                <w:szCs w:val="22"/>
                <w:lang w:val="en"/>
              </w:rPr>
              <w:t>available</w:t>
            </w:r>
            <w:r w:rsidRPr="00A74D15">
              <w:rPr>
                <w:rFonts w:cs="Arial"/>
                <w:szCs w:val="22"/>
                <w:lang w:val="en"/>
              </w:rPr>
              <w:t xml:space="preserve"> </w:t>
            </w:r>
            <w:r w:rsidRPr="00A74D15">
              <w:rPr>
                <w:rStyle w:val="ts-alignment-element"/>
                <w:rFonts w:cs="Arial"/>
                <w:szCs w:val="22"/>
                <w:lang w:val="en"/>
              </w:rPr>
              <w:t>to</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Contracting Party.</w:t>
            </w:r>
            <w:r w:rsidRPr="00A74D15">
              <w:rPr>
                <w:rFonts w:cs="Arial"/>
                <w:szCs w:val="22"/>
                <w:lang w:val="en"/>
              </w:rPr>
              <w:t xml:space="preserve"> </w:t>
            </w:r>
          </w:p>
          <w:p w14:paraId="2ED00A6E"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If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is</w:t>
            </w:r>
            <w:r w:rsidRPr="00A74D15">
              <w:rPr>
                <w:rFonts w:ascii="Arial" w:hAnsi="Arial" w:cs="Arial"/>
                <w:lang w:val="en"/>
              </w:rPr>
              <w:t xml:space="preserve"> </w:t>
            </w:r>
            <w:r w:rsidRPr="00A74D15">
              <w:rPr>
                <w:rStyle w:val="ts-alignment-element"/>
                <w:rFonts w:ascii="Arial" w:hAnsi="Arial" w:cs="Arial"/>
                <w:lang w:val="en"/>
              </w:rPr>
              <w:t>not</w:t>
            </w:r>
            <w:r w:rsidRPr="00A74D15">
              <w:rPr>
                <w:rFonts w:ascii="Arial" w:hAnsi="Arial" w:cs="Arial"/>
                <w:lang w:val="en"/>
              </w:rPr>
              <w:t xml:space="preserve"> </w:t>
            </w:r>
            <w:r w:rsidRPr="00A74D15">
              <w:rPr>
                <w:rStyle w:val="ts-alignment-element"/>
                <w:rFonts w:ascii="Arial" w:hAnsi="Arial" w:cs="Arial"/>
                <w:lang w:val="en"/>
              </w:rPr>
              <w:t>possible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accordance</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(a)</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GCC</w:t>
            </w:r>
            <w:r w:rsidRPr="00A74D15">
              <w:rPr>
                <w:rFonts w:ascii="Arial" w:hAnsi="Arial" w:cs="Arial"/>
                <w:lang w:val="en"/>
              </w:rPr>
              <w:t xml:space="preserve"> </w:t>
            </w:r>
            <w:r w:rsidRPr="00A74D15">
              <w:rPr>
                <w:rStyle w:val="ts-alignment-element"/>
                <w:rFonts w:ascii="Arial" w:hAnsi="Arial" w:cs="Arial"/>
                <w:lang w:val="en"/>
              </w:rPr>
              <w:t>24.1,</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irrevocably</w:t>
            </w:r>
            <w:r w:rsidRPr="00A74D15">
              <w:rPr>
                <w:rFonts w:ascii="Arial" w:hAnsi="Arial" w:cs="Arial"/>
                <w:lang w:val="en"/>
              </w:rPr>
              <w:t xml:space="preserve"> </w:t>
            </w:r>
            <w:r w:rsidRPr="00A74D15">
              <w:rPr>
                <w:rStyle w:val="ts-alignment-element"/>
                <w:rFonts w:ascii="Arial" w:hAnsi="Arial" w:cs="Arial"/>
                <w:lang w:val="en"/>
              </w:rPr>
              <w:t>grant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unlimited,</w:t>
            </w:r>
            <w:r w:rsidRPr="00A74D15">
              <w:rPr>
                <w:rFonts w:ascii="Arial" w:hAnsi="Arial" w:cs="Arial"/>
                <w:lang w:val="en"/>
              </w:rPr>
              <w:t xml:space="preserve"> </w:t>
            </w:r>
            <w:r w:rsidRPr="00A74D15">
              <w:rPr>
                <w:rStyle w:val="ts-alignment-element"/>
                <w:rFonts w:ascii="Arial" w:hAnsi="Arial" w:cs="Arial"/>
                <w:lang w:val="en"/>
              </w:rPr>
              <w:t>non-local</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temporal</w:t>
            </w:r>
            <w:r w:rsidRPr="00A74D15">
              <w:rPr>
                <w:rFonts w:ascii="Arial" w:hAnsi="Arial" w:cs="Arial"/>
                <w:lang w:val="en"/>
              </w:rPr>
              <w:t xml:space="preserve"> </w:t>
            </w:r>
            <w:r w:rsidRPr="00A74D15">
              <w:rPr>
                <w:rStyle w:val="ts-alignment-element"/>
                <w:rFonts w:ascii="Arial" w:hAnsi="Arial" w:cs="Arial"/>
                <w:lang w:val="en"/>
              </w:rPr>
              <w:t>limitation,</w:t>
            </w:r>
            <w:r w:rsidRPr="00A74D15">
              <w:rPr>
                <w:rFonts w:ascii="Arial" w:hAnsi="Arial" w:cs="Arial"/>
                <w:lang w:val="en"/>
              </w:rPr>
              <w:t xml:space="preserve"> </w:t>
            </w:r>
            <w:r w:rsidRPr="00A74D15">
              <w:rPr>
                <w:rStyle w:val="ts-alignment-element"/>
                <w:rFonts w:ascii="Arial" w:hAnsi="Arial" w:cs="Arial"/>
                <w:lang w:val="en"/>
              </w:rPr>
              <w:t>transferable,</w:t>
            </w:r>
            <w:r w:rsidRPr="00A74D15">
              <w:rPr>
                <w:rFonts w:ascii="Arial" w:hAnsi="Arial" w:cs="Arial"/>
                <w:lang w:val="en"/>
              </w:rPr>
              <w:t xml:space="preserve"> </w:t>
            </w:r>
            <w:r w:rsidRPr="00A74D15">
              <w:rPr>
                <w:rStyle w:val="ts-alignment-element"/>
                <w:rFonts w:ascii="Arial" w:hAnsi="Arial" w:cs="Arial"/>
                <w:lang w:val="en"/>
              </w:rPr>
              <w:t>sub-lblicable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exclusive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exploitation</w:t>
            </w:r>
            <w:r w:rsidRPr="00A74D15">
              <w:rPr>
                <w:rFonts w:ascii="Arial" w:hAnsi="Arial" w:cs="Arial"/>
                <w:lang w:val="en"/>
              </w:rPr>
              <w:t xml:space="preserve"> </w:t>
            </w:r>
            <w:r w:rsidRPr="00A74D15">
              <w:rPr>
                <w:rStyle w:val="ts-alignment-element"/>
                <w:rFonts w:ascii="Arial" w:hAnsi="Arial" w:cs="Arial"/>
                <w:lang w:val="en"/>
              </w:rPr>
              <w:t>over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consultancy</w:t>
            </w:r>
            <w:r w:rsidRPr="00A74D15">
              <w:rPr>
                <w:rFonts w:ascii="Arial" w:hAnsi="Arial" w:cs="Arial"/>
                <w:lang w:val="en"/>
              </w:rPr>
              <w:t xml:space="preserve"> </w:t>
            </w:r>
            <w:r w:rsidRPr="00A74D15">
              <w:rPr>
                <w:rStyle w:val="ts-alignment-element"/>
                <w:rFonts w:ascii="Arial" w:hAnsi="Arial" w:cs="Arial"/>
                <w:lang w:val="en"/>
              </w:rPr>
              <w:t>services</w:t>
            </w:r>
            <w:r w:rsidRPr="00A74D15">
              <w:rPr>
                <w:rFonts w:ascii="Arial" w:hAnsi="Arial" w:cs="Arial"/>
                <w:lang w:val="en"/>
              </w:rPr>
              <w:t xml:space="preserve"> </w:t>
            </w:r>
            <w:r w:rsidRPr="00A74D15">
              <w:rPr>
                <w:rStyle w:val="ts-alignment-element"/>
                <w:rFonts w:ascii="Arial" w:hAnsi="Arial" w:cs="Arial"/>
                <w:lang w:val="en"/>
              </w:rPr>
              <w:t>provided.</w:t>
            </w:r>
            <w:r w:rsidRPr="00A74D15">
              <w:rPr>
                <w:rFonts w:ascii="Arial" w:hAnsi="Arial" w:cs="Arial"/>
                <w:lang w:val="en"/>
              </w:rPr>
              <w:t xml:space="preserve"> </w:t>
            </w:r>
          </w:p>
          <w:p w14:paraId="6F26F826" w14:textId="436D13EA" w:rsidR="003F2AD7" w:rsidRPr="0016226A" w:rsidRDefault="0016226A" w:rsidP="0016226A">
            <w:pPr>
              <w:spacing w:after="0" w:line="240" w:lineRule="auto"/>
              <w:jc w:val="both"/>
              <w:rPr>
                <w:rFonts w:ascii="Arial" w:eastAsia="Times New Roman" w:hAnsi="Arial" w:cs="Arial"/>
                <w:lang w:val="en-US"/>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transfer</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ownership</w:t>
            </w:r>
            <w:r w:rsidRPr="00A74D15">
              <w:rPr>
                <w:rFonts w:ascii="Arial" w:hAnsi="Arial" w:cs="Arial"/>
                <w:lang w:val="en"/>
              </w:rPr>
              <w:t xml:space="preserve"> </w:t>
            </w:r>
            <w:r w:rsidRPr="00A74D15">
              <w:rPr>
                <w:rStyle w:val="ts-alignment-element"/>
                <w:rFonts w:ascii="Arial" w:hAnsi="Arial" w:cs="Arial"/>
                <w:lang w:val="en"/>
              </w:rPr>
              <w:t>referred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subsection</w:t>
            </w:r>
            <w:r w:rsidRPr="00A74D15">
              <w:rPr>
                <w:rFonts w:ascii="Arial" w:hAnsi="Arial" w:cs="Arial"/>
                <w:lang w:val="en"/>
              </w:rPr>
              <w:t xml:space="preserve"> </w:t>
            </w:r>
            <w:r w:rsidRPr="00A74D15">
              <w:rPr>
                <w:rStyle w:val="ts-alignment-element"/>
                <w:rFonts w:ascii="Arial" w:hAnsi="Arial" w:cs="Arial"/>
                <w:lang w:val="en"/>
              </w:rPr>
              <w:t>(b)</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sub-clause</w:t>
            </w:r>
            <w:r w:rsidRPr="00A74D15">
              <w:rPr>
                <w:rFonts w:ascii="Arial" w:hAnsi="Arial" w:cs="Arial"/>
                <w:lang w:val="en"/>
              </w:rPr>
              <w:t xml:space="preserve"> </w:t>
            </w:r>
            <w:r w:rsidRPr="00A74D15">
              <w:rPr>
                <w:rStyle w:val="ts-alignment-element"/>
                <w:rFonts w:ascii="Arial" w:hAnsi="Arial" w:cs="Arial"/>
                <w:lang w:val="en"/>
              </w:rPr>
              <w:t>includes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w:t>
            </w:r>
            <w:r w:rsidRPr="00A74D15">
              <w:rPr>
                <w:rFonts w:ascii="Arial" w:hAnsi="Arial" w:cs="Arial"/>
                <w:lang w:val="en"/>
              </w:rPr>
              <w:t xml:space="preserve"> </w:t>
            </w:r>
            <w:r w:rsidRPr="00A74D15">
              <w:rPr>
                <w:rStyle w:val="ts-alignment-element"/>
                <w:rFonts w:ascii="Arial" w:hAnsi="Arial" w:cs="Arial"/>
                <w:lang w:val="en"/>
              </w:rPr>
              <w:t>Party</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modify</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revise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contents.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ensure</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authors</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studies,</w:t>
            </w:r>
            <w:r w:rsidRPr="00A74D15">
              <w:rPr>
                <w:rFonts w:ascii="Arial" w:hAnsi="Arial" w:cs="Arial"/>
                <w:lang w:val="en"/>
              </w:rPr>
              <w:t xml:space="preserve"> </w:t>
            </w:r>
            <w:r w:rsidRPr="00A74D15">
              <w:rPr>
                <w:rStyle w:val="ts-alignment-element"/>
                <w:rFonts w:ascii="Arial" w:hAnsi="Arial" w:cs="Arial"/>
                <w:lang w:val="en"/>
              </w:rPr>
              <w:t>reports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refrain</w:t>
            </w:r>
            <w:r w:rsidRPr="00A74D15">
              <w:rPr>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claiming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rights</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question,</w:t>
            </w:r>
            <w:r w:rsidRPr="00A74D15">
              <w:rPr>
                <w:rFonts w:ascii="Arial" w:hAnsi="Arial" w:cs="Arial"/>
                <w:lang w:val="en"/>
              </w:rPr>
              <w:t xml:space="preserve"> </w:t>
            </w:r>
            <w:r w:rsidRPr="00A74D15">
              <w:rPr>
                <w:rStyle w:val="ts-alignment-element"/>
                <w:rFonts w:ascii="Arial" w:hAnsi="Arial" w:cs="Arial"/>
                <w:lang w:val="en"/>
              </w:rPr>
              <w:t>releasing</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000D7499">
              <w:rPr>
                <w:rStyle w:val="ts-alignment-element"/>
                <w:rFonts w:ascii="Arial" w:hAnsi="Arial" w:cs="Arial"/>
                <w:lang w:val="en"/>
              </w:rPr>
              <w:t>Contracting Party</w:t>
            </w:r>
            <w:r w:rsidR="000D7499" w:rsidRPr="00A74D15">
              <w:rPr>
                <w:rStyle w:val="ts-alignment-element"/>
                <w:rFonts w:ascii="Arial" w:hAnsi="Arial" w:cs="Arial"/>
                <w:lang w:val="en"/>
              </w:rPr>
              <w:t xml:space="preserve"> </w:t>
            </w:r>
            <w:r w:rsidRPr="00A74D15">
              <w:rPr>
                <w:rStyle w:val="ts-alignment-element"/>
                <w:rFonts w:ascii="Arial" w:hAnsi="Arial" w:cs="Arial"/>
                <w:lang w:val="en"/>
              </w:rPr>
              <w:t>from</w:t>
            </w:r>
            <w:r w:rsidRPr="00A74D15">
              <w:rPr>
                <w:rFonts w:ascii="Arial" w:hAnsi="Arial" w:cs="Arial"/>
                <w:lang w:val="en"/>
              </w:rPr>
              <w:t xml:space="preserve"> </w:t>
            </w:r>
            <w:r w:rsidRPr="00A74D15">
              <w:rPr>
                <w:rStyle w:val="ts-alignment-element"/>
                <w:rFonts w:ascii="Arial" w:hAnsi="Arial" w:cs="Arial"/>
                <w:lang w:val="en"/>
              </w:rPr>
              <w:t>any</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this</w:t>
            </w:r>
            <w:r w:rsidRPr="00A74D15">
              <w:rPr>
                <w:rFonts w:ascii="Arial" w:hAnsi="Arial" w:cs="Arial"/>
                <w:lang w:val="en"/>
              </w:rPr>
              <w:t xml:space="preserve"> </w:t>
            </w:r>
            <w:r w:rsidRPr="00A74D15">
              <w:rPr>
                <w:rStyle w:val="ts-alignment-element"/>
                <w:rFonts w:ascii="Arial" w:hAnsi="Arial" w:cs="Arial"/>
                <w:lang w:val="en"/>
              </w:rPr>
              <w:t>regard.</w:t>
            </w:r>
          </w:p>
        </w:tc>
      </w:tr>
      <w:tr w:rsidR="0016226A" w:rsidRPr="004F1567" w14:paraId="7910F02F" w14:textId="77777777" w:rsidTr="005603CB">
        <w:tc>
          <w:tcPr>
            <w:tcW w:w="720" w:type="dxa"/>
            <w:tcBorders>
              <w:right w:val="nil"/>
            </w:tcBorders>
          </w:tcPr>
          <w:p w14:paraId="49002B8A" w14:textId="77777777" w:rsidR="0016226A" w:rsidRPr="0016226A"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93397B" w14:textId="25E840DE" w:rsidR="0016226A" w:rsidRPr="0016226A" w:rsidRDefault="0016226A" w:rsidP="0016226A">
            <w:pPr>
              <w:spacing w:after="0" w:line="240" w:lineRule="auto"/>
              <w:jc w:val="both"/>
              <w:rPr>
                <w:rFonts w:ascii="Arial" w:eastAsia="Times New Roman" w:hAnsi="Arial" w:cs="Arial"/>
                <w:lang w:val="en-US"/>
              </w:rPr>
            </w:pP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event</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maps,</w:t>
            </w:r>
            <w:r w:rsidRPr="00A74D15">
              <w:rPr>
                <w:rFonts w:ascii="Arial" w:hAnsi="Arial" w:cs="Arial"/>
                <w:lang w:val="en"/>
              </w:rPr>
              <w:t xml:space="preserve"> </w:t>
            </w:r>
            <w:r w:rsidRPr="00A74D15">
              <w:rPr>
                <w:rStyle w:val="ts-alignment-element"/>
                <w:rFonts w:ascii="Arial" w:hAnsi="Arial" w:cs="Arial"/>
                <w:lang w:val="en"/>
              </w:rPr>
              <w:t>diagrams,</w:t>
            </w:r>
            <w:r w:rsidRPr="00A74D15">
              <w:rPr>
                <w:rFonts w:ascii="Arial" w:hAnsi="Arial" w:cs="Arial"/>
                <w:lang w:val="en"/>
              </w:rPr>
              <w:t xml:space="preserve"> </w:t>
            </w:r>
            <w:r w:rsidRPr="00A74D15">
              <w:rPr>
                <w:rStyle w:val="ts-alignment-element"/>
                <w:rFonts w:ascii="Arial" w:hAnsi="Arial" w:cs="Arial"/>
                <w:lang w:val="en"/>
              </w:rPr>
              <w:t>plans,</w:t>
            </w:r>
            <w:r w:rsidRPr="00A74D15">
              <w:rPr>
                <w:rFonts w:ascii="Arial" w:hAnsi="Arial" w:cs="Arial"/>
                <w:lang w:val="en"/>
              </w:rPr>
              <w:t xml:space="preserve"> </w:t>
            </w:r>
            <w:r w:rsidRPr="00A74D15">
              <w:rPr>
                <w:rStyle w:val="ts-alignment-element"/>
                <w:rFonts w:ascii="Arial" w:hAnsi="Arial" w:cs="Arial"/>
                <w:lang w:val="en"/>
              </w:rPr>
              <w:t>databases,</w:t>
            </w:r>
            <w:r w:rsidRPr="00A74D15">
              <w:rPr>
                <w:rFonts w:ascii="Arial" w:hAnsi="Arial" w:cs="Arial"/>
                <w:lang w:val="en"/>
              </w:rPr>
              <w:t xml:space="preserve"> </w:t>
            </w:r>
            <w:r w:rsidRPr="00A74D15">
              <w:rPr>
                <w:rStyle w:val="ts-alignment-element"/>
                <w:rFonts w:ascii="Arial" w:hAnsi="Arial" w:cs="Arial"/>
                <w:lang w:val="en"/>
              </w:rPr>
              <w:t>drawings,</w:t>
            </w:r>
            <w:r w:rsidRPr="00A74D15">
              <w:rPr>
                <w:rFonts w:ascii="Arial" w:hAnsi="Arial" w:cs="Arial"/>
                <w:lang w:val="en"/>
              </w:rPr>
              <w:t xml:space="preserve"> </w:t>
            </w:r>
            <w:r w:rsidRPr="00A74D15">
              <w:rPr>
                <w:rStyle w:val="ts-alignment-element"/>
                <w:rFonts w:ascii="Arial" w:hAnsi="Arial" w:cs="Arial"/>
                <w:lang w:val="en"/>
              </w:rPr>
              <w:t>specifications,</w:t>
            </w:r>
            <w:r w:rsidRPr="00A74D15">
              <w:rPr>
                <w:rFonts w:ascii="Arial" w:hAnsi="Arial" w:cs="Arial"/>
                <w:lang w:val="en"/>
              </w:rPr>
              <w:t xml:space="preserve"> </w:t>
            </w:r>
            <w:r w:rsidRPr="00A74D15">
              <w:rPr>
                <w:rStyle w:val="ts-alignment-element"/>
                <w:rFonts w:ascii="Arial" w:hAnsi="Arial" w:cs="Arial"/>
                <w:lang w:val="en"/>
              </w:rPr>
              <w:t>designs,</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software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necessary</w:t>
            </w:r>
            <w:r w:rsidRPr="00A74D15">
              <w:rPr>
                <w:rFonts w:ascii="Arial" w:hAnsi="Arial" w:cs="Arial"/>
                <w:lang w:val="en"/>
              </w:rPr>
              <w:t xml:space="preserve"> </w:t>
            </w:r>
            <w:r w:rsidRPr="00A74D15">
              <w:rPr>
                <w:rStyle w:val="ts-alignment-element"/>
                <w:rFonts w:ascii="Arial" w:hAnsi="Arial" w:cs="Arial"/>
                <w:lang w:val="en"/>
              </w:rPr>
              <w:t>or</w:t>
            </w:r>
            <w:r w:rsidRPr="00A74D15">
              <w:rPr>
                <w:rFonts w:ascii="Arial" w:hAnsi="Arial" w:cs="Arial"/>
                <w:lang w:val="en"/>
              </w:rPr>
              <w:t xml:space="preserve"> </w:t>
            </w:r>
            <w:r w:rsidRPr="00A74D15">
              <w:rPr>
                <w:rStyle w:val="ts-alignment-element"/>
                <w:rFonts w:ascii="Arial" w:hAnsi="Arial" w:cs="Arial"/>
                <w:lang w:val="en"/>
              </w:rPr>
              <w:t>indicated</w:t>
            </w:r>
            <w:r w:rsidRPr="00A74D15">
              <w:rPr>
                <w:rFonts w:ascii="Arial" w:hAnsi="Arial" w:cs="Arial"/>
                <w:lang w:val="en"/>
              </w:rPr>
              <w:t xml:space="preserve"> </w:t>
            </w:r>
            <w:r w:rsidRPr="00A74D15">
              <w:rPr>
                <w:rStyle w:val="ts-alignment-element"/>
                <w:rFonts w:ascii="Arial" w:hAnsi="Arial" w:cs="Arial"/>
                <w:lang w:val="en"/>
              </w:rPr>
              <w:t>license</w:t>
            </w:r>
            <w:r w:rsidRPr="00A74D15">
              <w:rPr>
                <w:rFonts w:ascii="Arial" w:hAnsi="Arial" w:cs="Arial"/>
                <w:lang w:val="en"/>
              </w:rPr>
              <w:t xml:space="preserve"> </w:t>
            </w:r>
            <w:r w:rsidRPr="00A74D15">
              <w:rPr>
                <w:rStyle w:val="ts-alignment-element"/>
                <w:rFonts w:ascii="Arial" w:hAnsi="Arial" w:cs="Arial"/>
                <w:lang w:val="en"/>
              </w:rPr>
              <w:t>agreements</w:t>
            </w:r>
            <w:r w:rsidRPr="00A74D15">
              <w:rPr>
                <w:rFonts w:ascii="Arial" w:hAnsi="Arial" w:cs="Arial"/>
                <w:lang w:val="en"/>
              </w:rPr>
              <w:t xml:space="preserve"> </w:t>
            </w:r>
            <w:r w:rsidRPr="00A74D15">
              <w:rPr>
                <w:rStyle w:val="ts-alignment-element"/>
                <w:rFonts w:ascii="Arial" w:hAnsi="Arial" w:cs="Arial"/>
                <w:lang w:val="en"/>
              </w:rPr>
              <w:t>between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third</w:t>
            </w:r>
            <w:r w:rsidRPr="00A74D15">
              <w:rPr>
                <w:rFonts w:ascii="Arial" w:hAnsi="Arial" w:cs="Arial"/>
                <w:lang w:val="en"/>
              </w:rPr>
              <w:t xml:space="preserve"> </w:t>
            </w:r>
            <w:r w:rsidRPr="00A74D15">
              <w:rPr>
                <w:rStyle w:val="ts-alignment-element"/>
                <w:rFonts w:ascii="Arial" w:hAnsi="Arial" w:cs="Arial"/>
                <w:lang w:val="en"/>
              </w:rPr>
              <w:t>parties,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obtain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prior</w:t>
            </w:r>
            <w:r w:rsidRPr="00A74D15">
              <w:rPr>
                <w:rFonts w:ascii="Arial" w:hAnsi="Arial" w:cs="Arial"/>
                <w:lang w:val="en"/>
              </w:rPr>
              <w:t xml:space="preserve"> </w:t>
            </w:r>
            <w:r w:rsidRPr="00A74D15">
              <w:rPr>
                <w:rStyle w:val="ts-alignment-element"/>
                <w:rFonts w:ascii="Arial" w:hAnsi="Arial" w:cs="Arial"/>
                <w:lang w:val="en"/>
              </w:rPr>
              <w:t>written</w:t>
            </w:r>
            <w:r w:rsidRPr="00A74D15">
              <w:rPr>
                <w:rFonts w:ascii="Arial" w:hAnsi="Arial" w:cs="Arial"/>
                <w:lang w:val="en"/>
              </w:rPr>
              <w:t xml:space="preserve"> </w:t>
            </w:r>
            <w:r w:rsidRPr="00A74D15">
              <w:rPr>
                <w:rStyle w:val="ts-alignment-element"/>
                <w:rFonts w:ascii="Arial" w:hAnsi="Arial" w:cs="Arial"/>
                <w:lang w:val="en"/>
              </w:rPr>
              <w:t>approval</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Parrty in</w:t>
            </w:r>
            <w:r w:rsidRPr="00A74D15">
              <w:rPr>
                <w:rFonts w:ascii="Arial" w:hAnsi="Arial" w:cs="Arial"/>
                <w:lang w:val="en"/>
              </w:rPr>
              <w:t xml:space="preserve"> </w:t>
            </w:r>
            <w:r w:rsidRPr="00A74D15">
              <w:rPr>
                <w:rStyle w:val="ts-alignment-element"/>
                <w:rFonts w:ascii="Arial" w:hAnsi="Arial" w:cs="Arial"/>
                <w:lang w:val="en"/>
              </w:rPr>
              <w:t>such</w:t>
            </w:r>
            <w:r w:rsidRPr="00A74D15">
              <w:rPr>
                <w:rFonts w:ascii="Arial" w:hAnsi="Arial" w:cs="Arial"/>
                <w:lang w:val="en"/>
              </w:rPr>
              <w:t xml:space="preserve"> </w:t>
            </w:r>
            <w:r w:rsidRPr="00A74D15">
              <w:rPr>
                <w:rStyle w:val="ts-alignment-element"/>
                <w:rFonts w:ascii="Arial" w:hAnsi="Arial" w:cs="Arial"/>
                <w:lang w:val="en"/>
              </w:rPr>
              <w:t>contracts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 may,</w:t>
            </w:r>
            <w:r w:rsidRPr="00A74D15">
              <w:rPr>
                <w:rFonts w:ascii="Arial" w:hAnsi="Arial" w:cs="Arial"/>
                <w:lang w:val="en"/>
              </w:rPr>
              <w:t xml:space="preserve"> </w:t>
            </w:r>
            <w:r w:rsidRPr="00A74D15">
              <w:rPr>
                <w:rStyle w:val="ts-alignment-element"/>
                <w:rFonts w:ascii="Arial" w:hAnsi="Arial" w:cs="Arial"/>
                <w:lang w:val="en"/>
              </w:rPr>
              <w:t>at</w:t>
            </w:r>
            <w:r w:rsidRPr="00A74D15">
              <w:rPr>
                <w:rFonts w:ascii="Arial" w:hAnsi="Arial" w:cs="Arial"/>
                <w:lang w:val="en"/>
              </w:rPr>
              <w:t xml:space="preserve"> </w:t>
            </w:r>
            <w:r w:rsidRPr="00A74D15">
              <w:rPr>
                <w:rStyle w:val="ts-alignment-element"/>
                <w:rFonts w:ascii="Arial" w:hAnsi="Arial" w:cs="Arial"/>
                <w:lang w:val="en"/>
              </w:rPr>
              <w:t>its discretion,</w:t>
            </w:r>
            <w:r w:rsidRPr="00A74D15">
              <w:rPr>
                <w:rFonts w:ascii="Arial" w:hAnsi="Arial" w:cs="Arial"/>
                <w:lang w:val="en"/>
              </w:rPr>
              <w:t xml:space="preserve"> </w:t>
            </w:r>
            <w:r w:rsidRPr="00A74D15">
              <w:rPr>
                <w:rStyle w:val="ts-alignment-element"/>
                <w:rFonts w:ascii="Arial" w:hAnsi="Arial" w:cs="Arial"/>
                <w:lang w:val="en"/>
              </w:rPr>
              <w:t>require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recovery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expenses</w:t>
            </w:r>
            <w:r w:rsidRPr="00A74D15">
              <w:rPr>
                <w:rFonts w:ascii="Arial" w:hAnsi="Arial" w:cs="Arial"/>
                <w:lang w:val="en"/>
              </w:rPr>
              <w:t xml:space="preserve"> </w:t>
            </w:r>
            <w:r w:rsidRPr="00A74D15">
              <w:rPr>
                <w:rStyle w:val="ts-alignment-element"/>
                <w:rFonts w:ascii="Arial" w:hAnsi="Arial" w:cs="Arial"/>
                <w:lang w:val="en"/>
              </w:rPr>
              <w:t>related</w:t>
            </w:r>
            <w:r w:rsidRPr="00A74D15">
              <w:rPr>
                <w:rFonts w:ascii="Arial" w:hAnsi="Arial" w:cs="Arial"/>
                <w:lang w:val="en"/>
              </w:rPr>
              <w:t xml:space="preserve"> </w:t>
            </w:r>
            <w:r w:rsidRPr="00A74D15">
              <w:rPr>
                <w:rStyle w:val="ts-alignment-element"/>
                <w:rFonts w:ascii="Arial" w:hAnsi="Arial" w:cs="Arial"/>
                <w:lang w:val="en"/>
              </w:rPr>
              <w:t>to</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development</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the </w:t>
            </w:r>
            <w:r w:rsidRPr="00A74D15">
              <w:rPr>
                <w:rStyle w:val="ts-alignment-element"/>
                <w:rFonts w:ascii="Arial" w:hAnsi="Arial" w:cs="Arial"/>
                <w:lang w:val="en"/>
              </w:rPr>
              <w:t>respective</w:t>
            </w:r>
            <w:r w:rsidRPr="00A74D15">
              <w:rPr>
                <w:rFonts w:ascii="Arial" w:hAnsi="Arial" w:cs="Arial"/>
                <w:lang w:val="en"/>
              </w:rPr>
              <w:t xml:space="preserve"> </w:t>
            </w:r>
            <w:r w:rsidRPr="00A74D15">
              <w:rPr>
                <w:rStyle w:val="ts-alignment-element"/>
                <w:rFonts w:ascii="Arial" w:hAnsi="Arial" w:cs="Arial"/>
                <w:lang w:val="en"/>
              </w:rPr>
              <w:t>program(s).</w:t>
            </w:r>
            <w:r w:rsidRPr="00A74D15">
              <w:rPr>
                <w:rFonts w:ascii="Arial" w:hAnsi="Arial" w:cs="Arial"/>
                <w:lang w:val="en"/>
              </w:rPr>
              <w:t xml:space="preserve"> </w:t>
            </w:r>
            <w:r w:rsidRPr="00A74D15">
              <w:rPr>
                <w:rStyle w:val="ts-alignment-element"/>
                <w:rFonts w:ascii="Arial" w:hAnsi="Arial" w:cs="Arial"/>
                <w:b/>
                <w:bCs/>
                <w:lang w:val="en"/>
              </w:rPr>
              <w:t>The</w:t>
            </w:r>
            <w:r w:rsidRPr="00A74D15">
              <w:rPr>
                <w:rFonts w:ascii="Arial" w:hAnsi="Arial" w:cs="Arial"/>
                <w:b/>
                <w:bCs/>
                <w:lang w:val="en"/>
              </w:rPr>
              <w:t xml:space="preserve"> </w:t>
            </w:r>
            <w:r w:rsidRPr="00A74D15">
              <w:rPr>
                <w:rStyle w:val="ts-alignment-element"/>
                <w:rFonts w:ascii="Arial" w:hAnsi="Arial" w:cs="Arial"/>
                <w:b/>
                <w:bCs/>
                <w:lang w:val="en"/>
              </w:rPr>
              <w:t>PCC</w:t>
            </w:r>
            <w:r w:rsidRPr="00A74D15">
              <w:rPr>
                <w:rFonts w:ascii="Arial" w:hAnsi="Arial" w:cs="Arial"/>
                <w:lang w:val="en"/>
              </w:rPr>
              <w:t xml:space="preserve"> </w:t>
            </w:r>
            <w:r w:rsidRPr="00A74D15">
              <w:rPr>
                <w:rStyle w:val="ts-alignment-element"/>
                <w:rFonts w:ascii="Arial" w:hAnsi="Arial" w:cs="Arial"/>
                <w:lang w:val="en"/>
              </w:rPr>
              <w:t>shall</w:t>
            </w:r>
            <w:r w:rsidRPr="00A74D15">
              <w:rPr>
                <w:rFonts w:ascii="Arial" w:hAnsi="Arial" w:cs="Arial"/>
                <w:lang w:val="en"/>
              </w:rPr>
              <w:t xml:space="preserve"> </w:t>
            </w:r>
            <w:r w:rsidRPr="00A74D15">
              <w:rPr>
                <w:rStyle w:val="ts-alignment-element"/>
                <w:rFonts w:ascii="Arial" w:hAnsi="Arial" w:cs="Arial"/>
                <w:lang w:val="en"/>
              </w:rPr>
              <w:t>specify,</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other</w:t>
            </w:r>
            <w:r w:rsidRPr="00A74D15">
              <w:rPr>
                <w:rFonts w:ascii="Arial" w:hAnsi="Arial" w:cs="Arial"/>
                <w:lang w:val="en"/>
              </w:rPr>
              <w:t xml:space="preserve"> </w:t>
            </w:r>
            <w:r w:rsidRPr="00A74D15">
              <w:rPr>
                <w:rStyle w:val="ts-alignment-element"/>
                <w:rFonts w:ascii="Arial" w:hAnsi="Arial" w:cs="Arial"/>
                <w:lang w:val="en"/>
              </w:rPr>
              <w:t>restrictions</w:t>
            </w:r>
            <w:r w:rsidRPr="00A74D15">
              <w:rPr>
                <w:rFonts w:ascii="Arial" w:hAnsi="Arial" w:cs="Arial"/>
                <w:lang w:val="en"/>
              </w:rPr>
              <w:t xml:space="preserve"> </w:t>
            </w:r>
            <w:r w:rsidRPr="00A74D15">
              <w:rPr>
                <w:rStyle w:val="ts-alignment-element"/>
                <w:rFonts w:ascii="Arial" w:hAnsi="Arial" w:cs="Arial"/>
                <w:lang w:val="en"/>
              </w:rPr>
              <w:t>on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future</w:t>
            </w:r>
            <w:r w:rsidRPr="00A74D15">
              <w:rPr>
                <w:rFonts w:ascii="Arial" w:hAnsi="Arial" w:cs="Arial"/>
                <w:lang w:val="en"/>
              </w:rPr>
              <w:t xml:space="preserve"> </w:t>
            </w:r>
            <w:r w:rsidRPr="00A74D15">
              <w:rPr>
                <w:rStyle w:val="ts-alignment-element"/>
                <w:rFonts w:ascii="Arial" w:hAnsi="Arial" w:cs="Arial"/>
                <w:lang w:val="en"/>
              </w:rPr>
              <w:t>use</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these</w:t>
            </w:r>
            <w:r w:rsidRPr="00A74D15">
              <w:rPr>
                <w:rFonts w:ascii="Arial" w:hAnsi="Arial" w:cs="Arial"/>
                <w:lang w:val="en"/>
              </w:rPr>
              <w:t xml:space="preserve"> </w:t>
            </w:r>
            <w:r w:rsidRPr="00A74D15">
              <w:rPr>
                <w:rStyle w:val="ts-alignment-element"/>
                <w:rFonts w:ascii="Arial" w:hAnsi="Arial" w:cs="Arial"/>
                <w:lang w:val="en"/>
              </w:rPr>
              <w:t>documents</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i/>
                <w:iCs/>
                <w:lang w:val="en"/>
              </w:rPr>
              <w:t xml:space="preserve"> </w:t>
            </w:r>
            <w:r w:rsidRPr="00A74D15">
              <w:rPr>
                <w:rStyle w:val="ts-alignment-element"/>
                <w:rFonts w:ascii="Arial" w:hAnsi="Arial" w:cs="Arial"/>
                <w:i/>
                <w:iCs/>
                <w:lang w:val="en"/>
              </w:rPr>
              <w:t>software</w:t>
            </w:r>
            <w:r w:rsidRPr="00A74D15">
              <w:rPr>
                <w:rStyle w:val="ts-alignment-element"/>
                <w:rFonts w:ascii="Arial" w:hAnsi="Arial" w:cs="Arial"/>
                <w:lang w:val="en"/>
              </w:rPr>
              <w:t>.</w:t>
            </w:r>
            <w:r w:rsidRPr="00A74D15">
              <w:rPr>
                <w:rFonts w:ascii="Arial" w:hAnsi="Arial" w:cs="Arial"/>
                <w:lang w:val="en"/>
              </w:rPr>
              <w:t xml:space="preserve"> </w:t>
            </w:r>
          </w:p>
        </w:tc>
      </w:tr>
      <w:tr w:rsidR="0016226A" w:rsidRPr="004F1567" w14:paraId="6BF51B1F" w14:textId="77777777" w:rsidTr="005603CB">
        <w:tc>
          <w:tcPr>
            <w:tcW w:w="720" w:type="dxa"/>
            <w:tcBorders>
              <w:right w:val="nil"/>
            </w:tcBorders>
          </w:tcPr>
          <w:p w14:paraId="19DB2660" w14:textId="77777777" w:rsidR="0016226A" w:rsidRPr="0016226A"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75BE88D" w14:textId="66297A73" w:rsidR="0016226A" w:rsidRPr="0016226A" w:rsidRDefault="0016226A" w:rsidP="0016226A">
            <w:pPr>
              <w:spacing w:after="0" w:line="240" w:lineRule="auto"/>
              <w:jc w:val="both"/>
              <w:rPr>
                <w:rFonts w:ascii="Arial" w:eastAsia="Times New Roman" w:hAnsi="Arial" w:cs="Arial"/>
                <w:lang w:val="en-US"/>
              </w:rPr>
            </w:pPr>
            <w:r w:rsidRPr="00A74D15">
              <w:rPr>
                <w:rFonts w:ascii="Arial" w:eastAsia="Times New Roman" w:hAnsi="Arial" w:cs="Arial"/>
                <w:lang w:val="en"/>
              </w:rPr>
              <w:t>The Consultant shall deliver to the Contracting Parrty all the documents prepared, together with a detailed inventory of them no later than the time of the termination or early termination of this Contract.  It may retain a copy of such documents, data or software, but may not use them for purposes unrelated to this Contract without the prior written approval of the Contracting Party.</w:t>
            </w:r>
          </w:p>
        </w:tc>
      </w:tr>
      <w:tr w:rsidR="0016226A" w:rsidRPr="00154ABB" w14:paraId="6C3E8CC9" w14:textId="77777777" w:rsidTr="005603CB">
        <w:tc>
          <w:tcPr>
            <w:tcW w:w="9360" w:type="dxa"/>
            <w:gridSpan w:val="2"/>
            <w:shd w:val="clear" w:color="auto" w:fill="auto"/>
          </w:tcPr>
          <w:p w14:paraId="351E736B" w14:textId="3EFB368E" w:rsidR="0016226A" w:rsidRPr="00154ABB" w:rsidRDefault="0016226A" w:rsidP="00956E6B">
            <w:pPr>
              <w:pStyle w:val="CONT2N2"/>
              <w:numPr>
                <w:ilvl w:val="0"/>
                <w:numId w:val="37"/>
              </w:numPr>
              <w:rPr>
                <w:b w:val="0"/>
                <w:bCs w:val="0"/>
                <w:lang w:val="en-US"/>
              </w:rPr>
            </w:pPr>
            <w:bookmarkStart w:id="638" w:name="_Toc77535120"/>
            <w:r w:rsidRPr="00154ABB">
              <w:rPr>
                <w:lang w:val="en-US"/>
              </w:rPr>
              <w:t>S</w:t>
            </w:r>
            <w:r>
              <w:rPr>
                <w:lang w:val="en-US"/>
              </w:rPr>
              <w:t>afety and risks</w:t>
            </w:r>
            <w:bookmarkEnd w:id="638"/>
          </w:p>
        </w:tc>
      </w:tr>
      <w:tr w:rsidR="0016226A" w:rsidRPr="004F1567" w14:paraId="7D899859" w14:textId="77777777" w:rsidTr="005603CB">
        <w:tc>
          <w:tcPr>
            <w:tcW w:w="720" w:type="dxa"/>
            <w:tcBorders>
              <w:right w:val="nil"/>
            </w:tcBorders>
          </w:tcPr>
          <w:p w14:paraId="36ABEEB6"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38C1CCB" w14:textId="77777777" w:rsidR="0016226A" w:rsidRPr="00A74D15" w:rsidRDefault="0016226A" w:rsidP="0016226A">
            <w:pPr>
              <w:spacing w:after="0" w:line="240" w:lineRule="auto"/>
              <w:jc w:val="both"/>
              <w:rPr>
                <w:rFonts w:ascii="Arial" w:hAnsi="Arial" w:cs="Arial"/>
                <w:lang w:val="en"/>
              </w:rPr>
            </w:pP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responsibility</w:t>
            </w:r>
            <w:r w:rsidRPr="00A74D15">
              <w:rPr>
                <w:rFonts w:ascii="Arial" w:hAnsi="Arial" w:cs="Arial"/>
                <w:lang w:val="en"/>
              </w:rPr>
              <w:t xml:space="preserve"> </w:t>
            </w:r>
            <w:r w:rsidRPr="00A74D15">
              <w:rPr>
                <w:rStyle w:val="ts-alignment-element"/>
                <w:rFonts w:ascii="Arial" w:hAnsi="Arial" w:cs="Arial"/>
                <w:lang w:val="en"/>
              </w:rPr>
              <w:t>for</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safety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highlighted"/>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US"/>
              </w:rPr>
              <w:t>its</w:t>
            </w:r>
            <w:r w:rsidRPr="00A74D15">
              <w:rPr>
                <w:rFonts w:ascii="Arial" w:hAnsi="Arial" w:cs="Arial"/>
                <w:lang w:val="en"/>
              </w:rPr>
              <w:t xml:space="preserve"> </w:t>
            </w:r>
            <w:r w:rsidRPr="00A74D15">
              <w:rPr>
                <w:rStyle w:val="ts-alignment-element"/>
                <w:rFonts w:ascii="Arial" w:hAnsi="Arial" w:cs="Arial"/>
                <w:lang w:val="en"/>
              </w:rPr>
              <w:t>staff</w:t>
            </w:r>
            <w:r w:rsidRPr="00A74D15">
              <w:rPr>
                <w:rFonts w:ascii="Arial" w:hAnsi="Arial" w:cs="Arial"/>
                <w:lang w:val="en"/>
              </w:rPr>
              <w:t xml:space="preserve"> </w:t>
            </w:r>
            <w:r w:rsidRPr="00A74D15">
              <w:rPr>
                <w:rStyle w:val="ts-alignment-element"/>
                <w:rFonts w:ascii="Arial" w:hAnsi="Arial" w:cs="Arial"/>
                <w:lang w:val="en"/>
              </w:rPr>
              <w:t>and</w:t>
            </w:r>
            <w:r w:rsidRPr="00A74D15">
              <w:rPr>
                <w:rFonts w:ascii="Arial" w:hAnsi="Arial" w:cs="Arial"/>
                <w:lang w:val="en"/>
              </w:rPr>
              <w:t xml:space="preserve"> </w:t>
            </w:r>
            <w:r w:rsidRPr="00A74D15">
              <w:rPr>
                <w:rStyle w:val="ts-alignment-element"/>
                <w:rFonts w:ascii="Arial" w:hAnsi="Arial" w:cs="Arial"/>
                <w:lang w:val="en-US"/>
              </w:rPr>
              <w:t xml:space="preserve">its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well</w:t>
            </w:r>
            <w:r w:rsidRPr="00A74D15">
              <w:rPr>
                <w:rFonts w:ascii="Arial" w:hAnsi="Arial" w:cs="Arial"/>
                <w:lang w:val="en"/>
              </w:rPr>
              <w:t xml:space="preserve"> </w:t>
            </w:r>
            <w:r w:rsidRPr="00A74D15">
              <w:rPr>
                <w:rStyle w:val="ts-alignment-element"/>
                <w:rFonts w:ascii="Arial" w:hAnsi="Arial" w:cs="Arial"/>
                <w:lang w:val="en"/>
              </w:rPr>
              <w:t>as</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property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Contracting Party</w:t>
            </w:r>
            <w:r w:rsidRPr="00A74D15">
              <w:rPr>
                <w:rFonts w:ascii="Arial" w:hAnsi="Arial" w:cs="Arial"/>
                <w:lang w:val="en"/>
              </w:rPr>
              <w:t xml:space="preserve"> </w:t>
            </w:r>
            <w:r w:rsidRPr="00A74D15">
              <w:rPr>
                <w:rStyle w:val="ts-alignment-element"/>
                <w:rFonts w:ascii="Arial" w:hAnsi="Arial" w:cs="Arial"/>
                <w:lang w:val="en"/>
              </w:rPr>
              <w:t>that,</w:t>
            </w:r>
            <w:r w:rsidRPr="00A74D15">
              <w:rPr>
                <w:rFonts w:ascii="Arial" w:hAnsi="Arial" w:cs="Arial"/>
                <w:lang w:val="en"/>
              </w:rPr>
              <w:t xml:space="preserve"> </w:t>
            </w:r>
            <w:r w:rsidRPr="00A74D15">
              <w:rPr>
                <w:rStyle w:val="ts-alignment-element"/>
                <w:rFonts w:ascii="Arial" w:hAnsi="Arial" w:cs="Arial"/>
                <w:lang w:val="en"/>
              </w:rPr>
              <w:t>where</w:t>
            </w:r>
            <w:r w:rsidRPr="00A74D15">
              <w:rPr>
                <w:rFonts w:ascii="Arial" w:hAnsi="Arial" w:cs="Arial"/>
                <w:lang w:val="en"/>
              </w:rPr>
              <w:t xml:space="preserve"> </w:t>
            </w:r>
            <w:r w:rsidRPr="00A74D15">
              <w:rPr>
                <w:rStyle w:val="ts-alignment-element"/>
                <w:rFonts w:ascii="Arial" w:hAnsi="Arial" w:cs="Arial"/>
                <w:lang w:val="en"/>
              </w:rPr>
              <w:t>appropriate,</w:t>
            </w:r>
            <w:r w:rsidRPr="00A74D15">
              <w:rPr>
                <w:rFonts w:ascii="Arial" w:hAnsi="Arial" w:cs="Arial"/>
                <w:lang w:val="en"/>
              </w:rPr>
              <w:t xml:space="preserve"> </w:t>
            </w:r>
            <w:r w:rsidRPr="00A74D15">
              <w:rPr>
                <w:rStyle w:val="ts-alignment-element"/>
                <w:rFonts w:ascii="Arial" w:hAnsi="Arial" w:cs="Arial"/>
                <w:lang w:val="en"/>
              </w:rPr>
              <w:t>are</w:t>
            </w:r>
            <w:r w:rsidRPr="00A74D15">
              <w:rPr>
                <w:rFonts w:ascii="Arial" w:hAnsi="Arial" w:cs="Arial"/>
                <w:lang w:val="en"/>
              </w:rPr>
              <w:t xml:space="preserve"> </w:t>
            </w:r>
            <w:r w:rsidRPr="00A74D15">
              <w:rPr>
                <w:rStyle w:val="ts-alignment-element"/>
                <w:rFonts w:ascii="Arial" w:hAnsi="Arial" w:cs="Arial"/>
                <w:lang w:val="en"/>
              </w:rPr>
              <w:t>in</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custody</w:t>
            </w:r>
            <w:r w:rsidRPr="00A74D15">
              <w:rPr>
                <w:rFonts w:ascii="Arial" w:hAnsi="Arial" w:cs="Arial"/>
                <w:lang w:val="en"/>
              </w:rPr>
              <w:t xml:space="preserve"> </w:t>
            </w:r>
            <w:r w:rsidRPr="00A74D15">
              <w:rPr>
                <w:rStyle w:val="ts-alignment-element"/>
                <w:rFonts w:ascii="Arial" w:hAnsi="Arial" w:cs="Arial"/>
                <w:lang w:val="en"/>
              </w:rPr>
              <w:t>of</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lies</w:t>
            </w:r>
            <w:r w:rsidRPr="00A74D15">
              <w:rPr>
                <w:rFonts w:ascii="Arial" w:hAnsi="Arial" w:cs="Arial"/>
                <w:lang w:val="en"/>
              </w:rPr>
              <w:t xml:space="preserve"> </w:t>
            </w:r>
            <w:r w:rsidRPr="00A74D15">
              <w:rPr>
                <w:rStyle w:val="ts-alignment-element"/>
                <w:rFonts w:ascii="Arial" w:hAnsi="Arial" w:cs="Arial"/>
                <w:lang w:val="en"/>
              </w:rPr>
              <w:t>with</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Therefore,</w:t>
            </w:r>
            <w:r w:rsidRPr="00A74D15">
              <w:rPr>
                <w:rFonts w:ascii="Arial" w:hAnsi="Arial" w:cs="Arial"/>
                <w:lang w:val="en"/>
              </w:rPr>
              <w:t xml:space="preserve"> </w:t>
            </w:r>
            <w:r w:rsidRPr="00A74D15">
              <w:rPr>
                <w:rStyle w:val="ts-alignment-element"/>
                <w:rFonts w:ascii="Arial" w:hAnsi="Arial" w:cs="Arial"/>
                <w:lang w:val="en"/>
              </w:rPr>
              <w:t>the</w:t>
            </w:r>
            <w:r w:rsidRPr="00A74D15">
              <w:rPr>
                <w:rFonts w:ascii="Arial" w:hAnsi="Arial" w:cs="Arial"/>
                <w:lang w:val="en"/>
              </w:rPr>
              <w:t xml:space="preserve"> </w:t>
            </w:r>
            <w:r w:rsidRPr="00A74D15">
              <w:rPr>
                <w:rStyle w:val="ts-alignment-element"/>
                <w:rFonts w:ascii="Arial" w:hAnsi="Arial" w:cs="Arial"/>
                <w:lang w:val="en"/>
              </w:rPr>
              <w:t>Consultant</w:t>
            </w:r>
            <w:r w:rsidRPr="00A74D15">
              <w:rPr>
                <w:rFonts w:ascii="Arial" w:hAnsi="Arial" w:cs="Arial"/>
                <w:lang w:val="en"/>
              </w:rPr>
              <w:t xml:space="preserve"> </w:t>
            </w:r>
            <w:r w:rsidRPr="00A74D15">
              <w:rPr>
                <w:rStyle w:val="ts-alignment-element"/>
                <w:rFonts w:ascii="Arial" w:hAnsi="Arial" w:cs="Arial"/>
                <w:lang w:val="en"/>
              </w:rPr>
              <w:t>must:</w:t>
            </w:r>
            <w:r w:rsidRPr="00A74D15">
              <w:rPr>
                <w:rFonts w:ascii="Arial" w:hAnsi="Arial" w:cs="Arial"/>
                <w:lang w:val="en"/>
              </w:rPr>
              <w:t xml:space="preserve"> </w:t>
            </w:r>
          </w:p>
          <w:p w14:paraId="013946CE" w14:textId="77777777" w:rsidR="0016226A" w:rsidRPr="00A74D15" w:rsidRDefault="0016226A" w:rsidP="0016226A">
            <w:pPr>
              <w:spacing w:after="0" w:line="240" w:lineRule="auto"/>
              <w:jc w:val="both"/>
              <w:rPr>
                <w:rFonts w:ascii="Arial" w:hAnsi="Arial" w:cs="Arial"/>
              </w:rPr>
            </w:pPr>
          </w:p>
          <w:p w14:paraId="0D5E0303" w14:textId="77777777" w:rsidR="0016226A" w:rsidRPr="0016226A" w:rsidRDefault="0016226A" w:rsidP="00956E6B">
            <w:pPr>
              <w:pStyle w:val="ListParagraph"/>
              <w:numPr>
                <w:ilvl w:val="0"/>
                <w:numId w:val="33"/>
              </w:numPr>
              <w:rPr>
                <w:rStyle w:val="ts-alignment-element"/>
                <w:lang w:val="en"/>
              </w:rPr>
            </w:pPr>
            <w:r w:rsidRPr="00A74D15">
              <w:rPr>
                <w:rStyle w:val="ts-alignment-element"/>
                <w:rFonts w:cs="Arial"/>
                <w:szCs w:val="22"/>
                <w:lang w:val="en"/>
              </w:rPr>
              <w:lastRenderedPageBreak/>
              <w:t>Establish</w:t>
            </w:r>
            <w:r w:rsidRPr="00A74D15">
              <w:rPr>
                <w:rFonts w:cs="Arial"/>
                <w:szCs w:val="22"/>
                <w:lang w:val="en"/>
              </w:rPr>
              <w:t xml:space="preserve"> </w:t>
            </w:r>
            <w:r w:rsidRPr="00A74D15">
              <w:rPr>
                <w:rStyle w:val="ts-alignment-element"/>
                <w:rFonts w:cs="Arial"/>
                <w:szCs w:val="22"/>
                <w:lang w:val="en"/>
              </w:rPr>
              <w:t>and</w:t>
            </w:r>
            <w:r w:rsidRPr="00A74D15">
              <w:rPr>
                <w:rFonts w:cs="Arial"/>
                <w:szCs w:val="22"/>
                <w:lang w:val="en"/>
              </w:rPr>
              <w:t xml:space="preserve"> </w:t>
            </w:r>
            <w:r w:rsidRPr="00A74D15">
              <w:rPr>
                <w:rStyle w:val="ts-alignment-element"/>
                <w:rFonts w:cs="Arial"/>
                <w:szCs w:val="22"/>
                <w:lang w:val="en"/>
              </w:rPr>
              <w:t>maintain</w:t>
            </w:r>
            <w:r w:rsidRPr="00A74D15">
              <w:rPr>
                <w:rFonts w:cs="Arial"/>
                <w:szCs w:val="22"/>
                <w:lang w:val="en"/>
              </w:rPr>
              <w:t xml:space="preserve"> </w:t>
            </w:r>
            <w:r w:rsidRPr="00A74D15">
              <w:rPr>
                <w:rStyle w:val="ts-alignment-element"/>
                <w:rFonts w:cs="Arial"/>
                <w:szCs w:val="22"/>
                <w:lang w:val="en"/>
              </w:rPr>
              <w:t>an</w:t>
            </w:r>
            <w:r w:rsidRPr="00A74D15">
              <w:rPr>
                <w:rFonts w:cs="Arial"/>
                <w:szCs w:val="22"/>
                <w:lang w:val="en"/>
              </w:rPr>
              <w:t xml:space="preserve"> </w:t>
            </w:r>
            <w:r w:rsidRPr="00A74D15">
              <w:rPr>
                <w:rStyle w:val="ts-alignment-element"/>
                <w:rFonts w:cs="Arial"/>
                <w:szCs w:val="22"/>
                <w:lang w:val="en"/>
              </w:rPr>
              <w:t>adequate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plan,</w:t>
            </w:r>
            <w:r w:rsidRPr="00A74D15">
              <w:rPr>
                <w:rFonts w:cs="Arial"/>
                <w:szCs w:val="22"/>
                <w:lang w:val="en"/>
              </w:rPr>
              <w:t xml:space="preserve"> </w:t>
            </w:r>
            <w:r w:rsidRPr="00A74D15">
              <w:rPr>
                <w:rStyle w:val="ts-alignment-element"/>
                <w:rFonts w:cs="Arial"/>
                <w:szCs w:val="22"/>
                <w:lang w:val="en"/>
              </w:rPr>
              <w:t>considering</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security</w:t>
            </w:r>
            <w:r w:rsidRPr="00A74D15">
              <w:rPr>
                <w:rFonts w:cs="Arial"/>
                <w:szCs w:val="22"/>
                <w:lang w:val="en"/>
              </w:rPr>
              <w:t xml:space="preserve"> </w:t>
            </w:r>
            <w:r w:rsidRPr="00A74D15">
              <w:rPr>
                <w:rStyle w:val="ts-alignment-element"/>
                <w:rFonts w:cs="Arial"/>
                <w:szCs w:val="22"/>
                <w:lang w:val="en"/>
              </w:rPr>
              <w:t>situation</w:t>
            </w:r>
            <w:r w:rsidRPr="00A74D15">
              <w:rPr>
                <w:rFonts w:cs="Arial"/>
                <w:szCs w:val="22"/>
                <w:lang w:val="en"/>
              </w:rPr>
              <w:t xml:space="preserve"> </w:t>
            </w:r>
            <w:r w:rsidRPr="00A74D15">
              <w:rPr>
                <w:rStyle w:val="ts-alignment-element"/>
                <w:rFonts w:cs="Arial"/>
                <w:szCs w:val="22"/>
                <w:lang w:val="en"/>
              </w:rPr>
              <w:t>in</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country</w:t>
            </w:r>
            <w:r w:rsidRPr="00A74D15">
              <w:rPr>
                <w:rFonts w:cs="Arial"/>
                <w:szCs w:val="22"/>
                <w:lang w:val="en"/>
              </w:rPr>
              <w:t xml:space="preserve"> </w:t>
            </w:r>
            <w:r w:rsidRPr="00A74D15">
              <w:rPr>
                <w:rStyle w:val="ts-alignment-element"/>
                <w:rFonts w:cs="Arial"/>
                <w:szCs w:val="22"/>
                <w:lang w:val="en"/>
              </w:rPr>
              <w:t>where</w:t>
            </w:r>
            <w:r w:rsidRPr="00A74D15">
              <w:rPr>
                <w:rFonts w:cs="Arial"/>
                <w:szCs w:val="22"/>
                <w:lang w:val="en"/>
              </w:rPr>
              <w:t xml:space="preserve"> </w:t>
            </w:r>
            <w:r w:rsidRPr="00A74D15">
              <w:rPr>
                <w:rStyle w:val="ts-alignment-element"/>
                <w:rFonts w:cs="Arial"/>
                <w:szCs w:val="22"/>
                <w:lang w:val="en"/>
              </w:rPr>
              <w:t>the</w:t>
            </w:r>
            <w:r w:rsidRPr="00A74D15">
              <w:rPr>
                <w:rFonts w:cs="Arial"/>
                <w:szCs w:val="22"/>
                <w:lang w:val="en"/>
              </w:rPr>
              <w:t xml:space="preserve"> </w:t>
            </w:r>
            <w:r w:rsidRPr="00A74D15">
              <w:rPr>
                <w:rStyle w:val="ts-alignment-element"/>
                <w:rFonts w:cs="Arial"/>
                <w:szCs w:val="22"/>
                <w:lang w:val="en"/>
              </w:rPr>
              <w:t>Consultancy</w:t>
            </w:r>
            <w:r w:rsidRPr="00A74D15">
              <w:rPr>
                <w:rFonts w:cs="Arial"/>
                <w:szCs w:val="22"/>
                <w:lang w:val="en"/>
              </w:rPr>
              <w:t xml:space="preserve"> </w:t>
            </w:r>
            <w:r w:rsidRPr="00A74D15">
              <w:rPr>
                <w:rStyle w:val="ts-alignment-element"/>
                <w:rFonts w:cs="Arial"/>
                <w:szCs w:val="22"/>
                <w:lang w:val="en"/>
              </w:rPr>
              <w:t>Services</w:t>
            </w:r>
            <w:r w:rsidRPr="00A74D15">
              <w:rPr>
                <w:rFonts w:cs="Arial"/>
                <w:szCs w:val="22"/>
                <w:lang w:val="en"/>
              </w:rPr>
              <w:t xml:space="preserve"> </w:t>
            </w:r>
            <w:r w:rsidRPr="00A74D15">
              <w:rPr>
                <w:rStyle w:val="ts-alignment-element"/>
                <w:rFonts w:cs="Arial"/>
                <w:szCs w:val="22"/>
                <w:lang w:val="en"/>
              </w:rPr>
              <w:t>are</w:t>
            </w:r>
            <w:r w:rsidRPr="0016226A">
              <w:rPr>
                <w:rStyle w:val="ts-alignment-element"/>
              </w:rPr>
              <w:t xml:space="preserve"> </w:t>
            </w:r>
            <w:r w:rsidRPr="00A74D15">
              <w:rPr>
                <w:rStyle w:val="ts-alignment-element"/>
                <w:rFonts w:cs="Arial"/>
                <w:szCs w:val="22"/>
                <w:lang w:val="en"/>
              </w:rPr>
              <w:t>provided;</w:t>
            </w:r>
            <w:r w:rsidRPr="0016226A">
              <w:rPr>
                <w:rStyle w:val="ts-alignment-element"/>
              </w:rPr>
              <w:t xml:space="preserve"> </w:t>
            </w:r>
            <w:r w:rsidRPr="00A74D15">
              <w:rPr>
                <w:rStyle w:val="ts-alignment-element"/>
                <w:rFonts w:cs="Arial"/>
                <w:szCs w:val="22"/>
                <w:lang w:val="en"/>
              </w:rPr>
              <w:t>and</w:t>
            </w:r>
            <w:r w:rsidRPr="0016226A">
              <w:rPr>
                <w:rStyle w:val="ts-alignment-element"/>
              </w:rPr>
              <w:t xml:space="preserve"> </w:t>
            </w:r>
          </w:p>
          <w:p w14:paraId="59005A00" w14:textId="21343FF5" w:rsidR="0016226A" w:rsidRPr="0016226A" w:rsidRDefault="0016226A" w:rsidP="00956E6B">
            <w:pPr>
              <w:numPr>
                <w:ilvl w:val="0"/>
                <w:numId w:val="33"/>
              </w:numPr>
              <w:spacing w:after="0" w:line="240" w:lineRule="auto"/>
              <w:contextualSpacing/>
              <w:jc w:val="both"/>
              <w:rPr>
                <w:rFonts w:ascii="Arial" w:eastAsia="Times New Roman" w:hAnsi="Arial" w:cs="Arial"/>
                <w:lang w:val="en-US"/>
              </w:rPr>
            </w:pPr>
            <w:r w:rsidRPr="0016226A">
              <w:rPr>
                <w:rStyle w:val="ts-alignment-element"/>
                <w:rFonts w:ascii="Arial" w:eastAsia="Times New Roman" w:hAnsi="Arial" w:cs="Arial"/>
                <w:lang w:val="en"/>
              </w:rPr>
              <w:t>Assume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all</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risks</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and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responsibilities</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related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to</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its safety</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and</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the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full</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implementation</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of</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the</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security</w:t>
            </w:r>
            <w:r w:rsidRPr="00F358A8">
              <w:rPr>
                <w:rStyle w:val="ts-alignment-element"/>
                <w:rFonts w:ascii="Arial" w:eastAsia="Times New Roman" w:hAnsi="Arial"/>
                <w:lang w:val="en-US"/>
              </w:rPr>
              <w:t xml:space="preserve"> </w:t>
            </w:r>
            <w:r w:rsidRPr="0016226A">
              <w:rPr>
                <w:rStyle w:val="ts-alignment-element"/>
                <w:rFonts w:ascii="Arial" w:eastAsia="Times New Roman" w:hAnsi="Arial" w:cs="Arial"/>
                <w:lang w:val="en"/>
              </w:rPr>
              <w:t>plan.</w:t>
            </w:r>
          </w:p>
        </w:tc>
      </w:tr>
      <w:tr w:rsidR="0016226A" w:rsidRPr="00154ABB" w14:paraId="6B69277F" w14:textId="77777777" w:rsidTr="005603CB">
        <w:tc>
          <w:tcPr>
            <w:tcW w:w="9360" w:type="dxa"/>
            <w:gridSpan w:val="2"/>
            <w:shd w:val="clear" w:color="auto" w:fill="auto"/>
          </w:tcPr>
          <w:p w14:paraId="22A6932F" w14:textId="0D73960B" w:rsidR="0016226A" w:rsidRPr="00154ABB" w:rsidRDefault="006018BC" w:rsidP="00956E6B">
            <w:pPr>
              <w:pStyle w:val="CONT2N2"/>
              <w:numPr>
                <w:ilvl w:val="0"/>
                <w:numId w:val="37"/>
              </w:numPr>
              <w:rPr>
                <w:b w:val="0"/>
                <w:bCs w:val="0"/>
                <w:lang w:val="en-US"/>
              </w:rPr>
            </w:pPr>
            <w:bookmarkStart w:id="639" w:name="_Toc77535121"/>
            <w:r>
              <w:rPr>
                <w:lang w:val="en-US"/>
              </w:rPr>
              <w:lastRenderedPageBreak/>
              <w:t>I</w:t>
            </w:r>
            <w:r w:rsidR="0016226A" w:rsidRPr="00A74D15">
              <w:rPr>
                <w:lang w:val="en-US"/>
              </w:rPr>
              <w:t>nsurance</w:t>
            </w:r>
            <w:bookmarkEnd w:id="639"/>
          </w:p>
        </w:tc>
      </w:tr>
      <w:tr w:rsidR="0016226A" w:rsidRPr="004F1567" w14:paraId="7988449F" w14:textId="77777777" w:rsidTr="005603CB">
        <w:tc>
          <w:tcPr>
            <w:tcW w:w="720" w:type="dxa"/>
            <w:tcBorders>
              <w:right w:val="nil"/>
            </w:tcBorders>
          </w:tcPr>
          <w:p w14:paraId="3C1D2088"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bookmarkStart w:id="640" w:name="_Hlk22040994"/>
          </w:p>
        </w:tc>
        <w:tc>
          <w:tcPr>
            <w:tcW w:w="8640" w:type="dxa"/>
            <w:tcBorders>
              <w:left w:val="nil"/>
            </w:tcBorders>
          </w:tcPr>
          <w:p w14:paraId="4475E2BD" w14:textId="380C5DE2" w:rsidR="0016226A" w:rsidRPr="006018BC" w:rsidRDefault="006018BC" w:rsidP="0016226A">
            <w:pPr>
              <w:spacing w:after="0" w:line="240" w:lineRule="auto"/>
              <w:jc w:val="both"/>
              <w:rPr>
                <w:rFonts w:ascii="Arial" w:eastAsia="Times New Roman" w:hAnsi="Arial" w:cs="Arial"/>
                <w:lang w:val="en-US"/>
              </w:rPr>
            </w:pPr>
            <w:r w:rsidRPr="00A74D15">
              <w:rPr>
                <w:rFonts w:ascii="Arial" w:eastAsia="Times New Roman" w:hAnsi="Arial" w:cs="Arial"/>
                <w:lang w:val="en"/>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A74D15">
              <w:rPr>
                <w:rFonts w:ascii="Arial" w:eastAsia="Times New Roman" w:hAnsi="Arial" w:cs="Arial"/>
                <w:b/>
                <w:bCs/>
                <w:lang w:val="en"/>
              </w:rPr>
              <w:t>the PCC.</w:t>
            </w:r>
            <w:r w:rsidRPr="00A74D15">
              <w:rPr>
                <w:rFonts w:ascii="Arial" w:eastAsia="Times New Roman" w:hAnsi="Arial" w:cs="Arial"/>
                <w:lang w:val="en"/>
              </w:rPr>
              <w:t xml:space="preserve"> At the request of the Contracting Party, the Consultant shall provide with evidence that such insurance remains in force and premiums have been paid since the beginning of the Consulting Services and throughout the performance of the Contract</w:t>
            </w:r>
            <w:r>
              <w:rPr>
                <w:rFonts w:ascii="Arial" w:eastAsia="Times New Roman" w:hAnsi="Arial" w:cs="Arial"/>
                <w:lang w:val="en"/>
              </w:rPr>
              <w:t>.</w:t>
            </w:r>
          </w:p>
        </w:tc>
      </w:tr>
      <w:tr w:rsidR="0016226A" w:rsidRPr="00154ABB" w14:paraId="3280102F" w14:textId="77777777" w:rsidTr="006F7AFA">
        <w:trPr>
          <w:trHeight w:val="364"/>
        </w:trPr>
        <w:tc>
          <w:tcPr>
            <w:tcW w:w="9360" w:type="dxa"/>
            <w:gridSpan w:val="2"/>
            <w:shd w:val="clear" w:color="auto" w:fill="00B050"/>
          </w:tcPr>
          <w:p w14:paraId="7BBD9167" w14:textId="77A7D6F6" w:rsidR="0016226A" w:rsidRPr="00154ABB" w:rsidRDefault="006018BC" w:rsidP="0016226A">
            <w:pPr>
              <w:pStyle w:val="CONT2N1"/>
              <w:ind w:left="885"/>
              <w:rPr>
                <w:b w:val="0"/>
                <w:szCs w:val="22"/>
              </w:rPr>
            </w:pPr>
            <w:bookmarkStart w:id="641" w:name="_Toc77535122"/>
            <w:bookmarkStart w:id="642" w:name="_Hlk22041257"/>
            <w:bookmarkEnd w:id="640"/>
            <w:r w:rsidRPr="00154ABB">
              <w:t>P</w:t>
            </w:r>
            <w:r>
              <w:t>rofessional staff and subconsultants</w:t>
            </w:r>
            <w:bookmarkEnd w:id="641"/>
          </w:p>
        </w:tc>
      </w:tr>
      <w:tr w:rsidR="0016226A" w:rsidRPr="00154ABB" w14:paraId="05879EBD" w14:textId="77777777" w:rsidTr="005603CB">
        <w:tc>
          <w:tcPr>
            <w:tcW w:w="9360" w:type="dxa"/>
            <w:gridSpan w:val="2"/>
            <w:shd w:val="clear" w:color="auto" w:fill="auto"/>
          </w:tcPr>
          <w:p w14:paraId="75F9A6F9" w14:textId="49515467" w:rsidR="0016226A" w:rsidRPr="00154ABB" w:rsidRDefault="006018BC" w:rsidP="00956E6B">
            <w:pPr>
              <w:pStyle w:val="CONT2N2"/>
              <w:numPr>
                <w:ilvl w:val="0"/>
                <w:numId w:val="37"/>
              </w:numPr>
              <w:rPr>
                <w:b w:val="0"/>
                <w:bCs w:val="0"/>
                <w:lang w:val="en-US"/>
              </w:rPr>
            </w:pPr>
            <w:bookmarkStart w:id="643" w:name="_Toc77535123"/>
            <w:r>
              <w:rPr>
                <w:lang w:val="en-US"/>
              </w:rPr>
              <w:t>Key Professional staff</w:t>
            </w:r>
            <w:bookmarkEnd w:id="643"/>
          </w:p>
        </w:tc>
      </w:tr>
      <w:tr w:rsidR="0016226A" w:rsidRPr="004F1567" w14:paraId="1A5EAD1B" w14:textId="77777777" w:rsidTr="005603CB">
        <w:tc>
          <w:tcPr>
            <w:tcW w:w="720" w:type="dxa"/>
            <w:tcBorders>
              <w:right w:val="nil"/>
            </w:tcBorders>
          </w:tcPr>
          <w:p w14:paraId="3EE16AF0"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D04E74" w14:textId="12FF7E98" w:rsidR="0016226A" w:rsidRPr="006018BC" w:rsidRDefault="0016226A" w:rsidP="0016226A">
            <w:pPr>
              <w:spacing w:after="0" w:line="240" w:lineRule="auto"/>
              <w:jc w:val="both"/>
              <w:rPr>
                <w:rFonts w:ascii="Arial" w:eastAsia="Times New Roman" w:hAnsi="Arial" w:cs="Arial"/>
                <w:lang w:val="en-US"/>
              </w:rPr>
            </w:pPr>
            <w:r w:rsidRPr="006018BC">
              <w:rPr>
                <w:rFonts w:ascii="Arial" w:eastAsia="Times New Roman" w:hAnsi="Arial" w:cs="Arial"/>
                <w:lang w:val="en-US"/>
              </w:rPr>
              <w:t xml:space="preserve"> </w:t>
            </w:r>
            <w:r w:rsidR="006018BC" w:rsidRPr="00C873AB">
              <w:rPr>
                <w:rStyle w:val="ts-alignment-element"/>
                <w:rFonts w:ascii="Arial" w:hAnsi="Arial" w:cs="Arial"/>
                <w:lang w:val="en"/>
              </w:rPr>
              <w:t>Annex</w:t>
            </w:r>
            <w:r w:rsidR="006018BC" w:rsidRPr="00C873AB">
              <w:rPr>
                <w:rFonts w:ascii="Arial" w:hAnsi="Arial" w:cs="Arial"/>
                <w:lang w:val="en"/>
              </w:rPr>
              <w:t xml:space="preserve"> </w:t>
            </w:r>
            <w:r w:rsidR="006018BC" w:rsidRPr="00C873AB">
              <w:rPr>
                <w:rStyle w:val="ts-alignment-element"/>
                <w:rFonts w:ascii="Arial" w:hAnsi="Arial" w:cs="Arial"/>
                <w:lang w:val="en"/>
              </w:rPr>
              <w:t>III</w:t>
            </w:r>
            <w:r w:rsidR="006018BC" w:rsidRPr="00C873AB">
              <w:rPr>
                <w:rFonts w:ascii="Arial" w:hAnsi="Arial" w:cs="Arial"/>
                <w:lang w:val="en"/>
              </w:rPr>
              <w:t xml:space="preserve"> </w:t>
            </w:r>
            <w:r w:rsidR="006018BC" w:rsidRPr="00C873AB">
              <w:rPr>
                <w:rStyle w:val="ts-alignment-element"/>
                <w:rFonts w:ascii="Arial" w:hAnsi="Arial" w:cs="Arial"/>
                <w:lang w:val="en"/>
              </w:rPr>
              <w:t>describes</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positions,</w:t>
            </w:r>
            <w:r w:rsidR="006018BC" w:rsidRPr="00C873AB">
              <w:rPr>
                <w:rFonts w:ascii="Arial" w:hAnsi="Arial" w:cs="Arial"/>
                <w:lang w:val="en"/>
              </w:rPr>
              <w:t xml:space="preserve"> </w:t>
            </w:r>
            <w:r w:rsidR="006018BC" w:rsidRPr="00C873AB">
              <w:rPr>
                <w:rStyle w:val="ts-alignment-element"/>
                <w:rFonts w:ascii="Arial" w:hAnsi="Arial" w:cs="Arial"/>
                <w:lang w:val="en"/>
              </w:rPr>
              <w:t>assigned</w:t>
            </w:r>
            <w:r w:rsidR="006018BC" w:rsidRPr="00C873AB">
              <w:rPr>
                <w:rFonts w:ascii="Arial" w:hAnsi="Arial" w:cs="Arial"/>
                <w:lang w:val="en"/>
              </w:rPr>
              <w:t xml:space="preserve"> </w:t>
            </w:r>
            <w:r w:rsidR="006018BC" w:rsidRPr="00C873AB">
              <w:rPr>
                <w:rStyle w:val="ts-alignment-element"/>
                <w:rFonts w:ascii="Arial" w:hAnsi="Arial" w:cs="Arial"/>
                <w:lang w:val="en"/>
              </w:rPr>
              <w:t>functions</w:t>
            </w:r>
            <w:r w:rsidR="006018BC" w:rsidRPr="00C873AB">
              <w:rPr>
                <w:rFonts w:ascii="Arial" w:hAnsi="Arial" w:cs="Arial"/>
                <w:lang w:val="en"/>
              </w:rPr>
              <w:t xml:space="preserve"> </w:t>
            </w:r>
            <w:r w:rsidR="006018BC" w:rsidRPr="00C873AB">
              <w:rPr>
                <w:rStyle w:val="ts-alignment-element"/>
                <w:rFonts w:ascii="Arial" w:hAnsi="Arial" w:cs="Arial"/>
                <w:lang w:val="en"/>
              </w:rPr>
              <w:t>and</w:t>
            </w:r>
            <w:r w:rsidR="006018BC" w:rsidRPr="00C873AB">
              <w:rPr>
                <w:rFonts w:ascii="Arial" w:hAnsi="Arial" w:cs="Arial"/>
                <w:lang w:val="en"/>
              </w:rPr>
              <w:t xml:space="preserve"> </w:t>
            </w:r>
            <w:r w:rsidR="006018BC" w:rsidRPr="00C873AB">
              <w:rPr>
                <w:rStyle w:val="ts-alignment-element"/>
                <w:rFonts w:ascii="Arial" w:hAnsi="Arial" w:cs="Arial"/>
                <w:lang w:val="en"/>
              </w:rPr>
              <w:t>minimum</w:t>
            </w:r>
            <w:r w:rsidR="006018BC" w:rsidRPr="00C873AB">
              <w:rPr>
                <w:rFonts w:ascii="Arial" w:hAnsi="Arial" w:cs="Arial"/>
                <w:lang w:val="en"/>
              </w:rPr>
              <w:t xml:space="preserve"> </w:t>
            </w:r>
            <w:r w:rsidR="006018BC" w:rsidRPr="00C873AB">
              <w:rPr>
                <w:rStyle w:val="ts-alignment-element"/>
                <w:rFonts w:ascii="Arial" w:hAnsi="Arial" w:cs="Arial"/>
                <w:lang w:val="en"/>
              </w:rPr>
              <w:t>qualifications</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each</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members</w:t>
            </w:r>
            <w:r w:rsidR="006018BC" w:rsidRPr="00C873AB">
              <w:rPr>
                <w:rFonts w:ascii="Arial" w:hAnsi="Arial" w:cs="Arial"/>
                <w:lang w:val="en"/>
              </w:rPr>
              <w:t xml:space="preserve"> </w:t>
            </w:r>
            <w:r w:rsidR="006018BC" w:rsidRPr="00C873AB">
              <w:rPr>
                <w:rStyle w:val="ts-alignment-element"/>
                <w:rFonts w:ascii="Arial" w:hAnsi="Arial" w:cs="Arial"/>
                <w:lang w:val="en"/>
              </w:rPr>
              <w:t>of</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Consultant's</w:t>
            </w:r>
            <w:r w:rsidR="006018BC" w:rsidRPr="00C873AB">
              <w:rPr>
                <w:rFonts w:ascii="Arial" w:hAnsi="Arial" w:cs="Arial"/>
                <w:lang w:val="en"/>
              </w:rPr>
              <w:t xml:space="preserve"> </w:t>
            </w:r>
            <w:r w:rsidR="006018BC" w:rsidRPr="00C873AB">
              <w:rPr>
                <w:rStyle w:val="ts-alignment-element"/>
                <w:rFonts w:ascii="Arial" w:hAnsi="Arial" w:cs="Arial"/>
                <w:lang w:val="en"/>
              </w:rPr>
              <w:t>key</w:t>
            </w:r>
            <w:r w:rsidR="006018BC" w:rsidRPr="00C873AB">
              <w:rPr>
                <w:rFonts w:ascii="Arial" w:hAnsi="Arial" w:cs="Arial"/>
                <w:lang w:val="en"/>
              </w:rPr>
              <w:t xml:space="preserve"> </w:t>
            </w:r>
            <w:r w:rsidR="006018BC" w:rsidRPr="00C873AB">
              <w:rPr>
                <w:rStyle w:val="ts-alignment-element"/>
                <w:rFonts w:ascii="Arial" w:hAnsi="Arial" w:cs="Arial"/>
                <w:lang w:val="en"/>
              </w:rPr>
              <w:t>professional</w:t>
            </w:r>
            <w:r w:rsidR="006018BC" w:rsidRPr="00C873AB">
              <w:rPr>
                <w:rFonts w:ascii="Arial" w:hAnsi="Arial" w:cs="Arial"/>
                <w:lang w:val="en"/>
              </w:rPr>
              <w:t xml:space="preserve"> </w:t>
            </w:r>
            <w:r w:rsidR="006018BC" w:rsidRPr="00C873AB">
              <w:rPr>
                <w:rStyle w:val="ts-alignment-element"/>
                <w:rFonts w:ascii="Arial" w:hAnsi="Arial" w:cs="Arial"/>
                <w:lang w:val="en"/>
              </w:rPr>
              <w:t>staff,</w:t>
            </w:r>
            <w:r w:rsidR="006018BC" w:rsidRPr="00C873AB">
              <w:rPr>
                <w:rFonts w:ascii="Arial" w:hAnsi="Arial" w:cs="Arial"/>
                <w:lang w:val="en"/>
              </w:rPr>
              <w:t xml:space="preserve"> </w:t>
            </w:r>
            <w:r w:rsidR="006018BC" w:rsidRPr="00C873AB">
              <w:rPr>
                <w:rStyle w:val="ts-alignment-element"/>
                <w:rFonts w:ascii="Arial" w:hAnsi="Arial" w:cs="Arial"/>
                <w:lang w:val="en"/>
              </w:rPr>
              <w:t>as</w:t>
            </w:r>
            <w:r w:rsidR="006018BC" w:rsidRPr="00C873AB">
              <w:rPr>
                <w:rFonts w:ascii="Arial" w:hAnsi="Arial" w:cs="Arial"/>
                <w:lang w:val="en"/>
              </w:rPr>
              <w:t xml:space="preserve"> </w:t>
            </w:r>
            <w:r w:rsidR="006018BC" w:rsidRPr="00C873AB">
              <w:rPr>
                <w:rStyle w:val="ts-alignment-element"/>
                <w:rFonts w:ascii="Arial" w:hAnsi="Arial" w:cs="Arial"/>
                <w:lang w:val="en"/>
              </w:rPr>
              <w:t>well</w:t>
            </w:r>
            <w:r w:rsidR="006018BC" w:rsidRPr="00C873AB">
              <w:rPr>
                <w:rFonts w:ascii="Arial" w:hAnsi="Arial" w:cs="Arial"/>
                <w:lang w:val="en"/>
              </w:rPr>
              <w:t xml:space="preserve"> </w:t>
            </w:r>
            <w:r w:rsidR="006018BC" w:rsidRPr="00C873AB">
              <w:rPr>
                <w:rStyle w:val="ts-alignment-element"/>
                <w:rFonts w:ascii="Arial" w:hAnsi="Arial" w:cs="Arial"/>
                <w:lang w:val="en"/>
              </w:rPr>
              <w:t>as</w:t>
            </w:r>
            <w:r w:rsidR="006018BC" w:rsidRPr="00C873AB">
              <w:rPr>
                <w:rFonts w:ascii="Arial" w:hAnsi="Arial" w:cs="Arial"/>
                <w:lang w:val="en"/>
              </w:rPr>
              <w:t xml:space="preserve"> </w:t>
            </w:r>
            <w:r w:rsidR="006018BC" w:rsidRPr="00C873AB">
              <w:rPr>
                <w:rStyle w:val="ts-alignment-element"/>
                <w:rFonts w:ascii="Arial" w:hAnsi="Arial" w:cs="Arial"/>
                <w:lang w:val="en"/>
              </w:rPr>
              <w:t>the</w:t>
            </w:r>
            <w:r w:rsidR="006018BC" w:rsidRPr="00C873AB">
              <w:rPr>
                <w:rFonts w:ascii="Arial" w:hAnsi="Arial" w:cs="Arial"/>
                <w:lang w:val="en"/>
              </w:rPr>
              <w:t xml:space="preserve"> </w:t>
            </w:r>
            <w:r w:rsidR="006018BC" w:rsidRPr="00C873AB">
              <w:rPr>
                <w:rStyle w:val="ts-alignment-element"/>
                <w:rFonts w:ascii="Arial" w:hAnsi="Arial" w:cs="Arial"/>
                <w:lang w:val="en"/>
              </w:rPr>
              <w:t>estimated</w:t>
            </w:r>
            <w:r w:rsidR="006018BC" w:rsidRPr="00C873AB">
              <w:rPr>
                <w:rFonts w:ascii="Arial" w:hAnsi="Arial" w:cs="Arial"/>
                <w:lang w:val="en"/>
              </w:rPr>
              <w:t xml:space="preserve"> </w:t>
            </w:r>
            <w:r w:rsidR="006018BC" w:rsidRPr="00C873AB">
              <w:rPr>
                <w:rStyle w:val="ts-alignment-element"/>
                <w:rFonts w:ascii="Arial" w:hAnsi="Arial" w:cs="Arial"/>
                <w:lang w:val="en"/>
              </w:rPr>
              <w:t>time</w:t>
            </w:r>
            <w:r w:rsidR="006018BC" w:rsidRPr="00C873AB">
              <w:rPr>
                <w:rFonts w:ascii="Arial" w:hAnsi="Arial" w:cs="Arial"/>
                <w:lang w:val="en"/>
              </w:rPr>
              <w:t xml:space="preserve"> </w:t>
            </w:r>
            <w:r w:rsidR="006018BC" w:rsidRPr="00C873AB">
              <w:rPr>
                <w:rStyle w:val="ts-alignment-element"/>
                <w:rFonts w:ascii="Arial" w:hAnsi="Arial" w:cs="Arial"/>
                <w:lang w:val="en"/>
              </w:rPr>
              <w:t>during</w:t>
            </w:r>
            <w:r w:rsidR="006018BC" w:rsidRPr="00C873AB">
              <w:rPr>
                <w:rFonts w:ascii="Arial" w:hAnsi="Arial" w:cs="Arial"/>
                <w:lang w:val="en"/>
              </w:rPr>
              <w:t xml:space="preserve"> </w:t>
            </w:r>
            <w:r w:rsidR="006018BC" w:rsidRPr="00C873AB">
              <w:rPr>
                <w:rStyle w:val="ts-alignment-element"/>
                <w:rFonts w:ascii="Arial" w:hAnsi="Arial" w:cs="Arial"/>
                <w:lang w:val="en"/>
              </w:rPr>
              <w:t>which</w:t>
            </w:r>
            <w:r w:rsidR="006018BC" w:rsidRPr="00C873AB">
              <w:rPr>
                <w:rFonts w:ascii="Arial" w:hAnsi="Arial" w:cs="Arial"/>
                <w:lang w:val="en"/>
              </w:rPr>
              <w:t xml:space="preserve"> they </w:t>
            </w:r>
            <w:r w:rsidR="006018BC" w:rsidRPr="00C873AB">
              <w:rPr>
                <w:rStyle w:val="ts-alignment-element"/>
                <w:rFonts w:ascii="Arial" w:hAnsi="Arial" w:cs="Arial"/>
                <w:lang w:val="en"/>
              </w:rPr>
              <w:t>will</w:t>
            </w:r>
            <w:r w:rsidR="006018BC" w:rsidRPr="00C873AB">
              <w:rPr>
                <w:rFonts w:ascii="Arial" w:hAnsi="Arial" w:cs="Arial"/>
                <w:lang w:val="en"/>
              </w:rPr>
              <w:t xml:space="preserve"> </w:t>
            </w:r>
            <w:r w:rsidR="006018BC" w:rsidRPr="00C873AB">
              <w:rPr>
                <w:rStyle w:val="ts-alignment-element"/>
                <w:rFonts w:ascii="Arial" w:hAnsi="Arial" w:cs="Arial"/>
                <w:lang w:val="en"/>
              </w:rPr>
              <w:t>render</w:t>
            </w:r>
            <w:r w:rsidR="006018BC" w:rsidRPr="00C873AB">
              <w:rPr>
                <w:rFonts w:ascii="Arial" w:hAnsi="Arial" w:cs="Arial"/>
                <w:lang w:val="en"/>
              </w:rPr>
              <w:t xml:space="preserve"> </w:t>
            </w:r>
            <w:r w:rsidR="006018BC" w:rsidRPr="00C873AB">
              <w:rPr>
                <w:rStyle w:val="ts-alignment-element"/>
                <w:rFonts w:ascii="Arial" w:hAnsi="Arial" w:cs="Arial"/>
                <w:lang w:val="en"/>
              </w:rPr>
              <w:t>their</w:t>
            </w:r>
            <w:r w:rsidR="006018BC" w:rsidRPr="00C873AB">
              <w:rPr>
                <w:rFonts w:ascii="Arial" w:hAnsi="Arial" w:cs="Arial"/>
                <w:lang w:val="en"/>
              </w:rPr>
              <w:t xml:space="preserve"> </w:t>
            </w:r>
            <w:r w:rsidR="006018BC" w:rsidRPr="00C873AB">
              <w:rPr>
                <w:rStyle w:val="ts-alignment-element"/>
                <w:rFonts w:ascii="Arial" w:hAnsi="Arial" w:cs="Arial"/>
                <w:lang w:val="en"/>
              </w:rPr>
              <w:t>services,</w:t>
            </w:r>
            <w:r w:rsidR="006018BC" w:rsidRPr="00C873AB">
              <w:rPr>
                <w:rFonts w:ascii="Arial" w:hAnsi="Arial" w:cs="Arial"/>
                <w:lang w:val="en"/>
              </w:rPr>
              <w:t xml:space="preserve"> </w:t>
            </w:r>
            <w:r w:rsidR="006018BC" w:rsidRPr="00C873AB">
              <w:rPr>
                <w:rStyle w:val="ts-alignment-element"/>
                <w:rFonts w:ascii="Arial" w:hAnsi="Arial" w:cs="Arial"/>
                <w:lang w:val="en"/>
              </w:rPr>
              <w:t>in</w:t>
            </w:r>
            <w:r w:rsidR="006018BC" w:rsidRPr="00C873AB">
              <w:rPr>
                <w:rFonts w:ascii="Arial" w:hAnsi="Arial" w:cs="Arial"/>
                <w:lang w:val="en"/>
              </w:rPr>
              <w:t xml:space="preserve"> </w:t>
            </w:r>
            <w:r w:rsidR="006018BC" w:rsidRPr="00C873AB">
              <w:rPr>
                <w:rStyle w:val="ts-alignment-element"/>
                <w:rFonts w:ascii="Arial" w:hAnsi="Arial" w:cs="Arial"/>
                <w:lang w:val="en"/>
              </w:rPr>
              <w:t>full</w:t>
            </w:r>
            <w:r w:rsidR="006018BC" w:rsidRPr="00C873AB">
              <w:rPr>
                <w:rFonts w:ascii="Arial" w:hAnsi="Arial" w:cs="Arial"/>
                <w:lang w:val="en"/>
              </w:rPr>
              <w:t xml:space="preserve"> </w:t>
            </w:r>
            <w:r w:rsidR="006018BC" w:rsidRPr="00C873AB">
              <w:rPr>
                <w:rStyle w:val="ts-alignment-element"/>
                <w:rFonts w:ascii="Arial" w:hAnsi="Arial" w:cs="Arial"/>
                <w:lang w:val="en"/>
              </w:rPr>
              <w:t>and</w:t>
            </w:r>
            <w:r w:rsidR="006018BC" w:rsidRPr="00C873AB">
              <w:rPr>
                <w:rFonts w:ascii="Arial" w:hAnsi="Arial" w:cs="Arial"/>
                <w:lang w:val="en"/>
              </w:rPr>
              <w:t xml:space="preserve"> </w:t>
            </w:r>
            <w:r w:rsidR="006018BC" w:rsidRPr="00C873AB">
              <w:rPr>
                <w:rStyle w:val="ts-alignment-element"/>
                <w:rFonts w:ascii="Arial" w:hAnsi="Arial" w:cs="Arial"/>
                <w:lang w:val="en"/>
              </w:rPr>
              <w:t>for</w:t>
            </w:r>
            <w:r w:rsidR="006018BC" w:rsidRPr="00C873AB">
              <w:rPr>
                <w:rFonts w:ascii="Arial" w:hAnsi="Arial" w:cs="Arial"/>
                <w:lang w:val="en"/>
              </w:rPr>
              <w:t xml:space="preserve"> </w:t>
            </w:r>
            <w:r w:rsidR="006018BC" w:rsidRPr="00C873AB">
              <w:rPr>
                <w:rStyle w:val="ts-alignment-element"/>
                <w:rFonts w:ascii="Arial" w:hAnsi="Arial" w:cs="Arial"/>
                <w:lang w:val="en"/>
              </w:rPr>
              <w:t>each</w:t>
            </w:r>
            <w:r w:rsidR="006018BC" w:rsidRPr="00C873AB">
              <w:rPr>
                <w:rFonts w:ascii="Arial" w:hAnsi="Arial" w:cs="Arial"/>
                <w:lang w:val="en"/>
              </w:rPr>
              <w:t xml:space="preserve"> </w:t>
            </w:r>
            <w:r w:rsidR="006018BC" w:rsidRPr="00C873AB">
              <w:rPr>
                <w:rStyle w:val="ts-alignment-element"/>
                <w:rFonts w:ascii="Arial" w:hAnsi="Arial" w:cs="Arial"/>
                <w:lang w:val="en"/>
              </w:rPr>
              <w:t>product</w:t>
            </w:r>
            <w:r w:rsidR="006018BC" w:rsidRPr="00C873AB">
              <w:rPr>
                <w:rFonts w:ascii="Arial" w:hAnsi="Arial" w:cs="Arial"/>
                <w:lang w:val="en"/>
              </w:rPr>
              <w:t xml:space="preserve"> </w:t>
            </w:r>
            <w:r w:rsidR="006018BC" w:rsidRPr="00C873AB">
              <w:rPr>
                <w:rStyle w:val="ts-alignment-element"/>
                <w:rFonts w:ascii="Arial" w:hAnsi="Arial" w:cs="Arial"/>
                <w:lang w:val="en"/>
              </w:rPr>
              <w:t>or</w:t>
            </w:r>
            <w:r w:rsidR="006018BC" w:rsidRPr="00C873AB">
              <w:rPr>
                <w:rFonts w:ascii="Arial" w:hAnsi="Arial" w:cs="Arial"/>
                <w:lang w:val="en"/>
              </w:rPr>
              <w:t xml:space="preserve"> </w:t>
            </w:r>
            <w:r w:rsidR="006018BC" w:rsidRPr="00C873AB">
              <w:rPr>
                <w:rStyle w:val="ts-alignment-element"/>
                <w:rFonts w:ascii="Arial" w:hAnsi="Arial" w:cs="Arial"/>
                <w:lang w:val="en"/>
              </w:rPr>
              <w:t>deliverable</w:t>
            </w:r>
            <w:r w:rsidRPr="006018BC">
              <w:rPr>
                <w:rFonts w:ascii="Arial" w:eastAsia="Times New Roman" w:hAnsi="Arial" w:cs="Arial"/>
                <w:b/>
                <w:bCs/>
                <w:color w:val="FF0000"/>
                <w:lang w:val="en-US"/>
              </w:rPr>
              <w:t>.</w:t>
            </w:r>
          </w:p>
        </w:tc>
      </w:tr>
      <w:tr w:rsidR="0016226A" w:rsidRPr="00154ABB" w14:paraId="1CB2365F" w14:textId="77777777" w:rsidTr="005603CB">
        <w:tc>
          <w:tcPr>
            <w:tcW w:w="9360" w:type="dxa"/>
            <w:gridSpan w:val="2"/>
            <w:shd w:val="clear" w:color="auto" w:fill="auto"/>
          </w:tcPr>
          <w:p w14:paraId="3D23AD0A" w14:textId="04DBACD5" w:rsidR="0016226A" w:rsidRPr="00154ABB" w:rsidRDefault="006018BC" w:rsidP="00956E6B">
            <w:pPr>
              <w:pStyle w:val="CONT2N2"/>
              <w:numPr>
                <w:ilvl w:val="0"/>
                <w:numId w:val="37"/>
              </w:numPr>
              <w:rPr>
                <w:b w:val="0"/>
                <w:bCs w:val="0"/>
                <w:lang w:val="en-US"/>
              </w:rPr>
            </w:pPr>
            <w:bookmarkStart w:id="644" w:name="_Toc77535124"/>
            <w:bookmarkStart w:id="645" w:name="_Hlk22041735"/>
            <w:bookmarkEnd w:id="642"/>
            <w:r>
              <w:rPr>
                <w:lang w:val="en-US"/>
              </w:rPr>
              <w:t>C</w:t>
            </w:r>
            <w:r w:rsidRPr="00154ABB">
              <w:rPr>
                <w:lang w:val="en-US"/>
              </w:rPr>
              <w:t>oordinad</w:t>
            </w:r>
            <w:r>
              <w:rPr>
                <w:lang w:val="en-US"/>
              </w:rPr>
              <w:t>ing Specialist</w:t>
            </w:r>
            <w:bookmarkEnd w:id="644"/>
          </w:p>
        </w:tc>
      </w:tr>
      <w:tr w:rsidR="0016226A" w:rsidRPr="004F1567" w14:paraId="0E520A96" w14:textId="77777777" w:rsidTr="005603CB">
        <w:tc>
          <w:tcPr>
            <w:tcW w:w="720" w:type="dxa"/>
            <w:tcBorders>
              <w:right w:val="nil"/>
            </w:tcBorders>
          </w:tcPr>
          <w:p w14:paraId="7BDC96E7"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960531" w14:textId="312F48AA" w:rsidR="0016226A" w:rsidRPr="006018BC" w:rsidRDefault="006018BC" w:rsidP="0016226A">
            <w:pPr>
              <w:spacing w:after="0" w:line="240" w:lineRule="auto"/>
              <w:jc w:val="both"/>
              <w:rPr>
                <w:rFonts w:ascii="Arial" w:eastAsia="Times New Roman" w:hAnsi="Arial" w:cs="Arial"/>
                <w:strike/>
                <w:lang w:val="en-US"/>
              </w:rPr>
            </w:pPr>
            <w:r w:rsidRPr="00C873AB">
              <w:rPr>
                <w:rStyle w:val="ts-alignment-element"/>
                <w:rFonts w:ascii="Arial" w:hAnsi="Arial" w:cs="Arial"/>
                <w:lang w:val="en"/>
              </w:rPr>
              <w:t>For</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development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consultancy,</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coordinator</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highlighted"/>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assignment</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designated</w:t>
            </w:r>
            <w:r w:rsidRPr="00C873AB">
              <w:rPr>
                <w:rFonts w:ascii="Arial" w:hAnsi="Arial" w:cs="Arial"/>
                <w:lang w:val="en"/>
              </w:rPr>
              <w:t xml:space="preserve"> </w:t>
            </w:r>
            <w:r w:rsidRPr="00C873AB">
              <w:rPr>
                <w:rStyle w:val="ts-alignment-element"/>
                <w:rFonts w:ascii="Arial" w:hAnsi="Arial" w:cs="Arial"/>
                <w:lang w:val="en"/>
              </w:rPr>
              <w:t>whose</w:t>
            </w:r>
            <w:r w:rsidRPr="00C873AB">
              <w:rPr>
                <w:rFonts w:ascii="Arial" w:hAnsi="Arial" w:cs="Arial"/>
                <w:lang w:val="en"/>
              </w:rPr>
              <w:t xml:space="preserve"> </w:t>
            </w:r>
            <w:r w:rsidRPr="00C873AB">
              <w:rPr>
                <w:rStyle w:val="ts-alignment-element"/>
                <w:rFonts w:ascii="Arial" w:hAnsi="Arial" w:cs="Arial"/>
                <w:lang w:val="en"/>
              </w:rPr>
              <w:t>name</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address</w:t>
            </w:r>
            <w:r w:rsidRPr="00C873AB">
              <w:rPr>
                <w:rFonts w:ascii="Arial" w:hAnsi="Arial" w:cs="Arial"/>
                <w:lang w:val="en"/>
              </w:rPr>
              <w:t xml:space="preserve"> </w:t>
            </w:r>
            <w:r w:rsidRPr="00C873AB">
              <w:rPr>
                <w:rStyle w:val="ts-alignment-element"/>
                <w:rFonts w:ascii="Arial" w:hAnsi="Arial" w:cs="Arial"/>
                <w:lang w:val="en"/>
              </w:rPr>
              <w:t>is</w:t>
            </w:r>
            <w:r w:rsidRPr="00C873AB">
              <w:rPr>
                <w:rFonts w:ascii="Arial" w:hAnsi="Arial" w:cs="Arial"/>
                <w:lang w:val="en"/>
              </w:rPr>
              <w:t xml:space="preserve"> </w:t>
            </w:r>
            <w:r w:rsidRPr="00C873AB">
              <w:rPr>
                <w:rStyle w:val="ts-alignment-element"/>
                <w:rFonts w:ascii="Arial" w:hAnsi="Arial" w:cs="Arial"/>
                <w:lang w:val="en"/>
              </w:rPr>
              <w:t>specified</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b/>
                <w:bCs/>
                <w:lang w:val="en"/>
              </w:rPr>
              <w:t>the</w:t>
            </w:r>
            <w:r w:rsidRPr="00C873AB">
              <w:rPr>
                <w:rFonts w:ascii="Arial" w:hAnsi="Arial" w:cs="Arial"/>
                <w:b/>
                <w:bCs/>
                <w:lang w:val="en"/>
              </w:rPr>
              <w:t xml:space="preserve"> </w:t>
            </w:r>
            <w:r w:rsidRPr="00C873AB">
              <w:rPr>
                <w:rStyle w:val="ts-alignment-element"/>
                <w:rFonts w:ascii="Arial" w:hAnsi="Arial" w:cs="Arial"/>
                <w:b/>
                <w:bCs/>
                <w:lang w:val="en"/>
              </w:rPr>
              <w:t>PCC,</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charge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technical</w:t>
            </w:r>
            <w:r w:rsidRPr="00C873AB">
              <w:rPr>
                <w:rFonts w:ascii="Arial" w:hAnsi="Arial" w:cs="Arial"/>
                <w:lang w:val="en"/>
              </w:rPr>
              <w:t xml:space="preserve"> </w:t>
            </w:r>
            <w:r w:rsidRPr="00C873AB">
              <w:rPr>
                <w:rStyle w:val="ts-alignment-element"/>
                <w:rFonts w:ascii="Arial" w:hAnsi="Arial" w:cs="Arial"/>
                <w:lang w:val="en"/>
              </w:rPr>
              <w:t>dialogue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consulting</w:t>
            </w:r>
            <w:r w:rsidRPr="00C873AB">
              <w:rPr>
                <w:rFonts w:ascii="Arial" w:hAnsi="Arial" w:cs="Arial"/>
                <w:lang w:val="en"/>
              </w:rPr>
              <w:t xml:space="preserve"> </w:t>
            </w:r>
            <w:r w:rsidRPr="00C873AB">
              <w:rPr>
                <w:rStyle w:val="ts-alignment-element"/>
                <w:rFonts w:ascii="Arial" w:hAnsi="Arial" w:cs="Arial"/>
                <w:lang w:val="en"/>
              </w:rPr>
              <w:t>services</w:t>
            </w:r>
            <w:r w:rsidRPr="00C873AB">
              <w:rPr>
                <w:rFonts w:ascii="Arial" w:hAnsi="Arial" w:cs="Arial"/>
                <w:lang w:val="en"/>
              </w:rPr>
              <w:t xml:space="preserve"> </w:t>
            </w:r>
            <w:r w:rsidRPr="00C873AB">
              <w:rPr>
                <w:rStyle w:val="ts-alignment-element"/>
                <w:rFonts w:ascii="Arial" w:hAnsi="Arial" w:cs="Arial"/>
                <w:lang w:val="en"/>
              </w:rPr>
              <w:t>with</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who</w:t>
            </w:r>
            <w:r w:rsidRPr="00C873AB">
              <w:rPr>
                <w:rFonts w:ascii="Arial" w:hAnsi="Arial" w:cs="Arial"/>
                <w:lang w:val="en"/>
              </w:rPr>
              <w:t xml:space="preserve"> </w:t>
            </w:r>
            <w:r w:rsidRPr="00C873AB">
              <w:rPr>
                <w:rStyle w:val="ts-alignment-element"/>
                <w:rFonts w:ascii="Arial" w:hAnsi="Arial" w:cs="Arial"/>
                <w:lang w:val="en"/>
              </w:rPr>
              <w:t>will</w:t>
            </w:r>
            <w:r w:rsidRPr="00C873AB">
              <w:rPr>
                <w:rFonts w:ascii="Arial" w:hAnsi="Arial" w:cs="Arial"/>
                <w:lang w:val="en"/>
              </w:rPr>
              <w:t xml:space="preserve"> </w:t>
            </w:r>
            <w:r w:rsidRPr="00C873AB">
              <w:rPr>
                <w:rStyle w:val="ts-alignment-element"/>
                <w:rFonts w:ascii="Arial" w:hAnsi="Arial" w:cs="Arial"/>
                <w:lang w:val="en"/>
              </w:rPr>
              <w:t>have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support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group</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that</w:t>
            </w:r>
            <w:r w:rsidRPr="00C873AB">
              <w:rPr>
                <w:rFonts w:ascii="Arial" w:hAnsi="Arial" w:cs="Arial"/>
                <w:lang w:val="en"/>
              </w:rPr>
              <w:t xml:space="preserve"> </w:t>
            </w:r>
            <w:r w:rsidRPr="00C873AB">
              <w:rPr>
                <w:rStyle w:val="ts-alignment-element"/>
                <w:rFonts w:ascii="Arial" w:hAnsi="Arial" w:cs="Arial"/>
                <w:lang w:val="en"/>
              </w:rPr>
              <w:t>form</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
                <w:rFonts w:ascii="Arial" w:hAnsi="Arial" w:cs="Arial"/>
                <w:lang w:val="en"/>
              </w:rPr>
              <w:t>professional</w:t>
            </w:r>
            <w:r w:rsidRPr="00C873AB">
              <w:rPr>
                <w:rFonts w:ascii="Arial" w:hAnsi="Arial" w:cs="Arial"/>
                <w:lang w:val="en"/>
              </w:rPr>
              <w:t xml:space="preserve"> </w:t>
            </w:r>
            <w:r w:rsidRPr="00C873AB">
              <w:rPr>
                <w:rStyle w:val="ts-alignment-element"/>
                <w:rFonts w:ascii="Arial" w:hAnsi="Arial" w:cs="Arial"/>
                <w:lang w:val="en"/>
              </w:rPr>
              <w:t>staff</w:t>
            </w:r>
            <w:r w:rsidRPr="00C873AB">
              <w:rPr>
                <w:rFonts w:ascii="Arial" w:hAnsi="Arial" w:cs="Arial"/>
                <w:lang w:val="en"/>
              </w:rPr>
              <w:t xml:space="preserve"> </w:t>
            </w:r>
            <w:r w:rsidRPr="00C873AB">
              <w:rPr>
                <w:rStyle w:val="ts-alignment-element"/>
                <w:rFonts w:ascii="Arial" w:hAnsi="Arial" w:cs="Arial"/>
                <w:lang w:val="en"/>
              </w:rPr>
              <w:t>offered</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p>
        </w:tc>
      </w:tr>
      <w:tr w:rsidR="0016226A" w:rsidRPr="00154ABB" w14:paraId="75AF8C0C" w14:textId="77777777" w:rsidTr="005603CB">
        <w:tc>
          <w:tcPr>
            <w:tcW w:w="9360" w:type="dxa"/>
            <w:gridSpan w:val="2"/>
            <w:shd w:val="clear" w:color="auto" w:fill="auto"/>
          </w:tcPr>
          <w:p w14:paraId="7C6CD18A" w14:textId="03B175E3" w:rsidR="0016226A" w:rsidRPr="00154ABB" w:rsidRDefault="006018BC" w:rsidP="00956E6B">
            <w:pPr>
              <w:pStyle w:val="CONT2N2"/>
              <w:numPr>
                <w:ilvl w:val="0"/>
                <w:numId w:val="37"/>
              </w:numPr>
              <w:rPr>
                <w:b w:val="0"/>
                <w:bCs w:val="0"/>
                <w:lang w:val="en-US"/>
              </w:rPr>
            </w:pPr>
            <w:bookmarkStart w:id="646" w:name="_Toc77535125"/>
            <w:r w:rsidRPr="00C873AB">
              <w:rPr>
                <w:lang w:val="en-US"/>
              </w:rPr>
              <w:t>Replacement of Key Specialists</w:t>
            </w:r>
            <w:bookmarkEnd w:id="646"/>
          </w:p>
        </w:tc>
      </w:tr>
      <w:tr w:rsidR="0016226A" w:rsidRPr="004F1567" w14:paraId="3151D4AE" w14:textId="77777777" w:rsidTr="005603CB">
        <w:tc>
          <w:tcPr>
            <w:tcW w:w="720" w:type="dxa"/>
            <w:tcBorders>
              <w:right w:val="nil"/>
            </w:tcBorders>
          </w:tcPr>
          <w:p w14:paraId="6A9C9E5F" w14:textId="77777777" w:rsidR="0016226A" w:rsidRPr="00154ABB"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5747FA7" w14:textId="26CA6239" w:rsidR="0016226A" w:rsidRPr="006018BC" w:rsidRDefault="006018BC" w:rsidP="0016226A">
            <w:pPr>
              <w:spacing w:after="0" w:line="240" w:lineRule="auto"/>
              <w:jc w:val="both"/>
              <w:rPr>
                <w:rFonts w:ascii="Arial" w:eastAsia="Times New Roman" w:hAnsi="Arial" w:cs="Arial"/>
                <w:lang w:val="en-US"/>
              </w:rPr>
            </w:pP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any</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performance</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t>
            </w:r>
            <w:r w:rsidRPr="00C873AB">
              <w:rPr>
                <w:rStyle w:val="ts-alignment-element"/>
                <w:rFonts w:ascii="Arial" w:hAnsi="Arial" w:cs="Arial"/>
                <w:lang w:val="en"/>
              </w:rPr>
              <w:t>may</w:t>
            </w:r>
            <w:r w:rsidRPr="00C873AB">
              <w:rPr>
                <w:rFonts w:ascii="Arial" w:hAnsi="Arial" w:cs="Arial"/>
                <w:lang w:val="en"/>
              </w:rPr>
              <w:t xml:space="preserve"> </w:t>
            </w:r>
            <w:r w:rsidRPr="00C873AB">
              <w:rPr>
                <w:rStyle w:val="ts-alignment-element"/>
                <w:rFonts w:ascii="Arial" w:hAnsi="Arial" w:cs="Arial"/>
                <w:lang w:val="en"/>
              </w:rPr>
              <w:t>only</w:t>
            </w:r>
            <w:r w:rsidRPr="00C873AB">
              <w:rPr>
                <w:rFonts w:ascii="Arial" w:hAnsi="Arial" w:cs="Arial"/>
                <w:lang w:val="en"/>
              </w:rPr>
              <w:t xml:space="preserve">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deemed</w:t>
            </w:r>
            <w:r w:rsidRPr="00C873AB">
              <w:rPr>
                <w:rFonts w:ascii="Arial" w:hAnsi="Arial" w:cs="Arial"/>
                <w:lang w:val="en"/>
              </w:rPr>
              <w:t xml:space="preserve"> </w:t>
            </w:r>
            <w:r w:rsidRPr="00C873AB">
              <w:rPr>
                <w:rStyle w:val="ts-alignment-element"/>
                <w:rFonts w:ascii="Arial" w:hAnsi="Arial" w:cs="Arial"/>
                <w:lang w:val="en"/>
              </w:rPr>
              <w:t>based</w:t>
            </w:r>
            <w:r w:rsidRPr="00C873AB">
              <w:rPr>
                <w:rFonts w:ascii="Arial" w:hAnsi="Arial" w:cs="Arial"/>
                <w:lang w:val="en"/>
              </w:rPr>
              <w:t xml:space="preserve"> </w:t>
            </w:r>
            <w:r w:rsidRPr="00C873AB">
              <w:rPr>
                <w:rStyle w:val="ts-alignment-element"/>
                <w:rFonts w:ascii="Arial" w:hAnsi="Arial" w:cs="Arial"/>
                <w:lang w:val="en"/>
              </w:rPr>
              <w:t>on</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written</w:t>
            </w:r>
            <w:r w:rsidRPr="00C873AB">
              <w:rPr>
                <w:rFonts w:ascii="Arial" w:hAnsi="Arial" w:cs="Arial"/>
                <w:lang w:val="en"/>
              </w:rPr>
              <w:t xml:space="preserve"> </w:t>
            </w:r>
            <w:r w:rsidRPr="00C873AB">
              <w:rPr>
                <w:rStyle w:val="ts-alignment-element"/>
                <w:rFonts w:ascii="Arial" w:hAnsi="Arial" w:cs="Arial"/>
                <w:lang w:val="en"/>
              </w:rPr>
              <w:t>request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Contracting Party's</w:t>
            </w:r>
            <w:r w:rsidRPr="00C873AB">
              <w:rPr>
                <w:rFonts w:ascii="Arial" w:hAnsi="Arial" w:cs="Arial"/>
                <w:lang w:val="en"/>
              </w:rPr>
              <w:t xml:space="preserve"> </w:t>
            </w:r>
            <w:r w:rsidRPr="00C873AB">
              <w:rPr>
                <w:rStyle w:val="ts-alignment-element"/>
                <w:rFonts w:ascii="Arial" w:hAnsi="Arial" w:cs="Arial"/>
                <w:lang w:val="en"/>
              </w:rPr>
              <w:t>agreement</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due</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circumstances</w:t>
            </w:r>
            <w:r w:rsidRPr="00C873AB">
              <w:rPr>
                <w:rFonts w:ascii="Arial" w:hAnsi="Arial" w:cs="Arial"/>
                <w:lang w:val="en"/>
              </w:rPr>
              <w:t xml:space="preserve"> </w:t>
            </w:r>
            <w:r w:rsidRPr="00C873AB">
              <w:rPr>
                <w:rStyle w:val="ts-alignment-element"/>
                <w:rFonts w:ascii="Arial" w:hAnsi="Arial" w:cs="Arial"/>
                <w:lang w:val="en"/>
              </w:rPr>
              <w:t>beyond</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Consultant's</w:t>
            </w:r>
            <w:r w:rsidRPr="00C873AB">
              <w:rPr>
                <w:rFonts w:ascii="Arial" w:hAnsi="Arial" w:cs="Arial"/>
                <w:lang w:val="en"/>
              </w:rPr>
              <w:t xml:space="preserve"> </w:t>
            </w:r>
            <w:r w:rsidRPr="00C873AB">
              <w:rPr>
                <w:rStyle w:val="ts-alignment-element"/>
                <w:rFonts w:ascii="Arial" w:hAnsi="Arial" w:cs="Arial"/>
                <w:lang w:val="en"/>
              </w:rPr>
              <w:t>reasonable</w:t>
            </w:r>
            <w:r w:rsidRPr="00C873AB">
              <w:rPr>
                <w:rFonts w:ascii="Arial" w:hAnsi="Arial" w:cs="Arial"/>
                <w:lang w:val="en"/>
              </w:rPr>
              <w:t xml:space="preserve"> </w:t>
            </w:r>
            <w:r w:rsidRPr="00C873AB">
              <w:rPr>
                <w:rStyle w:val="ts-alignment-element"/>
                <w:rFonts w:ascii="Arial" w:hAnsi="Arial" w:cs="Arial"/>
                <w:lang w:val="en"/>
              </w:rPr>
              <w:t>control,</w:t>
            </w:r>
            <w:r w:rsidRPr="00C873AB">
              <w:rPr>
                <w:rFonts w:ascii="Arial" w:hAnsi="Arial" w:cs="Arial"/>
                <w:lang w:val="en"/>
              </w:rPr>
              <w:t xml:space="preserve"> </w:t>
            </w:r>
            <w:r w:rsidRPr="00C873AB">
              <w:rPr>
                <w:rStyle w:val="ts-alignment-element"/>
                <w:rFonts w:ascii="Arial" w:hAnsi="Arial" w:cs="Arial"/>
                <w:lang w:val="en"/>
              </w:rPr>
              <w:t>including,</w:t>
            </w:r>
            <w:r w:rsidRPr="00C873AB">
              <w:rPr>
                <w:rFonts w:ascii="Arial" w:hAnsi="Arial" w:cs="Arial"/>
                <w:lang w:val="en"/>
              </w:rPr>
              <w:t xml:space="preserve"> </w:t>
            </w:r>
            <w:r w:rsidRPr="00C873AB">
              <w:rPr>
                <w:rStyle w:val="ts-alignment-element"/>
                <w:rFonts w:ascii="Arial" w:hAnsi="Arial" w:cs="Arial"/>
                <w:lang w:val="en"/>
              </w:rPr>
              <w:t>but</w:t>
            </w:r>
            <w:r w:rsidRPr="00C873AB">
              <w:rPr>
                <w:rFonts w:ascii="Arial" w:hAnsi="Arial" w:cs="Arial"/>
                <w:lang w:val="en"/>
              </w:rPr>
              <w:t xml:space="preserve"> </w:t>
            </w:r>
            <w:r w:rsidRPr="00C873AB">
              <w:rPr>
                <w:rStyle w:val="ts-alignment-element"/>
                <w:rFonts w:ascii="Arial" w:hAnsi="Arial" w:cs="Arial"/>
                <w:lang w:val="en"/>
              </w:rPr>
              <w:t>not</w:t>
            </w:r>
            <w:r w:rsidRPr="00C873AB">
              <w:rPr>
                <w:rFonts w:ascii="Arial" w:hAnsi="Arial" w:cs="Arial"/>
                <w:lang w:val="en"/>
              </w:rPr>
              <w:t xml:space="preserve"> </w:t>
            </w:r>
            <w:r w:rsidRPr="00C873AB">
              <w:rPr>
                <w:rStyle w:val="ts-alignment-element"/>
                <w:rFonts w:ascii="Arial" w:hAnsi="Arial" w:cs="Arial"/>
                <w:lang w:val="en"/>
              </w:rPr>
              <w:t>limited</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physical</w:t>
            </w:r>
            <w:r w:rsidRPr="00C873AB">
              <w:rPr>
                <w:rFonts w:ascii="Arial" w:hAnsi="Arial" w:cs="Arial"/>
                <w:lang w:val="en"/>
              </w:rPr>
              <w:t xml:space="preserve"> </w:t>
            </w:r>
            <w:r w:rsidRPr="00C873AB">
              <w:rPr>
                <w:rStyle w:val="ts-alignment-element"/>
                <w:rFonts w:ascii="Arial" w:hAnsi="Arial" w:cs="Arial"/>
                <w:lang w:val="en"/>
              </w:rPr>
              <w:t>incapacity</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death</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Specialist.</w:t>
            </w:r>
            <w:r w:rsidRPr="00C873AB">
              <w:rPr>
                <w:rFonts w:ascii="Arial" w:hAnsi="Arial" w:cs="Arial"/>
                <w:lang w:val="en"/>
              </w:rPr>
              <w:t xml:space="preserve"> </w:t>
            </w: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such</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Pr="00C873AB">
              <w:rPr>
                <w:rFonts w:ascii="Arial" w:hAnsi="Arial" w:cs="Arial"/>
                <w:lang w:val="en"/>
              </w:rPr>
              <w:t xml:space="preserve"> </w:t>
            </w:r>
            <w:r w:rsidRPr="00C873AB">
              <w:rPr>
                <w:rStyle w:val="ts-alignment-element"/>
                <w:rFonts w:ascii="Arial" w:hAnsi="Arial" w:cs="Arial"/>
                <w:lang w:val="en"/>
              </w:rPr>
              <w:t>shall</w:t>
            </w:r>
            <w:r w:rsidRPr="00C873AB">
              <w:rPr>
                <w:rFonts w:ascii="Arial" w:hAnsi="Arial" w:cs="Arial"/>
                <w:lang w:val="en"/>
              </w:rPr>
              <w:t xml:space="preserve"> </w:t>
            </w:r>
            <w:r w:rsidRPr="00C873AB">
              <w:rPr>
                <w:rStyle w:val="ts-alignment-element"/>
                <w:rFonts w:ascii="Arial" w:hAnsi="Arial" w:cs="Arial"/>
                <w:lang w:val="en"/>
              </w:rPr>
              <w:t>immediately</w:t>
            </w:r>
            <w:r w:rsidRPr="00C873AB">
              <w:rPr>
                <w:rFonts w:ascii="Arial" w:hAnsi="Arial" w:cs="Arial"/>
                <w:lang w:val="en"/>
              </w:rPr>
              <w:t xml:space="preserve"> </w:t>
            </w:r>
            <w:r w:rsidRPr="00C873AB">
              <w:rPr>
                <w:rStyle w:val="ts-alignment-element"/>
                <w:rFonts w:ascii="Arial" w:hAnsi="Arial" w:cs="Arial"/>
                <w:lang w:val="en"/>
              </w:rPr>
              <w:t>provide</w:t>
            </w:r>
            <w:r w:rsidRPr="00C873AB">
              <w:rPr>
                <w:rFonts w:ascii="Arial" w:hAnsi="Arial" w:cs="Arial"/>
                <w:lang w:val="en"/>
              </w:rPr>
              <w:t xml:space="preserve"> </w:t>
            </w:r>
            <w:r w:rsidRPr="00C873AB">
              <w:rPr>
                <w:rStyle w:val="ts-alignment-element"/>
                <w:rFonts w:ascii="Arial" w:hAnsi="Arial" w:cs="Arial"/>
                <w:lang w:val="en"/>
              </w:rPr>
              <w:t>as</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replacement,</w:t>
            </w:r>
            <w:r w:rsidRPr="00C873AB">
              <w:rPr>
                <w:rFonts w:ascii="Arial" w:hAnsi="Arial" w:cs="Arial"/>
                <w:lang w:val="en"/>
              </w:rPr>
              <w:t xml:space="preserve"> </w:t>
            </w:r>
            <w:r w:rsidRPr="00C873AB">
              <w:rPr>
                <w:rStyle w:val="ts-alignment-element"/>
                <w:rFonts w:ascii="Arial" w:hAnsi="Arial" w:cs="Arial"/>
                <w:lang w:val="en"/>
              </w:rPr>
              <w:t>to</w:t>
            </w:r>
            <w:r w:rsidRPr="00C873AB">
              <w:rPr>
                <w:rFonts w:ascii="Arial" w:hAnsi="Arial" w:cs="Arial"/>
                <w:lang w:val="en"/>
              </w:rPr>
              <w:t xml:space="preserve"> </w:t>
            </w:r>
            <w:r w:rsidRPr="00C873AB">
              <w:rPr>
                <w:rStyle w:val="ts-alignment-element"/>
                <w:rFonts w:ascii="Arial" w:hAnsi="Arial" w:cs="Arial"/>
                <w:lang w:val="en"/>
              </w:rPr>
              <w:t>a</w:t>
            </w:r>
            <w:r w:rsidRPr="00C873AB">
              <w:rPr>
                <w:rFonts w:ascii="Arial" w:hAnsi="Arial" w:cs="Arial"/>
                <w:lang w:val="en"/>
              </w:rPr>
              <w:t xml:space="preserve"> </w:t>
            </w:r>
            <w:r w:rsidRPr="00C873AB">
              <w:rPr>
                <w:rStyle w:val="ts-alignment-element"/>
                <w:rFonts w:ascii="Arial" w:hAnsi="Arial" w:cs="Arial"/>
                <w:lang w:val="en"/>
              </w:rPr>
              <w:t>person</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equivalent</w:t>
            </w:r>
            <w:r w:rsidRPr="00C873AB">
              <w:rPr>
                <w:rFonts w:ascii="Arial" w:hAnsi="Arial" w:cs="Arial"/>
                <w:lang w:val="en"/>
              </w:rPr>
              <w:t xml:space="preserve"> </w:t>
            </w:r>
            <w:r w:rsidRPr="00C873AB">
              <w:rPr>
                <w:rStyle w:val="ts-alignment-element"/>
                <w:rFonts w:ascii="Arial" w:hAnsi="Arial" w:cs="Arial"/>
                <w:lang w:val="en"/>
              </w:rPr>
              <w:t>or</w:t>
            </w:r>
            <w:r w:rsidRPr="00C873AB">
              <w:rPr>
                <w:rFonts w:ascii="Arial" w:hAnsi="Arial" w:cs="Arial"/>
                <w:lang w:val="en"/>
              </w:rPr>
              <w:t xml:space="preserve"> </w:t>
            </w:r>
            <w:r w:rsidRPr="00C873AB">
              <w:rPr>
                <w:rStyle w:val="ts-alignment-element"/>
                <w:rFonts w:ascii="Arial" w:hAnsi="Arial" w:cs="Arial"/>
                <w:lang w:val="en"/>
              </w:rPr>
              <w:t>better</w:t>
            </w:r>
            <w:r w:rsidRPr="00C873AB">
              <w:rPr>
                <w:rFonts w:ascii="Arial" w:hAnsi="Arial" w:cs="Arial"/>
                <w:lang w:val="en"/>
              </w:rPr>
              <w:t xml:space="preserve"> </w:t>
            </w:r>
            <w:r w:rsidRPr="00C873AB">
              <w:rPr>
                <w:rStyle w:val="ts-alignment-element"/>
                <w:rFonts w:ascii="Arial" w:hAnsi="Arial" w:cs="Arial"/>
                <w:lang w:val="en"/>
              </w:rPr>
              <w:t>qualifications</w:t>
            </w:r>
            <w:r w:rsidRPr="00C873AB">
              <w:rPr>
                <w:rFonts w:ascii="Arial" w:hAnsi="Arial" w:cs="Arial"/>
                <w:lang w:val="en"/>
              </w:rPr>
              <w:t xml:space="preserve"> </w:t>
            </w:r>
            <w:r w:rsidRPr="00C873AB">
              <w:rPr>
                <w:rStyle w:val="ts-alignment-element"/>
                <w:rFonts w:ascii="Arial" w:hAnsi="Arial" w:cs="Arial"/>
                <w:lang w:val="en"/>
              </w:rPr>
              <w:t>and</w:t>
            </w:r>
            <w:r w:rsidRPr="00C873AB">
              <w:rPr>
                <w:rFonts w:ascii="Arial" w:hAnsi="Arial" w:cs="Arial"/>
                <w:lang w:val="en"/>
              </w:rPr>
              <w:t xml:space="preserve"> </w:t>
            </w:r>
            <w:r w:rsidRPr="00C873AB">
              <w:rPr>
                <w:rStyle w:val="ts-alignment-element"/>
                <w:rFonts w:ascii="Arial" w:hAnsi="Arial" w:cs="Arial"/>
                <w:lang w:val="en"/>
              </w:rPr>
              <w:t>experience</w:t>
            </w:r>
            <w:r>
              <w:rPr>
                <w:rStyle w:val="ts-alignment-element"/>
                <w:rFonts w:ascii="Arial" w:hAnsi="Arial" w:cs="Arial"/>
                <w:lang w:val="en"/>
              </w:rPr>
              <w:t>.</w:t>
            </w:r>
          </w:p>
        </w:tc>
      </w:tr>
      <w:tr w:rsidR="0016226A" w:rsidRPr="004F1567" w14:paraId="4E5B0E69" w14:textId="77777777" w:rsidTr="005603CB">
        <w:tc>
          <w:tcPr>
            <w:tcW w:w="720" w:type="dxa"/>
            <w:tcBorders>
              <w:right w:val="nil"/>
            </w:tcBorders>
          </w:tcPr>
          <w:p w14:paraId="2B58D4BB" w14:textId="77777777" w:rsidR="0016226A" w:rsidRPr="006018BC"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9E5C249" w14:textId="7DBFC9D8" w:rsidR="0016226A" w:rsidRPr="006018BC" w:rsidRDefault="006018BC" w:rsidP="0016226A">
            <w:pPr>
              <w:spacing w:after="0" w:line="240" w:lineRule="auto"/>
              <w:jc w:val="both"/>
              <w:rPr>
                <w:rFonts w:ascii="Arial" w:eastAsia="Times New Roman" w:hAnsi="Arial" w:cs="Arial"/>
                <w:lang w:val="en-US"/>
              </w:rPr>
            </w:pPr>
            <w:r w:rsidRPr="00C873AB">
              <w:rPr>
                <w:rStyle w:val="ts-alignment-element"/>
                <w:rFonts w:ascii="Arial" w:hAnsi="Arial" w:cs="Arial"/>
                <w:lang w:val="en"/>
              </w:rPr>
              <w:t>In</w:t>
            </w:r>
            <w:r w:rsidRPr="00C873AB">
              <w:rPr>
                <w:rFonts w:ascii="Arial" w:hAnsi="Arial" w:cs="Arial"/>
                <w:lang w:val="en"/>
              </w:rPr>
              <w:t xml:space="preserve"> </w:t>
            </w:r>
            <w:r w:rsidRPr="00C873AB">
              <w:rPr>
                <w:rStyle w:val="ts-alignment-element"/>
                <w:rFonts w:ascii="Arial" w:hAnsi="Arial" w:cs="Arial"/>
                <w:lang w:val="en"/>
              </w:rPr>
              <w:t>this</w:t>
            </w:r>
            <w:r w:rsidRPr="00C873AB">
              <w:rPr>
                <w:rFonts w:ascii="Arial" w:hAnsi="Arial" w:cs="Arial"/>
                <w:lang w:val="en"/>
              </w:rPr>
              <w:t xml:space="preserve"> </w:t>
            </w:r>
            <w:r w:rsidRPr="00C873AB">
              <w:rPr>
                <w:rStyle w:val="ts-alignment-element"/>
                <w:rFonts w:ascii="Arial" w:hAnsi="Arial" w:cs="Arial"/>
                <w:lang w:val="en"/>
              </w:rPr>
              <w:t>case,</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costs</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replacing</w:t>
            </w:r>
            <w:r w:rsidRPr="00C873AB">
              <w:rPr>
                <w:rFonts w:ascii="Arial" w:hAnsi="Arial" w:cs="Arial"/>
                <w:lang w:val="en"/>
              </w:rPr>
              <w:t xml:space="preserve"> </w:t>
            </w:r>
            <w:r w:rsidRPr="00C873AB">
              <w:rPr>
                <w:rStyle w:val="ts-alignment-element"/>
                <w:rFonts w:ascii="Arial" w:hAnsi="Arial" w:cs="Arial"/>
                <w:lang w:val="en"/>
              </w:rPr>
              <w:t>Key</w:t>
            </w:r>
            <w:r w:rsidRPr="00C873AB">
              <w:rPr>
                <w:rFonts w:ascii="Arial" w:hAnsi="Arial" w:cs="Arial"/>
                <w:lang w:val="en"/>
              </w:rPr>
              <w:t xml:space="preserve"> </w:t>
            </w:r>
            <w:r w:rsidRPr="00C873AB">
              <w:rPr>
                <w:rStyle w:val="ts-alignment-element-highlighted"/>
                <w:rFonts w:ascii="Arial" w:hAnsi="Arial" w:cs="Arial"/>
                <w:lang w:val="en"/>
              </w:rPr>
              <w:t>Specialists</w:t>
            </w:r>
            <w:r w:rsidRPr="00C873AB">
              <w:rPr>
                <w:rFonts w:ascii="Arial" w:hAnsi="Arial" w:cs="Arial"/>
                <w:lang w:val="en"/>
              </w:rPr>
              <w:t xml:space="preserve"> </w:t>
            </w:r>
            <w:r w:rsidRPr="00C873AB">
              <w:rPr>
                <w:rStyle w:val="ts-alignment-element"/>
                <w:rFonts w:ascii="Arial" w:hAnsi="Arial" w:cs="Arial"/>
                <w:lang w:val="en"/>
              </w:rPr>
              <w:t>during</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term</w:t>
            </w:r>
            <w:r w:rsidRPr="00C873AB">
              <w:rPr>
                <w:rFonts w:ascii="Arial" w:hAnsi="Arial" w:cs="Arial"/>
                <w:lang w:val="en"/>
              </w:rPr>
              <w:t xml:space="preserve"> </w:t>
            </w:r>
            <w:r w:rsidRPr="00C873AB">
              <w:rPr>
                <w:rStyle w:val="ts-alignment-element"/>
                <w:rFonts w:ascii="Arial" w:hAnsi="Arial" w:cs="Arial"/>
                <w:lang w:val="en"/>
              </w:rPr>
              <w:t>of</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Contract</w:t>
            </w:r>
            <w:r w:rsidRPr="00C873AB">
              <w:rPr>
                <w:rFonts w:ascii="Arial" w:hAnsi="Arial" w:cs="Arial"/>
                <w:lang w:val="en"/>
              </w:rPr>
              <w:t xml:space="preserve"> will </w:t>
            </w:r>
            <w:r w:rsidRPr="00C873AB">
              <w:rPr>
                <w:rStyle w:val="ts-alignment-element"/>
                <w:rFonts w:ascii="Arial" w:hAnsi="Arial" w:cs="Arial"/>
                <w:lang w:val="en"/>
              </w:rPr>
              <w:t>be</w:t>
            </w:r>
            <w:r w:rsidRPr="00C873AB">
              <w:rPr>
                <w:rFonts w:ascii="Arial" w:hAnsi="Arial" w:cs="Arial"/>
                <w:lang w:val="en"/>
              </w:rPr>
              <w:t xml:space="preserve"> </w:t>
            </w:r>
            <w:r w:rsidRPr="00C873AB">
              <w:rPr>
                <w:rStyle w:val="ts-alignment-element"/>
                <w:rFonts w:ascii="Arial" w:hAnsi="Arial" w:cs="Arial"/>
                <w:lang w:val="en"/>
              </w:rPr>
              <w:t>borne</w:t>
            </w:r>
            <w:r w:rsidRPr="00C873AB">
              <w:rPr>
                <w:rFonts w:ascii="Arial" w:hAnsi="Arial" w:cs="Arial"/>
                <w:lang w:val="en"/>
              </w:rPr>
              <w:t xml:space="preserve"> </w:t>
            </w:r>
            <w:r w:rsidRPr="00C873AB">
              <w:rPr>
                <w:rStyle w:val="ts-alignment-element"/>
                <w:rFonts w:ascii="Arial" w:hAnsi="Arial" w:cs="Arial"/>
                <w:lang w:val="en"/>
              </w:rPr>
              <w:t>by</w:t>
            </w:r>
            <w:r w:rsidRPr="00C873AB">
              <w:rPr>
                <w:rFonts w:ascii="Arial" w:hAnsi="Arial" w:cs="Arial"/>
                <w:lang w:val="en"/>
              </w:rPr>
              <w:t xml:space="preserve"> </w:t>
            </w:r>
            <w:r w:rsidRPr="00C873AB">
              <w:rPr>
                <w:rStyle w:val="ts-alignment-element"/>
                <w:rFonts w:ascii="Arial" w:hAnsi="Arial" w:cs="Arial"/>
                <w:lang w:val="en"/>
              </w:rPr>
              <w:t>the</w:t>
            </w:r>
            <w:r w:rsidRPr="00C873AB">
              <w:rPr>
                <w:rFonts w:ascii="Arial" w:hAnsi="Arial" w:cs="Arial"/>
                <w:lang w:val="en"/>
              </w:rPr>
              <w:t xml:space="preserve"> </w:t>
            </w:r>
            <w:r w:rsidRPr="00C873AB">
              <w:rPr>
                <w:rStyle w:val="ts-alignment-element"/>
                <w:rFonts w:ascii="Arial" w:hAnsi="Arial" w:cs="Arial"/>
                <w:lang w:val="en"/>
              </w:rPr>
              <w:t>Consultant.</w:t>
            </w:r>
            <w:r w:rsidR="0016226A" w:rsidRPr="006018BC">
              <w:rPr>
                <w:rFonts w:ascii="Arial" w:eastAsia="Times New Roman" w:hAnsi="Arial" w:cs="Arial"/>
                <w:lang w:val="en-US"/>
              </w:rPr>
              <w:t xml:space="preserve"> </w:t>
            </w:r>
          </w:p>
        </w:tc>
      </w:tr>
      <w:tr w:rsidR="0016226A" w:rsidRPr="00154ABB" w14:paraId="638F53D4" w14:textId="77777777" w:rsidTr="005603CB">
        <w:tc>
          <w:tcPr>
            <w:tcW w:w="9360" w:type="dxa"/>
            <w:gridSpan w:val="2"/>
          </w:tcPr>
          <w:p w14:paraId="1644AC36" w14:textId="0A38CC18" w:rsidR="0016226A" w:rsidRPr="00154ABB" w:rsidRDefault="006018BC" w:rsidP="00956E6B">
            <w:pPr>
              <w:pStyle w:val="CONT2N2"/>
              <w:numPr>
                <w:ilvl w:val="0"/>
                <w:numId w:val="37"/>
              </w:numPr>
              <w:rPr>
                <w:b w:val="0"/>
                <w:bCs w:val="0"/>
                <w:lang w:val="en-US"/>
              </w:rPr>
            </w:pPr>
            <w:bookmarkStart w:id="647" w:name="_Toc77535126"/>
            <w:r w:rsidRPr="00154ABB">
              <w:rPr>
                <w:lang w:val="en-US"/>
              </w:rPr>
              <w:t>Subcontra</w:t>
            </w:r>
            <w:r>
              <w:rPr>
                <w:lang w:val="en-US"/>
              </w:rPr>
              <w:t>cting and subconsultants</w:t>
            </w:r>
            <w:bookmarkEnd w:id="647"/>
          </w:p>
        </w:tc>
      </w:tr>
      <w:bookmarkEnd w:id="645"/>
      <w:tr w:rsidR="006018BC" w:rsidRPr="004F1567" w14:paraId="3F6ED452" w14:textId="77777777" w:rsidTr="005603CB">
        <w:tc>
          <w:tcPr>
            <w:tcW w:w="720" w:type="dxa"/>
            <w:tcBorders>
              <w:right w:val="nil"/>
            </w:tcBorders>
          </w:tcPr>
          <w:p w14:paraId="0C8FDF6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9E7F22" w14:textId="77777777" w:rsidR="006018BC" w:rsidRPr="00AD6A45" w:rsidRDefault="006018BC" w:rsidP="006018BC">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subcontract</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Consultancy</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to</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previously</w:t>
            </w:r>
            <w:r w:rsidRPr="00AD6A45">
              <w:rPr>
                <w:rFonts w:ascii="Arial" w:hAnsi="Arial" w:cs="Arial"/>
                <w:lang w:val="en"/>
              </w:rPr>
              <w:t xml:space="preserve"> </w:t>
            </w:r>
            <w:r w:rsidRPr="00AD6A45">
              <w:rPr>
                <w:rStyle w:val="ts-alignment-element"/>
                <w:rFonts w:ascii="Arial" w:hAnsi="Arial" w:cs="Arial"/>
                <w:lang w:val="en"/>
              </w:rPr>
              <w:t>approved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writing</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indicated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Annex</w:t>
            </w:r>
            <w:r w:rsidRPr="00AD6A45">
              <w:rPr>
                <w:rFonts w:ascii="Arial" w:hAnsi="Arial" w:cs="Arial"/>
                <w:lang w:val="en"/>
              </w:rPr>
              <w:t xml:space="preserve"> </w:t>
            </w:r>
            <w:r w:rsidRPr="00AD6A45">
              <w:rPr>
                <w:rStyle w:val="ts-alignment-element"/>
                <w:rFonts w:ascii="Arial" w:hAnsi="Arial" w:cs="Arial"/>
                <w:lang w:val="en"/>
              </w:rPr>
              <w:t>III.</w:t>
            </w:r>
            <w:r w:rsidRPr="00AD6A45">
              <w:rPr>
                <w:rFonts w:ascii="Arial" w:hAnsi="Arial" w:cs="Arial"/>
                <w:lang w:val="en"/>
              </w:rPr>
              <w:t xml:space="preserve"> </w:t>
            </w:r>
          </w:p>
          <w:p w14:paraId="137FFFD7" w14:textId="77777777" w:rsidR="006018BC" w:rsidRPr="00AD6A45" w:rsidRDefault="006018BC" w:rsidP="006018BC">
            <w:pPr>
              <w:spacing w:after="0" w:line="240" w:lineRule="auto"/>
              <w:jc w:val="both"/>
              <w:rPr>
                <w:rFonts w:ascii="Arial" w:hAnsi="Arial" w:cs="Arial"/>
                <w:lang w:val="en"/>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not</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when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appointment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provision</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included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Proposal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if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incorporated</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is</w:t>
            </w:r>
            <w:r w:rsidRPr="00AD6A45">
              <w:rPr>
                <w:rFonts w:ascii="Arial" w:hAnsi="Arial" w:cs="Arial"/>
                <w:lang w:val="en"/>
              </w:rPr>
              <w:t xml:space="preserve"> </w:t>
            </w:r>
            <w:r w:rsidRPr="00AD6A45">
              <w:rPr>
                <w:rStyle w:val="ts-alignment-element"/>
                <w:rFonts w:ascii="Arial" w:hAnsi="Arial" w:cs="Arial"/>
                <w:lang w:val="en"/>
              </w:rPr>
              <w:t>otherwise</w:t>
            </w:r>
            <w:r w:rsidRPr="00AD6A45">
              <w:rPr>
                <w:rFonts w:ascii="Arial" w:hAnsi="Arial" w:cs="Arial"/>
                <w:lang w:val="en"/>
              </w:rPr>
              <w:t xml:space="preserve"> </w:t>
            </w:r>
            <w:r w:rsidRPr="00AD6A45">
              <w:rPr>
                <w:rStyle w:val="ts-alignment-element"/>
                <w:rFonts w:ascii="Arial" w:hAnsi="Arial" w:cs="Arial"/>
                <w:lang w:val="en"/>
              </w:rPr>
              <w:t>provided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documents</w:t>
            </w:r>
            <w:r w:rsidRPr="00AD6A45">
              <w:rPr>
                <w:rFonts w:ascii="Arial" w:hAnsi="Arial" w:cs="Arial"/>
                <w:lang w:val="en"/>
              </w:rPr>
              <w:t xml:space="preserve"> </w:t>
            </w:r>
            <w:r w:rsidRPr="00AD6A45">
              <w:rPr>
                <w:rStyle w:val="ts-alignment-element"/>
                <w:rFonts w:ascii="Arial" w:hAnsi="Arial" w:cs="Arial"/>
                <w:lang w:val="en"/>
              </w:rPr>
              <w:t>constituting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p>
          <w:p w14:paraId="23B70606" w14:textId="30868F55"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However,</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approval</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shall</w:t>
            </w:r>
            <w:r w:rsidRPr="00AD6A45">
              <w:rPr>
                <w:rFonts w:ascii="Arial" w:hAnsi="Arial" w:cs="Arial"/>
                <w:lang w:val="en"/>
              </w:rPr>
              <w:t xml:space="preserve"> </w:t>
            </w:r>
            <w:r w:rsidRPr="00AD6A45">
              <w:rPr>
                <w:rStyle w:val="ts-alignment-element"/>
                <w:rFonts w:ascii="Arial" w:hAnsi="Arial" w:cs="Arial"/>
                <w:lang w:val="en"/>
              </w:rPr>
              <w:t>retain</w:t>
            </w:r>
            <w:r w:rsidRPr="00AD6A45">
              <w:rPr>
                <w:rFonts w:ascii="Arial" w:hAnsi="Arial" w:cs="Arial"/>
                <w:lang w:val="en"/>
              </w:rPr>
              <w:t xml:space="preserve"> </w:t>
            </w:r>
            <w:r w:rsidRPr="00AD6A45">
              <w:rPr>
                <w:rStyle w:val="ts-alignment-element"/>
                <w:rFonts w:ascii="Arial" w:hAnsi="Arial" w:cs="Arial"/>
                <w:lang w:val="en"/>
              </w:rPr>
              <w:t>full</w:t>
            </w:r>
            <w:r w:rsidRPr="00AD6A45">
              <w:rPr>
                <w:rFonts w:ascii="Arial" w:hAnsi="Arial" w:cs="Arial"/>
                <w:lang w:val="en"/>
              </w:rPr>
              <w:t xml:space="preserve"> </w:t>
            </w:r>
            <w:r w:rsidRPr="00AD6A45">
              <w:rPr>
                <w:rStyle w:val="ts-alignment-element"/>
                <w:rFonts w:ascii="Arial" w:hAnsi="Arial" w:cs="Arial"/>
                <w:lang w:val="en"/>
              </w:rPr>
              <w:t>responsibility</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hAnsi="Arial" w:cs="Arial"/>
                <w:lang w:val="en"/>
              </w:rPr>
              <w:t xml:space="preserve"> </w:t>
            </w:r>
            <w:r w:rsidRPr="00AD6A45">
              <w:rPr>
                <w:rStyle w:val="ts-alignment-element"/>
                <w:rFonts w:ascii="Arial" w:hAnsi="Arial" w:cs="Arial"/>
                <w:lang w:val="en"/>
              </w:rPr>
              <w:t>covered</w:t>
            </w:r>
            <w:r w:rsidRPr="00AD6A45">
              <w:rPr>
                <w:rFonts w:ascii="Arial" w:hAnsi="Arial" w:cs="Arial"/>
                <w:lang w:val="en"/>
              </w:rPr>
              <w:t xml:space="preserve"> </w:t>
            </w:r>
            <w:r w:rsidRPr="00AD6A45">
              <w:rPr>
                <w:rStyle w:val="ts-alignment-element"/>
                <w:rFonts w:ascii="Arial" w:hAnsi="Arial" w:cs="Arial"/>
                <w:lang w:val="en"/>
              </w:rPr>
              <w:t>by</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p>
        </w:tc>
      </w:tr>
      <w:tr w:rsidR="006018BC" w:rsidRPr="004F1567" w14:paraId="3C2B5426" w14:textId="77777777" w:rsidTr="005603CB">
        <w:tc>
          <w:tcPr>
            <w:tcW w:w="720" w:type="dxa"/>
            <w:tcBorders>
              <w:right w:val="nil"/>
            </w:tcBorders>
          </w:tcPr>
          <w:p w14:paraId="19D413DA"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80A3F4D" w14:textId="2C1BF32C"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w:t>
            </w:r>
            <w:r w:rsidRPr="00AD6A45">
              <w:rPr>
                <w:rFonts w:ascii="Arial" w:hAnsi="Arial" w:cs="Arial"/>
                <w:lang w:val="en"/>
              </w:rPr>
              <w:t xml:space="preserve"> </w:t>
            </w:r>
            <w:r w:rsidRPr="00AD6A45">
              <w:rPr>
                <w:rStyle w:val="ts-alignment-element"/>
                <w:rFonts w:ascii="Arial" w:hAnsi="Arial" w:cs="Arial"/>
                <w:lang w:val="en"/>
              </w:rPr>
              <w:t>will</w:t>
            </w:r>
            <w:r w:rsidRPr="00AD6A45">
              <w:rPr>
                <w:rFonts w:ascii="Arial" w:hAnsi="Arial" w:cs="Arial"/>
                <w:lang w:val="en"/>
              </w:rPr>
              <w:t xml:space="preserve"> </w:t>
            </w:r>
            <w:r w:rsidRPr="00AD6A45">
              <w:rPr>
                <w:rStyle w:val="ts-alignment-element"/>
                <w:rFonts w:ascii="Arial" w:hAnsi="Arial" w:cs="Arial"/>
                <w:lang w:val="en"/>
              </w:rPr>
              <w:t>employ</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provide</w:t>
            </w:r>
            <w:r w:rsidRPr="00AD6A45">
              <w:rPr>
                <w:rFonts w:ascii="Arial" w:hAnsi="Arial" w:cs="Arial"/>
                <w:lang w:val="en"/>
              </w:rPr>
              <w:t xml:space="preserve"> </w:t>
            </w:r>
            <w:r w:rsidRPr="00AD6A45">
              <w:rPr>
                <w:rStyle w:val="ts-alignment-element-highlighted"/>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specialists</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sub-consultants</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experience</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professional</w:t>
            </w:r>
            <w:r w:rsidRPr="00AD6A45">
              <w:rPr>
                <w:rFonts w:ascii="Arial" w:hAnsi="Arial" w:cs="Arial"/>
                <w:lang w:val="en"/>
              </w:rPr>
              <w:t xml:space="preserve"> </w:t>
            </w:r>
            <w:r w:rsidRPr="00AD6A45">
              <w:rPr>
                <w:rStyle w:val="ts-alignment-element"/>
                <w:rFonts w:ascii="Arial" w:hAnsi="Arial" w:cs="Arial"/>
                <w:lang w:val="en"/>
              </w:rPr>
              <w:t>quality</w:t>
            </w:r>
            <w:r w:rsidRPr="00AD6A45">
              <w:rPr>
                <w:rFonts w:ascii="Arial" w:hAnsi="Arial" w:cs="Arial"/>
                <w:lang w:val="en"/>
              </w:rPr>
              <w:t xml:space="preserve"> </w:t>
            </w:r>
            <w:r w:rsidRPr="00AD6A45">
              <w:rPr>
                <w:rStyle w:val="ts-alignment-element"/>
                <w:rFonts w:ascii="Arial" w:hAnsi="Arial" w:cs="Arial"/>
                <w:lang w:val="en"/>
              </w:rPr>
              <w:t>required</w:t>
            </w:r>
            <w:r w:rsidRPr="00AD6A45">
              <w:rPr>
                <w:rFonts w:ascii="Arial" w:hAnsi="Arial" w:cs="Arial"/>
                <w:lang w:val="en"/>
              </w:rPr>
              <w:t xml:space="preserve"> </w:t>
            </w:r>
            <w:r w:rsidRPr="00AD6A45">
              <w:rPr>
                <w:rStyle w:val="ts-alignment-element"/>
                <w:rFonts w:ascii="Arial" w:hAnsi="Arial" w:cs="Arial"/>
                <w:lang w:val="en"/>
              </w:rPr>
              <w:t>for</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functions</w:t>
            </w:r>
            <w:r w:rsidRPr="00AD6A45">
              <w:rPr>
                <w:rFonts w:ascii="Arial" w:hAnsi="Arial" w:cs="Arial"/>
                <w:lang w:val="en"/>
              </w:rPr>
              <w:t xml:space="preserve"> </w:t>
            </w:r>
            <w:r w:rsidRPr="00AD6A45">
              <w:rPr>
                <w:rStyle w:val="ts-alignment-element"/>
                <w:rFonts w:ascii="Arial" w:hAnsi="Arial" w:cs="Arial"/>
                <w:lang w:val="en"/>
              </w:rPr>
              <w:t>they</w:t>
            </w:r>
            <w:r w:rsidRPr="00AD6A45">
              <w:rPr>
                <w:rFonts w:ascii="Arial" w:hAnsi="Arial" w:cs="Arial"/>
                <w:lang w:val="en"/>
              </w:rPr>
              <w:t xml:space="preserve"> </w:t>
            </w:r>
            <w:r w:rsidRPr="00AD6A45">
              <w:rPr>
                <w:rStyle w:val="ts-alignment-element"/>
                <w:rFonts w:ascii="Arial" w:hAnsi="Arial" w:cs="Arial"/>
                <w:lang w:val="en"/>
              </w:rPr>
              <w:t>perform</w:t>
            </w:r>
            <w:r w:rsidRPr="00AD6A45">
              <w:rPr>
                <w:rFonts w:ascii="Arial" w:hAnsi="Arial" w:cs="Arial"/>
                <w:lang w:val="en"/>
              </w:rPr>
              <w:t xml:space="preserve"> </w:t>
            </w:r>
            <w:r w:rsidRPr="00AD6A45">
              <w:rPr>
                <w:rStyle w:val="ts-alignment-element"/>
                <w:rFonts w:ascii="Arial" w:hAnsi="Arial" w:cs="Arial"/>
                <w:lang w:val="en"/>
              </w:rPr>
              <w:t>as</w:t>
            </w:r>
            <w:r w:rsidRPr="00AD6A45">
              <w:rPr>
                <w:rFonts w:ascii="Arial" w:hAnsi="Arial" w:cs="Arial"/>
                <w:lang w:val="en"/>
              </w:rPr>
              <w:t xml:space="preserve"> </w:t>
            </w:r>
            <w:r w:rsidRPr="00AD6A45">
              <w:rPr>
                <w:rStyle w:val="ts-alignment-element"/>
                <w:rFonts w:ascii="Arial" w:hAnsi="Arial" w:cs="Arial"/>
                <w:lang w:val="en"/>
              </w:rPr>
              <w:t>part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Consulting</w:t>
            </w:r>
            <w:r w:rsidRPr="00AD6A45">
              <w:rPr>
                <w:rFonts w:ascii="Arial" w:hAnsi="Arial" w:cs="Arial"/>
                <w:lang w:val="en"/>
              </w:rPr>
              <w:t xml:space="preserve"> </w:t>
            </w:r>
            <w:r w:rsidRPr="00AD6A45">
              <w:rPr>
                <w:rStyle w:val="ts-alignment-element"/>
                <w:rFonts w:ascii="Arial" w:hAnsi="Arial" w:cs="Arial"/>
                <w:lang w:val="en"/>
              </w:rPr>
              <w:t>Services.</w:t>
            </w:r>
            <w:r w:rsidRPr="00AD6A45">
              <w:rPr>
                <w:rFonts w:ascii="Arial" w:eastAsia="Times New Roman" w:hAnsi="Arial" w:cs="Arial"/>
                <w:lang w:val="en-US"/>
              </w:rPr>
              <w:t xml:space="preserve">  </w:t>
            </w:r>
          </w:p>
        </w:tc>
      </w:tr>
      <w:tr w:rsidR="006018BC" w:rsidRPr="004F1567" w14:paraId="291E4BA6" w14:textId="77777777" w:rsidTr="005603CB">
        <w:tc>
          <w:tcPr>
            <w:tcW w:w="720" w:type="dxa"/>
            <w:tcBorders>
              <w:right w:val="nil"/>
            </w:tcBorders>
          </w:tcPr>
          <w:p w14:paraId="6548144A"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93F3699" w14:textId="440D3F7B" w:rsidR="006018BC" w:rsidRPr="006018BC" w:rsidRDefault="006018BC" w:rsidP="006018BC">
            <w:pPr>
              <w:spacing w:after="0" w:line="240" w:lineRule="auto"/>
              <w:jc w:val="both"/>
              <w:rPr>
                <w:rFonts w:ascii="Arial" w:eastAsia="Times New Roman" w:hAnsi="Arial" w:cs="Arial"/>
                <w:lang w:val="en-US"/>
              </w:rPr>
            </w:pP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replacement</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any</w:t>
            </w:r>
            <w:r w:rsidRPr="00AD6A45">
              <w:rPr>
                <w:rFonts w:ascii="Arial" w:hAnsi="Arial" w:cs="Arial"/>
                <w:lang w:val="en"/>
              </w:rPr>
              <w:t xml:space="preserve"> </w:t>
            </w:r>
            <w:r w:rsidRPr="00AD6A45">
              <w:rPr>
                <w:rStyle w:val="ts-alignment-element-highlighted"/>
                <w:rFonts w:ascii="Arial" w:hAnsi="Arial" w:cs="Arial"/>
                <w:lang w:val="en"/>
              </w:rPr>
              <w:t>subcontracted</w:t>
            </w:r>
            <w:r w:rsidRPr="00AD6A45">
              <w:rPr>
                <w:rFonts w:ascii="Arial" w:hAnsi="Arial" w:cs="Arial"/>
                <w:lang w:val="en"/>
              </w:rPr>
              <w:t xml:space="preserve"> </w:t>
            </w:r>
            <w:r w:rsidRPr="00AD6A45">
              <w:rPr>
                <w:rStyle w:val="ts-alignment-element"/>
                <w:rFonts w:ascii="Arial" w:hAnsi="Arial" w:cs="Arial"/>
                <w:lang w:val="en"/>
              </w:rPr>
              <w:t>specialist</w:t>
            </w:r>
            <w:r w:rsidRPr="00AD6A45">
              <w:rPr>
                <w:rFonts w:ascii="Arial" w:hAnsi="Arial" w:cs="Arial"/>
                <w:lang w:val="en"/>
              </w:rPr>
              <w:t xml:space="preserve"> </w:t>
            </w:r>
            <w:r w:rsidRPr="00AD6A45">
              <w:rPr>
                <w:rStyle w:val="ts-alignment-element"/>
                <w:rFonts w:ascii="Arial" w:hAnsi="Arial" w:cs="Arial"/>
                <w:lang w:val="en"/>
              </w:rPr>
              <w:t>or</w:t>
            </w:r>
            <w:r w:rsidRPr="00AD6A45">
              <w:rPr>
                <w:rFonts w:ascii="Arial" w:hAnsi="Arial" w:cs="Arial"/>
                <w:lang w:val="en"/>
              </w:rPr>
              <w:t xml:space="preserve"> </w:t>
            </w:r>
            <w:r w:rsidRPr="00AD6A45">
              <w:rPr>
                <w:rStyle w:val="ts-alignment-element"/>
                <w:rFonts w:ascii="Arial" w:hAnsi="Arial" w:cs="Arial"/>
                <w:lang w:val="en"/>
              </w:rPr>
              <w:t>subconsultant</w:t>
            </w:r>
            <w:r w:rsidRPr="00AD6A45">
              <w:rPr>
                <w:rFonts w:ascii="Arial" w:hAnsi="Arial" w:cs="Arial"/>
                <w:lang w:val="en"/>
              </w:rPr>
              <w:t xml:space="preserve"> </w:t>
            </w:r>
            <w:r w:rsidRPr="00AD6A45">
              <w:rPr>
                <w:rStyle w:val="ts-alignment-element"/>
                <w:rFonts w:ascii="Arial" w:hAnsi="Arial" w:cs="Arial"/>
                <w:lang w:val="en"/>
              </w:rPr>
              <w:t>during</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performance</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w:t>
            </w:r>
            <w:r w:rsidRPr="00AD6A45">
              <w:rPr>
                <w:rFonts w:ascii="Arial" w:hAnsi="Arial" w:cs="Arial"/>
                <w:lang w:val="en"/>
              </w:rPr>
              <w:t xml:space="preserve"> </w:t>
            </w:r>
            <w:r w:rsidRPr="00AD6A45">
              <w:rPr>
                <w:rStyle w:val="ts-alignment-element"/>
                <w:rFonts w:ascii="Arial" w:hAnsi="Arial" w:cs="Arial"/>
                <w:lang w:val="en"/>
              </w:rPr>
              <w:t>may</w:t>
            </w:r>
            <w:r w:rsidRPr="00AD6A45">
              <w:rPr>
                <w:rFonts w:ascii="Arial" w:hAnsi="Arial" w:cs="Arial"/>
                <w:lang w:val="en"/>
              </w:rPr>
              <w:t xml:space="preserve"> </w:t>
            </w:r>
            <w:r w:rsidRPr="00AD6A45">
              <w:rPr>
                <w:rStyle w:val="ts-alignment-element"/>
                <w:rFonts w:ascii="Arial" w:hAnsi="Arial" w:cs="Arial"/>
                <w:lang w:val="en"/>
              </w:rPr>
              <w:t>only</w:t>
            </w:r>
            <w:r w:rsidRPr="00AD6A45">
              <w:rPr>
                <w:rFonts w:ascii="Arial" w:hAnsi="Arial" w:cs="Arial"/>
                <w:lang w:val="en"/>
              </w:rPr>
              <w:t xml:space="preserve"> </w:t>
            </w:r>
            <w:r w:rsidRPr="00AD6A45">
              <w:rPr>
                <w:rStyle w:val="ts-alignment-element"/>
                <w:rFonts w:ascii="Arial" w:hAnsi="Arial" w:cs="Arial"/>
                <w:lang w:val="en"/>
              </w:rPr>
              <w:t>be</w:t>
            </w:r>
            <w:r w:rsidRPr="00AD6A45">
              <w:rPr>
                <w:rFonts w:ascii="Arial" w:hAnsi="Arial" w:cs="Arial"/>
                <w:lang w:val="en"/>
              </w:rPr>
              <w:t xml:space="preserve"> </w:t>
            </w:r>
            <w:r w:rsidRPr="00AD6A45">
              <w:rPr>
                <w:rStyle w:val="ts-alignment-element"/>
                <w:rFonts w:ascii="Arial" w:hAnsi="Arial" w:cs="Arial"/>
                <w:lang w:val="en"/>
              </w:rPr>
              <w:t>considered</w:t>
            </w:r>
            <w:r w:rsidRPr="00AD6A45">
              <w:rPr>
                <w:rFonts w:ascii="Arial" w:hAnsi="Arial" w:cs="Arial"/>
                <w:lang w:val="en"/>
              </w:rPr>
              <w:t xml:space="preserve"> </w:t>
            </w:r>
            <w:r w:rsidRPr="00AD6A45">
              <w:rPr>
                <w:rStyle w:val="ts-alignment-element"/>
                <w:rFonts w:ascii="Arial" w:hAnsi="Arial" w:cs="Arial"/>
                <w:lang w:val="en"/>
              </w:rPr>
              <w:t>on</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basis</w:t>
            </w:r>
            <w:r w:rsidRPr="00AD6A45">
              <w:rPr>
                <w:rFonts w:ascii="Arial" w:hAnsi="Arial" w:cs="Arial"/>
                <w:lang w:val="en"/>
              </w:rPr>
              <w:t xml:space="preserve"> </w:t>
            </w:r>
            <w:r w:rsidRPr="00AD6A45">
              <w:rPr>
                <w:rStyle w:val="ts-alignment-element"/>
                <w:rFonts w:ascii="Arial" w:hAnsi="Arial" w:cs="Arial"/>
                <w:lang w:val="en"/>
              </w:rPr>
              <w:t>of</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consultant's</w:t>
            </w:r>
            <w:r w:rsidRPr="00AD6A45">
              <w:rPr>
                <w:rFonts w:ascii="Arial" w:hAnsi="Arial" w:cs="Arial"/>
                <w:lang w:val="en"/>
              </w:rPr>
              <w:t xml:space="preserve"> </w:t>
            </w:r>
            <w:r w:rsidRPr="00AD6A45">
              <w:rPr>
                <w:rStyle w:val="ts-alignment-element"/>
                <w:rFonts w:ascii="Arial" w:hAnsi="Arial" w:cs="Arial"/>
                <w:lang w:val="en"/>
              </w:rPr>
              <w:t>written</w:t>
            </w:r>
            <w:r w:rsidRPr="00AD6A45">
              <w:rPr>
                <w:rFonts w:ascii="Arial" w:hAnsi="Arial" w:cs="Arial"/>
                <w:lang w:val="en"/>
              </w:rPr>
              <w:t xml:space="preserve"> </w:t>
            </w:r>
            <w:r w:rsidRPr="00AD6A45">
              <w:rPr>
                <w:rStyle w:val="ts-alignment-element"/>
                <w:rFonts w:ascii="Arial" w:hAnsi="Arial" w:cs="Arial"/>
                <w:lang w:val="en"/>
              </w:rPr>
              <w:t>request</w:t>
            </w:r>
            <w:r w:rsidRPr="00AD6A45">
              <w:rPr>
                <w:rFonts w:ascii="Arial" w:hAnsi="Arial" w:cs="Arial"/>
                <w:lang w:val="en"/>
              </w:rPr>
              <w:t xml:space="preserve"> </w:t>
            </w:r>
            <w:r w:rsidRPr="00AD6A45">
              <w:rPr>
                <w:rStyle w:val="ts-alignment-element"/>
                <w:rFonts w:ascii="Arial" w:hAnsi="Arial" w:cs="Arial"/>
                <w:lang w:val="en"/>
              </w:rPr>
              <w:t>and</w:t>
            </w:r>
            <w:r w:rsidRPr="00AD6A45">
              <w:rPr>
                <w:rFonts w:ascii="Arial" w:hAnsi="Arial" w:cs="Arial"/>
                <w:lang w:val="en"/>
              </w:rPr>
              <w:t xml:space="preserve"> </w:t>
            </w:r>
            <w:r w:rsidRPr="00AD6A45">
              <w:rPr>
                <w:rStyle w:val="ts-alignment-element"/>
                <w:rFonts w:ascii="Arial" w:hAnsi="Arial" w:cs="Arial"/>
                <w:lang w:val="en"/>
              </w:rPr>
              <w:t>the</w:t>
            </w:r>
            <w:r w:rsidRPr="00AD6A45">
              <w:rPr>
                <w:rFonts w:ascii="Arial" w:hAnsi="Arial" w:cs="Arial"/>
                <w:lang w:val="en"/>
              </w:rPr>
              <w:t xml:space="preserve"> </w:t>
            </w:r>
            <w:r w:rsidRPr="00AD6A45">
              <w:rPr>
                <w:rStyle w:val="ts-alignment-element"/>
                <w:rFonts w:ascii="Arial" w:hAnsi="Arial" w:cs="Arial"/>
                <w:lang w:val="en"/>
              </w:rPr>
              <w:t>Contracting Party's</w:t>
            </w:r>
            <w:r w:rsidRPr="00AD6A45">
              <w:rPr>
                <w:rFonts w:ascii="Arial" w:hAnsi="Arial" w:cs="Arial"/>
                <w:lang w:val="en"/>
              </w:rPr>
              <w:t xml:space="preserve"> </w:t>
            </w:r>
            <w:r w:rsidRPr="00AD6A45">
              <w:rPr>
                <w:rStyle w:val="ts-alignment-element"/>
                <w:rFonts w:ascii="Arial" w:hAnsi="Arial" w:cs="Arial"/>
                <w:lang w:val="en"/>
              </w:rPr>
              <w:t>agreement,</w:t>
            </w:r>
            <w:r w:rsidRPr="00AD6A45">
              <w:rPr>
                <w:rFonts w:ascii="Arial" w:hAnsi="Arial" w:cs="Arial"/>
                <w:lang w:val="en"/>
              </w:rPr>
              <w:t xml:space="preserve"> </w:t>
            </w:r>
            <w:r w:rsidRPr="00AD6A45">
              <w:rPr>
                <w:rStyle w:val="ts-alignment-element"/>
                <w:rFonts w:ascii="Arial" w:hAnsi="Arial" w:cs="Arial"/>
                <w:lang w:val="en"/>
              </w:rPr>
              <w:t>in</w:t>
            </w:r>
            <w:r w:rsidRPr="00AD6A45">
              <w:rPr>
                <w:rFonts w:ascii="Arial" w:hAnsi="Arial" w:cs="Arial"/>
                <w:lang w:val="en"/>
              </w:rPr>
              <w:t xml:space="preserve"> </w:t>
            </w:r>
            <w:r w:rsidRPr="00AD6A45">
              <w:rPr>
                <w:rStyle w:val="ts-alignment-element"/>
                <w:rFonts w:ascii="Arial" w:hAnsi="Arial" w:cs="Arial"/>
                <w:lang w:val="en"/>
              </w:rPr>
              <w:t>accordance</w:t>
            </w:r>
            <w:r w:rsidRPr="00AD6A45">
              <w:rPr>
                <w:rFonts w:ascii="Arial" w:hAnsi="Arial" w:cs="Arial"/>
                <w:lang w:val="en"/>
              </w:rPr>
              <w:t xml:space="preserve"> </w:t>
            </w:r>
            <w:r w:rsidRPr="00AD6A45">
              <w:rPr>
                <w:rStyle w:val="ts-alignment-element"/>
                <w:rFonts w:ascii="Arial" w:hAnsi="Arial" w:cs="Arial"/>
                <w:lang w:val="en"/>
              </w:rPr>
              <w:t>with</w:t>
            </w:r>
            <w:r w:rsidRPr="00AD6A45">
              <w:rPr>
                <w:rFonts w:ascii="Arial" w:hAnsi="Arial" w:cs="Arial"/>
                <w:lang w:val="en"/>
              </w:rPr>
              <w:t xml:space="preserve"> </w:t>
            </w:r>
            <w:r w:rsidRPr="00AD6A45">
              <w:rPr>
                <w:rStyle w:val="ts-alignment-element"/>
                <w:rFonts w:ascii="Arial" w:hAnsi="Arial" w:cs="Arial"/>
                <w:lang w:val="en"/>
              </w:rPr>
              <w:t>clause</w:t>
            </w:r>
            <w:r w:rsidRPr="00AD6A45">
              <w:rPr>
                <w:rFonts w:ascii="Arial" w:hAnsi="Arial" w:cs="Arial"/>
                <w:lang w:val="en"/>
              </w:rPr>
              <w:t xml:space="preserve"> </w:t>
            </w:r>
            <w:r w:rsidRPr="006018BC">
              <w:rPr>
                <w:rFonts w:ascii="Arial" w:eastAsia="Times New Roman" w:hAnsi="Arial" w:cs="Arial"/>
                <w:lang w:val="en-US"/>
              </w:rPr>
              <w:t>G</w:t>
            </w:r>
            <w:r>
              <w:rPr>
                <w:rFonts w:ascii="Arial" w:eastAsia="Times New Roman" w:hAnsi="Arial" w:cs="Arial"/>
                <w:lang w:val="en-US"/>
              </w:rPr>
              <w:t>C</w:t>
            </w:r>
            <w:r w:rsidRPr="006018BC">
              <w:rPr>
                <w:rFonts w:ascii="Arial" w:eastAsia="Times New Roman" w:hAnsi="Arial" w:cs="Arial"/>
                <w:lang w:val="en-US"/>
              </w:rPr>
              <w:t>C 31.</w:t>
            </w:r>
          </w:p>
        </w:tc>
      </w:tr>
      <w:tr w:rsidR="006018BC" w:rsidRPr="004F1567" w14:paraId="1C79D0F6" w14:textId="77777777" w:rsidTr="005603CB">
        <w:tc>
          <w:tcPr>
            <w:tcW w:w="720" w:type="dxa"/>
            <w:tcBorders>
              <w:right w:val="nil"/>
            </w:tcBorders>
          </w:tcPr>
          <w:p w14:paraId="0A48DE66"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888A049" w14:textId="2A47C61A" w:rsidR="006018BC" w:rsidRPr="006018BC" w:rsidRDefault="006018BC" w:rsidP="006018BC">
            <w:pPr>
              <w:spacing w:after="0" w:line="240" w:lineRule="auto"/>
              <w:jc w:val="both"/>
              <w:rPr>
                <w:rFonts w:ascii="Arial" w:eastAsia="Times New Roman" w:hAnsi="Arial" w:cs="Arial"/>
                <w:lang w:val="en-US"/>
              </w:rPr>
            </w:pPr>
            <w:r w:rsidRPr="00F6040A">
              <w:rPr>
                <w:rStyle w:val="ts-alignment-element"/>
                <w:rFonts w:ascii="Arial" w:hAnsi="Arial" w:cs="Arial"/>
                <w:lang w:val="en-US"/>
              </w:rPr>
              <w:t>All</w:t>
            </w:r>
            <w:r w:rsidRPr="00F6040A">
              <w:rPr>
                <w:rFonts w:ascii="Arial" w:hAnsi="Arial" w:cs="Arial"/>
                <w:lang w:val="en-US"/>
              </w:rPr>
              <w:t xml:space="preserve"> </w:t>
            </w:r>
            <w:r w:rsidRPr="00F6040A">
              <w:rPr>
                <w:rStyle w:val="ts-alignment-element"/>
                <w:rFonts w:ascii="Arial" w:hAnsi="Arial" w:cs="Arial"/>
                <w:lang w:val="en-US"/>
              </w:rPr>
              <w:t>subcontracts</w:t>
            </w:r>
            <w:r w:rsidRPr="00F6040A">
              <w:rPr>
                <w:rFonts w:ascii="Arial" w:hAnsi="Arial" w:cs="Arial"/>
                <w:lang w:val="en-US"/>
              </w:rPr>
              <w:t xml:space="preserve"> </w:t>
            </w:r>
            <w:r w:rsidRPr="00F6040A">
              <w:rPr>
                <w:rStyle w:val="ts-alignment-element"/>
                <w:rFonts w:ascii="Arial" w:hAnsi="Arial" w:cs="Arial"/>
                <w:lang w:val="en-US"/>
              </w:rPr>
              <w:t>must</w:t>
            </w:r>
            <w:r w:rsidRPr="00F6040A">
              <w:rPr>
                <w:rFonts w:ascii="Arial" w:hAnsi="Arial" w:cs="Arial"/>
                <w:lang w:val="en-US"/>
              </w:rPr>
              <w:t xml:space="preserve"> </w:t>
            </w:r>
            <w:r w:rsidRPr="00F6040A">
              <w:rPr>
                <w:rStyle w:val="ts-alignment-element"/>
                <w:rFonts w:ascii="Arial" w:hAnsi="Arial" w:cs="Arial"/>
                <w:lang w:val="en-US"/>
              </w:rPr>
              <w:t>comply</w:t>
            </w:r>
            <w:r w:rsidRPr="00F6040A">
              <w:rPr>
                <w:rFonts w:ascii="Arial" w:hAnsi="Arial" w:cs="Arial"/>
                <w:lang w:val="en-US"/>
              </w:rPr>
              <w:t xml:space="preserve"> </w:t>
            </w:r>
            <w:r w:rsidRPr="00F6040A">
              <w:rPr>
                <w:rStyle w:val="ts-alignment-element"/>
                <w:rFonts w:ascii="Arial" w:hAnsi="Arial" w:cs="Arial"/>
                <w:lang w:val="en-US"/>
              </w:rPr>
              <w:t>with</w:t>
            </w:r>
            <w:r w:rsidRPr="00F6040A">
              <w:rPr>
                <w:rFonts w:ascii="Arial" w:hAnsi="Arial" w:cs="Arial"/>
                <w:lang w:val="en-US"/>
              </w:rPr>
              <w:t xml:space="preserve"> </w:t>
            </w:r>
            <w:r w:rsidRPr="00F6040A">
              <w:rPr>
                <w:rStyle w:val="ts-alignment-element-highlighted"/>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provisions</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clause</w:t>
            </w:r>
            <w:r w:rsidRPr="00F6040A">
              <w:rPr>
                <w:rFonts w:ascii="Arial" w:hAnsi="Arial" w:cs="Arial"/>
                <w:lang w:val="en-US"/>
              </w:rPr>
              <w:t xml:space="preserve"> </w:t>
            </w:r>
            <w:r w:rsidRPr="00F6040A">
              <w:rPr>
                <w:rStyle w:val="ts-alignment-element"/>
                <w:rFonts w:ascii="Arial" w:hAnsi="Arial" w:cs="Arial"/>
                <w:lang w:val="en-US"/>
              </w:rPr>
              <w:t>2</w:t>
            </w:r>
            <w:r w:rsidRPr="00F6040A">
              <w:rPr>
                <w:rFonts w:ascii="Arial" w:hAnsi="Arial" w:cs="Arial"/>
                <w:lang w:val="en-US"/>
              </w:rPr>
              <w:t xml:space="preserve"> </w:t>
            </w:r>
            <w:r w:rsidRPr="00F6040A">
              <w:rPr>
                <w:rStyle w:val="ts-alignment-element"/>
                <w:rFonts w:ascii="Arial" w:hAnsi="Arial" w:cs="Arial"/>
                <w:lang w:val="en-US"/>
              </w:rPr>
              <w:t>of</w:t>
            </w:r>
            <w:r w:rsidRPr="00F6040A">
              <w:rPr>
                <w:rFonts w:ascii="Arial" w:hAnsi="Arial" w:cs="Arial"/>
                <w:lang w:val="en-US"/>
              </w:rPr>
              <w:t xml:space="preserve"> </w:t>
            </w:r>
            <w:r w:rsidRPr="00F6040A">
              <w:rPr>
                <w:rStyle w:val="ts-alignment-element"/>
                <w:rFonts w:ascii="Arial" w:hAnsi="Arial" w:cs="Arial"/>
                <w:lang w:val="en-US"/>
              </w:rPr>
              <w:t>the</w:t>
            </w:r>
            <w:r w:rsidRPr="00F6040A">
              <w:rPr>
                <w:rFonts w:ascii="Arial" w:hAnsi="Arial" w:cs="Arial"/>
                <w:lang w:val="en-US"/>
              </w:rPr>
              <w:t xml:space="preserve"> </w:t>
            </w:r>
            <w:r w:rsidRPr="00F6040A">
              <w:rPr>
                <w:rStyle w:val="ts-alignment-element"/>
                <w:rFonts w:ascii="Arial" w:hAnsi="Arial" w:cs="Arial"/>
                <w:lang w:val="en-US"/>
              </w:rPr>
              <w:t>GCC.</w:t>
            </w:r>
          </w:p>
        </w:tc>
      </w:tr>
      <w:tr w:rsidR="006018BC" w:rsidRPr="004F1567" w14:paraId="52F9422C" w14:textId="77777777" w:rsidTr="005603CB">
        <w:tc>
          <w:tcPr>
            <w:tcW w:w="9360" w:type="dxa"/>
            <w:gridSpan w:val="2"/>
          </w:tcPr>
          <w:p w14:paraId="085228F0" w14:textId="6B24F5DB" w:rsidR="006018BC" w:rsidRPr="006018BC" w:rsidRDefault="006018BC" w:rsidP="00956E6B">
            <w:pPr>
              <w:pStyle w:val="CONT2N2"/>
              <w:numPr>
                <w:ilvl w:val="0"/>
                <w:numId w:val="37"/>
              </w:numPr>
              <w:rPr>
                <w:b w:val="0"/>
                <w:bCs w:val="0"/>
                <w:lang w:val="en-US"/>
              </w:rPr>
            </w:pPr>
            <w:bookmarkStart w:id="648" w:name="_Toc77535127"/>
            <w:r w:rsidRPr="00154ABB">
              <w:rPr>
                <w:lang w:val="en-US"/>
              </w:rPr>
              <w:t>Re</w:t>
            </w:r>
            <w:r>
              <w:rPr>
                <w:lang w:val="en-US"/>
              </w:rPr>
              <w:t>moval of Specialists or Subconsutants</w:t>
            </w:r>
            <w:bookmarkEnd w:id="648"/>
          </w:p>
        </w:tc>
      </w:tr>
      <w:tr w:rsidR="006018BC" w:rsidRPr="004F1567" w14:paraId="0972E2E6" w14:textId="77777777" w:rsidTr="005603CB">
        <w:tc>
          <w:tcPr>
            <w:tcW w:w="720" w:type="dxa"/>
            <w:tcBorders>
              <w:right w:val="nil"/>
            </w:tcBorders>
          </w:tcPr>
          <w:p w14:paraId="3F6C7AA9"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FAA75B8" w14:textId="22D0EBCE"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 becomes</w:t>
            </w:r>
            <w:r w:rsidRPr="006018BC">
              <w:rPr>
                <w:rFonts w:ascii="Arial" w:hAnsi="Arial" w:cs="Arial"/>
                <w:lang w:val="en"/>
              </w:rPr>
              <w:t xml:space="preserve"> </w:t>
            </w:r>
            <w:r w:rsidRPr="006018BC">
              <w:rPr>
                <w:rStyle w:val="ts-alignment-element"/>
                <w:rFonts w:ascii="Arial" w:hAnsi="Arial" w:cs="Arial"/>
                <w:lang w:val="en"/>
              </w:rPr>
              <w:t>aware</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highlighted"/>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serious</w:t>
            </w:r>
            <w:r w:rsidRPr="006018BC">
              <w:rPr>
                <w:rFonts w:ascii="Arial" w:hAnsi="Arial" w:cs="Arial"/>
                <w:lang w:val="en"/>
              </w:rPr>
              <w:t xml:space="preserve"> </w:t>
            </w:r>
            <w:r w:rsidRPr="006018BC">
              <w:rPr>
                <w:rStyle w:val="ts-alignment-element"/>
                <w:rFonts w:ascii="Arial" w:hAnsi="Arial" w:cs="Arial"/>
                <w:lang w:val="en"/>
              </w:rPr>
              <w:t>offence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accused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having</w:t>
            </w:r>
            <w:r w:rsidRPr="006018BC">
              <w:rPr>
                <w:rFonts w:ascii="Arial" w:hAnsi="Arial" w:cs="Arial"/>
                <w:lang w:val="en"/>
              </w:rPr>
              <w:t xml:space="preserve"> </w:t>
            </w:r>
            <w:r w:rsidRPr="006018BC">
              <w:rPr>
                <w:rStyle w:val="ts-alignment-element"/>
                <w:rFonts w:ascii="Arial" w:hAnsi="Arial" w:cs="Arial"/>
                <w:lang w:val="en"/>
              </w:rPr>
              <w:t>committed</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crime,</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if</w:t>
            </w:r>
            <w:r w:rsidRPr="006018BC">
              <w:rPr>
                <w:rFonts w:ascii="Arial" w:hAnsi="Arial" w:cs="Arial"/>
                <w:lang w:val="en"/>
              </w:rPr>
              <w:t xml:space="preserve"> </w:t>
            </w:r>
            <w:r w:rsidRPr="006018BC">
              <w:rPr>
                <w:rStyle w:val="ts-alignment-element"/>
                <w:rFonts w:ascii="Arial" w:hAnsi="Arial" w:cs="Arial"/>
                <w:lang w:val="en-US"/>
              </w:rPr>
              <w:t xml:space="preserve">it </w:t>
            </w:r>
            <w:r w:rsidRPr="006018BC">
              <w:rPr>
                <w:rStyle w:val="ts-alignment-element"/>
                <w:rFonts w:ascii="Arial" w:hAnsi="Arial" w:cs="Arial"/>
                <w:lang w:val="en"/>
              </w:rPr>
              <w:t>determines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Consultant's</w:t>
            </w:r>
            <w:r w:rsidRPr="006018BC">
              <w:rPr>
                <w:rFonts w:ascii="Arial" w:hAnsi="Arial" w:cs="Arial"/>
                <w:lang w:val="en"/>
              </w:rPr>
              <w:t xml:space="preserve"> </w:t>
            </w:r>
            <w:r w:rsidRPr="006018BC">
              <w:rPr>
                <w:rStyle w:val="ts-alignment-element"/>
                <w:rFonts w:ascii="Arial" w:hAnsi="Arial" w:cs="Arial"/>
                <w:lang w:val="en"/>
              </w:rPr>
              <w:t>Specialist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w:t>
            </w:r>
            <w:r w:rsidRPr="006018BC">
              <w:rPr>
                <w:rFonts w:ascii="Arial" w:hAnsi="Arial" w:cs="Arial"/>
                <w:lang w:val="en"/>
              </w:rPr>
              <w:t xml:space="preserve"> </w:t>
            </w:r>
            <w:r w:rsidRPr="006018BC">
              <w:rPr>
                <w:rStyle w:val="ts-alignment-element"/>
                <w:rFonts w:ascii="Arial" w:hAnsi="Arial" w:cs="Arial"/>
                <w:lang w:val="en"/>
              </w:rPr>
              <w:t>has</w:t>
            </w:r>
            <w:r w:rsidRPr="006018BC">
              <w:rPr>
                <w:rFonts w:ascii="Arial" w:hAnsi="Arial" w:cs="Arial"/>
                <w:lang w:val="en"/>
              </w:rPr>
              <w:t xml:space="preserve"> </w:t>
            </w:r>
            <w:r w:rsidRPr="006018BC">
              <w:rPr>
                <w:rStyle w:val="ts-alignment-element"/>
                <w:rFonts w:ascii="Arial" w:hAnsi="Arial" w:cs="Arial"/>
                <w:lang w:val="en"/>
              </w:rPr>
              <w:t>been</w:t>
            </w:r>
            <w:r w:rsidRPr="006018BC">
              <w:rPr>
                <w:rFonts w:ascii="Arial" w:hAnsi="Arial" w:cs="Arial"/>
                <w:lang w:val="en"/>
              </w:rPr>
              <w:t xml:space="preserve"> </w:t>
            </w:r>
            <w:r w:rsidRPr="006018BC">
              <w:rPr>
                <w:rStyle w:val="ts-alignment-element"/>
                <w:rFonts w:ascii="Arial" w:hAnsi="Arial" w:cs="Arial"/>
                <w:lang w:val="en"/>
              </w:rPr>
              <w:t>involved</w:t>
            </w:r>
            <w:r w:rsidRPr="006018BC">
              <w:rPr>
                <w:rFonts w:ascii="Arial" w:hAnsi="Arial" w:cs="Arial"/>
                <w:lang w:val="en"/>
              </w:rPr>
              <w:t xml:space="preserve"> </w:t>
            </w: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prohibited</w:t>
            </w:r>
            <w:r w:rsidRPr="006018BC">
              <w:rPr>
                <w:rFonts w:ascii="Arial" w:hAnsi="Arial" w:cs="Arial"/>
                <w:lang w:val="en"/>
              </w:rPr>
              <w:t xml:space="preserve"> </w:t>
            </w:r>
            <w:r w:rsidRPr="006018BC">
              <w:rPr>
                <w:rStyle w:val="ts-alignment-element"/>
                <w:rFonts w:ascii="Arial" w:hAnsi="Arial" w:cs="Arial"/>
                <w:lang w:val="en"/>
              </w:rPr>
              <w:t>practices</w:t>
            </w:r>
            <w:r w:rsidRPr="006018BC">
              <w:rPr>
                <w:rFonts w:ascii="Arial" w:hAnsi="Arial" w:cs="Arial"/>
                <w:lang w:val="en"/>
              </w:rPr>
              <w:t xml:space="preserve"> </w:t>
            </w:r>
            <w:r w:rsidRPr="006018BC">
              <w:rPr>
                <w:rStyle w:val="ts-alignment-element"/>
                <w:rFonts w:ascii="Arial" w:hAnsi="Arial" w:cs="Arial"/>
                <w:lang w:val="en"/>
              </w:rPr>
              <w:t>during</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provision</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Consulting</w:t>
            </w:r>
            <w:r w:rsidRPr="006018BC">
              <w:rPr>
                <w:rFonts w:ascii="Arial" w:hAnsi="Arial" w:cs="Arial"/>
                <w:lang w:val="en"/>
              </w:rPr>
              <w:t xml:space="preserve"> </w:t>
            </w:r>
            <w:r w:rsidRPr="006018BC">
              <w:rPr>
                <w:rStyle w:val="ts-alignment-element"/>
                <w:rFonts w:ascii="Arial" w:hAnsi="Arial" w:cs="Arial"/>
                <w:lang w:val="en"/>
              </w:rPr>
              <w:t>Services,</w:t>
            </w:r>
            <w:r w:rsidRPr="006018BC">
              <w:rPr>
                <w:rFonts w:ascii="Arial" w:hAnsi="Arial" w:cs="Arial"/>
                <w:lang w:val="en"/>
              </w:rPr>
              <w:t xml:space="preserve"> </w:t>
            </w:r>
            <w:r w:rsidRPr="006018BC">
              <w:rPr>
                <w:rStyle w:val="ts-alignment-element"/>
                <w:rFonts w:ascii="Arial" w:hAnsi="Arial" w:cs="Arial"/>
                <w:lang w:val="en"/>
              </w:rPr>
              <w:t>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written</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submit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p>
        </w:tc>
      </w:tr>
      <w:tr w:rsidR="006018BC" w:rsidRPr="004F1567" w14:paraId="0F6C7AD3" w14:textId="77777777" w:rsidTr="005603CB">
        <w:tc>
          <w:tcPr>
            <w:tcW w:w="720" w:type="dxa"/>
            <w:tcBorders>
              <w:right w:val="nil"/>
            </w:tcBorders>
          </w:tcPr>
          <w:p w14:paraId="177736DF"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380CE05" w14:textId="6D974D2F"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In</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event</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 Party</w:t>
            </w:r>
            <w:r w:rsidRPr="006018BC">
              <w:rPr>
                <w:rFonts w:ascii="Arial" w:hAnsi="Arial" w:cs="Arial"/>
                <w:lang w:val="en"/>
              </w:rPr>
              <w:t xml:space="preserve"> </w:t>
            </w:r>
            <w:r w:rsidRPr="006018BC">
              <w:rPr>
                <w:rStyle w:val="ts-alignment-element-highlighted"/>
                <w:rFonts w:ascii="Arial" w:hAnsi="Arial" w:cs="Arial"/>
                <w:lang w:val="en"/>
              </w:rPr>
              <w:t>observes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Key</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incompetent</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unable</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fulfill</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duties</w:t>
            </w:r>
            <w:r w:rsidRPr="006018BC">
              <w:rPr>
                <w:rFonts w:ascii="Arial" w:hAnsi="Arial" w:cs="Arial"/>
                <w:lang w:val="en"/>
              </w:rPr>
              <w:t xml:space="preserve"> </w:t>
            </w:r>
            <w:r w:rsidRPr="006018BC">
              <w:rPr>
                <w:rStyle w:val="ts-alignment-element"/>
                <w:rFonts w:ascii="Arial" w:hAnsi="Arial" w:cs="Arial"/>
                <w:lang w:val="en"/>
              </w:rPr>
              <w:t>assigned,</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Contracting</w:t>
            </w:r>
            <w:r w:rsidRPr="006018BC">
              <w:rPr>
                <w:rFonts w:ascii="Arial" w:hAnsi="Arial" w:cs="Arial"/>
                <w:lang w:val="en"/>
              </w:rPr>
              <w:t xml:space="preserve"> </w:t>
            </w:r>
            <w:r w:rsidRPr="006018BC">
              <w:rPr>
                <w:rStyle w:val="ts-alignment-element"/>
                <w:rFonts w:ascii="Arial" w:hAnsi="Arial" w:cs="Arial"/>
                <w:lang w:val="en"/>
              </w:rPr>
              <w:t>Party</w:t>
            </w:r>
            <w:r w:rsidRPr="006018BC">
              <w:rPr>
                <w:rFonts w:ascii="Arial" w:hAnsi="Arial" w:cs="Arial"/>
                <w:lang w:val="en"/>
              </w:rPr>
              <w:t xml:space="preserve"> </w:t>
            </w:r>
            <w:r w:rsidRPr="006018BC">
              <w:rPr>
                <w:rStyle w:val="ts-alignment-element"/>
                <w:rFonts w:ascii="Arial" w:hAnsi="Arial" w:cs="Arial"/>
                <w:lang w:val="en"/>
              </w:rPr>
              <w:t>may</w:t>
            </w:r>
            <w:r w:rsidRPr="006018BC">
              <w:rPr>
                <w:rFonts w:ascii="Arial" w:hAnsi="Arial" w:cs="Arial"/>
                <w:lang w:val="en"/>
              </w:rPr>
              <w:t xml:space="preserve"> </w:t>
            </w:r>
            <w:r w:rsidRPr="006018BC">
              <w:rPr>
                <w:rStyle w:val="ts-alignment-element"/>
                <w:rFonts w:ascii="Arial" w:hAnsi="Arial" w:cs="Arial"/>
                <w:lang w:val="en"/>
              </w:rPr>
              <w:t>request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present</w:t>
            </w:r>
            <w:r w:rsidRPr="006018BC">
              <w:rPr>
                <w:rFonts w:ascii="Arial" w:hAnsi="Arial" w:cs="Arial"/>
                <w:lang w:val="en"/>
              </w:rPr>
              <w:t xml:space="preserve"> </w:t>
            </w:r>
            <w:r w:rsidRPr="006018BC">
              <w:rPr>
                <w:rStyle w:val="ts-alignment-element"/>
                <w:rFonts w:ascii="Arial" w:hAnsi="Arial" w:cs="Arial"/>
                <w:lang w:val="en"/>
              </w:rPr>
              <w:t>a</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provided</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facts</w:t>
            </w:r>
            <w:r w:rsidRPr="006018BC">
              <w:rPr>
                <w:rFonts w:ascii="Arial" w:hAnsi="Arial" w:cs="Arial"/>
                <w:lang w:val="en"/>
              </w:rPr>
              <w:t xml:space="preserve"> </w:t>
            </w:r>
            <w:r w:rsidRPr="006018BC">
              <w:rPr>
                <w:rStyle w:val="ts-alignment-element"/>
                <w:rFonts w:ascii="Arial" w:hAnsi="Arial" w:cs="Arial"/>
                <w:lang w:val="en"/>
              </w:rPr>
              <w:t>for</w:t>
            </w:r>
            <w:r w:rsidRPr="006018BC">
              <w:rPr>
                <w:rFonts w:ascii="Arial" w:hAnsi="Arial" w:cs="Arial"/>
                <w:lang w:val="en"/>
              </w:rPr>
              <w:t xml:space="preserve"> </w:t>
            </w:r>
            <w:r w:rsidRPr="006018BC">
              <w:rPr>
                <w:rStyle w:val="ts-alignment-element"/>
                <w:rFonts w:ascii="Arial" w:hAnsi="Arial" w:cs="Arial"/>
                <w:lang w:val="en"/>
              </w:rPr>
              <w:t>which</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is</w:t>
            </w:r>
            <w:r w:rsidRPr="006018BC">
              <w:rPr>
                <w:rFonts w:ascii="Arial" w:hAnsi="Arial" w:cs="Arial"/>
                <w:lang w:val="en"/>
              </w:rPr>
              <w:t xml:space="preserve"> </w:t>
            </w:r>
            <w:r w:rsidRPr="006018BC">
              <w:rPr>
                <w:rStyle w:val="ts-alignment-element"/>
                <w:rFonts w:ascii="Arial" w:hAnsi="Arial" w:cs="Arial"/>
                <w:lang w:val="en"/>
              </w:rPr>
              <w:t>requested</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by</w:t>
            </w:r>
            <w:r w:rsidRPr="006018BC">
              <w:rPr>
                <w:rFonts w:ascii="Arial" w:hAnsi="Arial" w:cs="Arial"/>
                <w:lang w:val="en"/>
              </w:rPr>
              <w:t xml:space="preserve"> </w:t>
            </w:r>
            <w:r w:rsidRPr="006018BC">
              <w:rPr>
                <w:rStyle w:val="ts-alignment-element"/>
                <w:rFonts w:ascii="Arial" w:hAnsi="Arial" w:cs="Arial"/>
                <w:lang w:val="en"/>
              </w:rPr>
              <w:t>objective</w:t>
            </w:r>
            <w:r w:rsidRPr="006018BC">
              <w:rPr>
                <w:rFonts w:ascii="Arial" w:hAnsi="Arial" w:cs="Arial"/>
                <w:lang w:val="en"/>
              </w:rPr>
              <w:t xml:space="preserve"> </w:t>
            </w:r>
            <w:r w:rsidRPr="006018BC">
              <w:rPr>
                <w:rStyle w:val="ts-alignment-element"/>
                <w:rFonts w:ascii="Arial" w:hAnsi="Arial" w:cs="Arial"/>
                <w:lang w:val="en"/>
              </w:rPr>
              <w:t>reasons,</w:t>
            </w:r>
            <w:r w:rsidRPr="006018BC">
              <w:rPr>
                <w:rFonts w:ascii="Arial" w:hAnsi="Arial" w:cs="Arial"/>
                <w:lang w:val="en"/>
              </w:rPr>
              <w:t xml:space="preserve"> </w:t>
            </w:r>
            <w:r w:rsidRPr="006018BC">
              <w:rPr>
                <w:rStyle w:val="ts-alignment-element"/>
                <w:rFonts w:ascii="Arial" w:hAnsi="Arial" w:cs="Arial"/>
                <w:lang w:val="en"/>
              </w:rPr>
              <w:t>duly</w:t>
            </w:r>
            <w:r w:rsidRPr="006018BC">
              <w:rPr>
                <w:rFonts w:ascii="Arial" w:hAnsi="Arial" w:cs="Arial"/>
                <w:lang w:val="en"/>
              </w:rPr>
              <w:t xml:space="preserve"> </w:t>
            </w:r>
            <w:r w:rsidRPr="006018BC">
              <w:rPr>
                <w:rStyle w:val="ts-alignment-element"/>
                <w:rFonts w:ascii="Arial" w:hAnsi="Arial" w:cs="Arial"/>
                <w:lang w:val="en"/>
              </w:rPr>
              <w:t>supported</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related</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fulfillment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professional</w:t>
            </w:r>
            <w:r w:rsidRPr="006018BC">
              <w:rPr>
                <w:rFonts w:ascii="Arial" w:hAnsi="Arial" w:cs="Arial"/>
                <w:lang w:val="en"/>
              </w:rPr>
              <w:t xml:space="preserve"> </w:t>
            </w:r>
            <w:r w:rsidRPr="006018BC">
              <w:rPr>
                <w:rStyle w:val="ts-alignment-element"/>
                <w:rFonts w:ascii="Arial" w:hAnsi="Arial" w:cs="Arial"/>
                <w:lang w:val="en"/>
              </w:rPr>
              <w:t>qualities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required</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said</w:t>
            </w:r>
            <w:r w:rsidRPr="006018BC">
              <w:rPr>
                <w:rFonts w:ascii="Arial" w:hAnsi="Arial" w:cs="Arial"/>
                <w:lang w:val="en"/>
              </w:rPr>
              <w:t xml:space="preserve"> </w:t>
            </w:r>
            <w:r w:rsidRPr="006018BC">
              <w:rPr>
                <w:rStyle w:val="ts-alignment-element"/>
                <w:rFonts w:ascii="Arial" w:hAnsi="Arial" w:cs="Arial"/>
                <w:lang w:val="en"/>
              </w:rPr>
              <w:t>personnel.</w:t>
            </w:r>
          </w:p>
        </w:tc>
      </w:tr>
      <w:tr w:rsidR="006018BC" w:rsidRPr="004F1567" w14:paraId="3D6568D6" w14:textId="77777777" w:rsidTr="005603CB">
        <w:tc>
          <w:tcPr>
            <w:tcW w:w="720" w:type="dxa"/>
            <w:tcBorders>
              <w:right w:val="nil"/>
            </w:tcBorders>
          </w:tcPr>
          <w:p w14:paraId="4FB09E6F"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695818" w14:textId="6C6C9AE2"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Consultant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have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period</w:t>
            </w:r>
            <w:r w:rsidRPr="006018BC">
              <w:rPr>
                <w:rFonts w:ascii="Arial" w:hAnsi="Arial" w:cs="Arial"/>
                <w:sz w:val="21"/>
                <w:szCs w:val="21"/>
                <w:lang w:val="en"/>
              </w:rPr>
              <w:t xml:space="preserve"> </w:t>
            </w:r>
            <w:r w:rsidRPr="006018BC">
              <w:rPr>
                <w:rStyle w:val="ts-alignment-element-highlighted"/>
                <w:rFonts w:ascii="Arial" w:hAnsi="Arial" w:cs="Arial"/>
                <w:sz w:val="21"/>
                <w:szCs w:val="21"/>
                <w:lang w:val="en"/>
              </w:rPr>
              <w:t>indicated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b/>
                <w:bCs/>
                <w:sz w:val="21"/>
                <w:szCs w:val="21"/>
                <w:lang w:val="en"/>
              </w:rPr>
              <w:t>the</w:t>
            </w:r>
            <w:r w:rsidRPr="006018BC">
              <w:rPr>
                <w:rFonts w:ascii="Arial" w:hAnsi="Arial" w:cs="Arial"/>
                <w:b/>
                <w:bCs/>
                <w:sz w:val="21"/>
                <w:szCs w:val="21"/>
                <w:lang w:val="en"/>
              </w:rPr>
              <w:t xml:space="preserve"> </w:t>
            </w:r>
            <w:r w:rsidRPr="006018BC">
              <w:rPr>
                <w:rStyle w:val="ts-alignment-element"/>
                <w:rFonts w:ascii="Arial" w:hAnsi="Arial" w:cs="Arial"/>
                <w:b/>
                <w:bCs/>
                <w:sz w:val="21"/>
                <w:szCs w:val="21"/>
                <w:lang w:val="en"/>
              </w:rPr>
              <w:t>PCC</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submit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approval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Contracting Party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proposal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for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of</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by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causes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defined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sub-clauses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32.1</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32.2.</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In</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any</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event,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replacement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shall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possess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qualifications</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experience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equal</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and/or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superior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to</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the</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removed</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Specialist</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or</w:t>
            </w:r>
            <w:r w:rsidRPr="006018BC">
              <w:rPr>
                <w:rFonts w:ascii="Arial" w:hAnsi="Arial" w:cs="Arial"/>
                <w:sz w:val="21"/>
                <w:szCs w:val="21"/>
                <w:lang w:val="en"/>
              </w:rPr>
              <w:t xml:space="preserve"> </w:t>
            </w:r>
            <w:r w:rsidRPr="006018BC">
              <w:rPr>
                <w:rStyle w:val="ts-alignment-element"/>
                <w:rFonts w:ascii="Arial" w:hAnsi="Arial" w:cs="Arial"/>
                <w:sz w:val="21"/>
                <w:szCs w:val="21"/>
                <w:lang w:val="en"/>
              </w:rPr>
              <w:t>Sub-consultant</w:t>
            </w:r>
            <w:r>
              <w:rPr>
                <w:rStyle w:val="ts-alignment-element"/>
                <w:rFonts w:ascii="Arial" w:hAnsi="Arial" w:cs="Arial"/>
                <w:sz w:val="21"/>
                <w:szCs w:val="21"/>
                <w:lang w:val="en"/>
              </w:rPr>
              <w:t>.</w:t>
            </w:r>
            <w:r w:rsidRPr="006018BC">
              <w:rPr>
                <w:rFonts w:ascii="Arial" w:hAnsi="Arial" w:cs="Arial"/>
                <w:sz w:val="21"/>
                <w:szCs w:val="21"/>
                <w:lang w:val="en"/>
              </w:rPr>
              <w:t xml:space="preserve"> </w:t>
            </w:r>
          </w:p>
        </w:tc>
      </w:tr>
      <w:tr w:rsidR="006018BC" w:rsidRPr="004F1567" w14:paraId="0069D3E2" w14:textId="77777777" w:rsidTr="005603CB">
        <w:tc>
          <w:tcPr>
            <w:tcW w:w="720" w:type="dxa"/>
            <w:tcBorders>
              <w:right w:val="nil"/>
            </w:tcBorders>
          </w:tcPr>
          <w:p w14:paraId="7673A498" w14:textId="77777777" w:rsidR="006018BC" w:rsidRPr="006018BC" w:rsidRDefault="006018BC" w:rsidP="00956E6B">
            <w:pPr>
              <w:numPr>
                <w:ilvl w:val="1"/>
                <w:numId w:val="37"/>
              </w:numPr>
              <w:spacing w:after="0" w:line="240" w:lineRule="auto"/>
              <w:ind w:left="0" w:firstLine="0"/>
              <w:contextualSpacing/>
              <w:rPr>
                <w:rFonts w:ascii="Arial" w:eastAsia="Times New Roman" w:hAnsi="Arial" w:cs="Arial"/>
                <w:lang w:val="en-US"/>
              </w:rPr>
            </w:pPr>
            <w:bookmarkStart w:id="649" w:name="_Hlk24564584"/>
          </w:p>
        </w:tc>
        <w:tc>
          <w:tcPr>
            <w:tcW w:w="8640" w:type="dxa"/>
            <w:tcBorders>
              <w:left w:val="nil"/>
            </w:tcBorders>
          </w:tcPr>
          <w:p w14:paraId="4D7E46AA" w14:textId="7F49A4EB" w:rsidR="006018BC" w:rsidRPr="006018BC" w:rsidRDefault="006018BC" w:rsidP="006018BC">
            <w:pPr>
              <w:spacing w:after="0" w:line="240" w:lineRule="auto"/>
              <w:jc w:val="both"/>
              <w:rPr>
                <w:rFonts w:ascii="Arial" w:eastAsia="Times New Roman" w:hAnsi="Arial" w:cs="Arial"/>
                <w:lang w:val="en-US"/>
              </w:rPr>
            </w:pP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highlighted"/>
                <w:rFonts w:ascii="Arial" w:hAnsi="Arial" w:cs="Arial"/>
                <w:lang w:val="en"/>
              </w:rPr>
              <w:t>Consultant</w:t>
            </w:r>
            <w:r w:rsidRPr="006018BC">
              <w:rPr>
                <w:rFonts w:ascii="Arial" w:hAnsi="Arial" w:cs="Arial"/>
                <w:lang w:val="en"/>
              </w:rPr>
              <w:t xml:space="preserve"> </w:t>
            </w:r>
            <w:r w:rsidRPr="006018BC">
              <w:rPr>
                <w:rStyle w:val="ts-alignment-element"/>
                <w:rFonts w:ascii="Arial" w:hAnsi="Arial" w:cs="Arial"/>
                <w:lang w:val="en"/>
              </w:rPr>
              <w:t>shall</w:t>
            </w:r>
            <w:r w:rsidRPr="006018BC">
              <w:rPr>
                <w:rFonts w:ascii="Arial" w:hAnsi="Arial" w:cs="Arial"/>
                <w:lang w:val="en"/>
              </w:rPr>
              <w:t xml:space="preserve"> </w:t>
            </w:r>
            <w:r w:rsidRPr="006018BC">
              <w:rPr>
                <w:rStyle w:val="ts-alignment-element"/>
                <w:rFonts w:ascii="Arial" w:hAnsi="Arial" w:cs="Arial"/>
                <w:lang w:val="en"/>
              </w:rPr>
              <w:t>bear</w:t>
            </w:r>
            <w:r w:rsidRPr="006018BC">
              <w:rPr>
                <w:rFonts w:ascii="Arial" w:hAnsi="Arial" w:cs="Arial"/>
                <w:lang w:val="en"/>
              </w:rPr>
              <w:t xml:space="preserve"> </w:t>
            </w:r>
            <w:r w:rsidRPr="006018BC">
              <w:rPr>
                <w:rStyle w:val="ts-alignment-element"/>
                <w:rFonts w:ascii="Arial" w:hAnsi="Arial" w:cs="Arial"/>
                <w:lang w:val="en"/>
              </w:rPr>
              <w:t>any</w:t>
            </w:r>
            <w:r w:rsidRPr="006018BC">
              <w:rPr>
                <w:rFonts w:ascii="Arial" w:hAnsi="Arial" w:cs="Arial"/>
                <w:lang w:val="en"/>
              </w:rPr>
              <w:t xml:space="preserve"> </w:t>
            </w:r>
            <w:r w:rsidRPr="006018BC">
              <w:rPr>
                <w:rStyle w:val="ts-alignment-element"/>
                <w:rFonts w:ascii="Arial" w:hAnsi="Arial" w:cs="Arial"/>
                <w:lang w:val="en"/>
              </w:rPr>
              <w:t>costs</w:t>
            </w:r>
            <w:r w:rsidRPr="006018BC">
              <w:rPr>
                <w:rFonts w:ascii="Arial" w:hAnsi="Arial" w:cs="Arial"/>
                <w:lang w:val="en"/>
              </w:rPr>
              <w:t xml:space="preserve"> </w:t>
            </w:r>
            <w:r w:rsidRPr="006018BC">
              <w:rPr>
                <w:rStyle w:val="ts-alignment-element"/>
                <w:rFonts w:ascii="Arial" w:hAnsi="Arial" w:cs="Arial"/>
                <w:lang w:val="en"/>
              </w:rPr>
              <w:t>that</w:t>
            </w:r>
            <w:r w:rsidRPr="006018BC">
              <w:rPr>
                <w:rFonts w:ascii="Arial" w:hAnsi="Arial" w:cs="Arial"/>
                <w:lang w:val="en"/>
              </w:rPr>
              <w:t xml:space="preserve"> </w:t>
            </w:r>
            <w:r w:rsidRPr="006018BC">
              <w:rPr>
                <w:rStyle w:val="ts-alignment-element"/>
                <w:rFonts w:ascii="Arial" w:hAnsi="Arial" w:cs="Arial"/>
                <w:lang w:val="en"/>
              </w:rPr>
              <w:t>result</w:t>
            </w:r>
            <w:r w:rsidRPr="006018BC">
              <w:rPr>
                <w:rFonts w:ascii="Arial" w:hAnsi="Arial" w:cs="Arial"/>
                <w:lang w:val="en"/>
              </w:rPr>
              <w:t xml:space="preserve"> </w:t>
            </w:r>
            <w:r w:rsidRPr="006018BC">
              <w:rPr>
                <w:rStyle w:val="ts-alignment-element"/>
                <w:rFonts w:ascii="Arial" w:hAnsi="Arial" w:cs="Arial"/>
                <w:lang w:val="en"/>
              </w:rPr>
              <w:t>from</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are</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to</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removal</w:t>
            </w:r>
            <w:r w:rsidRPr="006018BC">
              <w:rPr>
                <w:rFonts w:ascii="Arial" w:hAnsi="Arial" w:cs="Arial"/>
                <w:lang w:val="en"/>
              </w:rPr>
              <w:t xml:space="preserve"> </w:t>
            </w:r>
            <w:r w:rsidRPr="006018BC">
              <w:rPr>
                <w:rStyle w:val="ts-alignment-element"/>
                <w:rFonts w:ascii="Arial" w:hAnsi="Arial" w:cs="Arial"/>
                <w:lang w:val="en"/>
              </w:rPr>
              <w:t>and/or</w:t>
            </w:r>
            <w:r w:rsidRPr="006018BC">
              <w:rPr>
                <w:rFonts w:ascii="Arial" w:hAnsi="Arial" w:cs="Arial"/>
                <w:lang w:val="en"/>
              </w:rPr>
              <w:t xml:space="preserve"> </w:t>
            </w:r>
            <w:r w:rsidRPr="006018BC">
              <w:rPr>
                <w:rStyle w:val="ts-alignment-element"/>
                <w:rFonts w:ascii="Arial" w:hAnsi="Arial" w:cs="Arial"/>
                <w:lang w:val="en"/>
              </w:rPr>
              <w:t>replacement</w:t>
            </w:r>
            <w:r w:rsidRPr="006018BC">
              <w:rPr>
                <w:rFonts w:ascii="Arial" w:hAnsi="Arial" w:cs="Arial"/>
                <w:lang w:val="en"/>
              </w:rPr>
              <w:t xml:space="preserve"> </w:t>
            </w:r>
            <w:r w:rsidRPr="006018BC">
              <w:rPr>
                <w:rStyle w:val="ts-alignment-element"/>
                <w:rFonts w:ascii="Arial" w:hAnsi="Arial" w:cs="Arial"/>
                <w:lang w:val="en"/>
              </w:rPr>
              <w:t>of</w:t>
            </w:r>
            <w:r w:rsidRPr="006018BC">
              <w:rPr>
                <w:rFonts w:ascii="Arial" w:hAnsi="Arial" w:cs="Arial"/>
                <w:lang w:val="en"/>
              </w:rPr>
              <w:t xml:space="preserve"> </w:t>
            </w:r>
            <w:r w:rsidRPr="006018BC">
              <w:rPr>
                <w:rStyle w:val="ts-alignment-element"/>
                <w:rFonts w:ascii="Arial" w:hAnsi="Arial" w:cs="Arial"/>
                <w:lang w:val="en"/>
              </w:rPr>
              <w:t>the</w:t>
            </w:r>
            <w:r w:rsidRPr="006018BC">
              <w:rPr>
                <w:rFonts w:ascii="Arial" w:hAnsi="Arial" w:cs="Arial"/>
                <w:lang w:val="en"/>
              </w:rPr>
              <w:t xml:space="preserve"> </w:t>
            </w:r>
            <w:r w:rsidRPr="006018BC">
              <w:rPr>
                <w:rStyle w:val="ts-alignment-element"/>
                <w:rFonts w:ascii="Arial" w:hAnsi="Arial" w:cs="Arial"/>
                <w:lang w:val="en"/>
              </w:rPr>
              <w:t>Specialists</w:t>
            </w:r>
            <w:r w:rsidRPr="006018BC">
              <w:rPr>
                <w:rFonts w:ascii="Arial" w:hAnsi="Arial" w:cs="Arial"/>
                <w:lang w:val="en"/>
              </w:rPr>
              <w:t xml:space="preserve"> </w:t>
            </w:r>
            <w:r w:rsidRPr="006018BC">
              <w:rPr>
                <w:rStyle w:val="ts-alignment-element"/>
                <w:rFonts w:ascii="Arial" w:hAnsi="Arial" w:cs="Arial"/>
                <w:lang w:val="en"/>
              </w:rPr>
              <w:t>or</w:t>
            </w:r>
            <w:r w:rsidRPr="006018BC">
              <w:rPr>
                <w:rFonts w:ascii="Arial" w:hAnsi="Arial" w:cs="Arial"/>
                <w:lang w:val="en"/>
              </w:rPr>
              <w:t xml:space="preserve"> </w:t>
            </w:r>
            <w:r w:rsidRPr="006018BC">
              <w:rPr>
                <w:rStyle w:val="ts-alignment-element"/>
                <w:rFonts w:ascii="Arial" w:hAnsi="Arial" w:cs="Arial"/>
                <w:lang w:val="en"/>
              </w:rPr>
              <w:t>Subconsultants,</w:t>
            </w:r>
            <w:r w:rsidRPr="006018BC">
              <w:rPr>
                <w:rFonts w:ascii="Arial" w:hAnsi="Arial" w:cs="Arial"/>
                <w:lang w:val="en"/>
              </w:rPr>
              <w:t xml:space="preserve"> </w:t>
            </w:r>
            <w:r w:rsidRPr="006018BC">
              <w:rPr>
                <w:rStyle w:val="ts-alignment-element"/>
                <w:rFonts w:ascii="Arial" w:hAnsi="Arial" w:cs="Arial"/>
                <w:lang w:val="en"/>
              </w:rPr>
              <w:t>including</w:t>
            </w:r>
            <w:r w:rsidRPr="006018BC">
              <w:rPr>
                <w:rFonts w:ascii="Arial" w:hAnsi="Arial" w:cs="Arial"/>
                <w:lang w:val="en"/>
              </w:rPr>
              <w:t xml:space="preserve"> </w:t>
            </w:r>
            <w:r w:rsidRPr="006018BC">
              <w:rPr>
                <w:rStyle w:val="ts-alignment-element"/>
                <w:rFonts w:ascii="Arial" w:hAnsi="Arial" w:cs="Arial"/>
                <w:lang w:val="en"/>
              </w:rPr>
              <w:t>travel</w:t>
            </w:r>
            <w:r w:rsidRPr="006018BC">
              <w:rPr>
                <w:rFonts w:ascii="Arial" w:hAnsi="Arial" w:cs="Arial"/>
                <w:lang w:val="en"/>
              </w:rPr>
              <w:t xml:space="preserve"> </w:t>
            </w:r>
            <w:r w:rsidRPr="006018BC">
              <w:rPr>
                <w:rStyle w:val="ts-alignment-element"/>
                <w:rFonts w:ascii="Arial" w:hAnsi="Arial" w:cs="Arial"/>
                <w:lang w:val="en"/>
              </w:rPr>
              <w:t>and</w:t>
            </w:r>
            <w:r w:rsidRPr="006018BC">
              <w:rPr>
                <w:rFonts w:ascii="Arial" w:hAnsi="Arial" w:cs="Arial"/>
                <w:lang w:val="en"/>
              </w:rPr>
              <w:t xml:space="preserve"> </w:t>
            </w:r>
            <w:r w:rsidRPr="006018BC">
              <w:rPr>
                <w:rStyle w:val="ts-alignment-element"/>
                <w:rFonts w:ascii="Arial" w:hAnsi="Arial" w:cs="Arial"/>
                <w:lang w:val="en"/>
              </w:rPr>
              <w:t>other</w:t>
            </w:r>
            <w:r w:rsidRPr="006018BC">
              <w:rPr>
                <w:rFonts w:ascii="Arial" w:hAnsi="Arial" w:cs="Arial"/>
                <w:lang w:val="en"/>
              </w:rPr>
              <w:t xml:space="preserve"> </w:t>
            </w:r>
            <w:r w:rsidRPr="006018BC">
              <w:rPr>
                <w:rStyle w:val="ts-alignment-element"/>
                <w:rFonts w:ascii="Arial" w:hAnsi="Arial" w:cs="Arial"/>
                <w:lang w:val="en"/>
              </w:rPr>
              <w:t>incidental</w:t>
            </w:r>
            <w:r w:rsidRPr="006018BC">
              <w:rPr>
                <w:rFonts w:ascii="Arial" w:hAnsi="Arial" w:cs="Arial"/>
                <w:lang w:val="en"/>
              </w:rPr>
              <w:t xml:space="preserve"> </w:t>
            </w:r>
            <w:r w:rsidRPr="006018BC">
              <w:rPr>
                <w:rStyle w:val="ts-alignment-element"/>
                <w:rFonts w:ascii="Arial" w:hAnsi="Arial" w:cs="Arial"/>
                <w:lang w:val="en"/>
              </w:rPr>
              <w:t>expenses.</w:t>
            </w:r>
          </w:p>
        </w:tc>
      </w:tr>
      <w:tr w:rsidR="006018BC" w:rsidRPr="004F1567" w14:paraId="460F7053" w14:textId="77777777" w:rsidTr="006F7AFA">
        <w:trPr>
          <w:trHeight w:val="364"/>
        </w:trPr>
        <w:tc>
          <w:tcPr>
            <w:tcW w:w="9360" w:type="dxa"/>
            <w:gridSpan w:val="2"/>
            <w:shd w:val="clear" w:color="auto" w:fill="00B050"/>
          </w:tcPr>
          <w:p w14:paraId="76F23CB2" w14:textId="266156EC" w:rsidR="006018BC" w:rsidRPr="00154ABB" w:rsidRDefault="006018BC" w:rsidP="006018BC">
            <w:pPr>
              <w:pStyle w:val="CONT2N1"/>
              <w:ind w:left="885"/>
              <w:rPr>
                <w:b w:val="0"/>
                <w:szCs w:val="22"/>
              </w:rPr>
            </w:pPr>
            <w:bookmarkStart w:id="650" w:name="_Toc77535128"/>
            <w:bookmarkStart w:id="651" w:name="_Hlk22134904"/>
            <w:bookmarkEnd w:id="649"/>
            <w:r w:rsidRPr="00154ABB">
              <w:t>Obliga</w:t>
            </w:r>
            <w:r>
              <w:t>tions of the Contracting Party</w:t>
            </w:r>
            <w:bookmarkEnd w:id="650"/>
          </w:p>
        </w:tc>
      </w:tr>
      <w:tr w:rsidR="006018BC" w:rsidRPr="00154ABB" w14:paraId="2EA7F8AF" w14:textId="77777777" w:rsidTr="005603CB">
        <w:tc>
          <w:tcPr>
            <w:tcW w:w="9360" w:type="dxa"/>
            <w:gridSpan w:val="2"/>
          </w:tcPr>
          <w:p w14:paraId="59550B86" w14:textId="0F86C9CC" w:rsidR="006018BC" w:rsidRPr="00154ABB" w:rsidRDefault="006018BC" w:rsidP="00956E6B">
            <w:pPr>
              <w:pStyle w:val="CONT2N2"/>
              <w:numPr>
                <w:ilvl w:val="0"/>
                <w:numId w:val="37"/>
              </w:numPr>
              <w:rPr>
                <w:b w:val="0"/>
                <w:bCs w:val="0"/>
                <w:lang w:val="en-US"/>
              </w:rPr>
            </w:pPr>
            <w:bookmarkStart w:id="652" w:name="_Toc77535129"/>
            <w:bookmarkStart w:id="653" w:name="_Hlk24566020"/>
            <w:r>
              <w:rPr>
                <w:lang w:val="en-US"/>
              </w:rPr>
              <w:t>Project Manager</w:t>
            </w:r>
            <w:bookmarkEnd w:id="652"/>
          </w:p>
        </w:tc>
      </w:tr>
      <w:tr w:rsidR="006018BC" w:rsidRPr="004F1567" w14:paraId="5D0E758F" w14:textId="77777777" w:rsidTr="005603CB">
        <w:tc>
          <w:tcPr>
            <w:tcW w:w="720" w:type="dxa"/>
            <w:tcBorders>
              <w:right w:val="nil"/>
            </w:tcBorders>
          </w:tcPr>
          <w:p w14:paraId="7CFC25B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3FDD01" w14:textId="2AB7C1C0" w:rsidR="006018BC" w:rsidRPr="006018BC" w:rsidRDefault="006018BC" w:rsidP="006018BC">
            <w:pPr>
              <w:spacing w:after="0" w:line="240" w:lineRule="auto"/>
              <w:jc w:val="both"/>
              <w:rPr>
                <w:rFonts w:ascii="Arial" w:eastAsia="Times New Roman" w:hAnsi="Arial" w:cs="Arial"/>
                <w:spacing w:val="-3"/>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designates</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person</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b/>
                <w:bCs/>
                <w:lang w:val="en"/>
              </w:rPr>
              <w:t>the</w:t>
            </w:r>
            <w:r w:rsidRPr="00F052D8">
              <w:rPr>
                <w:rFonts w:ascii="Arial" w:hAnsi="Arial" w:cs="Arial"/>
                <w:b/>
                <w:bCs/>
                <w:lang w:val="en"/>
              </w:rPr>
              <w:t xml:space="preserve"> </w:t>
            </w:r>
            <w:r w:rsidRPr="00F052D8">
              <w:rPr>
                <w:rStyle w:val="ts-alignment-element"/>
                <w:rFonts w:ascii="Arial" w:hAnsi="Arial" w:cs="Arial"/>
                <w:b/>
                <w:bCs/>
                <w:lang w:val="en"/>
              </w:rPr>
              <w:t>PCC</w:t>
            </w:r>
            <w:r w:rsidRPr="00F052D8">
              <w:rPr>
                <w:rFonts w:ascii="Arial" w:hAnsi="Arial" w:cs="Arial"/>
                <w:lang w:val="en"/>
              </w:rPr>
              <w:t xml:space="preserve"> </w:t>
            </w:r>
            <w:r w:rsidRPr="00F052D8">
              <w:rPr>
                <w:rStyle w:val="ts-alignment-element"/>
                <w:rFonts w:ascii="Arial" w:hAnsi="Arial" w:cs="Arial"/>
                <w:lang w:val="en"/>
              </w:rPr>
              <w:t>as</w:t>
            </w:r>
            <w:r w:rsidRPr="00F052D8">
              <w:rPr>
                <w:rFonts w:ascii="Arial" w:hAnsi="Arial" w:cs="Arial"/>
                <w:lang w:val="en"/>
              </w:rPr>
              <w:t xml:space="preserve"> </w:t>
            </w:r>
            <w:r w:rsidRPr="00F052D8">
              <w:rPr>
                <w:rStyle w:val="ts-alignment-element-highlighted"/>
                <w:rFonts w:ascii="Arial" w:hAnsi="Arial" w:cs="Arial"/>
                <w:lang w:val="en"/>
              </w:rPr>
              <w:t>Project</w:t>
            </w:r>
            <w:r w:rsidRPr="00F052D8">
              <w:rPr>
                <w:rFonts w:ascii="Arial" w:hAnsi="Arial" w:cs="Arial"/>
                <w:lang w:val="en"/>
              </w:rPr>
              <w:t xml:space="preserve"> </w:t>
            </w:r>
            <w:r w:rsidRPr="00F052D8">
              <w:rPr>
                <w:rStyle w:val="ts-alignment-element-highlighted"/>
                <w:rFonts w:ascii="Arial" w:hAnsi="Arial" w:cs="Arial"/>
                <w:lang w:val="en"/>
              </w:rPr>
              <w:t>Manager,</w:t>
            </w:r>
            <w:r w:rsidRPr="00F052D8">
              <w:rPr>
                <w:rFonts w:ascii="Arial" w:hAnsi="Arial" w:cs="Arial"/>
                <w:lang w:val="en"/>
              </w:rPr>
              <w:t xml:space="preserve"> </w:t>
            </w:r>
            <w:r w:rsidRPr="00F052D8">
              <w:rPr>
                <w:rStyle w:val="ts-alignment-element"/>
                <w:rFonts w:ascii="Arial" w:hAnsi="Arial" w:cs="Arial"/>
                <w:lang w:val="en"/>
              </w:rPr>
              <w:t>who</w:t>
            </w:r>
            <w:r w:rsidRPr="00F052D8">
              <w:rPr>
                <w:rFonts w:ascii="Arial" w:hAnsi="Arial" w:cs="Arial"/>
                <w:lang w:val="en"/>
              </w:rPr>
              <w:t xml:space="preserve"> </w:t>
            </w:r>
            <w:r w:rsidRPr="00F052D8">
              <w:rPr>
                <w:rStyle w:val="ts-alignment-element"/>
                <w:rFonts w:ascii="Arial" w:hAnsi="Arial" w:cs="Arial"/>
                <w:lang w:val="en"/>
              </w:rPr>
              <w:t>will</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responsible</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coordination</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activities</w:t>
            </w:r>
            <w:r w:rsidRPr="00F052D8">
              <w:rPr>
                <w:rFonts w:ascii="Arial" w:hAnsi="Arial" w:cs="Arial"/>
                <w:lang w:val="en"/>
              </w:rPr>
              <w:t xml:space="preserve"> </w:t>
            </w:r>
            <w:r w:rsidRPr="00F052D8">
              <w:rPr>
                <w:rStyle w:val="ts-alignment-element"/>
                <w:rFonts w:ascii="Arial" w:hAnsi="Arial" w:cs="Arial"/>
                <w:lang w:val="en"/>
              </w:rPr>
              <w:t>contemplated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this</w:t>
            </w:r>
            <w:r w:rsidRPr="00F052D8">
              <w:rPr>
                <w:rFonts w:ascii="Arial" w:hAnsi="Arial" w:cs="Arial"/>
                <w:lang w:val="en"/>
              </w:rPr>
              <w:t xml:space="preserve"> </w:t>
            </w:r>
            <w:r w:rsidRPr="00F052D8">
              <w:rPr>
                <w:rStyle w:val="ts-alignment-element"/>
                <w:rFonts w:ascii="Arial" w:hAnsi="Arial" w:cs="Arial"/>
                <w:lang w:val="en"/>
              </w:rPr>
              <w:t>Contract,</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acceptance</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reports</w:t>
            </w:r>
            <w:r w:rsidRPr="00F052D8">
              <w:rPr>
                <w:rFonts w:ascii="Arial" w:hAnsi="Arial" w:cs="Arial"/>
                <w:lang w:val="en"/>
              </w:rPr>
              <w:t xml:space="preserve"> </w:t>
            </w:r>
            <w:r w:rsidRPr="00F052D8">
              <w:rPr>
                <w:rStyle w:val="ts-alignment-element"/>
                <w:rFonts w:ascii="Arial" w:hAnsi="Arial" w:cs="Arial"/>
                <w:lang w:val="en"/>
              </w:rPr>
              <w:t>or</w:t>
            </w:r>
            <w:r w:rsidRPr="00F052D8">
              <w:rPr>
                <w:rFonts w:ascii="Arial" w:hAnsi="Arial" w:cs="Arial"/>
                <w:lang w:val="en"/>
              </w:rPr>
              <w:t xml:space="preserve"> </w:t>
            </w:r>
            <w:r w:rsidRPr="00F052D8">
              <w:rPr>
                <w:rStyle w:val="ts-alignment-element"/>
                <w:rFonts w:ascii="Arial" w:hAnsi="Arial" w:cs="Arial"/>
                <w:lang w:val="en"/>
              </w:rPr>
              <w:t>other</w:t>
            </w:r>
            <w:r w:rsidRPr="00F052D8">
              <w:rPr>
                <w:rFonts w:ascii="Arial" w:hAnsi="Arial" w:cs="Arial"/>
                <w:lang w:val="en"/>
              </w:rPr>
              <w:t xml:space="preserve"> </w:t>
            </w:r>
            <w:r w:rsidRPr="00F052D8">
              <w:rPr>
                <w:rStyle w:val="ts-alignment-element"/>
                <w:rFonts w:ascii="Arial" w:hAnsi="Arial" w:cs="Arial"/>
                <w:lang w:val="en"/>
              </w:rPr>
              <w:t>elements</w:t>
            </w:r>
            <w:r w:rsidRPr="00F052D8">
              <w:rPr>
                <w:rFonts w:ascii="Arial" w:hAnsi="Arial" w:cs="Arial"/>
                <w:lang w:val="en"/>
              </w:rPr>
              <w:t xml:space="preserve"> </w:t>
            </w:r>
            <w:r w:rsidRPr="00F052D8">
              <w:rPr>
                <w:rStyle w:val="ts-alignment-element"/>
                <w:rFonts w:ascii="Arial" w:hAnsi="Arial" w:cs="Arial"/>
                <w:lang w:val="en"/>
              </w:rPr>
              <w:t>to</w:t>
            </w:r>
            <w:r w:rsidRPr="00F052D8">
              <w:rPr>
                <w:rFonts w:ascii="Arial" w:hAnsi="Arial" w:cs="Arial"/>
                <w:lang w:val="en"/>
              </w:rPr>
              <w:t xml:space="preserve"> </w:t>
            </w:r>
            <w:r w:rsidRPr="00F052D8">
              <w:rPr>
                <w:rStyle w:val="ts-alignment-element"/>
                <w:rFonts w:ascii="Arial" w:hAnsi="Arial" w:cs="Arial"/>
                <w:lang w:val="en"/>
              </w:rPr>
              <w:t>be</w:t>
            </w:r>
            <w:r w:rsidRPr="00F052D8">
              <w:rPr>
                <w:rFonts w:ascii="Arial" w:hAnsi="Arial" w:cs="Arial"/>
                <w:lang w:val="en"/>
              </w:rPr>
              <w:t xml:space="preserve"> </w:t>
            </w:r>
            <w:r w:rsidRPr="00F052D8">
              <w:rPr>
                <w:rStyle w:val="ts-alignment-element"/>
                <w:rFonts w:ascii="Arial" w:hAnsi="Arial" w:cs="Arial"/>
                <w:lang w:val="en"/>
              </w:rPr>
              <w:t>provided</w:t>
            </w:r>
            <w:r w:rsidRPr="00F052D8">
              <w:rPr>
                <w:rFonts w:ascii="Arial" w:hAnsi="Arial" w:cs="Arial"/>
                <w:lang w:val="en"/>
              </w:rPr>
              <w:t xml:space="preserve"> </w:t>
            </w:r>
            <w:r w:rsidRPr="00F052D8">
              <w:rPr>
                <w:rStyle w:val="ts-alignment-element"/>
                <w:rFonts w:ascii="Arial" w:hAnsi="Arial" w:cs="Arial"/>
                <w:lang w:val="en"/>
              </w:rPr>
              <w:t>by</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receipt</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approval</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invoices</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management</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payments</w:t>
            </w:r>
          </w:p>
        </w:tc>
      </w:tr>
      <w:tr w:rsidR="006018BC" w:rsidRPr="00154ABB" w14:paraId="16BB29D9" w14:textId="77777777" w:rsidTr="005603CB">
        <w:tc>
          <w:tcPr>
            <w:tcW w:w="9360" w:type="dxa"/>
            <w:gridSpan w:val="2"/>
          </w:tcPr>
          <w:p w14:paraId="0EC0D514" w14:textId="30A599B0" w:rsidR="006018BC" w:rsidRPr="00154ABB" w:rsidRDefault="006018BC" w:rsidP="00956E6B">
            <w:pPr>
              <w:pStyle w:val="CONT2N2"/>
              <w:numPr>
                <w:ilvl w:val="0"/>
                <w:numId w:val="37"/>
              </w:numPr>
              <w:rPr>
                <w:b w:val="0"/>
                <w:bCs w:val="0"/>
                <w:lang w:val="en-US"/>
              </w:rPr>
            </w:pPr>
            <w:bookmarkStart w:id="654" w:name="_Toc77535130"/>
            <w:bookmarkEnd w:id="651"/>
            <w:bookmarkEnd w:id="653"/>
            <w:r w:rsidRPr="00F052D8">
              <w:rPr>
                <w:lang w:val="en-US"/>
              </w:rPr>
              <w:t>Consultant Assi</w:t>
            </w:r>
            <w:r w:rsidR="00590FD2">
              <w:rPr>
                <w:lang w:val="en-US"/>
              </w:rPr>
              <w:t>s</w:t>
            </w:r>
            <w:r w:rsidRPr="00F052D8">
              <w:rPr>
                <w:lang w:val="en-US"/>
              </w:rPr>
              <w:t>tance</w:t>
            </w:r>
            <w:bookmarkEnd w:id="654"/>
          </w:p>
        </w:tc>
      </w:tr>
      <w:tr w:rsidR="006018BC" w:rsidRPr="004F1567" w14:paraId="7A174E93" w14:textId="77777777" w:rsidTr="005603CB">
        <w:tc>
          <w:tcPr>
            <w:tcW w:w="720" w:type="dxa"/>
            <w:tcBorders>
              <w:right w:val="nil"/>
            </w:tcBorders>
          </w:tcPr>
          <w:p w14:paraId="25412B8C"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C172E53" w14:textId="77777777" w:rsidR="006018BC" w:rsidRPr="00896070" w:rsidRDefault="006018BC" w:rsidP="006018BC">
            <w:pPr>
              <w:spacing w:after="0" w:line="240" w:lineRule="auto"/>
              <w:jc w:val="both"/>
              <w:rPr>
                <w:rStyle w:val="ts-alignment-element"/>
                <w:rFonts w:ascii="Arial" w:eastAsia="Times New Roman" w:hAnsi="Arial" w:cs="Arial"/>
                <w:lang w:val="en"/>
              </w:rPr>
            </w:pPr>
            <w:r w:rsidRPr="00896070">
              <w:rPr>
                <w:rStyle w:val="ts-alignment-element"/>
                <w:rFonts w:ascii="Arial" w:eastAsia="Times New Roman" w:hAnsi="Arial" w:cs="Arial"/>
                <w:lang w:val="en"/>
              </w:rPr>
              <w:t>Unless</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otherwise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specified</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in</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the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PCC,</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the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Contracting</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Party</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shall</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make</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every</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effort</w:t>
            </w:r>
            <w:r w:rsidRPr="00F358A8">
              <w:rPr>
                <w:rStyle w:val="ts-alignment-element"/>
                <w:rFonts w:eastAsia="Times New Roman"/>
                <w:lang w:val="en-US"/>
              </w:rPr>
              <w:t xml:space="preserve"> </w:t>
            </w:r>
            <w:r w:rsidRPr="00896070">
              <w:rPr>
                <w:rStyle w:val="ts-alignment-element"/>
                <w:rFonts w:ascii="Arial" w:eastAsia="Times New Roman" w:hAnsi="Arial" w:cs="Arial"/>
                <w:lang w:val="en"/>
              </w:rPr>
              <w:t>to:</w:t>
            </w:r>
          </w:p>
          <w:p w14:paraId="6B54CB4B"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work</w:t>
            </w:r>
            <w:r w:rsidRPr="00896070">
              <w:rPr>
                <w:rStyle w:val="ts-alignment-element"/>
              </w:rPr>
              <w:t xml:space="preserve"> </w:t>
            </w:r>
            <w:r w:rsidRPr="00F052D8">
              <w:rPr>
                <w:rStyle w:val="ts-alignment-element"/>
                <w:rFonts w:cs="Arial"/>
                <w:szCs w:val="22"/>
                <w:lang w:val="en"/>
              </w:rPr>
              <w:t>permits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other</w:t>
            </w:r>
            <w:r w:rsidRPr="00896070">
              <w:rPr>
                <w:rStyle w:val="ts-alignment-element"/>
              </w:rPr>
              <w:t xml:space="preserve"> </w:t>
            </w:r>
            <w:r w:rsidRPr="00F052D8">
              <w:rPr>
                <w:rStyle w:val="ts-alignment-element"/>
                <w:rFonts w:cs="Arial"/>
                <w:szCs w:val="22"/>
                <w:lang w:val="en"/>
              </w:rPr>
              <w:t>documents</w:t>
            </w:r>
            <w:r w:rsidRPr="00896070">
              <w:rPr>
                <w:rStyle w:val="ts-alignment-element"/>
              </w:rPr>
              <w:t xml:space="preserve"> </w:t>
            </w:r>
            <w:r w:rsidRPr="00F052D8">
              <w:rPr>
                <w:rStyle w:val="ts-alignment-element"/>
                <w:rFonts w:cs="Arial"/>
                <w:szCs w:val="22"/>
                <w:lang w:val="en"/>
              </w:rPr>
              <w:t>necessary</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2F07E6F2"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promptly</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if</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dependants</w:t>
            </w:r>
            <w:r w:rsidRPr="00896070">
              <w:rPr>
                <w:rStyle w:val="ts-alignment-element"/>
              </w:rPr>
              <w:t xml:space="preserve"> </w:t>
            </w:r>
            <w:r w:rsidRPr="00F052D8">
              <w:rPr>
                <w:rStyle w:val="ts-alignment-element"/>
                <w:rFonts w:cs="Arial"/>
                <w:szCs w:val="22"/>
                <w:lang w:val="en"/>
              </w:rPr>
              <w:t>who</w:t>
            </w:r>
            <w:r w:rsidRPr="00896070">
              <w:rPr>
                <w:rStyle w:val="ts-alignment-element"/>
              </w:rPr>
              <w:t xml:space="preserve"> </w:t>
            </w:r>
            <w:r w:rsidRPr="00F052D8">
              <w:rPr>
                <w:rStyle w:val="ts-alignment-element"/>
                <w:rFonts w:cs="Arial"/>
                <w:szCs w:val="22"/>
                <w:lang w:val="en"/>
              </w:rPr>
              <w:t>meet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requirements,</w:t>
            </w:r>
            <w:r w:rsidRPr="00896070">
              <w:rPr>
                <w:rStyle w:val="ts-alignment-element"/>
              </w:rPr>
              <w:t xml:space="preserve"> </w:t>
            </w:r>
            <w:r w:rsidRPr="00F052D8">
              <w:rPr>
                <w:rStyle w:val="ts-alignment-element"/>
                <w:rFonts w:cs="Arial"/>
                <w:szCs w:val="22"/>
                <w:lang w:val="en"/>
              </w:rPr>
              <w:t>entry</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exit</w:t>
            </w:r>
            <w:r w:rsidRPr="00896070">
              <w:rPr>
                <w:rStyle w:val="ts-alignment-element"/>
              </w:rPr>
              <w:t xml:space="preserve"> </w:t>
            </w:r>
            <w:r w:rsidRPr="00F052D8">
              <w:rPr>
                <w:rStyle w:val="ts-alignment-element"/>
                <w:rFonts w:cs="Arial"/>
                <w:szCs w:val="22"/>
                <w:lang w:val="en"/>
              </w:rPr>
              <w:t>visas,</w:t>
            </w:r>
            <w:r w:rsidRPr="00896070">
              <w:rPr>
                <w:rStyle w:val="ts-alignment-element"/>
              </w:rPr>
              <w:t xml:space="preserve"> </w:t>
            </w:r>
            <w:r w:rsidRPr="00F052D8">
              <w:rPr>
                <w:rStyle w:val="ts-alignment-element"/>
                <w:rFonts w:cs="Arial"/>
                <w:szCs w:val="22"/>
                <w:lang w:val="en"/>
              </w:rPr>
              <w:t>residence</w:t>
            </w:r>
            <w:r w:rsidRPr="00896070">
              <w:rPr>
                <w:rStyle w:val="ts-alignment-element"/>
              </w:rPr>
              <w:t xml:space="preserve"> </w:t>
            </w:r>
            <w:r w:rsidRPr="00F052D8">
              <w:rPr>
                <w:rStyle w:val="ts-alignment-element"/>
                <w:rFonts w:cs="Arial"/>
                <w:szCs w:val="22"/>
                <w:lang w:val="en"/>
              </w:rPr>
              <w:t>permits,</w:t>
            </w:r>
            <w:r w:rsidRPr="00896070">
              <w:rPr>
                <w:rStyle w:val="ts-alignment-element"/>
              </w:rPr>
              <w:t xml:space="preserve"> </w:t>
            </w:r>
            <w:r w:rsidRPr="00F052D8">
              <w:rPr>
                <w:rStyle w:val="ts-alignment-element"/>
                <w:rFonts w:cs="Arial"/>
                <w:szCs w:val="22"/>
                <w:lang w:val="en"/>
              </w:rPr>
              <w:t>currency</w:t>
            </w:r>
            <w:r w:rsidRPr="00896070">
              <w:rPr>
                <w:rStyle w:val="ts-alignment-element"/>
              </w:rPr>
              <w:t xml:space="preserve"> </w:t>
            </w:r>
            <w:r w:rsidRPr="00F052D8">
              <w:rPr>
                <w:rStyle w:val="ts-alignment-element"/>
                <w:rFonts w:cs="Arial"/>
                <w:szCs w:val="22"/>
                <w:lang w:val="en"/>
              </w:rPr>
              <w:t>exchange</w:t>
            </w:r>
            <w:r w:rsidRPr="00896070">
              <w:rPr>
                <w:rStyle w:val="ts-alignment-element"/>
              </w:rPr>
              <w:t xml:space="preserve"> </w:t>
            </w:r>
            <w:r w:rsidRPr="00F052D8">
              <w:rPr>
                <w:rStyle w:val="ts-alignment-element"/>
                <w:rFonts w:cs="Arial"/>
                <w:szCs w:val="22"/>
                <w:lang w:val="en"/>
              </w:rPr>
              <w:t>authorizations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other</w:t>
            </w:r>
            <w:r w:rsidRPr="00896070">
              <w:rPr>
                <w:rStyle w:val="ts-alignment-element"/>
              </w:rPr>
              <w:t xml:space="preserve"> </w:t>
            </w:r>
            <w:r w:rsidRPr="00F052D8">
              <w:rPr>
                <w:rStyle w:val="ts-alignment-element"/>
                <w:rFonts w:cs="Arial"/>
                <w:szCs w:val="22"/>
                <w:lang w:val="en"/>
              </w:rPr>
              <w:t>documents</w:t>
            </w:r>
            <w:r w:rsidRPr="00896070">
              <w:rPr>
                <w:rStyle w:val="ts-alignment-element"/>
              </w:rPr>
              <w:t xml:space="preserve"> </w:t>
            </w:r>
            <w:r w:rsidRPr="00F052D8">
              <w:rPr>
                <w:rStyle w:val="ts-alignment-element"/>
                <w:rFonts w:cs="Arial"/>
                <w:szCs w:val="22"/>
                <w:lang w:val="en"/>
              </w:rPr>
              <w:t>required</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stay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 Party</w:t>
            </w:r>
            <w:r w:rsidRPr="00896070">
              <w:rPr>
                <w:rStyle w:val="ts-alignment-element"/>
              </w:rPr>
              <w:t xml:space="preserve"> </w:t>
            </w:r>
            <w:r w:rsidRPr="00F052D8">
              <w:rPr>
                <w:rStyle w:val="ts-alignment-element"/>
                <w:rFonts w:cs="Arial"/>
                <w:szCs w:val="22"/>
                <w:lang w:val="en"/>
              </w:rPr>
              <w:t>while</w:t>
            </w:r>
            <w:r w:rsidRPr="00896070">
              <w:rPr>
                <w:rStyle w:val="ts-alignment-element"/>
              </w:rPr>
              <w:t xml:space="preserve"> </w:t>
            </w:r>
            <w:r w:rsidRPr="00F052D8">
              <w:rPr>
                <w:rStyle w:val="ts-alignment-element"/>
                <w:rFonts w:cs="Arial"/>
                <w:szCs w:val="22"/>
                <w:lang w:val="en"/>
              </w:rPr>
              <w:t>providing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w:t>
            </w:r>
            <w:r w:rsidRPr="00896070">
              <w:rPr>
                <w:rStyle w:val="ts-alignment-element"/>
              </w:rPr>
              <w:t xml:space="preserve"> </w:t>
            </w:r>
            <w:r w:rsidRPr="00F052D8">
              <w:rPr>
                <w:rStyle w:val="ts-alignment-element"/>
                <w:rFonts w:cs="Arial"/>
                <w:szCs w:val="22"/>
                <w:lang w:val="en"/>
              </w:rPr>
              <w:t>Services.</w:t>
            </w:r>
          </w:p>
          <w:p w14:paraId="5D339E90"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Facilitate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prompt</w:t>
            </w:r>
            <w:r w:rsidRPr="00896070">
              <w:rPr>
                <w:rStyle w:val="ts-alignment-element"/>
              </w:rPr>
              <w:t xml:space="preserve"> </w:t>
            </w:r>
            <w:r w:rsidRPr="00F052D8">
              <w:rPr>
                <w:rStyle w:val="ts-alignment-element"/>
                <w:rFonts w:cs="Arial"/>
                <w:szCs w:val="22"/>
                <w:lang w:val="en"/>
              </w:rPr>
              <w:t>customs</w:t>
            </w:r>
            <w:r w:rsidRPr="00896070">
              <w:rPr>
                <w:rStyle w:val="ts-alignment-element"/>
              </w:rPr>
              <w:t xml:space="preserve"> </w:t>
            </w:r>
            <w:r w:rsidRPr="00F052D8">
              <w:rPr>
                <w:rStyle w:val="ts-alignment-element"/>
                <w:rFonts w:cs="Arial"/>
                <w:szCs w:val="22"/>
                <w:lang w:val="en"/>
              </w:rPr>
              <w:t>clearance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all</w:t>
            </w:r>
            <w:r w:rsidRPr="00896070">
              <w:rPr>
                <w:rStyle w:val="ts-alignment-element"/>
              </w:rPr>
              <w:t xml:space="preserve"> </w:t>
            </w:r>
            <w:r w:rsidRPr="00F052D8">
              <w:rPr>
                <w:rStyle w:val="ts-alignment-element"/>
                <w:rFonts w:cs="Arial"/>
                <w:szCs w:val="22"/>
                <w:lang w:val="en"/>
              </w:rPr>
              <w:t>goods</w:t>
            </w:r>
            <w:r w:rsidRPr="00896070">
              <w:rPr>
                <w:rStyle w:val="ts-alignment-element"/>
              </w:rPr>
              <w:t xml:space="preserve"> </w:t>
            </w:r>
            <w:r w:rsidRPr="00F052D8">
              <w:rPr>
                <w:rStyle w:val="ts-alignment-element"/>
                <w:rFonts w:cs="Arial"/>
                <w:szCs w:val="22"/>
                <w:lang w:val="en"/>
              </w:rPr>
              <w:t>required</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personal</w:t>
            </w:r>
            <w:r w:rsidRPr="00896070">
              <w:rPr>
                <w:rStyle w:val="ts-alignment-element"/>
              </w:rPr>
              <w:t xml:space="preserve"> </w:t>
            </w:r>
            <w:r w:rsidRPr="00F052D8">
              <w:rPr>
                <w:rStyle w:val="ts-alignment-element"/>
                <w:rFonts w:cs="Arial"/>
                <w:szCs w:val="22"/>
                <w:lang w:val="en"/>
              </w:rPr>
              <w:t>effects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dependants</w:t>
            </w:r>
            <w:r w:rsidRPr="00896070">
              <w:rPr>
                <w:rStyle w:val="ts-alignment-element"/>
              </w:rPr>
              <w:t xml:space="preserve"> </w:t>
            </w:r>
            <w:r w:rsidRPr="00F052D8">
              <w:rPr>
                <w:rStyle w:val="ts-alignment-element"/>
                <w:rFonts w:cs="Arial"/>
                <w:szCs w:val="22"/>
                <w:lang w:val="en"/>
              </w:rPr>
              <w:t>who</w:t>
            </w:r>
            <w:r w:rsidRPr="00896070">
              <w:rPr>
                <w:rStyle w:val="ts-alignment-element"/>
              </w:rPr>
              <w:t xml:space="preserve"> </w:t>
            </w:r>
            <w:r w:rsidRPr="00F052D8">
              <w:rPr>
                <w:rStyle w:val="ts-alignment-element"/>
                <w:rFonts w:cs="Arial"/>
                <w:szCs w:val="22"/>
                <w:lang w:val="en"/>
              </w:rPr>
              <w:t>meet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requirements.</w:t>
            </w:r>
            <w:r w:rsidRPr="00896070">
              <w:rPr>
                <w:rStyle w:val="ts-alignment-element"/>
              </w:rPr>
              <w:t xml:space="preserve"> </w:t>
            </w:r>
          </w:p>
          <w:p w14:paraId="2056F38C"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Provide</w:t>
            </w:r>
            <w:r w:rsidRPr="00896070">
              <w:rPr>
                <w:rStyle w:val="ts-alignment-element"/>
              </w:rPr>
              <w:t xml:space="preserve"> </w:t>
            </w:r>
            <w:r w:rsidRPr="00F052D8">
              <w:rPr>
                <w:rStyle w:val="ts-alignment-element"/>
                <w:rFonts w:cs="Arial"/>
                <w:szCs w:val="22"/>
                <w:lang w:val="en"/>
              </w:rPr>
              <w:t>government</w:t>
            </w:r>
            <w:r w:rsidRPr="00896070">
              <w:rPr>
                <w:rStyle w:val="ts-alignment-element"/>
              </w:rPr>
              <w:t xml:space="preserve"> </w:t>
            </w:r>
            <w:r w:rsidRPr="00F052D8">
              <w:rPr>
                <w:rStyle w:val="ts-alignment-element"/>
                <w:rFonts w:cs="Arial"/>
                <w:szCs w:val="22"/>
                <w:lang w:val="en"/>
              </w:rPr>
              <w:t>officials,</w:t>
            </w:r>
            <w:r w:rsidRPr="00896070">
              <w:rPr>
                <w:rStyle w:val="ts-alignment-element"/>
              </w:rPr>
              <w:t xml:space="preserve"> </w:t>
            </w:r>
            <w:r w:rsidRPr="00F052D8">
              <w:rPr>
                <w:rStyle w:val="ts-alignment-element"/>
                <w:rFonts w:cs="Arial"/>
                <w:szCs w:val="22"/>
                <w:lang w:val="en"/>
              </w:rPr>
              <w:t>agents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representatives</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all</w:t>
            </w:r>
            <w:r w:rsidRPr="00896070">
              <w:rPr>
                <w:rStyle w:val="ts-alignment-element"/>
              </w:rPr>
              <w:t xml:space="preserve"> </w:t>
            </w:r>
            <w:r w:rsidRPr="00F052D8">
              <w:rPr>
                <w:rStyle w:val="ts-alignment-element"/>
                <w:rFonts w:cs="Arial"/>
                <w:szCs w:val="22"/>
                <w:lang w:val="en"/>
              </w:rPr>
              <w:t>necessary</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relevant</w:t>
            </w:r>
            <w:r w:rsidRPr="00896070">
              <w:rPr>
                <w:rStyle w:val="ts-alignment-element"/>
              </w:rPr>
              <w:t xml:space="preserve"> </w:t>
            </w:r>
            <w:r w:rsidRPr="00F052D8">
              <w:rPr>
                <w:rStyle w:val="ts-alignment-element"/>
                <w:rFonts w:cs="Arial"/>
                <w:szCs w:val="22"/>
                <w:lang w:val="en"/>
              </w:rPr>
              <w:t>information</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instructions</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prompt</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effective</w:t>
            </w:r>
            <w:r w:rsidRPr="00896070">
              <w:rPr>
                <w:rStyle w:val="ts-alignment-element"/>
              </w:rPr>
              <w:t xml:space="preserve"> </w:t>
            </w:r>
            <w:r w:rsidRPr="00F052D8">
              <w:rPr>
                <w:rStyle w:val="ts-alignment-element"/>
                <w:rFonts w:cs="Arial"/>
                <w:szCs w:val="22"/>
                <w:lang w:val="en"/>
              </w:rPr>
              <w:t>delivery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42CA17A7"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Sub-Consultant</w:t>
            </w:r>
            <w:r w:rsidRPr="00896070">
              <w:rPr>
                <w:rStyle w:val="ts-alignment-element"/>
              </w:rPr>
              <w:t xml:space="preserve"> </w:t>
            </w:r>
            <w:r w:rsidRPr="00F052D8">
              <w:rPr>
                <w:rStyle w:val="ts-alignment-element"/>
                <w:rFonts w:cs="Arial"/>
                <w:szCs w:val="22"/>
                <w:lang w:val="en"/>
              </w:rPr>
              <w:t>employed</w:t>
            </w:r>
            <w:r w:rsidRPr="00896070">
              <w:rPr>
                <w:rStyle w:val="ts-alignment-element"/>
              </w:rPr>
              <w:t xml:space="preserve"> </w:t>
            </w:r>
            <w:r w:rsidRPr="00F052D8">
              <w:rPr>
                <w:rStyle w:val="ts-alignment-element"/>
                <w:rFonts w:cs="Arial"/>
                <w:szCs w:val="22"/>
                <w:lang w:val="en"/>
              </w:rPr>
              <w:t>by</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purpose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providing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obtain</w:t>
            </w:r>
            <w:r w:rsidRPr="00896070">
              <w:rPr>
                <w:rStyle w:val="ts-alignment-element"/>
              </w:rPr>
              <w:t xml:space="preserve"> exemption </w:t>
            </w:r>
            <w:r w:rsidRPr="00F052D8">
              <w:rPr>
                <w:rStyle w:val="ts-alignment-element"/>
                <w:rFonts w:cs="Arial"/>
                <w:szCs w:val="22"/>
                <w:lang w:val="en"/>
              </w:rPr>
              <w:lastRenderedPageBreak/>
              <w:t>from</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requirement</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register</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obtain</w:t>
            </w:r>
            <w:r w:rsidRPr="00896070">
              <w:rPr>
                <w:rStyle w:val="ts-alignment-element"/>
              </w:rPr>
              <w:t xml:space="preserve"> </w:t>
            </w:r>
            <w:r w:rsidRPr="00F052D8">
              <w:rPr>
                <w:rStyle w:val="ts-alignment-element"/>
                <w:rFonts w:cs="Arial"/>
                <w:szCs w:val="22"/>
                <w:lang w:val="en"/>
              </w:rPr>
              <w:t>a</w:t>
            </w:r>
            <w:r w:rsidRPr="00896070">
              <w:rPr>
                <w:rStyle w:val="ts-alignment-element"/>
              </w:rPr>
              <w:t xml:space="preserve"> </w:t>
            </w:r>
            <w:r w:rsidRPr="00F052D8">
              <w:rPr>
                <w:rStyle w:val="ts-alignment-element"/>
                <w:rFonts w:cs="Arial"/>
                <w:szCs w:val="22"/>
                <w:lang w:val="en"/>
              </w:rPr>
              <w:t>permit</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exercise</w:t>
            </w:r>
            <w:r w:rsidRPr="00896070">
              <w:rPr>
                <w:rStyle w:val="ts-alignment-element"/>
              </w:rPr>
              <w:t xml:space="preserve"> </w:t>
            </w:r>
            <w:r w:rsidRPr="00F052D8">
              <w:rPr>
                <w:rStyle w:val="ts-alignment-element"/>
                <w:rFonts w:cs="Arial"/>
                <w:szCs w:val="22"/>
                <w:lang w:val="en"/>
              </w:rPr>
              <w:t>their</w:t>
            </w:r>
            <w:r w:rsidRPr="00896070">
              <w:rPr>
                <w:rStyle w:val="ts-alignment-element"/>
              </w:rPr>
              <w:t xml:space="preserve"> </w:t>
            </w:r>
            <w:r w:rsidRPr="00F052D8">
              <w:rPr>
                <w:rStyle w:val="ts-alignment-element"/>
                <w:rFonts w:cs="Arial"/>
                <w:szCs w:val="22"/>
                <w:lang w:val="en"/>
              </w:rPr>
              <w:t>profession</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establish</w:t>
            </w:r>
            <w:r w:rsidRPr="00896070">
              <w:rPr>
                <w:rStyle w:val="ts-alignment-element"/>
              </w:rPr>
              <w:t xml:space="preserve"> </w:t>
            </w:r>
            <w:r w:rsidRPr="00F052D8">
              <w:rPr>
                <w:rStyle w:val="ts-alignment-element"/>
                <w:rFonts w:cs="Arial"/>
                <w:szCs w:val="22"/>
                <w:lang w:val="en"/>
              </w:rPr>
              <w:t>themselves</w:t>
            </w:r>
            <w:r w:rsidRPr="00896070">
              <w:rPr>
                <w:rStyle w:val="ts-alignment-element"/>
              </w:rPr>
              <w:t xml:space="preserve"> </w:t>
            </w:r>
            <w:r w:rsidRPr="00F052D8">
              <w:rPr>
                <w:rStyle w:val="ts-alignment-element"/>
                <w:rFonts w:cs="Arial"/>
                <w:szCs w:val="22"/>
                <w:lang w:val="en"/>
              </w:rPr>
              <w:t>independently</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a</w:t>
            </w:r>
            <w:r w:rsidRPr="00896070">
              <w:rPr>
                <w:rStyle w:val="ts-alignment-element"/>
              </w:rPr>
              <w:t xml:space="preserve"> </w:t>
            </w:r>
            <w:r w:rsidRPr="00F052D8">
              <w:rPr>
                <w:rStyle w:val="ts-alignment-element"/>
                <w:rFonts w:cs="Arial"/>
                <w:szCs w:val="22"/>
                <w:lang w:val="en"/>
              </w:rPr>
              <w:t>corporate</w:t>
            </w:r>
            <w:r w:rsidRPr="00896070">
              <w:rPr>
                <w:rStyle w:val="ts-alignment-element"/>
              </w:rPr>
              <w:t xml:space="preserve"> </w:t>
            </w:r>
            <w:r w:rsidRPr="00F052D8">
              <w:rPr>
                <w:rStyle w:val="ts-alignment-element"/>
                <w:rFonts w:cs="Arial"/>
                <w:szCs w:val="22"/>
                <w:lang w:val="en"/>
              </w:rPr>
              <w:t>entity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 Party,</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accordance</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Legislation.</w:t>
            </w:r>
            <w:r w:rsidRPr="00896070">
              <w:rPr>
                <w:rStyle w:val="ts-alignment-element"/>
              </w:rPr>
              <w:t xml:space="preserve"> </w:t>
            </w:r>
          </w:p>
          <w:p w14:paraId="5DFA3AAE" w14:textId="77777777" w:rsidR="00896070" w:rsidRPr="00896070" w:rsidRDefault="00896070" w:rsidP="00956E6B">
            <w:pPr>
              <w:pStyle w:val="ListParagraph"/>
              <w:numPr>
                <w:ilvl w:val="0"/>
                <w:numId w:val="34"/>
              </w:numPr>
              <w:rPr>
                <w:rStyle w:val="ts-alignment-element"/>
                <w:lang w:val="en"/>
              </w:rPr>
            </w:pP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assist,</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accordance</w:t>
            </w:r>
            <w:r w:rsidRPr="00896070">
              <w:rPr>
                <w:rStyle w:val="ts-alignment-element"/>
              </w:rPr>
              <w:t xml:space="preserve"> </w:t>
            </w:r>
            <w:r w:rsidRPr="00F052D8">
              <w:rPr>
                <w:rStyle w:val="ts-alignment-element"/>
                <w:rFonts w:cs="Arial"/>
                <w:szCs w:val="22"/>
                <w:lang w:val="en"/>
              </w:rPr>
              <w:t>with</w:t>
            </w:r>
            <w:r w:rsidRPr="00896070">
              <w:rPr>
                <w:rStyle w:val="ts-alignment-element"/>
              </w:rPr>
              <w:t xml:space="preserve"> </w:t>
            </w:r>
            <w:r w:rsidRPr="00F052D8">
              <w:rPr>
                <w:rStyle w:val="ts-alignment-element"/>
                <w:rFonts w:cs="Arial"/>
                <w:szCs w:val="22"/>
                <w:lang w:val="en"/>
              </w:rPr>
              <w:t>applicable</w:t>
            </w:r>
            <w:r w:rsidRPr="00896070">
              <w:rPr>
                <w:rStyle w:val="ts-alignment-element"/>
              </w:rPr>
              <w:t xml:space="preserve"> </w:t>
            </w:r>
            <w:r w:rsidRPr="00F052D8">
              <w:rPr>
                <w:rStyle w:val="ts-alignment-element"/>
                <w:rFonts w:cs="Arial"/>
                <w:szCs w:val="22"/>
                <w:lang w:val="en"/>
              </w:rPr>
              <w:t>law,</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Consultant,</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Sub-Consultant</w:t>
            </w:r>
            <w:r w:rsidRPr="00896070">
              <w:rPr>
                <w:rStyle w:val="ts-alignment-element"/>
              </w:rPr>
              <w:t xml:space="preserve"> </w:t>
            </w:r>
            <w:r w:rsidRPr="00F052D8">
              <w:rPr>
                <w:rStyle w:val="ts-alignment-element"/>
                <w:rFonts w:cs="Arial"/>
                <w:szCs w:val="22"/>
                <w:lang w:val="en"/>
              </w:rPr>
              <w:t>and</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them</w:t>
            </w:r>
            <w:r w:rsidRPr="00896070">
              <w:rPr>
                <w:rStyle w:val="ts-alignment-element"/>
              </w:rPr>
              <w:t xml:space="preserve"> </w:t>
            </w:r>
            <w:r w:rsidRPr="00F052D8">
              <w:rPr>
                <w:rStyle w:val="ts-alignment-element"/>
                <w:rFonts w:cs="Arial"/>
                <w:szCs w:val="22"/>
                <w:lang w:val="en"/>
              </w:rPr>
              <w:t>in</w:t>
            </w:r>
            <w:r w:rsidRPr="00896070">
              <w:rPr>
                <w:rStyle w:val="ts-alignment-element"/>
              </w:rPr>
              <w:t xml:space="preserve"> </w:t>
            </w:r>
            <w:r w:rsidRPr="00F052D8">
              <w:rPr>
                <w:rStyle w:val="ts-alignment-element"/>
                <w:rFonts w:cs="Arial"/>
                <w:szCs w:val="22"/>
                <w:lang w:val="en"/>
              </w:rPr>
              <w:t>obtaining</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privilege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entering</w:t>
            </w:r>
            <w:r w:rsidRPr="00896070">
              <w:rPr>
                <w:rStyle w:val="ts-alignment-element"/>
              </w:rPr>
              <w:t xml:space="preserve"> </w:t>
            </w:r>
            <w:r w:rsidRPr="00F052D8">
              <w:rPr>
                <w:rStyle w:val="ts-alignment-element"/>
                <w:rFonts w:cs="Arial"/>
                <w:szCs w:val="22"/>
                <w:lang w:val="en"/>
              </w:rPr>
              <w:t>into</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Contracting</w:t>
            </w:r>
            <w:r w:rsidRPr="00896070">
              <w:rPr>
                <w:rStyle w:val="ts-alignment-element"/>
              </w:rPr>
              <w:t xml:space="preserve"> </w:t>
            </w:r>
            <w:r w:rsidRPr="00F052D8">
              <w:rPr>
                <w:rStyle w:val="ts-alignment-element"/>
                <w:rFonts w:cs="Arial"/>
                <w:szCs w:val="22"/>
                <w:lang w:val="en"/>
              </w:rPr>
              <w:t>Party</w:t>
            </w:r>
            <w:r w:rsidRPr="00896070">
              <w:rPr>
                <w:rStyle w:val="ts-alignment-element"/>
              </w:rPr>
              <w:t xml:space="preserve"> </w:t>
            </w:r>
            <w:r w:rsidRPr="00F052D8">
              <w:rPr>
                <w:rStyle w:val="ts-alignment-element"/>
                <w:rFonts w:cs="Arial"/>
                <w:szCs w:val="22"/>
                <w:lang w:val="en"/>
              </w:rPr>
              <w:t>reasonable</w:t>
            </w:r>
            <w:r w:rsidRPr="00896070">
              <w:rPr>
                <w:rStyle w:val="ts-alignment-element"/>
              </w:rPr>
              <w:t xml:space="preserve"> </w:t>
            </w:r>
            <w:r w:rsidRPr="00F052D8">
              <w:rPr>
                <w:rStyle w:val="ts-alignment-element"/>
                <w:rFonts w:cs="Arial"/>
                <w:szCs w:val="22"/>
                <w:lang w:val="en"/>
              </w:rPr>
              <w:t>sums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foreign</w:t>
            </w:r>
            <w:r w:rsidRPr="00896070">
              <w:rPr>
                <w:rStyle w:val="ts-alignment-element"/>
              </w:rPr>
              <w:t xml:space="preserve"> </w:t>
            </w:r>
            <w:r w:rsidRPr="00F052D8">
              <w:rPr>
                <w:rStyle w:val="ts-alignment-element"/>
                <w:rFonts w:cs="Arial"/>
                <w:szCs w:val="22"/>
                <w:lang w:val="en"/>
              </w:rPr>
              <w:t>currency</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purposes</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provision</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r w:rsidRPr="00F052D8">
              <w:rPr>
                <w:rStyle w:val="ts-alignment-element"/>
                <w:rFonts w:cs="Arial"/>
                <w:szCs w:val="22"/>
                <w:lang w:val="en"/>
              </w:rPr>
              <w:t>or</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personal</w:t>
            </w:r>
            <w:r w:rsidRPr="00896070">
              <w:rPr>
                <w:rStyle w:val="ts-alignment-element"/>
              </w:rPr>
              <w:t xml:space="preserve"> </w:t>
            </w:r>
            <w:r w:rsidRPr="00F052D8">
              <w:rPr>
                <w:rStyle w:val="ts-alignment-element"/>
                <w:rFonts w:cs="Arial"/>
                <w:szCs w:val="22"/>
                <w:lang w:val="en"/>
              </w:rPr>
              <w:t>use</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well</w:t>
            </w:r>
            <w:r w:rsidRPr="00896070">
              <w:rPr>
                <w:rStyle w:val="ts-alignment-element"/>
              </w:rPr>
              <w:t xml:space="preserve"> </w:t>
            </w:r>
            <w:r w:rsidRPr="00F052D8">
              <w:rPr>
                <w:rStyle w:val="ts-alignment-element"/>
                <w:rFonts w:cs="Arial"/>
                <w:szCs w:val="22"/>
                <w:lang w:val="en"/>
              </w:rPr>
              <w:t>as</w:t>
            </w:r>
            <w:r w:rsidRPr="00896070">
              <w:rPr>
                <w:rStyle w:val="ts-alignment-element"/>
              </w:rPr>
              <w:t xml:space="preserve"> </w:t>
            </w:r>
            <w:r w:rsidRPr="00F052D8">
              <w:rPr>
                <w:rStyle w:val="ts-alignment-element"/>
                <w:rFonts w:cs="Arial"/>
                <w:szCs w:val="22"/>
                <w:lang w:val="en"/>
              </w:rPr>
              <w:t>to</w:t>
            </w:r>
            <w:r w:rsidRPr="00896070">
              <w:rPr>
                <w:rStyle w:val="ts-alignment-element"/>
              </w:rPr>
              <w:t xml:space="preserve"> </w:t>
            </w:r>
            <w:r w:rsidRPr="00F052D8">
              <w:rPr>
                <w:rStyle w:val="ts-alignment-element"/>
                <w:rFonts w:cs="Arial"/>
                <w:szCs w:val="22"/>
                <w:lang w:val="en"/>
              </w:rPr>
              <w:t>withdraw</w:t>
            </w:r>
            <w:r w:rsidRPr="00896070">
              <w:rPr>
                <w:rStyle w:val="ts-alignment-element"/>
              </w:rPr>
              <w:t xml:space="preserve"> </w:t>
            </w:r>
            <w:r w:rsidRPr="00F052D8">
              <w:rPr>
                <w:rStyle w:val="ts-alignment-element"/>
                <w:rFonts w:cs="Arial"/>
                <w:szCs w:val="22"/>
                <w:lang w:val="en"/>
              </w:rPr>
              <w:t>from</w:t>
            </w:r>
            <w:r w:rsidRPr="00896070">
              <w:rPr>
                <w:rStyle w:val="ts-alignment-element"/>
              </w:rPr>
              <w:t xml:space="preserve"> </w:t>
            </w:r>
            <w:r w:rsidRPr="00F052D8">
              <w:rPr>
                <w:rStyle w:val="ts-alignment-element"/>
                <w:rFonts w:cs="Arial"/>
                <w:szCs w:val="22"/>
                <w:lang w:val="en"/>
              </w:rPr>
              <w:t>that</w:t>
            </w:r>
            <w:r w:rsidRPr="00896070">
              <w:rPr>
                <w:rStyle w:val="ts-alignment-element"/>
              </w:rPr>
              <w:t xml:space="preserve"> </w:t>
            </w:r>
            <w:r w:rsidRPr="00F052D8">
              <w:rPr>
                <w:rStyle w:val="ts-alignment-element"/>
                <w:rFonts w:cs="Arial"/>
                <w:szCs w:val="22"/>
                <w:lang w:val="en"/>
              </w:rPr>
              <w:t>country</w:t>
            </w:r>
            <w:r w:rsidRPr="00896070">
              <w:rPr>
                <w:rStyle w:val="ts-alignment-element"/>
              </w:rPr>
              <w:t xml:space="preserve"> </w:t>
            </w:r>
            <w:r w:rsidRPr="00F052D8">
              <w:rPr>
                <w:rStyle w:val="ts-alignment-element"/>
                <w:rFonts w:cs="Arial"/>
                <w:szCs w:val="22"/>
                <w:lang w:val="en"/>
              </w:rPr>
              <w:t>any</w:t>
            </w:r>
            <w:r w:rsidRPr="00896070">
              <w:rPr>
                <w:rStyle w:val="ts-alignment-element"/>
              </w:rPr>
              <w:t xml:space="preserve"> </w:t>
            </w:r>
            <w:r w:rsidRPr="00F052D8">
              <w:rPr>
                <w:rStyle w:val="ts-alignment-element"/>
                <w:rFonts w:cs="Arial"/>
                <w:szCs w:val="22"/>
                <w:lang w:val="en"/>
              </w:rPr>
              <w:t>sums</w:t>
            </w:r>
            <w:r w:rsidRPr="00896070">
              <w:rPr>
                <w:rStyle w:val="ts-alignment-element"/>
              </w:rPr>
              <w:t xml:space="preserve"> </w:t>
            </w:r>
            <w:r w:rsidRPr="00F052D8">
              <w:rPr>
                <w:rStyle w:val="ts-alignment-element"/>
                <w:rFonts w:cs="Arial"/>
                <w:szCs w:val="22"/>
                <w:lang w:val="en"/>
              </w:rPr>
              <w:t>that</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Experts</w:t>
            </w:r>
            <w:r w:rsidRPr="00896070">
              <w:rPr>
                <w:rStyle w:val="ts-alignment-element"/>
              </w:rPr>
              <w:t xml:space="preserve"> </w:t>
            </w:r>
            <w:r w:rsidRPr="00F052D8">
              <w:rPr>
                <w:rStyle w:val="ts-alignment-element"/>
                <w:rFonts w:cs="Arial"/>
                <w:szCs w:val="22"/>
                <w:lang w:val="en"/>
              </w:rPr>
              <w:t>may</w:t>
            </w:r>
            <w:r w:rsidRPr="00896070">
              <w:rPr>
                <w:rStyle w:val="ts-alignment-element"/>
              </w:rPr>
              <w:t xml:space="preserve"> </w:t>
            </w:r>
            <w:r w:rsidRPr="00F052D8">
              <w:rPr>
                <w:rStyle w:val="ts-alignment-element"/>
                <w:rFonts w:cs="Arial"/>
                <w:szCs w:val="22"/>
                <w:lang w:val="en"/>
              </w:rPr>
              <w:t>have</w:t>
            </w:r>
            <w:r w:rsidRPr="00896070">
              <w:rPr>
                <w:rStyle w:val="ts-alignment-element"/>
              </w:rPr>
              <w:t xml:space="preserve"> </w:t>
            </w:r>
            <w:r w:rsidRPr="00F052D8">
              <w:rPr>
                <w:rStyle w:val="ts-alignment-element"/>
                <w:rFonts w:cs="Arial"/>
                <w:szCs w:val="22"/>
                <w:lang w:val="en"/>
              </w:rPr>
              <w:t>accrued</w:t>
            </w:r>
            <w:r w:rsidRPr="00896070">
              <w:rPr>
                <w:rStyle w:val="ts-alignment-element"/>
              </w:rPr>
              <w:t xml:space="preserve"> </w:t>
            </w:r>
            <w:r w:rsidRPr="00F052D8">
              <w:rPr>
                <w:rStyle w:val="ts-alignment-element"/>
                <w:rFonts w:cs="Arial"/>
                <w:szCs w:val="22"/>
                <w:lang w:val="en"/>
              </w:rPr>
              <w:t>there</w:t>
            </w:r>
            <w:r w:rsidRPr="00896070">
              <w:rPr>
                <w:rStyle w:val="ts-alignment-element"/>
              </w:rPr>
              <w:t xml:space="preserve"> </w:t>
            </w:r>
            <w:r w:rsidRPr="00F052D8">
              <w:rPr>
                <w:rStyle w:val="ts-alignment-element"/>
                <w:rFonts w:cs="Arial"/>
                <w:szCs w:val="22"/>
                <w:lang w:val="en"/>
              </w:rPr>
              <w:t>for</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provision</w:t>
            </w:r>
            <w:r w:rsidRPr="00896070">
              <w:rPr>
                <w:rStyle w:val="ts-alignment-element"/>
              </w:rPr>
              <w:t xml:space="preserve"> </w:t>
            </w:r>
            <w:r w:rsidRPr="00F052D8">
              <w:rPr>
                <w:rStyle w:val="ts-alignment-element"/>
                <w:rFonts w:cs="Arial"/>
                <w:szCs w:val="22"/>
                <w:lang w:val="en"/>
              </w:rPr>
              <w:t>of</w:t>
            </w:r>
            <w:r w:rsidRPr="00896070">
              <w:rPr>
                <w:rStyle w:val="ts-alignment-element"/>
              </w:rPr>
              <w:t xml:space="preserve"> </w:t>
            </w:r>
            <w:r w:rsidRPr="00F052D8">
              <w:rPr>
                <w:rStyle w:val="ts-alignment-element"/>
                <w:rFonts w:cs="Arial"/>
                <w:szCs w:val="22"/>
                <w:lang w:val="en"/>
              </w:rPr>
              <w:t>the</w:t>
            </w:r>
            <w:r w:rsidRPr="00896070">
              <w:rPr>
                <w:rStyle w:val="ts-alignment-element"/>
              </w:rPr>
              <w:t xml:space="preserve"> </w:t>
            </w:r>
            <w:r w:rsidRPr="00F052D8">
              <w:rPr>
                <w:rStyle w:val="ts-alignment-element"/>
                <w:rFonts w:cs="Arial"/>
                <w:szCs w:val="22"/>
                <w:lang w:val="en"/>
              </w:rPr>
              <w:t>Services.</w:t>
            </w:r>
            <w:r w:rsidRPr="00896070">
              <w:rPr>
                <w:rStyle w:val="ts-alignment-element"/>
              </w:rPr>
              <w:t xml:space="preserve"> </w:t>
            </w:r>
          </w:p>
          <w:p w14:paraId="232268B3" w14:textId="78BB57D0" w:rsidR="006018BC" w:rsidRPr="00896070" w:rsidRDefault="00896070" w:rsidP="00956E6B">
            <w:pPr>
              <w:numPr>
                <w:ilvl w:val="0"/>
                <w:numId w:val="34"/>
              </w:numPr>
              <w:spacing w:after="0" w:line="240" w:lineRule="auto"/>
              <w:ind w:right="-72"/>
              <w:jc w:val="both"/>
              <w:rPr>
                <w:rStyle w:val="ts-alignment-element"/>
                <w:lang w:val="en"/>
              </w:rPr>
            </w:pPr>
            <w:r w:rsidRPr="00896070">
              <w:rPr>
                <w:rStyle w:val="ts-alignment-element"/>
                <w:rFonts w:ascii="Arial" w:eastAsia="Times New Roman" w:hAnsi="Arial" w:cs="Arial"/>
                <w:lang w:val="en"/>
              </w:rPr>
              <w:t>Provide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the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Consultant</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with</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any</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other</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assistance</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indicated</w:t>
            </w:r>
            <w:r w:rsidRPr="00896070">
              <w:rPr>
                <w:rStyle w:val="ts-alignment-element"/>
                <w:rFonts w:ascii="Arial" w:eastAsia="Times New Roman" w:hAnsi="Arial"/>
                <w:lang w:val="en"/>
              </w:rPr>
              <w:t xml:space="preserve"> </w:t>
            </w:r>
            <w:r w:rsidRPr="00896070">
              <w:rPr>
                <w:rStyle w:val="ts-alignment-element"/>
                <w:rFonts w:ascii="Arial" w:eastAsia="Times New Roman" w:hAnsi="Arial" w:cs="Arial"/>
                <w:lang w:val="en"/>
              </w:rPr>
              <w:t>in</w:t>
            </w:r>
            <w:r w:rsidRPr="00896070">
              <w:rPr>
                <w:rStyle w:val="ts-alignment-element"/>
                <w:rFonts w:ascii="Arial" w:eastAsia="Times New Roman" w:hAnsi="Arial"/>
                <w:b/>
                <w:bCs/>
                <w:lang w:val="en"/>
              </w:rPr>
              <w:t xml:space="preserve"> </w:t>
            </w:r>
            <w:r w:rsidRPr="00896070">
              <w:rPr>
                <w:rStyle w:val="ts-alignment-element"/>
                <w:rFonts w:ascii="Arial" w:eastAsia="Times New Roman" w:hAnsi="Arial" w:cs="Arial"/>
                <w:b/>
                <w:bCs/>
                <w:lang w:val="en"/>
              </w:rPr>
              <w:t>the</w:t>
            </w:r>
            <w:r w:rsidRPr="00896070">
              <w:rPr>
                <w:rStyle w:val="ts-alignment-element"/>
                <w:rFonts w:ascii="Arial" w:eastAsia="Times New Roman" w:hAnsi="Arial"/>
                <w:b/>
                <w:bCs/>
                <w:lang w:val="en"/>
              </w:rPr>
              <w:t xml:space="preserve"> </w:t>
            </w:r>
            <w:r w:rsidRPr="00896070">
              <w:rPr>
                <w:rStyle w:val="ts-alignment-element"/>
                <w:rFonts w:ascii="Arial" w:eastAsia="Times New Roman" w:hAnsi="Arial" w:cs="Arial"/>
                <w:b/>
                <w:bCs/>
                <w:lang w:val="en"/>
              </w:rPr>
              <w:t>PCC.</w:t>
            </w:r>
          </w:p>
        </w:tc>
      </w:tr>
      <w:tr w:rsidR="006018BC" w:rsidRPr="004F1567" w14:paraId="6C9BD71F" w14:textId="77777777" w:rsidTr="005603CB">
        <w:tc>
          <w:tcPr>
            <w:tcW w:w="9360" w:type="dxa"/>
            <w:gridSpan w:val="2"/>
          </w:tcPr>
          <w:p w14:paraId="6B2E5C67" w14:textId="1175C458" w:rsidR="006018BC" w:rsidRPr="00896070" w:rsidRDefault="00896070" w:rsidP="00956E6B">
            <w:pPr>
              <w:pStyle w:val="CONT2N2"/>
              <w:numPr>
                <w:ilvl w:val="0"/>
                <w:numId w:val="37"/>
              </w:numPr>
              <w:rPr>
                <w:b w:val="0"/>
                <w:bCs w:val="0"/>
                <w:lang w:val="en-US"/>
              </w:rPr>
            </w:pPr>
            <w:bookmarkStart w:id="655" w:name="_Toc77535131"/>
            <w:r w:rsidRPr="00154ABB">
              <w:rPr>
                <w:lang w:val="en-US"/>
              </w:rPr>
              <w:lastRenderedPageBreak/>
              <w:t>Acces</w:t>
            </w:r>
            <w:r>
              <w:rPr>
                <w:lang w:val="en-US"/>
              </w:rPr>
              <w:t>s to the Project sites</w:t>
            </w:r>
            <w:bookmarkEnd w:id="655"/>
          </w:p>
        </w:tc>
      </w:tr>
      <w:tr w:rsidR="006018BC" w:rsidRPr="004F1567" w14:paraId="59403B4D" w14:textId="77777777" w:rsidTr="005603CB">
        <w:tc>
          <w:tcPr>
            <w:tcW w:w="720" w:type="dxa"/>
            <w:tcBorders>
              <w:right w:val="nil"/>
            </w:tcBorders>
          </w:tcPr>
          <w:p w14:paraId="3198BC45" w14:textId="77777777" w:rsidR="006018BC" w:rsidRPr="00896070"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B7B6E38" w14:textId="744385A5" w:rsidR="006018BC" w:rsidRPr="00896070" w:rsidRDefault="00896070" w:rsidP="006018BC">
            <w:pPr>
              <w:spacing w:after="0" w:line="240" w:lineRule="auto"/>
              <w:jc w:val="both"/>
              <w:rPr>
                <w:rFonts w:ascii="Arial" w:eastAsia="Times New Roman" w:hAnsi="Arial" w:cs="Arial"/>
                <w:lang w:val="en-US"/>
              </w:rPr>
            </w:pPr>
            <w:r w:rsidRPr="00896070">
              <w:rPr>
                <w:rStyle w:val="ts-alignment-element"/>
                <w:rFonts w:ascii="Arial" w:hAnsi="Arial" w:cs="Arial"/>
                <w:lang w:val="en"/>
              </w:rPr>
              <w:t>When</w:t>
            </w:r>
            <w:r w:rsidRPr="00896070">
              <w:rPr>
                <w:rFonts w:ascii="Arial" w:hAnsi="Arial" w:cs="Arial"/>
                <w:lang w:val="en"/>
              </w:rPr>
              <w:t xml:space="preserve"> </w:t>
            </w:r>
            <w:r w:rsidRPr="00896070">
              <w:rPr>
                <w:rStyle w:val="ts-alignment-element"/>
                <w:rFonts w:ascii="Arial" w:hAnsi="Arial" w:cs="Arial"/>
                <w:lang w:val="en"/>
              </w:rPr>
              <w:t>required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provision</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highlighted"/>
                <w:rFonts w:ascii="Arial" w:hAnsi="Arial" w:cs="Arial"/>
                <w:lang w:val="en"/>
              </w:rPr>
              <w:t>Consulting</w:t>
            </w:r>
            <w:r w:rsidRPr="00896070">
              <w:rPr>
                <w:rFonts w:ascii="Arial" w:hAnsi="Arial" w:cs="Arial"/>
                <w:lang w:val="en"/>
              </w:rPr>
              <w:t xml:space="preserve"> </w:t>
            </w:r>
            <w:r w:rsidRPr="00896070">
              <w:rPr>
                <w:rStyle w:val="ts-alignment-element-highlighted"/>
                <w:rFonts w:ascii="Arial" w:hAnsi="Arial" w:cs="Arial"/>
                <w:lang w:val="en"/>
              </w:rPr>
              <w:t>Services,</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000D7499">
              <w:rPr>
                <w:rStyle w:val="ts-alignment-element"/>
                <w:rFonts w:ascii="Arial" w:hAnsi="Arial" w:cs="Arial"/>
                <w:lang w:val="en"/>
              </w:rPr>
              <w:t>Contracting Party</w:t>
            </w:r>
            <w:r w:rsidR="000D7499" w:rsidRPr="00896070">
              <w:rPr>
                <w:rStyle w:val="ts-alignment-element"/>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provide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with</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free</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project</w:t>
            </w:r>
            <w:r w:rsidRPr="00896070">
              <w:rPr>
                <w:rFonts w:ascii="Arial" w:hAnsi="Arial" w:cs="Arial"/>
                <w:lang w:val="en"/>
              </w:rPr>
              <w:t xml:space="preserve"> </w:t>
            </w:r>
            <w:r w:rsidRPr="00896070">
              <w:rPr>
                <w:rStyle w:val="ts-alignment-element"/>
                <w:rFonts w:ascii="Arial" w:hAnsi="Arial" w:cs="Arial"/>
                <w:lang w:val="en"/>
              </w:rPr>
              <w:t>sites</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indicate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security</w:t>
            </w:r>
            <w:r w:rsidRPr="00896070">
              <w:rPr>
                <w:rFonts w:ascii="Arial" w:hAnsi="Arial" w:cs="Arial"/>
                <w:lang w:val="en"/>
              </w:rPr>
              <w:t xml:space="preserve"> </w:t>
            </w:r>
            <w:r w:rsidRPr="00896070">
              <w:rPr>
                <w:rStyle w:val="ts-alignment-element"/>
                <w:rFonts w:ascii="Arial" w:hAnsi="Arial" w:cs="Arial"/>
                <w:lang w:val="en"/>
              </w:rPr>
              <w:t>measures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where</w:t>
            </w:r>
            <w:r w:rsidRPr="00896070">
              <w:rPr>
                <w:rFonts w:ascii="Arial" w:hAnsi="Arial" w:cs="Arial"/>
                <w:lang w:val="en"/>
              </w:rPr>
              <w:t xml:space="preserve"> </w:t>
            </w:r>
            <w:r w:rsidRPr="00896070">
              <w:rPr>
                <w:rStyle w:val="ts-alignment-element"/>
                <w:rFonts w:ascii="Arial" w:hAnsi="Arial" w:cs="Arial"/>
                <w:lang w:val="en"/>
              </w:rPr>
              <w:t>appropriate,</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necessary</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limit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risk</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damage</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aforementioned</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Pr="00896070">
              <w:rPr>
                <w:rStyle w:val="ts-alignment-element"/>
                <w:rFonts w:ascii="Arial" w:hAnsi="Arial" w:cs="Arial"/>
                <w:lang w:val="en"/>
              </w:rPr>
              <w:t>there.</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000D7499">
              <w:rPr>
                <w:rStyle w:val="ts-alignment-element"/>
                <w:rFonts w:ascii="Arial" w:hAnsi="Arial" w:cs="Arial"/>
                <w:lang w:val="en"/>
              </w:rPr>
              <w:t>Contracting Party</w:t>
            </w:r>
            <w:r w:rsidR="000D7499" w:rsidRPr="00896070">
              <w:rPr>
                <w:rStyle w:val="ts-alignment-element"/>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be</w:t>
            </w:r>
            <w:r w:rsidRPr="00896070">
              <w:rPr>
                <w:rFonts w:ascii="Arial" w:hAnsi="Arial" w:cs="Arial"/>
                <w:lang w:val="en"/>
              </w:rPr>
              <w:t xml:space="preserve"> </w:t>
            </w:r>
            <w:r w:rsidRPr="00896070">
              <w:rPr>
                <w:rStyle w:val="ts-alignment-element"/>
                <w:rFonts w:ascii="Arial" w:hAnsi="Arial" w:cs="Arial"/>
                <w:lang w:val="en"/>
              </w:rPr>
              <w:t>liable</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that</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access</w:t>
            </w:r>
            <w:r w:rsidRPr="00896070">
              <w:rPr>
                <w:rFonts w:ascii="Arial" w:hAnsi="Arial" w:cs="Arial"/>
                <w:lang w:val="en"/>
              </w:rPr>
              <w:t xml:space="preserve"> </w:t>
            </w:r>
            <w:r w:rsidRPr="00896070">
              <w:rPr>
                <w:rStyle w:val="ts-alignment-element"/>
                <w:rFonts w:ascii="Arial" w:hAnsi="Arial" w:cs="Arial"/>
                <w:lang w:val="en"/>
              </w:rPr>
              <w:t>may</w:t>
            </w:r>
            <w:r w:rsidRPr="00896070">
              <w:rPr>
                <w:rFonts w:ascii="Arial" w:hAnsi="Arial" w:cs="Arial"/>
                <w:lang w:val="en"/>
              </w:rPr>
              <w:t xml:space="preserve"> </w:t>
            </w:r>
            <w:r w:rsidRPr="00896070">
              <w:rPr>
                <w:rStyle w:val="ts-alignment-element"/>
                <w:rFonts w:ascii="Arial" w:hAnsi="Arial" w:cs="Arial"/>
                <w:lang w:val="en"/>
              </w:rPr>
              <w:t>cause</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site</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to</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property</w:t>
            </w:r>
            <w:r w:rsidRPr="00896070">
              <w:rPr>
                <w:rFonts w:ascii="Arial" w:hAnsi="Arial" w:cs="Arial"/>
                <w:lang w:val="en"/>
              </w:rPr>
              <w:t xml:space="preserve"> </w:t>
            </w:r>
            <w:r w:rsidRPr="00896070">
              <w:rPr>
                <w:rStyle w:val="ts-alignment-element"/>
                <w:rFonts w:ascii="Arial" w:hAnsi="Arial" w:cs="Arial"/>
                <w:lang w:val="en"/>
              </w:rPr>
              <w:t>located</w:t>
            </w:r>
            <w:r w:rsidRPr="00896070">
              <w:rPr>
                <w:rFonts w:ascii="Arial" w:hAnsi="Arial" w:cs="Arial"/>
                <w:lang w:val="en"/>
              </w:rPr>
              <w:t xml:space="preserve"> </w:t>
            </w:r>
            <w:r w:rsidR="000D7499" w:rsidRPr="00896070">
              <w:rPr>
                <w:rStyle w:val="ts-alignment-element"/>
                <w:rFonts w:ascii="Arial" w:hAnsi="Arial" w:cs="Arial"/>
                <w:lang w:val="en"/>
              </w:rPr>
              <w:t>there and</w:t>
            </w:r>
            <w:r w:rsidRPr="00896070">
              <w:rPr>
                <w:rFonts w:ascii="Arial" w:hAnsi="Arial" w:cs="Arial"/>
                <w:lang w:val="en"/>
              </w:rPr>
              <w:t xml:space="preserve"> </w:t>
            </w:r>
            <w:r w:rsidRPr="00896070">
              <w:rPr>
                <w:rStyle w:val="ts-alignment-element"/>
                <w:rFonts w:ascii="Arial" w:hAnsi="Arial" w:cs="Arial"/>
                <w:lang w:val="en"/>
              </w:rPr>
              <w:t>shall</w:t>
            </w:r>
            <w:r w:rsidRPr="00896070">
              <w:rPr>
                <w:rFonts w:ascii="Arial" w:hAnsi="Arial" w:cs="Arial"/>
                <w:lang w:val="en"/>
              </w:rPr>
              <w:t xml:space="preserve"> </w:t>
            </w:r>
            <w:r w:rsidRPr="00896070">
              <w:rPr>
                <w:rStyle w:val="ts-alignment-element"/>
                <w:rFonts w:ascii="Arial" w:hAnsi="Arial" w:cs="Arial"/>
                <w:lang w:val="en"/>
              </w:rPr>
              <w:t>hold</w:t>
            </w:r>
            <w:r w:rsidRPr="00896070">
              <w:rPr>
                <w:rFonts w:ascii="Arial" w:hAnsi="Arial" w:cs="Arial"/>
                <w:lang w:val="en"/>
              </w:rPr>
              <w:t xml:space="preserve"> harmless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and</w:t>
            </w:r>
            <w:r w:rsidRPr="00896070">
              <w:rPr>
                <w:rFonts w:ascii="Arial" w:hAnsi="Arial" w:cs="Arial"/>
                <w:lang w:val="en"/>
              </w:rPr>
              <w:t xml:space="preserve"> </w:t>
            </w:r>
            <w:r w:rsidRPr="00896070">
              <w:rPr>
                <w:rStyle w:val="ts-alignment-element"/>
                <w:rFonts w:ascii="Arial" w:hAnsi="Arial" w:cs="Arial"/>
                <w:lang w:val="en"/>
              </w:rPr>
              <w:t>all</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from </w:t>
            </w:r>
            <w:r w:rsidRPr="00896070">
              <w:rPr>
                <w:rStyle w:val="ts-alignment-element"/>
                <w:rFonts w:ascii="Arial" w:hAnsi="Arial" w:cs="Arial"/>
                <w:lang w:val="en"/>
              </w:rPr>
              <w:t>liability</w:t>
            </w:r>
            <w:r w:rsidRPr="00896070">
              <w:rPr>
                <w:rFonts w:ascii="Arial" w:hAnsi="Arial" w:cs="Arial"/>
                <w:lang w:val="en"/>
              </w:rPr>
              <w:t xml:space="preserve"> </w:t>
            </w:r>
            <w:r w:rsidRPr="00896070">
              <w:rPr>
                <w:rStyle w:val="ts-alignment-element"/>
                <w:rFonts w:ascii="Arial" w:hAnsi="Arial" w:cs="Arial"/>
                <w:lang w:val="en"/>
              </w:rPr>
              <w:t>for</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unless</w:t>
            </w:r>
            <w:r w:rsidRPr="00896070">
              <w:rPr>
                <w:rFonts w:ascii="Arial" w:hAnsi="Arial" w:cs="Arial"/>
                <w:lang w:val="en"/>
              </w:rPr>
              <w:t xml:space="preserve"> </w:t>
            </w:r>
            <w:r w:rsidRPr="00896070">
              <w:rPr>
                <w:rStyle w:val="ts-alignment-element"/>
                <w:rFonts w:ascii="Arial" w:hAnsi="Arial" w:cs="Arial"/>
                <w:lang w:val="en"/>
              </w:rPr>
              <w:t>such</w:t>
            </w:r>
            <w:r w:rsidRPr="00896070">
              <w:rPr>
                <w:rFonts w:ascii="Arial" w:hAnsi="Arial" w:cs="Arial"/>
                <w:lang w:val="en"/>
              </w:rPr>
              <w:t xml:space="preserve"> </w:t>
            </w:r>
            <w:r w:rsidRPr="00896070">
              <w:rPr>
                <w:rStyle w:val="ts-alignment-element"/>
                <w:rFonts w:ascii="Arial" w:hAnsi="Arial" w:cs="Arial"/>
                <w:lang w:val="en"/>
              </w:rPr>
              <w:t>damages</w:t>
            </w:r>
            <w:r w:rsidRPr="00896070">
              <w:rPr>
                <w:rFonts w:ascii="Arial" w:hAnsi="Arial" w:cs="Arial"/>
                <w:lang w:val="en"/>
              </w:rPr>
              <w:t xml:space="preserve"> </w:t>
            </w:r>
            <w:r w:rsidRPr="00896070">
              <w:rPr>
                <w:rStyle w:val="ts-alignment-element"/>
                <w:rFonts w:ascii="Arial" w:hAnsi="Arial" w:cs="Arial"/>
                <w:lang w:val="en"/>
              </w:rPr>
              <w:t>are</w:t>
            </w:r>
            <w:r w:rsidRPr="00896070">
              <w:rPr>
                <w:rFonts w:ascii="Arial" w:hAnsi="Arial" w:cs="Arial"/>
                <w:lang w:val="en"/>
              </w:rPr>
              <w:t xml:space="preserve"> </w:t>
            </w:r>
            <w:r w:rsidRPr="00896070">
              <w:rPr>
                <w:rStyle w:val="ts-alignment-element"/>
                <w:rFonts w:ascii="Arial" w:hAnsi="Arial" w:cs="Arial"/>
                <w:lang w:val="en"/>
              </w:rPr>
              <w:t>caused</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intentional</w:t>
            </w:r>
            <w:r w:rsidRPr="00896070">
              <w:rPr>
                <w:rFonts w:ascii="Arial" w:hAnsi="Arial" w:cs="Arial"/>
                <w:lang w:val="en"/>
              </w:rPr>
              <w:t xml:space="preserve"> </w:t>
            </w:r>
            <w:r w:rsidRPr="00896070">
              <w:rPr>
                <w:rStyle w:val="ts-alignment-element"/>
                <w:rFonts w:ascii="Arial" w:hAnsi="Arial" w:cs="Arial"/>
                <w:lang w:val="en"/>
              </w:rPr>
              <w:t>breach</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obligations</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by</w:t>
            </w:r>
            <w:r w:rsidRPr="00896070">
              <w:rPr>
                <w:rFonts w:ascii="Arial" w:hAnsi="Arial" w:cs="Arial"/>
                <w:lang w:val="en"/>
              </w:rPr>
              <w:t xml:space="preserve"> </w:t>
            </w:r>
            <w:r w:rsidRPr="00896070">
              <w:rPr>
                <w:rStyle w:val="ts-alignment-element"/>
                <w:rFonts w:ascii="Arial" w:hAnsi="Arial" w:cs="Arial"/>
                <w:lang w:val="en"/>
              </w:rPr>
              <w:t>negligence</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Consultant,</w:t>
            </w:r>
            <w:r w:rsidRPr="00896070">
              <w:rPr>
                <w:rFonts w:ascii="Arial" w:hAnsi="Arial" w:cs="Arial"/>
                <w:lang w:val="en"/>
              </w:rPr>
              <w:t xml:space="preserve"> </w:t>
            </w:r>
            <w:r w:rsidRPr="00896070">
              <w:rPr>
                <w:rStyle w:val="ts-alignment-element"/>
                <w:rFonts w:ascii="Arial" w:hAnsi="Arial" w:cs="Arial"/>
                <w:lang w:val="en"/>
              </w:rPr>
              <w:t>a</w:t>
            </w:r>
            <w:r w:rsidRPr="00896070">
              <w:rPr>
                <w:rFonts w:ascii="Arial" w:hAnsi="Arial" w:cs="Arial"/>
                <w:lang w:val="en"/>
              </w:rPr>
              <w:t xml:space="preserve"> </w:t>
            </w:r>
            <w:r w:rsidRPr="00896070">
              <w:rPr>
                <w:rStyle w:val="ts-alignment-element"/>
                <w:rFonts w:ascii="Arial" w:hAnsi="Arial" w:cs="Arial"/>
                <w:lang w:val="en"/>
              </w:rPr>
              <w:t>Sub-Consultant</w:t>
            </w:r>
            <w:r w:rsidRPr="00896070">
              <w:rPr>
                <w:rFonts w:ascii="Arial" w:hAnsi="Arial" w:cs="Arial"/>
                <w:lang w:val="en"/>
              </w:rPr>
              <w:t xml:space="preserve"> </w:t>
            </w:r>
            <w:r w:rsidRPr="00896070">
              <w:rPr>
                <w:rStyle w:val="ts-alignment-element"/>
                <w:rFonts w:ascii="Arial" w:hAnsi="Arial" w:cs="Arial"/>
                <w:lang w:val="en"/>
              </w:rPr>
              <w:t>or</w:t>
            </w:r>
            <w:r w:rsidRPr="00896070">
              <w:rPr>
                <w:rFonts w:ascii="Arial" w:hAnsi="Arial" w:cs="Arial"/>
                <w:lang w:val="en"/>
              </w:rPr>
              <w:t xml:space="preserve"> </w:t>
            </w:r>
            <w:r w:rsidRPr="00896070">
              <w:rPr>
                <w:rStyle w:val="ts-alignment-element"/>
                <w:rFonts w:ascii="Arial" w:hAnsi="Arial" w:cs="Arial"/>
                <w:lang w:val="en"/>
              </w:rPr>
              <w:t>the</w:t>
            </w:r>
            <w:r w:rsidRPr="00896070">
              <w:rPr>
                <w:rFonts w:ascii="Arial" w:hAnsi="Arial" w:cs="Arial"/>
                <w:lang w:val="en"/>
              </w:rPr>
              <w:t xml:space="preserve"> </w:t>
            </w:r>
            <w:r w:rsidRPr="00896070">
              <w:rPr>
                <w:rStyle w:val="ts-alignment-element"/>
                <w:rFonts w:ascii="Arial" w:hAnsi="Arial" w:cs="Arial"/>
                <w:lang w:val="en"/>
              </w:rPr>
              <w:t>Experts</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any</w:t>
            </w:r>
            <w:r w:rsidRPr="00896070">
              <w:rPr>
                <w:rFonts w:ascii="Arial" w:hAnsi="Arial" w:cs="Arial"/>
                <w:lang w:val="en"/>
              </w:rPr>
              <w:t xml:space="preserve"> </w:t>
            </w:r>
            <w:r w:rsidRPr="00896070">
              <w:rPr>
                <w:rStyle w:val="ts-alignment-element"/>
                <w:rFonts w:ascii="Arial" w:hAnsi="Arial" w:cs="Arial"/>
                <w:lang w:val="en"/>
              </w:rPr>
              <w:t>of</w:t>
            </w:r>
            <w:r w:rsidRPr="00896070">
              <w:rPr>
                <w:rFonts w:ascii="Arial" w:hAnsi="Arial" w:cs="Arial"/>
                <w:lang w:val="en"/>
              </w:rPr>
              <w:t xml:space="preserve"> </w:t>
            </w:r>
            <w:r w:rsidRPr="00896070">
              <w:rPr>
                <w:rStyle w:val="ts-alignment-element"/>
                <w:rFonts w:ascii="Arial" w:hAnsi="Arial" w:cs="Arial"/>
                <w:lang w:val="en"/>
              </w:rPr>
              <w:t>them</w:t>
            </w:r>
            <w:r w:rsidR="006018BC" w:rsidRPr="00896070">
              <w:rPr>
                <w:rFonts w:ascii="Arial" w:eastAsia="Times New Roman" w:hAnsi="Arial" w:cs="Arial"/>
                <w:lang w:val="en-US"/>
              </w:rPr>
              <w:t>.</w:t>
            </w:r>
          </w:p>
        </w:tc>
      </w:tr>
      <w:tr w:rsidR="006018BC" w:rsidRPr="004F1567" w14:paraId="15F68464" w14:textId="77777777" w:rsidTr="005603CB">
        <w:tc>
          <w:tcPr>
            <w:tcW w:w="9360" w:type="dxa"/>
            <w:gridSpan w:val="2"/>
          </w:tcPr>
          <w:p w14:paraId="102FD477" w14:textId="0D6EE1EF" w:rsidR="006018BC" w:rsidRPr="00F9035B" w:rsidRDefault="00F9035B" w:rsidP="00956E6B">
            <w:pPr>
              <w:pStyle w:val="CONT2N2"/>
              <w:numPr>
                <w:ilvl w:val="0"/>
                <w:numId w:val="37"/>
              </w:numPr>
              <w:jc w:val="both"/>
              <w:rPr>
                <w:rFonts w:eastAsia="Times New Roman"/>
                <w:lang w:val="en-US"/>
              </w:rPr>
            </w:pPr>
            <w:bookmarkStart w:id="656" w:name="_Toc77535132"/>
            <w:bookmarkStart w:id="657" w:name="_Hlk22133713"/>
            <w:r w:rsidRPr="00F052D8">
              <w:rPr>
                <w:lang w:val="en-US"/>
              </w:rPr>
              <w:t>Services, facilities, and goods of the C</w:t>
            </w:r>
            <w:r>
              <w:rPr>
                <w:lang w:val="en-US"/>
              </w:rPr>
              <w:t>ontracting Party to be provided to the Consultant</w:t>
            </w:r>
            <w:bookmarkEnd w:id="656"/>
          </w:p>
        </w:tc>
      </w:tr>
      <w:bookmarkEnd w:id="657"/>
      <w:tr w:rsidR="006018BC" w:rsidRPr="004F1567" w14:paraId="69039CA0" w14:textId="77777777" w:rsidTr="005603CB">
        <w:tc>
          <w:tcPr>
            <w:tcW w:w="720" w:type="dxa"/>
            <w:tcBorders>
              <w:right w:val="nil"/>
            </w:tcBorders>
          </w:tcPr>
          <w:p w14:paraId="2D41BBC8"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DCDBE1F" w14:textId="2EA1934C" w:rsidR="006018BC" w:rsidRPr="00F9035B" w:rsidRDefault="00F9035B" w:rsidP="006018BC">
            <w:pPr>
              <w:spacing w:after="0" w:line="240" w:lineRule="auto"/>
              <w:jc w:val="both"/>
              <w:rPr>
                <w:rFonts w:ascii="Arial" w:eastAsia="Times New Roman" w:hAnsi="Arial" w:cs="Arial"/>
                <w:highlight w:val="yellow"/>
                <w:lang w:val="en-US"/>
              </w:rPr>
            </w:pP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Contracting Party</w:t>
            </w:r>
            <w:r w:rsidRPr="00F052D8">
              <w:rPr>
                <w:rFonts w:ascii="Arial" w:hAnsi="Arial" w:cs="Arial"/>
                <w:lang w:val="en"/>
              </w:rPr>
              <w:t xml:space="preserve"> </w:t>
            </w:r>
            <w:r w:rsidRPr="00F052D8">
              <w:rPr>
                <w:rStyle w:val="ts-alignment-element"/>
                <w:rFonts w:ascii="Arial" w:hAnsi="Arial" w:cs="Arial"/>
                <w:lang w:val="en"/>
              </w:rPr>
              <w:t>shall</w:t>
            </w:r>
            <w:r w:rsidRPr="00F052D8">
              <w:rPr>
                <w:rFonts w:ascii="Arial" w:hAnsi="Arial" w:cs="Arial"/>
                <w:lang w:val="en"/>
              </w:rPr>
              <w:t xml:space="preserve"> </w:t>
            </w:r>
            <w:r w:rsidRPr="00F052D8">
              <w:rPr>
                <w:rStyle w:val="ts-alignment-element"/>
                <w:rFonts w:ascii="Arial" w:hAnsi="Arial" w:cs="Arial"/>
                <w:lang w:val="en"/>
              </w:rPr>
              <w:t>provide</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highlighted"/>
                <w:rFonts w:ascii="Arial" w:hAnsi="Arial" w:cs="Arial"/>
                <w:lang w:val="en"/>
              </w:rPr>
              <w:t>Consultant</w:t>
            </w:r>
            <w:r w:rsidRPr="00F052D8">
              <w:rPr>
                <w:rFonts w:ascii="Arial" w:hAnsi="Arial" w:cs="Arial"/>
                <w:lang w:val="en"/>
              </w:rPr>
              <w:t xml:space="preserve"> </w:t>
            </w:r>
            <w:r w:rsidRPr="00F052D8">
              <w:rPr>
                <w:rStyle w:val="ts-alignment-element"/>
                <w:rFonts w:ascii="Arial" w:hAnsi="Arial" w:cs="Arial"/>
                <w:lang w:val="en"/>
              </w:rPr>
              <w:t>for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purposes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Consultancy</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free</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charge</w:t>
            </w:r>
            <w:r w:rsidRPr="00F052D8">
              <w:rPr>
                <w:rFonts w:ascii="Arial" w:hAnsi="Arial" w:cs="Arial"/>
                <w:lang w:val="en"/>
              </w:rPr>
              <w:t xml:space="preserve"> </w:t>
            </w:r>
            <w:r w:rsidRPr="00F052D8">
              <w:rPr>
                <w:rStyle w:val="ts-alignment-element"/>
                <w:rFonts w:ascii="Arial" w:hAnsi="Arial" w:cs="Arial"/>
                <w:lang w:val="en"/>
              </w:rPr>
              <w:t>with</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services,</w:t>
            </w:r>
            <w:r w:rsidRPr="00F052D8">
              <w:rPr>
                <w:rFonts w:ascii="Arial" w:hAnsi="Arial" w:cs="Arial"/>
                <w:lang w:val="en"/>
              </w:rPr>
              <w:t xml:space="preserve"> </w:t>
            </w:r>
            <w:r w:rsidRPr="00F052D8">
              <w:rPr>
                <w:rStyle w:val="ts-alignment-element"/>
                <w:rFonts w:ascii="Arial" w:hAnsi="Arial" w:cs="Arial"/>
                <w:lang w:val="en"/>
              </w:rPr>
              <w:t>facilities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goods</w:t>
            </w:r>
            <w:r w:rsidRPr="00F052D8">
              <w:rPr>
                <w:rFonts w:ascii="Arial" w:hAnsi="Arial" w:cs="Arial"/>
                <w:lang w:val="en"/>
              </w:rPr>
              <w:t xml:space="preserve"> </w:t>
            </w:r>
            <w:r w:rsidRPr="00F052D8">
              <w:rPr>
                <w:rStyle w:val="ts-alignment-element"/>
                <w:rFonts w:ascii="Arial" w:hAnsi="Arial" w:cs="Arial"/>
                <w:lang w:val="en"/>
              </w:rPr>
              <w:t>indicated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Annex</w:t>
            </w:r>
            <w:r w:rsidRPr="00F052D8">
              <w:rPr>
                <w:rFonts w:ascii="Arial" w:hAnsi="Arial" w:cs="Arial"/>
                <w:lang w:val="en"/>
              </w:rPr>
              <w:t xml:space="preserve"> </w:t>
            </w:r>
            <w:r w:rsidRPr="00F052D8">
              <w:rPr>
                <w:rStyle w:val="ts-alignment-element"/>
                <w:rFonts w:ascii="Arial" w:hAnsi="Arial" w:cs="Arial"/>
                <w:lang w:val="en"/>
              </w:rPr>
              <w:t>I</w:t>
            </w:r>
            <w:r w:rsidRPr="00F052D8">
              <w:rPr>
                <w:rFonts w:ascii="Arial" w:hAnsi="Arial" w:cs="Arial"/>
                <w:lang w:val="en"/>
              </w:rPr>
              <w:t xml:space="preserve"> </w:t>
            </w:r>
            <w:r w:rsidRPr="00F052D8">
              <w:rPr>
                <w:rStyle w:val="ts-alignment-element"/>
                <w:rFonts w:ascii="Arial" w:hAnsi="Arial" w:cs="Arial"/>
                <w:lang w:val="en"/>
              </w:rPr>
              <w:t>(Agreed</w:t>
            </w:r>
            <w:r w:rsidRPr="00F052D8">
              <w:rPr>
                <w:rFonts w:ascii="Arial" w:hAnsi="Arial" w:cs="Arial"/>
                <w:lang w:val="en"/>
              </w:rPr>
              <w:t xml:space="preserve"> </w:t>
            </w:r>
            <w:r w:rsidRPr="00F052D8">
              <w:rPr>
                <w:rStyle w:val="ts-alignment-element"/>
                <w:rFonts w:ascii="Arial" w:hAnsi="Arial" w:cs="Arial"/>
                <w:lang w:val="en"/>
              </w:rPr>
              <w:t>Terms</w:t>
            </w:r>
            <w:r w:rsidRPr="00F052D8">
              <w:rPr>
                <w:rFonts w:ascii="Arial" w:hAnsi="Arial" w:cs="Arial"/>
                <w:lang w:val="en"/>
              </w:rPr>
              <w:t xml:space="preserve"> </w:t>
            </w:r>
            <w:r w:rsidRPr="00F052D8">
              <w:rPr>
                <w:rStyle w:val="ts-alignment-element"/>
                <w:rFonts w:ascii="Arial" w:hAnsi="Arial" w:cs="Arial"/>
                <w:lang w:val="en"/>
              </w:rPr>
              <w:t>of</w:t>
            </w:r>
            <w:r w:rsidRPr="00F052D8">
              <w:rPr>
                <w:rFonts w:ascii="Arial" w:hAnsi="Arial" w:cs="Arial"/>
                <w:lang w:val="en"/>
              </w:rPr>
              <w:t xml:space="preserve"> </w:t>
            </w:r>
            <w:r w:rsidRPr="00F052D8">
              <w:rPr>
                <w:rStyle w:val="ts-alignment-element"/>
                <w:rFonts w:ascii="Arial" w:hAnsi="Arial" w:cs="Arial"/>
                <w:lang w:val="en"/>
              </w:rPr>
              <w:t>Reference)</w:t>
            </w:r>
            <w:r w:rsidRPr="00F052D8">
              <w:rPr>
                <w:rFonts w:ascii="Arial" w:hAnsi="Arial" w:cs="Arial"/>
                <w:lang w:val="en"/>
              </w:rPr>
              <w:t xml:space="preserve"> at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time,</w:t>
            </w:r>
            <w:r w:rsidRPr="00F052D8">
              <w:rPr>
                <w:rFonts w:ascii="Arial" w:hAnsi="Arial" w:cs="Arial"/>
                <w:lang w:val="en"/>
              </w:rPr>
              <w:t xml:space="preserve"> </w:t>
            </w:r>
            <w:r w:rsidRPr="00F052D8">
              <w:rPr>
                <w:rStyle w:val="ts-alignment-element"/>
                <w:rFonts w:ascii="Arial" w:hAnsi="Arial" w:cs="Arial"/>
                <w:lang w:val="en"/>
              </w:rPr>
              <w:t>under</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conditions</w:t>
            </w:r>
            <w:r w:rsidRPr="00F052D8">
              <w:rPr>
                <w:rFonts w:ascii="Arial" w:hAnsi="Arial" w:cs="Arial"/>
                <w:lang w:val="en"/>
              </w:rPr>
              <w:t xml:space="preserve"> </w:t>
            </w:r>
            <w:r w:rsidRPr="00F052D8">
              <w:rPr>
                <w:rStyle w:val="ts-alignment-element"/>
                <w:rFonts w:ascii="Arial" w:hAnsi="Arial" w:cs="Arial"/>
                <w:lang w:val="en"/>
              </w:rPr>
              <w:t>and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the</w:t>
            </w:r>
            <w:r w:rsidRPr="00F052D8">
              <w:rPr>
                <w:rFonts w:ascii="Arial" w:hAnsi="Arial" w:cs="Arial"/>
                <w:lang w:val="en"/>
              </w:rPr>
              <w:t xml:space="preserve"> </w:t>
            </w:r>
            <w:r w:rsidRPr="00F052D8">
              <w:rPr>
                <w:rStyle w:val="ts-alignment-element"/>
                <w:rFonts w:ascii="Arial" w:hAnsi="Arial" w:cs="Arial"/>
                <w:lang w:val="en"/>
              </w:rPr>
              <w:t>manner</w:t>
            </w:r>
            <w:r w:rsidRPr="00F052D8">
              <w:rPr>
                <w:rFonts w:ascii="Arial" w:hAnsi="Arial" w:cs="Arial"/>
                <w:lang w:val="en"/>
              </w:rPr>
              <w:t xml:space="preserve"> </w:t>
            </w:r>
            <w:r w:rsidRPr="00F052D8">
              <w:rPr>
                <w:rStyle w:val="ts-alignment-element"/>
                <w:rFonts w:ascii="Arial" w:hAnsi="Arial" w:cs="Arial"/>
                <w:lang w:val="en"/>
              </w:rPr>
              <w:t>specified</w:t>
            </w:r>
            <w:r w:rsidRPr="00F052D8">
              <w:rPr>
                <w:rFonts w:ascii="Arial" w:hAnsi="Arial" w:cs="Arial"/>
                <w:lang w:val="en"/>
              </w:rPr>
              <w:t xml:space="preserve"> </w:t>
            </w:r>
            <w:r w:rsidRPr="00F052D8">
              <w:rPr>
                <w:rStyle w:val="ts-alignment-element"/>
                <w:rFonts w:ascii="Arial" w:hAnsi="Arial" w:cs="Arial"/>
                <w:lang w:val="en"/>
              </w:rPr>
              <w:t>in</w:t>
            </w:r>
            <w:r w:rsidRPr="00F052D8">
              <w:rPr>
                <w:rFonts w:ascii="Arial" w:hAnsi="Arial" w:cs="Arial"/>
                <w:lang w:val="en"/>
              </w:rPr>
              <w:t xml:space="preserve"> </w:t>
            </w:r>
            <w:r w:rsidRPr="00F052D8">
              <w:rPr>
                <w:rStyle w:val="ts-alignment-element"/>
                <w:rFonts w:ascii="Arial" w:hAnsi="Arial" w:cs="Arial"/>
                <w:lang w:val="en"/>
              </w:rPr>
              <w:t>that</w:t>
            </w:r>
            <w:r w:rsidRPr="00F052D8">
              <w:rPr>
                <w:rFonts w:ascii="Arial" w:hAnsi="Arial" w:cs="Arial"/>
                <w:lang w:val="en"/>
              </w:rPr>
              <w:t xml:space="preserve"> </w:t>
            </w:r>
            <w:r w:rsidRPr="00F052D8">
              <w:rPr>
                <w:rStyle w:val="ts-alignment-element"/>
                <w:rFonts w:ascii="Arial" w:hAnsi="Arial" w:cs="Arial"/>
                <w:lang w:val="en"/>
              </w:rPr>
              <w:t>Annex.</w:t>
            </w:r>
          </w:p>
        </w:tc>
      </w:tr>
      <w:tr w:rsidR="006018BC" w:rsidRPr="00154ABB" w14:paraId="75A021F4" w14:textId="77777777" w:rsidTr="005603CB">
        <w:tc>
          <w:tcPr>
            <w:tcW w:w="9360" w:type="dxa"/>
            <w:gridSpan w:val="2"/>
          </w:tcPr>
          <w:p w14:paraId="4A9C9F82" w14:textId="07335ED4" w:rsidR="006018BC" w:rsidRPr="00154ABB" w:rsidRDefault="00F9035B" w:rsidP="00956E6B">
            <w:pPr>
              <w:pStyle w:val="CONT2N2"/>
              <w:numPr>
                <w:ilvl w:val="0"/>
                <w:numId w:val="37"/>
              </w:numPr>
              <w:rPr>
                <w:b w:val="0"/>
                <w:bCs w:val="0"/>
                <w:lang w:val="en-US"/>
              </w:rPr>
            </w:pPr>
            <w:bookmarkStart w:id="658" w:name="_Toc77535133"/>
            <w:bookmarkStart w:id="659" w:name="_Hlk22134418"/>
            <w:r>
              <w:rPr>
                <w:lang w:val="en-US"/>
              </w:rPr>
              <w:t>Counterpart personnel</w:t>
            </w:r>
            <w:bookmarkEnd w:id="658"/>
          </w:p>
        </w:tc>
      </w:tr>
      <w:bookmarkEnd w:id="659"/>
      <w:tr w:rsidR="006018BC" w:rsidRPr="004F1567" w14:paraId="7BD2AC10" w14:textId="77777777" w:rsidTr="005603CB">
        <w:tc>
          <w:tcPr>
            <w:tcW w:w="720" w:type="dxa"/>
            <w:tcBorders>
              <w:right w:val="nil"/>
            </w:tcBorders>
          </w:tcPr>
          <w:p w14:paraId="1B4384C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A7D1671" w14:textId="2479937F" w:rsidR="006018BC" w:rsidRPr="00F9035B" w:rsidRDefault="00F9035B" w:rsidP="006018BC">
            <w:pPr>
              <w:spacing w:after="0" w:line="240" w:lineRule="auto"/>
              <w:jc w:val="both"/>
              <w:rPr>
                <w:rFonts w:ascii="Arial" w:eastAsia="Times New Roman" w:hAnsi="Arial" w:cs="Arial"/>
                <w:lang w:val="en-US"/>
              </w:rPr>
            </w:pPr>
            <w:r w:rsidRPr="00633EA7">
              <w:rPr>
                <w:rStyle w:val="ts-alignment-element"/>
                <w:rFonts w:ascii="Arial" w:hAnsi="Arial" w:cs="Arial"/>
                <w:lang w:val="en"/>
              </w:rPr>
              <w:t>Only</w:t>
            </w:r>
            <w:r w:rsidRPr="00633EA7">
              <w:rPr>
                <w:rFonts w:ascii="Arial" w:hAnsi="Arial" w:cs="Arial"/>
                <w:lang w:val="en"/>
              </w:rPr>
              <w:t xml:space="preserve"> </w:t>
            </w:r>
            <w:r w:rsidRPr="00633EA7">
              <w:rPr>
                <w:rStyle w:val="ts-alignment-element"/>
                <w:rFonts w:ascii="Arial" w:hAnsi="Arial" w:cs="Arial"/>
                <w:lang w:val="en"/>
              </w:rPr>
              <w:t>if</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indicated</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Annex</w:t>
            </w:r>
            <w:r w:rsidRPr="00633EA7">
              <w:rPr>
                <w:rFonts w:ascii="Arial" w:hAnsi="Arial" w:cs="Arial"/>
                <w:lang w:val="en"/>
              </w:rPr>
              <w:t xml:space="preserve"> </w:t>
            </w:r>
            <w:r w:rsidRPr="00633EA7">
              <w:rPr>
                <w:rStyle w:val="ts-alignment-element"/>
                <w:rFonts w:ascii="Arial" w:hAnsi="Arial" w:cs="Arial"/>
                <w:lang w:val="en"/>
              </w:rPr>
              <w:t>I,</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appoint</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make</w:t>
            </w:r>
            <w:r w:rsidRPr="00633EA7">
              <w:rPr>
                <w:rFonts w:ascii="Arial" w:hAnsi="Arial" w:cs="Arial"/>
                <w:lang w:val="en"/>
              </w:rPr>
              <w:t xml:space="preserve"> </w:t>
            </w:r>
            <w:r w:rsidRPr="00633EA7">
              <w:rPr>
                <w:rStyle w:val="ts-alignment-element"/>
                <w:rFonts w:ascii="Arial" w:hAnsi="Arial" w:cs="Arial"/>
                <w:lang w:val="en"/>
              </w:rPr>
              <w:t>available</w:t>
            </w:r>
            <w:r w:rsidRPr="00633EA7">
              <w:rPr>
                <w:rFonts w:ascii="Arial" w:hAnsi="Arial" w:cs="Arial"/>
                <w:lang w:val="en"/>
              </w:rPr>
              <w:t xml:space="preserve"> </w:t>
            </w:r>
            <w:r w:rsidRPr="00633EA7">
              <w:rPr>
                <w:rStyle w:val="ts-alignment-element"/>
                <w:rFonts w:ascii="Arial" w:hAnsi="Arial" w:cs="Arial"/>
                <w:lang w:val="en"/>
              </w:rPr>
              <w:t>free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charge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supporting</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its</w:t>
            </w:r>
            <w:r w:rsidRPr="00633EA7">
              <w:rPr>
                <w:rFonts w:ascii="Arial" w:hAnsi="Arial" w:cs="Arial"/>
                <w:lang w:val="en"/>
              </w:rPr>
              <w:t xml:space="preserve"> </w:t>
            </w:r>
            <w:r w:rsidRPr="00633EA7">
              <w:rPr>
                <w:rStyle w:val="ts-alignment-element"/>
                <w:rFonts w:ascii="Arial" w:hAnsi="Arial" w:cs="Arial"/>
                <w:lang w:val="en"/>
              </w:rPr>
              <w:t>participation</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execution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Consulting</w:t>
            </w:r>
            <w:r w:rsidRPr="00633EA7">
              <w:rPr>
                <w:rFonts w:ascii="Arial" w:hAnsi="Arial" w:cs="Arial"/>
                <w:lang w:val="en"/>
              </w:rPr>
              <w:t xml:space="preserve"> </w:t>
            </w:r>
            <w:r w:rsidRPr="00633EA7">
              <w:rPr>
                <w:rStyle w:val="ts-alignment-element"/>
                <w:rFonts w:ascii="Arial" w:hAnsi="Arial" w:cs="Arial"/>
                <w:lang w:val="en"/>
              </w:rPr>
              <w:t>Services</w:t>
            </w:r>
            <w:r>
              <w:rPr>
                <w:rStyle w:val="ts-alignment-element"/>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professional</w:t>
            </w:r>
            <w:r w:rsidRPr="00633EA7">
              <w:rPr>
                <w:rFonts w:ascii="Arial" w:hAnsi="Arial" w:cs="Arial"/>
                <w:lang w:val="en"/>
              </w:rPr>
              <w:t xml:space="preserve"> </w:t>
            </w:r>
            <w:r w:rsidRPr="00633EA7">
              <w:rPr>
                <w:rStyle w:val="ts-alignment-element"/>
                <w:rFonts w:ascii="Arial" w:hAnsi="Arial" w:cs="Arial"/>
                <w:lang w:val="en"/>
              </w:rPr>
              <w:t>and</w:t>
            </w:r>
            <w:r w:rsidRPr="00633EA7">
              <w:rPr>
                <w:rFonts w:ascii="Arial" w:hAnsi="Arial" w:cs="Arial"/>
                <w:lang w:val="en"/>
              </w:rPr>
              <w:t xml:space="preserve"> </w:t>
            </w:r>
            <w:r w:rsidRPr="00633EA7">
              <w:rPr>
                <w:rStyle w:val="ts-alignment-element"/>
                <w:rFonts w:ascii="Arial" w:hAnsi="Arial" w:cs="Arial"/>
                <w:lang w:val="en"/>
              </w:rPr>
              <w:t>support</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Counterpart,</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exception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000D7499">
              <w:rPr>
                <w:rStyle w:val="ts-alignment-element"/>
                <w:rFonts w:ascii="Arial" w:hAnsi="Arial" w:cs="Arial"/>
                <w:lang w:val="en"/>
              </w:rPr>
              <w:t>Contracting Party</w:t>
            </w:r>
            <w:r w:rsidR="000D7499" w:rsidRPr="00633EA7">
              <w:rPr>
                <w:rStyle w:val="ts-alignment-element"/>
                <w:rFonts w:ascii="Arial" w:hAnsi="Arial" w:cs="Arial"/>
                <w:lang w:val="en"/>
              </w:rPr>
              <w:t xml:space="preserve"> </w:t>
            </w:r>
            <w:r w:rsidRPr="00633EA7">
              <w:rPr>
                <w:rStyle w:val="ts-alignment-element"/>
                <w:rFonts w:ascii="Arial" w:hAnsi="Arial" w:cs="Arial"/>
                <w:lang w:val="en"/>
              </w:rPr>
              <w:t>'s</w:t>
            </w:r>
            <w:r w:rsidRPr="00633EA7">
              <w:rPr>
                <w:rFonts w:ascii="Arial" w:hAnsi="Arial" w:cs="Arial"/>
                <w:lang w:val="en"/>
              </w:rPr>
              <w:t xml:space="preserve"> </w:t>
            </w:r>
            <w:r w:rsidRPr="00633EA7">
              <w:rPr>
                <w:rStyle w:val="ts-alignment-element"/>
                <w:rFonts w:ascii="Arial" w:hAnsi="Arial" w:cs="Arial"/>
                <w:lang w:val="en"/>
              </w:rPr>
              <w:t>Project</w:t>
            </w:r>
            <w:r w:rsidRPr="00633EA7">
              <w:rPr>
                <w:rFonts w:ascii="Arial" w:hAnsi="Arial" w:cs="Arial"/>
                <w:lang w:val="en"/>
              </w:rPr>
              <w:t xml:space="preserve"> </w:t>
            </w:r>
            <w:r w:rsidRPr="00633EA7">
              <w:rPr>
                <w:rStyle w:val="ts-alignment-element"/>
                <w:rFonts w:ascii="Arial" w:hAnsi="Arial" w:cs="Arial"/>
                <w:lang w:val="en"/>
              </w:rPr>
              <w:t>Manager,</w:t>
            </w:r>
            <w:r w:rsidRPr="00633EA7">
              <w:rPr>
                <w:rFonts w:ascii="Arial" w:hAnsi="Arial" w:cs="Arial"/>
                <w:lang w:val="en"/>
              </w:rPr>
              <w:t xml:space="preserve"> </w:t>
            </w:r>
            <w:r w:rsidRPr="00633EA7">
              <w:rPr>
                <w:rStyle w:val="ts-alignment-element"/>
                <w:rFonts w:ascii="Arial" w:hAnsi="Arial" w:cs="Arial"/>
                <w:lang w:val="en"/>
              </w:rPr>
              <w:t>will</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under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exclusive</w:t>
            </w:r>
            <w:r w:rsidRPr="00633EA7">
              <w:rPr>
                <w:rFonts w:ascii="Arial" w:hAnsi="Arial" w:cs="Arial"/>
                <w:lang w:val="en"/>
              </w:rPr>
              <w:t xml:space="preserve"> </w:t>
            </w:r>
            <w:r w:rsidRPr="00633EA7">
              <w:rPr>
                <w:rStyle w:val="ts-alignment-element"/>
                <w:rFonts w:ascii="Arial" w:hAnsi="Arial" w:cs="Arial"/>
                <w:lang w:val="en"/>
              </w:rPr>
              <w:t>direction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006018BC" w:rsidRPr="00F9035B">
              <w:rPr>
                <w:rFonts w:ascii="Arial" w:eastAsia="Times New Roman" w:hAnsi="Arial" w:cs="Arial"/>
                <w:lang w:val="en-US"/>
              </w:rPr>
              <w:t xml:space="preserve">  </w:t>
            </w:r>
          </w:p>
        </w:tc>
      </w:tr>
      <w:tr w:rsidR="006018BC" w:rsidRPr="004F1567" w14:paraId="6DE11576" w14:textId="77777777" w:rsidTr="005603CB">
        <w:tc>
          <w:tcPr>
            <w:tcW w:w="720" w:type="dxa"/>
            <w:tcBorders>
              <w:right w:val="nil"/>
            </w:tcBorders>
          </w:tcPr>
          <w:p w14:paraId="5C1FD8CC"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CCF508" w14:textId="1C82CC6F" w:rsidR="006018BC" w:rsidRPr="00F9035B" w:rsidRDefault="00F9035B" w:rsidP="006018BC">
            <w:pPr>
              <w:spacing w:after="0" w:line="240" w:lineRule="auto"/>
              <w:jc w:val="both"/>
              <w:rPr>
                <w:rFonts w:ascii="Arial" w:eastAsia="Times New Roman" w:hAnsi="Arial" w:cs="Arial"/>
                <w:lang w:val="en-US"/>
              </w:rPr>
            </w:pP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event</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any</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highlighted"/>
                <w:rFonts w:ascii="Arial" w:hAnsi="Arial" w:cs="Arial"/>
                <w:lang w:val="en"/>
              </w:rPr>
              <w:t>the</w:t>
            </w:r>
            <w:r w:rsidRPr="00633EA7">
              <w:rPr>
                <w:rFonts w:ascii="Arial" w:hAnsi="Arial" w:cs="Arial"/>
                <w:lang w:val="en"/>
              </w:rPr>
              <w:t xml:space="preserve"> </w:t>
            </w:r>
            <w:r w:rsidRPr="00633EA7">
              <w:rPr>
                <w:rStyle w:val="ts-alignment-element-highlighted"/>
                <w:rFonts w:ascii="Arial" w:hAnsi="Arial" w:cs="Arial"/>
                <w:lang w:val="en"/>
              </w:rPr>
              <w:t>counterpart's</w:t>
            </w:r>
            <w:r w:rsidRPr="00633EA7">
              <w:rPr>
                <w:rFonts w:ascii="Arial" w:hAnsi="Arial" w:cs="Arial"/>
                <w:lang w:val="en"/>
              </w:rPr>
              <w:t xml:space="preserve"> </w:t>
            </w:r>
            <w:r w:rsidRPr="00633EA7">
              <w:rPr>
                <w:rStyle w:val="ts-alignment-element"/>
                <w:rFonts w:ascii="Arial" w:hAnsi="Arial" w:cs="Arial"/>
                <w:lang w:val="en"/>
              </w:rPr>
              <w:t>staff</w:t>
            </w:r>
            <w:r w:rsidRPr="00633EA7">
              <w:rPr>
                <w:rFonts w:ascii="Arial" w:hAnsi="Arial" w:cs="Arial"/>
                <w:lang w:val="en"/>
              </w:rPr>
              <w:t xml:space="preserve"> </w:t>
            </w:r>
            <w:r w:rsidRPr="00633EA7">
              <w:rPr>
                <w:rStyle w:val="ts-alignment-element"/>
                <w:rFonts w:ascii="Arial" w:hAnsi="Arial" w:cs="Arial"/>
                <w:lang w:val="en"/>
              </w:rPr>
              <w:t>does</w:t>
            </w:r>
            <w:r w:rsidRPr="00633EA7">
              <w:rPr>
                <w:rFonts w:ascii="Arial" w:hAnsi="Arial" w:cs="Arial"/>
                <w:lang w:val="en"/>
              </w:rPr>
              <w:t xml:space="preserve"> </w:t>
            </w:r>
            <w:r w:rsidRPr="00633EA7">
              <w:rPr>
                <w:rStyle w:val="ts-alignment-element"/>
                <w:rFonts w:ascii="Arial" w:hAnsi="Arial" w:cs="Arial"/>
                <w:lang w:val="en"/>
              </w:rPr>
              <w:t>not</w:t>
            </w:r>
            <w:r w:rsidRPr="00633EA7">
              <w:rPr>
                <w:rFonts w:ascii="Arial" w:hAnsi="Arial" w:cs="Arial"/>
                <w:lang w:val="en"/>
              </w:rPr>
              <w:t xml:space="preserve"> </w:t>
            </w:r>
            <w:r w:rsidRPr="00633EA7">
              <w:rPr>
                <w:rStyle w:val="ts-alignment-element"/>
                <w:rFonts w:ascii="Arial" w:hAnsi="Arial" w:cs="Arial"/>
                <w:lang w:val="en"/>
              </w:rPr>
              <w:t>satisfactorily</w:t>
            </w:r>
            <w:r w:rsidRPr="00633EA7">
              <w:rPr>
                <w:rFonts w:ascii="Arial" w:hAnsi="Arial" w:cs="Arial"/>
                <w:lang w:val="en"/>
              </w:rPr>
              <w:t xml:space="preserve"> </w:t>
            </w:r>
            <w:r w:rsidRPr="00633EA7">
              <w:rPr>
                <w:rStyle w:val="ts-alignment-element"/>
                <w:rFonts w:ascii="Arial" w:hAnsi="Arial" w:cs="Arial"/>
                <w:lang w:val="en"/>
              </w:rPr>
              <w:t>comply</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work</w:t>
            </w:r>
            <w:r w:rsidRPr="00633EA7">
              <w:rPr>
                <w:rFonts w:ascii="Arial" w:hAnsi="Arial" w:cs="Arial"/>
                <w:lang w:val="en"/>
              </w:rPr>
              <w:t xml:space="preserve"> </w:t>
            </w:r>
            <w:r w:rsidRPr="00633EA7">
              <w:rPr>
                <w:rStyle w:val="ts-alignment-element"/>
                <w:rFonts w:ascii="Arial" w:hAnsi="Arial" w:cs="Arial"/>
                <w:lang w:val="en"/>
              </w:rPr>
              <w:t>entrusted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that</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is</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accordance</w:t>
            </w:r>
            <w:r w:rsidRPr="00633EA7">
              <w:rPr>
                <w:rFonts w:ascii="Arial" w:hAnsi="Arial" w:cs="Arial"/>
                <w:lang w:val="en"/>
              </w:rPr>
              <w:t xml:space="preserve"> </w:t>
            </w:r>
            <w:r w:rsidRPr="00633EA7">
              <w:rPr>
                <w:rStyle w:val="ts-alignment-element"/>
                <w:rFonts w:ascii="Arial" w:hAnsi="Arial" w:cs="Arial"/>
                <w:lang w:val="en"/>
              </w:rPr>
              <w:t>with</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position</w:t>
            </w:r>
            <w:r w:rsidRPr="00633EA7">
              <w:rPr>
                <w:rFonts w:ascii="Arial" w:hAnsi="Arial" w:cs="Arial"/>
                <w:lang w:val="en"/>
              </w:rPr>
              <w:t xml:space="preserve"> </w:t>
            </w:r>
            <w:r w:rsidRPr="00633EA7">
              <w:rPr>
                <w:rStyle w:val="ts-alignment-element"/>
                <w:rFonts w:ascii="Arial" w:hAnsi="Arial" w:cs="Arial"/>
                <w:lang w:val="en"/>
              </w:rPr>
              <w:t>held</w:t>
            </w:r>
            <w:r w:rsidRPr="00633EA7">
              <w:rPr>
                <w:rFonts w:ascii="Arial" w:hAnsi="Arial" w:cs="Arial"/>
                <w:lang w:val="en"/>
              </w:rPr>
              <w:t xml:space="preserve"> </w:t>
            </w:r>
            <w:r w:rsidRPr="00633EA7">
              <w:rPr>
                <w:rStyle w:val="ts-alignment-element"/>
                <w:rFonts w:ascii="Arial" w:hAnsi="Arial" w:cs="Arial"/>
                <w:lang w:val="en"/>
              </w:rPr>
              <w:t>by</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may</w:t>
            </w:r>
            <w:r w:rsidRPr="00633EA7">
              <w:rPr>
                <w:rFonts w:ascii="Arial" w:hAnsi="Arial" w:cs="Arial"/>
                <w:lang w:val="en"/>
              </w:rPr>
              <w:t xml:space="preserve"> </w:t>
            </w:r>
            <w:r w:rsidRPr="00633EA7">
              <w:rPr>
                <w:rStyle w:val="ts-alignment-element"/>
                <w:rFonts w:ascii="Arial" w:hAnsi="Arial" w:cs="Arial"/>
                <w:lang w:val="en"/>
              </w:rPr>
              <w:t>request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replacement</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said</w:t>
            </w:r>
            <w:r w:rsidRPr="00633EA7">
              <w:rPr>
                <w:rFonts w:ascii="Arial" w:hAnsi="Arial" w:cs="Arial"/>
                <w:lang w:val="en"/>
              </w:rPr>
              <w:t xml:space="preserve"> </w:t>
            </w:r>
            <w:r w:rsidRPr="00633EA7">
              <w:rPr>
                <w:rStyle w:val="ts-alignment-element"/>
                <w:rFonts w:ascii="Arial" w:hAnsi="Arial" w:cs="Arial"/>
                <w:lang w:val="en"/>
              </w:rPr>
              <w:t>member</w:t>
            </w:r>
            <w:r w:rsidRPr="00633EA7">
              <w:rPr>
                <w:rFonts w:ascii="Arial" w:hAnsi="Arial" w:cs="Arial"/>
                <w:lang w:val="en"/>
              </w:rPr>
              <w:t xml:space="preserve"> </w:t>
            </w:r>
            <w:r w:rsidRPr="00633EA7">
              <w:rPr>
                <w:rStyle w:val="ts-alignment-element"/>
                <w:rFonts w:ascii="Arial" w:hAnsi="Arial" w:cs="Arial"/>
                <w:lang w:val="en"/>
              </w:rPr>
              <w:t>indicating</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reasons</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doing</w:t>
            </w:r>
            <w:r w:rsidRPr="00633EA7">
              <w:rPr>
                <w:rFonts w:ascii="Arial" w:hAnsi="Arial" w:cs="Arial"/>
                <w:lang w:val="en"/>
              </w:rPr>
              <w:t xml:space="preserve"> </w:t>
            </w:r>
            <w:r w:rsidRPr="00633EA7">
              <w:rPr>
                <w:rStyle w:val="ts-alignment-element"/>
                <w:rFonts w:ascii="Arial" w:hAnsi="Arial" w:cs="Arial"/>
                <w:lang w:val="en"/>
              </w:rPr>
              <w:t>so.</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case,</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w:t>
            </w:r>
            <w:r w:rsidRPr="00633EA7">
              <w:rPr>
                <w:rFonts w:ascii="Arial" w:hAnsi="Arial" w:cs="Arial"/>
                <w:lang w:val="en"/>
              </w:rPr>
              <w:t xml:space="preserve"> </w:t>
            </w:r>
            <w:r w:rsidRPr="00633EA7">
              <w:rPr>
                <w:rStyle w:val="ts-alignment-element"/>
                <w:rFonts w:ascii="Arial" w:hAnsi="Arial" w:cs="Arial"/>
                <w:lang w:val="en"/>
              </w:rPr>
              <w:t>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take</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measures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it</w:t>
            </w:r>
            <w:r w:rsidRPr="00633EA7">
              <w:rPr>
                <w:rFonts w:ascii="Arial" w:hAnsi="Arial" w:cs="Arial"/>
                <w:lang w:val="en"/>
              </w:rPr>
              <w:t xml:space="preserve"> </w:t>
            </w:r>
            <w:r w:rsidRPr="00633EA7">
              <w:rPr>
                <w:rStyle w:val="ts-alignment-element"/>
                <w:rFonts w:ascii="Arial" w:hAnsi="Arial" w:cs="Arial"/>
                <w:lang w:val="en"/>
              </w:rPr>
              <w:t>deems</w:t>
            </w:r>
            <w:r w:rsidRPr="00633EA7">
              <w:rPr>
                <w:rFonts w:ascii="Arial" w:hAnsi="Arial" w:cs="Arial"/>
                <w:lang w:val="en"/>
              </w:rPr>
              <w:t xml:space="preserve"> </w:t>
            </w:r>
            <w:r w:rsidRPr="00633EA7">
              <w:rPr>
                <w:rStyle w:val="ts-alignment-element"/>
                <w:rFonts w:ascii="Arial" w:hAnsi="Arial" w:cs="Arial"/>
                <w:lang w:val="en"/>
              </w:rPr>
              <w:t>appropriate</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response</w:t>
            </w:r>
            <w:r w:rsidRPr="00633EA7">
              <w:rPr>
                <w:rFonts w:ascii="Arial" w:hAnsi="Arial" w:cs="Arial"/>
                <w:lang w:val="en"/>
              </w:rPr>
              <w:t xml:space="preserve"> </w:t>
            </w:r>
            <w:r w:rsidRPr="00633EA7">
              <w:rPr>
                <w:rStyle w:val="ts-alignment-element"/>
                <w:rFonts w:ascii="Arial" w:hAnsi="Arial" w:cs="Arial"/>
                <w:lang w:val="en"/>
              </w:rPr>
              <w:t>to</w:t>
            </w:r>
            <w:r w:rsidRPr="00633EA7">
              <w:rPr>
                <w:rFonts w:ascii="Arial" w:hAnsi="Arial" w:cs="Arial"/>
                <w:lang w:val="en"/>
              </w:rPr>
              <w:t xml:space="preserve"> </w:t>
            </w:r>
            <w:r w:rsidRPr="00633EA7">
              <w:rPr>
                <w:rStyle w:val="ts-alignment-element"/>
                <w:rFonts w:ascii="Arial" w:hAnsi="Arial" w:cs="Arial"/>
                <w:lang w:val="en"/>
              </w:rPr>
              <w:t>such</w:t>
            </w:r>
            <w:r w:rsidRPr="00633EA7">
              <w:rPr>
                <w:rFonts w:ascii="Arial" w:hAnsi="Arial" w:cs="Arial"/>
                <w:lang w:val="en"/>
              </w:rPr>
              <w:t xml:space="preserve"> </w:t>
            </w:r>
            <w:r w:rsidRPr="00633EA7">
              <w:rPr>
                <w:rStyle w:val="ts-alignment-element"/>
                <w:rFonts w:ascii="Arial" w:hAnsi="Arial" w:cs="Arial"/>
                <w:lang w:val="en"/>
              </w:rPr>
              <w:t>a</w:t>
            </w:r>
            <w:r w:rsidRPr="00633EA7">
              <w:rPr>
                <w:rFonts w:ascii="Arial" w:hAnsi="Arial" w:cs="Arial"/>
                <w:lang w:val="en"/>
              </w:rPr>
              <w:t xml:space="preserve"> </w:t>
            </w:r>
            <w:r w:rsidRPr="00633EA7">
              <w:rPr>
                <w:rStyle w:val="ts-alignment-element"/>
                <w:rFonts w:ascii="Arial" w:hAnsi="Arial" w:cs="Arial"/>
                <w:lang w:val="en"/>
              </w:rPr>
              <w:t>request.</w:t>
            </w:r>
            <w:r w:rsidR="006018BC" w:rsidRPr="00F9035B">
              <w:rPr>
                <w:rFonts w:ascii="Arial" w:eastAsia="Times New Roman" w:hAnsi="Arial" w:cs="Arial"/>
                <w:lang w:val="en-US"/>
              </w:rPr>
              <w:t xml:space="preserve">  </w:t>
            </w:r>
          </w:p>
        </w:tc>
      </w:tr>
      <w:tr w:rsidR="006018BC" w:rsidRPr="00154ABB" w14:paraId="1D83F5A8" w14:textId="77777777" w:rsidTr="005603CB">
        <w:tc>
          <w:tcPr>
            <w:tcW w:w="9360" w:type="dxa"/>
            <w:gridSpan w:val="2"/>
          </w:tcPr>
          <w:p w14:paraId="6F013CBC" w14:textId="06BCB426" w:rsidR="006018BC" w:rsidRPr="00154ABB" w:rsidRDefault="00F9035B" w:rsidP="00956E6B">
            <w:pPr>
              <w:pStyle w:val="CONT2N2"/>
              <w:numPr>
                <w:ilvl w:val="0"/>
                <w:numId w:val="37"/>
              </w:numPr>
              <w:rPr>
                <w:rFonts w:eastAsia="Times New Roman"/>
                <w:lang w:val="en-US"/>
              </w:rPr>
            </w:pPr>
            <w:bookmarkStart w:id="660" w:name="_Toc77535134"/>
            <w:r w:rsidRPr="00633EA7">
              <w:rPr>
                <w:lang w:val="en-US"/>
              </w:rPr>
              <w:t>Obligation to pay</w:t>
            </w:r>
            <w:bookmarkEnd w:id="660"/>
          </w:p>
        </w:tc>
      </w:tr>
      <w:tr w:rsidR="006018BC" w:rsidRPr="004F1567" w14:paraId="46579849" w14:textId="77777777" w:rsidTr="005603CB">
        <w:tc>
          <w:tcPr>
            <w:tcW w:w="720" w:type="dxa"/>
            <w:tcBorders>
              <w:right w:val="nil"/>
            </w:tcBorders>
          </w:tcPr>
          <w:p w14:paraId="6A73DD2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9F85165" w14:textId="2C3D5B1E" w:rsidR="006018BC" w:rsidRPr="00F9035B" w:rsidRDefault="00F9035B" w:rsidP="006018BC">
            <w:pPr>
              <w:spacing w:after="0" w:line="240" w:lineRule="auto"/>
              <w:jc w:val="both"/>
              <w:rPr>
                <w:rFonts w:ascii="Arial" w:eastAsia="Times New Roman" w:hAnsi="Arial" w:cs="Arial"/>
                <w:highlight w:val="yellow"/>
                <w:lang w:val="en-US"/>
              </w:rPr>
            </w:pP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provision</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Consultancy</w:t>
            </w:r>
            <w:r w:rsidRPr="00633EA7">
              <w:rPr>
                <w:rFonts w:ascii="Arial" w:hAnsi="Arial" w:cs="Arial"/>
                <w:lang w:val="en"/>
              </w:rPr>
              <w:t xml:space="preserve"> </w:t>
            </w:r>
            <w:r w:rsidRPr="00633EA7">
              <w:rPr>
                <w:rStyle w:val="ts-alignment-element"/>
                <w:rFonts w:ascii="Arial" w:hAnsi="Arial" w:cs="Arial"/>
                <w:lang w:val="en"/>
              </w:rPr>
              <w:t>Services</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contractually</w:t>
            </w:r>
            <w:r w:rsidRPr="00633EA7">
              <w:rPr>
                <w:rFonts w:ascii="Arial" w:hAnsi="Arial" w:cs="Arial"/>
                <w:lang w:val="en"/>
              </w:rPr>
              <w:t xml:space="preserve"> </w:t>
            </w:r>
            <w:r w:rsidRPr="00633EA7">
              <w:rPr>
                <w:rStyle w:val="ts-alignment-element"/>
                <w:rFonts w:ascii="Arial" w:hAnsi="Arial" w:cs="Arial"/>
                <w:lang w:val="en"/>
              </w:rPr>
              <w:t>agreed,</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Contracting Party</w:t>
            </w:r>
            <w:r w:rsidRPr="00633EA7">
              <w:rPr>
                <w:rFonts w:ascii="Arial" w:hAnsi="Arial" w:cs="Arial"/>
                <w:lang w:val="en"/>
              </w:rPr>
              <w:t xml:space="preserve"> </w:t>
            </w:r>
            <w:r w:rsidRPr="00633EA7">
              <w:rPr>
                <w:rStyle w:val="ts-alignment-element"/>
                <w:rFonts w:ascii="Arial" w:hAnsi="Arial" w:cs="Arial"/>
                <w:lang w:val="en"/>
              </w:rPr>
              <w:t>shall</w:t>
            </w:r>
            <w:r w:rsidRPr="00633EA7">
              <w:rPr>
                <w:rFonts w:ascii="Arial" w:hAnsi="Arial" w:cs="Arial"/>
                <w:lang w:val="en"/>
              </w:rPr>
              <w:t xml:space="preserve"> </w:t>
            </w:r>
            <w:r w:rsidRPr="00633EA7">
              <w:rPr>
                <w:rStyle w:val="ts-alignment-element"/>
                <w:rFonts w:ascii="Arial" w:hAnsi="Arial" w:cs="Arial"/>
                <w:lang w:val="en"/>
              </w:rPr>
              <w:t>pay</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Consultant</w:t>
            </w:r>
            <w:r w:rsidRPr="00633EA7">
              <w:rPr>
                <w:rFonts w:ascii="Arial" w:hAnsi="Arial" w:cs="Arial"/>
                <w:lang w:val="en"/>
              </w:rPr>
              <w:t xml:space="preserve"> </w:t>
            </w:r>
            <w:r w:rsidRPr="00633EA7">
              <w:rPr>
                <w:rStyle w:val="ts-alignment-element"/>
                <w:rFonts w:ascii="Arial" w:hAnsi="Arial" w:cs="Arial"/>
                <w:lang w:val="en"/>
              </w:rPr>
              <w:t>the</w:t>
            </w:r>
            <w:r w:rsidRPr="00633EA7">
              <w:rPr>
                <w:rFonts w:ascii="Arial" w:hAnsi="Arial" w:cs="Arial"/>
                <w:lang w:val="en"/>
              </w:rPr>
              <w:t xml:space="preserve"> </w:t>
            </w:r>
            <w:r w:rsidRPr="00633EA7">
              <w:rPr>
                <w:rStyle w:val="ts-alignment-element"/>
                <w:rFonts w:ascii="Arial" w:hAnsi="Arial" w:cs="Arial"/>
                <w:lang w:val="en"/>
              </w:rPr>
              <w:t>remuneration</w:t>
            </w:r>
            <w:r w:rsidRPr="00633EA7">
              <w:rPr>
                <w:rFonts w:ascii="Arial" w:hAnsi="Arial" w:cs="Arial"/>
                <w:lang w:val="en"/>
              </w:rPr>
              <w:t xml:space="preserve"> </w:t>
            </w:r>
            <w:r w:rsidRPr="00633EA7">
              <w:rPr>
                <w:rStyle w:val="ts-alignment-element"/>
                <w:rFonts w:ascii="Arial" w:hAnsi="Arial" w:cs="Arial"/>
                <w:lang w:val="en"/>
              </w:rPr>
              <w:t>as</w:t>
            </w:r>
            <w:r w:rsidRPr="00633EA7">
              <w:rPr>
                <w:rFonts w:ascii="Arial" w:hAnsi="Arial" w:cs="Arial"/>
                <w:lang w:val="en"/>
              </w:rPr>
              <w:t xml:space="preserve"> </w:t>
            </w:r>
            <w:r w:rsidRPr="00633EA7">
              <w:rPr>
                <w:rStyle w:val="ts-alignment-element"/>
                <w:rFonts w:ascii="Arial" w:hAnsi="Arial" w:cs="Arial"/>
                <w:lang w:val="en"/>
              </w:rPr>
              <w:t>provided</w:t>
            </w:r>
            <w:r w:rsidRPr="00633EA7">
              <w:rPr>
                <w:rFonts w:ascii="Arial" w:hAnsi="Arial" w:cs="Arial"/>
                <w:lang w:val="en"/>
              </w:rPr>
              <w:t xml:space="preserve"> </w:t>
            </w:r>
            <w:r w:rsidRPr="00633EA7">
              <w:rPr>
                <w:rStyle w:val="ts-alignment-element"/>
                <w:rFonts w:ascii="Arial" w:hAnsi="Arial" w:cs="Arial"/>
                <w:lang w:val="en"/>
              </w:rPr>
              <w:t>for</w:t>
            </w:r>
            <w:r w:rsidRPr="00633EA7">
              <w:rPr>
                <w:rFonts w:ascii="Arial" w:hAnsi="Arial" w:cs="Arial"/>
                <w:lang w:val="en"/>
              </w:rPr>
              <w:t xml:space="preserve"> </w:t>
            </w:r>
            <w:r w:rsidRPr="00633EA7">
              <w:rPr>
                <w:rStyle w:val="ts-alignment-element"/>
                <w:rFonts w:ascii="Arial" w:hAnsi="Arial" w:cs="Arial"/>
                <w:lang w:val="en"/>
              </w:rPr>
              <w:t>in</w:t>
            </w:r>
            <w:r w:rsidRPr="00633EA7">
              <w:rPr>
                <w:rFonts w:ascii="Arial" w:hAnsi="Arial" w:cs="Arial"/>
                <w:lang w:val="en"/>
              </w:rPr>
              <w:t xml:space="preserve"> </w:t>
            </w:r>
            <w:r w:rsidRPr="00633EA7">
              <w:rPr>
                <w:rStyle w:val="ts-alignment-element"/>
                <w:rFonts w:ascii="Arial" w:hAnsi="Arial" w:cs="Arial"/>
                <w:lang w:val="en"/>
              </w:rPr>
              <w:t>Section</w:t>
            </w:r>
            <w:r w:rsidRPr="00633EA7">
              <w:rPr>
                <w:rFonts w:ascii="Arial" w:hAnsi="Arial" w:cs="Arial"/>
                <w:lang w:val="en"/>
              </w:rPr>
              <w:t xml:space="preserve"> </w:t>
            </w:r>
            <w:r w:rsidRPr="00633EA7">
              <w:rPr>
                <w:rStyle w:val="ts-alignment-element"/>
                <w:rFonts w:ascii="Arial" w:hAnsi="Arial" w:cs="Arial"/>
                <w:lang w:val="en"/>
              </w:rPr>
              <w:t>E</w:t>
            </w:r>
            <w:r w:rsidRPr="00633EA7">
              <w:rPr>
                <w:rFonts w:ascii="Arial" w:hAnsi="Arial" w:cs="Arial"/>
                <w:lang w:val="en"/>
              </w:rPr>
              <w:t xml:space="preserve"> </w:t>
            </w:r>
            <w:r w:rsidRPr="00633EA7">
              <w:rPr>
                <w:rStyle w:val="ts-alignment-element"/>
                <w:rFonts w:ascii="Arial" w:hAnsi="Arial" w:cs="Arial"/>
                <w:lang w:val="en"/>
              </w:rPr>
              <w:t>of</w:t>
            </w:r>
            <w:r w:rsidRPr="00633EA7">
              <w:rPr>
                <w:rFonts w:ascii="Arial" w:hAnsi="Arial" w:cs="Arial"/>
                <w:lang w:val="en"/>
              </w:rPr>
              <w:t xml:space="preserve"> </w:t>
            </w:r>
            <w:r w:rsidRPr="00633EA7">
              <w:rPr>
                <w:rStyle w:val="ts-alignment-element"/>
                <w:rFonts w:ascii="Arial" w:hAnsi="Arial" w:cs="Arial"/>
                <w:lang w:val="en"/>
              </w:rPr>
              <w:t>these</w:t>
            </w:r>
            <w:r w:rsidRPr="00633EA7">
              <w:rPr>
                <w:rFonts w:ascii="Arial" w:hAnsi="Arial" w:cs="Arial"/>
                <w:lang w:val="en"/>
              </w:rPr>
              <w:t xml:space="preserve"> </w:t>
            </w:r>
            <w:r w:rsidRPr="00633EA7">
              <w:rPr>
                <w:rStyle w:val="ts-alignment-element"/>
                <w:rFonts w:ascii="Arial" w:hAnsi="Arial" w:cs="Arial"/>
                <w:lang w:val="en"/>
              </w:rPr>
              <w:t>GCC.</w:t>
            </w:r>
            <w:r w:rsidR="006018BC" w:rsidRPr="00F9035B">
              <w:rPr>
                <w:rFonts w:ascii="Arial" w:eastAsia="Times New Roman" w:hAnsi="Arial" w:cs="Arial"/>
                <w:lang w:val="en-US"/>
              </w:rPr>
              <w:t xml:space="preserve"> </w:t>
            </w:r>
          </w:p>
        </w:tc>
      </w:tr>
      <w:tr w:rsidR="006018BC" w:rsidRPr="00154ABB" w14:paraId="497CCC4D" w14:textId="77777777" w:rsidTr="006F7AFA">
        <w:trPr>
          <w:trHeight w:val="364"/>
        </w:trPr>
        <w:tc>
          <w:tcPr>
            <w:tcW w:w="9360" w:type="dxa"/>
            <w:gridSpan w:val="2"/>
            <w:shd w:val="clear" w:color="auto" w:fill="00B050"/>
          </w:tcPr>
          <w:p w14:paraId="297A0775" w14:textId="64F98F99" w:rsidR="006018BC" w:rsidRPr="00154ABB" w:rsidRDefault="006018BC" w:rsidP="006018BC">
            <w:pPr>
              <w:pStyle w:val="CONT2N1"/>
              <w:ind w:left="885"/>
              <w:rPr>
                <w:b w:val="0"/>
                <w:szCs w:val="22"/>
              </w:rPr>
            </w:pPr>
            <w:bookmarkStart w:id="661" w:name="_Toc73958904"/>
            <w:r w:rsidRPr="00F9035B">
              <w:rPr>
                <w:b w:val="0"/>
                <w:szCs w:val="22"/>
              </w:rPr>
              <w:t xml:space="preserve"> </w:t>
            </w:r>
            <w:bookmarkStart w:id="662" w:name="_Toc77535135"/>
            <w:r w:rsidR="00F9035B" w:rsidRPr="00154ABB">
              <w:t>Pa</w:t>
            </w:r>
            <w:r w:rsidR="00F9035B">
              <w:t>yments to the Consultant</w:t>
            </w:r>
            <w:bookmarkEnd w:id="661"/>
            <w:bookmarkEnd w:id="662"/>
          </w:p>
        </w:tc>
      </w:tr>
      <w:tr w:rsidR="006018BC" w:rsidRPr="00154ABB" w14:paraId="19807530" w14:textId="77777777" w:rsidTr="005603CB">
        <w:tc>
          <w:tcPr>
            <w:tcW w:w="9360" w:type="dxa"/>
            <w:gridSpan w:val="2"/>
          </w:tcPr>
          <w:p w14:paraId="53B673AC" w14:textId="54C32451" w:rsidR="006018BC" w:rsidRPr="00154ABB" w:rsidRDefault="008D2D5D" w:rsidP="00956E6B">
            <w:pPr>
              <w:pStyle w:val="CONT2N2"/>
              <w:numPr>
                <w:ilvl w:val="0"/>
                <w:numId w:val="37"/>
              </w:numPr>
              <w:rPr>
                <w:b w:val="0"/>
                <w:bCs w:val="0"/>
                <w:lang w:val="en-US"/>
              </w:rPr>
            </w:pPr>
            <w:bookmarkStart w:id="663" w:name="_Toc77535136"/>
            <w:bookmarkStart w:id="664" w:name="_Hlk22136026"/>
            <w:r>
              <w:rPr>
                <w:rFonts w:eastAsia="Times New Roman"/>
                <w:lang w:val="en-US"/>
              </w:rPr>
              <w:t>Contract Price</w:t>
            </w:r>
            <w:bookmarkEnd w:id="663"/>
          </w:p>
        </w:tc>
      </w:tr>
      <w:bookmarkEnd w:id="664"/>
      <w:tr w:rsidR="006018BC" w:rsidRPr="004F1567" w14:paraId="15F70DE3" w14:textId="77777777" w:rsidTr="005603CB">
        <w:tc>
          <w:tcPr>
            <w:tcW w:w="720" w:type="dxa"/>
            <w:tcBorders>
              <w:right w:val="nil"/>
            </w:tcBorders>
          </w:tcPr>
          <w:p w14:paraId="701C74E5"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EBD79D1" w14:textId="1B68C230" w:rsidR="006018BC" w:rsidRPr="00F9035B" w:rsidRDefault="00F9035B" w:rsidP="006018BC">
            <w:pPr>
              <w:spacing w:after="0" w:line="240" w:lineRule="auto"/>
              <w:jc w:val="both"/>
              <w:rPr>
                <w:rFonts w:ascii="Arial" w:eastAsia="Times New Roman" w:hAnsi="Arial" w:cs="Arial"/>
                <w:lang w:val="en-US"/>
              </w:rPr>
            </w:pP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price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Contract</w:t>
            </w:r>
            <w:r w:rsidRPr="00F9035B">
              <w:rPr>
                <w:rFonts w:ascii="Arial" w:hAnsi="Arial" w:cs="Arial"/>
                <w:lang w:val="en"/>
              </w:rPr>
              <w:t xml:space="preserve"> </w:t>
            </w:r>
            <w:r w:rsidRPr="00F9035B">
              <w:rPr>
                <w:rStyle w:val="ts-alignment-element"/>
                <w:rFonts w:ascii="Arial" w:hAnsi="Arial" w:cs="Arial"/>
                <w:lang w:val="en"/>
              </w:rPr>
              <w:t>is</w:t>
            </w:r>
            <w:r w:rsidRPr="00F9035B">
              <w:rPr>
                <w:rFonts w:ascii="Arial" w:hAnsi="Arial" w:cs="Arial"/>
                <w:lang w:val="en"/>
              </w:rPr>
              <w:t xml:space="preserve"> </w:t>
            </w:r>
            <w:r w:rsidRPr="00F9035B">
              <w:rPr>
                <w:rStyle w:val="ts-alignment-element"/>
                <w:rFonts w:ascii="Arial" w:hAnsi="Arial" w:cs="Arial"/>
                <w:lang w:val="en"/>
              </w:rPr>
              <w:t>fixed</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is</w:t>
            </w:r>
            <w:r w:rsidRPr="00F9035B">
              <w:rPr>
                <w:rFonts w:ascii="Arial" w:hAnsi="Arial" w:cs="Arial"/>
                <w:lang w:val="en"/>
              </w:rPr>
              <w:t xml:space="preserve"> </w:t>
            </w:r>
            <w:r w:rsidRPr="00F9035B">
              <w:rPr>
                <w:rStyle w:val="ts-alignment-element"/>
                <w:rFonts w:ascii="Arial" w:hAnsi="Arial" w:cs="Arial"/>
                <w:lang w:val="en"/>
              </w:rPr>
              <w:t>indicated</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b/>
                <w:bCs/>
                <w:lang w:val="en"/>
              </w:rPr>
              <w:t>PCC</w:t>
            </w:r>
            <w:r w:rsidRPr="00F9035B">
              <w:rPr>
                <w:rStyle w:val="ts-alignment-element"/>
                <w:rFonts w:ascii="Arial" w:hAnsi="Arial" w:cs="Arial"/>
                <w:lang w:val="en"/>
              </w:rPr>
              <w:t>.</w:t>
            </w:r>
            <w:r w:rsidRPr="00F9035B">
              <w:rPr>
                <w:rFonts w:ascii="Arial" w:hAnsi="Arial" w:cs="Arial"/>
                <w:lang w:val="en"/>
              </w:rPr>
              <w:t xml:space="preserve"> </w:t>
            </w:r>
            <w:r w:rsidRPr="00F9035B">
              <w:rPr>
                <w:rStyle w:val="ts-alignment-element"/>
                <w:rFonts w:ascii="Arial" w:hAnsi="Arial" w:cs="Arial"/>
                <w:lang w:val="en"/>
              </w:rPr>
              <w:t>This</w:t>
            </w:r>
            <w:r w:rsidRPr="00F9035B">
              <w:rPr>
                <w:rFonts w:ascii="Arial" w:hAnsi="Arial" w:cs="Arial"/>
                <w:lang w:val="en"/>
              </w:rPr>
              <w:t xml:space="preserve"> </w:t>
            </w:r>
            <w:r w:rsidRPr="00F9035B">
              <w:rPr>
                <w:rStyle w:val="ts-alignment-element"/>
                <w:rFonts w:ascii="Arial" w:hAnsi="Arial" w:cs="Arial"/>
                <w:lang w:val="en"/>
              </w:rPr>
              <w:t>sum</w:t>
            </w:r>
            <w:r w:rsidRPr="00F9035B">
              <w:rPr>
                <w:rFonts w:ascii="Arial" w:hAnsi="Arial" w:cs="Arial"/>
                <w:lang w:val="en"/>
              </w:rPr>
              <w:t xml:space="preserve"> </w:t>
            </w:r>
            <w:r w:rsidRPr="00F9035B">
              <w:rPr>
                <w:rStyle w:val="ts-alignment-element"/>
                <w:rFonts w:ascii="Arial" w:hAnsi="Arial" w:cs="Arial"/>
                <w:lang w:val="en"/>
              </w:rPr>
              <w:t>has</w:t>
            </w:r>
            <w:r w:rsidRPr="00F9035B">
              <w:rPr>
                <w:rFonts w:ascii="Arial" w:hAnsi="Arial" w:cs="Arial"/>
                <w:lang w:val="en"/>
              </w:rPr>
              <w:t xml:space="preserve"> </w:t>
            </w:r>
            <w:r w:rsidRPr="00F9035B">
              <w:rPr>
                <w:rStyle w:val="ts-alignment-element"/>
                <w:rFonts w:ascii="Arial" w:hAnsi="Arial" w:cs="Arial"/>
                <w:lang w:val="en"/>
              </w:rPr>
              <w:t>been</w:t>
            </w:r>
            <w:r w:rsidRPr="00F9035B">
              <w:rPr>
                <w:rFonts w:ascii="Arial" w:hAnsi="Arial" w:cs="Arial"/>
                <w:lang w:val="en"/>
              </w:rPr>
              <w:t xml:space="preserve"> </w:t>
            </w:r>
            <w:r w:rsidRPr="00F9035B">
              <w:rPr>
                <w:rStyle w:val="ts-alignment-element"/>
                <w:rFonts w:ascii="Arial" w:hAnsi="Arial" w:cs="Arial"/>
                <w:lang w:val="en"/>
              </w:rPr>
              <w:t>established</w:t>
            </w:r>
            <w:r w:rsidRPr="00F9035B">
              <w:rPr>
                <w:rFonts w:ascii="Arial" w:hAnsi="Arial" w:cs="Arial"/>
                <w:lang w:val="en"/>
              </w:rPr>
              <w:t xml:space="preserve"> </w:t>
            </w:r>
            <w:r w:rsidRPr="00F9035B">
              <w:rPr>
                <w:rStyle w:val="ts-alignment-element"/>
                <w:rFonts w:ascii="Arial" w:hAnsi="Arial" w:cs="Arial"/>
                <w:lang w:val="en"/>
              </w:rPr>
              <w:t>on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understanding</w:t>
            </w:r>
            <w:r w:rsidRPr="00F9035B">
              <w:rPr>
                <w:rFonts w:ascii="Arial" w:hAnsi="Arial" w:cs="Arial"/>
                <w:lang w:val="en"/>
              </w:rPr>
              <w:t xml:space="preserve"> </w:t>
            </w:r>
            <w:r w:rsidRPr="00F9035B">
              <w:rPr>
                <w:rStyle w:val="ts-alignment-element"/>
                <w:rFonts w:ascii="Arial" w:hAnsi="Arial" w:cs="Arial"/>
                <w:lang w:val="en"/>
              </w:rPr>
              <w:t>that</w:t>
            </w:r>
            <w:r w:rsidRPr="00F9035B">
              <w:rPr>
                <w:rFonts w:ascii="Arial" w:hAnsi="Arial" w:cs="Arial"/>
                <w:lang w:val="en"/>
              </w:rPr>
              <w:t xml:space="preserve"> </w:t>
            </w:r>
            <w:r w:rsidRPr="00F9035B">
              <w:rPr>
                <w:rStyle w:val="ts-alignment-element"/>
                <w:rFonts w:ascii="Arial" w:hAnsi="Arial" w:cs="Arial"/>
                <w:lang w:val="en"/>
              </w:rPr>
              <w:t>it</w:t>
            </w:r>
            <w:r w:rsidRPr="00F9035B">
              <w:rPr>
                <w:rFonts w:ascii="Arial" w:hAnsi="Arial" w:cs="Arial"/>
                <w:lang w:val="en"/>
              </w:rPr>
              <w:t xml:space="preserve"> </w:t>
            </w:r>
            <w:r w:rsidRPr="00F9035B">
              <w:rPr>
                <w:rStyle w:val="ts-alignment-element"/>
                <w:rFonts w:ascii="Arial" w:hAnsi="Arial" w:cs="Arial"/>
                <w:lang w:val="en"/>
              </w:rPr>
              <w:t>includes</w:t>
            </w:r>
            <w:r w:rsidRPr="00F9035B">
              <w:rPr>
                <w:rFonts w:ascii="Arial" w:hAnsi="Arial" w:cs="Arial"/>
                <w:lang w:val="en"/>
              </w:rPr>
              <w:t xml:space="preserve"> </w:t>
            </w:r>
            <w:r w:rsidRPr="00F9035B">
              <w:rPr>
                <w:rStyle w:val="ts-alignment-element"/>
                <w:rFonts w:ascii="Arial" w:hAnsi="Arial" w:cs="Arial"/>
                <w:lang w:val="en"/>
              </w:rPr>
              <w:t>all</w:t>
            </w:r>
            <w:r w:rsidRPr="00F9035B">
              <w:rPr>
                <w:rFonts w:ascii="Arial" w:hAnsi="Arial" w:cs="Arial"/>
                <w:lang w:val="en"/>
              </w:rPr>
              <w:t xml:space="preserve"> </w:t>
            </w:r>
            <w:r w:rsidRPr="00F9035B">
              <w:rPr>
                <w:rStyle w:val="ts-alignment-element"/>
                <w:rFonts w:ascii="Arial" w:hAnsi="Arial" w:cs="Arial"/>
                <w:lang w:val="en"/>
              </w:rPr>
              <w:t>costs</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profits</w:t>
            </w:r>
            <w:r w:rsidRPr="00F9035B">
              <w:rPr>
                <w:rFonts w:ascii="Arial" w:hAnsi="Arial" w:cs="Arial"/>
                <w:lang w:val="en"/>
              </w:rPr>
              <w:t xml:space="preserve"> </w:t>
            </w:r>
            <w:r w:rsidRPr="00F9035B">
              <w:rPr>
                <w:rStyle w:val="ts-alignment-element"/>
                <w:rFonts w:ascii="Arial" w:hAnsi="Arial" w:cs="Arial"/>
                <w:lang w:val="en"/>
              </w:rPr>
              <w:t>for</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Consultant,</w:t>
            </w:r>
            <w:r w:rsidRPr="00F9035B">
              <w:rPr>
                <w:rFonts w:ascii="Arial" w:hAnsi="Arial" w:cs="Arial"/>
                <w:lang w:val="en"/>
              </w:rPr>
              <w:t xml:space="preserve"> </w:t>
            </w:r>
            <w:r w:rsidRPr="00F9035B">
              <w:rPr>
                <w:rStyle w:val="ts-alignment-element"/>
                <w:rFonts w:ascii="Arial" w:hAnsi="Arial" w:cs="Arial"/>
                <w:lang w:val="en"/>
              </w:rPr>
              <w:t>as</w:t>
            </w:r>
            <w:r w:rsidRPr="00F9035B">
              <w:rPr>
                <w:rFonts w:ascii="Arial" w:hAnsi="Arial" w:cs="Arial"/>
                <w:lang w:val="en"/>
              </w:rPr>
              <w:t xml:space="preserve"> </w:t>
            </w:r>
            <w:r w:rsidRPr="00F9035B">
              <w:rPr>
                <w:rStyle w:val="ts-alignment-element"/>
                <w:rFonts w:ascii="Arial" w:hAnsi="Arial" w:cs="Arial"/>
                <w:lang w:val="en"/>
              </w:rPr>
              <w:t>well</w:t>
            </w:r>
            <w:r w:rsidRPr="00F9035B">
              <w:rPr>
                <w:rFonts w:ascii="Arial" w:hAnsi="Arial" w:cs="Arial"/>
                <w:lang w:val="en"/>
              </w:rPr>
              <w:t xml:space="preserve"> </w:t>
            </w:r>
            <w:r w:rsidRPr="00F9035B">
              <w:rPr>
                <w:rStyle w:val="ts-alignment-element"/>
                <w:rFonts w:ascii="Arial" w:hAnsi="Arial" w:cs="Arial"/>
                <w:lang w:val="en"/>
              </w:rPr>
              <w:t>as</w:t>
            </w:r>
            <w:r w:rsidRPr="00F9035B">
              <w:rPr>
                <w:rFonts w:ascii="Arial" w:hAnsi="Arial" w:cs="Arial"/>
                <w:lang w:val="en"/>
              </w:rPr>
              <w:t xml:space="preserve"> </w:t>
            </w:r>
            <w:r w:rsidRPr="00F9035B">
              <w:rPr>
                <w:rStyle w:val="ts-alignment-element"/>
                <w:rFonts w:ascii="Arial" w:hAnsi="Arial" w:cs="Arial"/>
                <w:lang w:val="en"/>
              </w:rPr>
              <w:t>any</w:t>
            </w:r>
            <w:r w:rsidRPr="00F9035B">
              <w:rPr>
                <w:rFonts w:ascii="Arial" w:hAnsi="Arial" w:cs="Arial"/>
                <w:lang w:val="en"/>
              </w:rPr>
              <w:t xml:space="preserve"> </w:t>
            </w:r>
            <w:r w:rsidRPr="00F9035B">
              <w:rPr>
                <w:rStyle w:val="ts-alignment-element"/>
                <w:rFonts w:ascii="Arial" w:hAnsi="Arial" w:cs="Arial"/>
                <w:lang w:val="en"/>
              </w:rPr>
              <w:t>tax</w:t>
            </w:r>
            <w:r w:rsidRPr="00F9035B">
              <w:rPr>
                <w:rFonts w:ascii="Arial" w:hAnsi="Arial" w:cs="Arial"/>
                <w:lang w:val="en"/>
              </w:rPr>
              <w:t xml:space="preserve"> </w:t>
            </w:r>
            <w:r w:rsidRPr="00F9035B">
              <w:rPr>
                <w:rStyle w:val="ts-alignment-element"/>
                <w:rFonts w:ascii="Arial" w:hAnsi="Arial" w:cs="Arial"/>
                <w:lang w:val="en"/>
              </w:rPr>
              <w:t>liability</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w:t>
            </w:r>
            <w:r w:rsidRPr="00F9035B">
              <w:rPr>
                <w:rStyle w:val="ts-alignment-element"/>
                <w:rFonts w:ascii="Arial" w:hAnsi="Arial" w:cs="Arial"/>
                <w:lang w:val="en"/>
              </w:rPr>
              <w:t>which</w:t>
            </w:r>
            <w:r w:rsidRPr="00F9035B">
              <w:rPr>
                <w:rFonts w:ascii="Arial" w:hAnsi="Arial" w:cs="Arial"/>
                <w:lang w:val="en"/>
              </w:rPr>
              <w:t xml:space="preserve"> </w:t>
            </w:r>
            <w:r w:rsidRPr="00F9035B">
              <w:rPr>
                <w:rStyle w:val="ts-alignment-element"/>
                <w:rFonts w:ascii="Arial" w:hAnsi="Arial" w:cs="Arial"/>
                <w:lang w:val="en"/>
              </w:rPr>
              <w:t>it</w:t>
            </w:r>
            <w:r w:rsidRPr="00F9035B">
              <w:rPr>
                <w:rFonts w:ascii="Arial" w:hAnsi="Arial" w:cs="Arial"/>
                <w:lang w:val="en"/>
              </w:rPr>
              <w:t xml:space="preserve"> </w:t>
            </w:r>
            <w:r w:rsidRPr="00F9035B">
              <w:rPr>
                <w:rStyle w:val="ts-alignment-element"/>
                <w:rFonts w:ascii="Arial" w:hAnsi="Arial" w:cs="Arial"/>
                <w:lang w:val="en"/>
              </w:rPr>
              <w:t>may</w:t>
            </w:r>
            <w:r w:rsidRPr="00F9035B">
              <w:rPr>
                <w:rFonts w:ascii="Arial" w:hAnsi="Arial" w:cs="Arial"/>
                <w:lang w:val="en"/>
              </w:rPr>
              <w:t xml:space="preserve"> </w:t>
            </w:r>
            <w:r w:rsidRPr="00F9035B">
              <w:rPr>
                <w:rStyle w:val="ts-alignment-element"/>
                <w:rFonts w:ascii="Arial" w:hAnsi="Arial" w:cs="Arial"/>
                <w:lang w:val="en"/>
              </w:rPr>
              <w:t>be</w:t>
            </w:r>
            <w:r w:rsidRPr="00F9035B">
              <w:rPr>
                <w:rFonts w:ascii="Arial" w:hAnsi="Arial" w:cs="Arial"/>
                <w:lang w:val="en"/>
              </w:rPr>
              <w:t xml:space="preserve"> </w:t>
            </w:r>
            <w:r w:rsidRPr="00F9035B">
              <w:rPr>
                <w:rStyle w:val="ts-alignment-element"/>
                <w:rFonts w:ascii="Arial" w:hAnsi="Arial" w:cs="Arial"/>
                <w:lang w:val="en"/>
              </w:rPr>
              <w:t>subject.</w:t>
            </w:r>
          </w:p>
        </w:tc>
      </w:tr>
      <w:tr w:rsidR="006018BC" w:rsidRPr="004F1567" w14:paraId="48070C55" w14:textId="77777777" w:rsidTr="005603CB">
        <w:tc>
          <w:tcPr>
            <w:tcW w:w="720" w:type="dxa"/>
            <w:tcBorders>
              <w:right w:val="nil"/>
            </w:tcBorders>
          </w:tcPr>
          <w:p w14:paraId="41DC7177" w14:textId="77777777" w:rsidR="006018BC" w:rsidRPr="00F9035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0F9BE51" w14:textId="576FFCF4" w:rsidR="006018BC" w:rsidRPr="00F9035B" w:rsidRDefault="00F9035B" w:rsidP="006018BC">
            <w:pPr>
              <w:spacing w:after="0" w:line="240" w:lineRule="auto"/>
              <w:jc w:val="both"/>
              <w:rPr>
                <w:rFonts w:ascii="Arial" w:eastAsia="Times New Roman" w:hAnsi="Arial" w:cs="Arial"/>
                <w:lang w:val="en-US"/>
              </w:rPr>
            </w:pP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price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Contract</w:t>
            </w:r>
            <w:r w:rsidRPr="00F9035B">
              <w:rPr>
                <w:rFonts w:ascii="Arial" w:hAnsi="Arial" w:cs="Arial"/>
                <w:lang w:val="en"/>
              </w:rPr>
              <w:t xml:space="preserve"> </w:t>
            </w:r>
            <w:r w:rsidRPr="00F9035B">
              <w:rPr>
                <w:rStyle w:val="ts-alignment-element"/>
                <w:rFonts w:ascii="Arial" w:hAnsi="Arial" w:cs="Arial"/>
                <w:lang w:val="en"/>
              </w:rPr>
              <w:t>referred</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in </w:t>
            </w:r>
            <w:r w:rsidRPr="00F9035B">
              <w:rPr>
                <w:rStyle w:val="ts-alignment-element"/>
                <w:rFonts w:ascii="Arial" w:hAnsi="Arial" w:cs="Arial"/>
                <w:lang w:val="en"/>
              </w:rPr>
              <w:t>sub-clause</w:t>
            </w:r>
            <w:r w:rsidRPr="00F9035B">
              <w:rPr>
                <w:rFonts w:ascii="Arial" w:hAnsi="Arial" w:cs="Arial"/>
                <w:lang w:val="en"/>
              </w:rPr>
              <w:t xml:space="preserve"> </w:t>
            </w:r>
            <w:r w:rsidRPr="00F9035B">
              <w:rPr>
                <w:rStyle w:val="ts-alignment-element"/>
                <w:rFonts w:ascii="Arial" w:hAnsi="Arial" w:cs="Arial"/>
                <w:lang w:val="en"/>
              </w:rPr>
              <w:t>38.1</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G</w:t>
            </w:r>
            <w:r>
              <w:rPr>
                <w:rStyle w:val="ts-alignment-element"/>
                <w:rFonts w:ascii="Arial" w:hAnsi="Arial" w:cs="Arial"/>
                <w:lang w:val="en"/>
              </w:rPr>
              <w:t>C</w:t>
            </w:r>
            <w:r w:rsidRPr="00F9035B">
              <w:rPr>
                <w:rStyle w:val="ts-alignment-element"/>
                <w:rFonts w:ascii="Arial" w:hAnsi="Arial" w:cs="Arial"/>
                <w:lang w:val="en"/>
              </w:rPr>
              <w:t>C</w:t>
            </w:r>
            <w:r w:rsidRPr="00F9035B">
              <w:rPr>
                <w:rFonts w:ascii="Arial" w:hAnsi="Arial" w:cs="Arial"/>
                <w:lang w:val="en"/>
              </w:rPr>
              <w:t xml:space="preserve"> </w:t>
            </w:r>
            <w:r w:rsidRPr="00F9035B">
              <w:rPr>
                <w:rStyle w:val="ts-alignment-element"/>
                <w:rFonts w:ascii="Arial" w:hAnsi="Arial" w:cs="Arial"/>
                <w:lang w:val="en"/>
              </w:rPr>
              <w:t>may</w:t>
            </w:r>
            <w:r w:rsidRPr="00F9035B">
              <w:rPr>
                <w:rFonts w:ascii="Arial" w:hAnsi="Arial" w:cs="Arial"/>
                <w:lang w:val="en"/>
              </w:rPr>
              <w:t xml:space="preserve"> </w:t>
            </w:r>
            <w:r w:rsidRPr="00F9035B">
              <w:rPr>
                <w:rStyle w:val="ts-alignment-element"/>
                <w:rFonts w:ascii="Arial" w:hAnsi="Arial" w:cs="Arial"/>
                <w:lang w:val="en"/>
              </w:rPr>
              <w:t>only</w:t>
            </w:r>
            <w:r w:rsidRPr="00F9035B">
              <w:rPr>
                <w:rFonts w:ascii="Arial" w:hAnsi="Arial" w:cs="Arial"/>
                <w:lang w:val="en"/>
              </w:rPr>
              <w:t xml:space="preserve"> </w:t>
            </w:r>
            <w:r w:rsidRPr="00F9035B">
              <w:rPr>
                <w:rStyle w:val="ts-alignment-element"/>
                <w:rFonts w:ascii="Arial" w:hAnsi="Arial" w:cs="Arial"/>
                <w:lang w:val="en"/>
              </w:rPr>
              <w:t>be</w:t>
            </w:r>
            <w:r w:rsidRPr="00F9035B">
              <w:rPr>
                <w:rFonts w:ascii="Arial" w:hAnsi="Arial" w:cs="Arial"/>
                <w:lang w:val="en"/>
              </w:rPr>
              <w:t xml:space="preserve"> </w:t>
            </w:r>
            <w:r w:rsidRPr="00F9035B">
              <w:rPr>
                <w:rStyle w:val="ts-alignment-element"/>
                <w:rFonts w:ascii="Arial" w:hAnsi="Arial" w:cs="Arial"/>
                <w:lang w:val="en"/>
              </w:rPr>
              <w:t>modified</w:t>
            </w:r>
            <w:r w:rsidRPr="00F9035B">
              <w:rPr>
                <w:rFonts w:ascii="Arial" w:hAnsi="Arial" w:cs="Arial"/>
                <w:lang w:val="en"/>
              </w:rPr>
              <w:t xml:space="preserve"> </w:t>
            </w:r>
            <w:r w:rsidRPr="00F9035B">
              <w:rPr>
                <w:rStyle w:val="ts-alignment-element"/>
                <w:rFonts w:ascii="Arial" w:hAnsi="Arial" w:cs="Arial"/>
                <w:lang w:val="en"/>
              </w:rPr>
              <w:t>when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Parties</w:t>
            </w:r>
            <w:r w:rsidRPr="00F9035B">
              <w:rPr>
                <w:rFonts w:ascii="Arial" w:hAnsi="Arial" w:cs="Arial"/>
                <w:lang w:val="en"/>
              </w:rPr>
              <w:t xml:space="preserve"> </w:t>
            </w:r>
            <w:r w:rsidRPr="00F9035B">
              <w:rPr>
                <w:rStyle w:val="ts-alignment-element"/>
                <w:rFonts w:ascii="Arial" w:hAnsi="Arial" w:cs="Arial"/>
                <w:lang w:val="en"/>
              </w:rPr>
              <w:t>have</w:t>
            </w:r>
            <w:r w:rsidRPr="00F9035B">
              <w:rPr>
                <w:rFonts w:ascii="Arial" w:hAnsi="Arial" w:cs="Arial"/>
                <w:lang w:val="en"/>
              </w:rPr>
              <w:t xml:space="preserve"> </w:t>
            </w:r>
            <w:r w:rsidRPr="00F9035B">
              <w:rPr>
                <w:rStyle w:val="ts-alignment-element"/>
                <w:rFonts w:ascii="Arial" w:hAnsi="Arial" w:cs="Arial"/>
                <w:lang w:val="en"/>
              </w:rPr>
              <w:t>agreed</w:t>
            </w:r>
            <w:r w:rsidRPr="00F9035B">
              <w:rPr>
                <w:rFonts w:ascii="Arial" w:hAnsi="Arial" w:cs="Arial"/>
                <w:lang w:val="en"/>
              </w:rPr>
              <w:t xml:space="preserve"> </w:t>
            </w:r>
            <w:r w:rsidRPr="00F9035B">
              <w:rPr>
                <w:rStyle w:val="ts-alignment-element"/>
                <w:rFonts w:ascii="Arial" w:hAnsi="Arial" w:cs="Arial"/>
                <w:lang w:val="en"/>
              </w:rPr>
              <w:t>to</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revised</w:t>
            </w:r>
            <w:r w:rsidRPr="00F9035B">
              <w:rPr>
                <w:rFonts w:ascii="Arial" w:hAnsi="Arial" w:cs="Arial"/>
                <w:lang w:val="en"/>
              </w:rPr>
              <w:t xml:space="preserve"> </w:t>
            </w:r>
            <w:r w:rsidRPr="00F9035B">
              <w:rPr>
                <w:rStyle w:val="ts-alignment-element"/>
                <w:rFonts w:ascii="Arial" w:hAnsi="Arial" w:cs="Arial"/>
                <w:lang w:val="en"/>
              </w:rPr>
              <w:t>scope</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Consultancy</w:t>
            </w:r>
            <w:r w:rsidRPr="00F9035B">
              <w:rPr>
                <w:rFonts w:ascii="Arial" w:hAnsi="Arial" w:cs="Arial"/>
                <w:lang w:val="en"/>
              </w:rPr>
              <w:t xml:space="preserve"> </w:t>
            </w:r>
            <w:r w:rsidRPr="00F9035B">
              <w:rPr>
                <w:rStyle w:val="ts-alignment-element"/>
                <w:rFonts w:ascii="Arial" w:hAnsi="Arial" w:cs="Arial"/>
                <w:lang w:val="en"/>
              </w:rPr>
              <w:t>Services</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lastRenderedPageBreak/>
              <w:t>accordance</w:t>
            </w:r>
            <w:r w:rsidRPr="00F9035B">
              <w:rPr>
                <w:rFonts w:ascii="Arial" w:hAnsi="Arial" w:cs="Arial"/>
                <w:lang w:val="en"/>
              </w:rPr>
              <w:t xml:space="preserve"> </w:t>
            </w:r>
            <w:r w:rsidRPr="00F9035B">
              <w:rPr>
                <w:rStyle w:val="ts-alignment-element"/>
                <w:rFonts w:ascii="Arial" w:hAnsi="Arial" w:cs="Arial"/>
                <w:lang w:val="en"/>
              </w:rPr>
              <w:t>with</w:t>
            </w:r>
            <w:r w:rsidRPr="00F9035B">
              <w:rPr>
                <w:rFonts w:ascii="Arial" w:hAnsi="Arial" w:cs="Arial"/>
                <w:lang w:val="en"/>
              </w:rPr>
              <w:t xml:space="preserve"> </w:t>
            </w:r>
            <w:r w:rsidRPr="00F9035B">
              <w:rPr>
                <w:rStyle w:val="ts-alignment-element"/>
                <w:rFonts w:ascii="Arial" w:hAnsi="Arial" w:cs="Arial"/>
                <w:lang w:val="en"/>
              </w:rPr>
              <w:t>clause</w:t>
            </w:r>
            <w:r w:rsidRPr="00F9035B">
              <w:rPr>
                <w:rFonts w:ascii="Arial" w:hAnsi="Arial" w:cs="Arial"/>
                <w:lang w:val="en"/>
              </w:rPr>
              <w:t xml:space="preserve"> </w:t>
            </w:r>
            <w:r w:rsidRPr="00F9035B">
              <w:rPr>
                <w:rStyle w:val="ts-alignment-element"/>
                <w:rFonts w:ascii="Arial" w:hAnsi="Arial" w:cs="Arial"/>
                <w:lang w:val="en"/>
              </w:rPr>
              <w:t>43</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G</w:t>
            </w:r>
            <w:r>
              <w:rPr>
                <w:rStyle w:val="ts-alignment-element"/>
                <w:rFonts w:ascii="Arial" w:hAnsi="Arial" w:cs="Arial"/>
                <w:lang w:val="en"/>
              </w:rPr>
              <w:t>C</w:t>
            </w:r>
            <w:r w:rsidRPr="00F9035B">
              <w:rPr>
                <w:rStyle w:val="ts-alignment-element"/>
                <w:rFonts w:ascii="Arial" w:hAnsi="Arial" w:cs="Arial"/>
                <w:lang w:val="en"/>
              </w:rPr>
              <w:t>C</w:t>
            </w:r>
            <w:r w:rsidRPr="00F9035B">
              <w:rPr>
                <w:rFonts w:ascii="Arial" w:hAnsi="Arial" w:cs="Arial"/>
                <w:lang w:val="en"/>
              </w:rPr>
              <w:t xml:space="preserve"> </w:t>
            </w:r>
            <w:r w:rsidRPr="00F9035B">
              <w:rPr>
                <w:rStyle w:val="ts-alignment-element"/>
                <w:rFonts w:ascii="Arial" w:hAnsi="Arial" w:cs="Arial"/>
                <w:lang w:val="en"/>
              </w:rPr>
              <w:t>and</w:t>
            </w:r>
            <w:r w:rsidRPr="00F9035B">
              <w:rPr>
                <w:rFonts w:ascii="Arial" w:hAnsi="Arial" w:cs="Arial"/>
                <w:lang w:val="en"/>
              </w:rPr>
              <w:t xml:space="preserve"> </w:t>
            </w:r>
            <w:r w:rsidRPr="00F9035B">
              <w:rPr>
                <w:rStyle w:val="ts-alignment-element"/>
                <w:rFonts w:ascii="Arial" w:hAnsi="Arial" w:cs="Arial"/>
                <w:lang w:val="en"/>
              </w:rPr>
              <w:t>have</w:t>
            </w:r>
            <w:r w:rsidRPr="00F9035B">
              <w:rPr>
                <w:rFonts w:ascii="Arial" w:hAnsi="Arial" w:cs="Arial"/>
                <w:lang w:val="en"/>
              </w:rPr>
              <w:t xml:space="preserve"> </w:t>
            </w:r>
            <w:r w:rsidRPr="00F9035B">
              <w:rPr>
                <w:rStyle w:val="ts-alignment-element"/>
                <w:rFonts w:ascii="Arial" w:hAnsi="Arial" w:cs="Arial"/>
                <w:lang w:val="en"/>
              </w:rPr>
              <w:t>modified</w:t>
            </w:r>
            <w:r w:rsidRPr="00F9035B">
              <w:rPr>
                <w:rFonts w:ascii="Arial" w:hAnsi="Arial" w:cs="Arial"/>
                <w:lang w:val="en"/>
              </w:rPr>
              <w:t xml:space="preserve"> </w:t>
            </w:r>
            <w:r w:rsidRPr="00F9035B">
              <w:rPr>
                <w:rStyle w:val="ts-alignment-element"/>
                <w:rFonts w:ascii="Arial" w:hAnsi="Arial" w:cs="Arial"/>
                <w:lang w:val="en"/>
              </w:rPr>
              <w:t>that</w:t>
            </w:r>
            <w:r w:rsidRPr="00F9035B">
              <w:rPr>
                <w:rFonts w:ascii="Arial" w:hAnsi="Arial" w:cs="Arial"/>
                <w:lang w:val="en"/>
              </w:rPr>
              <w:t xml:space="preserve"> </w:t>
            </w:r>
            <w:r w:rsidRPr="00F9035B">
              <w:rPr>
                <w:rStyle w:val="ts-alignment-element"/>
                <w:rFonts w:ascii="Arial" w:hAnsi="Arial" w:cs="Arial"/>
                <w:lang w:val="en"/>
              </w:rPr>
              <w:t>scope</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writing</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the</w:t>
            </w:r>
            <w:r w:rsidRPr="00F9035B">
              <w:rPr>
                <w:rFonts w:ascii="Arial" w:hAnsi="Arial" w:cs="Arial"/>
                <w:lang w:val="en"/>
              </w:rPr>
              <w:t xml:space="preserve"> </w:t>
            </w:r>
            <w:r w:rsidRPr="00F9035B">
              <w:rPr>
                <w:rStyle w:val="ts-alignment-element"/>
                <w:rFonts w:ascii="Arial" w:hAnsi="Arial" w:cs="Arial"/>
                <w:lang w:val="en"/>
              </w:rPr>
              <w:t>Terms</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Reference</w:t>
            </w:r>
            <w:r w:rsidRPr="00F9035B">
              <w:rPr>
                <w:rFonts w:ascii="Arial" w:hAnsi="Arial" w:cs="Arial"/>
                <w:lang w:val="en"/>
              </w:rPr>
              <w:t xml:space="preserve"> </w:t>
            </w:r>
            <w:r w:rsidRPr="00F9035B">
              <w:rPr>
                <w:rStyle w:val="ts-alignment-element"/>
                <w:rFonts w:ascii="Arial" w:hAnsi="Arial" w:cs="Arial"/>
                <w:lang w:val="en"/>
              </w:rPr>
              <w:t>set</w:t>
            </w:r>
            <w:r w:rsidRPr="00F9035B">
              <w:rPr>
                <w:rFonts w:ascii="Arial" w:hAnsi="Arial" w:cs="Arial"/>
                <w:lang w:val="en"/>
              </w:rPr>
              <w:t xml:space="preserve"> </w:t>
            </w:r>
            <w:r w:rsidRPr="00F9035B">
              <w:rPr>
                <w:rStyle w:val="ts-alignment-element"/>
                <w:rFonts w:ascii="Arial" w:hAnsi="Arial" w:cs="Arial"/>
                <w:lang w:val="en"/>
              </w:rPr>
              <w:t>out</w:t>
            </w:r>
            <w:r w:rsidRPr="00F9035B">
              <w:rPr>
                <w:rFonts w:ascii="Arial" w:hAnsi="Arial" w:cs="Arial"/>
                <w:lang w:val="en"/>
              </w:rPr>
              <w:t xml:space="preserve"> </w:t>
            </w:r>
            <w:r w:rsidRPr="00F9035B">
              <w:rPr>
                <w:rStyle w:val="ts-alignment-element"/>
                <w:rFonts w:ascii="Arial" w:hAnsi="Arial" w:cs="Arial"/>
                <w:lang w:val="en"/>
              </w:rPr>
              <w:t>in</w:t>
            </w:r>
            <w:r w:rsidRPr="00F9035B">
              <w:rPr>
                <w:rFonts w:ascii="Arial" w:hAnsi="Arial" w:cs="Arial"/>
                <w:lang w:val="en"/>
              </w:rPr>
              <w:t xml:space="preserve"> </w:t>
            </w:r>
            <w:r w:rsidRPr="00F9035B">
              <w:rPr>
                <w:rStyle w:val="ts-alignment-element"/>
                <w:rFonts w:ascii="Arial" w:hAnsi="Arial" w:cs="Arial"/>
                <w:lang w:val="en"/>
              </w:rPr>
              <w:t>Annex</w:t>
            </w:r>
            <w:r w:rsidRPr="00F9035B">
              <w:rPr>
                <w:rFonts w:ascii="Arial" w:hAnsi="Arial" w:cs="Arial"/>
                <w:lang w:val="en"/>
              </w:rPr>
              <w:t xml:space="preserve"> </w:t>
            </w:r>
            <w:r w:rsidRPr="00F9035B">
              <w:rPr>
                <w:rStyle w:val="ts-alignment-element"/>
                <w:rFonts w:ascii="Arial" w:hAnsi="Arial" w:cs="Arial"/>
                <w:lang w:val="en"/>
              </w:rPr>
              <w:t>I</w:t>
            </w:r>
            <w:r w:rsidRPr="00F9035B">
              <w:rPr>
                <w:rFonts w:ascii="Arial" w:hAnsi="Arial" w:cs="Arial"/>
                <w:lang w:val="en"/>
              </w:rPr>
              <w:t xml:space="preserve"> </w:t>
            </w:r>
            <w:r w:rsidRPr="00F9035B">
              <w:rPr>
                <w:rStyle w:val="ts-alignment-element"/>
                <w:rFonts w:ascii="Arial" w:hAnsi="Arial" w:cs="Arial"/>
                <w:lang w:val="en"/>
              </w:rPr>
              <w:t>(Agreed</w:t>
            </w:r>
            <w:r w:rsidRPr="00F9035B">
              <w:rPr>
                <w:rFonts w:ascii="Arial" w:hAnsi="Arial" w:cs="Arial"/>
                <w:lang w:val="en"/>
              </w:rPr>
              <w:t xml:space="preserve"> </w:t>
            </w:r>
            <w:r w:rsidRPr="00F9035B">
              <w:rPr>
                <w:rStyle w:val="ts-alignment-element"/>
                <w:rFonts w:ascii="Arial" w:hAnsi="Arial" w:cs="Arial"/>
                <w:lang w:val="en"/>
              </w:rPr>
              <w:t>Terms</w:t>
            </w:r>
            <w:r w:rsidRPr="00F9035B">
              <w:rPr>
                <w:rFonts w:ascii="Arial" w:hAnsi="Arial" w:cs="Arial"/>
                <w:lang w:val="en"/>
              </w:rPr>
              <w:t xml:space="preserve"> </w:t>
            </w:r>
            <w:r w:rsidRPr="00F9035B">
              <w:rPr>
                <w:rStyle w:val="ts-alignment-element"/>
                <w:rFonts w:ascii="Arial" w:hAnsi="Arial" w:cs="Arial"/>
                <w:lang w:val="en"/>
              </w:rPr>
              <w:t>of</w:t>
            </w:r>
            <w:r w:rsidRPr="00F9035B">
              <w:rPr>
                <w:rFonts w:ascii="Arial" w:hAnsi="Arial" w:cs="Arial"/>
                <w:lang w:val="en"/>
              </w:rPr>
              <w:t xml:space="preserve"> </w:t>
            </w:r>
            <w:r w:rsidRPr="00F9035B">
              <w:rPr>
                <w:rStyle w:val="ts-alignment-element"/>
                <w:rFonts w:ascii="Arial" w:hAnsi="Arial" w:cs="Arial"/>
                <w:lang w:val="en"/>
              </w:rPr>
              <w:t>Reference).</w:t>
            </w:r>
          </w:p>
        </w:tc>
      </w:tr>
      <w:tr w:rsidR="006018BC" w:rsidRPr="00154ABB" w14:paraId="73C35E08" w14:textId="77777777" w:rsidTr="005603CB">
        <w:tc>
          <w:tcPr>
            <w:tcW w:w="9360" w:type="dxa"/>
            <w:gridSpan w:val="2"/>
          </w:tcPr>
          <w:p w14:paraId="5170E9BA" w14:textId="0EF5A056" w:rsidR="006018BC" w:rsidRPr="00154ABB" w:rsidRDefault="008D2D5D" w:rsidP="00956E6B">
            <w:pPr>
              <w:pStyle w:val="CONT2N2"/>
              <w:numPr>
                <w:ilvl w:val="0"/>
                <w:numId w:val="37"/>
              </w:numPr>
              <w:rPr>
                <w:b w:val="0"/>
                <w:bCs w:val="0"/>
                <w:lang w:val="en-US"/>
              </w:rPr>
            </w:pPr>
            <w:bookmarkStart w:id="665" w:name="_Toc77535137"/>
            <w:bookmarkStart w:id="666" w:name="_Hlk22136145"/>
            <w:r>
              <w:rPr>
                <w:lang w:val="en-US"/>
              </w:rPr>
              <w:lastRenderedPageBreak/>
              <w:t>Payment currency(ies)</w:t>
            </w:r>
            <w:bookmarkEnd w:id="665"/>
          </w:p>
        </w:tc>
      </w:tr>
      <w:tr w:rsidR="006018BC" w:rsidRPr="004F1567" w14:paraId="66D06A81" w14:textId="77777777" w:rsidTr="005603CB">
        <w:tc>
          <w:tcPr>
            <w:tcW w:w="720" w:type="dxa"/>
            <w:tcBorders>
              <w:right w:val="nil"/>
            </w:tcBorders>
          </w:tcPr>
          <w:p w14:paraId="28FB5477"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420F0" w14:textId="724B8A75" w:rsidR="006018BC" w:rsidRPr="008D2D5D" w:rsidRDefault="008D2D5D" w:rsidP="008D2D5D">
            <w:pPr>
              <w:spacing w:after="0" w:line="240" w:lineRule="auto"/>
              <w:jc w:val="both"/>
              <w:rPr>
                <w:rFonts w:ascii="Arial" w:eastAsia="Times New Roman" w:hAnsi="Arial" w:cs="Arial"/>
                <w:highlight w:val="yellow"/>
                <w:lang w:val="en-US"/>
              </w:rPr>
            </w:pPr>
            <w:r w:rsidRPr="008D2D5D">
              <w:rPr>
                <w:rFonts w:ascii="Arial" w:eastAsia="Times New Roman" w:hAnsi="Arial" w:cs="Arial"/>
                <w:lang w:val="en"/>
              </w:rPr>
              <w:t>Any anticipated payment for the Consulting Services provided shall be made in the currency(s) of the Contract.</w:t>
            </w:r>
            <w:r>
              <w:rPr>
                <w:rFonts w:ascii="Arial" w:eastAsia="Times New Roman" w:hAnsi="Arial" w:cs="Arial"/>
                <w:shd w:val="clear" w:color="auto" w:fill="D4D4D4"/>
                <w:lang w:val="en"/>
              </w:rPr>
              <w:t xml:space="preserve"> </w:t>
            </w:r>
            <w:r w:rsidR="006018BC" w:rsidRPr="008D2D5D">
              <w:rPr>
                <w:rFonts w:ascii="Arial" w:eastAsia="Times New Roman" w:hAnsi="Arial" w:cs="Arial"/>
                <w:lang w:val="en-US"/>
              </w:rPr>
              <w:t>.</w:t>
            </w:r>
          </w:p>
        </w:tc>
      </w:tr>
      <w:tr w:rsidR="006018BC" w:rsidRPr="00154ABB" w14:paraId="703A79E1" w14:textId="77777777" w:rsidTr="005603CB">
        <w:tc>
          <w:tcPr>
            <w:tcW w:w="9360" w:type="dxa"/>
            <w:gridSpan w:val="2"/>
          </w:tcPr>
          <w:p w14:paraId="6492D677" w14:textId="4719C865" w:rsidR="006018BC" w:rsidRPr="00154ABB" w:rsidRDefault="008D2D5D" w:rsidP="00956E6B">
            <w:pPr>
              <w:pStyle w:val="CONT2N2"/>
              <w:numPr>
                <w:ilvl w:val="0"/>
                <w:numId w:val="37"/>
              </w:numPr>
              <w:rPr>
                <w:b w:val="0"/>
                <w:bCs w:val="0"/>
                <w:lang w:val="en-US"/>
              </w:rPr>
            </w:pPr>
            <w:bookmarkStart w:id="667" w:name="_Toc77535138"/>
            <w:r>
              <w:rPr>
                <w:lang w:val="en-US"/>
              </w:rPr>
              <w:t>Taxes and duties</w:t>
            </w:r>
            <w:bookmarkEnd w:id="667"/>
          </w:p>
        </w:tc>
      </w:tr>
      <w:tr w:rsidR="006018BC" w:rsidRPr="004F1567" w14:paraId="78DFDE61" w14:textId="77777777" w:rsidTr="005603CB">
        <w:tc>
          <w:tcPr>
            <w:tcW w:w="720" w:type="dxa"/>
            <w:tcBorders>
              <w:right w:val="nil"/>
            </w:tcBorders>
          </w:tcPr>
          <w:p w14:paraId="0E62A719"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4F9F95" w14:textId="77777777" w:rsidR="008D2D5D" w:rsidRDefault="008D2D5D" w:rsidP="006018BC">
            <w:pPr>
              <w:spacing w:after="0" w:line="240" w:lineRule="auto"/>
              <w:jc w:val="both"/>
              <w:rPr>
                <w:rFonts w:ascii="Arial" w:hAnsi="Arial" w:cs="Arial"/>
                <w:lang w:val="en"/>
              </w:rPr>
            </w:pP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Sub-Consultants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highlighted"/>
                <w:rFonts w:ascii="Arial" w:hAnsi="Arial" w:cs="Arial"/>
                <w:lang w:val="en"/>
              </w:rPr>
              <w:t>Experts</w:t>
            </w:r>
            <w:r w:rsidRPr="00FD269A">
              <w:rPr>
                <w:rFonts w:ascii="Arial" w:hAnsi="Arial" w:cs="Arial"/>
                <w:lang w:val="en"/>
              </w:rPr>
              <w:t xml:space="preserve"> </w:t>
            </w:r>
            <w:r w:rsidRPr="00FD269A">
              <w:rPr>
                <w:rStyle w:val="ts-alignment-element"/>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responsible</w:t>
            </w:r>
            <w:r w:rsidRPr="00FD269A">
              <w:rPr>
                <w:rFonts w:ascii="Arial" w:hAnsi="Arial" w:cs="Arial"/>
                <w:lang w:val="en"/>
              </w:rPr>
              <w:t xml:space="preserve"> </w:t>
            </w:r>
            <w:r w:rsidRPr="00FD269A">
              <w:rPr>
                <w:rStyle w:val="ts-alignment-element"/>
                <w:rFonts w:ascii="Arial" w:hAnsi="Arial" w:cs="Arial"/>
                <w:lang w:val="en"/>
              </w:rPr>
              <w:t>for</w:t>
            </w:r>
            <w:r w:rsidRPr="00FD269A">
              <w:rPr>
                <w:rFonts w:ascii="Arial" w:hAnsi="Arial" w:cs="Arial"/>
                <w:lang w:val="en"/>
              </w:rPr>
              <w:t xml:space="preserve"> </w:t>
            </w:r>
            <w:r w:rsidRPr="00FD269A">
              <w:rPr>
                <w:rStyle w:val="ts-alignment-element"/>
                <w:rFonts w:ascii="Arial" w:hAnsi="Arial" w:cs="Arial"/>
                <w:lang w:val="en"/>
              </w:rPr>
              <w:t>fulfilling</w:t>
            </w:r>
            <w:r w:rsidRPr="00FD269A">
              <w:rPr>
                <w:rFonts w:ascii="Arial" w:hAnsi="Arial" w:cs="Arial"/>
                <w:lang w:val="en"/>
              </w:rPr>
              <w:t xml:space="preserve"> </w:t>
            </w:r>
            <w:r w:rsidRPr="00FD269A">
              <w:rPr>
                <w:rStyle w:val="ts-alignment-element"/>
                <w:rFonts w:ascii="Arial" w:hAnsi="Arial" w:cs="Arial"/>
                <w:lang w:val="en"/>
              </w:rPr>
              <w:t>all</w:t>
            </w:r>
            <w:r w:rsidRPr="00FD269A">
              <w:rPr>
                <w:rFonts w:ascii="Arial" w:hAnsi="Arial" w:cs="Arial"/>
                <w:lang w:val="en"/>
              </w:rPr>
              <w:t xml:space="preserve"> </w:t>
            </w:r>
            <w:r w:rsidRPr="00FD269A">
              <w:rPr>
                <w:rStyle w:val="ts-alignment-element"/>
                <w:rFonts w:ascii="Arial" w:hAnsi="Arial" w:cs="Arial"/>
                <w:lang w:val="en"/>
              </w:rPr>
              <w:t>tax</w:t>
            </w:r>
            <w:r w:rsidRPr="00FD269A">
              <w:rPr>
                <w:rFonts w:ascii="Arial" w:hAnsi="Arial" w:cs="Arial"/>
                <w:lang w:val="en"/>
              </w:rPr>
              <w:t xml:space="preserve"> </w:t>
            </w:r>
            <w:r w:rsidRPr="00FD269A">
              <w:rPr>
                <w:rStyle w:val="ts-alignment-element"/>
                <w:rFonts w:ascii="Arial" w:hAnsi="Arial" w:cs="Arial"/>
                <w:lang w:val="en"/>
              </w:rPr>
              <w:t>obligations</w:t>
            </w:r>
            <w:r w:rsidRPr="00FD269A">
              <w:rPr>
                <w:rFonts w:ascii="Arial" w:hAnsi="Arial" w:cs="Arial"/>
                <w:lang w:val="en"/>
              </w:rPr>
              <w:t xml:space="preserve"> </w:t>
            </w:r>
            <w:r w:rsidRPr="00FD269A">
              <w:rPr>
                <w:rStyle w:val="ts-alignment-element"/>
                <w:rFonts w:ascii="Arial" w:hAnsi="Arial" w:cs="Arial"/>
                <w:lang w:val="en"/>
              </w:rPr>
              <w:t>arising</w:t>
            </w:r>
            <w:r w:rsidRPr="00FD269A">
              <w:rPr>
                <w:rFonts w:ascii="Arial" w:hAnsi="Arial" w:cs="Arial"/>
                <w:lang w:val="en"/>
              </w:rPr>
              <w:t xml:space="preserve"> </w:t>
            </w:r>
            <w:r w:rsidRPr="00FD269A">
              <w:rPr>
                <w:rStyle w:val="ts-alignment-element"/>
                <w:rFonts w:ascii="Arial" w:hAnsi="Arial" w:cs="Arial"/>
                <w:lang w:val="en"/>
              </w:rPr>
              <w:t>out</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Contract,</w:t>
            </w:r>
            <w:r w:rsidRPr="00FD269A">
              <w:rPr>
                <w:rFonts w:ascii="Arial" w:hAnsi="Arial" w:cs="Arial"/>
                <w:lang w:val="en"/>
              </w:rPr>
              <w:t xml:space="preserve"> </w:t>
            </w:r>
            <w:r w:rsidRPr="00FD269A">
              <w:rPr>
                <w:rStyle w:val="ts-alignment-element"/>
                <w:rFonts w:ascii="Arial" w:hAnsi="Arial" w:cs="Arial"/>
                <w:lang w:val="en"/>
              </w:rPr>
              <w:t>unless</w:t>
            </w:r>
            <w:r w:rsidRPr="00FD269A">
              <w:rPr>
                <w:rFonts w:ascii="Arial" w:hAnsi="Arial" w:cs="Arial"/>
                <w:lang w:val="en"/>
              </w:rPr>
              <w:t xml:space="preserve"> </w:t>
            </w:r>
            <w:r w:rsidRPr="00FD269A">
              <w:rPr>
                <w:rStyle w:val="ts-alignment-element"/>
                <w:rFonts w:ascii="Arial" w:hAnsi="Arial" w:cs="Arial"/>
                <w:lang w:val="en"/>
              </w:rPr>
              <w:t>otherwise</w:t>
            </w:r>
            <w:r w:rsidRPr="00FD269A">
              <w:rPr>
                <w:rFonts w:ascii="Arial" w:hAnsi="Arial" w:cs="Arial"/>
                <w:lang w:val="en"/>
              </w:rPr>
              <w:t xml:space="preserve"> </w:t>
            </w:r>
            <w:r w:rsidRPr="00FD269A">
              <w:rPr>
                <w:rStyle w:val="ts-alignment-element"/>
                <w:rFonts w:ascii="Arial" w:hAnsi="Arial" w:cs="Arial"/>
                <w:lang w:val="en"/>
              </w:rPr>
              <w:t>stated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b/>
                <w:bCs/>
                <w:lang w:val="en"/>
              </w:rPr>
              <w:t>the</w:t>
            </w:r>
            <w:r w:rsidRPr="00FD269A">
              <w:rPr>
                <w:rFonts w:ascii="Arial" w:hAnsi="Arial" w:cs="Arial"/>
                <w:b/>
                <w:bCs/>
                <w:lang w:val="en"/>
              </w:rPr>
              <w:t xml:space="preserve"> </w:t>
            </w:r>
            <w:r w:rsidRPr="00FD269A">
              <w:rPr>
                <w:rStyle w:val="ts-alignment-element"/>
                <w:rFonts w:ascii="Arial" w:hAnsi="Arial" w:cs="Arial"/>
                <w:b/>
                <w:bCs/>
                <w:lang w:val="en"/>
              </w:rPr>
              <w:t>PCC.</w:t>
            </w:r>
            <w:r w:rsidRPr="00FD269A">
              <w:rPr>
                <w:rFonts w:ascii="Arial" w:hAnsi="Arial" w:cs="Arial"/>
                <w:lang w:val="en"/>
              </w:rPr>
              <w:t xml:space="preserve"> </w:t>
            </w:r>
          </w:p>
          <w:p w14:paraId="1E59DF7F" w14:textId="45066199" w:rsidR="006018BC" w:rsidRPr="008D2D5D" w:rsidRDefault="008D2D5D" w:rsidP="008D2D5D">
            <w:pPr>
              <w:shd w:val="clear" w:color="auto" w:fill="FDFDFD"/>
              <w:spacing w:after="0" w:line="240" w:lineRule="auto"/>
              <w:jc w:val="both"/>
              <w:rPr>
                <w:rFonts w:ascii="Arial" w:eastAsia="Times New Roman" w:hAnsi="Arial" w:cs="Arial"/>
                <w:lang w:val="en-US"/>
              </w:rPr>
            </w:pPr>
            <w:r w:rsidRPr="008D2D5D">
              <w:rPr>
                <w:rStyle w:val="ts-alignment-element"/>
                <w:rFonts w:ascii="Arial" w:hAnsi="Arial" w:cs="Arial"/>
                <w:lang w:val="en"/>
              </w:rPr>
              <w:t xml:space="preserve">As an exception to the foregoing and as indicated in the </w:t>
            </w:r>
            <w:r w:rsidRPr="008D2D5D">
              <w:rPr>
                <w:rStyle w:val="ts-alignment-element"/>
                <w:rFonts w:ascii="Arial" w:hAnsi="Arial" w:cs="Arial"/>
                <w:b/>
                <w:bCs/>
                <w:lang w:val="en"/>
              </w:rPr>
              <w:t>PCC</w:t>
            </w:r>
            <w:r w:rsidRPr="008D2D5D">
              <w:rPr>
                <w:rStyle w:val="ts-alignment-element"/>
                <w:rFonts w:ascii="Arial" w:hAnsi="Arial" w:cs="Arial"/>
                <w:lang w:val="en"/>
              </w:rPr>
              <w:t>, all identifiable indirect taxes (detailed and finalized in the Contract negotiations) will be refunded to the Consultant or paid by the Contract</w:t>
            </w:r>
            <w:r>
              <w:rPr>
                <w:rStyle w:val="ts-alignment-element"/>
                <w:rFonts w:ascii="Arial" w:hAnsi="Arial" w:cs="Arial"/>
                <w:lang w:val="en"/>
              </w:rPr>
              <w:t>ing Party</w:t>
            </w:r>
            <w:r w:rsidRPr="008D2D5D">
              <w:rPr>
                <w:rStyle w:val="ts-alignment-element"/>
                <w:rFonts w:ascii="Arial" w:hAnsi="Arial" w:cs="Arial"/>
                <w:lang w:val="en"/>
              </w:rPr>
              <w:t xml:space="preserve"> on behalf of the Consultant</w:t>
            </w:r>
            <w:r w:rsidR="006018BC" w:rsidRPr="008D2D5D">
              <w:rPr>
                <w:rStyle w:val="ts-alignment-element"/>
                <w:lang w:val="en"/>
              </w:rPr>
              <w:t>.</w:t>
            </w:r>
          </w:p>
        </w:tc>
      </w:tr>
      <w:tr w:rsidR="006018BC" w:rsidRPr="004F1567" w14:paraId="6D483261" w14:textId="77777777" w:rsidTr="005603CB">
        <w:tc>
          <w:tcPr>
            <w:tcW w:w="720" w:type="dxa"/>
            <w:tcBorders>
              <w:right w:val="nil"/>
            </w:tcBorders>
          </w:tcPr>
          <w:p w14:paraId="3F6327E0" w14:textId="77777777" w:rsidR="006018BC" w:rsidRPr="008D2D5D"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9FD80EF" w14:textId="530669AA" w:rsidR="006018BC" w:rsidRPr="008D2D5D" w:rsidRDefault="008D2D5D" w:rsidP="006018BC">
            <w:pPr>
              <w:spacing w:after="0" w:line="240" w:lineRule="auto"/>
              <w:jc w:val="both"/>
              <w:rPr>
                <w:rFonts w:ascii="Arial" w:eastAsia="Times New Roman" w:hAnsi="Arial" w:cs="Arial"/>
                <w:strike/>
                <w:lang w:val="en-US"/>
              </w:rPr>
            </w:pPr>
            <w:r w:rsidRPr="00FD269A">
              <w:rPr>
                <w:rStyle w:val="ts-alignment-element"/>
                <w:rFonts w:ascii="Arial" w:hAnsi="Arial" w:cs="Arial"/>
                <w:lang w:val="en"/>
              </w:rPr>
              <w:t>If,</w:t>
            </w:r>
            <w:r w:rsidRPr="00FD269A">
              <w:rPr>
                <w:rFonts w:ascii="Arial" w:hAnsi="Arial" w:cs="Arial"/>
                <w:lang w:val="en"/>
              </w:rPr>
              <w:t xml:space="preserve"> </w:t>
            </w:r>
            <w:r w:rsidRPr="00FD269A">
              <w:rPr>
                <w:rStyle w:val="ts-alignment-element"/>
                <w:rFonts w:ascii="Arial" w:hAnsi="Arial" w:cs="Arial"/>
                <w:lang w:val="en"/>
              </w:rPr>
              <w:t>after</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date</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there</w:t>
            </w:r>
            <w:r w:rsidRPr="00FD269A">
              <w:rPr>
                <w:rFonts w:ascii="Arial" w:hAnsi="Arial" w:cs="Arial"/>
                <w:lang w:val="en"/>
              </w:rPr>
              <w:t xml:space="preserve"> </w:t>
            </w:r>
            <w:r w:rsidRPr="00FD269A">
              <w:rPr>
                <w:rStyle w:val="ts-alignment-element-highlighted"/>
                <w:rFonts w:ascii="Arial" w:hAnsi="Arial" w:cs="Arial"/>
                <w:lang w:val="en"/>
              </w:rPr>
              <w:t>are</w:t>
            </w:r>
            <w:r w:rsidRPr="00FD269A">
              <w:rPr>
                <w:rFonts w:ascii="Arial" w:hAnsi="Arial" w:cs="Arial"/>
                <w:lang w:val="en"/>
              </w:rPr>
              <w:t xml:space="preserve"> </w:t>
            </w:r>
            <w:r w:rsidRPr="00FD269A">
              <w:rPr>
                <w:rStyle w:val="ts-alignment-element"/>
                <w:rFonts w:ascii="Arial" w:hAnsi="Arial" w:cs="Arial"/>
                <w:lang w:val="en"/>
              </w:rPr>
              <w:t>changes</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Law</w:t>
            </w:r>
            <w:r w:rsidRPr="00FD269A">
              <w:rPr>
                <w:rFonts w:ascii="Arial" w:hAnsi="Arial" w:cs="Arial"/>
                <w:lang w:val="en"/>
              </w:rPr>
              <w:t xml:space="preserve"> </w:t>
            </w:r>
            <w:r w:rsidRPr="00FD269A">
              <w:rPr>
                <w:rStyle w:val="ts-alignment-element"/>
                <w:rFonts w:ascii="Arial" w:hAnsi="Arial" w:cs="Arial"/>
                <w:lang w:val="en"/>
              </w:rPr>
              <w:t>Applicable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Style w:val="ts-alignment-element"/>
                <w:rFonts w:ascii="Arial" w:hAnsi="Arial" w:cs="Arial"/>
                <w:lang w:val="en"/>
              </w:rPr>
              <w: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relation</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taxes</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duties</w:t>
            </w:r>
            <w:r w:rsidRPr="00FD269A">
              <w:rPr>
                <w:rFonts w:ascii="Arial" w:hAnsi="Arial" w:cs="Arial"/>
                <w:lang w:val="en"/>
              </w:rPr>
              <w:t xml:space="preserve"> </w:t>
            </w:r>
            <w:r w:rsidRPr="00FD269A">
              <w:rPr>
                <w:rStyle w:val="ts-alignment-element"/>
                <w:rFonts w:ascii="Arial" w:hAnsi="Arial" w:cs="Arial"/>
                <w:lang w:val="en"/>
              </w:rPr>
              <w:t>that</w:t>
            </w:r>
            <w:r w:rsidRPr="00FD269A">
              <w:rPr>
                <w:rFonts w:ascii="Arial" w:hAnsi="Arial" w:cs="Arial"/>
                <w:lang w:val="en"/>
              </w:rPr>
              <w:t xml:space="preserve"> </w:t>
            </w:r>
            <w:r w:rsidRPr="00FD269A">
              <w:rPr>
                <w:rStyle w:val="ts-alignment-element"/>
                <w:rFonts w:ascii="Arial" w:hAnsi="Arial" w:cs="Arial"/>
                <w:lang w:val="en"/>
              </w:rPr>
              <w:t>give</w:t>
            </w:r>
            <w:r w:rsidRPr="00FD269A">
              <w:rPr>
                <w:rFonts w:ascii="Arial" w:hAnsi="Arial" w:cs="Arial"/>
                <w:lang w:val="en"/>
              </w:rPr>
              <w:t xml:space="preserve"> </w:t>
            </w:r>
            <w:r w:rsidRPr="00FD269A">
              <w:rPr>
                <w:rStyle w:val="ts-alignment-element"/>
                <w:rFonts w:ascii="Arial" w:hAnsi="Arial" w:cs="Arial"/>
                <w:lang w:val="en"/>
              </w:rPr>
              <w:t>rise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increase</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reduction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incurred</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provision</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Services,</w:t>
            </w:r>
            <w:r w:rsidRPr="00FD269A">
              <w:rPr>
                <w:rFonts w:ascii="Arial" w:hAnsi="Arial" w:cs="Arial"/>
                <w:lang w:val="en"/>
              </w:rPr>
              <w:t xml:space="preserve"> </w:t>
            </w:r>
            <w:r w:rsidRPr="00FD269A">
              <w:rPr>
                <w:rStyle w:val="ts-alignment-element"/>
                <w:rFonts w:ascii="Arial" w:hAnsi="Arial" w:cs="Arial"/>
                <w:lang w:val="en"/>
              </w:rPr>
              <w:t>by</w:t>
            </w:r>
            <w:r w:rsidRPr="00FD269A">
              <w:rPr>
                <w:rFonts w:ascii="Arial" w:hAnsi="Arial" w:cs="Arial"/>
                <w:lang w:val="en"/>
              </w:rPr>
              <w:t xml:space="preserve"> </w:t>
            </w:r>
            <w:r w:rsidRPr="00FD269A">
              <w:rPr>
                <w:rStyle w:val="ts-alignment-element"/>
                <w:rFonts w:ascii="Arial" w:hAnsi="Arial" w:cs="Arial"/>
                <w:lang w:val="en"/>
              </w:rPr>
              <w:t>agreement</w:t>
            </w:r>
            <w:r w:rsidRPr="00FD269A">
              <w:rPr>
                <w:rFonts w:ascii="Arial" w:hAnsi="Arial" w:cs="Arial"/>
                <w:lang w:val="en"/>
              </w:rPr>
              <w:t xml:space="preserve"> </w:t>
            </w:r>
            <w:r w:rsidRPr="00FD269A">
              <w:rPr>
                <w:rStyle w:val="ts-alignment-element"/>
                <w:rFonts w:ascii="Arial" w:hAnsi="Arial" w:cs="Arial"/>
                <w:lang w:val="en"/>
              </w:rPr>
              <w:t>between</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Parties,</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remuneration</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reimbursable</w:t>
            </w:r>
            <w:r w:rsidRPr="00FD269A">
              <w:rPr>
                <w:rFonts w:ascii="Arial" w:hAnsi="Arial" w:cs="Arial"/>
                <w:lang w:val="en"/>
              </w:rPr>
              <w:t xml:space="preserve"> </w:t>
            </w:r>
            <w:r w:rsidRPr="00FD269A">
              <w:rPr>
                <w:rStyle w:val="ts-alignment-element"/>
                <w:rFonts w:ascii="Arial" w:hAnsi="Arial" w:cs="Arial"/>
                <w:lang w:val="en"/>
              </w:rPr>
              <w:t>expenses</w:t>
            </w:r>
            <w:r w:rsidRPr="00FD269A">
              <w:rPr>
                <w:rFonts w:ascii="Arial" w:hAnsi="Arial" w:cs="Arial"/>
                <w:lang w:val="en"/>
              </w:rPr>
              <w:t xml:space="preserve"> </w:t>
            </w:r>
            <w:r w:rsidRPr="00FD269A">
              <w:rPr>
                <w:rStyle w:val="ts-alignment-element"/>
                <w:rFonts w:ascii="Arial" w:hAnsi="Arial" w:cs="Arial"/>
                <w:lang w:val="en"/>
              </w:rPr>
              <w:t>payable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Consultant</w:t>
            </w:r>
            <w:r w:rsidRPr="00FD269A">
              <w:rPr>
                <w:rFonts w:ascii="Arial" w:hAnsi="Arial" w:cs="Arial"/>
                <w:lang w:val="en"/>
              </w:rPr>
              <w:t xml:space="preserve"> </w:t>
            </w:r>
            <w:r w:rsidRPr="00FD269A">
              <w:rPr>
                <w:rStyle w:val="ts-alignment-element"/>
                <w:rFonts w:ascii="Arial" w:hAnsi="Arial" w:cs="Arial"/>
                <w:lang w:val="en"/>
              </w:rPr>
              <w:t>under</w:t>
            </w:r>
            <w:r w:rsidRPr="00FD269A">
              <w:rPr>
                <w:rFonts w:ascii="Arial" w:hAnsi="Arial" w:cs="Arial"/>
                <w:lang w:val="en"/>
              </w:rPr>
              <w:t xml:space="preserve"> </w:t>
            </w:r>
            <w:r w:rsidRPr="00FD269A">
              <w:rPr>
                <w:rStyle w:val="ts-alignment-element"/>
                <w:rFonts w:ascii="Arial" w:hAnsi="Arial" w:cs="Arial"/>
                <w:lang w:val="en"/>
              </w:rPr>
              <w:t>this</w:t>
            </w:r>
            <w:r w:rsidRPr="00FD269A">
              <w:rPr>
                <w:rFonts w:ascii="Arial" w:hAnsi="Arial" w:cs="Arial"/>
                <w:lang w:val="en"/>
              </w:rPr>
              <w:t xml:space="preserve"> </w:t>
            </w:r>
            <w:r w:rsidRPr="00FD269A">
              <w:rPr>
                <w:rStyle w:val="ts-alignment-element"/>
                <w:rFonts w:ascii="Arial" w:hAnsi="Arial" w:cs="Arial"/>
                <w:lang w:val="en-US"/>
              </w:rPr>
              <w:t>Contract</w:t>
            </w:r>
            <w:r w:rsidRPr="00FD269A">
              <w:rPr>
                <w:rFonts w:ascii="Arial" w:hAnsi="Arial" w:cs="Arial"/>
                <w:lang w:val="en"/>
              </w:rPr>
              <w:t xml:space="preserve"> </w:t>
            </w:r>
            <w:r w:rsidRPr="00FD269A">
              <w:rPr>
                <w:rStyle w:val="ts-alignment-element"/>
                <w:rFonts w:ascii="Arial" w:hAnsi="Arial" w:cs="Arial"/>
                <w:lang w:val="en"/>
              </w:rPr>
              <w:t>shall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increased</w:t>
            </w:r>
            <w:r w:rsidRPr="00FD269A">
              <w:rPr>
                <w:rFonts w:ascii="Arial" w:hAnsi="Arial" w:cs="Arial"/>
                <w:lang w:val="en"/>
              </w:rPr>
              <w:t xml:space="preserve"> </w:t>
            </w:r>
            <w:r w:rsidRPr="00FD269A">
              <w:rPr>
                <w:rStyle w:val="ts-alignment-element"/>
                <w:rFonts w:ascii="Arial" w:hAnsi="Arial" w:cs="Arial"/>
                <w:lang w:val="en"/>
              </w:rPr>
              <w:t>or</w:t>
            </w:r>
            <w:r w:rsidRPr="00FD269A">
              <w:rPr>
                <w:rFonts w:ascii="Arial" w:hAnsi="Arial" w:cs="Arial"/>
                <w:lang w:val="en"/>
              </w:rPr>
              <w:t xml:space="preserve"> </w:t>
            </w:r>
            <w:r w:rsidRPr="00FD269A">
              <w:rPr>
                <w:rStyle w:val="ts-alignment-element"/>
                <w:rFonts w:ascii="Arial" w:hAnsi="Arial" w:cs="Arial"/>
                <w:lang w:val="en"/>
              </w:rPr>
              <w:t>decreased,</w:t>
            </w:r>
            <w:r w:rsidRPr="00FD269A">
              <w:rPr>
                <w:rFonts w:ascii="Arial" w:hAnsi="Arial" w:cs="Arial"/>
                <w:lang w:val="en"/>
              </w:rPr>
              <w:t xml:space="preserve"> </w:t>
            </w:r>
            <w:r w:rsidRPr="00FD269A">
              <w:rPr>
                <w:rStyle w:val="ts-alignment-element"/>
                <w:rFonts w:ascii="Arial" w:hAnsi="Arial" w:cs="Arial"/>
                <w:lang w:val="en"/>
              </w:rPr>
              <w:t>as</w:t>
            </w:r>
            <w:r w:rsidRPr="00FD269A">
              <w:rPr>
                <w:rFonts w:ascii="Arial" w:hAnsi="Arial" w:cs="Arial"/>
                <w:lang w:val="en"/>
              </w:rPr>
              <w:t xml:space="preserve"> </w:t>
            </w:r>
            <w:r w:rsidRPr="00FD269A">
              <w:rPr>
                <w:rStyle w:val="ts-alignment-element"/>
                <w:rFonts w:ascii="Arial" w:hAnsi="Arial" w:cs="Arial"/>
                <w:lang w:val="en"/>
              </w:rPr>
              <w:t>appropriate,</w:t>
            </w:r>
            <w:r w:rsidRPr="00FD269A">
              <w:rPr>
                <w:rFonts w:ascii="Arial" w:hAnsi="Arial" w:cs="Arial"/>
                <w:lang w:val="en"/>
              </w:rPr>
              <w:t xml:space="preserve"> </w:t>
            </w:r>
            <w:r w:rsidRPr="00FD269A">
              <w:rPr>
                <w:rStyle w:val="ts-alignment-element"/>
                <w:rFonts w:ascii="Arial" w:hAnsi="Arial" w:cs="Arial"/>
                <w:lang w:val="en"/>
              </w:rPr>
              <w:t>and</w:t>
            </w:r>
            <w:r w:rsidRPr="00FD269A">
              <w:rPr>
                <w:rFonts w:ascii="Arial" w:hAnsi="Arial" w:cs="Arial"/>
                <w:lang w:val="en"/>
              </w:rPr>
              <w:t xml:space="preserve"> </w:t>
            </w:r>
            <w:r w:rsidRPr="00FD269A">
              <w:rPr>
                <w:rStyle w:val="ts-alignment-element"/>
                <w:rFonts w:ascii="Arial" w:hAnsi="Arial" w:cs="Arial"/>
                <w:lang w:val="en"/>
              </w:rPr>
              <w:t>adjustments</w:t>
            </w:r>
            <w:r w:rsidRPr="00FD269A">
              <w:rPr>
                <w:rFonts w:ascii="Arial" w:hAnsi="Arial" w:cs="Arial"/>
                <w:lang w:val="en"/>
              </w:rPr>
              <w:t xml:space="preserve"> </w:t>
            </w:r>
            <w:r w:rsidRPr="00FD269A">
              <w:rPr>
                <w:rStyle w:val="ts-alignment-element"/>
                <w:rFonts w:ascii="Arial" w:hAnsi="Arial" w:cs="Arial"/>
                <w:lang w:val="en"/>
              </w:rPr>
              <w:t>will</w:t>
            </w:r>
            <w:r w:rsidRPr="00FD269A">
              <w:rPr>
                <w:rFonts w:ascii="Arial" w:hAnsi="Arial" w:cs="Arial"/>
                <w:lang w:val="en"/>
              </w:rPr>
              <w:t xml:space="preserve"> </w:t>
            </w:r>
            <w:r w:rsidRPr="00FD269A">
              <w:rPr>
                <w:rStyle w:val="ts-alignment-element"/>
                <w:rFonts w:ascii="Arial" w:hAnsi="Arial" w:cs="Arial"/>
                <w:lang w:val="en"/>
              </w:rPr>
              <w:t>be</w:t>
            </w:r>
            <w:r w:rsidRPr="00FD269A">
              <w:rPr>
                <w:rFonts w:ascii="Arial" w:hAnsi="Arial" w:cs="Arial"/>
                <w:lang w:val="en"/>
              </w:rPr>
              <w:t xml:space="preserve"> </w:t>
            </w:r>
            <w:r w:rsidRPr="00FD269A">
              <w:rPr>
                <w:rStyle w:val="ts-alignment-element"/>
                <w:rFonts w:ascii="Arial" w:hAnsi="Arial" w:cs="Arial"/>
                <w:lang w:val="en"/>
              </w:rPr>
              <w:t>made</w:t>
            </w:r>
            <w:r w:rsidRPr="00FD269A">
              <w:rPr>
                <w:rFonts w:ascii="Arial" w:hAnsi="Arial" w:cs="Arial"/>
                <w:lang w:val="en"/>
              </w:rPr>
              <w:t xml:space="preserve"> </w:t>
            </w:r>
            <w:r w:rsidRPr="00FD269A">
              <w:rPr>
                <w:rStyle w:val="ts-alignment-element"/>
                <w:rFonts w:ascii="Arial" w:hAnsi="Arial" w:cs="Arial"/>
                <w:lang w:val="en"/>
              </w:rPr>
              <w:t>to</w:t>
            </w:r>
            <w:r w:rsidRPr="00FD269A">
              <w:rPr>
                <w:rFonts w:ascii="Arial" w:hAnsi="Arial" w:cs="Arial"/>
                <w:lang w:val="en"/>
              </w:rPr>
              <w:t xml:space="preserve"> </w:t>
            </w:r>
            <w:r w:rsidRPr="00FD269A">
              <w:rPr>
                <w:rStyle w:val="ts-alignment-element"/>
                <w:rFonts w:ascii="Arial" w:hAnsi="Arial" w:cs="Arial"/>
                <w:lang w:val="en"/>
              </w:rPr>
              <w:t>the</w:t>
            </w:r>
            <w:r w:rsidRPr="00FD269A">
              <w:rPr>
                <w:rFonts w:ascii="Arial" w:hAnsi="Arial" w:cs="Arial"/>
                <w:lang w:val="en"/>
              </w:rPr>
              <w:t xml:space="preserve"> </w:t>
            </w:r>
            <w:r w:rsidRPr="00FD269A">
              <w:rPr>
                <w:rStyle w:val="ts-alignment-element"/>
                <w:rFonts w:ascii="Arial" w:hAnsi="Arial" w:cs="Arial"/>
                <w:lang w:val="en"/>
              </w:rPr>
              <w:t>maximum</w:t>
            </w:r>
            <w:r w:rsidRPr="00FD269A">
              <w:rPr>
                <w:rFonts w:ascii="Arial" w:hAnsi="Arial" w:cs="Arial"/>
                <w:lang w:val="en"/>
              </w:rPr>
              <w:t xml:space="preserve"> </w:t>
            </w:r>
            <w:r w:rsidRPr="00FD269A">
              <w:rPr>
                <w:rStyle w:val="ts-alignment-element"/>
                <w:rFonts w:ascii="Arial" w:hAnsi="Arial" w:cs="Arial"/>
                <w:lang w:val="en"/>
              </w:rPr>
              <w:t>amounts</w:t>
            </w:r>
            <w:r w:rsidRPr="00FD269A">
              <w:rPr>
                <w:rFonts w:ascii="Arial" w:hAnsi="Arial" w:cs="Arial"/>
                <w:lang w:val="en"/>
              </w:rPr>
              <w:t xml:space="preserve"> </w:t>
            </w:r>
            <w:r w:rsidRPr="00FD269A">
              <w:rPr>
                <w:rStyle w:val="ts-alignment-element"/>
                <w:rFonts w:ascii="Arial" w:hAnsi="Arial" w:cs="Arial"/>
                <w:lang w:val="en"/>
              </w:rPr>
              <w:t>stipulated</w:t>
            </w:r>
            <w:r w:rsidRPr="00FD269A">
              <w:rPr>
                <w:rFonts w:ascii="Arial" w:hAnsi="Arial" w:cs="Arial"/>
                <w:lang w:val="en"/>
              </w:rPr>
              <w:t xml:space="preserve"> </w:t>
            </w:r>
            <w:r w:rsidRPr="00FD269A">
              <w:rPr>
                <w:rStyle w:val="ts-alignment-element"/>
                <w:rFonts w:ascii="Arial" w:hAnsi="Arial" w:cs="Arial"/>
                <w:lang w:val="en"/>
              </w:rPr>
              <w:t>in</w:t>
            </w:r>
            <w:r w:rsidRPr="00FD269A">
              <w:rPr>
                <w:rFonts w:ascii="Arial" w:hAnsi="Arial" w:cs="Arial"/>
                <w:lang w:val="en"/>
              </w:rPr>
              <w:t xml:space="preserve"> </w:t>
            </w:r>
            <w:r w:rsidRPr="00FD269A">
              <w:rPr>
                <w:rStyle w:val="ts-alignment-element"/>
                <w:rFonts w:ascii="Arial" w:hAnsi="Arial" w:cs="Arial"/>
                <w:lang w:val="en"/>
              </w:rPr>
              <w:t>clause</w:t>
            </w:r>
            <w:r w:rsidRPr="00FD269A">
              <w:rPr>
                <w:rFonts w:ascii="Arial" w:hAnsi="Arial" w:cs="Arial"/>
                <w:lang w:val="en"/>
              </w:rPr>
              <w:t xml:space="preserve"> </w:t>
            </w:r>
            <w:r w:rsidRPr="00FD269A">
              <w:rPr>
                <w:rStyle w:val="ts-alignment-element"/>
                <w:rFonts w:ascii="Arial" w:hAnsi="Arial" w:cs="Arial"/>
                <w:lang w:val="en"/>
              </w:rPr>
              <w:t>3</w:t>
            </w:r>
            <w:r>
              <w:rPr>
                <w:rStyle w:val="ts-alignment-element"/>
                <w:rFonts w:ascii="Arial" w:hAnsi="Arial" w:cs="Arial"/>
                <w:lang w:val="en"/>
              </w:rPr>
              <w:t>8</w:t>
            </w:r>
            <w:r w:rsidRPr="00FD269A">
              <w:rPr>
                <w:rFonts w:ascii="Arial" w:hAnsi="Arial" w:cs="Arial"/>
                <w:lang w:val="en"/>
              </w:rPr>
              <w:t xml:space="preserve"> </w:t>
            </w:r>
            <w:r w:rsidRPr="00FD269A">
              <w:rPr>
                <w:rStyle w:val="ts-alignment-element"/>
                <w:rFonts w:ascii="Arial" w:hAnsi="Arial" w:cs="Arial"/>
                <w:lang w:val="en"/>
              </w:rPr>
              <w:t>of</w:t>
            </w:r>
            <w:r w:rsidRPr="00FD269A">
              <w:rPr>
                <w:rFonts w:ascii="Arial" w:hAnsi="Arial" w:cs="Arial"/>
                <w:lang w:val="en"/>
              </w:rPr>
              <w:t xml:space="preserve"> </w:t>
            </w:r>
            <w:r w:rsidRPr="00FD269A">
              <w:rPr>
                <w:rStyle w:val="ts-alignment-element"/>
                <w:rFonts w:ascii="Arial" w:hAnsi="Arial" w:cs="Arial"/>
                <w:lang w:val="en"/>
              </w:rPr>
              <w:t>these</w:t>
            </w:r>
            <w:r w:rsidRPr="00FD269A">
              <w:rPr>
                <w:rFonts w:ascii="Arial" w:hAnsi="Arial" w:cs="Arial"/>
                <w:lang w:val="en"/>
              </w:rPr>
              <w:t xml:space="preserve"> </w:t>
            </w:r>
            <w:r w:rsidRPr="00FD269A">
              <w:rPr>
                <w:rStyle w:val="ts-alignment-element"/>
                <w:rFonts w:ascii="Arial" w:hAnsi="Arial" w:cs="Arial"/>
                <w:lang w:val="en"/>
              </w:rPr>
              <w:t>GCC.</w:t>
            </w:r>
          </w:p>
        </w:tc>
      </w:tr>
      <w:tr w:rsidR="006018BC" w:rsidRPr="00154ABB" w14:paraId="70282929" w14:textId="77777777" w:rsidTr="005603CB">
        <w:tc>
          <w:tcPr>
            <w:tcW w:w="9360" w:type="dxa"/>
            <w:gridSpan w:val="2"/>
            <w:tcBorders>
              <w:bottom w:val="single" w:sz="4" w:space="0" w:color="auto"/>
            </w:tcBorders>
          </w:tcPr>
          <w:p w14:paraId="05C1A01D" w14:textId="10F1C7CD" w:rsidR="006018BC" w:rsidRPr="00F6040A" w:rsidRDefault="008D2D5D" w:rsidP="00956E6B">
            <w:pPr>
              <w:pStyle w:val="CONT2N2"/>
              <w:numPr>
                <w:ilvl w:val="0"/>
                <w:numId w:val="37"/>
              </w:numPr>
              <w:rPr>
                <w:rFonts w:eastAsia="Times New Roman"/>
                <w:lang w:val="es-HN"/>
              </w:rPr>
            </w:pPr>
            <w:bookmarkStart w:id="668" w:name="_Toc77535139"/>
            <w:bookmarkStart w:id="669" w:name="_Hlk22205565"/>
            <w:r w:rsidRPr="00FD269A">
              <w:rPr>
                <w:lang w:val="en-US"/>
              </w:rPr>
              <w:t>Billing and p</w:t>
            </w:r>
            <w:r>
              <w:rPr>
                <w:lang w:val="en-US"/>
              </w:rPr>
              <w:t>ayment method</w:t>
            </w:r>
            <w:bookmarkEnd w:id="668"/>
          </w:p>
        </w:tc>
      </w:tr>
      <w:bookmarkEnd w:id="669"/>
      <w:tr w:rsidR="006018BC" w:rsidRPr="004F1567"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6018BC" w:rsidRPr="00154ABB" w:rsidDel="008F684A" w:rsidRDefault="006018BC" w:rsidP="006018BC">
            <w:pPr>
              <w:spacing w:after="0" w:line="240" w:lineRule="auto"/>
              <w:ind w:left="-37"/>
              <w:rPr>
                <w:rFonts w:ascii="Arial" w:eastAsia="Times New Roman" w:hAnsi="Arial" w:cs="Arial"/>
                <w:lang w:val="en-US"/>
              </w:rPr>
            </w:pPr>
            <w:r w:rsidRPr="00154ABB">
              <w:rPr>
                <w:rFonts w:ascii="Arial" w:eastAsia="Times New Roman" w:hAnsi="Arial" w:cs="Arial"/>
                <w:lang w:val="en-US"/>
              </w:rPr>
              <w:t xml:space="preserve">41.1      </w:t>
            </w:r>
          </w:p>
        </w:tc>
        <w:tc>
          <w:tcPr>
            <w:tcW w:w="8640" w:type="dxa"/>
            <w:tcBorders>
              <w:top w:val="single" w:sz="4" w:space="0" w:color="auto"/>
              <w:left w:val="nil"/>
              <w:bottom w:val="single" w:sz="4" w:space="0" w:color="auto"/>
            </w:tcBorders>
          </w:tcPr>
          <w:p w14:paraId="14A69A63" w14:textId="0AE708C2" w:rsidR="006018BC" w:rsidRPr="008D2D5D" w:rsidDel="008F684A" w:rsidRDefault="008D2D5D" w:rsidP="006018BC">
            <w:pPr>
              <w:spacing w:after="0" w:line="240" w:lineRule="auto"/>
              <w:ind w:left="-15"/>
              <w:jc w:val="both"/>
              <w:rPr>
                <w:rFonts w:ascii="Arial" w:eastAsia="Times New Roman" w:hAnsi="Arial" w:cs="Arial"/>
                <w:lang w:val="en-US"/>
              </w:rPr>
            </w:pP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schedule</w:t>
            </w:r>
            <w:r w:rsidRPr="008D2D5D">
              <w:rPr>
                <w:rFonts w:ascii="Arial" w:hAnsi="Arial" w:cs="Arial"/>
                <w:lang w:val="en"/>
              </w:rPr>
              <w:t xml:space="preserve"> </w:t>
            </w:r>
            <w:r w:rsidRPr="008D2D5D">
              <w:rPr>
                <w:rStyle w:val="ts-alignment-element"/>
                <w:rFonts w:ascii="Arial" w:hAnsi="Arial" w:cs="Arial"/>
                <w:lang w:val="en"/>
              </w:rPr>
              <w:t>is</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one</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appears</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b/>
                <w:bCs/>
                <w:lang w:val="en"/>
              </w:rPr>
              <w:t>PCC</w:t>
            </w:r>
            <w:r w:rsidRPr="008D2D5D">
              <w:rPr>
                <w:rFonts w:ascii="Arial" w:hAnsi="Arial" w:cs="Arial"/>
                <w:b/>
                <w:bCs/>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payments</w:t>
            </w:r>
            <w:r w:rsidRPr="008D2D5D">
              <w:rPr>
                <w:rFonts w:ascii="Arial" w:hAnsi="Arial" w:cs="Arial"/>
                <w:lang w:val="en"/>
              </w:rPr>
              <w:t xml:space="preserve"> </w:t>
            </w:r>
            <w:r w:rsidRPr="008D2D5D">
              <w:rPr>
                <w:rStyle w:val="ts-alignment-element"/>
                <w:rFonts w:ascii="Arial" w:hAnsi="Arial" w:cs="Arial"/>
                <w:lang w:val="en"/>
              </w:rPr>
              <w:t>must</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according</w:t>
            </w:r>
            <w:r w:rsidRPr="008D2D5D">
              <w:rPr>
                <w:rFonts w:ascii="Arial" w:hAnsi="Arial" w:cs="Arial"/>
                <w:lang w:val="en"/>
              </w:rPr>
              <w:t xml:space="preserve"> </w:t>
            </w:r>
            <w:r w:rsidRPr="008D2D5D">
              <w:rPr>
                <w:rStyle w:val="ts-alignment-element"/>
                <w:rFonts w:ascii="Arial" w:hAnsi="Arial" w:cs="Arial"/>
                <w:lang w:val="en"/>
              </w:rPr>
              <w:t>to</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schedule.</w:t>
            </w:r>
            <w:r w:rsidRPr="008D2D5D">
              <w:rPr>
                <w:rFonts w:ascii="Arial" w:hAnsi="Arial" w:cs="Arial"/>
                <w:lang w:val="en"/>
              </w:rPr>
              <w:t xml:space="preserve"> </w:t>
            </w:r>
            <w:r w:rsidRPr="008D2D5D">
              <w:rPr>
                <w:rStyle w:val="ts-alignment-element"/>
                <w:rFonts w:ascii="Arial" w:hAnsi="Arial" w:cs="Arial"/>
                <w:lang w:val="en"/>
              </w:rPr>
              <w:t>Total</w:t>
            </w:r>
            <w:r w:rsidRPr="008D2D5D">
              <w:rPr>
                <w:rFonts w:ascii="Arial" w:hAnsi="Arial" w:cs="Arial"/>
                <w:lang w:val="en"/>
              </w:rPr>
              <w:t xml:space="preserve"> </w:t>
            </w:r>
            <w:r w:rsidRPr="008D2D5D">
              <w:rPr>
                <w:rStyle w:val="ts-alignment-element"/>
                <w:rFonts w:ascii="Arial" w:hAnsi="Arial" w:cs="Arial"/>
                <w:lang w:val="en"/>
              </w:rPr>
              <w:t>payments</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under</w:t>
            </w:r>
            <w:r w:rsidRPr="008D2D5D">
              <w:rPr>
                <w:rFonts w:ascii="Arial" w:hAnsi="Arial" w:cs="Arial"/>
                <w:lang w:val="en"/>
              </w:rPr>
              <w:t xml:space="preserve"> </w:t>
            </w:r>
            <w:r w:rsidRPr="008D2D5D">
              <w:rPr>
                <w:rStyle w:val="ts-alignment-element"/>
                <w:rFonts w:ascii="Arial" w:hAnsi="Arial" w:cs="Arial"/>
                <w:lang w:val="en"/>
              </w:rPr>
              <w:t>this</w:t>
            </w:r>
            <w:r w:rsidRPr="008D2D5D">
              <w:rPr>
                <w:rFonts w:ascii="Arial" w:hAnsi="Arial" w:cs="Arial"/>
                <w:lang w:val="en"/>
              </w:rPr>
              <w:t xml:space="preserve"> </w:t>
            </w:r>
            <w:r w:rsidRPr="008D2D5D">
              <w:rPr>
                <w:rStyle w:val="ts-alignment-element"/>
                <w:rFonts w:ascii="Arial" w:hAnsi="Arial" w:cs="Arial"/>
                <w:lang w:val="en"/>
              </w:rPr>
              <w:t>Contract</w:t>
            </w:r>
            <w:r w:rsidRPr="008D2D5D">
              <w:rPr>
                <w:rStyle w:val="ts-alignment-element"/>
                <w:lang w:val="en-US"/>
              </w:rPr>
              <w:t xml:space="preserve"> </w:t>
            </w:r>
            <w:r w:rsidRPr="008D2D5D">
              <w:rPr>
                <w:rStyle w:val="ts-alignment-element"/>
                <w:rFonts w:ascii="Arial" w:hAnsi="Arial" w:cs="Arial"/>
                <w:lang w:val="en"/>
              </w:rPr>
              <w:t>shall</w:t>
            </w:r>
            <w:r w:rsidRPr="008D2D5D">
              <w:rPr>
                <w:rFonts w:ascii="Arial" w:hAnsi="Arial" w:cs="Arial"/>
                <w:lang w:val="en"/>
              </w:rPr>
              <w:t xml:space="preserve"> </w:t>
            </w:r>
            <w:r w:rsidRPr="008D2D5D">
              <w:rPr>
                <w:rStyle w:val="ts-alignment-element"/>
                <w:rFonts w:ascii="Arial" w:hAnsi="Arial" w:cs="Arial"/>
                <w:lang w:val="en"/>
              </w:rPr>
              <w:t>not</w:t>
            </w:r>
            <w:r w:rsidRPr="008D2D5D">
              <w:rPr>
                <w:rFonts w:ascii="Arial" w:hAnsi="Arial" w:cs="Arial"/>
                <w:lang w:val="en"/>
              </w:rPr>
              <w:t xml:space="preserve"> </w:t>
            </w:r>
            <w:r w:rsidRPr="008D2D5D">
              <w:rPr>
                <w:rStyle w:val="ts-alignment-element"/>
                <w:rFonts w:ascii="Arial" w:hAnsi="Arial" w:cs="Arial"/>
                <w:lang w:val="en"/>
              </w:rPr>
              <w:t>exceed</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price</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Contract</w:t>
            </w:r>
            <w:r w:rsidRPr="008D2D5D">
              <w:rPr>
                <w:rFonts w:ascii="Arial" w:hAnsi="Arial" w:cs="Arial"/>
                <w:lang w:val="en"/>
              </w:rPr>
              <w:t xml:space="preserve"> </w:t>
            </w:r>
            <w:r w:rsidRPr="008D2D5D">
              <w:rPr>
                <w:rStyle w:val="ts-alignment-element"/>
                <w:rFonts w:ascii="Arial" w:hAnsi="Arial" w:cs="Arial"/>
                <w:lang w:val="en"/>
              </w:rPr>
              <w:t>referred</w:t>
            </w:r>
            <w:r w:rsidRPr="008D2D5D">
              <w:rPr>
                <w:rFonts w:ascii="Arial" w:hAnsi="Arial" w:cs="Arial"/>
                <w:lang w:val="en"/>
              </w:rPr>
              <w:t xml:space="preserve"> </w:t>
            </w:r>
            <w:r w:rsidRPr="008D2D5D">
              <w:rPr>
                <w:rStyle w:val="ts-alignment-element"/>
                <w:rFonts w:ascii="Arial" w:hAnsi="Arial" w:cs="Arial"/>
                <w:lang w:val="en"/>
              </w:rPr>
              <w:t>to</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clause</w:t>
            </w:r>
            <w:r w:rsidRPr="008D2D5D">
              <w:rPr>
                <w:rFonts w:ascii="Arial" w:hAnsi="Arial" w:cs="Arial"/>
                <w:lang w:val="en"/>
              </w:rPr>
              <w:t xml:space="preserve"> </w:t>
            </w:r>
            <w:r w:rsidRPr="008D2D5D">
              <w:rPr>
                <w:rStyle w:val="ts-alignment-element"/>
                <w:rFonts w:ascii="Arial" w:hAnsi="Arial" w:cs="Arial"/>
                <w:lang w:val="en"/>
              </w:rPr>
              <w:t>38.1</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G</w:t>
            </w:r>
            <w:r>
              <w:rPr>
                <w:rStyle w:val="ts-alignment-element"/>
                <w:rFonts w:ascii="Arial" w:hAnsi="Arial" w:cs="Arial"/>
                <w:lang w:val="en"/>
              </w:rPr>
              <w:t>C</w:t>
            </w:r>
            <w:r w:rsidRPr="008D2D5D">
              <w:rPr>
                <w:rStyle w:val="ts-alignment-element"/>
                <w:rFonts w:ascii="Arial" w:hAnsi="Arial" w:cs="Arial"/>
                <w:lang w:val="en"/>
              </w:rPr>
              <w:t>C</w:t>
            </w:r>
          </w:p>
        </w:tc>
      </w:tr>
      <w:tr w:rsidR="006018BC" w:rsidRPr="004F1567" w14:paraId="3FFC3EAB" w14:textId="77777777" w:rsidTr="005603CB">
        <w:tc>
          <w:tcPr>
            <w:tcW w:w="720" w:type="dxa"/>
            <w:tcBorders>
              <w:top w:val="single" w:sz="4" w:space="0" w:color="auto"/>
              <w:right w:val="nil"/>
            </w:tcBorders>
          </w:tcPr>
          <w:p w14:paraId="28D57A20" w14:textId="77777777" w:rsidR="006018BC" w:rsidRPr="00154ABB" w:rsidRDefault="006018BC" w:rsidP="006018BC">
            <w:pPr>
              <w:spacing w:after="0" w:line="240" w:lineRule="auto"/>
              <w:ind w:left="-37"/>
              <w:rPr>
                <w:rFonts w:ascii="Arial" w:eastAsia="Times New Roman" w:hAnsi="Arial" w:cs="Arial"/>
                <w:lang w:val="en-US"/>
              </w:rPr>
            </w:pPr>
            <w:r w:rsidRPr="00154ABB">
              <w:rPr>
                <w:rFonts w:ascii="Arial" w:eastAsia="Times New Roman" w:hAnsi="Arial" w:cs="Arial"/>
                <w:lang w:val="en-US"/>
              </w:rPr>
              <w:t>41.2</w:t>
            </w:r>
          </w:p>
        </w:tc>
        <w:tc>
          <w:tcPr>
            <w:tcW w:w="8640" w:type="dxa"/>
            <w:tcBorders>
              <w:top w:val="single" w:sz="4" w:space="0" w:color="auto"/>
              <w:left w:val="nil"/>
            </w:tcBorders>
          </w:tcPr>
          <w:p w14:paraId="20BAF957" w14:textId="46FFE342" w:rsidR="006018BC" w:rsidRPr="008D2D5D" w:rsidRDefault="008D2D5D" w:rsidP="006018BC">
            <w:pPr>
              <w:spacing w:after="0" w:line="240" w:lineRule="auto"/>
              <w:ind w:left="-37"/>
              <w:jc w:val="both"/>
              <w:rPr>
                <w:rFonts w:ascii="Arial" w:eastAsia="Times New Roman" w:hAnsi="Arial" w:cs="Arial"/>
                <w:highlight w:val="yellow"/>
                <w:lang w:val="en-US"/>
              </w:rPr>
            </w:pP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payment</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Consulting</w:t>
            </w:r>
            <w:r w:rsidRPr="008D2D5D">
              <w:rPr>
                <w:rFonts w:ascii="Arial" w:hAnsi="Arial" w:cs="Arial"/>
                <w:lang w:val="en"/>
              </w:rPr>
              <w:t xml:space="preserve"> </w:t>
            </w:r>
            <w:r w:rsidRPr="008D2D5D">
              <w:rPr>
                <w:rStyle w:val="ts-alignment-element"/>
                <w:rFonts w:ascii="Arial" w:hAnsi="Arial" w:cs="Arial"/>
                <w:lang w:val="en"/>
              </w:rPr>
              <w:t>Services</w:t>
            </w:r>
            <w:r w:rsidRPr="008D2D5D">
              <w:rPr>
                <w:rFonts w:ascii="Arial" w:hAnsi="Arial" w:cs="Arial"/>
                <w:lang w:val="en"/>
              </w:rPr>
              <w:t xml:space="preserve"> </w:t>
            </w:r>
            <w:r w:rsidRPr="008D2D5D">
              <w:rPr>
                <w:rStyle w:val="ts-alignment-element"/>
                <w:rFonts w:ascii="Arial" w:hAnsi="Arial" w:cs="Arial"/>
                <w:lang w:val="en"/>
              </w:rPr>
              <w:t>will</w:t>
            </w:r>
            <w:r w:rsidRPr="008D2D5D">
              <w:rPr>
                <w:rFonts w:ascii="Arial" w:hAnsi="Arial" w:cs="Arial"/>
                <w:lang w:val="en"/>
              </w:rPr>
              <w:t xml:space="preserve"> </w:t>
            </w:r>
            <w:r w:rsidRPr="008D2D5D">
              <w:rPr>
                <w:rStyle w:val="ts-alignment-element"/>
                <w:rFonts w:ascii="Arial" w:hAnsi="Arial" w:cs="Arial"/>
                <w:lang w:val="en"/>
              </w:rPr>
              <w:t>be</w:t>
            </w:r>
            <w:r w:rsidRPr="008D2D5D">
              <w:rPr>
                <w:rFonts w:ascii="Arial" w:hAnsi="Arial" w:cs="Arial"/>
                <w:lang w:val="en"/>
              </w:rPr>
              <w:t xml:space="preserve"> </w:t>
            </w:r>
            <w:r w:rsidRPr="008D2D5D">
              <w:rPr>
                <w:rStyle w:val="ts-alignment-element"/>
                <w:rFonts w:ascii="Arial" w:hAnsi="Arial" w:cs="Arial"/>
                <w:lang w:val="en"/>
              </w:rPr>
              <w:t>made</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installments</w:t>
            </w:r>
            <w:r w:rsidRPr="008D2D5D">
              <w:rPr>
                <w:rFonts w:ascii="Arial" w:hAnsi="Arial" w:cs="Arial"/>
                <w:lang w:val="en"/>
              </w:rPr>
              <w:t xml:space="preserve"> </w:t>
            </w:r>
            <w:r w:rsidRPr="008D2D5D">
              <w:rPr>
                <w:rStyle w:val="ts-alignment-element"/>
                <w:rFonts w:ascii="Arial" w:hAnsi="Arial" w:cs="Arial"/>
                <w:lang w:val="en"/>
              </w:rPr>
              <w:t>against</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fulfillment</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benefits</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w:t>
            </w:r>
            <w:r w:rsidRPr="008D2D5D">
              <w:rPr>
                <w:rFonts w:ascii="Arial" w:hAnsi="Arial" w:cs="Arial"/>
                <w:lang w:val="en"/>
              </w:rPr>
              <w:t xml:space="preserve"> </w:t>
            </w:r>
            <w:r w:rsidRPr="008D2D5D">
              <w:rPr>
                <w:rStyle w:val="ts-alignment-element"/>
                <w:rFonts w:ascii="Arial" w:hAnsi="Arial" w:cs="Arial"/>
                <w:lang w:val="en"/>
              </w:rPr>
              <w:t>or</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presentation</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approval</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the</w:t>
            </w:r>
            <w:r w:rsidRPr="008D2D5D">
              <w:rPr>
                <w:rFonts w:ascii="Arial" w:hAnsi="Arial" w:cs="Arial"/>
                <w:lang w:val="en"/>
              </w:rPr>
              <w:t xml:space="preserve"> </w:t>
            </w:r>
            <w:r w:rsidRPr="008D2D5D">
              <w:rPr>
                <w:rStyle w:val="ts-alignment-element"/>
                <w:rFonts w:ascii="Arial" w:hAnsi="Arial" w:cs="Arial"/>
                <w:lang w:val="en"/>
              </w:rPr>
              <w:t>deliverables</w:t>
            </w:r>
            <w:r w:rsidRPr="008D2D5D">
              <w:rPr>
                <w:rFonts w:ascii="Arial" w:hAnsi="Arial" w:cs="Arial"/>
                <w:lang w:val="en"/>
              </w:rPr>
              <w:t xml:space="preserve"> </w:t>
            </w:r>
            <w:r w:rsidRPr="008D2D5D">
              <w:rPr>
                <w:rStyle w:val="ts-alignment-element"/>
                <w:rFonts w:ascii="Arial" w:hAnsi="Arial" w:cs="Arial"/>
                <w:lang w:val="en"/>
              </w:rPr>
              <w:t>that</w:t>
            </w:r>
            <w:r w:rsidRPr="008D2D5D">
              <w:rPr>
                <w:rFonts w:ascii="Arial" w:hAnsi="Arial" w:cs="Arial"/>
                <w:lang w:val="en"/>
              </w:rPr>
              <w:t xml:space="preserve"> </w:t>
            </w:r>
            <w:r w:rsidRPr="008D2D5D">
              <w:rPr>
                <w:rStyle w:val="ts-alignment-element"/>
                <w:rFonts w:ascii="Arial" w:hAnsi="Arial" w:cs="Arial"/>
                <w:lang w:val="en"/>
              </w:rPr>
              <w:t>are</w:t>
            </w:r>
            <w:r w:rsidRPr="008D2D5D">
              <w:rPr>
                <w:rFonts w:ascii="Arial" w:hAnsi="Arial" w:cs="Arial"/>
                <w:lang w:val="en"/>
              </w:rPr>
              <w:t xml:space="preserve"> </w:t>
            </w:r>
            <w:r w:rsidRPr="008D2D5D">
              <w:rPr>
                <w:rStyle w:val="ts-alignment-element"/>
                <w:rFonts w:ascii="Arial" w:hAnsi="Arial" w:cs="Arial"/>
                <w:lang w:val="en"/>
              </w:rPr>
              <w:t>specified</w:t>
            </w:r>
            <w:r w:rsidRPr="008D2D5D">
              <w:rPr>
                <w:rFonts w:ascii="Arial" w:hAnsi="Arial" w:cs="Arial"/>
                <w:lang w:val="en"/>
              </w:rPr>
              <w:t xml:space="preserve"> </w:t>
            </w:r>
            <w:r w:rsidRPr="008D2D5D">
              <w:rPr>
                <w:rStyle w:val="ts-alignment-element"/>
                <w:rFonts w:ascii="Arial" w:hAnsi="Arial" w:cs="Arial"/>
                <w:lang w:val="en"/>
              </w:rPr>
              <w:t>in</w:t>
            </w:r>
            <w:r w:rsidRPr="008D2D5D">
              <w:rPr>
                <w:rFonts w:ascii="Arial" w:hAnsi="Arial" w:cs="Arial"/>
                <w:lang w:val="en"/>
              </w:rPr>
              <w:t xml:space="preserve"> </w:t>
            </w:r>
            <w:r w:rsidRPr="008D2D5D">
              <w:rPr>
                <w:rStyle w:val="ts-alignment-element"/>
                <w:rFonts w:ascii="Arial" w:hAnsi="Arial" w:cs="Arial"/>
                <w:lang w:val="en"/>
              </w:rPr>
              <w:t>Annex</w:t>
            </w:r>
            <w:r w:rsidRPr="008D2D5D">
              <w:rPr>
                <w:rFonts w:ascii="Arial" w:hAnsi="Arial" w:cs="Arial"/>
                <w:lang w:val="en"/>
              </w:rPr>
              <w:t xml:space="preserve"> </w:t>
            </w:r>
            <w:r w:rsidRPr="008D2D5D">
              <w:rPr>
                <w:rStyle w:val="ts-alignment-element"/>
                <w:rFonts w:ascii="Arial" w:hAnsi="Arial" w:cs="Arial"/>
                <w:lang w:val="en"/>
              </w:rPr>
              <w:t>III</w:t>
            </w:r>
            <w:r w:rsidRPr="008D2D5D">
              <w:rPr>
                <w:rFonts w:ascii="Arial" w:hAnsi="Arial" w:cs="Arial"/>
                <w:lang w:val="en"/>
              </w:rPr>
              <w:t xml:space="preserve"> </w:t>
            </w:r>
            <w:r w:rsidRPr="008D2D5D">
              <w:rPr>
                <w:rStyle w:val="ts-alignment-element"/>
                <w:rFonts w:ascii="Arial" w:hAnsi="Arial" w:cs="Arial"/>
                <w:lang w:val="en"/>
              </w:rPr>
              <w:t>(Requirements</w:t>
            </w:r>
            <w:r w:rsidRPr="008D2D5D">
              <w:rPr>
                <w:rFonts w:ascii="Arial" w:hAnsi="Arial" w:cs="Arial"/>
                <w:lang w:val="en"/>
              </w:rPr>
              <w:t xml:space="preserve"> </w:t>
            </w:r>
            <w:r w:rsidRPr="008D2D5D">
              <w:rPr>
                <w:rStyle w:val="ts-alignment-element"/>
                <w:rFonts w:ascii="Arial" w:hAnsi="Arial" w:cs="Arial"/>
                <w:lang w:val="en"/>
              </w:rPr>
              <w:t>of</w:t>
            </w:r>
            <w:r w:rsidRPr="008D2D5D">
              <w:rPr>
                <w:rFonts w:ascii="Arial" w:hAnsi="Arial" w:cs="Arial"/>
                <w:lang w:val="en"/>
              </w:rPr>
              <w:t xml:space="preserve"> </w:t>
            </w:r>
            <w:r w:rsidRPr="008D2D5D">
              <w:rPr>
                <w:rStyle w:val="ts-alignment-element"/>
                <w:rFonts w:ascii="Arial" w:hAnsi="Arial" w:cs="Arial"/>
                <w:lang w:val="en"/>
              </w:rPr>
              <w:t>Report/</w:t>
            </w:r>
            <w:r w:rsidRPr="008D2D5D">
              <w:rPr>
                <w:rFonts w:ascii="Arial" w:hAnsi="Arial" w:cs="Arial"/>
                <w:lang w:val="en"/>
              </w:rPr>
              <w:t xml:space="preserve"> </w:t>
            </w:r>
            <w:r w:rsidRPr="008D2D5D">
              <w:rPr>
                <w:rStyle w:val="ts-alignment-element"/>
                <w:rFonts w:ascii="Arial" w:hAnsi="Arial" w:cs="Arial"/>
                <w:lang w:val="en"/>
              </w:rPr>
              <w:t>Deliverables</w:t>
            </w:r>
            <w:r w:rsidRPr="008D2D5D">
              <w:rPr>
                <w:rFonts w:ascii="Arial" w:hAnsi="Arial" w:cs="Arial"/>
                <w:lang w:val="en"/>
              </w:rPr>
              <w:t xml:space="preserve"> </w:t>
            </w:r>
            <w:r w:rsidRPr="008D2D5D">
              <w:rPr>
                <w:rStyle w:val="ts-alignment-element"/>
                <w:rFonts w:ascii="Arial" w:hAnsi="Arial" w:cs="Arial"/>
                <w:lang w:val="en"/>
              </w:rPr>
              <w:t>and</w:t>
            </w:r>
            <w:r w:rsidRPr="008D2D5D">
              <w:rPr>
                <w:rFonts w:ascii="Arial" w:hAnsi="Arial" w:cs="Arial"/>
                <w:lang w:val="en"/>
              </w:rPr>
              <w:t xml:space="preserve"> </w:t>
            </w:r>
            <w:r w:rsidRPr="008D2D5D">
              <w:rPr>
                <w:rStyle w:val="ts-alignment-element"/>
                <w:rFonts w:ascii="Arial" w:hAnsi="Arial" w:cs="Arial"/>
                <w:lang w:val="en"/>
              </w:rPr>
              <w:t>Delivery</w:t>
            </w:r>
            <w:r w:rsidRPr="008D2D5D">
              <w:rPr>
                <w:rFonts w:ascii="Arial" w:hAnsi="Arial" w:cs="Arial"/>
                <w:lang w:val="en"/>
              </w:rPr>
              <w:t xml:space="preserve"> </w:t>
            </w:r>
            <w:r w:rsidRPr="008D2D5D">
              <w:rPr>
                <w:rStyle w:val="ts-alignment-element"/>
                <w:rFonts w:ascii="Arial" w:hAnsi="Arial" w:cs="Arial"/>
                <w:lang w:val="en"/>
              </w:rPr>
              <w:t>Schedule)</w:t>
            </w:r>
          </w:p>
        </w:tc>
      </w:tr>
      <w:tr w:rsidR="006018BC" w:rsidRPr="004F1567" w14:paraId="0A9E4014" w14:textId="77777777" w:rsidTr="005603CB">
        <w:tc>
          <w:tcPr>
            <w:tcW w:w="720" w:type="dxa"/>
            <w:tcBorders>
              <w:right w:val="nil"/>
            </w:tcBorders>
          </w:tcPr>
          <w:p w14:paraId="4AFD0B93" w14:textId="77777777" w:rsidR="006018BC" w:rsidRPr="008D2D5D"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00949826" w14:textId="39C31F5E" w:rsidR="008D2D5D" w:rsidRPr="008D2D5D" w:rsidRDefault="006018BC" w:rsidP="008D2D5D">
            <w:pPr>
              <w:shd w:val="clear" w:color="auto" w:fill="FDFDFD"/>
              <w:spacing w:after="0" w:line="240" w:lineRule="auto"/>
              <w:jc w:val="both"/>
              <w:rPr>
                <w:rFonts w:ascii="Segoe UI" w:eastAsia="Times New Roman" w:hAnsi="Segoe UI" w:cs="Segoe UI"/>
                <w:sz w:val="21"/>
                <w:szCs w:val="21"/>
                <w:lang w:val="en"/>
              </w:rPr>
            </w:pPr>
            <w:r w:rsidRPr="008D2D5D">
              <w:rPr>
                <w:rFonts w:ascii="Arial" w:eastAsia="Times New Roman" w:hAnsi="Arial" w:cs="Arial"/>
                <w:lang w:val="en-US"/>
              </w:rPr>
              <w:t xml:space="preserve">41.2.1 </w:t>
            </w:r>
            <w:r w:rsidR="008D2D5D" w:rsidRPr="008D2D5D">
              <w:rPr>
                <w:rFonts w:ascii="Arial" w:eastAsia="Times New Roman" w:hAnsi="Arial" w:cs="Arial"/>
                <w:b/>
                <w:bCs/>
                <w:lang w:val="en"/>
              </w:rPr>
              <w:t>Advance.</w:t>
            </w:r>
            <w:r w:rsidR="008D2D5D" w:rsidRPr="008D2D5D">
              <w:rPr>
                <w:rFonts w:ascii="Arial" w:eastAsia="Times New Roman" w:hAnsi="Arial" w:cs="Arial"/>
                <w:lang w:val="en"/>
              </w:rPr>
              <w:t xml:space="preserve"> Unless otherwise indicated in the </w:t>
            </w:r>
            <w:r w:rsidR="008D2D5D" w:rsidRPr="008D2D5D">
              <w:rPr>
                <w:rFonts w:ascii="Arial" w:eastAsia="Times New Roman" w:hAnsi="Arial" w:cs="Arial"/>
                <w:b/>
                <w:bCs/>
                <w:lang w:val="en"/>
              </w:rPr>
              <w:t>PCC,</w:t>
            </w:r>
            <w:r w:rsidR="008D2D5D" w:rsidRPr="008D2D5D">
              <w:rPr>
                <w:rFonts w:ascii="Arial" w:eastAsia="Times New Roman" w:hAnsi="Arial" w:cs="Arial"/>
                <w:lang w:val="en"/>
              </w:rPr>
              <w:t xml:space="preserve"> an advance against a bank guarantee shall be paid by advance acceptable to the Contracting Party, in the sum (or sums) and in the currency (or currencies) indicated in the </w:t>
            </w:r>
            <w:r w:rsidR="008D2D5D" w:rsidRPr="008D2D5D">
              <w:rPr>
                <w:rFonts w:ascii="Arial" w:eastAsia="Times New Roman" w:hAnsi="Arial" w:cs="Arial"/>
                <w:b/>
                <w:bCs/>
                <w:lang w:val="en"/>
              </w:rPr>
              <w:t>PCC</w:t>
            </w:r>
            <w:r w:rsidR="008D2D5D" w:rsidRPr="008D2D5D">
              <w:rPr>
                <w:rFonts w:ascii="Arial" w:eastAsia="Times New Roman" w:hAnsi="Arial" w:cs="Arial"/>
                <w:lang w:val="en"/>
              </w:rPr>
              <w:t>. Such guarantee (i) shall remain in effect until the advance has been fully discounted, and (ii) shall be presented on the form attached in Annex III (Reporting/Deliverable Requirements and Delivery Schedule), or on another form approved in writing by the Contracting Party. The Contracting Party shall deduct the advances in equal shares from the lump sum</w:t>
            </w:r>
            <w:r w:rsidR="004515CA">
              <w:rPr>
                <w:rFonts w:ascii="Arial" w:eastAsia="Times New Roman" w:hAnsi="Arial" w:cs="Arial"/>
                <w:lang w:val="en"/>
              </w:rPr>
              <w:t xml:space="preserve"> payments</w:t>
            </w:r>
            <w:r w:rsidR="008D2D5D" w:rsidRPr="008D2D5D">
              <w:rPr>
                <w:rFonts w:ascii="Arial" w:eastAsia="Times New Roman" w:hAnsi="Arial" w:cs="Arial"/>
                <w:lang w:val="en"/>
              </w:rPr>
              <w:t xml:space="preserve"> specified in the </w:t>
            </w:r>
            <w:r w:rsidR="008D2D5D" w:rsidRPr="004515CA">
              <w:rPr>
                <w:rFonts w:ascii="Arial" w:eastAsia="Times New Roman" w:hAnsi="Arial" w:cs="Arial"/>
                <w:b/>
                <w:bCs/>
                <w:lang w:val="en"/>
              </w:rPr>
              <w:t>PCC</w:t>
            </w:r>
            <w:r w:rsidR="008D2D5D" w:rsidRPr="008D2D5D">
              <w:rPr>
                <w:rFonts w:ascii="Arial" w:eastAsia="Times New Roman" w:hAnsi="Arial" w:cs="Arial"/>
                <w:lang w:val="en"/>
              </w:rPr>
              <w:t xml:space="preserve"> up to the total amount of the advance in question</w:t>
            </w:r>
            <w:r w:rsidR="008D2D5D" w:rsidRPr="008D2D5D">
              <w:rPr>
                <w:rFonts w:ascii="Segoe UI" w:eastAsia="Times New Roman" w:hAnsi="Segoe UI" w:cs="Segoe UI"/>
                <w:sz w:val="21"/>
                <w:szCs w:val="21"/>
                <w:lang w:val="en"/>
              </w:rPr>
              <w:t>.</w:t>
            </w:r>
          </w:p>
          <w:p w14:paraId="68B1DDFE" w14:textId="5F9DA2D3" w:rsidR="006018BC" w:rsidRPr="008D2D5D" w:rsidRDefault="006018BC" w:rsidP="006018BC">
            <w:pPr>
              <w:spacing w:after="0" w:line="240" w:lineRule="auto"/>
              <w:ind w:left="705" w:hanging="705"/>
              <w:jc w:val="both"/>
              <w:rPr>
                <w:rFonts w:ascii="Arial" w:eastAsia="Times New Roman" w:hAnsi="Arial" w:cs="Arial"/>
                <w:lang w:val="en"/>
              </w:rPr>
            </w:pPr>
          </w:p>
        </w:tc>
      </w:tr>
      <w:tr w:rsidR="006018BC" w:rsidRPr="004F1567" w14:paraId="16E3FEF4" w14:textId="77777777" w:rsidTr="005603CB">
        <w:tc>
          <w:tcPr>
            <w:tcW w:w="720" w:type="dxa"/>
            <w:tcBorders>
              <w:right w:val="nil"/>
            </w:tcBorders>
          </w:tcPr>
          <w:p w14:paraId="740CFAD5" w14:textId="77777777" w:rsidR="006018BC" w:rsidRPr="008D2D5D"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66EE823D" w14:textId="77777777" w:rsidR="004515CA" w:rsidRDefault="006018BC" w:rsidP="004515CA">
            <w:pPr>
              <w:spacing w:after="0" w:line="240" w:lineRule="auto"/>
              <w:jc w:val="both"/>
              <w:rPr>
                <w:rStyle w:val="ts-alignment-element"/>
                <w:rFonts w:ascii="Arial" w:hAnsi="Arial" w:cs="Arial"/>
                <w:lang w:val="en"/>
              </w:rPr>
            </w:pPr>
            <w:r w:rsidRPr="004515CA">
              <w:rPr>
                <w:rFonts w:ascii="Arial" w:eastAsia="Times New Roman" w:hAnsi="Arial" w:cs="Arial"/>
                <w:lang w:val="en-US"/>
              </w:rPr>
              <w:t>41.2.</w:t>
            </w:r>
            <w:r w:rsidRPr="004515CA">
              <w:rPr>
                <w:rFonts w:ascii="Arial" w:eastAsia="Times New Roman" w:hAnsi="Arial" w:cs="Arial"/>
                <w:u w:val="single"/>
                <w:lang w:val="en-US"/>
              </w:rPr>
              <w:t xml:space="preserve">2   </w:t>
            </w:r>
            <w:r w:rsidR="004515CA" w:rsidRPr="004515CA">
              <w:rPr>
                <w:rStyle w:val="ts-alignment-element"/>
                <w:rFonts w:ascii="Arial" w:hAnsi="Arial" w:cs="Arial"/>
                <w:u w:val="single"/>
                <w:lang w:val="en"/>
              </w:rPr>
              <w:t>Payment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of</w:t>
            </w:r>
            <w:r w:rsidR="004515CA" w:rsidRPr="004515CA">
              <w:rPr>
                <w:rFonts w:ascii="Arial" w:hAnsi="Arial" w:cs="Arial"/>
                <w:u w:val="single"/>
                <w:lang w:val="en"/>
              </w:rPr>
              <w:t xml:space="preserve"> the fees corresponding to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lump</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sum.</w:t>
            </w:r>
            <w:r w:rsidR="004515CA" w:rsidRPr="004515CA">
              <w:rPr>
                <w:rFonts w:ascii="Arial" w:hAnsi="Arial" w:cs="Arial"/>
                <w:u w:val="single"/>
                <w:lang w:val="en"/>
              </w:rPr>
              <w:t xml:space="preserve"> </w:t>
            </w:r>
          </w:p>
          <w:p w14:paraId="5AAC1665" w14:textId="319C72D5" w:rsidR="006018BC" w:rsidRPr="004515CA" w:rsidRDefault="004515CA" w:rsidP="004515CA">
            <w:pPr>
              <w:spacing w:after="0" w:line="240" w:lineRule="auto"/>
              <w:ind w:left="74"/>
              <w:jc w:val="both"/>
              <w:rPr>
                <w:rFonts w:ascii="Arial" w:eastAsia="Times New Roman" w:hAnsi="Arial" w:cs="Arial"/>
                <w:lang w:val="en-US"/>
              </w:rPr>
            </w:pP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Contract</w:t>
            </w:r>
            <w:r>
              <w:rPr>
                <w:rStyle w:val="ts-alignment-element"/>
                <w:rFonts w:ascii="Arial" w:hAnsi="Arial" w:cs="Arial"/>
                <w:lang w:val="en"/>
              </w:rPr>
              <w:t>ing Party</w:t>
            </w:r>
            <w:r w:rsidRPr="004515CA">
              <w:rPr>
                <w:rFonts w:ascii="Arial" w:hAnsi="Arial" w:cs="Arial"/>
                <w:lang w:val="en"/>
              </w:rPr>
              <w:t xml:space="preserve"> </w:t>
            </w:r>
            <w:r w:rsidRPr="004515CA">
              <w:rPr>
                <w:rStyle w:val="ts-alignment-element"/>
                <w:rFonts w:ascii="Arial" w:hAnsi="Arial" w:cs="Arial"/>
                <w:lang w:val="en"/>
              </w:rPr>
              <w:t>will</w:t>
            </w:r>
            <w:r w:rsidRPr="004515CA">
              <w:rPr>
                <w:rFonts w:ascii="Arial" w:hAnsi="Arial" w:cs="Arial"/>
                <w:lang w:val="en"/>
              </w:rPr>
              <w:t xml:space="preserve"> </w:t>
            </w:r>
            <w:r w:rsidRPr="004515CA">
              <w:rPr>
                <w:rStyle w:val="ts-alignment-element"/>
                <w:rFonts w:ascii="Arial" w:hAnsi="Arial" w:cs="Arial"/>
                <w:lang w:val="en"/>
              </w:rPr>
              <w:t>pay</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within</w:t>
            </w:r>
            <w:r w:rsidRPr="004515CA">
              <w:rPr>
                <w:rFonts w:ascii="Arial" w:hAnsi="Arial" w:cs="Arial"/>
                <w:lang w:val="en"/>
              </w:rPr>
              <w:t xml:space="preserve"> </w:t>
            </w:r>
            <w:r w:rsidRPr="004515CA">
              <w:rPr>
                <w:rStyle w:val="ts-alignment-element"/>
                <w:rFonts w:ascii="Arial" w:hAnsi="Arial" w:cs="Arial"/>
                <w:lang w:val="en"/>
              </w:rPr>
              <w:t>sixty</w:t>
            </w:r>
            <w:r w:rsidRPr="004515CA">
              <w:rPr>
                <w:rFonts w:ascii="Arial" w:hAnsi="Arial" w:cs="Arial"/>
                <w:lang w:val="en"/>
              </w:rPr>
              <w:t xml:space="preserve"> </w:t>
            </w:r>
            <w:r w:rsidRPr="004515CA">
              <w:rPr>
                <w:rStyle w:val="ts-alignment-element"/>
                <w:rFonts w:ascii="Arial" w:hAnsi="Arial" w:cs="Arial"/>
                <w:lang w:val="en"/>
              </w:rPr>
              <w:t>(60)</w:t>
            </w:r>
            <w:r w:rsidRPr="004515CA">
              <w:rPr>
                <w:rFonts w:ascii="Arial" w:hAnsi="Arial" w:cs="Arial"/>
                <w:lang w:val="en"/>
              </w:rPr>
              <w:t xml:space="preserve"> </w:t>
            </w:r>
            <w:r w:rsidRPr="004515CA">
              <w:rPr>
                <w:rStyle w:val="ts-alignment-element"/>
                <w:rFonts w:ascii="Arial" w:hAnsi="Arial" w:cs="Arial"/>
                <w:lang w:val="en"/>
              </w:rPr>
              <w:t>days</w:t>
            </w:r>
            <w:r w:rsidRPr="004515CA">
              <w:rPr>
                <w:rFonts w:ascii="Arial" w:hAnsi="Arial" w:cs="Arial"/>
                <w:lang w:val="en"/>
              </w:rPr>
              <w:t xml:space="preserve"> </w:t>
            </w:r>
            <w:r w:rsidRPr="004515CA">
              <w:rPr>
                <w:rStyle w:val="ts-alignment-element"/>
                <w:rFonts w:ascii="Arial" w:hAnsi="Arial" w:cs="Arial"/>
                <w:lang w:val="en"/>
              </w:rPr>
              <w:t>after</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date</w:t>
            </w:r>
            <w:r w:rsidRPr="004515CA">
              <w:rPr>
                <w:rFonts w:ascii="Arial" w:hAnsi="Arial" w:cs="Arial"/>
                <w:lang w:val="en"/>
              </w:rPr>
              <w:t xml:space="preserve"> </w:t>
            </w:r>
            <w:r w:rsidRPr="004515CA">
              <w:rPr>
                <w:rStyle w:val="ts-alignment-element"/>
                <w:rFonts w:ascii="Arial" w:hAnsi="Arial" w:cs="Arial"/>
                <w:lang w:val="en"/>
              </w:rPr>
              <w:t>on</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service</w:t>
            </w:r>
            <w:r w:rsidRPr="004515CA">
              <w:rPr>
                <w:rFonts w:ascii="Arial" w:hAnsi="Arial" w:cs="Arial"/>
                <w:lang w:val="en"/>
              </w:rPr>
              <w:t xml:space="preserve"> </w:t>
            </w:r>
            <w:r w:rsidRPr="004515CA">
              <w:rPr>
                <w:rStyle w:val="ts-alignment-element"/>
                <w:rFonts w:ascii="Arial" w:hAnsi="Arial" w:cs="Arial"/>
                <w:lang w:val="en"/>
              </w:rPr>
              <w:t>is</w:t>
            </w:r>
            <w:r w:rsidRPr="004515CA">
              <w:rPr>
                <w:rFonts w:ascii="Arial" w:hAnsi="Arial" w:cs="Arial"/>
                <w:lang w:val="en"/>
              </w:rPr>
              <w:t xml:space="preserve"> </w:t>
            </w:r>
            <w:r w:rsidRPr="004515CA">
              <w:rPr>
                <w:rStyle w:val="ts-alignment-element"/>
                <w:rFonts w:ascii="Arial" w:hAnsi="Arial" w:cs="Arial"/>
                <w:lang w:val="en"/>
              </w:rPr>
              <w:t>fulfilled</w:t>
            </w:r>
            <w:r w:rsidRPr="004515CA">
              <w:rPr>
                <w:rFonts w:ascii="Arial" w:hAnsi="Arial" w:cs="Arial"/>
                <w:lang w:val="en"/>
              </w:rPr>
              <w:t xml:space="preserve"> </w:t>
            </w:r>
            <w:r w:rsidRPr="004515CA">
              <w:rPr>
                <w:rStyle w:val="ts-alignment-element"/>
                <w:rFonts w:ascii="Arial" w:hAnsi="Arial" w:cs="Arial"/>
                <w:lang w:val="en"/>
              </w:rPr>
              <w:t>and</w:t>
            </w:r>
            <w:r w:rsidRPr="004515CA">
              <w:rPr>
                <w:rFonts w:ascii="Arial" w:hAnsi="Arial" w:cs="Arial"/>
                <w:lang w:val="en"/>
              </w:rPr>
              <w:t xml:space="preserve"> </w:t>
            </w:r>
            <w:r w:rsidRPr="004515CA">
              <w:rPr>
                <w:rStyle w:val="ts-alignment-element"/>
                <w:rFonts w:ascii="Arial" w:hAnsi="Arial" w:cs="Arial"/>
                <w:lang w:val="en"/>
              </w:rPr>
              <w:t>receives</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invoice</w:t>
            </w:r>
            <w:r w:rsidRPr="004515CA">
              <w:rPr>
                <w:rFonts w:ascii="Arial" w:hAnsi="Arial" w:cs="Arial"/>
                <w:lang w:val="en"/>
              </w:rPr>
              <w:t xml:space="preserve"> </w:t>
            </w:r>
            <w:r w:rsidRPr="004515CA">
              <w:rPr>
                <w:rStyle w:val="ts-alignment-element"/>
                <w:rFonts w:ascii="Arial" w:hAnsi="Arial" w:cs="Arial"/>
                <w:lang w:val="en"/>
              </w:rPr>
              <w:t>for</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payment</w:t>
            </w:r>
            <w:r w:rsidRPr="004515CA">
              <w:rPr>
                <w:rFonts w:ascii="Arial" w:hAnsi="Arial" w:cs="Arial"/>
                <w:lang w:val="en"/>
              </w:rPr>
              <w:t xml:space="preserve"> </w:t>
            </w:r>
            <w:r w:rsidRPr="004515CA">
              <w:rPr>
                <w:rStyle w:val="ts-alignment-element"/>
                <w:rFonts w:ascii="Arial" w:hAnsi="Arial" w:cs="Arial"/>
                <w:lang w:val="en"/>
              </w:rPr>
              <w:t>of</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respective</w:t>
            </w:r>
            <w:r w:rsidRPr="004515CA">
              <w:rPr>
                <w:rFonts w:ascii="Arial" w:hAnsi="Arial" w:cs="Arial"/>
                <w:lang w:val="en"/>
              </w:rPr>
              <w:t xml:space="preserve"> </w:t>
            </w:r>
            <w:r w:rsidRPr="004515CA">
              <w:rPr>
                <w:rStyle w:val="ts-alignment-element"/>
                <w:rFonts w:ascii="Arial" w:hAnsi="Arial" w:cs="Arial"/>
                <w:lang w:val="en"/>
              </w:rPr>
              <w:t>fee.</w:t>
            </w:r>
            <w:r w:rsidRPr="004515CA">
              <w:rPr>
                <w:rFonts w:ascii="Arial" w:hAnsi="Arial" w:cs="Arial"/>
                <w:lang w:val="en"/>
              </w:rPr>
              <w:t xml:space="preserve"> </w:t>
            </w:r>
            <w:r w:rsidRPr="004515CA">
              <w:rPr>
                <w:rStyle w:val="ts-alignment-element"/>
                <w:rFonts w:ascii="Arial" w:hAnsi="Arial" w:cs="Arial"/>
                <w:lang w:val="en"/>
              </w:rPr>
              <w:t>Payment</w:t>
            </w:r>
            <w:r w:rsidRPr="004515CA">
              <w:rPr>
                <w:rFonts w:ascii="Arial" w:hAnsi="Arial" w:cs="Arial"/>
                <w:lang w:val="en"/>
              </w:rPr>
              <w:t xml:space="preserve"> </w:t>
            </w:r>
            <w:r w:rsidRPr="004515CA">
              <w:rPr>
                <w:rStyle w:val="ts-alignment-element"/>
                <w:rFonts w:ascii="Arial" w:hAnsi="Arial" w:cs="Arial"/>
                <w:lang w:val="en"/>
              </w:rPr>
              <w:t>may</w:t>
            </w:r>
            <w:r w:rsidRPr="004515CA">
              <w:rPr>
                <w:rFonts w:ascii="Arial" w:hAnsi="Arial" w:cs="Arial"/>
                <w:lang w:val="en"/>
              </w:rPr>
              <w:t xml:space="preserve"> </w:t>
            </w:r>
            <w:r w:rsidRPr="004515CA">
              <w:rPr>
                <w:rStyle w:val="ts-alignment-element"/>
                <w:rFonts w:ascii="Arial" w:hAnsi="Arial" w:cs="Arial"/>
                <w:lang w:val="en"/>
              </w:rPr>
              <w:t>be</w:t>
            </w:r>
            <w:r w:rsidRPr="004515CA">
              <w:rPr>
                <w:rFonts w:ascii="Arial" w:hAnsi="Arial" w:cs="Arial"/>
                <w:lang w:val="en"/>
              </w:rPr>
              <w:t xml:space="preserve"> </w:t>
            </w:r>
            <w:r w:rsidRPr="004515CA">
              <w:rPr>
                <w:rStyle w:val="ts-alignment-element"/>
                <w:rFonts w:ascii="Arial" w:hAnsi="Arial" w:cs="Arial"/>
                <w:lang w:val="en"/>
              </w:rPr>
              <w:t>withheld</w:t>
            </w:r>
            <w:r w:rsidRPr="004515CA">
              <w:rPr>
                <w:rFonts w:ascii="Arial" w:hAnsi="Arial" w:cs="Arial"/>
                <w:lang w:val="en"/>
              </w:rPr>
              <w:t xml:space="preserve"> </w:t>
            </w:r>
            <w:r w:rsidRPr="004515CA">
              <w:rPr>
                <w:rStyle w:val="ts-alignment-element"/>
                <w:rFonts w:ascii="Arial" w:hAnsi="Arial" w:cs="Arial"/>
                <w:lang w:val="en"/>
              </w:rPr>
              <w:t>if</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Contract</w:t>
            </w:r>
            <w:r>
              <w:rPr>
                <w:rStyle w:val="ts-alignment-element"/>
                <w:rFonts w:ascii="Arial" w:hAnsi="Arial" w:cs="Arial"/>
                <w:lang w:val="en"/>
              </w:rPr>
              <w:t>ing Party</w:t>
            </w:r>
            <w:r w:rsidRPr="004515CA">
              <w:rPr>
                <w:rFonts w:ascii="Arial" w:hAnsi="Arial" w:cs="Arial"/>
                <w:lang w:val="en"/>
              </w:rPr>
              <w:t xml:space="preserve"> </w:t>
            </w:r>
            <w:r w:rsidRPr="004515CA">
              <w:rPr>
                <w:rStyle w:val="ts-alignment-element"/>
                <w:rFonts w:ascii="Arial" w:hAnsi="Arial" w:cs="Arial"/>
                <w:lang w:val="en"/>
              </w:rPr>
              <w:t>is</w:t>
            </w:r>
            <w:r w:rsidRPr="004515CA">
              <w:rPr>
                <w:rFonts w:ascii="Arial" w:hAnsi="Arial" w:cs="Arial"/>
                <w:lang w:val="en"/>
              </w:rPr>
              <w:t xml:space="preserve"> </w:t>
            </w:r>
            <w:r w:rsidRPr="004515CA">
              <w:rPr>
                <w:rStyle w:val="ts-alignment-element"/>
                <w:rFonts w:ascii="Arial" w:hAnsi="Arial" w:cs="Arial"/>
                <w:lang w:val="en"/>
              </w:rPr>
              <w:t>dissatisfied</w:t>
            </w:r>
            <w:r w:rsidRPr="004515CA">
              <w:rPr>
                <w:rFonts w:ascii="Arial" w:hAnsi="Arial" w:cs="Arial"/>
                <w:lang w:val="en"/>
              </w:rPr>
              <w:t xml:space="preserve"> </w:t>
            </w:r>
            <w:r w:rsidRPr="004515CA">
              <w:rPr>
                <w:rStyle w:val="ts-alignment-element"/>
                <w:rFonts w:ascii="Arial" w:hAnsi="Arial" w:cs="Arial"/>
                <w:lang w:val="en"/>
              </w:rPr>
              <w:t>with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US"/>
              </w:rPr>
              <w:t>product</w:t>
            </w:r>
            <w:r w:rsidRPr="004515CA">
              <w:rPr>
                <w:rStyle w:val="ts-alignment-element"/>
                <w:rFonts w:ascii="Arial" w:hAnsi="Arial" w:cs="Arial"/>
                <w:lang w:val="en"/>
              </w:rPr>
              <w:t>,</w:t>
            </w:r>
            <w:r w:rsidRPr="004515CA">
              <w:rPr>
                <w:rFonts w:ascii="Arial" w:hAnsi="Arial" w:cs="Arial"/>
                <w:lang w:val="en"/>
              </w:rPr>
              <w:t xml:space="preserve"> </w:t>
            </w:r>
            <w:r w:rsidRPr="004515CA">
              <w:rPr>
                <w:rStyle w:val="ts-alignment-element"/>
                <w:rFonts w:ascii="Arial" w:hAnsi="Arial" w:cs="Arial"/>
                <w:lang w:val="en"/>
              </w:rPr>
              <w:t>in</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case</w:t>
            </w:r>
            <w:r w:rsidRPr="004515CA">
              <w:rPr>
                <w:rFonts w:ascii="Arial" w:hAnsi="Arial" w:cs="Arial"/>
                <w:lang w:val="en"/>
              </w:rPr>
              <w:t xml:space="preserve"> </w:t>
            </w:r>
            <w:r w:rsidRPr="004515CA">
              <w:rPr>
                <w:rStyle w:val="ts-alignment-element"/>
                <w:rFonts w:ascii="Arial" w:hAnsi="Arial" w:cs="Arial"/>
                <w:lang w:val="en"/>
              </w:rPr>
              <w:t>such</w:t>
            </w:r>
            <w:r w:rsidRPr="004515CA">
              <w:rPr>
                <w:rFonts w:ascii="Arial" w:hAnsi="Arial" w:cs="Arial"/>
                <w:lang w:val="en"/>
              </w:rPr>
              <w:t xml:space="preserve"> </w:t>
            </w:r>
            <w:r w:rsidRPr="004515CA">
              <w:rPr>
                <w:rStyle w:val="ts-alignment-element"/>
                <w:rFonts w:ascii="Arial" w:hAnsi="Arial" w:cs="Arial"/>
                <w:lang w:val="en"/>
              </w:rPr>
              <w:t>Party</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send</w:t>
            </w:r>
            <w:r w:rsidRPr="004515CA">
              <w:rPr>
                <w:rFonts w:ascii="Arial" w:hAnsi="Arial" w:cs="Arial"/>
                <w:lang w:val="en"/>
              </w:rPr>
              <w:t xml:space="preserve"> </w:t>
            </w:r>
            <w:r w:rsidRPr="004515CA">
              <w:rPr>
                <w:rStyle w:val="ts-alignment-element"/>
                <w:rFonts w:ascii="Arial" w:hAnsi="Arial" w:cs="Arial"/>
                <w:lang w:val="en"/>
              </w:rPr>
              <w:t>comments</w:t>
            </w:r>
            <w:r w:rsidRPr="004515CA">
              <w:rPr>
                <w:rFonts w:ascii="Arial" w:hAnsi="Arial" w:cs="Arial"/>
                <w:lang w:val="en"/>
              </w:rPr>
              <w:t xml:space="preserve"> </w:t>
            </w:r>
            <w:r w:rsidRPr="004515CA">
              <w:rPr>
                <w:rStyle w:val="ts-alignment-element"/>
                <w:rFonts w:ascii="Arial" w:hAnsi="Arial" w:cs="Arial"/>
                <w:lang w:val="en"/>
              </w:rPr>
              <w:t>to</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within</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same</w:t>
            </w:r>
            <w:r w:rsidRPr="004515CA">
              <w:rPr>
                <w:rFonts w:ascii="Arial" w:hAnsi="Arial" w:cs="Arial"/>
                <w:lang w:val="en"/>
              </w:rPr>
              <w:t xml:space="preserve"> </w:t>
            </w:r>
            <w:r w:rsidRPr="004515CA">
              <w:rPr>
                <w:rStyle w:val="ts-alignment-element"/>
                <w:rFonts w:ascii="Arial" w:hAnsi="Arial" w:cs="Arial"/>
                <w:lang w:val="en"/>
              </w:rPr>
              <w:t>sixty</w:t>
            </w:r>
            <w:r w:rsidRPr="004515CA">
              <w:rPr>
                <w:rFonts w:ascii="Arial" w:hAnsi="Arial" w:cs="Arial"/>
                <w:lang w:val="en"/>
              </w:rPr>
              <w:t xml:space="preserve"> </w:t>
            </w:r>
            <w:r w:rsidRPr="004515CA">
              <w:rPr>
                <w:rStyle w:val="ts-alignment-element"/>
                <w:rFonts w:ascii="Arial" w:hAnsi="Arial" w:cs="Arial"/>
                <w:lang w:val="en"/>
              </w:rPr>
              <w:t>(60)</w:t>
            </w:r>
            <w:r w:rsidRPr="004515CA">
              <w:rPr>
                <w:rFonts w:ascii="Arial" w:hAnsi="Arial" w:cs="Arial"/>
                <w:lang w:val="en"/>
              </w:rPr>
              <w:t xml:space="preserve"> </w:t>
            </w:r>
            <w:r w:rsidRPr="004515CA">
              <w:rPr>
                <w:rStyle w:val="ts-alignment-element"/>
                <w:rFonts w:ascii="Arial" w:hAnsi="Arial" w:cs="Arial"/>
                <w:lang w:val="en"/>
              </w:rPr>
              <w:t>day</w:t>
            </w:r>
            <w:r w:rsidRPr="004515CA">
              <w:rPr>
                <w:rFonts w:ascii="Arial" w:hAnsi="Arial" w:cs="Arial"/>
                <w:lang w:val="en"/>
              </w:rPr>
              <w:t xml:space="preserve"> </w:t>
            </w:r>
            <w:r w:rsidRPr="004515CA">
              <w:rPr>
                <w:rStyle w:val="ts-alignment-element"/>
                <w:rFonts w:ascii="Arial" w:hAnsi="Arial" w:cs="Arial"/>
                <w:lang w:val="en"/>
              </w:rPr>
              <w:t>period.</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Consultant</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then</w:t>
            </w:r>
            <w:r w:rsidRPr="004515CA">
              <w:rPr>
                <w:rFonts w:ascii="Arial" w:hAnsi="Arial" w:cs="Arial"/>
                <w:lang w:val="en"/>
              </w:rPr>
              <w:t xml:space="preserve"> </w:t>
            </w:r>
            <w:r w:rsidRPr="004515CA">
              <w:rPr>
                <w:rStyle w:val="ts-alignment-element"/>
                <w:rFonts w:ascii="Arial" w:hAnsi="Arial" w:cs="Arial"/>
                <w:lang w:val="en"/>
              </w:rPr>
              <w:t>make</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necessary</w:t>
            </w:r>
            <w:r w:rsidRPr="004515CA">
              <w:rPr>
                <w:rFonts w:ascii="Arial" w:hAnsi="Arial" w:cs="Arial"/>
                <w:lang w:val="en"/>
              </w:rPr>
              <w:t xml:space="preserve"> </w:t>
            </w:r>
            <w:r w:rsidRPr="004515CA">
              <w:rPr>
                <w:rStyle w:val="ts-alignment-element"/>
                <w:rFonts w:ascii="Arial" w:hAnsi="Arial" w:cs="Arial"/>
                <w:lang w:val="en"/>
              </w:rPr>
              <w:t>corrections</w:t>
            </w:r>
            <w:r w:rsidRPr="004515CA">
              <w:rPr>
                <w:rFonts w:ascii="Arial" w:hAnsi="Arial" w:cs="Arial"/>
                <w:lang w:val="en"/>
              </w:rPr>
              <w:t xml:space="preserve"> </w:t>
            </w:r>
            <w:r w:rsidRPr="004515CA">
              <w:rPr>
                <w:rStyle w:val="ts-alignment-element"/>
                <w:rFonts w:ascii="Arial" w:hAnsi="Arial" w:cs="Arial"/>
                <w:lang w:val="en"/>
              </w:rPr>
              <w:t>without</w:t>
            </w:r>
            <w:r w:rsidRPr="004515CA">
              <w:rPr>
                <w:rFonts w:ascii="Arial" w:hAnsi="Arial" w:cs="Arial"/>
                <w:lang w:val="en"/>
              </w:rPr>
              <w:t xml:space="preserve"> </w:t>
            </w:r>
            <w:r w:rsidRPr="004515CA">
              <w:rPr>
                <w:rStyle w:val="ts-alignment-element"/>
                <w:rFonts w:ascii="Arial" w:hAnsi="Arial" w:cs="Arial"/>
                <w:lang w:val="en"/>
              </w:rPr>
              <w:t>delay,</w:t>
            </w:r>
            <w:r w:rsidRPr="004515CA">
              <w:rPr>
                <w:rFonts w:ascii="Arial" w:hAnsi="Arial" w:cs="Arial"/>
                <w:lang w:val="en"/>
              </w:rPr>
              <w:t xml:space="preserve"> </w:t>
            </w:r>
            <w:r w:rsidRPr="004515CA">
              <w:rPr>
                <w:rStyle w:val="ts-alignment-element"/>
                <w:rFonts w:ascii="Arial" w:hAnsi="Arial" w:cs="Arial"/>
                <w:lang w:val="en"/>
              </w:rPr>
              <w:t>after</w:t>
            </w:r>
            <w:r w:rsidRPr="004515CA">
              <w:rPr>
                <w:rFonts w:ascii="Arial" w:hAnsi="Arial" w:cs="Arial"/>
                <w:lang w:val="en"/>
              </w:rPr>
              <w:t xml:space="preserve"> </w:t>
            </w:r>
            <w:r w:rsidRPr="004515CA">
              <w:rPr>
                <w:rStyle w:val="ts-alignment-element"/>
                <w:rFonts w:ascii="Arial" w:hAnsi="Arial" w:cs="Arial"/>
                <w:lang w:val="en"/>
              </w:rPr>
              <w:t>which</w:t>
            </w:r>
            <w:r w:rsidRPr="004515CA">
              <w:rPr>
                <w:rFonts w:ascii="Arial" w:hAnsi="Arial" w:cs="Arial"/>
                <w:lang w:val="en"/>
              </w:rPr>
              <w:t xml:space="preserve"> </w:t>
            </w:r>
            <w:r w:rsidRPr="004515CA">
              <w:rPr>
                <w:rStyle w:val="ts-alignment-element"/>
                <w:rFonts w:ascii="Arial" w:hAnsi="Arial" w:cs="Arial"/>
                <w:lang w:val="en"/>
              </w:rPr>
              <w:t>the</w:t>
            </w:r>
            <w:r w:rsidRPr="004515CA">
              <w:rPr>
                <w:rFonts w:ascii="Arial" w:hAnsi="Arial" w:cs="Arial"/>
                <w:lang w:val="en"/>
              </w:rPr>
              <w:t xml:space="preserve"> </w:t>
            </w:r>
            <w:r w:rsidRPr="004515CA">
              <w:rPr>
                <w:rStyle w:val="ts-alignment-element"/>
                <w:rFonts w:ascii="Arial" w:hAnsi="Arial" w:cs="Arial"/>
                <w:lang w:val="en"/>
              </w:rPr>
              <w:t>above</w:t>
            </w:r>
            <w:r w:rsidRPr="004515CA">
              <w:rPr>
                <w:rFonts w:ascii="Arial" w:hAnsi="Arial" w:cs="Arial"/>
                <w:lang w:val="en"/>
              </w:rPr>
              <w:t xml:space="preserve"> </w:t>
            </w:r>
            <w:r w:rsidRPr="004515CA">
              <w:rPr>
                <w:rStyle w:val="ts-alignment-element"/>
                <w:rFonts w:ascii="Arial" w:hAnsi="Arial" w:cs="Arial"/>
                <w:lang w:val="en"/>
              </w:rPr>
              <w:t>procedure</w:t>
            </w:r>
            <w:r w:rsidRPr="004515CA">
              <w:rPr>
                <w:rFonts w:ascii="Arial" w:hAnsi="Arial" w:cs="Arial"/>
                <w:lang w:val="en"/>
              </w:rPr>
              <w:t xml:space="preserve"> </w:t>
            </w:r>
            <w:r w:rsidRPr="004515CA">
              <w:rPr>
                <w:rStyle w:val="ts-alignment-element"/>
                <w:rFonts w:ascii="Arial" w:hAnsi="Arial" w:cs="Arial"/>
                <w:lang w:val="en"/>
              </w:rPr>
              <w:t>shall</w:t>
            </w:r>
            <w:r w:rsidRPr="004515CA">
              <w:rPr>
                <w:rFonts w:ascii="Arial" w:hAnsi="Arial" w:cs="Arial"/>
                <w:lang w:val="en"/>
              </w:rPr>
              <w:t xml:space="preserve"> </w:t>
            </w:r>
            <w:r w:rsidRPr="004515CA">
              <w:rPr>
                <w:rStyle w:val="ts-alignment-element"/>
                <w:rFonts w:ascii="Arial" w:hAnsi="Arial" w:cs="Arial"/>
                <w:lang w:val="en"/>
              </w:rPr>
              <w:t>be</w:t>
            </w:r>
            <w:r w:rsidRPr="004515CA">
              <w:rPr>
                <w:rFonts w:ascii="Arial" w:hAnsi="Arial" w:cs="Arial"/>
                <w:lang w:val="en"/>
              </w:rPr>
              <w:t xml:space="preserve"> </w:t>
            </w:r>
            <w:r w:rsidRPr="004515CA">
              <w:rPr>
                <w:rStyle w:val="ts-alignment-element"/>
                <w:rFonts w:ascii="Arial" w:hAnsi="Arial" w:cs="Arial"/>
                <w:lang w:val="en"/>
              </w:rPr>
              <w:t>repeated.</w:t>
            </w:r>
          </w:p>
        </w:tc>
      </w:tr>
      <w:tr w:rsidR="006018BC" w:rsidRPr="004F1567" w14:paraId="0509DC39" w14:textId="77777777" w:rsidTr="005603CB">
        <w:tc>
          <w:tcPr>
            <w:tcW w:w="720" w:type="dxa"/>
            <w:tcBorders>
              <w:right w:val="nil"/>
            </w:tcBorders>
          </w:tcPr>
          <w:p w14:paraId="43B89D73" w14:textId="77777777" w:rsidR="006018BC" w:rsidRPr="004515CA"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1C7D1135" w14:textId="5147FCE8" w:rsidR="006018BC" w:rsidRPr="00F358A8" w:rsidRDefault="006018BC" w:rsidP="004515CA">
            <w:pPr>
              <w:shd w:val="clear" w:color="auto" w:fill="FDFDFD"/>
              <w:spacing w:after="0" w:line="240" w:lineRule="auto"/>
              <w:jc w:val="both"/>
              <w:rPr>
                <w:rFonts w:ascii="Arial" w:eastAsia="Times New Roman" w:hAnsi="Arial" w:cs="Arial"/>
                <w:lang w:val="en-US"/>
              </w:rPr>
            </w:pPr>
            <w:r w:rsidRPr="004515CA">
              <w:rPr>
                <w:rFonts w:ascii="Arial" w:eastAsia="Times New Roman" w:hAnsi="Arial" w:cs="Arial"/>
                <w:lang w:val="en-US"/>
              </w:rPr>
              <w:t xml:space="preserve">41.2.3 </w:t>
            </w:r>
            <w:r w:rsidR="004515CA" w:rsidRPr="004515CA">
              <w:rPr>
                <w:rFonts w:ascii="Arial" w:eastAsia="Times New Roman" w:hAnsi="Arial" w:cs="Arial"/>
                <w:u w:val="single"/>
                <w:lang w:val="en"/>
              </w:rPr>
              <w:t>Final payment</w:t>
            </w:r>
            <w:r w:rsidR="004515CA" w:rsidRPr="004515CA">
              <w:rPr>
                <w:rFonts w:ascii="Arial" w:eastAsia="Times New Roman" w:hAnsi="Arial" w:cs="Arial"/>
                <w:lang w:val="en"/>
              </w:rPr>
              <w:t xml:space="preserve">. </w:t>
            </w:r>
            <w:r w:rsidR="004515CA" w:rsidRPr="004515CA">
              <w:rPr>
                <w:rFonts w:ascii="Arial" w:eastAsia="Times New Roman" w:hAnsi="Arial" w:cs="Arial"/>
                <w:u w:val="single"/>
                <w:lang w:val="en"/>
              </w:rPr>
              <w:t>The final payment provided for in this clause will be made only after the Consultant submits the final report and it is approved and considered satisfactory by the Contrac</w:t>
            </w:r>
            <w:r w:rsidR="004515CA">
              <w:rPr>
                <w:rFonts w:ascii="Arial" w:eastAsia="Times New Roman" w:hAnsi="Arial" w:cs="Arial"/>
                <w:u w:val="single"/>
                <w:lang w:val="en"/>
              </w:rPr>
              <w:t>ting Party</w:t>
            </w:r>
            <w:r w:rsidR="004515CA" w:rsidRPr="004515CA">
              <w:rPr>
                <w:rFonts w:ascii="Arial" w:eastAsia="Times New Roman" w:hAnsi="Arial" w:cs="Arial"/>
                <w:lang w:val="en"/>
              </w:rPr>
              <w:t>. The Services will then be deemed to have been completed and definitively accepted by the Contract</w:t>
            </w:r>
            <w:r w:rsidR="004515CA">
              <w:rPr>
                <w:rFonts w:ascii="Arial" w:eastAsia="Times New Roman" w:hAnsi="Arial" w:cs="Arial"/>
                <w:lang w:val="en"/>
              </w:rPr>
              <w:t>ing Party</w:t>
            </w:r>
            <w:r w:rsidR="004515CA" w:rsidRPr="004515CA">
              <w:rPr>
                <w:rFonts w:ascii="Arial" w:eastAsia="Times New Roman" w:hAnsi="Arial" w:cs="Arial"/>
                <w:lang w:val="en"/>
              </w:rPr>
              <w:t>. Payment of the last instalment corresponding to the lump sum shall be deemed to have been approved by the Contract</w:t>
            </w:r>
            <w:r w:rsidR="004515CA">
              <w:rPr>
                <w:rFonts w:ascii="Arial" w:eastAsia="Times New Roman" w:hAnsi="Arial" w:cs="Arial"/>
                <w:lang w:val="en"/>
              </w:rPr>
              <w:t xml:space="preserve">ing Party </w:t>
            </w:r>
            <w:r w:rsidR="004515CA" w:rsidRPr="004515CA">
              <w:rPr>
                <w:rFonts w:ascii="Arial" w:eastAsia="Times New Roman" w:hAnsi="Arial" w:cs="Arial"/>
                <w:lang w:val="en"/>
              </w:rPr>
              <w:t>within ninety (90) calendar days of the date on which the Contract</w:t>
            </w:r>
            <w:r w:rsidR="004515CA">
              <w:rPr>
                <w:rFonts w:ascii="Arial" w:eastAsia="Times New Roman" w:hAnsi="Arial" w:cs="Arial"/>
                <w:lang w:val="en"/>
              </w:rPr>
              <w:t>ing Party</w:t>
            </w:r>
            <w:r w:rsidR="004515CA" w:rsidRPr="004515CA">
              <w:rPr>
                <w:rFonts w:ascii="Arial" w:eastAsia="Times New Roman" w:hAnsi="Arial" w:cs="Arial"/>
                <w:lang w:val="en"/>
              </w:rPr>
              <w:t xml:space="preserve"> received the final report, unless within that period the Contract</w:t>
            </w:r>
            <w:r w:rsidR="004515CA">
              <w:rPr>
                <w:rFonts w:ascii="Arial" w:eastAsia="Times New Roman" w:hAnsi="Arial" w:cs="Arial"/>
                <w:lang w:val="en"/>
              </w:rPr>
              <w:t>ing Party</w:t>
            </w:r>
            <w:r w:rsidR="004515CA" w:rsidRPr="004515CA">
              <w:rPr>
                <w:rFonts w:ascii="Arial" w:eastAsia="Times New Roman" w:hAnsi="Arial" w:cs="Arial"/>
                <w:lang w:val="en"/>
              </w:rPr>
              <w:t xml:space="preserve"> sends the Consultant a written notice specifying in detail any deficiencies found </w:t>
            </w:r>
            <w:r w:rsidR="004515CA" w:rsidRPr="004515CA">
              <w:rPr>
                <w:rFonts w:ascii="Arial" w:eastAsia="Times New Roman" w:hAnsi="Arial" w:cs="Arial"/>
                <w:lang w:val="en"/>
              </w:rPr>
              <w:lastRenderedPageBreak/>
              <w:t>in the Services or in the final report. The Consultant shall then make the necessary corrections without delay, after which the above procedure shall be repeated.</w:t>
            </w:r>
          </w:p>
        </w:tc>
      </w:tr>
      <w:tr w:rsidR="006018BC" w:rsidRPr="004F1567" w14:paraId="0A1548A5" w14:textId="77777777" w:rsidTr="005603CB">
        <w:tc>
          <w:tcPr>
            <w:tcW w:w="720" w:type="dxa"/>
            <w:tcBorders>
              <w:right w:val="nil"/>
            </w:tcBorders>
          </w:tcPr>
          <w:p w14:paraId="6652327F" w14:textId="77777777" w:rsidR="006018BC" w:rsidRPr="00F358A8"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7A683063" w14:textId="066A6D30" w:rsidR="006018BC" w:rsidRPr="004515CA" w:rsidRDefault="006018BC" w:rsidP="006018BC">
            <w:pPr>
              <w:spacing w:after="0" w:line="240" w:lineRule="auto"/>
              <w:ind w:left="701" w:hanging="701"/>
              <w:jc w:val="both"/>
              <w:rPr>
                <w:rFonts w:ascii="Arial" w:eastAsia="Times New Roman" w:hAnsi="Arial" w:cs="Arial"/>
                <w:iCs/>
                <w:u w:val="single"/>
                <w:lang w:val="en-US"/>
              </w:rPr>
            </w:pPr>
            <w:r w:rsidRPr="004515CA">
              <w:rPr>
                <w:rFonts w:ascii="Arial" w:eastAsia="Times New Roman" w:hAnsi="Arial" w:cs="Arial"/>
                <w:lang w:val="en-US"/>
              </w:rPr>
              <w:t xml:space="preserve">41.2.4 </w:t>
            </w:r>
            <w:r w:rsidR="004515CA" w:rsidRPr="004515CA">
              <w:rPr>
                <w:rStyle w:val="ts-alignment-element"/>
                <w:rFonts w:ascii="Arial" w:hAnsi="Arial" w:cs="Arial"/>
                <w:u w:val="single"/>
                <w:lang w:val="en"/>
              </w:rPr>
              <w:t>All</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payments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under</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this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Agreement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shall</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be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deposited</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into</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Consultant's</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account</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specified</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in</w:t>
            </w:r>
            <w:r w:rsidR="004515CA" w:rsidRPr="004515CA">
              <w:rPr>
                <w:rFonts w:ascii="Arial" w:hAnsi="Arial" w:cs="Arial"/>
                <w:u w:val="single"/>
                <w:lang w:val="en"/>
              </w:rPr>
              <w:t xml:space="preserve"> </w:t>
            </w:r>
            <w:r w:rsidR="004515CA" w:rsidRPr="004515CA">
              <w:rPr>
                <w:rStyle w:val="ts-alignment-element"/>
                <w:rFonts w:ascii="Arial" w:hAnsi="Arial" w:cs="Arial"/>
                <w:u w:val="single"/>
                <w:lang w:val="en"/>
              </w:rPr>
              <w:t>the</w:t>
            </w:r>
            <w:r w:rsidR="004515CA" w:rsidRPr="004515CA">
              <w:rPr>
                <w:rFonts w:ascii="Arial" w:hAnsi="Arial" w:cs="Arial"/>
                <w:u w:val="single"/>
                <w:lang w:val="en"/>
              </w:rPr>
              <w:t xml:space="preserve"> </w:t>
            </w:r>
            <w:r w:rsidR="004515CA" w:rsidRPr="004515CA">
              <w:rPr>
                <w:rStyle w:val="ts-alignment-element-highlighted"/>
                <w:rFonts w:ascii="Arial" w:hAnsi="Arial" w:cs="Arial"/>
                <w:b/>
                <w:bCs/>
                <w:u w:val="single"/>
                <w:lang w:val="en"/>
              </w:rPr>
              <w:t>PCC</w:t>
            </w:r>
          </w:p>
        </w:tc>
      </w:tr>
      <w:tr w:rsidR="006018BC" w:rsidRPr="004F1567" w14:paraId="6DB08947" w14:textId="77777777" w:rsidTr="005603CB">
        <w:tc>
          <w:tcPr>
            <w:tcW w:w="720" w:type="dxa"/>
            <w:tcBorders>
              <w:right w:val="nil"/>
            </w:tcBorders>
          </w:tcPr>
          <w:p w14:paraId="6D908D06" w14:textId="77777777" w:rsidR="006018BC" w:rsidRPr="004515CA"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5D7F0A07" w14:textId="3B28ECEA" w:rsidR="006018BC" w:rsidRPr="004515CA" w:rsidRDefault="006018BC" w:rsidP="006018BC">
            <w:pPr>
              <w:spacing w:after="0" w:line="240" w:lineRule="auto"/>
              <w:ind w:left="701" w:hanging="701"/>
              <w:jc w:val="both"/>
              <w:rPr>
                <w:rFonts w:ascii="Arial" w:eastAsia="Times New Roman" w:hAnsi="Arial" w:cs="Arial"/>
                <w:lang w:val="en-US"/>
              </w:rPr>
            </w:pPr>
            <w:r w:rsidRPr="004515CA">
              <w:rPr>
                <w:rFonts w:ascii="Arial" w:eastAsia="Times New Roman" w:hAnsi="Arial" w:cs="Arial"/>
                <w:lang w:val="en-US"/>
              </w:rPr>
              <w:t xml:space="preserve">41.2.5 </w:t>
            </w:r>
            <w:r w:rsidR="004515CA" w:rsidRPr="004515CA">
              <w:rPr>
                <w:rStyle w:val="ts-alignment-element"/>
                <w:rFonts w:ascii="Arial" w:hAnsi="Arial" w:cs="Arial"/>
                <w:lang w:val="en"/>
              </w:rPr>
              <w:t>Except</w:t>
            </w:r>
            <w:r w:rsidR="004515CA" w:rsidRPr="004515CA">
              <w:rPr>
                <w:rFonts w:ascii="Arial" w:hAnsi="Arial" w:cs="Arial"/>
                <w:lang w:val="en"/>
              </w:rPr>
              <w:t xml:space="preserve"> </w:t>
            </w:r>
            <w:r w:rsidR="004515CA" w:rsidRPr="004515CA">
              <w:rPr>
                <w:rStyle w:val="ts-alignment-element"/>
                <w:rFonts w:ascii="Arial" w:hAnsi="Arial" w:cs="Arial"/>
                <w:lang w:val="en"/>
              </w:rPr>
              <w:t>for</w:t>
            </w:r>
            <w:r w:rsidR="004515CA" w:rsidRPr="004515CA">
              <w:rPr>
                <w:rFonts w:ascii="Arial" w:hAnsi="Arial" w:cs="Arial"/>
                <w:lang w:val="en"/>
              </w:rPr>
              <w:t xml:space="preserve"> </w:t>
            </w:r>
            <w:r w:rsidR="004515CA" w:rsidRPr="004515CA">
              <w:rPr>
                <w:rStyle w:val="ts-alignment-element"/>
                <w:rFonts w:ascii="Arial" w:hAnsi="Arial" w:cs="Arial"/>
                <w:lang w:val="en"/>
              </w:rPr>
              <w:t>the</w:t>
            </w:r>
            <w:r w:rsidR="004515CA" w:rsidRPr="004515CA">
              <w:rPr>
                <w:rFonts w:ascii="Arial" w:hAnsi="Arial" w:cs="Arial"/>
                <w:lang w:val="en"/>
              </w:rPr>
              <w:t xml:space="preserve"> </w:t>
            </w:r>
            <w:r w:rsidR="004515CA" w:rsidRPr="004515CA">
              <w:rPr>
                <w:rStyle w:val="ts-alignment-element"/>
                <w:rFonts w:ascii="Arial" w:hAnsi="Arial" w:cs="Arial"/>
                <w:lang w:val="en"/>
              </w:rPr>
              <w:t>final</w:t>
            </w:r>
            <w:r w:rsidR="004515CA" w:rsidRPr="004515CA">
              <w:rPr>
                <w:rFonts w:ascii="Arial" w:hAnsi="Arial" w:cs="Arial"/>
                <w:lang w:val="en"/>
              </w:rPr>
              <w:t xml:space="preserve"> </w:t>
            </w:r>
            <w:r w:rsidR="004515CA" w:rsidRPr="004515CA">
              <w:rPr>
                <w:rStyle w:val="ts-alignment-element"/>
                <w:rFonts w:ascii="Arial" w:hAnsi="Arial" w:cs="Arial"/>
                <w:lang w:val="en"/>
              </w:rPr>
              <w:t>payment</w:t>
            </w:r>
            <w:r w:rsidR="004515CA" w:rsidRPr="004515CA">
              <w:rPr>
                <w:rFonts w:ascii="Arial" w:hAnsi="Arial" w:cs="Arial"/>
                <w:lang w:val="en"/>
              </w:rPr>
              <w:t xml:space="preserve"> </w:t>
            </w:r>
            <w:r w:rsidR="004515CA" w:rsidRPr="004515CA">
              <w:rPr>
                <w:rStyle w:val="ts-alignment-element"/>
                <w:rFonts w:ascii="Arial" w:hAnsi="Arial" w:cs="Arial"/>
                <w:lang w:val="en"/>
              </w:rPr>
              <w:t>set</w:t>
            </w:r>
            <w:r w:rsidR="004515CA" w:rsidRPr="004515CA">
              <w:rPr>
                <w:rFonts w:ascii="Arial" w:hAnsi="Arial" w:cs="Arial"/>
                <w:lang w:val="en"/>
              </w:rPr>
              <w:t xml:space="preserve"> </w:t>
            </w:r>
            <w:r w:rsidR="004515CA" w:rsidRPr="004515CA">
              <w:rPr>
                <w:rStyle w:val="ts-alignment-element"/>
                <w:rFonts w:ascii="Arial" w:hAnsi="Arial" w:cs="Arial"/>
                <w:lang w:val="en"/>
              </w:rPr>
              <w:t>forth</w:t>
            </w:r>
            <w:r w:rsidR="004515CA" w:rsidRPr="004515CA">
              <w:rPr>
                <w:rFonts w:ascii="Arial" w:hAnsi="Arial" w:cs="Arial"/>
                <w:lang w:val="en"/>
              </w:rPr>
              <w:t xml:space="preserve"> </w:t>
            </w:r>
            <w:r w:rsidR="004515CA" w:rsidRPr="004515CA">
              <w:rPr>
                <w:rStyle w:val="ts-alignment-element"/>
                <w:rFonts w:ascii="Arial" w:hAnsi="Arial" w:cs="Arial"/>
                <w:lang w:val="en"/>
              </w:rPr>
              <w:t>in</w:t>
            </w:r>
            <w:r w:rsidR="004515CA" w:rsidRPr="004515CA">
              <w:rPr>
                <w:rFonts w:ascii="Arial" w:hAnsi="Arial" w:cs="Arial"/>
                <w:lang w:val="en"/>
              </w:rPr>
              <w:t xml:space="preserve"> </w:t>
            </w:r>
            <w:r w:rsidR="004515CA" w:rsidRPr="004515CA">
              <w:rPr>
                <w:rStyle w:val="ts-alignment-element"/>
                <w:rFonts w:ascii="Arial" w:hAnsi="Arial" w:cs="Arial"/>
                <w:lang w:val="en"/>
              </w:rPr>
              <w:t>clause</w:t>
            </w:r>
            <w:r w:rsidR="004515CA" w:rsidRPr="004515CA">
              <w:rPr>
                <w:rFonts w:ascii="Arial" w:hAnsi="Arial" w:cs="Arial"/>
                <w:lang w:val="en"/>
              </w:rPr>
              <w:t xml:space="preserve"> </w:t>
            </w:r>
            <w:r w:rsidR="004515CA" w:rsidRPr="004515CA">
              <w:rPr>
                <w:rStyle w:val="ts-alignment-element"/>
                <w:rFonts w:ascii="Arial" w:hAnsi="Arial" w:cs="Arial"/>
                <w:lang w:val="en"/>
              </w:rPr>
              <w:t>41.2.3</w:t>
            </w:r>
            <w:r w:rsidR="004515CA" w:rsidRPr="004515CA">
              <w:rPr>
                <w:rFonts w:ascii="Arial" w:hAnsi="Arial" w:cs="Arial"/>
                <w:lang w:val="en"/>
              </w:rPr>
              <w:t xml:space="preserve"> </w:t>
            </w:r>
            <w:r w:rsidR="004515CA" w:rsidRPr="004515CA">
              <w:rPr>
                <w:rStyle w:val="ts-alignment-element"/>
                <w:rFonts w:ascii="Arial" w:hAnsi="Arial" w:cs="Arial"/>
                <w:lang w:val="en"/>
              </w:rPr>
              <w:t>above,</w:t>
            </w:r>
            <w:r w:rsidR="004515CA" w:rsidRPr="004515CA">
              <w:rPr>
                <w:rFonts w:ascii="Arial" w:hAnsi="Arial" w:cs="Arial"/>
                <w:lang w:val="en"/>
              </w:rPr>
              <w:t xml:space="preserve"> </w:t>
            </w:r>
            <w:r w:rsidR="004515CA" w:rsidRPr="004515CA">
              <w:rPr>
                <w:rStyle w:val="ts-alignment-element"/>
                <w:rFonts w:ascii="Arial" w:hAnsi="Arial" w:cs="Arial"/>
                <w:lang w:val="en"/>
              </w:rPr>
              <w:t>payments</w:t>
            </w:r>
            <w:r w:rsidR="004515CA" w:rsidRPr="004515CA">
              <w:rPr>
                <w:rFonts w:ascii="Arial" w:hAnsi="Arial" w:cs="Arial"/>
                <w:lang w:val="en"/>
              </w:rPr>
              <w:t xml:space="preserve"> </w:t>
            </w:r>
            <w:r w:rsidR="004515CA" w:rsidRPr="004515CA">
              <w:rPr>
                <w:rStyle w:val="ts-alignment-element"/>
                <w:rFonts w:ascii="Arial" w:hAnsi="Arial" w:cs="Arial"/>
                <w:lang w:val="en"/>
              </w:rPr>
              <w:t>do</w:t>
            </w:r>
            <w:r w:rsidR="004515CA" w:rsidRPr="004515CA">
              <w:rPr>
                <w:rFonts w:ascii="Arial" w:hAnsi="Arial" w:cs="Arial"/>
                <w:lang w:val="en"/>
              </w:rPr>
              <w:t xml:space="preserve"> </w:t>
            </w:r>
            <w:r w:rsidR="004515CA" w:rsidRPr="004515CA">
              <w:rPr>
                <w:rStyle w:val="ts-alignment-element"/>
                <w:rFonts w:ascii="Arial" w:hAnsi="Arial" w:cs="Arial"/>
                <w:lang w:val="en"/>
              </w:rPr>
              <w:t>not</w:t>
            </w:r>
            <w:r w:rsidR="004515CA" w:rsidRPr="004515CA">
              <w:rPr>
                <w:rFonts w:ascii="Arial" w:hAnsi="Arial" w:cs="Arial"/>
                <w:lang w:val="en"/>
              </w:rPr>
              <w:t xml:space="preserve"> </w:t>
            </w:r>
            <w:r w:rsidR="004515CA" w:rsidRPr="004515CA">
              <w:rPr>
                <w:rStyle w:val="ts-alignment-element"/>
                <w:rFonts w:ascii="Arial" w:hAnsi="Arial" w:cs="Arial"/>
                <w:lang w:val="en"/>
              </w:rPr>
              <w:t>constitute</w:t>
            </w:r>
            <w:r w:rsidR="004515CA" w:rsidRPr="004515CA">
              <w:rPr>
                <w:rFonts w:ascii="Arial" w:hAnsi="Arial" w:cs="Arial"/>
                <w:lang w:val="en"/>
              </w:rPr>
              <w:t xml:space="preserve"> </w:t>
            </w:r>
            <w:r w:rsidR="004515CA" w:rsidRPr="004515CA">
              <w:rPr>
                <w:rStyle w:val="ts-alignment-element"/>
                <w:rFonts w:ascii="Arial" w:hAnsi="Arial" w:cs="Arial"/>
                <w:lang w:val="en"/>
              </w:rPr>
              <w:t>acceptance</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all</w:t>
            </w:r>
            <w:r w:rsidR="004515CA" w:rsidRPr="004515CA">
              <w:rPr>
                <w:rFonts w:ascii="Arial" w:hAnsi="Arial" w:cs="Arial"/>
                <w:lang w:val="en"/>
              </w:rPr>
              <w:t xml:space="preserve"> </w:t>
            </w:r>
            <w:r w:rsidR="004515CA" w:rsidRPr="004515CA">
              <w:rPr>
                <w:rStyle w:val="ts-alignment-element"/>
                <w:rFonts w:ascii="Arial" w:hAnsi="Arial" w:cs="Arial"/>
                <w:lang w:val="en"/>
              </w:rPr>
              <w:t>services,</w:t>
            </w:r>
            <w:r w:rsidR="004515CA" w:rsidRPr="004515CA">
              <w:rPr>
                <w:rFonts w:ascii="Arial" w:hAnsi="Arial" w:cs="Arial"/>
                <w:lang w:val="en"/>
              </w:rPr>
              <w:t xml:space="preserve"> </w:t>
            </w:r>
            <w:r w:rsidR="004515CA" w:rsidRPr="004515CA">
              <w:rPr>
                <w:rStyle w:val="ts-alignment-element"/>
                <w:rFonts w:ascii="Arial" w:hAnsi="Arial" w:cs="Arial"/>
                <w:lang w:val="en"/>
              </w:rPr>
              <w:t>nor</w:t>
            </w:r>
            <w:r w:rsidR="004515CA" w:rsidRPr="004515CA">
              <w:rPr>
                <w:rFonts w:ascii="Arial" w:hAnsi="Arial" w:cs="Arial"/>
                <w:lang w:val="en"/>
              </w:rPr>
              <w:t xml:space="preserve"> </w:t>
            </w:r>
            <w:r w:rsidR="004515CA" w:rsidRPr="004515CA">
              <w:rPr>
                <w:rStyle w:val="ts-alignment-element"/>
                <w:rFonts w:ascii="Arial" w:hAnsi="Arial" w:cs="Arial"/>
                <w:lang w:val="en"/>
              </w:rPr>
              <w:t>do</w:t>
            </w:r>
            <w:r w:rsidR="004515CA" w:rsidRPr="004515CA">
              <w:rPr>
                <w:rFonts w:ascii="Arial" w:hAnsi="Arial" w:cs="Arial"/>
                <w:lang w:val="en"/>
              </w:rPr>
              <w:t xml:space="preserve"> </w:t>
            </w:r>
            <w:r w:rsidR="004515CA" w:rsidRPr="004515CA">
              <w:rPr>
                <w:rStyle w:val="ts-alignment-element"/>
                <w:rFonts w:ascii="Arial" w:hAnsi="Arial" w:cs="Arial"/>
                <w:lang w:val="en"/>
              </w:rPr>
              <w:t>they</w:t>
            </w:r>
            <w:r w:rsidR="004515CA" w:rsidRPr="004515CA">
              <w:rPr>
                <w:rFonts w:ascii="Arial" w:hAnsi="Arial" w:cs="Arial"/>
                <w:lang w:val="en"/>
              </w:rPr>
              <w:t xml:space="preserve"> relieve </w:t>
            </w:r>
            <w:r w:rsidR="004515CA" w:rsidRPr="004515CA">
              <w:rPr>
                <w:rStyle w:val="ts-alignment-element"/>
                <w:rFonts w:ascii="Arial" w:hAnsi="Arial" w:cs="Arial"/>
                <w:lang w:val="en"/>
              </w:rPr>
              <w:t>the</w:t>
            </w:r>
            <w:r w:rsidR="004515CA" w:rsidRPr="004515CA">
              <w:rPr>
                <w:rFonts w:ascii="Arial" w:hAnsi="Arial" w:cs="Arial"/>
                <w:lang w:val="en"/>
              </w:rPr>
              <w:t xml:space="preserve"> </w:t>
            </w:r>
            <w:r w:rsidR="004515CA" w:rsidRPr="004515CA">
              <w:rPr>
                <w:rStyle w:val="ts-alignment-element"/>
                <w:rFonts w:ascii="Arial" w:hAnsi="Arial" w:cs="Arial"/>
                <w:lang w:val="en"/>
              </w:rPr>
              <w:t>Consultant</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any</w:t>
            </w:r>
            <w:r w:rsidR="004515CA" w:rsidRPr="004515CA">
              <w:rPr>
                <w:rFonts w:ascii="Arial" w:hAnsi="Arial" w:cs="Arial"/>
                <w:lang w:val="en"/>
              </w:rPr>
              <w:t xml:space="preserve"> </w:t>
            </w:r>
            <w:r w:rsidR="004515CA" w:rsidRPr="004515CA">
              <w:rPr>
                <w:rStyle w:val="ts-alignment-element"/>
                <w:rFonts w:ascii="Arial" w:hAnsi="Arial" w:cs="Arial"/>
                <w:lang w:val="en"/>
              </w:rPr>
              <w:t>of</w:t>
            </w:r>
            <w:r w:rsidR="004515CA" w:rsidRPr="004515CA">
              <w:rPr>
                <w:rFonts w:ascii="Arial" w:hAnsi="Arial" w:cs="Arial"/>
                <w:lang w:val="en"/>
              </w:rPr>
              <w:t xml:space="preserve"> </w:t>
            </w:r>
            <w:r w:rsidR="004515CA" w:rsidRPr="004515CA">
              <w:rPr>
                <w:rStyle w:val="ts-alignment-element"/>
                <w:rFonts w:ascii="Arial" w:hAnsi="Arial" w:cs="Arial"/>
                <w:lang w:val="en"/>
              </w:rPr>
              <w:t>its</w:t>
            </w:r>
            <w:r w:rsidR="004515CA" w:rsidRPr="004515CA">
              <w:rPr>
                <w:rFonts w:ascii="Arial" w:hAnsi="Arial" w:cs="Arial"/>
                <w:lang w:val="en"/>
              </w:rPr>
              <w:t xml:space="preserve"> </w:t>
            </w:r>
            <w:r w:rsidR="004515CA" w:rsidRPr="004515CA">
              <w:rPr>
                <w:rStyle w:val="ts-alignment-element"/>
                <w:rFonts w:ascii="Arial" w:hAnsi="Arial" w:cs="Arial"/>
                <w:lang w:val="en"/>
              </w:rPr>
              <w:t>obligations</w:t>
            </w:r>
            <w:r w:rsidR="004515CA" w:rsidRPr="004515CA">
              <w:rPr>
                <w:rFonts w:ascii="Arial" w:hAnsi="Arial" w:cs="Arial"/>
                <w:lang w:val="en"/>
              </w:rPr>
              <w:t xml:space="preserve"> </w:t>
            </w:r>
            <w:r w:rsidR="004515CA" w:rsidRPr="004515CA">
              <w:rPr>
                <w:rStyle w:val="ts-alignment-element"/>
                <w:rFonts w:ascii="Arial" w:hAnsi="Arial" w:cs="Arial"/>
                <w:lang w:val="en"/>
              </w:rPr>
              <w:t>under</w:t>
            </w:r>
            <w:r w:rsidR="004515CA" w:rsidRPr="004515CA">
              <w:rPr>
                <w:rFonts w:ascii="Arial" w:hAnsi="Arial" w:cs="Arial"/>
                <w:lang w:val="en"/>
              </w:rPr>
              <w:t xml:space="preserve"> </w:t>
            </w:r>
            <w:r w:rsidR="004515CA" w:rsidRPr="004515CA">
              <w:rPr>
                <w:rStyle w:val="ts-alignment-element"/>
                <w:rFonts w:ascii="Arial" w:hAnsi="Arial" w:cs="Arial"/>
                <w:lang w:val="en"/>
              </w:rPr>
              <w:t>this</w:t>
            </w:r>
            <w:r w:rsidR="004515CA" w:rsidRPr="004515CA">
              <w:rPr>
                <w:rFonts w:ascii="Arial" w:hAnsi="Arial" w:cs="Arial"/>
                <w:lang w:val="en"/>
              </w:rPr>
              <w:t xml:space="preserve"> </w:t>
            </w:r>
            <w:r w:rsidR="004515CA">
              <w:rPr>
                <w:rStyle w:val="ts-alignment-element"/>
                <w:rFonts w:ascii="Arial" w:hAnsi="Arial" w:cs="Arial"/>
                <w:lang w:val="en"/>
              </w:rPr>
              <w:t>Contract</w:t>
            </w:r>
          </w:p>
        </w:tc>
      </w:tr>
      <w:tr w:rsidR="006018BC" w:rsidRPr="00154ABB" w14:paraId="208AF2A9" w14:textId="77777777" w:rsidTr="005603CB">
        <w:trPr>
          <w:trHeight w:val="412"/>
        </w:trPr>
        <w:tc>
          <w:tcPr>
            <w:tcW w:w="9360" w:type="dxa"/>
            <w:gridSpan w:val="2"/>
          </w:tcPr>
          <w:p w14:paraId="288F67B9" w14:textId="6F63A593" w:rsidR="006018BC" w:rsidRPr="00F6040A" w:rsidRDefault="004515CA" w:rsidP="00956E6B">
            <w:pPr>
              <w:pStyle w:val="CONT2N2"/>
              <w:numPr>
                <w:ilvl w:val="0"/>
                <w:numId w:val="37"/>
              </w:numPr>
              <w:rPr>
                <w:b w:val="0"/>
                <w:bCs w:val="0"/>
                <w:lang w:val="es-HN"/>
              </w:rPr>
            </w:pPr>
            <w:bookmarkStart w:id="670" w:name="_Toc77535140"/>
            <w:r w:rsidRPr="00154ABB">
              <w:rPr>
                <w:lang w:val="en-US"/>
              </w:rPr>
              <w:t>Interes</w:t>
            </w:r>
            <w:r>
              <w:rPr>
                <w:lang w:val="en-US"/>
              </w:rPr>
              <w:t>t on late payments</w:t>
            </w:r>
            <w:bookmarkEnd w:id="670"/>
          </w:p>
        </w:tc>
      </w:tr>
      <w:tr w:rsidR="006018BC" w:rsidRPr="004F1567" w14:paraId="0DF1F304" w14:textId="77777777" w:rsidTr="005603CB">
        <w:trPr>
          <w:trHeight w:val="412"/>
        </w:trPr>
        <w:tc>
          <w:tcPr>
            <w:tcW w:w="720" w:type="dxa"/>
            <w:tcBorders>
              <w:right w:val="nil"/>
            </w:tcBorders>
          </w:tcPr>
          <w:p w14:paraId="0D8BF7B1" w14:textId="77777777" w:rsidR="006018BC" w:rsidRPr="00F6040A" w:rsidRDefault="006018BC" w:rsidP="00956E6B">
            <w:pPr>
              <w:numPr>
                <w:ilvl w:val="1"/>
                <w:numId w:val="37"/>
              </w:numPr>
              <w:spacing w:after="0" w:line="240" w:lineRule="auto"/>
              <w:ind w:left="0" w:firstLine="0"/>
              <w:contextualSpacing/>
              <w:rPr>
                <w:rFonts w:ascii="Arial" w:eastAsia="Times New Roman" w:hAnsi="Arial" w:cs="Arial"/>
              </w:rPr>
            </w:pPr>
          </w:p>
        </w:tc>
        <w:tc>
          <w:tcPr>
            <w:tcW w:w="8640" w:type="dxa"/>
            <w:tcBorders>
              <w:left w:val="nil"/>
            </w:tcBorders>
          </w:tcPr>
          <w:p w14:paraId="4DAA00EA" w14:textId="2C481244" w:rsidR="006018BC" w:rsidRPr="004515CA" w:rsidRDefault="004515CA" w:rsidP="006018BC">
            <w:pPr>
              <w:spacing w:after="0" w:line="240" w:lineRule="auto"/>
              <w:jc w:val="both"/>
              <w:rPr>
                <w:rFonts w:ascii="Arial" w:eastAsia="Times New Roman" w:hAnsi="Arial" w:cs="Arial"/>
                <w:strike/>
                <w:lang w:val="en-US"/>
              </w:rPr>
            </w:pPr>
            <w:r w:rsidRPr="00E2346A">
              <w:rPr>
                <w:rStyle w:val="ts-alignment-element"/>
                <w:rFonts w:ascii="Arial" w:hAnsi="Arial" w:cs="Arial"/>
                <w:lang w:val="en-US"/>
              </w:rPr>
              <w:t>If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Contracting Party</w:t>
            </w:r>
            <w:r w:rsidRPr="00E2346A">
              <w:rPr>
                <w:rFonts w:ascii="Arial" w:hAnsi="Arial" w:cs="Arial"/>
                <w:lang w:val="en-US"/>
              </w:rPr>
              <w:t xml:space="preserve"> </w:t>
            </w:r>
            <w:r w:rsidRPr="00E2346A">
              <w:rPr>
                <w:rStyle w:val="ts-alignment-element"/>
                <w:rFonts w:ascii="Arial" w:hAnsi="Arial" w:cs="Arial"/>
                <w:lang w:val="en-US"/>
              </w:rPr>
              <w:t>has</w:t>
            </w:r>
            <w:r w:rsidRPr="00E2346A">
              <w:rPr>
                <w:rFonts w:ascii="Arial" w:hAnsi="Arial" w:cs="Arial"/>
                <w:lang w:val="en-US"/>
              </w:rPr>
              <w:t xml:space="preserve"> </w:t>
            </w:r>
            <w:r w:rsidRPr="00E2346A">
              <w:rPr>
                <w:rStyle w:val="ts-alignment-element"/>
                <w:rFonts w:ascii="Arial" w:hAnsi="Arial" w:cs="Arial"/>
                <w:lang w:val="en-US"/>
              </w:rPr>
              <w:t>delayed</w:t>
            </w:r>
            <w:r w:rsidRPr="00E2346A">
              <w:rPr>
                <w:rFonts w:ascii="Arial" w:hAnsi="Arial" w:cs="Arial"/>
                <w:lang w:val="en-US"/>
              </w:rPr>
              <w:t xml:space="preserve"> </w:t>
            </w:r>
            <w:r w:rsidRPr="00E2346A">
              <w:rPr>
                <w:rStyle w:val="ts-alignment-element"/>
                <w:rFonts w:ascii="Arial" w:hAnsi="Arial" w:cs="Arial"/>
                <w:lang w:val="en-US"/>
              </w:rPr>
              <w:t>payments</w:t>
            </w:r>
            <w:r w:rsidRPr="00E2346A">
              <w:rPr>
                <w:rFonts w:ascii="Arial" w:hAnsi="Arial" w:cs="Arial"/>
                <w:lang w:val="en-US"/>
              </w:rPr>
              <w:t xml:space="preserve"> </w:t>
            </w:r>
            <w:r w:rsidRPr="00E2346A">
              <w:rPr>
                <w:rStyle w:val="ts-alignment-element"/>
                <w:rFonts w:ascii="Arial" w:hAnsi="Arial" w:cs="Arial"/>
                <w:lang w:val="en-US"/>
              </w:rPr>
              <w:t>beyond</w:t>
            </w:r>
            <w:r w:rsidRPr="00E2346A">
              <w:rPr>
                <w:rFonts w:ascii="Arial" w:hAnsi="Arial" w:cs="Arial"/>
                <w:lang w:val="en-US"/>
              </w:rPr>
              <w:t xml:space="preserve"> </w:t>
            </w:r>
            <w:r w:rsidRPr="00E2346A">
              <w:rPr>
                <w:rStyle w:val="ts-alignment-element"/>
                <w:rFonts w:ascii="Arial" w:hAnsi="Arial" w:cs="Arial"/>
                <w:lang w:val="en-US"/>
              </w:rPr>
              <w:t>fifteen</w:t>
            </w:r>
            <w:r w:rsidRPr="00E2346A">
              <w:rPr>
                <w:rFonts w:ascii="Arial" w:hAnsi="Arial" w:cs="Arial"/>
                <w:lang w:val="en-US"/>
              </w:rPr>
              <w:t xml:space="preserve"> </w:t>
            </w:r>
            <w:r w:rsidRPr="00E2346A">
              <w:rPr>
                <w:rStyle w:val="ts-alignment-element"/>
                <w:rFonts w:ascii="Arial" w:hAnsi="Arial" w:cs="Arial"/>
                <w:lang w:val="en-US"/>
              </w:rPr>
              <w:t>(15)</w:t>
            </w:r>
            <w:r w:rsidRPr="00E2346A">
              <w:rPr>
                <w:rFonts w:ascii="Arial" w:hAnsi="Arial" w:cs="Arial"/>
                <w:lang w:val="en-US"/>
              </w:rPr>
              <w:t xml:space="preserve"> </w:t>
            </w:r>
            <w:r w:rsidRPr="00E2346A">
              <w:rPr>
                <w:rStyle w:val="ts-alignment-element"/>
                <w:rFonts w:ascii="Arial" w:hAnsi="Arial" w:cs="Arial"/>
                <w:lang w:val="en-US"/>
              </w:rPr>
              <w:t>days</w:t>
            </w:r>
            <w:r w:rsidRPr="00E2346A">
              <w:rPr>
                <w:rFonts w:ascii="Arial" w:hAnsi="Arial" w:cs="Arial"/>
                <w:lang w:val="en-US"/>
              </w:rPr>
              <w:t xml:space="preserve"> </w:t>
            </w:r>
            <w:r w:rsidRPr="00E2346A">
              <w:rPr>
                <w:rStyle w:val="ts-alignment-element"/>
                <w:rFonts w:ascii="Arial" w:hAnsi="Arial" w:cs="Arial"/>
                <w:lang w:val="en-US"/>
              </w:rPr>
              <w:t>after</w:t>
            </w:r>
            <w:r w:rsidRPr="00E2346A">
              <w:rPr>
                <w:rFonts w:ascii="Arial" w:hAnsi="Arial" w:cs="Arial"/>
                <w:lang w:val="en-US"/>
              </w:rPr>
              <w:t xml:space="preserve"> </w:t>
            </w:r>
            <w:r w:rsidRPr="00E2346A">
              <w:rPr>
                <w:rStyle w:val="ts-alignment-element-highlighted"/>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lang w:val="en-US"/>
              </w:rPr>
              <w:t>clause</w:t>
            </w:r>
            <w:r w:rsidRPr="00E2346A">
              <w:rPr>
                <w:rFonts w:ascii="Arial" w:hAnsi="Arial" w:cs="Arial"/>
                <w:lang w:val="en-US"/>
              </w:rPr>
              <w:t xml:space="preserve"> </w:t>
            </w:r>
            <w:r w:rsidRPr="00E2346A">
              <w:rPr>
                <w:rStyle w:val="ts-alignment-element"/>
                <w:rFonts w:ascii="Arial" w:hAnsi="Arial" w:cs="Arial"/>
                <w:lang w:val="en-US"/>
              </w:rPr>
              <w:t>4</w:t>
            </w:r>
            <w:r>
              <w:rPr>
                <w:rStyle w:val="ts-alignment-element"/>
                <w:rFonts w:ascii="Arial" w:hAnsi="Arial" w:cs="Arial"/>
                <w:lang w:val="en-US"/>
              </w:rPr>
              <w:t>1</w:t>
            </w:r>
            <w:r w:rsidRPr="00E2346A">
              <w:rPr>
                <w:rStyle w:val="ts-alignment-element"/>
                <w:rFonts w:ascii="Arial" w:hAnsi="Arial" w:cs="Arial"/>
                <w:lang w:val="en-US"/>
              </w:rPr>
              <w:t>.2</w:t>
            </w:r>
            <w:r>
              <w:rPr>
                <w:rStyle w:val="ts-alignment-element"/>
                <w:rFonts w:ascii="Arial" w:hAnsi="Arial" w:cs="Arial"/>
                <w:lang w:val="en-US"/>
              </w:rPr>
              <w:t>.2</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Pr>
                <w:rFonts w:ascii="Arial" w:hAnsi="Arial" w:cs="Arial"/>
                <w:lang w:val="en-US"/>
              </w:rPr>
              <w:t>G</w:t>
            </w:r>
            <w:r w:rsidRPr="00E2346A">
              <w:rPr>
                <w:rStyle w:val="ts-alignment-element"/>
                <w:rFonts w:ascii="Arial" w:hAnsi="Arial" w:cs="Arial"/>
                <w:lang w:val="en-US"/>
              </w:rPr>
              <w:t>CC,</w:t>
            </w:r>
            <w:r w:rsidRPr="00E2346A">
              <w:rPr>
                <w:rFonts w:ascii="Arial" w:hAnsi="Arial" w:cs="Arial"/>
                <w:lang w:val="en-US"/>
              </w:rPr>
              <w:t xml:space="preserve"> </w:t>
            </w:r>
            <w:r w:rsidRPr="00E2346A">
              <w:rPr>
                <w:rStyle w:val="ts-alignment-element"/>
                <w:rFonts w:ascii="Arial" w:hAnsi="Arial" w:cs="Arial"/>
                <w:lang w:val="en-US"/>
              </w:rPr>
              <w:t>interest</w:t>
            </w:r>
            <w:r w:rsidRPr="00E2346A">
              <w:rPr>
                <w:rFonts w:ascii="Arial" w:hAnsi="Arial" w:cs="Arial"/>
                <w:lang w:val="en-US"/>
              </w:rPr>
              <w:t xml:space="preserve"> </w:t>
            </w:r>
            <w:r w:rsidRPr="00E2346A">
              <w:rPr>
                <w:rStyle w:val="ts-alignment-element"/>
                <w:rFonts w:ascii="Arial" w:hAnsi="Arial" w:cs="Arial"/>
                <w:lang w:val="en-US"/>
              </w:rPr>
              <w:t>shall</w:t>
            </w:r>
            <w:r w:rsidRPr="00E2346A">
              <w:rPr>
                <w:rFonts w:ascii="Arial" w:hAnsi="Arial" w:cs="Arial"/>
                <w:lang w:val="en-US"/>
              </w:rPr>
              <w:t xml:space="preserve"> </w:t>
            </w:r>
            <w:r w:rsidRPr="00E2346A">
              <w:rPr>
                <w:rStyle w:val="ts-alignment-element"/>
                <w:rFonts w:ascii="Arial" w:hAnsi="Arial" w:cs="Arial"/>
                <w:lang w:val="en-US"/>
              </w:rPr>
              <w:t>be</w:t>
            </w:r>
            <w:r w:rsidRPr="00E2346A">
              <w:rPr>
                <w:rFonts w:ascii="Arial" w:hAnsi="Arial" w:cs="Arial"/>
                <w:lang w:val="en-US"/>
              </w:rPr>
              <w:t xml:space="preserve"> </w:t>
            </w:r>
            <w:r w:rsidRPr="00E2346A">
              <w:rPr>
                <w:rStyle w:val="ts-alignment-element"/>
                <w:rFonts w:ascii="Arial" w:hAnsi="Arial" w:cs="Arial"/>
                <w:lang w:val="en-US"/>
              </w:rPr>
              <w:t>paid</w:t>
            </w:r>
            <w:r w:rsidRPr="00E2346A">
              <w:rPr>
                <w:rFonts w:ascii="Arial" w:hAnsi="Arial" w:cs="Arial"/>
                <w:lang w:val="en-US"/>
              </w:rPr>
              <w:t xml:space="preserve"> </w:t>
            </w:r>
            <w:r w:rsidRPr="00E2346A">
              <w:rPr>
                <w:rStyle w:val="ts-alignment-element"/>
                <w:rFonts w:ascii="Arial" w:hAnsi="Arial" w:cs="Arial"/>
                <w:lang w:val="en-US"/>
              </w:rPr>
              <w:t>to</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Consultant</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any</w:t>
            </w:r>
            <w:r w:rsidRPr="00E2346A">
              <w:rPr>
                <w:rFonts w:ascii="Arial" w:hAnsi="Arial" w:cs="Arial"/>
                <w:lang w:val="en-US"/>
              </w:rPr>
              <w:t xml:space="preserve"> </w:t>
            </w:r>
            <w:r w:rsidRPr="00E2346A">
              <w:rPr>
                <w:rStyle w:val="ts-alignment-element"/>
                <w:rFonts w:ascii="Arial" w:hAnsi="Arial" w:cs="Arial"/>
                <w:lang w:val="en-US"/>
              </w:rPr>
              <w:t>amount</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and</w:t>
            </w:r>
            <w:r w:rsidRPr="00E2346A">
              <w:rPr>
                <w:rFonts w:ascii="Arial" w:hAnsi="Arial" w:cs="Arial"/>
                <w:lang w:val="en-US"/>
              </w:rPr>
              <w:t xml:space="preserve"> </w:t>
            </w:r>
            <w:r w:rsidRPr="00E2346A">
              <w:rPr>
                <w:rStyle w:val="ts-alignment-element"/>
                <w:rFonts w:ascii="Arial" w:hAnsi="Arial" w:cs="Arial"/>
                <w:lang w:val="en-US"/>
              </w:rPr>
              <w:t>unpaid</w:t>
            </w:r>
            <w:r w:rsidRPr="00E2346A">
              <w:rPr>
                <w:rFonts w:ascii="Arial" w:hAnsi="Arial" w:cs="Arial"/>
                <w:lang w:val="en-US"/>
              </w:rPr>
              <w:t xml:space="preserve"> </w:t>
            </w:r>
            <w:r w:rsidRPr="00E2346A">
              <w:rPr>
                <w:rStyle w:val="ts-alignment-element"/>
                <w:rFonts w:ascii="Arial" w:hAnsi="Arial" w:cs="Arial"/>
                <w:lang w:val="en-US"/>
              </w:rPr>
              <w:t>on</w:t>
            </w:r>
            <w:r w:rsidRPr="00E2346A">
              <w:rPr>
                <w:rFonts w:ascii="Arial" w:hAnsi="Arial" w:cs="Arial"/>
                <w:lang w:val="en-US"/>
              </w:rPr>
              <w:t xml:space="preserve"> </w:t>
            </w:r>
            <w:r w:rsidRPr="00E2346A">
              <w:rPr>
                <w:rStyle w:val="ts-alignment-element"/>
                <w:rFonts w:ascii="Arial" w:hAnsi="Arial" w:cs="Arial"/>
                <w:lang w:val="en-US"/>
              </w:rPr>
              <w:t>such</w:t>
            </w:r>
            <w:r w:rsidRPr="00E2346A">
              <w:rPr>
                <w:rFonts w:ascii="Arial" w:hAnsi="Arial" w:cs="Arial"/>
                <w:lang w:val="en-US"/>
              </w:rPr>
              <w:t xml:space="preserve"> </w:t>
            </w:r>
            <w:r w:rsidRPr="00E2346A">
              <w:rPr>
                <w:rStyle w:val="ts-alignment-element"/>
                <w:rFonts w:ascii="Arial" w:hAnsi="Arial" w:cs="Arial"/>
                <w:lang w:val="en-US"/>
              </w:rPr>
              <w:t>due</w:t>
            </w:r>
            <w:r w:rsidRPr="00E2346A">
              <w:rPr>
                <w:rFonts w:ascii="Arial" w:hAnsi="Arial" w:cs="Arial"/>
                <w:lang w:val="en-US"/>
              </w:rPr>
              <w:t xml:space="preserve"> </w:t>
            </w:r>
            <w:r w:rsidRPr="00E2346A">
              <w:rPr>
                <w:rStyle w:val="ts-alignment-element"/>
                <w:rFonts w:ascii="Arial" w:hAnsi="Arial" w:cs="Arial"/>
                <w:lang w:val="en-US"/>
              </w:rPr>
              <w:t>date</w:t>
            </w:r>
            <w:r w:rsidRPr="00E2346A">
              <w:rPr>
                <w:rFonts w:ascii="Arial" w:hAnsi="Arial" w:cs="Arial"/>
                <w:lang w:val="en-US"/>
              </w:rPr>
              <w:t xml:space="preserve"> </w:t>
            </w:r>
            <w:r w:rsidRPr="00E2346A">
              <w:rPr>
                <w:rStyle w:val="ts-alignment-element"/>
                <w:rFonts w:ascii="Arial" w:hAnsi="Arial" w:cs="Arial"/>
                <w:lang w:val="en-US"/>
              </w:rPr>
              <w:t>for</w:t>
            </w:r>
            <w:r w:rsidRPr="00E2346A">
              <w:rPr>
                <w:rFonts w:ascii="Arial" w:hAnsi="Arial" w:cs="Arial"/>
                <w:lang w:val="en-US"/>
              </w:rPr>
              <w:t xml:space="preserve"> </w:t>
            </w:r>
            <w:r w:rsidRPr="00E2346A">
              <w:rPr>
                <w:rStyle w:val="ts-alignment-element"/>
                <w:rFonts w:ascii="Arial" w:hAnsi="Arial" w:cs="Arial"/>
                <w:lang w:val="en-US"/>
              </w:rPr>
              <w:t>each</w:t>
            </w:r>
            <w:r w:rsidRPr="00E2346A">
              <w:rPr>
                <w:rFonts w:ascii="Arial" w:hAnsi="Arial" w:cs="Arial"/>
                <w:lang w:val="en-US"/>
              </w:rPr>
              <w:t xml:space="preserve"> </w:t>
            </w:r>
            <w:r w:rsidRPr="00E2346A">
              <w:rPr>
                <w:rStyle w:val="ts-alignment-element"/>
                <w:rFonts w:ascii="Arial" w:hAnsi="Arial" w:cs="Arial"/>
                <w:lang w:val="en-US"/>
              </w:rPr>
              <w:t>day</w:t>
            </w:r>
            <w:r w:rsidRPr="00E2346A">
              <w:rPr>
                <w:rFonts w:ascii="Arial" w:hAnsi="Arial" w:cs="Arial"/>
                <w:lang w:val="en-US"/>
              </w:rPr>
              <w:t xml:space="preserve"> </w:t>
            </w:r>
            <w:r w:rsidRPr="00E2346A">
              <w:rPr>
                <w:rStyle w:val="ts-alignment-element"/>
                <w:rFonts w:ascii="Arial" w:hAnsi="Arial" w:cs="Arial"/>
                <w:lang w:val="en-US"/>
              </w:rPr>
              <w:t>of</w:t>
            </w:r>
            <w:r w:rsidRPr="00E2346A">
              <w:rPr>
                <w:rFonts w:ascii="Arial" w:hAnsi="Arial" w:cs="Arial"/>
                <w:lang w:val="en-US"/>
              </w:rPr>
              <w:t xml:space="preserve"> </w:t>
            </w:r>
            <w:r w:rsidRPr="00E2346A">
              <w:rPr>
                <w:rStyle w:val="ts-alignment-element"/>
                <w:rFonts w:ascii="Arial" w:hAnsi="Arial" w:cs="Arial"/>
                <w:lang w:val="en-US"/>
              </w:rPr>
              <w:t>arrears,</w:t>
            </w:r>
            <w:r w:rsidRPr="00E2346A">
              <w:rPr>
                <w:rFonts w:ascii="Arial" w:hAnsi="Arial" w:cs="Arial"/>
                <w:lang w:val="en-US"/>
              </w:rPr>
              <w:t xml:space="preserve"> </w:t>
            </w:r>
            <w:r w:rsidRPr="00E2346A">
              <w:rPr>
                <w:rStyle w:val="ts-alignment-element"/>
                <w:rFonts w:ascii="Arial" w:hAnsi="Arial" w:cs="Arial"/>
                <w:lang w:val="en-US"/>
              </w:rPr>
              <w:t>at</w:t>
            </w:r>
            <w:r w:rsidRPr="00E2346A">
              <w:rPr>
                <w:rFonts w:ascii="Arial" w:hAnsi="Arial" w:cs="Arial"/>
                <w:lang w:val="en-US"/>
              </w:rPr>
              <w:t xml:space="preserve"> </w:t>
            </w:r>
            <w:r w:rsidRPr="00E2346A">
              <w:rPr>
                <w:rStyle w:val="ts-alignment-element"/>
                <w:rFonts w:ascii="Arial" w:hAnsi="Arial" w:cs="Arial"/>
                <w:lang w:val="en-US"/>
              </w:rPr>
              <w:t>the</w:t>
            </w:r>
            <w:r w:rsidRPr="00E2346A">
              <w:rPr>
                <w:rFonts w:ascii="Arial" w:hAnsi="Arial" w:cs="Arial"/>
                <w:lang w:val="en-US"/>
              </w:rPr>
              <w:t xml:space="preserve"> </w:t>
            </w:r>
            <w:r w:rsidRPr="00E2346A">
              <w:rPr>
                <w:rStyle w:val="ts-alignment-element"/>
                <w:rFonts w:ascii="Arial" w:hAnsi="Arial" w:cs="Arial"/>
                <w:lang w:val="en-US"/>
              </w:rPr>
              <w:t>annual</w:t>
            </w:r>
            <w:r w:rsidRPr="00E2346A">
              <w:rPr>
                <w:rFonts w:ascii="Arial" w:hAnsi="Arial" w:cs="Arial"/>
                <w:lang w:val="en-US"/>
              </w:rPr>
              <w:t xml:space="preserve"> </w:t>
            </w:r>
            <w:r w:rsidRPr="00E2346A">
              <w:rPr>
                <w:rStyle w:val="ts-alignment-element"/>
                <w:rFonts w:ascii="Arial" w:hAnsi="Arial" w:cs="Arial"/>
                <w:lang w:val="en-US"/>
              </w:rPr>
              <w:t>rate</w:t>
            </w:r>
            <w:r w:rsidRPr="00E2346A">
              <w:rPr>
                <w:rFonts w:ascii="Arial" w:hAnsi="Arial" w:cs="Arial"/>
                <w:lang w:val="en-US"/>
              </w:rPr>
              <w:t xml:space="preserve"> </w:t>
            </w:r>
            <w:r w:rsidRPr="00E2346A">
              <w:rPr>
                <w:rStyle w:val="ts-alignment-element"/>
                <w:rFonts w:ascii="Arial" w:hAnsi="Arial" w:cs="Arial"/>
                <w:lang w:val="en-US"/>
              </w:rPr>
              <w:t>indicated</w:t>
            </w:r>
            <w:r w:rsidRPr="00E2346A">
              <w:rPr>
                <w:rFonts w:ascii="Arial" w:hAnsi="Arial" w:cs="Arial"/>
                <w:lang w:val="en-US"/>
              </w:rPr>
              <w:t xml:space="preserve"> </w:t>
            </w:r>
            <w:r w:rsidRPr="00E2346A">
              <w:rPr>
                <w:rStyle w:val="ts-alignment-element"/>
                <w:rFonts w:ascii="Arial" w:hAnsi="Arial" w:cs="Arial"/>
                <w:lang w:val="en-US"/>
              </w:rPr>
              <w:t>in</w:t>
            </w:r>
            <w:r w:rsidRPr="00E2346A">
              <w:rPr>
                <w:rFonts w:ascii="Arial" w:hAnsi="Arial" w:cs="Arial"/>
                <w:lang w:val="en-US"/>
              </w:rPr>
              <w:t xml:space="preserve"> </w:t>
            </w:r>
            <w:r w:rsidRPr="00E2346A">
              <w:rPr>
                <w:rStyle w:val="ts-alignment-element"/>
                <w:rFonts w:ascii="Arial" w:hAnsi="Arial" w:cs="Arial"/>
                <w:b/>
                <w:bCs/>
                <w:lang w:val="en-US"/>
              </w:rPr>
              <w:t>the</w:t>
            </w:r>
            <w:r w:rsidRPr="00E2346A">
              <w:rPr>
                <w:rFonts w:ascii="Arial" w:hAnsi="Arial" w:cs="Arial"/>
                <w:b/>
                <w:bCs/>
                <w:lang w:val="en-US"/>
              </w:rPr>
              <w:t xml:space="preserve"> </w:t>
            </w:r>
            <w:r w:rsidRPr="00E2346A">
              <w:rPr>
                <w:rStyle w:val="ts-alignment-element"/>
                <w:rFonts w:ascii="Arial" w:hAnsi="Arial" w:cs="Arial"/>
                <w:b/>
                <w:bCs/>
                <w:lang w:val="en-US"/>
              </w:rPr>
              <w:t>PCC</w:t>
            </w:r>
            <w:r w:rsidRPr="00E2346A">
              <w:rPr>
                <w:rStyle w:val="ts-alignment-element"/>
                <w:rFonts w:ascii="Arial" w:hAnsi="Arial" w:cs="Arial"/>
                <w:lang w:val="en-US"/>
              </w:rPr>
              <w:t>.</w:t>
            </w:r>
          </w:p>
        </w:tc>
      </w:tr>
      <w:tr w:rsidR="006018BC" w:rsidRPr="004F1567" w14:paraId="4C0A3C56" w14:textId="77777777" w:rsidTr="00FD47C8">
        <w:trPr>
          <w:trHeight w:val="364"/>
        </w:trPr>
        <w:tc>
          <w:tcPr>
            <w:tcW w:w="9360" w:type="dxa"/>
            <w:gridSpan w:val="2"/>
            <w:shd w:val="clear" w:color="auto" w:fill="00B050"/>
          </w:tcPr>
          <w:p w14:paraId="1604AA69" w14:textId="108F94F9" w:rsidR="006018BC" w:rsidRPr="004515CA" w:rsidRDefault="004515CA" w:rsidP="006018BC">
            <w:pPr>
              <w:pStyle w:val="CONT2N1"/>
              <w:ind w:left="885"/>
              <w:rPr>
                <w:b w:val="0"/>
                <w:szCs w:val="22"/>
              </w:rPr>
            </w:pPr>
            <w:bookmarkStart w:id="671" w:name="_Toc77535141"/>
            <w:r w:rsidRPr="00FD269A">
              <w:t xml:space="preserve">Variations, modifications, suspension de payments and </w:t>
            </w:r>
            <w:r>
              <w:t xml:space="preserve">early </w:t>
            </w:r>
            <w:r w:rsidRPr="00FD269A">
              <w:t>termination</w:t>
            </w:r>
            <w:r>
              <w:t xml:space="preserve"> of the</w:t>
            </w:r>
            <w:r w:rsidRPr="00FD269A">
              <w:t xml:space="preserve"> Contra</w:t>
            </w:r>
            <w:r>
              <w:t>c</w:t>
            </w:r>
            <w:r w:rsidRPr="00FD269A">
              <w:t>t</w:t>
            </w:r>
            <w:bookmarkEnd w:id="671"/>
          </w:p>
        </w:tc>
      </w:tr>
      <w:tr w:rsidR="006018BC" w:rsidRPr="00154ABB" w14:paraId="4A6E0C14" w14:textId="77777777" w:rsidTr="005603CB">
        <w:trPr>
          <w:trHeight w:val="412"/>
        </w:trPr>
        <w:tc>
          <w:tcPr>
            <w:tcW w:w="9360" w:type="dxa"/>
            <w:gridSpan w:val="2"/>
          </w:tcPr>
          <w:p w14:paraId="3FB97FF1" w14:textId="5B273E1B" w:rsidR="006018BC" w:rsidRPr="00154ABB" w:rsidRDefault="004515CA" w:rsidP="00956E6B">
            <w:pPr>
              <w:pStyle w:val="CONT2N2"/>
              <w:numPr>
                <w:ilvl w:val="0"/>
                <w:numId w:val="37"/>
              </w:numPr>
              <w:rPr>
                <w:b w:val="0"/>
                <w:bCs w:val="0"/>
                <w:lang w:val="en-US"/>
              </w:rPr>
            </w:pPr>
            <w:bookmarkStart w:id="672" w:name="_Toc77535142"/>
            <w:bookmarkEnd w:id="666"/>
            <w:r w:rsidRPr="00154ABB">
              <w:rPr>
                <w:lang w:val="en-US"/>
              </w:rPr>
              <w:t>Modifica</w:t>
            </w:r>
            <w:r>
              <w:rPr>
                <w:lang w:val="en-US"/>
              </w:rPr>
              <w:t>tions</w:t>
            </w:r>
            <w:r w:rsidRPr="00154ABB">
              <w:rPr>
                <w:lang w:val="en-US"/>
              </w:rPr>
              <w:t xml:space="preserve"> o</w:t>
            </w:r>
            <w:r>
              <w:rPr>
                <w:lang w:val="en-US"/>
              </w:rPr>
              <w:t>r</w:t>
            </w:r>
            <w:r w:rsidRPr="00154ABB">
              <w:rPr>
                <w:lang w:val="en-US"/>
              </w:rPr>
              <w:t xml:space="preserve"> Varia</w:t>
            </w:r>
            <w:r>
              <w:rPr>
                <w:lang w:val="en-US"/>
              </w:rPr>
              <w:t>tions</w:t>
            </w:r>
            <w:bookmarkEnd w:id="672"/>
          </w:p>
        </w:tc>
      </w:tr>
      <w:tr w:rsidR="006018BC" w:rsidRPr="004F1567" w14:paraId="496E08F9" w14:textId="77777777" w:rsidTr="005603CB">
        <w:trPr>
          <w:trHeight w:val="412"/>
        </w:trPr>
        <w:tc>
          <w:tcPr>
            <w:tcW w:w="720" w:type="dxa"/>
            <w:tcBorders>
              <w:right w:val="nil"/>
            </w:tcBorders>
          </w:tcPr>
          <w:p w14:paraId="7AD238B3"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DD61845" w14:textId="53843628" w:rsidR="006018BC" w:rsidRPr="0022792A" w:rsidRDefault="0022792A" w:rsidP="006018BC">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terms</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conditions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 xml:space="preserve">Contract </w:t>
            </w:r>
            <w:r w:rsidRPr="00E2346A">
              <w:rPr>
                <w:rStyle w:val="ts-alignment-element"/>
                <w:rFonts w:ascii="Arial" w:hAnsi="Arial" w:cs="Arial"/>
                <w:lang w:val="en"/>
              </w:rPr>
              <w:t>including</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scope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Consulting</w:t>
            </w:r>
            <w:r w:rsidRPr="00E2346A">
              <w:rPr>
                <w:rFonts w:ascii="Arial" w:hAnsi="Arial" w:cs="Arial"/>
                <w:lang w:val="en"/>
              </w:rPr>
              <w:t xml:space="preserve"> </w:t>
            </w:r>
            <w:r w:rsidRPr="00E2346A">
              <w:rPr>
                <w:rStyle w:val="ts-alignment-element"/>
                <w:rFonts w:ascii="Arial" w:hAnsi="Arial" w:cs="Arial"/>
                <w:lang w:val="en"/>
              </w:rPr>
              <w:t>Services</w:t>
            </w:r>
            <w:r w:rsidRPr="00E2346A">
              <w:rPr>
                <w:rFonts w:ascii="Arial" w:hAnsi="Arial" w:cs="Arial"/>
                <w:lang w:val="en"/>
              </w:rPr>
              <w:t xml:space="preserve"> </w:t>
            </w:r>
            <w:r w:rsidRPr="00E2346A">
              <w:rPr>
                <w:rStyle w:val="ts-alignment-element"/>
                <w:rFonts w:ascii="Arial" w:hAnsi="Arial" w:cs="Arial"/>
                <w:lang w:val="en"/>
              </w:rPr>
              <w:t>may</w:t>
            </w:r>
            <w:r w:rsidRPr="00E2346A">
              <w:rPr>
                <w:rFonts w:ascii="Arial" w:hAnsi="Arial" w:cs="Arial"/>
                <w:lang w:val="en"/>
              </w:rPr>
              <w:t xml:space="preserve"> </w:t>
            </w:r>
            <w:r w:rsidRPr="00E2346A">
              <w:rPr>
                <w:rStyle w:val="ts-alignment-element"/>
                <w:rFonts w:ascii="Arial" w:hAnsi="Arial" w:cs="Arial"/>
                <w:lang w:val="en"/>
              </w:rPr>
              <w:t>only</w:t>
            </w:r>
            <w:r w:rsidRPr="00E2346A">
              <w:rPr>
                <w:rFonts w:ascii="Arial" w:hAnsi="Arial" w:cs="Arial"/>
                <w:lang w:val="en"/>
              </w:rPr>
              <w:t xml:space="preserve"> </w:t>
            </w:r>
            <w:r w:rsidRPr="00E2346A">
              <w:rPr>
                <w:rStyle w:val="ts-alignment-element"/>
                <w:rFonts w:ascii="Arial" w:hAnsi="Arial" w:cs="Arial"/>
                <w:lang w:val="en"/>
              </w:rPr>
              <w:t>be</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modified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agreement</w:t>
            </w:r>
            <w:r w:rsidRPr="00E2346A">
              <w:rPr>
                <w:rFonts w:ascii="Arial" w:hAnsi="Arial" w:cs="Arial"/>
                <w:lang w:val="en"/>
              </w:rPr>
              <w:t xml:space="preserve"> </w:t>
            </w:r>
            <w:r w:rsidRPr="00E2346A">
              <w:rPr>
                <w:rStyle w:val="ts-alignment-element"/>
                <w:rFonts w:ascii="Arial" w:hAnsi="Arial" w:cs="Arial"/>
                <w:lang w:val="en"/>
              </w:rPr>
              <w:t>between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Parties.</w:t>
            </w:r>
            <w:r w:rsidRPr="00E2346A">
              <w:rPr>
                <w:rFonts w:ascii="Arial" w:hAnsi="Arial" w:cs="Arial"/>
                <w:lang w:val="en"/>
              </w:rPr>
              <w:t xml:space="preserve"> </w:t>
            </w:r>
            <w:r w:rsidRPr="00E2346A">
              <w:rPr>
                <w:rStyle w:val="ts-alignment-element"/>
                <w:rFonts w:ascii="Arial" w:hAnsi="Arial" w:cs="Arial"/>
                <w:lang w:val="en"/>
              </w:rPr>
              <w:t>However,</w:t>
            </w:r>
            <w:r w:rsidRPr="00E2346A">
              <w:rPr>
                <w:rFonts w:ascii="Arial" w:hAnsi="Arial" w:cs="Arial"/>
                <w:lang w:val="en"/>
              </w:rPr>
              <w:t xml:space="preserve"> </w:t>
            </w:r>
            <w:r w:rsidRPr="00E2346A">
              <w:rPr>
                <w:rStyle w:val="ts-alignment-element"/>
                <w:rFonts w:ascii="Arial" w:hAnsi="Arial" w:cs="Arial"/>
                <w:lang w:val="en"/>
              </w:rPr>
              <w:t>each</w:t>
            </w:r>
            <w:r w:rsidRPr="00E2346A">
              <w:rPr>
                <w:rFonts w:ascii="Arial" w:hAnsi="Arial" w:cs="Arial"/>
                <w:lang w:val="en"/>
              </w:rPr>
              <w:t xml:space="preserve"> </w:t>
            </w:r>
            <w:r w:rsidRPr="00E2346A">
              <w:rPr>
                <w:rStyle w:val="ts-alignment-element"/>
                <w:rFonts w:ascii="Arial" w:hAnsi="Arial" w:cs="Arial"/>
                <w:lang w:val="en"/>
              </w:rPr>
              <w:t>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give</w:t>
            </w:r>
            <w:r w:rsidRPr="00E2346A">
              <w:rPr>
                <w:rFonts w:ascii="Arial" w:hAnsi="Arial" w:cs="Arial"/>
                <w:lang w:val="en"/>
              </w:rPr>
              <w:t xml:space="preserve"> </w:t>
            </w:r>
            <w:r w:rsidRPr="00E2346A">
              <w:rPr>
                <w:rStyle w:val="ts-alignment-element"/>
                <w:rFonts w:ascii="Arial" w:hAnsi="Arial" w:cs="Arial"/>
                <w:lang w:val="en"/>
              </w:rPr>
              <w:t>due</w:t>
            </w:r>
            <w:r w:rsidRPr="00E2346A">
              <w:rPr>
                <w:rFonts w:ascii="Arial" w:hAnsi="Arial" w:cs="Arial"/>
                <w:lang w:val="en"/>
              </w:rPr>
              <w:t xml:space="preserve"> </w:t>
            </w:r>
            <w:r w:rsidRPr="00E2346A">
              <w:rPr>
                <w:rStyle w:val="ts-alignment-element"/>
                <w:rFonts w:ascii="Arial" w:hAnsi="Arial" w:cs="Arial"/>
                <w:lang w:val="en"/>
              </w:rPr>
              <w:t>consideration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modification</w:t>
            </w:r>
            <w:r w:rsidRPr="00E2346A">
              <w:rPr>
                <w:rFonts w:ascii="Arial" w:hAnsi="Arial" w:cs="Arial"/>
                <w:lang w:val="en"/>
              </w:rPr>
              <w:t xml:space="preserve"> </w:t>
            </w:r>
            <w:r w:rsidRPr="00E2346A">
              <w:rPr>
                <w:rStyle w:val="ts-alignment-element"/>
                <w:rFonts w:ascii="Arial" w:hAnsi="Arial" w:cs="Arial"/>
                <w:lang w:val="en"/>
              </w:rPr>
              <w:t>or</w:t>
            </w:r>
            <w:r w:rsidRPr="00E2346A">
              <w:rPr>
                <w:rFonts w:ascii="Arial" w:hAnsi="Arial" w:cs="Arial"/>
                <w:lang w:val="en"/>
              </w:rPr>
              <w:t xml:space="preserve"> </w:t>
            </w:r>
            <w:r w:rsidRPr="00E2346A">
              <w:rPr>
                <w:rStyle w:val="ts-alignment-element"/>
                <w:rFonts w:ascii="Arial" w:hAnsi="Arial" w:cs="Arial"/>
                <w:lang w:val="en"/>
              </w:rPr>
              <w:t>change</w:t>
            </w:r>
            <w:r w:rsidRPr="00E2346A">
              <w:rPr>
                <w:rFonts w:ascii="Arial" w:hAnsi="Arial" w:cs="Arial"/>
                <w:lang w:val="en"/>
              </w:rPr>
              <w:t xml:space="preserve"> </w:t>
            </w:r>
            <w:r w:rsidRPr="00E2346A">
              <w:rPr>
                <w:rStyle w:val="ts-alignment-element"/>
                <w:rFonts w:ascii="Arial" w:hAnsi="Arial" w:cs="Arial"/>
                <w:lang w:val="en"/>
              </w:rPr>
              <w:t>proposed</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other</w:t>
            </w:r>
            <w:r w:rsidRPr="00E2346A">
              <w:rPr>
                <w:rFonts w:ascii="Arial" w:hAnsi="Arial" w:cs="Arial"/>
                <w:lang w:val="en"/>
              </w:rPr>
              <w:t xml:space="preserve"> </w:t>
            </w:r>
            <w:r w:rsidRPr="00E2346A">
              <w:rPr>
                <w:rStyle w:val="ts-alignment-element"/>
                <w:rFonts w:ascii="Arial" w:hAnsi="Arial" w:cs="Arial"/>
                <w:lang w:val="en"/>
              </w:rPr>
              <w:t>Party.</w:t>
            </w:r>
          </w:p>
        </w:tc>
      </w:tr>
      <w:tr w:rsidR="006018BC" w:rsidRPr="004F1567" w14:paraId="6C5C88CE" w14:textId="77777777" w:rsidTr="005603CB">
        <w:trPr>
          <w:trHeight w:val="412"/>
        </w:trPr>
        <w:tc>
          <w:tcPr>
            <w:tcW w:w="720" w:type="dxa"/>
            <w:tcBorders>
              <w:right w:val="nil"/>
            </w:tcBorders>
          </w:tcPr>
          <w:p w14:paraId="1D5B26AE" w14:textId="77777777" w:rsidR="006018BC" w:rsidRPr="0022792A"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79C1B" w14:textId="2DDED3FA" w:rsidR="006018BC" w:rsidRPr="0022792A" w:rsidRDefault="0022792A" w:rsidP="0022792A">
            <w:pPr>
              <w:shd w:val="clear" w:color="auto" w:fill="FDFDFD"/>
              <w:spacing w:after="0" w:line="240" w:lineRule="auto"/>
              <w:jc w:val="both"/>
              <w:rPr>
                <w:rStyle w:val="ts-alignment-element"/>
                <w:rFonts w:ascii="Arial" w:hAnsi="Arial" w:cs="Arial"/>
                <w:lang w:val="en"/>
              </w:rPr>
            </w:pPr>
            <w:r w:rsidRPr="0022792A">
              <w:rPr>
                <w:rStyle w:val="ts-alignment-element"/>
                <w:rFonts w:ascii="Arial" w:hAnsi="Arial" w:cs="Arial"/>
                <w:lang w:val="en"/>
              </w:rPr>
              <w:t>In cases of substantial modifications or variations in accordance with the Bank's Policy, the Bank's prior no objection will be required.</w:t>
            </w:r>
          </w:p>
        </w:tc>
      </w:tr>
      <w:tr w:rsidR="006018BC" w:rsidRPr="00154ABB" w14:paraId="566FA71C" w14:textId="77777777" w:rsidTr="005603CB">
        <w:trPr>
          <w:trHeight w:val="412"/>
        </w:trPr>
        <w:tc>
          <w:tcPr>
            <w:tcW w:w="9360" w:type="dxa"/>
            <w:gridSpan w:val="2"/>
          </w:tcPr>
          <w:p w14:paraId="34F92E3D" w14:textId="49D240E9" w:rsidR="006018BC" w:rsidRPr="00154ABB" w:rsidRDefault="0022792A" w:rsidP="00956E6B">
            <w:pPr>
              <w:pStyle w:val="CONT2N2"/>
              <w:numPr>
                <w:ilvl w:val="0"/>
                <w:numId w:val="37"/>
              </w:numPr>
              <w:rPr>
                <w:b w:val="0"/>
                <w:bCs w:val="0"/>
                <w:lang w:val="en-US"/>
              </w:rPr>
            </w:pPr>
            <w:bookmarkStart w:id="673" w:name="_Toc77535143"/>
            <w:r w:rsidRPr="00E2346A">
              <w:rPr>
                <w:lang w:val="en-US"/>
              </w:rPr>
              <w:t>Suspension de payments</w:t>
            </w:r>
            <w:bookmarkEnd w:id="673"/>
          </w:p>
        </w:tc>
      </w:tr>
      <w:tr w:rsidR="006018BC" w:rsidRPr="004F1567" w14:paraId="6FB5DCB9" w14:textId="77777777" w:rsidTr="005603CB">
        <w:trPr>
          <w:trHeight w:val="412"/>
        </w:trPr>
        <w:tc>
          <w:tcPr>
            <w:tcW w:w="720" w:type="dxa"/>
            <w:tcBorders>
              <w:right w:val="nil"/>
            </w:tcBorders>
          </w:tcPr>
          <w:p w14:paraId="146ACBEB"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1DBBAE" w14:textId="79FDBE4E" w:rsidR="006018BC" w:rsidRPr="0022792A" w:rsidRDefault="0022792A" w:rsidP="006018BC">
            <w:pPr>
              <w:spacing w:after="0" w:line="240" w:lineRule="auto"/>
              <w:jc w:val="both"/>
              <w:rPr>
                <w:rFonts w:ascii="Arial" w:eastAsia="Times New Roman" w:hAnsi="Arial" w:cs="Arial"/>
                <w:lang w:val="en-US"/>
              </w:rPr>
            </w:pP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 may</w:t>
            </w:r>
            <w:r w:rsidRPr="00E2346A">
              <w:rPr>
                <w:rFonts w:ascii="Arial" w:hAnsi="Arial" w:cs="Arial"/>
                <w:lang w:val="en"/>
              </w:rPr>
              <w:t xml:space="preserve"> </w:t>
            </w:r>
            <w:r w:rsidRPr="00E2346A">
              <w:rPr>
                <w:rStyle w:val="ts-alignment-element"/>
                <w:rFonts w:ascii="Arial" w:hAnsi="Arial" w:cs="Arial"/>
                <w:lang w:val="en"/>
              </w:rPr>
              <w:t>suspend</w:t>
            </w:r>
            <w:r w:rsidRPr="00E2346A">
              <w:rPr>
                <w:rFonts w:ascii="Arial" w:hAnsi="Arial" w:cs="Arial"/>
                <w:lang w:val="en"/>
              </w:rPr>
              <w:t xml:space="preserve"> </w:t>
            </w:r>
            <w:r w:rsidRPr="00E2346A">
              <w:rPr>
                <w:rStyle w:val="ts-alignment-element"/>
                <w:rFonts w:ascii="Arial" w:hAnsi="Arial" w:cs="Arial"/>
                <w:lang w:val="en"/>
              </w:rPr>
              <w:t>all</w:t>
            </w:r>
            <w:r w:rsidRPr="00E2346A">
              <w:rPr>
                <w:rFonts w:ascii="Arial" w:hAnsi="Arial" w:cs="Arial"/>
                <w:lang w:val="en"/>
              </w:rPr>
              <w:t xml:space="preserve"> </w:t>
            </w:r>
            <w:r w:rsidRPr="00E2346A">
              <w:rPr>
                <w:rStyle w:val="ts-alignment-element"/>
                <w:rFonts w:ascii="Arial" w:hAnsi="Arial" w:cs="Arial"/>
                <w:lang w:val="en"/>
              </w:rPr>
              <w:t>payments</w:t>
            </w:r>
            <w:r w:rsidRPr="00E2346A">
              <w:rPr>
                <w:rFonts w:ascii="Arial" w:hAnsi="Arial" w:cs="Arial"/>
                <w:lang w:val="en"/>
              </w:rPr>
              <w:t xml:space="preserve"> </w:t>
            </w:r>
            <w:r w:rsidRPr="00E2346A">
              <w:rPr>
                <w:rStyle w:val="ts-alignment-element"/>
                <w:rFonts w:ascii="Arial" w:hAnsi="Arial" w:cs="Arial"/>
                <w:lang w:val="en"/>
              </w:rPr>
              <w:t>under</w:t>
            </w:r>
            <w:r w:rsidRPr="00E2346A">
              <w:rPr>
                <w:rFonts w:ascii="Arial" w:hAnsi="Arial" w:cs="Arial"/>
                <w:lang w:val="en"/>
              </w:rPr>
              <w:t xml:space="preserve"> </w:t>
            </w:r>
            <w:r w:rsidRPr="00E2346A">
              <w:rPr>
                <w:rStyle w:val="ts-alignment-element"/>
                <w:rFonts w:ascii="Arial" w:hAnsi="Arial" w:cs="Arial"/>
                <w:lang w:val="en"/>
              </w:rPr>
              <w:t>this</w:t>
            </w:r>
            <w:r w:rsidRPr="00E2346A">
              <w:rPr>
                <w:rFonts w:ascii="Arial" w:hAnsi="Arial" w:cs="Arial"/>
                <w:lang w:val="en"/>
              </w:rPr>
              <w:t xml:space="preserve"> </w:t>
            </w:r>
            <w:r w:rsidRPr="00E2346A">
              <w:rPr>
                <w:rStyle w:val="ts-alignment-element"/>
                <w:rFonts w:ascii="Arial" w:hAnsi="Arial" w:cs="Arial"/>
                <w:lang w:val="en-US"/>
              </w:rPr>
              <w:t>Contract</w:t>
            </w:r>
            <w:r w:rsidRPr="00E2346A">
              <w:rPr>
                <w:rFonts w:ascii="Arial" w:hAnsi="Arial" w:cs="Arial"/>
                <w:lang w:val="en"/>
              </w:rPr>
              <w:t xml:space="preserve"> </w:t>
            </w:r>
            <w:r w:rsidRPr="00E2346A">
              <w:rPr>
                <w:rStyle w:val="ts-alignment-element"/>
                <w:rFonts w:ascii="Arial" w:hAnsi="Arial" w:cs="Arial"/>
                <w:lang w:val="en"/>
              </w:rPr>
              <w:t>by</w:t>
            </w:r>
            <w:r w:rsidRPr="00E2346A">
              <w:rPr>
                <w:rFonts w:ascii="Arial" w:hAnsi="Arial" w:cs="Arial"/>
                <w:lang w:val="en"/>
              </w:rPr>
              <w:t xml:space="preserve"> </w:t>
            </w:r>
            <w:r w:rsidRPr="00E2346A">
              <w:rPr>
                <w:rStyle w:val="ts-alignment-element"/>
                <w:rFonts w:ascii="Arial" w:hAnsi="Arial" w:cs="Arial"/>
                <w:lang w:val="en"/>
              </w:rPr>
              <w:t>written</w:t>
            </w:r>
            <w:r w:rsidRPr="00E2346A">
              <w:rPr>
                <w:rFonts w:ascii="Arial" w:hAnsi="Arial" w:cs="Arial"/>
                <w:lang w:val="en"/>
              </w:rPr>
              <w:t xml:space="preserve"> </w:t>
            </w:r>
            <w:r w:rsidRPr="00E2346A">
              <w:rPr>
                <w:rStyle w:val="ts-alignment-element"/>
                <w:rFonts w:ascii="Arial" w:hAnsi="Arial" w:cs="Arial"/>
                <w:lang w:val="en"/>
              </w:rPr>
              <w:t>notice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suspension</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if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fails</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comply</w:t>
            </w:r>
            <w:r w:rsidRPr="00E2346A">
              <w:rPr>
                <w:rFonts w:ascii="Arial" w:hAnsi="Arial" w:cs="Arial"/>
                <w:lang w:val="en"/>
              </w:rPr>
              <w:t xml:space="preserve"> </w:t>
            </w:r>
            <w:r w:rsidRPr="00E2346A">
              <w:rPr>
                <w:rStyle w:val="ts-alignment-element"/>
                <w:rFonts w:ascii="Arial" w:hAnsi="Arial" w:cs="Arial"/>
                <w:lang w:val="en"/>
              </w:rPr>
              <w:t>with</w:t>
            </w:r>
            <w:r w:rsidRPr="00E2346A">
              <w:rPr>
                <w:rFonts w:ascii="Arial" w:hAnsi="Arial" w:cs="Arial"/>
                <w:lang w:val="en"/>
              </w:rPr>
              <w:t xml:space="preserve"> </w:t>
            </w:r>
            <w:r w:rsidRPr="00E2346A">
              <w:rPr>
                <w:rStyle w:val="ts-alignment-element"/>
                <w:rFonts w:ascii="Arial" w:hAnsi="Arial" w:cs="Arial"/>
                <w:lang w:val="en"/>
              </w:rPr>
              <w:t>any</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its</w:t>
            </w:r>
            <w:r w:rsidRPr="00E2346A">
              <w:rPr>
                <w:rFonts w:ascii="Arial" w:hAnsi="Arial" w:cs="Arial"/>
                <w:lang w:val="en"/>
              </w:rPr>
              <w:t xml:space="preserve"> </w:t>
            </w:r>
            <w:r w:rsidRPr="00E2346A">
              <w:rPr>
                <w:rStyle w:val="ts-alignment-element"/>
                <w:rFonts w:ascii="Arial" w:hAnsi="Arial" w:cs="Arial"/>
                <w:lang w:val="en"/>
              </w:rPr>
              <w:t>obligations</w:t>
            </w:r>
            <w:r w:rsidRPr="00E2346A">
              <w:rPr>
                <w:rFonts w:ascii="Arial" w:hAnsi="Arial" w:cs="Arial"/>
                <w:lang w:val="en"/>
              </w:rPr>
              <w:t xml:space="preserve"> </w:t>
            </w:r>
            <w:r w:rsidRPr="00E2346A">
              <w:rPr>
                <w:rStyle w:val="ts-alignment-element"/>
                <w:rFonts w:ascii="Arial" w:hAnsi="Arial" w:cs="Arial"/>
                <w:lang w:val="en"/>
              </w:rPr>
              <w:t>hereunder.</w:t>
            </w:r>
            <w:r w:rsidRPr="00E2346A">
              <w:rPr>
                <w:rFonts w:ascii="Arial" w:hAnsi="Arial" w:cs="Arial"/>
                <w:lang w:val="en"/>
              </w:rPr>
              <w:t xml:space="preserve"> </w:t>
            </w:r>
            <w:r w:rsidRPr="00E2346A">
              <w:rPr>
                <w:rStyle w:val="ts-alignment-element"/>
                <w:rFonts w:ascii="Arial" w:hAnsi="Arial" w:cs="Arial"/>
                <w:lang w:val="en"/>
              </w:rPr>
              <w:t>In</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notification,</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Contracting Party</w:t>
            </w:r>
            <w:r w:rsidRPr="00E2346A">
              <w:rPr>
                <w:rFonts w:ascii="Arial" w:hAnsi="Arial" w:cs="Arial"/>
                <w:lang w:val="en"/>
              </w:rPr>
              <w:t xml:space="preserve"> </w:t>
            </w:r>
            <w:r w:rsidRPr="00E2346A">
              <w:rPr>
                <w:rStyle w:val="ts-alignment-element"/>
                <w:rFonts w:ascii="Arial" w:hAnsi="Arial" w:cs="Arial"/>
                <w:lang w:val="en"/>
              </w:rPr>
              <w:t>shall</w:t>
            </w:r>
            <w:r w:rsidRPr="00E2346A">
              <w:rPr>
                <w:rFonts w:ascii="Arial" w:hAnsi="Arial" w:cs="Arial"/>
                <w:lang w:val="en"/>
              </w:rPr>
              <w:t xml:space="preserve"> </w:t>
            </w:r>
            <w:r w:rsidRPr="00E2346A">
              <w:rPr>
                <w:rStyle w:val="ts-alignment-element"/>
                <w:rFonts w:ascii="Arial" w:hAnsi="Arial" w:cs="Arial"/>
                <w:lang w:val="en"/>
              </w:rPr>
              <w:t>(i)</w:t>
            </w:r>
            <w:r w:rsidRPr="00E2346A">
              <w:rPr>
                <w:rFonts w:ascii="Arial" w:hAnsi="Arial" w:cs="Arial"/>
                <w:lang w:val="en"/>
              </w:rPr>
              <w:t xml:space="preserve"> </w:t>
            </w:r>
            <w:r w:rsidRPr="00E2346A">
              <w:rPr>
                <w:rStyle w:val="ts-alignment-element"/>
                <w:rFonts w:ascii="Arial" w:hAnsi="Arial" w:cs="Arial"/>
                <w:lang w:val="en"/>
              </w:rPr>
              <w:t>specify</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nature</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breach</w:t>
            </w:r>
            <w:r w:rsidRPr="00E2346A">
              <w:rPr>
                <w:rFonts w:ascii="Arial" w:hAnsi="Arial" w:cs="Arial"/>
                <w:lang w:val="en"/>
              </w:rPr>
              <w:t xml:space="preserve"> </w:t>
            </w:r>
            <w:r w:rsidRPr="00E2346A">
              <w:rPr>
                <w:rStyle w:val="ts-alignment-element"/>
                <w:rFonts w:ascii="Arial" w:hAnsi="Arial" w:cs="Arial"/>
                <w:lang w:val="en"/>
              </w:rPr>
              <w:t>and</w:t>
            </w:r>
            <w:r w:rsidRPr="00E2346A">
              <w:rPr>
                <w:rFonts w:ascii="Arial" w:hAnsi="Arial" w:cs="Arial"/>
                <w:lang w:val="en"/>
              </w:rPr>
              <w:t xml:space="preserve"> </w:t>
            </w:r>
            <w:r w:rsidRPr="00E2346A">
              <w:rPr>
                <w:rStyle w:val="ts-alignment-element"/>
                <w:rFonts w:ascii="Arial" w:hAnsi="Arial" w:cs="Arial"/>
                <w:lang w:val="en"/>
              </w:rPr>
              <w:t>(ii)</w:t>
            </w:r>
            <w:r w:rsidRPr="00E2346A">
              <w:rPr>
                <w:rFonts w:ascii="Arial" w:hAnsi="Arial" w:cs="Arial"/>
                <w:lang w:val="en"/>
              </w:rPr>
              <w:t xml:space="preserve"> </w:t>
            </w:r>
            <w:r w:rsidRPr="00E2346A">
              <w:rPr>
                <w:rStyle w:val="ts-alignment-element"/>
                <w:rFonts w:ascii="Arial" w:hAnsi="Arial" w:cs="Arial"/>
                <w:lang w:val="en"/>
              </w:rPr>
              <w:t>request</w:t>
            </w:r>
            <w:r w:rsidRPr="00E2346A">
              <w:rPr>
                <w:rFonts w:ascii="Arial" w:hAnsi="Arial" w:cs="Arial"/>
                <w:lang w:val="en"/>
              </w:rPr>
              <w:t xml:space="preserve"> </w:t>
            </w:r>
            <w:r w:rsidRPr="00E2346A">
              <w:rPr>
                <w:rStyle w:val="ts-alignment-element"/>
                <w:rFonts w:ascii="Arial" w:hAnsi="Arial" w:cs="Arial"/>
                <w:lang w:val="en"/>
              </w:rPr>
              <w:t>the</w:t>
            </w:r>
            <w:r w:rsidRPr="00E2346A">
              <w:rPr>
                <w:rFonts w:ascii="Arial" w:hAnsi="Arial" w:cs="Arial"/>
                <w:lang w:val="en"/>
              </w:rPr>
              <w:t xml:space="preserve"> </w:t>
            </w:r>
            <w:r w:rsidRPr="00E2346A">
              <w:rPr>
                <w:rStyle w:val="ts-alignment-element"/>
                <w:rFonts w:ascii="Arial" w:hAnsi="Arial" w:cs="Arial"/>
                <w:lang w:val="en"/>
              </w:rPr>
              <w:t>Consultant</w:t>
            </w:r>
            <w:r w:rsidRPr="00E2346A">
              <w:rPr>
                <w:rFonts w:ascii="Arial" w:hAnsi="Arial" w:cs="Arial"/>
                <w:lang w:val="en"/>
              </w:rPr>
              <w:t xml:space="preserve"> </w:t>
            </w:r>
            <w:r w:rsidRPr="00E2346A">
              <w:rPr>
                <w:rStyle w:val="ts-alignment-element"/>
                <w:rFonts w:ascii="Arial" w:hAnsi="Arial" w:cs="Arial"/>
                <w:lang w:val="en"/>
              </w:rPr>
              <w:t>to</w:t>
            </w:r>
            <w:r w:rsidRPr="00E2346A">
              <w:rPr>
                <w:rFonts w:ascii="Arial" w:hAnsi="Arial" w:cs="Arial"/>
                <w:lang w:val="en"/>
              </w:rPr>
              <w:t xml:space="preserve"> </w:t>
            </w:r>
            <w:r w:rsidRPr="00E2346A">
              <w:rPr>
                <w:rStyle w:val="ts-alignment-element"/>
                <w:rFonts w:ascii="Arial" w:hAnsi="Arial" w:cs="Arial"/>
                <w:lang w:val="en"/>
              </w:rPr>
              <w:t>remedy</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non-compliance</w:t>
            </w:r>
            <w:r w:rsidRPr="00E2346A">
              <w:rPr>
                <w:rFonts w:ascii="Arial" w:hAnsi="Arial" w:cs="Arial"/>
                <w:lang w:val="en"/>
              </w:rPr>
              <w:t xml:space="preserve"> </w:t>
            </w:r>
            <w:r w:rsidRPr="00E2346A">
              <w:rPr>
                <w:rStyle w:val="ts-alignment-element"/>
                <w:rFonts w:ascii="Arial" w:hAnsi="Arial" w:cs="Arial"/>
                <w:lang w:val="en"/>
              </w:rPr>
              <w:t>within</w:t>
            </w:r>
            <w:r w:rsidRPr="00E2346A">
              <w:rPr>
                <w:rFonts w:ascii="Arial" w:hAnsi="Arial" w:cs="Arial"/>
                <w:lang w:val="en"/>
              </w:rPr>
              <w:t xml:space="preserve"> </w:t>
            </w:r>
            <w:r w:rsidRPr="00E2346A">
              <w:rPr>
                <w:rStyle w:val="ts-alignment-element"/>
                <w:rFonts w:ascii="Arial" w:hAnsi="Arial" w:cs="Arial"/>
                <w:lang w:val="en"/>
              </w:rPr>
              <w:t>thirty</w:t>
            </w:r>
            <w:r w:rsidRPr="00E2346A">
              <w:rPr>
                <w:rFonts w:ascii="Arial" w:hAnsi="Arial" w:cs="Arial"/>
                <w:lang w:val="en"/>
              </w:rPr>
              <w:t xml:space="preserve"> </w:t>
            </w:r>
            <w:r w:rsidRPr="00E2346A">
              <w:rPr>
                <w:rStyle w:val="ts-alignment-element"/>
                <w:rFonts w:ascii="Arial" w:hAnsi="Arial" w:cs="Arial"/>
                <w:lang w:val="en"/>
              </w:rPr>
              <w:t>(30)</w:t>
            </w:r>
            <w:r w:rsidRPr="00E2346A">
              <w:rPr>
                <w:rFonts w:ascii="Arial" w:hAnsi="Arial" w:cs="Arial"/>
                <w:lang w:val="en"/>
              </w:rPr>
              <w:t xml:space="preserve"> </w:t>
            </w:r>
            <w:r w:rsidRPr="00E2346A">
              <w:rPr>
                <w:rStyle w:val="ts-alignment-element"/>
                <w:rFonts w:ascii="Arial" w:hAnsi="Arial" w:cs="Arial"/>
                <w:lang w:val="en"/>
              </w:rPr>
              <w:t>calendar</w:t>
            </w:r>
            <w:r w:rsidRPr="00E2346A">
              <w:rPr>
                <w:rFonts w:ascii="Arial" w:hAnsi="Arial" w:cs="Arial"/>
                <w:lang w:val="en"/>
              </w:rPr>
              <w:t xml:space="preserve"> </w:t>
            </w:r>
            <w:r w:rsidRPr="00E2346A">
              <w:rPr>
                <w:rStyle w:val="ts-alignment-element"/>
                <w:rFonts w:ascii="Arial" w:hAnsi="Arial" w:cs="Arial"/>
                <w:lang w:val="en"/>
              </w:rPr>
              <w:t>days</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receipt</w:t>
            </w:r>
            <w:r w:rsidRPr="00E2346A">
              <w:rPr>
                <w:rFonts w:ascii="Arial" w:hAnsi="Arial" w:cs="Arial"/>
                <w:lang w:val="en"/>
              </w:rPr>
              <w:t xml:space="preserve"> </w:t>
            </w:r>
            <w:r w:rsidRPr="00E2346A">
              <w:rPr>
                <w:rStyle w:val="ts-alignment-element"/>
                <w:rFonts w:ascii="Arial" w:hAnsi="Arial" w:cs="Arial"/>
                <w:lang w:val="en"/>
              </w:rPr>
              <w:t>of</w:t>
            </w:r>
            <w:r w:rsidRPr="00E2346A">
              <w:rPr>
                <w:rFonts w:ascii="Arial" w:hAnsi="Arial" w:cs="Arial"/>
                <w:lang w:val="en"/>
              </w:rPr>
              <w:t xml:space="preserve"> </w:t>
            </w:r>
            <w:r w:rsidRPr="00E2346A">
              <w:rPr>
                <w:rStyle w:val="ts-alignment-element"/>
                <w:rFonts w:ascii="Arial" w:hAnsi="Arial" w:cs="Arial"/>
                <w:lang w:val="en"/>
              </w:rPr>
              <w:t>such</w:t>
            </w:r>
            <w:r w:rsidRPr="00E2346A">
              <w:rPr>
                <w:rFonts w:ascii="Arial" w:hAnsi="Arial" w:cs="Arial"/>
                <w:lang w:val="en"/>
              </w:rPr>
              <w:t xml:space="preserve"> </w:t>
            </w:r>
            <w:r w:rsidRPr="00E2346A">
              <w:rPr>
                <w:rStyle w:val="ts-alignment-element"/>
                <w:rFonts w:ascii="Arial" w:hAnsi="Arial" w:cs="Arial"/>
                <w:lang w:val="en"/>
              </w:rPr>
              <w:t>notice.</w:t>
            </w:r>
          </w:p>
        </w:tc>
      </w:tr>
      <w:tr w:rsidR="006018BC" w:rsidRPr="00154ABB" w14:paraId="1E40A52D" w14:textId="77777777" w:rsidTr="005603CB">
        <w:trPr>
          <w:trHeight w:val="412"/>
        </w:trPr>
        <w:tc>
          <w:tcPr>
            <w:tcW w:w="9360" w:type="dxa"/>
            <w:gridSpan w:val="2"/>
          </w:tcPr>
          <w:p w14:paraId="2EE18F3B" w14:textId="0321C3D0" w:rsidR="006018BC" w:rsidRPr="00154ABB" w:rsidRDefault="0022792A" w:rsidP="00956E6B">
            <w:pPr>
              <w:pStyle w:val="CONT2N2"/>
              <w:numPr>
                <w:ilvl w:val="0"/>
                <w:numId w:val="37"/>
              </w:numPr>
              <w:rPr>
                <w:b w:val="0"/>
                <w:bCs w:val="0"/>
                <w:lang w:val="en-US"/>
              </w:rPr>
            </w:pPr>
            <w:bookmarkStart w:id="674" w:name="_Toc77535144"/>
            <w:bookmarkStart w:id="675" w:name="_Hlk24634097"/>
            <w:r w:rsidRPr="00E2346A">
              <w:rPr>
                <w:lang w:val="en-US"/>
              </w:rPr>
              <w:t>Early Termination</w:t>
            </w:r>
            <w:bookmarkEnd w:id="674"/>
          </w:p>
        </w:tc>
      </w:tr>
      <w:bookmarkEnd w:id="675"/>
      <w:tr w:rsidR="006018BC" w:rsidRPr="004F1567" w14:paraId="0B0D49A0" w14:textId="77777777" w:rsidTr="005603CB">
        <w:trPr>
          <w:trHeight w:val="412"/>
        </w:trPr>
        <w:tc>
          <w:tcPr>
            <w:tcW w:w="720" w:type="dxa"/>
            <w:tcBorders>
              <w:right w:val="nil"/>
            </w:tcBorders>
          </w:tcPr>
          <w:p w14:paraId="310D618D"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B2C001" w14:textId="77777777" w:rsidR="00DB0EE1" w:rsidRDefault="00DB0EE1" w:rsidP="00DB0EE1">
            <w:pPr>
              <w:shd w:val="clear" w:color="auto" w:fill="FDFDFD"/>
              <w:spacing w:after="0" w:line="240" w:lineRule="auto"/>
              <w:jc w:val="both"/>
              <w:rPr>
                <w:rFonts w:ascii="Arial" w:eastAsia="Times New Roman" w:hAnsi="Arial" w:cs="Arial"/>
                <w:lang w:val="en"/>
              </w:rPr>
            </w:pPr>
            <w:r w:rsidRPr="00DB0EE1">
              <w:rPr>
                <w:rFonts w:ascii="Arial" w:eastAsia="Times New Roman" w:hAnsi="Arial" w:cs="Arial"/>
                <w:u w:val="single"/>
                <w:lang w:val="en"/>
              </w:rPr>
              <w:t>Termination for breach of the Consultant</w:t>
            </w:r>
            <w:r w:rsidRPr="00DB0EE1">
              <w:rPr>
                <w:rFonts w:ascii="Arial" w:eastAsia="Times New Roman" w:hAnsi="Arial" w:cs="Arial"/>
                <w:lang w:val="en"/>
              </w:rPr>
              <w:t xml:space="preserve"> </w:t>
            </w:r>
          </w:p>
          <w:p w14:paraId="58561AD2" w14:textId="77777777" w:rsidR="00DB0EE1" w:rsidRDefault="00DB0EE1" w:rsidP="00DB0EE1">
            <w:pPr>
              <w:shd w:val="clear" w:color="auto" w:fill="FDFDFD"/>
              <w:spacing w:after="0" w:line="240" w:lineRule="auto"/>
              <w:jc w:val="both"/>
              <w:rPr>
                <w:rFonts w:ascii="Arial" w:eastAsia="Times New Roman" w:hAnsi="Arial" w:cs="Arial"/>
                <w:lang w:val="en"/>
              </w:rPr>
            </w:pPr>
            <w:r w:rsidRPr="00DB0EE1">
              <w:rPr>
                <w:rFonts w:ascii="Arial" w:eastAsia="Times New Roman" w:hAnsi="Arial" w:cs="Arial"/>
                <w:lang w:val="en"/>
              </w:rPr>
              <w:t>Without prejudice to any other remedy for failure to comply with the obligations under the Contract, the Contract</w:t>
            </w:r>
            <w:r>
              <w:rPr>
                <w:rFonts w:ascii="Arial" w:eastAsia="Times New Roman" w:hAnsi="Arial" w:cs="Arial"/>
                <w:lang w:val="en"/>
              </w:rPr>
              <w:t>ing Party</w:t>
            </w:r>
            <w:r w:rsidRPr="00DB0EE1">
              <w:rPr>
                <w:rFonts w:ascii="Arial" w:eastAsia="Times New Roman" w:hAnsi="Arial" w:cs="Arial"/>
                <w:lang w:val="en"/>
              </w:rPr>
              <w:t xml:space="preserve"> may, by written notification of non-compliance sent to the Consultant with a period of notice not less than thirty (30) calendar days in advance of the date of termination in the cases of the events referred to in paragraphs (a) to (d) , with at least sixty (60) calendar days in advance in the case referred to in clause e) and with at least five (5) calendar days in advance in the case referred to in clause f): </w:t>
            </w:r>
          </w:p>
          <w:p w14:paraId="7A910BBF" w14:textId="297C8BEF"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fails to remedy the breach of its obligations under this </w:t>
            </w:r>
            <w:r>
              <w:rPr>
                <w:rFonts w:cs="Arial"/>
                <w:lang w:val="en"/>
              </w:rPr>
              <w:t>Contract</w:t>
            </w:r>
            <w:r w:rsidRPr="00DB0EE1">
              <w:rPr>
                <w:rFonts w:cs="Arial"/>
                <w:lang w:val="en"/>
              </w:rPr>
              <w:t>, as set forth in the notice of suspension issued pursuant to clause 44 of these G</w:t>
            </w:r>
            <w:r>
              <w:rPr>
                <w:rFonts w:cs="Arial"/>
                <w:lang w:val="en"/>
              </w:rPr>
              <w:t>C</w:t>
            </w:r>
            <w:r w:rsidRPr="00DB0EE1">
              <w:rPr>
                <w:rFonts w:cs="Arial"/>
                <w:lang w:val="en"/>
              </w:rPr>
              <w:t>C</w:t>
            </w:r>
            <w:r>
              <w:rPr>
                <w:rFonts w:cs="Arial"/>
                <w:lang w:val="en"/>
              </w:rPr>
              <w:t>.</w:t>
            </w:r>
            <w:r w:rsidRPr="00DB0EE1">
              <w:rPr>
                <w:rFonts w:cs="Arial"/>
                <w:lang w:val="en"/>
              </w:rPr>
              <w:t xml:space="preserve"> </w:t>
            </w:r>
          </w:p>
          <w:p w14:paraId="734A1DD7" w14:textId="03357F5A"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(or, in the event that the Consultant was more than one entity, any of its members) becomes insolvent or is declared bankrupt, or enters into an agreement with its creditors in order to achieve relief from its debts, or avails itself of any law that benefits the debtors, or enter into liquidation or judicial administration, whether of a forced or voluntary nature. </w:t>
            </w:r>
          </w:p>
          <w:p w14:paraId="1619B137" w14:textId="77777777" w:rsidR="00DB0EE1" w:rsidRDefault="00DB0EE1" w:rsidP="00956E6B">
            <w:pPr>
              <w:pStyle w:val="ListParagraph"/>
              <w:numPr>
                <w:ilvl w:val="0"/>
                <w:numId w:val="141"/>
              </w:numPr>
              <w:shd w:val="clear" w:color="auto" w:fill="FDFDFD"/>
              <w:rPr>
                <w:rFonts w:cs="Arial"/>
                <w:lang w:val="en"/>
              </w:rPr>
            </w:pPr>
            <w:r w:rsidRPr="00DB0EE1">
              <w:rPr>
                <w:rFonts w:cs="Arial"/>
                <w:lang w:val="en"/>
              </w:rPr>
              <w:t>Fails to comply with any final decision reached as a result of an arbitration proceeding pursuant to sub-clauses G</w:t>
            </w:r>
            <w:r>
              <w:rPr>
                <w:rFonts w:cs="Arial"/>
                <w:lang w:val="en"/>
              </w:rPr>
              <w:t>C</w:t>
            </w:r>
            <w:r w:rsidRPr="00DB0EE1">
              <w:rPr>
                <w:rFonts w:cs="Arial"/>
                <w:lang w:val="en"/>
              </w:rPr>
              <w:t xml:space="preserve">C 9.3 and 9.4. </w:t>
            </w:r>
          </w:p>
          <w:p w14:paraId="7121C01A" w14:textId="341E3271" w:rsidR="00DB0EE1" w:rsidRDefault="00DB0EE1" w:rsidP="00956E6B">
            <w:pPr>
              <w:pStyle w:val="ListParagraph"/>
              <w:numPr>
                <w:ilvl w:val="0"/>
                <w:numId w:val="141"/>
              </w:numPr>
              <w:shd w:val="clear" w:color="auto" w:fill="FDFDFD"/>
              <w:rPr>
                <w:rFonts w:cs="Arial"/>
                <w:lang w:val="en"/>
              </w:rPr>
            </w:pPr>
            <w:r w:rsidRPr="00DB0EE1">
              <w:rPr>
                <w:rFonts w:cs="Arial"/>
                <w:lang w:val="en"/>
              </w:rPr>
              <w:lastRenderedPageBreak/>
              <w:t xml:space="preserve">If the Consultant, as a result of an event of force majeure, is unable to provide a significant portion of the Services for a period of not less than sixty (60) calendar days. </w:t>
            </w:r>
          </w:p>
          <w:p w14:paraId="29AC9662" w14:textId="631D5514" w:rsid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w:t>
            </w:r>
            <w:r w:rsidRPr="00DB0EE1">
              <w:rPr>
                <w:rFonts w:cs="Arial"/>
                <w:szCs w:val="22"/>
                <w:lang w:val="en"/>
              </w:rPr>
              <w:t>Contract</w:t>
            </w:r>
            <w:r>
              <w:rPr>
                <w:rFonts w:cs="Arial"/>
                <w:lang w:val="en"/>
              </w:rPr>
              <w:t>ing Party</w:t>
            </w:r>
            <w:r w:rsidRPr="00DB0EE1">
              <w:rPr>
                <w:rFonts w:cs="Arial"/>
                <w:lang w:val="en"/>
              </w:rPr>
              <w:t xml:space="preserve">, in its sole discretion and for any reason, decides to terminate this </w:t>
            </w:r>
            <w:r>
              <w:rPr>
                <w:rFonts w:cs="Arial"/>
                <w:lang w:val="en"/>
              </w:rPr>
              <w:t>Contract</w:t>
            </w:r>
            <w:r w:rsidRPr="00DB0EE1">
              <w:rPr>
                <w:rFonts w:cs="Arial"/>
                <w:lang w:val="en"/>
              </w:rPr>
              <w:t xml:space="preserve">. </w:t>
            </w:r>
          </w:p>
          <w:p w14:paraId="73415C06" w14:textId="3E87BB7F" w:rsidR="00DB0EE1" w:rsidRPr="00DB0EE1" w:rsidRDefault="00DB0EE1" w:rsidP="00956E6B">
            <w:pPr>
              <w:pStyle w:val="ListParagraph"/>
              <w:numPr>
                <w:ilvl w:val="0"/>
                <w:numId w:val="141"/>
              </w:numPr>
              <w:shd w:val="clear" w:color="auto" w:fill="FDFDFD"/>
              <w:rPr>
                <w:rFonts w:cs="Arial"/>
                <w:lang w:val="en"/>
              </w:rPr>
            </w:pPr>
            <w:r w:rsidRPr="00DB0EE1">
              <w:rPr>
                <w:rFonts w:cs="Arial"/>
                <w:lang w:val="en"/>
              </w:rPr>
              <w:t xml:space="preserve">If the Consultant does not confirm the availability of the </w:t>
            </w:r>
            <w:r>
              <w:rPr>
                <w:rFonts w:cs="Arial"/>
                <w:lang w:val="en"/>
              </w:rPr>
              <w:t>Principal</w:t>
            </w:r>
            <w:r w:rsidRPr="00DB0EE1">
              <w:rPr>
                <w:rFonts w:cs="Arial"/>
                <w:lang w:val="en"/>
              </w:rPr>
              <w:t xml:space="preserve"> Experts, as required by clause 20.2 of the GCC.</w:t>
            </w:r>
          </w:p>
          <w:p w14:paraId="5D07B08F" w14:textId="1D2D707E" w:rsidR="006018BC" w:rsidRPr="00DB0EE1" w:rsidRDefault="006018BC" w:rsidP="00DB0EE1">
            <w:pPr>
              <w:spacing w:after="0" w:line="240" w:lineRule="auto"/>
              <w:contextualSpacing/>
              <w:jc w:val="both"/>
              <w:rPr>
                <w:rFonts w:ascii="Arial" w:eastAsia="Times New Roman" w:hAnsi="Arial" w:cs="Arial"/>
                <w:lang w:val="en-US"/>
              </w:rPr>
            </w:pPr>
          </w:p>
        </w:tc>
      </w:tr>
      <w:tr w:rsidR="006018BC" w:rsidRPr="004F1567" w14:paraId="6F595A6E" w14:textId="77777777" w:rsidTr="005603CB">
        <w:trPr>
          <w:trHeight w:val="412"/>
        </w:trPr>
        <w:tc>
          <w:tcPr>
            <w:tcW w:w="720" w:type="dxa"/>
            <w:tcBorders>
              <w:right w:val="nil"/>
            </w:tcBorders>
          </w:tcPr>
          <w:p w14:paraId="17CE3347"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0A9C5A" w14:textId="77777777" w:rsidR="00DB0EE1" w:rsidRPr="00441E98" w:rsidRDefault="00DB0EE1" w:rsidP="00DB0EE1">
            <w:pPr>
              <w:spacing w:after="0" w:line="240" w:lineRule="auto"/>
              <w:jc w:val="both"/>
              <w:rPr>
                <w:rFonts w:ascii="Arial" w:hAnsi="Arial" w:cs="Arial"/>
                <w:u w:val="single"/>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insolvency</w:t>
            </w:r>
            <w:r w:rsidRPr="00441E98">
              <w:rPr>
                <w:rFonts w:ascii="Arial" w:hAnsi="Arial" w:cs="Arial"/>
                <w:u w:val="single"/>
                <w:lang w:val="en"/>
              </w:rPr>
              <w:t xml:space="preserve"> </w:t>
            </w:r>
          </w:p>
          <w:p w14:paraId="6575B2CD" w14:textId="001CFC05" w:rsidR="006018BC" w:rsidRPr="00DB0EE1" w:rsidRDefault="00DB0EE1" w:rsidP="00DB0EE1">
            <w:pPr>
              <w:spacing w:after="0" w:line="240" w:lineRule="auto"/>
              <w:jc w:val="both"/>
              <w:rPr>
                <w:rFonts w:ascii="Arial" w:eastAsia="Times New Roman" w:hAnsi="Arial" w:cs="Arial"/>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 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highlighted"/>
                <w:rFonts w:ascii="Arial" w:hAnsi="Arial" w:cs="Arial"/>
                <w:lang w:val="en"/>
              </w:rPr>
              <w:t>communication</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specified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b/>
                <w:bCs/>
                <w:lang w:val="en"/>
              </w:rPr>
              <w:t>the</w:t>
            </w:r>
            <w:r w:rsidRPr="00441E98">
              <w:rPr>
                <w:rFonts w:ascii="Arial" w:hAnsi="Arial" w:cs="Arial"/>
                <w:b/>
                <w:bCs/>
                <w:lang w:val="en"/>
              </w:rPr>
              <w:t xml:space="preserve"> </w:t>
            </w:r>
            <w:r w:rsidRPr="00441E98">
              <w:rPr>
                <w:rStyle w:val="ts-alignment-element"/>
                <w:rFonts w:ascii="Arial" w:hAnsi="Arial" w:cs="Arial"/>
                <w:b/>
                <w:bCs/>
                <w:lang w:val="en"/>
              </w:rPr>
              <w:t>PCC</w:t>
            </w:r>
            <w:r w:rsidRPr="00441E98">
              <w:rPr>
                <w:rStyle w:val="ts-alignment-element"/>
                <w:rFonts w:ascii="Arial" w:hAnsi="Arial" w:cs="Arial"/>
                <w:lang w:val="en"/>
              </w:rPr>
              <w:t>,</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member</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US"/>
              </w:rPr>
              <w:t xml:space="preserve">JV,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a JV)</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declared</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competent</w:t>
            </w:r>
            <w:r w:rsidRPr="00441E98">
              <w:rPr>
                <w:rFonts w:ascii="Arial" w:hAnsi="Arial" w:cs="Arial"/>
                <w:lang w:val="en"/>
              </w:rPr>
              <w:t xml:space="preserve"> </w:t>
            </w:r>
            <w:r w:rsidRPr="00441E98">
              <w:rPr>
                <w:rStyle w:val="ts-alignment-element"/>
                <w:rFonts w:ascii="Arial" w:hAnsi="Arial" w:cs="Arial"/>
                <w:lang w:val="en"/>
              </w:rPr>
              <w:t>authority</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suspension</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payments,</w:t>
            </w:r>
            <w:r w:rsidRPr="00441E98">
              <w:rPr>
                <w:rFonts w:ascii="Arial" w:hAnsi="Arial" w:cs="Arial"/>
                <w:lang w:val="en"/>
              </w:rPr>
              <w:t xml:space="preserve"> </w:t>
            </w:r>
            <w:r w:rsidRPr="00441E98">
              <w:rPr>
                <w:rStyle w:val="ts-alignment-element"/>
                <w:rFonts w:ascii="Arial" w:hAnsi="Arial" w:cs="Arial"/>
                <w:lang w:val="en"/>
              </w:rPr>
              <w:t>bankruptcy,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liquidation</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similar</w:t>
            </w:r>
            <w:r w:rsidRPr="00441E98">
              <w:rPr>
                <w:rFonts w:ascii="Arial" w:hAnsi="Arial" w:cs="Arial"/>
                <w:lang w:val="en"/>
              </w:rPr>
              <w:t xml:space="preserve"> </w:t>
            </w:r>
            <w:r w:rsidRPr="00441E98">
              <w:rPr>
                <w:rStyle w:val="ts-alignment-element"/>
                <w:rFonts w:ascii="Arial" w:hAnsi="Arial" w:cs="Arial"/>
                <w:lang w:val="en"/>
              </w:rPr>
              <w:t>situation</w:t>
            </w:r>
            <w:r w:rsidRPr="00441E98">
              <w:rPr>
                <w:rFonts w:ascii="Arial" w:hAnsi="Arial" w:cs="Arial"/>
                <w:lang w:val="en"/>
              </w:rPr>
              <w:t xml:space="preserve"> </w:t>
            </w:r>
            <w:r w:rsidRPr="00441E98">
              <w:rPr>
                <w:rStyle w:val="ts-alignment-element"/>
                <w:rFonts w:ascii="Arial" w:hAnsi="Arial" w:cs="Arial"/>
                <w:lang w:val="en"/>
              </w:rPr>
              <w:t>affecting</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assets.</w:t>
            </w:r>
          </w:p>
        </w:tc>
      </w:tr>
      <w:tr w:rsidR="006018BC" w:rsidRPr="004F1567" w14:paraId="0A04EE5A" w14:textId="77777777" w:rsidTr="005603CB">
        <w:trPr>
          <w:trHeight w:val="412"/>
        </w:trPr>
        <w:tc>
          <w:tcPr>
            <w:tcW w:w="720" w:type="dxa"/>
            <w:tcBorders>
              <w:right w:val="nil"/>
            </w:tcBorders>
          </w:tcPr>
          <w:p w14:paraId="51EF26BF"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24377DA" w14:textId="77777777" w:rsidR="00DB0EE1" w:rsidRPr="00441E98" w:rsidRDefault="00DB0EE1" w:rsidP="00DB0EE1">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Prohibited</w:t>
            </w:r>
            <w:r w:rsidRPr="00441E98">
              <w:rPr>
                <w:rFonts w:ascii="Arial" w:hAnsi="Arial" w:cs="Arial"/>
                <w:u w:val="single"/>
                <w:lang w:val="en"/>
              </w:rPr>
              <w:t xml:space="preserve"> </w:t>
            </w:r>
            <w:r w:rsidRPr="00441E98">
              <w:rPr>
                <w:rStyle w:val="ts-alignment-element"/>
                <w:rFonts w:ascii="Arial" w:hAnsi="Arial" w:cs="Arial"/>
                <w:u w:val="single"/>
                <w:lang w:val="en"/>
              </w:rPr>
              <w:t>Practices</w:t>
            </w:r>
            <w:r w:rsidRPr="00441E98">
              <w:rPr>
                <w:rFonts w:ascii="Arial" w:hAnsi="Arial" w:cs="Arial"/>
                <w:lang w:val="en"/>
              </w:rPr>
              <w:t xml:space="preserve"> </w:t>
            </w:r>
          </w:p>
          <w:p w14:paraId="5DCFDAAC" w14:textId="7F33BC61" w:rsidR="006018BC" w:rsidRPr="00DB0EE1" w:rsidRDefault="00DB0EE1" w:rsidP="00DB0EE1">
            <w:pPr>
              <w:spacing w:after="0" w:line="240" w:lineRule="auto"/>
              <w:jc w:val="both"/>
              <w:rPr>
                <w:rFonts w:ascii="Arial" w:eastAsia="Times New Roman" w:hAnsi="Arial" w:cs="Arial"/>
                <w:highlight w:val="yellow"/>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highlighted"/>
                <w:rFonts w:ascii="Arial" w:hAnsi="Arial" w:cs="Arial"/>
                <w:lang w:val="en"/>
              </w:rPr>
              <w:t xml:space="preserve">Contracting Party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fourteen</w:t>
            </w:r>
            <w:r w:rsidRPr="00441E98">
              <w:rPr>
                <w:rFonts w:ascii="Arial" w:hAnsi="Arial" w:cs="Arial"/>
                <w:lang w:val="en"/>
              </w:rPr>
              <w:t xml:space="preserve"> </w:t>
            </w:r>
            <w:r w:rsidRPr="00441E98">
              <w:rPr>
                <w:rStyle w:val="ts-alignment-element"/>
                <w:rFonts w:ascii="Arial" w:hAnsi="Arial" w:cs="Arial"/>
                <w:lang w:val="en"/>
              </w:rPr>
              <w:t>(14)</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unilaterally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if</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its</w:t>
            </w:r>
            <w:r w:rsidRPr="00441E98">
              <w:rPr>
                <w:rFonts w:ascii="Arial" w:hAnsi="Arial" w:cs="Arial"/>
                <w:lang w:val="en"/>
              </w:rPr>
              <w:t xml:space="preserve"> </w:t>
            </w:r>
            <w:r w:rsidRPr="00441E98">
              <w:rPr>
                <w:rStyle w:val="ts-alignment-element"/>
                <w:rFonts w:ascii="Arial" w:hAnsi="Arial" w:cs="Arial"/>
                <w:lang w:val="en"/>
              </w:rPr>
              <w:t>opinion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considers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has</w:t>
            </w:r>
            <w:r w:rsidRPr="00441E98">
              <w:rPr>
                <w:rFonts w:ascii="Arial" w:hAnsi="Arial" w:cs="Arial"/>
                <w:lang w:val="en"/>
              </w:rPr>
              <w:t xml:space="preserve"> </w:t>
            </w:r>
            <w:r w:rsidRPr="00441E98">
              <w:rPr>
                <w:rStyle w:val="ts-alignment-element"/>
                <w:rFonts w:ascii="Arial" w:hAnsi="Arial" w:cs="Arial"/>
                <w:lang w:val="en"/>
              </w:rPr>
              <w:t>engaged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prohibited</w:t>
            </w:r>
            <w:r w:rsidRPr="00441E98">
              <w:rPr>
                <w:rFonts w:ascii="Arial" w:hAnsi="Arial" w:cs="Arial"/>
                <w:lang w:val="en"/>
              </w:rPr>
              <w:t xml:space="preserve"> </w:t>
            </w:r>
            <w:r w:rsidRPr="00441E98">
              <w:rPr>
                <w:rStyle w:val="ts-alignment-element"/>
                <w:rFonts w:ascii="Arial" w:hAnsi="Arial" w:cs="Arial"/>
                <w:lang w:val="en"/>
              </w:rPr>
              <w:t>practices,</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defined</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clause</w:t>
            </w:r>
            <w:r w:rsidRPr="00441E98">
              <w:rPr>
                <w:rFonts w:ascii="Arial" w:hAnsi="Arial" w:cs="Arial"/>
                <w:lang w:val="en"/>
              </w:rPr>
              <w:t xml:space="preserve"> </w:t>
            </w:r>
            <w:r w:rsidRPr="00441E98">
              <w:rPr>
                <w:rStyle w:val="ts-alignment-element"/>
                <w:rFonts w:ascii="Arial" w:hAnsi="Arial" w:cs="Arial"/>
                <w:lang w:val="en"/>
              </w:rPr>
              <w:t>GCC</w:t>
            </w:r>
            <w:r w:rsidRPr="00441E98">
              <w:rPr>
                <w:rFonts w:ascii="Arial" w:hAnsi="Arial" w:cs="Arial"/>
                <w:lang w:val="en"/>
              </w:rPr>
              <w:t xml:space="preserve"> </w:t>
            </w:r>
            <w:r w:rsidRPr="00441E98">
              <w:rPr>
                <w:rStyle w:val="ts-alignment-element"/>
                <w:rFonts w:ascii="Arial" w:hAnsi="Arial" w:cs="Arial"/>
                <w:lang w:val="en"/>
              </w:rPr>
              <w:t>2,</w:t>
            </w:r>
            <w:r w:rsidRPr="00441E98">
              <w:rPr>
                <w:rFonts w:ascii="Arial" w:hAnsi="Arial" w:cs="Arial"/>
                <w:lang w:val="en"/>
              </w:rPr>
              <w:t xml:space="preserve"> </w:t>
            </w:r>
            <w:r w:rsidRPr="00441E98">
              <w:rPr>
                <w:rStyle w:val="ts-alignment-element"/>
                <w:rFonts w:ascii="Arial" w:hAnsi="Arial" w:cs="Arial"/>
                <w:lang w:val="en"/>
              </w:rPr>
              <w:t>during</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competition</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performance</w:t>
            </w:r>
            <w:r w:rsidRPr="00441E98">
              <w:rPr>
                <w:rFonts w:ascii="Arial" w:hAnsi="Arial" w:cs="Arial"/>
                <w:lang w:val="en"/>
              </w:rPr>
              <w:t xml:space="preserve"> </w:t>
            </w:r>
            <w:r w:rsidRPr="00441E98">
              <w:rPr>
                <w:rStyle w:val="ts-alignment-element"/>
                <w:rFonts w:ascii="Arial" w:hAnsi="Arial" w:cs="Arial"/>
                <w:lang w:val="en"/>
              </w:rPr>
              <w:t>thereof.</w:t>
            </w:r>
          </w:p>
        </w:tc>
      </w:tr>
      <w:tr w:rsidR="006018BC" w:rsidRPr="004F1567" w14:paraId="29C0ED56" w14:textId="77777777" w:rsidTr="005603CB">
        <w:trPr>
          <w:trHeight w:val="412"/>
        </w:trPr>
        <w:tc>
          <w:tcPr>
            <w:tcW w:w="720" w:type="dxa"/>
            <w:tcBorders>
              <w:right w:val="nil"/>
            </w:tcBorders>
          </w:tcPr>
          <w:p w14:paraId="7A389B74"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0C0AD4" w14:textId="77777777" w:rsidR="00DB0EE1" w:rsidRPr="00441E98" w:rsidRDefault="00DB0EE1" w:rsidP="00DB0EE1">
            <w:pPr>
              <w:spacing w:after="0" w:line="240" w:lineRule="auto"/>
              <w:jc w:val="both"/>
              <w:rPr>
                <w:rStyle w:val="ts-alignment-element"/>
                <w:rFonts w:ascii="Arial" w:hAnsi="Arial" w:cs="Arial"/>
                <w:lang w:val="en"/>
              </w:rPr>
            </w:pP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for</w:t>
            </w:r>
            <w:r w:rsidRPr="00441E98">
              <w:rPr>
                <w:rFonts w:ascii="Arial" w:hAnsi="Arial" w:cs="Arial"/>
                <w:u w:val="single"/>
                <w:lang w:val="en"/>
              </w:rPr>
              <w:t xml:space="preserve"> </w:t>
            </w:r>
            <w:r w:rsidRPr="00441E98">
              <w:rPr>
                <w:rStyle w:val="ts-alignment-element"/>
                <w:rFonts w:ascii="Arial" w:hAnsi="Arial" w:cs="Arial"/>
                <w:u w:val="single"/>
                <w:lang w:val="en"/>
              </w:rPr>
              <w:t>reasons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of</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fortuitous</w:t>
            </w:r>
            <w:r w:rsidRPr="00F6040A">
              <w:rPr>
                <w:rStyle w:val="ts-alignment-element"/>
                <w:rFonts w:ascii="Arial" w:hAnsi="Arial" w:cs="Arial"/>
                <w:lang w:val="en-US"/>
              </w:rPr>
              <w:t xml:space="preserve"> </w:t>
            </w:r>
            <w:r w:rsidRPr="00441E98">
              <w:rPr>
                <w:rStyle w:val="ts-alignment-element"/>
                <w:rFonts w:ascii="Arial" w:hAnsi="Arial" w:cs="Arial"/>
                <w:u w:val="single"/>
                <w:lang w:val="en"/>
              </w:rPr>
              <w:t>or</w:t>
            </w:r>
            <w:r w:rsidRPr="00441E98">
              <w:rPr>
                <w:rFonts w:ascii="Arial" w:hAnsi="Arial" w:cs="Arial"/>
                <w:u w:val="single"/>
                <w:lang w:val="en"/>
              </w:rPr>
              <w:t xml:space="preserve"> </w:t>
            </w:r>
            <w:r w:rsidRPr="00441E98">
              <w:rPr>
                <w:rStyle w:val="ts-alignment-element"/>
                <w:rFonts w:ascii="Arial" w:hAnsi="Arial" w:cs="Arial"/>
                <w:u w:val="single"/>
                <w:lang w:val="en"/>
              </w:rPr>
              <w:t>force</w:t>
            </w:r>
            <w:r w:rsidRPr="00441E98">
              <w:rPr>
                <w:rFonts w:ascii="Arial" w:hAnsi="Arial" w:cs="Arial"/>
                <w:u w:val="single"/>
                <w:lang w:val="en"/>
              </w:rPr>
              <w:t xml:space="preserve"> </w:t>
            </w:r>
            <w:r w:rsidRPr="00441E98">
              <w:rPr>
                <w:rStyle w:val="ts-alignment-element"/>
                <w:rFonts w:ascii="Arial" w:hAnsi="Arial" w:cs="Arial"/>
                <w:u w:val="single"/>
                <w:lang w:val="en"/>
              </w:rPr>
              <w:t>majeure</w:t>
            </w:r>
            <w:r w:rsidRPr="00441E98">
              <w:rPr>
                <w:rFonts w:ascii="Arial" w:hAnsi="Arial" w:cs="Arial"/>
                <w:lang w:val="en"/>
              </w:rPr>
              <w:t xml:space="preserve"> </w:t>
            </w:r>
          </w:p>
          <w:p w14:paraId="5C7C5B21" w14:textId="46080908" w:rsidR="006018BC" w:rsidRPr="00DB0EE1" w:rsidRDefault="00DB0EE1" w:rsidP="00DB0EE1">
            <w:pPr>
              <w:spacing w:after="0" w:line="240" w:lineRule="auto"/>
              <w:jc w:val="both"/>
              <w:rPr>
                <w:rFonts w:ascii="Arial" w:eastAsia="Times New Roman" w:hAnsi="Arial" w:cs="Arial"/>
                <w:u w:val="single"/>
                <w:lang w:val="en-US"/>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w:t>
            </w:r>
            <w:r w:rsidRPr="00441E98">
              <w:rPr>
                <w:rFonts w:ascii="Arial" w:hAnsi="Arial" w:cs="Arial"/>
                <w:lang w:val="en"/>
              </w:rPr>
              <w:t xml:space="preserve"> </w:t>
            </w:r>
            <w:r w:rsidRPr="00441E98">
              <w:rPr>
                <w:rStyle w:val="ts-alignment-element"/>
                <w:rFonts w:ascii="Arial" w:hAnsi="Arial" w:cs="Arial"/>
                <w:lang w:val="en"/>
              </w:rPr>
              <w:t>early</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when</w:t>
            </w:r>
            <w:r w:rsidRPr="00441E98">
              <w:rPr>
                <w:rFonts w:ascii="Arial" w:hAnsi="Arial" w:cs="Arial"/>
                <w:lang w:val="en"/>
              </w:rPr>
              <w:t xml:space="preserve"> </w:t>
            </w:r>
            <w:r w:rsidRPr="00441E98">
              <w:rPr>
                <w:rStyle w:val="ts-alignment-element"/>
                <w:rFonts w:ascii="Arial" w:hAnsi="Arial" w:cs="Arial"/>
                <w:lang w:val="en"/>
              </w:rPr>
              <w:t>it</w:t>
            </w:r>
            <w:r w:rsidRPr="00441E98">
              <w:rPr>
                <w:rFonts w:ascii="Arial" w:hAnsi="Arial" w:cs="Arial"/>
                <w:lang w:val="en"/>
              </w:rPr>
              <w:t xml:space="preserve"> </w:t>
            </w:r>
            <w:r w:rsidRPr="00441E98">
              <w:rPr>
                <w:rStyle w:val="ts-alignment-element"/>
                <w:rFonts w:ascii="Arial" w:hAnsi="Arial" w:cs="Arial"/>
                <w:lang w:val="en"/>
              </w:rPr>
              <w:t>occurs</w:t>
            </w:r>
            <w:r w:rsidRPr="00441E98">
              <w:rPr>
                <w:rFonts w:ascii="Arial" w:hAnsi="Arial" w:cs="Arial"/>
                <w:lang w:val="en"/>
              </w:rPr>
              <w:t xml:space="preserve"> </w:t>
            </w:r>
            <w:r w:rsidRPr="00441E98">
              <w:rPr>
                <w:rStyle w:val="ts-alignment-element"/>
                <w:rFonts w:ascii="Arial" w:hAnsi="Arial" w:cs="Arial"/>
                <w:lang w:val="en"/>
              </w:rPr>
              <w:t>and</w:t>
            </w:r>
            <w:r w:rsidRPr="00441E98">
              <w:rPr>
                <w:rFonts w:ascii="Arial" w:hAnsi="Arial" w:cs="Arial"/>
                <w:lang w:val="en"/>
              </w:rPr>
              <w:t xml:space="preserve"> </w:t>
            </w:r>
            <w:r w:rsidRPr="00441E98">
              <w:rPr>
                <w:rStyle w:val="ts-alignment-element"/>
                <w:rFonts w:ascii="Arial" w:hAnsi="Arial" w:cs="Arial"/>
                <w:lang w:val="en"/>
              </w:rPr>
              <w:t>proves</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as</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result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an</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un</w:t>
            </w:r>
            <w:r w:rsidRPr="00441E98">
              <w:rPr>
                <w:rFonts w:ascii="Arial" w:hAnsi="Arial" w:cs="Arial"/>
                <w:lang w:val="en"/>
              </w:rPr>
              <w:t xml:space="preserve"> </w:t>
            </w:r>
            <w:r w:rsidRPr="00441E98">
              <w:rPr>
                <w:rStyle w:val="ts-alignment-element"/>
                <w:rFonts w:ascii="Arial" w:hAnsi="Arial" w:cs="Arial"/>
                <w:lang w:val="en"/>
              </w:rPr>
              <w:t>fortuitous</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or</w:t>
            </w:r>
            <w:r w:rsidRPr="00441E98">
              <w:rPr>
                <w:rFonts w:ascii="Arial" w:hAnsi="Arial" w:cs="Arial"/>
                <w:lang w:val="en"/>
              </w:rPr>
              <w:t xml:space="preserve"> </w:t>
            </w:r>
            <w:r w:rsidRPr="00441E98">
              <w:rPr>
                <w:rStyle w:val="ts-alignment-element"/>
                <w:rFonts w:ascii="Arial" w:hAnsi="Arial" w:cs="Arial"/>
                <w:lang w:val="en"/>
              </w:rPr>
              <w:t>force</w:t>
            </w:r>
            <w:r w:rsidRPr="00441E98">
              <w:rPr>
                <w:rFonts w:ascii="Arial" w:hAnsi="Arial" w:cs="Arial"/>
                <w:lang w:val="en"/>
              </w:rPr>
              <w:t xml:space="preserve"> </w:t>
            </w:r>
            <w:r w:rsidRPr="00441E98">
              <w:rPr>
                <w:rStyle w:val="ts-alignment-element"/>
                <w:rFonts w:ascii="Arial" w:hAnsi="Arial" w:cs="Arial"/>
                <w:lang w:val="en"/>
              </w:rPr>
              <w:t>majeure,</w:t>
            </w:r>
            <w:r w:rsidRPr="00441E98">
              <w:rPr>
                <w:rFonts w:ascii="Arial" w:hAnsi="Arial" w:cs="Arial"/>
                <w:lang w:val="en"/>
              </w:rPr>
              <w:t xml:space="preserve"> </w:t>
            </w:r>
            <w:r w:rsidRPr="00441E98">
              <w:rPr>
                <w:rStyle w:val="ts-alignment-element"/>
                <w:rFonts w:ascii="Arial" w:hAnsi="Arial" w:cs="Arial"/>
                <w:lang w:val="en"/>
              </w:rPr>
              <w:t>is</w:t>
            </w:r>
            <w:r w:rsidRPr="00441E98">
              <w:rPr>
                <w:rFonts w:ascii="Arial" w:hAnsi="Arial" w:cs="Arial"/>
                <w:lang w:val="en"/>
              </w:rPr>
              <w:t xml:space="preserve"> </w:t>
            </w:r>
            <w:r w:rsidRPr="00441E98">
              <w:rPr>
                <w:rStyle w:val="ts-alignment-element"/>
                <w:rFonts w:ascii="Arial" w:hAnsi="Arial" w:cs="Arial"/>
                <w:lang w:val="en"/>
              </w:rPr>
              <w:t>unable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provide</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significant</w:t>
            </w:r>
            <w:r w:rsidRPr="00441E98">
              <w:rPr>
                <w:rFonts w:ascii="Arial" w:hAnsi="Arial" w:cs="Arial"/>
                <w:lang w:val="en"/>
              </w:rPr>
              <w:t xml:space="preserve"> </w:t>
            </w:r>
            <w:r w:rsidRPr="00441E98">
              <w:rPr>
                <w:rStyle w:val="ts-alignment-element"/>
                <w:rFonts w:ascii="Arial" w:hAnsi="Arial" w:cs="Arial"/>
                <w:lang w:val="en"/>
              </w:rPr>
              <w:t>part</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Services</w:t>
            </w:r>
            <w:r w:rsidRPr="00441E98">
              <w:rPr>
                <w:rFonts w:ascii="Arial" w:hAnsi="Arial" w:cs="Arial"/>
                <w:lang w:val="en"/>
              </w:rPr>
              <w:t xml:space="preserve"> </w:t>
            </w:r>
            <w:r w:rsidRPr="00441E98">
              <w:rPr>
                <w:rStyle w:val="ts-alignment-element"/>
                <w:rFonts w:ascii="Arial" w:hAnsi="Arial" w:cs="Arial"/>
                <w:lang w:val="en"/>
              </w:rPr>
              <w:t>for</w:t>
            </w:r>
            <w:r w:rsidRPr="00441E98">
              <w:rPr>
                <w:rFonts w:ascii="Arial" w:hAnsi="Arial" w:cs="Arial"/>
                <w:lang w:val="en"/>
              </w:rPr>
              <w:t xml:space="preserve"> </w:t>
            </w:r>
            <w:r w:rsidRPr="00441E98">
              <w:rPr>
                <w:rStyle w:val="ts-alignment-element"/>
                <w:rFonts w:ascii="Arial" w:hAnsi="Arial" w:cs="Arial"/>
                <w:lang w:val="en"/>
              </w:rPr>
              <w:t>a</w:t>
            </w:r>
            <w:r w:rsidRPr="00441E98">
              <w:rPr>
                <w:rFonts w:ascii="Arial" w:hAnsi="Arial" w:cs="Arial"/>
                <w:lang w:val="en"/>
              </w:rPr>
              <w:t xml:space="preserve"> </w:t>
            </w:r>
            <w:r w:rsidRPr="00441E98">
              <w:rPr>
                <w:rStyle w:val="ts-alignment-element"/>
                <w:rFonts w:ascii="Arial" w:hAnsi="Arial" w:cs="Arial"/>
                <w:lang w:val="en"/>
              </w:rPr>
              <w:t>period</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sixty</w:t>
            </w:r>
            <w:r w:rsidRPr="00441E98">
              <w:rPr>
                <w:rFonts w:ascii="Arial" w:hAnsi="Arial" w:cs="Arial"/>
                <w:lang w:val="en"/>
              </w:rPr>
              <w:t xml:space="preserve"> </w:t>
            </w:r>
            <w:r w:rsidRPr="00441E98">
              <w:rPr>
                <w:rStyle w:val="ts-alignment-element"/>
                <w:rFonts w:ascii="Arial" w:hAnsi="Arial" w:cs="Arial"/>
                <w:lang w:val="en"/>
              </w:rPr>
              <w:t>(60)</w:t>
            </w:r>
            <w:r w:rsidRPr="00441E98">
              <w:rPr>
                <w:rFonts w:ascii="Arial" w:hAnsi="Arial" w:cs="Arial"/>
                <w:lang w:val="en"/>
              </w:rPr>
              <w:t xml:space="preserve"> </w:t>
            </w:r>
            <w:r w:rsidRPr="00441E98">
              <w:rPr>
                <w:rStyle w:val="ts-alignment-element"/>
                <w:rFonts w:ascii="Arial" w:hAnsi="Arial" w:cs="Arial"/>
                <w:lang w:val="en"/>
              </w:rPr>
              <w:t>days</w:t>
            </w:r>
            <w:r w:rsidR="006018BC" w:rsidRPr="00DB0EE1">
              <w:rPr>
                <w:rFonts w:ascii="Arial" w:eastAsia="Times New Roman" w:hAnsi="Arial" w:cs="Arial"/>
                <w:lang w:val="en-US"/>
              </w:rPr>
              <w:t>.</w:t>
            </w:r>
          </w:p>
        </w:tc>
      </w:tr>
      <w:tr w:rsidR="006018BC" w:rsidRPr="004F1567" w14:paraId="58820DEB" w14:textId="77777777" w:rsidTr="005603CB">
        <w:trPr>
          <w:trHeight w:val="412"/>
        </w:trPr>
        <w:tc>
          <w:tcPr>
            <w:tcW w:w="720" w:type="dxa"/>
            <w:tcBorders>
              <w:right w:val="nil"/>
            </w:tcBorders>
          </w:tcPr>
          <w:p w14:paraId="695DC8BE"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B03A4CD" w14:textId="04131E8A" w:rsidR="00DB0EE1" w:rsidRPr="00DB0EE1" w:rsidRDefault="00DB0EE1" w:rsidP="00DB0EE1">
            <w:pPr>
              <w:shd w:val="clear" w:color="auto" w:fill="FDFDFD"/>
              <w:spacing w:after="0" w:line="240" w:lineRule="auto"/>
              <w:rPr>
                <w:rFonts w:ascii="Arial" w:eastAsia="Times New Roman" w:hAnsi="Arial" w:cs="Arial"/>
                <w:u w:val="single"/>
                <w:lang w:val="en"/>
              </w:rPr>
            </w:pPr>
            <w:r w:rsidRPr="00DB0EE1">
              <w:rPr>
                <w:rFonts w:ascii="Arial" w:eastAsia="Times New Roman" w:hAnsi="Arial" w:cs="Arial"/>
                <w:u w:val="single"/>
                <w:lang w:val="en"/>
              </w:rPr>
              <w:t>Termination for the convenience of the Contracting Party</w:t>
            </w:r>
          </w:p>
          <w:p w14:paraId="4D4483D3" w14:textId="6E899850" w:rsidR="006018BC" w:rsidRPr="00DB0EE1" w:rsidRDefault="00DB0EE1" w:rsidP="00DB0EE1">
            <w:pPr>
              <w:shd w:val="clear" w:color="auto" w:fill="FDFDFD"/>
              <w:spacing w:after="0" w:line="240" w:lineRule="auto"/>
              <w:jc w:val="both"/>
              <w:rPr>
                <w:rFonts w:ascii="Arial" w:eastAsia="Times New Roman" w:hAnsi="Arial" w:cs="Arial"/>
                <w:strike/>
                <w:lang w:val="en"/>
              </w:rPr>
            </w:pPr>
            <w:r w:rsidRPr="00DB0EE1">
              <w:rPr>
                <w:rFonts w:ascii="Arial" w:eastAsia="Times New Roman" w:hAnsi="Arial" w:cs="Arial"/>
                <w:lang w:val="en"/>
              </w:rPr>
              <w:t>The Contracting Party may, in its sole discretion and for any reason, terminate this Contract early by written notice to the Consultant at least fifty-six (56) days in advance, provided that the Contracting Party has no right to use this provision for the purpose of obtaining the Services from third parties, or for the purpose of performing the Services by itself.</w:t>
            </w:r>
          </w:p>
        </w:tc>
      </w:tr>
      <w:tr w:rsidR="006018BC" w:rsidRPr="004F1567" w14:paraId="7A17F8E9" w14:textId="77777777" w:rsidTr="005603CB">
        <w:trPr>
          <w:trHeight w:val="412"/>
        </w:trPr>
        <w:tc>
          <w:tcPr>
            <w:tcW w:w="720" w:type="dxa"/>
            <w:tcBorders>
              <w:right w:val="nil"/>
            </w:tcBorders>
          </w:tcPr>
          <w:p w14:paraId="105CC92A" w14:textId="77777777" w:rsidR="006018BC" w:rsidRPr="00DB0EE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42D739" w14:textId="77777777" w:rsidR="00DB0EE1" w:rsidRPr="00441E98" w:rsidRDefault="00DB0EE1" w:rsidP="00DB0EE1">
            <w:pPr>
              <w:spacing w:after="0" w:line="240" w:lineRule="auto"/>
              <w:jc w:val="both"/>
              <w:rPr>
                <w:rFonts w:ascii="Arial" w:hAnsi="Arial" w:cs="Arial"/>
                <w:lang w:val="en"/>
              </w:rPr>
            </w:pPr>
            <w:r w:rsidRPr="00441E98">
              <w:rPr>
                <w:rStyle w:val="ts-alignment-element"/>
                <w:rFonts w:ascii="Arial" w:hAnsi="Arial" w:cs="Arial"/>
                <w:u w:val="single"/>
                <w:lang w:val="en"/>
              </w:rPr>
              <w:t>Early</w:t>
            </w:r>
            <w:r w:rsidRPr="00441E98">
              <w:rPr>
                <w:rFonts w:ascii="Arial" w:hAnsi="Arial" w:cs="Arial"/>
                <w:u w:val="single"/>
                <w:lang w:val="en"/>
              </w:rPr>
              <w:t xml:space="preserve"> </w:t>
            </w:r>
            <w:r w:rsidRPr="00441E98">
              <w:rPr>
                <w:rStyle w:val="ts-alignment-element"/>
                <w:rFonts w:ascii="Arial" w:hAnsi="Arial" w:cs="Arial"/>
                <w:u w:val="single"/>
                <w:lang w:val="en"/>
              </w:rPr>
              <w:t>termination</w:t>
            </w:r>
            <w:r w:rsidRPr="00441E98">
              <w:rPr>
                <w:rFonts w:ascii="Arial" w:hAnsi="Arial" w:cs="Arial"/>
                <w:u w:val="single"/>
                <w:lang w:val="en"/>
              </w:rPr>
              <w:t xml:space="preserve"> </w:t>
            </w:r>
            <w:r w:rsidRPr="00441E98">
              <w:rPr>
                <w:rStyle w:val="ts-alignment-element"/>
                <w:rFonts w:ascii="Arial" w:hAnsi="Arial" w:cs="Arial"/>
                <w:u w:val="single"/>
                <w:lang w:val="en"/>
              </w:rPr>
              <w:t>of</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Contract</w:t>
            </w:r>
            <w:r w:rsidRPr="00441E98">
              <w:rPr>
                <w:rFonts w:ascii="Arial" w:hAnsi="Arial" w:cs="Arial"/>
                <w:u w:val="single"/>
                <w:lang w:val="en"/>
              </w:rPr>
              <w:t xml:space="preserve"> </w:t>
            </w:r>
            <w:r w:rsidRPr="00441E98">
              <w:rPr>
                <w:rStyle w:val="ts-alignment-element"/>
                <w:rFonts w:ascii="Arial" w:hAnsi="Arial" w:cs="Arial"/>
                <w:u w:val="single"/>
                <w:lang w:val="en"/>
              </w:rPr>
              <w:t>by</w:t>
            </w:r>
            <w:r w:rsidRPr="00441E98">
              <w:rPr>
                <w:rFonts w:ascii="Arial" w:hAnsi="Arial" w:cs="Arial"/>
                <w:u w:val="single"/>
                <w:lang w:val="en"/>
              </w:rPr>
              <w:t xml:space="preserve"> </w:t>
            </w:r>
            <w:r w:rsidRPr="00441E98">
              <w:rPr>
                <w:rStyle w:val="ts-alignment-element"/>
                <w:rFonts w:ascii="Arial" w:hAnsi="Arial" w:cs="Arial"/>
                <w:u w:val="single"/>
                <w:lang w:val="en"/>
              </w:rPr>
              <w:t>the</w:t>
            </w:r>
            <w:r w:rsidRPr="00441E98">
              <w:rPr>
                <w:rFonts w:ascii="Arial" w:hAnsi="Arial" w:cs="Arial"/>
                <w:u w:val="single"/>
                <w:lang w:val="en"/>
              </w:rPr>
              <w:t xml:space="preserve"> </w:t>
            </w:r>
            <w:r w:rsidRPr="00441E98">
              <w:rPr>
                <w:rStyle w:val="ts-alignment-element"/>
                <w:rFonts w:ascii="Arial" w:hAnsi="Arial" w:cs="Arial"/>
                <w:u w:val="single"/>
                <w:lang w:val="en"/>
              </w:rPr>
              <w:t>Consultant</w:t>
            </w:r>
            <w:r w:rsidRPr="00441E98">
              <w:rPr>
                <w:rFonts w:ascii="Arial" w:hAnsi="Arial" w:cs="Arial"/>
                <w:lang w:val="en"/>
              </w:rPr>
              <w:t xml:space="preserve"> </w:t>
            </w:r>
          </w:p>
          <w:p w14:paraId="471E9A77" w14:textId="77777777" w:rsidR="00531149" w:rsidRPr="00441E98" w:rsidRDefault="00531149" w:rsidP="00531149">
            <w:pPr>
              <w:spacing w:after="0" w:line="240" w:lineRule="auto"/>
              <w:jc w:val="both"/>
              <w:rPr>
                <w:rFonts w:ascii="Arial" w:hAnsi="Arial" w:cs="Arial"/>
                <w:lang w:val="en"/>
              </w:rPr>
            </w:pP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Consultant</w:t>
            </w:r>
            <w:r w:rsidRPr="00441E98">
              <w:rPr>
                <w:rFonts w:ascii="Arial" w:hAnsi="Arial" w:cs="Arial"/>
                <w:lang w:val="en"/>
              </w:rPr>
              <w:t xml:space="preserve"> </w:t>
            </w:r>
            <w:r w:rsidRPr="00441E98">
              <w:rPr>
                <w:rStyle w:val="ts-alignment-element"/>
                <w:rFonts w:ascii="Arial" w:hAnsi="Arial" w:cs="Arial"/>
                <w:lang w:val="en"/>
              </w:rPr>
              <w:t>may</w:t>
            </w:r>
            <w:r w:rsidRPr="00441E98">
              <w:rPr>
                <w:rFonts w:ascii="Arial" w:hAnsi="Arial" w:cs="Arial"/>
                <w:lang w:val="en"/>
              </w:rPr>
              <w:t xml:space="preserve"> </w:t>
            </w:r>
            <w:r w:rsidRPr="00441E98">
              <w:rPr>
                <w:rStyle w:val="ts-alignment-element"/>
                <w:rFonts w:ascii="Arial" w:hAnsi="Arial" w:cs="Arial"/>
                <w:lang w:val="en"/>
              </w:rPr>
              <w:t>terminate</w:t>
            </w:r>
            <w:r w:rsidRPr="00441E98">
              <w:rPr>
                <w:rFonts w:ascii="Arial" w:hAnsi="Arial" w:cs="Arial"/>
                <w:lang w:val="en"/>
              </w:rPr>
              <w:t xml:space="preserve"> </w:t>
            </w:r>
            <w:r w:rsidRPr="00441E98">
              <w:rPr>
                <w:rStyle w:val="ts-alignment-element"/>
                <w:rFonts w:ascii="Arial" w:hAnsi="Arial" w:cs="Arial"/>
                <w:lang w:val="en"/>
              </w:rPr>
              <w:t>this</w:t>
            </w:r>
            <w:r w:rsidRPr="00441E98">
              <w:rPr>
                <w:rFonts w:ascii="Arial" w:hAnsi="Arial" w:cs="Arial"/>
                <w:lang w:val="en"/>
              </w:rPr>
              <w:t xml:space="preserve"> </w:t>
            </w:r>
            <w:r w:rsidRPr="00441E98">
              <w:rPr>
                <w:rStyle w:val="ts-alignment-element"/>
                <w:rFonts w:ascii="Arial" w:hAnsi="Arial" w:cs="Arial"/>
                <w:lang w:val="en-US"/>
              </w:rPr>
              <w:t>Conctract</w:t>
            </w:r>
            <w:r w:rsidRPr="00441E98">
              <w:rPr>
                <w:rFonts w:ascii="Arial" w:hAnsi="Arial" w:cs="Arial"/>
                <w:lang w:val="en"/>
              </w:rPr>
              <w:t xml:space="preserve"> in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by</w:t>
            </w:r>
            <w:r w:rsidRPr="00441E98">
              <w:rPr>
                <w:rFonts w:ascii="Arial" w:hAnsi="Arial" w:cs="Arial"/>
                <w:lang w:val="en"/>
              </w:rPr>
              <w:t xml:space="preserve"> </w:t>
            </w:r>
            <w:r w:rsidRPr="00441E98">
              <w:rPr>
                <w:rStyle w:val="ts-alignment-element"/>
                <w:rFonts w:ascii="Arial" w:hAnsi="Arial" w:cs="Arial"/>
                <w:lang w:val="en"/>
              </w:rPr>
              <w:t>written</w:t>
            </w:r>
            <w:r w:rsidRPr="00441E98">
              <w:rPr>
                <w:rFonts w:ascii="Arial" w:hAnsi="Arial" w:cs="Arial"/>
                <w:lang w:val="en"/>
              </w:rPr>
              <w:t xml:space="preserve"> </w:t>
            </w:r>
            <w:r w:rsidRPr="00441E98">
              <w:rPr>
                <w:rStyle w:val="ts-alignment-element"/>
                <w:rFonts w:ascii="Arial" w:hAnsi="Arial" w:cs="Arial"/>
                <w:lang w:val="en"/>
              </w:rPr>
              <w:t>notice</w:t>
            </w:r>
            <w:r w:rsidRPr="00441E98">
              <w:rPr>
                <w:rFonts w:ascii="Arial" w:hAnsi="Arial" w:cs="Arial"/>
                <w:lang w:val="en"/>
              </w:rPr>
              <w:t xml:space="preserve"> </w:t>
            </w:r>
            <w:r w:rsidRPr="00441E98">
              <w:rPr>
                <w:rStyle w:val="ts-alignment-element"/>
                <w:rFonts w:ascii="Arial" w:hAnsi="Arial" w:cs="Arial"/>
                <w:lang w:val="en"/>
              </w:rPr>
              <w:t>to</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Contracting Party</w:t>
            </w:r>
            <w:r w:rsidRPr="00441E98">
              <w:rPr>
                <w:rFonts w:ascii="Arial" w:hAnsi="Arial" w:cs="Arial"/>
                <w:lang w:val="en"/>
              </w:rPr>
              <w:t xml:space="preserve"> </w:t>
            </w:r>
            <w:r w:rsidRPr="00441E98">
              <w:rPr>
                <w:rStyle w:val="ts-alignment-element"/>
                <w:rFonts w:ascii="Arial" w:hAnsi="Arial" w:cs="Arial"/>
                <w:lang w:val="en"/>
              </w:rPr>
              <w:t>not</w:t>
            </w:r>
            <w:r w:rsidRPr="00441E98">
              <w:rPr>
                <w:rFonts w:ascii="Arial" w:hAnsi="Arial" w:cs="Arial"/>
                <w:lang w:val="en"/>
              </w:rPr>
              <w:t xml:space="preserve"> </w:t>
            </w:r>
            <w:r w:rsidRPr="00441E98">
              <w:rPr>
                <w:rStyle w:val="ts-alignment-element"/>
                <w:rFonts w:ascii="Arial" w:hAnsi="Arial" w:cs="Arial"/>
                <w:lang w:val="en"/>
              </w:rPr>
              <w:t>less</w:t>
            </w:r>
            <w:r w:rsidRPr="00441E98">
              <w:rPr>
                <w:rFonts w:ascii="Arial" w:hAnsi="Arial" w:cs="Arial"/>
                <w:lang w:val="en"/>
              </w:rPr>
              <w:t xml:space="preserve"> </w:t>
            </w:r>
            <w:r w:rsidRPr="00441E98">
              <w:rPr>
                <w:rStyle w:val="ts-alignment-element"/>
                <w:rFonts w:ascii="Arial" w:hAnsi="Arial" w:cs="Arial"/>
                <w:lang w:val="en"/>
              </w:rPr>
              <w:t>than</w:t>
            </w:r>
            <w:r w:rsidRPr="00441E98">
              <w:rPr>
                <w:rFonts w:ascii="Arial" w:hAnsi="Arial" w:cs="Arial"/>
                <w:lang w:val="en"/>
              </w:rPr>
              <w:t xml:space="preserve"> </w:t>
            </w:r>
            <w:r w:rsidRPr="00441E98">
              <w:rPr>
                <w:rStyle w:val="ts-alignment-element"/>
                <w:rFonts w:ascii="Arial" w:hAnsi="Arial" w:cs="Arial"/>
                <w:lang w:val="en"/>
              </w:rPr>
              <w:t>thirty</w:t>
            </w:r>
            <w:r w:rsidRPr="00441E98">
              <w:rPr>
                <w:rFonts w:ascii="Arial" w:hAnsi="Arial" w:cs="Arial"/>
                <w:lang w:val="en"/>
              </w:rPr>
              <w:t xml:space="preserve"> </w:t>
            </w:r>
            <w:r w:rsidRPr="00441E98">
              <w:rPr>
                <w:rStyle w:val="ts-alignment-element"/>
                <w:rFonts w:ascii="Arial" w:hAnsi="Arial" w:cs="Arial"/>
                <w:lang w:val="en"/>
              </w:rPr>
              <w:t>(30)</w:t>
            </w:r>
            <w:r w:rsidRPr="00441E98">
              <w:rPr>
                <w:rFonts w:ascii="Arial" w:hAnsi="Arial" w:cs="Arial"/>
                <w:lang w:val="en"/>
              </w:rPr>
              <w:t xml:space="preserve"> </w:t>
            </w:r>
            <w:r w:rsidRPr="00441E98">
              <w:rPr>
                <w:rStyle w:val="ts-alignment-element"/>
                <w:rFonts w:ascii="Arial" w:hAnsi="Arial" w:cs="Arial"/>
                <w:lang w:val="en"/>
              </w:rPr>
              <w:t>days</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advance,</w:t>
            </w:r>
            <w:r w:rsidRPr="00441E98">
              <w:rPr>
                <w:rFonts w:ascii="Arial" w:hAnsi="Arial" w:cs="Arial"/>
                <w:lang w:val="en"/>
              </w:rPr>
              <w:t xml:space="preserve"> </w:t>
            </w:r>
            <w:r w:rsidRPr="00441E98">
              <w:rPr>
                <w:rStyle w:val="ts-alignment-element"/>
                <w:rFonts w:ascii="Arial" w:hAnsi="Arial" w:cs="Arial"/>
                <w:lang w:val="en"/>
              </w:rPr>
              <w:t>in</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event</w:t>
            </w:r>
            <w:r w:rsidRPr="00441E98">
              <w:rPr>
                <w:rFonts w:ascii="Arial" w:hAnsi="Arial" w:cs="Arial"/>
                <w:lang w:val="en"/>
              </w:rPr>
              <w:t xml:space="preserve"> </w:t>
            </w:r>
            <w:r w:rsidRPr="00441E98">
              <w:rPr>
                <w:rStyle w:val="ts-alignment-element"/>
                <w:rFonts w:ascii="Arial" w:hAnsi="Arial" w:cs="Arial"/>
                <w:lang w:val="en"/>
              </w:rPr>
              <w:t>that</w:t>
            </w:r>
            <w:r w:rsidRPr="00441E98">
              <w:rPr>
                <w:rFonts w:ascii="Arial" w:hAnsi="Arial" w:cs="Arial"/>
                <w:lang w:val="en"/>
              </w:rPr>
              <w:t xml:space="preserve"> </w:t>
            </w:r>
            <w:r w:rsidRPr="00441E98">
              <w:rPr>
                <w:rStyle w:val="ts-alignment-element"/>
                <w:rFonts w:ascii="Arial" w:hAnsi="Arial" w:cs="Arial"/>
                <w:lang w:val="en"/>
              </w:rPr>
              <w:t>any</w:t>
            </w:r>
            <w:r w:rsidRPr="00441E98">
              <w:rPr>
                <w:rFonts w:ascii="Arial" w:hAnsi="Arial" w:cs="Arial"/>
                <w:lang w:val="en"/>
              </w:rPr>
              <w:t xml:space="preserve"> </w:t>
            </w:r>
            <w:r w:rsidRPr="00441E98">
              <w:rPr>
                <w:rStyle w:val="ts-alignment-element"/>
                <w:rFonts w:ascii="Arial" w:hAnsi="Arial" w:cs="Arial"/>
                <w:lang w:val="en"/>
              </w:rPr>
              <w:t>of</w:t>
            </w:r>
            <w:r w:rsidRPr="00441E98">
              <w:rPr>
                <w:rFonts w:ascii="Arial" w:hAnsi="Arial" w:cs="Arial"/>
                <w:lang w:val="en"/>
              </w:rPr>
              <w:t xml:space="preserve"> </w:t>
            </w:r>
            <w:r w:rsidRPr="00441E98">
              <w:rPr>
                <w:rStyle w:val="ts-alignment-element"/>
                <w:rFonts w:ascii="Arial" w:hAnsi="Arial" w:cs="Arial"/>
                <w:lang w:val="en"/>
              </w:rPr>
              <w:t>the</w:t>
            </w:r>
            <w:r w:rsidRPr="00441E98">
              <w:rPr>
                <w:rFonts w:ascii="Arial" w:hAnsi="Arial" w:cs="Arial"/>
                <w:lang w:val="en"/>
              </w:rPr>
              <w:t xml:space="preserve"> </w:t>
            </w:r>
            <w:r w:rsidRPr="00441E98">
              <w:rPr>
                <w:rStyle w:val="ts-alignment-element"/>
                <w:rFonts w:ascii="Arial" w:hAnsi="Arial" w:cs="Arial"/>
                <w:lang w:val="en"/>
              </w:rPr>
              <w:t>following</w:t>
            </w:r>
            <w:r w:rsidRPr="00441E98">
              <w:rPr>
                <w:rFonts w:ascii="Arial" w:hAnsi="Arial" w:cs="Arial"/>
                <w:lang w:val="en"/>
              </w:rPr>
              <w:t xml:space="preserve"> </w:t>
            </w:r>
            <w:r w:rsidRPr="00441E98">
              <w:rPr>
                <w:rStyle w:val="ts-alignment-element"/>
                <w:rFonts w:ascii="Arial" w:hAnsi="Arial" w:cs="Arial"/>
                <w:lang w:val="en"/>
              </w:rPr>
              <w:t>events</w:t>
            </w:r>
            <w:r w:rsidRPr="00441E98">
              <w:rPr>
                <w:rFonts w:ascii="Arial" w:hAnsi="Arial" w:cs="Arial"/>
                <w:lang w:val="en"/>
              </w:rPr>
              <w:t xml:space="preserve"> </w:t>
            </w:r>
            <w:r w:rsidRPr="00441E98">
              <w:rPr>
                <w:rStyle w:val="ts-alignment-element"/>
                <w:rFonts w:ascii="Arial" w:hAnsi="Arial" w:cs="Arial"/>
                <w:lang w:val="en"/>
              </w:rPr>
              <w:t>occur:</w:t>
            </w:r>
            <w:r w:rsidRPr="00441E98">
              <w:rPr>
                <w:rFonts w:ascii="Arial" w:hAnsi="Arial" w:cs="Arial"/>
                <w:lang w:val="en"/>
              </w:rPr>
              <w:t xml:space="preserve"> </w:t>
            </w:r>
          </w:p>
          <w:p w14:paraId="7C189082" w14:textId="77777777" w:rsidR="00531149" w:rsidRPr="00531149" w:rsidRDefault="00531149" w:rsidP="00956E6B">
            <w:pPr>
              <w:pStyle w:val="ListParagraph"/>
              <w:numPr>
                <w:ilvl w:val="0"/>
                <w:numId w:val="35"/>
              </w:numPr>
              <w:rPr>
                <w:rStyle w:val="ts-alignment-element"/>
                <w:rFonts w:cs="Arial"/>
                <w:szCs w:val="22"/>
                <w:lang w:val="en"/>
              </w:rPr>
            </w:pPr>
            <w:r w:rsidRPr="00531149">
              <w:rPr>
                <w:rStyle w:val="ts-alignment-element"/>
                <w:rFonts w:cs="Arial"/>
                <w:szCs w:val="22"/>
                <w:lang w:val="en"/>
              </w:rPr>
              <w:t>if</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Contracting Party</w:t>
            </w:r>
            <w:r w:rsidRPr="00531149">
              <w:rPr>
                <w:rFonts w:cs="Arial"/>
                <w:szCs w:val="22"/>
                <w:lang w:val="en"/>
              </w:rPr>
              <w:t xml:space="preserve"> </w:t>
            </w:r>
            <w:r w:rsidRPr="00531149">
              <w:rPr>
                <w:rStyle w:val="ts-alignment-element"/>
                <w:rFonts w:cs="Arial"/>
                <w:szCs w:val="22"/>
                <w:lang w:val="en"/>
              </w:rPr>
              <w:t>fails</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pay</w:t>
            </w:r>
            <w:r w:rsidRPr="00531149">
              <w:rPr>
                <w:rFonts w:cs="Arial"/>
                <w:szCs w:val="22"/>
                <w:lang w:val="en"/>
              </w:rPr>
              <w:t xml:space="preserve"> </w:t>
            </w:r>
            <w:r w:rsidRPr="00531149">
              <w:rPr>
                <w:rStyle w:val="ts-alignment-element"/>
                <w:rFonts w:cs="Arial"/>
                <w:szCs w:val="22"/>
                <w:lang w:val="en"/>
              </w:rPr>
              <w:t>an</w:t>
            </w:r>
            <w:r w:rsidRPr="00531149">
              <w:rPr>
                <w:rFonts w:cs="Arial"/>
                <w:szCs w:val="22"/>
                <w:lang w:val="en"/>
              </w:rPr>
              <w:t xml:space="preserve"> </w:t>
            </w:r>
            <w:r w:rsidRPr="00531149">
              <w:rPr>
                <w:rStyle w:val="ts-alignment-element"/>
                <w:rFonts w:cs="Arial"/>
                <w:szCs w:val="22"/>
                <w:lang w:val="en"/>
              </w:rPr>
              <w:t>amount</w:t>
            </w:r>
            <w:r w:rsidRPr="00531149">
              <w:rPr>
                <w:rFonts w:cs="Arial"/>
                <w:szCs w:val="22"/>
                <w:lang w:val="en"/>
              </w:rPr>
              <w:t xml:space="preserve"> </w:t>
            </w:r>
            <w:r w:rsidRPr="00531149">
              <w:rPr>
                <w:rStyle w:val="ts-alignment-element"/>
                <w:rFonts w:cs="Arial"/>
                <w:szCs w:val="22"/>
                <w:lang w:val="en"/>
              </w:rPr>
              <w:t>owed</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Consultant</w:t>
            </w:r>
            <w:r w:rsidRPr="00531149">
              <w:rPr>
                <w:rFonts w:cs="Arial"/>
                <w:szCs w:val="22"/>
                <w:lang w:val="en"/>
              </w:rPr>
              <w:t xml:space="preserve"> </w:t>
            </w:r>
            <w:r w:rsidRPr="00531149">
              <w:rPr>
                <w:rStyle w:val="ts-alignment-element"/>
                <w:rFonts w:cs="Arial"/>
                <w:szCs w:val="22"/>
                <w:lang w:val="en"/>
              </w:rPr>
              <w:t>under</w:t>
            </w:r>
            <w:r w:rsidRPr="00531149">
              <w:rPr>
                <w:rFonts w:cs="Arial"/>
                <w:szCs w:val="22"/>
                <w:lang w:val="en"/>
              </w:rPr>
              <w:t xml:space="preserve"> </w:t>
            </w:r>
            <w:r w:rsidRPr="00531149">
              <w:rPr>
                <w:rStyle w:val="ts-alignment-element"/>
                <w:rFonts w:cs="Arial"/>
                <w:szCs w:val="22"/>
                <w:lang w:val="en"/>
              </w:rPr>
              <w:t>this</w:t>
            </w:r>
            <w:r w:rsidRPr="00531149">
              <w:rPr>
                <w:rFonts w:cs="Arial"/>
                <w:szCs w:val="22"/>
                <w:lang w:val="en"/>
              </w:rPr>
              <w:t xml:space="preserve"> </w:t>
            </w:r>
            <w:r w:rsidRPr="00531149">
              <w:rPr>
                <w:rStyle w:val="ts-alignment-element"/>
                <w:rFonts w:cs="Arial"/>
                <w:szCs w:val="22"/>
              </w:rPr>
              <w:t>Contract</w:t>
            </w:r>
            <w:r w:rsidRPr="00531149">
              <w:rPr>
                <w:rFonts w:cs="Arial"/>
                <w:szCs w:val="22"/>
                <w:lang w:val="en"/>
              </w:rPr>
              <w:t xml:space="preserve"> </w:t>
            </w:r>
            <w:r w:rsidRPr="00531149">
              <w:rPr>
                <w:rStyle w:val="ts-alignment-element"/>
                <w:rFonts w:cs="Arial"/>
                <w:szCs w:val="22"/>
                <w:lang w:val="en"/>
              </w:rPr>
              <w:t>within</w:t>
            </w:r>
            <w:r w:rsidRPr="00531149">
              <w:rPr>
                <w:rFonts w:cs="Arial"/>
                <w:szCs w:val="22"/>
                <w:lang w:val="en"/>
              </w:rPr>
              <w:t xml:space="preserve"> </w:t>
            </w:r>
            <w:r w:rsidRPr="00531149">
              <w:rPr>
                <w:rStyle w:val="ts-alignment-element"/>
                <w:rFonts w:cs="Arial"/>
                <w:szCs w:val="22"/>
                <w:lang w:val="en"/>
              </w:rPr>
              <w:t>forty-five</w:t>
            </w:r>
            <w:r w:rsidRPr="00531149">
              <w:rPr>
                <w:rFonts w:cs="Arial"/>
                <w:szCs w:val="22"/>
                <w:lang w:val="en"/>
              </w:rPr>
              <w:t xml:space="preserve"> </w:t>
            </w:r>
            <w:r w:rsidRPr="00531149">
              <w:rPr>
                <w:rStyle w:val="ts-alignment-element"/>
                <w:rFonts w:cs="Arial"/>
                <w:szCs w:val="22"/>
                <w:lang w:val="en"/>
              </w:rPr>
              <w:t>(45)</w:t>
            </w:r>
            <w:r w:rsidRPr="00531149">
              <w:rPr>
                <w:rFonts w:cs="Arial"/>
                <w:szCs w:val="22"/>
                <w:lang w:val="en"/>
              </w:rPr>
              <w:t xml:space="preserve"> </w:t>
            </w:r>
            <w:r w:rsidRPr="00531149">
              <w:rPr>
                <w:rStyle w:val="ts-alignment-element"/>
                <w:rFonts w:cs="Arial"/>
                <w:szCs w:val="22"/>
                <w:lang w:val="en"/>
              </w:rPr>
              <w:t>days</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receipt</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written</w:t>
            </w:r>
            <w:r w:rsidRPr="00531149">
              <w:rPr>
                <w:rFonts w:cs="Arial"/>
                <w:szCs w:val="22"/>
                <w:lang w:val="en"/>
              </w:rPr>
              <w:t xml:space="preserve"> </w:t>
            </w:r>
            <w:r w:rsidRPr="00531149">
              <w:rPr>
                <w:rStyle w:val="ts-alignment-element"/>
                <w:rFonts w:cs="Arial"/>
                <w:szCs w:val="22"/>
                <w:lang w:val="en"/>
              </w:rPr>
              <w:t>notice</w:t>
            </w:r>
            <w:r w:rsidRPr="00531149">
              <w:rPr>
                <w:rFonts w:cs="Arial"/>
                <w:szCs w:val="22"/>
                <w:lang w:val="en"/>
              </w:rPr>
              <w:t xml:space="preserve"> </w:t>
            </w:r>
            <w:r w:rsidRPr="00531149">
              <w:rPr>
                <w:rStyle w:val="ts-alignment-element"/>
                <w:rFonts w:cs="Arial"/>
                <w:szCs w:val="22"/>
                <w:lang w:val="en"/>
              </w:rPr>
              <w:t>from</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Consultant</w:t>
            </w:r>
            <w:r w:rsidRPr="00531149">
              <w:rPr>
                <w:rFonts w:cs="Arial"/>
                <w:szCs w:val="22"/>
                <w:lang w:val="en"/>
              </w:rPr>
              <w:t xml:space="preserve"> </w:t>
            </w:r>
            <w:r w:rsidRPr="00531149">
              <w:rPr>
                <w:rStyle w:val="ts-alignment-element"/>
                <w:rFonts w:cs="Arial"/>
                <w:szCs w:val="22"/>
                <w:lang w:val="en"/>
              </w:rPr>
              <w:t>with</w:t>
            </w:r>
            <w:r w:rsidRPr="00531149">
              <w:rPr>
                <w:rFonts w:cs="Arial"/>
                <w:szCs w:val="22"/>
                <w:lang w:val="en"/>
              </w:rPr>
              <w:t xml:space="preserve"> </w:t>
            </w:r>
            <w:r w:rsidRPr="00531149">
              <w:rPr>
                <w:rStyle w:val="ts-alignment-element"/>
                <w:rFonts w:cs="Arial"/>
                <w:szCs w:val="22"/>
                <w:lang w:val="en"/>
              </w:rPr>
              <w:t>respect</w:t>
            </w:r>
            <w:r w:rsidRPr="00531149">
              <w:rPr>
                <w:rFonts w:cs="Arial"/>
                <w:szCs w:val="22"/>
                <w:lang w:val="en"/>
              </w:rPr>
              <w:t xml:space="preserve"> </w:t>
            </w:r>
            <w:r w:rsidRPr="00531149">
              <w:rPr>
                <w:rStyle w:val="ts-alignment-element"/>
                <w:rFonts w:cs="Arial"/>
                <w:szCs w:val="22"/>
                <w:lang w:val="en"/>
              </w:rPr>
              <w:t>to</w:t>
            </w:r>
            <w:r w:rsidRPr="00531149">
              <w:rPr>
                <w:rFonts w:cs="Arial"/>
                <w:szCs w:val="22"/>
                <w:lang w:val="en"/>
              </w:rPr>
              <w:t xml:space="preserve"> </w:t>
            </w:r>
            <w:r w:rsidRPr="00531149">
              <w:rPr>
                <w:rStyle w:val="ts-alignment-element"/>
                <w:rFonts w:cs="Arial"/>
                <w:szCs w:val="22"/>
                <w:lang w:val="en"/>
              </w:rPr>
              <w:t>the</w:t>
            </w:r>
            <w:r w:rsidRPr="00531149">
              <w:rPr>
                <w:rFonts w:cs="Arial"/>
                <w:szCs w:val="22"/>
                <w:lang w:val="en"/>
              </w:rPr>
              <w:t xml:space="preserve"> </w:t>
            </w:r>
            <w:r w:rsidRPr="00531149">
              <w:rPr>
                <w:rStyle w:val="ts-alignment-element"/>
                <w:rFonts w:cs="Arial"/>
                <w:szCs w:val="22"/>
                <w:lang w:val="en"/>
              </w:rPr>
              <w:t>arrears</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payment</w:t>
            </w:r>
            <w:r w:rsidRPr="00531149">
              <w:rPr>
                <w:rFonts w:cs="Arial"/>
                <w:szCs w:val="22"/>
                <w:lang w:val="en"/>
              </w:rPr>
              <w:t xml:space="preserve"> </w:t>
            </w:r>
            <w:r w:rsidRPr="00531149">
              <w:rPr>
                <w:rStyle w:val="ts-alignment-element"/>
                <w:rFonts w:cs="Arial"/>
                <w:szCs w:val="22"/>
                <w:lang w:val="en"/>
              </w:rPr>
              <w:t>and</w:t>
            </w:r>
            <w:r w:rsidRPr="00531149">
              <w:rPr>
                <w:rFonts w:cs="Arial"/>
                <w:szCs w:val="22"/>
                <w:lang w:val="en"/>
              </w:rPr>
              <w:t xml:space="preserve"> </w:t>
            </w:r>
            <w:r w:rsidRPr="00531149">
              <w:rPr>
                <w:rStyle w:val="ts-alignment-element"/>
                <w:rFonts w:cs="Arial"/>
                <w:szCs w:val="22"/>
                <w:lang w:val="en"/>
              </w:rPr>
              <w:t>such</w:t>
            </w:r>
            <w:r w:rsidRPr="00531149">
              <w:rPr>
                <w:rFonts w:cs="Arial"/>
                <w:szCs w:val="22"/>
                <w:lang w:val="en"/>
              </w:rPr>
              <w:t xml:space="preserve"> </w:t>
            </w:r>
            <w:r w:rsidRPr="00531149">
              <w:rPr>
                <w:rStyle w:val="ts-alignment-element"/>
                <w:rFonts w:cs="Arial"/>
                <w:szCs w:val="22"/>
                <w:lang w:val="en"/>
              </w:rPr>
              <w:t>sum</w:t>
            </w:r>
            <w:r w:rsidRPr="00531149">
              <w:rPr>
                <w:rFonts w:cs="Arial"/>
                <w:szCs w:val="22"/>
                <w:lang w:val="en"/>
              </w:rPr>
              <w:t xml:space="preserve"> </w:t>
            </w:r>
            <w:r w:rsidRPr="00531149">
              <w:rPr>
                <w:rStyle w:val="ts-alignment-element"/>
                <w:rFonts w:cs="Arial"/>
                <w:szCs w:val="22"/>
                <w:lang w:val="en"/>
              </w:rPr>
              <w:t>is</w:t>
            </w:r>
            <w:r w:rsidRPr="00531149">
              <w:rPr>
                <w:rFonts w:cs="Arial"/>
                <w:szCs w:val="22"/>
                <w:lang w:val="en"/>
              </w:rPr>
              <w:t xml:space="preserve"> </w:t>
            </w:r>
            <w:r w:rsidRPr="00531149">
              <w:rPr>
                <w:rStyle w:val="ts-alignment-element"/>
                <w:rFonts w:cs="Arial"/>
                <w:szCs w:val="22"/>
                <w:lang w:val="en"/>
              </w:rPr>
              <w:t>not</w:t>
            </w:r>
            <w:r w:rsidRPr="00531149">
              <w:rPr>
                <w:rFonts w:cs="Arial"/>
                <w:szCs w:val="22"/>
                <w:lang w:val="en"/>
              </w:rPr>
              <w:t xml:space="preserve"> </w:t>
            </w:r>
            <w:r w:rsidRPr="00531149">
              <w:rPr>
                <w:rStyle w:val="ts-alignment-element"/>
                <w:rFonts w:cs="Arial"/>
                <w:szCs w:val="22"/>
                <w:lang w:val="en"/>
              </w:rPr>
              <w:t>disputed</w:t>
            </w:r>
            <w:r w:rsidRPr="00531149">
              <w:rPr>
                <w:rFonts w:cs="Arial"/>
                <w:szCs w:val="22"/>
                <w:lang w:val="en"/>
              </w:rPr>
              <w:t xml:space="preserve"> </w:t>
            </w:r>
            <w:r w:rsidRPr="00531149">
              <w:rPr>
                <w:rStyle w:val="ts-alignment-element"/>
                <w:rFonts w:cs="Arial"/>
                <w:szCs w:val="22"/>
                <w:lang w:val="en"/>
              </w:rPr>
              <w:t>under</w:t>
            </w:r>
            <w:r w:rsidRPr="00531149">
              <w:rPr>
                <w:rFonts w:cs="Arial"/>
                <w:szCs w:val="22"/>
                <w:lang w:val="en"/>
              </w:rPr>
              <w:t xml:space="preserve"> </w:t>
            </w:r>
            <w:r w:rsidRPr="00531149">
              <w:rPr>
                <w:rStyle w:val="ts-alignment-element"/>
                <w:rFonts w:cs="Arial"/>
                <w:szCs w:val="22"/>
                <w:lang w:val="en"/>
              </w:rPr>
              <w:t>clause</w:t>
            </w:r>
            <w:r w:rsidRPr="00531149">
              <w:rPr>
                <w:rFonts w:cs="Arial"/>
                <w:szCs w:val="22"/>
                <w:lang w:val="en"/>
              </w:rPr>
              <w:t xml:space="preserve"> </w:t>
            </w:r>
            <w:r w:rsidRPr="00531149">
              <w:rPr>
                <w:rStyle w:val="ts-alignment-element"/>
                <w:rFonts w:cs="Arial"/>
                <w:szCs w:val="22"/>
                <w:lang w:val="en"/>
              </w:rPr>
              <w:t>9</w:t>
            </w:r>
            <w:r w:rsidRPr="00531149">
              <w:rPr>
                <w:rFonts w:cs="Arial"/>
                <w:szCs w:val="22"/>
                <w:lang w:val="en"/>
              </w:rPr>
              <w:t xml:space="preserve"> </w:t>
            </w:r>
            <w:r w:rsidRPr="00531149">
              <w:rPr>
                <w:rStyle w:val="ts-alignment-element"/>
                <w:rFonts w:cs="Arial"/>
                <w:szCs w:val="22"/>
                <w:lang w:val="en"/>
              </w:rPr>
              <w:t>of</w:t>
            </w:r>
            <w:r w:rsidRPr="00531149">
              <w:rPr>
                <w:rFonts w:cs="Arial"/>
                <w:szCs w:val="22"/>
                <w:lang w:val="en"/>
              </w:rPr>
              <w:t xml:space="preserve"> </w:t>
            </w:r>
            <w:r w:rsidRPr="00531149">
              <w:rPr>
                <w:rStyle w:val="ts-alignment-element"/>
                <w:rFonts w:cs="Arial"/>
                <w:szCs w:val="22"/>
                <w:lang w:val="en"/>
              </w:rPr>
              <w:t>these</w:t>
            </w:r>
            <w:r w:rsidRPr="00531149">
              <w:rPr>
                <w:rFonts w:cs="Arial"/>
                <w:szCs w:val="22"/>
                <w:lang w:val="en"/>
              </w:rPr>
              <w:t xml:space="preserve"> </w:t>
            </w:r>
            <w:r w:rsidRPr="00531149">
              <w:rPr>
                <w:rStyle w:val="ts-alignment-element"/>
                <w:rFonts w:cs="Arial"/>
                <w:szCs w:val="22"/>
                <w:lang w:val="en"/>
              </w:rPr>
              <w:t>GCC,</w:t>
            </w:r>
          </w:p>
          <w:p w14:paraId="6665579E" w14:textId="02D1086E" w:rsidR="006018BC" w:rsidRPr="00531149" w:rsidRDefault="00531149" w:rsidP="00956E6B">
            <w:pPr>
              <w:numPr>
                <w:ilvl w:val="0"/>
                <w:numId w:val="35"/>
              </w:numPr>
              <w:spacing w:after="0" w:line="240" w:lineRule="auto"/>
              <w:contextualSpacing/>
              <w:jc w:val="both"/>
              <w:rPr>
                <w:rFonts w:ascii="Arial" w:eastAsia="Times New Roman" w:hAnsi="Arial" w:cs="Arial"/>
                <w:lang w:val="en-US"/>
              </w:rPr>
            </w:pPr>
            <w:r w:rsidRPr="00531149">
              <w:rPr>
                <w:rStyle w:val="ts-alignment-element"/>
                <w:rFonts w:ascii="Arial" w:hAnsi="Arial" w:cs="Arial"/>
                <w:lang w:val="en"/>
              </w:rPr>
              <w:t>if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Contracting</w:t>
            </w:r>
            <w:r w:rsidRPr="00531149">
              <w:rPr>
                <w:rFonts w:ascii="Arial" w:hAnsi="Arial" w:cs="Arial"/>
                <w:lang w:val="en"/>
              </w:rPr>
              <w:t xml:space="preserve"> </w:t>
            </w:r>
            <w:r w:rsidRPr="00531149">
              <w:rPr>
                <w:rStyle w:val="ts-alignment-element"/>
                <w:rFonts w:ascii="Arial" w:hAnsi="Arial" w:cs="Arial"/>
                <w:lang w:val="en"/>
              </w:rPr>
              <w:t>Party</w:t>
            </w:r>
            <w:r w:rsidRPr="00531149">
              <w:rPr>
                <w:rFonts w:ascii="Arial" w:hAnsi="Arial" w:cs="Arial"/>
                <w:lang w:val="en"/>
              </w:rPr>
              <w:t xml:space="preserve"> </w:t>
            </w:r>
            <w:r w:rsidRPr="00531149">
              <w:rPr>
                <w:rStyle w:val="ts-alignment-element"/>
                <w:rFonts w:ascii="Arial" w:hAnsi="Arial" w:cs="Arial"/>
                <w:lang w:val="en"/>
              </w:rPr>
              <w:t>fails</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comply</w:t>
            </w:r>
            <w:r w:rsidRPr="00531149">
              <w:rPr>
                <w:rFonts w:ascii="Arial" w:hAnsi="Arial" w:cs="Arial"/>
                <w:lang w:val="en"/>
              </w:rPr>
              <w:t xml:space="preserve"> </w:t>
            </w:r>
            <w:r w:rsidRPr="00531149">
              <w:rPr>
                <w:rStyle w:val="ts-alignment-element"/>
                <w:rFonts w:ascii="Arial" w:hAnsi="Arial" w:cs="Arial"/>
                <w:lang w:val="en"/>
              </w:rPr>
              <w:t>with</w:t>
            </w:r>
            <w:r w:rsidRPr="00531149">
              <w:rPr>
                <w:rFonts w:ascii="Arial" w:hAnsi="Arial" w:cs="Arial"/>
                <w:lang w:val="en"/>
              </w:rPr>
              <w:t xml:space="preserve"> </w:t>
            </w:r>
            <w:r w:rsidRPr="00531149">
              <w:rPr>
                <w:rStyle w:val="ts-alignment-element"/>
                <w:rFonts w:ascii="Arial" w:hAnsi="Arial" w:cs="Arial"/>
                <w:lang w:val="en"/>
              </w:rPr>
              <w:t>any</w:t>
            </w:r>
            <w:r w:rsidRPr="00531149">
              <w:rPr>
                <w:rFonts w:ascii="Arial" w:hAnsi="Arial" w:cs="Arial"/>
                <w:lang w:val="en"/>
              </w:rPr>
              <w:t xml:space="preserve"> </w:t>
            </w:r>
            <w:r w:rsidRPr="00531149">
              <w:rPr>
                <w:rStyle w:val="ts-alignment-element"/>
                <w:rFonts w:ascii="Arial" w:hAnsi="Arial" w:cs="Arial"/>
                <w:lang w:val="en"/>
              </w:rPr>
              <w:t>final</w:t>
            </w:r>
            <w:r w:rsidRPr="00531149">
              <w:rPr>
                <w:rFonts w:ascii="Arial" w:hAnsi="Arial" w:cs="Arial"/>
                <w:lang w:val="en"/>
              </w:rPr>
              <w:t xml:space="preserve"> </w:t>
            </w:r>
            <w:r w:rsidRPr="00531149">
              <w:rPr>
                <w:rStyle w:val="ts-alignment-element"/>
                <w:rFonts w:ascii="Arial" w:hAnsi="Arial" w:cs="Arial"/>
                <w:lang w:val="en"/>
              </w:rPr>
              <w:t>decision</w:t>
            </w:r>
            <w:r w:rsidRPr="00531149">
              <w:rPr>
                <w:rFonts w:ascii="Arial" w:hAnsi="Arial" w:cs="Arial"/>
                <w:lang w:val="en"/>
              </w:rPr>
              <w:t xml:space="preserve"> </w:t>
            </w:r>
            <w:r w:rsidRPr="00531149">
              <w:rPr>
                <w:rStyle w:val="ts-alignment-element"/>
                <w:rFonts w:ascii="Arial" w:hAnsi="Arial" w:cs="Arial"/>
                <w:lang w:val="en"/>
              </w:rPr>
              <w:t>reached</w:t>
            </w:r>
            <w:r w:rsidRPr="00531149">
              <w:rPr>
                <w:rFonts w:ascii="Arial" w:hAnsi="Arial" w:cs="Arial"/>
                <w:lang w:val="en"/>
              </w:rPr>
              <w:t xml:space="preserve"> </w:t>
            </w:r>
            <w:r w:rsidRPr="00531149">
              <w:rPr>
                <w:rStyle w:val="ts-alignment-element"/>
                <w:rFonts w:ascii="Arial" w:hAnsi="Arial" w:cs="Arial"/>
                <w:lang w:val="en"/>
              </w:rPr>
              <w:t>as</w:t>
            </w:r>
            <w:r w:rsidRPr="00531149">
              <w:rPr>
                <w:rFonts w:ascii="Arial" w:hAnsi="Arial" w:cs="Arial"/>
                <w:lang w:val="en"/>
              </w:rPr>
              <w:t xml:space="preserve"> </w:t>
            </w:r>
            <w:r w:rsidRPr="00531149">
              <w:rPr>
                <w:rStyle w:val="ts-alignment-element"/>
                <w:rFonts w:ascii="Arial" w:hAnsi="Arial" w:cs="Arial"/>
                <w:lang w:val="en"/>
              </w:rPr>
              <w:t>a</w:t>
            </w:r>
            <w:r w:rsidRPr="00531149">
              <w:rPr>
                <w:rFonts w:ascii="Arial" w:hAnsi="Arial" w:cs="Arial"/>
                <w:lang w:val="en"/>
              </w:rPr>
              <w:t xml:space="preserve"> </w:t>
            </w:r>
            <w:r w:rsidRPr="00531149">
              <w:rPr>
                <w:rStyle w:val="ts-alignment-element"/>
                <w:rFonts w:ascii="Arial" w:hAnsi="Arial" w:cs="Arial"/>
                <w:lang w:val="en"/>
              </w:rPr>
              <w:t>result</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an</w:t>
            </w:r>
            <w:r w:rsidRPr="00531149">
              <w:rPr>
                <w:rFonts w:ascii="Arial" w:hAnsi="Arial" w:cs="Arial"/>
                <w:lang w:val="en"/>
              </w:rPr>
              <w:t xml:space="preserve"> </w:t>
            </w:r>
            <w:r w:rsidRPr="00531149">
              <w:rPr>
                <w:rStyle w:val="ts-alignment-element"/>
                <w:rFonts w:ascii="Arial" w:hAnsi="Arial" w:cs="Arial"/>
                <w:lang w:val="en"/>
              </w:rPr>
              <w:t>arbitration</w:t>
            </w:r>
            <w:r w:rsidRPr="00531149">
              <w:rPr>
                <w:rFonts w:ascii="Arial" w:hAnsi="Arial" w:cs="Arial"/>
                <w:lang w:val="en"/>
              </w:rPr>
              <w:t xml:space="preserve"> </w:t>
            </w:r>
            <w:r w:rsidRPr="00531149">
              <w:rPr>
                <w:rStyle w:val="ts-alignment-element"/>
                <w:rFonts w:ascii="Arial" w:hAnsi="Arial" w:cs="Arial"/>
                <w:lang w:val="en"/>
              </w:rPr>
              <w:t>resolution</w:t>
            </w:r>
            <w:r w:rsidRPr="00531149">
              <w:rPr>
                <w:rFonts w:ascii="Arial" w:hAnsi="Arial" w:cs="Arial"/>
                <w:lang w:val="en"/>
              </w:rPr>
              <w:t xml:space="preserve"> </w:t>
            </w:r>
            <w:r w:rsidRPr="00531149">
              <w:rPr>
                <w:rStyle w:val="ts-alignment-element"/>
                <w:rFonts w:ascii="Arial" w:hAnsi="Arial" w:cs="Arial"/>
                <w:lang w:val="en"/>
              </w:rPr>
              <w:t>process</w:t>
            </w:r>
            <w:r w:rsidRPr="00531149">
              <w:rPr>
                <w:rFonts w:ascii="Arial" w:hAnsi="Arial" w:cs="Arial"/>
                <w:lang w:val="en"/>
              </w:rPr>
              <w:t xml:space="preserve"> </w:t>
            </w:r>
            <w:r w:rsidRPr="00531149">
              <w:rPr>
                <w:rStyle w:val="ts-alignment-element"/>
                <w:rFonts w:ascii="Arial" w:hAnsi="Arial" w:cs="Arial"/>
                <w:lang w:val="en"/>
              </w:rPr>
              <w:t>in</w:t>
            </w:r>
            <w:r w:rsidRPr="00531149">
              <w:rPr>
                <w:rFonts w:ascii="Arial" w:hAnsi="Arial" w:cs="Arial"/>
                <w:lang w:val="en"/>
              </w:rPr>
              <w:t xml:space="preserve"> </w:t>
            </w:r>
            <w:r w:rsidRPr="00531149">
              <w:rPr>
                <w:rStyle w:val="ts-alignment-element"/>
                <w:rFonts w:ascii="Arial" w:hAnsi="Arial" w:cs="Arial"/>
                <w:lang w:val="en"/>
              </w:rPr>
              <w:t>accordance</w:t>
            </w:r>
            <w:r w:rsidRPr="00531149">
              <w:rPr>
                <w:rFonts w:ascii="Arial" w:hAnsi="Arial" w:cs="Arial"/>
                <w:lang w:val="en"/>
              </w:rPr>
              <w:t xml:space="preserve"> </w:t>
            </w:r>
            <w:r w:rsidRPr="00531149">
              <w:rPr>
                <w:rStyle w:val="ts-alignment-element"/>
                <w:rFonts w:ascii="Arial" w:hAnsi="Arial" w:cs="Arial"/>
                <w:lang w:val="en"/>
              </w:rPr>
              <w:t>with</w:t>
            </w:r>
            <w:r w:rsidRPr="00531149">
              <w:rPr>
                <w:rFonts w:ascii="Arial" w:hAnsi="Arial" w:cs="Arial"/>
                <w:lang w:val="en"/>
              </w:rPr>
              <w:t xml:space="preserve"> </w:t>
            </w:r>
            <w:r w:rsidRPr="00531149">
              <w:rPr>
                <w:rStyle w:val="ts-alignment-element"/>
                <w:rFonts w:ascii="Arial" w:hAnsi="Arial" w:cs="Arial"/>
                <w:lang w:val="en"/>
              </w:rPr>
              <w:t>sub-clauses</w:t>
            </w:r>
            <w:r w:rsidRPr="00531149">
              <w:rPr>
                <w:rFonts w:ascii="Arial" w:hAnsi="Arial" w:cs="Arial"/>
                <w:lang w:val="en"/>
              </w:rPr>
              <w:t xml:space="preserve"> </w:t>
            </w:r>
            <w:r w:rsidRPr="00531149">
              <w:rPr>
                <w:rStyle w:val="ts-alignment-element"/>
                <w:rFonts w:ascii="Arial" w:hAnsi="Arial" w:cs="Arial"/>
                <w:lang w:val="en"/>
              </w:rPr>
              <w:t>GCC</w:t>
            </w:r>
            <w:r w:rsidRPr="00531149">
              <w:rPr>
                <w:rFonts w:ascii="Arial" w:hAnsi="Arial" w:cs="Arial"/>
                <w:lang w:val="en"/>
              </w:rPr>
              <w:t xml:space="preserve"> </w:t>
            </w:r>
            <w:r w:rsidRPr="00531149">
              <w:rPr>
                <w:rStyle w:val="ts-alignment-element"/>
                <w:rFonts w:ascii="Arial" w:hAnsi="Arial" w:cs="Arial"/>
                <w:lang w:val="en"/>
              </w:rPr>
              <w:t>9.3 and 9.4.</w:t>
            </w:r>
          </w:p>
          <w:p w14:paraId="71037994" w14:textId="77777777" w:rsidR="00531149" w:rsidRPr="00531149" w:rsidRDefault="00531149" w:rsidP="00956E6B">
            <w:pPr>
              <w:numPr>
                <w:ilvl w:val="0"/>
                <w:numId w:val="35"/>
              </w:numPr>
              <w:spacing w:after="0" w:line="240" w:lineRule="auto"/>
              <w:contextualSpacing/>
              <w:jc w:val="both"/>
              <w:rPr>
                <w:rStyle w:val="ts-alignment-element"/>
                <w:rFonts w:ascii="Arial" w:eastAsia="Times New Roman" w:hAnsi="Arial" w:cs="Arial"/>
                <w:u w:val="single"/>
                <w:lang w:val="en-US"/>
              </w:rPr>
            </w:pPr>
            <w:r w:rsidRPr="00531149">
              <w:rPr>
                <w:rStyle w:val="ts-alignment-element"/>
                <w:rFonts w:ascii="Arial" w:hAnsi="Arial" w:cs="Arial"/>
                <w:lang w:val="en"/>
              </w:rPr>
              <w:t>if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Contracting Party</w:t>
            </w:r>
            <w:r w:rsidRPr="00531149">
              <w:rPr>
                <w:rFonts w:ascii="Arial" w:hAnsi="Arial" w:cs="Arial"/>
                <w:lang w:val="en"/>
              </w:rPr>
              <w:t xml:space="preserve"> </w:t>
            </w:r>
            <w:r w:rsidRPr="00531149">
              <w:rPr>
                <w:rStyle w:val="ts-alignment-element"/>
                <w:rFonts w:ascii="Arial" w:hAnsi="Arial" w:cs="Arial"/>
                <w:lang w:val="en"/>
              </w:rPr>
              <w:t>incurs</w:t>
            </w:r>
            <w:r w:rsidRPr="00531149">
              <w:rPr>
                <w:rFonts w:ascii="Arial" w:hAnsi="Arial" w:cs="Arial"/>
                <w:lang w:val="en"/>
              </w:rPr>
              <w:t xml:space="preserve"> </w:t>
            </w:r>
            <w:r w:rsidRPr="00531149">
              <w:rPr>
                <w:rStyle w:val="ts-alignment-element"/>
                <w:rFonts w:ascii="Arial" w:hAnsi="Arial" w:cs="Arial"/>
                <w:lang w:val="en"/>
              </w:rPr>
              <w:t>a</w:t>
            </w:r>
            <w:r w:rsidRPr="00531149">
              <w:rPr>
                <w:rFonts w:ascii="Arial" w:hAnsi="Arial" w:cs="Arial"/>
                <w:lang w:val="en"/>
              </w:rPr>
              <w:t xml:space="preserve"> </w:t>
            </w:r>
            <w:r w:rsidRPr="00531149">
              <w:rPr>
                <w:rStyle w:val="ts-alignment-element"/>
                <w:rFonts w:ascii="Arial" w:hAnsi="Arial" w:cs="Arial"/>
                <w:lang w:val="en"/>
              </w:rPr>
              <w:t>material</w:t>
            </w:r>
            <w:r w:rsidRPr="00531149">
              <w:rPr>
                <w:rFonts w:ascii="Arial" w:hAnsi="Arial" w:cs="Arial"/>
                <w:lang w:val="en"/>
              </w:rPr>
              <w:t xml:space="preserve"> </w:t>
            </w:r>
            <w:r w:rsidRPr="00531149">
              <w:rPr>
                <w:rStyle w:val="ts-alignment-element"/>
                <w:rFonts w:ascii="Arial" w:hAnsi="Arial" w:cs="Arial"/>
                <w:lang w:val="en"/>
              </w:rPr>
              <w:t>breach</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its</w:t>
            </w:r>
            <w:r w:rsidRPr="00531149">
              <w:rPr>
                <w:rFonts w:ascii="Arial" w:hAnsi="Arial" w:cs="Arial"/>
                <w:lang w:val="en"/>
              </w:rPr>
              <w:t xml:space="preserve"> </w:t>
            </w:r>
            <w:r w:rsidRPr="00531149">
              <w:rPr>
                <w:rStyle w:val="ts-alignment-element"/>
                <w:rFonts w:ascii="Arial" w:hAnsi="Arial" w:cs="Arial"/>
                <w:lang w:val="en"/>
              </w:rPr>
              <w:t>obligations</w:t>
            </w:r>
            <w:r w:rsidRPr="00531149">
              <w:rPr>
                <w:rFonts w:ascii="Arial" w:hAnsi="Arial" w:cs="Arial"/>
                <w:lang w:val="en"/>
              </w:rPr>
              <w:t xml:space="preserve"> </w:t>
            </w:r>
            <w:r w:rsidRPr="00531149">
              <w:rPr>
                <w:rStyle w:val="ts-alignment-element"/>
                <w:rFonts w:ascii="Arial" w:hAnsi="Arial" w:cs="Arial"/>
                <w:lang w:val="en"/>
              </w:rPr>
              <w:t>under</w:t>
            </w:r>
            <w:r w:rsidRPr="00531149">
              <w:rPr>
                <w:rFonts w:ascii="Arial" w:hAnsi="Arial" w:cs="Arial"/>
                <w:lang w:val="en"/>
              </w:rPr>
              <w:t xml:space="preserve"> </w:t>
            </w:r>
            <w:r w:rsidRPr="00531149">
              <w:rPr>
                <w:rStyle w:val="ts-alignment-element"/>
                <w:rFonts w:ascii="Arial" w:hAnsi="Arial" w:cs="Arial"/>
                <w:lang w:val="en"/>
              </w:rPr>
              <w:t>this</w:t>
            </w:r>
            <w:r w:rsidRPr="00531149">
              <w:rPr>
                <w:rFonts w:ascii="Arial" w:hAnsi="Arial" w:cs="Arial"/>
                <w:lang w:val="en"/>
              </w:rPr>
              <w:t xml:space="preserve"> </w:t>
            </w:r>
            <w:r w:rsidRPr="00531149">
              <w:rPr>
                <w:rStyle w:val="ts-alignment-element"/>
                <w:rFonts w:ascii="Arial" w:hAnsi="Arial" w:cs="Arial"/>
                <w:lang w:val="en-US"/>
              </w:rPr>
              <w:t>Contract</w:t>
            </w:r>
            <w:r w:rsidRPr="00531149">
              <w:rPr>
                <w:rFonts w:ascii="Arial" w:hAnsi="Arial" w:cs="Arial"/>
                <w:lang w:val="en"/>
              </w:rPr>
              <w:t xml:space="preserve"> </w:t>
            </w:r>
            <w:r w:rsidRPr="00531149">
              <w:rPr>
                <w:rStyle w:val="ts-alignment-element"/>
                <w:rFonts w:ascii="Arial" w:hAnsi="Arial" w:cs="Arial"/>
                <w:lang w:val="en"/>
              </w:rPr>
              <w:t>and</w:t>
            </w:r>
            <w:r w:rsidRPr="00531149">
              <w:rPr>
                <w:rFonts w:ascii="Arial" w:hAnsi="Arial" w:cs="Arial"/>
                <w:lang w:val="en"/>
              </w:rPr>
              <w:t xml:space="preserve"> </w:t>
            </w:r>
            <w:r w:rsidRPr="00531149">
              <w:rPr>
                <w:rStyle w:val="ts-alignment-element"/>
                <w:rFonts w:ascii="Arial" w:hAnsi="Arial" w:cs="Arial"/>
                <w:lang w:val="en"/>
              </w:rPr>
              <w:t>fails</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remedy</w:t>
            </w:r>
            <w:r w:rsidRPr="00531149">
              <w:rPr>
                <w:rFonts w:ascii="Arial" w:hAnsi="Arial" w:cs="Arial"/>
                <w:lang w:val="en"/>
              </w:rPr>
              <w:t xml:space="preserve"> </w:t>
            </w:r>
            <w:r w:rsidRPr="00531149">
              <w:rPr>
                <w:rStyle w:val="ts-alignment-element"/>
                <w:rFonts w:ascii="Arial" w:hAnsi="Arial" w:cs="Arial"/>
                <w:lang w:val="en"/>
              </w:rPr>
              <w:t>it</w:t>
            </w:r>
            <w:r w:rsidRPr="00531149">
              <w:rPr>
                <w:rFonts w:ascii="Arial" w:hAnsi="Arial" w:cs="Arial"/>
                <w:lang w:val="en"/>
              </w:rPr>
              <w:t xml:space="preserve"> </w:t>
            </w:r>
            <w:r w:rsidRPr="00531149">
              <w:rPr>
                <w:rStyle w:val="ts-alignment-element"/>
                <w:rFonts w:ascii="Arial" w:hAnsi="Arial" w:cs="Arial"/>
                <w:lang w:val="en"/>
              </w:rPr>
              <w:t>within</w:t>
            </w:r>
            <w:r w:rsidRPr="00531149">
              <w:rPr>
                <w:rFonts w:ascii="Arial" w:hAnsi="Arial" w:cs="Arial"/>
                <w:lang w:val="en"/>
              </w:rPr>
              <w:t xml:space="preserve"> </w:t>
            </w:r>
            <w:r w:rsidRPr="00531149">
              <w:rPr>
                <w:rStyle w:val="ts-alignment-element"/>
                <w:rFonts w:ascii="Arial" w:hAnsi="Arial" w:cs="Arial"/>
                <w:lang w:val="en"/>
              </w:rPr>
              <w:t>forty-five</w:t>
            </w:r>
            <w:r w:rsidRPr="00531149">
              <w:rPr>
                <w:rFonts w:ascii="Arial" w:hAnsi="Arial" w:cs="Arial"/>
                <w:lang w:val="en"/>
              </w:rPr>
              <w:t xml:space="preserve"> </w:t>
            </w:r>
            <w:r w:rsidRPr="00531149">
              <w:rPr>
                <w:rStyle w:val="ts-alignment-element"/>
                <w:rFonts w:ascii="Arial" w:hAnsi="Arial" w:cs="Arial"/>
                <w:lang w:val="en"/>
              </w:rPr>
              <w:t>(45)</w:t>
            </w:r>
            <w:r w:rsidRPr="00531149">
              <w:rPr>
                <w:rFonts w:ascii="Arial" w:hAnsi="Arial" w:cs="Arial"/>
                <w:lang w:val="en"/>
              </w:rPr>
              <w:t xml:space="preserve"> </w:t>
            </w:r>
            <w:r w:rsidRPr="00531149">
              <w:rPr>
                <w:rStyle w:val="ts-alignment-element"/>
                <w:rFonts w:ascii="Arial" w:hAnsi="Arial" w:cs="Arial"/>
                <w:lang w:val="en"/>
              </w:rPr>
              <w:t>days</w:t>
            </w:r>
            <w:r w:rsidRPr="00531149">
              <w:rPr>
                <w:rFonts w:ascii="Arial" w:hAnsi="Arial" w:cs="Arial"/>
                <w:lang w:val="en"/>
              </w:rPr>
              <w:t xml:space="preserve"> </w:t>
            </w:r>
            <w:r w:rsidRPr="00531149">
              <w:rPr>
                <w:rStyle w:val="ts-alignment-element"/>
                <w:rFonts w:ascii="Arial" w:hAnsi="Arial" w:cs="Arial"/>
                <w:lang w:val="en"/>
              </w:rPr>
              <w:t>(or</w:t>
            </w:r>
            <w:r w:rsidRPr="00531149">
              <w:rPr>
                <w:rFonts w:ascii="Arial" w:hAnsi="Arial" w:cs="Arial"/>
                <w:lang w:val="en"/>
              </w:rPr>
              <w:t xml:space="preserve"> </w:t>
            </w:r>
            <w:r w:rsidRPr="00531149">
              <w:rPr>
                <w:rStyle w:val="ts-alignment-element"/>
                <w:rFonts w:ascii="Arial" w:hAnsi="Arial" w:cs="Arial"/>
                <w:lang w:val="en"/>
              </w:rPr>
              <w:t>such</w:t>
            </w:r>
            <w:r w:rsidRPr="00531149">
              <w:rPr>
                <w:rFonts w:ascii="Arial" w:hAnsi="Arial" w:cs="Arial"/>
                <w:lang w:val="en"/>
              </w:rPr>
              <w:t xml:space="preserve"> </w:t>
            </w:r>
            <w:r w:rsidRPr="00531149">
              <w:rPr>
                <w:rStyle w:val="ts-alignment-element"/>
                <w:rFonts w:ascii="Arial" w:hAnsi="Arial" w:cs="Arial"/>
                <w:lang w:val="en"/>
              </w:rPr>
              <w:t>longer</w:t>
            </w:r>
            <w:r w:rsidRPr="00531149">
              <w:rPr>
                <w:rFonts w:ascii="Arial" w:hAnsi="Arial" w:cs="Arial"/>
                <w:lang w:val="en"/>
              </w:rPr>
              <w:t xml:space="preserve"> </w:t>
            </w:r>
            <w:r w:rsidRPr="00531149">
              <w:rPr>
                <w:rStyle w:val="ts-alignment-element"/>
                <w:rFonts w:ascii="Arial" w:hAnsi="Arial" w:cs="Arial"/>
                <w:lang w:val="en"/>
              </w:rPr>
              <w:t>period</w:t>
            </w:r>
            <w:r w:rsidRPr="00531149">
              <w:rPr>
                <w:rFonts w:ascii="Arial" w:hAnsi="Arial" w:cs="Arial"/>
                <w:lang w:val="en"/>
              </w:rPr>
              <w:t xml:space="preserve"> </w:t>
            </w:r>
            <w:r w:rsidRPr="00531149">
              <w:rPr>
                <w:rStyle w:val="ts-alignment-element"/>
                <w:rFonts w:ascii="Arial" w:hAnsi="Arial" w:cs="Arial"/>
                <w:lang w:val="en"/>
              </w:rPr>
              <w:t>than</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Consultant</w:t>
            </w:r>
            <w:r w:rsidRPr="00531149">
              <w:rPr>
                <w:rFonts w:ascii="Arial" w:hAnsi="Arial" w:cs="Arial"/>
                <w:lang w:val="en"/>
              </w:rPr>
              <w:t xml:space="preserve"> </w:t>
            </w:r>
            <w:r w:rsidRPr="00531149">
              <w:rPr>
                <w:rStyle w:val="ts-alignment-element"/>
                <w:rFonts w:ascii="Arial" w:hAnsi="Arial" w:cs="Arial"/>
                <w:lang w:val="en"/>
              </w:rPr>
              <w:t>may</w:t>
            </w:r>
            <w:r w:rsidRPr="00531149">
              <w:rPr>
                <w:rFonts w:ascii="Arial" w:hAnsi="Arial" w:cs="Arial"/>
                <w:lang w:val="en"/>
              </w:rPr>
              <w:t xml:space="preserve"> </w:t>
            </w:r>
            <w:r w:rsidRPr="00531149">
              <w:rPr>
                <w:rStyle w:val="ts-alignment-element"/>
                <w:rFonts w:ascii="Arial" w:hAnsi="Arial" w:cs="Arial"/>
                <w:lang w:val="en"/>
              </w:rPr>
              <w:t>have</w:t>
            </w:r>
            <w:r w:rsidRPr="00531149">
              <w:rPr>
                <w:rFonts w:ascii="Arial" w:hAnsi="Arial" w:cs="Arial"/>
                <w:lang w:val="en"/>
              </w:rPr>
              <w:t xml:space="preserve"> </w:t>
            </w:r>
            <w:r w:rsidRPr="00531149">
              <w:rPr>
                <w:rStyle w:val="ts-alignment-element"/>
                <w:rFonts w:ascii="Arial" w:hAnsi="Arial" w:cs="Arial"/>
                <w:lang w:val="en"/>
              </w:rPr>
              <w:t>subsequently</w:t>
            </w:r>
            <w:r w:rsidRPr="00531149">
              <w:rPr>
                <w:rFonts w:ascii="Arial" w:hAnsi="Arial" w:cs="Arial"/>
                <w:lang w:val="en"/>
              </w:rPr>
              <w:t xml:space="preserve"> </w:t>
            </w:r>
            <w:r w:rsidRPr="00531149">
              <w:rPr>
                <w:rStyle w:val="ts-alignment-element"/>
                <w:rFonts w:ascii="Arial" w:hAnsi="Arial" w:cs="Arial"/>
                <w:lang w:val="en"/>
              </w:rPr>
              <w:t>agreed</w:t>
            </w:r>
            <w:r w:rsidRPr="00531149">
              <w:rPr>
                <w:rFonts w:ascii="Arial" w:hAnsi="Arial" w:cs="Arial"/>
                <w:lang w:val="en"/>
              </w:rPr>
              <w:t xml:space="preserve"> </w:t>
            </w:r>
            <w:r w:rsidRPr="00531149">
              <w:rPr>
                <w:rStyle w:val="ts-alignment-element"/>
                <w:rFonts w:ascii="Arial" w:hAnsi="Arial" w:cs="Arial"/>
                <w:lang w:val="en"/>
              </w:rPr>
              <w:t>to</w:t>
            </w:r>
            <w:r w:rsidRPr="00531149">
              <w:rPr>
                <w:rFonts w:ascii="Arial" w:hAnsi="Arial" w:cs="Arial"/>
                <w:lang w:val="en"/>
              </w:rPr>
              <w:t xml:space="preserve"> </w:t>
            </w:r>
            <w:r w:rsidRPr="00531149">
              <w:rPr>
                <w:rStyle w:val="ts-alignment-element"/>
                <w:rFonts w:ascii="Arial" w:hAnsi="Arial" w:cs="Arial"/>
                <w:lang w:val="en"/>
              </w:rPr>
              <w:t>in</w:t>
            </w:r>
            <w:r w:rsidRPr="00531149">
              <w:rPr>
                <w:rFonts w:ascii="Arial" w:hAnsi="Arial" w:cs="Arial"/>
                <w:lang w:val="en"/>
              </w:rPr>
              <w:t xml:space="preserve"> </w:t>
            </w:r>
            <w:r w:rsidRPr="00531149">
              <w:rPr>
                <w:rStyle w:val="ts-alignment-element"/>
                <w:rFonts w:ascii="Arial" w:hAnsi="Arial" w:cs="Arial"/>
                <w:lang w:val="en"/>
              </w:rPr>
              <w:t>writing)</w:t>
            </w:r>
            <w:r w:rsidRPr="00531149">
              <w:rPr>
                <w:rFonts w:ascii="Arial" w:hAnsi="Arial" w:cs="Arial"/>
                <w:lang w:val="en"/>
              </w:rPr>
              <w:t xml:space="preserve"> </w:t>
            </w:r>
            <w:r w:rsidRPr="00531149">
              <w:rPr>
                <w:rStyle w:val="ts-alignment-element"/>
                <w:rFonts w:ascii="Arial" w:hAnsi="Arial" w:cs="Arial"/>
                <w:lang w:val="en"/>
              </w:rPr>
              <w:t>following</w:t>
            </w:r>
            <w:r w:rsidRPr="00531149">
              <w:rPr>
                <w:rFonts w:ascii="Arial" w:hAnsi="Arial" w:cs="Arial"/>
                <w:lang w:val="en"/>
              </w:rPr>
              <w:t xml:space="preserve"> </w:t>
            </w:r>
            <w:r w:rsidRPr="00531149">
              <w:rPr>
                <w:rStyle w:val="ts-alignment-element"/>
                <w:rFonts w:ascii="Arial" w:hAnsi="Arial" w:cs="Arial"/>
                <w:lang w:val="en"/>
              </w:rPr>
              <w:t>receipt</w:t>
            </w:r>
            <w:r w:rsidRPr="00531149">
              <w:rPr>
                <w:rFonts w:ascii="Arial" w:hAnsi="Arial" w:cs="Arial"/>
                <w:lang w:val="en"/>
              </w:rPr>
              <w:t xml:space="preserve"> </w:t>
            </w:r>
            <w:r w:rsidRPr="00531149">
              <w:rPr>
                <w:rStyle w:val="ts-alignment-element"/>
                <w:rFonts w:ascii="Arial" w:hAnsi="Arial" w:cs="Arial"/>
                <w:lang w:val="en"/>
              </w:rPr>
              <w:t>of</w:t>
            </w:r>
            <w:r w:rsidRPr="00531149">
              <w:rPr>
                <w:rFonts w:ascii="Arial" w:hAnsi="Arial" w:cs="Arial"/>
                <w:lang w:val="en"/>
              </w:rPr>
              <w:t xml:space="preserve"> </w:t>
            </w:r>
            <w:r w:rsidRPr="00531149">
              <w:rPr>
                <w:rStyle w:val="ts-alignment-element"/>
                <w:rFonts w:ascii="Arial" w:hAnsi="Arial" w:cs="Arial"/>
                <w:lang w:val="en"/>
              </w:rPr>
              <w:t>the</w:t>
            </w:r>
            <w:r w:rsidRPr="00531149">
              <w:rPr>
                <w:rFonts w:ascii="Arial" w:hAnsi="Arial" w:cs="Arial"/>
                <w:lang w:val="en"/>
              </w:rPr>
              <w:t xml:space="preserve"> </w:t>
            </w:r>
            <w:r w:rsidRPr="00531149">
              <w:rPr>
                <w:rStyle w:val="ts-alignment-element"/>
                <w:rFonts w:ascii="Arial" w:hAnsi="Arial" w:cs="Arial"/>
                <w:lang w:val="en"/>
              </w:rPr>
              <w:t>Consultant's</w:t>
            </w:r>
            <w:r w:rsidRPr="00531149">
              <w:rPr>
                <w:rFonts w:ascii="Arial" w:hAnsi="Arial" w:cs="Arial"/>
                <w:lang w:val="en"/>
              </w:rPr>
              <w:t xml:space="preserve"> </w:t>
            </w:r>
            <w:r w:rsidRPr="00531149">
              <w:rPr>
                <w:rStyle w:val="ts-alignment-element"/>
                <w:rFonts w:ascii="Arial" w:hAnsi="Arial" w:cs="Arial"/>
                <w:lang w:val="en"/>
              </w:rPr>
              <w:t>notice</w:t>
            </w:r>
            <w:r w:rsidRPr="00531149">
              <w:rPr>
                <w:rFonts w:ascii="Arial" w:hAnsi="Arial" w:cs="Arial"/>
                <w:lang w:val="en"/>
              </w:rPr>
              <w:t xml:space="preserve"> </w:t>
            </w:r>
            <w:r w:rsidRPr="00531149">
              <w:rPr>
                <w:rStyle w:val="ts-alignment-element"/>
                <w:rFonts w:ascii="Arial" w:hAnsi="Arial" w:cs="Arial"/>
                <w:lang w:val="en"/>
              </w:rPr>
              <w:t>specifying</w:t>
            </w:r>
            <w:r w:rsidRPr="00531149">
              <w:rPr>
                <w:rFonts w:ascii="Arial" w:hAnsi="Arial" w:cs="Arial"/>
                <w:lang w:val="en"/>
              </w:rPr>
              <w:t xml:space="preserve"> </w:t>
            </w:r>
            <w:r w:rsidRPr="00531149">
              <w:rPr>
                <w:rStyle w:val="ts-alignment-element"/>
                <w:rFonts w:ascii="Arial" w:hAnsi="Arial" w:cs="Arial"/>
                <w:lang w:val="en"/>
              </w:rPr>
              <w:t>such</w:t>
            </w:r>
            <w:r w:rsidRPr="00531149">
              <w:rPr>
                <w:rFonts w:ascii="Arial" w:hAnsi="Arial" w:cs="Arial"/>
                <w:lang w:val="en"/>
              </w:rPr>
              <w:t xml:space="preserve"> </w:t>
            </w:r>
            <w:r w:rsidRPr="00531149">
              <w:rPr>
                <w:rStyle w:val="ts-alignment-element"/>
                <w:rFonts w:ascii="Arial" w:hAnsi="Arial" w:cs="Arial"/>
                <w:lang w:val="en"/>
              </w:rPr>
              <w:t>violation.</w:t>
            </w:r>
          </w:p>
          <w:p w14:paraId="041A255C" w14:textId="625D22DF" w:rsidR="006018BC" w:rsidRPr="00531149" w:rsidRDefault="00531149" w:rsidP="00956E6B">
            <w:pPr>
              <w:numPr>
                <w:ilvl w:val="0"/>
                <w:numId w:val="35"/>
              </w:numPr>
              <w:spacing w:after="0" w:line="240" w:lineRule="auto"/>
              <w:contextualSpacing/>
              <w:jc w:val="both"/>
              <w:rPr>
                <w:rFonts w:ascii="Arial" w:eastAsia="Times New Roman" w:hAnsi="Arial" w:cs="Arial"/>
                <w:u w:val="single"/>
                <w:lang w:val="en-US"/>
              </w:rPr>
            </w:pPr>
            <w:r w:rsidRPr="00531149">
              <w:rPr>
                <w:rFonts w:ascii="Arial" w:eastAsia="Times New Roman" w:hAnsi="Arial" w:cs="Arial"/>
                <w:lang w:val="en"/>
              </w:rPr>
              <w:t>If the Consultant, as a result of an event of force majeure, is unable to provide a significant part of the Services for a period of not less than sixty (60) days.</w:t>
            </w:r>
          </w:p>
        </w:tc>
      </w:tr>
      <w:tr w:rsidR="006018BC" w:rsidRPr="004F1567" w14:paraId="2C49F277" w14:textId="77777777" w:rsidTr="005603CB">
        <w:trPr>
          <w:trHeight w:val="412"/>
        </w:trPr>
        <w:tc>
          <w:tcPr>
            <w:tcW w:w="9360" w:type="dxa"/>
            <w:gridSpan w:val="2"/>
          </w:tcPr>
          <w:p w14:paraId="04B4EF38" w14:textId="73F416E9" w:rsidR="006018BC" w:rsidRPr="00531149" w:rsidRDefault="00531149" w:rsidP="00956E6B">
            <w:pPr>
              <w:pStyle w:val="CONT2N2"/>
              <w:numPr>
                <w:ilvl w:val="0"/>
                <w:numId w:val="37"/>
              </w:numPr>
              <w:rPr>
                <w:b w:val="0"/>
                <w:bCs w:val="0"/>
                <w:lang w:val="en-US"/>
              </w:rPr>
            </w:pPr>
            <w:bookmarkStart w:id="676" w:name="_Toc77535145"/>
            <w:bookmarkStart w:id="677" w:name="_Hlk22204900"/>
            <w:r w:rsidRPr="00441E98">
              <w:rPr>
                <w:lang w:val="en-US"/>
              </w:rPr>
              <w:t>Termination of consulting services u</w:t>
            </w:r>
            <w:r>
              <w:rPr>
                <w:lang w:val="en-US"/>
              </w:rPr>
              <w:t>pon early termination</w:t>
            </w:r>
            <w:bookmarkEnd w:id="676"/>
          </w:p>
        </w:tc>
      </w:tr>
      <w:bookmarkEnd w:id="677"/>
      <w:tr w:rsidR="006018BC" w:rsidRPr="004F1567" w14:paraId="2690D663" w14:textId="77777777" w:rsidTr="005603CB">
        <w:trPr>
          <w:trHeight w:val="412"/>
        </w:trPr>
        <w:tc>
          <w:tcPr>
            <w:tcW w:w="720" w:type="dxa"/>
            <w:tcBorders>
              <w:right w:val="nil"/>
            </w:tcBorders>
          </w:tcPr>
          <w:p w14:paraId="2BE77EC5" w14:textId="77777777" w:rsidR="006018BC" w:rsidRPr="00531149"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AF7269A" w14:textId="64ECE35E" w:rsidR="006018BC" w:rsidRPr="00531149" w:rsidRDefault="00531149" w:rsidP="006018BC">
            <w:pPr>
              <w:spacing w:after="0" w:line="240" w:lineRule="auto"/>
              <w:jc w:val="both"/>
              <w:rPr>
                <w:rFonts w:ascii="Arial" w:eastAsia="Times New Roman" w:hAnsi="Arial" w:cs="Arial"/>
                <w:u w:val="single"/>
                <w:lang w:val="en-US"/>
              </w:rPr>
            </w:pPr>
            <w:r w:rsidRPr="009111A0">
              <w:rPr>
                <w:rStyle w:val="ts-alignment-element"/>
                <w:rFonts w:ascii="Arial" w:hAnsi="Arial" w:cs="Arial"/>
                <w:lang w:val="en"/>
              </w:rPr>
              <w:t>Immediately</w:t>
            </w:r>
            <w:r w:rsidRPr="009111A0">
              <w:rPr>
                <w:rFonts w:ascii="Arial" w:hAnsi="Arial" w:cs="Arial"/>
                <w:lang w:val="en"/>
              </w:rPr>
              <w:t xml:space="preserve"> </w:t>
            </w: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notification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by</w:t>
            </w:r>
            <w:r w:rsidRPr="009111A0">
              <w:rPr>
                <w:rFonts w:ascii="Arial" w:hAnsi="Arial" w:cs="Arial"/>
                <w:lang w:val="en"/>
              </w:rPr>
              <w:t xml:space="preserve"> </w:t>
            </w:r>
            <w:r w:rsidRPr="009111A0">
              <w:rPr>
                <w:rStyle w:val="ts-alignment-element"/>
                <w:rFonts w:ascii="Arial" w:hAnsi="Arial" w:cs="Arial"/>
                <w:lang w:val="en"/>
              </w:rPr>
              <w:t>either</w:t>
            </w:r>
            <w:r w:rsidRPr="009111A0">
              <w:rPr>
                <w:rFonts w:ascii="Arial" w:hAnsi="Arial" w:cs="Arial"/>
                <w:lang w:val="en"/>
              </w:rPr>
              <w:t xml:space="preserve"> </w:t>
            </w:r>
            <w:r w:rsidRPr="009111A0">
              <w:rPr>
                <w:rStyle w:val="ts-alignment-element"/>
                <w:rFonts w:ascii="Arial" w:hAnsi="Arial" w:cs="Arial"/>
                <w:lang w:val="en"/>
              </w:rPr>
              <w:t>Party</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other</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GCC</w:t>
            </w:r>
            <w:r w:rsidRPr="009111A0">
              <w:rPr>
                <w:rFonts w:ascii="Arial" w:hAnsi="Arial" w:cs="Arial"/>
                <w:lang w:val="en"/>
              </w:rPr>
              <w:t xml:space="preserve"> </w:t>
            </w:r>
            <w:r w:rsidRPr="009111A0">
              <w:rPr>
                <w:rStyle w:val="ts-alignment-element-highlighted"/>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w:t>
            </w:r>
            <w:r>
              <w:rPr>
                <w:rStyle w:val="ts-alignment-element"/>
                <w:rFonts w:ascii="Arial" w:hAnsi="Arial" w:cs="Arial"/>
                <w:lang w:val="en"/>
              </w:rPr>
              <w:t>5</w:t>
            </w:r>
            <w:r w:rsidRPr="009111A0">
              <w:rPr>
                <w:rStyle w:val="ts-alignment-element"/>
                <w:rFonts w:ascii="Arial" w:hAnsi="Arial" w:cs="Arial"/>
                <w:lang w:val="en"/>
              </w:rPr>
              <w:t>,</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Consultant</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take</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necessary</w:t>
            </w:r>
            <w:r w:rsidRPr="009111A0">
              <w:rPr>
                <w:rFonts w:ascii="Arial" w:hAnsi="Arial" w:cs="Arial"/>
                <w:lang w:val="en"/>
              </w:rPr>
              <w:t xml:space="preserve"> </w:t>
            </w:r>
            <w:r w:rsidRPr="009111A0">
              <w:rPr>
                <w:rStyle w:val="ts-alignment-element"/>
                <w:rFonts w:ascii="Arial" w:hAnsi="Arial" w:cs="Arial"/>
                <w:lang w:val="en"/>
              </w:rPr>
              <w:t>steps</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close</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Consulting</w:t>
            </w:r>
            <w:r w:rsidRPr="009111A0">
              <w:rPr>
                <w:rFonts w:ascii="Arial" w:hAnsi="Arial" w:cs="Arial"/>
                <w:lang w:val="en"/>
              </w:rPr>
              <w:t xml:space="preserve"> </w:t>
            </w:r>
            <w:r w:rsidRPr="009111A0">
              <w:rPr>
                <w:rStyle w:val="ts-alignment-element"/>
                <w:rFonts w:ascii="Arial" w:hAnsi="Arial" w:cs="Arial"/>
                <w:lang w:val="en"/>
              </w:rPr>
              <w:t>Services</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prompt</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orderly</w:t>
            </w:r>
            <w:r w:rsidRPr="009111A0">
              <w:rPr>
                <w:rFonts w:ascii="Arial" w:hAnsi="Arial" w:cs="Arial"/>
                <w:lang w:val="en"/>
              </w:rPr>
              <w:t xml:space="preserve"> </w:t>
            </w:r>
            <w:r w:rsidRPr="009111A0">
              <w:rPr>
                <w:rStyle w:val="ts-alignment-element"/>
                <w:rFonts w:ascii="Arial" w:hAnsi="Arial" w:cs="Arial"/>
                <w:lang w:val="en"/>
              </w:rPr>
              <w:t>manner</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make</w:t>
            </w:r>
            <w:r w:rsidRPr="009111A0">
              <w:rPr>
                <w:rFonts w:ascii="Arial" w:hAnsi="Arial" w:cs="Arial"/>
                <w:lang w:val="en"/>
              </w:rPr>
              <w:t xml:space="preserve"> </w:t>
            </w:r>
            <w:r w:rsidRPr="009111A0">
              <w:rPr>
                <w:rStyle w:val="ts-alignment-element"/>
                <w:rFonts w:ascii="Arial" w:hAnsi="Arial" w:cs="Arial"/>
                <w:lang w:val="en"/>
              </w:rPr>
              <w:t>every</w:t>
            </w:r>
            <w:r w:rsidRPr="009111A0">
              <w:rPr>
                <w:rFonts w:ascii="Arial" w:hAnsi="Arial" w:cs="Arial"/>
                <w:lang w:val="en"/>
              </w:rPr>
              <w:t xml:space="preserve"> </w:t>
            </w:r>
            <w:r w:rsidRPr="009111A0">
              <w:rPr>
                <w:rStyle w:val="ts-alignment-element"/>
                <w:rFonts w:ascii="Arial" w:hAnsi="Arial" w:cs="Arial"/>
                <w:lang w:val="en"/>
              </w:rPr>
              <w:t>effort</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keep</w:t>
            </w:r>
            <w:r w:rsidRPr="009111A0">
              <w:rPr>
                <w:rFonts w:ascii="Arial" w:hAnsi="Arial" w:cs="Arial"/>
                <w:lang w:val="en"/>
              </w:rPr>
              <w:t xml:space="preserve"> </w:t>
            </w:r>
            <w:r w:rsidRPr="009111A0">
              <w:rPr>
                <w:rStyle w:val="ts-alignment-element"/>
                <w:rFonts w:ascii="Arial" w:hAnsi="Arial" w:cs="Arial"/>
                <w:lang w:val="en"/>
              </w:rPr>
              <w:t>expenses</w:t>
            </w:r>
            <w:r w:rsidRPr="009111A0">
              <w:rPr>
                <w:rFonts w:ascii="Arial" w:hAnsi="Arial" w:cs="Arial"/>
                <w:lang w:val="en"/>
              </w:rPr>
              <w:t xml:space="preserve"> </w:t>
            </w:r>
            <w:r w:rsidRPr="009111A0">
              <w:rPr>
                <w:rStyle w:val="ts-alignment-element"/>
                <w:rFonts w:ascii="Arial" w:hAnsi="Arial" w:cs="Arial"/>
                <w:lang w:val="en"/>
              </w:rPr>
              <w:t>for</w:t>
            </w:r>
            <w:r w:rsidRPr="009111A0">
              <w:rPr>
                <w:rFonts w:ascii="Arial" w:hAnsi="Arial" w:cs="Arial"/>
                <w:lang w:val="en"/>
              </w:rPr>
              <w:t xml:space="preserve"> </w:t>
            </w:r>
            <w:r w:rsidRPr="009111A0">
              <w:rPr>
                <w:rStyle w:val="ts-alignment-element"/>
                <w:rFonts w:ascii="Arial" w:hAnsi="Arial" w:cs="Arial"/>
                <w:lang w:val="en"/>
              </w:rPr>
              <w:t>this</w:t>
            </w:r>
            <w:r w:rsidRPr="009111A0">
              <w:rPr>
                <w:rFonts w:ascii="Arial" w:hAnsi="Arial" w:cs="Arial"/>
                <w:lang w:val="en"/>
              </w:rPr>
              <w:t xml:space="preserve"> </w:t>
            </w:r>
            <w:r w:rsidRPr="009111A0">
              <w:rPr>
                <w:rStyle w:val="ts-alignment-element"/>
                <w:rFonts w:ascii="Arial" w:hAnsi="Arial" w:cs="Arial"/>
                <w:lang w:val="en"/>
              </w:rPr>
              <w:t>purpose</w:t>
            </w:r>
            <w:r w:rsidRPr="009111A0">
              <w:rPr>
                <w:rFonts w:ascii="Arial" w:hAnsi="Arial" w:cs="Arial"/>
                <w:lang w:val="en"/>
              </w:rPr>
              <w:t xml:space="preserve"> </w:t>
            </w:r>
            <w:r w:rsidRPr="009111A0">
              <w:rPr>
                <w:rStyle w:val="ts-alignment-element"/>
                <w:rFonts w:ascii="Arial" w:hAnsi="Arial" w:cs="Arial"/>
                <w:lang w:val="en"/>
              </w:rPr>
              <w:t>to</w:t>
            </w:r>
            <w:r w:rsidRPr="009111A0">
              <w:rPr>
                <w:rFonts w:ascii="Arial" w:hAnsi="Arial" w:cs="Arial"/>
                <w:lang w:val="en"/>
              </w:rPr>
              <w:t xml:space="preserve"> </w:t>
            </w:r>
            <w:r w:rsidRPr="009111A0">
              <w:rPr>
                <w:rStyle w:val="ts-alignment-element"/>
                <w:rFonts w:ascii="Arial" w:hAnsi="Arial" w:cs="Arial"/>
                <w:lang w:val="en"/>
              </w:rPr>
              <w:t>a</w:t>
            </w:r>
            <w:r w:rsidRPr="009111A0">
              <w:rPr>
                <w:rFonts w:ascii="Arial" w:hAnsi="Arial" w:cs="Arial"/>
                <w:lang w:val="en"/>
              </w:rPr>
              <w:t xml:space="preserve"> </w:t>
            </w:r>
            <w:r w:rsidRPr="009111A0">
              <w:rPr>
                <w:rStyle w:val="ts-alignment-element"/>
                <w:rFonts w:ascii="Arial" w:hAnsi="Arial" w:cs="Arial"/>
                <w:lang w:val="en"/>
              </w:rPr>
              <w:t>minimum.</w:t>
            </w:r>
            <w:r w:rsidRPr="009111A0">
              <w:rPr>
                <w:rFonts w:ascii="Arial" w:hAnsi="Arial" w:cs="Arial"/>
                <w:lang w:val="en"/>
              </w:rPr>
              <w:t xml:space="preserve"> </w:t>
            </w:r>
            <w:r w:rsidRPr="009111A0">
              <w:rPr>
                <w:rStyle w:val="ts-alignment-element"/>
                <w:rFonts w:ascii="Arial" w:hAnsi="Arial" w:cs="Arial"/>
                <w:lang w:val="en-US"/>
              </w:rPr>
              <w:t>With</w:t>
            </w:r>
            <w:r w:rsidRPr="009111A0">
              <w:rPr>
                <w:rFonts w:ascii="Arial" w:hAnsi="Arial" w:cs="Arial"/>
                <w:lang w:val="en-US"/>
              </w:rPr>
              <w:t xml:space="preserve"> </w:t>
            </w:r>
            <w:r w:rsidRPr="009111A0">
              <w:rPr>
                <w:rStyle w:val="ts-alignment-element"/>
                <w:rFonts w:ascii="Arial" w:hAnsi="Arial" w:cs="Arial"/>
                <w:lang w:val="en-US"/>
              </w:rPr>
              <w:t>respect</w:t>
            </w:r>
            <w:r w:rsidRPr="009111A0">
              <w:rPr>
                <w:rFonts w:ascii="Arial" w:hAnsi="Arial" w:cs="Arial"/>
                <w:lang w:val="en-US"/>
              </w:rPr>
              <w:t xml:space="preserve"> </w:t>
            </w:r>
            <w:r w:rsidRPr="009111A0">
              <w:rPr>
                <w:rStyle w:val="ts-alignment-element"/>
                <w:rFonts w:ascii="Arial" w:hAnsi="Arial" w:cs="Arial"/>
                <w:lang w:val="en-US"/>
              </w:rPr>
              <w:t>to</w:t>
            </w:r>
            <w:r w:rsidRPr="009111A0">
              <w:rPr>
                <w:rFonts w:ascii="Arial" w:hAnsi="Arial" w:cs="Arial"/>
                <w:lang w:val="en-US"/>
              </w:rPr>
              <w:t xml:space="preserve"> </w:t>
            </w:r>
            <w:r w:rsidRPr="009111A0">
              <w:rPr>
                <w:rStyle w:val="ts-alignment-element"/>
                <w:rFonts w:ascii="Arial" w:hAnsi="Arial" w:cs="Arial"/>
                <w:lang w:val="en-US"/>
              </w:rPr>
              <w:t>documents</w:t>
            </w:r>
            <w:r w:rsidRPr="009111A0">
              <w:rPr>
                <w:rFonts w:ascii="Arial" w:hAnsi="Arial" w:cs="Arial"/>
                <w:lang w:val="en-US"/>
              </w:rPr>
              <w:t xml:space="preserve"> </w:t>
            </w:r>
            <w:r w:rsidRPr="009111A0">
              <w:rPr>
                <w:rStyle w:val="ts-alignment-element"/>
                <w:rFonts w:ascii="Arial" w:hAnsi="Arial" w:cs="Arial"/>
                <w:lang w:val="en-US"/>
              </w:rPr>
              <w:t>prepared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equipment</w:t>
            </w:r>
            <w:r w:rsidRPr="009111A0">
              <w:rPr>
                <w:rFonts w:ascii="Arial" w:hAnsi="Arial" w:cs="Arial"/>
                <w:lang w:val="en-US"/>
              </w:rPr>
              <w:t xml:space="preserve"> </w:t>
            </w:r>
            <w:r w:rsidRPr="009111A0">
              <w:rPr>
                <w:rStyle w:val="ts-alignment-element"/>
                <w:rFonts w:ascii="Arial" w:hAnsi="Arial" w:cs="Arial"/>
                <w:lang w:val="en-US"/>
              </w:rPr>
              <w:t>and</w:t>
            </w:r>
            <w:r w:rsidRPr="009111A0">
              <w:rPr>
                <w:rFonts w:ascii="Arial" w:hAnsi="Arial" w:cs="Arial"/>
                <w:lang w:val="en-US"/>
              </w:rPr>
              <w:t xml:space="preserve"> </w:t>
            </w:r>
            <w:r w:rsidRPr="009111A0">
              <w:rPr>
                <w:rStyle w:val="ts-alignment-element"/>
                <w:rFonts w:ascii="Arial" w:hAnsi="Arial" w:cs="Arial"/>
                <w:lang w:val="en-US"/>
              </w:rPr>
              <w:t>materials</w:t>
            </w:r>
            <w:r w:rsidRPr="009111A0">
              <w:rPr>
                <w:rFonts w:ascii="Arial" w:hAnsi="Arial" w:cs="Arial"/>
                <w:lang w:val="en-US"/>
              </w:rPr>
              <w:t xml:space="preserve"> </w:t>
            </w:r>
            <w:r w:rsidRPr="009111A0">
              <w:rPr>
                <w:rStyle w:val="ts-alignment-element"/>
                <w:rFonts w:ascii="Arial" w:hAnsi="Arial" w:cs="Arial"/>
                <w:lang w:val="en-US"/>
              </w:rPr>
              <w:t>delivered</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Contracting Party,</w:t>
            </w:r>
            <w:r w:rsidRPr="009111A0">
              <w:rPr>
                <w:rFonts w:ascii="Arial" w:hAnsi="Arial" w:cs="Arial"/>
                <w:lang w:val="en-US"/>
              </w:rPr>
              <w:t xml:space="preserve"> </w:t>
            </w:r>
            <w:r w:rsidRPr="009111A0">
              <w:rPr>
                <w:rStyle w:val="ts-alignment-element"/>
                <w:rFonts w:ascii="Arial" w:hAnsi="Arial" w:cs="Arial"/>
                <w:lang w:val="en-US"/>
              </w:rPr>
              <w:t>the</w:t>
            </w:r>
            <w:r w:rsidRPr="009111A0">
              <w:rPr>
                <w:rFonts w:ascii="Arial" w:hAnsi="Arial" w:cs="Arial"/>
                <w:lang w:val="en-US"/>
              </w:rPr>
              <w:t xml:space="preserve"> </w:t>
            </w:r>
            <w:r w:rsidRPr="009111A0">
              <w:rPr>
                <w:rStyle w:val="ts-alignment-element"/>
                <w:rFonts w:ascii="Arial" w:hAnsi="Arial" w:cs="Arial"/>
                <w:lang w:val="en-US"/>
              </w:rPr>
              <w:t>Consultant</w:t>
            </w:r>
            <w:r w:rsidRPr="009111A0">
              <w:rPr>
                <w:rFonts w:ascii="Arial" w:hAnsi="Arial" w:cs="Arial"/>
                <w:lang w:val="en-US"/>
              </w:rPr>
              <w:t xml:space="preserve"> </w:t>
            </w:r>
            <w:r w:rsidRPr="009111A0">
              <w:rPr>
                <w:rStyle w:val="ts-alignment-element"/>
                <w:rFonts w:ascii="Arial" w:hAnsi="Arial" w:cs="Arial"/>
                <w:lang w:val="en-US"/>
              </w:rPr>
              <w:t>shall</w:t>
            </w:r>
            <w:r w:rsidRPr="009111A0">
              <w:rPr>
                <w:rFonts w:ascii="Arial" w:hAnsi="Arial" w:cs="Arial"/>
                <w:lang w:val="en-US"/>
              </w:rPr>
              <w:t xml:space="preserve"> </w:t>
            </w:r>
            <w:r w:rsidRPr="009111A0">
              <w:rPr>
                <w:rStyle w:val="ts-alignment-element"/>
                <w:rFonts w:ascii="Arial" w:hAnsi="Arial" w:cs="Arial"/>
                <w:lang w:val="en-US"/>
              </w:rPr>
              <w:t>proceed</w:t>
            </w:r>
            <w:r w:rsidRPr="009111A0">
              <w:rPr>
                <w:rFonts w:ascii="Arial" w:hAnsi="Arial" w:cs="Arial"/>
                <w:lang w:val="en-US"/>
              </w:rPr>
              <w:t xml:space="preserve"> </w:t>
            </w:r>
            <w:r w:rsidRPr="009111A0">
              <w:rPr>
                <w:rStyle w:val="ts-alignment-element"/>
                <w:rFonts w:ascii="Arial" w:hAnsi="Arial" w:cs="Arial"/>
                <w:lang w:val="en-US"/>
              </w:rPr>
              <w:t>as</w:t>
            </w:r>
            <w:r w:rsidRPr="009111A0">
              <w:rPr>
                <w:rFonts w:ascii="Arial" w:hAnsi="Arial" w:cs="Arial"/>
                <w:lang w:val="en-US"/>
              </w:rPr>
              <w:t xml:space="preserve"> </w:t>
            </w:r>
            <w:r w:rsidRPr="009111A0">
              <w:rPr>
                <w:rStyle w:val="ts-alignment-element"/>
                <w:rFonts w:ascii="Arial" w:hAnsi="Arial" w:cs="Arial"/>
                <w:lang w:val="en-US"/>
              </w:rPr>
              <w:t>stipulated,</w:t>
            </w:r>
            <w:r w:rsidRPr="009111A0">
              <w:rPr>
                <w:rFonts w:ascii="Arial" w:hAnsi="Arial" w:cs="Arial"/>
                <w:lang w:val="en-US"/>
              </w:rPr>
              <w:t xml:space="preserve"> </w:t>
            </w:r>
            <w:r w:rsidRPr="009111A0">
              <w:rPr>
                <w:rStyle w:val="ts-alignment-element"/>
                <w:rFonts w:ascii="Arial" w:hAnsi="Arial" w:cs="Arial"/>
                <w:lang w:val="en-US"/>
              </w:rPr>
              <w:t>respectively,</w:t>
            </w:r>
            <w:r w:rsidRPr="009111A0">
              <w:rPr>
                <w:rFonts w:ascii="Arial" w:hAnsi="Arial" w:cs="Arial"/>
                <w:lang w:val="en-US"/>
              </w:rPr>
              <w:t xml:space="preserve"> </w:t>
            </w:r>
            <w:r w:rsidRPr="009111A0">
              <w:rPr>
                <w:rStyle w:val="ts-alignment-element"/>
                <w:rFonts w:ascii="Arial" w:hAnsi="Arial" w:cs="Arial"/>
                <w:lang w:val="en-US"/>
              </w:rPr>
              <w:t>by</w:t>
            </w:r>
            <w:r w:rsidRPr="009111A0">
              <w:rPr>
                <w:rFonts w:ascii="Arial" w:hAnsi="Arial" w:cs="Arial"/>
                <w:lang w:val="en-US"/>
              </w:rPr>
              <w:t xml:space="preserve"> </w:t>
            </w:r>
            <w:r w:rsidRPr="009111A0">
              <w:rPr>
                <w:rStyle w:val="ts-alignment-element"/>
                <w:rFonts w:ascii="Arial" w:hAnsi="Arial" w:cs="Arial"/>
                <w:lang w:val="en-US"/>
              </w:rPr>
              <w:t>Clauses</w:t>
            </w:r>
            <w:r w:rsidRPr="009111A0">
              <w:rPr>
                <w:rFonts w:ascii="Arial" w:hAnsi="Arial" w:cs="Arial"/>
                <w:lang w:val="en-US"/>
              </w:rPr>
              <w:t xml:space="preserve"> </w:t>
            </w:r>
            <w:r w:rsidRPr="009111A0">
              <w:rPr>
                <w:rStyle w:val="ts-alignment-element"/>
                <w:rFonts w:ascii="Arial" w:hAnsi="Arial" w:cs="Arial"/>
                <w:lang w:val="en-US"/>
              </w:rPr>
              <w:t>GCC</w:t>
            </w:r>
            <w:r w:rsidRPr="009111A0">
              <w:rPr>
                <w:rFonts w:ascii="Arial" w:hAnsi="Arial" w:cs="Arial"/>
                <w:lang w:val="en-US"/>
              </w:rPr>
              <w:t xml:space="preserve"> </w:t>
            </w:r>
            <w:r w:rsidRPr="009111A0">
              <w:rPr>
                <w:rStyle w:val="ts-alignment-element"/>
                <w:rFonts w:ascii="Arial" w:hAnsi="Arial" w:cs="Arial"/>
                <w:lang w:val="en-US"/>
              </w:rPr>
              <w:t>24.</w:t>
            </w:r>
          </w:p>
        </w:tc>
      </w:tr>
      <w:tr w:rsidR="006018BC" w:rsidRPr="00154ABB" w14:paraId="6BBCF99D" w14:textId="77777777" w:rsidTr="005603CB">
        <w:trPr>
          <w:trHeight w:val="412"/>
        </w:trPr>
        <w:tc>
          <w:tcPr>
            <w:tcW w:w="9360" w:type="dxa"/>
            <w:gridSpan w:val="2"/>
          </w:tcPr>
          <w:p w14:paraId="1D7D51EF" w14:textId="15285CEA" w:rsidR="006018BC" w:rsidRPr="00154ABB" w:rsidRDefault="00531149" w:rsidP="00956E6B">
            <w:pPr>
              <w:pStyle w:val="CONT2N2"/>
              <w:numPr>
                <w:ilvl w:val="0"/>
                <w:numId w:val="37"/>
              </w:numPr>
              <w:rPr>
                <w:b w:val="0"/>
                <w:bCs w:val="0"/>
                <w:lang w:val="en-US"/>
              </w:rPr>
            </w:pPr>
            <w:bookmarkStart w:id="678" w:name="_Toc77535146"/>
            <w:r w:rsidRPr="009111A0">
              <w:rPr>
                <w:lang w:val="en-US"/>
              </w:rPr>
              <w:t>Payments upon termination</w:t>
            </w:r>
            <w:bookmarkEnd w:id="678"/>
          </w:p>
        </w:tc>
      </w:tr>
      <w:tr w:rsidR="006018BC" w:rsidRPr="004F1567" w14:paraId="5375382E" w14:textId="77777777" w:rsidTr="005603CB">
        <w:trPr>
          <w:trHeight w:val="412"/>
        </w:trPr>
        <w:tc>
          <w:tcPr>
            <w:tcW w:w="720" w:type="dxa"/>
            <w:tcBorders>
              <w:right w:val="nil"/>
            </w:tcBorders>
          </w:tcPr>
          <w:p w14:paraId="4BC0FA4A" w14:textId="77777777" w:rsidR="006018BC" w:rsidRPr="00154ABB"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53EC0A" w14:textId="77777777" w:rsidR="00531149" w:rsidRDefault="00531149" w:rsidP="00531149">
            <w:pPr>
              <w:shd w:val="clear" w:color="auto" w:fill="FDFDFD"/>
              <w:spacing w:after="0" w:line="240" w:lineRule="auto"/>
              <w:jc w:val="both"/>
              <w:rPr>
                <w:rFonts w:ascii="Arial" w:eastAsia="Times New Roman" w:hAnsi="Arial" w:cs="Arial"/>
                <w:lang w:val="en"/>
              </w:rPr>
            </w:pPr>
            <w:r w:rsidRPr="00531149">
              <w:rPr>
                <w:rFonts w:ascii="Arial" w:eastAsia="Times New Roman" w:hAnsi="Arial" w:cs="Arial"/>
                <w:lang w:val="en"/>
              </w:rPr>
              <w:t>Upon early termination of the Contract, the Contract</w:t>
            </w:r>
            <w:r>
              <w:rPr>
                <w:rFonts w:ascii="Arial" w:eastAsia="Times New Roman" w:hAnsi="Arial" w:cs="Arial"/>
                <w:lang w:val="en"/>
              </w:rPr>
              <w:t>ing Party</w:t>
            </w:r>
            <w:r w:rsidRPr="00531149">
              <w:rPr>
                <w:rFonts w:ascii="Arial" w:eastAsia="Times New Roman" w:hAnsi="Arial" w:cs="Arial"/>
                <w:lang w:val="en"/>
              </w:rPr>
              <w:t xml:space="preserve"> shall make the following payments to the Consultant: </w:t>
            </w:r>
          </w:p>
          <w:p w14:paraId="0E3B9173" w14:textId="77777777" w:rsidR="00531149" w:rsidRDefault="00531149" w:rsidP="00956E6B">
            <w:pPr>
              <w:pStyle w:val="ListParagraph"/>
              <w:numPr>
                <w:ilvl w:val="0"/>
                <w:numId w:val="142"/>
              </w:numPr>
              <w:shd w:val="clear" w:color="auto" w:fill="FDFDFD"/>
              <w:rPr>
                <w:rFonts w:cs="Arial"/>
                <w:lang w:val="en"/>
              </w:rPr>
            </w:pPr>
            <w:r w:rsidRPr="00531149">
              <w:rPr>
                <w:rFonts w:cs="Arial"/>
                <w:lang w:val="en"/>
              </w:rPr>
              <w:t xml:space="preserve">Payment for Consultancy services rendered to satisfaction prior to the effective date of termination; and </w:t>
            </w:r>
          </w:p>
          <w:p w14:paraId="764AF95A" w14:textId="4880B9F3" w:rsidR="00531149" w:rsidRPr="00531149" w:rsidRDefault="00531149" w:rsidP="00956E6B">
            <w:pPr>
              <w:pStyle w:val="ListParagraph"/>
              <w:numPr>
                <w:ilvl w:val="0"/>
                <w:numId w:val="142"/>
              </w:numPr>
              <w:shd w:val="clear" w:color="auto" w:fill="FDFDFD"/>
              <w:rPr>
                <w:rFonts w:cs="Arial"/>
                <w:lang w:val="en"/>
              </w:rPr>
            </w:pPr>
            <w:r w:rsidRPr="00531149">
              <w:rPr>
                <w:rFonts w:cs="Arial"/>
                <w:lang w:val="en"/>
              </w:rPr>
              <w:t xml:space="preserve">In the event of termination pursuant to sub-clauses 45.4 and 45.5, reimbursement of any reasonable costs incidental to the prompt and orderly termination of this </w:t>
            </w:r>
            <w:r>
              <w:rPr>
                <w:rFonts w:cs="Arial"/>
                <w:lang w:val="en"/>
              </w:rPr>
              <w:t>Contract</w:t>
            </w:r>
            <w:r w:rsidRPr="00531149">
              <w:rPr>
                <w:rFonts w:cs="Arial"/>
                <w:lang w:val="en"/>
              </w:rPr>
              <w:t xml:space="preserve"> including, where applicable, the cost of the Specialists' return travel to their country of residence.</w:t>
            </w:r>
          </w:p>
          <w:p w14:paraId="70CF1568" w14:textId="49891D90" w:rsidR="006018BC" w:rsidRPr="00531149" w:rsidRDefault="006018BC" w:rsidP="006018BC">
            <w:pPr>
              <w:spacing w:after="120" w:line="240" w:lineRule="auto"/>
              <w:ind w:left="341"/>
              <w:contextualSpacing/>
              <w:jc w:val="both"/>
              <w:rPr>
                <w:rFonts w:ascii="Arial" w:eastAsia="Times New Roman" w:hAnsi="Arial" w:cs="Arial"/>
                <w:lang w:val="en"/>
              </w:rPr>
            </w:pPr>
          </w:p>
        </w:tc>
      </w:tr>
      <w:tr w:rsidR="006018BC" w:rsidRPr="004F1567" w14:paraId="3CE242DB" w14:textId="77777777" w:rsidTr="006F7AFA">
        <w:trPr>
          <w:trHeight w:val="364"/>
        </w:trPr>
        <w:tc>
          <w:tcPr>
            <w:tcW w:w="9360" w:type="dxa"/>
            <w:gridSpan w:val="2"/>
            <w:shd w:val="clear" w:color="auto" w:fill="00B050"/>
          </w:tcPr>
          <w:p w14:paraId="52F93139" w14:textId="6F6B0F12" w:rsidR="006018BC" w:rsidRPr="00531149" w:rsidRDefault="00531149" w:rsidP="006018BC">
            <w:pPr>
              <w:pStyle w:val="CONT2N1"/>
              <w:ind w:left="885"/>
              <w:rPr>
                <w:b w:val="0"/>
                <w:szCs w:val="22"/>
              </w:rPr>
            </w:pPr>
            <w:bookmarkStart w:id="679" w:name="_Toc77535147"/>
            <w:r>
              <w:t>Termination of rights and obligations generated by the contract</w:t>
            </w:r>
            <w:bookmarkEnd w:id="679"/>
          </w:p>
        </w:tc>
      </w:tr>
      <w:tr w:rsidR="006018BC" w:rsidRPr="004F1567" w14:paraId="56FF5C8A" w14:textId="77777777" w:rsidTr="005603CB">
        <w:trPr>
          <w:trHeight w:val="412"/>
        </w:trPr>
        <w:tc>
          <w:tcPr>
            <w:tcW w:w="9360" w:type="dxa"/>
            <w:gridSpan w:val="2"/>
          </w:tcPr>
          <w:p w14:paraId="4F2B9BA8" w14:textId="23ECCA5F" w:rsidR="006018BC" w:rsidRPr="00531149" w:rsidRDefault="00531149" w:rsidP="00956E6B">
            <w:pPr>
              <w:pStyle w:val="CONT2N2"/>
              <w:numPr>
                <w:ilvl w:val="0"/>
                <w:numId w:val="37"/>
              </w:numPr>
              <w:rPr>
                <w:b w:val="0"/>
                <w:bCs w:val="0"/>
                <w:lang w:val="en-US"/>
              </w:rPr>
            </w:pPr>
            <w:bookmarkStart w:id="680" w:name="_Toc77535148"/>
            <w:bookmarkStart w:id="681" w:name="_Hlk22204733"/>
            <w:r>
              <w:rPr>
                <w:lang w:val="en-US"/>
              </w:rPr>
              <w:t>Termination of rights and obligations</w:t>
            </w:r>
            <w:bookmarkEnd w:id="680"/>
          </w:p>
        </w:tc>
      </w:tr>
      <w:tr w:rsidR="00531149" w:rsidRPr="004F1567" w14:paraId="075527DC" w14:textId="77777777" w:rsidTr="005603CB">
        <w:trPr>
          <w:trHeight w:val="412"/>
        </w:trPr>
        <w:tc>
          <w:tcPr>
            <w:tcW w:w="720" w:type="dxa"/>
            <w:tcBorders>
              <w:right w:val="nil"/>
            </w:tcBorders>
          </w:tcPr>
          <w:p w14:paraId="1D8DF22D" w14:textId="77777777" w:rsidR="00531149" w:rsidRPr="00531149" w:rsidRDefault="00531149" w:rsidP="00956E6B">
            <w:pPr>
              <w:numPr>
                <w:ilvl w:val="1"/>
                <w:numId w:val="37"/>
              </w:numPr>
              <w:spacing w:after="0" w:line="240" w:lineRule="auto"/>
              <w:ind w:left="0" w:firstLine="0"/>
              <w:contextualSpacing/>
              <w:rPr>
                <w:rFonts w:ascii="Arial" w:eastAsia="Times New Roman" w:hAnsi="Arial" w:cs="Arial"/>
                <w:lang w:val="en-US"/>
              </w:rPr>
            </w:pPr>
            <w:bookmarkStart w:id="682" w:name="_Hlk22204766"/>
            <w:bookmarkEnd w:id="681"/>
          </w:p>
        </w:tc>
        <w:tc>
          <w:tcPr>
            <w:tcW w:w="8640" w:type="dxa"/>
            <w:tcBorders>
              <w:left w:val="nil"/>
            </w:tcBorders>
          </w:tcPr>
          <w:p w14:paraId="2618C2EC" w14:textId="0A5D6251" w:rsidR="00531149" w:rsidRPr="009111A0" w:rsidRDefault="00531149" w:rsidP="00531149">
            <w:pPr>
              <w:spacing w:after="0" w:line="240" w:lineRule="auto"/>
              <w:jc w:val="both"/>
              <w:rPr>
                <w:rStyle w:val="ts-alignment-element"/>
                <w:rFonts w:ascii="Arial" w:hAnsi="Arial" w:cs="Arial"/>
                <w:lang w:val="en"/>
              </w:rPr>
            </w:pPr>
            <w:r w:rsidRPr="009111A0">
              <w:rPr>
                <w:rStyle w:val="ts-alignment-element"/>
                <w:rFonts w:ascii="Arial" w:hAnsi="Arial" w:cs="Arial"/>
                <w:lang w:val="en"/>
              </w:rPr>
              <w:t>Upon</w:t>
            </w:r>
            <w:r w:rsidRPr="009111A0">
              <w:rPr>
                <w:rFonts w:ascii="Arial" w:hAnsi="Arial" w:cs="Arial"/>
                <w:lang w:val="en"/>
              </w:rPr>
              <w:t xml:space="preserve"> </w:t>
            </w:r>
            <w:r w:rsidRPr="009111A0">
              <w:rPr>
                <w:rStyle w:val="ts-alignment-element"/>
                <w:rFonts w:ascii="Arial" w:hAnsi="Arial" w:cs="Arial"/>
                <w:lang w:val="en"/>
              </w:rPr>
              <w:t>termination</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Contract</w:t>
            </w:r>
            <w:r w:rsidRPr="009111A0">
              <w:rPr>
                <w:rFonts w:ascii="Arial" w:hAnsi="Arial" w:cs="Arial"/>
                <w:lang w:val="en"/>
              </w:rPr>
              <w:t xml:space="preserve"> </w:t>
            </w:r>
            <w:r w:rsidRPr="009111A0">
              <w:rPr>
                <w:rStyle w:val="ts-alignment-element-highlighted"/>
                <w:rFonts w:ascii="Arial" w:hAnsi="Arial" w:cs="Arial"/>
                <w:lang w:val="en"/>
              </w:rPr>
              <w:t>in</w:t>
            </w:r>
            <w:r w:rsidRPr="009111A0">
              <w:rPr>
                <w:rFonts w:ascii="Arial" w:hAnsi="Arial" w:cs="Arial"/>
                <w:lang w:val="en"/>
              </w:rPr>
              <w:t xml:space="preserve"> </w:t>
            </w:r>
            <w:r w:rsidRPr="009111A0">
              <w:rPr>
                <w:rStyle w:val="ts-alignment-element-highlighted"/>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2</w:t>
            </w:r>
            <w:r>
              <w:rPr>
                <w:rStyle w:val="ts-alignment-element"/>
                <w:rFonts w:ascii="Arial" w:hAnsi="Arial" w:cs="Arial"/>
                <w:lang w:val="en"/>
              </w:rPr>
              <w:t>3</w:t>
            </w:r>
            <w:r w:rsidRPr="009111A0">
              <w:rPr>
                <w:rFonts w:ascii="Arial" w:hAnsi="Arial" w:cs="Arial"/>
                <w:lang w:val="en"/>
              </w:rPr>
              <w:t xml:space="preserve"> </w:t>
            </w:r>
            <w:r w:rsidRPr="009111A0">
              <w:rPr>
                <w:rStyle w:val="ts-alignment-element"/>
                <w:rFonts w:ascii="Arial" w:hAnsi="Arial" w:cs="Arial"/>
                <w:lang w:val="en"/>
              </w:rPr>
              <w:t>or</w:t>
            </w:r>
            <w:r w:rsidRPr="009111A0">
              <w:rPr>
                <w:rFonts w:ascii="Arial" w:hAnsi="Arial" w:cs="Arial"/>
                <w:lang w:val="en"/>
              </w:rPr>
              <w:t xml:space="preserve"> </w:t>
            </w:r>
            <w:r w:rsidRPr="009111A0">
              <w:rPr>
                <w:rStyle w:val="ts-alignment-element"/>
                <w:rFonts w:ascii="Arial" w:hAnsi="Arial" w:cs="Arial"/>
                <w:lang w:val="en"/>
              </w:rPr>
              <w:t>terminated</w:t>
            </w:r>
            <w:r w:rsidRPr="009111A0">
              <w:rPr>
                <w:rFonts w:ascii="Arial" w:hAnsi="Arial" w:cs="Arial"/>
                <w:lang w:val="en"/>
              </w:rPr>
              <w:t xml:space="preserve"> </w:t>
            </w:r>
            <w:r w:rsidRPr="009111A0">
              <w:rPr>
                <w:rStyle w:val="ts-alignment-element"/>
                <w:rFonts w:ascii="Arial" w:hAnsi="Arial" w:cs="Arial"/>
                <w:lang w:val="en"/>
              </w:rPr>
              <w:t>early</w:t>
            </w:r>
            <w:r w:rsidRPr="009111A0">
              <w:rPr>
                <w:rFonts w:ascii="Arial" w:hAnsi="Arial" w:cs="Arial"/>
                <w:lang w:val="en"/>
              </w:rPr>
              <w:t xml:space="preserve"> </w:t>
            </w:r>
            <w:r w:rsidRPr="009111A0">
              <w:rPr>
                <w:rStyle w:val="ts-alignment-element"/>
                <w:rFonts w:ascii="Arial" w:hAnsi="Arial" w:cs="Arial"/>
                <w:lang w:val="en"/>
              </w:rPr>
              <w:t>in</w:t>
            </w:r>
            <w:r w:rsidRPr="009111A0">
              <w:rPr>
                <w:rFonts w:ascii="Arial" w:hAnsi="Arial" w:cs="Arial"/>
                <w:lang w:val="en"/>
              </w:rPr>
              <w:t xml:space="preserve"> </w:t>
            </w:r>
            <w:r w:rsidRPr="009111A0">
              <w:rPr>
                <w:rStyle w:val="ts-alignment-element"/>
                <w:rFonts w:ascii="Arial" w:hAnsi="Arial" w:cs="Arial"/>
                <w:lang w:val="en"/>
              </w:rPr>
              <w:t>accordance</w:t>
            </w:r>
            <w:r w:rsidRPr="009111A0">
              <w:rPr>
                <w:rFonts w:ascii="Arial" w:hAnsi="Arial" w:cs="Arial"/>
                <w:lang w:val="en"/>
              </w:rPr>
              <w:t xml:space="preserve"> </w:t>
            </w:r>
            <w:r w:rsidRPr="009111A0">
              <w:rPr>
                <w:rStyle w:val="ts-alignment-element"/>
                <w:rFonts w:ascii="Arial" w:hAnsi="Arial" w:cs="Arial"/>
                <w:lang w:val="en"/>
              </w:rPr>
              <w:t>with</w:t>
            </w:r>
            <w:r w:rsidRPr="009111A0">
              <w:rPr>
                <w:rFonts w:ascii="Arial" w:hAnsi="Arial" w:cs="Arial"/>
                <w:lang w:val="en"/>
              </w:rPr>
              <w:t xml:space="preserve"> </w:t>
            </w:r>
            <w:r w:rsidRPr="009111A0">
              <w:rPr>
                <w:rStyle w:val="ts-alignment-element"/>
                <w:rFonts w:ascii="Arial" w:hAnsi="Arial" w:cs="Arial"/>
                <w:lang w:val="en"/>
              </w:rPr>
              <w:t>clause</w:t>
            </w:r>
            <w:r w:rsidRPr="009111A0">
              <w:rPr>
                <w:rFonts w:ascii="Arial" w:hAnsi="Arial" w:cs="Arial"/>
                <w:lang w:val="en"/>
              </w:rPr>
              <w:t xml:space="preserve"> </w:t>
            </w:r>
            <w:r w:rsidRPr="009111A0">
              <w:rPr>
                <w:rStyle w:val="ts-alignment-element"/>
                <w:rFonts w:ascii="Arial" w:hAnsi="Arial" w:cs="Arial"/>
                <w:lang w:val="en"/>
              </w:rPr>
              <w:t>49,</w:t>
            </w:r>
            <w:r w:rsidRPr="009111A0">
              <w:rPr>
                <w:rFonts w:ascii="Arial" w:hAnsi="Arial" w:cs="Arial"/>
                <w:lang w:val="en"/>
              </w:rPr>
              <w:t xml:space="preserve"> </w:t>
            </w:r>
            <w:r w:rsidRPr="009111A0">
              <w:rPr>
                <w:rStyle w:val="ts-alignment-element"/>
                <w:rFonts w:ascii="Arial" w:hAnsi="Arial" w:cs="Arial"/>
                <w:lang w:val="en"/>
              </w:rPr>
              <w:t>all</w:t>
            </w:r>
            <w:r w:rsidRPr="009111A0">
              <w:rPr>
                <w:rFonts w:ascii="Arial" w:hAnsi="Arial" w:cs="Arial"/>
                <w:lang w:val="en"/>
              </w:rPr>
              <w:t xml:space="preserve"> </w:t>
            </w:r>
            <w:r w:rsidRPr="009111A0">
              <w:rPr>
                <w:rStyle w:val="ts-alignment-element"/>
                <w:rFonts w:ascii="Arial" w:hAnsi="Arial" w:cs="Arial"/>
                <w:lang w:val="en"/>
              </w:rPr>
              <w:t>rights</w:t>
            </w:r>
            <w:r w:rsidRPr="009111A0">
              <w:rPr>
                <w:rFonts w:ascii="Arial" w:hAnsi="Arial" w:cs="Arial"/>
                <w:lang w:val="en"/>
              </w:rPr>
              <w:t xml:space="preserve"> </w:t>
            </w:r>
            <w:r w:rsidRPr="009111A0">
              <w:rPr>
                <w:rStyle w:val="ts-alignment-element"/>
                <w:rFonts w:ascii="Arial" w:hAnsi="Arial" w:cs="Arial"/>
                <w:lang w:val="en"/>
              </w:rPr>
              <w:t>and</w:t>
            </w:r>
            <w:r w:rsidRPr="009111A0">
              <w:rPr>
                <w:rFonts w:ascii="Arial" w:hAnsi="Arial" w:cs="Arial"/>
                <w:lang w:val="en"/>
              </w:rPr>
              <w:t xml:space="preserve"> </w:t>
            </w:r>
            <w:r w:rsidRPr="009111A0">
              <w:rPr>
                <w:rStyle w:val="ts-alignment-element"/>
                <w:rFonts w:ascii="Arial" w:hAnsi="Arial" w:cs="Arial"/>
                <w:lang w:val="en"/>
              </w:rPr>
              <w:t>obligations</w:t>
            </w:r>
            <w:r w:rsidRPr="009111A0">
              <w:rPr>
                <w:rFonts w:ascii="Arial" w:hAnsi="Arial" w:cs="Arial"/>
                <w:lang w:val="en"/>
              </w:rPr>
              <w:t xml:space="preserve"> </w:t>
            </w:r>
            <w:r w:rsidRPr="009111A0">
              <w:rPr>
                <w:rStyle w:val="ts-alignment-element"/>
                <w:rFonts w:ascii="Arial" w:hAnsi="Arial" w:cs="Arial"/>
                <w:lang w:val="en"/>
              </w:rPr>
              <w:t>of</w:t>
            </w:r>
            <w:r w:rsidRPr="009111A0">
              <w:rPr>
                <w:rFonts w:ascii="Arial" w:hAnsi="Arial" w:cs="Arial"/>
                <w:lang w:val="en"/>
              </w:rPr>
              <w:t xml:space="preserve"> </w:t>
            </w:r>
            <w:r w:rsidRPr="009111A0">
              <w:rPr>
                <w:rStyle w:val="ts-alignment-element"/>
                <w:rFonts w:ascii="Arial" w:hAnsi="Arial" w:cs="Arial"/>
                <w:lang w:val="en"/>
              </w:rPr>
              <w:t>the</w:t>
            </w:r>
            <w:r w:rsidRPr="009111A0">
              <w:rPr>
                <w:rFonts w:ascii="Arial" w:hAnsi="Arial" w:cs="Arial"/>
                <w:lang w:val="en"/>
              </w:rPr>
              <w:t xml:space="preserve"> </w:t>
            </w:r>
            <w:r w:rsidRPr="009111A0">
              <w:rPr>
                <w:rStyle w:val="ts-alignment-element"/>
                <w:rFonts w:ascii="Arial" w:hAnsi="Arial" w:cs="Arial"/>
                <w:lang w:val="en"/>
              </w:rPr>
              <w:t>Parties</w:t>
            </w:r>
            <w:r w:rsidRPr="009111A0">
              <w:rPr>
                <w:rFonts w:ascii="Arial" w:hAnsi="Arial" w:cs="Arial"/>
                <w:lang w:val="en"/>
              </w:rPr>
              <w:t xml:space="preserve"> </w:t>
            </w:r>
            <w:r w:rsidRPr="009111A0">
              <w:rPr>
                <w:rStyle w:val="ts-alignment-element"/>
                <w:rFonts w:ascii="Arial" w:hAnsi="Arial" w:cs="Arial"/>
                <w:lang w:val="en"/>
              </w:rPr>
              <w:t>shall</w:t>
            </w:r>
            <w:r w:rsidRPr="009111A0">
              <w:rPr>
                <w:rFonts w:ascii="Arial" w:hAnsi="Arial" w:cs="Arial"/>
                <w:lang w:val="en"/>
              </w:rPr>
              <w:t xml:space="preserve"> </w:t>
            </w:r>
            <w:r w:rsidRPr="009111A0">
              <w:rPr>
                <w:rStyle w:val="ts-alignment-element"/>
                <w:rFonts w:ascii="Arial" w:hAnsi="Arial" w:cs="Arial"/>
                <w:lang w:val="en"/>
              </w:rPr>
              <w:t>terminate</w:t>
            </w:r>
            <w:r w:rsidRPr="009111A0">
              <w:rPr>
                <w:rFonts w:ascii="Arial" w:hAnsi="Arial" w:cs="Arial"/>
                <w:lang w:val="en"/>
              </w:rPr>
              <w:t xml:space="preserve"> </w:t>
            </w:r>
            <w:r w:rsidRPr="009111A0">
              <w:rPr>
                <w:rStyle w:val="ts-alignment-element"/>
                <w:rFonts w:ascii="Arial" w:hAnsi="Arial" w:cs="Arial"/>
                <w:lang w:val="en"/>
              </w:rPr>
              <w:t>except:</w:t>
            </w:r>
          </w:p>
          <w:p w14:paraId="1EFAAFB4" w14:textId="77777777" w:rsidR="00531149" w:rsidRPr="009111A0" w:rsidRDefault="00531149" w:rsidP="00956E6B">
            <w:pPr>
              <w:pStyle w:val="ListParagraph"/>
              <w:numPr>
                <w:ilvl w:val="0"/>
                <w:numId w:val="164"/>
              </w:numPr>
              <w:rPr>
                <w:rFonts w:cs="Arial"/>
                <w:szCs w:val="22"/>
              </w:rPr>
            </w:pPr>
            <w:r w:rsidRPr="009111A0">
              <w:rPr>
                <w:rStyle w:val="ts-alignment-element"/>
                <w:rFonts w:cs="Arial"/>
                <w:szCs w:val="22"/>
                <w:lang w:val="en"/>
              </w:rPr>
              <w:t>Any</w:t>
            </w:r>
            <w:r w:rsidRPr="009111A0">
              <w:rPr>
                <w:rFonts w:cs="Arial"/>
                <w:szCs w:val="22"/>
                <w:lang w:val="en"/>
              </w:rPr>
              <w:t xml:space="preserve"> </w:t>
            </w:r>
            <w:r w:rsidRPr="009111A0">
              <w:rPr>
                <w:rStyle w:val="ts-alignment-element"/>
                <w:rFonts w:cs="Arial"/>
                <w:szCs w:val="22"/>
                <w:lang w:val="en"/>
              </w:rPr>
              <w:t>rights</w:t>
            </w:r>
            <w:r w:rsidRPr="009111A0">
              <w:rPr>
                <w:rFonts w:cs="Arial"/>
                <w:szCs w:val="22"/>
                <w:lang w:val="en"/>
              </w:rPr>
              <w:t xml:space="preserve"> </w:t>
            </w:r>
            <w:r w:rsidRPr="009111A0">
              <w:rPr>
                <w:rStyle w:val="ts-alignment-element"/>
                <w:rFonts w:cs="Arial"/>
                <w:szCs w:val="22"/>
                <w:lang w:val="en"/>
              </w:rPr>
              <w:t>and</w:t>
            </w:r>
            <w:r w:rsidRPr="009111A0">
              <w:rPr>
                <w:rFonts w:cs="Arial"/>
                <w:szCs w:val="22"/>
                <w:lang w:val="en"/>
              </w:rPr>
              <w:t xml:space="preserve"> </w:t>
            </w:r>
            <w:r w:rsidRPr="009111A0">
              <w:rPr>
                <w:rStyle w:val="ts-alignment-element"/>
                <w:rFonts w:cs="Arial"/>
                <w:szCs w:val="22"/>
                <w:lang w:val="en"/>
              </w:rPr>
              <w:t>obligations</w:t>
            </w:r>
            <w:r w:rsidRPr="009111A0">
              <w:rPr>
                <w:rFonts w:cs="Arial"/>
                <w:szCs w:val="22"/>
                <w:lang w:val="en"/>
              </w:rPr>
              <w:t xml:space="preserve"> </w:t>
            </w:r>
            <w:r w:rsidRPr="009111A0">
              <w:rPr>
                <w:rStyle w:val="ts-alignment-element"/>
                <w:rFonts w:cs="Arial"/>
                <w:szCs w:val="22"/>
                <w:lang w:val="en"/>
              </w:rPr>
              <w:t>that</w:t>
            </w:r>
            <w:r w:rsidRPr="009111A0">
              <w:rPr>
                <w:rFonts w:cs="Arial"/>
                <w:szCs w:val="22"/>
                <w:lang w:val="en"/>
              </w:rPr>
              <w:t xml:space="preserve"> </w:t>
            </w:r>
            <w:r w:rsidRPr="009111A0">
              <w:rPr>
                <w:rStyle w:val="ts-alignment-element"/>
                <w:rFonts w:cs="Arial"/>
                <w:szCs w:val="22"/>
                <w:lang w:val="en"/>
              </w:rPr>
              <w:t>may</w:t>
            </w:r>
            <w:r w:rsidRPr="009111A0">
              <w:rPr>
                <w:rFonts w:cs="Arial"/>
                <w:szCs w:val="22"/>
                <w:lang w:val="en"/>
              </w:rPr>
              <w:t xml:space="preserve"> </w:t>
            </w:r>
            <w:r w:rsidRPr="009111A0">
              <w:rPr>
                <w:rStyle w:val="ts-alignment-element"/>
                <w:rFonts w:cs="Arial"/>
                <w:szCs w:val="22"/>
                <w:lang w:val="en"/>
              </w:rPr>
              <w:t>have</w:t>
            </w:r>
            <w:r w:rsidRPr="009111A0">
              <w:rPr>
                <w:rFonts w:cs="Arial"/>
                <w:szCs w:val="22"/>
                <w:lang w:val="en"/>
              </w:rPr>
              <w:t xml:space="preserve"> </w:t>
            </w:r>
            <w:r w:rsidRPr="009111A0">
              <w:rPr>
                <w:rStyle w:val="ts-alignment-element"/>
                <w:rFonts w:cs="Arial"/>
                <w:szCs w:val="22"/>
                <w:lang w:val="en"/>
              </w:rPr>
              <w:t>been</w:t>
            </w:r>
            <w:r w:rsidRPr="009111A0">
              <w:rPr>
                <w:rFonts w:cs="Arial"/>
                <w:szCs w:val="22"/>
                <w:lang w:val="en"/>
              </w:rPr>
              <w:t xml:space="preserve"> </w:t>
            </w:r>
            <w:r w:rsidRPr="009111A0">
              <w:rPr>
                <w:rStyle w:val="ts-alignment-element"/>
                <w:rFonts w:cs="Arial"/>
                <w:szCs w:val="22"/>
                <w:lang w:val="en"/>
              </w:rPr>
              <w:t>incurred</w:t>
            </w:r>
            <w:r w:rsidRPr="009111A0">
              <w:rPr>
                <w:rFonts w:cs="Arial"/>
                <w:szCs w:val="22"/>
                <w:lang w:val="en"/>
              </w:rPr>
              <w:t xml:space="preserve"> </w:t>
            </w:r>
            <w:r w:rsidRPr="009111A0">
              <w:rPr>
                <w:rStyle w:val="ts-alignment-element"/>
                <w:rFonts w:cs="Arial"/>
                <w:szCs w:val="22"/>
                <w:lang w:val="en"/>
              </w:rPr>
              <w:t>prior</w:t>
            </w:r>
            <w:r w:rsidRPr="009111A0">
              <w:rPr>
                <w:rFonts w:cs="Arial"/>
                <w:szCs w:val="22"/>
                <w:lang w:val="en"/>
              </w:rPr>
              <w:t xml:space="preserve"> </w:t>
            </w:r>
            <w:r w:rsidRPr="009111A0">
              <w:rPr>
                <w:rStyle w:val="ts-alignment-element"/>
                <w:rFonts w:cs="Arial"/>
                <w:szCs w:val="22"/>
                <w:lang w:val="en"/>
              </w:rPr>
              <w:t>to</w:t>
            </w:r>
            <w:r w:rsidRPr="009111A0">
              <w:rPr>
                <w:rFonts w:cs="Arial"/>
                <w:szCs w:val="22"/>
                <w:lang w:val="en"/>
              </w:rPr>
              <w:t xml:space="preserve"> </w:t>
            </w: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date</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termination</w:t>
            </w:r>
            <w:r w:rsidRPr="009111A0">
              <w:rPr>
                <w:rFonts w:cs="Arial"/>
                <w:szCs w:val="22"/>
                <w:lang w:val="en"/>
              </w:rPr>
              <w:t xml:space="preserve"> </w:t>
            </w:r>
            <w:r w:rsidRPr="009111A0">
              <w:rPr>
                <w:rStyle w:val="ts-alignment-element"/>
                <w:rFonts w:cs="Arial"/>
                <w:szCs w:val="22"/>
                <w:lang w:val="en"/>
              </w:rPr>
              <w:t>or</w:t>
            </w:r>
            <w:r w:rsidRPr="009111A0">
              <w:rPr>
                <w:rFonts w:cs="Arial"/>
                <w:szCs w:val="22"/>
                <w:lang w:val="en"/>
              </w:rPr>
              <w:t xml:space="preserve"> </w:t>
            </w:r>
            <w:r w:rsidRPr="009111A0">
              <w:rPr>
                <w:rStyle w:val="ts-alignment-element"/>
                <w:rFonts w:cs="Arial"/>
                <w:szCs w:val="22"/>
                <w:lang w:val="en"/>
              </w:rPr>
              <w:t>expiration,</w:t>
            </w:r>
            <w:r w:rsidRPr="009111A0">
              <w:rPr>
                <w:rFonts w:cs="Arial"/>
                <w:szCs w:val="22"/>
                <w:lang w:val="en"/>
              </w:rPr>
              <w:t xml:space="preserve"> </w:t>
            </w:r>
          </w:p>
          <w:p w14:paraId="1233494F" w14:textId="77777777" w:rsidR="00531149" w:rsidRPr="009111A0" w:rsidRDefault="00531149" w:rsidP="00956E6B">
            <w:pPr>
              <w:pStyle w:val="ListParagraph"/>
              <w:numPr>
                <w:ilvl w:val="0"/>
                <w:numId w:val="164"/>
              </w:numPr>
              <w:rPr>
                <w:rFonts w:cs="Arial"/>
                <w:szCs w:val="22"/>
              </w:rPr>
            </w:pPr>
            <w:r w:rsidRPr="009111A0">
              <w:rPr>
                <w:rStyle w:val="ts-alignment-element"/>
                <w:rFonts w:cs="Arial"/>
                <w:szCs w:val="22"/>
                <w:lang w:val="en"/>
              </w:rPr>
              <w:t>The</w:t>
            </w:r>
            <w:r w:rsidRPr="009111A0">
              <w:rPr>
                <w:rFonts w:cs="Arial"/>
                <w:szCs w:val="22"/>
                <w:lang w:val="en"/>
              </w:rPr>
              <w:t xml:space="preserve"> </w:t>
            </w:r>
            <w:r w:rsidRPr="009111A0">
              <w:rPr>
                <w:rStyle w:val="ts-alignment-element"/>
                <w:rFonts w:cs="Arial"/>
                <w:szCs w:val="22"/>
                <w:lang w:val="en"/>
              </w:rPr>
              <w:t>obligation</w:t>
            </w:r>
            <w:r w:rsidRPr="009111A0">
              <w:rPr>
                <w:rFonts w:cs="Arial"/>
                <w:szCs w:val="22"/>
                <w:lang w:val="en"/>
              </w:rPr>
              <w:t xml:space="preserve"> </w:t>
            </w:r>
            <w:r w:rsidRPr="009111A0">
              <w:rPr>
                <w:rStyle w:val="ts-alignment-element"/>
                <w:rFonts w:cs="Arial"/>
                <w:szCs w:val="22"/>
                <w:lang w:val="en"/>
              </w:rPr>
              <w:t>of</w:t>
            </w:r>
            <w:r w:rsidRPr="009111A0">
              <w:rPr>
                <w:rFonts w:cs="Arial"/>
                <w:szCs w:val="22"/>
                <w:lang w:val="en"/>
              </w:rPr>
              <w:t xml:space="preserve"> </w:t>
            </w:r>
            <w:r w:rsidRPr="009111A0">
              <w:rPr>
                <w:rStyle w:val="ts-alignment-element"/>
                <w:rFonts w:cs="Arial"/>
                <w:szCs w:val="22"/>
                <w:lang w:val="en"/>
              </w:rPr>
              <w:t>confidentiality</w:t>
            </w:r>
            <w:r w:rsidRPr="009111A0">
              <w:rPr>
                <w:rFonts w:cs="Arial"/>
                <w:szCs w:val="22"/>
                <w:lang w:val="en"/>
              </w:rPr>
              <w:t xml:space="preserve"> </w:t>
            </w:r>
            <w:r w:rsidRPr="009111A0">
              <w:rPr>
                <w:rStyle w:val="ts-alignment-element"/>
                <w:rFonts w:cs="Arial"/>
                <w:szCs w:val="22"/>
                <w:lang w:val="en"/>
              </w:rPr>
              <w:t>set</w:t>
            </w:r>
            <w:r w:rsidRPr="009111A0">
              <w:rPr>
                <w:rFonts w:cs="Arial"/>
                <w:szCs w:val="22"/>
                <w:lang w:val="en"/>
              </w:rPr>
              <w:t xml:space="preserve"> </w:t>
            </w:r>
            <w:r w:rsidRPr="009111A0">
              <w:rPr>
                <w:rStyle w:val="ts-alignment-element"/>
                <w:rFonts w:cs="Arial"/>
                <w:szCs w:val="22"/>
                <w:lang w:val="en"/>
              </w:rPr>
              <w:t>out</w:t>
            </w:r>
            <w:r w:rsidRPr="009111A0">
              <w:rPr>
                <w:rFonts w:cs="Arial"/>
                <w:szCs w:val="22"/>
                <w:lang w:val="en"/>
              </w:rPr>
              <w:t xml:space="preserve"> </w:t>
            </w:r>
            <w:r w:rsidRPr="009111A0">
              <w:rPr>
                <w:rStyle w:val="ts-alignment-element"/>
                <w:rFonts w:cs="Arial"/>
                <w:szCs w:val="22"/>
                <w:lang w:val="en"/>
              </w:rPr>
              <w:t>in</w:t>
            </w:r>
            <w:r w:rsidRPr="009111A0">
              <w:rPr>
                <w:rFonts w:cs="Arial"/>
                <w:szCs w:val="22"/>
                <w:lang w:val="en"/>
              </w:rPr>
              <w:t xml:space="preserve"> </w:t>
            </w:r>
            <w:r w:rsidRPr="009111A0">
              <w:rPr>
                <w:rStyle w:val="ts-alignment-element"/>
                <w:rFonts w:cs="Arial"/>
                <w:szCs w:val="22"/>
                <w:lang w:val="en"/>
              </w:rPr>
              <w:t>clause</w:t>
            </w:r>
            <w:r w:rsidRPr="009111A0">
              <w:rPr>
                <w:rFonts w:cs="Arial"/>
                <w:szCs w:val="22"/>
                <w:lang w:val="en"/>
              </w:rPr>
              <w:t xml:space="preserve"> </w:t>
            </w:r>
            <w:r w:rsidRPr="009111A0">
              <w:rPr>
                <w:rStyle w:val="ts-alignment-element"/>
                <w:rFonts w:cs="Arial"/>
                <w:szCs w:val="22"/>
                <w:lang w:val="en"/>
              </w:rPr>
              <w:t>GCC</w:t>
            </w:r>
            <w:r w:rsidRPr="009111A0">
              <w:rPr>
                <w:rFonts w:cs="Arial"/>
                <w:szCs w:val="22"/>
                <w:lang w:val="en"/>
              </w:rPr>
              <w:t xml:space="preserve"> </w:t>
            </w:r>
            <w:r w:rsidRPr="009111A0">
              <w:rPr>
                <w:rStyle w:val="ts-alignment-element"/>
                <w:rFonts w:cs="Arial"/>
                <w:szCs w:val="22"/>
                <w:lang w:val="en"/>
              </w:rPr>
              <w:t>12,</w:t>
            </w:r>
            <w:r w:rsidRPr="009111A0">
              <w:rPr>
                <w:rFonts w:cs="Arial"/>
                <w:szCs w:val="22"/>
                <w:lang w:val="en"/>
              </w:rPr>
              <w:t xml:space="preserve"> </w:t>
            </w:r>
          </w:p>
          <w:p w14:paraId="54902906" w14:textId="77777777" w:rsidR="00531149" w:rsidRPr="00F6040A" w:rsidRDefault="00531149" w:rsidP="00956E6B">
            <w:pPr>
              <w:pStyle w:val="ListParagraph"/>
              <w:numPr>
                <w:ilvl w:val="0"/>
                <w:numId w:val="164"/>
              </w:numPr>
              <w:rPr>
                <w:rFonts w:cs="Arial"/>
                <w:szCs w:val="22"/>
              </w:rPr>
            </w:pPr>
            <w:r w:rsidRPr="00F6040A">
              <w:rPr>
                <w:rStyle w:val="ts-alignment-element"/>
                <w:rFonts w:cs="Arial"/>
                <w:szCs w:val="22"/>
              </w:rPr>
              <w:t>The</w:t>
            </w:r>
            <w:r w:rsidRPr="00F6040A">
              <w:rPr>
                <w:rFonts w:cs="Arial"/>
                <w:szCs w:val="22"/>
              </w:rPr>
              <w:t xml:space="preserve"> </w:t>
            </w:r>
            <w:r w:rsidRPr="00F6040A">
              <w:rPr>
                <w:rStyle w:val="ts-alignment-element"/>
                <w:rFonts w:cs="Arial"/>
                <w:szCs w:val="22"/>
              </w:rPr>
              <w:t>consultant's</w:t>
            </w:r>
            <w:r w:rsidRPr="00F6040A">
              <w:rPr>
                <w:rFonts w:cs="Arial"/>
                <w:szCs w:val="22"/>
              </w:rPr>
              <w:t xml:space="preserve"> </w:t>
            </w:r>
            <w:r w:rsidRPr="00F6040A">
              <w:rPr>
                <w:rStyle w:val="ts-alignment-element"/>
                <w:rFonts w:cs="Arial"/>
                <w:szCs w:val="22"/>
              </w:rPr>
              <w:t>obligation</w:t>
            </w:r>
            <w:r w:rsidRPr="00F6040A">
              <w:rPr>
                <w:rFonts w:cs="Arial"/>
                <w:szCs w:val="22"/>
              </w:rPr>
              <w:t xml:space="preserve"> </w:t>
            </w:r>
            <w:r w:rsidRPr="00F6040A">
              <w:rPr>
                <w:rStyle w:val="ts-alignment-element"/>
                <w:rFonts w:cs="Arial"/>
                <w:szCs w:val="22"/>
              </w:rPr>
              <w:t>to</w:t>
            </w:r>
            <w:r w:rsidRPr="00F6040A">
              <w:rPr>
                <w:rFonts w:cs="Arial"/>
                <w:szCs w:val="22"/>
              </w:rPr>
              <w:t xml:space="preserve"> </w:t>
            </w:r>
            <w:r w:rsidRPr="00F6040A">
              <w:rPr>
                <w:rStyle w:val="ts-alignment-element"/>
                <w:rFonts w:cs="Arial"/>
                <w:szCs w:val="22"/>
              </w:rPr>
              <w:t>permit</w:t>
            </w:r>
            <w:r w:rsidRPr="00F6040A">
              <w:rPr>
                <w:rFonts w:cs="Arial"/>
                <w:szCs w:val="22"/>
              </w:rPr>
              <w:t xml:space="preserve"> </w:t>
            </w:r>
            <w:r w:rsidRPr="00F6040A">
              <w:rPr>
                <w:rStyle w:val="ts-alignment-element"/>
                <w:rFonts w:cs="Arial"/>
                <w:szCs w:val="22"/>
              </w:rPr>
              <w:t>inspection,</w:t>
            </w:r>
            <w:r w:rsidRPr="00F6040A">
              <w:rPr>
                <w:rFonts w:cs="Arial"/>
                <w:szCs w:val="22"/>
              </w:rPr>
              <w:t xml:space="preserve"> </w:t>
            </w:r>
            <w:r w:rsidRPr="00F6040A">
              <w:rPr>
                <w:rStyle w:val="ts-alignment-element"/>
                <w:rFonts w:cs="Arial"/>
                <w:szCs w:val="22"/>
              </w:rPr>
              <w:t>copying</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auditing</w:t>
            </w:r>
            <w:r w:rsidRPr="00F6040A">
              <w:rPr>
                <w:rFonts w:cs="Arial"/>
                <w:szCs w:val="22"/>
              </w:rPr>
              <w:t xml:space="preserve"> </w:t>
            </w:r>
            <w:r w:rsidRPr="00F6040A">
              <w:rPr>
                <w:rStyle w:val="ts-alignment-element"/>
                <w:rFonts w:cs="Arial"/>
                <w:szCs w:val="22"/>
              </w:rPr>
              <w:t>of</w:t>
            </w:r>
            <w:r w:rsidRPr="00F6040A">
              <w:rPr>
                <w:rFonts w:cs="Arial"/>
                <w:szCs w:val="22"/>
              </w:rPr>
              <w:t xml:space="preserve"> </w:t>
            </w:r>
            <w:r w:rsidRPr="00F6040A">
              <w:rPr>
                <w:rStyle w:val="ts-alignment-element"/>
                <w:rFonts w:cs="Arial"/>
                <w:szCs w:val="22"/>
              </w:rPr>
              <w:t>his</w:t>
            </w:r>
            <w:r w:rsidRPr="00F6040A">
              <w:rPr>
                <w:rFonts w:cs="Arial"/>
                <w:szCs w:val="22"/>
              </w:rPr>
              <w:t xml:space="preserve"> </w:t>
            </w:r>
            <w:r w:rsidRPr="00F6040A">
              <w:rPr>
                <w:rStyle w:val="ts-alignment-element"/>
                <w:rFonts w:cs="Arial"/>
                <w:szCs w:val="22"/>
              </w:rPr>
              <w:t>accounts</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r w:rsidRPr="00F6040A">
              <w:rPr>
                <w:rStyle w:val="ts-alignment-element"/>
                <w:rFonts w:cs="Arial"/>
                <w:szCs w:val="22"/>
              </w:rPr>
              <w:t>records</w:t>
            </w:r>
            <w:r w:rsidRPr="00F6040A">
              <w:rPr>
                <w:rFonts w:cs="Arial"/>
                <w:szCs w:val="22"/>
              </w:rPr>
              <w:t xml:space="preserve"> </w:t>
            </w:r>
            <w:r w:rsidRPr="00F6040A">
              <w:rPr>
                <w:rStyle w:val="ts-alignment-element"/>
                <w:rFonts w:cs="Arial"/>
                <w:szCs w:val="22"/>
              </w:rPr>
              <w:t>as</w:t>
            </w:r>
            <w:r w:rsidRPr="00F6040A">
              <w:rPr>
                <w:rFonts w:cs="Arial"/>
                <w:szCs w:val="22"/>
              </w:rPr>
              <w:t xml:space="preserve"> </w:t>
            </w:r>
            <w:r w:rsidRPr="00F6040A">
              <w:rPr>
                <w:rStyle w:val="ts-alignment-element"/>
                <w:rFonts w:cs="Arial"/>
                <w:szCs w:val="22"/>
              </w:rPr>
              <w:t>set</w:t>
            </w:r>
            <w:r w:rsidRPr="00F6040A">
              <w:rPr>
                <w:rFonts w:cs="Arial"/>
                <w:szCs w:val="22"/>
              </w:rPr>
              <w:t xml:space="preserve"> </w:t>
            </w:r>
            <w:r w:rsidRPr="00F6040A">
              <w:rPr>
                <w:rStyle w:val="ts-alignment-element"/>
                <w:rFonts w:cs="Arial"/>
                <w:szCs w:val="22"/>
              </w:rPr>
              <w:t>out</w:t>
            </w:r>
            <w:r w:rsidRPr="00F6040A">
              <w:rPr>
                <w:rFonts w:cs="Arial"/>
                <w:szCs w:val="22"/>
              </w:rPr>
              <w:t xml:space="preserve"> </w:t>
            </w:r>
            <w:r w:rsidRPr="00F6040A">
              <w:rPr>
                <w:rStyle w:val="ts-alignment-element"/>
                <w:rFonts w:cs="Arial"/>
                <w:szCs w:val="22"/>
              </w:rPr>
              <w:t>in</w:t>
            </w:r>
            <w:r w:rsidRPr="00F6040A">
              <w:rPr>
                <w:rFonts w:cs="Arial"/>
                <w:szCs w:val="22"/>
              </w:rPr>
              <w:t xml:space="preserve"> </w:t>
            </w:r>
            <w:r w:rsidRPr="00F6040A">
              <w:rPr>
                <w:rStyle w:val="ts-alignment-element"/>
                <w:rFonts w:cs="Arial"/>
                <w:szCs w:val="22"/>
              </w:rPr>
              <w:t>clause</w:t>
            </w:r>
            <w:r w:rsidRPr="00F6040A">
              <w:rPr>
                <w:rFonts w:cs="Arial"/>
                <w:szCs w:val="22"/>
              </w:rPr>
              <w:t xml:space="preserve"> </w:t>
            </w:r>
            <w:r w:rsidRPr="00F6040A">
              <w:rPr>
                <w:rStyle w:val="ts-alignment-element"/>
                <w:rFonts w:cs="Arial"/>
                <w:szCs w:val="22"/>
              </w:rPr>
              <w:t>CGC</w:t>
            </w:r>
            <w:r w:rsidRPr="00F6040A">
              <w:rPr>
                <w:rFonts w:cs="Arial"/>
                <w:szCs w:val="22"/>
              </w:rPr>
              <w:t xml:space="preserve"> </w:t>
            </w:r>
            <w:r w:rsidRPr="00F6040A">
              <w:rPr>
                <w:rStyle w:val="ts-alignment-element"/>
                <w:rFonts w:cs="Arial"/>
                <w:szCs w:val="22"/>
              </w:rPr>
              <w:t>15,</w:t>
            </w:r>
            <w:r w:rsidRPr="00F6040A">
              <w:rPr>
                <w:rFonts w:cs="Arial"/>
                <w:szCs w:val="22"/>
              </w:rPr>
              <w:t xml:space="preserve"> </w:t>
            </w:r>
            <w:r w:rsidRPr="00F6040A">
              <w:rPr>
                <w:rStyle w:val="ts-alignment-element"/>
                <w:rFonts w:cs="Arial"/>
                <w:szCs w:val="22"/>
              </w:rPr>
              <w:t>and</w:t>
            </w:r>
            <w:r w:rsidRPr="00F6040A">
              <w:rPr>
                <w:rFonts w:cs="Arial"/>
                <w:szCs w:val="22"/>
              </w:rPr>
              <w:t xml:space="preserve"> </w:t>
            </w:r>
          </w:p>
          <w:p w14:paraId="3982B667" w14:textId="77777777" w:rsidR="00531149" w:rsidRPr="009111A0" w:rsidRDefault="00531149" w:rsidP="00956E6B">
            <w:pPr>
              <w:pStyle w:val="ListParagraph"/>
              <w:numPr>
                <w:ilvl w:val="0"/>
                <w:numId w:val="164"/>
              </w:numPr>
              <w:rPr>
                <w:rFonts w:cs="Arial"/>
                <w:szCs w:val="22"/>
                <w:u w:val="single"/>
              </w:rPr>
            </w:pPr>
            <w:r w:rsidRPr="00F6040A">
              <w:rPr>
                <w:rStyle w:val="ts-alignment-element"/>
                <w:rFonts w:cs="Arial"/>
                <w:szCs w:val="22"/>
              </w:rPr>
              <w:t>Any</w:t>
            </w:r>
            <w:r w:rsidRPr="00F6040A">
              <w:rPr>
                <w:rFonts w:cs="Arial"/>
                <w:szCs w:val="22"/>
              </w:rPr>
              <w:t xml:space="preserve"> </w:t>
            </w:r>
            <w:r w:rsidRPr="00F6040A">
              <w:rPr>
                <w:rStyle w:val="ts-alignment-element"/>
                <w:rFonts w:cs="Arial"/>
                <w:szCs w:val="22"/>
              </w:rPr>
              <w:t>rights</w:t>
            </w:r>
            <w:r w:rsidRPr="00F6040A">
              <w:rPr>
                <w:rFonts w:cs="Arial"/>
                <w:szCs w:val="22"/>
              </w:rPr>
              <w:t xml:space="preserve"> </w:t>
            </w:r>
            <w:r w:rsidRPr="00F6040A">
              <w:rPr>
                <w:rStyle w:val="ts-alignment-element"/>
                <w:rFonts w:cs="Arial"/>
                <w:szCs w:val="22"/>
              </w:rPr>
              <w:t>that</w:t>
            </w:r>
            <w:r w:rsidRPr="00F6040A">
              <w:rPr>
                <w:rFonts w:cs="Arial"/>
                <w:szCs w:val="22"/>
              </w:rPr>
              <w:t xml:space="preserve"> </w:t>
            </w:r>
            <w:r w:rsidRPr="00F6040A">
              <w:rPr>
                <w:rStyle w:val="ts-alignment-element"/>
                <w:rFonts w:cs="Arial"/>
                <w:szCs w:val="22"/>
              </w:rPr>
              <w:t>a</w:t>
            </w:r>
            <w:r w:rsidRPr="00F6040A">
              <w:rPr>
                <w:rFonts w:cs="Arial"/>
                <w:szCs w:val="22"/>
              </w:rPr>
              <w:t xml:space="preserve"> </w:t>
            </w:r>
            <w:r w:rsidRPr="00F6040A">
              <w:rPr>
                <w:rStyle w:val="ts-alignment-element"/>
                <w:rFonts w:cs="Arial"/>
                <w:szCs w:val="22"/>
              </w:rPr>
              <w:t>party</w:t>
            </w:r>
            <w:r w:rsidRPr="00F6040A">
              <w:rPr>
                <w:rFonts w:cs="Arial"/>
                <w:szCs w:val="22"/>
              </w:rPr>
              <w:t xml:space="preserve"> </w:t>
            </w:r>
            <w:r w:rsidRPr="00F6040A">
              <w:rPr>
                <w:rStyle w:val="ts-alignment-element"/>
                <w:rFonts w:cs="Arial"/>
                <w:szCs w:val="22"/>
              </w:rPr>
              <w:t>may</w:t>
            </w:r>
            <w:r w:rsidRPr="00F6040A">
              <w:rPr>
                <w:rFonts w:cs="Arial"/>
                <w:szCs w:val="22"/>
              </w:rPr>
              <w:t xml:space="preserve"> </w:t>
            </w:r>
            <w:r w:rsidRPr="00F6040A">
              <w:rPr>
                <w:rStyle w:val="ts-alignment-element"/>
                <w:rFonts w:cs="Arial"/>
                <w:szCs w:val="22"/>
              </w:rPr>
              <w:t>have</w:t>
            </w:r>
            <w:r w:rsidRPr="00F6040A">
              <w:rPr>
                <w:rFonts w:cs="Arial"/>
                <w:szCs w:val="22"/>
              </w:rPr>
              <w:t xml:space="preserve"> </w:t>
            </w:r>
            <w:r w:rsidRPr="00F6040A">
              <w:rPr>
                <w:rStyle w:val="ts-alignment-element"/>
                <w:rFonts w:cs="Arial"/>
                <w:szCs w:val="22"/>
              </w:rPr>
              <w:t>under</w:t>
            </w:r>
            <w:r w:rsidRPr="00F6040A">
              <w:rPr>
                <w:rFonts w:cs="Arial"/>
                <w:szCs w:val="22"/>
              </w:rPr>
              <w:t xml:space="preserve"> </w:t>
            </w:r>
            <w:r w:rsidRPr="00F6040A">
              <w:rPr>
                <w:rStyle w:val="ts-alignment-element"/>
                <w:rFonts w:cs="Arial"/>
                <w:szCs w:val="22"/>
              </w:rPr>
              <w:t>applicable</w:t>
            </w:r>
            <w:r w:rsidRPr="00F6040A">
              <w:rPr>
                <w:rFonts w:cs="Arial"/>
                <w:szCs w:val="22"/>
              </w:rPr>
              <w:t xml:space="preserve"> </w:t>
            </w:r>
            <w:r w:rsidRPr="00F6040A">
              <w:rPr>
                <w:rStyle w:val="ts-alignment-element"/>
                <w:rFonts w:cs="Arial"/>
                <w:szCs w:val="22"/>
              </w:rPr>
              <w:t>law.</w:t>
            </w:r>
          </w:p>
          <w:p w14:paraId="3B9968C5" w14:textId="0ED54084" w:rsidR="00531149" w:rsidRPr="00531149" w:rsidRDefault="00531149" w:rsidP="00531149">
            <w:pPr>
              <w:spacing w:after="0" w:line="240" w:lineRule="auto"/>
              <w:contextualSpacing/>
              <w:jc w:val="both"/>
              <w:rPr>
                <w:rFonts w:ascii="Arial" w:eastAsia="Times New Roman" w:hAnsi="Arial" w:cs="Arial"/>
                <w:u w:val="single"/>
                <w:lang w:val="en-US"/>
              </w:rPr>
            </w:pPr>
          </w:p>
        </w:tc>
      </w:tr>
    </w:tbl>
    <w:p w14:paraId="2C52C8F3" w14:textId="77777777" w:rsidR="00B36346" w:rsidRPr="00531149" w:rsidRDefault="00B36346" w:rsidP="00B36346">
      <w:pPr>
        <w:pStyle w:val="ListParagraph"/>
        <w:ind w:left="969"/>
        <w:rPr>
          <w:rFonts w:cs="Arial"/>
          <w:b/>
          <w:bCs/>
        </w:rPr>
      </w:pPr>
      <w:bookmarkStart w:id="683" w:name="_Toc74865224"/>
      <w:bookmarkEnd w:id="682"/>
    </w:p>
    <w:p w14:paraId="6F1AA80B" w14:textId="77777777" w:rsidR="00B36346" w:rsidRPr="00531149" w:rsidRDefault="00B36346" w:rsidP="00B36346">
      <w:pPr>
        <w:pStyle w:val="ListParagraph"/>
        <w:ind w:left="969"/>
        <w:rPr>
          <w:rFonts w:cs="Arial"/>
          <w:b/>
          <w:bCs/>
        </w:rPr>
      </w:pPr>
    </w:p>
    <w:p w14:paraId="59941F3A" w14:textId="77777777" w:rsidR="00B36346" w:rsidRPr="00531149" w:rsidRDefault="00B36346" w:rsidP="00B36346">
      <w:pPr>
        <w:pStyle w:val="ListParagraph"/>
        <w:ind w:left="969"/>
        <w:rPr>
          <w:rFonts w:cs="Arial"/>
          <w:b/>
          <w:bCs/>
        </w:rPr>
      </w:pPr>
    </w:p>
    <w:p w14:paraId="78885477" w14:textId="77777777" w:rsidR="00B36346" w:rsidRPr="00531149" w:rsidRDefault="00B36346" w:rsidP="00B36346">
      <w:pPr>
        <w:pStyle w:val="ListParagraph"/>
        <w:ind w:left="969"/>
        <w:rPr>
          <w:rFonts w:cs="Arial"/>
          <w:b/>
          <w:bCs/>
        </w:rPr>
      </w:pPr>
    </w:p>
    <w:p w14:paraId="7C47DCBA" w14:textId="77777777" w:rsidR="00B36346" w:rsidRPr="00531149" w:rsidRDefault="00B36346" w:rsidP="00B36346">
      <w:pPr>
        <w:pStyle w:val="ListParagraph"/>
        <w:ind w:left="969"/>
        <w:rPr>
          <w:rFonts w:cs="Arial"/>
          <w:b/>
          <w:bCs/>
        </w:rPr>
      </w:pPr>
    </w:p>
    <w:p w14:paraId="4D127DFD" w14:textId="77777777" w:rsidR="00B36346" w:rsidRPr="00531149" w:rsidRDefault="00B36346" w:rsidP="00B36346">
      <w:pPr>
        <w:pStyle w:val="ListParagraph"/>
        <w:ind w:left="969"/>
        <w:rPr>
          <w:rFonts w:cs="Arial"/>
          <w:b/>
          <w:bCs/>
        </w:rPr>
      </w:pPr>
    </w:p>
    <w:p w14:paraId="72201601" w14:textId="77777777" w:rsidR="00B36346" w:rsidRPr="00531149" w:rsidRDefault="00B36346" w:rsidP="00B36346">
      <w:pPr>
        <w:pStyle w:val="ListParagraph"/>
        <w:ind w:left="969"/>
        <w:rPr>
          <w:rFonts w:cs="Arial"/>
          <w:b/>
          <w:bCs/>
        </w:rPr>
      </w:pPr>
    </w:p>
    <w:p w14:paraId="18C5D75F" w14:textId="77777777" w:rsidR="00B36346" w:rsidRPr="00531149" w:rsidRDefault="00B36346" w:rsidP="00B36346">
      <w:pPr>
        <w:pStyle w:val="ListParagraph"/>
        <w:ind w:left="969"/>
        <w:rPr>
          <w:rFonts w:cs="Arial"/>
          <w:b/>
          <w:bCs/>
        </w:rPr>
      </w:pPr>
    </w:p>
    <w:p w14:paraId="63439284" w14:textId="77777777" w:rsidR="00B36346" w:rsidRPr="00531149" w:rsidRDefault="00B36346" w:rsidP="00B36346">
      <w:pPr>
        <w:pStyle w:val="ListParagraph"/>
        <w:ind w:left="969"/>
        <w:rPr>
          <w:rFonts w:cs="Arial"/>
          <w:b/>
          <w:bCs/>
        </w:rPr>
      </w:pPr>
    </w:p>
    <w:p w14:paraId="10054DF0" w14:textId="77777777" w:rsidR="00B36346" w:rsidRPr="00531149" w:rsidRDefault="00B36346" w:rsidP="00B36346">
      <w:pPr>
        <w:pStyle w:val="ListParagraph"/>
        <w:ind w:left="969"/>
        <w:rPr>
          <w:rFonts w:cs="Arial"/>
          <w:b/>
          <w:bCs/>
        </w:rPr>
      </w:pPr>
    </w:p>
    <w:p w14:paraId="25D34547" w14:textId="77777777" w:rsidR="00B36346" w:rsidRPr="00531149" w:rsidRDefault="00B36346" w:rsidP="00B36346">
      <w:pPr>
        <w:pStyle w:val="ListParagraph"/>
        <w:ind w:left="969"/>
        <w:rPr>
          <w:rFonts w:cs="Arial"/>
          <w:b/>
          <w:bCs/>
        </w:rPr>
      </w:pPr>
    </w:p>
    <w:p w14:paraId="13535976" w14:textId="77777777" w:rsidR="00B36346" w:rsidRPr="00531149" w:rsidRDefault="00B36346" w:rsidP="00B36346">
      <w:pPr>
        <w:pStyle w:val="ListParagraph"/>
        <w:ind w:left="969"/>
        <w:rPr>
          <w:rFonts w:cs="Arial"/>
          <w:b/>
          <w:bCs/>
        </w:rPr>
      </w:pPr>
    </w:p>
    <w:p w14:paraId="17959173" w14:textId="77777777" w:rsidR="00B36346" w:rsidRPr="00531149" w:rsidRDefault="00B36346" w:rsidP="00B36346">
      <w:pPr>
        <w:pStyle w:val="ListParagraph"/>
        <w:ind w:left="969"/>
        <w:rPr>
          <w:rFonts w:cs="Arial"/>
          <w:b/>
          <w:bCs/>
        </w:rPr>
      </w:pPr>
    </w:p>
    <w:p w14:paraId="068D340C" w14:textId="77777777" w:rsidR="00B36346" w:rsidRPr="00531149" w:rsidRDefault="00B36346" w:rsidP="00B36346">
      <w:pPr>
        <w:pStyle w:val="ListParagraph"/>
        <w:ind w:left="969"/>
        <w:rPr>
          <w:rFonts w:cs="Arial"/>
          <w:b/>
          <w:bCs/>
        </w:rPr>
      </w:pPr>
    </w:p>
    <w:p w14:paraId="46649C39" w14:textId="77777777" w:rsidR="00B36346" w:rsidRPr="00531149" w:rsidRDefault="00B36346" w:rsidP="00B36346">
      <w:pPr>
        <w:pStyle w:val="ListParagraph"/>
        <w:ind w:left="969"/>
        <w:rPr>
          <w:rFonts w:cs="Arial"/>
          <w:b/>
          <w:bCs/>
        </w:rPr>
      </w:pPr>
    </w:p>
    <w:p w14:paraId="11BDFBF2" w14:textId="77777777" w:rsidR="00B36346" w:rsidRPr="00531149" w:rsidRDefault="00B36346" w:rsidP="00B36346">
      <w:pPr>
        <w:pStyle w:val="ListParagraph"/>
        <w:ind w:left="969"/>
        <w:rPr>
          <w:rFonts w:cs="Arial"/>
          <w:b/>
          <w:bCs/>
        </w:rPr>
      </w:pPr>
    </w:p>
    <w:p w14:paraId="358FE16F" w14:textId="77777777" w:rsidR="00B36346" w:rsidRPr="00531149" w:rsidRDefault="00B36346" w:rsidP="00B36346">
      <w:pPr>
        <w:pStyle w:val="ListParagraph"/>
        <w:ind w:left="969"/>
        <w:rPr>
          <w:rFonts w:cs="Arial"/>
          <w:b/>
          <w:bCs/>
        </w:rPr>
      </w:pPr>
    </w:p>
    <w:p w14:paraId="7865F309" w14:textId="77777777" w:rsidR="00B36346" w:rsidRPr="00531149" w:rsidRDefault="00B36346" w:rsidP="00B36346">
      <w:pPr>
        <w:pStyle w:val="ListParagraph"/>
        <w:ind w:left="969"/>
        <w:rPr>
          <w:rFonts w:cs="Arial"/>
          <w:b/>
          <w:bCs/>
        </w:rPr>
      </w:pPr>
    </w:p>
    <w:p w14:paraId="2712B555" w14:textId="77777777" w:rsidR="00B36346" w:rsidRPr="00531149" w:rsidRDefault="00B36346" w:rsidP="00B36346">
      <w:pPr>
        <w:pStyle w:val="ListParagraph"/>
        <w:ind w:left="969"/>
        <w:rPr>
          <w:rFonts w:cs="Arial"/>
          <w:b/>
          <w:bCs/>
        </w:rPr>
      </w:pPr>
    </w:p>
    <w:p w14:paraId="42DEBB01" w14:textId="77777777" w:rsidR="00B36346" w:rsidRPr="00531149" w:rsidRDefault="00B36346" w:rsidP="00B36346">
      <w:pPr>
        <w:pStyle w:val="ListParagraph"/>
        <w:ind w:left="969"/>
        <w:rPr>
          <w:rFonts w:cs="Arial"/>
          <w:b/>
          <w:bCs/>
        </w:rPr>
      </w:pPr>
    </w:p>
    <w:p w14:paraId="550D94EC" w14:textId="77777777" w:rsidR="00B36346" w:rsidRPr="00531149" w:rsidRDefault="00B36346" w:rsidP="00B36346">
      <w:pPr>
        <w:pStyle w:val="ListParagraph"/>
        <w:ind w:left="969"/>
        <w:rPr>
          <w:rFonts w:cs="Arial"/>
          <w:b/>
          <w:bCs/>
        </w:rPr>
      </w:pPr>
    </w:p>
    <w:p w14:paraId="5CEF1162" w14:textId="77777777" w:rsidR="00B36346" w:rsidRPr="00531149" w:rsidRDefault="00B36346" w:rsidP="00B36346">
      <w:pPr>
        <w:pStyle w:val="ListParagraph"/>
        <w:ind w:left="969"/>
        <w:rPr>
          <w:rFonts w:cs="Arial"/>
          <w:b/>
          <w:bCs/>
        </w:rPr>
      </w:pPr>
    </w:p>
    <w:p w14:paraId="34DD6EE0" w14:textId="77777777" w:rsidR="00B36346" w:rsidRPr="00531149" w:rsidRDefault="00B36346" w:rsidP="00B36346">
      <w:pPr>
        <w:pStyle w:val="ListParagraph"/>
        <w:ind w:left="969"/>
        <w:rPr>
          <w:rFonts w:cs="Arial"/>
          <w:b/>
          <w:bCs/>
        </w:rPr>
      </w:pPr>
    </w:p>
    <w:p w14:paraId="6889FED4" w14:textId="77777777" w:rsidR="00B36346" w:rsidRPr="00531149" w:rsidRDefault="00B36346" w:rsidP="00B36346">
      <w:pPr>
        <w:pStyle w:val="ListParagraph"/>
        <w:ind w:left="969"/>
        <w:rPr>
          <w:rFonts w:cs="Arial"/>
          <w:b/>
          <w:bCs/>
        </w:rPr>
      </w:pPr>
    </w:p>
    <w:p w14:paraId="148C8B01" w14:textId="77777777" w:rsidR="00B36346" w:rsidRPr="00531149" w:rsidRDefault="00B36346" w:rsidP="00B36346">
      <w:pPr>
        <w:pStyle w:val="ListParagraph"/>
        <w:ind w:left="969"/>
        <w:rPr>
          <w:rFonts w:cs="Arial"/>
          <w:b/>
          <w:bCs/>
        </w:rPr>
      </w:pPr>
    </w:p>
    <w:p w14:paraId="7275F139" w14:textId="77777777" w:rsidR="00B36346" w:rsidRPr="00531149" w:rsidRDefault="00B36346" w:rsidP="00B36346">
      <w:pPr>
        <w:pStyle w:val="ListParagraph"/>
        <w:ind w:left="969"/>
        <w:rPr>
          <w:rFonts w:cs="Arial"/>
          <w:b/>
          <w:bCs/>
        </w:rPr>
      </w:pPr>
    </w:p>
    <w:p w14:paraId="60AAC991" w14:textId="77777777" w:rsidR="00B36346" w:rsidRPr="00531149" w:rsidRDefault="00B36346" w:rsidP="00B36346">
      <w:pPr>
        <w:pStyle w:val="ListParagraph"/>
        <w:ind w:left="969"/>
        <w:rPr>
          <w:rFonts w:cs="Arial"/>
          <w:b/>
          <w:bCs/>
        </w:rPr>
      </w:pPr>
    </w:p>
    <w:p w14:paraId="1107965F" w14:textId="77777777" w:rsidR="00B36346" w:rsidRPr="00531149" w:rsidRDefault="00B36346" w:rsidP="00B36346">
      <w:pPr>
        <w:pStyle w:val="ListParagraph"/>
        <w:ind w:left="969"/>
        <w:rPr>
          <w:rFonts w:cs="Arial"/>
          <w:b/>
          <w:bCs/>
        </w:rPr>
      </w:pPr>
    </w:p>
    <w:p w14:paraId="57A6A361" w14:textId="77777777" w:rsidR="00B36346" w:rsidRPr="00531149" w:rsidRDefault="00B36346" w:rsidP="00B36346">
      <w:pPr>
        <w:pStyle w:val="ListParagraph"/>
        <w:ind w:left="969"/>
        <w:rPr>
          <w:rFonts w:cs="Arial"/>
          <w:b/>
          <w:bCs/>
        </w:rPr>
      </w:pPr>
    </w:p>
    <w:p w14:paraId="7DEC9460" w14:textId="77777777" w:rsidR="00B36346" w:rsidRPr="00531149" w:rsidRDefault="00B36346" w:rsidP="00B36346">
      <w:pPr>
        <w:pStyle w:val="ListParagraph"/>
        <w:ind w:left="969"/>
        <w:rPr>
          <w:rFonts w:cs="Arial"/>
          <w:b/>
          <w:bCs/>
        </w:rPr>
      </w:pPr>
    </w:p>
    <w:p w14:paraId="7A8AA70F" w14:textId="77777777" w:rsidR="00B36346" w:rsidRPr="00531149" w:rsidRDefault="00B36346" w:rsidP="00B36346">
      <w:pPr>
        <w:pStyle w:val="ListParagraph"/>
        <w:ind w:left="969"/>
        <w:rPr>
          <w:rFonts w:cs="Arial"/>
          <w:b/>
          <w:bCs/>
        </w:rPr>
      </w:pPr>
    </w:p>
    <w:p w14:paraId="5EDEA9AC" w14:textId="77777777" w:rsidR="00B36346" w:rsidRPr="00531149" w:rsidRDefault="00B36346" w:rsidP="00B36346">
      <w:pPr>
        <w:pStyle w:val="ListParagraph"/>
        <w:ind w:left="969"/>
        <w:rPr>
          <w:rFonts w:cs="Arial"/>
          <w:b/>
          <w:bCs/>
        </w:rPr>
      </w:pPr>
    </w:p>
    <w:p w14:paraId="2F55BAD4" w14:textId="77777777" w:rsidR="00B36346" w:rsidRPr="00531149" w:rsidRDefault="00B36346" w:rsidP="00B36346">
      <w:pPr>
        <w:pStyle w:val="ListParagraph"/>
        <w:ind w:left="969"/>
        <w:rPr>
          <w:rFonts w:cs="Arial"/>
          <w:b/>
          <w:bCs/>
        </w:rPr>
      </w:pPr>
    </w:p>
    <w:p w14:paraId="5172D605" w14:textId="77777777" w:rsidR="00B36346" w:rsidRPr="00531149" w:rsidRDefault="00B36346" w:rsidP="00B36346">
      <w:pPr>
        <w:pStyle w:val="ListParagraph"/>
        <w:ind w:left="969"/>
        <w:rPr>
          <w:rFonts w:cs="Arial"/>
          <w:b/>
          <w:bCs/>
        </w:rPr>
      </w:pPr>
    </w:p>
    <w:p w14:paraId="584B0155" w14:textId="77777777" w:rsidR="00B36346" w:rsidRPr="00531149" w:rsidRDefault="00B36346" w:rsidP="00B36346">
      <w:pPr>
        <w:pStyle w:val="ListParagraph"/>
        <w:ind w:left="969"/>
        <w:rPr>
          <w:rFonts w:cs="Arial"/>
          <w:b/>
          <w:bCs/>
        </w:rPr>
      </w:pPr>
    </w:p>
    <w:p w14:paraId="3338B5EB" w14:textId="77777777" w:rsidR="00B36346" w:rsidRPr="00531149" w:rsidRDefault="00B36346" w:rsidP="00B36346">
      <w:pPr>
        <w:pStyle w:val="ListParagraph"/>
        <w:ind w:left="969"/>
        <w:rPr>
          <w:rFonts w:cs="Arial"/>
          <w:b/>
          <w:bCs/>
        </w:rPr>
      </w:pPr>
    </w:p>
    <w:p w14:paraId="3E80100E" w14:textId="77777777" w:rsidR="00B36346" w:rsidRPr="00531149" w:rsidRDefault="00B36346" w:rsidP="00B36346">
      <w:pPr>
        <w:pStyle w:val="ListParagraph"/>
        <w:ind w:left="969"/>
        <w:rPr>
          <w:rFonts w:cs="Arial"/>
          <w:b/>
          <w:bCs/>
        </w:rPr>
      </w:pPr>
    </w:p>
    <w:p w14:paraId="37A45BBA" w14:textId="77777777" w:rsidR="00B36346" w:rsidRPr="00531149" w:rsidRDefault="00B36346" w:rsidP="00B36346">
      <w:pPr>
        <w:pStyle w:val="ListParagraph"/>
        <w:ind w:left="969"/>
        <w:rPr>
          <w:rFonts w:cs="Arial"/>
          <w:b/>
          <w:bCs/>
        </w:rPr>
      </w:pPr>
    </w:p>
    <w:p w14:paraId="6CC9C1A8" w14:textId="77777777" w:rsidR="00B36346" w:rsidRPr="00531149" w:rsidRDefault="00B36346" w:rsidP="00B36346">
      <w:pPr>
        <w:pStyle w:val="ListParagraph"/>
        <w:ind w:left="969"/>
        <w:rPr>
          <w:rFonts w:cs="Arial"/>
          <w:b/>
          <w:bCs/>
        </w:rPr>
      </w:pPr>
    </w:p>
    <w:p w14:paraId="0343D6A9" w14:textId="67386983" w:rsidR="00D04CAB" w:rsidRPr="00531149" w:rsidRDefault="00D04CAB" w:rsidP="00B36346">
      <w:pPr>
        <w:pStyle w:val="ListParagraph"/>
        <w:ind w:left="90"/>
        <w:jc w:val="center"/>
        <w:rPr>
          <w:rFonts w:cs="Arial"/>
          <w:b/>
          <w:bCs/>
          <w:szCs w:val="22"/>
        </w:rPr>
      </w:pPr>
      <w:r w:rsidRPr="00531149">
        <w:rPr>
          <w:rFonts w:cs="Arial"/>
          <w:b/>
          <w:bCs/>
        </w:rPr>
        <w:t>Particular</w:t>
      </w:r>
      <w:r w:rsidR="00531149" w:rsidRPr="00531149">
        <w:rPr>
          <w:rFonts w:cs="Arial"/>
          <w:b/>
          <w:bCs/>
        </w:rPr>
        <w:t xml:space="preserve"> Conditions</w:t>
      </w:r>
      <w:r w:rsidRPr="00531149">
        <w:rPr>
          <w:rFonts w:cs="Arial"/>
          <w:b/>
          <w:bCs/>
        </w:rPr>
        <w:t xml:space="preserve"> </w:t>
      </w:r>
      <w:r w:rsidR="00531149" w:rsidRPr="00531149">
        <w:rPr>
          <w:rFonts w:cs="Arial"/>
          <w:b/>
          <w:bCs/>
        </w:rPr>
        <w:t>of</w:t>
      </w:r>
      <w:r w:rsidRPr="00531149">
        <w:rPr>
          <w:rFonts w:cs="Arial"/>
          <w:b/>
          <w:bCs/>
        </w:rPr>
        <w:t xml:space="preserve"> Contra</w:t>
      </w:r>
      <w:r w:rsidR="00531149" w:rsidRPr="00531149">
        <w:rPr>
          <w:rFonts w:cs="Arial"/>
          <w:b/>
          <w:bCs/>
        </w:rPr>
        <w:t>c</w:t>
      </w:r>
      <w:r w:rsidRPr="00531149">
        <w:rPr>
          <w:rFonts w:cs="Arial"/>
          <w:b/>
          <w:bCs/>
        </w:rPr>
        <w:t>t</w:t>
      </w:r>
      <w:bookmarkEnd w:id="683"/>
    </w:p>
    <w:p w14:paraId="5F74C608" w14:textId="77777777" w:rsidR="00531149" w:rsidRPr="002F0321" w:rsidRDefault="00531149" w:rsidP="00531149">
      <w:pPr>
        <w:spacing w:before="60" w:after="60"/>
        <w:jc w:val="both"/>
        <w:rPr>
          <w:rFonts w:ascii="Arial" w:hAnsi="Arial" w:cs="Arial"/>
          <w:lang w:val="en-US"/>
        </w:rPr>
      </w:pP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following</w:t>
      </w:r>
      <w:r w:rsidRPr="002F0321">
        <w:rPr>
          <w:rFonts w:ascii="Arial" w:hAnsi="Arial" w:cs="Arial"/>
          <w:lang w:val="en-US"/>
        </w:rPr>
        <w:t xml:space="preserve"> </w:t>
      </w:r>
      <w:r w:rsidRPr="002F0321">
        <w:rPr>
          <w:rStyle w:val="ts-alignment-element"/>
          <w:rFonts w:ascii="Arial" w:hAnsi="Arial" w:cs="Arial"/>
          <w:lang w:val="en-US"/>
        </w:rPr>
        <w:t>Particular</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(PCC)</w:t>
      </w:r>
      <w:r w:rsidRPr="002F0321">
        <w:rPr>
          <w:rFonts w:ascii="Arial" w:hAnsi="Arial" w:cs="Arial"/>
          <w:lang w:val="en-US"/>
        </w:rPr>
        <w:t xml:space="preserve"> </w:t>
      </w:r>
      <w:r w:rsidRPr="002F0321">
        <w:rPr>
          <w:rStyle w:val="ts-alignment-element"/>
          <w:rFonts w:ascii="Arial" w:hAnsi="Arial" w:cs="Arial"/>
          <w:lang w:val="en-US"/>
        </w:rPr>
        <w:t>will</w:t>
      </w:r>
      <w:r w:rsidRPr="002F0321">
        <w:rPr>
          <w:rFonts w:ascii="Arial" w:hAnsi="Arial" w:cs="Arial"/>
          <w:lang w:val="en-US"/>
        </w:rPr>
        <w:t xml:space="preserve"> su</w:t>
      </w:r>
      <w:r w:rsidRPr="002F0321">
        <w:rPr>
          <w:rStyle w:val="ts-alignment-element"/>
          <w:rFonts w:ascii="Arial" w:hAnsi="Arial" w:cs="Arial"/>
          <w:lang w:val="en-US"/>
        </w:rPr>
        <w:t>pplement</w:t>
      </w:r>
      <w:r w:rsidRPr="002F0321">
        <w:rPr>
          <w:rFonts w:ascii="Arial" w:hAnsi="Arial" w:cs="Arial"/>
          <w:lang w:val="en-US"/>
        </w:rPr>
        <w:t xml:space="preserve"> </w:t>
      </w:r>
      <w:r w:rsidRPr="002F0321">
        <w:rPr>
          <w:rStyle w:val="ts-alignment-element"/>
          <w:rFonts w:ascii="Arial" w:hAnsi="Arial" w:cs="Arial"/>
          <w:lang w:val="en-US"/>
        </w:rPr>
        <w:t>and/or</w:t>
      </w:r>
      <w:r w:rsidRPr="002F0321">
        <w:rPr>
          <w:rFonts w:ascii="Arial" w:hAnsi="Arial" w:cs="Arial"/>
          <w:lang w:val="en-US"/>
        </w:rPr>
        <w:t xml:space="preserve"> </w:t>
      </w:r>
      <w:r w:rsidRPr="002F0321">
        <w:rPr>
          <w:rStyle w:val="ts-alignment-element"/>
          <w:rFonts w:ascii="Arial" w:hAnsi="Arial" w:cs="Arial"/>
          <w:lang w:val="en-US"/>
        </w:rPr>
        <w:t>vary</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General</w:t>
      </w:r>
      <w:r w:rsidRPr="002F0321">
        <w:rPr>
          <w:rFonts w:ascii="Arial" w:hAnsi="Arial" w:cs="Arial"/>
          <w:lang w:val="en-US"/>
        </w:rPr>
        <w:t xml:space="preserve"> </w:t>
      </w:r>
      <w:r w:rsidRPr="002F0321">
        <w:rPr>
          <w:rStyle w:val="ts-alignment-element"/>
          <w:rFonts w:ascii="Arial" w:hAnsi="Arial" w:cs="Arial"/>
          <w:lang w:val="en-US"/>
        </w:rPr>
        <w:t>Conditions</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Contract</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r w:rsidRPr="002F0321">
        <w:rPr>
          <w:rStyle w:val="ts-alignment-element"/>
          <w:rFonts w:ascii="Arial" w:hAnsi="Arial" w:cs="Arial"/>
          <w:lang w:val="en-US"/>
        </w:rPr>
        <w:t>In</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event</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a</w:t>
      </w:r>
      <w:r w:rsidRPr="002F0321">
        <w:rPr>
          <w:rFonts w:ascii="Arial" w:hAnsi="Arial" w:cs="Arial"/>
          <w:lang w:val="en-US"/>
        </w:rPr>
        <w:t xml:space="preserve"> </w:t>
      </w:r>
      <w:r w:rsidRPr="002F0321">
        <w:rPr>
          <w:rStyle w:val="ts-alignment-element"/>
          <w:rFonts w:ascii="Arial" w:hAnsi="Arial" w:cs="Arial"/>
          <w:lang w:val="en-US"/>
        </w:rPr>
        <w:t>conflict,</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provisions</w:t>
      </w:r>
      <w:r w:rsidRPr="002F0321">
        <w:rPr>
          <w:rFonts w:ascii="Arial" w:hAnsi="Arial" w:cs="Arial"/>
          <w:lang w:val="en-US"/>
        </w:rPr>
        <w:t xml:space="preserve"> </w:t>
      </w:r>
      <w:r w:rsidRPr="002F0321">
        <w:rPr>
          <w:rStyle w:val="ts-alignment-element"/>
          <w:rFonts w:ascii="Arial" w:hAnsi="Arial" w:cs="Arial"/>
          <w:lang w:val="en-US"/>
        </w:rPr>
        <w:t>set</w:t>
      </w:r>
      <w:r w:rsidRPr="002F0321">
        <w:rPr>
          <w:rFonts w:ascii="Arial" w:hAnsi="Arial" w:cs="Arial"/>
          <w:lang w:val="en-US"/>
        </w:rPr>
        <w:t xml:space="preserve"> forth </w:t>
      </w:r>
      <w:r w:rsidRPr="002F0321">
        <w:rPr>
          <w:rStyle w:val="ts-alignment-element"/>
          <w:rFonts w:ascii="Arial" w:hAnsi="Arial" w:cs="Arial"/>
          <w:lang w:val="en-US"/>
        </w:rPr>
        <w:t>herein</w:t>
      </w:r>
      <w:r w:rsidRPr="002F0321">
        <w:rPr>
          <w:rFonts w:ascii="Arial" w:hAnsi="Arial" w:cs="Arial"/>
          <w:lang w:val="en-US"/>
        </w:rPr>
        <w:t xml:space="preserve"> </w:t>
      </w:r>
      <w:r w:rsidRPr="002F0321">
        <w:rPr>
          <w:rStyle w:val="ts-alignment-element"/>
          <w:rFonts w:ascii="Arial" w:hAnsi="Arial" w:cs="Arial"/>
          <w:lang w:val="en-US"/>
        </w:rPr>
        <w:t>shall</w:t>
      </w:r>
      <w:r w:rsidRPr="002F0321">
        <w:rPr>
          <w:rFonts w:ascii="Arial" w:hAnsi="Arial" w:cs="Arial"/>
          <w:lang w:val="en-US"/>
        </w:rPr>
        <w:t xml:space="preserve"> </w:t>
      </w:r>
      <w:r w:rsidRPr="002F0321">
        <w:rPr>
          <w:rStyle w:val="ts-alignment-element"/>
          <w:rFonts w:ascii="Arial" w:hAnsi="Arial" w:cs="Arial"/>
          <w:lang w:val="en-US"/>
        </w:rPr>
        <w:t>prevail</w:t>
      </w:r>
      <w:r w:rsidRPr="002F0321">
        <w:rPr>
          <w:rFonts w:ascii="Arial" w:hAnsi="Arial" w:cs="Arial"/>
          <w:lang w:val="en-US"/>
        </w:rPr>
        <w:t xml:space="preserve"> </w:t>
      </w:r>
      <w:r w:rsidRPr="002F0321">
        <w:rPr>
          <w:rStyle w:val="ts-alignment-element"/>
          <w:rFonts w:ascii="Arial" w:hAnsi="Arial" w:cs="Arial"/>
          <w:lang w:val="en-US"/>
        </w:rPr>
        <w:t>over</w:t>
      </w:r>
      <w:r w:rsidRPr="002F0321">
        <w:rPr>
          <w:rFonts w:ascii="Arial" w:hAnsi="Arial" w:cs="Arial"/>
          <w:lang w:val="en-US"/>
        </w:rPr>
        <w:t xml:space="preserve"> </w:t>
      </w:r>
      <w:r w:rsidRPr="002F0321">
        <w:rPr>
          <w:rStyle w:val="ts-alignment-element"/>
          <w:rFonts w:ascii="Arial" w:hAnsi="Arial" w:cs="Arial"/>
          <w:lang w:val="en-US"/>
        </w:rPr>
        <w:t>those</w:t>
      </w:r>
      <w:r w:rsidRPr="002F0321">
        <w:rPr>
          <w:rFonts w:ascii="Arial" w:hAnsi="Arial" w:cs="Arial"/>
          <w:lang w:val="en-US"/>
        </w:rPr>
        <w:t xml:space="preserve"> </w:t>
      </w:r>
      <w:r w:rsidRPr="002F0321">
        <w:rPr>
          <w:rStyle w:val="ts-alignment-element"/>
          <w:rFonts w:ascii="Arial" w:hAnsi="Arial" w:cs="Arial"/>
          <w:lang w:val="en-US"/>
        </w:rPr>
        <w:t>of</w:t>
      </w:r>
      <w:r w:rsidRPr="002F0321">
        <w:rPr>
          <w:rFonts w:ascii="Arial" w:hAnsi="Arial" w:cs="Arial"/>
          <w:lang w:val="en-US"/>
        </w:rPr>
        <w:t xml:space="preserve"> </w:t>
      </w:r>
      <w:r w:rsidRPr="002F0321">
        <w:rPr>
          <w:rStyle w:val="ts-alignment-element"/>
          <w:rFonts w:ascii="Arial" w:hAnsi="Arial" w:cs="Arial"/>
          <w:lang w:val="en-US"/>
        </w:rPr>
        <w:t>the</w:t>
      </w:r>
      <w:r w:rsidRPr="002F0321">
        <w:rPr>
          <w:rFonts w:ascii="Arial" w:hAnsi="Arial" w:cs="Arial"/>
          <w:lang w:val="en-US"/>
        </w:rPr>
        <w:t xml:space="preserve"> </w:t>
      </w:r>
      <w:r w:rsidRPr="002F0321">
        <w:rPr>
          <w:rStyle w:val="ts-alignment-element"/>
          <w:rFonts w:ascii="Arial" w:hAnsi="Arial" w:cs="Arial"/>
          <w:lang w:val="en-US"/>
        </w:rPr>
        <w:t>GCC.</w:t>
      </w:r>
      <w:r w:rsidRPr="002F0321">
        <w:rPr>
          <w:rFonts w:ascii="Arial" w:hAnsi="Arial" w:cs="Arial"/>
          <w:lang w:val="en-US"/>
        </w:rPr>
        <w:t xml:space="preserve"> </w:t>
      </w:r>
    </w:p>
    <w:p w14:paraId="6B93B726" w14:textId="379152D2" w:rsidR="00D04CAB" w:rsidRPr="00531149" w:rsidRDefault="00531149" w:rsidP="00D04CAB">
      <w:pPr>
        <w:spacing w:before="60" w:after="60" w:line="240" w:lineRule="auto"/>
        <w:jc w:val="both"/>
        <w:rPr>
          <w:rFonts w:ascii="Arial" w:eastAsia="Times New Roman" w:hAnsi="Arial" w:cs="Arial"/>
          <w:i/>
          <w:iCs/>
          <w:color w:val="FF0000"/>
          <w:lang w:val="en-US"/>
        </w:rPr>
      </w:pPr>
      <w:r w:rsidRPr="002F0321">
        <w:rPr>
          <w:rStyle w:val="ts-alignment-element"/>
          <w:rFonts w:ascii="Arial" w:hAnsi="Arial" w:cs="Arial"/>
          <w:i/>
          <w:iCs/>
          <w:color w:val="FF0000"/>
          <w:lang w:val="en-US"/>
        </w:rPr>
        <w:t>(The Contracting Party</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shall</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select</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appropriate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using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examples</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given</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other</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wording</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acceptable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to</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Bank</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remove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the</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red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and</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italic</w:t>
      </w:r>
      <w:r w:rsidRPr="002F0321">
        <w:rPr>
          <w:rFonts w:ascii="Arial" w:hAnsi="Arial" w:cs="Arial"/>
          <w:b/>
          <w:bCs/>
          <w:i/>
          <w:iCs/>
          <w:color w:val="FF0000"/>
          <w:lang w:val="en-US"/>
        </w:rPr>
        <w:t xml:space="preserve"> </w:t>
      </w:r>
      <w:r w:rsidRPr="002F0321">
        <w:rPr>
          <w:rStyle w:val="ts-alignment-element"/>
          <w:rFonts w:ascii="Arial" w:hAnsi="Arial" w:cs="Arial"/>
          <w:i/>
          <w:iCs/>
          <w:color w:val="FF0000"/>
          <w:lang w:val="en-US"/>
        </w:rPr>
        <w:t>text</w:t>
      </w:r>
      <w:r w:rsidR="00D04CAB" w:rsidRPr="00531149">
        <w:rPr>
          <w:rFonts w:ascii="Arial" w:eastAsia="Times New Roman" w:hAnsi="Arial" w:cs="Arial"/>
          <w:i/>
          <w:iCs/>
          <w:color w:val="FF0000"/>
          <w:lang w:val="en-US"/>
        </w:rPr>
        <w:t>)</w:t>
      </w:r>
    </w:p>
    <w:p w14:paraId="1CE62B70" w14:textId="77777777" w:rsidR="00D04CAB" w:rsidRPr="00531149" w:rsidRDefault="00D04CAB" w:rsidP="00D04CAB">
      <w:pPr>
        <w:spacing w:before="60" w:after="60" w:line="240" w:lineRule="auto"/>
        <w:jc w:val="both"/>
        <w:rPr>
          <w:rFonts w:ascii="Calibri" w:eastAsia="Times New Roman" w:hAnsi="Calibri" w:cs="Calibri"/>
          <w:i/>
          <w:iCs/>
          <w:color w:val="FF0000"/>
          <w:sz w:val="24"/>
          <w:szCs w:val="24"/>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154ABB" w14:paraId="5DBB498F" w14:textId="77777777" w:rsidTr="00B36346">
        <w:trPr>
          <w:tblHeader/>
        </w:trPr>
        <w:tc>
          <w:tcPr>
            <w:tcW w:w="1080" w:type="dxa"/>
            <w:shd w:val="clear" w:color="auto" w:fill="002060"/>
          </w:tcPr>
          <w:p w14:paraId="01C5EC2B" w14:textId="7B3D9563" w:rsidR="00D04CAB" w:rsidRPr="00154ABB" w:rsidRDefault="00D04CAB" w:rsidP="00D04CAB">
            <w:pPr>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Ref</w:t>
            </w:r>
            <w:r w:rsidR="0097381E" w:rsidRPr="00154ABB">
              <w:rPr>
                <w:rFonts w:ascii="Arial" w:eastAsia="Times New Roman" w:hAnsi="Arial" w:cs="Arial"/>
                <w:b/>
                <w:color w:val="FFFFFF" w:themeColor="background1"/>
                <w:lang w:val="en-US"/>
              </w:rPr>
              <w:t>.</w:t>
            </w:r>
            <w:r w:rsidRPr="00154ABB">
              <w:rPr>
                <w:rFonts w:ascii="Arial" w:eastAsia="Times New Roman" w:hAnsi="Arial" w:cs="Arial"/>
                <w:b/>
                <w:color w:val="FFFFFF" w:themeColor="background1"/>
                <w:lang w:val="en-US"/>
              </w:rPr>
              <w:t xml:space="preserve"> </w:t>
            </w:r>
            <w:r w:rsidR="00531149">
              <w:rPr>
                <w:rFonts w:ascii="Arial" w:eastAsia="Times New Roman" w:hAnsi="Arial" w:cs="Arial"/>
                <w:b/>
                <w:color w:val="FFFFFF" w:themeColor="background1"/>
                <w:lang w:val="en-US"/>
              </w:rPr>
              <w:t>to</w:t>
            </w:r>
            <w:r w:rsidRPr="00154ABB">
              <w:rPr>
                <w:rFonts w:ascii="Arial" w:eastAsia="Times New Roman" w:hAnsi="Arial" w:cs="Arial"/>
                <w:b/>
                <w:color w:val="FFFFFF" w:themeColor="background1"/>
                <w:lang w:val="en-US"/>
              </w:rPr>
              <w:t xml:space="preserve"> G</w:t>
            </w:r>
            <w:r w:rsidR="00531149">
              <w:rPr>
                <w:rFonts w:ascii="Arial" w:eastAsia="Times New Roman" w:hAnsi="Arial" w:cs="Arial"/>
                <w:b/>
                <w:color w:val="FFFFFF" w:themeColor="background1"/>
                <w:lang w:val="en-US"/>
              </w:rPr>
              <w:t>C</w:t>
            </w:r>
            <w:r w:rsidRPr="00154ABB">
              <w:rPr>
                <w:rFonts w:ascii="Arial" w:eastAsia="Times New Roman" w:hAnsi="Arial" w:cs="Arial"/>
                <w:b/>
                <w:color w:val="FFFFFF" w:themeColor="background1"/>
                <w:lang w:val="en-US"/>
              </w:rPr>
              <w:t>C</w:t>
            </w:r>
          </w:p>
        </w:tc>
        <w:tc>
          <w:tcPr>
            <w:tcW w:w="8280" w:type="dxa"/>
            <w:shd w:val="clear" w:color="auto" w:fill="002060"/>
            <w:vAlign w:val="center"/>
          </w:tcPr>
          <w:p w14:paraId="2101D0FD" w14:textId="1232CDB2" w:rsidR="00D04CAB" w:rsidRPr="00154ABB" w:rsidRDefault="00531149" w:rsidP="00121F17">
            <w:pPr>
              <w:spacing w:after="0" w:line="240" w:lineRule="auto"/>
              <w:jc w:val="center"/>
              <w:rPr>
                <w:rFonts w:ascii="Arial" w:eastAsia="Times New Roman" w:hAnsi="Arial" w:cs="Arial"/>
                <w:b/>
                <w:bCs/>
                <w:color w:val="FFFFFF" w:themeColor="background1"/>
                <w:lang w:val="en-US"/>
              </w:rPr>
            </w:pPr>
            <w:r w:rsidRPr="00154ABB">
              <w:rPr>
                <w:rFonts w:ascii="Arial" w:eastAsia="Times New Roman" w:hAnsi="Arial" w:cs="Arial"/>
                <w:b/>
                <w:bCs/>
                <w:color w:val="FFFFFF" w:themeColor="background1"/>
                <w:lang w:val="en-US"/>
              </w:rPr>
              <w:t xml:space="preserve">Particular </w:t>
            </w:r>
            <w:r>
              <w:rPr>
                <w:rFonts w:ascii="Arial" w:eastAsia="Times New Roman" w:hAnsi="Arial" w:cs="Arial"/>
                <w:b/>
                <w:bCs/>
                <w:color w:val="FFFFFF" w:themeColor="background1"/>
                <w:lang w:val="en-US"/>
              </w:rPr>
              <w:t>Conditions of</w:t>
            </w:r>
            <w:r w:rsidRPr="00154ABB">
              <w:rPr>
                <w:rFonts w:ascii="Arial" w:eastAsia="Times New Roman" w:hAnsi="Arial" w:cs="Arial"/>
                <w:b/>
                <w:bCs/>
                <w:color w:val="FFFFFF" w:themeColor="background1"/>
                <w:lang w:val="en-US"/>
              </w:rPr>
              <w:t xml:space="preserve"> Contra</w:t>
            </w:r>
            <w:r>
              <w:rPr>
                <w:rFonts w:ascii="Arial" w:eastAsia="Times New Roman" w:hAnsi="Arial" w:cs="Arial"/>
                <w:b/>
                <w:bCs/>
                <w:color w:val="FFFFFF" w:themeColor="background1"/>
                <w:lang w:val="en-US"/>
              </w:rPr>
              <w:t>c</w:t>
            </w:r>
            <w:r w:rsidRPr="00154ABB">
              <w:rPr>
                <w:rFonts w:ascii="Arial" w:eastAsia="Times New Roman" w:hAnsi="Arial" w:cs="Arial"/>
                <w:b/>
                <w:bCs/>
                <w:color w:val="FFFFFF" w:themeColor="background1"/>
                <w:lang w:val="en-US"/>
              </w:rPr>
              <w:t>t</w:t>
            </w:r>
          </w:p>
        </w:tc>
      </w:tr>
      <w:tr w:rsidR="00121F17" w:rsidRPr="00154ABB" w14:paraId="7F12F482" w14:textId="77777777" w:rsidTr="00CD5AA0">
        <w:tc>
          <w:tcPr>
            <w:tcW w:w="9360" w:type="dxa"/>
            <w:gridSpan w:val="2"/>
            <w:shd w:val="clear" w:color="auto" w:fill="00B050"/>
          </w:tcPr>
          <w:p w14:paraId="0FE27E46" w14:textId="6885FCCD" w:rsidR="00121F17" w:rsidRPr="00154ABB" w:rsidRDefault="00811FA9" w:rsidP="00956E6B">
            <w:pPr>
              <w:pStyle w:val="ListParagraph"/>
              <w:numPr>
                <w:ilvl w:val="2"/>
                <w:numId w:val="28"/>
              </w:numPr>
              <w:spacing w:before="60" w:after="60"/>
              <w:ind w:left="346" w:firstLine="14"/>
              <w:jc w:val="center"/>
              <w:rPr>
                <w:rFonts w:cs="Arial"/>
              </w:rPr>
            </w:pPr>
            <w:bookmarkStart w:id="684" w:name="_Toc74865225"/>
            <w:r w:rsidRPr="00154ABB">
              <w:rPr>
                <w:rFonts w:cs="Arial"/>
                <w:b/>
                <w:color w:val="FFFFFF" w:themeColor="background1"/>
              </w:rPr>
              <w:t>GENERAL</w:t>
            </w:r>
            <w:bookmarkEnd w:id="684"/>
            <w:r w:rsidR="00531149">
              <w:rPr>
                <w:rFonts w:cs="Arial"/>
                <w:b/>
                <w:color w:val="FFFFFF" w:themeColor="background1"/>
              </w:rPr>
              <w:t xml:space="preserve"> PROVISIONS</w:t>
            </w:r>
          </w:p>
        </w:tc>
      </w:tr>
      <w:tr w:rsidR="00531149" w:rsidRPr="004F1567" w14:paraId="4C07B283" w14:textId="77777777" w:rsidTr="0097381E">
        <w:tc>
          <w:tcPr>
            <w:tcW w:w="1080" w:type="dxa"/>
          </w:tcPr>
          <w:p w14:paraId="7501E703"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1.1 (f)</w:t>
            </w:r>
          </w:p>
        </w:tc>
        <w:tc>
          <w:tcPr>
            <w:tcW w:w="8280" w:type="dxa"/>
          </w:tcPr>
          <w:p w14:paraId="096A3F36" w14:textId="34ABE8B1" w:rsidR="00531149" w:rsidRPr="00531149" w:rsidRDefault="00531149" w:rsidP="00531149">
            <w:pPr>
              <w:spacing w:after="0" w:line="240" w:lineRule="auto"/>
              <w:jc w:val="both"/>
              <w:rPr>
                <w:rFonts w:ascii="Arial" w:eastAsia="Times New Roman" w:hAnsi="Arial" w:cs="Arial"/>
                <w:lang w:val="en-US"/>
              </w:rPr>
            </w:pPr>
            <w:r w:rsidRPr="00E80DA2">
              <w:rPr>
                <w:rFonts w:ascii="Arial" w:hAnsi="Arial" w:cs="Arial"/>
                <w:lang w:val="en-US"/>
              </w:rPr>
              <w:t xml:space="preserve">The Contracting Party, executing agency is: </w:t>
            </w:r>
            <w:r w:rsidRPr="00E80DA2">
              <w:rPr>
                <w:rFonts w:ascii="Arial" w:hAnsi="Arial" w:cs="Arial"/>
                <w:i/>
                <w:iCs/>
                <w:color w:val="FF0000"/>
                <w:lang w:val="en-US"/>
              </w:rPr>
              <w:t>(indicate the name of the executing agency or contracting entity)</w:t>
            </w:r>
          </w:p>
        </w:tc>
      </w:tr>
      <w:tr w:rsidR="00531149" w:rsidRPr="004F1567" w14:paraId="5FB6BB23" w14:textId="77777777" w:rsidTr="0097381E">
        <w:tc>
          <w:tcPr>
            <w:tcW w:w="1080" w:type="dxa"/>
          </w:tcPr>
          <w:p w14:paraId="5E5838C2"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1.1 (s)</w:t>
            </w:r>
          </w:p>
        </w:tc>
        <w:tc>
          <w:tcPr>
            <w:tcW w:w="8280" w:type="dxa"/>
          </w:tcPr>
          <w:p w14:paraId="32B4DE09" w14:textId="420AA5E4" w:rsidR="00531149" w:rsidRPr="00531149" w:rsidRDefault="00531149" w:rsidP="00531149">
            <w:pPr>
              <w:spacing w:after="0" w:line="240" w:lineRule="auto"/>
              <w:jc w:val="both"/>
              <w:rPr>
                <w:rFonts w:ascii="Arial" w:eastAsia="Times New Roman" w:hAnsi="Arial" w:cs="Arial"/>
                <w:lang w:val="en-US"/>
              </w:rPr>
            </w:pPr>
            <w:r w:rsidRPr="00531149">
              <w:rPr>
                <w:rStyle w:val="ts-alignment-element"/>
                <w:rFonts w:ascii="Arial" w:hAnsi="Arial" w:cs="Arial"/>
                <w:lang w:val="en-US"/>
              </w:rPr>
              <w:t>The</w:t>
            </w:r>
            <w:r w:rsidRPr="00531149">
              <w:rPr>
                <w:rFonts w:ascii="Arial" w:hAnsi="Arial" w:cs="Arial"/>
                <w:lang w:val="en-US"/>
              </w:rPr>
              <w:t xml:space="preserve"> </w:t>
            </w:r>
            <w:r w:rsidRPr="00531149">
              <w:rPr>
                <w:rStyle w:val="ts-alignment-element"/>
                <w:rFonts w:ascii="Arial" w:hAnsi="Arial" w:cs="Arial"/>
                <w:lang w:val="en-US"/>
              </w:rPr>
              <w:t>Borrower/Beneficiary</w:t>
            </w:r>
            <w:r w:rsidRPr="00531149">
              <w:rPr>
                <w:rFonts w:ascii="Arial" w:hAnsi="Arial" w:cs="Arial"/>
                <w:lang w:val="en-US"/>
              </w:rPr>
              <w:t xml:space="preserve"> </w:t>
            </w:r>
            <w:r w:rsidRPr="00531149">
              <w:rPr>
                <w:rStyle w:val="ts-alignment-element"/>
                <w:rFonts w:ascii="Arial" w:hAnsi="Arial" w:cs="Arial"/>
                <w:lang w:val="en-US"/>
              </w:rPr>
              <w:t>is:</w:t>
            </w:r>
            <w:r w:rsidRPr="00531149">
              <w:rPr>
                <w:rFonts w:ascii="Arial" w:hAnsi="Arial" w:cs="Arial"/>
                <w:lang w:val="en-US"/>
              </w:rPr>
              <w:t xml:space="preserve"> </w:t>
            </w:r>
            <w:r w:rsidRPr="00531149">
              <w:rPr>
                <w:rStyle w:val="ts-alignment-element"/>
                <w:rFonts w:ascii="Arial" w:hAnsi="Arial" w:cs="Arial"/>
                <w:i/>
                <w:iCs/>
                <w:color w:val="FF0000"/>
                <w:lang w:val="en-US"/>
              </w:rPr>
              <w:t>(indicate name</w:t>
            </w:r>
            <w:r w:rsidRPr="00531149">
              <w:rPr>
                <w:rStyle w:val="ts-alignment-element"/>
                <w:rFonts w:ascii="Arial" w:hAnsi="Arial" w:cs="Arial"/>
                <w:lang w:val="en-US"/>
              </w:rPr>
              <w:t>)</w:t>
            </w:r>
          </w:p>
        </w:tc>
      </w:tr>
      <w:tr w:rsidR="00531149" w:rsidRPr="00154ABB" w14:paraId="2934080B" w14:textId="77777777" w:rsidTr="0097381E">
        <w:tc>
          <w:tcPr>
            <w:tcW w:w="1080" w:type="dxa"/>
          </w:tcPr>
          <w:p w14:paraId="00360C94"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4.1</w:t>
            </w:r>
          </w:p>
        </w:tc>
        <w:tc>
          <w:tcPr>
            <w:tcW w:w="8280" w:type="dxa"/>
          </w:tcPr>
          <w:p w14:paraId="348D3B98" w14:textId="48F0BC6B" w:rsidR="00531149" w:rsidRPr="00154ABB" w:rsidRDefault="00531149" w:rsidP="00531149">
            <w:pPr>
              <w:tabs>
                <w:tab w:val="right" w:pos="7164"/>
              </w:tabs>
              <w:spacing w:before="60" w:after="60" w:line="240" w:lineRule="auto"/>
              <w:jc w:val="both"/>
              <w:rPr>
                <w:rFonts w:ascii="Arial" w:eastAsia="Times New Roman" w:hAnsi="Arial" w:cs="Arial"/>
                <w:i/>
                <w:iCs/>
                <w:color w:val="FF0000"/>
                <w:lang w:val="en-US"/>
              </w:rPr>
            </w:pPr>
            <w:r w:rsidRPr="00531149">
              <w:rPr>
                <w:rFonts w:ascii="Arial" w:hAnsi="Arial" w:cs="Arial"/>
                <w:spacing w:val="-3"/>
                <w:lang w:val="en-US"/>
              </w:rPr>
              <w:t>El official language is:___________________</w:t>
            </w:r>
          </w:p>
        </w:tc>
      </w:tr>
      <w:tr w:rsidR="00531149" w:rsidRPr="004F1567" w14:paraId="2D6F66C0" w14:textId="77777777" w:rsidTr="0097381E">
        <w:tc>
          <w:tcPr>
            <w:tcW w:w="1080" w:type="dxa"/>
          </w:tcPr>
          <w:p w14:paraId="4C255D58" w14:textId="77777777" w:rsidR="00531149" w:rsidRPr="00154ABB" w:rsidRDefault="00531149" w:rsidP="00531149">
            <w:pPr>
              <w:spacing w:after="0" w:line="240" w:lineRule="auto"/>
              <w:jc w:val="center"/>
              <w:rPr>
                <w:rFonts w:ascii="Arial" w:eastAsia="Times New Roman" w:hAnsi="Arial" w:cs="Arial"/>
                <w:b/>
                <w:lang w:val="en-US"/>
              </w:rPr>
            </w:pPr>
            <w:r w:rsidRPr="00154ABB">
              <w:rPr>
                <w:rFonts w:ascii="Arial" w:eastAsia="Times New Roman" w:hAnsi="Arial" w:cs="Arial"/>
                <w:b/>
                <w:lang w:val="en-US"/>
              </w:rPr>
              <w:t>5.1</w:t>
            </w:r>
          </w:p>
        </w:tc>
        <w:tc>
          <w:tcPr>
            <w:tcW w:w="8280" w:type="dxa"/>
          </w:tcPr>
          <w:p w14:paraId="0454D306" w14:textId="77777777" w:rsidR="00531149" w:rsidRPr="00531149" w:rsidRDefault="00531149" w:rsidP="00531149">
            <w:pPr>
              <w:spacing w:after="0" w:line="240" w:lineRule="auto"/>
              <w:jc w:val="both"/>
              <w:rPr>
                <w:rStyle w:val="ts-alignment-element"/>
                <w:rFonts w:ascii="Arial" w:hAnsi="Arial" w:cs="Arial"/>
                <w:i/>
                <w:iCs/>
                <w:color w:val="FF0000"/>
                <w:lang w:val="en-US"/>
              </w:rPr>
            </w:pPr>
            <w:r w:rsidRPr="00531149">
              <w:rPr>
                <w:rStyle w:val="ts-alignment-element"/>
                <w:rFonts w:ascii="Arial" w:hAnsi="Arial" w:cs="Arial"/>
                <w:lang w:val="en-US"/>
              </w:rPr>
              <w:t>The responsible Associate designated by the JV to act as its representative for the purposes of the contract is</w:t>
            </w:r>
            <w:r w:rsidRPr="00531149">
              <w:rPr>
                <w:rStyle w:val="ts-alignment-element"/>
                <w:rFonts w:ascii="Arial" w:hAnsi="Arial" w:cs="Arial"/>
                <w:i/>
                <w:iCs/>
                <w:color w:val="FF0000"/>
                <w:lang w:val="en-US"/>
              </w:rPr>
              <w:t xml:space="preserve"> (name of the common representative of the JV, who has the authority to enter into obligations and receive instructions for and on behalf of each and every member of the JV)</w:t>
            </w:r>
          </w:p>
          <w:p w14:paraId="45303724" w14:textId="77777777" w:rsidR="00531149" w:rsidRPr="00531149" w:rsidRDefault="00531149" w:rsidP="00531149">
            <w:pPr>
              <w:spacing w:after="0" w:line="240" w:lineRule="auto"/>
              <w:jc w:val="both"/>
              <w:rPr>
                <w:rFonts w:ascii="Arial" w:eastAsia="Times New Roman" w:hAnsi="Arial" w:cs="Arial"/>
                <w:i/>
                <w:iCs/>
                <w:color w:val="FF0000"/>
                <w:lang w:val="en-US"/>
              </w:rPr>
            </w:pPr>
          </w:p>
          <w:p w14:paraId="65C02F20" w14:textId="77777777" w:rsidR="00531149" w:rsidRPr="00531149" w:rsidRDefault="00531149" w:rsidP="00531149">
            <w:pPr>
              <w:spacing w:after="0" w:line="240" w:lineRule="auto"/>
              <w:jc w:val="both"/>
              <w:rPr>
                <w:rFonts w:ascii="Arial" w:eastAsia="Times New Roman" w:hAnsi="Arial" w:cs="Arial"/>
                <w:i/>
                <w:iCs/>
                <w:color w:val="FF0000"/>
                <w:lang w:val="en-US"/>
              </w:rPr>
            </w:pPr>
            <w:r w:rsidRPr="00531149">
              <w:rPr>
                <w:rFonts w:ascii="Arial" w:eastAsia="Times New Roman" w:hAnsi="Arial" w:cs="Arial"/>
                <w:i/>
                <w:iCs/>
                <w:color w:val="FF0000"/>
                <w:lang w:val="en-US"/>
              </w:rPr>
              <w:t>DELTE IN CASE THE SELECTED CONSULTANT IS NOT A JV</w:t>
            </w:r>
          </w:p>
          <w:p w14:paraId="5BAD9664" w14:textId="56793E38" w:rsidR="00531149" w:rsidRPr="00531149" w:rsidRDefault="00531149" w:rsidP="00531149">
            <w:pPr>
              <w:tabs>
                <w:tab w:val="right" w:pos="7164"/>
              </w:tabs>
              <w:spacing w:before="60" w:after="60" w:line="240" w:lineRule="auto"/>
              <w:jc w:val="both"/>
              <w:rPr>
                <w:rFonts w:ascii="Arial" w:eastAsia="Times New Roman" w:hAnsi="Arial" w:cs="Arial"/>
                <w:spacing w:val="-3"/>
                <w:lang w:val="en-US"/>
              </w:rPr>
            </w:pPr>
          </w:p>
        </w:tc>
      </w:tr>
      <w:tr w:rsidR="00D04CAB" w:rsidRPr="004F1567" w14:paraId="7287459C" w14:textId="77777777" w:rsidTr="0097381E">
        <w:tc>
          <w:tcPr>
            <w:tcW w:w="1080" w:type="dxa"/>
          </w:tcPr>
          <w:p w14:paraId="25C5A73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6.1</w:t>
            </w:r>
          </w:p>
        </w:tc>
        <w:tc>
          <w:tcPr>
            <w:tcW w:w="8280" w:type="dxa"/>
          </w:tcPr>
          <w:p w14:paraId="6A1289F3" w14:textId="77777777" w:rsidR="00531149" w:rsidRPr="00E80DA2" w:rsidRDefault="00531149" w:rsidP="00531149">
            <w:pPr>
              <w:shd w:val="clear" w:color="auto" w:fill="FDFDFD"/>
              <w:jc w:val="both"/>
              <w:rPr>
                <w:rFonts w:ascii="Arial" w:hAnsi="Arial" w:cs="Arial"/>
                <w:b/>
                <w:bCs/>
                <w:lang w:val="en-US"/>
              </w:rPr>
            </w:pPr>
            <w:r>
              <w:rPr>
                <w:rFonts w:ascii="Arial" w:hAnsi="Arial" w:cs="Arial"/>
                <w:i/>
                <w:iCs/>
                <w:color w:val="FF0000"/>
                <w:lang w:val="en-US"/>
              </w:rPr>
              <w:t>(</w:t>
            </w:r>
            <w:r w:rsidRPr="001D74EB">
              <w:rPr>
                <w:rFonts w:ascii="Arial" w:hAnsi="Arial" w:cs="Arial"/>
                <w:i/>
                <w:iCs/>
                <w:color w:val="FF0000"/>
                <w:lang w:val="en-US"/>
              </w:rPr>
              <w:t>When, where appropriate, external sources of financing have established regulations on the origin of subcon</w:t>
            </w:r>
            <w:r>
              <w:rPr>
                <w:rFonts w:ascii="Arial" w:hAnsi="Arial" w:cs="Arial"/>
                <w:i/>
                <w:iCs/>
                <w:color w:val="FF0000"/>
                <w:lang w:val="en-US"/>
              </w:rPr>
              <w:t>sultants</w:t>
            </w:r>
            <w:r w:rsidRPr="001D74EB">
              <w:rPr>
                <w:rFonts w:ascii="Arial" w:hAnsi="Arial" w:cs="Arial"/>
                <w:i/>
                <w:iCs/>
                <w:color w:val="FF0000"/>
                <w:lang w:val="en-US"/>
              </w:rPr>
              <w:t xml:space="preserve"> to be incorporated into the operations and these have been accepted by the Bank, the following paragraphs should be inserted</w:t>
            </w:r>
            <w:r w:rsidRPr="001D74EB">
              <w:rPr>
                <w:rFonts w:ascii="Arial" w:hAnsi="Arial" w:cs="Arial"/>
                <w:b/>
                <w:bCs/>
                <w:i/>
                <w:iCs/>
                <w:color w:val="FF0000"/>
                <w:lang w:val="en-US"/>
              </w:rPr>
              <w:t>. If not, delete them.)</w:t>
            </w:r>
            <w:r w:rsidRPr="001D74EB">
              <w:rPr>
                <w:rFonts w:ascii="Arial" w:hAnsi="Arial" w:cs="Arial"/>
                <w:b/>
                <w:bCs/>
                <w:color w:val="FF0000"/>
                <w:lang w:val="en-US"/>
              </w:rPr>
              <w:t xml:space="preserve"> </w:t>
            </w:r>
          </w:p>
          <w:p w14:paraId="64432DC1" w14:textId="77777777" w:rsidR="00531149" w:rsidRPr="00E80DA2" w:rsidRDefault="00531149" w:rsidP="00531149">
            <w:pPr>
              <w:shd w:val="clear" w:color="auto" w:fill="FDFDFD"/>
              <w:rPr>
                <w:rFonts w:ascii="Arial" w:hAnsi="Arial" w:cs="Arial"/>
                <w:i/>
                <w:iCs/>
                <w:color w:val="FF0000"/>
                <w:lang w:val="en-US"/>
              </w:rPr>
            </w:pPr>
            <w:r w:rsidRPr="001D74EB">
              <w:rPr>
                <w:rFonts w:ascii="Arial" w:hAnsi="Arial" w:cs="Arial"/>
                <w:lang w:val="en-US"/>
              </w:rPr>
              <w:t>Subcon</w:t>
            </w:r>
            <w:r>
              <w:rPr>
                <w:rFonts w:ascii="Arial" w:hAnsi="Arial" w:cs="Arial"/>
                <w:lang w:val="en-US"/>
              </w:rPr>
              <w:t xml:space="preserve">sultants </w:t>
            </w:r>
            <w:r w:rsidRPr="001D74EB">
              <w:rPr>
                <w:rFonts w:ascii="Arial" w:hAnsi="Arial" w:cs="Arial"/>
                <w:lang w:val="en-US"/>
              </w:rPr>
              <w:t xml:space="preserve">must come from the following countries: </w:t>
            </w:r>
            <w:r w:rsidRPr="001D74EB">
              <w:rPr>
                <w:rFonts w:ascii="Arial" w:hAnsi="Arial" w:cs="Arial"/>
                <w:i/>
                <w:iCs/>
                <w:color w:val="FF0000"/>
                <w:lang w:val="en-US"/>
              </w:rPr>
              <w:t xml:space="preserve">(indicate the countries established in the regulations of external sources) </w:t>
            </w:r>
          </w:p>
          <w:p w14:paraId="003F3656" w14:textId="77777777" w:rsidR="00531149" w:rsidRPr="00E80DA2" w:rsidRDefault="00531149" w:rsidP="00531149">
            <w:pPr>
              <w:shd w:val="clear" w:color="auto" w:fill="FDFDFD"/>
              <w:rPr>
                <w:rFonts w:ascii="Arial" w:hAnsi="Arial" w:cs="Arial"/>
                <w:i/>
                <w:iCs/>
                <w:color w:val="FF0000"/>
                <w:lang w:val="en-US"/>
              </w:rPr>
            </w:pPr>
          </w:p>
          <w:p w14:paraId="11C5F651" w14:textId="631B0C57" w:rsidR="00D04CAB" w:rsidRPr="00531149" w:rsidRDefault="00531149" w:rsidP="00531149">
            <w:pPr>
              <w:spacing w:after="0" w:line="240" w:lineRule="auto"/>
              <w:jc w:val="both"/>
              <w:rPr>
                <w:rFonts w:ascii="Arial" w:eastAsia="Times New Roman" w:hAnsi="Arial" w:cs="Arial"/>
                <w:strike/>
                <w:lang w:val="en-US"/>
              </w:rPr>
            </w:pPr>
            <w:r w:rsidRPr="001D74EB">
              <w:rPr>
                <w:rFonts w:ascii="Arial" w:hAnsi="Arial" w:cs="Arial"/>
                <w:i/>
                <w:iCs/>
                <w:color w:val="FF0000"/>
                <w:lang w:val="en-US"/>
              </w:rPr>
              <w:t xml:space="preserve">(Unless otherwise specified by external source regulations) </w:t>
            </w:r>
            <w:r w:rsidRPr="001D74EB">
              <w:rPr>
                <w:rFonts w:ascii="Arial" w:hAnsi="Arial" w:cs="Arial"/>
                <w:lang w:val="en-US"/>
              </w:rPr>
              <w:t>A person's country of origin is considered to be the country where he</w:t>
            </w:r>
            <w:r w:rsidRPr="00E80DA2">
              <w:rPr>
                <w:rFonts w:ascii="Arial" w:hAnsi="Arial" w:cs="Arial"/>
                <w:lang w:val="en-US"/>
              </w:rPr>
              <w:t>/</w:t>
            </w:r>
            <w:r w:rsidRPr="001D74EB">
              <w:rPr>
                <w:rFonts w:ascii="Arial" w:hAnsi="Arial" w:cs="Arial"/>
                <w:lang w:val="en-US"/>
              </w:rPr>
              <w:t xml:space="preserve">she has citizenship and when a company is the country where </w:t>
            </w:r>
            <w:r w:rsidRPr="00E80DA2">
              <w:rPr>
                <w:rFonts w:ascii="Arial" w:hAnsi="Arial" w:cs="Arial"/>
                <w:lang w:val="en-US"/>
              </w:rPr>
              <w:t>it</w:t>
            </w:r>
            <w:r w:rsidRPr="001D74EB">
              <w:rPr>
                <w:rFonts w:ascii="Arial" w:hAnsi="Arial" w:cs="Arial"/>
                <w:lang w:val="en-US"/>
              </w:rPr>
              <w:t xml:space="preserve"> is incorporated.</w:t>
            </w:r>
          </w:p>
        </w:tc>
      </w:tr>
      <w:tr w:rsidR="00D04CAB" w:rsidRPr="00154ABB" w14:paraId="74B8C138" w14:textId="77777777" w:rsidTr="0097381E">
        <w:tc>
          <w:tcPr>
            <w:tcW w:w="1080" w:type="dxa"/>
          </w:tcPr>
          <w:p w14:paraId="4A8656C0"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7.2</w:t>
            </w:r>
          </w:p>
        </w:tc>
        <w:tc>
          <w:tcPr>
            <w:tcW w:w="8280" w:type="dxa"/>
          </w:tcPr>
          <w:p w14:paraId="10464A98"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The Contracting Party’s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 xml:space="preserve">: </w:t>
            </w:r>
          </w:p>
          <w:p w14:paraId="73A867EE"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1EA816F0"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3184CA3B"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4E4F197E"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4B91CB5E" w14:textId="77777777" w:rsidR="00B23E64" w:rsidRPr="00F6040A" w:rsidRDefault="00B23E64" w:rsidP="00B23E64">
            <w:pPr>
              <w:tabs>
                <w:tab w:val="right" w:pos="7164"/>
              </w:tabs>
              <w:spacing w:before="60" w:after="60" w:line="240" w:lineRule="auto"/>
              <w:jc w:val="both"/>
              <w:rPr>
                <w:rFonts w:ascii="Arial" w:eastAsia="Times New Roman" w:hAnsi="Arial" w:cs="Arial"/>
                <w:color w:val="0070C0"/>
                <w:lang w:val="en-US"/>
              </w:rPr>
            </w:pPr>
            <w:r w:rsidRPr="00F6040A">
              <w:rPr>
                <w:rFonts w:ascii="Arial" w:eastAsia="Times New Roman" w:hAnsi="Arial" w:cs="Arial"/>
                <w:lang w:val="en-US"/>
              </w:rPr>
              <w:t xml:space="preserve">Country: </w:t>
            </w:r>
            <w:r w:rsidRPr="00F6040A">
              <w:rPr>
                <w:rFonts w:ascii="Arial" w:eastAsia="Times New Roman" w:hAnsi="Arial" w:cs="Arial"/>
                <w:i/>
                <w:iCs/>
                <w:color w:val="FF0000"/>
                <w:lang w:val="en-US"/>
              </w:rPr>
              <w:t>(indicate)</w:t>
            </w:r>
          </w:p>
          <w:p w14:paraId="3333B1C3"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61374CCC" w14:textId="77777777" w:rsidR="00B23E64" w:rsidRPr="00F6040A" w:rsidRDefault="00B23E64" w:rsidP="00B23E64">
            <w:pPr>
              <w:spacing w:after="0" w:line="240" w:lineRule="auto"/>
              <w:jc w:val="both"/>
              <w:rPr>
                <w:rFonts w:ascii="Arial" w:eastAsia="Times New Roman" w:hAnsi="Arial" w:cs="Arial"/>
                <w:i/>
                <w:iCs/>
                <w:color w:val="FF0000"/>
                <w:lang w:val="en-US"/>
              </w:rPr>
            </w:pPr>
            <w:r w:rsidRPr="00F6040A">
              <w:rPr>
                <w:rFonts w:ascii="Arial" w:eastAsia="Times New Roman" w:hAnsi="Arial" w:cs="Arial"/>
                <w:lang w:val="en-US"/>
              </w:rPr>
              <w:t>Email address</w:t>
            </w:r>
            <w:r w:rsidRPr="00F6040A">
              <w:rPr>
                <w:rFonts w:ascii="Arial" w:eastAsia="Times New Roman" w:hAnsi="Arial" w:cs="Arial"/>
                <w:i/>
                <w:iCs/>
                <w:lang w:val="en-US"/>
              </w:rPr>
              <w:t xml:space="preserve">: </w:t>
            </w:r>
            <w:r w:rsidRPr="00F6040A">
              <w:rPr>
                <w:rFonts w:ascii="Arial" w:eastAsia="Times New Roman" w:hAnsi="Arial" w:cs="Arial"/>
                <w:i/>
                <w:iCs/>
                <w:color w:val="FF0000"/>
                <w:lang w:val="en-US"/>
              </w:rPr>
              <w:t xml:space="preserve">(indicate) </w:t>
            </w:r>
          </w:p>
          <w:p w14:paraId="218A087A" w14:textId="77777777" w:rsidR="00B23E64" w:rsidRPr="00F6040A" w:rsidRDefault="00B23E64" w:rsidP="00B23E64">
            <w:pPr>
              <w:spacing w:after="0" w:line="240" w:lineRule="auto"/>
              <w:jc w:val="both"/>
              <w:rPr>
                <w:rFonts w:ascii="Arial" w:eastAsia="Times New Roman" w:hAnsi="Arial" w:cs="Arial"/>
                <w:i/>
                <w:iCs/>
                <w:color w:val="FF0000"/>
                <w:lang w:val="en-US"/>
              </w:rPr>
            </w:pPr>
          </w:p>
          <w:p w14:paraId="4773E60B" w14:textId="77777777" w:rsidR="00B23E64" w:rsidRPr="00DF7FDF" w:rsidRDefault="00B23E64" w:rsidP="00B23E64">
            <w:pPr>
              <w:tabs>
                <w:tab w:val="right" w:pos="7164"/>
              </w:tabs>
              <w:spacing w:before="60" w:after="60" w:line="240" w:lineRule="auto"/>
              <w:jc w:val="both"/>
              <w:rPr>
                <w:rFonts w:ascii="Arial" w:eastAsia="Times New Roman" w:hAnsi="Arial" w:cs="Arial"/>
                <w:i/>
                <w:iCs/>
                <w:color w:val="FF0000"/>
                <w:lang w:val="en-US"/>
              </w:rPr>
            </w:pPr>
            <w:r w:rsidRPr="00DF7FDF">
              <w:rPr>
                <w:rFonts w:ascii="Arial" w:eastAsia="Times New Roman" w:hAnsi="Arial" w:cs="Arial"/>
                <w:lang w:val="en-US"/>
              </w:rPr>
              <w:t xml:space="preserve">The Consultant’s address </w:t>
            </w:r>
            <w:r w:rsidRPr="00DF7FDF">
              <w:rPr>
                <w:rFonts w:ascii="Arial" w:eastAsia="Times New Roman" w:hAnsi="Arial" w:cs="Arial"/>
                <w:u w:val="single"/>
                <w:lang w:val="en-US"/>
              </w:rPr>
              <w:t>for the receipt of notification</w:t>
            </w:r>
            <w:r>
              <w:rPr>
                <w:rFonts w:ascii="Arial" w:eastAsia="Times New Roman" w:hAnsi="Arial" w:cs="Arial"/>
                <w:u w:val="single"/>
                <w:lang w:val="en-US"/>
              </w:rPr>
              <w:t>s shall be</w:t>
            </w:r>
            <w:r w:rsidRPr="00DF7FDF">
              <w:rPr>
                <w:rFonts w:ascii="Arial" w:eastAsia="Times New Roman" w:hAnsi="Arial" w:cs="Arial"/>
                <w:lang w:val="en-US"/>
              </w:rPr>
              <w:t>:</w:t>
            </w:r>
            <w:r w:rsidRPr="00DF7FDF">
              <w:rPr>
                <w:rFonts w:ascii="Arial" w:eastAsia="Times New Roman" w:hAnsi="Arial" w:cs="Arial"/>
                <w:i/>
                <w:iCs/>
                <w:color w:val="FF0000"/>
                <w:lang w:val="en-US"/>
              </w:rPr>
              <w:t xml:space="preserve"> </w:t>
            </w:r>
          </w:p>
          <w:p w14:paraId="444D16E7"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Attention:</w:t>
            </w:r>
            <w:r w:rsidRPr="00DF7FDF">
              <w:rPr>
                <w:rFonts w:ascii="Arial" w:eastAsia="Times New Roman" w:hAnsi="Arial" w:cs="Arial"/>
                <w:i/>
                <w:iCs/>
                <w:color w:val="FF0000"/>
                <w:lang w:val="en-US"/>
              </w:rPr>
              <w:t xml:space="preserve"> (indicate the full name of</w:t>
            </w:r>
            <w:r>
              <w:rPr>
                <w:rFonts w:ascii="Arial" w:eastAsia="Times New Roman" w:hAnsi="Arial" w:cs="Arial"/>
                <w:i/>
                <w:iCs/>
                <w:color w:val="FF0000"/>
                <w:lang w:val="en-US"/>
              </w:rPr>
              <w:t xml:space="preserve"> the person, if applicable</w:t>
            </w:r>
            <w:r w:rsidRPr="00DF7FDF">
              <w:rPr>
                <w:rFonts w:ascii="Arial" w:eastAsia="Times New Roman" w:hAnsi="Arial" w:cs="Arial"/>
                <w:i/>
                <w:iCs/>
                <w:color w:val="FF0000"/>
                <w:lang w:val="en-US"/>
              </w:rPr>
              <w:t>)</w:t>
            </w:r>
          </w:p>
          <w:p w14:paraId="5C746CC4"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Physical address: </w:t>
            </w:r>
            <w:r w:rsidRPr="00DF7FDF">
              <w:rPr>
                <w:rFonts w:ascii="Arial" w:eastAsia="Times New Roman" w:hAnsi="Arial" w:cs="Arial"/>
                <w:i/>
                <w:iCs/>
                <w:color w:val="FF0000"/>
                <w:lang w:val="en-US"/>
              </w:rPr>
              <w:t>(indicate full address, including floor number, or office numb</w:t>
            </w:r>
            <w:r>
              <w:rPr>
                <w:rFonts w:ascii="Arial" w:eastAsia="Times New Roman" w:hAnsi="Arial" w:cs="Arial"/>
                <w:i/>
                <w:iCs/>
                <w:color w:val="FF0000"/>
                <w:lang w:val="en-US"/>
              </w:rPr>
              <w:t>er if applicable</w:t>
            </w:r>
            <w:r w:rsidRPr="00DF7FDF">
              <w:rPr>
                <w:rFonts w:ascii="Arial" w:eastAsia="Times New Roman" w:hAnsi="Arial" w:cs="Arial"/>
                <w:i/>
                <w:iCs/>
                <w:color w:val="FF0000"/>
                <w:lang w:val="en-US"/>
              </w:rPr>
              <w:t>)</w:t>
            </w:r>
            <w:r>
              <w:rPr>
                <w:rFonts w:ascii="Arial" w:eastAsia="Times New Roman" w:hAnsi="Arial" w:cs="Arial"/>
                <w:i/>
                <w:iCs/>
                <w:color w:val="FF0000"/>
                <w:lang w:val="en-US"/>
              </w:rPr>
              <w:t>.</w:t>
            </w:r>
          </w:p>
          <w:p w14:paraId="797D74AA"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sidRPr="00154ABB">
              <w:rPr>
                <w:rFonts w:ascii="Arial" w:eastAsia="Times New Roman" w:hAnsi="Arial" w:cs="Arial"/>
                <w:lang w:val="en-US"/>
              </w:rPr>
              <w:t>C</w:t>
            </w:r>
            <w:r>
              <w:rPr>
                <w:rFonts w:ascii="Arial" w:eastAsia="Times New Roman" w:hAnsi="Arial" w:cs="Arial"/>
                <w:lang w:val="en-US"/>
              </w:rPr>
              <w:t>ity</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(indica</w:t>
            </w:r>
            <w:r>
              <w:rPr>
                <w:rFonts w:ascii="Arial" w:eastAsia="Times New Roman" w:hAnsi="Arial" w:cs="Arial"/>
                <w:i/>
                <w:iCs/>
                <w:color w:val="FF0000"/>
                <w:lang w:val="en-US"/>
              </w:rPr>
              <w:t>te name of the city</w:t>
            </w:r>
            <w:r w:rsidRPr="00154ABB">
              <w:rPr>
                <w:rFonts w:ascii="Arial" w:eastAsia="Times New Roman" w:hAnsi="Arial" w:cs="Arial"/>
                <w:i/>
                <w:iCs/>
                <w:color w:val="FF0000"/>
                <w:lang w:val="en-US"/>
              </w:rPr>
              <w:t>)</w:t>
            </w:r>
          </w:p>
          <w:p w14:paraId="5CF19950" w14:textId="77777777" w:rsidR="00B23E64" w:rsidRPr="00154ABB" w:rsidRDefault="00B23E64" w:rsidP="00B23E64">
            <w:pPr>
              <w:tabs>
                <w:tab w:val="right" w:pos="7164"/>
              </w:tabs>
              <w:spacing w:before="60" w:after="60" w:line="240" w:lineRule="auto"/>
              <w:jc w:val="both"/>
              <w:rPr>
                <w:rFonts w:ascii="Arial" w:eastAsia="Times New Roman" w:hAnsi="Arial" w:cs="Arial"/>
                <w:color w:val="0070C0"/>
                <w:lang w:val="en-US"/>
              </w:rPr>
            </w:pPr>
            <w:r>
              <w:rPr>
                <w:rFonts w:ascii="Arial" w:eastAsia="Times New Roman" w:hAnsi="Arial" w:cs="Arial"/>
                <w:lang w:val="en-US"/>
              </w:rPr>
              <w:t>Zip code</w:t>
            </w:r>
            <w:r w:rsidRPr="00154ABB">
              <w:rPr>
                <w:rFonts w:ascii="Arial" w:eastAsia="Times New Roman" w:hAnsi="Arial" w:cs="Arial"/>
                <w:lang w:val="en-US"/>
              </w:rPr>
              <w:t xml:space="preserve">: </w:t>
            </w:r>
            <w:r w:rsidRPr="00154ABB">
              <w:rPr>
                <w:rFonts w:ascii="Arial" w:eastAsia="Times New Roman" w:hAnsi="Arial" w:cs="Arial"/>
                <w:i/>
                <w:iCs/>
                <w:color w:val="FF0000"/>
                <w:lang w:val="en-US"/>
              </w:rPr>
              <w:t>(</w:t>
            </w:r>
            <w:r>
              <w:rPr>
                <w:rFonts w:ascii="Arial" w:eastAsia="Times New Roman" w:hAnsi="Arial" w:cs="Arial"/>
                <w:i/>
                <w:iCs/>
                <w:color w:val="FF0000"/>
                <w:lang w:val="en-US"/>
              </w:rPr>
              <w:t>place zip code</w:t>
            </w:r>
            <w:r w:rsidRPr="00154ABB">
              <w:rPr>
                <w:rFonts w:ascii="Arial" w:eastAsia="Times New Roman" w:hAnsi="Arial" w:cs="Arial"/>
                <w:i/>
                <w:iCs/>
                <w:color w:val="FF0000"/>
                <w:lang w:val="en-US"/>
              </w:rPr>
              <w:t>)</w:t>
            </w:r>
          </w:p>
          <w:p w14:paraId="3B938022" w14:textId="77777777" w:rsidR="00B23E64" w:rsidRPr="00DF7FDF" w:rsidRDefault="00B23E64" w:rsidP="00B23E64">
            <w:pPr>
              <w:tabs>
                <w:tab w:val="right" w:pos="7164"/>
              </w:tabs>
              <w:spacing w:before="60" w:after="60" w:line="240" w:lineRule="auto"/>
              <w:jc w:val="both"/>
              <w:rPr>
                <w:rFonts w:ascii="Arial" w:eastAsia="Times New Roman" w:hAnsi="Arial" w:cs="Arial"/>
                <w:color w:val="0070C0"/>
                <w:lang w:val="en-US"/>
              </w:rPr>
            </w:pPr>
            <w:r w:rsidRPr="00DF7FDF">
              <w:rPr>
                <w:rFonts w:ascii="Arial" w:eastAsia="Times New Roman" w:hAnsi="Arial" w:cs="Arial"/>
                <w:lang w:val="en-US"/>
              </w:rPr>
              <w:t xml:space="preserve">Country: </w:t>
            </w:r>
            <w:r w:rsidRPr="00DF7FDF">
              <w:rPr>
                <w:rFonts w:ascii="Arial" w:eastAsia="Times New Roman" w:hAnsi="Arial" w:cs="Arial"/>
                <w:i/>
                <w:iCs/>
                <w:color w:val="FF0000"/>
                <w:lang w:val="en-US"/>
              </w:rPr>
              <w:t>(indicate)</w:t>
            </w:r>
          </w:p>
          <w:p w14:paraId="24A76BAC" w14:textId="77777777" w:rsidR="00B23E64" w:rsidRPr="00DF7FDF" w:rsidRDefault="00B23E64" w:rsidP="00B23E64">
            <w:pPr>
              <w:tabs>
                <w:tab w:val="right" w:pos="7164"/>
              </w:tabs>
              <w:spacing w:before="60" w:after="60" w:line="240" w:lineRule="auto"/>
              <w:jc w:val="both"/>
              <w:rPr>
                <w:rFonts w:ascii="Arial" w:eastAsia="Times New Roman" w:hAnsi="Arial" w:cs="Arial"/>
                <w:lang w:val="en-US"/>
              </w:rPr>
            </w:pPr>
            <w:r w:rsidRPr="00DF7FDF">
              <w:rPr>
                <w:rFonts w:ascii="Arial" w:eastAsia="Times New Roman" w:hAnsi="Arial" w:cs="Arial"/>
                <w:lang w:val="en-US"/>
              </w:rPr>
              <w:t xml:space="preserve">Telephone: </w:t>
            </w:r>
            <w:r w:rsidRPr="00DF7FDF">
              <w:rPr>
                <w:rFonts w:ascii="Arial" w:eastAsia="Times New Roman" w:hAnsi="Arial" w:cs="Arial"/>
                <w:i/>
                <w:iCs/>
                <w:color w:val="FF0000"/>
                <w:lang w:val="en-US"/>
              </w:rPr>
              <w:t>(indicate number including country and city code)</w:t>
            </w:r>
          </w:p>
          <w:p w14:paraId="45DA7EB9" w14:textId="77777777" w:rsidR="00B23E64" w:rsidRDefault="00B23E64" w:rsidP="00B23E64">
            <w:pPr>
              <w:spacing w:after="0" w:line="240" w:lineRule="auto"/>
              <w:jc w:val="both"/>
              <w:rPr>
                <w:rFonts w:ascii="Arial" w:eastAsia="Times New Roman" w:hAnsi="Arial" w:cs="Arial"/>
                <w:i/>
                <w:iCs/>
                <w:color w:val="FF0000"/>
              </w:rPr>
            </w:pPr>
            <w:r w:rsidRPr="00DF7FDF">
              <w:rPr>
                <w:rFonts w:ascii="Arial" w:eastAsia="Times New Roman" w:hAnsi="Arial" w:cs="Arial"/>
              </w:rPr>
              <w:t>Em</w:t>
            </w:r>
            <w:r>
              <w:rPr>
                <w:rFonts w:ascii="Arial" w:eastAsia="Times New Roman" w:hAnsi="Arial" w:cs="Arial"/>
              </w:rPr>
              <w:t>ail address</w:t>
            </w:r>
            <w:r w:rsidRPr="00DF7FDF">
              <w:rPr>
                <w:rFonts w:ascii="Arial" w:eastAsia="Times New Roman" w:hAnsi="Arial" w:cs="Arial"/>
                <w:i/>
                <w:iCs/>
              </w:rPr>
              <w:t xml:space="preserve">: </w:t>
            </w:r>
            <w:r w:rsidRPr="00DF7FDF">
              <w:rPr>
                <w:rFonts w:ascii="Arial" w:eastAsia="Times New Roman" w:hAnsi="Arial" w:cs="Arial"/>
                <w:i/>
                <w:iCs/>
                <w:color w:val="FF0000"/>
              </w:rPr>
              <w:t>(indica</w:t>
            </w:r>
            <w:r>
              <w:rPr>
                <w:rFonts w:ascii="Arial" w:eastAsia="Times New Roman" w:hAnsi="Arial" w:cs="Arial"/>
                <w:i/>
                <w:iCs/>
                <w:color w:val="FF0000"/>
              </w:rPr>
              <w:t>te)</w:t>
            </w:r>
          </w:p>
          <w:p w14:paraId="3100548F" w14:textId="77777777" w:rsidR="00D04CAB" w:rsidRPr="00F6040A" w:rsidRDefault="00D04CAB" w:rsidP="00D04CAB">
            <w:pPr>
              <w:spacing w:after="0" w:line="240" w:lineRule="auto"/>
              <w:jc w:val="both"/>
              <w:rPr>
                <w:rFonts w:ascii="Arial" w:eastAsia="Times New Roman" w:hAnsi="Arial" w:cs="Arial"/>
              </w:rPr>
            </w:pPr>
          </w:p>
        </w:tc>
      </w:tr>
      <w:tr w:rsidR="00D04CAB" w:rsidRPr="004F1567" w14:paraId="1B77B9E7" w14:textId="77777777" w:rsidTr="0097381E">
        <w:tc>
          <w:tcPr>
            <w:tcW w:w="1080" w:type="dxa"/>
          </w:tcPr>
          <w:p w14:paraId="6ED9884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8.1</w:t>
            </w:r>
          </w:p>
        </w:tc>
        <w:tc>
          <w:tcPr>
            <w:tcW w:w="8280" w:type="dxa"/>
          </w:tcPr>
          <w:p w14:paraId="2A4E5DF8" w14:textId="21F10E9A" w:rsidR="00D04CAB" w:rsidRPr="00B23E64" w:rsidRDefault="00B23E64" w:rsidP="00D04CAB">
            <w:pPr>
              <w:spacing w:after="0" w:line="240" w:lineRule="auto"/>
              <w:jc w:val="both"/>
              <w:rPr>
                <w:rFonts w:ascii="Arial" w:eastAsia="Times New Roman" w:hAnsi="Arial" w:cs="Arial"/>
                <w:lang w:val="en-US"/>
              </w:rPr>
            </w:pP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applicable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governing</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Contract</w:t>
            </w:r>
            <w:r w:rsidRPr="00FE0E12">
              <w:rPr>
                <w:rFonts w:ascii="Arial" w:hAnsi="Arial" w:cs="Arial"/>
                <w:lang w:val="en"/>
              </w:rPr>
              <w:t xml:space="preserve"> </w:t>
            </w:r>
            <w:r w:rsidRPr="00FE0E12">
              <w:rPr>
                <w:rStyle w:val="ts-alignment-element"/>
                <w:rFonts w:ascii="Arial" w:hAnsi="Arial" w:cs="Arial"/>
                <w:lang w:val="en"/>
              </w:rPr>
              <w:t>is</w:t>
            </w:r>
            <w:r w:rsidRPr="00FE0E12">
              <w:rPr>
                <w:rFonts w:ascii="Arial" w:hAnsi="Arial" w:cs="Arial"/>
                <w:lang w:val="en"/>
              </w:rPr>
              <w:t xml:space="preserve"> </w:t>
            </w:r>
            <w:r w:rsidRPr="00FE0E12">
              <w:rPr>
                <w:rStyle w:val="ts-alignment-element"/>
                <w:rFonts w:ascii="Arial" w:hAnsi="Arial" w:cs="Arial"/>
                <w:lang w:val="en"/>
              </w:rPr>
              <w:t>the</w:t>
            </w:r>
            <w:r w:rsidRPr="00FE0E12">
              <w:rPr>
                <w:rFonts w:ascii="Arial" w:hAnsi="Arial" w:cs="Arial"/>
                <w:lang w:val="en"/>
              </w:rPr>
              <w:t xml:space="preserve"> </w:t>
            </w:r>
            <w:r w:rsidRPr="00FE0E12">
              <w:rPr>
                <w:rStyle w:val="ts-alignment-element"/>
                <w:rFonts w:ascii="Arial" w:hAnsi="Arial" w:cs="Arial"/>
                <w:lang w:val="en"/>
              </w:rPr>
              <w:t>law</w:t>
            </w:r>
            <w:r w:rsidRPr="00FE0E12">
              <w:rPr>
                <w:rFonts w:ascii="Arial" w:hAnsi="Arial" w:cs="Arial"/>
                <w:lang w:val="en"/>
              </w:rPr>
              <w:t xml:space="preserve"> </w:t>
            </w:r>
            <w:r w:rsidRPr="00FE0E12">
              <w:rPr>
                <w:rStyle w:val="ts-alignment-element"/>
                <w:rFonts w:ascii="Arial" w:hAnsi="Arial" w:cs="Arial"/>
                <w:lang w:val="en"/>
              </w:rPr>
              <w:t>of</w:t>
            </w:r>
            <w:r w:rsidRPr="00FE0E12">
              <w:rPr>
                <w:rFonts w:ascii="Arial" w:hAnsi="Arial" w:cs="Arial"/>
                <w:lang w:val="en"/>
              </w:rPr>
              <w:t xml:space="preserve"> </w:t>
            </w:r>
            <w:r w:rsidRPr="00FE0E12">
              <w:rPr>
                <w:rStyle w:val="ts-alignment-element"/>
                <w:rFonts w:ascii="Arial" w:hAnsi="Arial" w:cs="Arial"/>
                <w:i/>
                <w:iCs/>
                <w:color w:val="FF0000"/>
                <w:lang w:val="en"/>
              </w:rPr>
              <w:t>(indicate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name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of</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the</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Contracting</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Party's</w:t>
            </w:r>
            <w:r w:rsidRPr="00FE0E12">
              <w:rPr>
                <w:rFonts w:ascii="Arial" w:hAnsi="Arial" w:cs="Arial"/>
                <w:i/>
                <w:iCs/>
                <w:color w:val="FF0000"/>
                <w:lang w:val="en"/>
              </w:rPr>
              <w:t xml:space="preserve"> </w:t>
            </w:r>
            <w:r w:rsidRPr="00FE0E12">
              <w:rPr>
                <w:rStyle w:val="ts-alignment-element"/>
                <w:rFonts w:ascii="Arial" w:hAnsi="Arial" w:cs="Arial"/>
                <w:i/>
                <w:iCs/>
                <w:color w:val="FF0000"/>
                <w:lang w:val="en"/>
              </w:rPr>
              <w:t>country.)</w:t>
            </w:r>
          </w:p>
        </w:tc>
      </w:tr>
      <w:tr w:rsidR="00D04CAB" w:rsidRPr="004F1567" w14:paraId="4EE460C4" w14:textId="77777777" w:rsidTr="0097381E">
        <w:tc>
          <w:tcPr>
            <w:tcW w:w="1080" w:type="dxa"/>
          </w:tcPr>
          <w:p w14:paraId="5B239F58"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9.3</w:t>
            </w:r>
          </w:p>
        </w:tc>
        <w:tc>
          <w:tcPr>
            <w:tcW w:w="8280" w:type="dxa"/>
          </w:tcPr>
          <w:p w14:paraId="1E29D4D5" w14:textId="77777777" w:rsidR="00B23E64" w:rsidRPr="00FE0E12" w:rsidRDefault="00B23E64" w:rsidP="00B23E64">
            <w:pPr>
              <w:shd w:val="clear" w:color="auto" w:fill="FDFDFD"/>
              <w:spacing w:after="0" w:line="240" w:lineRule="auto"/>
              <w:jc w:val="both"/>
              <w:rPr>
                <w:rFonts w:ascii="Arial" w:eastAsia="Times New Roman" w:hAnsi="Arial" w:cs="Arial"/>
                <w:i/>
                <w:iCs/>
                <w:color w:val="FF0000"/>
                <w:lang w:val="en"/>
              </w:rPr>
            </w:pPr>
            <w:r w:rsidRPr="00FE0E12">
              <w:rPr>
                <w:rFonts w:ascii="Arial" w:eastAsia="Times New Roman" w:hAnsi="Arial" w:cs="Arial"/>
                <w:lang w:val="en"/>
              </w:rPr>
              <w:t>The out-of-court dispute resolution process to which disputes that may arise between the Parties in connection with the performance of the contract may be subject shall be as follows: (</w:t>
            </w:r>
            <w:r w:rsidRPr="00FE0E12">
              <w:rPr>
                <w:rFonts w:ascii="Arial" w:eastAsia="Times New Roman" w:hAnsi="Arial" w:cs="Arial"/>
                <w:i/>
                <w:iCs/>
                <w:color w:val="FF0000"/>
                <w:lang w:val="en"/>
              </w:rPr>
              <w:t>The process should be clearly described here and, if it has a cost, who will be responsible for covering it)</w:t>
            </w:r>
          </w:p>
          <w:p w14:paraId="00A4D74D" w14:textId="7715E61D" w:rsidR="00D04CAB" w:rsidRPr="00B23E64" w:rsidRDefault="00D04CAB" w:rsidP="00D04CAB">
            <w:pPr>
              <w:spacing w:before="120" w:after="120" w:line="240" w:lineRule="auto"/>
              <w:jc w:val="both"/>
              <w:rPr>
                <w:rFonts w:ascii="Arial" w:eastAsia="Times New Roman" w:hAnsi="Arial" w:cs="Arial"/>
                <w:lang w:val="en"/>
              </w:rPr>
            </w:pPr>
          </w:p>
        </w:tc>
      </w:tr>
      <w:tr w:rsidR="00D04CAB" w:rsidRPr="004F1567" w14:paraId="1C5E8351" w14:textId="77777777" w:rsidTr="0097381E">
        <w:tc>
          <w:tcPr>
            <w:tcW w:w="1080" w:type="dxa"/>
          </w:tcPr>
          <w:p w14:paraId="2A611719"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9.4</w:t>
            </w:r>
          </w:p>
        </w:tc>
        <w:tc>
          <w:tcPr>
            <w:tcW w:w="8280" w:type="dxa"/>
          </w:tcPr>
          <w:p w14:paraId="64498874"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period</w:t>
            </w:r>
            <w:r w:rsidRPr="001E38AB">
              <w:rPr>
                <w:rFonts w:ascii="Arial" w:hAnsi="Arial" w:cs="Arial"/>
                <w:lang w:val="en"/>
              </w:rPr>
              <w:t xml:space="preserve"> </w:t>
            </w:r>
            <w:r w:rsidRPr="001E38AB">
              <w:rPr>
                <w:rStyle w:val="ts-alignment-element"/>
                <w:rFonts w:ascii="Arial" w:hAnsi="Arial" w:cs="Arial"/>
                <w:lang w:val="en"/>
              </w:rPr>
              <w:t>within</w:t>
            </w:r>
            <w:r w:rsidRPr="001E38AB">
              <w:rPr>
                <w:rFonts w:ascii="Arial" w:hAnsi="Arial" w:cs="Arial"/>
                <w:lang w:val="en"/>
              </w:rPr>
              <w:t xml:space="preserve"> </w:t>
            </w:r>
            <w:r w:rsidRPr="001E38AB">
              <w:rPr>
                <w:rStyle w:val="ts-alignment-element"/>
                <w:rFonts w:ascii="Arial" w:hAnsi="Arial" w:cs="Arial"/>
                <w:lang w:val="en"/>
              </w:rPr>
              <w:t>which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resolve</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or</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before</w:t>
            </w:r>
            <w:r w:rsidRPr="001E38AB">
              <w:rPr>
                <w:rFonts w:ascii="Arial" w:hAnsi="Arial" w:cs="Arial"/>
                <w:lang w:val="en"/>
              </w:rPr>
              <w:t xml:space="preserve"> </w:t>
            </w:r>
            <w:r w:rsidRPr="001E38AB">
              <w:rPr>
                <w:rStyle w:val="ts-alignment-element"/>
                <w:rFonts w:ascii="Arial" w:hAnsi="Arial" w:cs="Arial"/>
                <w:lang w:val="en"/>
              </w:rPr>
              <w:t>informing</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other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intentions</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commence</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w:t>
            </w:r>
            <w:r w:rsidRPr="001E38AB">
              <w:rPr>
                <w:rStyle w:val="ts-alignment-element"/>
                <w:rFonts w:ascii="Arial" w:hAnsi="Arial" w:cs="Arial"/>
                <w:i/>
                <w:iCs/>
                <w:color w:val="FF0000"/>
                <w:lang w:val="en"/>
              </w:rPr>
              <w:t>indicate</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number</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of</w:t>
            </w:r>
            <w:r w:rsidRPr="001E38AB">
              <w:rPr>
                <w:rFonts w:ascii="Arial" w:hAnsi="Arial" w:cs="Arial"/>
                <w:i/>
                <w:iCs/>
                <w:color w:val="FF0000"/>
                <w:lang w:val="en"/>
              </w:rPr>
              <w:t xml:space="preserve"> </w:t>
            </w:r>
            <w:r w:rsidRPr="001E38AB">
              <w:rPr>
                <w:rStyle w:val="ts-alignment-element"/>
                <w:rFonts w:ascii="Arial" w:hAnsi="Arial" w:cs="Arial"/>
                <w:i/>
                <w:iCs/>
                <w:color w:val="FF0000"/>
                <w:lang w:val="en"/>
              </w:rPr>
              <w:t>days)</w:t>
            </w:r>
            <w:r w:rsidRPr="001E38AB">
              <w:rPr>
                <w:rFonts w:ascii="Arial" w:hAnsi="Arial" w:cs="Arial"/>
                <w:color w:val="FF0000"/>
                <w:lang w:val="en"/>
              </w:rPr>
              <w:t xml:space="preserve"> </w:t>
            </w:r>
            <w:r w:rsidRPr="001E38AB">
              <w:rPr>
                <w:rStyle w:val="ts-alignment-element"/>
                <w:rFonts w:ascii="Arial" w:hAnsi="Arial" w:cs="Arial"/>
                <w:lang w:val="en"/>
              </w:rPr>
              <w:t>days</w:t>
            </w:r>
            <w:r w:rsidRPr="001E38AB">
              <w:rPr>
                <w:rFonts w:ascii="Arial" w:hAnsi="Arial" w:cs="Arial"/>
                <w:lang w:val="en"/>
              </w:rPr>
              <w:t xml:space="preserve"> </w:t>
            </w:r>
            <w:r w:rsidRPr="001E38AB">
              <w:rPr>
                <w:rStyle w:val="ts-alignment-element"/>
                <w:rFonts w:ascii="Arial" w:hAnsi="Arial" w:cs="Arial"/>
                <w:lang w:val="en"/>
              </w:rPr>
              <w:t>from</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date</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notification</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by</w:t>
            </w:r>
            <w:r w:rsidRPr="001E38AB">
              <w:rPr>
                <w:rFonts w:ascii="Arial" w:hAnsi="Arial" w:cs="Arial"/>
                <w:lang w:val="en"/>
              </w:rPr>
              <w:t xml:space="preserve"> </w:t>
            </w:r>
            <w:r w:rsidRPr="001E38AB">
              <w:rPr>
                <w:rStyle w:val="ts-alignment-element"/>
                <w:rFonts w:ascii="Arial" w:hAnsi="Arial" w:cs="Arial"/>
                <w:lang w:val="en"/>
              </w:rPr>
              <w:t>either</w:t>
            </w:r>
            <w:r w:rsidRPr="001E38AB">
              <w:rPr>
                <w:rFonts w:ascii="Arial" w:hAnsi="Arial" w:cs="Arial"/>
                <w:lang w:val="en"/>
              </w:rPr>
              <w:t xml:space="preserve"> </w:t>
            </w:r>
            <w:r w:rsidRPr="001E38AB">
              <w:rPr>
                <w:rStyle w:val="ts-alignment-element"/>
                <w:rFonts w:ascii="Arial" w:hAnsi="Arial" w:cs="Arial"/>
                <w:lang w:val="en"/>
              </w:rPr>
              <w:t>Party.</w:t>
            </w:r>
            <w:r w:rsidRPr="001E38AB">
              <w:rPr>
                <w:rFonts w:ascii="Arial" w:hAnsi="Arial" w:cs="Arial"/>
                <w:lang w:val="en"/>
              </w:rPr>
              <w:t xml:space="preserve"> </w:t>
            </w:r>
          </w:p>
          <w:p w14:paraId="00546092" w14:textId="77777777" w:rsidR="00D04CAB" w:rsidRPr="00F358A8" w:rsidRDefault="00D04CAB" w:rsidP="00D04CAB">
            <w:pPr>
              <w:spacing w:after="0" w:line="240" w:lineRule="auto"/>
              <w:ind w:left="57"/>
              <w:jc w:val="both"/>
              <w:rPr>
                <w:rFonts w:ascii="Arial" w:eastAsia="Times New Roman" w:hAnsi="Arial" w:cs="Arial"/>
                <w:lang w:val="en-US"/>
              </w:rPr>
            </w:pPr>
          </w:p>
          <w:p w14:paraId="4C9805DC"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rules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procedure</w:t>
            </w:r>
            <w:r w:rsidRPr="001E38AB">
              <w:rPr>
                <w:rFonts w:ascii="Arial" w:hAnsi="Arial" w:cs="Arial"/>
                <w:lang w:val="en"/>
              </w:rPr>
              <w:t xml:space="preserve"> </w:t>
            </w:r>
            <w:r w:rsidRPr="001E38AB">
              <w:rPr>
                <w:rStyle w:val="ts-alignment-element"/>
                <w:rFonts w:ascii="Arial" w:hAnsi="Arial" w:cs="Arial"/>
                <w:lang w:val="en"/>
              </w:rPr>
              <w:t>for</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proceedings</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p>
          <w:p w14:paraId="45D33D1C" w14:textId="77777777" w:rsidR="00D04CAB" w:rsidRPr="0046044C" w:rsidRDefault="00D04CAB" w:rsidP="00D04CAB">
            <w:pPr>
              <w:spacing w:before="60" w:after="140" w:line="240" w:lineRule="auto"/>
              <w:ind w:left="376" w:hanging="360"/>
              <w:contextualSpacing/>
              <w:jc w:val="both"/>
              <w:rPr>
                <w:rFonts w:ascii="Arial" w:eastAsia="Times New Roman" w:hAnsi="Arial" w:cs="Arial"/>
                <w:i/>
                <w:iCs/>
                <w:color w:val="FF0000"/>
                <w:lang w:val="en"/>
              </w:rPr>
            </w:pPr>
          </w:p>
          <w:p w14:paraId="69830353" w14:textId="77777777" w:rsidR="0046044C" w:rsidRPr="001E38AB" w:rsidRDefault="0046044C" w:rsidP="00956E6B">
            <w:pPr>
              <w:pStyle w:val="ListParagraph"/>
              <w:numPr>
                <w:ilvl w:val="0"/>
                <w:numId w:val="143"/>
              </w:numPr>
              <w:ind w:left="521"/>
              <w:rPr>
                <w:rStyle w:val="ts-alignment-element"/>
                <w:rFonts w:cs="Arial"/>
                <w:b/>
                <w:bCs/>
                <w:szCs w:val="22"/>
                <w:lang w:val="en"/>
              </w:rPr>
            </w:pPr>
            <w:r w:rsidRPr="001E38AB">
              <w:rPr>
                <w:rStyle w:val="ts-alignment-element"/>
                <w:rFonts w:cs="Arial"/>
                <w:b/>
                <w:bCs/>
                <w:i/>
                <w:iCs/>
                <w:color w:val="FF0000"/>
                <w:szCs w:val="22"/>
                <w:lang w:val="en"/>
              </w:rPr>
              <w:t>(For</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from</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country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Party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insert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following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standard</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sub-clause)</w:t>
            </w:r>
            <w:r w:rsidRPr="001E38AB">
              <w:rPr>
                <w:rFonts w:cs="Arial"/>
                <w:b/>
                <w:bCs/>
                <w:color w:val="FF0000"/>
                <w:szCs w:val="22"/>
                <w:lang w:val="en"/>
              </w:rPr>
              <w:t xml:space="preserve"> </w:t>
            </w:r>
          </w:p>
          <w:p w14:paraId="62237944" w14:textId="77777777" w:rsidR="0046044C" w:rsidRPr="001E38AB" w:rsidRDefault="0046044C" w:rsidP="0046044C">
            <w:pPr>
              <w:spacing w:after="0" w:line="240" w:lineRule="auto"/>
              <w:ind w:left="57"/>
              <w:jc w:val="both"/>
              <w:rPr>
                <w:rFonts w:ascii="Arial" w:hAnsi="Arial" w:cs="Arial"/>
                <w:lang w:val="en"/>
              </w:rPr>
            </w:pPr>
            <w:r w:rsidRPr="001E38AB">
              <w:rPr>
                <w:rStyle w:val="ts-alignment-element"/>
                <w:rFonts w:ascii="Arial" w:hAnsi="Arial" w:cs="Arial"/>
                <w:lang w:val="en"/>
              </w:rPr>
              <w:t>Any</w:t>
            </w:r>
            <w:r w:rsidRPr="001E38AB">
              <w:rPr>
                <w:rFonts w:ascii="Arial" w:hAnsi="Arial" w:cs="Arial"/>
                <w:lang w:val="en"/>
              </w:rPr>
              <w:t xml:space="preserve"> </w:t>
            </w:r>
            <w:r w:rsidRPr="001E38AB">
              <w:rPr>
                <w:rStyle w:val="ts-alignment-element"/>
                <w:rFonts w:ascii="Arial" w:hAnsi="Arial" w:cs="Arial"/>
                <w:lang w:val="en"/>
              </w:rPr>
              <w:t>dispute</w:t>
            </w:r>
            <w:r w:rsidRPr="001E38AB">
              <w:rPr>
                <w:rFonts w:ascii="Arial" w:hAnsi="Arial" w:cs="Arial"/>
                <w:lang w:val="en"/>
              </w:rPr>
              <w:t xml:space="preserve"> </w:t>
            </w:r>
            <w:r w:rsidRPr="001E38AB">
              <w:rPr>
                <w:rStyle w:val="ts-alignment-element"/>
                <w:rFonts w:ascii="Arial" w:hAnsi="Arial" w:cs="Arial"/>
                <w:lang w:val="en"/>
              </w:rPr>
              <w:t>arising</w:t>
            </w:r>
            <w:r w:rsidRPr="001E38AB">
              <w:rPr>
                <w:rFonts w:ascii="Arial" w:hAnsi="Arial" w:cs="Arial"/>
                <w:lang w:val="en"/>
              </w:rPr>
              <w:t xml:space="preserve"> </w:t>
            </w:r>
            <w:r w:rsidRPr="001E38AB">
              <w:rPr>
                <w:rStyle w:val="ts-alignment-element"/>
                <w:rFonts w:ascii="Arial" w:hAnsi="Arial" w:cs="Arial"/>
                <w:lang w:val="en"/>
              </w:rPr>
              <w:t>between</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connection</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w:t>
            </w:r>
            <w:r w:rsidRPr="001E38AB">
              <w:rPr>
                <w:rFonts w:ascii="Arial" w:hAnsi="Arial" w:cs="Arial"/>
                <w:lang w:val="en"/>
              </w:rPr>
              <w:t xml:space="preserve"> </w:t>
            </w:r>
            <w:r w:rsidRPr="001E38AB">
              <w:rPr>
                <w:rStyle w:val="ts-alignment-element"/>
                <w:rFonts w:ascii="Arial" w:hAnsi="Arial" w:cs="Arial"/>
                <w:lang w:val="en"/>
              </w:rPr>
              <w:t>shall</w:t>
            </w:r>
            <w:r w:rsidRPr="001E38AB">
              <w:rPr>
                <w:rFonts w:ascii="Arial" w:hAnsi="Arial" w:cs="Arial"/>
                <w:lang w:val="en"/>
              </w:rPr>
              <w:t xml:space="preserve"> </w:t>
            </w:r>
            <w:r w:rsidRPr="001E38AB">
              <w:rPr>
                <w:rStyle w:val="ts-alignment-element"/>
                <w:rFonts w:ascii="Arial" w:hAnsi="Arial" w:cs="Arial"/>
                <w:lang w:val="en"/>
              </w:rPr>
              <w:t>be</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arbitration</w:t>
            </w:r>
            <w:r w:rsidRPr="001E38AB">
              <w:rPr>
                <w:rFonts w:ascii="Arial" w:hAnsi="Arial" w:cs="Arial"/>
                <w:lang w:val="en"/>
              </w:rPr>
              <w:t xml:space="preserve"> </w:t>
            </w:r>
            <w:r w:rsidRPr="001E38AB">
              <w:rPr>
                <w:rStyle w:val="ts-alignment-element"/>
                <w:rFonts w:ascii="Arial" w:hAnsi="Arial" w:cs="Arial"/>
                <w:lang w:val="en"/>
              </w:rPr>
              <w:t>in</w:t>
            </w:r>
            <w:r w:rsidRPr="001E38AB">
              <w:rPr>
                <w:rFonts w:ascii="Arial" w:hAnsi="Arial" w:cs="Arial"/>
                <w:lang w:val="en"/>
              </w:rPr>
              <w:t xml:space="preserve"> </w:t>
            </w:r>
            <w:r w:rsidRPr="001E38AB">
              <w:rPr>
                <w:rStyle w:val="ts-alignment-element"/>
                <w:rFonts w:ascii="Arial" w:hAnsi="Arial" w:cs="Arial"/>
                <w:lang w:val="en"/>
              </w:rPr>
              <w:t>accordance</w:t>
            </w:r>
            <w:r w:rsidRPr="001E38AB">
              <w:rPr>
                <w:rFonts w:ascii="Arial" w:hAnsi="Arial" w:cs="Arial"/>
                <w:lang w:val="en"/>
              </w:rPr>
              <w:t xml:space="preserve"> </w:t>
            </w:r>
            <w:r w:rsidRPr="001E38AB">
              <w:rPr>
                <w:rStyle w:val="ts-alignment-element"/>
                <w:rFonts w:ascii="Arial" w:hAnsi="Arial" w:cs="Arial"/>
                <w:lang w:val="en"/>
              </w:rPr>
              <w:t>with</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laws</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Country</w:t>
            </w:r>
            <w:r w:rsidRPr="001E38AB">
              <w:rPr>
                <w:rFonts w:ascii="Arial" w:hAnsi="Arial" w:cs="Arial"/>
                <w:lang w:val="en"/>
              </w:rPr>
              <w:t xml:space="preserve"> </w:t>
            </w:r>
            <w:r w:rsidRPr="001E38AB">
              <w:rPr>
                <w:rStyle w:val="ts-alignment-element"/>
                <w:rFonts w:ascii="Arial" w:hAnsi="Arial" w:cs="Arial"/>
                <w:lang w:val="en"/>
              </w:rPr>
              <w:t>of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Contracting</w:t>
            </w:r>
            <w:r w:rsidRPr="001E38AB">
              <w:rPr>
                <w:rFonts w:ascii="Arial" w:hAnsi="Arial" w:cs="Arial"/>
                <w:lang w:val="en"/>
              </w:rPr>
              <w:t xml:space="preserve"> </w:t>
            </w:r>
            <w:r w:rsidRPr="001E38AB">
              <w:rPr>
                <w:rStyle w:val="ts-alignment-element"/>
                <w:rFonts w:ascii="Arial" w:hAnsi="Arial" w:cs="Arial"/>
                <w:lang w:val="en"/>
              </w:rPr>
              <w:t>Party or</w:t>
            </w:r>
            <w:r w:rsidRPr="001E38AB">
              <w:rPr>
                <w:rFonts w:ascii="Arial" w:hAnsi="Arial" w:cs="Arial"/>
                <w:lang w:val="en"/>
              </w:rPr>
              <w:t xml:space="preserve"> </w:t>
            </w:r>
            <w:r w:rsidRPr="001E38AB">
              <w:rPr>
                <w:rStyle w:val="ts-alignment-element"/>
                <w:rFonts w:ascii="Arial" w:hAnsi="Arial" w:cs="Arial"/>
                <w:lang w:val="en"/>
              </w:rPr>
              <w:t>submitted</w:t>
            </w:r>
            <w:r w:rsidRPr="001E38AB">
              <w:rPr>
                <w:rFonts w:ascii="Arial" w:hAnsi="Arial" w:cs="Arial"/>
                <w:lang w:val="en"/>
              </w:rPr>
              <w:t xml:space="preserve"> </w:t>
            </w:r>
            <w:r w:rsidRPr="001E38AB">
              <w:rPr>
                <w:rStyle w:val="ts-alignment-element"/>
                <w:rFonts w:ascii="Arial" w:hAnsi="Arial" w:cs="Arial"/>
                <w:lang w:val="en"/>
              </w:rPr>
              <w:t>to</w:t>
            </w:r>
            <w:r w:rsidRPr="001E38AB">
              <w:rPr>
                <w:rFonts w:ascii="Arial" w:hAnsi="Arial" w:cs="Arial"/>
                <w:lang w:val="en"/>
              </w:rPr>
              <w:t xml:space="preserve"> </w:t>
            </w:r>
            <w:r w:rsidRPr="001E38AB">
              <w:rPr>
                <w:rStyle w:val="ts-alignment-element"/>
                <w:rFonts w:ascii="Arial" w:hAnsi="Arial" w:cs="Arial"/>
                <w:lang w:val="en"/>
              </w:rPr>
              <w:t>judicial</w:t>
            </w:r>
            <w:r w:rsidRPr="001E38AB">
              <w:rPr>
                <w:rFonts w:ascii="Arial" w:hAnsi="Arial" w:cs="Arial"/>
                <w:lang w:val="en"/>
              </w:rPr>
              <w:t xml:space="preserve"> </w:t>
            </w:r>
            <w:r w:rsidRPr="001E38AB">
              <w:rPr>
                <w:rStyle w:val="ts-alignment-element"/>
                <w:rFonts w:ascii="Arial" w:hAnsi="Arial" w:cs="Arial"/>
                <w:lang w:val="en"/>
              </w:rPr>
              <w:t>process</w:t>
            </w:r>
            <w:r w:rsidRPr="001E38AB">
              <w:rPr>
                <w:rFonts w:ascii="Arial" w:hAnsi="Arial" w:cs="Arial"/>
                <w:lang w:val="en"/>
              </w:rPr>
              <w:t xml:space="preserve"> </w:t>
            </w:r>
            <w:r w:rsidRPr="001E38AB">
              <w:rPr>
                <w:rStyle w:val="ts-alignment-element"/>
                <w:rFonts w:ascii="Arial" w:hAnsi="Arial" w:cs="Arial"/>
                <w:lang w:val="en"/>
              </w:rPr>
              <w:t>if</w:t>
            </w:r>
            <w:r w:rsidRPr="001E38AB">
              <w:rPr>
                <w:rFonts w:ascii="Arial" w:hAnsi="Arial" w:cs="Arial"/>
                <w:lang w:val="en"/>
              </w:rPr>
              <w:t xml:space="preserve"> </w:t>
            </w:r>
            <w:r w:rsidRPr="001E38AB">
              <w:rPr>
                <w:rStyle w:val="ts-alignment-element"/>
                <w:rFonts w:ascii="Arial" w:hAnsi="Arial" w:cs="Arial"/>
                <w:lang w:val="en"/>
              </w:rPr>
              <w:t>the</w:t>
            </w:r>
            <w:r w:rsidRPr="001E38AB">
              <w:rPr>
                <w:rFonts w:ascii="Arial" w:hAnsi="Arial" w:cs="Arial"/>
                <w:lang w:val="en"/>
              </w:rPr>
              <w:t xml:space="preserve"> </w:t>
            </w:r>
            <w:r w:rsidRPr="001E38AB">
              <w:rPr>
                <w:rStyle w:val="ts-alignment-element"/>
                <w:rFonts w:ascii="Arial" w:hAnsi="Arial" w:cs="Arial"/>
                <w:lang w:val="en"/>
              </w:rPr>
              <w:t>parties</w:t>
            </w:r>
            <w:r w:rsidRPr="001E38AB">
              <w:rPr>
                <w:rFonts w:ascii="Arial" w:hAnsi="Arial" w:cs="Arial"/>
                <w:lang w:val="en"/>
              </w:rPr>
              <w:t xml:space="preserve"> </w:t>
            </w:r>
            <w:r w:rsidRPr="001E38AB">
              <w:rPr>
                <w:rStyle w:val="ts-alignment-element"/>
                <w:rFonts w:ascii="Arial" w:hAnsi="Arial" w:cs="Arial"/>
                <w:lang w:val="en"/>
              </w:rPr>
              <w:t>deem</w:t>
            </w:r>
            <w:r w:rsidRPr="001E38AB">
              <w:rPr>
                <w:rFonts w:ascii="Arial" w:hAnsi="Arial" w:cs="Arial"/>
                <w:lang w:val="en"/>
              </w:rPr>
              <w:t xml:space="preserve"> </w:t>
            </w:r>
            <w:r w:rsidRPr="001E38AB">
              <w:rPr>
                <w:rStyle w:val="ts-alignment-element"/>
                <w:rFonts w:ascii="Arial" w:hAnsi="Arial" w:cs="Arial"/>
                <w:lang w:val="en"/>
              </w:rPr>
              <w:t>it</w:t>
            </w:r>
            <w:r w:rsidRPr="001E38AB">
              <w:rPr>
                <w:rFonts w:ascii="Arial" w:hAnsi="Arial" w:cs="Arial"/>
                <w:lang w:val="en"/>
              </w:rPr>
              <w:t xml:space="preserve"> </w:t>
            </w:r>
            <w:r w:rsidRPr="001E38AB">
              <w:rPr>
                <w:rStyle w:val="ts-alignment-element"/>
                <w:rFonts w:ascii="Arial" w:hAnsi="Arial" w:cs="Arial"/>
                <w:lang w:val="en"/>
              </w:rPr>
              <w:t>appropriate.</w:t>
            </w:r>
            <w:r w:rsidRPr="001E38AB">
              <w:rPr>
                <w:rFonts w:ascii="Arial" w:hAnsi="Arial" w:cs="Arial"/>
                <w:lang w:val="en"/>
              </w:rPr>
              <w:t xml:space="preserve"> </w:t>
            </w:r>
          </w:p>
          <w:p w14:paraId="05F0180C" w14:textId="77777777" w:rsidR="0046044C" w:rsidRPr="001E38AB" w:rsidRDefault="0046044C" w:rsidP="0046044C">
            <w:pPr>
              <w:spacing w:after="0" w:line="240" w:lineRule="auto"/>
              <w:ind w:left="57"/>
              <w:jc w:val="both"/>
              <w:rPr>
                <w:rFonts w:ascii="Arial" w:hAnsi="Arial" w:cs="Arial"/>
                <w:lang w:val="en"/>
              </w:rPr>
            </w:pPr>
          </w:p>
          <w:p w14:paraId="66D73EE0" w14:textId="77777777" w:rsidR="0046044C" w:rsidRPr="001E38AB" w:rsidRDefault="0046044C" w:rsidP="00956E6B">
            <w:pPr>
              <w:pStyle w:val="ListParagraph"/>
              <w:numPr>
                <w:ilvl w:val="0"/>
                <w:numId w:val="143"/>
              </w:numPr>
              <w:ind w:left="522"/>
              <w:rPr>
                <w:rFonts w:cs="Arial"/>
                <w:color w:val="FF0000"/>
                <w:szCs w:val="22"/>
                <w:lang w:val="en"/>
              </w:rPr>
            </w:pPr>
            <w:r w:rsidRPr="001E38AB">
              <w:rPr>
                <w:rStyle w:val="ts-alignment-element"/>
                <w:rFonts w:cs="Arial"/>
                <w:b/>
                <w:bCs/>
                <w:i/>
                <w:iCs/>
                <w:color w:val="FF0000"/>
                <w:szCs w:val="22"/>
                <w:lang w:val="en"/>
              </w:rPr>
              <w:t>(In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case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contracts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with</w:t>
            </w:r>
            <w:r w:rsidRPr="001E38AB">
              <w:rPr>
                <w:rFonts w:cs="Arial"/>
                <w:b/>
                <w:bCs/>
                <w:i/>
                <w:iCs/>
                <w:color w:val="FF0000"/>
                <w:szCs w:val="22"/>
                <w:lang w:val="en"/>
              </w:rPr>
              <w:t xml:space="preserve"> </w:t>
            </w:r>
            <w:r w:rsidRPr="001E38AB">
              <w:rPr>
                <w:rStyle w:val="ts-alignment-element"/>
                <w:rFonts w:cs="Arial"/>
                <w:b/>
                <w:bCs/>
                <w:i/>
                <w:iCs/>
                <w:color w:val="FF0000"/>
                <w:szCs w:val="22"/>
                <w:lang w:val="en"/>
              </w:rPr>
              <w:t>foreign</w:t>
            </w:r>
            <w:r w:rsidRPr="001E38AB">
              <w:rPr>
                <w:rFonts w:cs="Arial"/>
                <w:b/>
                <w:bCs/>
                <w:i/>
                <w:iCs/>
                <w:color w:val="FF0000"/>
                <w:szCs w:val="22"/>
                <w:lang w:val="en"/>
              </w:rPr>
              <w:t xml:space="preserve"> </w:t>
            </w:r>
            <w:r w:rsidRPr="001E38AB">
              <w:rPr>
                <w:rStyle w:val="ts-alignment-element"/>
                <w:rFonts w:cs="Arial"/>
                <w:b/>
                <w:bCs/>
                <w:i/>
                <w:iCs/>
                <w:color w:val="FF0000"/>
                <w:szCs w:val="22"/>
                <w:lang w:val="en"/>
              </w:rPr>
              <w:t>consultants,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regulations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governing</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procedures</w:t>
            </w:r>
            <w:r w:rsidRPr="001E38AB">
              <w:rPr>
                <w:rFonts w:cs="Arial"/>
                <w:b/>
                <w:bCs/>
                <w:i/>
                <w:iCs/>
                <w:color w:val="FF0000"/>
                <w:szCs w:val="22"/>
                <w:lang w:val="en"/>
              </w:rPr>
              <w:t xml:space="preserve"> </w:t>
            </w:r>
            <w:r w:rsidRPr="001E38AB">
              <w:rPr>
                <w:rStyle w:val="ts-alignment-element"/>
                <w:rFonts w:cs="Arial"/>
                <w:b/>
                <w:bCs/>
                <w:i/>
                <w:iCs/>
                <w:color w:val="FF0000"/>
                <w:szCs w:val="22"/>
                <w:lang w:val="en"/>
              </w:rPr>
              <w:t>may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include: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(Select</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only</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one</w:t>
            </w:r>
            <w:r w:rsidRPr="001E38AB">
              <w:rPr>
                <w:rFonts w:cs="Arial"/>
                <w:b/>
                <w:bCs/>
                <w:i/>
                <w:iCs/>
                <w:color w:val="FF0000"/>
                <w:szCs w:val="22"/>
                <w:lang w:val="en"/>
              </w:rPr>
              <w:t xml:space="preserve"> </w:t>
            </w:r>
            <w:r w:rsidRPr="001E38AB">
              <w:rPr>
                <w:rStyle w:val="ts-alignment-element"/>
                <w:rFonts w:cs="Arial"/>
                <w:b/>
                <w:bCs/>
                <w:i/>
                <w:iCs/>
                <w:color w:val="FF0000"/>
                <w:szCs w:val="22"/>
                <w:lang w:val="en"/>
              </w:rPr>
              <w:t>of</w:t>
            </w:r>
            <w:r w:rsidRPr="001E38AB">
              <w:rPr>
                <w:rFonts w:cs="Arial"/>
                <w:b/>
                <w:bCs/>
                <w:i/>
                <w:iCs/>
                <w:color w:val="FF0000"/>
                <w:szCs w:val="22"/>
                <w:lang w:val="en"/>
              </w:rPr>
              <w:t xml:space="preserve"> </w:t>
            </w:r>
            <w:r w:rsidRPr="001E38AB">
              <w:rPr>
                <w:rStyle w:val="ts-alignment-element"/>
                <w:rFonts w:cs="Arial"/>
                <w:b/>
                <w:bCs/>
                <w:i/>
                <w:iCs/>
                <w:color w:val="FF0000"/>
                <w:szCs w:val="22"/>
                <w:lang w:val="en"/>
              </w:rPr>
              <w:t>them)</w:t>
            </w:r>
            <w:r w:rsidRPr="001E38AB">
              <w:rPr>
                <w:rFonts w:cs="Arial"/>
                <w:color w:val="FF0000"/>
                <w:szCs w:val="22"/>
                <w:lang w:val="en"/>
              </w:rPr>
              <w:t xml:space="preserve"> </w:t>
            </w:r>
          </w:p>
          <w:p w14:paraId="6A941241"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1976</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United</w:t>
            </w:r>
            <w:r w:rsidRPr="001E38AB">
              <w:rPr>
                <w:rFonts w:cs="Arial"/>
                <w:i/>
                <w:iCs/>
                <w:color w:val="FF0000"/>
                <w:szCs w:val="22"/>
                <w:lang w:val="en"/>
              </w:rPr>
              <w:t xml:space="preserve"> </w:t>
            </w:r>
            <w:r w:rsidRPr="001E38AB">
              <w:rPr>
                <w:rStyle w:val="ts-alignment-element"/>
                <w:rFonts w:cs="Arial"/>
                <w:i/>
                <w:iCs/>
                <w:color w:val="FF0000"/>
                <w:szCs w:val="22"/>
                <w:lang w:val="en"/>
              </w:rPr>
              <w:t>Nations</w:t>
            </w:r>
            <w:r w:rsidRPr="001E38AB">
              <w:rPr>
                <w:rFonts w:cs="Arial"/>
                <w:i/>
                <w:iCs/>
                <w:color w:val="FF0000"/>
                <w:szCs w:val="22"/>
                <w:lang w:val="en"/>
              </w:rPr>
              <w:t xml:space="preserve"> </w:t>
            </w:r>
            <w:r w:rsidRPr="001E38AB">
              <w:rPr>
                <w:rStyle w:val="ts-alignment-element"/>
                <w:rFonts w:cs="Arial"/>
                <w:i/>
                <w:iCs/>
                <w:color w:val="FF0000"/>
                <w:szCs w:val="22"/>
                <w:lang w:val="en"/>
              </w:rPr>
              <w:t>Commission</w:t>
            </w:r>
            <w:r w:rsidRPr="001E38AB">
              <w:rPr>
                <w:rFonts w:cs="Arial"/>
                <w:i/>
                <w:iCs/>
                <w:color w:val="FF0000"/>
                <w:szCs w:val="22"/>
                <w:lang w:val="en"/>
              </w:rPr>
              <w:t xml:space="preserve"> </w:t>
            </w:r>
            <w:r w:rsidRPr="001E38AB">
              <w:rPr>
                <w:rStyle w:val="ts-alignment-element"/>
                <w:rFonts w:cs="Arial"/>
                <w:i/>
                <w:iCs/>
                <w:color w:val="FF0000"/>
                <w:szCs w:val="22"/>
                <w:lang w:val="en"/>
              </w:rPr>
              <w:t>on</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Trade</w:t>
            </w:r>
            <w:r w:rsidRPr="001E38AB">
              <w:rPr>
                <w:rFonts w:cs="Arial"/>
                <w:i/>
                <w:iCs/>
                <w:color w:val="FF0000"/>
                <w:szCs w:val="22"/>
                <w:lang w:val="en"/>
              </w:rPr>
              <w:t xml:space="preserve"> </w:t>
            </w:r>
            <w:r w:rsidRPr="001E38AB">
              <w:rPr>
                <w:rStyle w:val="ts-alignment-element"/>
                <w:rFonts w:cs="Arial"/>
                <w:i/>
                <w:iCs/>
                <w:color w:val="FF0000"/>
                <w:szCs w:val="22"/>
                <w:lang w:val="en"/>
              </w:rPr>
              <w:t>Law</w:t>
            </w:r>
            <w:r w:rsidRPr="001E38AB">
              <w:rPr>
                <w:rFonts w:cs="Arial"/>
                <w:i/>
                <w:iCs/>
                <w:color w:val="FF0000"/>
                <w:szCs w:val="22"/>
                <w:lang w:val="en"/>
              </w:rPr>
              <w:t xml:space="preserve"> </w:t>
            </w:r>
            <w:r w:rsidRPr="001E38AB">
              <w:rPr>
                <w:rStyle w:val="ts-alignment-element"/>
                <w:rFonts w:cs="Arial"/>
                <w:i/>
                <w:iCs/>
                <w:color w:val="FF0000"/>
                <w:szCs w:val="22"/>
                <w:lang w:val="en"/>
              </w:rPr>
              <w:t>(UNCITRAL),</w:t>
            </w:r>
            <w:r w:rsidRPr="001E38AB">
              <w:rPr>
                <w:rFonts w:cs="Arial"/>
                <w:i/>
                <w:iCs/>
                <w:color w:val="FF0000"/>
                <w:szCs w:val="22"/>
                <w:lang w:val="en"/>
              </w:rPr>
              <w:t xml:space="preserve"> </w:t>
            </w:r>
          </w:p>
          <w:p w14:paraId="4D8D439E"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(ICC),</w:t>
            </w:r>
            <w:r w:rsidRPr="001E38AB">
              <w:rPr>
                <w:rFonts w:cs="Arial"/>
                <w:i/>
                <w:iCs/>
                <w:color w:val="FF0000"/>
                <w:szCs w:val="22"/>
                <w:lang w:val="en"/>
              </w:rPr>
              <w:t xml:space="preserve"> </w:t>
            </w:r>
          </w:p>
          <w:p w14:paraId="3F67F5D7" w14:textId="77777777" w:rsidR="0046044C" w:rsidRPr="001E38AB" w:rsidRDefault="0046044C" w:rsidP="00956E6B">
            <w:pPr>
              <w:pStyle w:val="ListParagraph"/>
              <w:numPr>
                <w:ilvl w:val="0"/>
                <w:numId w:val="144"/>
              </w:numPr>
              <w:rPr>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London</w:t>
            </w:r>
            <w:r w:rsidRPr="001E38AB">
              <w:rPr>
                <w:rFonts w:cs="Arial"/>
                <w:i/>
                <w:iCs/>
                <w:color w:val="FF0000"/>
                <w:szCs w:val="22"/>
                <w:lang w:val="en"/>
              </w:rPr>
              <w:t xml:space="preserve"> </w:t>
            </w:r>
            <w:r w:rsidRPr="001E38AB">
              <w:rPr>
                <w:rStyle w:val="ts-alignment-element"/>
                <w:rFonts w:cs="Arial"/>
                <w:i/>
                <w:iCs/>
                <w:color w:val="FF0000"/>
                <w:szCs w:val="22"/>
                <w:lang w:val="en"/>
              </w:rPr>
              <w:t>Court</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International</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(LCIA)</w:t>
            </w:r>
            <w:r w:rsidRPr="001E38AB">
              <w:rPr>
                <w:rFonts w:cs="Arial"/>
                <w:i/>
                <w:iCs/>
                <w:color w:val="FF0000"/>
                <w:szCs w:val="22"/>
                <w:lang w:val="en"/>
              </w:rPr>
              <w:t xml:space="preserve"> </w:t>
            </w:r>
            <w:r w:rsidRPr="001E38AB">
              <w:rPr>
                <w:rStyle w:val="ts-alignment-element"/>
                <w:rFonts w:cs="Arial"/>
                <w:i/>
                <w:iCs/>
                <w:color w:val="FF0000"/>
                <w:szCs w:val="22"/>
                <w:lang w:val="en"/>
              </w:rPr>
              <w:t>or</w:t>
            </w:r>
            <w:r w:rsidRPr="001E38AB">
              <w:rPr>
                <w:rFonts w:cs="Arial"/>
                <w:i/>
                <w:iCs/>
                <w:color w:val="FF0000"/>
                <w:szCs w:val="22"/>
                <w:lang w:val="en"/>
              </w:rPr>
              <w:t xml:space="preserve"> </w:t>
            </w:r>
          </w:p>
          <w:p w14:paraId="124F1319" w14:textId="77777777" w:rsidR="0046044C" w:rsidRPr="001E38AB" w:rsidRDefault="0046044C" w:rsidP="00956E6B">
            <w:pPr>
              <w:pStyle w:val="ListParagraph"/>
              <w:numPr>
                <w:ilvl w:val="0"/>
                <w:numId w:val="144"/>
              </w:numPr>
              <w:rPr>
                <w:rStyle w:val="ts-alignment-element"/>
                <w:rFonts w:cs="Arial"/>
                <w:i/>
                <w:iCs/>
                <w:color w:val="FF0000"/>
                <w:szCs w:val="22"/>
                <w:lang w:val="en"/>
              </w:rPr>
            </w:pP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Rules</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Procedure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Arbitration</w:t>
            </w:r>
            <w:r w:rsidRPr="001E38AB">
              <w:rPr>
                <w:rFonts w:cs="Arial"/>
                <w:i/>
                <w:iCs/>
                <w:color w:val="FF0000"/>
                <w:szCs w:val="22"/>
                <w:lang w:val="en"/>
              </w:rPr>
              <w:t xml:space="preserve"> </w:t>
            </w:r>
            <w:r w:rsidRPr="001E38AB">
              <w:rPr>
                <w:rStyle w:val="ts-alignment-element"/>
                <w:rFonts w:cs="Arial"/>
                <w:i/>
                <w:iCs/>
                <w:color w:val="FF0000"/>
                <w:szCs w:val="22"/>
                <w:lang w:val="en"/>
              </w:rPr>
              <w:t>Institute</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the</w:t>
            </w:r>
            <w:r w:rsidRPr="001E38AB">
              <w:rPr>
                <w:rFonts w:cs="Arial"/>
                <w:i/>
                <w:iCs/>
                <w:color w:val="FF0000"/>
                <w:szCs w:val="22"/>
                <w:lang w:val="en"/>
              </w:rPr>
              <w:t xml:space="preserve"> </w:t>
            </w:r>
            <w:r w:rsidRPr="001E38AB">
              <w:rPr>
                <w:rStyle w:val="ts-alignment-element"/>
                <w:rFonts w:cs="Arial"/>
                <w:i/>
                <w:iCs/>
                <w:color w:val="FF0000"/>
                <w:szCs w:val="22"/>
                <w:lang w:val="en"/>
              </w:rPr>
              <w:t>Stockholm</w:t>
            </w:r>
            <w:r w:rsidRPr="001E38AB">
              <w:rPr>
                <w:rFonts w:cs="Arial"/>
                <w:i/>
                <w:iCs/>
                <w:color w:val="FF0000"/>
                <w:szCs w:val="22"/>
                <w:lang w:val="en"/>
              </w:rPr>
              <w:t xml:space="preserve"> </w:t>
            </w:r>
            <w:r w:rsidRPr="001E38AB">
              <w:rPr>
                <w:rStyle w:val="ts-alignment-element"/>
                <w:rFonts w:cs="Arial"/>
                <w:i/>
                <w:iCs/>
                <w:color w:val="FF0000"/>
                <w:szCs w:val="22"/>
                <w:lang w:val="en"/>
              </w:rPr>
              <w:t>Chamber</w:t>
            </w:r>
            <w:r w:rsidRPr="001E38AB">
              <w:rPr>
                <w:rFonts w:cs="Arial"/>
                <w:i/>
                <w:iCs/>
                <w:color w:val="FF0000"/>
                <w:szCs w:val="22"/>
                <w:lang w:val="en"/>
              </w:rPr>
              <w:t xml:space="preserve"> </w:t>
            </w:r>
            <w:r w:rsidRPr="001E38AB">
              <w:rPr>
                <w:rStyle w:val="ts-alignment-element"/>
                <w:rFonts w:cs="Arial"/>
                <w:i/>
                <w:iCs/>
                <w:color w:val="FF0000"/>
                <w:szCs w:val="22"/>
                <w:lang w:val="en"/>
              </w:rPr>
              <w:t>of</w:t>
            </w:r>
            <w:r w:rsidRPr="001E38AB">
              <w:rPr>
                <w:rFonts w:cs="Arial"/>
                <w:i/>
                <w:iCs/>
                <w:color w:val="FF0000"/>
                <w:szCs w:val="22"/>
                <w:lang w:val="en"/>
              </w:rPr>
              <w:t xml:space="preserve"> </w:t>
            </w:r>
            <w:r w:rsidRPr="001E38AB">
              <w:rPr>
                <w:rStyle w:val="ts-alignment-element"/>
                <w:rFonts w:cs="Arial"/>
                <w:i/>
                <w:iCs/>
                <w:color w:val="FF0000"/>
                <w:szCs w:val="22"/>
                <w:lang w:val="en"/>
              </w:rPr>
              <w:t>Commerce</w:t>
            </w:r>
            <w:r w:rsidRPr="001E38AB">
              <w:rPr>
                <w:rFonts w:cs="Arial"/>
                <w:i/>
                <w:iCs/>
                <w:color w:val="FF0000"/>
                <w:szCs w:val="22"/>
                <w:lang w:val="en"/>
              </w:rPr>
              <w:t xml:space="preserve"> </w:t>
            </w:r>
            <w:r w:rsidRPr="001E38AB">
              <w:rPr>
                <w:rStyle w:val="ts-alignment-element"/>
                <w:rFonts w:cs="Arial"/>
                <w:i/>
                <w:iCs/>
                <w:color w:val="FF0000"/>
                <w:szCs w:val="22"/>
                <w:lang w:val="en"/>
              </w:rPr>
              <w:t>(CCE)</w:t>
            </w:r>
          </w:p>
          <w:p w14:paraId="7E9C5F53" w14:textId="77777777" w:rsidR="0046044C" w:rsidRPr="001E38AB" w:rsidRDefault="0046044C" w:rsidP="0046044C">
            <w:pPr>
              <w:spacing w:after="120" w:line="240" w:lineRule="auto"/>
              <w:ind w:left="706"/>
              <w:jc w:val="both"/>
              <w:rPr>
                <w:rFonts w:ascii="Arial" w:eastAsia="Times New Roman" w:hAnsi="Arial" w:cs="Arial"/>
                <w:i/>
                <w:iCs/>
                <w:color w:val="FF0000"/>
                <w:spacing w:val="-3"/>
                <w:lang w:val="en-US"/>
              </w:rPr>
            </w:pPr>
          </w:p>
          <w:p w14:paraId="5001EAAA" w14:textId="77777777" w:rsidR="0046044C" w:rsidRPr="001E38AB" w:rsidRDefault="0046044C" w:rsidP="00956E6B">
            <w:pPr>
              <w:pStyle w:val="ListParagraph"/>
              <w:numPr>
                <w:ilvl w:val="0"/>
                <w:numId w:val="145"/>
              </w:numPr>
              <w:shd w:val="clear" w:color="auto" w:fill="FDFDFD"/>
              <w:ind w:left="431"/>
              <w:rPr>
                <w:rFonts w:cs="Arial"/>
                <w:b/>
                <w:bCs/>
                <w:i/>
                <w:iCs/>
                <w:color w:val="FF0000"/>
                <w:szCs w:val="22"/>
                <w:lang w:val="en"/>
              </w:rPr>
            </w:pPr>
            <w:r w:rsidRPr="001E38AB">
              <w:rPr>
                <w:rFonts w:cs="Arial"/>
                <w:b/>
                <w:bCs/>
                <w:i/>
                <w:iCs/>
                <w:color w:val="FF0000"/>
                <w:szCs w:val="22"/>
                <w:lang w:val="en"/>
              </w:rPr>
              <w:t xml:space="preserve">If the Contracting Party selects the UNCITRAL Arbitration Rules, it must insert the following type sub-clause: </w:t>
            </w:r>
          </w:p>
          <w:p w14:paraId="74944ACE" w14:textId="77777777" w:rsidR="0046044C" w:rsidRPr="001E38AB" w:rsidRDefault="0046044C" w:rsidP="0046044C">
            <w:pPr>
              <w:pStyle w:val="ListParagraph"/>
              <w:shd w:val="clear" w:color="auto" w:fill="FDFDFD"/>
              <w:ind w:left="522"/>
              <w:rPr>
                <w:rFonts w:cs="Arial"/>
                <w:szCs w:val="22"/>
                <w:lang w:val="en"/>
              </w:rPr>
            </w:pPr>
            <w:r w:rsidRPr="001E38AB">
              <w:rPr>
                <w:rFonts w:cs="Arial"/>
                <w:szCs w:val="22"/>
                <w:lang w:val="en"/>
              </w:rPr>
              <w:t xml:space="preserve">Any dispute, controversy or claim arising out of or relating to this Agreement, or for breach, termination, or termination thereof, shall be resolved by arbitration in accordance with the then-current UNCITRAL Arbitration Rules. </w:t>
            </w:r>
          </w:p>
          <w:p w14:paraId="7806B2E0" w14:textId="77777777" w:rsidR="0046044C" w:rsidRPr="001E38AB" w:rsidRDefault="0046044C" w:rsidP="0046044C">
            <w:pPr>
              <w:pStyle w:val="ListParagraph"/>
              <w:shd w:val="clear" w:color="auto" w:fill="FDFDFD"/>
              <w:ind w:left="522"/>
              <w:rPr>
                <w:rFonts w:cs="Arial"/>
                <w:szCs w:val="22"/>
                <w:lang w:val="en"/>
              </w:rPr>
            </w:pPr>
          </w:p>
          <w:p w14:paraId="340926E6" w14:textId="77777777" w:rsidR="0046044C" w:rsidRPr="001E38AB" w:rsidRDefault="0046044C" w:rsidP="00956E6B">
            <w:pPr>
              <w:pStyle w:val="ListParagraph"/>
              <w:numPr>
                <w:ilvl w:val="0"/>
                <w:numId w:val="145"/>
              </w:numPr>
              <w:shd w:val="clear" w:color="auto" w:fill="FDFDFD"/>
              <w:ind w:left="432"/>
              <w:rPr>
                <w:rFonts w:cs="Arial"/>
                <w:b/>
                <w:bCs/>
                <w:i/>
                <w:iCs/>
                <w:szCs w:val="22"/>
                <w:lang w:val="en"/>
              </w:rPr>
            </w:pPr>
            <w:r w:rsidRPr="001E38AB">
              <w:rPr>
                <w:rFonts w:cs="Arial"/>
                <w:b/>
                <w:bCs/>
                <w:i/>
                <w:iCs/>
                <w:color w:val="FF0000"/>
                <w:szCs w:val="22"/>
                <w:lang w:val="en"/>
              </w:rPr>
              <w:t xml:space="preserve">If the Contracting Party selects the ICC Arbitration Rules, it shall insert the following standard sub-clause: </w:t>
            </w:r>
          </w:p>
          <w:p w14:paraId="5E261234"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75954E1F" w14:textId="77777777" w:rsidR="0046044C" w:rsidRPr="001E38AB" w:rsidRDefault="0046044C" w:rsidP="0046044C">
            <w:pPr>
              <w:pStyle w:val="ListParagraph"/>
              <w:shd w:val="clear" w:color="auto" w:fill="FDFDFD"/>
              <w:ind w:left="432"/>
              <w:rPr>
                <w:rFonts w:cs="Arial"/>
                <w:szCs w:val="22"/>
                <w:lang w:val="en"/>
              </w:rPr>
            </w:pPr>
          </w:p>
          <w:p w14:paraId="7BE2F76A" w14:textId="77777777" w:rsidR="0046044C" w:rsidRPr="001E38AB" w:rsidRDefault="0046044C" w:rsidP="00956E6B">
            <w:pPr>
              <w:pStyle w:val="ListParagraph"/>
              <w:numPr>
                <w:ilvl w:val="0"/>
                <w:numId w:val="145"/>
              </w:numPr>
              <w:shd w:val="clear" w:color="auto" w:fill="FDFDFD"/>
              <w:ind w:left="432"/>
              <w:rPr>
                <w:rFonts w:cs="Arial"/>
                <w:szCs w:val="22"/>
                <w:lang w:val="en"/>
              </w:rPr>
            </w:pPr>
            <w:r w:rsidRPr="001E38AB">
              <w:rPr>
                <w:rFonts w:cs="Arial"/>
                <w:b/>
                <w:bCs/>
                <w:i/>
                <w:iCs/>
                <w:color w:val="FF0000"/>
                <w:szCs w:val="22"/>
                <w:lang w:val="en"/>
              </w:rPr>
              <w:t>If the Contracting Party selects the Rules of the Arbitration Institute of the Stockholm Chamber of Commerce, it shall insert the following standard sub-clause:</w:t>
            </w:r>
            <w:r w:rsidRPr="001E38AB">
              <w:rPr>
                <w:rFonts w:cs="Arial"/>
                <w:color w:val="FF0000"/>
                <w:szCs w:val="22"/>
                <w:lang w:val="en"/>
              </w:rPr>
              <w:t xml:space="preserve"> </w:t>
            </w:r>
          </w:p>
          <w:p w14:paraId="4D3A9CF6"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 xml:space="preserve">Any dispute, controversy or claim arising out of or in connection with this agreement, or the breach, termination or invalidity thereof, shall be finally resolved by arbitration in accordance with the Rules of the Arbitration Institute of the Stockholm Chamber of Commerce. </w:t>
            </w:r>
          </w:p>
          <w:p w14:paraId="5CA46228" w14:textId="77777777" w:rsidR="0046044C" w:rsidRPr="001E38AB" w:rsidRDefault="0046044C" w:rsidP="0046044C">
            <w:pPr>
              <w:pStyle w:val="ListParagraph"/>
              <w:shd w:val="clear" w:color="auto" w:fill="FDFDFD"/>
              <w:ind w:left="432"/>
              <w:rPr>
                <w:rFonts w:cs="Arial"/>
                <w:szCs w:val="22"/>
                <w:lang w:val="en"/>
              </w:rPr>
            </w:pPr>
          </w:p>
          <w:p w14:paraId="29567BBD" w14:textId="77777777" w:rsidR="0046044C" w:rsidRPr="001E38AB" w:rsidRDefault="0046044C" w:rsidP="00956E6B">
            <w:pPr>
              <w:pStyle w:val="ListParagraph"/>
              <w:numPr>
                <w:ilvl w:val="0"/>
                <w:numId w:val="145"/>
              </w:numPr>
              <w:shd w:val="clear" w:color="auto" w:fill="FDFDFD"/>
              <w:ind w:left="432"/>
              <w:rPr>
                <w:rFonts w:cs="Arial"/>
                <w:szCs w:val="22"/>
                <w:lang w:val="en"/>
              </w:rPr>
            </w:pPr>
            <w:r w:rsidRPr="001E38AB">
              <w:rPr>
                <w:rFonts w:cs="Arial"/>
                <w:b/>
                <w:bCs/>
                <w:i/>
                <w:iCs/>
                <w:color w:val="FF0000"/>
                <w:szCs w:val="22"/>
                <w:lang w:val="en"/>
              </w:rPr>
              <w:t>If the Contracting Party selects the Rules of the London Court of International Arbitration (LCIA) it must insert the following standard clause:</w:t>
            </w:r>
            <w:r w:rsidRPr="001E38AB">
              <w:rPr>
                <w:rFonts w:cs="Arial"/>
                <w:szCs w:val="22"/>
                <w:lang w:val="en"/>
              </w:rPr>
              <w:t xml:space="preserve"> </w:t>
            </w:r>
          </w:p>
          <w:p w14:paraId="75D5C804" w14:textId="77777777" w:rsidR="0046044C" w:rsidRPr="001E38AB" w:rsidRDefault="0046044C" w:rsidP="0046044C">
            <w:pPr>
              <w:pStyle w:val="ListParagraph"/>
              <w:shd w:val="clear" w:color="auto" w:fill="FDFDFD"/>
              <w:ind w:left="432"/>
              <w:rPr>
                <w:rFonts w:cs="Arial"/>
                <w:szCs w:val="22"/>
                <w:lang w:val="en"/>
              </w:rPr>
            </w:pPr>
            <w:r w:rsidRPr="001E38AB">
              <w:rPr>
                <w:rFonts w:cs="Arial"/>
                <w:szCs w:val="22"/>
                <w:lang w:val="en"/>
              </w:rPr>
              <w:t>Any dispute arising out of or relating to this agreement, including any matter relating to its existence, validity, or termination, shall be submitted to and finally resolved by arbitration in accordance with the LCIA Arbitration Rules, which are deemed to be incorporated by reference into this clause.</w:t>
            </w:r>
          </w:p>
          <w:p w14:paraId="0B321BBB" w14:textId="3CD243E2" w:rsidR="00D04CAB" w:rsidRPr="0046044C" w:rsidRDefault="00D04CAB" w:rsidP="00D04CAB">
            <w:pPr>
              <w:spacing w:after="0" w:line="240" w:lineRule="auto"/>
              <w:jc w:val="both"/>
              <w:rPr>
                <w:rFonts w:ascii="Arial" w:eastAsia="Times New Roman" w:hAnsi="Arial" w:cs="Arial"/>
                <w:i/>
                <w:iCs/>
                <w:strike/>
                <w:color w:val="FF0000"/>
                <w:lang w:val="en"/>
              </w:rPr>
            </w:pPr>
          </w:p>
        </w:tc>
      </w:tr>
      <w:tr w:rsidR="00D04CAB" w:rsidRPr="004F1567" w14:paraId="0A805A18" w14:textId="77777777" w:rsidTr="0097381E">
        <w:tc>
          <w:tcPr>
            <w:tcW w:w="1080" w:type="dxa"/>
          </w:tcPr>
          <w:p w14:paraId="70E07E9C" w14:textId="77777777" w:rsidR="00D04CAB" w:rsidRPr="00154ABB" w:rsidRDefault="00D04CAB" w:rsidP="00D04CAB">
            <w:pPr>
              <w:spacing w:after="0" w:line="240" w:lineRule="auto"/>
              <w:jc w:val="center"/>
              <w:rPr>
                <w:rFonts w:ascii="Arial" w:eastAsia="Times New Roman" w:hAnsi="Arial" w:cs="Arial"/>
                <w:b/>
                <w:strike/>
                <w:lang w:val="en-US"/>
              </w:rPr>
            </w:pPr>
            <w:r w:rsidRPr="00154ABB">
              <w:rPr>
                <w:rFonts w:ascii="Arial" w:eastAsia="Times New Roman" w:hAnsi="Arial" w:cs="Arial"/>
                <w:b/>
                <w:lang w:val="en-US"/>
              </w:rPr>
              <w:lastRenderedPageBreak/>
              <w:t>11.1</w:t>
            </w:r>
          </w:p>
        </w:tc>
        <w:tc>
          <w:tcPr>
            <w:tcW w:w="8280" w:type="dxa"/>
          </w:tcPr>
          <w:p w14:paraId="214C59C0"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lang w:val="en"/>
              </w:rPr>
              <w:t xml:space="preserve">The authorized representative of the Contracting Party for the purposes of the performance of the Contract is: </w:t>
            </w:r>
            <w:r w:rsidRPr="00F6040A">
              <w:rPr>
                <w:rFonts w:ascii="Arial" w:eastAsia="Times New Roman" w:hAnsi="Arial" w:cs="Arial"/>
                <w:i/>
                <w:iCs/>
                <w:color w:val="FF0000"/>
                <w:lang w:val="en"/>
              </w:rPr>
              <w:t xml:space="preserve">(indicate the name of the person authorized as the representative of the Contracting Party) </w:t>
            </w:r>
          </w:p>
          <w:p w14:paraId="091BE635"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0E5B2F5C" w14:textId="77777777" w:rsidR="0046044C" w:rsidRPr="00F6040A" w:rsidRDefault="0046044C" w:rsidP="0046044C">
            <w:pPr>
              <w:shd w:val="clear" w:color="auto" w:fill="FDFDFD"/>
              <w:spacing w:after="0" w:line="240" w:lineRule="auto"/>
              <w:jc w:val="both"/>
              <w:rPr>
                <w:rFonts w:ascii="Arial" w:eastAsia="Times New Roman" w:hAnsi="Arial" w:cs="Arial"/>
                <w:lang w:val="en"/>
              </w:rPr>
            </w:pPr>
            <w:r w:rsidRPr="00F6040A">
              <w:rPr>
                <w:rFonts w:ascii="Arial" w:eastAsia="Times New Roman" w:hAnsi="Arial" w:cs="Arial"/>
                <w:lang w:val="en"/>
              </w:rPr>
              <w:t xml:space="preserve">The authorized representative of the Consultant for the purposes of the execution of the Contract is: </w:t>
            </w:r>
            <w:r w:rsidRPr="00F6040A">
              <w:rPr>
                <w:rFonts w:ascii="Arial" w:eastAsia="Times New Roman" w:hAnsi="Arial" w:cs="Arial"/>
                <w:i/>
                <w:iCs/>
                <w:color w:val="FF0000"/>
                <w:lang w:val="en"/>
              </w:rPr>
              <w:t>(indicate the name of the person authorized as the representative of the Consultant</w:t>
            </w:r>
            <w:r w:rsidRPr="00F6040A">
              <w:rPr>
                <w:rFonts w:ascii="Arial" w:eastAsia="Times New Roman" w:hAnsi="Arial" w:cs="Arial"/>
                <w:lang w:val="en"/>
              </w:rPr>
              <w:t xml:space="preserve">) </w:t>
            </w:r>
          </w:p>
          <w:p w14:paraId="208ADE56" w14:textId="77777777" w:rsidR="00D04CAB" w:rsidRPr="0046044C" w:rsidRDefault="00D04CAB" w:rsidP="00D04CAB">
            <w:pPr>
              <w:spacing w:after="0" w:line="240" w:lineRule="auto"/>
              <w:jc w:val="both"/>
              <w:rPr>
                <w:rFonts w:ascii="Arial" w:eastAsia="Times New Roman" w:hAnsi="Arial" w:cs="Arial"/>
                <w:strike/>
                <w:lang w:val="en"/>
              </w:rPr>
            </w:pPr>
          </w:p>
        </w:tc>
      </w:tr>
      <w:tr w:rsidR="00D04CAB" w:rsidRPr="004F1567" w14:paraId="0DCE5B23" w14:textId="77777777" w:rsidTr="0097381E">
        <w:tc>
          <w:tcPr>
            <w:tcW w:w="1080" w:type="dxa"/>
          </w:tcPr>
          <w:p w14:paraId="790CFDD1" w14:textId="77777777" w:rsidR="00D04CAB" w:rsidRPr="00154ABB" w:rsidRDefault="00D04CAB" w:rsidP="00D04CAB">
            <w:pPr>
              <w:spacing w:after="0" w:line="240" w:lineRule="auto"/>
              <w:jc w:val="center"/>
              <w:rPr>
                <w:rFonts w:ascii="Arial" w:eastAsia="Times New Roman" w:hAnsi="Arial" w:cs="Arial"/>
                <w:b/>
                <w:lang w:val="en-US"/>
              </w:rPr>
            </w:pPr>
            <w:r w:rsidRPr="00154ABB">
              <w:rPr>
                <w:rFonts w:ascii="Arial" w:eastAsia="Times New Roman" w:hAnsi="Arial" w:cs="Arial"/>
                <w:b/>
                <w:lang w:val="en-US"/>
              </w:rPr>
              <w:t>12.1</w:t>
            </w:r>
          </w:p>
        </w:tc>
        <w:tc>
          <w:tcPr>
            <w:tcW w:w="8280" w:type="dxa"/>
          </w:tcPr>
          <w:p w14:paraId="5D2B7D56"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r w:rsidRPr="00F6040A">
              <w:rPr>
                <w:rFonts w:ascii="Arial" w:eastAsia="Times New Roman" w:hAnsi="Arial" w:cs="Arial"/>
                <w:i/>
                <w:iCs/>
                <w:color w:val="FF0000"/>
                <w:lang w:val="en"/>
              </w:rPr>
              <w:t xml:space="preserve">Indicate the information considered strictly confidential: </w:t>
            </w:r>
          </w:p>
          <w:p w14:paraId="6874258E"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p>
          <w:p w14:paraId="4AD1A635" w14:textId="77777777" w:rsidR="0046044C" w:rsidRPr="0046044C" w:rsidRDefault="0046044C" w:rsidP="0046044C">
            <w:pPr>
              <w:shd w:val="clear" w:color="auto" w:fill="FDFDFD"/>
              <w:spacing w:after="0" w:line="240" w:lineRule="auto"/>
              <w:rPr>
                <w:rFonts w:ascii="Arial" w:eastAsia="Times New Roman" w:hAnsi="Arial" w:cs="Arial"/>
                <w:i/>
                <w:iCs/>
                <w:color w:val="FF0000"/>
                <w:lang w:val="en"/>
              </w:rPr>
            </w:pPr>
          </w:p>
          <w:p w14:paraId="67E20F20" w14:textId="77777777" w:rsidR="0046044C" w:rsidRPr="00F6040A" w:rsidRDefault="0046044C" w:rsidP="0046044C">
            <w:pPr>
              <w:shd w:val="clear" w:color="auto" w:fill="FDFDFD"/>
              <w:spacing w:after="0" w:line="240" w:lineRule="auto"/>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INFORMATION CONSIDERED CONFIDENTIAL</w:t>
            </w:r>
          </w:p>
          <w:p w14:paraId="0A983FA5" w14:textId="77777777" w:rsidR="00D04CAB" w:rsidRPr="0046044C" w:rsidRDefault="00D04CAB" w:rsidP="00D04CAB">
            <w:pPr>
              <w:spacing w:after="0" w:line="240" w:lineRule="auto"/>
              <w:jc w:val="both"/>
              <w:rPr>
                <w:rFonts w:ascii="Arial" w:eastAsia="Times New Roman" w:hAnsi="Arial" w:cs="Arial"/>
                <w:i/>
                <w:iCs/>
                <w:color w:val="FF0000"/>
                <w:lang w:val="en"/>
              </w:rPr>
            </w:pPr>
          </w:p>
        </w:tc>
      </w:tr>
      <w:tr w:rsidR="0046044C" w:rsidRPr="004F1567" w14:paraId="3D5B5D07" w14:textId="77777777" w:rsidTr="0097381E">
        <w:tc>
          <w:tcPr>
            <w:tcW w:w="1080" w:type="dxa"/>
          </w:tcPr>
          <w:p w14:paraId="408AF80D"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 xml:space="preserve">12.5 </w:t>
            </w:r>
          </w:p>
        </w:tc>
        <w:tc>
          <w:tcPr>
            <w:tcW w:w="8280" w:type="dxa"/>
          </w:tcPr>
          <w:p w14:paraId="7975FEBA"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 xml:space="preserve">If the period during which the confidentiality provisions by the consultant will remain is longer than 2 years, include the following: </w:t>
            </w:r>
          </w:p>
          <w:p w14:paraId="3EBA0E78"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02C9F6D3"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color w:val="FF0000"/>
                <w:lang w:val="en"/>
              </w:rPr>
              <w:t>The period during which the confidentiality provisions by the consultant will remain will be (indicate term not less than 2 years)</w:t>
            </w:r>
            <w:r w:rsidRPr="00F6040A">
              <w:rPr>
                <w:rFonts w:ascii="Arial" w:eastAsia="Times New Roman" w:hAnsi="Arial" w:cs="Arial"/>
                <w:i/>
                <w:iCs/>
                <w:color w:val="FF0000"/>
                <w:lang w:val="en"/>
              </w:rPr>
              <w:t xml:space="preserve"> </w:t>
            </w:r>
          </w:p>
          <w:p w14:paraId="190EBF57"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p>
          <w:p w14:paraId="65CF3968" w14:textId="77777777" w:rsidR="0046044C" w:rsidRPr="00F6040A" w:rsidRDefault="0046044C" w:rsidP="0046044C">
            <w:pPr>
              <w:shd w:val="clear" w:color="auto" w:fill="FDFDFD"/>
              <w:spacing w:after="0" w:line="240" w:lineRule="auto"/>
              <w:jc w:val="both"/>
              <w:rPr>
                <w:rFonts w:ascii="Arial" w:eastAsia="Times New Roman" w:hAnsi="Arial" w:cs="Arial"/>
                <w:i/>
                <w:iCs/>
                <w:color w:val="FF0000"/>
                <w:lang w:val="en"/>
              </w:rPr>
            </w:pPr>
            <w:r w:rsidRPr="00F6040A">
              <w:rPr>
                <w:rFonts w:ascii="Arial" w:eastAsia="Times New Roman" w:hAnsi="Arial" w:cs="Arial"/>
                <w:i/>
                <w:iCs/>
                <w:color w:val="FF0000"/>
                <w:lang w:val="en"/>
              </w:rPr>
              <w:t>DELETE IF THERE IS NO TIME LIMIT OTHER THAN THAT INDICATED IN THE GCC</w:t>
            </w:r>
          </w:p>
          <w:p w14:paraId="497C371E" w14:textId="77777777" w:rsidR="0046044C" w:rsidRPr="0046044C" w:rsidRDefault="0046044C" w:rsidP="0046044C">
            <w:pPr>
              <w:spacing w:after="0" w:line="240" w:lineRule="auto"/>
              <w:jc w:val="both"/>
              <w:rPr>
                <w:rFonts w:ascii="Arial" w:eastAsia="Times New Roman" w:hAnsi="Arial" w:cs="Arial"/>
                <w:lang w:val="en-US"/>
              </w:rPr>
            </w:pPr>
          </w:p>
        </w:tc>
      </w:tr>
      <w:tr w:rsidR="009F0E97" w:rsidRPr="004F1567" w14:paraId="5C1F5F82" w14:textId="77777777" w:rsidTr="0097381E">
        <w:tc>
          <w:tcPr>
            <w:tcW w:w="1080" w:type="dxa"/>
          </w:tcPr>
          <w:p w14:paraId="750CBB4B"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13.3 (d)</w:t>
            </w:r>
          </w:p>
        </w:tc>
        <w:tc>
          <w:tcPr>
            <w:tcW w:w="8280" w:type="dxa"/>
          </w:tcPr>
          <w:p w14:paraId="047A1FB7" w14:textId="5804EA5D" w:rsidR="009F0E97" w:rsidRPr="009F0E97" w:rsidRDefault="009F0E97" w:rsidP="009F0E97">
            <w:pPr>
              <w:spacing w:line="240" w:lineRule="auto"/>
              <w:jc w:val="both"/>
              <w:rPr>
                <w:rFonts w:ascii="Arial" w:eastAsia="Times New Roman" w:hAnsi="Arial" w:cs="Arial"/>
                <w:bCs/>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that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in</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execution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p>
        </w:tc>
      </w:tr>
      <w:tr w:rsidR="009F0E97" w:rsidRPr="004F1567" w14:paraId="16FDF8BF" w14:textId="77777777" w:rsidTr="0097381E">
        <w:tc>
          <w:tcPr>
            <w:tcW w:w="1080" w:type="dxa"/>
          </w:tcPr>
          <w:p w14:paraId="3A9FE8A0"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13.4</w:t>
            </w:r>
          </w:p>
        </w:tc>
        <w:tc>
          <w:tcPr>
            <w:tcW w:w="8280" w:type="dxa"/>
          </w:tcPr>
          <w:p w14:paraId="44475D46" w14:textId="77777777" w:rsidR="009F0E97" w:rsidRPr="00F6040A" w:rsidRDefault="009F0E97" w:rsidP="009F0E97">
            <w:pPr>
              <w:spacing w:line="240" w:lineRule="auto"/>
              <w:jc w:val="both"/>
              <w:rPr>
                <w:rFonts w:ascii="Arial" w:hAnsi="Arial" w:cs="Arial"/>
                <w:i/>
                <w:iCs/>
                <w:color w:val="FF0000"/>
                <w:lang w:val="en"/>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activities</w:t>
            </w:r>
            <w:r w:rsidRPr="00F6040A">
              <w:rPr>
                <w:rFonts w:ascii="Arial" w:hAnsi="Arial" w:cs="Arial"/>
                <w:lang w:val="en"/>
              </w:rPr>
              <w:t xml:space="preserve"> </w:t>
            </w:r>
            <w:r w:rsidRPr="00F6040A">
              <w:rPr>
                <w:rStyle w:val="ts-alignment-element"/>
                <w:rFonts w:ascii="Arial" w:hAnsi="Arial" w:cs="Arial"/>
                <w:lang w:val="en"/>
              </w:rPr>
              <w:t>prohibited</w:t>
            </w:r>
            <w:r w:rsidRPr="00F6040A">
              <w:rPr>
                <w:rFonts w:ascii="Arial" w:hAnsi="Arial" w:cs="Arial"/>
                <w:lang w:val="en"/>
              </w:rPr>
              <w:t xml:space="preserve"> </w:t>
            </w:r>
            <w:r w:rsidRPr="00F6040A">
              <w:rPr>
                <w:rStyle w:val="ts-alignment-element"/>
                <w:rFonts w:ascii="Arial" w:hAnsi="Arial" w:cs="Arial"/>
                <w:lang w:val="en"/>
              </w:rPr>
              <w:t>for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considered</w:t>
            </w:r>
            <w:r w:rsidRPr="00F6040A">
              <w:rPr>
                <w:rFonts w:ascii="Arial" w:hAnsi="Arial" w:cs="Arial"/>
                <w:lang w:val="en"/>
              </w:rPr>
              <w:t xml:space="preserve"> </w:t>
            </w:r>
            <w:r w:rsidRPr="00F6040A">
              <w:rPr>
                <w:rStyle w:val="ts-alignment-element"/>
                <w:rFonts w:ascii="Arial" w:hAnsi="Arial" w:cs="Arial"/>
                <w:lang w:val="en"/>
              </w:rPr>
              <w:t>as</w:t>
            </w:r>
            <w:r w:rsidRPr="00F6040A">
              <w:rPr>
                <w:rFonts w:ascii="Arial" w:hAnsi="Arial" w:cs="Arial"/>
                <w:lang w:val="en"/>
              </w:rPr>
              <w:t xml:space="preserve"> </w:t>
            </w:r>
            <w:r w:rsidRPr="00F6040A">
              <w:rPr>
                <w:rStyle w:val="ts-alignment-element"/>
                <w:rFonts w:ascii="Arial" w:hAnsi="Arial" w:cs="Arial"/>
                <w:lang w:val="en"/>
              </w:rPr>
              <w:t>a</w:t>
            </w:r>
            <w:r w:rsidRPr="00F6040A">
              <w:rPr>
                <w:rFonts w:ascii="Arial" w:hAnsi="Arial" w:cs="Arial"/>
                <w:lang w:val="en"/>
              </w:rPr>
              <w:t xml:space="preserve"> </w:t>
            </w:r>
            <w:r w:rsidRPr="00F6040A">
              <w:rPr>
                <w:rStyle w:val="ts-alignment-element"/>
                <w:rFonts w:ascii="Arial" w:hAnsi="Arial" w:cs="Arial"/>
                <w:lang w:val="en"/>
              </w:rPr>
              <w:t>conflict</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interest</w:t>
            </w:r>
            <w:r w:rsidRPr="00F6040A">
              <w:rPr>
                <w:rFonts w:ascii="Arial" w:hAnsi="Arial" w:cs="Arial"/>
                <w:lang w:val="en"/>
              </w:rPr>
              <w:t xml:space="preserve"> </w:t>
            </w:r>
            <w:r w:rsidRPr="00F6040A">
              <w:rPr>
                <w:rStyle w:val="ts-alignment-element"/>
                <w:rFonts w:ascii="Arial" w:hAnsi="Arial" w:cs="Arial"/>
                <w:lang w:val="en"/>
              </w:rPr>
              <w:t>after</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termination</w:t>
            </w:r>
            <w:r w:rsidRPr="00F6040A">
              <w:rPr>
                <w:rFonts w:ascii="Arial" w:hAnsi="Arial" w:cs="Arial"/>
                <w:lang w:val="en"/>
              </w:rPr>
              <w:t xml:space="preserve"> </w:t>
            </w:r>
            <w:r w:rsidRPr="00F6040A">
              <w:rPr>
                <w:rStyle w:val="ts-alignment-element"/>
                <w:rFonts w:ascii="Arial" w:hAnsi="Arial" w:cs="Arial"/>
                <w:lang w:val="en"/>
              </w:rPr>
              <w:t>of</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are:</w:t>
            </w:r>
            <w:r w:rsidRPr="00F6040A">
              <w:rPr>
                <w:rFonts w:ascii="Arial" w:hAnsi="Arial" w:cs="Arial"/>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temporality</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p>
          <w:p w14:paraId="1C52290F" w14:textId="00D22704" w:rsidR="009F0E97" w:rsidRPr="009F0E97" w:rsidRDefault="009F0E97" w:rsidP="009F0E97">
            <w:pPr>
              <w:spacing w:line="240" w:lineRule="auto"/>
              <w:jc w:val="both"/>
              <w:rPr>
                <w:rFonts w:ascii="Arial" w:eastAsia="Times New Roman" w:hAnsi="Arial" w:cs="Arial"/>
                <w:b/>
                <w:i/>
                <w:highlight w:val="lightGray"/>
                <w:lang w:val="en-US"/>
              </w:rPr>
            </w:pPr>
            <w:r w:rsidRPr="00F6040A">
              <w:rPr>
                <w:rStyle w:val="ts-alignment-element"/>
                <w:rFonts w:ascii="Arial" w:hAnsi="Arial" w:cs="Arial"/>
                <w:lang w:val="en"/>
              </w:rPr>
              <w:t>(</w:t>
            </w:r>
            <w:r w:rsidRPr="00F6040A">
              <w:rPr>
                <w:rStyle w:val="ts-alignment-element"/>
                <w:rFonts w:ascii="Arial" w:hAnsi="Arial" w:cs="Arial"/>
                <w:i/>
                <w:iCs/>
                <w:color w:val="FF0000"/>
                <w:lang w:val="en"/>
              </w:rPr>
              <w:t>If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limitations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imposed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due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conflict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interest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future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activities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Consultant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sub-consultants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NOT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APPLY)</w:t>
            </w:r>
            <w:r w:rsidRPr="00F6040A">
              <w:rPr>
                <w:rFonts w:ascii="Arial" w:hAnsi="Arial" w:cs="Arial"/>
                <w:color w:val="FF0000"/>
                <w:lang w:val="en"/>
              </w:rPr>
              <w:t xml:space="preserve"> </w:t>
            </w:r>
          </w:p>
        </w:tc>
      </w:tr>
      <w:tr w:rsidR="0046044C" w:rsidRPr="004F1567" w14:paraId="49AF720B" w14:textId="77777777" w:rsidTr="0097381E">
        <w:tc>
          <w:tcPr>
            <w:tcW w:w="1080" w:type="dxa"/>
          </w:tcPr>
          <w:p w14:paraId="283C7820" w14:textId="77777777" w:rsidR="0046044C" w:rsidRPr="00154ABB" w:rsidRDefault="0046044C" w:rsidP="0046044C">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15.2</w:t>
            </w:r>
          </w:p>
        </w:tc>
        <w:tc>
          <w:tcPr>
            <w:tcW w:w="8280" w:type="dxa"/>
          </w:tcPr>
          <w:p w14:paraId="50415D5A" w14:textId="77777777" w:rsidR="009F0E97" w:rsidRPr="00F6040A" w:rsidRDefault="009F0E97" w:rsidP="009F0E97">
            <w:pPr>
              <w:spacing w:after="0" w:line="240" w:lineRule="auto"/>
              <w:jc w:val="both"/>
              <w:rPr>
                <w:rFonts w:ascii="Arial" w:eastAsia="Times New Roman" w:hAnsi="Arial" w:cs="Arial"/>
                <w:lang w:val="en-US"/>
              </w:rPr>
            </w:pP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minimum</w:t>
            </w:r>
            <w:r w:rsidRPr="00F6040A">
              <w:rPr>
                <w:rFonts w:ascii="Arial" w:hAnsi="Arial" w:cs="Arial"/>
                <w:lang w:val="en"/>
              </w:rPr>
              <w:t xml:space="preserve"> </w:t>
            </w:r>
            <w:r w:rsidRPr="00F6040A">
              <w:rPr>
                <w:rStyle w:val="ts-alignment-element"/>
                <w:rFonts w:ascii="Arial" w:hAnsi="Arial" w:cs="Arial"/>
                <w:lang w:val="en"/>
              </w:rPr>
              <w:t>period</w:t>
            </w:r>
            <w:r w:rsidRPr="00F6040A">
              <w:rPr>
                <w:rFonts w:ascii="Arial" w:hAnsi="Arial" w:cs="Arial"/>
                <w:lang w:val="en"/>
              </w:rPr>
              <w:t xml:space="preserve"> </w:t>
            </w:r>
            <w:r w:rsidRPr="00F6040A">
              <w:rPr>
                <w:rStyle w:val="ts-alignment-element"/>
                <w:rFonts w:ascii="Arial" w:hAnsi="Arial" w:cs="Arial"/>
                <w:lang w:val="en"/>
              </w:rPr>
              <w:t>during</w:t>
            </w:r>
            <w:r w:rsidRPr="00F6040A">
              <w:rPr>
                <w:rFonts w:ascii="Arial" w:hAnsi="Arial" w:cs="Arial"/>
                <w:lang w:val="en"/>
              </w:rPr>
              <w:t xml:space="preserve"> </w:t>
            </w:r>
            <w:r w:rsidRPr="00F6040A">
              <w:rPr>
                <w:rStyle w:val="ts-alignment-element"/>
                <w:rFonts w:ascii="Arial" w:hAnsi="Arial" w:cs="Arial"/>
                <w:lang w:val="en"/>
              </w:rPr>
              <w:t>which</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Consultant</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his</w:t>
            </w:r>
            <w:r w:rsidRPr="00F6040A">
              <w:rPr>
                <w:rFonts w:ascii="Arial" w:hAnsi="Arial" w:cs="Arial"/>
                <w:lang w:val="en"/>
              </w:rPr>
              <w:t xml:space="preserve"> </w:t>
            </w:r>
            <w:r w:rsidRPr="00F6040A">
              <w:rPr>
                <w:rStyle w:val="ts-alignment-element"/>
                <w:rFonts w:ascii="Arial" w:hAnsi="Arial" w:cs="Arial"/>
                <w:lang w:val="en"/>
              </w:rPr>
              <w:t>sub-consultants</w:t>
            </w:r>
            <w:r w:rsidRPr="00F6040A">
              <w:rPr>
                <w:rFonts w:ascii="Arial" w:hAnsi="Arial" w:cs="Arial"/>
                <w:lang w:val="en"/>
              </w:rPr>
              <w:t xml:space="preserve"> </w:t>
            </w:r>
            <w:r w:rsidRPr="00F6040A">
              <w:rPr>
                <w:rStyle w:val="ts-alignment-element"/>
                <w:rFonts w:ascii="Arial" w:hAnsi="Arial" w:cs="Arial"/>
                <w:lang w:val="en"/>
              </w:rPr>
              <w:t>must</w:t>
            </w:r>
            <w:r w:rsidRPr="00F6040A">
              <w:rPr>
                <w:rFonts w:ascii="Arial" w:hAnsi="Arial" w:cs="Arial"/>
                <w:lang w:val="en"/>
              </w:rPr>
              <w:t xml:space="preserve"> </w:t>
            </w:r>
            <w:r w:rsidRPr="00F6040A">
              <w:rPr>
                <w:rStyle w:val="ts-alignment-element"/>
                <w:rFonts w:ascii="Arial" w:hAnsi="Arial" w:cs="Arial"/>
                <w:lang w:val="en"/>
              </w:rPr>
              <w:t>keep</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records</w:t>
            </w:r>
            <w:r w:rsidRPr="00F6040A">
              <w:rPr>
                <w:rFonts w:ascii="Arial" w:hAnsi="Arial" w:cs="Arial"/>
                <w:lang w:val="en"/>
              </w:rPr>
              <w:t xml:space="preserve"> </w:t>
            </w:r>
            <w:r w:rsidRPr="00F6040A">
              <w:rPr>
                <w:rStyle w:val="ts-alignment-element"/>
                <w:rFonts w:ascii="Arial" w:hAnsi="Arial" w:cs="Arial"/>
                <w:lang w:val="en"/>
              </w:rPr>
              <w:t>and</w:t>
            </w:r>
            <w:r w:rsidRPr="00F6040A">
              <w:rPr>
                <w:rFonts w:ascii="Arial" w:hAnsi="Arial" w:cs="Arial"/>
                <w:lang w:val="en"/>
              </w:rPr>
              <w:t xml:space="preserve"> </w:t>
            </w:r>
            <w:r w:rsidRPr="00F6040A">
              <w:rPr>
                <w:rStyle w:val="ts-alignment-element"/>
                <w:rFonts w:ascii="Arial" w:hAnsi="Arial" w:cs="Arial"/>
                <w:lang w:val="en"/>
              </w:rPr>
              <w:t>documents</w:t>
            </w:r>
            <w:r w:rsidRPr="00F6040A">
              <w:rPr>
                <w:rFonts w:ascii="Arial" w:hAnsi="Arial" w:cs="Arial"/>
                <w:lang w:val="en"/>
              </w:rPr>
              <w:t xml:space="preserve"> </w:t>
            </w:r>
            <w:r w:rsidRPr="00F6040A">
              <w:rPr>
                <w:rStyle w:val="ts-alignment-element"/>
                <w:rFonts w:ascii="Arial" w:hAnsi="Arial" w:cs="Arial"/>
                <w:lang w:val="en"/>
              </w:rPr>
              <w:t>related</w:t>
            </w:r>
            <w:r w:rsidRPr="00F6040A">
              <w:rPr>
                <w:rFonts w:ascii="Arial" w:hAnsi="Arial" w:cs="Arial"/>
                <w:lang w:val="en"/>
              </w:rPr>
              <w:t xml:space="preserve"> </w:t>
            </w:r>
            <w:r w:rsidRPr="00F6040A">
              <w:rPr>
                <w:rStyle w:val="ts-alignment-element"/>
                <w:rFonts w:ascii="Arial" w:hAnsi="Arial" w:cs="Arial"/>
                <w:lang w:val="en"/>
              </w:rPr>
              <w:t>to</w:t>
            </w:r>
            <w:r w:rsidRPr="00F6040A">
              <w:rPr>
                <w:rFonts w:ascii="Arial" w:hAnsi="Arial" w:cs="Arial"/>
                <w:lang w:val="en"/>
              </w:rPr>
              <w:t xml:space="preserve"> </w:t>
            </w:r>
            <w:r w:rsidRPr="00F6040A">
              <w:rPr>
                <w:rStyle w:val="ts-alignment-element"/>
                <w:rFonts w:ascii="Arial" w:hAnsi="Arial" w:cs="Arial"/>
                <w:lang w:val="en"/>
              </w:rPr>
              <w:t>the</w:t>
            </w:r>
            <w:r w:rsidRPr="00F6040A">
              <w:rPr>
                <w:rFonts w:ascii="Arial" w:hAnsi="Arial" w:cs="Arial"/>
                <w:lang w:val="en"/>
              </w:rPr>
              <w:t xml:space="preserve"> </w:t>
            </w:r>
            <w:r w:rsidRPr="00F6040A">
              <w:rPr>
                <w:rStyle w:val="ts-alignment-element"/>
                <w:rFonts w:ascii="Arial" w:hAnsi="Arial" w:cs="Arial"/>
                <w:lang w:val="en"/>
              </w:rPr>
              <w:t>Contract</w:t>
            </w:r>
            <w:r w:rsidRPr="00F6040A">
              <w:rPr>
                <w:rFonts w:ascii="Arial" w:hAnsi="Arial" w:cs="Arial"/>
                <w:lang w:val="en"/>
              </w:rPr>
              <w:t xml:space="preserve"> </w:t>
            </w:r>
            <w:r w:rsidRPr="00F6040A">
              <w:rPr>
                <w:rStyle w:val="ts-alignment-element"/>
                <w:rFonts w:ascii="Arial" w:hAnsi="Arial" w:cs="Arial"/>
                <w:lang w:val="en"/>
              </w:rPr>
              <w:t>will</w:t>
            </w:r>
            <w:r w:rsidRPr="00F6040A">
              <w:rPr>
                <w:rFonts w:ascii="Arial" w:hAnsi="Arial" w:cs="Arial"/>
                <w:lang w:val="en"/>
              </w:rPr>
              <w:t xml:space="preserve"> </w:t>
            </w:r>
            <w:r w:rsidRPr="00F6040A">
              <w:rPr>
                <w:rStyle w:val="ts-alignment-element"/>
                <w:rFonts w:ascii="Arial" w:hAnsi="Arial" w:cs="Arial"/>
                <w:lang w:val="en"/>
              </w:rPr>
              <w:t>be</w:t>
            </w:r>
            <w:r w:rsidRPr="00F6040A">
              <w:rPr>
                <w:rFonts w:ascii="Arial" w:hAnsi="Arial" w:cs="Arial"/>
                <w:lang w:val="en"/>
              </w:rPr>
              <w:t xml:space="preserve"> </w:t>
            </w:r>
            <w:r w:rsidRPr="00F6040A">
              <w:rPr>
                <w:rStyle w:val="ts-alignment-element"/>
                <w:rFonts w:ascii="Arial" w:hAnsi="Arial" w:cs="Arial"/>
                <w:lang w:val="en"/>
              </w:rPr>
              <w:t>(</w:t>
            </w:r>
            <w:r w:rsidRPr="00F6040A">
              <w:rPr>
                <w:rStyle w:val="ts-alignment-element"/>
                <w:rFonts w:ascii="Arial" w:hAnsi="Arial" w:cs="Arial"/>
                <w:i/>
                <w:iCs/>
                <w:color w:val="FF0000"/>
                <w:lang w:val="en"/>
              </w:rPr>
              <w:t>indicate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number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years).</w:t>
            </w:r>
            <w:r w:rsidRPr="00F6040A">
              <w:rPr>
                <w:rFonts w:ascii="Arial" w:hAnsi="Arial" w:cs="Arial"/>
                <w:color w:val="FF0000"/>
                <w:lang w:val="en"/>
              </w:rPr>
              <w:t xml:space="preserve"> </w:t>
            </w:r>
          </w:p>
          <w:p w14:paraId="76A714BE" w14:textId="77777777" w:rsidR="009F0E97" w:rsidRPr="00F6040A" w:rsidRDefault="009F0E97" w:rsidP="009F0E97">
            <w:pPr>
              <w:spacing w:after="0" w:line="240" w:lineRule="auto"/>
              <w:jc w:val="both"/>
              <w:rPr>
                <w:rStyle w:val="ts-alignment-element"/>
                <w:rFonts w:ascii="Arial" w:hAnsi="Arial" w:cs="Arial"/>
                <w:lang w:val="en"/>
              </w:rPr>
            </w:pPr>
          </w:p>
          <w:p w14:paraId="5FFB606F" w14:textId="02D3BA88" w:rsidR="0046044C" w:rsidRPr="009F0E97" w:rsidRDefault="009F0E97" w:rsidP="009F0E97">
            <w:pPr>
              <w:spacing w:after="0" w:line="240" w:lineRule="auto"/>
              <w:jc w:val="both"/>
              <w:rPr>
                <w:rFonts w:ascii="Arial" w:eastAsia="Times New Roman" w:hAnsi="Arial" w:cs="Arial"/>
                <w:lang w:val="en-US"/>
              </w:rPr>
            </w:pP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establish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this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deadline,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considered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that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documentation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related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to</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procurement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processes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in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all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their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stages</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must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be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and</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available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CABEI</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supervision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until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one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(1)</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year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after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acceptance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final</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receipt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each</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stage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or,</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where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appropriate,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date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completion</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of</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the</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project</w:t>
            </w:r>
            <w:r w:rsidRPr="00F6040A">
              <w:rPr>
                <w:rFonts w:ascii="Arial" w:hAnsi="Arial" w:cs="Arial"/>
                <w:i/>
                <w:iCs/>
                <w:color w:val="FF0000"/>
                <w:lang w:val="en"/>
              </w:rPr>
              <w:t xml:space="preserve"> </w:t>
            </w:r>
            <w:r w:rsidRPr="00F6040A">
              <w:rPr>
                <w:rStyle w:val="ts-alignment-element"/>
                <w:rFonts w:ascii="Arial" w:hAnsi="Arial" w:cs="Arial"/>
                <w:i/>
                <w:iCs/>
                <w:color w:val="FF0000"/>
                <w:lang w:val="en"/>
              </w:rPr>
              <w:t>execution.)</w:t>
            </w:r>
          </w:p>
        </w:tc>
      </w:tr>
      <w:tr w:rsidR="0046044C" w:rsidRPr="004F1567"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55143016" w:rsidR="0046044C" w:rsidRPr="009F0E97" w:rsidRDefault="009F0E97" w:rsidP="00956E6B">
            <w:pPr>
              <w:pStyle w:val="ListParagraph"/>
              <w:numPr>
                <w:ilvl w:val="2"/>
                <w:numId w:val="28"/>
              </w:numPr>
              <w:ind w:left="525"/>
              <w:jc w:val="center"/>
              <w:rPr>
                <w:rFonts w:cs="Arial"/>
                <w:b/>
                <w:bCs/>
                <w:color w:val="FFFFFF" w:themeColor="background1"/>
              </w:rPr>
            </w:pPr>
            <w:bookmarkStart w:id="685" w:name="_Toc74865226"/>
            <w:r w:rsidRPr="009F0E97">
              <w:rPr>
                <w:rFonts w:cs="Arial"/>
                <w:b/>
                <w:bCs/>
                <w:color w:val="FFFFFF" w:themeColor="background1"/>
              </w:rPr>
              <w:t xml:space="preserve">SCOPE OF CONSULTANCY SERVICES AND </w:t>
            </w:r>
            <w:r w:rsidR="0046044C" w:rsidRPr="009F0E97">
              <w:rPr>
                <w:rFonts w:cs="Arial"/>
                <w:b/>
                <w:bCs/>
                <w:color w:val="FFFFFF" w:themeColor="background1"/>
              </w:rPr>
              <w:t>OBLIGA</w:t>
            </w:r>
            <w:r w:rsidRPr="009F0E97">
              <w:rPr>
                <w:rFonts w:cs="Arial"/>
                <w:b/>
                <w:bCs/>
                <w:color w:val="FFFFFF" w:themeColor="background1"/>
              </w:rPr>
              <w:t>TIONS</w:t>
            </w:r>
            <w:r w:rsidR="0046044C" w:rsidRPr="009F0E97">
              <w:rPr>
                <w:rFonts w:cs="Arial"/>
                <w:b/>
                <w:bCs/>
                <w:color w:val="FFFFFF" w:themeColor="background1"/>
              </w:rPr>
              <w:t xml:space="preserve"> </w:t>
            </w:r>
            <w:r w:rsidRPr="009F0E97">
              <w:rPr>
                <w:rFonts w:cs="Arial"/>
                <w:b/>
                <w:bCs/>
                <w:color w:val="FFFFFF" w:themeColor="background1"/>
              </w:rPr>
              <w:t>OF THE</w:t>
            </w:r>
            <w:r w:rsidR="0046044C" w:rsidRPr="009F0E97">
              <w:rPr>
                <w:rFonts w:cs="Arial"/>
                <w:b/>
                <w:bCs/>
                <w:color w:val="FFFFFF" w:themeColor="background1"/>
              </w:rPr>
              <w:t xml:space="preserve"> CONSULT</w:t>
            </w:r>
            <w:bookmarkEnd w:id="685"/>
            <w:r>
              <w:rPr>
                <w:rFonts w:cs="Arial"/>
                <w:b/>
                <w:bCs/>
                <w:color w:val="FFFFFF" w:themeColor="background1"/>
              </w:rPr>
              <w:t>ANT</w:t>
            </w:r>
          </w:p>
        </w:tc>
      </w:tr>
      <w:tr w:rsidR="0046044C" w:rsidRPr="004F1567"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46044C" w:rsidRPr="00154ABB" w:rsidRDefault="0046044C" w:rsidP="0046044C">
            <w:pPr>
              <w:spacing w:after="0" w:line="240" w:lineRule="auto"/>
              <w:jc w:val="center"/>
              <w:rPr>
                <w:rFonts w:ascii="Arial" w:eastAsia="Times New Roman" w:hAnsi="Arial" w:cs="Arial"/>
                <w:b/>
                <w:bCs/>
                <w:lang w:val="en-US"/>
              </w:rPr>
            </w:pPr>
            <w:r w:rsidRPr="00154ABB">
              <w:rPr>
                <w:rFonts w:ascii="Arial" w:eastAsia="Times New Roman" w:hAnsi="Arial" w:cs="Arial"/>
                <w:b/>
                <w:bCs/>
                <w:lang w:val="en-US"/>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819F261" w:rsidR="0046044C" w:rsidRPr="009F0E97" w:rsidRDefault="009F0E97" w:rsidP="0046044C">
            <w:pPr>
              <w:spacing w:after="0" w:line="240" w:lineRule="auto"/>
              <w:jc w:val="both"/>
              <w:rPr>
                <w:rFonts w:ascii="Arial" w:eastAsia="Times New Roman" w:hAnsi="Arial" w:cs="Arial"/>
                <w:lang w:val="en-US"/>
              </w:rPr>
            </w:pPr>
            <w:r w:rsidRPr="002A4249">
              <w:rPr>
                <w:rStyle w:val="ts-alignment-element-highlighted"/>
                <w:rFonts w:ascii="Arial" w:hAnsi="Arial" w:cs="Arial"/>
                <w:lang w:val="en"/>
              </w:rPr>
              <w:t>Scope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i/>
                <w:iCs/>
                <w:color w:val="FF0000"/>
                <w:lang w:val="en"/>
              </w:rPr>
              <w:t>(general description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the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p>
        </w:tc>
      </w:tr>
      <w:tr w:rsidR="009F0E97" w:rsidRPr="004F1567"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9F0E97" w:rsidRPr="00154ABB" w:rsidRDefault="009F0E97" w:rsidP="009F0E97">
            <w:pPr>
              <w:spacing w:after="0" w:line="240" w:lineRule="auto"/>
              <w:jc w:val="center"/>
              <w:rPr>
                <w:rFonts w:ascii="Arial" w:eastAsia="Times New Roman" w:hAnsi="Arial" w:cs="Arial"/>
                <w:b/>
                <w:bCs/>
                <w:lang w:val="en-US"/>
              </w:rPr>
            </w:pPr>
            <w:r w:rsidRPr="00154ABB">
              <w:rPr>
                <w:rFonts w:ascii="Arial" w:eastAsia="Times New Roman" w:hAnsi="Arial" w:cs="Arial"/>
                <w:b/>
                <w:bCs/>
                <w:color w:val="000000"/>
                <w:lang w:val="en-US"/>
              </w:rPr>
              <w:t>18.1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90DDD93"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additional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provisions.</w:t>
            </w:r>
            <w:r w:rsidRPr="002A4249">
              <w:rPr>
                <w:rFonts w:ascii="Arial" w:hAnsi="Arial" w:cs="Arial"/>
                <w:i/>
                <w:iCs/>
                <w:color w:val="FF0000"/>
                <w:lang w:val="en"/>
              </w:rPr>
              <w:t xml:space="preserve"> </w:t>
            </w:r>
          </w:p>
          <w:p w14:paraId="23FA59D3"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p>
          <w:p w14:paraId="5654AC39"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subject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negotiations:</w:t>
            </w:r>
            <w:r w:rsidRPr="002A4249">
              <w:rPr>
                <w:rFonts w:ascii="Arial" w:hAnsi="Arial" w:cs="Arial"/>
                <w:i/>
                <w:iCs/>
                <w:color w:val="FF0000"/>
                <w:lang w:val="en"/>
              </w:rPr>
              <w:t xml:space="preserve"> </w:t>
            </w:r>
          </w:p>
          <w:p w14:paraId="095FE5DF" w14:textId="77777777" w:rsidR="009F0E97" w:rsidRPr="002A4249" w:rsidRDefault="009F0E97" w:rsidP="009F0E97">
            <w:pPr>
              <w:spacing w:before="120" w:after="120" w:line="240" w:lineRule="auto"/>
              <w:ind w:right="74"/>
              <w:jc w:val="both"/>
              <w:rPr>
                <w:rFonts w:ascii="Arial" w:hAnsi="Arial" w:cs="Arial"/>
                <w:i/>
                <w:iCs/>
                <w:color w:val="FF0000"/>
                <w:lang w:val="en"/>
              </w:rPr>
            </w:pP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p>
          <w:p w14:paraId="3F024359" w14:textId="77777777" w:rsidR="009F0E97" w:rsidRPr="002A4249" w:rsidRDefault="009F0E97" w:rsidP="00956E6B">
            <w:pPr>
              <w:pStyle w:val="ListParagraph"/>
              <w:numPr>
                <w:ilvl w:val="0"/>
                <w:numId w:val="146"/>
              </w:numPr>
              <w:spacing w:before="120" w:after="120"/>
              <w:ind w:left="431" w:right="74" w:hanging="270"/>
              <w:rPr>
                <w:rFonts w:cs="Arial"/>
                <w:i/>
                <w:iCs/>
                <w:color w:val="FF0000"/>
                <w:szCs w:val="22"/>
              </w:rPr>
            </w:pPr>
            <w:r w:rsidRPr="002A4249">
              <w:rPr>
                <w:rStyle w:val="ts-alignment-element"/>
                <w:rFonts w:cs="Arial"/>
                <w:i/>
                <w:iCs/>
                <w:color w:val="FF0000"/>
                <w:szCs w:val="22"/>
                <w:lang w:val="en"/>
              </w:rPr>
              <w:t>Except</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case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gross</w:t>
            </w:r>
            <w:r w:rsidRPr="002A4249">
              <w:rPr>
                <w:rFonts w:cs="Arial"/>
                <w:i/>
                <w:iCs/>
                <w:color w:val="FF0000"/>
                <w:szCs w:val="22"/>
                <w:lang w:val="en"/>
              </w:rPr>
              <w:t xml:space="preserve"> </w:t>
            </w:r>
            <w:r w:rsidRPr="002A4249">
              <w:rPr>
                <w:rStyle w:val="ts-alignment-element"/>
                <w:rFonts w:cs="Arial"/>
                <w:i/>
                <w:iCs/>
                <w:color w:val="FF0000"/>
                <w:szCs w:val="22"/>
                <w:lang w:val="en"/>
              </w:rPr>
              <w:t>negligence</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wilful</w:t>
            </w:r>
            <w:r w:rsidRPr="002A4249">
              <w:rPr>
                <w:rFonts w:cs="Arial"/>
                <w:i/>
                <w:iCs/>
                <w:color w:val="FF0000"/>
                <w:szCs w:val="22"/>
                <w:lang w:val="en"/>
              </w:rPr>
              <w:t xml:space="preserve"> </w:t>
            </w:r>
            <w:r w:rsidRPr="002A4249">
              <w:rPr>
                <w:rStyle w:val="ts-alignment-element"/>
                <w:rFonts w:cs="Arial"/>
                <w:i/>
                <w:iCs/>
                <w:color w:val="FF0000"/>
                <w:szCs w:val="22"/>
                <w:lang w:val="en"/>
              </w:rPr>
              <w:t>misconduct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liable</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 Party:</w:t>
            </w:r>
            <w:r w:rsidRPr="002A4249">
              <w:rPr>
                <w:rFonts w:cs="Arial"/>
                <w:i/>
                <w:iCs/>
                <w:color w:val="FF0000"/>
                <w:szCs w:val="22"/>
                <w:lang w:val="en"/>
              </w:rPr>
              <w:t xml:space="preserve"> </w:t>
            </w:r>
          </w:p>
          <w:p w14:paraId="54DE9508" w14:textId="77777777" w:rsidR="009F0E97" w:rsidRPr="002A4249" w:rsidRDefault="009F0E97" w:rsidP="00956E6B">
            <w:pPr>
              <w:pStyle w:val="ListParagraph"/>
              <w:numPr>
                <w:ilvl w:val="0"/>
                <w:numId w:val="147"/>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indirect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incidental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p>
          <w:p w14:paraId="7A083CBA" w14:textId="77777777" w:rsidR="009F0E97" w:rsidRPr="002A4249" w:rsidRDefault="009F0E97" w:rsidP="00956E6B">
            <w:pPr>
              <w:pStyle w:val="ListParagraph"/>
              <w:numPr>
                <w:ilvl w:val="0"/>
                <w:numId w:val="147"/>
              </w:numPr>
              <w:spacing w:before="120" w:after="120"/>
              <w:ind w:right="74"/>
              <w:rPr>
                <w:rFonts w:cs="Arial"/>
                <w:i/>
                <w:iCs/>
                <w:color w:val="FF0000"/>
                <w:szCs w:val="22"/>
              </w:rPr>
            </w:pP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direct</w:t>
            </w:r>
            <w:r w:rsidRPr="002A4249">
              <w:rPr>
                <w:rFonts w:cs="Arial"/>
                <w:i/>
                <w:iCs/>
                <w:color w:val="FF0000"/>
                <w:szCs w:val="22"/>
                <w:lang w:val="en"/>
              </w:rPr>
              <w:t xml:space="preserve"> </w:t>
            </w:r>
            <w:r w:rsidRPr="002A4249">
              <w:rPr>
                <w:rStyle w:val="ts-alignment-element"/>
                <w:rFonts w:cs="Arial"/>
                <w:i/>
                <w:iCs/>
                <w:color w:val="FF0000"/>
                <w:szCs w:val="22"/>
                <w:lang w:val="en"/>
              </w:rPr>
              <w:t>loss</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damage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cost</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multiplier,</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example:</w:t>
            </w:r>
            <w:r w:rsidRPr="002A4249">
              <w:rPr>
                <w:rFonts w:cs="Arial"/>
                <w:i/>
                <w:iCs/>
                <w:color w:val="FF0000"/>
                <w:szCs w:val="22"/>
                <w:lang w:val="en"/>
              </w:rPr>
              <w:t xml:space="preserve"> </w:t>
            </w:r>
            <w:r w:rsidRPr="002A4249">
              <w:rPr>
                <w:rStyle w:val="ts-alignment-element"/>
                <w:rFonts w:cs="Arial"/>
                <w:i/>
                <w:iCs/>
                <w:color w:val="FF0000"/>
                <w:szCs w:val="22"/>
                <w:lang w:val="en"/>
              </w:rPr>
              <w:t>one,</w:t>
            </w:r>
            <w:r w:rsidRPr="002A4249">
              <w:rPr>
                <w:rFonts w:cs="Arial"/>
                <w:i/>
                <w:iCs/>
                <w:color w:val="FF0000"/>
                <w:szCs w:val="22"/>
                <w:lang w:val="en"/>
              </w:rPr>
              <w:t xml:space="preserve"> </w:t>
            </w:r>
            <w:r w:rsidRPr="002A4249">
              <w:rPr>
                <w:rStyle w:val="ts-alignment-element"/>
                <w:rFonts w:cs="Arial"/>
                <w:i/>
                <w:iCs/>
                <w:color w:val="FF0000"/>
                <w:szCs w:val="22"/>
                <w:lang w:val="en"/>
              </w:rPr>
              <w:t>two,</w:t>
            </w:r>
            <w:r w:rsidRPr="002A4249">
              <w:rPr>
                <w:rFonts w:cs="Arial"/>
                <w:i/>
                <w:iCs/>
                <w:color w:val="FF0000"/>
                <w:szCs w:val="22"/>
                <w:lang w:val="en"/>
              </w:rPr>
              <w:t xml:space="preserve"> </w:t>
            </w:r>
            <w:r w:rsidRPr="002A4249">
              <w:rPr>
                <w:rStyle w:val="ts-alignment-element"/>
                <w:rFonts w:cs="Arial"/>
                <w:i/>
                <w:iCs/>
                <w:color w:val="FF0000"/>
                <w:szCs w:val="22"/>
                <w:lang w:val="en"/>
              </w:rPr>
              <w:t>three)</w:t>
            </w:r>
            <w:r w:rsidRPr="002A4249">
              <w:rPr>
                <w:rFonts w:cs="Arial"/>
                <w:i/>
                <w:iCs/>
                <w:color w:val="FF0000"/>
                <w:szCs w:val="22"/>
                <w:lang w:val="en"/>
              </w:rPr>
              <w:t xml:space="preserve"> </w:t>
            </w:r>
            <w:r w:rsidRPr="002A4249">
              <w:rPr>
                <w:rStyle w:val="ts-alignment-element"/>
                <w:rFonts w:cs="Arial"/>
                <w:i/>
                <w:iCs/>
                <w:color w:val="FF0000"/>
                <w:szCs w:val="22"/>
                <w:lang w:val="en"/>
              </w:rPr>
              <w:t>times</w:t>
            </w:r>
            <w:r w:rsidRPr="002A4249">
              <w:rPr>
                <w:rFonts w:cs="Arial"/>
                <w:i/>
                <w:iCs/>
                <w:color w:val="FF0000"/>
                <w:szCs w:val="22"/>
                <w:lang w:val="en"/>
              </w:rPr>
              <w:t xml:space="preserve"> </w:t>
            </w:r>
            <w:r w:rsidRPr="002A4249">
              <w:rPr>
                <w:rStyle w:val="ts-alignment-element"/>
                <w:rFonts w:cs="Arial"/>
                <w:i/>
                <w:iCs/>
                <w:color w:val="FF0000"/>
                <w:szCs w:val="22"/>
                <w:lang w:val="en"/>
              </w:rPr>
              <w:t>greater</w:t>
            </w:r>
            <w:r w:rsidRPr="002A4249">
              <w:rPr>
                <w:rFonts w:cs="Arial"/>
                <w:i/>
                <w:iCs/>
                <w:color w:val="FF0000"/>
                <w:szCs w:val="22"/>
                <w:lang w:val="en"/>
              </w:rPr>
              <w:t xml:space="preserve"> </w:t>
            </w:r>
            <w:r w:rsidRPr="002A4249">
              <w:rPr>
                <w:rStyle w:val="ts-alignment-element"/>
                <w:rFonts w:cs="Arial"/>
                <w:i/>
                <w:iCs/>
                <w:color w:val="FF0000"/>
                <w:szCs w:val="22"/>
                <w:lang w:val="en"/>
              </w:rPr>
              <w:t>than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total</w:t>
            </w:r>
            <w:r w:rsidRPr="002A4249">
              <w:rPr>
                <w:rFonts w:cs="Arial"/>
                <w:i/>
                <w:iCs/>
                <w:color w:val="FF0000"/>
                <w:szCs w:val="22"/>
                <w:lang w:val="en"/>
              </w:rPr>
              <w:t xml:space="preserve"> </w:t>
            </w:r>
            <w:r w:rsidRPr="002A4249">
              <w:rPr>
                <w:rStyle w:val="ts-alignment-element"/>
                <w:rFonts w:cs="Arial"/>
                <w:i/>
                <w:iCs/>
                <w:color w:val="FF0000"/>
                <w:szCs w:val="22"/>
                <w:lang w:val="en"/>
              </w:rPr>
              <w:t>value</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w:t>
            </w:r>
          </w:p>
          <w:p w14:paraId="290EB032" w14:textId="77777777" w:rsidR="009F0E97" w:rsidRPr="002A4249" w:rsidRDefault="009F0E97" w:rsidP="00956E6B">
            <w:pPr>
              <w:pStyle w:val="ListParagraph"/>
              <w:numPr>
                <w:ilvl w:val="0"/>
                <w:numId w:val="146"/>
              </w:numPr>
              <w:spacing w:before="120" w:after="120"/>
              <w:ind w:left="432" w:right="74"/>
              <w:rPr>
                <w:rFonts w:cs="Arial"/>
                <w:i/>
                <w:iCs/>
                <w:color w:val="FF0000"/>
                <w:szCs w:val="22"/>
              </w:rPr>
            </w:pPr>
            <w:r w:rsidRPr="002A4249">
              <w:rPr>
                <w:rStyle w:val="ts-alignment-element"/>
                <w:rFonts w:cs="Arial"/>
                <w:i/>
                <w:iCs/>
                <w:color w:val="FF0000"/>
                <w:szCs w:val="22"/>
                <w:lang w:val="en"/>
              </w:rPr>
              <w:t>This</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p>
          <w:p w14:paraId="338A351F" w14:textId="77777777" w:rsidR="009F0E97" w:rsidRPr="002A4249" w:rsidRDefault="009F0E97" w:rsidP="00956E6B">
            <w:pPr>
              <w:pStyle w:val="ListParagraph"/>
              <w:numPr>
                <w:ilvl w:val="0"/>
                <w:numId w:val="148"/>
              </w:numPr>
              <w:spacing w:before="120" w:after="120"/>
              <w:ind w:left="1151" w:right="74"/>
              <w:rPr>
                <w:rFonts w:cs="Arial"/>
                <w:i/>
                <w:iCs/>
                <w:color w:val="FF0000"/>
                <w:szCs w:val="22"/>
              </w:rPr>
            </w:pPr>
            <w:r w:rsidRPr="002A4249">
              <w:rPr>
                <w:rStyle w:val="ts-alignment-element"/>
                <w:rFonts w:cs="Arial"/>
                <w:i/>
                <w:iCs/>
                <w:color w:val="FF0000"/>
                <w:szCs w:val="22"/>
                <w:lang w:val="en"/>
              </w:rPr>
              <w:lastRenderedPageBreak/>
              <w:t>it</w:t>
            </w:r>
            <w:r w:rsidRPr="002A4249">
              <w:rPr>
                <w:rFonts w:cs="Arial"/>
                <w:i/>
                <w:iCs/>
                <w:color w:val="FF0000"/>
                <w:szCs w:val="22"/>
                <w:lang w:val="en"/>
              </w:rPr>
              <w:t xml:space="preserve"> </w:t>
            </w:r>
            <w:r w:rsidRPr="002A4249">
              <w:rPr>
                <w:rStyle w:val="ts-alignment-element"/>
                <w:rFonts w:cs="Arial"/>
                <w:i/>
                <w:iCs/>
                <w:color w:val="FF0000"/>
                <w:szCs w:val="22"/>
                <w:lang w:val="en"/>
              </w:rPr>
              <w:t>will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affect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for</w:t>
            </w:r>
            <w:r w:rsidRPr="002A4249">
              <w:rPr>
                <w:rFonts w:cs="Arial"/>
                <w:i/>
                <w:iCs/>
                <w:color w:val="FF0000"/>
                <w:szCs w:val="22"/>
                <w:lang w:val="en"/>
              </w:rPr>
              <w:t xml:space="preserve"> </w:t>
            </w:r>
            <w:r w:rsidRPr="002A4249">
              <w:rPr>
                <w:rStyle w:val="ts-alignment-element"/>
                <w:rFonts w:cs="Arial"/>
                <w:i/>
                <w:iCs/>
                <w:color w:val="FF0000"/>
                <w:szCs w:val="22"/>
                <w:lang w:val="en"/>
              </w:rPr>
              <w:t>damages</w:t>
            </w:r>
            <w:r w:rsidRPr="002A4249">
              <w:rPr>
                <w:rFonts w:cs="Arial"/>
                <w:i/>
                <w:iCs/>
                <w:color w:val="FF0000"/>
                <w:szCs w:val="22"/>
                <w:lang w:val="en"/>
              </w:rPr>
              <w:t xml:space="preserve"> </w:t>
            </w:r>
            <w:r w:rsidRPr="002A4249">
              <w:rPr>
                <w:rStyle w:val="ts-alignment-element"/>
                <w:rFonts w:cs="Arial"/>
                <w:i/>
                <w:iCs/>
                <w:color w:val="FF0000"/>
                <w:szCs w:val="22"/>
                <w:lang w:val="en"/>
              </w:rPr>
              <w:t>that</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any</w:t>
            </w:r>
            <w:r w:rsidRPr="002A4249">
              <w:rPr>
                <w:rFonts w:cs="Arial"/>
                <w:i/>
                <w:iCs/>
                <w:color w:val="FF0000"/>
                <w:szCs w:val="22"/>
                <w:lang w:val="en"/>
              </w:rPr>
              <w:t xml:space="preserve"> </w:t>
            </w:r>
            <w:r w:rsidRPr="002A4249">
              <w:rPr>
                <w:rStyle w:val="ts-alignment-element"/>
                <w:rFonts w:cs="Arial"/>
                <w:i/>
                <w:iCs/>
                <w:color w:val="FF0000"/>
                <w:szCs w:val="22"/>
                <w:lang w:val="en"/>
              </w:rPr>
              <w:t>person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company</w:t>
            </w:r>
            <w:r w:rsidRPr="002A4249">
              <w:rPr>
                <w:rFonts w:cs="Arial"/>
                <w:i/>
                <w:iCs/>
                <w:color w:val="FF0000"/>
                <w:szCs w:val="22"/>
                <w:lang w:val="en"/>
              </w:rPr>
              <w:t xml:space="preserve"> </w:t>
            </w:r>
            <w:r w:rsidRPr="002A4249">
              <w:rPr>
                <w:rStyle w:val="ts-alignment-element"/>
                <w:rFonts w:cs="Arial"/>
                <w:i/>
                <w:iCs/>
                <w:color w:val="FF0000"/>
                <w:szCs w:val="22"/>
                <w:lang w:val="en"/>
              </w:rPr>
              <w:t>acting</w:t>
            </w:r>
            <w:r w:rsidRPr="002A4249">
              <w:rPr>
                <w:rFonts w:cs="Arial"/>
                <w:i/>
                <w:iCs/>
                <w:color w:val="FF0000"/>
                <w:szCs w:val="22"/>
                <w:lang w:val="en"/>
              </w:rPr>
              <w:t xml:space="preserve"> </w:t>
            </w:r>
            <w:r w:rsidRPr="002A4249">
              <w:rPr>
                <w:rStyle w:val="ts-alignment-element"/>
                <w:rFonts w:cs="Arial"/>
                <w:i/>
                <w:iCs/>
                <w:color w:val="FF0000"/>
                <w:szCs w:val="22"/>
                <w:lang w:val="en"/>
              </w:rPr>
              <w:t>on</w:t>
            </w:r>
            <w:r w:rsidRPr="002A4249">
              <w:rPr>
                <w:rFonts w:cs="Arial"/>
                <w:i/>
                <w:iCs/>
                <w:color w:val="FF0000"/>
                <w:szCs w:val="22"/>
                <w:lang w:val="en"/>
              </w:rPr>
              <w:t xml:space="preserve"> </w:t>
            </w:r>
            <w:r w:rsidRPr="002A4249">
              <w:rPr>
                <w:rStyle w:val="ts-alignment-element"/>
                <w:rFonts w:cs="Arial"/>
                <w:i/>
                <w:iCs/>
                <w:color w:val="FF0000"/>
                <w:szCs w:val="22"/>
              </w:rPr>
              <w:t>its</w:t>
            </w:r>
            <w:r w:rsidRPr="002A4249">
              <w:rPr>
                <w:rFonts w:cs="Arial"/>
                <w:i/>
                <w:iCs/>
                <w:color w:val="FF0000"/>
                <w:szCs w:val="22"/>
                <w:lang w:val="en"/>
              </w:rPr>
              <w:t xml:space="preserve"> </w:t>
            </w:r>
            <w:r w:rsidRPr="002A4249">
              <w:rPr>
                <w:rStyle w:val="ts-alignment-element"/>
                <w:rFonts w:cs="Arial"/>
                <w:i/>
                <w:iCs/>
                <w:color w:val="FF0000"/>
                <w:szCs w:val="22"/>
                <w:lang w:val="en"/>
              </w:rPr>
              <w:t>behalf</w:t>
            </w:r>
            <w:r w:rsidRPr="002A4249">
              <w:rPr>
                <w:rFonts w:cs="Arial"/>
                <w:i/>
                <w:iCs/>
                <w:color w:val="FF0000"/>
                <w:szCs w:val="22"/>
                <w:lang w:val="en"/>
              </w:rPr>
              <w:t xml:space="preserve"> </w:t>
            </w:r>
            <w:r w:rsidRPr="002A4249">
              <w:rPr>
                <w:rStyle w:val="ts-alignment-element"/>
                <w:rFonts w:cs="Arial"/>
                <w:i/>
                <w:iCs/>
                <w:color w:val="FF0000"/>
                <w:szCs w:val="22"/>
                <w:lang w:val="en"/>
              </w:rPr>
              <w:t>causes</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third</w:t>
            </w:r>
            <w:r w:rsidRPr="002A4249">
              <w:rPr>
                <w:rFonts w:cs="Arial"/>
                <w:i/>
                <w:iCs/>
                <w:color w:val="FF0000"/>
                <w:szCs w:val="22"/>
                <w:lang w:val="en"/>
              </w:rPr>
              <w:t xml:space="preserve"> </w:t>
            </w:r>
            <w:r w:rsidRPr="002A4249">
              <w:rPr>
                <w:rStyle w:val="ts-alignment-element"/>
                <w:rFonts w:cs="Arial"/>
                <w:i/>
                <w:iCs/>
                <w:color w:val="FF0000"/>
                <w:szCs w:val="22"/>
                <w:lang w:val="en"/>
              </w:rPr>
              <w:t>parties</w:t>
            </w:r>
            <w:r w:rsidRPr="002A4249">
              <w:rPr>
                <w:rFonts w:cs="Arial"/>
                <w:i/>
                <w:iCs/>
                <w:color w:val="FF0000"/>
                <w:szCs w:val="22"/>
                <w:lang w:val="en"/>
              </w:rPr>
              <w:t xml:space="preserve"> </w:t>
            </w:r>
            <w:r w:rsidRPr="002A4249">
              <w:rPr>
                <w:rStyle w:val="ts-alignment-element"/>
                <w:rFonts w:cs="Arial"/>
                <w:i/>
                <w:iCs/>
                <w:color w:val="FF0000"/>
                <w:szCs w:val="22"/>
                <w:lang w:val="en"/>
              </w:rPr>
              <w:t>during</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provision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Services;</w:t>
            </w:r>
            <w:r w:rsidRPr="002A4249">
              <w:rPr>
                <w:rFonts w:cs="Arial"/>
                <w:i/>
                <w:iCs/>
                <w:color w:val="FF0000"/>
                <w:szCs w:val="22"/>
                <w:lang w:val="en"/>
              </w:rPr>
              <w:t xml:space="preserve"> </w:t>
            </w:r>
          </w:p>
          <w:p w14:paraId="5824C0A0" w14:textId="77777777" w:rsidR="009F0E97" w:rsidRPr="002A4249" w:rsidRDefault="009F0E97" w:rsidP="00956E6B">
            <w:pPr>
              <w:pStyle w:val="ListParagraph"/>
              <w:numPr>
                <w:ilvl w:val="0"/>
                <w:numId w:val="148"/>
              </w:numPr>
              <w:spacing w:before="120" w:after="120"/>
              <w:ind w:left="1152" w:right="74"/>
              <w:rPr>
                <w:rStyle w:val="ts-alignment-element"/>
                <w:rFonts w:cs="Arial"/>
                <w:i/>
                <w:iCs/>
                <w:color w:val="FF0000"/>
                <w:szCs w:val="22"/>
              </w:rPr>
            </w:pPr>
            <w:r w:rsidRPr="002A4249">
              <w:rPr>
                <w:rStyle w:val="ts-alignment-element"/>
                <w:rFonts w:cs="Arial"/>
                <w:i/>
                <w:iCs/>
                <w:color w:val="FF0000"/>
                <w:szCs w:val="22"/>
                <w:lang w:val="en"/>
              </w:rPr>
              <w:t>shall</w:t>
            </w:r>
            <w:r w:rsidRPr="002A4249">
              <w:rPr>
                <w:rFonts w:cs="Arial"/>
                <w:i/>
                <w:iCs/>
                <w:color w:val="FF0000"/>
                <w:szCs w:val="22"/>
                <w:lang w:val="en"/>
              </w:rPr>
              <w:t xml:space="preserve"> </w:t>
            </w:r>
            <w:r w:rsidRPr="002A4249">
              <w:rPr>
                <w:rStyle w:val="ts-alignment-element"/>
                <w:rFonts w:cs="Arial"/>
                <w:i/>
                <w:iCs/>
                <w:color w:val="FF0000"/>
                <w:szCs w:val="22"/>
                <w:lang w:val="en"/>
              </w:rPr>
              <w:t>not</w:t>
            </w:r>
            <w:r w:rsidRPr="002A4249">
              <w:rPr>
                <w:rFonts w:cs="Arial"/>
                <w:i/>
                <w:iCs/>
                <w:color w:val="FF0000"/>
                <w:szCs w:val="22"/>
                <w:lang w:val="en"/>
              </w:rPr>
              <w:t xml:space="preserve"> </w:t>
            </w:r>
            <w:r w:rsidRPr="002A4249">
              <w:rPr>
                <w:rStyle w:val="ts-alignment-element"/>
                <w:rFonts w:cs="Arial"/>
                <w:i/>
                <w:iCs/>
                <w:color w:val="FF0000"/>
                <w:szCs w:val="22"/>
                <w:lang w:val="en"/>
              </w:rPr>
              <w:t>be</w:t>
            </w:r>
            <w:r w:rsidRPr="002A4249">
              <w:rPr>
                <w:rFonts w:cs="Arial"/>
                <w:i/>
                <w:iCs/>
                <w:color w:val="FF0000"/>
                <w:szCs w:val="22"/>
                <w:lang w:val="en"/>
              </w:rPr>
              <w:t xml:space="preserve"> </w:t>
            </w:r>
            <w:r w:rsidRPr="002A4249">
              <w:rPr>
                <w:rStyle w:val="ts-alignment-element"/>
                <w:rFonts w:cs="Arial"/>
                <w:i/>
                <w:iCs/>
                <w:color w:val="FF0000"/>
                <w:szCs w:val="22"/>
                <w:lang w:val="en"/>
              </w:rPr>
              <w:t>construed</w:t>
            </w:r>
            <w:r w:rsidRPr="002A4249">
              <w:rPr>
                <w:rFonts w:cs="Arial"/>
                <w:i/>
                <w:iCs/>
                <w:color w:val="FF0000"/>
                <w:szCs w:val="22"/>
                <w:lang w:val="en"/>
              </w:rPr>
              <w:t xml:space="preserve"> </w:t>
            </w:r>
            <w:r w:rsidRPr="002A4249">
              <w:rPr>
                <w:rStyle w:val="ts-alignment-element"/>
                <w:rFonts w:cs="Arial"/>
                <w:i/>
                <w:iCs/>
                <w:color w:val="FF0000"/>
                <w:szCs w:val="22"/>
                <w:lang w:val="en"/>
              </w:rPr>
              <w:t>as</w:t>
            </w:r>
            <w:r w:rsidRPr="002A4249">
              <w:rPr>
                <w:rFonts w:cs="Arial"/>
                <w:i/>
                <w:iCs/>
                <w:color w:val="FF0000"/>
                <w:szCs w:val="22"/>
                <w:lang w:val="en"/>
              </w:rPr>
              <w:t xml:space="preserve"> </w:t>
            </w:r>
            <w:r w:rsidRPr="002A4249">
              <w:rPr>
                <w:rStyle w:val="ts-alignment-element"/>
                <w:rFonts w:cs="Arial"/>
                <w:i/>
                <w:iCs/>
                <w:color w:val="FF0000"/>
                <w:szCs w:val="22"/>
                <w:lang w:val="en"/>
              </w:rPr>
              <w:t>establishing</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favour</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Consultant</w:t>
            </w:r>
            <w:r w:rsidRPr="002A4249">
              <w:rPr>
                <w:rFonts w:cs="Arial"/>
                <w:i/>
                <w:iCs/>
                <w:color w:val="FF0000"/>
                <w:szCs w:val="22"/>
                <w:lang w:val="en"/>
              </w:rPr>
              <w:t xml:space="preserve"> </w:t>
            </w:r>
            <w:r w:rsidRPr="002A4249">
              <w:rPr>
                <w:rStyle w:val="ts-alignment-element"/>
                <w:rFonts w:cs="Arial"/>
                <w:i/>
                <w:iCs/>
                <w:color w:val="FF0000"/>
                <w:szCs w:val="22"/>
                <w:lang w:val="en"/>
              </w:rPr>
              <w:t>a</w:t>
            </w:r>
            <w:r w:rsidRPr="002A4249">
              <w:rPr>
                <w:rFonts w:cs="Arial"/>
                <w:i/>
                <w:iCs/>
                <w:color w:val="FF0000"/>
                <w:szCs w:val="22"/>
                <w:lang w:val="en"/>
              </w:rPr>
              <w:t xml:space="preserve"> </w:t>
            </w:r>
            <w:r w:rsidRPr="002A4249">
              <w:rPr>
                <w:rStyle w:val="ts-alignment-element"/>
                <w:rFonts w:cs="Arial"/>
                <w:i/>
                <w:iCs/>
                <w:color w:val="FF0000"/>
                <w:szCs w:val="22"/>
                <w:lang w:val="en"/>
              </w:rPr>
              <w:t>limitation</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exclusion</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liability</w:t>
            </w:r>
            <w:r w:rsidRPr="002A4249">
              <w:rPr>
                <w:rFonts w:cs="Arial"/>
                <w:i/>
                <w:iCs/>
                <w:color w:val="FF0000"/>
                <w:szCs w:val="22"/>
                <w:lang w:val="en"/>
              </w:rPr>
              <w:t xml:space="preserve"> </w:t>
            </w:r>
            <w:r w:rsidRPr="002A4249">
              <w:rPr>
                <w:rStyle w:val="ts-alignment-element"/>
                <w:rFonts w:cs="Arial"/>
                <w:i/>
                <w:iCs/>
                <w:color w:val="FF0000"/>
                <w:szCs w:val="22"/>
                <w:lang w:val="en"/>
              </w:rPr>
              <w:t>which</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prohibited</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(indicate</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it</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or</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r w:rsidRPr="002A4249">
              <w:rPr>
                <w:rFonts w:cs="Arial"/>
                <w:i/>
                <w:iCs/>
                <w:color w:val="FF0000"/>
                <w:szCs w:val="22"/>
                <w:lang w:val="en"/>
              </w:rPr>
              <w:t xml:space="preserve"> </w:t>
            </w:r>
            <w:r w:rsidRPr="002A4249">
              <w:rPr>
                <w:rStyle w:val="ts-alignment-element"/>
                <w:rFonts w:cs="Arial"/>
                <w:i/>
                <w:iCs/>
                <w:color w:val="FF0000"/>
                <w:szCs w:val="22"/>
                <w:lang w:val="en"/>
              </w:rPr>
              <w:t>if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Applicable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referred</w:t>
            </w:r>
            <w:r w:rsidRPr="002A4249">
              <w:rPr>
                <w:rFonts w:cs="Arial"/>
                <w:i/>
                <w:iCs/>
                <w:color w:val="FF0000"/>
                <w:szCs w:val="22"/>
                <w:lang w:val="en"/>
              </w:rPr>
              <w:t xml:space="preserve"> </w:t>
            </w:r>
            <w:r w:rsidRPr="002A4249">
              <w:rPr>
                <w:rStyle w:val="ts-alignment-element"/>
                <w:rFonts w:cs="Arial"/>
                <w:i/>
                <w:iCs/>
                <w:color w:val="FF0000"/>
                <w:szCs w:val="22"/>
                <w:lang w:val="en"/>
              </w:rPr>
              <w:t>to</w:t>
            </w:r>
            <w:r w:rsidRPr="002A4249">
              <w:rPr>
                <w:rFonts w:cs="Arial"/>
                <w:i/>
                <w:iCs/>
                <w:color w:val="FF0000"/>
                <w:szCs w:val="22"/>
                <w:lang w:val="en"/>
              </w:rPr>
              <w:t xml:space="preserve"> </w:t>
            </w:r>
            <w:r w:rsidRPr="002A4249">
              <w:rPr>
                <w:rStyle w:val="ts-alignment-element"/>
                <w:rFonts w:cs="Arial"/>
                <w:i/>
                <w:iCs/>
                <w:color w:val="FF0000"/>
                <w:szCs w:val="22"/>
                <w:lang w:val="en"/>
              </w:rPr>
              <w:t>in</w:t>
            </w:r>
            <w:r w:rsidRPr="002A4249">
              <w:rPr>
                <w:rFonts w:cs="Arial"/>
                <w:i/>
                <w:iCs/>
                <w:color w:val="FF0000"/>
                <w:szCs w:val="22"/>
                <w:lang w:val="en"/>
              </w:rPr>
              <w:t xml:space="preserve"> </w:t>
            </w:r>
            <w:r w:rsidRPr="002A4249">
              <w:rPr>
                <w:rStyle w:val="ts-alignment-element"/>
                <w:rFonts w:cs="Arial"/>
                <w:i/>
                <w:iCs/>
                <w:color w:val="FF0000"/>
                <w:szCs w:val="22"/>
                <w:lang w:val="en"/>
              </w:rPr>
              <w:t>clause</w:t>
            </w:r>
            <w:r w:rsidRPr="002A4249">
              <w:rPr>
                <w:rFonts w:cs="Arial"/>
                <w:i/>
                <w:iCs/>
                <w:color w:val="FF0000"/>
                <w:szCs w:val="22"/>
                <w:lang w:val="en"/>
              </w:rPr>
              <w:t xml:space="preserve"> </w:t>
            </w:r>
            <w:r w:rsidRPr="002A4249">
              <w:rPr>
                <w:rStyle w:val="ts-alignment-element"/>
                <w:rFonts w:cs="Arial"/>
                <w:i/>
                <w:iCs/>
                <w:color w:val="FF0000"/>
                <w:szCs w:val="22"/>
                <w:lang w:val="en"/>
              </w:rPr>
              <w:t>8(1)</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GCC</w:t>
            </w:r>
            <w:r w:rsidRPr="002A4249">
              <w:rPr>
                <w:rFonts w:cs="Arial"/>
                <w:i/>
                <w:iCs/>
                <w:color w:val="FF0000"/>
                <w:szCs w:val="22"/>
                <w:lang w:val="en"/>
              </w:rPr>
              <w:t xml:space="preserve"> </w:t>
            </w:r>
            <w:r w:rsidRPr="002A4249">
              <w:rPr>
                <w:rStyle w:val="ts-alignment-element"/>
                <w:rFonts w:cs="Arial"/>
                <w:i/>
                <w:iCs/>
                <w:color w:val="FF0000"/>
                <w:szCs w:val="22"/>
                <w:lang w:val="en"/>
              </w:rPr>
              <w:t>is</w:t>
            </w:r>
            <w:r w:rsidRPr="002A4249">
              <w:rPr>
                <w:rFonts w:cs="Arial"/>
                <w:i/>
                <w:iCs/>
                <w:color w:val="FF0000"/>
                <w:szCs w:val="22"/>
                <w:lang w:val="en"/>
              </w:rPr>
              <w:t xml:space="preserve"> </w:t>
            </w:r>
            <w:r w:rsidRPr="002A4249">
              <w:rPr>
                <w:rStyle w:val="ts-alignment-element"/>
                <w:rFonts w:cs="Arial"/>
                <w:i/>
                <w:iCs/>
                <w:color w:val="FF0000"/>
                <w:szCs w:val="22"/>
                <w:lang w:val="en"/>
              </w:rPr>
              <w:t>different</w:t>
            </w:r>
            <w:r w:rsidRPr="002A4249">
              <w:rPr>
                <w:rFonts w:cs="Arial"/>
                <w:i/>
                <w:iCs/>
                <w:color w:val="FF0000"/>
                <w:szCs w:val="22"/>
                <w:lang w:val="en"/>
              </w:rPr>
              <w:t xml:space="preserve"> </w:t>
            </w:r>
            <w:r w:rsidRPr="002A4249">
              <w:rPr>
                <w:rStyle w:val="ts-alignment-element"/>
                <w:rFonts w:cs="Arial"/>
                <w:i/>
                <w:iCs/>
                <w:color w:val="FF0000"/>
                <w:szCs w:val="22"/>
                <w:lang w:val="en"/>
              </w:rPr>
              <w:t>from</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law</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country</w:t>
            </w:r>
            <w:r w:rsidRPr="002A4249">
              <w:rPr>
                <w:rFonts w:cs="Arial"/>
                <w:i/>
                <w:iCs/>
                <w:color w:val="FF0000"/>
                <w:szCs w:val="22"/>
                <w:lang w:val="en"/>
              </w:rPr>
              <w:t xml:space="preserve"> </w:t>
            </w:r>
            <w:r w:rsidRPr="002A4249">
              <w:rPr>
                <w:rStyle w:val="ts-alignment-element"/>
                <w:rFonts w:cs="Arial"/>
                <w:i/>
                <w:iCs/>
                <w:color w:val="FF0000"/>
                <w:szCs w:val="22"/>
                <w:lang w:val="en"/>
              </w:rPr>
              <w:t>of</w:t>
            </w:r>
            <w:r w:rsidRPr="002A4249">
              <w:rPr>
                <w:rFonts w:cs="Arial"/>
                <w:i/>
                <w:iCs/>
                <w:color w:val="FF0000"/>
                <w:szCs w:val="22"/>
                <w:lang w:val="en"/>
              </w:rPr>
              <w:t xml:space="preserve"> </w:t>
            </w:r>
            <w:r w:rsidRPr="002A4249">
              <w:rPr>
                <w:rStyle w:val="ts-alignment-element"/>
                <w:rFonts w:cs="Arial"/>
                <w:i/>
                <w:iCs/>
                <w:color w:val="FF0000"/>
                <w:szCs w:val="22"/>
                <w:lang w:val="en"/>
              </w:rPr>
              <w:t>the</w:t>
            </w:r>
            <w:r w:rsidRPr="002A4249">
              <w:rPr>
                <w:rFonts w:cs="Arial"/>
                <w:i/>
                <w:iCs/>
                <w:color w:val="FF0000"/>
                <w:szCs w:val="22"/>
                <w:lang w:val="en"/>
              </w:rPr>
              <w:t xml:space="preserve"> </w:t>
            </w:r>
            <w:r w:rsidRPr="002A4249">
              <w:rPr>
                <w:rStyle w:val="ts-alignment-element"/>
                <w:rFonts w:cs="Arial"/>
                <w:i/>
                <w:iCs/>
                <w:color w:val="FF0000"/>
                <w:szCs w:val="22"/>
                <w:lang w:val="en"/>
              </w:rPr>
              <w:t>Contracting</w:t>
            </w:r>
            <w:r w:rsidRPr="002A4249">
              <w:rPr>
                <w:rFonts w:cs="Arial"/>
                <w:i/>
                <w:iCs/>
                <w:color w:val="FF0000"/>
                <w:szCs w:val="22"/>
                <w:lang w:val="en"/>
              </w:rPr>
              <w:t xml:space="preserve"> </w:t>
            </w:r>
            <w:r w:rsidRPr="002A4249">
              <w:rPr>
                <w:rStyle w:val="ts-alignment-element"/>
                <w:rFonts w:cs="Arial"/>
                <w:i/>
                <w:iCs/>
                <w:color w:val="FF0000"/>
                <w:szCs w:val="22"/>
                <w:lang w:val="en"/>
              </w:rPr>
              <w:t>Party].</w:t>
            </w:r>
          </w:p>
          <w:p w14:paraId="14FE9637" w14:textId="77777777" w:rsidR="009F0E97" w:rsidRPr="002A4249" w:rsidRDefault="009F0E97" w:rsidP="009F0E97">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w:t>
            </w:r>
            <w:r w:rsidRPr="002A4249">
              <w:rPr>
                <w:rStyle w:val="ts-alignment-element"/>
                <w:rFonts w:ascii="Arial" w:hAnsi="Arial" w:cs="Arial"/>
                <w:i/>
                <w:iCs/>
                <w:color w:val="FF0000"/>
                <w:u w:val="single"/>
                <w:lang w:val="en"/>
              </w:rPr>
              <w:t>Notes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Contracting Party and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w:t>
            </w:r>
            <w:r w:rsidRPr="002A4249">
              <w:rPr>
                <w:rStyle w:val="ts-alignment-element"/>
                <w:rFonts w:ascii="Arial" w:hAnsi="Arial" w:cs="Arial"/>
                <w:i/>
                <w:iCs/>
                <w:color w:val="FF0000"/>
                <w:lang w:val="en"/>
              </w:rPr>
              <w: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Suggestions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made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introduce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exclusions/limitations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carefully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reviewed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discussed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with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u w:val="single"/>
                <w:lang w:val="en"/>
              </w:rPr>
              <w:t>before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Contracting Party accepts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changes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included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Request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Proposals.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regard,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aware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policy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matter,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which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provides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follows:</w:t>
            </w:r>
            <w:r w:rsidRPr="002A4249">
              <w:rPr>
                <w:rFonts w:ascii="Arial" w:hAnsi="Arial" w:cs="Arial"/>
                <w:i/>
                <w:iCs/>
                <w:color w:val="FF0000"/>
                <w:lang w:val="en"/>
              </w:rPr>
              <w:t xml:space="preserve"> </w:t>
            </w:r>
          </w:p>
          <w:p w14:paraId="05D57887" w14:textId="77777777" w:rsidR="009F0E97" w:rsidRPr="002A4249" w:rsidRDefault="009F0E97" w:rsidP="009F0E97">
            <w:pPr>
              <w:spacing w:before="120" w:after="120"/>
              <w:ind w:right="74"/>
              <w:jc w:val="both"/>
              <w:rPr>
                <w:rFonts w:ascii="Arial" w:hAnsi="Arial" w:cs="Arial"/>
                <w:i/>
                <w:iCs/>
                <w:color w:val="FF0000"/>
                <w:lang w:val="en"/>
              </w:rPr>
            </w:pP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least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logically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related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could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from</w:t>
            </w:r>
            <w:r w:rsidRPr="002A4249">
              <w:rPr>
                <w:rFonts w:ascii="Arial" w:hAnsi="Arial" w:cs="Arial"/>
                <w:i/>
                <w:iCs/>
                <w:color w:val="FF0000"/>
                <w:lang w:val="en"/>
              </w:rPr>
              <w:t xml:space="preserve"> </w:t>
            </w:r>
            <w:r w:rsidRPr="002A4249">
              <w:rPr>
                <w:rStyle w:val="ts-alignment-element"/>
                <w:rFonts w:ascii="Arial" w:hAnsi="Arial" w:cs="Arial"/>
                <w:i/>
                <w:iCs/>
                <w:color w:val="FF0000"/>
                <w:lang w:val="en-US"/>
              </w:rPr>
              <w:t>its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own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funds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amount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insurance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compensation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reasonably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obtain.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multiplier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total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payments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under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remuneration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reimbursable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expenses.</w:t>
            </w:r>
            <w:r w:rsidRPr="002A4249">
              <w:rPr>
                <w:rFonts w:ascii="Arial" w:hAnsi="Arial" w:cs="Arial"/>
                <w:i/>
                <w:iCs/>
                <w:color w:val="FF0000"/>
                <w:lang w:val="en"/>
              </w:rPr>
              <w:t xml:space="preserve"> </w:t>
            </w:r>
          </w:p>
          <w:p w14:paraId="733B3DD0" w14:textId="697D7D86" w:rsidR="009F0E97" w:rsidRPr="009F0E97" w:rsidRDefault="009F0E97" w:rsidP="009F0E97">
            <w:pPr>
              <w:spacing w:after="0" w:line="240" w:lineRule="auto"/>
              <w:jc w:val="both"/>
              <w:rPr>
                <w:rFonts w:ascii="Arial" w:eastAsia="Times New Roman" w:hAnsi="Arial" w:cs="Arial"/>
                <w:lang w:val="en-US"/>
              </w:rPr>
            </w:pP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Bank</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will</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not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accept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any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statement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that</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Consultant's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liability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is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limited</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solely</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to</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re-providing</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when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the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Services</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have</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been</w:t>
            </w:r>
            <w:r w:rsidRPr="002A4249">
              <w:rPr>
                <w:rFonts w:ascii="Arial" w:hAnsi="Arial" w:cs="Arial"/>
                <w:i/>
                <w:iCs/>
                <w:color w:val="FF0000"/>
                <w:u w:val="single"/>
                <w:lang w:val="en"/>
              </w:rPr>
              <w:t xml:space="preserve"> </w:t>
            </w:r>
            <w:r w:rsidRPr="002A4249">
              <w:rPr>
                <w:rStyle w:val="ts-alignment-element"/>
                <w:rFonts w:ascii="Arial" w:hAnsi="Arial" w:cs="Arial"/>
                <w:i/>
                <w:iCs/>
                <w:color w:val="FF0000"/>
                <w:u w:val="single"/>
                <w:lang w:val="en"/>
              </w:rPr>
              <w:t>deficient.</w:t>
            </w:r>
            <w:r w:rsidRPr="002A4249">
              <w:rPr>
                <w:rFonts w:ascii="Arial" w:hAnsi="Arial" w:cs="Arial"/>
                <w:i/>
                <w:iCs/>
                <w:color w:val="FF0000"/>
                <w:lang w:val="en"/>
              </w:rPr>
              <w:t xml:space="preserve"> In </w:t>
            </w:r>
            <w:r w:rsidRPr="002A4249">
              <w:rPr>
                <w:rStyle w:val="ts-alignment-element"/>
                <w:rFonts w:ascii="Arial" w:hAnsi="Arial" w:cs="Arial"/>
                <w:i/>
                <w:iCs/>
                <w:color w:val="FF0000"/>
                <w:lang w:val="en"/>
              </w:rPr>
              <w:t>addition,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never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limited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cases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gross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negligence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wilful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misconduct.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Bank</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not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stating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that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shall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exempt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Consultant</w:t>
            </w:r>
            <w:r w:rsidRPr="002A4249">
              <w:rPr>
                <w:rFonts w:ascii="Arial" w:hAnsi="Arial" w:cs="Arial"/>
                <w:i/>
                <w:iCs/>
                <w:color w:val="FF0000"/>
                <w:lang w:val="en"/>
              </w:rPr>
              <w:t xml:space="preserve"> from </w:t>
            </w:r>
            <w:r w:rsidRPr="002A4249">
              <w:rPr>
                <w:rStyle w:val="ts-alignment-element"/>
                <w:rFonts w:ascii="Arial" w:hAnsi="Arial" w:cs="Arial"/>
                <w:i/>
                <w:iCs/>
                <w:color w:val="FF0000"/>
                <w:lang w:val="en"/>
              </w:rPr>
              <w:t>any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liability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against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third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parties,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except,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course,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where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claim</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based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loss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damage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caused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breach</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wrongful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act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Contracting Party to</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extent</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permitted</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by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Applicable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Law</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in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country</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latter).</w:t>
            </w:r>
          </w:p>
        </w:tc>
      </w:tr>
      <w:tr w:rsidR="0046044C" w:rsidRPr="004F1567" w14:paraId="7E821F43" w14:textId="77777777" w:rsidTr="0097381E">
        <w:tc>
          <w:tcPr>
            <w:tcW w:w="1080" w:type="dxa"/>
          </w:tcPr>
          <w:p w14:paraId="3EED6E81"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19.1</w:t>
            </w:r>
          </w:p>
        </w:tc>
        <w:tc>
          <w:tcPr>
            <w:tcW w:w="8280" w:type="dxa"/>
          </w:tcPr>
          <w:p w14:paraId="35B5120C" w14:textId="1D7AB3AB" w:rsidR="0046044C" w:rsidRPr="009F0E97" w:rsidRDefault="009F0E97" w:rsidP="0046044C">
            <w:pPr>
              <w:spacing w:after="0" w:line="240" w:lineRule="auto"/>
              <w:jc w:val="both"/>
              <w:rPr>
                <w:rFonts w:ascii="Arial" w:eastAsia="Times New Roman" w:hAnsi="Arial" w:cs="Arial"/>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place(s)</w:t>
            </w:r>
            <w:r w:rsidRPr="002A4249">
              <w:rPr>
                <w:rFonts w:ascii="Arial" w:hAnsi="Arial" w:cs="Arial"/>
                <w:lang w:val="en"/>
              </w:rPr>
              <w:t xml:space="preserve"> </w:t>
            </w:r>
            <w:r w:rsidRPr="002A4249">
              <w:rPr>
                <w:rStyle w:val="ts-alignment-element"/>
                <w:rFonts w:ascii="Arial" w:hAnsi="Arial" w:cs="Arial"/>
                <w:lang w:val="en"/>
              </w:rPr>
              <w:t>where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will</w:t>
            </w:r>
            <w:r w:rsidRPr="002A4249">
              <w:rPr>
                <w:rFonts w:ascii="Arial" w:hAnsi="Arial" w:cs="Arial"/>
                <w:lang w:val="en"/>
              </w:rPr>
              <w:t xml:space="preserve"> </w:t>
            </w:r>
            <w:r w:rsidRPr="002A4249">
              <w:rPr>
                <w:rStyle w:val="ts-alignment-element"/>
                <w:rFonts w:ascii="Arial" w:hAnsi="Arial" w:cs="Arial"/>
                <w:lang w:val="en"/>
              </w:rPr>
              <w:t>be</w:t>
            </w:r>
            <w:r w:rsidRPr="002A4249">
              <w:rPr>
                <w:rFonts w:ascii="Arial" w:hAnsi="Arial" w:cs="Arial"/>
                <w:lang w:val="en"/>
              </w:rPr>
              <w:t xml:space="preserve"> </w:t>
            </w:r>
            <w:r w:rsidRPr="002A4249">
              <w:rPr>
                <w:rStyle w:val="ts-alignment-element"/>
                <w:rFonts w:ascii="Arial" w:hAnsi="Arial" w:cs="Arial"/>
                <w:lang w:val="en"/>
              </w:rPr>
              <w:t>provided</w:t>
            </w:r>
            <w:r w:rsidRPr="002A4249">
              <w:rPr>
                <w:rFonts w:ascii="Arial" w:hAnsi="Arial" w:cs="Arial"/>
                <w:lang w:val="en"/>
              </w:rPr>
              <w:t xml:space="preserve"> </w:t>
            </w:r>
            <w:r w:rsidRPr="002A4249">
              <w:rPr>
                <w:rStyle w:val="ts-alignment-element"/>
                <w:rFonts w:ascii="Arial" w:hAnsi="Arial" w:cs="Arial"/>
                <w:lang w:val="en"/>
              </w:rPr>
              <w:t>is(are):</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full</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address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place(s)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highlighted"/>
                <w:rFonts w:ascii="Arial" w:hAnsi="Arial" w:cs="Arial"/>
                <w:i/>
                <w:iCs/>
                <w:color w:val="FF0000"/>
                <w:lang w:val="en"/>
              </w:rPr>
              <w:t>provision</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the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consulting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services)</w:t>
            </w:r>
            <w:r w:rsidRPr="002A4249">
              <w:rPr>
                <w:rFonts w:ascii="Arial" w:hAnsi="Arial" w:cs="Arial"/>
                <w:i/>
                <w:iCs/>
                <w:color w:val="FF0000"/>
                <w:lang w:val="en"/>
              </w:rPr>
              <w:t xml:space="preserve"> </w:t>
            </w:r>
            <w:r w:rsidRPr="002A4249">
              <w:rPr>
                <w:rFonts w:ascii="Arial" w:eastAsia="Times New Roman" w:hAnsi="Arial" w:cs="Arial"/>
                <w:i/>
                <w:iCs/>
                <w:color w:val="FF0000"/>
                <w:lang w:val="en-US"/>
              </w:rPr>
              <w:t xml:space="preserve"> </w:t>
            </w:r>
          </w:p>
        </w:tc>
      </w:tr>
      <w:tr w:rsidR="009F0E97" w:rsidRPr="004F1567" w14:paraId="2BB4A223" w14:textId="77777777" w:rsidTr="0097381E">
        <w:tc>
          <w:tcPr>
            <w:tcW w:w="1080" w:type="dxa"/>
          </w:tcPr>
          <w:p w14:paraId="60F6436D" w14:textId="77777777" w:rsidR="009F0E97" w:rsidRPr="00154ABB" w:rsidRDefault="009F0E97" w:rsidP="009F0E97">
            <w:pPr>
              <w:spacing w:after="0" w:line="240" w:lineRule="auto"/>
              <w:jc w:val="center"/>
              <w:rPr>
                <w:rFonts w:ascii="Arial" w:eastAsia="Times New Roman" w:hAnsi="Arial" w:cs="Arial"/>
                <w:b/>
                <w:lang w:val="en-US"/>
              </w:rPr>
            </w:pPr>
            <w:r w:rsidRPr="00154ABB">
              <w:rPr>
                <w:rFonts w:ascii="Arial" w:eastAsia="Times New Roman" w:hAnsi="Arial" w:cs="Arial"/>
                <w:b/>
                <w:lang w:val="en-US"/>
              </w:rPr>
              <w:t>20.1</w:t>
            </w:r>
          </w:p>
        </w:tc>
        <w:tc>
          <w:tcPr>
            <w:tcW w:w="8280" w:type="dxa"/>
          </w:tcPr>
          <w:p w14:paraId="20BD8FD2"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Note:</w:t>
            </w:r>
            <w:r w:rsidRPr="002A4249">
              <w:rPr>
                <w:rFonts w:ascii="Arial" w:hAnsi="Arial" w:cs="Arial"/>
                <w:i/>
                <w:iCs/>
                <w:lang w:val="en"/>
              </w:rPr>
              <w:t xml:space="preserve"> </w:t>
            </w:r>
            <w:r w:rsidRPr="002A4249">
              <w:rPr>
                <w:rStyle w:val="ts-alignment-element"/>
                <w:rFonts w:ascii="Arial" w:hAnsi="Arial" w:cs="Arial"/>
                <w:i/>
                <w:iCs/>
                <w:lang w:val="en"/>
              </w:rPr>
              <w:t>If</w:t>
            </w:r>
            <w:r w:rsidRPr="002A4249">
              <w:rPr>
                <w:rFonts w:ascii="Arial" w:hAnsi="Arial" w:cs="Arial"/>
                <w:i/>
                <w:iCs/>
                <w:lang w:val="en"/>
              </w:rPr>
              <w:t xml:space="preserve"> </w:t>
            </w:r>
            <w:r w:rsidRPr="002A4249">
              <w:rPr>
                <w:rStyle w:val="ts-alignment-element"/>
                <w:rFonts w:ascii="Arial" w:hAnsi="Arial" w:cs="Arial"/>
                <w:i/>
                <w:iCs/>
                <w:lang w:val="en"/>
              </w:rPr>
              <w:t>no</w:t>
            </w:r>
            <w:r w:rsidRPr="002A4249">
              <w:rPr>
                <w:rFonts w:ascii="Arial" w:hAnsi="Arial" w:cs="Arial"/>
                <w:i/>
                <w:iCs/>
                <w:lang w:val="en"/>
              </w:rPr>
              <w:t xml:space="preserve"> </w:t>
            </w:r>
            <w:r w:rsidRPr="002A4249">
              <w:rPr>
                <w:rStyle w:val="ts-alignment-element"/>
                <w:rFonts w:ascii="Arial" w:hAnsi="Arial" w:cs="Arial"/>
                <w:i/>
                <w:iCs/>
                <w:lang w:val="en"/>
              </w:rPr>
              <w:t>effective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are</w:t>
            </w:r>
            <w:r w:rsidRPr="002A4249">
              <w:rPr>
                <w:rFonts w:ascii="Arial" w:hAnsi="Arial" w:cs="Arial"/>
                <w:i/>
                <w:iCs/>
                <w:lang w:val="en"/>
              </w:rPr>
              <w:t xml:space="preserve"> </w:t>
            </w:r>
            <w:r w:rsidRPr="002A4249">
              <w:rPr>
                <w:rStyle w:val="ts-alignment-element"/>
                <w:rFonts w:ascii="Arial" w:hAnsi="Arial" w:cs="Arial"/>
                <w:i/>
                <w:iCs/>
                <w:lang w:val="en"/>
              </w:rPr>
              <w:t>specified,</w:t>
            </w:r>
            <w:r w:rsidRPr="002A4249">
              <w:rPr>
                <w:rFonts w:ascii="Arial" w:hAnsi="Arial" w:cs="Arial"/>
                <w:i/>
                <w:iCs/>
                <w:lang w:val="en"/>
              </w:rPr>
              <w:t xml:space="preserve"> </w:t>
            </w:r>
            <w:r w:rsidRPr="002A4249">
              <w:rPr>
                <w:rStyle w:val="ts-alignment-element"/>
                <w:rFonts w:ascii="Arial" w:hAnsi="Arial" w:cs="Arial"/>
                <w:i/>
                <w:iCs/>
                <w:lang w:val="en"/>
              </w:rPr>
              <w:t>type</w:t>
            </w:r>
            <w:r w:rsidRPr="002A4249">
              <w:rPr>
                <w:rFonts w:ascii="Arial" w:hAnsi="Arial" w:cs="Arial"/>
                <w:i/>
                <w:iCs/>
                <w:lang w:val="en"/>
              </w:rPr>
              <w:t xml:space="preserve"> </w:t>
            </w:r>
            <w:r w:rsidRPr="002A4249">
              <w:rPr>
                <w:rStyle w:val="ts-alignment-element"/>
                <w:rFonts w:ascii="Arial" w:hAnsi="Arial" w:cs="Arial"/>
                <w:i/>
                <w:iCs/>
                <w:lang w:val="en"/>
              </w:rPr>
              <w:t>"N/A"</w:t>
            </w:r>
            <w:r w:rsidRPr="002A4249">
              <w:rPr>
                <w:rFonts w:ascii="Arial" w:hAnsi="Arial" w:cs="Arial"/>
                <w:i/>
                <w:iCs/>
                <w:lang w:val="en"/>
              </w:rPr>
              <w:t xml:space="preserve"> </w:t>
            </w:r>
          </w:p>
          <w:p w14:paraId="23433878"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or</w:t>
            </w:r>
            <w:r w:rsidRPr="002A4249">
              <w:rPr>
                <w:rFonts w:ascii="Arial" w:hAnsi="Arial" w:cs="Arial"/>
                <w:i/>
                <w:iCs/>
                <w:lang w:val="en"/>
              </w:rPr>
              <w:t xml:space="preserve"> </w:t>
            </w:r>
          </w:p>
          <w:p w14:paraId="64DA0A84" w14:textId="77777777" w:rsidR="009F0E97" w:rsidRPr="002A4249" w:rsidRDefault="009F0E97" w:rsidP="009F0E97">
            <w:pPr>
              <w:spacing w:after="0" w:line="240" w:lineRule="auto"/>
              <w:jc w:val="both"/>
              <w:rPr>
                <w:rFonts w:ascii="Arial" w:hAnsi="Arial" w:cs="Arial"/>
                <w:i/>
                <w:iCs/>
                <w:lang w:val="en"/>
              </w:rPr>
            </w:pPr>
            <w:r w:rsidRPr="002A4249">
              <w:rPr>
                <w:rStyle w:val="ts-alignment-element"/>
                <w:rFonts w:ascii="Arial" w:hAnsi="Arial" w:cs="Arial"/>
                <w:i/>
                <w:iCs/>
                <w:lang w:val="en"/>
              </w:rPr>
              <w:t>list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conditions</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entry</w:t>
            </w:r>
            <w:r w:rsidRPr="002A4249">
              <w:rPr>
                <w:rFonts w:ascii="Arial" w:hAnsi="Arial" w:cs="Arial"/>
                <w:i/>
                <w:iCs/>
                <w:lang w:val="en"/>
              </w:rPr>
              <w:t xml:space="preserve"> </w:t>
            </w:r>
            <w:r w:rsidRPr="002A4249">
              <w:rPr>
                <w:rStyle w:val="ts-alignment-element"/>
                <w:rFonts w:ascii="Arial" w:hAnsi="Arial" w:cs="Arial"/>
                <w:i/>
                <w:iCs/>
                <w:lang w:val="en"/>
              </w:rPr>
              <w:t>into</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of</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for</w:t>
            </w:r>
            <w:r w:rsidRPr="002A4249">
              <w:rPr>
                <w:rFonts w:ascii="Arial" w:hAnsi="Arial" w:cs="Arial"/>
                <w:i/>
                <w:iCs/>
                <w:lang w:val="en"/>
              </w:rPr>
              <w:t xml:space="preserve"> </w:t>
            </w:r>
            <w:r w:rsidRPr="002A4249">
              <w:rPr>
                <w:rStyle w:val="ts-alignment-element"/>
                <w:rFonts w:ascii="Arial" w:hAnsi="Arial" w:cs="Arial"/>
                <w:i/>
                <w:iCs/>
                <w:lang w:val="en"/>
              </w:rPr>
              <w:t>example: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w:t>
            </w:r>
            <w:r w:rsidRPr="002A4249">
              <w:rPr>
                <w:rFonts w:ascii="Arial" w:hAnsi="Arial" w:cs="Arial"/>
                <w:i/>
                <w:iCs/>
                <w:lang w:val="en"/>
              </w:rPr>
              <w:t xml:space="preserve"> </w:t>
            </w:r>
            <w:r w:rsidRPr="002A4249">
              <w:rPr>
                <w:rStyle w:val="ts-alignment-element"/>
                <w:rFonts w:ascii="Arial" w:hAnsi="Arial" w:cs="Arial"/>
                <w:i/>
                <w:iCs/>
                <w:lang w:val="en"/>
              </w:rPr>
              <w:t>[loan/credit/donation]</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approved</w:t>
            </w:r>
            <w:r w:rsidRPr="002A4249">
              <w:rPr>
                <w:rFonts w:ascii="Arial" w:hAnsi="Arial" w:cs="Arial"/>
                <w:i/>
                <w:iCs/>
                <w:lang w:val="en"/>
              </w:rPr>
              <w:t xml:space="preserve"> </w:t>
            </w:r>
            <w:r w:rsidRPr="002A4249">
              <w:rPr>
                <w:rStyle w:val="ts-alignment-element"/>
                <w:rFonts w:ascii="Arial" w:hAnsi="Arial" w:cs="Arial"/>
                <w:i/>
                <w:iCs/>
                <w:lang w:val="en"/>
              </w:rPr>
              <w:t>by</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Bank</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it</w:t>
            </w:r>
            <w:r w:rsidRPr="002A4249">
              <w:rPr>
                <w:rFonts w:ascii="Arial" w:hAnsi="Arial" w:cs="Arial"/>
                <w:i/>
                <w:iCs/>
                <w:lang w:val="en"/>
              </w:rPr>
              <w:t xml:space="preserve"> </w:t>
            </w:r>
            <w:r w:rsidRPr="002A4249">
              <w:rPr>
                <w:rStyle w:val="ts-alignment-element"/>
                <w:rFonts w:ascii="Arial" w:hAnsi="Arial" w:cs="Arial"/>
                <w:i/>
                <w:iCs/>
                <w:lang w:val="en"/>
              </w:rPr>
              <w:t>is</w:t>
            </w:r>
            <w:r w:rsidRPr="002A4249">
              <w:rPr>
                <w:rFonts w:ascii="Arial" w:hAnsi="Arial" w:cs="Arial"/>
                <w:i/>
                <w:iCs/>
                <w:lang w:val="en"/>
              </w:rPr>
              <w:t xml:space="preserve"> </w:t>
            </w:r>
            <w:r w:rsidRPr="002A4249">
              <w:rPr>
                <w:rStyle w:val="ts-alignment-element"/>
                <w:rFonts w:ascii="Arial" w:hAnsi="Arial" w:cs="Arial"/>
                <w:i/>
                <w:iCs/>
                <w:lang w:val="en"/>
              </w:rPr>
              <w:t>in</w:t>
            </w:r>
            <w:r w:rsidRPr="002A4249">
              <w:rPr>
                <w:rFonts w:ascii="Arial" w:hAnsi="Arial" w:cs="Arial"/>
                <w:i/>
                <w:iCs/>
                <w:lang w:val="en"/>
              </w:rPr>
              <w:t xml:space="preserve"> </w:t>
            </w:r>
            <w:r w:rsidRPr="002A4249">
              <w:rPr>
                <w:rStyle w:val="ts-alignment-element"/>
                <w:rFonts w:ascii="Arial" w:hAnsi="Arial" w:cs="Arial"/>
                <w:i/>
                <w:iCs/>
                <w:lang w:val="en"/>
              </w:rPr>
              <w:t>force,</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Consultant</w:t>
            </w:r>
            <w:r w:rsidRPr="002A4249">
              <w:rPr>
                <w:rFonts w:ascii="Arial" w:hAnsi="Arial" w:cs="Arial"/>
                <w:i/>
                <w:iCs/>
                <w:lang w:val="en"/>
              </w:rPr>
              <w:t xml:space="preserve"> </w:t>
            </w:r>
            <w:r w:rsidRPr="002A4249">
              <w:rPr>
                <w:rStyle w:val="ts-alignment-element"/>
                <w:rFonts w:ascii="Arial" w:hAnsi="Arial" w:cs="Arial"/>
                <w:i/>
                <w:iCs/>
                <w:lang w:val="en"/>
              </w:rPr>
              <w:t>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and</w:t>
            </w:r>
            <w:r w:rsidRPr="002A4249">
              <w:rPr>
                <w:rFonts w:ascii="Arial" w:hAnsi="Arial" w:cs="Arial"/>
                <w:i/>
                <w:iCs/>
                <w:lang w:val="en"/>
              </w:rPr>
              <w:t xml:space="preserve"> </w:t>
            </w:r>
            <w:r w:rsidRPr="002A4249">
              <w:rPr>
                <w:rStyle w:val="ts-alignment-element"/>
                <w:rFonts w:ascii="Arial" w:hAnsi="Arial" w:cs="Arial"/>
                <w:i/>
                <w:iCs/>
                <w:lang w:val="en"/>
              </w:rPr>
              <w:t>that</w:t>
            </w:r>
            <w:r w:rsidRPr="002A4249">
              <w:rPr>
                <w:rFonts w:ascii="Arial" w:hAnsi="Arial" w:cs="Arial"/>
                <w:i/>
                <w:iCs/>
                <w:lang w:val="en"/>
              </w:rPr>
              <w:t xml:space="preserve"> </w:t>
            </w:r>
            <w:r w:rsidRPr="002A4249">
              <w:rPr>
                <w:rStyle w:val="ts-alignment-element"/>
                <w:rFonts w:ascii="Arial" w:hAnsi="Arial" w:cs="Arial"/>
                <w:i/>
                <w:iCs/>
                <w:lang w:val="en"/>
              </w:rPr>
              <w:t>the</w:t>
            </w:r>
            <w:r w:rsidRPr="002A4249">
              <w:rPr>
                <w:rFonts w:ascii="Arial" w:hAnsi="Arial" w:cs="Arial"/>
                <w:i/>
                <w:iCs/>
                <w:lang w:val="en"/>
              </w:rPr>
              <w:t xml:space="preserve"> </w:t>
            </w:r>
            <w:r w:rsidRPr="002A4249">
              <w:rPr>
                <w:rStyle w:val="ts-alignment-element"/>
                <w:rFonts w:ascii="Arial" w:hAnsi="Arial" w:cs="Arial"/>
                <w:i/>
                <w:iCs/>
                <w:lang w:val="en"/>
              </w:rPr>
              <w:t>Contracting Party receives</w:t>
            </w:r>
            <w:r w:rsidRPr="002A4249">
              <w:rPr>
                <w:rFonts w:ascii="Arial" w:hAnsi="Arial" w:cs="Arial"/>
                <w:i/>
                <w:iCs/>
                <w:lang w:val="en"/>
              </w:rPr>
              <w:t xml:space="preserve"> </w:t>
            </w:r>
            <w:r w:rsidRPr="002A4249">
              <w:rPr>
                <w:rStyle w:val="ts-alignment-element"/>
                <w:rFonts w:ascii="Arial" w:hAnsi="Arial" w:cs="Arial"/>
                <w:i/>
                <w:iCs/>
                <w:lang w:val="en"/>
              </w:rPr>
              <w:t>an</w:t>
            </w:r>
            <w:r w:rsidRPr="002A4249">
              <w:rPr>
                <w:rFonts w:ascii="Arial" w:hAnsi="Arial" w:cs="Arial"/>
                <w:i/>
                <w:iCs/>
                <w:lang w:val="en"/>
              </w:rPr>
              <w:t xml:space="preserve"> </w:t>
            </w:r>
            <w:r w:rsidRPr="002A4249">
              <w:rPr>
                <w:rStyle w:val="ts-alignment-element"/>
                <w:rFonts w:ascii="Arial" w:hAnsi="Arial" w:cs="Arial"/>
                <w:i/>
                <w:iCs/>
                <w:lang w:val="en"/>
              </w:rPr>
              <w:t>advance</w:t>
            </w:r>
            <w:r w:rsidRPr="002A4249">
              <w:rPr>
                <w:rFonts w:ascii="Arial" w:hAnsi="Arial" w:cs="Arial"/>
                <w:i/>
                <w:iCs/>
                <w:lang w:val="en"/>
              </w:rPr>
              <w:t xml:space="preserve"> </w:t>
            </w:r>
            <w:r w:rsidRPr="002A4249">
              <w:rPr>
                <w:rStyle w:val="ts-alignment-element"/>
                <w:rFonts w:ascii="Arial" w:hAnsi="Arial" w:cs="Arial"/>
                <w:i/>
                <w:iCs/>
                <w:lang w:val="en"/>
              </w:rPr>
              <w:t>guarantee</w:t>
            </w:r>
            <w:r w:rsidRPr="002A4249">
              <w:rPr>
                <w:rFonts w:ascii="Arial" w:hAnsi="Arial" w:cs="Arial"/>
                <w:i/>
                <w:iCs/>
                <w:lang w:val="en"/>
              </w:rPr>
              <w:t xml:space="preserve"> </w:t>
            </w:r>
            <w:r w:rsidRPr="002A4249">
              <w:rPr>
                <w:rStyle w:val="ts-alignment-element"/>
                <w:rFonts w:ascii="Arial" w:hAnsi="Arial" w:cs="Arial"/>
                <w:i/>
                <w:iCs/>
                <w:lang w:val="en"/>
              </w:rPr>
              <w:t>(when</w:t>
            </w:r>
            <w:r w:rsidRPr="002A4249">
              <w:rPr>
                <w:rFonts w:ascii="Arial" w:hAnsi="Arial" w:cs="Arial"/>
                <w:i/>
                <w:iCs/>
                <w:lang w:val="en"/>
              </w:rPr>
              <w:t xml:space="preserve"> </w:t>
            </w:r>
            <w:r w:rsidRPr="002A4249">
              <w:rPr>
                <w:rStyle w:val="ts-alignment-element"/>
                <w:rFonts w:ascii="Arial" w:hAnsi="Arial" w:cs="Arial"/>
                <w:i/>
                <w:iCs/>
                <w:lang w:val="en"/>
              </w:rPr>
              <w:t>applicable),</w:t>
            </w:r>
            <w:r w:rsidRPr="002A4249">
              <w:rPr>
                <w:rFonts w:ascii="Arial" w:hAnsi="Arial" w:cs="Arial"/>
                <w:i/>
                <w:iCs/>
                <w:lang w:val="en"/>
              </w:rPr>
              <w:t xml:space="preserve"> </w:t>
            </w:r>
            <w:r w:rsidRPr="002A4249">
              <w:rPr>
                <w:rStyle w:val="ts-alignment-element"/>
                <w:rFonts w:ascii="Arial" w:hAnsi="Arial" w:cs="Arial"/>
                <w:i/>
                <w:iCs/>
                <w:lang w:val="en"/>
              </w:rPr>
              <w:t>etc.</w:t>
            </w:r>
            <w:r w:rsidRPr="002A4249">
              <w:rPr>
                <w:rFonts w:ascii="Arial" w:hAnsi="Arial" w:cs="Arial"/>
                <w:i/>
                <w:iCs/>
                <w:lang w:val="en"/>
              </w:rPr>
              <w:t xml:space="preserve"> </w:t>
            </w:r>
          </w:p>
          <w:p w14:paraId="1BD24944" w14:textId="77777777" w:rsidR="009F0E97" w:rsidRPr="009F0E97" w:rsidRDefault="009F0E97" w:rsidP="009F0E97">
            <w:pPr>
              <w:spacing w:after="0" w:line="240" w:lineRule="auto"/>
              <w:jc w:val="both"/>
              <w:rPr>
                <w:rFonts w:ascii="Arial" w:hAnsi="Arial" w:cs="Arial"/>
                <w:i/>
                <w:iCs/>
                <w:lang w:val="en-US"/>
              </w:rPr>
            </w:pPr>
          </w:p>
          <w:p w14:paraId="6D516AFA" w14:textId="77777777" w:rsidR="009F0E97" w:rsidRPr="002A4249" w:rsidRDefault="009F0E97" w:rsidP="009F0E97">
            <w:pPr>
              <w:spacing w:after="0" w:line="240" w:lineRule="auto"/>
              <w:jc w:val="both"/>
              <w:rPr>
                <w:rStyle w:val="ts-alignment-element"/>
                <w:rFonts w:ascii="Arial" w:hAnsi="Arial" w:cs="Arial"/>
                <w:lang w:val="en"/>
              </w:rPr>
            </w:pPr>
            <w:r w:rsidRPr="002A4249">
              <w:rPr>
                <w:rStyle w:val="ts-alignment-element"/>
                <w:rFonts w:ascii="Arial" w:hAnsi="Arial" w:cs="Arial"/>
                <w:b/>
                <w:bCs/>
                <w:lang w:val="en"/>
              </w:rPr>
              <w:t>The</w:t>
            </w:r>
            <w:r w:rsidRPr="002A4249">
              <w:rPr>
                <w:rFonts w:ascii="Arial" w:hAnsi="Arial" w:cs="Arial"/>
                <w:b/>
                <w:bCs/>
                <w:lang w:val="en"/>
              </w:rPr>
              <w:t xml:space="preserve"> </w:t>
            </w:r>
            <w:r w:rsidRPr="002A4249">
              <w:rPr>
                <w:rStyle w:val="ts-alignment-element"/>
                <w:rFonts w:ascii="Arial" w:hAnsi="Arial" w:cs="Arial"/>
                <w:b/>
                <w:bCs/>
                <w:lang w:val="en"/>
              </w:rPr>
              <w:t>conditions</w:t>
            </w:r>
            <w:r w:rsidRPr="002A4249">
              <w:rPr>
                <w:rFonts w:ascii="Arial" w:hAnsi="Arial" w:cs="Arial"/>
                <w:b/>
                <w:bCs/>
                <w:lang w:val="en"/>
              </w:rPr>
              <w:t xml:space="preserve"> </w:t>
            </w:r>
            <w:r w:rsidRPr="002A4249">
              <w:rPr>
                <w:rStyle w:val="ts-alignment-element"/>
                <w:rFonts w:ascii="Arial" w:hAnsi="Arial" w:cs="Arial"/>
                <w:b/>
                <w:bCs/>
                <w:lang w:val="en"/>
              </w:rPr>
              <w:t>for</w:t>
            </w:r>
            <w:r w:rsidRPr="002A4249">
              <w:rPr>
                <w:rFonts w:ascii="Arial" w:hAnsi="Arial" w:cs="Arial"/>
                <w:b/>
                <w:bCs/>
                <w:lang w:val="en"/>
              </w:rPr>
              <w:t xml:space="preserve"> </w:t>
            </w:r>
            <w:r w:rsidRPr="002A4249">
              <w:rPr>
                <w:rStyle w:val="ts-alignment-element"/>
                <w:rFonts w:ascii="Arial" w:hAnsi="Arial" w:cs="Arial"/>
                <w:b/>
                <w:bCs/>
                <w:lang w:val="en"/>
              </w:rPr>
              <w:t>entry</w:t>
            </w:r>
            <w:r w:rsidRPr="002A4249">
              <w:rPr>
                <w:rFonts w:ascii="Arial" w:hAnsi="Arial" w:cs="Arial"/>
                <w:b/>
                <w:bCs/>
                <w:lang w:val="en"/>
              </w:rPr>
              <w:t xml:space="preserve"> </w:t>
            </w:r>
            <w:r w:rsidRPr="002A4249">
              <w:rPr>
                <w:rStyle w:val="ts-alignment-element"/>
                <w:rFonts w:ascii="Arial" w:hAnsi="Arial" w:cs="Arial"/>
                <w:b/>
                <w:bCs/>
                <w:lang w:val="en"/>
              </w:rPr>
              <w:t>into</w:t>
            </w:r>
            <w:r w:rsidRPr="002A4249">
              <w:rPr>
                <w:rFonts w:ascii="Arial" w:hAnsi="Arial" w:cs="Arial"/>
                <w:b/>
                <w:bCs/>
                <w:lang w:val="en"/>
              </w:rPr>
              <w:t xml:space="preserve"> </w:t>
            </w:r>
            <w:r w:rsidRPr="002A4249">
              <w:rPr>
                <w:rStyle w:val="ts-alignment-element"/>
                <w:rFonts w:ascii="Arial" w:hAnsi="Arial" w:cs="Arial"/>
                <w:b/>
                <w:bCs/>
                <w:lang w:val="en"/>
              </w:rPr>
              <w:t>force</w:t>
            </w:r>
            <w:r w:rsidRPr="002A4249">
              <w:rPr>
                <w:rFonts w:ascii="Arial" w:hAnsi="Arial" w:cs="Arial"/>
                <w:b/>
                <w:bCs/>
                <w:lang w:val="en"/>
              </w:rPr>
              <w:t xml:space="preserve"> </w:t>
            </w:r>
            <w:r w:rsidRPr="002A4249">
              <w:rPr>
                <w:rStyle w:val="ts-alignment-element"/>
                <w:rFonts w:ascii="Arial" w:hAnsi="Arial" w:cs="Arial"/>
                <w:b/>
                <w:bCs/>
                <w:lang w:val="en"/>
              </w:rPr>
              <w:t>are</w:t>
            </w:r>
            <w:r w:rsidRPr="002A4249">
              <w:rPr>
                <w:rFonts w:ascii="Arial" w:hAnsi="Arial" w:cs="Arial"/>
                <w:b/>
                <w:bCs/>
                <w:lang w:val="en"/>
              </w:rPr>
              <w:t xml:space="preserve"> </w:t>
            </w:r>
            <w:r w:rsidRPr="002A4249">
              <w:rPr>
                <w:rStyle w:val="ts-alignment-element"/>
                <w:rFonts w:ascii="Arial" w:hAnsi="Arial" w:cs="Arial"/>
                <w:b/>
                <w:bCs/>
                <w:lang w:val="en"/>
              </w:rPr>
              <w:t>as</w:t>
            </w:r>
            <w:r w:rsidRPr="002A4249">
              <w:rPr>
                <w:rFonts w:ascii="Arial" w:hAnsi="Arial" w:cs="Arial"/>
                <w:b/>
                <w:bCs/>
                <w:lang w:val="en"/>
              </w:rPr>
              <w:t xml:space="preserve"> </w:t>
            </w:r>
            <w:r w:rsidRPr="002A4249">
              <w:rPr>
                <w:rStyle w:val="ts-alignment-element"/>
                <w:rFonts w:ascii="Arial" w:hAnsi="Arial" w:cs="Arial"/>
                <w:b/>
                <w:bCs/>
                <w:lang w:val="en"/>
              </w:rPr>
              <w:t>follows:</w:t>
            </w:r>
            <w:r w:rsidRPr="002A4249">
              <w:rPr>
                <w:rFonts w:ascii="Arial" w:hAnsi="Arial" w:cs="Arial"/>
                <w:lang w:val="en"/>
              </w:rPr>
              <w:t xml:space="preserve"> </w:t>
            </w:r>
            <w:r w:rsidRPr="002A4249">
              <w:rPr>
                <w:rStyle w:val="ts-alignment-element"/>
                <w:rFonts w:ascii="Arial" w:hAnsi="Arial" w:cs="Arial"/>
                <w:lang w:val="en"/>
              </w:rPr>
              <w:t>[type</w:t>
            </w:r>
            <w:r w:rsidRPr="002A4249">
              <w:rPr>
                <w:rFonts w:ascii="Arial" w:hAnsi="Arial" w:cs="Arial"/>
                <w:lang w:val="en"/>
              </w:rPr>
              <w:t xml:space="preserve"> </w:t>
            </w:r>
            <w:r w:rsidRPr="002A4249">
              <w:rPr>
                <w:rStyle w:val="ts-alignment-element"/>
                <w:rFonts w:ascii="Arial" w:hAnsi="Arial" w:cs="Arial"/>
                <w:lang w:val="en"/>
              </w:rPr>
              <w:t>"N/A"</w:t>
            </w:r>
            <w:r w:rsidRPr="002A4249">
              <w:rPr>
                <w:rFonts w:ascii="Arial" w:hAnsi="Arial" w:cs="Arial"/>
                <w:lang w:val="en"/>
              </w:rPr>
              <w:t xml:space="preserve"> </w:t>
            </w:r>
            <w:r w:rsidRPr="002A4249">
              <w:rPr>
                <w:rStyle w:val="ts-alignment-element"/>
                <w:rFonts w:ascii="Arial" w:hAnsi="Arial" w:cs="Arial"/>
                <w:lang w:val="en"/>
              </w:rPr>
              <w:t>or</w:t>
            </w:r>
            <w:r w:rsidRPr="002A4249">
              <w:rPr>
                <w:rFonts w:ascii="Arial" w:hAnsi="Arial" w:cs="Arial"/>
                <w:lang w:val="en"/>
              </w:rPr>
              <w:t xml:space="preserve"> </w:t>
            </w:r>
            <w:r w:rsidRPr="002A4249">
              <w:rPr>
                <w:rStyle w:val="ts-alignment-element"/>
                <w:rFonts w:ascii="Arial" w:hAnsi="Arial" w:cs="Arial"/>
                <w:lang w:val="en"/>
              </w:rPr>
              <w:t>list</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conditions]</w:t>
            </w:r>
          </w:p>
          <w:p w14:paraId="434E3E30" w14:textId="13FE6035" w:rsidR="009F0E97" w:rsidRPr="009F0E97" w:rsidRDefault="009F0E97" w:rsidP="009F0E97">
            <w:pPr>
              <w:spacing w:after="0" w:line="240" w:lineRule="auto"/>
              <w:jc w:val="both"/>
              <w:rPr>
                <w:rFonts w:ascii="Arial" w:eastAsia="Times New Roman" w:hAnsi="Arial" w:cs="Arial"/>
                <w:lang w:val="en-US"/>
              </w:rPr>
            </w:pPr>
          </w:p>
        </w:tc>
      </w:tr>
      <w:tr w:rsidR="0046044C" w:rsidRPr="004F1567" w14:paraId="39CB079C" w14:textId="77777777" w:rsidTr="0097381E">
        <w:tc>
          <w:tcPr>
            <w:tcW w:w="1080" w:type="dxa"/>
          </w:tcPr>
          <w:p w14:paraId="4BBCE55E"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20.2</w:t>
            </w:r>
          </w:p>
        </w:tc>
        <w:tc>
          <w:tcPr>
            <w:tcW w:w="8280" w:type="dxa"/>
          </w:tcPr>
          <w:p w14:paraId="28B81A05" w14:textId="3B077E1B" w:rsidR="0046044C" w:rsidRPr="009F0E97" w:rsidRDefault="009F0E97" w:rsidP="0046044C">
            <w:pPr>
              <w:spacing w:after="0" w:line="240" w:lineRule="auto"/>
              <w:jc w:val="both"/>
              <w:rPr>
                <w:rFonts w:ascii="Arial" w:eastAsia="Times New Roman" w:hAnsi="Arial" w:cs="Arial"/>
                <w:i/>
                <w:iCs/>
                <w:lang w:val="en-US"/>
              </w:rPr>
            </w:pP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Consultant</w:t>
            </w:r>
            <w:r w:rsidRPr="002A4249">
              <w:rPr>
                <w:rFonts w:ascii="Arial" w:hAnsi="Arial" w:cs="Arial"/>
                <w:lang w:val="en"/>
              </w:rPr>
              <w:t xml:space="preserve"> </w:t>
            </w:r>
            <w:r w:rsidRPr="002A4249">
              <w:rPr>
                <w:rStyle w:val="ts-alignment-element"/>
                <w:rFonts w:ascii="Arial" w:hAnsi="Arial" w:cs="Arial"/>
                <w:lang w:val="en"/>
              </w:rPr>
              <w:t>shall</w:t>
            </w:r>
            <w:r w:rsidRPr="002A4249">
              <w:rPr>
                <w:rFonts w:ascii="Arial" w:hAnsi="Arial" w:cs="Arial"/>
                <w:lang w:val="en"/>
              </w:rPr>
              <w:t xml:space="preserve"> </w:t>
            </w:r>
            <w:r w:rsidRPr="002A4249">
              <w:rPr>
                <w:rStyle w:val="ts-alignment-element"/>
                <w:rFonts w:ascii="Arial" w:hAnsi="Arial" w:cs="Arial"/>
                <w:lang w:val="en"/>
              </w:rPr>
              <w:t>confirm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availability</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Principal</w:t>
            </w:r>
            <w:r w:rsidRPr="002A4249">
              <w:rPr>
                <w:rFonts w:ascii="Arial" w:hAnsi="Arial" w:cs="Arial"/>
                <w:lang w:val="en"/>
              </w:rPr>
              <w:t xml:space="preserve"> </w:t>
            </w:r>
            <w:r w:rsidRPr="002A4249">
              <w:rPr>
                <w:rStyle w:val="ts-alignment-element"/>
                <w:rFonts w:ascii="Arial" w:hAnsi="Arial" w:cs="Arial"/>
                <w:lang w:val="en"/>
              </w:rPr>
              <w:t>Specialists</w:t>
            </w:r>
            <w:r w:rsidRPr="002A4249">
              <w:rPr>
                <w:rFonts w:ascii="Arial" w:hAnsi="Arial" w:cs="Arial"/>
                <w:lang w:val="en"/>
              </w:rPr>
              <w:t xml:space="preserve"> </w:t>
            </w:r>
            <w:r w:rsidRPr="002A4249">
              <w:rPr>
                <w:rStyle w:val="ts-alignment-element"/>
                <w:rFonts w:ascii="Arial" w:hAnsi="Arial" w:cs="Arial"/>
                <w:lang w:val="en"/>
              </w:rPr>
              <w:t>and</w:t>
            </w:r>
            <w:r w:rsidRPr="002A4249">
              <w:rPr>
                <w:rFonts w:ascii="Arial" w:hAnsi="Arial" w:cs="Arial"/>
                <w:lang w:val="en"/>
              </w:rPr>
              <w:t xml:space="preserve"> </w:t>
            </w:r>
            <w:r w:rsidRPr="002A4249">
              <w:rPr>
                <w:rStyle w:val="ts-alignment-element"/>
                <w:rFonts w:ascii="Arial" w:hAnsi="Arial" w:cs="Arial"/>
                <w:lang w:val="en"/>
              </w:rPr>
              <w:t>commence</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provision</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Consulting</w:t>
            </w:r>
            <w:r w:rsidRPr="002A4249">
              <w:rPr>
                <w:rFonts w:ascii="Arial" w:hAnsi="Arial" w:cs="Arial"/>
                <w:lang w:val="en"/>
              </w:rPr>
              <w:t xml:space="preserve"> </w:t>
            </w:r>
            <w:r w:rsidRPr="002A4249">
              <w:rPr>
                <w:rStyle w:val="ts-alignment-element"/>
                <w:rFonts w:ascii="Arial" w:hAnsi="Arial" w:cs="Arial"/>
                <w:lang w:val="en"/>
              </w:rPr>
              <w:t>Services</w:t>
            </w:r>
            <w:r w:rsidRPr="002A4249">
              <w:rPr>
                <w:rFonts w:ascii="Arial" w:hAnsi="Arial" w:cs="Arial"/>
                <w:lang w:val="en"/>
              </w:rPr>
              <w:t xml:space="preserve"> </w:t>
            </w:r>
            <w:r w:rsidRPr="002A4249">
              <w:rPr>
                <w:rStyle w:val="ts-alignment-element"/>
                <w:rFonts w:ascii="Arial" w:hAnsi="Arial" w:cs="Arial"/>
                <w:lang w:val="en"/>
              </w:rPr>
              <w:t>no</w:t>
            </w:r>
            <w:r w:rsidRPr="002A4249">
              <w:rPr>
                <w:rFonts w:ascii="Arial" w:hAnsi="Arial" w:cs="Arial"/>
                <w:lang w:val="en"/>
              </w:rPr>
              <w:t xml:space="preserve"> </w:t>
            </w:r>
            <w:r w:rsidRPr="002A4249">
              <w:rPr>
                <w:rStyle w:val="ts-alignment-element"/>
                <w:rFonts w:ascii="Arial" w:hAnsi="Arial" w:cs="Arial"/>
                <w:lang w:val="en"/>
              </w:rPr>
              <w:t>later</w:t>
            </w:r>
            <w:r w:rsidRPr="002A4249">
              <w:rPr>
                <w:rFonts w:ascii="Arial" w:hAnsi="Arial" w:cs="Arial"/>
                <w:lang w:val="en"/>
              </w:rPr>
              <w:t xml:space="preserve"> </w:t>
            </w:r>
            <w:r w:rsidRPr="002A4249">
              <w:rPr>
                <w:rStyle w:val="ts-alignment-element"/>
                <w:rFonts w:ascii="Arial" w:hAnsi="Arial" w:cs="Arial"/>
                <w:lang w:val="en"/>
              </w:rPr>
              <w:t>than</w:t>
            </w:r>
            <w:r w:rsidRPr="002A4249">
              <w:rPr>
                <w:rFonts w:ascii="Arial" w:hAnsi="Arial" w:cs="Arial"/>
                <w:lang w:val="en"/>
              </w:rPr>
              <w:t xml:space="preserve"> </w:t>
            </w:r>
            <w:r w:rsidRPr="002A4249">
              <w:rPr>
                <w:rStyle w:val="ts-alignment-element"/>
                <w:rFonts w:ascii="Arial" w:hAnsi="Arial" w:cs="Arial"/>
                <w:lang w:val="en"/>
              </w:rPr>
              <w:t>(</w:t>
            </w:r>
            <w:r w:rsidRPr="002A4249">
              <w:rPr>
                <w:rStyle w:val="ts-alignment-element"/>
                <w:rFonts w:ascii="Arial" w:hAnsi="Arial" w:cs="Arial"/>
                <w:i/>
                <w:iCs/>
                <w:color w:val="FF0000"/>
                <w:lang w:val="en"/>
              </w:rPr>
              <w:t>indicate</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number</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of</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e.g.</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10</w:t>
            </w:r>
            <w:r w:rsidRPr="002A4249">
              <w:rPr>
                <w:rFonts w:ascii="Arial" w:hAnsi="Arial" w:cs="Arial"/>
                <w:i/>
                <w:iCs/>
                <w:color w:val="FF0000"/>
                <w:lang w:val="en"/>
              </w:rPr>
              <w:t xml:space="preserve"> </w:t>
            </w:r>
            <w:r w:rsidRPr="002A4249">
              <w:rPr>
                <w:rStyle w:val="ts-alignment-element"/>
                <w:rFonts w:ascii="Arial" w:hAnsi="Arial" w:cs="Arial"/>
                <w:i/>
                <w:iCs/>
                <w:color w:val="FF0000"/>
                <w:lang w:val="en"/>
              </w:rPr>
              <w:t>days)</w:t>
            </w:r>
            <w:r w:rsidRPr="002A4249">
              <w:rPr>
                <w:rFonts w:ascii="Arial" w:hAnsi="Arial" w:cs="Arial"/>
                <w:color w:val="FF0000"/>
                <w:lang w:val="en"/>
              </w:rPr>
              <w:t xml:space="preserve"> </w:t>
            </w:r>
            <w:r w:rsidRPr="002A4249">
              <w:rPr>
                <w:rStyle w:val="ts-alignment-element"/>
                <w:rFonts w:ascii="Arial" w:hAnsi="Arial" w:cs="Arial"/>
                <w:lang w:val="en"/>
              </w:rPr>
              <w:t>days</w:t>
            </w:r>
            <w:r w:rsidRPr="002A4249">
              <w:rPr>
                <w:rFonts w:ascii="Arial" w:hAnsi="Arial" w:cs="Arial"/>
                <w:lang w:val="en"/>
              </w:rPr>
              <w:t xml:space="preserve"> </w:t>
            </w:r>
            <w:r w:rsidRPr="002A4249">
              <w:rPr>
                <w:rStyle w:val="ts-alignment-element"/>
                <w:rFonts w:ascii="Arial" w:hAnsi="Arial" w:cs="Arial"/>
                <w:lang w:val="en"/>
              </w:rPr>
              <w:t>from</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entry</w:t>
            </w:r>
            <w:r w:rsidRPr="002A4249">
              <w:rPr>
                <w:rFonts w:ascii="Arial" w:hAnsi="Arial" w:cs="Arial"/>
                <w:lang w:val="en"/>
              </w:rPr>
              <w:t xml:space="preserve"> </w:t>
            </w:r>
            <w:r w:rsidRPr="002A4249">
              <w:rPr>
                <w:rStyle w:val="ts-alignment-element"/>
                <w:rFonts w:ascii="Arial" w:hAnsi="Arial" w:cs="Arial"/>
                <w:lang w:val="en"/>
              </w:rPr>
              <w:t>into</w:t>
            </w:r>
            <w:r w:rsidRPr="002A4249">
              <w:rPr>
                <w:rFonts w:ascii="Arial" w:hAnsi="Arial" w:cs="Arial"/>
                <w:lang w:val="en"/>
              </w:rPr>
              <w:t xml:space="preserve"> </w:t>
            </w:r>
            <w:r w:rsidRPr="002A4249">
              <w:rPr>
                <w:rStyle w:val="ts-alignment-element"/>
                <w:rFonts w:ascii="Arial" w:hAnsi="Arial" w:cs="Arial"/>
                <w:lang w:val="en"/>
              </w:rPr>
              <w:t>force</w:t>
            </w:r>
            <w:r w:rsidRPr="002A4249">
              <w:rPr>
                <w:rFonts w:ascii="Arial" w:hAnsi="Arial" w:cs="Arial"/>
                <w:lang w:val="en"/>
              </w:rPr>
              <w:t xml:space="preserve"> </w:t>
            </w:r>
            <w:r w:rsidRPr="002A4249">
              <w:rPr>
                <w:rStyle w:val="ts-alignment-element"/>
                <w:rFonts w:ascii="Arial" w:hAnsi="Arial" w:cs="Arial"/>
                <w:lang w:val="en"/>
              </w:rPr>
              <w:t>of</w:t>
            </w:r>
            <w:r w:rsidRPr="002A4249">
              <w:rPr>
                <w:rFonts w:ascii="Arial" w:hAnsi="Arial" w:cs="Arial"/>
                <w:lang w:val="en"/>
              </w:rPr>
              <w:t xml:space="preserve"> </w:t>
            </w:r>
            <w:r w:rsidRPr="002A4249">
              <w:rPr>
                <w:rStyle w:val="ts-alignment-element"/>
                <w:rFonts w:ascii="Arial" w:hAnsi="Arial" w:cs="Arial"/>
                <w:lang w:val="en"/>
              </w:rPr>
              <w:t>the</w:t>
            </w:r>
            <w:r w:rsidRPr="002A4249">
              <w:rPr>
                <w:rFonts w:ascii="Arial" w:hAnsi="Arial" w:cs="Arial"/>
                <w:lang w:val="en"/>
              </w:rPr>
              <w:t xml:space="preserve"> </w:t>
            </w:r>
            <w:r w:rsidRPr="002A4249">
              <w:rPr>
                <w:rStyle w:val="ts-alignment-element"/>
                <w:rFonts w:ascii="Arial" w:hAnsi="Arial" w:cs="Arial"/>
                <w:lang w:val="en"/>
              </w:rPr>
              <w:t>Contract.</w:t>
            </w:r>
          </w:p>
        </w:tc>
      </w:tr>
      <w:tr w:rsidR="0046044C" w:rsidRPr="004F1567" w14:paraId="49830296" w14:textId="77777777" w:rsidTr="0097381E">
        <w:tc>
          <w:tcPr>
            <w:tcW w:w="1080" w:type="dxa"/>
          </w:tcPr>
          <w:p w14:paraId="3CEFC4B0"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20.3</w:t>
            </w:r>
          </w:p>
        </w:tc>
        <w:tc>
          <w:tcPr>
            <w:tcW w:w="8280" w:type="dxa"/>
          </w:tcPr>
          <w:p w14:paraId="015C9B97" w14:textId="77777777" w:rsidR="009F0E97" w:rsidRPr="009F0E97" w:rsidRDefault="009F0E97" w:rsidP="009F0E97">
            <w:pPr>
              <w:shd w:val="clear" w:color="auto" w:fill="FDFDFD"/>
              <w:spacing w:after="0" w:line="240" w:lineRule="auto"/>
              <w:rPr>
                <w:rFonts w:ascii="Arial" w:eastAsia="Times New Roman" w:hAnsi="Arial" w:cs="Arial"/>
                <w:b/>
                <w:bCs/>
                <w:lang w:val="en"/>
              </w:rPr>
            </w:pPr>
            <w:r w:rsidRPr="00CF6D9E">
              <w:rPr>
                <w:rFonts w:ascii="Arial" w:eastAsia="Times New Roman" w:hAnsi="Arial" w:cs="Arial"/>
                <w:b/>
                <w:bCs/>
                <w:lang w:val="en"/>
              </w:rPr>
              <w:t xml:space="preserve">Termination of the Contract for failure to enter into force: </w:t>
            </w:r>
          </w:p>
          <w:p w14:paraId="58C993E5" w14:textId="77777777" w:rsidR="009F0E97" w:rsidRPr="009F0E97" w:rsidRDefault="009F0E97" w:rsidP="009F0E97">
            <w:pPr>
              <w:shd w:val="clear" w:color="auto" w:fill="FDFDFD"/>
              <w:spacing w:after="0" w:line="240" w:lineRule="auto"/>
              <w:rPr>
                <w:rFonts w:ascii="Arial" w:eastAsia="Times New Roman" w:hAnsi="Arial" w:cs="Arial"/>
                <w:lang w:val="en"/>
              </w:rPr>
            </w:pPr>
          </w:p>
          <w:p w14:paraId="483BA031" w14:textId="77777777" w:rsidR="009F0E97" w:rsidRPr="00CF6D9E" w:rsidRDefault="009F0E97" w:rsidP="009F0E97">
            <w:pPr>
              <w:shd w:val="clear" w:color="auto" w:fill="FDFDFD"/>
              <w:spacing w:after="0" w:line="240" w:lineRule="auto"/>
              <w:rPr>
                <w:rFonts w:ascii="Arial" w:eastAsia="Times New Roman" w:hAnsi="Arial" w:cs="Arial"/>
                <w:i/>
                <w:iCs/>
                <w:color w:val="FF0000"/>
                <w:lang w:val="en"/>
              </w:rPr>
            </w:pPr>
            <w:r w:rsidRPr="00CF6D9E">
              <w:rPr>
                <w:rFonts w:ascii="Arial" w:eastAsia="Times New Roman" w:hAnsi="Arial" w:cs="Arial"/>
                <w:lang w:val="en"/>
              </w:rPr>
              <w:t xml:space="preserve">The term will be _______________________ </w:t>
            </w:r>
            <w:r w:rsidRPr="00CF6D9E">
              <w:rPr>
                <w:rFonts w:ascii="Arial" w:eastAsia="Times New Roman" w:hAnsi="Arial" w:cs="Arial"/>
                <w:i/>
                <w:iCs/>
                <w:color w:val="FF0000"/>
                <w:lang w:val="en"/>
              </w:rPr>
              <w:t>(enter the time period, for example: four months).</w:t>
            </w:r>
          </w:p>
          <w:p w14:paraId="23DBFCEE" w14:textId="2791043F" w:rsidR="0046044C" w:rsidRPr="009F0E97" w:rsidRDefault="0046044C" w:rsidP="0046044C">
            <w:pPr>
              <w:spacing w:after="0" w:line="240" w:lineRule="auto"/>
              <w:jc w:val="both"/>
              <w:rPr>
                <w:rFonts w:ascii="Arial" w:eastAsia="Times New Roman" w:hAnsi="Arial" w:cs="Arial"/>
                <w:lang w:val="en"/>
              </w:rPr>
            </w:pPr>
          </w:p>
        </w:tc>
      </w:tr>
      <w:tr w:rsidR="0046044C" w:rsidRPr="004F1567" w14:paraId="5A625FFF" w14:textId="77777777" w:rsidTr="0097381E">
        <w:tc>
          <w:tcPr>
            <w:tcW w:w="1080" w:type="dxa"/>
          </w:tcPr>
          <w:p w14:paraId="42072350"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21.1</w:t>
            </w:r>
          </w:p>
        </w:tc>
        <w:tc>
          <w:tcPr>
            <w:tcW w:w="8280" w:type="dxa"/>
          </w:tcPr>
          <w:p w14:paraId="26E28057" w14:textId="5D71D559" w:rsidR="0046044C" w:rsidRPr="009F0E97" w:rsidRDefault="009F0E97" w:rsidP="0046044C">
            <w:pPr>
              <w:spacing w:after="0" w:line="240" w:lineRule="auto"/>
              <w:jc w:val="both"/>
              <w:rPr>
                <w:rFonts w:ascii="Arial" w:eastAsia="Times New Roman" w:hAnsi="Arial" w:cs="Arial"/>
                <w:lang w:val="en-US"/>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term</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at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end</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term</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days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months)</w:t>
            </w:r>
            <w:r w:rsidRPr="00CF6D9E">
              <w:rPr>
                <w:rFonts w:ascii="Arial" w:hAnsi="Arial" w:cs="Arial"/>
                <w:color w:val="FF0000"/>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date</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entry</w:t>
            </w:r>
            <w:r w:rsidRPr="00CF6D9E">
              <w:rPr>
                <w:rFonts w:ascii="Arial" w:hAnsi="Arial" w:cs="Arial"/>
                <w:lang w:val="en"/>
              </w:rPr>
              <w:t xml:space="preserve"> </w:t>
            </w:r>
            <w:r w:rsidRPr="00CF6D9E">
              <w:rPr>
                <w:rStyle w:val="ts-alignment-element"/>
                <w:rFonts w:ascii="Arial" w:hAnsi="Arial" w:cs="Arial"/>
                <w:lang w:val="en"/>
              </w:rPr>
              <w:t>into</w:t>
            </w:r>
            <w:r w:rsidRPr="00CF6D9E">
              <w:rPr>
                <w:rFonts w:ascii="Arial" w:hAnsi="Arial" w:cs="Arial"/>
                <w:lang w:val="en"/>
              </w:rPr>
              <w:t xml:space="preserve"> </w:t>
            </w:r>
            <w:r w:rsidRPr="00CF6D9E">
              <w:rPr>
                <w:rStyle w:val="ts-alignment-element-highlighted"/>
                <w:rFonts w:ascii="Arial" w:hAnsi="Arial" w:cs="Arial"/>
                <w:lang w:val="en"/>
              </w:rPr>
              <w:t>force.</w:t>
            </w:r>
            <w:r w:rsidR="0046044C" w:rsidRPr="009F0E97">
              <w:rPr>
                <w:rFonts w:ascii="Arial" w:eastAsia="Times New Roman" w:hAnsi="Arial" w:cs="Arial"/>
                <w:lang w:val="en-US"/>
              </w:rPr>
              <w:t>.</w:t>
            </w:r>
          </w:p>
        </w:tc>
      </w:tr>
      <w:tr w:rsidR="0046044C" w:rsidRPr="004F1567" w14:paraId="2703A9CC" w14:textId="77777777" w:rsidTr="0097381E">
        <w:tc>
          <w:tcPr>
            <w:tcW w:w="1080" w:type="dxa"/>
          </w:tcPr>
          <w:p w14:paraId="0B09A40A" w14:textId="77777777" w:rsidR="0046044C" w:rsidRPr="00154ABB" w:rsidRDefault="0046044C" w:rsidP="0046044C">
            <w:pPr>
              <w:spacing w:after="0" w:line="240" w:lineRule="auto"/>
              <w:jc w:val="center"/>
              <w:rPr>
                <w:rFonts w:ascii="Arial" w:eastAsia="Times New Roman" w:hAnsi="Arial" w:cs="Arial"/>
                <w:b/>
                <w:lang w:val="en-US"/>
              </w:rPr>
            </w:pPr>
            <w:r w:rsidRPr="00154ABB">
              <w:rPr>
                <w:rFonts w:ascii="Arial" w:eastAsia="Times New Roman" w:hAnsi="Arial" w:cs="Arial"/>
                <w:b/>
                <w:lang w:val="en-US"/>
              </w:rPr>
              <w:t>24.1</w:t>
            </w:r>
          </w:p>
        </w:tc>
        <w:tc>
          <w:tcPr>
            <w:tcW w:w="8280" w:type="dxa"/>
          </w:tcPr>
          <w:p w14:paraId="2F09D380" w14:textId="6EDD2228" w:rsidR="0046044C" w:rsidRPr="009F0E97" w:rsidRDefault="0046044C" w:rsidP="0046044C">
            <w:pPr>
              <w:spacing w:before="120" w:after="120" w:line="240" w:lineRule="auto"/>
              <w:ind w:right="-72"/>
              <w:jc w:val="both"/>
              <w:rPr>
                <w:rFonts w:ascii="Arial" w:eastAsia="Times New Roman" w:hAnsi="Arial" w:cs="Arial"/>
                <w:lang w:val="en-US"/>
              </w:rPr>
            </w:pPr>
            <w:r w:rsidRPr="009F0E97">
              <w:rPr>
                <w:rFonts w:ascii="Arial" w:eastAsia="Times New Roman" w:hAnsi="Arial" w:cs="Arial"/>
                <w:i/>
                <w:iCs/>
                <w:color w:val="FF0000"/>
                <w:lang w:val="en-US"/>
              </w:rPr>
              <w:t>(</w:t>
            </w:r>
            <w:r w:rsidR="009F0E97" w:rsidRPr="00CF6D9E">
              <w:rPr>
                <w:rStyle w:val="ts-alignment-element"/>
                <w:rFonts w:ascii="Arial" w:hAnsi="Arial" w:cs="Arial"/>
                <w:i/>
                <w:iCs/>
                <w:color w:val="FF0000"/>
                <w:lang w:val="en"/>
              </w:rPr>
              <w:t>Note: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If</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applicable,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indicate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exceptions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the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proprietary</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rights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provision,</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otherwise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indicate</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"No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exceptions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to</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this</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provision</w:t>
            </w:r>
            <w:r w:rsidR="009F0E97" w:rsidRPr="00CF6D9E">
              <w:rPr>
                <w:rFonts w:ascii="Arial" w:hAnsi="Arial" w:cs="Arial"/>
                <w:i/>
                <w:iCs/>
                <w:color w:val="FF0000"/>
                <w:lang w:val="en"/>
              </w:rPr>
              <w:t xml:space="preserve"> </w:t>
            </w:r>
            <w:r w:rsidR="009F0E97" w:rsidRPr="00CF6D9E">
              <w:rPr>
                <w:rStyle w:val="ts-alignment-element"/>
                <w:rFonts w:ascii="Arial" w:hAnsi="Arial" w:cs="Arial"/>
                <w:i/>
                <w:iCs/>
                <w:color w:val="FF0000"/>
                <w:lang w:val="en"/>
              </w:rPr>
              <w:t>apply")</w:t>
            </w:r>
          </w:p>
        </w:tc>
      </w:tr>
      <w:tr w:rsidR="00486394" w:rsidRPr="004F1567" w14:paraId="06B2051B" w14:textId="77777777" w:rsidTr="0097381E">
        <w:tc>
          <w:tcPr>
            <w:tcW w:w="1080" w:type="dxa"/>
          </w:tcPr>
          <w:p w14:paraId="5295B7D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24.2</w:t>
            </w:r>
          </w:p>
        </w:tc>
        <w:tc>
          <w:tcPr>
            <w:tcW w:w="8280" w:type="dxa"/>
          </w:tcPr>
          <w:p w14:paraId="5EBF4175" w14:textId="77777777" w:rsidR="00486394" w:rsidRPr="00CF6D9E" w:rsidRDefault="00486394" w:rsidP="00486394">
            <w:pPr>
              <w:spacing w:before="120" w:after="120" w:line="240" w:lineRule="auto"/>
              <w:ind w:right="-72"/>
              <w:jc w:val="both"/>
              <w:rPr>
                <w:rFonts w:ascii="Arial" w:hAnsi="Arial" w:cs="Arial"/>
                <w:i/>
                <w:iCs/>
                <w:color w:val="FF0000"/>
                <w:lang w:val="en"/>
              </w:rPr>
            </w:pPr>
            <w:r w:rsidRPr="00CF6D9E">
              <w:rPr>
                <w:rFonts w:ascii="Arial" w:eastAsia="Times New Roman" w:hAnsi="Arial" w:cs="Arial"/>
                <w:i/>
                <w:iCs/>
                <w:color w:val="FF0000"/>
                <w:lang w:val="en-US"/>
              </w:rPr>
              <w:t>(</w:t>
            </w:r>
            <w:r w:rsidRPr="00CF6D9E">
              <w:rPr>
                <w:rStyle w:val="ts-alignment-element"/>
                <w:rFonts w:ascii="Arial" w:hAnsi="Arial" w:cs="Arial"/>
                <w:i/>
                <w:iCs/>
                <w:color w:val="FF0000"/>
                <w:lang w:val="en"/>
              </w:rPr>
              <w:t>If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there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will</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no</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restriction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future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either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this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PCC</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Clause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26.2</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should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deleted.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Parties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wish</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to</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restrict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such</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of</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following</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options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other</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option</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Parties</w:t>
            </w:r>
            <w:r w:rsidRPr="00CF6D9E">
              <w:rPr>
                <w:rFonts w:ascii="Arial" w:hAnsi="Arial" w:cs="Arial"/>
                <w:i/>
                <w:iCs/>
                <w:color w:val="FF0000"/>
                <w:lang w:val="en"/>
              </w:rPr>
              <w:t xml:space="preserve"> may </w:t>
            </w:r>
            <w:r w:rsidRPr="00CF6D9E">
              <w:rPr>
                <w:rStyle w:val="ts-alignment-element"/>
                <w:rFonts w:ascii="Arial" w:hAnsi="Arial" w:cs="Arial"/>
                <w:i/>
                <w:iCs/>
                <w:color w:val="FF0000"/>
                <w:lang w:val="en"/>
              </w:rPr>
              <w:t>agree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may</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be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used:</w:t>
            </w:r>
            <w:r w:rsidRPr="00CF6D9E">
              <w:rPr>
                <w:rFonts w:ascii="Arial" w:hAnsi="Arial" w:cs="Arial"/>
                <w:i/>
                <w:iCs/>
                <w:color w:val="FF0000"/>
                <w:lang w:val="en"/>
              </w:rPr>
              <w:t xml:space="preserve"> </w:t>
            </w:r>
          </w:p>
          <w:p w14:paraId="6A3F1585"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r w:rsidRPr="00CF6D9E">
              <w:rPr>
                <w:rStyle w:val="ts-alignment-element"/>
                <w:rFonts w:ascii="Arial" w:hAnsi="Arial" w:cs="Arial"/>
                <w:lang w:val="en"/>
              </w:rPr>
              <w:t>will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than</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w:t>
            </w:r>
            <w:r w:rsidRPr="00CF6D9E">
              <w:rPr>
                <w:rFonts w:ascii="Arial" w:hAnsi="Arial" w:cs="Arial"/>
                <w:lang w:val="en"/>
              </w:rPr>
              <w:t xml:space="preserve"> </w:t>
            </w:r>
            <w:r w:rsidRPr="00CF6D9E">
              <w:rPr>
                <w:rStyle w:val="ts-alignment-element"/>
                <w:rFonts w:ascii="Arial" w:hAnsi="Arial" w:cs="Arial"/>
                <w:lang w:val="en"/>
              </w:rPr>
              <w:t>or</w:t>
            </w:r>
            <w:r w:rsidRPr="00CF6D9E">
              <w:rPr>
                <w:rFonts w:ascii="Arial" w:hAnsi="Arial" w:cs="Arial"/>
                <w:lang w:val="en"/>
              </w:rPr>
              <w:t xml:space="preserve"> </w:t>
            </w:r>
          </w:p>
          <w:p w14:paraId="11297E5D"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Contracting Party shall</w:t>
            </w:r>
            <w:r w:rsidRPr="00CF6D9E">
              <w:rPr>
                <w:rFonts w:ascii="Arial" w:hAnsi="Arial" w:cs="Arial"/>
                <w:lang w:val="en"/>
              </w:rPr>
              <w:t xml:space="preserve"> </w:t>
            </w:r>
            <w:r w:rsidRPr="00CF6D9E">
              <w:rPr>
                <w:rStyle w:val="ts-alignment-element"/>
                <w:rFonts w:ascii="Arial" w:hAnsi="Arial" w:cs="Arial"/>
                <w:lang w:val="en"/>
              </w:rPr>
              <w:t>not</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the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relevant</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
              </w:rPr>
              <w:t>Contract 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Consultant)</w:t>
            </w:r>
            <w:r w:rsidRPr="00CF6D9E">
              <w:rPr>
                <w:rFonts w:ascii="Arial" w:hAnsi="Arial" w:cs="Arial"/>
                <w:lang w:val="en"/>
              </w:rPr>
              <w:t xml:space="preserve"> </w:t>
            </w:r>
          </w:p>
          <w:p w14:paraId="7FE1709A" w14:textId="77777777" w:rsidR="00486394" w:rsidRPr="00CF6D9E" w:rsidRDefault="00486394" w:rsidP="00486394">
            <w:pPr>
              <w:spacing w:before="120" w:after="120" w:line="240" w:lineRule="auto"/>
              <w:ind w:right="-72"/>
              <w:jc w:val="both"/>
              <w:rPr>
                <w:rFonts w:ascii="Arial" w:hAnsi="Arial" w:cs="Arial"/>
                <w:lang w:val="en"/>
              </w:rPr>
            </w:pPr>
            <w:r w:rsidRPr="00CF6D9E">
              <w:rPr>
                <w:rStyle w:val="ts-alignment-element"/>
                <w:rFonts w:ascii="Arial" w:hAnsi="Arial" w:cs="Arial"/>
                <w:lang w:val="en"/>
              </w:rPr>
              <w:t>or</w:t>
            </w:r>
            <w:r w:rsidRPr="00CF6D9E">
              <w:rPr>
                <w:rFonts w:ascii="Arial" w:hAnsi="Arial" w:cs="Arial"/>
                <w:lang w:val="en"/>
              </w:rPr>
              <w:t xml:space="preserve"> </w:t>
            </w:r>
          </w:p>
          <w:p w14:paraId="18516C3C" w14:textId="06A9B457" w:rsidR="00486394" w:rsidRPr="00486394" w:rsidRDefault="00486394" w:rsidP="00486394">
            <w:pPr>
              <w:spacing w:before="120" w:after="120" w:line="240" w:lineRule="auto"/>
              <w:ind w:right="-72"/>
              <w:jc w:val="both"/>
              <w:rPr>
                <w:rFonts w:ascii="Arial" w:eastAsia="Times New Roman" w:hAnsi="Arial" w:cs="Arial"/>
                <w:i/>
                <w:iCs/>
                <w:color w:val="FF0000"/>
                <w:lang w:val="en-US"/>
              </w:rPr>
            </w:pPr>
            <w:r w:rsidRPr="00CF6D9E">
              <w:rPr>
                <w:rStyle w:val="ts-alignment-element"/>
                <w:rFonts w:ascii="Arial" w:hAnsi="Arial" w:cs="Arial"/>
                <w:lang w:val="en"/>
              </w:rPr>
              <w:t>(Neither</w:t>
            </w:r>
            <w:r w:rsidRPr="00CF6D9E">
              <w:rPr>
                <w:rFonts w:ascii="Arial" w:hAnsi="Arial" w:cs="Arial"/>
                <w:lang w:val="en"/>
              </w:rPr>
              <w:t xml:space="preserve"> </w:t>
            </w:r>
            <w:r w:rsidRPr="00CF6D9E">
              <w:rPr>
                <w:rStyle w:val="ts-alignment-element"/>
                <w:rFonts w:ascii="Arial" w:hAnsi="Arial" w:cs="Arial"/>
                <w:lang w:val="en"/>
              </w:rPr>
              <w:t>Party</w:t>
            </w:r>
            <w:r w:rsidRPr="00CF6D9E">
              <w:rPr>
                <w:rFonts w:ascii="Arial" w:hAnsi="Arial" w:cs="Arial"/>
                <w:lang w:val="en"/>
              </w:rPr>
              <w:t xml:space="preserve"> </w:t>
            </w:r>
            <w:r w:rsidRPr="00CF6D9E">
              <w:rPr>
                <w:rStyle w:val="ts-alignment-element"/>
                <w:rFonts w:ascii="Arial" w:hAnsi="Arial" w:cs="Arial"/>
                <w:lang w:val="en"/>
              </w:rPr>
              <w:t>may</w:t>
            </w:r>
            <w:r w:rsidRPr="00CF6D9E">
              <w:rPr>
                <w:rFonts w:ascii="Arial" w:hAnsi="Arial" w:cs="Arial"/>
                <w:lang w:val="en"/>
              </w:rPr>
              <w:t xml:space="preserve"> </w:t>
            </w:r>
            <w:r w:rsidRPr="00CF6D9E">
              <w:rPr>
                <w:rStyle w:val="ts-alignment-element"/>
                <w:rFonts w:ascii="Arial" w:hAnsi="Arial" w:cs="Arial"/>
                <w:lang w:val="en"/>
              </w:rPr>
              <w:t>use</w:t>
            </w:r>
            <w:r w:rsidRPr="00CF6D9E">
              <w:rPr>
                <w:rFonts w:ascii="Arial" w:hAnsi="Arial" w:cs="Arial"/>
                <w:lang w:val="en"/>
              </w:rPr>
              <w:t xml:space="preserve"> </w:t>
            </w:r>
            <w:r w:rsidRPr="00CF6D9E">
              <w:rPr>
                <w:rStyle w:val="ts-alignment-element"/>
                <w:rFonts w:ascii="Arial" w:hAnsi="Arial" w:cs="Arial"/>
                <w:lang w:val="en"/>
              </w:rPr>
              <w:t>these</w:t>
            </w:r>
            <w:r w:rsidRPr="00CF6D9E">
              <w:rPr>
                <w:rFonts w:ascii="Arial" w:hAnsi="Arial" w:cs="Arial"/>
                <w:lang w:val="en"/>
              </w:rPr>
              <w:t xml:space="preserve"> </w:t>
            </w:r>
            <w:r w:rsidRPr="00CF6D9E">
              <w:rPr>
                <w:rStyle w:val="ts-alignment-element"/>
                <w:rFonts w:ascii="Arial" w:hAnsi="Arial" w:cs="Arial"/>
                <w:i/>
                <w:iCs/>
                <w:color w:val="FF0000"/>
                <w:lang w:val="en"/>
              </w:rPr>
              <w:t>(please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indicate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applicable</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documents</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and</w:t>
            </w:r>
            <w:r w:rsidRPr="00CF6D9E">
              <w:rPr>
                <w:rFonts w:ascii="Arial" w:hAnsi="Arial" w:cs="Arial"/>
                <w:i/>
                <w:iCs/>
                <w:color w:val="FF0000"/>
                <w:lang w:val="en"/>
              </w:rPr>
              <w:t xml:space="preserve"> </w:t>
            </w:r>
            <w:r w:rsidRPr="00CF6D9E">
              <w:rPr>
                <w:rStyle w:val="ts-alignment-element"/>
                <w:rFonts w:ascii="Arial" w:hAnsi="Arial" w:cs="Arial"/>
                <w:i/>
                <w:iCs/>
                <w:color w:val="FF0000"/>
                <w:lang w:val="en"/>
              </w:rPr>
              <w:t>software)</w:t>
            </w:r>
            <w:r w:rsidRPr="00CF6D9E">
              <w:rPr>
                <w:rFonts w:ascii="Arial" w:hAnsi="Arial" w:cs="Arial"/>
                <w:color w:val="FF0000"/>
                <w:lang w:val="en"/>
              </w:rPr>
              <w:t xml:space="preserve"> </w:t>
            </w:r>
            <w:r w:rsidRPr="00CF6D9E">
              <w:rPr>
                <w:rStyle w:val="ts-alignment-element"/>
                <w:rFonts w:ascii="Arial" w:hAnsi="Arial" w:cs="Arial"/>
                <w:lang w:val="en"/>
              </w:rPr>
              <w:t>for</w:t>
            </w:r>
            <w:r w:rsidRPr="00CF6D9E">
              <w:rPr>
                <w:rFonts w:ascii="Arial" w:hAnsi="Arial" w:cs="Arial"/>
                <w:lang w:val="en"/>
              </w:rPr>
              <w:t xml:space="preserve"> </w:t>
            </w:r>
            <w:r w:rsidRPr="00CF6D9E">
              <w:rPr>
                <w:rStyle w:val="ts-alignment-element"/>
                <w:rFonts w:ascii="Arial" w:hAnsi="Arial" w:cs="Arial"/>
                <w:lang w:val="en"/>
              </w:rPr>
              <w:t>purposes</w:t>
            </w:r>
            <w:r w:rsidRPr="00CF6D9E">
              <w:rPr>
                <w:rFonts w:ascii="Arial" w:hAnsi="Arial" w:cs="Arial"/>
                <w:lang w:val="en"/>
              </w:rPr>
              <w:t xml:space="preserve"> </w:t>
            </w:r>
            <w:r w:rsidRPr="00CF6D9E">
              <w:rPr>
                <w:rStyle w:val="ts-alignment-element"/>
                <w:rFonts w:ascii="Arial" w:hAnsi="Arial" w:cs="Arial"/>
                <w:lang w:val="en"/>
              </w:rPr>
              <w:t>unrelated</w:t>
            </w:r>
            <w:r w:rsidRPr="00CF6D9E">
              <w:rPr>
                <w:rFonts w:ascii="Arial" w:hAnsi="Arial" w:cs="Arial"/>
                <w:lang w:val="en"/>
              </w:rPr>
              <w:t xml:space="preserve"> </w:t>
            </w:r>
            <w:r w:rsidRPr="00CF6D9E">
              <w:rPr>
                <w:rStyle w:val="ts-alignment-element"/>
                <w:rFonts w:ascii="Arial" w:hAnsi="Arial" w:cs="Arial"/>
                <w:lang w:val="en"/>
              </w:rPr>
              <w:t>to</w:t>
            </w:r>
            <w:r w:rsidRPr="00CF6D9E">
              <w:rPr>
                <w:rFonts w:ascii="Arial" w:hAnsi="Arial" w:cs="Arial"/>
                <w:lang w:val="en"/>
              </w:rPr>
              <w:t xml:space="preserve"> </w:t>
            </w:r>
            <w:r w:rsidRPr="00CF6D9E">
              <w:rPr>
                <w:rStyle w:val="ts-alignment-element"/>
                <w:rFonts w:ascii="Arial" w:hAnsi="Arial" w:cs="Arial"/>
                <w:lang w:val="en"/>
              </w:rPr>
              <w:t>this</w:t>
            </w:r>
            <w:r w:rsidRPr="00CF6D9E">
              <w:rPr>
                <w:rFonts w:ascii="Arial" w:hAnsi="Arial" w:cs="Arial"/>
                <w:lang w:val="en"/>
              </w:rPr>
              <w:t xml:space="preserve"> </w:t>
            </w:r>
            <w:r w:rsidRPr="00CF6D9E">
              <w:rPr>
                <w:rStyle w:val="ts-alignment-element"/>
                <w:rFonts w:ascii="Arial" w:hAnsi="Arial" w:cs="Arial"/>
                <w:lang w:val="en-US"/>
              </w:rPr>
              <w:t xml:space="preserve">Contract </w:t>
            </w:r>
            <w:r w:rsidRPr="00CF6D9E">
              <w:rPr>
                <w:rStyle w:val="ts-alignment-element"/>
                <w:rFonts w:ascii="Arial" w:hAnsi="Arial" w:cs="Arial"/>
                <w:lang w:val="en"/>
              </w:rPr>
              <w:t>without</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prior</w:t>
            </w:r>
            <w:r w:rsidRPr="00CF6D9E">
              <w:rPr>
                <w:rFonts w:ascii="Arial" w:hAnsi="Arial" w:cs="Arial"/>
                <w:lang w:val="en"/>
              </w:rPr>
              <w:t xml:space="preserve"> </w:t>
            </w:r>
            <w:r w:rsidRPr="00CF6D9E">
              <w:rPr>
                <w:rStyle w:val="ts-alignment-element"/>
                <w:rFonts w:ascii="Arial" w:hAnsi="Arial" w:cs="Arial"/>
                <w:lang w:val="en"/>
              </w:rPr>
              <w:t>written</w:t>
            </w:r>
            <w:r w:rsidRPr="00CF6D9E">
              <w:rPr>
                <w:rFonts w:ascii="Arial" w:hAnsi="Arial" w:cs="Arial"/>
                <w:lang w:val="en"/>
              </w:rPr>
              <w:t xml:space="preserve"> </w:t>
            </w:r>
            <w:r w:rsidRPr="00CF6D9E">
              <w:rPr>
                <w:rStyle w:val="ts-alignment-element"/>
                <w:rFonts w:ascii="Arial" w:hAnsi="Arial" w:cs="Arial"/>
                <w:lang w:val="en"/>
              </w:rPr>
              <w:t>approval</w:t>
            </w:r>
            <w:r w:rsidRPr="00CF6D9E">
              <w:rPr>
                <w:rFonts w:ascii="Arial" w:hAnsi="Arial" w:cs="Arial"/>
                <w:lang w:val="en"/>
              </w:rPr>
              <w:t xml:space="preserve"> </w:t>
            </w:r>
            <w:r w:rsidRPr="00CF6D9E">
              <w:rPr>
                <w:rStyle w:val="ts-alignment-element"/>
                <w:rFonts w:ascii="Arial" w:hAnsi="Arial" w:cs="Arial"/>
                <w:lang w:val="en"/>
              </w:rPr>
              <w:t>of</w:t>
            </w:r>
            <w:r w:rsidRPr="00CF6D9E">
              <w:rPr>
                <w:rFonts w:ascii="Arial" w:hAnsi="Arial" w:cs="Arial"/>
                <w:lang w:val="en"/>
              </w:rPr>
              <w:t xml:space="preserve"> </w:t>
            </w:r>
            <w:r w:rsidRPr="00CF6D9E">
              <w:rPr>
                <w:rStyle w:val="ts-alignment-element"/>
                <w:rFonts w:ascii="Arial" w:hAnsi="Arial" w:cs="Arial"/>
                <w:lang w:val="en"/>
              </w:rPr>
              <w:t>the</w:t>
            </w:r>
            <w:r w:rsidRPr="00CF6D9E">
              <w:rPr>
                <w:rFonts w:ascii="Arial" w:hAnsi="Arial" w:cs="Arial"/>
                <w:lang w:val="en"/>
              </w:rPr>
              <w:t xml:space="preserve"> </w:t>
            </w:r>
            <w:r w:rsidRPr="00CF6D9E">
              <w:rPr>
                <w:rStyle w:val="ts-alignment-element"/>
                <w:rFonts w:ascii="Arial" w:hAnsi="Arial" w:cs="Arial"/>
                <w:lang w:val="en"/>
              </w:rPr>
              <w:t>other</w:t>
            </w:r>
            <w:r w:rsidRPr="00CF6D9E">
              <w:rPr>
                <w:rFonts w:ascii="Arial" w:hAnsi="Arial" w:cs="Arial"/>
                <w:lang w:val="en"/>
              </w:rPr>
              <w:t xml:space="preserve"> </w:t>
            </w:r>
            <w:r w:rsidRPr="00CF6D9E">
              <w:rPr>
                <w:rStyle w:val="ts-alignment-element"/>
                <w:rFonts w:ascii="Arial" w:hAnsi="Arial" w:cs="Arial"/>
                <w:lang w:val="en"/>
              </w:rPr>
              <w:t>Party.)</w:t>
            </w:r>
          </w:p>
        </w:tc>
      </w:tr>
      <w:tr w:rsidR="00486394" w:rsidRPr="004F1567" w14:paraId="5A7F7F57" w14:textId="77777777" w:rsidTr="0097381E">
        <w:tc>
          <w:tcPr>
            <w:tcW w:w="1080" w:type="dxa"/>
          </w:tcPr>
          <w:p w14:paraId="767A7EF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26.1</w:t>
            </w:r>
          </w:p>
        </w:tc>
        <w:tc>
          <w:tcPr>
            <w:tcW w:w="8280" w:type="dxa"/>
          </w:tcPr>
          <w:p w14:paraId="4099BFEA" w14:textId="77777777" w:rsidR="00486394" w:rsidRPr="00C6501C" w:rsidRDefault="00486394" w:rsidP="00486394">
            <w:pPr>
              <w:shd w:val="clear" w:color="auto" w:fill="FDFDFD"/>
              <w:spacing w:after="0" w:line="240" w:lineRule="auto"/>
              <w:rPr>
                <w:rFonts w:ascii="Arial" w:eastAsia="Times New Roman" w:hAnsi="Arial" w:cs="Arial"/>
                <w:lang w:val="en"/>
              </w:rPr>
            </w:pPr>
            <w:r w:rsidRPr="00CF6D9E">
              <w:rPr>
                <w:rFonts w:ascii="Arial" w:eastAsia="Times New Roman" w:hAnsi="Arial" w:cs="Arial"/>
                <w:lang w:val="en"/>
              </w:rPr>
              <w:t xml:space="preserve">The insurances that the Consultant must </w:t>
            </w:r>
            <w:r w:rsidRPr="00C6501C">
              <w:rPr>
                <w:rFonts w:ascii="Arial" w:eastAsia="Times New Roman" w:hAnsi="Arial" w:cs="Arial"/>
                <w:lang w:val="en"/>
              </w:rPr>
              <w:t>contract</w:t>
            </w:r>
            <w:r w:rsidRPr="00CF6D9E">
              <w:rPr>
                <w:rFonts w:ascii="Arial" w:eastAsia="Times New Roman" w:hAnsi="Arial" w:cs="Arial"/>
                <w:lang w:val="en"/>
              </w:rPr>
              <w:t xml:space="preserve"> are: </w:t>
            </w:r>
          </w:p>
          <w:p w14:paraId="65644215"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Professional liability insurance, with a minimum coverage of (</w:t>
            </w:r>
            <w:r w:rsidRPr="00C6501C">
              <w:rPr>
                <w:rFonts w:cs="Arial"/>
                <w:i/>
                <w:iCs/>
                <w:color w:val="FF0000"/>
                <w:szCs w:val="22"/>
                <w:lang w:val="en"/>
              </w:rPr>
              <w:t>indicate the amount and currency, which may not be less than the amount of the Contract Price);</w:t>
            </w:r>
            <w:r w:rsidRPr="00C6501C">
              <w:rPr>
                <w:rFonts w:cs="Arial"/>
                <w:color w:val="FF0000"/>
                <w:szCs w:val="22"/>
                <w:lang w:val="en"/>
              </w:rPr>
              <w:t xml:space="preserve"> </w:t>
            </w:r>
          </w:p>
          <w:p w14:paraId="524803CF" w14:textId="77777777" w:rsidR="00486394" w:rsidRPr="00C6501C" w:rsidRDefault="00486394" w:rsidP="00486394">
            <w:pPr>
              <w:shd w:val="clear" w:color="auto" w:fill="FDFDFD"/>
              <w:rPr>
                <w:rFonts w:ascii="Arial" w:hAnsi="Arial" w:cs="Arial"/>
                <w:i/>
                <w:iCs/>
                <w:color w:val="FF0000"/>
                <w:lang w:val="en"/>
              </w:rPr>
            </w:pPr>
            <w:r w:rsidRPr="00C6501C">
              <w:rPr>
                <w:rFonts w:ascii="Arial" w:hAnsi="Arial" w:cs="Arial"/>
                <w:i/>
                <w:iCs/>
                <w:color w:val="FF0000"/>
                <w:lang w:val="en"/>
              </w:rPr>
              <w:t xml:space="preserve">(From the following, delete what is not applicable) </w:t>
            </w:r>
          </w:p>
          <w:p w14:paraId="2FC6F06C"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Third-party motor vehicle insurance with respect to motor vehicles that the Consultant or its Subconsultants, Specialists operate in the country of the Contracting Party </w:t>
            </w:r>
            <w:r w:rsidRPr="00C6501C">
              <w:rPr>
                <w:rFonts w:cs="Arial"/>
                <w:i/>
                <w:iCs/>
                <w:color w:val="FF0000"/>
                <w:szCs w:val="22"/>
                <w:lang w:val="en"/>
              </w:rPr>
              <w:t>(insert the amount and currency, indicate "in accordance with the Applicable Law in the country of the Contracting Party");</w:t>
            </w:r>
            <w:r w:rsidRPr="00C6501C">
              <w:rPr>
                <w:rFonts w:cs="Arial"/>
                <w:color w:val="FF0000"/>
                <w:szCs w:val="22"/>
                <w:lang w:val="en"/>
              </w:rPr>
              <w:t xml:space="preserve"> </w:t>
            </w:r>
          </w:p>
          <w:p w14:paraId="7E021900"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Civil Liability insurance, with a minimum coverage of </w:t>
            </w:r>
            <w:r w:rsidRPr="00C6501C">
              <w:rPr>
                <w:rFonts w:cs="Arial"/>
                <w:i/>
                <w:iCs/>
                <w:color w:val="FF0000"/>
                <w:szCs w:val="22"/>
                <w:lang w:val="en"/>
              </w:rPr>
              <w:t>(insert the amount and currency, indicate "in accordance with the Applicable Law in the country of the Contracting Party");</w:t>
            </w:r>
            <w:r w:rsidRPr="00C6501C">
              <w:rPr>
                <w:rFonts w:cs="Arial"/>
                <w:szCs w:val="22"/>
                <w:lang w:val="en"/>
              </w:rPr>
              <w:t xml:space="preserve"> </w:t>
            </w:r>
          </w:p>
          <w:p w14:paraId="318616ED" w14:textId="77777777" w:rsidR="00486394" w:rsidRPr="00C6501C" w:rsidRDefault="00486394" w:rsidP="00956E6B">
            <w:pPr>
              <w:pStyle w:val="ListParagraph"/>
              <w:numPr>
                <w:ilvl w:val="0"/>
                <w:numId w:val="149"/>
              </w:numPr>
              <w:shd w:val="clear" w:color="auto" w:fill="FDFDFD"/>
              <w:rPr>
                <w:rFonts w:cs="Arial"/>
                <w:szCs w:val="22"/>
                <w:lang w:val="en"/>
              </w:rPr>
            </w:pPr>
            <w:r w:rsidRPr="00C6501C">
              <w:rPr>
                <w:rFonts w:cs="Arial"/>
                <w:szCs w:val="22"/>
                <w:lang w:val="en"/>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travel or other insurance as appropriate; and </w:t>
            </w:r>
          </w:p>
          <w:p w14:paraId="4745C410" w14:textId="002A5ABE" w:rsidR="00486394" w:rsidRPr="00486394" w:rsidRDefault="00486394" w:rsidP="00956E6B">
            <w:pPr>
              <w:pStyle w:val="ListParagraph"/>
              <w:numPr>
                <w:ilvl w:val="0"/>
                <w:numId w:val="149"/>
              </w:numPr>
              <w:shd w:val="clear" w:color="auto" w:fill="FDFDFD"/>
              <w:rPr>
                <w:rFonts w:cs="Arial"/>
                <w:i/>
                <w:iCs/>
                <w:color w:val="FF0000"/>
              </w:rPr>
            </w:pPr>
            <w:r w:rsidRPr="00C6501C">
              <w:rPr>
                <w:rFonts w:cs="Arial"/>
                <w:szCs w:val="22"/>
                <w:lang w:val="en"/>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46044C" w:rsidRPr="00154ABB" w14:paraId="2D9359A3" w14:textId="77777777" w:rsidTr="008F2636">
        <w:tc>
          <w:tcPr>
            <w:tcW w:w="9360" w:type="dxa"/>
            <w:gridSpan w:val="2"/>
            <w:shd w:val="clear" w:color="auto" w:fill="00B050"/>
          </w:tcPr>
          <w:p w14:paraId="43C311EC" w14:textId="486DDCCD" w:rsidR="0046044C" w:rsidRPr="00154ABB" w:rsidRDefault="0046044C" w:rsidP="00956E6B">
            <w:pPr>
              <w:pStyle w:val="ListParagraph"/>
              <w:numPr>
                <w:ilvl w:val="2"/>
                <w:numId w:val="28"/>
              </w:numPr>
              <w:spacing w:before="60" w:after="60"/>
              <w:ind w:left="2347" w:right="-72"/>
              <w:rPr>
                <w:rFonts w:cs="Arial"/>
                <w:b/>
                <w:color w:val="FFFFFF" w:themeColor="background1"/>
              </w:rPr>
            </w:pPr>
            <w:bookmarkStart w:id="686" w:name="_Toc74865227"/>
            <w:r w:rsidRPr="00154ABB">
              <w:rPr>
                <w:rFonts w:cs="Arial"/>
                <w:b/>
                <w:color w:val="FFFFFF" w:themeColor="background1"/>
              </w:rPr>
              <w:t>PROFES</w:t>
            </w:r>
            <w:r w:rsidR="00486394">
              <w:rPr>
                <w:rFonts w:cs="Arial"/>
                <w:b/>
                <w:color w:val="FFFFFF" w:themeColor="background1"/>
              </w:rPr>
              <w:t>S</w:t>
            </w:r>
            <w:r w:rsidRPr="00154ABB">
              <w:rPr>
                <w:rFonts w:cs="Arial"/>
                <w:b/>
                <w:color w:val="FFFFFF" w:themeColor="background1"/>
              </w:rPr>
              <w:t xml:space="preserve">IONAL </w:t>
            </w:r>
            <w:r w:rsidR="00486394">
              <w:rPr>
                <w:rFonts w:cs="Arial"/>
                <w:b/>
                <w:color w:val="FFFFFF" w:themeColor="background1"/>
              </w:rPr>
              <w:t>STAFF AND</w:t>
            </w:r>
            <w:r w:rsidRPr="00154ABB">
              <w:rPr>
                <w:rFonts w:cs="Arial"/>
                <w:b/>
                <w:color w:val="FFFFFF" w:themeColor="background1"/>
              </w:rPr>
              <w:t xml:space="preserve"> SUBCONSULT</w:t>
            </w:r>
            <w:bookmarkEnd w:id="686"/>
            <w:r w:rsidR="00486394">
              <w:rPr>
                <w:rFonts w:cs="Arial"/>
                <w:b/>
                <w:color w:val="FFFFFF" w:themeColor="background1"/>
              </w:rPr>
              <w:t>ANTS</w:t>
            </w:r>
          </w:p>
        </w:tc>
      </w:tr>
      <w:tr w:rsidR="00486394" w:rsidRPr="004F1567" w14:paraId="562AD57E" w14:textId="77777777" w:rsidTr="0097381E">
        <w:tc>
          <w:tcPr>
            <w:tcW w:w="1080" w:type="dxa"/>
          </w:tcPr>
          <w:p w14:paraId="68450B2A"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28.1</w:t>
            </w:r>
          </w:p>
        </w:tc>
        <w:tc>
          <w:tcPr>
            <w:tcW w:w="8280" w:type="dxa"/>
          </w:tcPr>
          <w:p w14:paraId="3BCA2CF0" w14:textId="3646DEE4" w:rsidR="00486394" w:rsidRPr="00486394" w:rsidRDefault="00486394" w:rsidP="00486394">
            <w:pPr>
              <w:spacing w:before="120" w:after="120" w:line="240" w:lineRule="auto"/>
              <w:ind w:right="-72"/>
              <w:jc w:val="both"/>
              <w:rPr>
                <w:rFonts w:ascii="Arial" w:eastAsia="Times New Roman" w:hAnsi="Arial" w:cs="Arial"/>
                <w:bCs/>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Coordinating</w:t>
            </w:r>
            <w:r w:rsidRPr="00C6501C">
              <w:rPr>
                <w:rFonts w:ascii="Arial" w:hAnsi="Arial" w:cs="Arial"/>
                <w:lang w:val="en"/>
              </w:rPr>
              <w:t xml:space="preserve"> </w:t>
            </w:r>
            <w:r w:rsidRPr="00C6501C">
              <w:rPr>
                <w:rStyle w:val="ts-alignment-element"/>
                <w:rFonts w:ascii="Arial" w:hAnsi="Arial" w:cs="Arial"/>
                <w:lang w:val="en"/>
              </w:rPr>
              <w:t>Specialist</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Consultant</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486394" w:rsidRPr="004F1567" w14:paraId="3AA51BA6" w14:textId="77777777" w:rsidTr="0097381E">
        <w:tc>
          <w:tcPr>
            <w:tcW w:w="1080" w:type="dxa"/>
          </w:tcPr>
          <w:p w14:paraId="444D289A"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31.3</w:t>
            </w:r>
          </w:p>
        </w:tc>
        <w:tc>
          <w:tcPr>
            <w:tcW w:w="8280" w:type="dxa"/>
          </w:tcPr>
          <w:p w14:paraId="5F1B7003" w14:textId="77A9939F" w:rsidR="00486394" w:rsidRPr="00486394" w:rsidRDefault="00486394" w:rsidP="00486394">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deadline</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submitting</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approval</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proposal</w:t>
            </w:r>
            <w:r w:rsidRPr="00C6501C">
              <w:rPr>
                <w:rFonts w:ascii="Arial" w:hAnsi="Arial" w:cs="Arial"/>
                <w:lang w:val="en"/>
              </w:rPr>
              <w:t xml:space="preserve"> </w:t>
            </w:r>
            <w:r w:rsidRPr="00C6501C">
              <w:rPr>
                <w:rStyle w:val="ts-alignment-element"/>
                <w:rFonts w:ascii="Arial" w:hAnsi="Arial" w:cs="Arial"/>
                <w:lang w:val="en"/>
              </w:rPr>
              <w:t>for</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replacement</w:t>
            </w:r>
            <w:r w:rsidRPr="00C6501C">
              <w:rPr>
                <w:rFonts w:ascii="Arial" w:hAnsi="Arial" w:cs="Arial"/>
                <w:lang w:val="en"/>
              </w:rPr>
              <w:t xml:space="preserve"> </w:t>
            </w:r>
            <w:r w:rsidRPr="00C6501C">
              <w:rPr>
                <w:rStyle w:val="ts-alignment-element"/>
                <w:rFonts w:ascii="Arial" w:hAnsi="Arial" w:cs="Arial"/>
                <w:lang w:val="en"/>
              </w:rPr>
              <w:t>of</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Key</w:t>
            </w:r>
            <w:r w:rsidRPr="00C6501C">
              <w:rPr>
                <w:rFonts w:ascii="Arial" w:hAnsi="Arial" w:cs="Arial"/>
                <w:lang w:val="en"/>
              </w:rPr>
              <w:t xml:space="preserve"> </w:t>
            </w:r>
            <w:r w:rsidRPr="00C6501C">
              <w:rPr>
                <w:rStyle w:val="ts-alignment-element"/>
                <w:rFonts w:ascii="Arial" w:hAnsi="Arial" w:cs="Arial"/>
                <w:lang w:val="en"/>
              </w:rPr>
              <w:t>Specialists</w:t>
            </w:r>
            <w:r w:rsidRPr="00C6501C">
              <w:rPr>
                <w:rFonts w:ascii="Arial" w:hAnsi="Arial" w:cs="Arial"/>
                <w:lang w:val="en"/>
              </w:rPr>
              <w:t xml:space="preserve"> </w:t>
            </w:r>
            <w:r w:rsidRPr="00C6501C">
              <w:rPr>
                <w:rStyle w:val="ts-alignment-element"/>
                <w:rFonts w:ascii="Arial" w:hAnsi="Arial" w:cs="Arial"/>
                <w:lang w:val="en"/>
              </w:rPr>
              <w:t>or</w:t>
            </w:r>
            <w:r w:rsidRPr="00C6501C">
              <w:rPr>
                <w:rFonts w:ascii="Arial" w:hAnsi="Arial" w:cs="Arial"/>
                <w:lang w:val="en"/>
              </w:rPr>
              <w:t xml:space="preserve"> </w:t>
            </w:r>
            <w:r w:rsidRPr="00C6501C">
              <w:rPr>
                <w:rStyle w:val="ts-alignment-element"/>
                <w:rFonts w:ascii="Arial" w:hAnsi="Arial" w:cs="Arial"/>
                <w:lang w:val="en"/>
              </w:rPr>
              <w:t>Subconsultants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number</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of</w:t>
            </w:r>
            <w:r w:rsidRPr="00C6501C">
              <w:rPr>
                <w:rFonts w:ascii="Arial" w:hAnsi="Arial" w:cs="Arial"/>
                <w:i/>
                <w:iCs/>
                <w:color w:val="FF0000"/>
                <w:lang w:val="en"/>
              </w:rPr>
              <w:t xml:space="preserve"> </w:t>
            </w:r>
            <w:r w:rsidRPr="00C6501C">
              <w:rPr>
                <w:rStyle w:val="ts-alignment-element-highlighted"/>
                <w:rFonts w:ascii="Arial" w:hAnsi="Arial" w:cs="Arial"/>
                <w:i/>
                <w:iCs/>
                <w:color w:val="FF0000"/>
                <w:lang w:val="en"/>
              </w:rPr>
              <w:t>days).</w:t>
            </w:r>
          </w:p>
        </w:tc>
      </w:tr>
      <w:tr w:rsidR="00486394" w:rsidRPr="004F1567" w14:paraId="641DF748" w14:textId="77777777" w:rsidTr="00E5794E">
        <w:tc>
          <w:tcPr>
            <w:tcW w:w="9360" w:type="dxa"/>
            <w:gridSpan w:val="2"/>
            <w:shd w:val="clear" w:color="auto" w:fill="00B050"/>
          </w:tcPr>
          <w:p w14:paraId="10C802BE" w14:textId="59AF5663" w:rsidR="00486394" w:rsidRPr="00154ABB" w:rsidRDefault="00486394" w:rsidP="00956E6B">
            <w:pPr>
              <w:pStyle w:val="ListParagraph"/>
              <w:numPr>
                <w:ilvl w:val="2"/>
                <w:numId w:val="28"/>
              </w:numPr>
              <w:spacing w:before="60" w:after="60"/>
              <w:ind w:left="2347"/>
              <w:rPr>
                <w:rFonts w:cs="Arial"/>
                <w:b/>
                <w:bCs/>
                <w:color w:val="FFFFFF" w:themeColor="background1"/>
              </w:rPr>
            </w:pPr>
            <w:bookmarkStart w:id="687" w:name="_Toc74865228"/>
            <w:r w:rsidRPr="00154ABB">
              <w:rPr>
                <w:rFonts w:cs="Arial"/>
                <w:b/>
                <w:bCs/>
                <w:color w:val="FFFFFF" w:themeColor="background1"/>
              </w:rPr>
              <w:t>OBLIGA</w:t>
            </w:r>
            <w:bookmarkEnd w:id="687"/>
            <w:r>
              <w:rPr>
                <w:rFonts w:cs="Arial"/>
                <w:b/>
                <w:bCs/>
                <w:color w:val="FFFFFF" w:themeColor="background1"/>
              </w:rPr>
              <w:t>TIONS OF THE CONTRACTING PARTY</w:t>
            </w:r>
          </w:p>
        </w:tc>
      </w:tr>
      <w:tr w:rsidR="00486394" w:rsidRPr="004F1567" w14:paraId="49628F75" w14:textId="77777777" w:rsidTr="0097381E">
        <w:tc>
          <w:tcPr>
            <w:tcW w:w="1080" w:type="dxa"/>
          </w:tcPr>
          <w:p w14:paraId="6B22931B"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32.1</w:t>
            </w:r>
          </w:p>
        </w:tc>
        <w:tc>
          <w:tcPr>
            <w:tcW w:w="8280" w:type="dxa"/>
          </w:tcPr>
          <w:p w14:paraId="287270EA" w14:textId="4C7F73F3" w:rsidR="00486394" w:rsidRPr="00486394" w:rsidRDefault="00486394" w:rsidP="00486394">
            <w:pPr>
              <w:spacing w:after="0" w:line="240" w:lineRule="auto"/>
              <w:jc w:val="both"/>
              <w:rPr>
                <w:rFonts w:ascii="Arial" w:eastAsia="Times New Roman" w:hAnsi="Arial" w:cs="Arial"/>
                <w:lang w:val="en-US"/>
              </w:rPr>
            </w:pP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Project</w:t>
            </w:r>
            <w:r w:rsidRPr="00C6501C">
              <w:rPr>
                <w:rFonts w:ascii="Arial" w:hAnsi="Arial" w:cs="Arial"/>
                <w:lang w:val="en"/>
              </w:rPr>
              <w:t xml:space="preserve"> </w:t>
            </w:r>
            <w:r w:rsidRPr="00C6501C">
              <w:rPr>
                <w:rStyle w:val="ts-alignment-element"/>
                <w:rFonts w:ascii="Arial" w:hAnsi="Arial" w:cs="Arial"/>
                <w:lang w:val="en"/>
              </w:rPr>
              <w:t>Manager</w:t>
            </w:r>
            <w:r w:rsidRPr="00C6501C">
              <w:rPr>
                <w:rFonts w:ascii="Arial" w:hAnsi="Arial" w:cs="Arial"/>
                <w:lang w:val="en"/>
              </w:rPr>
              <w:t xml:space="preserve"> </w:t>
            </w:r>
            <w:r w:rsidRPr="00C6501C">
              <w:rPr>
                <w:rStyle w:val="ts-alignment-element"/>
                <w:rFonts w:ascii="Arial" w:hAnsi="Arial" w:cs="Arial"/>
                <w:lang w:val="en"/>
              </w:rPr>
              <w:t>appointed</w:t>
            </w:r>
            <w:r w:rsidRPr="00C6501C">
              <w:rPr>
                <w:rFonts w:ascii="Arial" w:hAnsi="Arial" w:cs="Arial"/>
                <w:lang w:val="en"/>
              </w:rPr>
              <w:t xml:space="preserve"> </w:t>
            </w:r>
            <w:r w:rsidRPr="00C6501C">
              <w:rPr>
                <w:rStyle w:val="ts-alignment-element"/>
                <w:rFonts w:ascii="Arial" w:hAnsi="Arial" w:cs="Arial"/>
                <w:lang w:val="en"/>
              </w:rPr>
              <w:t>by</w:t>
            </w:r>
            <w:r w:rsidRPr="00C6501C">
              <w:rPr>
                <w:rFonts w:ascii="Arial" w:hAnsi="Arial" w:cs="Arial"/>
                <w:lang w:val="en"/>
              </w:rPr>
              <w:t xml:space="preserve"> </w:t>
            </w:r>
            <w:r w:rsidRPr="00C6501C">
              <w:rPr>
                <w:rStyle w:val="ts-alignment-element"/>
                <w:rFonts w:ascii="Arial" w:hAnsi="Arial" w:cs="Arial"/>
                <w:lang w:val="en"/>
              </w:rPr>
              <w:t>the</w:t>
            </w:r>
            <w:r w:rsidRPr="00C6501C">
              <w:rPr>
                <w:rFonts w:ascii="Arial" w:hAnsi="Arial" w:cs="Arial"/>
                <w:lang w:val="en"/>
              </w:rPr>
              <w:t xml:space="preserve"> </w:t>
            </w:r>
            <w:r w:rsidRPr="00C6501C">
              <w:rPr>
                <w:rStyle w:val="ts-alignment-element"/>
                <w:rFonts w:ascii="Arial" w:hAnsi="Arial" w:cs="Arial"/>
                <w:lang w:val="en"/>
              </w:rPr>
              <w:t>Contracting Party</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lang w:val="en"/>
              </w:rPr>
              <w:t>is</w:t>
            </w:r>
            <w:r w:rsidRPr="00C6501C">
              <w:rPr>
                <w:rFonts w:ascii="Arial" w:hAnsi="Arial" w:cs="Arial"/>
                <w:lang w:val="en"/>
              </w:rPr>
              <w:t xml:space="preserve"> </w:t>
            </w:r>
            <w:r w:rsidRPr="00C6501C">
              <w:rPr>
                <w:rStyle w:val="ts-alignment-element"/>
                <w:rFonts w:ascii="Arial" w:hAnsi="Arial" w:cs="Arial"/>
                <w:i/>
                <w:iCs/>
                <w:color w:val="FF0000"/>
                <w:lang w:val="en"/>
              </w:rPr>
              <w:t>(indicate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name,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position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held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in</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the</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executing</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entity</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and</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e-mail</w:t>
            </w:r>
            <w:r w:rsidRPr="00C6501C">
              <w:rPr>
                <w:rFonts w:ascii="Arial" w:hAnsi="Arial" w:cs="Arial"/>
                <w:i/>
                <w:iCs/>
                <w:color w:val="FF0000"/>
                <w:lang w:val="en"/>
              </w:rPr>
              <w:t xml:space="preserve"> </w:t>
            </w:r>
            <w:r w:rsidRPr="00C6501C">
              <w:rPr>
                <w:rStyle w:val="ts-alignment-element"/>
                <w:rFonts w:ascii="Arial" w:hAnsi="Arial" w:cs="Arial"/>
                <w:i/>
                <w:iCs/>
                <w:color w:val="FF0000"/>
                <w:lang w:val="en"/>
              </w:rPr>
              <w:t>address).</w:t>
            </w:r>
          </w:p>
        </w:tc>
      </w:tr>
      <w:tr w:rsidR="00486394" w:rsidRPr="00486394" w14:paraId="259F2B05" w14:textId="77777777" w:rsidTr="0097381E">
        <w:tc>
          <w:tcPr>
            <w:tcW w:w="1080" w:type="dxa"/>
          </w:tcPr>
          <w:p w14:paraId="65265C2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33.1 (g)</w:t>
            </w:r>
          </w:p>
        </w:tc>
        <w:tc>
          <w:tcPr>
            <w:tcW w:w="8280" w:type="dxa"/>
          </w:tcPr>
          <w:p w14:paraId="0BAA76E0" w14:textId="487E1C23" w:rsidR="00486394" w:rsidRPr="00486394" w:rsidRDefault="00486394" w:rsidP="00486394">
            <w:pPr>
              <w:spacing w:after="0" w:line="240" w:lineRule="auto"/>
              <w:jc w:val="both"/>
              <w:rPr>
                <w:rFonts w:ascii="Arial" w:eastAsia="Times New Roman" w:hAnsi="Arial" w:cs="Arial"/>
                <w:i/>
                <w:iCs/>
                <w:lang w:val="en-US"/>
              </w:rPr>
            </w:pPr>
            <w:r w:rsidRPr="00486394">
              <w:rPr>
                <w:rStyle w:val="ts-alignment-element"/>
                <w:rFonts w:ascii="Arial" w:hAnsi="Arial" w:cs="Arial"/>
                <w:i/>
                <w:iCs/>
                <w:color w:val="FF0000"/>
                <w:lang w:val="en"/>
              </w:rPr>
              <w:t>(Indicate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other</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forms</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of</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assistance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to</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be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provided</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to</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Contrac</w:t>
            </w:r>
            <w:r>
              <w:rPr>
                <w:rStyle w:val="ts-alignment-element"/>
                <w:rFonts w:ascii="Arial" w:hAnsi="Arial" w:cs="Arial"/>
                <w:i/>
                <w:iCs/>
                <w:color w:val="FF0000"/>
                <w:lang w:val="en"/>
              </w:rPr>
              <w:t>ting Party</w:t>
            </w:r>
            <w:r w:rsidRPr="00486394">
              <w:rPr>
                <w:rStyle w:val="ts-alignment-element"/>
                <w:rFonts w:ascii="Arial" w:hAnsi="Arial" w:cs="Arial"/>
                <w:i/>
                <w:iCs/>
                <w:color w:val="FF0000"/>
                <w:lang w:val="en"/>
              </w:rPr>
              <w:t>.</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If</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there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are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none,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delete</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this</w:t>
            </w:r>
            <w:r w:rsidRPr="00486394">
              <w:rPr>
                <w:rFonts w:ascii="Arial" w:hAnsi="Arial" w:cs="Arial"/>
                <w:i/>
                <w:iCs/>
                <w:color w:val="FF0000"/>
                <w:lang w:val="en"/>
              </w:rPr>
              <w:t xml:space="preserve"> </w:t>
            </w:r>
            <w:r w:rsidRPr="00486394">
              <w:rPr>
                <w:rStyle w:val="ts-alignment-element"/>
                <w:rFonts w:ascii="Arial" w:hAnsi="Arial" w:cs="Arial"/>
                <w:i/>
                <w:iCs/>
                <w:color w:val="FF0000"/>
                <w:lang w:val="en"/>
              </w:rPr>
              <w:t>clause)</w:t>
            </w:r>
          </w:p>
        </w:tc>
      </w:tr>
      <w:tr w:rsidR="00486394" w:rsidRPr="00154ABB" w14:paraId="3B26FD41" w14:textId="77777777" w:rsidTr="00F95251">
        <w:tc>
          <w:tcPr>
            <w:tcW w:w="9360" w:type="dxa"/>
            <w:gridSpan w:val="2"/>
            <w:shd w:val="clear" w:color="auto" w:fill="00B050"/>
          </w:tcPr>
          <w:p w14:paraId="3537DD06" w14:textId="3BF76C64" w:rsidR="00486394" w:rsidRPr="00154ABB" w:rsidRDefault="00486394" w:rsidP="00956E6B">
            <w:pPr>
              <w:pStyle w:val="ListParagraph"/>
              <w:numPr>
                <w:ilvl w:val="2"/>
                <w:numId w:val="28"/>
              </w:numPr>
              <w:spacing w:before="60" w:after="60"/>
              <w:ind w:left="2347"/>
              <w:rPr>
                <w:rFonts w:cs="Arial"/>
                <w:b/>
                <w:bCs/>
                <w:iCs/>
                <w:color w:val="FFFFFF" w:themeColor="background1"/>
              </w:rPr>
            </w:pPr>
            <w:bookmarkStart w:id="688" w:name="_Toc74865229"/>
            <w:r w:rsidRPr="00154ABB">
              <w:rPr>
                <w:rFonts w:cs="Arial"/>
                <w:b/>
                <w:bCs/>
                <w:iCs/>
                <w:color w:val="FFFFFF" w:themeColor="background1"/>
              </w:rPr>
              <w:t>PA</w:t>
            </w:r>
            <w:bookmarkEnd w:id="688"/>
            <w:r>
              <w:rPr>
                <w:rFonts w:cs="Arial"/>
                <w:b/>
                <w:bCs/>
                <w:iCs/>
                <w:color w:val="FFFFFF" w:themeColor="background1"/>
              </w:rPr>
              <w:t>YMENTS TO THE CONSULTANT</w:t>
            </w:r>
          </w:p>
        </w:tc>
      </w:tr>
      <w:tr w:rsidR="00486394" w:rsidRPr="004F1567" w14:paraId="3EAF5FF6" w14:textId="77777777" w:rsidTr="0097381E">
        <w:tc>
          <w:tcPr>
            <w:tcW w:w="1080" w:type="dxa"/>
          </w:tcPr>
          <w:p w14:paraId="664228C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38.1</w:t>
            </w:r>
          </w:p>
        </w:tc>
        <w:tc>
          <w:tcPr>
            <w:tcW w:w="8280" w:type="dxa"/>
          </w:tcPr>
          <w:p w14:paraId="1322F220" w14:textId="0C499883" w:rsidR="00486394" w:rsidRPr="00486394" w:rsidRDefault="00486394" w:rsidP="00486394">
            <w:pPr>
              <w:spacing w:after="0" w:line="240" w:lineRule="auto"/>
              <w:jc w:val="both"/>
              <w:rPr>
                <w:rFonts w:ascii="Arial" w:eastAsia="Times New Roman" w:hAnsi="Arial" w:cs="Arial"/>
                <w:i/>
                <w:color w:val="FF0000"/>
                <w:lang w:val="en-US"/>
              </w:rPr>
            </w:pPr>
            <w:r w:rsidRPr="00486394">
              <w:rPr>
                <w:rFonts w:ascii="Arial" w:eastAsia="Times New Roman" w:hAnsi="Arial" w:cs="Arial"/>
                <w:iCs/>
                <w:lang w:val="en-US"/>
              </w:rPr>
              <w:t>The contract Price is:</w:t>
            </w:r>
            <w:r w:rsidRPr="00486394">
              <w:rPr>
                <w:rFonts w:ascii="Arial" w:eastAsia="Times New Roman" w:hAnsi="Arial" w:cs="Arial"/>
                <w:i/>
                <w:lang w:val="en-US"/>
              </w:rPr>
              <w:t xml:space="preserve"> </w:t>
            </w:r>
            <w:r w:rsidRPr="00486394">
              <w:rPr>
                <w:rFonts w:ascii="Arial" w:eastAsia="Times New Roman" w:hAnsi="Arial" w:cs="Arial"/>
                <w:i/>
                <w:color w:val="FF0000"/>
                <w:lang w:val="en-US"/>
              </w:rPr>
              <w:t>(indicate amount of the contract in</w:t>
            </w:r>
            <w:r>
              <w:rPr>
                <w:rFonts w:ascii="Arial" w:eastAsia="Times New Roman" w:hAnsi="Arial" w:cs="Arial"/>
                <w:i/>
                <w:color w:val="FF0000"/>
                <w:lang w:val="en-US"/>
              </w:rPr>
              <w:t xml:space="preserve"> numbers and in letters in the currency</w:t>
            </w:r>
            <w:r w:rsidRPr="00486394">
              <w:rPr>
                <w:rFonts w:ascii="Arial" w:eastAsia="Times New Roman" w:hAnsi="Arial" w:cs="Arial"/>
                <w:i/>
                <w:color w:val="FF0000"/>
                <w:lang w:val="en-US"/>
              </w:rPr>
              <w:t xml:space="preserve"> indica</w:t>
            </w:r>
            <w:r>
              <w:rPr>
                <w:rFonts w:ascii="Arial" w:eastAsia="Times New Roman" w:hAnsi="Arial" w:cs="Arial"/>
                <w:i/>
                <w:color w:val="FF0000"/>
                <w:lang w:val="en-US"/>
              </w:rPr>
              <w:t>ted</w:t>
            </w:r>
            <w:r w:rsidRPr="00486394">
              <w:rPr>
                <w:rFonts w:ascii="Arial" w:eastAsia="Times New Roman" w:hAnsi="Arial" w:cs="Arial"/>
                <w:i/>
                <w:color w:val="FF0000"/>
                <w:lang w:val="en-US"/>
              </w:rPr>
              <w:t xml:space="preserve"> </w:t>
            </w:r>
            <w:r>
              <w:rPr>
                <w:rFonts w:ascii="Arial" w:eastAsia="Times New Roman" w:hAnsi="Arial" w:cs="Arial"/>
                <w:i/>
                <w:color w:val="FF0000"/>
                <w:lang w:val="en-US"/>
              </w:rPr>
              <w:t>in</w:t>
            </w:r>
            <w:r w:rsidRPr="00486394">
              <w:rPr>
                <w:rFonts w:ascii="Arial" w:eastAsia="Times New Roman" w:hAnsi="Arial" w:cs="Arial"/>
                <w:i/>
                <w:color w:val="FF0000"/>
                <w:lang w:val="en-US"/>
              </w:rPr>
              <w:t xml:space="preserve"> I</w:t>
            </w:r>
            <w:r>
              <w:rPr>
                <w:rFonts w:ascii="Arial" w:eastAsia="Times New Roman" w:hAnsi="Arial" w:cs="Arial"/>
                <w:i/>
                <w:color w:val="FF0000"/>
                <w:lang w:val="en-US"/>
              </w:rPr>
              <w:t>TC</w:t>
            </w:r>
            <w:r w:rsidRPr="00486394">
              <w:rPr>
                <w:rFonts w:ascii="Arial" w:eastAsia="Times New Roman" w:hAnsi="Arial" w:cs="Arial"/>
                <w:i/>
                <w:color w:val="FF0000"/>
                <w:lang w:val="en-US"/>
              </w:rPr>
              <w:t xml:space="preserve"> 19.4)</w:t>
            </w:r>
          </w:p>
        </w:tc>
      </w:tr>
      <w:tr w:rsidR="00486394" w:rsidRPr="004F1567" w14:paraId="3FE5373B" w14:textId="77777777" w:rsidTr="0097381E">
        <w:tc>
          <w:tcPr>
            <w:tcW w:w="1080" w:type="dxa"/>
          </w:tcPr>
          <w:p w14:paraId="69012BE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40.1</w:t>
            </w:r>
          </w:p>
        </w:tc>
        <w:tc>
          <w:tcPr>
            <w:tcW w:w="8280" w:type="dxa"/>
          </w:tcPr>
          <w:p w14:paraId="6E9651A2" w14:textId="77777777" w:rsidR="00486394" w:rsidRPr="00486394" w:rsidRDefault="00486394" w:rsidP="00486394">
            <w:pPr>
              <w:spacing w:after="0" w:line="240" w:lineRule="auto"/>
              <w:jc w:val="both"/>
              <w:rPr>
                <w:rFonts w:ascii="Arial" w:eastAsia="Times New Roman" w:hAnsi="Arial" w:cs="Arial"/>
                <w:lang w:val="en-US"/>
              </w:rPr>
            </w:pP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Consultant</w:t>
            </w:r>
            <w:r w:rsidRPr="003449CA">
              <w:rPr>
                <w:rFonts w:ascii="Arial" w:hAnsi="Arial" w:cs="Arial"/>
                <w:lang w:val="en"/>
              </w:rPr>
              <w:t xml:space="preserve"> </w:t>
            </w:r>
            <w:r w:rsidRPr="003449CA">
              <w:rPr>
                <w:rStyle w:val="ts-alignment-element"/>
                <w:rFonts w:ascii="Arial" w:hAnsi="Arial" w:cs="Arial"/>
                <w:i/>
                <w:iCs/>
                <w:color w:val="FF0000"/>
                <w:lang w:val="en"/>
              </w:rPr>
              <w:t>(indicate</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or</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"will</w:t>
            </w:r>
            <w:r w:rsidRPr="003449CA">
              <w:rPr>
                <w:rFonts w:ascii="Arial" w:hAnsi="Arial" w:cs="Arial"/>
                <w:i/>
                <w:iCs/>
                <w:color w:val="FF0000"/>
                <w:lang w:val="en"/>
              </w:rPr>
              <w:t xml:space="preserve"> </w:t>
            </w:r>
            <w:r w:rsidRPr="003449CA">
              <w:rPr>
                <w:rStyle w:val="ts-alignment-element"/>
                <w:rFonts w:ascii="Arial" w:hAnsi="Arial" w:cs="Arial"/>
                <w:i/>
                <w:iCs/>
                <w:color w:val="FF0000"/>
                <w:lang w:val="en"/>
              </w:rPr>
              <w:t>not</w:t>
            </w:r>
            <w:r w:rsidRPr="003449CA">
              <w:rPr>
                <w:rFonts w:ascii="Arial" w:hAnsi="Arial" w:cs="Arial"/>
                <w:i/>
                <w:iCs/>
                <w:color w:val="FF0000"/>
                <w:lang w:val="en"/>
              </w:rPr>
              <w:t xml:space="preserve"> </w:t>
            </w:r>
            <w:r w:rsidRPr="003449CA">
              <w:rPr>
                <w:rStyle w:val="ts-alignment-element-highlighted"/>
                <w:rFonts w:ascii="Arial" w:hAnsi="Arial" w:cs="Arial"/>
                <w:i/>
                <w:iCs/>
                <w:color w:val="FF0000"/>
                <w:lang w:val="en"/>
              </w:rPr>
              <w:t>be")</w:t>
            </w:r>
            <w:r w:rsidRPr="003449CA">
              <w:rPr>
                <w:rFonts w:ascii="Arial" w:hAnsi="Arial" w:cs="Arial"/>
                <w:color w:val="FF0000"/>
                <w:lang w:val="en"/>
              </w:rPr>
              <w:t xml:space="preserve"> </w:t>
            </w:r>
            <w:r w:rsidRPr="003449CA">
              <w:rPr>
                <w:rStyle w:val="ts-alignment-element"/>
                <w:rFonts w:ascii="Arial" w:hAnsi="Arial" w:cs="Arial"/>
                <w:lang w:val="en"/>
              </w:rPr>
              <w:t>subject</w:t>
            </w:r>
            <w:r w:rsidRPr="003449CA">
              <w:rPr>
                <w:rFonts w:ascii="Arial" w:hAnsi="Arial" w:cs="Arial"/>
                <w:lang w:val="en"/>
              </w:rPr>
              <w:t xml:space="preserve"> </w:t>
            </w:r>
            <w:r w:rsidRPr="003449CA">
              <w:rPr>
                <w:rStyle w:val="ts-alignment-element"/>
                <w:rFonts w:ascii="Arial" w:hAnsi="Arial" w:cs="Arial"/>
                <w:lang w:val="en"/>
              </w:rPr>
              <w:t>to</w:t>
            </w:r>
            <w:r w:rsidRPr="003449CA">
              <w:rPr>
                <w:rFonts w:ascii="Arial" w:hAnsi="Arial" w:cs="Arial"/>
                <w:lang w:val="en"/>
              </w:rPr>
              <w:t xml:space="preserve"> </w:t>
            </w:r>
            <w:r w:rsidRPr="003449CA">
              <w:rPr>
                <w:rStyle w:val="ts-alignment-element"/>
                <w:rFonts w:ascii="Arial" w:hAnsi="Arial" w:cs="Arial"/>
                <w:lang w:val="en"/>
              </w:rPr>
              <w:t>national</w:t>
            </w:r>
            <w:r w:rsidRPr="003449CA">
              <w:rPr>
                <w:rFonts w:ascii="Arial" w:hAnsi="Arial" w:cs="Arial"/>
                <w:lang w:val="en"/>
              </w:rPr>
              <w:t xml:space="preserve"> </w:t>
            </w:r>
            <w:r w:rsidRPr="003449CA">
              <w:rPr>
                <w:rStyle w:val="ts-alignment-element"/>
                <w:rFonts w:ascii="Arial" w:hAnsi="Arial" w:cs="Arial"/>
                <w:lang w:val="en"/>
              </w:rPr>
              <w:t>taxes</w:t>
            </w:r>
            <w:r w:rsidRPr="003449CA">
              <w:rPr>
                <w:rFonts w:ascii="Arial" w:hAnsi="Arial" w:cs="Arial"/>
                <w:lang w:val="en"/>
              </w:rPr>
              <w:t xml:space="preserve"> </w:t>
            </w:r>
            <w:r w:rsidRPr="003449CA">
              <w:rPr>
                <w:rStyle w:val="ts-alignment-element"/>
                <w:rFonts w:ascii="Arial" w:hAnsi="Arial" w:cs="Arial"/>
                <w:lang w:val="en"/>
              </w:rPr>
              <w:t>on</w:t>
            </w:r>
            <w:r w:rsidRPr="003449CA">
              <w:rPr>
                <w:rFonts w:ascii="Arial" w:hAnsi="Arial" w:cs="Arial"/>
                <w:lang w:val="en"/>
              </w:rPr>
              <w:t xml:space="preserve"> </w:t>
            </w:r>
            <w:r w:rsidRPr="003449CA">
              <w:rPr>
                <w:rStyle w:val="ts-alignment-element"/>
                <w:rFonts w:ascii="Arial" w:hAnsi="Arial" w:cs="Arial"/>
                <w:lang w:val="en"/>
              </w:rPr>
              <w:t>expenses</w:t>
            </w:r>
            <w:r w:rsidRPr="003449CA">
              <w:rPr>
                <w:rFonts w:ascii="Arial" w:hAnsi="Arial" w:cs="Arial"/>
                <w:lang w:val="en"/>
              </w:rPr>
              <w:t xml:space="preserve"> </w:t>
            </w:r>
            <w:r w:rsidRPr="003449CA">
              <w:rPr>
                <w:rStyle w:val="ts-alignment-element"/>
                <w:rFonts w:ascii="Arial" w:hAnsi="Arial" w:cs="Arial"/>
                <w:lang w:val="en"/>
              </w:rPr>
              <w:t>and</w:t>
            </w:r>
            <w:r w:rsidRPr="003449CA">
              <w:rPr>
                <w:rFonts w:ascii="Arial" w:hAnsi="Arial" w:cs="Arial"/>
                <w:lang w:val="en"/>
              </w:rPr>
              <w:t xml:space="preserve"> </w:t>
            </w:r>
            <w:r w:rsidRPr="003449CA">
              <w:rPr>
                <w:rStyle w:val="ts-alignment-element"/>
                <w:rFonts w:ascii="Arial" w:hAnsi="Arial" w:cs="Arial"/>
                <w:lang w:val="en"/>
              </w:rPr>
              <w:t>amounts</w:t>
            </w:r>
            <w:r w:rsidRPr="003449CA">
              <w:rPr>
                <w:rFonts w:ascii="Arial" w:hAnsi="Arial" w:cs="Arial"/>
                <w:lang w:val="en"/>
              </w:rPr>
              <w:t xml:space="preserve"> </w:t>
            </w:r>
            <w:r w:rsidRPr="003449CA">
              <w:rPr>
                <w:rStyle w:val="ts-alignment-element"/>
                <w:rFonts w:ascii="Arial" w:hAnsi="Arial" w:cs="Arial"/>
                <w:lang w:val="en"/>
              </w:rPr>
              <w:t>payable</w:t>
            </w:r>
            <w:r w:rsidRPr="003449CA">
              <w:rPr>
                <w:rFonts w:ascii="Arial" w:hAnsi="Arial" w:cs="Arial"/>
                <w:lang w:val="en"/>
              </w:rPr>
              <w:t xml:space="preserve"> </w:t>
            </w:r>
            <w:r w:rsidRPr="003449CA">
              <w:rPr>
                <w:rStyle w:val="ts-alignment-element"/>
                <w:rFonts w:ascii="Arial" w:hAnsi="Arial" w:cs="Arial"/>
                <w:lang w:val="en"/>
              </w:rPr>
              <w:t>under</w:t>
            </w:r>
            <w:r w:rsidRPr="003449CA">
              <w:rPr>
                <w:rFonts w:ascii="Arial" w:hAnsi="Arial" w:cs="Arial"/>
                <w:lang w:val="en"/>
              </w:rPr>
              <w:t xml:space="preserve"> </w:t>
            </w:r>
            <w:r w:rsidRPr="003449CA">
              <w:rPr>
                <w:rStyle w:val="ts-alignment-element"/>
                <w:rFonts w:ascii="Arial" w:hAnsi="Arial" w:cs="Arial"/>
                <w:lang w:val="en"/>
              </w:rPr>
              <w:t>the</w:t>
            </w:r>
            <w:r w:rsidRPr="003449CA">
              <w:rPr>
                <w:rFonts w:ascii="Arial" w:hAnsi="Arial" w:cs="Arial"/>
                <w:lang w:val="en"/>
              </w:rPr>
              <w:t xml:space="preserve"> </w:t>
            </w:r>
            <w:r w:rsidRPr="003449CA">
              <w:rPr>
                <w:rStyle w:val="ts-alignment-element"/>
                <w:rFonts w:ascii="Arial" w:hAnsi="Arial" w:cs="Arial"/>
                <w:lang w:val="en"/>
              </w:rPr>
              <w:t>contract.</w:t>
            </w:r>
            <w:r w:rsidRPr="003449CA">
              <w:rPr>
                <w:rFonts w:ascii="Arial" w:hAnsi="Arial" w:cs="Arial"/>
                <w:lang w:val="en"/>
              </w:rPr>
              <w:t xml:space="preserve"> </w:t>
            </w:r>
          </w:p>
          <w:p w14:paraId="17C69E07" w14:textId="77777777" w:rsidR="00486394" w:rsidRPr="00486394" w:rsidRDefault="00486394" w:rsidP="00486394">
            <w:pPr>
              <w:spacing w:after="0" w:line="240" w:lineRule="auto"/>
              <w:jc w:val="both"/>
              <w:rPr>
                <w:rFonts w:ascii="Arial" w:eastAsia="Times New Roman" w:hAnsi="Arial" w:cs="Arial"/>
                <w:lang w:val="en-US"/>
              </w:rPr>
            </w:pPr>
          </w:p>
          <w:p w14:paraId="586BF00E" w14:textId="39A934DB" w:rsidR="00486394" w:rsidRPr="00486394" w:rsidRDefault="00486394" w:rsidP="00486394">
            <w:pPr>
              <w:spacing w:after="0" w:line="240" w:lineRule="auto"/>
              <w:jc w:val="both"/>
              <w:rPr>
                <w:rFonts w:ascii="Arial" w:eastAsia="Times New Roman" w:hAnsi="Arial" w:cs="Arial"/>
                <w:iCs/>
                <w:lang w:val="en-US"/>
              </w:rPr>
            </w:pP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Consultant</w:t>
            </w:r>
            <w:r w:rsidRPr="003449CA">
              <w:rPr>
                <w:rFonts w:ascii="Arial" w:hAnsi="Arial" w:cs="Arial"/>
                <w:lang w:val="en-US"/>
              </w:rPr>
              <w:t xml:space="preserve"> </w:t>
            </w:r>
            <w:r w:rsidRPr="003449CA">
              <w:rPr>
                <w:rStyle w:val="ts-alignment-element"/>
                <w:rFonts w:ascii="Arial" w:hAnsi="Arial" w:cs="Arial"/>
                <w:i/>
                <w:iCs/>
                <w:color w:val="FF0000"/>
                <w:lang w:val="en-US"/>
              </w:rPr>
              <w:t>(indicate</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or</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"will</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not</w:t>
            </w:r>
            <w:r w:rsidRPr="003449CA">
              <w:rPr>
                <w:rFonts w:ascii="Arial" w:hAnsi="Arial" w:cs="Arial"/>
                <w:i/>
                <w:iCs/>
                <w:color w:val="FF0000"/>
                <w:lang w:val="en-US"/>
              </w:rPr>
              <w:t xml:space="preserve"> </w:t>
            </w:r>
            <w:r w:rsidRPr="003449CA">
              <w:rPr>
                <w:rStyle w:val="ts-alignment-element"/>
                <w:rFonts w:ascii="Arial" w:hAnsi="Arial" w:cs="Arial"/>
                <w:i/>
                <w:iCs/>
                <w:color w:val="FF0000"/>
                <w:lang w:val="en-US"/>
              </w:rPr>
              <w:t>be")</w:t>
            </w:r>
            <w:r w:rsidRPr="003449CA">
              <w:rPr>
                <w:rFonts w:ascii="Arial" w:hAnsi="Arial" w:cs="Arial"/>
                <w:color w:val="FF0000"/>
                <w:lang w:val="en-US"/>
              </w:rPr>
              <w:t xml:space="preserve"> </w:t>
            </w:r>
            <w:r w:rsidRPr="003449CA">
              <w:rPr>
                <w:rStyle w:val="ts-alignment-element"/>
                <w:rFonts w:ascii="Arial" w:hAnsi="Arial" w:cs="Arial"/>
                <w:lang w:val="en-US"/>
              </w:rPr>
              <w:t>subject</w:t>
            </w:r>
            <w:r w:rsidRPr="003449CA">
              <w:rPr>
                <w:rFonts w:ascii="Arial" w:hAnsi="Arial" w:cs="Arial"/>
                <w:lang w:val="en-US"/>
              </w:rPr>
              <w:t xml:space="preserve"> </w:t>
            </w:r>
            <w:r w:rsidRPr="003449CA">
              <w:rPr>
                <w:rStyle w:val="ts-alignment-element"/>
                <w:rFonts w:ascii="Arial" w:hAnsi="Arial" w:cs="Arial"/>
                <w:lang w:val="en-US"/>
              </w:rPr>
              <w:t>to</w:t>
            </w:r>
            <w:r w:rsidRPr="003449CA">
              <w:rPr>
                <w:rFonts w:ascii="Arial" w:hAnsi="Arial" w:cs="Arial"/>
                <w:lang w:val="en-US"/>
              </w:rPr>
              <w:t xml:space="preserve"> </w:t>
            </w:r>
            <w:r w:rsidRPr="003449CA">
              <w:rPr>
                <w:rStyle w:val="ts-alignment-element"/>
                <w:rFonts w:ascii="Arial" w:hAnsi="Arial" w:cs="Arial"/>
                <w:lang w:val="en-US"/>
              </w:rPr>
              <w:t>payments</w:t>
            </w:r>
            <w:r w:rsidRPr="003449CA">
              <w:rPr>
                <w:rFonts w:ascii="Arial" w:hAnsi="Arial" w:cs="Arial"/>
                <w:lang w:val="en-US"/>
              </w:rPr>
              <w:t xml:space="preserve"> </w:t>
            </w:r>
            <w:r w:rsidRPr="003449CA">
              <w:rPr>
                <w:rStyle w:val="ts-alignment-element"/>
                <w:rFonts w:ascii="Arial" w:hAnsi="Arial" w:cs="Arial"/>
                <w:lang w:val="en-US"/>
              </w:rPr>
              <w:t>for</w:t>
            </w:r>
            <w:r w:rsidRPr="003449CA">
              <w:rPr>
                <w:rFonts w:ascii="Arial" w:hAnsi="Arial" w:cs="Arial"/>
                <w:lang w:val="en-US"/>
              </w:rPr>
              <w:t xml:space="preserve"> </w:t>
            </w:r>
            <w:r w:rsidRPr="003449CA">
              <w:rPr>
                <w:rStyle w:val="ts-alignment-element"/>
                <w:rFonts w:ascii="Arial" w:hAnsi="Arial" w:cs="Arial"/>
                <w:lang w:val="en-US"/>
              </w:rPr>
              <w:t>benefits</w:t>
            </w:r>
            <w:r w:rsidRPr="003449CA">
              <w:rPr>
                <w:rFonts w:ascii="Arial" w:hAnsi="Arial" w:cs="Arial"/>
                <w:lang w:val="en-US"/>
              </w:rPr>
              <w:t xml:space="preserve"> </w:t>
            </w:r>
            <w:r w:rsidRPr="003449CA">
              <w:rPr>
                <w:rStyle w:val="ts-alignment-element"/>
                <w:rFonts w:ascii="Arial" w:hAnsi="Arial" w:cs="Arial"/>
                <w:lang w:val="en-US"/>
              </w:rPr>
              <w:t>or</w:t>
            </w:r>
            <w:r w:rsidRPr="003449CA">
              <w:rPr>
                <w:rFonts w:ascii="Arial" w:hAnsi="Arial" w:cs="Arial"/>
                <w:lang w:val="en-US"/>
              </w:rPr>
              <w:t xml:space="preserve"> </w:t>
            </w:r>
            <w:r w:rsidRPr="003449CA">
              <w:rPr>
                <w:rStyle w:val="ts-alignment-element"/>
                <w:rFonts w:ascii="Arial" w:hAnsi="Arial" w:cs="Arial"/>
                <w:lang w:val="en-US"/>
              </w:rPr>
              <w:t>social</w:t>
            </w:r>
            <w:r w:rsidRPr="003449CA">
              <w:rPr>
                <w:rFonts w:ascii="Arial" w:hAnsi="Arial" w:cs="Arial"/>
                <w:lang w:val="en-US"/>
              </w:rPr>
              <w:t xml:space="preserve"> </w:t>
            </w:r>
            <w:r w:rsidRPr="003449CA">
              <w:rPr>
                <w:rStyle w:val="ts-alignment-element"/>
                <w:rFonts w:ascii="Arial" w:hAnsi="Arial" w:cs="Arial"/>
                <w:lang w:val="en-US"/>
              </w:rPr>
              <w:t>security</w:t>
            </w:r>
            <w:r w:rsidRPr="003449CA">
              <w:rPr>
                <w:rFonts w:ascii="Arial" w:hAnsi="Arial" w:cs="Arial"/>
                <w:lang w:val="en-US"/>
              </w:rPr>
              <w:t xml:space="preserve"> </w:t>
            </w:r>
            <w:r w:rsidRPr="003449CA">
              <w:rPr>
                <w:rStyle w:val="ts-alignment-element"/>
                <w:rFonts w:ascii="Arial" w:hAnsi="Arial" w:cs="Arial"/>
                <w:lang w:val="en-US"/>
              </w:rPr>
              <w:t>under</w:t>
            </w:r>
            <w:r w:rsidRPr="003449CA">
              <w:rPr>
                <w:rFonts w:ascii="Arial" w:hAnsi="Arial" w:cs="Arial"/>
                <w:lang w:val="en-US"/>
              </w:rPr>
              <w:t xml:space="preserve"> </w:t>
            </w:r>
            <w:r w:rsidRPr="003449CA">
              <w:rPr>
                <w:rStyle w:val="ts-alignment-element"/>
                <w:rFonts w:ascii="Arial" w:hAnsi="Arial" w:cs="Arial"/>
                <w:lang w:val="en-US"/>
              </w:rPr>
              <w:t>the</w:t>
            </w:r>
            <w:r w:rsidRPr="003449CA">
              <w:rPr>
                <w:rFonts w:ascii="Arial" w:hAnsi="Arial" w:cs="Arial"/>
                <w:lang w:val="en-US"/>
              </w:rPr>
              <w:t xml:space="preserve"> </w:t>
            </w:r>
            <w:r w:rsidRPr="003449CA">
              <w:rPr>
                <w:rStyle w:val="ts-alignment-element"/>
                <w:rFonts w:ascii="Arial" w:hAnsi="Arial" w:cs="Arial"/>
                <w:lang w:val="en-US"/>
              </w:rPr>
              <w:t>contract.</w:t>
            </w:r>
          </w:p>
        </w:tc>
      </w:tr>
      <w:tr w:rsidR="00486394" w:rsidRPr="00154ABB" w14:paraId="679B3DF8" w14:textId="77777777" w:rsidTr="0097381E">
        <w:tc>
          <w:tcPr>
            <w:tcW w:w="1080" w:type="dxa"/>
          </w:tcPr>
          <w:p w14:paraId="5784ACB9"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41.1</w:t>
            </w:r>
          </w:p>
        </w:tc>
        <w:tc>
          <w:tcPr>
            <w:tcW w:w="8280" w:type="dxa"/>
          </w:tcPr>
          <w:p w14:paraId="0925C970" w14:textId="77777777" w:rsidR="00486394" w:rsidRPr="001803B6" w:rsidRDefault="00486394" w:rsidP="00486394">
            <w:pPr>
              <w:shd w:val="clear" w:color="auto" w:fill="FDFDFD"/>
              <w:spacing w:after="0" w:line="240" w:lineRule="auto"/>
              <w:rPr>
                <w:rFonts w:ascii="Arial" w:eastAsia="Times New Roman" w:hAnsi="Arial" w:cs="Arial"/>
                <w:lang w:val="en"/>
              </w:rPr>
            </w:pPr>
            <w:r w:rsidRPr="00486394">
              <w:rPr>
                <w:rFonts w:ascii="Arial" w:eastAsia="Times New Roman" w:hAnsi="Arial" w:cs="Arial"/>
                <w:lang w:val="en"/>
              </w:rPr>
              <w:t>The payment schedule is:</w:t>
            </w:r>
            <w:r w:rsidRPr="001803B6">
              <w:rPr>
                <w:rFonts w:ascii="Arial" w:eastAsia="Times New Roman" w:hAnsi="Arial" w:cs="Arial"/>
                <w:lang w:val="en"/>
              </w:rPr>
              <w:t xml:space="preserve"> </w:t>
            </w:r>
            <w:r w:rsidRPr="00486394">
              <w:rPr>
                <w:rFonts w:ascii="Arial" w:eastAsia="Times New Roman" w:hAnsi="Arial" w:cs="Arial"/>
                <w:i/>
                <w:iCs/>
                <w:color w:val="FF0000"/>
                <w:lang w:val="en"/>
              </w:rPr>
              <w:t>(insert payment schedule according to products/deliverables)</w:t>
            </w:r>
            <w:r w:rsidRPr="00486394">
              <w:rPr>
                <w:rFonts w:ascii="Arial" w:eastAsia="Times New Roman" w:hAnsi="Arial" w:cs="Arial"/>
                <w:color w:val="FF0000"/>
                <w:lang w:val="en"/>
              </w:rPr>
              <w:t xml:space="preserve"> </w:t>
            </w:r>
            <w:r w:rsidRPr="00486394">
              <w:rPr>
                <w:rFonts w:ascii="Arial" w:eastAsia="Times New Roman" w:hAnsi="Arial" w:cs="Arial"/>
                <w:b/>
                <w:bCs/>
                <w:lang w:val="en"/>
              </w:rPr>
              <w:t>Payment schedule</w:t>
            </w:r>
            <w:r w:rsidRPr="00486394">
              <w:rPr>
                <w:rFonts w:ascii="Arial" w:eastAsia="Times New Roman" w:hAnsi="Arial" w:cs="Arial"/>
                <w:lang w:val="en"/>
              </w:rPr>
              <w:t xml:space="preserve">: </w:t>
            </w:r>
          </w:p>
          <w:p w14:paraId="60215B5A" w14:textId="5087A3A4"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r w:rsidRPr="00486394">
              <w:rPr>
                <w:rFonts w:ascii="Arial" w:eastAsia="Times New Roman" w:hAnsi="Arial" w:cs="Arial"/>
                <w:i/>
                <w:iCs/>
                <w:color w:val="FF0000"/>
                <w:lang w:val="en"/>
              </w:rPr>
              <w:t xml:space="preserve">(Payment in instalments shall be linked to the </w:t>
            </w:r>
            <w:r w:rsidRPr="001803B6">
              <w:rPr>
                <w:rFonts w:ascii="Arial" w:eastAsia="Times New Roman" w:hAnsi="Arial" w:cs="Arial"/>
                <w:i/>
                <w:iCs/>
                <w:color w:val="FF0000"/>
                <w:lang w:val="en"/>
              </w:rPr>
              <w:t xml:space="preserve">services </w:t>
            </w:r>
            <w:r w:rsidRPr="00486394">
              <w:rPr>
                <w:rFonts w:ascii="Arial" w:eastAsia="Times New Roman" w:hAnsi="Arial" w:cs="Arial"/>
                <w:i/>
                <w:iCs/>
                <w:color w:val="FF0000"/>
                <w:lang w:val="en"/>
              </w:rPr>
              <w:t xml:space="preserve">specified in the Terms of Reference included in Annex I, Terms of Reference). </w:t>
            </w:r>
          </w:p>
          <w:p w14:paraId="5CD01F30" w14:textId="4A6FC656"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r w:rsidRPr="00486394">
              <w:rPr>
                <w:rFonts w:ascii="Arial" w:eastAsia="Times New Roman" w:hAnsi="Arial" w:cs="Arial"/>
                <w:b/>
                <w:bCs/>
                <w:i/>
                <w:iCs/>
                <w:color w:val="FF0000"/>
                <w:lang w:val="en"/>
              </w:rPr>
              <w:t>First payment:</w:t>
            </w:r>
            <w:r w:rsidRPr="00486394">
              <w:rPr>
                <w:rFonts w:ascii="Arial" w:eastAsia="Times New Roman" w:hAnsi="Arial" w:cs="Arial"/>
                <w:i/>
                <w:iCs/>
                <w:color w:val="FF0000"/>
                <w:lang w:val="en"/>
              </w:rPr>
              <w:t xml:space="preserve"> (Indicate the amount of the fee, the percentage of the total price of the Contract and the currency. If the first payment is an advance, it will be made against the bank guarantee for the same amount, in accordance with clause 41.2.1 of the G</w:t>
            </w:r>
            <w:r w:rsidR="001803B6" w:rsidRPr="001803B6">
              <w:rPr>
                <w:rFonts w:ascii="Arial" w:eastAsia="Times New Roman" w:hAnsi="Arial" w:cs="Arial"/>
                <w:i/>
                <w:iCs/>
                <w:color w:val="FF0000"/>
                <w:lang w:val="en"/>
              </w:rPr>
              <w:t>C</w:t>
            </w:r>
            <w:r w:rsidRPr="00486394">
              <w:rPr>
                <w:rFonts w:ascii="Arial" w:eastAsia="Times New Roman" w:hAnsi="Arial" w:cs="Arial"/>
                <w:i/>
                <w:iCs/>
                <w:color w:val="FF0000"/>
                <w:lang w:val="en"/>
              </w:rPr>
              <w:t>C).</w:t>
            </w:r>
          </w:p>
          <w:p w14:paraId="4DEAED8A" w14:textId="77777777" w:rsidR="00486394" w:rsidRPr="001803B6" w:rsidRDefault="00486394" w:rsidP="00486394">
            <w:pPr>
              <w:shd w:val="clear" w:color="auto" w:fill="FDFDFD"/>
              <w:spacing w:after="0" w:line="240" w:lineRule="auto"/>
              <w:jc w:val="both"/>
              <w:rPr>
                <w:rFonts w:ascii="Arial" w:eastAsia="Times New Roman" w:hAnsi="Arial" w:cs="Arial"/>
                <w:i/>
                <w:iCs/>
                <w:color w:val="FF0000"/>
                <w:lang w:val="en"/>
              </w:rPr>
            </w:pPr>
          </w:p>
          <w:p w14:paraId="6161676E" w14:textId="4F3337D4" w:rsidR="00486394" w:rsidRPr="001803B6" w:rsidRDefault="00486394" w:rsidP="00486394">
            <w:pPr>
              <w:shd w:val="clear" w:color="auto" w:fill="FDFDFD"/>
              <w:spacing w:after="0" w:line="240" w:lineRule="auto"/>
              <w:jc w:val="both"/>
              <w:rPr>
                <w:rFonts w:ascii="Arial" w:eastAsia="Times New Roman" w:hAnsi="Arial" w:cs="Arial"/>
                <w:lang w:val="en"/>
              </w:rPr>
            </w:pPr>
            <w:r w:rsidRPr="00486394">
              <w:rPr>
                <w:rFonts w:ascii="Arial" w:eastAsia="Times New Roman" w:hAnsi="Arial" w:cs="Arial"/>
                <w:lang w:val="en"/>
              </w:rPr>
              <w:t xml:space="preserve">Second payment: ________________ </w:t>
            </w:r>
          </w:p>
          <w:p w14:paraId="345D4C26" w14:textId="48A79DE6" w:rsidR="00486394" w:rsidRPr="00486394" w:rsidRDefault="00486394" w:rsidP="00486394">
            <w:pPr>
              <w:shd w:val="clear" w:color="auto" w:fill="FDFDFD"/>
              <w:spacing w:after="0" w:line="240" w:lineRule="auto"/>
              <w:jc w:val="both"/>
              <w:rPr>
                <w:rFonts w:ascii="Arial" w:eastAsia="Times New Roman" w:hAnsi="Arial" w:cs="Arial"/>
                <w:lang w:val="en"/>
              </w:rPr>
            </w:pPr>
            <w:r w:rsidRPr="00486394">
              <w:rPr>
                <w:rFonts w:ascii="Arial" w:eastAsia="Times New Roman" w:hAnsi="Arial" w:cs="Arial"/>
                <w:lang w:val="en"/>
              </w:rPr>
              <w:t>Final payment: ________________</w:t>
            </w:r>
          </w:p>
          <w:p w14:paraId="1AF29718" w14:textId="70BD972B" w:rsidR="00486394" w:rsidRPr="00154ABB" w:rsidRDefault="00486394" w:rsidP="00486394">
            <w:pPr>
              <w:numPr>
                <w:ilvl w:val="12"/>
                <w:numId w:val="0"/>
              </w:numPr>
              <w:spacing w:after="0" w:line="240" w:lineRule="auto"/>
              <w:ind w:right="-72"/>
              <w:jc w:val="both"/>
              <w:rPr>
                <w:rFonts w:ascii="Arial" w:eastAsia="Times New Roman" w:hAnsi="Arial" w:cs="Arial"/>
                <w:b/>
                <w:highlight w:val="yellow"/>
                <w:lang w:val="en-US"/>
              </w:rPr>
            </w:pPr>
          </w:p>
        </w:tc>
      </w:tr>
      <w:tr w:rsidR="00486394" w:rsidRPr="004F1567" w14:paraId="2C840DEB" w14:textId="77777777" w:rsidTr="0097381E">
        <w:tc>
          <w:tcPr>
            <w:tcW w:w="1080" w:type="dxa"/>
          </w:tcPr>
          <w:p w14:paraId="49A55385"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41.2.1</w:t>
            </w:r>
          </w:p>
        </w:tc>
        <w:tc>
          <w:tcPr>
            <w:tcW w:w="8280" w:type="dxa"/>
          </w:tcPr>
          <w:p w14:paraId="51762274"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lang w:val="en"/>
              </w:rPr>
              <w:t>(</w:t>
            </w:r>
            <w:r w:rsidRPr="00C80677">
              <w:rPr>
                <w:rFonts w:ascii="Arial" w:eastAsia="Times New Roman" w:hAnsi="Arial" w:cs="Arial"/>
                <w:i/>
                <w:iCs/>
                <w:color w:val="FF0000"/>
                <w:lang w:val="en"/>
              </w:rPr>
              <w:t>The total sum of all fees shall not exceed the contract price set out in PCC clause 38.1.)</w:t>
            </w:r>
          </w:p>
          <w:p w14:paraId="26FA56E9"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i/>
                <w:iCs/>
                <w:color w:val="FF0000"/>
                <w:lang w:val="en"/>
              </w:rPr>
              <w:t xml:space="preserve">(The advance will be made in the currency indicated in ITC 19.4 </w:t>
            </w:r>
          </w:p>
          <w:p w14:paraId="284124DC"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r w:rsidRPr="00C80677">
              <w:rPr>
                <w:rFonts w:ascii="Arial" w:eastAsia="Times New Roman" w:hAnsi="Arial" w:cs="Arial"/>
                <w:i/>
                <w:iCs/>
                <w:color w:val="FF0000"/>
                <w:lang w:val="en"/>
              </w:rPr>
              <w:t xml:space="preserve">The bank guarantee in advance shall be given in the same currency. </w:t>
            </w:r>
          </w:p>
          <w:p w14:paraId="5346E146" w14:textId="77777777" w:rsidR="00C80677" w:rsidRPr="00C80677" w:rsidRDefault="00C80677" w:rsidP="00C80677">
            <w:pPr>
              <w:shd w:val="clear" w:color="auto" w:fill="FDFDFD"/>
              <w:spacing w:after="0" w:line="240" w:lineRule="auto"/>
              <w:jc w:val="both"/>
              <w:rPr>
                <w:rFonts w:ascii="Arial" w:eastAsia="Times New Roman" w:hAnsi="Arial" w:cs="Arial"/>
                <w:i/>
                <w:iCs/>
                <w:color w:val="FF0000"/>
                <w:lang w:val="en"/>
              </w:rPr>
            </w:pPr>
          </w:p>
          <w:p w14:paraId="041D320C" w14:textId="77777777" w:rsidR="00C80677" w:rsidRDefault="00C80677" w:rsidP="00C80677">
            <w:pPr>
              <w:shd w:val="clear" w:color="auto" w:fill="FDFDFD"/>
              <w:spacing w:after="0" w:line="240" w:lineRule="auto"/>
              <w:jc w:val="both"/>
              <w:rPr>
                <w:rFonts w:ascii="Arial" w:eastAsia="Times New Roman" w:hAnsi="Arial" w:cs="Arial"/>
                <w:lang w:val="en"/>
              </w:rPr>
            </w:pPr>
            <w:r w:rsidRPr="00C80677">
              <w:rPr>
                <w:rFonts w:ascii="Arial" w:eastAsia="Times New Roman" w:hAnsi="Arial" w:cs="Arial"/>
                <w:lang w:val="en"/>
              </w:rPr>
              <w:t xml:space="preserve">The advance and the bank guarantee for an advance shall be governed by the following provisions: </w:t>
            </w:r>
          </w:p>
          <w:p w14:paraId="2B3E5E24" w14:textId="77777777" w:rsidR="00C80677" w:rsidRDefault="00C80677" w:rsidP="00C80677">
            <w:pPr>
              <w:shd w:val="clear" w:color="auto" w:fill="FDFDFD"/>
              <w:spacing w:after="0" w:line="240" w:lineRule="auto"/>
              <w:jc w:val="both"/>
              <w:rPr>
                <w:rFonts w:ascii="Arial" w:eastAsia="Times New Roman" w:hAnsi="Arial" w:cs="Arial"/>
                <w:lang w:val="en"/>
              </w:rPr>
            </w:pPr>
          </w:p>
          <w:p w14:paraId="1098C28A" w14:textId="77777777" w:rsidR="00C80677" w:rsidRDefault="00C80677" w:rsidP="00956E6B">
            <w:pPr>
              <w:pStyle w:val="ListParagraph"/>
              <w:numPr>
                <w:ilvl w:val="0"/>
                <w:numId w:val="150"/>
              </w:numPr>
              <w:shd w:val="clear" w:color="auto" w:fill="FDFDFD"/>
              <w:rPr>
                <w:rFonts w:cs="Arial"/>
                <w:lang w:val="en"/>
              </w:rPr>
            </w:pPr>
            <w:r w:rsidRPr="00C80677">
              <w:rPr>
                <w:rFonts w:cs="Arial"/>
                <w:lang w:val="en"/>
              </w:rPr>
              <w:t xml:space="preserve">An advance of: </w:t>
            </w:r>
            <w:r w:rsidRPr="00C80677">
              <w:rPr>
                <w:rFonts w:cs="Arial"/>
                <w:i/>
                <w:iCs/>
                <w:color w:val="FF0000"/>
                <w:lang w:val="en"/>
              </w:rPr>
              <w:t>(indicate the amount in numbers and letters in the currency indicated in ITC 19.4</w:t>
            </w:r>
            <w:r w:rsidRPr="00C80677">
              <w:rPr>
                <w:rFonts w:cs="Arial"/>
                <w:color w:val="FF0000"/>
                <w:lang w:val="en"/>
              </w:rPr>
              <w:t xml:space="preserve"> </w:t>
            </w:r>
            <w:r w:rsidRPr="00C80677">
              <w:rPr>
                <w:rFonts w:cs="Arial"/>
                <w:lang w:val="en"/>
              </w:rPr>
              <w:t xml:space="preserve">must be made within </w:t>
            </w:r>
            <w:r w:rsidRPr="00C80677">
              <w:rPr>
                <w:rFonts w:cs="Arial"/>
                <w:i/>
                <w:iCs/>
                <w:color w:val="FF0000"/>
                <w:lang w:val="en"/>
              </w:rPr>
              <w:t>(indicate number)</w:t>
            </w:r>
            <w:r w:rsidRPr="00C80677">
              <w:rPr>
                <w:rFonts w:cs="Arial"/>
                <w:color w:val="FF0000"/>
                <w:lang w:val="en"/>
              </w:rPr>
              <w:t xml:space="preserve"> </w:t>
            </w:r>
            <w:r w:rsidRPr="00C80677">
              <w:rPr>
                <w:rFonts w:cs="Arial"/>
                <w:lang w:val="en"/>
              </w:rPr>
              <w:t xml:space="preserve">days after the date of entry into force. The Contracting Party shall deduct the advance in equal instalments </w:t>
            </w:r>
            <w:r w:rsidRPr="00C80677">
              <w:rPr>
                <w:rFonts w:cs="Arial"/>
                <w:i/>
                <w:iCs/>
                <w:color w:val="FF0000"/>
                <w:lang w:val="en"/>
              </w:rPr>
              <w:t>(list the payments from which the advance shall be deducted).</w:t>
            </w:r>
            <w:r w:rsidRPr="00C80677">
              <w:rPr>
                <w:rFonts w:cs="Arial"/>
                <w:lang w:val="en"/>
              </w:rPr>
              <w:t xml:space="preserve"> </w:t>
            </w:r>
          </w:p>
          <w:p w14:paraId="76A40F0D" w14:textId="77777777" w:rsidR="00C80677" w:rsidRDefault="00C80677" w:rsidP="00956E6B">
            <w:pPr>
              <w:pStyle w:val="ListParagraph"/>
              <w:numPr>
                <w:ilvl w:val="0"/>
                <w:numId w:val="150"/>
              </w:numPr>
              <w:shd w:val="clear" w:color="auto" w:fill="FDFDFD"/>
              <w:rPr>
                <w:rFonts w:cs="Arial"/>
                <w:lang w:val="en"/>
              </w:rPr>
            </w:pPr>
            <w:r w:rsidRPr="00C80677">
              <w:rPr>
                <w:rFonts w:cs="Arial"/>
                <w:lang w:val="en"/>
              </w:rPr>
              <w:t xml:space="preserve">The bank guarantee for the advance shall be granted in the amount and in the currency of the advance. </w:t>
            </w:r>
          </w:p>
          <w:p w14:paraId="091785ED" w14:textId="4F6BD3AA" w:rsidR="00C80677" w:rsidRPr="00C80677" w:rsidRDefault="00C80677" w:rsidP="00956E6B">
            <w:pPr>
              <w:pStyle w:val="ListParagraph"/>
              <w:numPr>
                <w:ilvl w:val="0"/>
                <w:numId w:val="150"/>
              </w:numPr>
              <w:shd w:val="clear" w:color="auto" w:fill="FDFDFD"/>
              <w:rPr>
                <w:rFonts w:cs="Arial"/>
                <w:lang w:val="en"/>
              </w:rPr>
            </w:pPr>
            <w:r w:rsidRPr="00C80677">
              <w:rPr>
                <w:rFonts w:cs="Arial"/>
                <w:lang w:val="en"/>
              </w:rPr>
              <w:t>The bank guarantee shall be released when the advance has been fully discounted.</w:t>
            </w:r>
          </w:p>
          <w:p w14:paraId="32276615" w14:textId="0A76C2B0" w:rsidR="00486394" w:rsidRPr="00C80677" w:rsidRDefault="00486394" w:rsidP="00C80677">
            <w:pPr>
              <w:tabs>
                <w:tab w:val="left" w:pos="540"/>
              </w:tabs>
              <w:spacing w:after="0" w:line="240" w:lineRule="auto"/>
              <w:ind w:left="466" w:right="-72"/>
              <w:contextualSpacing/>
              <w:jc w:val="both"/>
              <w:rPr>
                <w:rFonts w:ascii="Arial" w:eastAsia="Times New Roman" w:hAnsi="Arial" w:cs="Arial"/>
                <w:lang w:val="en-US"/>
              </w:rPr>
            </w:pPr>
          </w:p>
        </w:tc>
      </w:tr>
      <w:tr w:rsidR="00486394" w:rsidRPr="004F1567" w14:paraId="5F761E89" w14:textId="77777777" w:rsidTr="0097381E">
        <w:tc>
          <w:tcPr>
            <w:tcW w:w="1080" w:type="dxa"/>
          </w:tcPr>
          <w:p w14:paraId="6116C57D"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lastRenderedPageBreak/>
              <w:t>41.2.4</w:t>
            </w:r>
          </w:p>
        </w:tc>
        <w:tc>
          <w:tcPr>
            <w:tcW w:w="8280" w:type="dxa"/>
          </w:tcPr>
          <w:p w14:paraId="2A1A9AAE" w14:textId="77777777" w:rsidR="00C80677" w:rsidRPr="00C80677" w:rsidRDefault="00C80677" w:rsidP="00486394">
            <w:pPr>
              <w:numPr>
                <w:ilvl w:val="12"/>
                <w:numId w:val="0"/>
              </w:numPr>
              <w:spacing w:after="0" w:line="240" w:lineRule="auto"/>
              <w:ind w:right="-72"/>
              <w:jc w:val="both"/>
              <w:rPr>
                <w:rFonts w:ascii="Arial" w:hAnsi="Arial" w:cs="Arial"/>
                <w:b/>
                <w:bCs/>
                <w:lang w:val="en"/>
              </w:rPr>
            </w:pPr>
            <w:r w:rsidRPr="00C80677">
              <w:rPr>
                <w:rStyle w:val="ts-alignment-element"/>
                <w:rFonts w:ascii="Arial" w:hAnsi="Arial" w:cs="Arial"/>
                <w:b/>
                <w:bCs/>
                <w:lang w:val="en"/>
              </w:rPr>
              <w:t>The</w:t>
            </w:r>
            <w:r w:rsidRPr="00C80677">
              <w:rPr>
                <w:rFonts w:ascii="Arial" w:hAnsi="Arial" w:cs="Arial"/>
                <w:b/>
                <w:bCs/>
                <w:lang w:val="en"/>
              </w:rPr>
              <w:t xml:space="preserve"> </w:t>
            </w:r>
            <w:r w:rsidRPr="00C80677">
              <w:rPr>
                <w:rStyle w:val="ts-alignment-element"/>
                <w:rFonts w:ascii="Arial" w:hAnsi="Arial" w:cs="Arial"/>
                <w:b/>
                <w:bCs/>
                <w:lang w:val="en"/>
              </w:rPr>
              <w:t>account</w:t>
            </w:r>
            <w:r w:rsidRPr="00C80677">
              <w:rPr>
                <w:rFonts w:ascii="Arial" w:hAnsi="Arial" w:cs="Arial"/>
                <w:b/>
                <w:bCs/>
                <w:lang w:val="en"/>
              </w:rPr>
              <w:t xml:space="preserve"> </w:t>
            </w:r>
            <w:r w:rsidRPr="00C80677">
              <w:rPr>
                <w:rStyle w:val="ts-alignment-element"/>
                <w:rFonts w:ascii="Arial" w:hAnsi="Arial" w:cs="Arial"/>
                <w:b/>
                <w:bCs/>
                <w:lang w:val="en"/>
              </w:rPr>
              <w:t>numbers</w:t>
            </w:r>
            <w:r w:rsidRPr="00C80677">
              <w:rPr>
                <w:rFonts w:ascii="Arial" w:hAnsi="Arial" w:cs="Arial"/>
                <w:b/>
                <w:bCs/>
                <w:lang w:val="en"/>
              </w:rPr>
              <w:t xml:space="preserve"> </w:t>
            </w:r>
            <w:r w:rsidRPr="00C80677">
              <w:rPr>
                <w:rStyle w:val="ts-alignment-element"/>
                <w:rFonts w:ascii="Arial" w:hAnsi="Arial" w:cs="Arial"/>
                <w:b/>
                <w:bCs/>
                <w:lang w:val="en"/>
              </w:rPr>
              <w:t>are:</w:t>
            </w:r>
            <w:r w:rsidRPr="00C80677">
              <w:rPr>
                <w:rFonts w:ascii="Arial" w:hAnsi="Arial" w:cs="Arial"/>
                <w:b/>
                <w:bCs/>
                <w:lang w:val="en"/>
              </w:rPr>
              <w:t xml:space="preserve"> </w:t>
            </w:r>
          </w:p>
          <w:p w14:paraId="57888C4F" w14:textId="77777777" w:rsidR="00C80677" w:rsidRPr="00F358A8" w:rsidRDefault="00C80677" w:rsidP="00486394">
            <w:pPr>
              <w:numPr>
                <w:ilvl w:val="12"/>
                <w:numId w:val="0"/>
              </w:numPr>
              <w:spacing w:after="0" w:line="240" w:lineRule="auto"/>
              <w:ind w:right="-72"/>
              <w:jc w:val="both"/>
              <w:rPr>
                <w:lang w:val="en-US"/>
              </w:rPr>
            </w:pPr>
          </w:p>
          <w:p w14:paraId="1B32D727" w14:textId="77777777" w:rsidR="00C80677" w:rsidRDefault="00C80677" w:rsidP="00486394">
            <w:pPr>
              <w:numPr>
                <w:ilvl w:val="12"/>
                <w:numId w:val="0"/>
              </w:numPr>
              <w:spacing w:after="0" w:line="240" w:lineRule="auto"/>
              <w:ind w:right="-72"/>
              <w:jc w:val="both"/>
              <w:rPr>
                <w:rFonts w:ascii="Arial" w:hAnsi="Arial" w:cs="Arial"/>
                <w:lang w:val="en"/>
              </w:rPr>
            </w:pP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payments</w:t>
            </w:r>
            <w:r w:rsidRPr="00C80677">
              <w:rPr>
                <w:rFonts w:ascii="Arial" w:hAnsi="Arial" w:cs="Arial"/>
                <w:lang w:val="en"/>
              </w:rPr>
              <w:t xml:space="preserve"> </w:t>
            </w:r>
            <w:r w:rsidRPr="00C80677">
              <w:rPr>
                <w:rStyle w:val="ts-alignment-element"/>
                <w:rFonts w:ascii="Arial" w:hAnsi="Arial" w:cs="Arial"/>
                <w:lang w:val="en"/>
              </w:rPr>
              <w:t>in</w:t>
            </w:r>
            <w:r w:rsidRPr="00C80677">
              <w:rPr>
                <w:rFonts w:ascii="Arial" w:hAnsi="Arial" w:cs="Arial"/>
                <w:lang w:val="en"/>
              </w:rPr>
              <w:t xml:space="preserve"> </w:t>
            </w:r>
            <w:r w:rsidRPr="00C80677">
              <w:rPr>
                <w:rStyle w:val="ts-alignment-element"/>
                <w:rFonts w:ascii="Arial" w:hAnsi="Arial" w:cs="Arial"/>
                <w:lang w:val="en"/>
              </w:rPr>
              <w:t>foreign</w:t>
            </w:r>
            <w:r w:rsidRPr="00C80677">
              <w:rPr>
                <w:rFonts w:ascii="Arial" w:hAnsi="Arial" w:cs="Arial"/>
                <w:lang w:val="en"/>
              </w:rPr>
              <w:t xml:space="preserve"> </w:t>
            </w:r>
            <w:r w:rsidRPr="00C80677">
              <w:rPr>
                <w:rStyle w:val="ts-alignment-element"/>
                <w:rFonts w:ascii="Arial" w:hAnsi="Arial" w:cs="Arial"/>
                <w:lang w:val="en"/>
              </w:rPr>
              <w:t>currency:</w:t>
            </w:r>
            <w:r w:rsidRPr="00C80677">
              <w:rPr>
                <w:rFonts w:ascii="Arial" w:hAnsi="Arial" w:cs="Arial"/>
                <w:lang w:val="en"/>
              </w:rPr>
              <w:t xml:space="preserve"> </w:t>
            </w:r>
            <w:r w:rsidRPr="00C80677">
              <w:rPr>
                <w:rStyle w:val="ts-alignment-element"/>
                <w:rFonts w:ascii="Arial" w:hAnsi="Arial" w:cs="Arial"/>
                <w:lang w:val="en"/>
              </w:rPr>
              <w:t>(</w:t>
            </w:r>
            <w:r w:rsidRPr="00C80677">
              <w:rPr>
                <w:rStyle w:val="ts-alignment-element"/>
                <w:rFonts w:ascii="Arial" w:hAnsi="Arial" w:cs="Arial"/>
                <w:i/>
                <w:iCs/>
                <w:color w:val="FF0000"/>
                <w:lang w:val="en"/>
              </w:rPr>
              <w:t>enter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account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Style w:val="ts-alignment-element"/>
                <w:rFonts w:ascii="Arial" w:hAnsi="Arial" w:cs="Arial"/>
                <w:lang w:val="en"/>
              </w:rPr>
              <w:t>).</w:t>
            </w:r>
            <w:r w:rsidRPr="00C80677">
              <w:rPr>
                <w:rFonts w:ascii="Arial" w:hAnsi="Arial" w:cs="Arial"/>
                <w:lang w:val="en"/>
              </w:rPr>
              <w:t xml:space="preserve"> </w:t>
            </w:r>
          </w:p>
          <w:p w14:paraId="6C53A1E1" w14:textId="2C7B8F3D" w:rsidR="00486394" w:rsidRPr="00C80677" w:rsidRDefault="00C80677" w:rsidP="00486394">
            <w:pPr>
              <w:numPr>
                <w:ilvl w:val="12"/>
                <w:numId w:val="0"/>
              </w:numPr>
              <w:spacing w:after="0" w:line="240" w:lineRule="auto"/>
              <w:ind w:right="-72"/>
              <w:jc w:val="both"/>
              <w:rPr>
                <w:rFonts w:ascii="Arial" w:eastAsia="Times New Roman" w:hAnsi="Arial" w:cs="Arial"/>
                <w:i/>
                <w:lang w:val="en-US"/>
              </w:rPr>
            </w:pP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payments</w:t>
            </w:r>
            <w:r w:rsidRPr="00C80677">
              <w:rPr>
                <w:rFonts w:ascii="Arial" w:hAnsi="Arial" w:cs="Arial"/>
                <w:lang w:val="en"/>
              </w:rPr>
              <w:t xml:space="preserve"> </w:t>
            </w:r>
            <w:r w:rsidRPr="00C80677">
              <w:rPr>
                <w:rStyle w:val="ts-alignment-element"/>
                <w:rFonts w:ascii="Arial" w:hAnsi="Arial" w:cs="Arial"/>
                <w:lang w:val="en"/>
              </w:rPr>
              <w:t>in</w:t>
            </w:r>
            <w:r w:rsidRPr="00C80677">
              <w:rPr>
                <w:rFonts w:ascii="Arial" w:hAnsi="Arial" w:cs="Arial"/>
                <w:lang w:val="en"/>
              </w:rPr>
              <w:t xml:space="preserve"> </w:t>
            </w:r>
            <w:r w:rsidRPr="00C80677">
              <w:rPr>
                <w:rStyle w:val="ts-alignment-element"/>
                <w:rFonts w:ascii="Arial" w:hAnsi="Arial" w:cs="Arial"/>
                <w:lang w:val="en"/>
              </w:rPr>
              <w:t>national</w:t>
            </w:r>
            <w:r w:rsidRPr="00C80677">
              <w:rPr>
                <w:rFonts w:ascii="Arial" w:hAnsi="Arial" w:cs="Arial"/>
                <w:lang w:val="en"/>
              </w:rPr>
              <w:t xml:space="preserve"> </w:t>
            </w:r>
            <w:r w:rsidRPr="00C80677">
              <w:rPr>
                <w:rStyle w:val="ts-alignment-element"/>
                <w:rFonts w:ascii="Arial" w:hAnsi="Arial" w:cs="Arial"/>
                <w:lang w:val="en"/>
              </w:rPr>
              <w:t>currency:</w:t>
            </w:r>
            <w:r w:rsidRPr="00C80677">
              <w:rPr>
                <w:rFonts w:ascii="Arial" w:hAnsi="Arial" w:cs="Arial"/>
                <w:lang w:val="en"/>
              </w:rPr>
              <w:t xml:space="preserve"> </w:t>
            </w:r>
            <w:r w:rsidRPr="00C80677">
              <w:rPr>
                <w:rStyle w:val="ts-alignment-element"/>
                <w:rFonts w:ascii="Arial" w:hAnsi="Arial" w:cs="Arial"/>
                <w:lang w:val="en"/>
              </w:rPr>
              <w:t>(</w:t>
            </w:r>
            <w:r w:rsidRPr="00C80677">
              <w:rPr>
                <w:rStyle w:val="ts-alignment-element"/>
                <w:rFonts w:ascii="Arial" w:hAnsi="Arial" w:cs="Arial"/>
                <w:i/>
                <w:iCs/>
                <w:color w:val="FF0000"/>
                <w:lang w:val="en"/>
              </w:rPr>
              <w:t>enter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account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Style w:val="ts-alignment-element"/>
                <w:rFonts w:ascii="Arial" w:hAnsi="Arial" w:cs="Arial"/>
                <w:lang w:val="en"/>
              </w:rPr>
              <w:t>).</w:t>
            </w:r>
            <w:r w:rsidRPr="00C80677">
              <w:rPr>
                <w:rFonts w:ascii="Arial" w:hAnsi="Arial" w:cs="Arial"/>
                <w:lang w:val="en"/>
              </w:rPr>
              <w:t xml:space="preserve"> </w:t>
            </w:r>
          </w:p>
        </w:tc>
      </w:tr>
      <w:tr w:rsidR="00486394" w:rsidRPr="004F1567" w14:paraId="2159DFAF" w14:textId="77777777" w:rsidTr="0097381E">
        <w:tc>
          <w:tcPr>
            <w:tcW w:w="1080" w:type="dxa"/>
          </w:tcPr>
          <w:p w14:paraId="517E59E4"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42.1</w:t>
            </w:r>
          </w:p>
        </w:tc>
        <w:tc>
          <w:tcPr>
            <w:tcW w:w="8280" w:type="dxa"/>
          </w:tcPr>
          <w:p w14:paraId="774B5DC9" w14:textId="06255CEE" w:rsidR="00486394" w:rsidRPr="00C80677" w:rsidRDefault="00C80677" w:rsidP="00486394">
            <w:pPr>
              <w:spacing w:before="100" w:after="100" w:line="240" w:lineRule="auto"/>
              <w:ind w:right="74"/>
              <w:jc w:val="both"/>
              <w:rPr>
                <w:rFonts w:ascii="Arial" w:eastAsia="Times New Roman" w:hAnsi="Arial" w:cs="Arial"/>
                <w:i/>
                <w:lang w:val="en-US"/>
              </w:rPr>
            </w:pPr>
            <w:r w:rsidRPr="00C80677">
              <w:rPr>
                <w:rStyle w:val="ts-alignment-element"/>
                <w:rFonts w:ascii="Arial" w:hAnsi="Arial" w:cs="Arial"/>
                <w:lang w:val="en"/>
              </w:rPr>
              <w:t>The</w:t>
            </w:r>
            <w:r w:rsidRPr="00C80677">
              <w:rPr>
                <w:rFonts w:ascii="Arial" w:hAnsi="Arial" w:cs="Arial"/>
                <w:lang w:val="en"/>
              </w:rPr>
              <w:t xml:space="preserve"> </w:t>
            </w:r>
            <w:r w:rsidRPr="00C80677">
              <w:rPr>
                <w:rStyle w:val="ts-alignment-element"/>
                <w:rFonts w:ascii="Arial" w:hAnsi="Arial" w:cs="Arial"/>
                <w:lang w:val="en"/>
              </w:rPr>
              <w:t>interest</w:t>
            </w:r>
            <w:r w:rsidRPr="00C80677">
              <w:rPr>
                <w:rFonts w:ascii="Arial" w:hAnsi="Arial" w:cs="Arial"/>
                <w:lang w:val="en"/>
              </w:rPr>
              <w:t xml:space="preserve"> </w:t>
            </w:r>
            <w:r w:rsidRPr="00C80677">
              <w:rPr>
                <w:rStyle w:val="ts-alignment-element"/>
                <w:rFonts w:ascii="Arial" w:hAnsi="Arial" w:cs="Arial"/>
                <w:lang w:val="en"/>
              </w:rPr>
              <w:t>rate</w:t>
            </w:r>
            <w:r w:rsidRPr="00C80677">
              <w:rPr>
                <w:rFonts w:ascii="Arial" w:hAnsi="Arial" w:cs="Arial"/>
                <w:lang w:val="en"/>
              </w:rPr>
              <w:t xml:space="preserve"> </w:t>
            </w:r>
            <w:r w:rsidRPr="00C80677">
              <w:rPr>
                <w:rStyle w:val="ts-alignment-element"/>
                <w:rFonts w:ascii="Arial" w:hAnsi="Arial" w:cs="Arial"/>
                <w:lang w:val="en"/>
              </w:rPr>
              <w:t>to</w:t>
            </w:r>
            <w:r w:rsidRPr="00C80677">
              <w:rPr>
                <w:rFonts w:ascii="Arial" w:hAnsi="Arial" w:cs="Arial"/>
                <w:lang w:val="en"/>
              </w:rPr>
              <w:t xml:space="preserve"> </w:t>
            </w:r>
            <w:r w:rsidRPr="00C80677">
              <w:rPr>
                <w:rStyle w:val="ts-alignment-element"/>
                <w:rFonts w:ascii="Arial" w:hAnsi="Arial" w:cs="Arial"/>
                <w:lang w:val="en"/>
              </w:rPr>
              <w:t>be</w:t>
            </w:r>
            <w:r w:rsidRPr="00C80677">
              <w:rPr>
                <w:rFonts w:ascii="Arial" w:hAnsi="Arial" w:cs="Arial"/>
                <w:lang w:val="en"/>
              </w:rPr>
              <w:t xml:space="preserve"> </w:t>
            </w:r>
            <w:r w:rsidRPr="00C80677">
              <w:rPr>
                <w:rStyle w:val="ts-alignment-element"/>
                <w:rFonts w:ascii="Arial" w:hAnsi="Arial" w:cs="Arial"/>
                <w:lang w:val="en"/>
              </w:rPr>
              <w:t>applied</w:t>
            </w:r>
            <w:r w:rsidRPr="00C80677">
              <w:rPr>
                <w:rFonts w:ascii="Arial" w:hAnsi="Arial" w:cs="Arial"/>
                <w:lang w:val="en"/>
              </w:rPr>
              <w:t xml:space="preserve"> </w:t>
            </w:r>
            <w:r w:rsidRPr="00C80677">
              <w:rPr>
                <w:rStyle w:val="ts-alignment-element"/>
                <w:rFonts w:ascii="Arial" w:hAnsi="Arial" w:cs="Arial"/>
                <w:lang w:val="en"/>
              </w:rPr>
              <w:t>is</w:t>
            </w:r>
            <w:r w:rsidRPr="00C80677">
              <w:rPr>
                <w:rFonts w:ascii="Arial" w:hAnsi="Arial" w:cs="Arial"/>
                <w:lang w:val="en"/>
              </w:rPr>
              <w:t xml:space="preserve"> </w:t>
            </w:r>
            <w:r w:rsidRPr="00C80677">
              <w:rPr>
                <w:rStyle w:val="ts-alignment-element"/>
                <w:rFonts w:ascii="Arial" w:hAnsi="Arial" w:cs="Arial"/>
                <w:i/>
                <w:iCs/>
                <w:color w:val="FF0000"/>
                <w:lang w:val="en"/>
              </w:rPr>
              <w:t>(insert</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percentage</w:t>
            </w:r>
            <w:r w:rsidRPr="00C80677">
              <w:rPr>
                <w:rStyle w:val="ts-alignment-element"/>
                <w:rFonts w:ascii="Arial" w:hAnsi="Arial" w:cs="Arial"/>
                <w:lang w:val="en"/>
              </w:rPr>
              <w:t>)</w:t>
            </w:r>
            <w:r w:rsidRPr="00C80677">
              <w:rPr>
                <w:rFonts w:ascii="Arial" w:hAnsi="Arial" w:cs="Arial"/>
                <w:lang w:val="en"/>
              </w:rPr>
              <w:t xml:space="preserve"> </w:t>
            </w:r>
            <w:r w:rsidRPr="00C80677">
              <w:rPr>
                <w:rStyle w:val="ts-alignment-element"/>
                <w:rFonts w:ascii="Arial" w:hAnsi="Arial" w:cs="Arial"/>
                <w:lang w:val="en"/>
              </w:rPr>
              <w:t>%</w:t>
            </w:r>
          </w:p>
        </w:tc>
      </w:tr>
      <w:tr w:rsidR="00486394" w:rsidRPr="004F1567" w14:paraId="4ACDF252" w14:textId="77777777" w:rsidTr="006638A8">
        <w:tc>
          <w:tcPr>
            <w:tcW w:w="9360" w:type="dxa"/>
            <w:gridSpan w:val="2"/>
            <w:shd w:val="clear" w:color="auto" w:fill="00B050"/>
          </w:tcPr>
          <w:p w14:paraId="2A4F99D9" w14:textId="3EC69A18" w:rsidR="00486394" w:rsidRPr="00C80677" w:rsidRDefault="00486394" w:rsidP="00956E6B">
            <w:pPr>
              <w:pStyle w:val="ListParagraph"/>
              <w:numPr>
                <w:ilvl w:val="2"/>
                <w:numId w:val="28"/>
              </w:numPr>
              <w:tabs>
                <w:tab w:val="right" w:pos="7164"/>
              </w:tabs>
              <w:spacing w:before="60" w:after="60"/>
              <w:ind w:left="1065" w:hanging="450"/>
              <w:jc w:val="center"/>
              <w:rPr>
                <w:rFonts w:cs="Arial"/>
                <w:b/>
                <w:bCs/>
                <w:color w:val="FFFFFF" w:themeColor="background1"/>
              </w:rPr>
            </w:pPr>
            <w:bookmarkStart w:id="689" w:name="_Toc74865230"/>
            <w:r w:rsidRPr="00C80677">
              <w:rPr>
                <w:rFonts w:cs="Arial"/>
                <w:b/>
                <w:bCs/>
                <w:color w:val="FFFFFF" w:themeColor="background1"/>
              </w:rPr>
              <w:t>MODIFICA</w:t>
            </w:r>
            <w:r w:rsidR="00C80677" w:rsidRPr="00C80677">
              <w:rPr>
                <w:rFonts w:cs="Arial"/>
                <w:b/>
                <w:bCs/>
                <w:color w:val="FFFFFF" w:themeColor="background1"/>
              </w:rPr>
              <w:t>TIONS</w:t>
            </w:r>
            <w:r w:rsidRPr="00C80677">
              <w:rPr>
                <w:rFonts w:cs="Arial"/>
                <w:b/>
                <w:bCs/>
                <w:color w:val="FFFFFF" w:themeColor="background1"/>
              </w:rPr>
              <w:t>, SUSPENS</w:t>
            </w:r>
            <w:r w:rsidR="00C80677" w:rsidRPr="00C80677">
              <w:rPr>
                <w:rFonts w:cs="Arial"/>
                <w:b/>
                <w:bCs/>
                <w:color w:val="FFFFFF" w:themeColor="background1"/>
              </w:rPr>
              <w:t>ION</w:t>
            </w:r>
            <w:r w:rsidRPr="00C80677">
              <w:rPr>
                <w:rFonts w:cs="Arial"/>
                <w:b/>
                <w:bCs/>
                <w:color w:val="FFFFFF" w:themeColor="background1"/>
              </w:rPr>
              <w:t xml:space="preserve"> </w:t>
            </w:r>
            <w:r w:rsidR="00C80677" w:rsidRPr="00C80677">
              <w:rPr>
                <w:rFonts w:cs="Arial"/>
                <w:b/>
                <w:bCs/>
                <w:color w:val="FFFFFF" w:themeColor="background1"/>
              </w:rPr>
              <w:t>OF PAYMENTS AND</w:t>
            </w:r>
            <w:r w:rsidRPr="00C80677">
              <w:rPr>
                <w:rFonts w:cs="Arial"/>
                <w:b/>
                <w:bCs/>
                <w:color w:val="FFFFFF" w:themeColor="background1"/>
              </w:rPr>
              <w:t xml:space="preserve"> </w:t>
            </w:r>
            <w:r w:rsidR="00C80677" w:rsidRPr="00C80677">
              <w:rPr>
                <w:rFonts w:cs="Arial"/>
                <w:b/>
                <w:bCs/>
                <w:color w:val="FFFFFF" w:themeColor="background1"/>
              </w:rPr>
              <w:t>E</w:t>
            </w:r>
            <w:r w:rsidR="00C80677">
              <w:rPr>
                <w:rFonts w:cs="Arial"/>
                <w:b/>
                <w:bCs/>
                <w:color w:val="FFFFFF" w:themeColor="background1"/>
              </w:rPr>
              <w:t xml:space="preserve">ARLY TERMINATION OF THE CONTRACT </w:t>
            </w:r>
            <w:bookmarkEnd w:id="689"/>
          </w:p>
        </w:tc>
      </w:tr>
      <w:tr w:rsidR="00486394" w:rsidRPr="004F1567" w14:paraId="43A0FF7D" w14:textId="77777777" w:rsidTr="0097381E">
        <w:tc>
          <w:tcPr>
            <w:tcW w:w="1080" w:type="dxa"/>
          </w:tcPr>
          <w:p w14:paraId="0FE6F333" w14:textId="77777777" w:rsidR="00486394" w:rsidRPr="00154ABB" w:rsidRDefault="00486394" w:rsidP="00486394">
            <w:pPr>
              <w:spacing w:after="0" w:line="240" w:lineRule="auto"/>
              <w:jc w:val="center"/>
              <w:rPr>
                <w:rFonts w:ascii="Arial" w:eastAsia="Times New Roman" w:hAnsi="Arial" w:cs="Arial"/>
                <w:b/>
                <w:lang w:val="en-US"/>
              </w:rPr>
            </w:pPr>
            <w:r w:rsidRPr="00154ABB">
              <w:rPr>
                <w:rFonts w:ascii="Arial" w:eastAsia="Times New Roman" w:hAnsi="Arial" w:cs="Arial"/>
                <w:b/>
                <w:lang w:val="en-US"/>
              </w:rPr>
              <w:t>45.2</w:t>
            </w:r>
          </w:p>
        </w:tc>
        <w:tc>
          <w:tcPr>
            <w:tcW w:w="8280" w:type="dxa"/>
          </w:tcPr>
          <w:p w14:paraId="2A0CAEF7" w14:textId="75CB0CE9" w:rsidR="00486394" w:rsidRPr="00C80677" w:rsidRDefault="00C80677" w:rsidP="00486394">
            <w:pPr>
              <w:tabs>
                <w:tab w:val="right" w:pos="7164"/>
              </w:tabs>
              <w:spacing w:before="60" w:after="60" w:line="240" w:lineRule="auto"/>
              <w:jc w:val="both"/>
              <w:rPr>
                <w:rFonts w:ascii="Arial" w:eastAsia="Times New Roman" w:hAnsi="Arial" w:cs="Arial"/>
                <w:lang w:val="en-US"/>
              </w:rPr>
            </w:pPr>
            <w:r w:rsidRPr="00C80677">
              <w:rPr>
                <w:rStyle w:val="ts-alignment-element"/>
                <w:rFonts w:ascii="Arial" w:hAnsi="Arial" w:cs="Arial"/>
                <w:lang w:val="en"/>
              </w:rPr>
              <w:t>The</w:t>
            </w:r>
            <w:r w:rsidRPr="00C80677">
              <w:rPr>
                <w:rFonts w:ascii="Arial" w:hAnsi="Arial" w:cs="Arial"/>
                <w:lang w:val="en"/>
              </w:rPr>
              <w:t xml:space="preserve"> </w:t>
            </w:r>
            <w:r w:rsidRPr="00C80677">
              <w:rPr>
                <w:rStyle w:val="ts-alignment-element"/>
                <w:rFonts w:ascii="Arial" w:hAnsi="Arial" w:cs="Arial"/>
                <w:lang w:val="en"/>
              </w:rPr>
              <w:t>deadline</w:t>
            </w:r>
            <w:r w:rsidRPr="00C80677">
              <w:rPr>
                <w:rFonts w:ascii="Arial" w:hAnsi="Arial" w:cs="Arial"/>
                <w:lang w:val="en"/>
              </w:rPr>
              <w:t xml:space="preserve"> </w:t>
            </w: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notice</w:t>
            </w:r>
            <w:r w:rsidRPr="00C80677">
              <w:rPr>
                <w:rFonts w:ascii="Arial" w:hAnsi="Arial" w:cs="Arial"/>
                <w:lang w:val="en"/>
              </w:rPr>
              <w:t xml:space="preserve"> </w:t>
            </w:r>
            <w:r w:rsidRPr="00C80677">
              <w:rPr>
                <w:rStyle w:val="ts-alignment-element"/>
                <w:rFonts w:ascii="Arial" w:hAnsi="Arial" w:cs="Arial"/>
                <w:lang w:val="en"/>
              </w:rPr>
              <w:t>of</w:t>
            </w:r>
            <w:r w:rsidRPr="00C80677">
              <w:rPr>
                <w:rFonts w:ascii="Arial" w:hAnsi="Arial" w:cs="Arial"/>
                <w:lang w:val="en"/>
              </w:rPr>
              <w:t xml:space="preserve"> </w:t>
            </w:r>
            <w:r w:rsidRPr="00C80677">
              <w:rPr>
                <w:rStyle w:val="ts-alignment-element"/>
                <w:rFonts w:ascii="Arial" w:hAnsi="Arial" w:cs="Arial"/>
                <w:lang w:val="en"/>
              </w:rPr>
              <w:t>early</w:t>
            </w:r>
            <w:r w:rsidRPr="00C80677">
              <w:rPr>
                <w:rFonts w:ascii="Arial" w:hAnsi="Arial" w:cs="Arial"/>
                <w:lang w:val="en"/>
              </w:rPr>
              <w:t xml:space="preserve"> </w:t>
            </w:r>
            <w:r w:rsidRPr="00C80677">
              <w:rPr>
                <w:rStyle w:val="ts-alignment-element"/>
                <w:rFonts w:ascii="Arial" w:hAnsi="Arial" w:cs="Arial"/>
                <w:lang w:val="en"/>
              </w:rPr>
              <w:t>termination</w:t>
            </w:r>
            <w:r w:rsidRPr="00C80677">
              <w:rPr>
                <w:rFonts w:ascii="Arial" w:hAnsi="Arial" w:cs="Arial"/>
                <w:lang w:val="en"/>
              </w:rPr>
              <w:t xml:space="preserve"> </w:t>
            </w:r>
            <w:r w:rsidRPr="00C80677">
              <w:rPr>
                <w:rStyle w:val="ts-alignment-element"/>
                <w:rFonts w:ascii="Arial" w:hAnsi="Arial" w:cs="Arial"/>
                <w:lang w:val="en"/>
              </w:rPr>
              <w:t>for</w:t>
            </w:r>
            <w:r w:rsidRPr="00C80677">
              <w:rPr>
                <w:rFonts w:ascii="Arial" w:hAnsi="Arial" w:cs="Arial"/>
                <w:lang w:val="en"/>
              </w:rPr>
              <w:t xml:space="preserve"> </w:t>
            </w:r>
            <w:r w:rsidRPr="00C80677">
              <w:rPr>
                <w:rStyle w:val="ts-alignment-element"/>
                <w:rFonts w:ascii="Arial" w:hAnsi="Arial" w:cs="Arial"/>
                <w:lang w:val="en"/>
              </w:rPr>
              <w:t>insolvency</w:t>
            </w:r>
            <w:r w:rsidRPr="00C80677">
              <w:rPr>
                <w:rFonts w:ascii="Arial" w:hAnsi="Arial" w:cs="Arial"/>
                <w:lang w:val="en"/>
              </w:rPr>
              <w:t xml:space="preserve"> </w:t>
            </w:r>
            <w:r w:rsidRPr="00C80677">
              <w:rPr>
                <w:rStyle w:val="ts-alignment-element"/>
                <w:rFonts w:ascii="Arial" w:hAnsi="Arial" w:cs="Arial"/>
                <w:lang w:val="en"/>
              </w:rPr>
              <w:t>is</w:t>
            </w:r>
            <w:r w:rsidRPr="00C80677">
              <w:rPr>
                <w:rFonts w:ascii="Arial" w:hAnsi="Arial" w:cs="Arial"/>
                <w:lang w:val="en"/>
              </w:rPr>
              <w:t xml:space="preserve"> </w:t>
            </w:r>
            <w:r w:rsidRPr="00C80677">
              <w:rPr>
                <w:rStyle w:val="ts-alignment-element"/>
                <w:rFonts w:ascii="Arial" w:hAnsi="Arial" w:cs="Arial"/>
                <w:i/>
                <w:iCs/>
                <w:color w:val="FF0000"/>
                <w:lang w:val="en"/>
              </w:rPr>
              <w:t>(indicate</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number</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of</w:t>
            </w:r>
            <w:r w:rsidRPr="00C80677">
              <w:rPr>
                <w:rFonts w:ascii="Arial" w:hAnsi="Arial" w:cs="Arial"/>
                <w:i/>
                <w:iCs/>
                <w:color w:val="FF0000"/>
                <w:lang w:val="en"/>
              </w:rPr>
              <w:t xml:space="preserve"> </w:t>
            </w:r>
            <w:r w:rsidRPr="00C80677">
              <w:rPr>
                <w:rStyle w:val="ts-alignment-element"/>
                <w:rFonts w:ascii="Arial" w:hAnsi="Arial" w:cs="Arial"/>
                <w:i/>
                <w:iCs/>
                <w:color w:val="FF0000"/>
                <w:lang w:val="en"/>
              </w:rPr>
              <w:t>days)</w:t>
            </w:r>
            <w:r w:rsidRPr="00C80677">
              <w:rPr>
                <w:rFonts w:ascii="Arial" w:hAnsi="Arial" w:cs="Arial"/>
                <w:color w:val="FF0000"/>
                <w:lang w:val="en"/>
              </w:rPr>
              <w:t xml:space="preserve"> </w:t>
            </w:r>
            <w:r w:rsidRPr="00C80677">
              <w:rPr>
                <w:rStyle w:val="ts-alignment-element"/>
                <w:rFonts w:ascii="Arial" w:hAnsi="Arial" w:cs="Arial"/>
                <w:lang w:val="en"/>
              </w:rPr>
              <w:t>days.</w:t>
            </w:r>
          </w:p>
        </w:tc>
      </w:tr>
    </w:tbl>
    <w:p w14:paraId="1D90A5F6" w14:textId="3605426A" w:rsidR="00D04CAB" w:rsidRPr="00C80677" w:rsidRDefault="00D04CAB" w:rsidP="00FA6E4B">
      <w:pPr>
        <w:jc w:val="center"/>
        <w:rPr>
          <w:rFonts w:cstheme="minorHAnsi"/>
          <w:b/>
          <w:bCs/>
          <w:sz w:val="24"/>
          <w:szCs w:val="24"/>
          <w:lang w:val="en-US"/>
        </w:rPr>
      </w:pPr>
    </w:p>
    <w:p w14:paraId="02D1BFB8" w14:textId="43B495D7" w:rsidR="00A82851" w:rsidRPr="00C80677" w:rsidRDefault="00A82851" w:rsidP="00FA6E4B">
      <w:pPr>
        <w:jc w:val="center"/>
        <w:rPr>
          <w:rFonts w:cstheme="minorHAnsi"/>
          <w:b/>
          <w:bCs/>
          <w:sz w:val="24"/>
          <w:szCs w:val="24"/>
          <w:lang w:val="en-US"/>
        </w:rPr>
      </w:pPr>
    </w:p>
    <w:p w14:paraId="01E52218" w14:textId="4E5993B0" w:rsidR="00A82851" w:rsidRPr="00C80677" w:rsidRDefault="00A82851" w:rsidP="00FA6E4B">
      <w:pPr>
        <w:jc w:val="center"/>
        <w:rPr>
          <w:rFonts w:cstheme="minorHAnsi"/>
          <w:b/>
          <w:bCs/>
          <w:sz w:val="24"/>
          <w:szCs w:val="24"/>
          <w:lang w:val="en-US"/>
        </w:rPr>
      </w:pPr>
    </w:p>
    <w:p w14:paraId="4BC0C654"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42088924"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050AC6F5"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764CAE86"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2ED2DD7D"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787A5986"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30C4E24D"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5160B1D1" w14:textId="77777777" w:rsidR="007A1E3E" w:rsidRPr="00C80677" w:rsidRDefault="007A1E3E" w:rsidP="00A82851">
      <w:pPr>
        <w:spacing w:after="0" w:line="240" w:lineRule="auto"/>
        <w:jc w:val="center"/>
        <w:rPr>
          <w:rFonts w:ascii="Calibri" w:eastAsia="Times New Roman" w:hAnsi="Calibri" w:cs="Calibri"/>
          <w:b/>
          <w:bCs/>
          <w:sz w:val="40"/>
          <w:szCs w:val="40"/>
          <w:lang w:val="en-US"/>
        </w:rPr>
      </w:pPr>
    </w:p>
    <w:p w14:paraId="0246B25E"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85F1EC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A148574"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9F030E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320F8E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79FF6E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BFF13E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D488DB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1797DA1"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09B475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A68EF5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D1A329B"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53B947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5AA957B"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22588DD4"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FE1F2FF"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60EB82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968FD00"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D1248A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685EB80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F55BDB7"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8C2FEF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1BD7C29"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F2B99F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BF1890F"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C2F73DD"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0BAA2F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06A00E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0E671B5"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C2EB01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5AAADE2C"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CEE215E"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4629AA56"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22F172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39A541F2"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05FB9318"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78242203" w14:textId="77777777" w:rsidR="009A621C" w:rsidRPr="00C80677" w:rsidRDefault="009A621C" w:rsidP="00A82851">
      <w:pPr>
        <w:spacing w:after="0" w:line="240" w:lineRule="auto"/>
        <w:jc w:val="center"/>
        <w:rPr>
          <w:rFonts w:ascii="Arial" w:eastAsia="Times New Roman" w:hAnsi="Arial" w:cs="Arial"/>
          <w:b/>
          <w:bCs/>
          <w:sz w:val="28"/>
          <w:szCs w:val="28"/>
          <w:lang w:val="en-US"/>
        </w:rPr>
      </w:pPr>
    </w:p>
    <w:p w14:paraId="11E44BD0" w14:textId="7A99E9C8" w:rsidR="00A82851" w:rsidRPr="00F358A8" w:rsidRDefault="00A82851" w:rsidP="00A82851">
      <w:pPr>
        <w:spacing w:after="0" w:line="240" w:lineRule="auto"/>
        <w:jc w:val="center"/>
        <w:rPr>
          <w:rFonts w:ascii="Arial" w:eastAsia="Times New Roman" w:hAnsi="Arial" w:cs="Arial"/>
          <w:b/>
          <w:bCs/>
          <w:sz w:val="28"/>
          <w:szCs w:val="28"/>
          <w:lang w:val="en-US"/>
        </w:rPr>
      </w:pPr>
      <w:r w:rsidRPr="00F358A8">
        <w:rPr>
          <w:rFonts w:ascii="Arial" w:eastAsia="Times New Roman" w:hAnsi="Arial" w:cs="Arial"/>
          <w:b/>
          <w:bCs/>
          <w:sz w:val="28"/>
          <w:szCs w:val="28"/>
          <w:lang w:val="en-US"/>
        </w:rPr>
        <w:t>An</w:t>
      </w:r>
      <w:r w:rsidR="00C80677" w:rsidRPr="00F358A8">
        <w:rPr>
          <w:rFonts w:ascii="Arial" w:eastAsia="Times New Roman" w:hAnsi="Arial" w:cs="Arial"/>
          <w:b/>
          <w:bCs/>
          <w:sz w:val="28"/>
          <w:szCs w:val="28"/>
          <w:lang w:val="en-US"/>
        </w:rPr>
        <w:t>n</w:t>
      </w:r>
      <w:r w:rsidRPr="00F358A8">
        <w:rPr>
          <w:rFonts w:ascii="Arial" w:eastAsia="Times New Roman" w:hAnsi="Arial" w:cs="Arial"/>
          <w:b/>
          <w:bCs/>
          <w:sz w:val="28"/>
          <w:szCs w:val="28"/>
          <w:lang w:val="en-US"/>
        </w:rPr>
        <w:t>ex</w:t>
      </w:r>
      <w:r w:rsidR="00C80677" w:rsidRPr="00F358A8">
        <w:rPr>
          <w:rFonts w:ascii="Arial" w:eastAsia="Times New Roman" w:hAnsi="Arial" w:cs="Arial"/>
          <w:b/>
          <w:bCs/>
          <w:sz w:val="28"/>
          <w:szCs w:val="28"/>
          <w:lang w:val="en-US"/>
        </w:rPr>
        <w:t>es</w:t>
      </w:r>
      <w:r w:rsidRPr="00F358A8">
        <w:rPr>
          <w:rFonts w:ascii="Arial" w:eastAsia="Times New Roman" w:hAnsi="Arial" w:cs="Arial"/>
          <w:b/>
          <w:bCs/>
          <w:sz w:val="28"/>
          <w:szCs w:val="28"/>
          <w:lang w:val="en-US"/>
        </w:rPr>
        <w:t xml:space="preserve"> </w:t>
      </w:r>
      <w:r w:rsidR="00C80677" w:rsidRPr="00F358A8">
        <w:rPr>
          <w:rFonts w:ascii="Arial" w:eastAsia="Times New Roman" w:hAnsi="Arial" w:cs="Arial"/>
          <w:b/>
          <w:bCs/>
          <w:sz w:val="28"/>
          <w:szCs w:val="28"/>
          <w:lang w:val="en-US"/>
        </w:rPr>
        <w:t>to the</w:t>
      </w:r>
      <w:r w:rsidRPr="00F358A8">
        <w:rPr>
          <w:rFonts w:ascii="Arial" w:eastAsia="Times New Roman" w:hAnsi="Arial" w:cs="Arial"/>
          <w:b/>
          <w:bCs/>
          <w:sz w:val="28"/>
          <w:szCs w:val="28"/>
          <w:lang w:val="en-US"/>
        </w:rPr>
        <w:t xml:space="preserve"> Contra</w:t>
      </w:r>
      <w:r w:rsidR="00C80677" w:rsidRPr="00F358A8">
        <w:rPr>
          <w:rFonts w:ascii="Arial" w:eastAsia="Times New Roman" w:hAnsi="Arial" w:cs="Arial"/>
          <w:b/>
          <w:bCs/>
          <w:sz w:val="28"/>
          <w:szCs w:val="28"/>
          <w:lang w:val="en-US"/>
        </w:rPr>
        <w:t>c</w:t>
      </w:r>
      <w:r w:rsidRPr="00F358A8">
        <w:rPr>
          <w:rFonts w:ascii="Arial" w:eastAsia="Times New Roman" w:hAnsi="Arial" w:cs="Arial"/>
          <w:b/>
          <w:bCs/>
          <w:sz w:val="28"/>
          <w:szCs w:val="28"/>
          <w:lang w:val="en-US"/>
        </w:rPr>
        <w:t>t</w:t>
      </w:r>
    </w:p>
    <w:p w14:paraId="7E3D29A6" w14:textId="77777777" w:rsidR="00A82851" w:rsidRPr="00F358A8" w:rsidRDefault="00A82851" w:rsidP="00A82851">
      <w:pPr>
        <w:spacing w:after="0" w:line="240" w:lineRule="auto"/>
        <w:jc w:val="center"/>
        <w:rPr>
          <w:rFonts w:ascii="Calibri" w:eastAsia="Times New Roman" w:hAnsi="Calibri" w:cs="Calibri"/>
          <w:b/>
          <w:bCs/>
          <w:sz w:val="40"/>
          <w:szCs w:val="40"/>
          <w:lang w:val="en-US"/>
        </w:rPr>
      </w:pPr>
    </w:p>
    <w:p w14:paraId="0B73C343" w14:textId="77777777" w:rsidR="00A82851" w:rsidRPr="00F358A8" w:rsidRDefault="00A82851" w:rsidP="00A82851">
      <w:pPr>
        <w:spacing w:after="0" w:line="240" w:lineRule="auto"/>
        <w:jc w:val="center"/>
        <w:rPr>
          <w:rFonts w:ascii="Calibri" w:eastAsia="Times New Roman" w:hAnsi="Calibri" w:cs="Calibri"/>
          <w:b/>
          <w:bCs/>
          <w:sz w:val="40"/>
          <w:szCs w:val="40"/>
          <w:lang w:val="en-US"/>
        </w:rPr>
      </w:pPr>
    </w:p>
    <w:p w14:paraId="7316A1DA" w14:textId="77777777" w:rsidR="00A82851" w:rsidRPr="00F358A8" w:rsidRDefault="00A82851" w:rsidP="00A82851">
      <w:pPr>
        <w:spacing w:after="0" w:line="240" w:lineRule="auto"/>
        <w:jc w:val="center"/>
        <w:rPr>
          <w:rFonts w:ascii="Calibri" w:eastAsia="Times New Roman" w:hAnsi="Calibri" w:cs="Calibri"/>
          <w:b/>
          <w:bCs/>
          <w:sz w:val="40"/>
          <w:szCs w:val="40"/>
          <w:lang w:val="en-US"/>
        </w:rPr>
        <w:sectPr w:rsidR="00A82851" w:rsidRPr="00F358A8" w:rsidSect="00C5465D">
          <w:headerReference w:type="even" r:id="rId31"/>
          <w:headerReference w:type="default" r:id="rId32"/>
          <w:footerReference w:type="even" r:id="rId33"/>
          <w:headerReference w:type="first" r:id="rId34"/>
          <w:pgSz w:w="12240" w:h="15840" w:code="1"/>
          <w:pgMar w:top="1152" w:right="1440" w:bottom="1440" w:left="1440" w:header="720" w:footer="720" w:gutter="0"/>
          <w:cols w:space="708"/>
          <w:docGrid w:linePitch="360"/>
        </w:sectPr>
      </w:pPr>
    </w:p>
    <w:p w14:paraId="464C1118" w14:textId="02F8CE47" w:rsidR="00A82851" w:rsidRPr="00F358A8" w:rsidRDefault="00A82851" w:rsidP="00B36346">
      <w:pPr>
        <w:pStyle w:val="CONT2N1"/>
        <w:numPr>
          <w:ilvl w:val="0"/>
          <w:numId w:val="0"/>
        </w:numPr>
        <w:ind w:left="270"/>
        <w:rPr>
          <w:color w:val="auto"/>
        </w:rPr>
      </w:pPr>
      <w:bookmarkStart w:id="690" w:name="_Toc22042069"/>
      <w:bookmarkStart w:id="691" w:name="_Toc73958918"/>
      <w:bookmarkStart w:id="692" w:name="_Toc74547384"/>
      <w:bookmarkStart w:id="693" w:name="_Toc74548190"/>
      <w:bookmarkStart w:id="694" w:name="_Toc74859447"/>
      <w:bookmarkStart w:id="695" w:name="_Toc77535149"/>
      <w:r w:rsidRPr="00F358A8">
        <w:rPr>
          <w:color w:val="auto"/>
        </w:rPr>
        <w:lastRenderedPageBreak/>
        <w:t>A</w:t>
      </w:r>
      <w:r w:rsidR="00590FD2">
        <w:rPr>
          <w:color w:val="auto"/>
        </w:rPr>
        <w:t>n</w:t>
      </w:r>
      <w:r w:rsidRPr="00F358A8">
        <w:rPr>
          <w:color w:val="auto"/>
        </w:rPr>
        <w:t xml:space="preserve">nex I: </w:t>
      </w:r>
      <w:r w:rsidR="00590FD2">
        <w:rPr>
          <w:color w:val="auto"/>
        </w:rPr>
        <w:t xml:space="preserve">Agreed </w:t>
      </w:r>
      <w:r w:rsidRPr="00F358A8">
        <w:rPr>
          <w:color w:val="auto"/>
        </w:rPr>
        <w:t>T</w:t>
      </w:r>
      <w:r w:rsidR="00590FD2">
        <w:rPr>
          <w:color w:val="auto"/>
        </w:rPr>
        <w:t>e</w:t>
      </w:r>
      <w:r w:rsidRPr="00F358A8">
        <w:rPr>
          <w:color w:val="auto"/>
        </w:rPr>
        <w:t>rm</w:t>
      </w:r>
      <w:r w:rsidR="00590FD2">
        <w:rPr>
          <w:color w:val="auto"/>
        </w:rPr>
        <w:t>s</w:t>
      </w:r>
      <w:r w:rsidRPr="00F358A8">
        <w:rPr>
          <w:color w:val="auto"/>
        </w:rPr>
        <w:t xml:space="preserve"> </w:t>
      </w:r>
      <w:r w:rsidR="00590FD2">
        <w:rPr>
          <w:color w:val="auto"/>
        </w:rPr>
        <w:t>of R</w:t>
      </w:r>
      <w:r w:rsidRPr="00F358A8">
        <w:rPr>
          <w:color w:val="auto"/>
        </w:rPr>
        <w:t>eferenc</w:t>
      </w:r>
      <w:r w:rsidR="00590FD2">
        <w:rPr>
          <w:color w:val="auto"/>
        </w:rPr>
        <w:t>e</w:t>
      </w:r>
      <w:bookmarkEnd w:id="690"/>
      <w:bookmarkEnd w:id="691"/>
      <w:bookmarkEnd w:id="692"/>
      <w:bookmarkEnd w:id="693"/>
      <w:bookmarkEnd w:id="694"/>
      <w:bookmarkEnd w:id="695"/>
    </w:p>
    <w:p w14:paraId="6F38AAF2" w14:textId="77777777" w:rsidR="00A82851" w:rsidRPr="00F358A8" w:rsidRDefault="00A82851" w:rsidP="00A82851">
      <w:pPr>
        <w:spacing w:after="0" w:line="240" w:lineRule="auto"/>
        <w:jc w:val="center"/>
        <w:rPr>
          <w:rFonts w:ascii="Arial" w:eastAsia="Times New Roman" w:hAnsi="Arial" w:cs="Arial"/>
          <w:b/>
          <w:bCs/>
          <w:lang w:val="en-US"/>
        </w:rPr>
      </w:pPr>
    </w:p>
    <w:p w14:paraId="794BD07F" w14:textId="77777777" w:rsidR="00CE3704" w:rsidRDefault="00CE3704" w:rsidP="00CE3704">
      <w:pPr>
        <w:shd w:val="clear" w:color="auto" w:fill="FDFDFD"/>
        <w:spacing w:after="0" w:line="240" w:lineRule="auto"/>
        <w:jc w:val="both"/>
        <w:rPr>
          <w:rFonts w:ascii="Arial" w:eastAsia="Times New Roman" w:hAnsi="Arial" w:cs="Arial"/>
          <w:i/>
          <w:iCs/>
          <w:color w:val="FF0000"/>
          <w:lang w:val="en"/>
        </w:rPr>
      </w:pPr>
      <w:r w:rsidRPr="00CE3704">
        <w:rPr>
          <w:rFonts w:ascii="Arial" w:eastAsia="Times New Roman" w:hAnsi="Arial" w:cs="Arial"/>
          <w:i/>
          <w:iCs/>
          <w:color w:val="FF0000"/>
          <w:lang w:val="en"/>
        </w:rPr>
        <w:t>This Annex should include the final Terms of Reference (T</w:t>
      </w:r>
      <w:r>
        <w:rPr>
          <w:rFonts w:ascii="Arial" w:eastAsia="Times New Roman" w:hAnsi="Arial" w:cs="Arial"/>
          <w:i/>
          <w:iCs/>
          <w:color w:val="FF0000"/>
          <w:lang w:val="en"/>
        </w:rPr>
        <w:t>o</w:t>
      </w:r>
      <w:r w:rsidRPr="00CE3704">
        <w:rPr>
          <w:rFonts w:ascii="Arial" w:eastAsia="Times New Roman" w:hAnsi="Arial" w:cs="Arial"/>
          <w:i/>
          <w:iCs/>
          <w:color w:val="FF0000"/>
          <w:lang w:val="en"/>
        </w:rPr>
        <w:t>R) prepared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and the Consultant during the negotiations, considering any adjustments made to the original T</w:t>
      </w:r>
      <w:r>
        <w:rPr>
          <w:rFonts w:ascii="Arial" w:eastAsia="Times New Roman" w:hAnsi="Arial" w:cs="Arial"/>
          <w:i/>
          <w:iCs/>
          <w:color w:val="FF0000"/>
          <w:lang w:val="en"/>
        </w:rPr>
        <w:t>o</w:t>
      </w:r>
      <w:r w:rsidRPr="00CE3704">
        <w:rPr>
          <w:rFonts w:ascii="Arial" w:eastAsia="Times New Roman" w:hAnsi="Arial" w:cs="Arial"/>
          <w:i/>
          <w:iCs/>
          <w:color w:val="FF0000"/>
          <w:lang w:val="en"/>
        </w:rPr>
        <w:t>R arising from the Consultant's proposal and the joint analysis of the Consultant's comments and suggestions on the T</w:t>
      </w:r>
      <w:r>
        <w:rPr>
          <w:rFonts w:ascii="Arial" w:eastAsia="Times New Roman" w:hAnsi="Arial" w:cs="Arial"/>
          <w:i/>
          <w:iCs/>
          <w:color w:val="FF0000"/>
          <w:lang w:val="en"/>
        </w:rPr>
        <w:t>o</w:t>
      </w:r>
      <w:r w:rsidRPr="00CE3704">
        <w:rPr>
          <w:rFonts w:ascii="Arial" w:eastAsia="Times New Roman" w:hAnsi="Arial" w:cs="Arial"/>
          <w:i/>
          <w:iCs/>
          <w:color w:val="FF0000"/>
          <w:lang w:val="en"/>
        </w:rPr>
        <w:t>R</w:t>
      </w:r>
      <w:r>
        <w:rPr>
          <w:rFonts w:ascii="Arial" w:eastAsia="Times New Roman" w:hAnsi="Arial" w:cs="Arial"/>
          <w:i/>
          <w:iCs/>
          <w:color w:val="FF0000"/>
          <w:lang w:val="en"/>
        </w:rPr>
        <w:t>.</w:t>
      </w:r>
      <w:r w:rsidRPr="00CE3704">
        <w:rPr>
          <w:rFonts w:ascii="Arial" w:eastAsia="Times New Roman" w:hAnsi="Arial" w:cs="Arial"/>
          <w:i/>
          <w:iCs/>
          <w:color w:val="FF0000"/>
          <w:lang w:val="en"/>
        </w:rPr>
        <w:t xml:space="preserve"> </w:t>
      </w:r>
    </w:p>
    <w:p w14:paraId="4EB74267" w14:textId="6F412CF3" w:rsidR="00CE3704" w:rsidRPr="00CE3704" w:rsidRDefault="00CE3704" w:rsidP="00CE3704">
      <w:pPr>
        <w:shd w:val="clear" w:color="auto" w:fill="FDFDFD"/>
        <w:spacing w:after="0" w:line="240" w:lineRule="auto"/>
        <w:jc w:val="both"/>
        <w:rPr>
          <w:rFonts w:ascii="Arial" w:eastAsia="Times New Roman" w:hAnsi="Arial" w:cs="Arial"/>
          <w:i/>
          <w:iCs/>
          <w:color w:val="FF0000"/>
          <w:lang w:val="en"/>
        </w:rPr>
      </w:pPr>
      <w:r w:rsidRPr="00CE3704">
        <w:rPr>
          <w:rFonts w:ascii="Arial" w:eastAsia="Times New Roman" w:hAnsi="Arial" w:cs="Arial"/>
          <w:i/>
          <w:iCs/>
          <w:color w:val="FF0000"/>
          <w:lang w:val="en"/>
        </w:rPr>
        <w:t xml:space="preserve">They must also include completion dates for multiple tasks; the place of performance of different tasks; the detailed reporting requirements and the enumeration of the </w:t>
      </w:r>
      <w:r>
        <w:rPr>
          <w:rFonts w:ascii="Arial" w:eastAsia="Times New Roman" w:hAnsi="Arial" w:cs="Arial"/>
          <w:i/>
          <w:iCs/>
          <w:color w:val="FF0000"/>
          <w:lang w:val="en"/>
        </w:rPr>
        <w:t xml:space="preserve">services </w:t>
      </w:r>
      <w:r w:rsidRPr="00CE3704">
        <w:rPr>
          <w:rFonts w:ascii="Arial" w:eastAsia="Times New Roman" w:hAnsi="Arial" w:cs="Arial"/>
          <w:i/>
          <w:iCs/>
          <w:color w:val="FF0000"/>
          <w:lang w:val="en"/>
        </w:rPr>
        <w:t>against which payments will be made to the Consultant; the contributions of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including the counterpart personnel assigned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to work in the Consultant's team; specific tasks or measures that require the prior approval of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and facilities to be provided by the Contract</w:t>
      </w:r>
      <w:r>
        <w:rPr>
          <w:rFonts w:ascii="Arial" w:eastAsia="Times New Roman" w:hAnsi="Arial" w:cs="Arial"/>
          <w:i/>
          <w:iCs/>
          <w:color w:val="FF0000"/>
          <w:lang w:val="en"/>
        </w:rPr>
        <w:t>ing Party</w:t>
      </w:r>
      <w:r w:rsidRPr="00CE3704">
        <w:rPr>
          <w:rFonts w:ascii="Arial" w:eastAsia="Times New Roman" w:hAnsi="Arial" w:cs="Arial"/>
          <w:i/>
          <w:iCs/>
          <w:color w:val="FF0000"/>
          <w:lang w:val="en"/>
        </w:rPr>
        <w:t xml:space="preserve">, among others. (Insert text based on section V ("Terms of Reference" of the </w:t>
      </w:r>
      <w:r>
        <w:rPr>
          <w:rFonts w:ascii="Arial" w:eastAsia="Times New Roman" w:hAnsi="Arial" w:cs="Arial"/>
          <w:i/>
          <w:iCs/>
          <w:color w:val="FF0000"/>
          <w:lang w:val="en"/>
        </w:rPr>
        <w:t xml:space="preserve">competition document </w:t>
      </w:r>
      <w:r w:rsidRPr="00CE3704">
        <w:rPr>
          <w:rFonts w:ascii="Arial" w:eastAsia="Times New Roman" w:hAnsi="Arial" w:cs="Arial"/>
          <w:i/>
          <w:iCs/>
          <w:color w:val="FF0000"/>
          <w:lang w:val="en"/>
        </w:rPr>
        <w:t xml:space="preserve">as modified from forms TEC-1 through TEC-5) of the Consultant's Proposal. Highlight the changes to section V of the </w:t>
      </w:r>
      <w:r>
        <w:rPr>
          <w:rFonts w:ascii="Arial" w:eastAsia="Times New Roman" w:hAnsi="Arial" w:cs="Arial"/>
          <w:i/>
          <w:iCs/>
          <w:color w:val="FF0000"/>
          <w:lang w:val="en"/>
        </w:rPr>
        <w:t>competition document</w:t>
      </w:r>
      <w:r w:rsidRPr="00CE3704">
        <w:rPr>
          <w:rFonts w:ascii="Arial" w:eastAsia="Times New Roman" w:hAnsi="Arial" w:cs="Arial"/>
          <w:i/>
          <w:iCs/>
          <w:color w:val="FF0000"/>
          <w:lang w:val="en"/>
        </w:rPr>
        <w:t xml:space="preserve">]. </w:t>
      </w:r>
    </w:p>
    <w:p w14:paraId="2330AF2F" w14:textId="77777777" w:rsidR="00A82851" w:rsidRPr="00CE3704" w:rsidRDefault="00A82851" w:rsidP="00A82851">
      <w:pPr>
        <w:spacing w:after="0" w:line="240" w:lineRule="auto"/>
        <w:jc w:val="both"/>
        <w:rPr>
          <w:rFonts w:ascii="Arial" w:eastAsia="Times New Roman" w:hAnsi="Arial" w:cs="Arial"/>
          <w:i/>
          <w:color w:val="FF0000"/>
          <w:lang w:val="en-US"/>
        </w:rPr>
      </w:pPr>
    </w:p>
    <w:p w14:paraId="66B350CC" w14:textId="77777777" w:rsidR="00CE3704" w:rsidRPr="00A83F7A" w:rsidRDefault="00CE3704" w:rsidP="00CE3704">
      <w:pPr>
        <w:shd w:val="clear" w:color="auto" w:fill="FDFDFD"/>
        <w:spacing w:after="0" w:line="240" w:lineRule="auto"/>
        <w:jc w:val="both"/>
        <w:rPr>
          <w:rFonts w:ascii="Arial" w:eastAsia="Times New Roman" w:hAnsi="Arial" w:cs="Arial"/>
          <w:i/>
          <w:iCs/>
          <w:color w:val="FF0000"/>
          <w:lang w:val="en"/>
        </w:rPr>
      </w:pPr>
      <w:r w:rsidRPr="00A83F7A">
        <w:rPr>
          <w:rFonts w:ascii="Arial" w:eastAsia="Times New Roman" w:hAnsi="Arial" w:cs="Arial"/>
          <w:i/>
          <w:iCs/>
          <w:color w:val="FF0000"/>
          <w:lang w:val="en"/>
        </w:rPr>
        <w:t xml:space="preserve">(It is recommended that they include at least the following items: </w:t>
      </w:r>
    </w:p>
    <w:p w14:paraId="082F8039" w14:textId="77777777" w:rsidR="00CE3704" w:rsidRPr="00A83F7A" w:rsidRDefault="00CE3704" w:rsidP="00CE3704">
      <w:pPr>
        <w:shd w:val="clear" w:color="auto" w:fill="FDFDFD"/>
        <w:spacing w:after="0" w:line="240" w:lineRule="auto"/>
        <w:jc w:val="both"/>
        <w:rPr>
          <w:rFonts w:ascii="Arial" w:eastAsia="Times New Roman" w:hAnsi="Arial" w:cs="Arial"/>
          <w:lang w:val="en"/>
        </w:rPr>
      </w:pPr>
    </w:p>
    <w:p w14:paraId="2156C394"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Background</w:t>
      </w:r>
    </w:p>
    <w:p w14:paraId="1899D970" w14:textId="77777777" w:rsidR="00CE3704" w:rsidRPr="00A83F7A" w:rsidRDefault="00CE3704" w:rsidP="00CE3704">
      <w:pPr>
        <w:pStyle w:val="ListParagraph"/>
        <w:shd w:val="clear" w:color="auto" w:fill="FDFDFD"/>
        <w:ind w:left="777"/>
        <w:rPr>
          <w:rFonts w:cs="Arial"/>
          <w:szCs w:val="22"/>
          <w:lang w:val="en"/>
        </w:rPr>
      </w:pPr>
    </w:p>
    <w:p w14:paraId="61375AE7" w14:textId="77777777" w:rsidR="00CE3704" w:rsidRPr="00A83F7A" w:rsidRDefault="00CE3704" w:rsidP="00956E6B">
      <w:pPr>
        <w:pStyle w:val="ListParagraph"/>
        <w:numPr>
          <w:ilvl w:val="0"/>
          <w:numId w:val="152"/>
        </w:numPr>
        <w:shd w:val="clear" w:color="auto" w:fill="FDFDFD"/>
        <w:ind w:left="630" w:hanging="180"/>
        <w:rPr>
          <w:rFonts w:cs="Arial"/>
          <w:i/>
          <w:iCs/>
          <w:color w:val="FF0000"/>
          <w:szCs w:val="22"/>
          <w:lang w:val="en"/>
        </w:rPr>
      </w:pPr>
      <w:r w:rsidRPr="00A83F7A">
        <w:rPr>
          <w:rFonts w:cs="Arial"/>
          <w:i/>
          <w:iCs/>
          <w:color w:val="FF0000"/>
          <w:szCs w:val="22"/>
          <w:lang w:val="en"/>
        </w:rPr>
        <w:t xml:space="preserve">Title of the project for which consultancy services are required. </w:t>
      </w:r>
    </w:p>
    <w:p w14:paraId="23A7391F" w14:textId="77777777" w:rsidR="00CE3704" w:rsidRPr="00A83F7A" w:rsidRDefault="00CE3704" w:rsidP="00956E6B">
      <w:pPr>
        <w:pStyle w:val="ListParagraph"/>
        <w:numPr>
          <w:ilvl w:val="0"/>
          <w:numId w:val="152"/>
        </w:numPr>
        <w:shd w:val="clear" w:color="auto" w:fill="FDFDFD"/>
        <w:ind w:left="810"/>
        <w:rPr>
          <w:rFonts w:cs="Arial"/>
          <w:i/>
          <w:iCs/>
          <w:color w:val="FF0000"/>
          <w:szCs w:val="22"/>
          <w:lang w:val="en"/>
        </w:rPr>
      </w:pPr>
      <w:r w:rsidRPr="00A83F7A">
        <w:rPr>
          <w:rFonts w:cs="Arial"/>
          <w:i/>
          <w:iCs/>
          <w:color w:val="FF0000"/>
          <w:szCs w:val="22"/>
          <w:lang w:val="en"/>
        </w:rPr>
        <w:t xml:space="preserve">Description of the project </w:t>
      </w:r>
    </w:p>
    <w:p w14:paraId="61470EA3" w14:textId="77777777" w:rsidR="00CE3704" w:rsidRPr="00A83F7A" w:rsidRDefault="00CE3704" w:rsidP="00CE3704">
      <w:pPr>
        <w:pStyle w:val="ListParagraph"/>
        <w:shd w:val="clear" w:color="auto" w:fill="FDFDFD"/>
        <w:ind w:left="810"/>
        <w:rPr>
          <w:rFonts w:cs="Arial"/>
          <w:i/>
          <w:iCs/>
          <w:color w:val="FF0000"/>
          <w:szCs w:val="22"/>
          <w:lang w:val="en"/>
        </w:rPr>
      </w:pPr>
    </w:p>
    <w:p w14:paraId="7E095BC7" w14:textId="77777777" w:rsidR="00CE3704" w:rsidRPr="00A83F7A"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 xml:space="preserve">Briefly describe the basics of the project/background and the objectives of the project. </w:t>
      </w:r>
    </w:p>
    <w:p w14:paraId="4812D5F5" w14:textId="77777777" w:rsidR="00CE3704" w:rsidRPr="00A83F7A"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Briefly describe the context of the services required within the project.</w:t>
      </w:r>
    </w:p>
    <w:p w14:paraId="15A6EACD" w14:textId="77777777" w:rsidR="00CE3704" w:rsidRDefault="00CE3704" w:rsidP="00956E6B">
      <w:pPr>
        <w:pStyle w:val="ListParagraph"/>
        <w:numPr>
          <w:ilvl w:val="0"/>
          <w:numId w:val="153"/>
        </w:numPr>
        <w:shd w:val="clear" w:color="auto" w:fill="FDFDFD"/>
        <w:ind w:left="1530"/>
        <w:rPr>
          <w:rFonts w:cs="Arial"/>
          <w:i/>
          <w:iCs/>
          <w:color w:val="FF0000"/>
          <w:szCs w:val="22"/>
          <w:lang w:val="en"/>
        </w:rPr>
      </w:pPr>
      <w:r w:rsidRPr="00A83F7A">
        <w:rPr>
          <w:rFonts w:cs="Arial"/>
          <w:i/>
          <w:iCs/>
          <w:color w:val="FF0000"/>
          <w:szCs w:val="22"/>
          <w:lang w:val="en"/>
        </w:rPr>
        <w:t>Emphasize the relevance/purpose of the work that is required and how it relates to the context of the project.</w:t>
      </w:r>
    </w:p>
    <w:p w14:paraId="3F8A894C" w14:textId="77777777" w:rsidR="00CE3704" w:rsidRPr="00A83F7A" w:rsidRDefault="00CE3704" w:rsidP="00CE3704">
      <w:pPr>
        <w:pStyle w:val="ListParagraph"/>
        <w:shd w:val="clear" w:color="auto" w:fill="FDFDFD"/>
        <w:ind w:left="1530"/>
        <w:rPr>
          <w:rFonts w:cs="Arial"/>
          <w:i/>
          <w:iCs/>
          <w:color w:val="FF0000"/>
          <w:szCs w:val="22"/>
          <w:lang w:val="en"/>
        </w:rPr>
      </w:pPr>
    </w:p>
    <w:p w14:paraId="40C205BF"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 xml:space="preserve">Objectives of the Work </w:t>
      </w:r>
    </w:p>
    <w:p w14:paraId="6E6341C2" w14:textId="77777777" w:rsidR="00CE3704" w:rsidRDefault="00CE3704" w:rsidP="00CE3704">
      <w:pPr>
        <w:pStyle w:val="ListParagraph"/>
        <w:shd w:val="clear" w:color="auto" w:fill="FDFDFD"/>
        <w:ind w:left="777"/>
        <w:rPr>
          <w:rFonts w:cs="Arial"/>
          <w:szCs w:val="22"/>
          <w:lang w:val="en"/>
        </w:rPr>
      </w:pPr>
    </w:p>
    <w:p w14:paraId="70DE935A" w14:textId="77777777" w:rsidR="00CE3704" w:rsidRPr="00A83F7A" w:rsidRDefault="00CE3704" w:rsidP="00CE3704">
      <w:pPr>
        <w:pStyle w:val="ListParagraph"/>
        <w:shd w:val="clear" w:color="auto" w:fill="FDFDFD"/>
        <w:ind w:left="777"/>
        <w:rPr>
          <w:rFonts w:cs="Arial"/>
          <w:i/>
          <w:iCs/>
          <w:color w:val="FF0000"/>
          <w:szCs w:val="22"/>
          <w:lang w:val="en"/>
        </w:rPr>
      </w:pPr>
      <w:r w:rsidRPr="00A83F7A">
        <w:rPr>
          <w:rFonts w:cs="Arial"/>
          <w:i/>
          <w:iCs/>
          <w:color w:val="FF0000"/>
          <w:szCs w:val="22"/>
          <w:lang w:val="en"/>
        </w:rPr>
        <w:t>(List general and specific objectives)</w:t>
      </w:r>
    </w:p>
    <w:p w14:paraId="25C7E8D8" w14:textId="77777777" w:rsidR="00CE3704" w:rsidRPr="00A83F7A" w:rsidRDefault="00CE3704" w:rsidP="00CE3704">
      <w:pPr>
        <w:pStyle w:val="ListParagraph"/>
        <w:shd w:val="clear" w:color="auto" w:fill="FDFDFD"/>
        <w:ind w:left="777"/>
        <w:rPr>
          <w:rFonts w:cs="Arial"/>
          <w:szCs w:val="22"/>
          <w:lang w:val="en"/>
        </w:rPr>
      </w:pPr>
    </w:p>
    <w:p w14:paraId="013C77C5" w14:textId="77777777" w:rsidR="00CE3704" w:rsidRPr="00A83F7A" w:rsidRDefault="00CE3704" w:rsidP="00956E6B">
      <w:pPr>
        <w:pStyle w:val="ListParagraph"/>
        <w:numPr>
          <w:ilvl w:val="0"/>
          <w:numId w:val="151"/>
        </w:numPr>
        <w:shd w:val="clear" w:color="auto" w:fill="FDFDFD"/>
        <w:rPr>
          <w:rFonts w:cs="Arial"/>
          <w:b/>
          <w:bCs/>
          <w:szCs w:val="22"/>
          <w:lang w:val="en"/>
        </w:rPr>
      </w:pPr>
      <w:r w:rsidRPr="00A83F7A">
        <w:rPr>
          <w:rFonts w:cs="Arial"/>
          <w:b/>
          <w:bCs/>
          <w:szCs w:val="22"/>
          <w:lang w:val="en"/>
        </w:rPr>
        <w:t xml:space="preserve">Scope of Consulting Services, Tasks (Components) and Deliverables </w:t>
      </w:r>
    </w:p>
    <w:p w14:paraId="07CB771E"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(Include detailed description or summary and attach a detailed description at the end).</w:t>
      </w:r>
    </w:p>
    <w:p w14:paraId="23A5765E"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 xml:space="preserve">(Indicate whether further work is expected to be required) </w:t>
      </w:r>
    </w:p>
    <w:p w14:paraId="1DBAC988" w14:textId="77777777" w:rsidR="00CE3704" w:rsidRPr="00A83F7A" w:rsidRDefault="00CE3704" w:rsidP="00956E6B">
      <w:pPr>
        <w:pStyle w:val="ListParagraph"/>
        <w:numPr>
          <w:ilvl w:val="0"/>
          <w:numId w:val="154"/>
        </w:numPr>
        <w:shd w:val="clear" w:color="auto" w:fill="FDFDFD"/>
        <w:rPr>
          <w:rFonts w:cs="Arial"/>
          <w:i/>
          <w:iCs/>
          <w:color w:val="FF0000"/>
          <w:szCs w:val="22"/>
          <w:lang w:val="en"/>
        </w:rPr>
      </w:pPr>
      <w:r w:rsidRPr="00A83F7A">
        <w:rPr>
          <w:rFonts w:cs="Arial"/>
          <w:i/>
          <w:iCs/>
          <w:color w:val="FF0000"/>
          <w:szCs w:val="22"/>
          <w:lang w:val="en"/>
        </w:rPr>
        <w:t xml:space="preserve">(Indicate, where appropriate, whether training is a specific component of the job) </w:t>
      </w:r>
    </w:p>
    <w:p w14:paraId="21D22C47" w14:textId="77777777" w:rsidR="00CE3704" w:rsidRPr="00A83F7A" w:rsidRDefault="00CE3704" w:rsidP="00CE3704">
      <w:pPr>
        <w:pStyle w:val="ListParagraph"/>
        <w:shd w:val="clear" w:color="auto" w:fill="FDFDFD"/>
        <w:ind w:left="777"/>
        <w:rPr>
          <w:rFonts w:cs="Arial"/>
          <w:i/>
          <w:iCs/>
          <w:color w:val="FF0000"/>
          <w:szCs w:val="22"/>
          <w:lang w:val="en"/>
        </w:rPr>
      </w:pPr>
    </w:p>
    <w:p w14:paraId="16F97507" w14:textId="77777777" w:rsidR="00CE3704" w:rsidRDefault="00CE3704" w:rsidP="00956E6B">
      <w:pPr>
        <w:pStyle w:val="ListParagraph"/>
        <w:numPr>
          <w:ilvl w:val="0"/>
          <w:numId w:val="151"/>
        </w:numPr>
        <w:shd w:val="clear" w:color="auto" w:fill="FDFDFD"/>
        <w:rPr>
          <w:rFonts w:cs="Arial"/>
          <w:szCs w:val="22"/>
          <w:lang w:val="en"/>
        </w:rPr>
      </w:pPr>
      <w:r w:rsidRPr="00644D7C">
        <w:rPr>
          <w:rFonts w:cs="Arial"/>
          <w:b/>
          <w:bCs/>
          <w:szCs w:val="22"/>
          <w:lang w:val="en"/>
        </w:rPr>
        <w:t>Place where consultancy services will be provided</w:t>
      </w:r>
      <w:r>
        <w:rPr>
          <w:rFonts w:cs="Arial"/>
          <w:szCs w:val="22"/>
          <w:lang w:val="en"/>
        </w:rPr>
        <w:t>.</w:t>
      </w:r>
    </w:p>
    <w:p w14:paraId="7B0B4579" w14:textId="77777777" w:rsidR="00CE3704" w:rsidRPr="00644D7C" w:rsidRDefault="00CE3704" w:rsidP="00CE3704">
      <w:pPr>
        <w:pStyle w:val="ListParagraph"/>
        <w:shd w:val="clear" w:color="auto" w:fill="FDFDFD"/>
        <w:ind w:left="777"/>
        <w:rPr>
          <w:rFonts w:cs="Arial"/>
          <w:szCs w:val="22"/>
          <w:lang w:val="en"/>
        </w:rPr>
      </w:pPr>
    </w:p>
    <w:p w14:paraId="7A7536CA" w14:textId="77777777" w:rsidR="00CE3704" w:rsidRPr="00644D7C" w:rsidRDefault="00CE3704" w:rsidP="00CE3704">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(Identify the place/location for the provision of services during the term of the contract, including all possible locations for required fieldwork or travel.) </w:t>
      </w:r>
    </w:p>
    <w:p w14:paraId="7DC3E754" w14:textId="77777777" w:rsidR="00CE3704" w:rsidRPr="00644D7C" w:rsidRDefault="00CE3704" w:rsidP="00CE3704">
      <w:pPr>
        <w:pStyle w:val="ListParagraph"/>
        <w:shd w:val="clear" w:color="auto" w:fill="FDFDFD"/>
        <w:ind w:left="777"/>
        <w:rPr>
          <w:rFonts w:cs="Arial"/>
          <w:i/>
          <w:iCs/>
          <w:color w:val="FF0000"/>
          <w:szCs w:val="22"/>
          <w:lang w:val="en"/>
        </w:rPr>
      </w:pPr>
    </w:p>
    <w:p w14:paraId="5F8E7CC5" w14:textId="77777777" w:rsidR="00CE3704" w:rsidRPr="00644D7C" w:rsidRDefault="00CE3704" w:rsidP="00CE3704">
      <w:pPr>
        <w:pStyle w:val="ListParagraph"/>
        <w:shd w:val="clear" w:color="auto" w:fill="FDFDFD"/>
        <w:ind w:left="777"/>
        <w:rPr>
          <w:rFonts w:cs="Arial"/>
          <w:i/>
          <w:iCs/>
          <w:color w:val="FF0000"/>
          <w:szCs w:val="22"/>
          <w:lang w:val="en"/>
        </w:rPr>
      </w:pPr>
      <w:r w:rsidRPr="00644D7C">
        <w:rPr>
          <w:rFonts w:cs="Arial"/>
          <w:i/>
          <w:iCs/>
          <w:color w:val="FF0000"/>
          <w:szCs w:val="22"/>
          <w:lang w:val="en"/>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78558A1F" w14:textId="77777777" w:rsidR="00CE3704" w:rsidRPr="00A83F7A" w:rsidRDefault="00CE3704" w:rsidP="00CE3704">
      <w:pPr>
        <w:pStyle w:val="ListParagraph"/>
        <w:shd w:val="clear" w:color="auto" w:fill="FDFDFD"/>
        <w:ind w:left="777"/>
        <w:rPr>
          <w:rFonts w:cs="Arial"/>
          <w:szCs w:val="22"/>
          <w:lang w:val="en"/>
        </w:rPr>
      </w:pPr>
    </w:p>
    <w:p w14:paraId="04A0D16F" w14:textId="77777777" w:rsidR="00CE3704" w:rsidRPr="00644D7C" w:rsidRDefault="00CE3704" w:rsidP="00956E6B">
      <w:pPr>
        <w:pStyle w:val="ListParagraph"/>
        <w:numPr>
          <w:ilvl w:val="0"/>
          <w:numId w:val="151"/>
        </w:numPr>
        <w:shd w:val="clear" w:color="auto" w:fill="FDFDFD"/>
        <w:rPr>
          <w:rFonts w:cs="Arial"/>
          <w:b/>
          <w:bCs/>
          <w:szCs w:val="22"/>
          <w:lang w:val="en"/>
        </w:rPr>
      </w:pPr>
      <w:r w:rsidRPr="00644D7C">
        <w:rPr>
          <w:rFonts w:cs="Arial"/>
          <w:b/>
          <w:bCs/>
          <w:szCs w:val="22"/>
          <w:lang w:val="en"/>
        </w:rPr>
        <w:t>Counterpart personnel, services, facilities, and goods provided by the Contracting Party.</w:t>
      </w:r>
    </w:p>
    <w:p w14:paraId="288F40B4"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Services, facilities and goods that the Contracting Party will make available to the Consultant. </w:t>
      </w:r>
    </w:p>
    <w:p w14:paraId="1AB207C5" w14:textId="77777777" w:rsidR="00CE3704" w:rsidRPr="00644D7C" w:rsidRDefault="00CE3704" w:rsidP="00CE3704">
      <w:pPr>
        <w:pStyle w:val="ListParagraph"/>
        <w:shd w:val="clear" w:color="auto" w:fill="FDFDFD"/>
        <w:ind w:left="1497"/>
        <w:rPr>
          <w:rFonts w:cs="Arial"/>
          <w:i/>
          <w:iCs/>
          <w:szCs w:val="22"/>
          <w:lang w:val="en"/>
        </w:rPr>
      </w:pPr>
      <w:r w:rsidRPr="00644D7C">
        <w:rPr>
          <w:rFonts w:cs="Arial"/>
          <w:i/>
          <w:iCs/>
          <w:color w:val="FF0000"/>
          <w:szCs w:val="22"/>
          <w:lang w:val="en"/>
        </w:rPr>
        <w:lastRenderedPageBreak/>
        <w:t xml:space="preserve">(List/specify/ or type "none") </w:t>
      </w:r>
    </w:p>
    <w:p w14:paraId="3AE0C3E5" w14:textId="77777777" w:rsidR="00CE3704" w:rsidRPr="00A83F7A" w:rsidRDefault="00CE3704" w:rsidP="00CE3704">
      <w:pPr>
        <w:pStyle w:val="ListParagraph"/>
        <w:shd w:val="clear" w:color="auto" w:fill="FDFDFD"/>
        <w:ind w:left="1497"/>
        <w:rPr>
          <w:rFonts w:cs="Arial"/>
          <w:szCs w:val="22"/>
          <w:lang w:val="en"/>
        </w:rPr>
      </w:pPr>
    </w:p>
    <w:p w14:paraId="5BC7EBED"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Professional and support staff of the counterpart assigned by the Contracting Party to the Consultant's team </w:t>
      </w:r>
    </w:p>
    <w:p w14:paraId="1FB2C4BB" w14:textId="77777777" w:rsidR="00CE3704" w:rsidRPr="00A83F7A" w:rsidRDefault="00CE3704" w:rsidP="00CE3704">
      <w:pPr>
        <w:pStyle w:val="ListParagraph"/>
        <w:shd w:val="clear" w:color="auto" w:fill="FDFDFD"/>
        <w:ind w:left="1497"/>
        <w:rPr>
          <w:rFonts w:cs="Arial"/>
          <w:szCs w:val="22"/>
          <w:lang w:val="en"/>
        </w:rPr>
      </w:pPr>
      <w:r w:rsidRPr="00644D7C">
        <w:rPr>
          <w:rFonts w:cs="Arial"/>
          <w:i/>
          <w:iCs/>
          <w:color w:val="FF0000"/>
          <w:szCs w:val="22"/>
          <w:lang w:val="en"/>
        </w:rPr>
        <w:t>(List/specify/ or type "none")</w:t>
      </w:r>
    </w:p>
    <w:p w14:paraId="28320769" w14:textId="77777777" w:rsidR="00CE3704" w:rsidRPr="00A83F7A" w:rsidRDefault="00CE3704" w:rsidP="00CE3704">
      <w:pPr>
        <w:pStyle w:val="ListParagraph"/>
        <w:shd w:val="clear" w:color="auto" w:fill="FDFDFD"/>
        <w:ind w:left="1497"/>
        <w:rPr>
          <w:rFonts w:cs="Arial"/>
          <w:szCs w:val="22"/>
          <w:lang w:val="en"/>
        </w:rPr>
      </w:pPr>
    </w:p>
    <w:p w14:paraId="225319F1" w14:textId="77777777" w:rsidR="00CE3704" w:rsidRPr="00A83F7A" w:rsidRDefault="00CE3704" w:rsidP="00956E6B">
      <w:pPr>
        <w:pStyle w:val="ListParagraph"/>
        <w:numPr>
          <w:ilvl w:val="0"/>
          <w:numId w:val="155"/>
        </w:numPr>
        <w:shd w:val="clear" w:color="auto" w:fill="FDFDFD"/>
        <w:rPr>
          <w:rFonts w:cs="Arial"/>
          <w:szCs w:val="22"/>
          <w:lang w:val="en"/>
        </w:rPr>
      </w:pPr>
      <w:r w:rsidRPr="00A83F7A">
        <w:rPr>
          <w:rFonts w:cs="Arial"/>
          <w:szCs w:val="22"/>
          <w:lang w:val="en"/>
        </w:rPr>
        <w:t xml:space="preserve">Documentation or information to be provided by the Contracting Party. </w:t>
      </w:r>
    </w:p>
    <w:p w14:paraId="69170160" w14:textId="77777777" w:rsidR="00CE3704" w:rsidRDefault="00CE3704" w:rsidP="00CE3704">
      <w:pPr>
        <w:pStyle w:val="ListParagraph"/>
        <w:shd w:val="clear" w:color="auto" w:fill="FDFDFD"/>
        <w:ind w:left="1497"/>
        <w:rPr>
          <w:rFonts w:cs="Arial"/>
          <w:szCs w:val="22"/>
          <w:lang w:val="en"/>
        </w:rPr>
      </w:pPr>
    </w:p>
    <w:p w14:paraId="329C9D03" w14:textId="77777777" w:rsidR="00CE3704" w:rsidRPr="00644D7C" w:rsidRDefault="00CE3704" w:rsidP="00CE3704">
      <w:pPr>
        <w:pStyle w:val="ListParagraph"/>
        <w:shd w:val="clear" w:color="auto" w:fill="FDFDFD"/>
        <w:ind w:left="1497"/>
        <w:rPr>
          <w:rFonts w:ascii="Segoe UI" w:hAnsi="Segoe UI" w:cs="Segoe UI"/>
          <w:i/>
          <w:iCs/>
          <w:color w:val="FF0000"/>
          <w:sz w:val="21"/>
          <w:szCs w:val="21"/>
          <w:lang w:val="en"/>
        </w:rPr>
      </w:pPr>
      <w:r w:rsidRPr="00644D7C">
        <w:rPr>
          <w:rFonts w:cs="Arial"/>
          <w:i/>
          <w:iCs/>
          <w:color w:val="FF0000"/>
          <w:szCs w:val="22"/>
          <w:lang w:val="en"/>
        </w:rPr>
        <w:t>(Indicate the documents, plans, maps, software, or any other information that will be provided as background or in support of consulting services)</w:t>
      </w:r>
    </w:p>
    <w:p w14:paraId="148E5571" w14:textId="6488946F" w:rsidR="00A82851" w:rsidRPr="00CE3704" w:rsidRDefault="00A82851" w:rsidP="00A82851">
      <w:pPr>
        <w:spacing w:before="120" w:after="120" w:line="240" w:lineRule="auto"/>
        <w:ind w:left="990"/>
        <w:jc w:val="both"/>
        <w:rPr>
          <w:rFonts w:ascii="Arial" w:eastAsia="Times New Roman" w:hAnsi="Arial" w:cs="Arial"/>
          <w:i/>
          <w:color w:val="FF0000"/>
          <w:spacing w:val="-3"/>
          <w:lang w:val="en"/>
        </w:rPr>
      </w:pPr>
    </w:p>
    <w:p w14:paraId="3370967C" w14:textId="77777777" w:rsidR="00A82851" w:rsidRPr="00CE3704" w:rsidRDefault="00A82851" w:rsidP="00A82851">
      <w:pPr>
        <w:spacing w:after="160" w:line="259" w:lineRule="auto"/>
        <w:rPr>
          <w:rFonts w:ascii="Arial" w:eastAsia="Times New Roman" w:hAnsi="Arial" w:cs="Arial"/>
          <w:b/>
          <w:bCs/>
          <w:lang w:val="en-US"/>
        </w:rPr>
      </w:pPr>
      <w:r w:rsidRPr="00CE3704">
        <w:rPr>
          <w:rFonts w:ascii="Arial" w:eastAsia="Times New Roman" w:hAnsi="Arial" w:cs="Arial"/>
          <w:b/>
          <w:bCs/>
          <w:lang w:val="en-US"/>
        </w:rPr>
        <w:br w:type="page"/>
      </w:r>
    </w:p>
    <w:p w14:paraId="0149E300" w14:textId="00FEB3C2" w:rsidR="00A82851" w:rsidRPr="00EB430A" w:rsidRDefault="00A82851" w:rsidP="00B36346">
      <w:pPr>
        <w:pStyle w:val="CONT2N1"/>
        <w:numPr>
          <w:ilvl w:val="0"/>
          <w:numId w:val="0"/>
        </w:numPr>
        <w:ind w:left="270"/>
        <w:rPr>
          <w:color w:val="auto"/>
        </w:rPr>
      </w:pPr>
      <w:bookmarkStart w:id="696" w:name="_Toc73958919"/>
      <w:bookmarkStart w:id="697" w:name="_Toc74547385"/>
      <w:bookmarkStart w:id="698" w:name="_Toc74548191"/>
      <w:bookmarkStart w:id="699" w:name="_Toc74859448"/>
      <w:bookmarkStart w:id="700" w:name="_Toc77535150"/>
      <w:r w:rsidRPr="00EB430A">
        <w:rPr>
          <w:color w:val="auto"/>
        </w:rPr>
        <w:lastRenderedPageBreak/>
        <w:t>An</w:t>
      </w:r>
      <w:r w:rsidR="00EB430A" w:rsidRPr="00EB430A">
        <w:rPr>
          <w:color w:val="auto"/>
        </w:rPr>
        <w:t>nex</w:t>
      </w:r>
      <w:r w:rsidRPr="00EB430A">
        <w:rPr>
          <w:color w:val="auto"/>
        </w:rPr>
        <w:t xml:space="preserve"> II: Integri</w:t>
      </w:r>
      <w:bookmarkEnd w:id="696"/>
      <w:bookmarkEnd w:id="697"/>
      <w:bookmarkEnd w:id="698"/>
      <w:bookmarkEnd w:id="699"/>
      <w:r w:rsidR="00EB430A" w:rsidRPr="00EB430A">
        <w:rPr>
          <w:color w:val="auto"/>
        </w:rPr>
        <w:t>ty Provisions</w:t>
      </w:r>
      <w:bookmarkEnd w:id="700"/>
    </w:p>
    <w:p w14:paraId="429C0E6B" w14:textId="2C5FAD8C" w:rsidR="00EB430A" w:rsidRPr="00EB430A" w:rsidRDefault="00EB430A" w:rsidP="00EB430A">
      <w:pPr>
        <w:shd w:val="clear" w:color="auto" w:fill="FDFDFD"/>
        <w:jc w:val="center"/>
        <w:rPr>
          <w:rFonts w:ascii="Arial" w:eastAsia="Times New Roman" w:hAnsi="Arial" w:cs="Arial"/>
          <w:b/>
          <w:color w:val="FF0000"/>
          <w:lang w:val="en"/>
        </w:rPr>
      </w:pPr>
      <w:r w:rsidRPr="00EB430A">
        <w:rPr>
          <w:rFonts w:ascii="Arial" w:eastAsia="Times New Roman" w:hAnsi="Arial" w:cs="Arial"/>
          <w:b/>
          <w:color w:val="FF0000"/>
          <w:lang w:val="en"/>
        </w:rPr>
        <w:t>(The text of this appendix should not be modified)</w:t>
      </w:r>
    </w:p>
    <w:p w14:paraId="0A962336" w14:textId="1E11CFDA" w:rsidR="00A82851" w:rsidRPr="00EB430A" w:rsidRDefault="00A82851" w:rsidP="00A82851">
      <w:pPr>
        <w:spacing w:after="0" w:line="240" w:lineRule="auto"/>
        <w:jc w:val="center"/>
        <w:rPr>
          <w:rFonts w:ascii="Arial" w:eastAsia="Times New Roman" w:hAnsi="Arial" w:cs="Arial"/>
          <w:lang w:val="en-US"/>
        </w:rPr>
      </w:pPr>
    </w:p>
    <w:p w14:paraId="2FB977F7" w14:textId="6F09A935" w:rsidR="00EB430A" w:rsidRPr="00E80DA2" w:rsidRDefault="00EB430A" w:rsidP="00956E6B">
      <w:pPr>
        <w:pStyle w:val="subrayado"/>
        <w:numPr>
          <w:ilvl w:val="0"/>
          <w:numId w:val="156"/>
        </w:numPr>
        <w:spacing w:before="120" w:after="120"/>
        <w:ind w:left="270"/>
        <w:rPr>
          <w:rFonts w:cs="Arial"/>
          <w:b/>
          <w:bCs/>
          <w:szCs w:val="22"/>
          <w:lang w:val="en-US"/>
        </w:rPr>
      </w:pPr>
      <w:r w:rsidRPr="00E80DA2">
        <w:rPr>
          <w:rFonts w:cs="Arial"/>
          <w:b/>
          <w:bCs/>
          <w:szCs w:val="22"/>
          <w:lang w:val="en-US"/>
        </w:rPr>
        <w:t>Counterparties and their Associates:</w:t>
      </w:r>
    </w:p>
    <w:p w14:paraId="793BFC05"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E80DA2">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w:t>
      </w:r>
      <w:r w:rsidRPr="00DA7AA0">
        <w:rPr>
          <w:rFonts w:cs="Arial"/>
          <w:szCs w:val="22"/>
          <w:lang w:val="en-US"/>
        </w:rPr>
        <w:t xml:space="preserve">Practice as established in paragraph B of this Appendix. </w:t>
      </w:r>
    </w:p>
    <w:p w14:paraId="0D403BFD" w14:textId="77777777" w:rsidR="00EB430A" w:rsidRPr="00DA7AA0" w:rsidRDefault="00EB430A" w:rsidP="00956E6B">
      <w:pPr>
        <w:pStyle w:val="subrayado"/>
        <w:numPr>
          <w:ilvl w:val="0"/>
          <w:numId w:val="156"/>
        </w:numPr>
        <w:spacing w:before="120" w:after="120"/>
        <w:ind w:left="360"/>
        <w:rPr>
          <w:rFonts w:cs="Arial"/>
          <w:b/>
          <w:bCs/>
          <w:szCs w:val="22"/>
          <w:lang w:val="en-US"/>
        </w:rPr>
      </w:pPr>
      <w:r w:rsidRPr="00DA7AA0">
        <w:rPr>
          <w:rFonts w:cs="Arial"/>
          <w:b/>
          <w:bCs/>
          <w:szCs w:val="22"/>
          <w:lang w:val="en-US"/>
        </w:rPr>
        <w:t>Prohibited Practices:</w:t>
      </w:r>
    </w:p>
    <w:p w14:paraId="744A093C" w14:textId="77777777" w:rsidR="00EB430A" w:rsidRPr="00DA7AA0" w:rsidRDefault="00EB430A" w:rsidP="00EB430A">
      <w:pPr>
        <w:spacing w:before="120" w:after="120"/>
        <w:ind w:left="360"/>
        <w:jc w:val="both"/>
        <w:rPr>
          <w:rFonts w:ascii="Arial" w:hAnsi="Arial" w:cs="Arial"/>
          <w:lang w:val="en-US"/>
        </w:rPr>
      </w:pP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has</w:t>
      </w:r>
      <w:r w:rsidRPr="00DA7AA0">
        <w:rPr>
          <w:rFonts w:ascii="Arial" w:hAnsi="Arial" w:cs="Arial"/>
          <w:lang w:val="en-US"/>
        </w:rPr>
        <w:t xml:space="preserve"> </w:t>
      </w:r>
      <w:r w:rsidRPr="00DA7AA0">
        <w:rPr>
          <w:rStyle w:val="ts-alignment-element"/>
          <w:rFonts w:ascii="Arial" w:hAnsi="Arial" w:cs="Arial"/>
          <w:lang w:val="en-US"/>
        </w:rPr>
        <w:t>established</w:t>
      </w:r>
      <w:r w:rsidRPr="00DA7AA0">
        <w:rPr>
          <w:rFonts w:ascii="Arial" w:hAnsi="Arial" w:cs="Arial"/>
          <w:lang w:val="en-US"/>
        </w:rPr>
        <w:t xml:space="preserve"> </w:t>
      </w:r>
      <w:r w:rsidRPr="00DA7AA0">
        <w:rPr>
          <w:rStyle w:val="ts-alignment-element"/>
          <w:rFonts w:ascii="Arial" w:hAnsi="Arial" w:cs="Arial"/>
          <w:lang w:val="en-US"/>
        </w:rPr>
        <w:t>a</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Channel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mechanism</w:t>
      </w:r>
      <w:r w:rsidRPr="00DA7AA0">
        <w:rPr>
          <w:rFonts w:ascii="Arial" w:hAnsi="Arial" w:cs="Arial"/>
          <w:lang w:val="en-US"/>
        </w:rPr>
        <w:t xml:space="preserve"> </w:t>
      </w: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reporting</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investigating</w:t>
      </w:r>
      <w:r w:rsidRPr="00DA7AA0">
        <w:rPr>
          <w:rFonts w:ascii="Arial" w:hAnsi="Arial" w:cs="Arial"/>
          <w:lang w:val="en-US"/>
        </w:rPr>
        <w:t xml:space="preserve"> </w:t>
      </w:r>
      <w:r w:rsidRPr="00DA7AA0">
        <w:rPr>
          <w:rStyle w:val="ts-alignment-element"/>
          <w:rFonts w:ascii="Arial" w:hAnsi="Arial" w:cs="Arial"/>
          <w:lang w:val="en-US"/>
        </w:rPr>
        <w:t>irregularities,</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well</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use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funds</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p>
    <w:p w14:paraId="57514911" w14:textId="77777777" w:rsidR="00EB430A" w:rsidRPr="00DA7AA0" w:rsidRDefault="00EB430A" w:rsidP="00EB430A">
      <w:pPr>
        <w:spacing w:before="120" w:after="120"/>
        <w:ind w:left="360"/>
        <w:rPr>
          <w:rStyle w:val="ts-alignment-element"/>
          <w:rFonts w:ascii="Arial" w:hAnsi="Arial" w:cs="Arial"/>
          <w:lang w:val="en-US"/>
        </w:rPr>
      </w:pPr>
      <w:r w:rsidRPr="00DA7AA0">
        <w:rPr>
          <w:rStyle w:val="ts-alignment-element"/>
          <w:rFonts w:ascii="Arial" w:hAnsi="Arial" w:cs="Arial"/>
          <w:lang w:val="en-US"/>
        </w:rPr>
        <w:t>For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purposes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contract,</w:t>
      </w:r>
      <w:r w:rsidRPr="00DA7AA0">
        <w:rPr>
          <w:rFonts w:ascii="Arial" w:hAnsi="Arial" w:cs="Arial"/>
          <w:lang w:val="en-US"/>
        </w:rPr>
        <w:t xml:space="preserve"> prohibited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are</w:t>
      </w:r>
      <w:r w:rsidRPr="00DA7AA0">
        <w:rPr>
          <w:rFonts w:ascii="Arial" w:hAnsi="Arial" w:cs="Arial"/>
          <w:lang w:val="en-US"/>
        </w:rPr>
        <w:t xml:space="preserve"> </w:t>
      </w:r>
      <w:r w:rsidRPr="00DA7AA0">
        <w:rPr>
          <w:rStyle w:val="ts-alignment-element"/>
          <w:rFonts w:ascii="Arial" w:hAnsi="Arial" w:cs="Arial"/>
          <w:lang w:val="en-US"/>
        </w:rPr>
        <w:t>understood</w:t>
      </w:r>
      <w:r w:rsidRPr="00DA7AA0">
        <w:rPr>
          <w:rFonts w:ascii="Arial" w:hAnsi="Arial" w:cs="Arial"/>
          <w:lang w:val="en-US"/>
        </w:rPr>
        <w:t xml:space="preserve"> </w:t>
      </w:r>
      <w:r w:rsidRPr="00DA7AA0">
        <w:rPr>
          <w:rStyle w:val="ts-alignment-element"/>
          <w:rFonts w:ascii="Arial" w:hAnsi="Arial" w:cs="Arial"/>
          <w:lang w:val="en-US"/>
        </w:rPr>
        <w:t>as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p>
    <w:p w14:paraId="646CFE32"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Fraudulent</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fact</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omission,</w:t>
      </w:r>
      <w:r w:rsidRPr="00DA7AA0">
        <w:rPr>
          <w:rFonts w:cs="Arial"/>
          <w:szCs w:val="22"/>
          <w:lang w:val="en-US"/>
        </w:rPr>
        <w:t xml:space="preserve"> </w:t>
      </w:r>
      <w:r w:rsidRPr="00DA7AA0">
        <w:rPr>
          <w:rStyle w:val="ts-alignment-element"/>
          <w:rFonts w:cs="Arial"/>
          <w:szCs w:val="22"/>
          <w:lang w:val="en-US"/>
        </w:rPr>
        <w:t>including</w:t>
      </w:r>
      <w:r w:rsidRPr="00DA7AA0">
        <w:rPr>
          <w:rFonts w:cs="Arial"/>
          <w:szCs w:val="22"/>
          <w:lang w:val="en-US"/>
        </w:rPr>
        <w:t xml:space="preserve"> </w:t>
      </w:r>
      <w:r w:rsidRPr="00DA7AA0">
        <w:rPr>
          <w:rStyle w:val="ts-alignment-element"/>
          <w:rFonts w:cs="Arial"/>
          <w:szCs w:val="22"/>
          <w:lang w:val="en-US"/>
        </w:rPr>
        <w:t>misrepresentation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facts</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circumstances,</w:t>
      </w:r>
      <w:r w:rsidRPr="00DA7AA0">
        <w:rPr>
          <w:rFonts w:cs="Arial"/>
          <w:szCs w:val="22"/>
          <w:lang w:val="en-US"/>
        </w:rPr>
        <w:t xml:space="preserve"> </w:t>
      </w:r>
      <w:r w:rsidRPr="00DA7AA0">
        <w:rPr>
          <w:rStyle w:val="ts-alignment-element"/>
          <w:rFonts w:cs="Arial"/>
          <w:szCs w:val="22"/>
          <w:lang w:val="en-US"/>
        </w:rPr>
        <w:t>that</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negligently</w:t>
      </w:r>
      <w:r w:rsidRPr="00DA7AA0">
        <w:rPr>
          <w:rFonts w:cs="Arial"/>
          <w:szCs w:val="22"/>
          <w:lang w:val="en-US"/>
        </w:rPr>
        <w:t xml:space="preserve"> </w:t>
      </w:r>
      <w:r w:rsidRPr="00DA7AA0">
        <w:rPr>
          <w:rStyle w:val="ts-alignment-element"/>
          <w:rFonts w:cs="Arial"/>
          <w:szCs w:val="22"/>
          <w:lang w:val="en-US"/>
        </w:rPr>
        <w:t>misleads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attempts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deceive</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financial</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gain,</w:t>
      </w:r>
      <w:r w:rsidRPr="00DA7AA0">
        <w:rPr>
          <w:rFonts w:cs="Arial"/>
          <w:szCs w:val="22"/>
          <w:lang w:val="en-US"/>
        </w:rPr>
        <w:t xml:space="preserve"> </w:t>
      </w:r>
      <w:r w:rsidRPr="00DA7AA0">
        <w:rPr>
          <w:rStyle w:val="ts-alignment-element"/>
          <w:rFonts w:cs="Arial"/>
          <w:szCs w:val="22"/>
          <w:lang w:val="en-US"/>
        </w:rPr>
        <w:t>own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third</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evade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obligation</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favor</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4460A905"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Corruptive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It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offering,</w:t>
      </w:r>
      <w:r w:rsidRPr="00DA7AA0">
        <w:rPr>
          <w:rFonts w:cs="Arial"/>
          <w:szCs w:val="22"/>
          <w:lang w:val="en-US"/>
        </w:rPr>
        <w:t xml:space="preserve"> </w:t>
      </w:r>
      <w:r w:rsidRPr="00DA7AA0">
        <w:rPr>
          <w:rStyle w:val="ts-alignment-element"/>
          <w:rFonts w:cs="Arial"/>
          <w:szCs w:val="22"/>
          <w:lang w:val="en-US"/>
        </w:rPr>
        <w:t>giving,</w:t>
      </w:r>
      <w:r w:rsidRPr="00DA7AA0">
        <w:rPr>
          <w:rFonts w:cs="Arial"/>
          <w:szCs w:val="22"/>
          <w:lang w:val="en-US"/>
        </w:rPr>
        <w:t xml:space="preserve"> </w:t>
      </w:r>
      <w:r w:rsidRPr="00DA7AA0">
        <w:rPr>
          <w:rStyle w:val="ts-alignment-element"/>
          <w:rFonts w:cs="Arial"/>
          <w:szCs w:val="22"/>
          <w:lang w:val="en-US"/>
        </w:rPr>
        <w:t>receiving,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requesting,</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something</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value</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4B40EB06"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Coercive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harming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causing</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threaten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cause</w:t>
      </w:r>
      <w:r w:rsidRPr="00DA7AA0">
        <w:rPr>
          <w:rFonts w:cs="Arial"/>
          <w:szCs w:val="22"/>
          <w:lang w:val="en-US"/>
        </w:rPr>
        <w:t xml:space="preserve"> </w:t>
      </w:r>
      <w:r w:rsidRPr="00DA7AA0">
        <w:rPr>
          <w:rStyle w:val="ts-alignment-element"/>
          <w:rFonts w:cs="Arial"/>
          <w:szCs w:val="22"/>
          <w:lang w:val="en-US"/>
        </w:rPr>
        <w:t>harm,</w:t>
      </w:r>
      <w:r w:rsidRPr="00DA7AA0">
        <w:rPr>
          <w:rFonts w:cs="Arial"/>
          <w:szCs w:val="22"/>
          <w:lang w:val="en-US"/>
        </w:rPr>
        <w:t xml:space="preserve"> </w:t>
      </w:r>
      <w:r w:rsidRPr="00DA7AA0">
        <w:rPr>
          <w:rStyle w:val="ts-alignment-element"/>
          <w:rFonts w:cs="Arial"/>
          <w:szCs w:val="22"/>
          <w:lang w:val="en-US"/>
        </w:rPr>
        <w:t>directly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indirectly,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its</w:t>
      </w:r>
      <w:r w:rsidRPr="00DA7AA0">
        <w:rPr>
          <w:rFonts w:cs="Arial"/>
          <w:szCs w:val="22"/>
          <w:lang w:val="en-US"/>
        </w:rPr>
        <w:t xml:space="preserve"> </w:t>
      </w:r>
      <w:r w:rsidRPr="00DA7AA0">
        <w:rPr>
          <w:rStyle w:val="ts-alignment-element"/>
          <w:rFonts w:cs="Arial"/>
          <w:szCs w:val="22"/>
          <w:lang w:val="en-US"/>
        </w:rPr>
        <w:t>property</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p>
    <w:p w14:paraId="14852697"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Collusive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 xml:space="preserve"> </w:t>
      </w:r>
      <w:r w:rsidRPr="00DA7AA0">
        <w:rPr>
          <w:rStyle w:val="ts-alignment-element"/>
          <w:rFonts w:cs="Arial"/>
          <w:szCs w:val="22"/>
          <w:lang w:val="en-US"/>
        </w:rPr>
        <w:t>made</w:t>
      </w:r>
      <w:r w:rsidRPr="00DA7AA0">
        <w:rPr>
          <w:rFonts w:cs="Arial"/>
          <w:szCs w:val="22"/>
          <w:lang w:val="en-US"/>
        </w:rPr>
        <w:t xml:space="preserve"> </w:t>
      </w:r>
      <w:r w:rsidRPr="00DA7AA0">
        <w:rPr>
          <w:rStyle w:val="ts-alignment-element"/>
          <w:rFonts w:cs="Arial"/>
          <w:szCs w:val="22"/>
          <w:lang w:val="en-US"/>
        </w:rPr>
        <w:t>between</w:t>
      </w:r>
      <w:r w:rsidRPr="00DA7AA0">
        <w:rPr>
          <w:rFonts w:cs="Arial"/>
          <w:szCs w:val="22"/>
          <w:lang w:val="en-US"/>
        </w:rPr>
        <w:t xml:space="preserve"> </w:t>
      </w:r>
      <w:r w:rsidRPr="00DA7AA0">
        <w:rPr>
          <w:rStyle w:val="ts-alignment-element"/>
          <w:rFonts w:cs="Arial"/>
          <w:szCs w:val="22"/>
          <w:lang w:val="en-US"/>
        </w:rPr>
        <w:t>two</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more</w:t>
      </w:r>
      <w:r w:rsidRPr="00DA7AA0">
        <w:rPr>
          <w:rFonts w:cs="Arial"/>
          <w:szCs w:val="22"/>
          <w:lang w:val="en-US"/>
        </w:rPr>
        <w:t xml:space="preserve"> </w:t>
      </w:r>
      <w:r w:rsidRPr="00DA7AA0">
        <w:rPr>
          <w:rStyle w:val="ts-alignment-element"/>
          <w:rFonts w:cs="Arial"/>
          <w:szCs w:val="22"/>
          <w:lang w:val="en-US"/>
        </w:rPr>
        <w:t>parties</w:t>
      </w:r>
      <w:r w:rsidRPr="00DA7AA0">
        <w:rPr>
          <w:rFonts w:cs="Arial"/>
          <w:szCs w:val="22"/>
          <w:lang w:val="en-US"/>
        </w:rPr>
        <w:t xml:space="preserve"> </w:t>
      </w:r>
      <w:r w:rsidRPr="00DA7AA0">
        <w:rPr>
          <w:rStyle w:val="ts-alignment-element"/>
          <w:rFonts w:cs="Arial"/>
          <w:szCs w:val="22"/>
          <w:lang w:val="en-US"/>
        </w:rPr>
        <w:t>with</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intent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achieve</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improper</w:t>
      </w:r>
      <w:r w:rsidRPr="00DA7AA0">
        <w:rPr>
          <w:rFonts w:cs="Arial"/>
          <w:szCs w:val="22"/>
          <w:lang w:val="en-US"/>
        </w:rPr>
        <w:t xml:space="preserve"> </w:t>
      </w:r>
      <w:r w:rsidRPr="00DA7AA0">
        <w:rPr>
          <w:rStyle w:val="ts-alignment-element"/>
          <w:rFonts w:cs="Arial"/>
          <w:szCs w:val="22"/>
          <w:lang w:val="en-US"/>
        </w:rPr>
        <w:t>purpose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unduly</w:t>
      </w:r>
      <w:r w:rsidRPr="00DA7AA0">
        <w:rPr>
          <w:rFonts w:cs="Arial"/>
          <w:szCs w:val="22"/>
          <w:lang w:val="en-US"/>
        </w:rPr>
        <w:t xml:space="preserve"> </w:t>
      </w:r>
      <w:r w:rsidRPr="00DA7AA0">
        <w:rPr>
          <w:rStyle w:val="ts-alignment-element"/>
          <w:rFonts w:cs="Arial"/>
          <w:szCs w:val="22"/>
          <w:lang w:val="en-US"/>
        </w:rPr>
        <w:t>influence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actions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another</w:t>
      </w:r>
      <w:r w:rsidRPr="00DA7AA0">
        <w:rPr>
          <w:rFonts w:cs="Arial"/>
          <w:szCs w:val="22"/>
          <w:lang w:val="en-US"/>
        </w:rPr>
        <w:t xml:space="preserve"> </w:t>
      </w:r>
      <w:r w:rsidRPr="00DA7AA0">
        <w:rPr>
          <w:rStyle w:val="ts-alignment-element"/>
          <w:rFonts w:cs="Arial"/>
          <w:szCs w:val="22"/>
          <w:lang w:val="en-US"/>
        </w:rPr>
        <w:t>party.</w:t>
      </w:r>
    </w:p>
    <w:p w14:paraId="5326276D" w14:textId="77777777" w:rsidR="00EB430A" w:rsidRPr="00DA7AA0" w:rsidRDefault="00EB430A" w:rsidP="00956E6B">
      <w:pPr>
        <w:pStyle w:val="subrayado"/>
        <w:numPr>
          <w:ilvl w:val="0"/>
          <w:numId w:val="157"/>
        </w:numPr>
        <w:spacing w:before="120" w:after="120"/>
        <w:jc w:val="both"/>
        <w:rPr>
          <w:rFonts w:cs="Arial"/>
          <w:szCs w:val="22"/>
          <w:lang w:val="en-US"/>
        </w:rPr>
      </w:pPr>
      <w:r w:rsidRPr="00DA7AA0">
        <w:rPr>
          <w:rStyle w:val="ts-alignment-element"/>
          <w:rFonts w:cs="Arial"/>
          <w:b/>
          <w:bCs/>
          <w:szCs w:val="22"/>
          <w:lang w:val="en-US"/>
        </w:rPr>
        <w:t>Obstructive</w:t>
      </w:r>
      <w:r w:rsidRPr="00DA7AA0">
        <w:rPr>
          <w:rFonts w:cs="Arial"/>
          <w:b/>
          <w:bCs/>
          <w:szCs w:val="22"/>
          <w:lang w:val="en-US"/>
        </w:rPr>
        <w:t xml:space="preserve"> </w:t>
      </w:r>
      <w:r w:rsidRPr="00DA7AA0">
        <w:rPr>
          <w:rStyle w:val="ts-alignment-element"/>
          <w:rFonts w:cs="Arial"/>
          <w:b/>
          <w:bCs/>
          <w:szCs w:val="22"/>
          <w:lang w:val="en-US"/>
        </w:rPr>
        <w:t>Practice</w:t>
      </w:r>
      <w:r w:rsidRPr="00DA7AA0">
        <w:rPr>
          <w:rStyle w:val="ts-alignment-element"/>
          <w:rFonts w:cs="Arial"/>
          <w:szCs w:val="22"/>
          <w:lang w:val="en-US"/>
        </w:rPr>
        <w:t>:</w:t>
      </w:r>
      <w:r w:rsidRPr="00DA7AA0">
        <w:rPr>
          <w:rFonts w:cs="Arial"/>
          <w:szCs w:val="22"/>
          <w:lang w:val="en-US"/>
        </w:rPr>
        <w:t xml:space="preserve"> </w:t>
      </w:r>
      <w:r w:rsidRPr="00DA7AA0">
        <w:rPr>
          <w:rStyle w:val="ts-alignment-element"/>
          <w:rFonts w:cs="Arial"/>
          <w:szCs w:val="22"/>
          <w:lang w:val="en-US"/>
        </w:rPr>
        <w:t>Consists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deliberately</w:t>
      </w:r>
      <w:r w:rsidRPr="00DA7AA0">
        <w:rPr>
          <w:rFonts w:cs="Arial"/>
          <w:szCs w:val="22"/>
          <w:lang w:val="en-US"/>
        </w:rPr>
        <w:t xml:space="preserve"> </w:t>
      </w:r>
      <w:r w:rsidRPr="00DA7AA0">
        <w:rPr>
          <w:rStyle w:val="ts-alignment-element"/>
          <w:rFonts w:cs="Arial"/>
          <w:szCs w:val="22"/>
          <w:lang w:val="en-US"/>
        </w:rPr>
        <w:t>destroying,</w:t>
      </w:r>
      <w:r w:rsidRPr="00DA7AA0">
        <w:rPr>
          <w:rFonts w:cs="Arial"/>
          <w:szCs w:val="22"/>
          <w:lang w:val="en-US"/>
        </w:rPr>
        <w:t xml:space="preserve"> </w:t>
      </w:r>
      <w:r w:rsidRPr="00DA7AA0">
        <w:rPr>
          <w:rStyle w:val="ts-alignment-element"/>
          <w:rFonts w:cs="Arial"/>
          <w:szCs w:val="22"/>
          <w:lang w:val="en-US"/>
        </w:rPr>
        <w:t>falsifying,</w:t>
      </w:r>
      <w:r w:rsidRPr="00DA7AA0">
        <w:rPr>
          <w:rFonts w:cs="Arial"/>
          <w:szCs w:val="22"/>
          <w:lang w:val="en-US"/>
        </w:rPr>
        <w:t xml:space="preserve"> </w:t>
      </w:r>
      <w:r w:rsidRPr="00DA7AA0">
        <w:rPr>
          <w:rStyle w:val="ts-alignment-element"/>
          <w:rFonts w:cs="Arial"/>
          <w:szCs w:val="22"/>
          <w:lang w:val="en-US"/>
        </w:rPr>
        <w:t>altering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concealing</w:t>
      </w:r>
      <w:r w:rsidRPr="00DA7AA0">
        <w:rPr>
          <w:rFonts w:cs="Arial"/>
          <w:szCs w:val="22"/>
          <w:lang w:val="en-US"/>
        </w:rPr>
        <w:t xml:space="preserve"> </w:t>
      </w:r>
      <w:r w:rsidRPr="00DA7AA0">
        <w:rPr>
          <w:rStyle w:val="ts-alignment-element"/>
          <w:rFonts w:cs="Arial"/>
          <w:szCs w:val="22"/>
          <w:lang w:val="en-US"/>
        </w:rPr>
        <w:t>material</w:t>
      </w:r>
      <w:r w:rsidRPr="00DA7AA0">
        <w:rPr>
          <w:rFonts w:cs="Arial"/>
          <w:szCs w:val="22"/>
          <w:lang w:val="en-US"/>
        </w:rPr>
        <w:t xml:space="preserve"> </w:t>
      </w:r>
      <w:r w:rsidRPr="00DA7AA0">
        <w:rPr>
          <w:rStyle w:val="ts-alignment-element"/>
          <w:rFonts w:cs="Arial"/>
          <w:szCs w:val="22"/>
          <w:lang w:val="en-US"/>
        </w:rPr>
        <w:t>evidence</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making</w:t>
      </w:r>
      <w:r w:rsidRPr="00DA7AA0">
        <w:rPr>
          <w:rFonts w:cs="Arial"/>
          <w:szCs w:val="22"/>
          <w:lang w:val="en-US"/>
        </w:rPr>
        <w:t xml:space="preserve"> </w:t>
      </w:r>
      <w:r w:rsidRPr="00DA7AA0">
        <w:rPr>
          <w:rStyle w:val="ts-alignment-element"/>
          <w:rFonts w:cs="Arial"/>
          <w:szCs w:val="22"/>
          <w:lang w:val="en-US"/>
        </w:rPr>
        <w:t>false</w:t>
      </w:r>
      <w:r w:rsidRPr="00DA7AA0">
        <w:rPr>
          <w:rFonts w:cs="Arial"/>
          <w:szCs w:val="22"/>
          <w:lang w:val="en-US"/>
        </w:rPr>
        <w:t xml:space="preserve"> </w:t>
      </w:r>
      <w:r w:rsidRPr="00DA7AA0">
        <w:rPr>
          <w:rStyle w:val="ts-alignment-element"/>
          <w:rFonts w:cs="Arial"/>
          <w:szCs w:val="22"/>
          <w:lang w:val="en-US"/>
        </w:rPr>
        <w:t>statements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investigations,</w:t>
      </w:r>
      <w:r w:rsidRPr="00DA7AA0">
        <w:rPr>
          <w:rFonts w:cs="Arial"/>
          <w:szCs w:val="22"/>
          <w:lang w:val="en-US"/>
        </w:rPr>
        <w:t xml:space="preserve"> </w:t>
      </w:r>
      <w:r w:rsidRPr="00DA7AA0">
        <w:rPr>
          <w:rStyle w:val="ts-alignment-element"/>
          <w:rFonts w:cs="Arial"/>
          <w:szCs w:val="22"/>
          <w:lang w:val="en-US"/>
        </w:rPr>
        <w:t>in</w:t>
      </w:r>
      <w:r w:rsidRPr="00DA7AA0">
        <w:rPr>
          <w:rFonts w:cs="Arial"/>
          <w:szCs w:val="22"/>
          <w:lang w:val="en-US"/>
        </w:rPr>
        <w:t xml:space="preserve"> </w:t>
      </w:r>
      <w:r w:rsidRPr="00DA7AA0">
        <w:rPr>
          <w:rStyle w:val="ts-alignment-element"/>
          <w:rFonts w:cs="Arial"/>
          <w:szCs w:val="22"/>
          <w:lang w:val="en-US"/>
        </w:rPr>
        <w:t>order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an</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into</w:t>
      </w:r>
      <w:r w:rsidRPr="00DA7AA0">
        <w:rPr>
          <w:rFonts w:cs="Arial"/>
          <w:szCs w:val="22"/>
          <w:lang w:val="en-US"/>
        </w:rPr>
        <w:t xml:space="preserve"> </w:t>
      </w:r>
      <w:r w:rsidRPr="00DA7AA0">
        <w:rPr>
          <w:rStyle w:val="ts-alignment-element"/>
          <w:rFonts w:cs="Arial"/>
          <w:szCs w:val="22"/>
          <w:lang w:val="en-US"/>
        </w:rPr>
        <w:t>allegations</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corrupt,</w:t>
      </w:r>
      <w:r w:rsidRPr="00DA7AA0">
        <w:rPr>
          <w:rFonts w:cs="Arial"/>
          <w:szCs w:val="22"/>
          <w:lang w:val="en-US"/>
        </w:rPr>
        <w:t xml:space="preserve"> </w:t>
      </w:r>
      <w:r w:rsidRPr="00DA7AA0">
        <w:rPr>
          <w:rStyle w:val="ts-alignment-element"/>
          <w:rFonts w:cs="Arial"/>
          <w:szCs w:val="22"/>
          <w:lang w:val="en-US"/>
        </w:rPr>
        <w:t>fraudulent,</w:t>
      </w:r>
      <w:r w:rsidRPr="00DA7AA0">
        <w:rPr>
          <w:rFonts w:cs="Arial"/>
          <w:szCs w:val="22"/>
          <w:lang w:val="en-US"/>
        </w:rPr>
        <w:t xml:space="preserve"> </w:t>
      </w:r>
      <w:r w:rsidRPr="00DA7AA0">
        <w:rPr>
          <w:rStyle w:val="ts-alignment-element"/>
          <w:rFonts w:cs="Arial"/>
          <w:szCs w:val="22"/>
          <w:lang w:val="en-US"/>
        </w:rPr>
        <w:t>coercive</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collusive</w:t>
      </w:r>
      <w:r w:rsidRPr="00DA7AA0">
        <w:rPr>
          <w:rFonts w:cs="Arial"/>
          <w:szCs w:val="22"/>
          <w:lang w:val="en-US"/>
        </w:rPr>
        <w:t xml:space="preserve"> </w:t>
      </w:r>
      <w:r w:rsidRPr="00DA7AA0">
        <w:rPr>
          <w:rStyle w:val="ts-alignment-element"/>
          <w:rFonts w:cs="Arial"/>
          <w:szCs w:val="22"/>
          <w:lang w:val="en-US"/>
        </w:rPr>
        <w:t>practices;</w:t>
      </w:r>
      <w:r w:rsidRPr="00DA7AA0">
        <w:rPr>
          <w:rFonts w:cs="Arial"/>
          <w:szCs w:val="22"/>
          <w:lang w:val="en-US"/>
        </w:rPr>
        <w:t xml:space="preserve"> </w:t>
      </w:r>
      <w:r w:rsidRPr="00DA7AA0">
        <w:rPr>
          <w:rStyle w:val="ts-alignment-element"/>
          <w:rFonts w:cs="Arial"/>
          <w:szCs w:val="22"/>
          <w:lang w:val="en-US"/>
        </w:rPr>
        <w:t>and/or</w:t>
      </w:r>
      <w:r w:rsidRPr="00DA7AA0">
        <w:rPr>
          <w:rFonts w:cs="Arial"/>
          <w:szCs w:val="22"/>
          <w:lang w:val="en-US"/>
        </w:rPr>
        <w:t xml:space="preserve"> </w:t>
      </w:r>
      <w:r w:rsidRPr="00DA7AA0">
        <w:rPr>
          <w:rStyle w:val="ts-alignment-element"/>
          <w:rFonts w:cs="Arial"/>
          <w:szCs w:val="22"/>
          <w:lang w:val="en-US"/>
        </w:rPr>
        <w:t>threatening,</w:t>
      </w:r>
      <w:r w:rsidRPr="00DA7AA0">
        <w:rPr>
          <w:rFonts w:cs="Arial"/>
          <w:szCs w:val="22"/>
          <w:lang w:val="en-US"/>
        </w:rPr>
        <w:t xml:space="preserve"> </w:t>
      </w:r>
      <w:r w:rsidRPr="00DA7AA0">
        <w:rPr>
          <w:rStyle w:val="ts-alignment-element"/>
          <w:rFonts w:cs="Arial"/>
          <w:szCs w:val="22"/>
          <w:lang w:val="en-US"/>
        </w:rPr>
        <w:t>harassing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intimidating</w:t>
      </w:r>
      <w:r w:rsidRPr="00DA7AA0">
        <w:rPr>
          <w:rFonts w:cs="Arial"/>
          <w:szCs w:val="22"/>
          <w:lang w:val="en-US"/>
        </w:rPr>
        <w:t xml:space="preserve"> </w:t>
      </w:r>
      <w:r w:rsidRPr="00DA7AA0">
        <w:rPr>
          <w:rStyle w:val="ts-alignment-element"/>
          <w:rFonts w:cs="Arial"/>
          <w:szCs w:val="22"/>
          <w:lang w:val="en-US"/>
        </w:rPr>
        <w:t>either</w:t>
      </w:r>
      <w:r w:rsidRPr="00DA7AA0">
        <w:rPr>
          <w:rFonts w:cs="Arial"/>
          <w:szCs w:val="22"/>
          <w:lang w:val="en-US"/>
        </w:rPr>
        <w:t xml:space="preserve"> </w:t>
      </w:r>
      <w:r w:rsidRPr="00DA7AA0">
        <w:rPr>
          <w:rStyle w:val="ts-alignment-element"/>
          <w:rFonts w:cs="Arial"/>
          <w:szCs w:val="22"/>
          <w:lang w:val="en-US"/>
        </w:rPr>
        <w:t>party</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them</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disclosing</w:t>
      </w:r>
      <w:r w:rsidRPr="00DA7AA0">
        <w:rPr>
          <w:rFonts w:cs="Arial"/>
          <w:szCs w:val="22"/>
          <w:lang w:val="en-US"/>
        </w:rPr>
        <w:t xml:space="preserve"> </w:t>
      </w:r>
      <w:r w:rsidRPr="00DA7AA0">
        <w:rPr>
          <w:rStyle w:val="ts-alignment-element"/>
          <w:rFonts w:cs="Arial"/>
          <w:szCs w:val="22"/>
          <w:lang w:val="en-US"/>
        </w:rPr>
        <w:t>their</w:t>
      </w:r>
      <w:r w:rsidRPr="00DA7AA0">
        <w:rPr>
          <w:rFonts w:cs="Arial"/>
          <w:szCs w:val="22"/>
          <w:lang w:val="en-US"/>
        </w:rPr>
        <w:t xml:space="preserve"> </w:t>
      </w:r>
      <w:r w:rsidRPr="00DA7AA0">
        <w:rPr>
          <w:rStyle w:val="ts-alignment-element"/>
          <w:rFonts w:cs="Arial"/>
          <w:szCs w:val="22"/>
          <w:lang w:val="en-US"/>
        </w:rPr>
        <w:t>knowledge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issues</w:t>
      </w:r>
      <w:r w:rsidRPr="00DA7AA0">
        <w:rPr>
          <w:rFonts w:cs="Arial"/>
          <w:szCs w:val="22"/>
          <w:lang w:val="en-US"/>
        </w:rPr>
        <w:t xml:space="preserve"> </w:t>
      </w:r>
      <w:r w:rsidRPr="00DA7AA0">
        <w:rPr>
          <w:rStyle w:val="ts-alignment-element"/>
          <w:rFonts w:cs="Arial"/>
          <w:szCs w:val="22"/>
          <w:lang w:val="en-US"/>
        </w:rPr>
        <w:t>relevant</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prevent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investigation</w:t>
      </w:r>
      <w:r w:rsidRPr="00DA7AA0">
        <w:rPr>
          <w:rFonts w:cs="Arial"/>
          <w:szCs w:val="22"/>
          <w:lang w:val="en-US"/>
        </w:rPr>
        <w:t xml:space="preserve"> </w:t>
      </w:r>
      <w:r w:rsidRPr="00DA7AA0">
        <w:rPr>
          <w:rStyle w:val="ts-alignment-element"/>
          <w:rFonts w:cs="Arial"/>
          <w:szCs w:val="22"/>
          <w:lang w:val="en-US"/>
        </w:rPr>
        <w:t>from</w:t>
      </w:r>
      <w:r w:rsidRPr="00DA7AA0">
        <w:rPr>
          <w:rFonts w:cs="Arial"/>
          <w:szCs w:val="22"/>
          <w:lang w:val="en-US"/>
        </w:rPr>
        <w:t xml:space="preserve"> </w:t>
      </w:r>
      <w:r w:rsidRPr="00DA7AA0">
        <w:rPr>
          <w:rStyle w:val="ts-alignment-element"/>
          <w:rFonts w:cs="Arial"/>
          <w:szCs w:val="22"/>
          <w:lang w:val="en-US"/>
        </w:rPr>
        <w:t>proceeding;</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(b)</w:t>
      </w:r>
      <w:r w:rsidRPr="00DA7AA0">
        <w:rPr>
          <w:rFonts w:cs="Arial"/>
          <w:szCs w:val="22"/>
          <w:lang w:val="en-US"/>
        </w:rPr>
        <w:t xml:space="preserve"> </w:t>
      </w:r>
      <w:r w:rsidRPr="00DA7AA0">
        <w:rPr>
          <w:rStyle w:val="ts-alignment-element"/>
          <w:rFonts w:cs="Arial"/>
          <w:szCs w:val="22"/>
          <w:lang w:val="en-US"/>
        </w:rPr>
        <w:t>intentionally</w:t>
      </w:r>
      <w:r w:rsidRPr="00DA7AA0">
        <w:rPr>
          <w:rFonts w:cs="Arial"/>
          <w:szCs w:val="22"/>
          <w:lang w:val="en-US"/>
        </w:rPr>
        <w:t xml:space="preserve"> </w:t>
      </w:r>
      <w:r w:rsidRPr="00DA7AA0">
        <w:rPr>
          <w:rStyle w:val="ts-alignment-element"/>
          <w:rFonts w:cs="Arial"/>
          <w:szCs w:val="22"/>
          <w:lang w:val="en-US"/>
        </w:rPr>
        <w:t>take</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physically</w:t>
      </w:r>
      <w:r w:rsidRPr="00DA7AA0">
        <w:rPr>
          <w:rFonts w:cs="Arial"/>
          <w:szCs w:val="22"/>
          <w:lang w:val="en-US"/>
        </w:rPr>
        <w:t xml:space="preserve"> </w:t>
      </w:r>
      <w:r w:rsidRPr="00DA7AA0">
        <w:rPr>
          <w:rStyle w:val="ts-alignment-element"/>
          <w:rFonts w:cs="Arial"/>
          <w:szCs w:val="22"/>
          <w:lang w:val="en-US"/>
        </w:rPr>
        <w:t>impede</w:t>
      </w:r>
      <w:r w:rsidRPr="00DA7AA0">
        <w:rPr>
          <w:rFonts w:cs="Arial"/>
          <w:szCs w:val="22"/>
          <w:lang w:val="en-US"/>
        </w:rPr>
        <w:t xml:space="preserve"> </w:t>
      </w:r>
      <w:r w:rsidRPr="00DA7AA0">
        <w:rPr>
          <w:rStyle w:val="ts-alignment-element"/>
          <w:rFonts w:cs="Arial"/>
          <w:szCs w:val="22"/>
          <w:lang w:val="en-US"/>
        </w:rPr>
        <w:t>CABEI's</w:t>
      </w:r>
      <w:r w:rsidRPr="00DA7AA0">
        <w:rPr>
          <w:rFonts w:cs="Arial"/>
          <w:szCs w:val="22"/>
          <w:lang w:val="en-US"/>
        </w:rPr>
        <w:t xml:space="preserve"> </w:t>
      </w:r>
      <w:r w:rsidRPr="00DA7AA0">
        <w:rPr>
          <w:rStyle w:val="ts-alignment-element"/>
          <w:rFonts w:cs="Arial"/>
          <w:szCs w:val="22"/>
          <w:lang w:val="en-US"/>
        </w:rPr>
        <w:t>exercise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rights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audit</w:t>
      </w:r>
      <w:r w:rsidRPr="00DA7AA0">
        <w:rPr>
          <w:rFonts w:cs="Arial"/>
          <w:szCs w:val="22"/>
          <w:lang w:val="en-US"/>
        </w:rPr>
        <w:t xml:space="preserve"> </w:t>
      </w:r>
      <w:r w:rsidRPr="00DA7AA0">
        <w:rPr>
          <w:rStyle w:val="ts-alignment-element"/>
          <w:rFonts w:cs="Arial"/>
          <w:szCs w:val="22"/>
          <w:lang w:val="en-US"/>
        </w:rPr>
        <w:t>and</w:t>
      </w:r>
      <w:r w:rsidRPr="00DA7AA0">
        <w:rPr>
          <w:rFonts w:cs="Arial"/>
          <w:szCs w:val="22"/>
          <w:lang w:val="en-US"/>
        </w:rPr>
        <w:t xml:space="preserve"> </w:t>
      </w:r>
      <w:r w:rsidRPr="00DA7AA0">
        <w:rPr>
          <w:rStyle w:val="ts-alignment-element"/>
          <w:rFonts w:cs="Arial"/>
          <w:szCs w:val="22"/>
          <w:lang w:val="en-US"/>
        </w:rPr>
        <w:t>access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information.</w:t>
      </w:r>
    </w:p>
    <w:p w14:paraId="79C35FC1" w14:textId="77777777" w:rsidR="00EB430A" w:rsidRPr="00DA7AA0" w:rsidRDefault="00EB430A" w:rsidP="00956E6B">
      <w:pPr>
        <w:pStyle w:val="subrayado"/>
        <w:numPr>
          <w:ilvl w:val="0"/>
          <w:numId w:val="156"/>
        </w:numPr>
        <w:spacing w:before="120" w:after="120"/>
        <w:ind w:left="360"/>
        <w:rPr>
          <w:rFonts w:cs="Arial"/>
          <w:b/>
          <w:bCs/>
          <w:szCs w:val="22"/>
          <w:lang w:val="en-US"/>
        </w:rPr>
      </w:pPr>
      <w:r w:rsidRPr="00DA7AA0">
        <w:rPr>
          <w:rFonts w:cs="Arial"/>
          <w:b/>
          <w:bCs/>
          <w:szCs w:val="22"/>
          <w:lang w:val="en-US"/>
        </w:rPr>
        <w:t>Declarations and Obligations of Counterparties:</w:t>
      </w:r>
    </w:p>
    <w:p w14:paraId="573D632D" w14:textId="77777777" w:rsidR="00EB430A" w:rsidRPr="00DA7AA0" w:rsidRDefault="00EB430A" w:rsidP="00EB430A">
      <w:pPr>
        <w:spacing w:before="120" w:after="120"/>
        <w:ind w:left="360"/>
        <w:jc w:val="both"/>
        <w:rPr>
          <w:rStyle w:val="ts-alignment-element"/>
          <w:rFonts w:ascii="Arial" w:hAnsi="Arial" w:cs="Arial"/>
          <w:lang w:val="en-US"/>
        </w:rPr>
      </w:pP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will</w:t>
      </w:r>
      <w:r w:rsidRPr="00DA7AA0">
        <w:rPr>
          <w:rFonts w:ascii="Arial" w:hAnsi="Arial" w:cs="Arial"/>
          <w:lang w:val="en-US"/>
        </w:rPr>
        <w:t xml:space="preserve"> </w:t>
      </w:r>
      <w:r w:rsidRPr="00DA7AA0">
        <w:rPr>
          <w:rStyle w:val="ts-alignment-element"/>
          <w:rFonts w:ascii="Arial" w:hAnsi="Arial" w:cs="Arial"/>
          <w:lang w:val="en-US"/>
        </w:rPr>
        <w:t>transfer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(sub-agents,</w:t>
      </w:r>
      <w:r w:rsidRPr="00DA7AA0">
        <w:rPr>
          <w:rFonts w:ascii="Arial" w:hAnsi="Arial" w:cs="Arial"/>
          <w:lang w:val="en-US"/>
        </w:rPr>
        <w:t xml:space="preserve"> </w:t>
      </w:r>
      <w:r w:rsidRPr="00DA7AA0">
        <w:rPr>
          <w:rStyle w:val="ts-alignment-element"/>
          <w:rFonts w:ascii="Arial" w:hAnsi="Arial" w:cs="Arial"/>
          <w:lang w:val="en-US"/>
        </w:rPr>
        <w:t>executing</w:t>
      </w:r>
      <w:r w:rsidRPr="00DA7AA0">
        <w:rPr>
          <w:rFonts w:ascii="Arial" w:hAnsi="Arial" w:cs="Arial"/>
          <w:lang w:val="en-US"/>
        </w:rPr>
        <w:t xml:space="preserve"> </w:t>
      </w:r>
      <w:r w:rsidRPr="00DA7AA0">
        <w:rPr>
          <w:rStyle w:val="ts-alignment-element"/>
          <w:rFonts w:ascii="Arial" w:hAnsi="Arial" w:cs="Arial"/>
          <w:lang w:val="en-US"/>
        </w:rPr>
        <w:t>agencies,</w:t>
      </w:r>
      <w:r w:rsidRPr="00DA7AA0">
        <w:rPr>
          <w:rFonts w:ascii="Arial" w:hAnsi="Arial" w:cs="Arial"/>
          <w:lang w:val="en-US"/>
        </w:rPr>
        <w:t xml:space="preserve"> </w:t>
      </w:r>
      <w:r w:rsidRPr="00DA7AA0">
        <w:rPr>
          <w:rStyle w:val="ts-alignment-element"/>
          <w:rFonts w:ascii="Arial" w:hAnsi="Arial" w:cs="Arial"/>
          <w:lang w:val="en-US"/>
        </w:rPr>
        <w:t>coordinators,</w:t>
      </w:r>
      <w:r w:rsidRPr="00DA7AA0">
        <w:rPr>
          <w:rFonts w:ascii="Arial" w:hAnsi="Arial" w:cs="Arial"/>
          <w:lang w:val="en-US"/>
        </w:rPr>
        <w:t xml:space="preserve"> </w:t>
      </w:r>
      <w:r w:rsidRPr="00DA7AA0">
        <w:rPr>
          <w:rStyle w:val="ts-alignment-element"/>
          <w:rFonts w:ascii="Arial" w:hAnsi="Arial" w:cs="Arial"/>
          <w:lang w:val="en-US"/>
        </w:rPr>
        <w:t>supervisors,</w:t>
      </w:r>
      <w:r w:rsidRPr="00DA7AA0">
        <w:rPr>
          <w:rFonts w:ascii="Arial" w:hAnsi="Arial" w:cs="Arial"/>
          <w:lang w:val="en-US"/>
        </w:rPr>
        <w:t xml:space="preserve"> </w:t>
      </w:r>
      <w:r w:rsidRPr="00DA7AA0">
        <w:rPr>
          <w:rStyle w:val="ts-alignment-element"/>
          <w:rFonts w:ascii="Arial" w:hAnsi="Arial" w:cs="Arial"/>
          <w:lang w:val="en-US"/>
        </w:rPr>
        <w:t>contractors,</w:t>
      </w:r>
      <w:r w:rsidRPr="00DA7AA0">
        <w:rPr>
          <w:rFonts w:ascii="Arial" w:hAnsi="Arial" w:cs="Arial"/>
          <w:lang w:val="en-US"/>
        </w:rPr>
        <w:t xml:space="preserve"> </w:t>
      </w:r>
      <w:r w:rsidRPr="00DA7AA0">
        <w:rPr>
          <w:rStyle w:val="ts-alignment-element"/>
          <w:rFonts w:ascii="Arial" w:hAnsi="Arial" w:cs="Arial"/>
          <w:lang w:val="en-US"/>
        </w:rPr>
        <w:t>subcontractors,</w:t>
      </w:r>
      <w:r w:rsidRPr="00DA7AA0">
        <w:rPr>
          <w:rFonts w:ascii="Arial" w:hAnsi="Arial" w:cs="Arial"/>
          <w:lang w:val="en-US"/>
        </w:rPr>
        <w:t xml:space="preserve"> </w:t>
      </w:r>
      <w:r w:rsidRPr="00DA7AA0">
        <w:rPr>
          <w:rStyle w:val="ts-alignment-element"/>
          <w:rFonts w:ascii="Arial" w:hAnsi="Arial" w:cs="Arial"/>
          <w:lang w:val="en-US"/>
        </w:rPr>
        <w:t>consultants,</w:t>
      </w:r>
      <w:r w:rsidRPr="00DA7AA0">
        <w:rPr>
          <w:rFonts w:ascii="Arial" w:hAnsi="Arial" w:cs="Arial"/>
          <w:lang w:val="en-US"/>
        </w:rPr>
        <w:t xml:space="preserve"> </w:t>
      </w:r>
      <w:r w:rsidRPr="00DA7AA0">
        <w:rPr>
          <w:rStyle w:val="ts-alignment-element"/>
          <w:rFonts w:ascii="Arial" w:hAnsi="Arial" w:cs="Arial"/>
          <w:lang w:val="en-US"/>
        </w:rPr>
        <w:t>suppliers,</w:t>
      </w:r>
      <w:r w:rsidRPr="00DA7AA0">
        <w:rPr>
          <w:rFonts w:ascii="Arial" w:hAnsi="Arial" w:cs="Arial"/>
          <w:lang w:val="en-US"/>
        </w:rPr>
        <w:t xml:space="preserve"> </w:t>
      </w:r>
      <w:r w:rsidRPr="00DA7AA0">
        <w:rPr>
          <w:rStyle w:val="ts-alignment-element"/>
          <w:rFonts w:ascii="Arial" w:hAnsi="Arial" w:cs="Arial"/>
          <w:lang w:val="en-US"/>
        </w:rPr>
        <w:t>offerors,</w:t>
      </w:r>
      <w:r w:rsidRPr="00DA7AA0">
        <w:rPr>
          <w:rFonts w:ascii="Arial" w:hAnsi="Arial" w:cs="Arial"/>
          <w:lang w:val="en-US"/>
        </w:rPr>
        <w:t xml:space="preserve"> </w:t>
      </w:r>
      <w:r w:rsidRPr="00DA7AA0">
        <w:rPr>
          <w:rStyle w:val="ts-alignment-element"/>
          <w:rFonts w:ascii="Arial" w:hAnsi="Arial" w:cs="Arial"/>
          <w:lang w:val="en-US"/>
        </w:rPr>
        <w:t>beneficiaries</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donations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similar)</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following</w:t>
      </w:r>
      <w:r w:rsidRPr="00DA7AA0">
        <w:rPr>
          <w:rFonts w:ascii="Arial" w:hAnsi="Arial" w:cs="Arial"/>
          <w:lang w:val="en-US"/>
        </w:rPr>
        <w:t xml:space="preserve"> </w:t>
      </w:r>
      <w:r w:rsidRPr="00DA7AA0">
        <w:rPr>
          <w:rStyle w:val="ts-alignment-element"/>
          <w:rFonts w:ascii="Arial" w:hAnsi="Arial" w:cs="Arial"/>
          <w:lang w:val="en-US"/>
        </w:rPr>
        <w:t>statements</w:t>
      </w:r>
      <w:r w:rsidRPr="00DA7AA0">
        <w:rPr>
          <w:rFonts w:ascii="Arial" w:hAnsi="Arial" w:cs="Arial"/>
          <w:lang w:val="en-US"/>
        </w:rPr>
        <w:t xml:space="preserve"> and </w:t>
      </w:r>
      <w:r w:rsidRPr="00DA7AA0">
        <w:rPr>
          <w:rStyle w:val="ts-alignment-element"/>
          <w:rFonts w:ascii="Arial" w:hAnsi="Arial" w:cs="Arial"/>
          <w:lang w:val="en-US"/>
        </w:rPr>
        <w:t>must</w:t>
      </w:r>
      <w:r w:rsidRPr="00DA7AA0">
        <w:rPr>
          <w:rFonts w:ascii="Arial" w:hAnsi="Arial" w:cs="Arial"/>
          <w:lang w:val="en-US"/>
        </w:rPr>
        <w:t xml:space="preserve"> </w:t>
      </w:r>
      <w:r w:rsidRPr="00DA7AA0">
        <w:rPr>
          <w:rStyle w:val="ts-alignment-element"/>
          <w:rFonts w:ascii="Arial" w:hAnsi="Arial" w:cs="Arial"/>
          <w:lang w:val="en-US"/>
        </w:rPr>
        <w:t>expressly</w:t>
      </w:r>
      <w:r w:rsidRPr="00DA7AA0">
        <w:rPr>
          <w:rFonts w:ascii="Arial" w:hAnsi="Arial" w:cs="Arial"/>
          <w:lang w:val="en-US"/>
        </w:rPr>
        <w:t xml:space="preserve"> </w:t>
      </w:r>
      <w:r w:rsidRPr="00DA7AA0">
        <w:rPr>
          <w:rStyle w:val="ts-alignment-element"/>
          <w:rFonts w:ascii="Arial" w:hAnsi="Arial" w:cs="Arial"/>
          <w:lang w:val="en-US"/>
        </w:rPr>
        <w:t>establish</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contractual</w:t>
      </w:r>
      <w:r w:rsidRPr="00DA7AA0">
        <w:rPr>
          <w:rFonts w:ascii="Arial" w:hAnsi="Arial" w:cs="Arial"/>
          <w:lang w:val="en-US"/>
        </w:rPr>
        <w:t xml:space="preserve"> </w:t>
      </w:r>
      <w:r w:rsidRPr="00DA7AA0">
        <w:rPr>
          <w:rStyle w:val="ts-alignment-element"/>
          <w:rFonts w:ascii="Arial" w:hAnsi="Arial" w:cs="Arial"/>
          <w:lang w:val="en-US"/>
        </w:rPr>
        <w:t>documentation</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governs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relationship</w:t>
      </w:r>
      <w:r w:rsidRPr="00DA7AA0">
        <w:rPr>
          <w:rFonts w:ascii="Arial" w:hAnsi="Arial" w:cs="Arial"/>
          <w:lang w:val="en-US"/>
        </w:rPr>
        <w:t xml:space="preserve"> </w:t>
      </w:r>
      <w:r w:rsidRPr="00DA7AA0">
        <w:rPr>
          <w:rStyle w:val="ts-alignment-element"/>
          <w:rFonts w:ascii="Arial" w:hAnsi="Arial" w:cs="Arial"/>
          <w:lang w:val="en-US"/>
        </w:rPr>
        <w:t>between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foregoing</w:t>
      </w:r>
      <w:r w:rsidRPr="00DA7AA0">
        <w:rPr>
          <w:rFonts w:ascii="Arial" w:hAnsi="Arial" w:cs="Arial"/>
          <w:lang w:val="en-US"/>
        </w:rPr>
        <w:t xml:space="preserve"> </w:t>
      </w:r>
      <w:r w:rsidRPr="00DA7AA0">
        <w:rPr>
          <w:rStyle w:val="ts-alignment-element"/>
          <w:rFonts w:ascii="Arial" w:hAnsi="Arial" w:cs="Arial"/>
          <w:lang w:val="en-US"/>
        </w:rPr>
        <w:t>shall</w:t>
      </w:r>
      <w:r w:rsidRPr="00DA7AA0">
        <w:rPr>
          <w:rFonts w:ascii="Arial" w:hAnsi="Arial" w:cs="Arial"/>
          <w:lang w:val="en-US"/>
        </w:rPr>
        <w:t xml:space="preserve"> </w:t>
      </w:r>
      <w:r w:rsidRPr="00DA7AA0">
        <w:rPr>
          <w:rStyle w:val="ts-alignment-element"/>
          <w:rFonts w:ascii="Arial" w:hAnsi="Arial" w:cs="Arial"/>
          <w:lang w:val="en-US"/>
        </w:rPr>
        <w:t>apply</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operations</w:t>
      </w:r>
      <w:r w:rsidRPr="00DA7AA0">
        <w:rPr>
          <w:rFonts w:ascii="Arial" w:hAnsi="Arial" w:cs="Arial"/>
          <w:lang w:val="en-US"/>
        </w:rPr>
        <w:t xml:space="preserve"> </w:t>
      </w:r>
      <w:r w:rsidRPr="00DA7AA0">
        <w:rPr>
          <w:rStyle w:val="ts-alignment-element"/>
          <w:rFonts w:ascii="Arial" w:hAnsi="Arial" w:cs="Arial"/>
          <w:lang w:val="en-US"/>
        </w:rPr>
        <w:t>financed</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resources</w:t>
      </w:r>
      <w:r w:rsidRPr="00DA7AA0">
        <w:rPr>
          <w:rFonts w:ascii="Arial" w:hAnsi="Arial" w:cs="Arial"/>
          <w:lang w:val="en-US"/>
        </w:rPr>
        <w:t xml:space="preserve"> </w:t>
      </w:r>
      <w:r w:rsidRPr="00DA7AA0">
        <w:rPr>
          <w:rStyle w:val="ts-alignment-element"/>
          <w:rFonts w:ascii="Arial" w:hAnsi="Arial" w:cs="Arial"/>
          <w:lang w:val="en-US"/>
        </w:rPr>
        <w:t>or</w:t>
      </w:r>
      <w:r w:rsidRPr="00DA7AA0">
        <w:rPr>
          <w:rFonts w:ascii="Arial" w:hAnsi="Arial" w:cs="Arial"/>
          <w:lang w:val="en-US"/>
        </w:rPr>
        <w:t xml:space="preserve"> </w:t>
      </w:r>
      <w:r w:rsidRPr="00DA7AA0">
        <w:rPr>
          <w:rStyle w:val="ts-alignment-element"/>
          <w:rFonts w:ascii="Arial" w:hAnsi="Arial" w:cs="Arial"/>
          <w:lang w:val="en-US"/>
        </w:rPr>
        <w:t>administered</w:t>
      </w:r>
      <w:r w:rsidRPr="00DA7AA0">
        <w:rPr>
          <w:rFonts w:ascii="Arial" w:hAnsi="Arial" w:cs="Arial"/>
          <w:lang w:val="en-US"/>
        </w:rPr>
        <w:t xml:space="preserve"> </w:t>
      </w:r>
      <w:r w:rsidRPr="00DA7AA0">
        <w:rPr>
          <w:rStyle w:val="ts-alignment-element"/>
          <w:rFonts w:ascii="Arial" w:hAnsi="Arial" w:cs="Arial"/>
          <w:lang w:val="en-US"/>
        </w:rPr>
        <w:t>by</w:t>
      </w:r>
      <w:r w:rsidRPr="00DA7AA0">
        <w:rPr>
          <w:rFonts w:ascii="Arial" w:hAnsi="Arial" w:cs="Arial"/>
          <w:lang w:val="en-US"/>
        </w:rPr>
        <w:t xml:space="preserve"> CABEI</w:t>
      </w:r>
      <w:r w:rsidRPr="00DA7AA0">
        <w:rPr>
          <w:rStyle w:val="ts-alignment-element"/>
          <w:rFonts w:ascii="Arial" w:hAnsi="Arial" w:cs="Arial"/>
          <w:lang w:val="en-US"/>
        </w:rPr>
        <w: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order</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t>prevent</w:t>
      </w:r>
      <w:r w:rsidRPr="00DA7AA0">
        <w:rPr>
          <w:rFonts w:ascii="Arial" w:hAnsi="Arial" w:cs="Arial"/>
          <w:lang w:val="en-US"/>
        </w:rPr>
        <w:t xml:space="preserve"> </w:t>
      </w:r>
      <w:r w:rsidRPr="00DA7AA0">
        <w:rPr>
          <w:rStyle w:val="ts-alignment-element"/>
          <w:rFonts w:ascii="Arial" w:hAnsi="Arial" w:cs="Arial"/>
          <w:lang w:val="en-US"/>
        </w:rPr>
        <w:t>them</w:t>
      </w:r>
      <w:r w:rsidRPr="00DA7AA0">
        <w:rPr>
          <w:rFonts w:ascii="Arial" w:hAnsi="Arial" w:cs="Arial"/>
          <w:lang w:val="en-US"/>
        </w:rPr>
        <w:t xml:space="preserve"> from </w:t>
      </w:r>
      <w:r w:rsidRPr="00DA7AA0">
        <w:rPr>
          <w:rStyle w:val="ts-alignment-element"/>
          <w:rFonts w:ascii="Arial" w:hAnsi="Arial" w:cs="Arial"/>
          <w:lang w:val="en-US"/>
        </w:rPr>
        <w:t>incurring</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commission</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obliging</w:t>
      </w:r>
      <w:r w:rsidRPr="00DA7AA0">
        <w:rPr>
          <w:rFonts w:ascii="Arial" w:hAnsi="Arial" w:cs="Arial"/>
          <w:lang w:val="en-US"/>
        </w:rPr>
        <w:t xml:space="preserve"> </w:t>
      </w:r>
      <w:r w:rsidRPr="00DA7AA0">
        <w:rPr>
          <w:rStyle w:val="ts-alignment-element"/>
          <w:rFonts w:ascii="Arial" w:hAnsi="Arial" w:cs="Arial"/>
          <w:lang w:val="en-US"/>
        </w:rPr>
        <w:t>both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Counterparty</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its</w:t>
      </w:r>
      <w:r w:rsidRPr="00DA7AA0">
        <w:rPr>
          <w:rFonts w:ascii="Arial" w:hAnsi="Arial" w:cs="Arial"/>
          <w:lang w:val="en-US"/>
        </w:rPr>
        <w:t xml:space="preserve"> </w:t>
      </w:r>
      <w:r w:rsidRPr="00DA7AA0">
        <w:rPr>
          <w:rStyle w:val="ts-alignment-element"/>
          <w:rFonts w:ascii="Arial" w:hAnsi="Arial" w:cs="Arial"/>
          <w:lang w:val="en-US"/>
        </w:rPr>
        <w:t>Related</w:t>
      </w:r>
      <w:r w:rsidRPr="00DA7AA0">
        <w:rPr>
          <w:rFonts w:ascii="Arial" w:hAnsi="Arial" w:cs="Arial"/>
          <w:lang w:val="en-US"/>
        </w:rPr>
        <w:t xml:space="preserve"> </w:t>
      </w:r>
      <w:r w:rsidRPr="00DA7AA0">
        <w:rPr>
          <w:rStyle w:val="ts-alignment-element"/>
          <w:rFonts w:ascii="Arial" w:hAnsi="Arial" w:cs="Arial"/>
          <w:lang w:val="en-US"/>
        </w:rPr>
        <w:t>Parties</w:t>
      </w:r>
      <w:r w:rsidRPr="00DA7AA0">
        <w:rPr>
          <w:rFonts w:ascii="Arial" w:hAnsi="Arial" w:cs="Arial"/>
          <w:lang w:val="en-US"/>
        </w:rPr>
        <w:t xml:space="preserve"> </w:t>
      </w:r>
      <w:r w:rsidRPr="00DA7AA0">
        <w:rPr>
          <w:rStyle w:val="ts-alignment-element"/>
          <w:rFonts w:ascii="Arial" w:hAnsi="Arial" w:cs="Arial"/>
          <w:lang w:val="en-US"/>
        </w:rPr>
        <w:t>to</w:t>
      </w:r>
      <w:r w:rsidRPr="00DA7AA0">
        <w:rPr>
          <w:rFonts w:ascii="Arial" w:hAnsi="Arial" w:cs="Arial"/>
          <w:lang w:val="en-US"/>
        </w:rPr>
        <w:t xml:space="preserve"> </w:t>
      </w:r>
      <w:r w:rsidRPr="00DA7AA0">
        <w:rPr>
          <w:rStyle w:val="ts-alignment-element"/>
          <w:rFonts w:ascii="Arial" w:hAnsi="Arial" w:cs="Arial"/>
          <w:lang w:val="en-US"/>
        </w:rPr>
        <w:lastRenderedPageBreak/>
        <w:t>comply</w:t>
      </w:r>
      <w:r w:rsidRPr="00DA7AA0">
        <w:rPr>
          <w:rFonts w:ascii="Arial" w:hAnsi="Arial" w:cs="Arial"/>
          <w:lang w:val="en-US"/>
        </w:rPr>
        <w:t xml:space="preserve"> </w:t>
      </w:r>
      <w:r w:rsidRPr="00DA7AA0">
        <w:rPr>
          <w:rStyle w:val="ts-alignment-element"/>
          <w:rFonts w:ascii="Arial" w:hAnsi="Arial" w:cs="Arial"/>
          <w:lang w:val="en-US"/>
        </w:rPr>
        <w:t>with</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actions</w:t>
      </w:r>
      <w:r w:rsidRPr="00DA7AA0">
        <w:rPr>
          <w:rFonts w:ascii="Arial" w:hAnsi="Arial" w:cs="Arial"/>
          <w:lang w:val="en-US"/>
        </w:rPr>
        <w:t xml:space="preserve"> </w:t>
      </w:r>
      <w:r w:rsidRPr="00DA7AA0">
        <w:rPr>
          <w:rStyle w:val="ts-alignment-element"/>
          <w:rFonts w:ascii="Arial" w:hAnsi="Arial" w:cs="Arial"/>
          <w:lang w:val="en-US"/>
        </w:rPr>
        <w:t>and</w:t>
      </w:r>
      <w:r w:rsidRPr="00DA7AA0">
        <w:rPr>
          <w:rFonts w:ascii="Arial" w:hAnsi="Arial" w:cs="Arial"/>
          <w:lang w:val="en-US"/>
        </w:rPr>
        <w:t xml:space="preserve"> </w:t>
      </w:r>
      <w:r w:rsidRPr="00DA7AA0">
        <w:rPr>
          <w:rStyle w:val="ts-alignment-element"/>
          <w:rFonts w:ascii="Arial" w:hAnsi="Arial" w:cs="Arial"/>
          <w:lang w:val="en-US"/>
        </w:rPr>
        <w:t>decisions</w:t>
      </w:r>
      <w:r w:rsidRPr="00DA7AA0">
        <w:rPr>
          <w:rFonts w:ascii="Arial" w:hAnsi="Arial" w:cs="Arial"/>
          <w:lang w:val="en-US"/>
        </w:rPr>
        <w:t xml:space="preserve"> </w:t>
      </w:r>
      <w:r w:rsidRPr="00DA7AA0">
        <w:rPr>
          <w:rStyle w:val="ts-alignment-element"/>
          <w:rFonts w:ascii="Arial" w:hAnsi="Arial" w:cs="Arial"/>
          <w:lang w:val="en-US"/>
        </w:rPr>
        <w:t>that</w:t>
      </w:r>
      <w:r w:rsidRPr="00DA7AA0">
        <w:rPr>
          <w:rFonts w:ascii="Arial" w:hAnsi="Arial" w:cs="Arial"/>
          <w:lang w:val="en-US"/>
        </w:rPr>
        <w:t xml:space="preserve"> </w:t>
      </w:r>
      <w:r w:rsidRPr="00DA7AA0">
        <w:rPr>
          <w:rStyle w:val="ts-alignment-element"/>
          <w:rFonts w:ascii="Arial" w:hAnsi="Arial" w:cs="Arial"/>
          <w:lang w:val="en-US"/>
        </w:rPr>
        <w:t>CABEI</w:t>
      </w:r>
      <w:r w:rsidRPr="00DA7AA0">
        <w:rPr>
          <w:rFonts w:ascii="Arial" w:hAnsi="Arial" w:cs="Arial"/>
          <w:lang w:val="en-US"/>
        </w:rPr>
        <w:t xml:space="preserve"> </w:t>
      </w:r>
      <w:r w:rsidRPr="00DA7AA0">
        <w:rPr>
          <w:rStyle w:val="ts-alignment-element"/>
          <w:rFonts w:ascii="Arial" w:hAnsi="Arial" w:cs="Arial"/>
          <w:lang w:val="en-US"/>
        </w:rPr>
        <w:t>deems</w:t>
      </w:r>
      <w:r w:rsidRPr="00DA7AA0">
        <w:rPr>
          <w:rFonts w:ascii="Arial" w:hAnsi="Arial" w:cs="Arial"/>
          <w:lang w:val="en-US"/>
        </w:rPr>
        <w:t xml:space="preserve"> </w:t>
      </w:r>
      <w:r w:rsidRPr="00DA7AA0">
        <w:rPr>
          <w:rStyle w:val="ts-alignment-element"/>
          <w:rFonts w:ascii="Arial" w:hAnsi="Arial" w:cs="Arial"/>
          <w:lang w:val="en-US"/>
        </w:rPr>
        <w:t>relevant,</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case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verifying</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existence</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any</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the</w:t>
      </w:r>
      <w:r w:rsidRPr="00DA7AA0">
        <w:rPr>
          <w:rFonts w:ascii="Arial" w:hAnsi="Arial" w:cs="Arial"/>
          <w:lang w:val="en-US"/>
        </w:rPr>
        <w:t xml:space="preserve"> </w:t>
      </w:r>
      <w:r w:rsidRPr="00DA7AA0">
        <w:rPr>
          <w:rStyle w:val="ts-alignment-element"/>
          <w:rFonts w:ascii="Arial" w:hAnsi="Arial" w:cs="Arial"/>
          <w:lang w:val="en-US"/>
        </w:rPr>
        <w:t>Prohibited</w:t>
      </w:r>
      <w:r w:rsidRPr="00DA7AA0">
        <w:rPr>
          <w:rFonts w:ascii="Arial" w:hAnsi="Arial" w:cs="Arial"/>
          <w:lang w:val="en-US"/>
        </w:rPr>
        <w:t xml:space="preserve"> </w:t>
      </w:r>
      <w:r w:rsidRPr="00DA7AA0">
        <w:rPr>
          <w:rStyle w:val="ts-alignment-element"/>
          <w:rFonts w:ascii="Arial" w:hAnsi="Arial" w:cs="Arial"/>
          <w:lang w:val="en-US"/>
        </w:rPr>
        <w:t>Practices</w:t>
      </w:r>
      <w:r w:rsidRPr="00DA7AA0">
        <w:rPr>
          <w:rFonts w:ascii="Arial" w:hAnsi="Arial" w:cs="Arial"/>
          <w:lang w:val="en-US"/>
        </w:rPr>
        <w:t xml:space="preserve"> </w:t>
      </w:r>
      <w:r w:rsidRPr="00DA7AA0">
        <w:rPr>
          <w:rStyle w:val="ts-alignment-element"/>
          <w:rFonts w:ascii="Arial" w:hAnsi="Arial" w:cs="Arial"/>
          <w:lang w:val="en-US"/>
        </w:rPr>
        <w:t>described</w:t>
      </w:r>
      <w:r w:rsidRPr="00DA7AA0">
        <w:rPr>
          <w:rFonts w:ascii="Arial" w:hAnsi="Arial" w:cs="Arial"/>
          <w:lang w:val="en-US"/>
        </w:rPr>
        <w:t xml:space="preserve"> </w:t>
      </w:r>
      <w:r w:rsidRPr="00DA7AA0">
        <w:rPr>
          <w:rStyle w:val="ts-alignment-element"/>
          <w:rFonts w:ascii="Arial" w:hAnsi="Arial" w:cs="Arial"/>
          <w:lang w:val="en-US"/>
        </w:rPr>
        <w:t>in</w:t>
      </w:r>
      <w:r w:rsidRPr="00DA7AA0">
        <w:rPr>
          <w:rFonts w:ascii="Arial" w:hAnsi="Arial" w:cs="Arial"/>
          <w:lang w:val="en-US"/>
        </w:rPr>
        <w:t xml:space="preserve"> </w:t>
      </w:r>
      <w:r w:rsidRPr="00DA7AA0">
        <w:rPr>
          <w:rStyle w:val="ts-alignment-element"/>
          <w:rFonts w:ascii="Arial" w:hAnsi="Arial" w:cs="Arial"/>
          <w:lang w:val="en-US"/>
        </w:rPr>
        <w:t>paragraph</w:t>
      </w:r>
      <w:r w:rsidRPr="00DA7AA0">
        <w:rPr>
          <w:rFonts w:ascii="Arial" w:hAnsi="Arial" w:cs="Arial"/>
          <w:lang w:val="en-US"/>
        </w:rPr>
        <w:t xml:space="preserve"> </w:t>
      </w:r>
      <w:r w:rsidRPr="00DA7AA0">
        <w:rPr>
          <w:rStyle w:val="ts-alignment-element"/>
          <w:rFonts w:ascii="Arial" w:hAnsi="Arial" w:cs="Arial"/>
          <w:lang w:val="en-US"/>
        </w:rPr>
        <w:t>(B)</w:t>
      </w:r>
      <w:r w:rsidRPr="00DA7AA0">
        <w:rPr>
          <w:rFonts w:ascii="Arial" w:hAnsi="Arial" w:cs="Arial"/>
          <w:lang w:val="en-US"/>
        </w:rPr>
        <w:t xml:space="preserve"> </w:t>
      </w:r>
      <w:r w:rsidRPr="00DA7AA0">
        <w:rPr>
          <w:rStyle w:val="ts-alignment-element"/>
          <w:rFonts w:ascii="Arial" w:hAnsi="Arial" w:cs="Arial"/>
          <w:lang w:val="en-US"/>
        </w:rPr>
        <w:t>of</w:t>
      </w:r>
      <w:r w:rsidRPr="00DA7AA0">
        <w:rPr>
          <w:rFonts w:ascii="Arial" w:hAnsi="Arial" w:cs="Arial"/>
          <w:lang w:val="en-US"/>
        </w:rPr>
        <w:t xml:space="preserve"> </w:t>
      </w:r>
      <w:r w:rsidRPr="00DA7AA0">
        <w:rPr>
          <w:rStyle w:val="ts-alignment-element"/>
          <w:rFonts w:ascii="Arial" w:hAnsi="Arial" w:cs="Arial"/>
          <w:lang w:val="en-US"/>
        </w:rPr>
        <w:t>this</w:t>
      </w:r>
      <w:r w:rsidRPr="00DA7AA0">
        <w:rPr>
          <w:rFonts w:ascii="Arial" w:hAnsi="Arial" w:cs="Arial"/>
          <w:lang w:val="en-US"/>
        </w:rPr>
        <w:t xml:space="preserve"> </w:t>
      </w:r>
      <w:r w:rsidRPr="00DA7AA0">
        <w:rPr>
          <w:rStyle w:val="ts-alignment-element"/>
          <w:rFonts w:ascii="Arial" w:hAnsi="Arial" w:cs="Arial"/>
          <w:lang w:val="en-US"/>
        </w:rPr>
        <w:t>Appendix.</w:t>
      </w:r>
    </w:p>
    <w:p w14:paraId="69129D1F" w14:textId="77777777" w:rsidR="00EB430A" w:rsidRPr="00DA7AA0" w:rsidRDefault="00EB430A" w:rsidP="00EB430A">
      <w:pPr>
        <w:spacing w:before="120" w:after="120"/>
        <w:ind w:left="360"/>
        <w:rPr>
          <w:rStyle w:val="ts-alignment-element"/>
          <w:rFonts w:ascii="Arial" w:hAnsi="Arial" w:cs="Arial"/>
          <w:lang w:val="en-US"/>
        </w:rPr>
      </w:pPr>
    </w:p>
    <w:p w14:paraId="0A229E0F" w14:textId="77777777" w:rsidR="00EB430A" w:rsidRPr="00DA7AA0" w:rsidRDefault="00EB430A" w:rsidP="00EB430A">
      <w:pPr>
        <w:shd w:val="clear" w:color="auto" w:fill="FDFDFD"/>
        <w:ind w:left="360"/>
        <w:rPr>
          <w:rFonts w:ascii="Arial" w:hAnsi="Arial" w:cs="Arial"/>
          <w:u w:val="single"/>
          <w:lang w:val="en-US"/>
        </w:rPr>
      </w:pPr>
      <w:r w:rsidRPr="00DA7AA0">
        <w:rPr>
          <w:rFonts w:ascii="Arial" w:hAnsi="Arial" w:cs="Arial"/>
          <w:u w:val="single"/>
          <w:lang w:val="en-US"/>
        </w:rPr>
        <w:t xml:space="preserve">Individual Statements of Counterparties </w:t>
      </w:r>
    </w:p>
    <w:p w14:paraId="6D165939"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lang w:val="en-US"/>
        </w:rPr>
        <w:t xml:space="preserve">The Counterparties declare that: </w:t>
      </w:r>
    </w:p>
    <w:p w14:paraId="0D69CD41"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2EF3FFAB"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Keep all documents and records related to activities financed by CABEI for a period of ten (10) years, counted from the end of this contract. </w:t>
      </w:r>
    </w:p>
    <w:p w14:paraId="61A420C8"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708A7471"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0AA20073"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03F7F6C0" w14:textId="77777777" w:rsidR="00EB430A" w:rsidRPr="00DA7AA0" w:rsidRDefault="00EB430A" w:rsidP="00956E6B">
      <w:pPr>
        <w:pStyle w:val="subrayado"/>
        <w:numPr>
          <w:ilvl w:val="0"/>
          <w:numId w:val="158"/>
        </w:numPr>
        <w:shd w:val="clear" w:color="auto" w:fill="FDFDFD"/>
        <w:jc w:val="both"/>
        <w:rPr>
          <w:rFonts w:cs="Arial"/>
          <w:szCs w:val="22"/>
          <w:lang w:val="en-US"/>
        </w:rPr>
      </w:pPr>
      <w:r w:rsidRPr="00DA7AA0">
        <w:rPr>
          <w:rFonts w:cs="Arial"/>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5AC1D55A" w14:textId="77777777" w:rsidR="00EB430A" w:rsidRPr="00DA7AA0" w:rsidRDefault="00EB430A" w:rsidP="00EB430A">
      <w:pPr>
        <w:shd w:val="clear" w:color="auto" w:fill="FDFDFD"/>
        <w:ind w:left="360"/>
        <w:rPr>
          <w:rFonts w:ascii="Arial" w:hAnsi="Arial" w:cs="Arial"/>
          <w:u w:val="single"/>
          <w:lang w:val="en-US"/>
        </w:rPr>
      </w:pPr>
    </w:p>
    <w:p w14:paraId="5922C0F9"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u w:val="single"/>
          <w:lang w:val="en-US"/>
        </w:rPr>
        <w:t>Obligations of Counterparties</w:t>
      </w:r>
      <w:r w:rsidRPr="00DA7AA0">
        <w:rPr>
          <w:rFonts w:ascii="Arial" w:hAnsi="Arial" w:cs="Arial"/>
          <w:lang w:val="en-US"/>
        </w:rPr>
        <w:t xml:space="preserve"> </w:t>
      </w:r>
    </w:p>
    <w:p w14:paraId="25520426" w14:textId="77777777" w:rsidR="00EB430A" w:rsidRPr="00DA7AA0" w:rsidRDefault="00EB430A" w:rsidP="00EB430A">
      <w:pPr>
        <w:shd w:val="clear" w:color="auto" w:fill="FDFDFD"/>
        <w:ind w:left="360"/>
        <w:rPr>
          <w:rFonts w:ascii="Arial" w:hAnsi="Arial" w:cs="Arial"/>
          <w:lang w:val="en-US"/>
        </w:rPr>
      </w:pPr>
      <w:r w:rsidRPr="00DA7AA0">
        <w:rPr>
          <w:rFonts w:ascii="Arial" w:hAnsi="Arial" w:cs="Arial"/>
          <w:lang w:val="en-US"/>
        </w:rPr>
        <w:t xml:space="preserve">The following are obligations of the Counterparties: </w:t>
      </w:r>
    </w:p>
    <w:p w14:paraId="5675EAAA"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Not to engage in any Prohibited Practice in CABEI's programs, projects or operations financed with CABEI's own funds or funds administered by CABEI.</w:t>
      </w:r>
    </w:p>
    <w:p w14:paraId="04B852D4"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E4E450A"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BBB690D"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FB9D816"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lastRenderedPageBreak/>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07A39EF5" w14:textId="77777777" w:rsidR="00EB430A" w:rsidRPr="00DA7AA0" w:rsidRDefault="00EB430A" w:rsidP="00956E6B">
      <w:pPr>
        <w:pStyle w:val="subrayado"/>
        <w:numPr>
          <w:ilvl w:val="0"/>
          <w:numId w:val="159"/>
        </w:numPr>
        <w:shd w:val="clear" w:color="auto" w:fill="FDFDFD"/>
        <w:jc w:val="both"/>
        <w:rPr>
          <w:rFonts w:cs="Arial"/>
          <w:szCs w:val="22"/>
          <w:lang w:val="en-US"/>
        </w:rPr>
      </w:pPr>
      <w:r w:rsidRPr="00DA7AA0">
        <w:rPr>
          <w:rFonts w:cs="Arial"/>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2B15E41D" w14:textId="77777777" w:rsidR="00EB430A" w:rsidRDefault="00EB430A" w:rsidP="00EB430A">
      <w:pPr>
        <w:shd w:val="clear" w:color="auto" w:fill="FDFDFD"/>
        <w:ind w:left="450"/>
        <w:rPr>
          <w:rFonts w:ascii="Arial" w:hAnsi="Arial" w:cs="Arial"/>
          <w:lang w:val="en-US"/>
        </w:rPr>
      </w:pPr>
    </w:p>
    <w:p w14:paraId="01DCEE7A" w14:textId="77777777" w:rsidR="00EB430A" w:rsidRPr="00DA7AA0" w:rsidRDefault="00EB430A" w:rsidP="00EB430A">
      <w:pPr>
        <w:shd w:val="clear" w:color="auto" w:fill="FDFDFD"/>
        <w:ind w:left="450"/>
        <w:rPr>
          <w:rFonts w:ascii="Arial" w:hAnsi="Arial" w:cs="Arial"/>
          <w:lang w:val="en-US"/>
        </w:rPr>
      </w:pPr>
      <w:r w:rsidRPr="00DA7AA0">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13B56BCE"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 xml:space="preserve">Audit and Investigation Process: </w:t>
      </w:r>
    </w:p>
    <w:p w14:paraId="31F57B21"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DA7AA0">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18181CC"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 xml:space="preserve">Recommendations: </w:t>
      </w:r>
    </w:p>
    <w:p w14:paraId="505D3CA9" w14:textId="77777777" w:rsidR="00EB430A" w:rsidRPr="00DA7AA0" w:rsidRDefault="00EB430A" w:rsidP="00EB430A">
      <w:pPr>
        <w:pStyle w:val="subrayado"/>
        <w:numPr>
          <w:ilvl w:val="0"/>
          <w:numId w:val="0"/>
        </w:numPr>
        <w:spacing w:before="120" w:after="120"/>
        <w:ind w:left="360"/>
        <w:jc w:val="both"/>
        <w:rPr>
          <w:rFonts w:cs="Arial"/>
          <w:szCs w:val="22"/>
          <w:lang w:val="en-US"/>
        </w:rPr>
      </w:pPr>
      <w:r w:rsidRPr="00DA7AA0">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3ECF929" w14:textId="77777777" w:rsidR="00EB430A" w:rsidRPr="00DA7AA0" w:rsidRDefault="00EB430A" w:rsidP="00956E6B">
      <w:pPr>
        <w:pStyle w:val="subrayado"/>
        <w:numPr>
          <w:ilvl w:val="0"/>
          <w:numId w:val="160"/>
        </w:numPr>
        <w:autoSpaceDE w:val="0"/>
        <w:autoSpaceDN w:val="0"/>
        <w:adjustRightInd w:val="0"/>
        <w:spacing w:before="60" w:after="60"/>
        <w:ind w:hanging="180"/>
        <w:jc w:val="both"/>
        <w:rPr>
          <w:rFonts w:cs="Arial"/>
          <w:szCs w:val="22"/>
          <w:lang w:val="en-US"/>
        </w:rPr>
      </w:pPr>
      <w:r w:rsidRPr="00DA7AA0">
        <w:rPr>
          <w:rStyle w:val="ts-alignment-element"/>
          <w:rFonts w:cs="Arial"/>
          <w:szCs w:val="22"/>
          <w:lang w:val="en-US"/>
        </w:rPr>
        <w:t>Issuance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w:t>
      </w:r>
      <w:r w:rsidRPr="00DA7AA0">
        <w:rPr>
          <w:rFonts w:cs="Arial"/>
          <w:szCs w:val="22"/>
          <w:lang w:val="en-US"/>
        </w:rPr>
        <w:t xml:space="preserve"> </w:t>
      </w:r>
      <w:r w:rsidRPr="00DA7AA0">
        <w:rPr>
          <w:rStyle w:val="ts-alignment-element"/>
          <w:rFonts w:cs="Arial"/>
          <w:szCs w:val="22"/>
          <w:lang w:val="en-US"/>
        </w:rPr>
        <w:t>written</w:t>
      </w:r>
      <w:r w:rsidRPr="00DA7AA0">
        <w:rPr>
          <w:rFonts w:cs="Arial"/>
          <w:szCs w:val="22"/>
          <w:lang w:val="en-US"/>
        </w:rPr>
        <w:t xml:space="preserve"> </w:t>
      </w:r>
      <w:r w:rsidRPr="00DA7AA0">
        <w:rPr>
          <w:rStyle w:val="ts-alignment-element"/>
          <w:rFonts w:cs="Arial"/>
          <w:szCs w:val="22"/>
          <w:lang w:val="en-US"/>
        </w:rPr>
        <w:t>reprimand.</w:t>
      </w:r>
      <w:r w:rsidRPr="00DA7AA0">
        <w:rPr>
          <w:rFonts w:cs="Arial"/>
          <w:szCs w:val="22"/>
          <w:lang w:val="en-US"/>
        </w:rPr>
        <w:t xml:space="preserve"> </w:t>
      </w:r>
    </w:p>
    <w:p w14:paraId="551F6499"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Adoption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measures</w:t>
      </w:r>
      <w:r w:rsidRPr="00DA7AA0">
        <w:rPr>
          <w:rFonts w:cs="Arial"/>
          <w:szCs w:val="22"/>
          <w:lang w:val="en-US"/>
        </w:rPr>
        <w:t xml:space="preserve"> </w:t>
      </w:r>
      <w:r w:rsidRPr="00DA7AA0">
        <w:rPr>
          <w:rStyle w:val="ts-alignment-element"/>
          <w:rFonts w:cs="Arial"/>
          <w:szCs w:val="22"/>
          <w:lang w:val="en-US"/>
        </w:rPr>
        <w:t>to</w:t>
      </w:r>
      <w:r w:rsidRPr="00DA7AA0">
        <w:rPr>
          <w:rFonts w:cs="Arial"/>
          <w:szCs w:val="22"/>
          <w:lang w:val="en-US"/>
        </w:rPr>
        <w:t xml:space="preserve"> </w:t>
      </w:r>
      <w:r w:rsidRPr="00DA7AA0">
        <w:rPr>
          <w:rStyle w:val="ts-alignment-element"/>
          <w:rFonts w:cs="Arial"/>
          <w:szCs w:val="22"/>
          <w:lang w:val="en-US"/>
        </w:rPr>
        <w:t>mitigate</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risks</w:t>
      </w:r>
      <w:r w:rsidRPr="00DA7AA0">
        <w:rPr>
          <w:rFonts w:cs="Arial"/>
          <w:szCs w:val="22"/>
          <w:lang w:val="en-US"/>
        </w:rPr>
        <w:t xml:space="preserve"> </w:t>
      </w:r>
      <w:r w:rsidRPr="00DA7AA0">
        <w:rPr>
          <w:rStyle w:val="ts-alignment-element"/>
          <w:rFonts w:cs="Arial"/>
          <w:szCs w:val="22"/>
          <w:lang w:val="en-US"/>
        </w:rPr>
        <w:t>identified.</w:t>
      </w:r>
      <w:r w:rsidRPr="00DA7AA0">
        <w:rPr>
          <w:rFonts w:cs="Arial"/>
          <w:szCs w:val="22"/>
          <w:lang w:val="en-US"/>
        </w:rPr>
        <w:t xml:space="preserve"> </w:t>
      </w:r>
    </w:p>
    <w:p w14:paraId="30631F18"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disbursements.</w:t>
      </w:r>
      <w:r w:rsidRPr="00DA7AA0">
        <w:rPr>
          <w:rFonts w:cs="Arial"/>
          <w:szCs w:val="22"/>
          <w:lang w:val="en-US"/>
        </w:rPr>
        <w:t xml:space="preserve"> </w:t>
      </w:r>
    </w:p>
    <w:p w14:paraId="65ACA991"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Disobligation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2BF21551" w14:textId="77777777" w:rsidR="00EB430A" w:rsidRPr="00DA7AA0"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advance</w:t>
      </w:r>
      <w:r w:rsidRPr="00DA7AA0">
        <w:rPr>
          <w:rFonts w:cs="Arial"/>
          <w:szCs w:val="22"/>
          <w:lang w:val="en-US"/>
        </w:rPr>
        <w:t xml:space="preserve"> </w:t>
      </w:r>
      <w:r w:rsidRPr="00DA7AA0">
        <w:rPr>
          <w:rStyle w:val="ts-alignment-element"/>
          <w:rFonts w:cs="Arial"/>
          <w:szCs w:val="22"/>
          <w:lang w:val="en-US"/>
        </w:rPr>
        <w:t>payment</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resources.</w:t>
      </w:r>
      <w:r w:rsidRPr="00DA7AA0">
        <w:rPr>
          <w:rFonts w:cs="Arial"/>
          <w:szCs w:val="22"/>
          <w:lang w:val="en-US"/>
        </w:rPr>
        <w:t xml:space="preserve"> </w:t>
      </w:r>
    </w:p>
    <w:p w14:paraId="01287EA6"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Cancel</w:t>
      </w:r>
      <w:r w:rsidRPr="00DA7AA0">
        <w:rPr>
          <w:rFonts w:cs="Arial"/>
          <w:szCs w:val="22"/>
          <w:lang w:val="en-US"/>
        </w:rPr>
        <w:t xml:space="preserve"> </w:t>
      </w:r>
      <w:r w:rsidRPr="00DA7AA0">
        <w:rPr>
          <w:rStyle w:val="ts-alignment-element"/>
          <w:rFonts w:cs="Arial"/>
          <w:szCs w:val="22"/>
          <w:lang w:val="en-US"/>
        </w:rPr>
        <w:t>the</w:t>
      </w:r>
      <w:r w:rsidRPr="00DA7AA0">
        <w:rPr>
          <w:rFonts w:cs="Arial"/>
          <w:szCs w:val="22"/>
          <w:lang w:val="en-US"/>
        </w:rPr>
        <w:t xml:space="preserve"> </w:t>
      </w:r>
      <w:r w:rsidRPr="00DA7AA0">
        <w:rPr>
          <w:rStyle w:val="ts-alignment-element"/>
          <w:rFonts w:cs="Arial"/>
          <w:szCs w:val="22"/>
          <w:lang w:val="en-US"/>
        </w:rPr>
        <w:t>business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contractual</w:t>
      </w:r>
      <w:r w:rsidRPr="00DA7AA0">
        <w:rPr>
          <w:rFonts w:cs="Arial"/>
          <w:szCs w:val="22"/>
          <w:lang w:val="en-US"/>
        </w:rPr>
        <w:t xml:space="preserve"> </w:t>
      </w:r>
      <w:r w:rsidRPr="00DA7AA0">
        <w:rPr>
          <w:rStyle w:val="ts-alignment-element"/>
          <w:rFonts w:cs="Arial"/>
          <w:szCs w:val="22"/>
          <w:lang w:val="en-US"/>
        </w:rPr>
        <w:t>relationship.</w:t>
      </w:r>
      <w:r w:rsidRPr="00DA7AA0">
        <w:rPr>
          <w:rFonts w:cs="Arial"/>
          <w:szCs w:val="22"/>
          <w:lang w:val="en-US"/>
        </w:rPr>
        <w:t xml:space="preserve"> </w:t>
      </w:r>
    </w:p>
    <w:p w14:paraId="098F5EF4"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Suspension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procurement</w:t>
      </w:r>
      <w:r w:rsidRPr="00DA7AA0">
        <w:rPr>
          <w:rFonts w:cs="Arial"/>
          <w:szCs w:val="22"/>
          <w:lang w:val="en-US"/>
        </w:rPr>
        <w:t xml:space="preserve"> </w:t>
      </w:r>
      <w:r w:rsidRPr="00DA7AA0">
        <w:rPr>
          <w:rStyle w:val="ts-alignment-element"/>
          <w:rFonts w:cs="Arial"/>
          <w:szCs w:val="22"/>
          <w:lang w:val="en-US"/>
        </w:rPr>
        <w:t>processes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procedures.</w:t>
      </w:r>
      <w:r w:rsidRPr="00DA7AA0">
        <w:rPr>
          <w:rFonts w:cs="Arial"/>
          <w:szCs w:val="22"/>
          <w:lang w:val="en-US"/>
        </w:rPr>
        <w:t xml:space="preserve"> </w:t>
      </w:r>
    </w:p>
    <w:p w14:paraId="5C3A7668"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Request</w:t>
      </w:r>
      <w:r w:rsidRPr="00DA7AA0">
        <w:rPr>
          <w:rFonts w:cs="Arial"/>
          <w:szCs w:val="22"/>
          <w:lang w:val="en-US"/>
        </w:rPr>
        <w:t xml:space="preserve"> </w:t>
      </w:r>
      <w:r w:rsidRPr="00DA7AA0">
        <w:rPr>
          <w:rStyle w:val="ts-alignment-element"/>
          <w:rFonts w:cs="Arial"/>
          <w:szCs w:val="22"/>
          <w:lang w:val="en-US"/>
        </w:rPr>
        <w:t>for</w:t>
      </w:r>
      <w:r w:rsidRPr="00DA7AA0">
        <w:rPr>
          <w:rFonts w:cs="Arial"/>
          <w:szCs w:val="22"/>
          <w:lang w:val="en-US"/>
        </w:rPr>
        <w:t xml:space="preserve"> </w:t>
      </w:r>
      <w:r w:rsidRPr="00DA7AA0">
        <w:rPr>
          <w:rStyle w:val="ts-alignment-element"/>
          <w:rFonts w:cs="Arial"/>
          <w:szCs w:val="22"/>
          <w:lang w:val="en-US"/>
        </w:rPr>
        <w:t>additional</w:t>
      </w:r>
      <w:r w:rsidRPr="00DA7AA0">
        <w:rPr>
          <w:rFonts w:cs="Arial"/>
          <w:szCs w:val="22"/>
          <w:lang w:val="en-US"/>
        </w:rPr>
        <w:t xml:space="preserve"> </w:t>
      </w:r>
      <w:r w:rsidRPr="00DA7AA0">
        <w:rPr>
          <w:rStyle w:val="ts-alignment-element"/>
          <w:rFonts w:cs="Arial"/>
          <w:szCs w:val="22"/>
          <w:lang w:val="en-US"/>
        </w:rPr>
        <w:t>warranties.</w:t>
      </w:r>
      <w:r w:rsidRPr="00DA7AA0">
        <w:rPr>
          <w:rFonts w:cs="Arial"/>
          <w:szCs w:val="22"/>
          <w:lang w:val="en-US"/>
        </w:rPr>
        <w:t xml:space="preserve"> </w:t>
      </w:r>
    </w:p>
    <w:p w14:paraId="49DD48DD"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Execution</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bonds</w:t>
      </w:r>
      <w:r w:rsidRPr="00DA7AA0">
        <w:rPr>
          <w:rFonts w:cs="Arial"/>
          <w:szCs w:val="22"/>
          <w:lang w:val="en-US"/>
        </w:rPr>
        <w:t xml:space="preserve"> </w:t>
      </w:r>
      <w:r w:rsidRPr="00DA7AA0">
        <w:rPr>
          <w:rStyle w:val="ts-alignment-element"/>
          <w:rFonts w:cs="Arial"/>
          <w:szCs w:val="22"/>
          <w:lang w:val="en-US"/>
        </w:rPr>
        <w:t>or</w:t>
      </w:r>
      <w:r w:rsidRPr="00DA7AA0">
        <w:rPr>
          <w:rFonts w:cs="Arial"/>
          <w:szCs w:val="22"/>
          <w:lang w:val="en-US"/>
        </w:rPr>
        <w:t xml:space="preserve"> </w:t>
      </w:r>
      <w:r w:rsidRPr="00DA7AA0">
        <w:rPr>
          <w:rStyle w:val="ts-alignment-element"/>
          <w:rFonts w:cs="Arial"/>
          <w:szCs w:val="22"/>
          <w:lang w:val="en-US"/>
        </w:rPr>
        <w:t>guarantees.</w:t>
      </w:r>
      <w:r w:rsidRPr="00DA7AA0">
        <w:rPr>
          <w:rFonts w:cs="Arial"/>
          <w:szCs w:val="22"/>
          <w:lang w:val="en-US"/>
        </w:rPr>
        <w:t xml:space="preserve"> </w:t>
      </w:r>
    </w:p>
    <w:p w14:paraId="4941169C" w14:textId="77777777" w:rsidR="00EB430A" w:rsidRPr="00DA7AA0"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DA7AA0">
        <w:rPr>
          <w:rStyle w:val="ts-alignment-element"/>
          <w:rFonts w:cs="Arial"/>
          <w:szCs w:val="22"/>
          <w:lang w:val="en-US"/>
        </w:rPr>
        <w:t>Any</w:t>
      </w:r>
      <w:r w:rsidRPr="00DA7AA0">
        <w:rPr>
          <w:rFonts w:cs="Arial"/>
          <w:szCs w:val="22"/>
          <w:lang w:val="en-US"/>
        </w:rPr>
        <w:t xml:space="preserve"> </w:t>
      </w:r>
      <w:r w:rsidRPr="00DA7AA0">
        <w:rPr>
          <w:rStyle w:val="ts-alignment-element"/>
          <w:rFonts w:cs="Arial"/>
          <w:szCs w:val="22"/>
          <w:lang w:val="en-US"/>
        </w:rPr>
        <w:t>other</w:t>
      </w:r>
      <w:r w:rsidRPr="00DA7AA0">
        <w:rPr>
          <w:rFonts w:cs="Arial"/>
          <w:szCs w:val="22"/>
          <w:lang w:val="en-US"/>
        </w:rPr>
        <w:t xml:space="preserve"> </w:t>
      </w:r>
      <w:r w:rsidRPr="00DA7AA0">
        <w:rPr>
          <w:rStyle w:val="ts-alignment-element"/>
          <w:rFonts w:cs="Arial"/>
          <w:szCs w:val="22"/>
          <w:lang w:val="en-US"/>
        </w:rPr>
        <w:t>applicable</w:t>
      </w:r>
      <w:r w:rsidRPr="00DA7AA0">
        <w:rPr>
          <w:rFonts w:cs="Arial"/>
          <w:szCs w:val="22"/>
          <w:lang w:val="en-US"/>
        </w:rPr>
        <w:t xml:space="preserve"> </w:t>
      </w:r>
      <w:r w:rsidRPr="00DA7AA0">
        <w:rPr>
          <w:rStyle w:val="ts-alignment-element"/>
          <w:rFonts w:cs="Arial"/>
          <w:szCs w:val="22"/>
          <w:lang w:val="en-US"/>
        </w:rPr>
        <w:t>course</w:t>
      </w:r>
      <w:r w:rsidRPr="00DA7AA0">
        <w:rPr>
          <w:rFonts w:cs="Arial"/>
          <w:szCs w:val="22"/>
          <w:lang w:val="en-US"/>
        </w:rPr>
        <w:t xml:space="preserve"> </w:t>
      </w:r>
      <w:r w:rsidRPr="00DA7AA0">
        <w:rPr>
          <w:rStyle w:val="ts-alignment-element"/>
          <w:rFonts w:cs="Arial"/>
          <w:szCs w:val="22"/>
          <w:lang w:val="en-US"/>
        </w:rPr>
        <w:t>of</w:t>
      </w:r>
      <w:r w:rsidRPr="00DA7AA0">
        <w:rPr>
          <w:rFonts w:cs="Arial"/>
          <w:szCs w:val="22"/>
          <w:lang w:val="en-US"/>
        </w:rPr>
        <w:t xml:space="preserve"> </w:t>
      </w:r>
      <w:r w:rsidRPr="00DA7AA0">
        <w:rPr>
          <w:rStyle w:val="ts-alignment-element"/>
          <w:rFonts w:cs="Arial"/>
          <w:szCs w:val="22"/>
          <w:lang w:val="en-US"/>
        </w:rPr>
        <w:t>action</w:t>
      </w:r>
      <w:r w:rsidRPr="00DA7AA0">
        <w:rPr>
          <w:rFonts w:cs="Arial"/>
          <w:szCs w:val="22"/>
          <w:lang w:val="en-US"/>
        </w:rPr>
        <w:t xml:space="preserve"> </w:t>
      </w:r>
      <w:r w:rsidRPr="00DA7AA0">
        <w:rPr>
          <w:rStyle w:val="ts-alignment-element"/>
          <w:rFonts w:cs="Arial"/>
          <w:szCs w:val="22"/>
          <w:lang w:val="en-US"/>
        </w:rPr>
        <w:t>under</w:t>
      </w:r>
      <w:r w:rsidRPr="00DA7AA0">
        <w:rPr>
          <w:rFonts w:cs="Arial"/>
          <w:szCs w:val="22"/>
          <w:lang w:val="en-US"/>
        </w:rPr>
        <w:t xml:space="preserve"> </w:t>
      </w:r>
      <w:r w:rsidRPr="00DA7AA0">
        <w:rPr>
          <w:rStyle w:val="ts-alignment-element"/>
          <w:rFonts w:cs="Arial"/>
          <w:szCs w:val="22"/>
          <w:lang w:val="en-US"/>
        </w:rPr>
        <w:t>this</w:t>
      </w:r>
      <w:r w:rsidRPr="00DA7AA0">
        <w:rPr>
          <w:rFonts w:cs="Arial"/>
          <w:szCs w:val="22"/>
          <w:lang w:val="en-US"/>
        </w:rPr>
        <w:t xml:space="preserve"> </w:t>
      </w:r>
      <w:r w:rsidRPr="00DA7AA0">
        <w:rPr>
          <w:rStyle w:val="ts-alignment-element"/>
          <w:rFonts w:cs="Arial"/>
          <w:szCs w:val="22"/>
          <w:lang w:val="en-US"/>
        </w:rPr>
        <w:t>agreement</w:t>
      </w:r>
      <w:r w:rsidRPr="00DA7AA0">
        <w:rPr>
          <w:rFonts w:cs="Arial"/>
          <w:szCs w:val="22"/>
          <w:lang w:val="en-US"/>
        </w:rPr>
        <w:t>.</w:t>
      </w:r>
    </w:p>
    <w:p w14:paraId="610D2DB8" w14:textId="77777777" w:rsidR="00EB430A" w:rsidRPr="00DA7AA0" w:rsidRDefault="00EB430A" w:rsidP="00EB430A">
      <w:pPr>
        <w:pStyle w:val="subrayado"/>
        <w:numPr>
          <w:ilvl w:val="0"/>
          <w:numId w:val="0"/>
        </w:numPr>
        <w:autoSpaceDE w:val="0"/>
        <w:autoSpaceDN w:val="0"/>
        <w:adjustRightInd w:val="0"/>
        <w:spacing w:before="60" w:after="60"/>
        <w:ind w:left="720"/>
        <w:jc w:val="both"/>
        <w:rPr>
          <w:rFonts w:cs="Arial"/>
          <w:szCs w:val="22"/>
          <w:lang w:val="en-US"/>
        </w:rPr>
      </w:pPr>
      <w:r w:rsidRPr="00DA7AA0">
        <w:rPr>
          <w:rFonts w:cs="Arial"/>
          <w:szCs w:val="22"/>
          <w:lang w:val="en-US"/>
        </w:rPr>
        <w:t xml:space="preserve"> </w:t>
      </w:r>
    </w:p>
    <w:p w14:paraId="519FDDE2" w14:textId="77777777" w:rsidR="00EB430A" w:rsidRPr="00DA7AA0" w:rsidRDefault="00EB430A" w:rsidP="00956E6B">
      <w:pPr>
        <w:pStyle w:val="subrayado"/>
        <w:numPr>
          <w:ilvl w:val="0"/>
          <w:numId w:val="156"/>
        </w:numPr>
        <w:spacing w:before="120" w:after="120"/>
        <w:ind w:left="360"/>
        <w:jc w:val="both"/>
        <w:rPr>
          <w:rFonts w:cs="Arial"/>
          <w:b/>
          <w:bCs/>
          <w:szCs w:val="22"/>
          <w:lang w:val="en-US"/>
        </w:rPr>
      </w:pPr>
      <w:r w:rsidRPr="00DA7AA0">
        <w:rPr>
          <w:rFonts w:cs="Arial"/>
          <w:b/>
          <w:bCs/>
          <w:szCs w:val="22"/>
          <w:lang w:val="en-US"/>
        </w:rPr>
        <w:t>List</w:t>
      </w:r>
      <w:r w:rsidRPr="00DA7AA0">
        <w:rPr>
          <w:rFonts w:cs="Arial"/>
          <w:szCs w:val="22"/>
          <w:lang w:val="en-US"/>
        </w:rPr>
        <w:t xml:space="preserve"> </w:t>
      </w:r>
      <w:r w:rsidRPr="00DA7AA0">
        <w:rPr>
          <w:rFonts w:cs="Arial"/>
          <w:b/>
          <w:bCs/>
          <w:szCs w:val="22"/>
          <w:lang w:val="en-US"/>
        </w:rPr>
        <w:t>of Prohibited Counterparties:</w:t>
      </w:r>
    </w:p>
    <w:p w14:paraId="7D101278" w14:textId="77777777" w:rsidR="00EB430A" w:rsidRPr="00DA7AA0" w:rsidRDefault="00EB430A" w:rsidP="00EB430A">
      <w:pPr>
        <w:shd w:val="clear" w:color="auto" w:fill="FDFDFD"/>
        <w:ind w:left="360"/>
        <w:jc w:val="both"/>
        <w:rPr>
          <w:rFonts w:ascii="Arial" w:hAnsi="Arial" w:cs="Arial"/>
          <w:lang w:val="en-US"/>
        </w:rPr>
      </w:pPr>
      <w:r w:rsidRPr="00DA7AA0">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6CA190F5" w14:textId="77777777" w:rsidR="00EB430A" w:rsidRPr="00DA7AA0" w:rsidRDefault="00EB430A" w:rsidP="00EB430A">
      <w:pPr>
        <w:shd w:val="clear" w:color="auto" w:fill="FDFDFD"/>
        <w:ind w:left="360"/>
        <w:jc w:val="both"/>
        <w:rPr>
          <w:rFonts w:ascii="Arial" w:hAnsi="Arial" w:cs="Arial"/>
          <w:lang w:val="en-US"/>
        </w:rPr>
      </w:pPr>
      <w:r w:rsidRPr="00DA7AA0">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6D0783F" w14:textId="0D430184" w:rsidR="00A82851" w:rsidRPr="00EB430A" w:rsidRDefault="00EB430A" w:rsidP="00EB430A">
      <w:pPr>
        <w:tabs>
          <w:tab w:val="left" w:pos="450"/>
        </w:tabs>
        <w:spacing w:before="120" w:after="120" w:line="240" w:lineRule="auto"/>
        <w:jc w:val="both"/>
        <w:rPr>
          <w:rFonts w:ascii="Arial" w:eastAsia="Times New Roman" w:hAnsi="Arial" w:cs="Arial"/>
          <w:lang w:val="en-US"/>
        </w:rPr>
      </w:pPr>
      <w:r w:rsidRPr="00DA7AA0">
        <w:rPr>
          <w:rFonts w:ascii="Arial" w:hAnsi="Arial" w:cs="Arial"/>
          <w:lang w:val="en-US"/>
        </w:rPr>
        <w:lastRenderedPageBreak/>
        <w:t>This Appendix forms an integral part of this agreement, and the Counterparty accepts each of the provisions set forth herein</w:t>
      </w:r>
      <w:r w:rsidR="00A82851" w:rsidRPr="00EB430A">
        <w:rPr>
          <w:rFonts w:ascii="Arial" w:eastAsia="Times New Roman" w:hAnsi="Arial" w:cs="Arial"/>
          <w:lang w:val="en-US"/>
        </w:rPr>
        <w:t>.</w:t>
      </w:r>
      <w:r w:rsidR="00A82851" w:rsidRPr="00EB430A">
        <w:rPr>
          <w:rFonts w:ascii="Arial" w:eastAsia="Times New Roman" w:hAnsi="Arial" w:cs="Arial"/>
          <w:lang w:val="en-US"/>
        </w:rPr>
        <w:br w:type="page"/>
      </w:r>
    </w:p>
    <w:p w14:paraId="26A1C2A9" w14:textId="77777777" w:rsidR="00A82851" w:rsidRPr="00EB430A" w:rsidRDefault="00A82851" w:rsidP="00A82851">
      <w:pPr>
        <w:spacing w:after="0" w:line="240" w:lineRule="auto"/>
        <w:jc w:val="center"/>
        <w:rPr>
          <w:rFonts w:ascii="Arial" w:eastAsia="Times New Roman" w:hAnsi="Arial" w:cs="Arial"/>
          <w:b/>
          <w:bCs/>
          <w:highlight w:val="magenta"/>
          <w:lang w:val="en-US"/>
        </w:rPr>
      </w:pPr>
    </w:p>
    <w:p w14:paraId="26B58298" w14:textId="22868F40" w:rsidR="00A82851" w:rsidRPr="00F358A8" w:rsidRDefault="00A82851" w:rsidP="00B36346">
      <w:pPr>
        <w:pStyle w:val="CONT2N1"/>
        <w:numPr>
          <w:ilvl w:val="0"/>
          <w:numId w:val="0"/>
        </w:numPr>
        <w:ind w:left="270"/>
        <w:rPr>
          <w:color w:val="auto"/>
        </w:rPr>
      </w:pPr>
      <w:bookmarkStart w:id="701" w:name="_Toc73958920"/>
      <w:bookmarkStart w:id="702" w:name="_Toc74547386"/>
      <w:bookmarkStart w:id="703" w:name="_Toc74548192"/>
      <w:bookmarkStart w:id="704" w:name="_Toc74859449"/>
      <w:bookmarkStart w:id="705" w:name="_Toc77535151"/>
      <w:r w:rsidRPr="00F358A8">
        <w:rPr>
          <w:color w:val="auto"/>
        </w:rPr>
        <w:t>An</w:t>
      </w:r>
      <w:r w:rsidR="00590FD2">
        <w:rPr>
          <w:color w:val="auto"/>
        </w:rPr>
        <w:t>n</w:t>
      </w:r>
      <w:r w:rsidRPr="00F358A8">
        <w:rPr>
          <w:color w:val="auto"/>
        </w:rPr>
        <w:t>ex III: Re</w:t>
      </w:r>
      <w:r w:rsidR="00326939" w:rsidRPr="00F358A8">
        <w:rPr>
          <w:color w:val="auto"/>
        </w:rPr>
        <w:t>port/Deliverables requirements and Delivery Schedule</w:t>
      </w:r>
      <w:bookmarkEnd w:id="701"/>
      <w:bookmarkEnd w:id="702"/>
      <w:bookmarkEnd w:id="703"/>
      <w:bookmarkEnd w:id="704"/>
      <w:bookmarkEnd w:id="705"/>
    </w:p>
    <w:p w14:paraId="7D5D6DE7" w14:textId="77777777" w:rsidR="00384DF0" w:rsidRDefault="00384DF0" w:rsidP="00384DF0">
      <w:pPr>
        <w:spacing w:after="0" w:line="240" w:lineRule="auto"/>
        <w:jc w:val="both"/>
        <w:rPr>
          <w:rStyle w:val="ts-alignment-element"/>
          <w:rFonts w:ascii="Arial" w:hAnsi="Arial" w:cs="Arial"/>
          <w:i/>
          <w:iCs/>
          <w:color w:val="FF0000"/>
          <w:lang w:val="en"/>
        </w:rPr>
      </w:pPr>
    </w:p>
    <w:p w14:paraId="25DCD0CC" w14:textId="1F96F5B9" w:rsidR="00384DF0" w:rsidRDefault="00384DF0" w:rsidP="00384DF0">
      <w:pPr>
        <w:spacing w:after="0" w:line="240" w:lineRule="auto"/>
        <w:jc w:val="both"/>
        <w:rPr>
          <w:rFonts w:ascii="Arial" w:hAnsi="Arial" w:cs="Arial"/>
          <w:i/>
          <w:iCs/>
          <w:color w:val="FF0000"/>
          <w:lang w:val="en"/>
        </w:rPr>
      </w:pPr>
      <w:r w:rsidRPr="00DA7AA0">
        <w:rPr>
          <w:rStyle w:val="ts-alignment-element"/>
          <w:rFonts w:ascii="Arial" w:hAnsi="Arial" w:cs="Arial"/>
          <w:i/>
          <w:iCs/>
          <w:color w:val="FF0000"/>
          <w:lang w:val="en"/>
        </w:rPr>
        <w:t>(At</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a</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minimum,</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please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indicate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the</w:t>
      </w:r>
      <w:r w:rsidRPr="00DA7AA0">
        <w:rPr>
          <w:rFonts w:ascii="Arial" w:hAnsi="Arial" w:cs="Arial"/>
          <w:i/>
          <w:iCs/>
          <w:color w:val="FF0000"/>
          <w:lang w:val="en"/>
        </w:rPr>
        <w:t xml:space="preserve"> </w:t>
      </w:r>
      <w:r w:rsidRPr="00DA7AA0">
        <w:rPr>
          <w:rStyle w:val="ts-alignment-element"/>
          <w:rFonts w:ascii="Arial" w:hAnsi="Arial" w:cs="Arial"/>
          <w:i/>
          <w:iCs/>
          <w:color w:val="FF0000"/>
          <w:lang w:val="en"/>
        </w:rPr>
        <w:t>following:</w:t>
      </w:r>
      <w:r w:rsidRPr="00DA7AA0">
        <w:rPr>
          <w:rFonts w:ascii="Arial" w:hAnsi="Arial" w:cs="Arial"/>
          <w:i/>
          <w:iCs/>
          <w:color w:val="FF0000"/>
          <w:lang w:val="en"/>
        </w:rPr>
        <w:t xml:space="preserve"> </w:t>
      </w:r>
    </w:p>
    <w:p w14:paraId="2342F475" w14:textId="77777777" w:rsidR="00384DF0" w:rsidRDefault="00384DF0" w:rsidP="00384DF0">
      <w:pPr>
        <w:spacing w:after="0" w:line="240" w:lineRule="auto"/>
        <w:jc w:val="both"/>
        <w:rPr>
          <w:rFonts w:ascii="Arial" w:hAnsi="Arial" w:cs="Arial"/>
          <w:i/>
          <w:iCs/>
          <w:color w:val="FF0000"/>
          <w:lang w:val="en"/>
        </w:rPr>
      </w:pPr>
    </w:p>
    <w:p w14:paraId="5AA8F7E1"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language,</w:t>
      </w:r>
      <w:r w:rsidRPr="00DA7AA0">
        <w:rPr>
          <w:rFonts w:cs="Arial"/>
          <w:i/>
          <w:iCs/>
          <w:color w:val="FF0000"/>
          <w:lang w:val="en"/>
        </w:rPr>
        <w:t xml:space="preserve"> </w:t>
      </w:r>
      <w:r w:rsidRPr="00DA7AA0">
        <w:rPr>
          <w:rStyle w:val="ts-alignment-element"/>
          <w:rFonts w:cs="Arial"/>
          <w:i/>
          <w:iCs/>
          <w:color w:val="FF0000"/>
          <w:szCs w:val="22"/>
          <w:lang w:val="en"/>
        </w:rPr>
        <w:t>format,</w:t>
      </w:r>
      <w:r w:rsidRPr="00DA7AA0">
        <w:rPr>
          <w:rFonts w:cs="Arial"/>
          <w:i/>
          <w:iCs/>
          <w:color w:val="FF0000"/>
          <w:lang w:val="en"/>
        </w:rPr>
        <w:t xml:space="preserve"> </w:t>
      </w:r>
      <w:r w:rsidRPr="00DA7AA0">
        <w:rPr>
          <w:rStyle w:val="ts-alignment-element"/>
          <w:rFonts w:cs="Arial"/>
          <w:i/>
          <w:iCs/>
          <w:color w:val="FF0000"/>
          <w:szCs w:val="22"/>
          <w:lang w:val="en"/>
        </w:rPr>
        <w:t>periodicity</w:t>
      </w:r>
      <w:r w:rsidRPr="00DA7AA0">
        <w:rPr>
          <w:rFonts w:cs="Arial"/>
          <w:i/>
          <w:iCs/>
          <w:color w:val="FF0000"/>
          <w:lang w:val="en"/>
        </w:rPr>
        <w:t xml:space="preserve"> </w:t>
      </w:r>
      <w:r w:rsidRPr="00DA7AA0">
        <w:rPr>
          <w:rStyle w:val="ts-alignment-element"/>
          <w:rFonts w:cs="Arial"/>
          <w:i/>
          <w:iCs/>
          <w:color w:val="FF0000"/>
          <w:szCs w:val="22"/>
          <w:lang w:val="en"/>
        </w:rPr>
        <w:t>and</w:t>
      </w:r>
      <w:r w:rsidRPr="00DA7AA0">
        <w:rPr>
          <w:rFonts w:cs="Arial"/>
          <w:i/>
          <w:iCs/>
          <w:color w:val="FF0000"/>
          <w:lang w:val="en"/>
        </w:rPr>
        <w:t xml:space="preserve"> </w:t>
      </w:r>
      <w:r w:rsidRPr="00DA7AA0">
        <w:rPr>
          <w:rStyle w:val="ts-alignment-element"/>
          <w:rFonts w:cs="Arial"/>
          <w:i/>
          <w:iCs/>
          <w:color w:val="FF0000"/>
          <w:szCs w:val="22"/>
          <w:lang w:val="en"/>
        </w:rPr>
        <w:t>content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p>
    <w:p w14:paraId="1F3A689A"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number</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copies</w:t>
      </w:r>
      <w:r w:rsidRPr="00DA7AA0">
        <w:rPr>
          <w:rFonts w:cs="Arial"/>
          <w:i/>
          <w:iCs/>
          <w:color w:val="FF0000"/>
          <w:lang w:val="en"/>
        </w:rPr>
        <w:t xml:space="preserve"> </w:t>
      </w:r>
      <w:r w:rsidRPr="00DA7AA0">
        <w:rPr>
          <w:rStyle w:val="ts-alignment-element"/>
          <w:rFonts w:cs="Arial"/>
          <w:i/>
          <w:iCs/>
          <w:color w:val="FF0000"/>
          <w:szCs w:val="22"/>
          <w:lang w:val="en"/>
        </w:rPr>
        <w:t>and/or</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requirements</w:t>
      </w:r>
      <w:r w:rsidRPr="00DA7AA0">
        <w:rPr>
          <w:rFonts w:cs="Arial"/>
          <w:i/>
          <w:iCs/>
          <w:color w:val="FF0000"/>
          <w:lang w:val="en"/>
        </w:rPr>
        <w:t xml:space="preserve"> </w:t>
      </w:r>
      <w:r w:rsidRPr="00DA7AA0">
        <w:rPr>
          <w:rStyle w:val="ts-alignment-element"/>
          <w:rFonts w:cs="Arial"/>
          <w:i/>
          <w:iCs/>
          <w:color w:val="FF0000"/>
          <w:szCs w:val="22"/>
          <w:lang w:val="en"/>
        </w:rPr>
        <w:t>in</w:t>
      </w:r>
      <w:r w:rsidRPr="00DA7AA0">
        <w:rPr>
          <w:rFonts w:cs="Arial"/>
          <w:i/>
          <w:iCs/>
          <w:color w:val="FF0000"/>
          <w:lang w:val="en"/>
        </w:rPr>
        <w:t xml:space="preserve"> </w:t>
      </w:r>
      <w:r w:rsidRPr="00DA7AA0">
        <w:rPr>
          <w:rStyle w:val="ts-alignment-element"/>
          <w:rFonts w:cs="Arial"/>
          <w:i/>
          <w:iCs/>
          <w:color w:val="FF0000"/>
          <w:szCs w:val="22"/>
          <w:lang w:val="en"/>
        </w:rPr>
        <w:t>electronic</w:t>
      </w:r>
      <w:r w:rsidRPr="00DA7AA0">
        <w:rPr>
          <w:rFonts w:cs="Arial"/>
          <w:i/>
          <w:iCs/>
          <w:color w:val="FF0000"/>
          <w:lang w:val="en"/>
        </w:rPr>
        <w:t xml:space="preserve"> </w:t>
      </w:r>
      <w:r w:rsidRPr="00DA7AA0">
        <w:rPr>
          <w:rStyle w:val="ts-alignment-element"/>
          <w:rFonts w:cs="Arial"/>
          <w:i/>
          <w:iCs/>
          <w:color w:val="FF0000"/>
          <w:szCs w:val="22"/>
          <w:lang w:val="en"/>
        </w:rPr>
        <w:t>me</w:t>
      </w:r>
      <w:r>
        <w:rPr>
          <w:rStyle w:val="ts-alignment-element"/>
          <w:rFonts w:cs="Arial"/>
          <w:i/>
          <w:iCs/>
          <w:color w:val="FF0000"/>
          <w:szCs w:val="22"/>
          <w:lang w:val="en"/>
        </w:rPr>
        <w:t>ans</w:t>
      </w:r>
      <w:r w:rsidRPr="00DA7AA0">
        <w:rPr>
          <w:rStyle w:val="ts-alignment-element"/>
          <w:rFonts w:cs="Arial"/>
          <w:i/>
          <w:iCs/>
          <w:color w:val="FF0000"/>
          <w:szCs w:val="22"/>
          <w:lang w:val="en"/>
        </w:rPr>
        <w:t>.</w:t>
      </w:r>
      <w:r w:rsidRPr="00DA7AA0">
        <w:rPr>
          <w:rFonts w:cs="Arial"/>
          <w:i/>
          <w:iCs/>
          <w:color w:val="FF0000"/>
          <w:lang w:val="en"/>
        </w:rPr>
        <w:t xml:space="preserve"> </w:t>
      </w:r>
    </w:p>
    <w:p w14:paraId="1ECBAB12"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dates;</w:t>
      </w:r>
      <w:r w:rsidRPr="00DA7AA0">
        <w:rPr>
          <w:rFonts w:cs="Arial"/>
          <w:i/>
          <w:iCs/>
          <w:color w:val="FF0000"/>
          <w:lang w:val="en"/>
        </w:rPr>
        <w:t xml:space="preserve"> </w:t>
      </w:r>
    </w:p>
    <w:p w14:paraId="066EA430" w14:textId="77777777" w:rsidR="00384DF0" w:rsidRPr="00DA7AA0" w:rsidRDefault="00384DF0" w:rsidP="00956E6B">
      <w:pPr>
        <w:pStyle w:val="ListParagraph"/>
        <w:numPr>
          <w:ilvl w:val="0"/>
          <w:numId w:val="128"/>
        </w:numPr>
        <w:rPr>
          <w:rFonts w:cs="Arial"/>
          <w:i/>
          <w:iCs/>
          <w:color w:val="FF0000"/>
        </w:rPr>
      </w:pPr>
      <w:r w:rsidRPr="00DA7AA0">
        <w:rPr>
          <w:rStyle w:val="ts-alignment-element"/>
          <w:rFonts w:cs="Arial"/>
          <w:i/>
          <w:iCs/>
          <w:color w:val="FF0000"/>
          <w:szCs w:val="22"/>
          <w:lang w:val="en"/>
        </w:rPr>
        <w:t>persons</w:t>
      </w:r>
      <w:r w:rsidRPr="00DA7AA0">
        <w:rPr>
          <w:rFonts w:cs="Arial"/>
          <w:i/>
          <w:iCs/>
          <w:color w:val="FF0000"/>
          <w:lang w:val="en"/>
        </w:rPr>
        <w:t xml:space="preserve"> </w:t>
      </w:r>
      <w:r w:rsidRPr="00DA7AA0">
        <w:rPr>
          <w:rStyle w:val="ts-alignment-element"/>
          <w:rFonts w:cs="Arial"/>
          <w:i/>
          <w:iCs/>
          <w:color w:val="FF0000"/>
          <w:szCs w:val="22"/>
          <w:lang w:val="en"/>
        </w:rPr>
        <w:t>(please</w:t>
      </w:r>
      <w:r w:rsidRPr="00DA7AA0">
        <w:rPr>
          <w:rFonts w:cs="Arial"/>
          <w:i/>
          <w:iCs/>
          <w:color w:val="FF0000"/>
          <w:lang w:val="en"/>
        </w:rPr>
        <w:t xml:space="preserve"> indicate </w:t>
      </w:r>
      <w:r w:rsidRPr="00DA7AA0">
        <w:rPr>
          <w:rStyle w:val="ts-alignment-element"/>
          <w:rFonts w:cs="Arial"/>
          <w:i/>
          <w:iCs/>
          <w:color w:val="FF0000"/>
          <w:szCs w:val="22"/>
          <w:lang w:val="en"/>
        </w:rPr>
        <w:t>names,</w:t>
      </w:r>
      <w:r w:rsidRPr="00DA7AA0">
        <w:rPr>
          <w:rFonts w:cs="Arial"/>
          <w:i/>
          <w:iCs/>
          <w:color w:val="FF0000"/>
          <w:lang w:val="en"/>
        </w:rPr>
        <w:t xml:space="preserve"> </w:t>
      </w:r>
      <w:r w:rsidRPr="00DA7AA0">
        <w:rPr>
          <w:rStyle w:val="ts-alignment-element"/>
          <w:rFonts w:cs="Arial"/>
          <w:i/>
          <w:iCs/>
          <w:color w:val="FF0000"/>
          <w:szCs w:val="22"/>
          <w:lang w:val="en"/>
        </w:rPr>
        <w:t>positions,</w:t>
      </w:r>
      <w:r w:rsidRPr="00DA7AA0">
        <w:rPr>
          <w:rFonts w:cs="Arial"/>
          <w:i/>
          <w:iCs/>
          <w:color w:val="FF0000"/>
          <w:lang w:val="en"/>
        </w:rPr>
        <w:t xml:space="preserve"> </w:t>
      </w:r>
      <w:r w:rsidRPr="00DA7AA0">
        <w:rPr>
          <w:rStyle w:val="ts-alignment-element"/>
          <w:rFonts w:cs="Arial"/>
          <w:i/>
          <w:iCs/>
          <w:color w:val="FF0000"/>
          <w:szCs w:val="22"/>
          <w:lang w:val="en"/>
        </w:rPr>
        <w:t>delivery</w:t>
      </w:r>
      <w:r w:rsidRPr="00DA7AA0">
        <w:rPr>
          <w:rFonts w:cs="Arial"/>
          <w:i/>
          <w:iCs/>
          <w:color w:val="FF0000"/>
          <w:lang w:val="en"/>
        </w:rPr>
        <w:t xml:space="preserve"> </w:t>
      </w:r>
      <w:r w:rsidRPr="00DA7AA0">
        <w:rPr>
          <w:rStyle w:val="ts-alignment-element"/>
          <w:rFonts w:cs="Arial"/>
          <w:i/>
          <w:iCs/>
          <w:color w:val="FF0000"/>
          <w:szCs w:val="22"/>
          <w:lang w:val="en"/>
        </w:rPr>
        <w:t>address)</w:t>
      </w:r>
      <w:r w:rsidRPr="00DA7AA0">
        <w:rPr>
          <w:rFonts w:cs="Arial"/>
          <w:i/>
          <w:iCs/>
          <w:color w:val="FF0000"/>
          <w:lang w:val="en"/>
        </w:rPr>
        <w:t xml:space="preserve"> </w:t>
      </w:r>
      <w:r w:rsidRPr="00DA7AA0">
        <w:rPr>
          <w:rStyle w:val="ts-alignment-element"/>
          <w:rFonts w:cs="Arial"/>
          <w:i/>
          <w:iCs/>
          <w:color w:val="FF0000"/>
          <w:szCs w:val="22"/>
          <w:lang w:val="en"/>
        </w:rPr>
        <w:t>who</w:t>
      </w:r>
      <w:r w:rsidRPr="00DA7AA0">
        <w:rPr>
          <w:rFonts w:cs="Arial"/>
          <w:i/>
          <w:iCs/>
          <w:color w:val="FF0000"/>
          <w:lang w:val="en"/>
        </w:rPr>
        <w:t xml:space="preserve"> </w:t>
      </w:r>
      <w:r w:rsidRPr="00DA7AA0">
        <w:rPr>
          <w:rStyle w:val="ts-alignment-element"/>
          <w:rFonts w:cs="Arial"/>
          <w:i/>
          <w:iCs/>
          <w:color w:val="FF0000"/>
          <w:szCs w:val="22"/>
          <w:lang w:val="en"/>
        </w:rPr>
        <w:t>receive</w:t>
      </w:r>
      <w:r w:rsidRPr="00DA7AA0">
        <w:rPr>
          <w:rFonts w:cs="Arial"/>
          <w:i/>
          <w:iCs/>
          <w:color w:val="FF0000"/>
          <w:lang w:val="en"/>
        </w:rPr>
        <w:t xml:space="preserve"> </w:t>
      </w:r>
      <w:r w:rsidRPr="00DA7AA0">
        <w:rPr>
          <w:rStyle w:val="ts-alignment-element"/>
          <w:rFonts w:cs="Arial"/>
          <w:i/>
          <w:iCs/>
          <w:color w:val="FF0000"/>
          <w:szCs w:val="22"/>
          <w:lang w:val="en"/>
        </w:rPr>
        <w:t>them;</w:t>
      </w:r>
      <w:r w:rsidRPr="00DA7AA0">
        <w:rPr>
          <w:rFonts w:cs="Arial"/>
          <w:i/>
          <w:iCs/>
          <w:color w:val="FF0000"/>
          <w:lang w:val="en"/>
        </w:rPr>
        <w:t xml:space="preserve"> </w:t>
      </w:r>
      <w:r w:rsidRPr="00DA7AA0">
        <w:rPr>
          <w:rStyle w:val="ts-alignment-element"/>
          <w:rFonts w:cs="Arial"/>
          <w:i/>
          <w:iCs/>
          <w:color w:val="FF0000"/>
          <w:szCs w:val="22"/>
          <w:lang w:val="en"/>
        </w:rPr>
        <w:t>etc.</w:t>
      </w:r>
      <w:r w:rsidRPr="00DA7AA0">
        <w:rPr>
          <w:rFonts w:cs="Arial"/>
          <w:i/>
          <w:iCs/>
          <w:color w:val="FF0000"/>
          <w:lang w:val="en"/>
        </w:rPr>
        <w:t xml:space="preserve"> </w:t>
      </w:r>
    </w:p>
    <w:p w14:paraId="5D9D8653" w14:textId="77777777" w:rsidR="00384DF0" w:rsidRDefault="00384DF0" w:rsidP="00384DF0">
      <w:pPr>
        <w:pStyle w:val="ListParagraph"/>
        <w:rPr>
          <w:rStyle w:val="ts-alignment-element"/>
          <w:rFonts w:cs="Arial"/>
          <w:i/>
          <w:iCs/>
          <w:color w:val="FF0000"/>
          <w:szCs w:val="22"/>
          <w:lang w:val="en"/>
        </w:rPr>
      </w:pPr>
    </w:p>
    <w:p w14:paraId="7F370387" w14:textId="77777777" w:rsidR="00384DF0" w:rsidRDefault="00384DF0" w:rsidP="00384DF0">
      <w:pPr>
        <w:pStyle w:val="ListParagraph"/>
        <w:rPr>
          <w:rFonts w:cs="Arial"/>
          <w:i/>
          <w:iCs/>
          <w:color w:val="FF0000"/>
          <w:lang w:val="en"/>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no</w:t>
      </w:r>
      <w:r w:rsidRPr="00DA7AA0">
        <w:rPr>
          <w:rFonts w:cs="Arial"/>
          <w:i/>
          <w:iCs/>
          <w:color w:val="FF0000"/>
          <w:lang w:val="en"/>
        </w:rPr>
        <w:t xml:space="preserve"> </w:t>
      </w:r>
      <w:r w:rsidRPr="00DA7AA0">
        <w:rPr>
          <w:rStyle w:val="ts-alignment-element"/>
          <w:rFonts w:cs="Arial"/>
          <w:i/>
          <w:iCs/>
          <w:color w:val="FF0000"/>
          <w:szCs w:val="22"/>
          <w:lang w:val="en"/>
        </w:rPr>
        <w:t>reports</w:t>
      </w:r>
      <w:r w:rsidRPr="00DA7AA0">
        <w:rPr>
          <w:rFonts w:cs="Arial"/>
          <w:i/>
          <w:iCs/>
          <w:color w:val="FF0000"/>
          <w:lang w:val="en"/>
        </w:rPr>
        <w:t xml:space="preserve"> </w:t>
      </w:r>
      <w:r>
        <w:rPr>
          <w:rFonts w:cs="Arial"/>
          <w:i/>
          <w:iCs/>
          <w:color w:val="FF0000"/>
          <w:lang w:val="en"/>
        </w:rPr>
        <w:t>will be</w:t>
      </w:r>
      <w:r w:rsidRPr="00DA7AA0">
        <w:rPr>
          <w:rFonts w:cs="Arial"/>
          <w:i/>
          <w:iCs/>
          <w:color w:val="FF0000"/>
          <w:lang w:val="en"/>
        </w:rPr>
        <w:t xml:space="preserve"> </w:t>
      </w:r>
      <w:r w:rsidRPr="00DA7AA0">
        <w:rPr>
          <w:rStyle w:val="ts-alignment-element"/>
          <w:rFonts w:cs="Arial"/>
          <w:i/>
          <w:iCs/>
          <w:color w:val="FF0000"/>
          <w:szCs w:val="22"/>
          <w:lang w:val="en"/>
        </w:rPr>
        <w:t>delivered,</w:t>
      </w:r>
      <w:r w:rsidRPr="00DA7AA0">
        <w:rPr>
          <w:rFonts w:cs="Arial"/>
          <w:i/>
          <w:iCs/>
          <w:color w:val="FF0000"/>
          <w:lang w:val="en"/>
        </w:rPr>
        <w:t xml:space="preserve"> </w:t>
      </w:r>
      <w:r w:rsidRPr="00DA7AA0">
        <w:rPr>
          <w:rStyle w:val="ts-alignment-element"/>
          <w:rFonts w:cs="Arial"/>
          <w:i/>
          <w:iCs/>
          <w:color w:val="FF0000"/>
          <w:szCs w:val="22"/>
          <w:lang w:val="en"/>
        </w:rPr>
        <w:t>indicate,</w:t>
      </w:r>
      <w:r w:rsidRPr="00DA7AA0">
        <w:rPr>
          <w:rFonts w:cs="Arial"/>
          <w:i/>
          <w:iCs/>
          <w:color w:val="FF0000"/>
          <w:lang w:val="en"/>
        </w:rPr>
        <w:t xml:space="preserve"> </w:t>
      </w:r>
      <w:r w:rsidRPr="00DA7AA0">
        <w:rPr>
          <w:rStyle w:val="ts-alignment-element"/>
          <w:rFonts w:cs="Arial"/>
          <w:i/>
          <w:iCs/>
          <w:color w:val="FF0000"/>
          <w:szCs w:val="22"/>
          <w:lang w:val="en"/>
        </w:rPr>
        <w:t>"Not</w:t>
      </w:r>
      <w:r w:rsidRPr="00DA7AA0">
        <w:rPr>
          <w:rFonts w:cs="Arial"/>
          <w:i/>
          <w:iCs/>
          <w:color w:val="FF0000"/>
          <w:lang w:val="en"/>
        </w:rPr>
        <w:t xml:space="preserve"> </w:t>
      </w:r>
      <w:r w:rsidRPr="00DA7AA0">
        <w:rPr>
          <w:rStyle w:val="ts-alignment-element"/>
          <w:rFonts w:cs="Arial"/>
          <w:i/>
          <w:iCs/>
          <w:color w:val="FF0000"/>
          <w:szCs w:val="22"/>
          <w:lang w:val="en"/>
        </w:rPr>
        <w:t>applicable")</w:t>
      </w:r>
      <w:r w:rsidRPr="00DA7AA0">
        <w:rPr>
          <w:rFonts w:cs="Arial"/>
          <w:i/>
          <w:iCs/>
          <w:color w:val="FF0000"/>
          <w:lang w:val="en"/>
        </w:rPr>
        <w:t xml:space="preserve"> </w:t>
      </w:r>
    </w:p>
    <w:p w14:paraId="7C8F4907" w14:textId="77777777" w:rsidR="00384DF0" w:rsidRDefault="00384DF0" w:rsidP="00384DF0">
      <w:pPr>
        <w:pStyle w:val="ListParagraph"/>
        <w:rPr>
          <w:rFonts w:cs="Arial"/>
          <w:i/>
          <w:iCs/>
          <w:color w:val="FF0000"/>
          <w:lang w:val="en"/>
        </w:rPr>
      </w:pPr>
    </w:p>
    <w:p w14:paraId="1FF17C78" w14:textId="77777777" w:rsidR="00384DF0" w:rsidRPr="00DA7AA0" w:rsidRDefault="00384DF0" w:rsidP="00384DF0">
      <w:pPr>
        <w:pStyle w:val="ListParagraph"/>
        <w:ind w:left="0"/>
        <w:rPr>
          <w:rFonts w:cs="Arial"/>
          <w:i/>
          <w:iCs/>
          <w:color w:val="FF0000"/>
        </w:rPr>
      </w:pPr>
      <w:r w:rsidRPr="00DA7AA0">
        <w:rPr>
          <w:rStyle w:val="ts-alignment-element"/>
          <w:rFonts w:cs="Arial"/>
          <w:i/>
          <w:iCs/>
          <w:color w:val="FF0000"/>
          <w:szCs w:val="22"/>
          <w:lang w:val="en"/>
        </w:rPr>
        <w:t>(If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Consulting</w:t>
      </w:r>
      <w:r w:rsidRPr="00DA7AA0">
        <w:rPr>
          <w:rFonts w:cs="Arial"/>
          <w:i/>
          <w:iCs/>
          <w:color w:val="FF0000"/>
          <w:lang w:val="en"/>
        </w:rPr>
        <w:t xml:space="preserve"> </w:t>
      </w:r>
      <w:r w:rsidRPr="00DA7AA0">
        <w:rPr>
          <w:rStyle w:val="ts-alignment-element"/>
          <w:rFonts w:cs="Arial"/>
          <w:i/>
          <w:iCs/>
          <w:color w:val="FF0000"/>
          <w:szCs w:val="22"/>
          <w:lang w:val="en"/>
        </w:rPr>
        <w:t>Services</w:t>
      </w:r>
      <w:r w:rsidRPr="00DA7AA0">
        <w:rPr>
          <w:rFonts w:cs="Arial"/>
          <w:i/>
          <w:iCs/>
          <w:color w:val="FF0000"/>
          <w:lang w:val="en"/>
        </w:rPr>
        <w:t xml:space="preserve"> </w:t>
      </w:r>
      <w:r w:rsidRPr="00DA7AA0">
        <w:rPr>
          <w:rStyle w:val="ts-alignment-element"/>
          <w:rFonts w:cs="Arial"/>
          <w:i/>
          <w:iCs/>
          <w:color w:val="FF0000"/>
          <w:szCs w:val="22"/>
          <w:lang w:val="en"/>
        </w:rPr>
        <w:t>consist</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or</w:t>
      </w:r>
      <w:r w:rsidRPr="00DA7AA0">
        <w:rPr>
          <w:rFonts w:cs="Arial"/>
          <w:i/>
          <w:iCs/>
          <w:color w:val="FF0000"/>
          <w:lang w:val="en"/>
        </w:rPr>
        <w:t xml:space="preserve"> </w:t>
      </w:r>
      <w:r w:rsidRPr="00DA7AA0">
        <w:rPr>
          <w:rStyle w:val="ts-alignment-element"/>
          <w:rFonts w:cs="Arial"/>
          <w:i/>
          <w:iCs/>
          <w:color w:val="FF0000"/>
          <w:szCs w:val="22"/>
          <w:lang w:val="en"/>
        </w:rPr>
        <w:t>include</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supervision</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an</w:t>
      </w:r>
      <w:r w:rsidRPr="00DA7AA0">
        <w:rPr>
          <w:rFonts w:cs="Arial"/>
          <w:i/>
          <w:iCs/>
          <w:color w:val="FF0000"/>
          <w:lang w:val="en"/>
        </w:rPr>
        <w:t xml:space="preserve"> </w:t>
      </w:r>
      <w:r w:rsidRPr="00DA7AA0">
        <w:rPr>
          <w:rStyle w:val="ts-alignment-element"/>
          <w:rFonts w:cs="Arial"/>
          <w:i/>
          <w:iCs/>
          <w:color w:val="FF0000"/>
          <w:szCs w:val="22"/>
          <w:lang w:val="en"/>
        </w:rPr>
        <w:t>indication</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following</w:t>
      </w:r>
      <w:r w:rsidRPr="00DA7AA0">
        <w:rPr>
          <w:rFonts w:cs="Arial"/>
          <w:i/>
          <w:iCs/>
          <w:color w:val="FF0000"/>
          <w:lang w:val="en"/>
        </w:rPr>
        <w:t xml:space="preserve"> </w:t>
      </w:r>
      <w:r w:rsidRPr="00DA7AA0">
        <w:rPr>
          <w:rStyle w:val="ts-alignment-element"/>
          <w:rFonts w:cs="Arial"/>
          <w:i/>
          <w:iCs/>
          <w:color w:val="FF0000"/>
          <w:szCs w:val="22"/>
          <w:lang w:val="en"/>
        </w:rPr>
        <w:t>should</w:t>
      </w:r>
      <w:r w:rsidRPr="00DA7AA0">
        <w:rPr>
          <w:rFonts w:cs="Arial"/>
          <w:i/>
          <w:iCs/>
          <w:color w:val="FF0000"/>
          <w:lang w:val="en"/>
        </w:rPr>
        <w:t xml:space="preserve"> </w:t>
      </w:r>
      <w:r w:rsidRPr="00DA7AA0">
        <w:rPr>
          <w:rStyle w:val="ts-alignment-element"/>
          <w:rFonts w:cs="Arial"/>
          <w:i/>
          <w:iCs/>
          <w:color w:val="FF0000"/>
          <w:szCs w:val="22"/>
          <w:lang w:val="en"/>
        </w:rPr>
        <w:t>be</w:t>
      </w:r>
      <w:r w:rsidRPr="00DA7AA0">
        <w:rPr>
          <w:rFonts w:cs="Arial"/>
          <w:i/>
          <w:iCs/>
          <w:color w:val="FF0000"/>
          <w:lang w:val="en"/>
        </w:rPr>
        <w:t xml:space="preserve"> </w:t>
      </w:r>
      <w:r w:rsidRPr="00DA7AA0">
        <w:rPr>
          <w:rStyle w:val="ts-alignment-element"/>
          <w:rFonts w:cs="Arial"/>
          <w:i/>
          <w:iCs/>
          <w:color w:val="FF0000"/>
          <w:szCs w:val="22"/>
          <w:lang w:val="en"/>
        </w:rPr>
        <w:t>added:</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taking</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any</w:t>
      </w:r>
      <w:r w:rsidRPr="00DA7AA0">
        <w:rPr>
          <w:rFonts w:cs="Arial"/>
          <w:i/>
          <w:iCs/>
          <w:color w:val="FF0000"/>
          <w:lang w:val="en"/>
        </w:rPr>
        <w:t xml:space="preserve"> </w:t>
      </w:r>
      <w:r w:rsidRPr="00DA7AA0">
        <w:rPr>
          <w:rStyle w:val="ts-alignment-element"/>
          <w:rFonts w:cs="Arial"/>
          <w:i/>
          <w:iCs/>
          <w:color w:val="FF0000"/>
          <w:szCs w:val="22"/>
          <w:lang w:val="en"/>
        </w:rPr>
        <w:t>action</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a</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that</w:t>
      </w:r>
      <w:r w:rsidRPr="00DA7AA0">
        <w:rPr>
          <w:rFonts w:cs="Arial"/>
          <w:i/>
          <w:iCs/>
          <w:color w:val="FF0000"/>
          <w:lang w:val="en"/>
        </w:rPr>
        <w:t xml:space="preserve"> </w:t>
      </w:r>
      <w:r w:rsidRPr="00DA7AA0">
        <w:rPr>
          <w:rStyle w:val="ts-alignment-element"/>
          <w:rFonts w:cs="Arial"/>
          <w:i/>
          <w:iCs/>
          <w:color w:val="FF0000"/>
          <w:szCs w:val="22"/>
          <w:lang w:val="en"/>
        </w:rPr>
        <w:t>designates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Consultant</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Manager</w:t>
      </w:r>
      <w:r w:rsidRPr="00DA7AA0">
        <w:rPr>
          <w:rFonts w:cs="Arial"/>
          <w:i/>
          <w:iCs/>
          <w:color w:val="FF0000"/>
          <w:lang w:val="en"/>
        </w:rPr>
        <w:t xml:space="preserve"> </w:t>
      </w:r>
      <w:r w:rsidRPr="00DA7AA0">
        <w:rPr>
          <w:rStyle w:val="ts-alignment-element"/>
          <w:rFonts w:cs="Arial"/>
          <w:i/>
          <w:iCs/>
          <w:color w:val="FF0000"/>
          <w:szCs w:val="22"/>
          <w:lang w:val="en"/>
        </w:rPr>
        <w:t>under</w:t>
      </w:r>
      <w:r w:rsidRPr="00DA7AA0">
        <w:rPr>
          <w:rFonts w:cs="Arial"/>
          <w:i/>
          <w:iCs/>
          <w:color w:val="FF0000"/>
          <w:lang w:val="en"/>
        </w:rPr>
        <w:t xml:space="preserve"> </w:t>
      </w:r>
      <w:r w:rsidRPr="00DA7AA0">
        <w:rPr>
          <w:rStyle w:val="ts-alignment-element"/>
          <w:rFonts w:cs="Arial"/>
          <w:i/>
          <w:iCs/>
          <w:color w:val="FF0000"/>
          <w:szCs w:val="22"/>
          <w:lang w:val="en"/>
        </w:rPr>
        <w:t>such</w:t>
      </w:r>
      <w:r w:rsidRPr="00DA7AA0">
        <w:rPr>
          <w:rFonts w:cs="Arial"/>
          <w:i/>
          <w:iCs/>
          <w:color w:val="FF0000"/>
          <w:lang w:val="en"/>
        </w:rPr>
        <w:t xml:space="preserve"> </w:t>
      </w:r>
      <w:r w:rsidRPr="00DA7AA0">
        <w:rPr>
          <w:rStyle w:val="ts-alignment-element"/>
          <w:rFonts w:cs="Arial"/>
          <w:i/>
          <w:iCs/>
          <w:color w:val="FF0000"/>
          <w:szCs w:val="22"/>
          <w:lang w:val="en"/>
        </w:rPr>
        <w:t>civil</w:t>
      </w:r>
      <w:r w:rsidRPr="00DA7AA0">
        <w:rPr>
          <w:rFonts w:cs="Arial"/>
          <w:i/>
          <w:iCs/>
          <w:color w:val="FF0000"/>
          <w:lang w:val="en"/>
        </w:rPr>
        <w:t xml:space="preserve"> </w:t>
      </w:r>
      <w:r w:rsidRPr="00DA7AA0">
        <w:rPr>
          <w:rStyle w:val="ts-alignment-element"/>
          <w:rFonts w:cs="Arial"/>
          <w:i/>
          <w:iCs/>
          <w:color w:val="FF0000"/>
          <w:szCs w:val="22"/>
          <w:lang w:val="en"/>
        </w:rPr>
        <w:t>works</w:t>
      </w:r>
      <w:r w:rsidRPr="00DA7AA0">
        <w:rPr>
          <w:rFonts w:cs="Arial"/>
          <w:i/>
          <w:iCs/>
          <w:color w:val="FF0000"/>
          <w:lang w:val="en"/>
        </w:rPr>
        <w:t xml:space="preserve"> </w:t>
      </w:r>
      <w:r w:rsidRPr="00DA7AA0">
        <w:rPr>
          <w:rStyle w:val="ts-alignment-element"/>
          <w:rFonts w:cs="Arial"/>
          <w:i/>
          <w:iCs/>
          <w:color w:val="FF0000"/>
          <w:szCs w:val="22"/>
          <w:lang w:val="en"/>
        </w:rPr>
        <w:t>contract</w:t>
      </w:r>
      <w:r w:rsidRPr="00DA7AA0">
        <w:rPr>
          <w:rFonts w:cs="Arial"/>
          <w:i/>
          <w:iCs/>
          <w:color w:val="FF0000"/>
          <w:lang w:val="en"/>
        </w:rPr>
        <w:t xml:space="preserve"> </w:t>
      </w:r>
      <w:r w:rsidRPr="00DA7AA0">
        <w:rPr>
          <w:rStyle w:val="ts-alignment-element"/>
          <w:rFonts w:cs="Arial"/>
          <w:i/>
          <w:iCs/>
          <w:color w:val="FF0000"/>
          <w:szCs w:val="22"/>
          <w:lang w:val="en"/>
        </w:rPr>
        <w:t>requires</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written</w:t>
      </w:r>
      <w:r w:rsidRPr="00DA7AA0">
        <w:rPr>
          <w:rFonts w:cs="Arial"/>
          <w:i/>
          <w:iCs/>
          <w:color w:val="FF0000"/>
          <w:lang w:val="en"/>
        </w:rPr>
        <w:t xml:space="preserve"> </w:t>
      </w:r>
      <w:r w:rsidRPr="00DA7AA0">
        <w:rPr>
          <w:rStyle w:val="ts-alignment-element"/>
          <w:rFonts w:cs="Arial"/>
          <w:i/>
          <w:iCs/>
          <w:color w:val="FF0000"/>
          <w:szCs w:val="22"/>
          <w:lang w:val="en"/>
        </w:rPr>
        <w:t>approval</w:t>
      </w:r>
      <w:r w:rsidRPr="00DA7AA0">
        <w:rPr>
          <w:rFonts w:cs="Arial"/>
          <w:i/>
          <w:iCs/>
          <w:color w:val="FF0000"/>
          <w:lang w:val="en"/>
        </w:rPr>
        <w:t xml:space="preserve"> </w:t>
      </w:r>
      <w:r w:rsidRPr="00DA7AA0">
        <w:rPr>
          <w:rStyle w:val="ts-alignment-element"/>
          <w:rFonts w:cs="Arial"/>
          <w:i/>
          <w:iCs/>
          <w:color w:val="FF0000"/>
          <w:szCs w:val="22"/>
          <w:lang w:val="en"/>
        </w:rPr>
        <w:t>of</w:t>
      </w:r>
      <w:r w:rsidRPr="00DA7AA0">
        <w:rPr>
          <w:rFonts w:cs="Arial"/>
          <w:i/>
          <w:iCs/>
          <w:color w:val="FF0000"/>
          <w:lang w:val="en"/>
        </w:rPr>
        <w:t xml:space="preserve"> </w:t>
      </w:r>
      <w:r w:rsidRPr="00DA7AA0">
        <w:rPr>
          <w:rStyle w:val="ts-alignment-element"/>
          <w:rFonts w:cs="Arial"/>
          <w:i/>
          <w:iCs/>
          <w:color w:val="FF0000"/>
          <w:szCs w:val="22"/>
          <w:lang w:val="en"/>
        </w:rPr>
        <w:t>the</w:t>
      </w:r>
      <w:r w:rsidRPr="00DA7AA0">
        <w:rPr>
          <w:rFonts w:cs="Arial"/>
          <w:i/>
          <w:iCs/>
          <w:color w:val="FF0000"/>
          <w:lang w:val="en"/>
        </w:rPr>
        <w:t xml:space="preserve"> </w:t>
      </w:r>
      <w:r w:rsidRPr="00DA7AA0">
        <w:rPr>
          <w:rStyle w:val="ts-alignment-element"/>
          <w:rFonts w:cs="Arial"/>
          <w:i/>
          <w:iCs/>
          <w:color w:val="FF0000"/>
          <w:szCs w:val="22"/>
          <w:lang w:val="en"/>
        </w:rPr>
        <w:t>Contrac</w:t>
      </w:r>
      <w:r>
        <w:rPr>
          <w:rStyle w:val="ts-alignment-element"/>
          <w:rFonts w:cs="Arial"/>
          <w:i/>
          <w:iCs/>
          <w:color w:val="FF0000"/>
          <w:szCs w:val="22"/>
          <w:lang w:val="en"/>
        </w:rPr>
        <w:t>ting Party</w:t>
      </w:r>
      <w:r w:rsidRPr="00DA7AA0">
        <w:rPr>
          <w:rFonts w:cs="Arial"/>
          <w:i/>
          <w:iCs/>
          <w:color w:val="FF0000"/>
          <w:lang w:val="en"/>
        </w:rPr>
        <w:t xml:space="preserve"> </w:t>
      </w:r>
      <w:r w:rsidRPr="00DA7AA0">
        <w:rPr>
          <w:rStyle w:val="ts-alignment-element"/>
          <w:rFonts w:cs="Arial"/>
          <w:i/>
          <w:iCs/>
          <w:color w:val="FF0000"/>
          <w:szCs w:val="22"/>
          <w:lang w:val="en"/>
        </w:rPr>
        <w:t>as</w:t>
      </w:r>
      <w:r w:rsidRPr="00DA7AA0">
        <w:rPr>
          <w:rFonts w:cs="Arial"/>
          <w:i/>
          <w:iCs/>
          <w:color w:val="FF0000"/>
          <w:lang w:val="en"/>
        </w:rPr>
        <w:t xml:space="preserve"> </w:t>
      </w:r>
      <w:r w:rsidRPr="00DA7AA0">
        <w:rPr>
          <w:rStyle w:val="ts-alignment-element"/>
          <w:rFonts w:cs="Arial"/>
          <w:i/>
          <w:iCs/>
          <w:color w:val="FF0000"/>
          <w:szCs w:val="22"/>
          <w:lang w:val="en"/>
        </w:rPr>
        <w:t>"Employer.")</w:t>
      </w:r>
    </w:p>
    <w:p w14:paraId="6E8119ED" w14:textId="1A0751E0" w:rsidR="00A82851" w:rsidRPr="00384DF0" w:rsidRDefault="00A82851" w:rsidP="00A82851">
      <w:pPr>
        <w:spacing w:before="120" w:after="120" w:line="240" w:lineRule="auto"/>
        <w:ind w:left="360"/>
        <w:jc w:val="both"/>
        <w:rPr>
          <w:rFonts w:ascii="Arial" w:eastAsia="Times New Roman" w:hAnsi="Arial" w:cs="Arial"/>
          <w:i/>
          <w:color w:val="FF0000"/>
          <w:lang w:val="en-US"/>
        </w:rPr>
      </w:pPr>
      <w:r w:rsidRPr="00384DF0">
        <w:rPr>
          <w:rFonts w:ascii="Arial" w:eastAsia="Times New Roman" w:hAnsi="Arial" w:cs="Arial"/>
          <w:i/>
          <w:color w:val="FF0000"/>
          <w:lang w:val="en-US"/>
        </w:rPr>
        <w:t>.</w:t>
      </w:r>
    </w:p>
    <w:p w14:paraId="69CC9E05" w14:textId="77777777" w:rsidR="00A82851" w:rsidRPr="00384DF0" w:rsidRDefault="00A82851" w:rsidP="00A82851">
      <w:pPr>
        <w:spacing w:after="160" w:line="259" w:lineRule="auto"/>
        <w:rPr>
          <w:rFonts w:ascii="Arial" w:eastAsia="Times New Roman" w:hAnsi="Arial" w:cs="Arial"/>
          <w:color w:val="FF0000"/>
          <w:lang w:val="en-US"/>
        </w:rPr>
      </w:pPr>
    </w:p>
    <w:p w14:paraId="69D708A5" w14:textId="77777777" w:rsidR="00A82851" w:rsidRPr="00384DF0" w:rsidRDefault="00A82851" w:rsidP="00A82851">
      <w:pPr>
        <w:spacing w:after="160" w:line="259" w:lineRule="auto"/>
        <w:rPr>
          <w:rFonts w:ascii="Arial" w:eastAsia="Times New Roman" w:hAnsi="Arial" w:cs="Arial"/>
          <w:lang w:val="en-US"/>
        </w:rPr>
        <w:sectPr w:rsidR="00A82851" w:rsidRPr="00384DF0" w:rsidSect="007E525B">
          <w:pgSz w:w="12240" w:h="15840" w:code="1"/>
          <w:pgMar w:top="1152" w:right="1440" w:bottom="1440" w:left="1440" w:header="720" w:footer="720" w:gutter="0"/>
          <w:cols w:space="708"/>
          <w:docGrid w:linePitch="360"/>
        </w:sectPr>
      </w:pPr>
    </w:p>
    <w:p w14:paraId="7973922E" w14:textId="6DCEE153" w:rsidR="00A82851" w:rsidRPr="00384DF0" w:rsidRDefault="00A82851" w:rsidP="00B36346">
      <w:pPr>
        <w:pStyle w:val="CONT2N1"/>
        <w:numPr>
          <w:ilvl w:val="0"/>
          <w:numId w:val="0"/>
        </w:numPr>
        <w:ind w:left="270"/>
        <w:rPr>
          <w:color w:val="auto"/>
        </w:rPr>
      </w:pPr>
      <w:bookmarkStart w:id="706" w:name="_Toc73958921"/>
      <w:bookmarkStart w:id="707" w:name="_Toc74547387"/>
      <w:bookmarkStart w:id="708" w:name="_Toc74548193"/>
      <w:bookmarkStart w:id="709" w:name="_Toc74859450"/>
      <w:bookmarkStart w:id="710" w:name="_Toc77535152"/>
      <w:r w:rsidRPr="00384DF0">
        <w:rPr>
          <w:color w:val="auto"/>
        </w:rPr>
        <w:lastRenderedPageBreak/>
        <w:t>An</w:t>
      </w:r>
      <w:r w:rsidR="00384DF0">
        <w:rPr>
          <w:color w:val="auto"/>
        </w:rPr>
        <w:t>ne</w:t>
      </w:r>
      <w:r w:rsidRPr="00384DF0">
        <w:rPr>
          <w:color w:val="auto"/>
        </w:rPr>
        <w:t xml:space="preserve">x IV: </w:t>
      </w:r>
      <w:bookmarkEnd w:id="706"/>
      <w:bookmarkEnd w:id="707"/>
      <w:bookmarkEnd w:id="708"/>
      <w:bookmarkEnd w:id="709"/>
      <w:r w:rsidR="00384DF0" w:rsidRPr="00083E21">
        <w:rPr>
          <w:color w:val="auto"/>
        </w:rPr>
        <w:t>Key Professional Staff of the Consulta</w:t>
      </w:r>
      <w:r w:rsidR="00384DF0">
        <w:rPr>
          <w:color w:val="auto"/>
        </w:rPr>
        <w:t>nt</w:t>
      </w:r>
      <w:r w:rsidR="00384DF0" w:rsidRPr="00083E21">
        <w:rPr>
          <w:color w:val="auto"/>
        </w:rPr>
        <w:t xml:space="preserve"> </w:t>
      </w:r>
      <w:r w:rsidR="00384DF0">
        <w:rPr>
          <w:color w:val="auto"/>
        </w:rPr>
        <w:t>and</w:t>
      </w:r>
      <w:r w:rsidR="00384DF0" w:rsidRPr="00083E21">
        <w:rPr>
          <w:color w:val="auto"/>
        </w:rPr>
        <w:t xml:space="preserve"> Subconsult</w:t>
      </w:r>
      <w:r w:rsidR="00384DF0">
        <w:rPr>
          <w:color w:val="auto"/>
        </w:rPr>
        <w:t>ants</w:t>
      </w:r>
      <w:bookmarkEnd w:id="710"/>
    </w:p>
    <w:p w14:paraId="61BBF2A8" w14:textId="697BFB39" w:rsidR="00A82851" w:rsidRPr="00384DF0" w:rsidRDefault="00384DF0" w:rsidP="00A82851">
      <w:pPr>
        <w:spacing w:after="0" w:line="240" w:lineRule="auto"/>
        <w:jc w:val="center"/>
        <w:rPr>
          <w:rFonts w:ascii="Arial" w:eastAsia="Times New Roman" w:hAnsi="Arial" w:cs="Arial"/>
          <w:lang w:val="en-US"/>
        </w:rPr>
      </w:pPr>
      <w:r w:rsidRPr="00083E21">
        <w:rPr>
          <w:rFonts w:ascii="Arial" w:eastAsia="Times New Roman" w:hAnsi="Arial" w:cs="Arial"/>
          <w:lang w:val="en"/>
        </w:rPr>
        <w:t>(Positions, assigned functions, minimum qualifications</w:t>
      </w:r>
      <w:r w:rsidR="00A82851" w:rsidRPr="00384DF0">
        <w:rPr>
          <w:rFonts w:ascii="Arial" w:eastAsia="Times New Roman" w:hAnsi="Arial" w:cs="Arial"/>
          <w:lang w:val="en-US"/>
        </w:rPr>
        <w:t>)</w:t>
      </w:r>
    </w:p>
    <w:p w14:paraId="1A850DE1" w14:textId="77777777" w:rsidR="00384DF0" w:rsidRDefault="00384DF0" w:rsidP="00384DF0">
      <w:pPr>
        <w:shd w:val="clear" w:color="auto" w:fill="FDFDFD"/>
        <w:spacing w:after="0" w:line="240" w:lineRule="auto"/>
        <w:rPr>
          <w:rFonts w:ascii="Segoe UI" w:eastAsia="Times New Roman" w:hAnsi="Segoe UI" w:cs="Segoe UI"/>
          <w:sz w:val="21"/>
          <w:szCs w:val="21"/>
          <w:lang w:val="en"/>
        </w:rPr>
      </w:pPr>
    </w:p>
    <w:p w14:paraId="1942B858" w14:textId="466E8F87" w:rsidR="00384DF0" w:rsidRPr="00384DF0" w:rsidRDefault="00384DF0" w:rsidP="00384DF0">
      <w:pPr>
        <w:shd w:val="clear" w:color="auto" w:fill="FDFDFD"/>
        <w:spacing w:after="0" w:line="240" w:lineRule="auto"/>
        <w:jc w:val="both"/>
        <w:rPr>
          <w:rFonts w:ascii="Arial" w:eastAsia="Times New Roman" w:hAnsi="Arial" w:cs="Arial"/>
          <w:i/>
          <w:iCs/>
          <w:color w:val="FF0000"/>
          <w:lang w:val="en"/>
        </w:rPr>
      </w:pPr>
      <w:r w:rsidRPr="00384DF0">
        <w:rPr>
          <w:rFonts w:ascii="Arial" w:eastAsia="Times New Roman" w:hAnsi="Arial" w:cs="Arial"/>
          <w:i/>
          <w:iCs/>
          <w:color w:val="FF0000"/>
          <w:lang w:val="en"/>
        </w:rPr>
        <w:t xml:space="preserve">(Insert a table based on the Consultant's Technical Proposal and finalized at the time of contract negotiations. Attach team composition, Key Specialists' time and Resumes (CVs) (updated and signed by the respective Key Specialists) demonstrating the qualifications of the Key Specialists.) </w:t>
      </w:r>
    </w:p>
    <w:p w14:paraId="078BCA35" w14:textId="18FFDE8F" w:rsidR="00A82851" w:rsidRPr="00384DF0" w:rsidRDefault="00384DF0" w:rsidP="00A82851">
      <w:pPr>
        <w:jc w:val="center"/>
        <w:rPr>
          <w:rFonts w:ascii="Arial" w:eastAsia="Times New Roman" w:hAnsi="Arial" w:cs="Arial"/>
          <w:b/>
          <w:i/>
          <w:lang w:val="en-US"/>
        </w:rPr>
      </w:pPr>
      <w:r w:rsidRPr="00384DF0">
        <w:rPr>
          <w:rFonts w:ascii="Arial" w:eastAsia="Calibri" w:hAnsi="Arial" w:cs="Arial"/>
          <w:b/>
          <w:bCs/>
          <w:lang w:val="en-US"/>
        </w:rPr>
        <w:t>Key specialists and assignment of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384DF0" w:rsidRPr="00154ABB" w14:paraId="5C424AAF" w14:textId="77777777" w:rsidTr="00384DF0">
        <w:trPr>
          <w:trHeight w:val="530"/>
          <w:jc w:val="center"/>
        </w:trPr>
        <w:tc>
          <w:tcPr>
            <w:tcW w:w="522" w:type="pct"/>
            <w:shd w:val="clear" w:color="auto" w:fill="00B050"/>
            <w:vAlign w:val="center"/>
          </w:tcPr>
          <w:p w14:paraId="18D8F965" w14:textId="7C0254D9"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No.</w:t>
            </w:r>
          </w:p>
        </w:tc>
        <w:tc>
          <w:tcPr>
            <w:tcW w:w="1535" w:type="pct"/>
            <w:shd w:val="clear" w:color="auto" w:fill="00B050"/>
            <w:vAlign w:val="center"/>
          </w:tcPr>
          <w:p w14:paraId="56E45CA0" w14:textId="7CDFFF04" w:rsidR="00384DF0" w:rsidRPr="00154ABB" w:rsidRDefault="00384DF0" w:rsidP="00384DF0">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ame</w:t>
            </w:r>
          </w:p>
        </w:tc>
        <w:tc>
          <w:tcPr>
            <w:tcW w:w="1296" w:type="pct"/>
            <w:shd w:val="clear" w:color="auto" w:fill="00B050"/>
            <w:vAlign w:val="center"/>
          </w:tcPr>
          <w:p w14:paraId="11C2442A" w14:textId="1DCF8EB0"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Profes</w:t>
            </w:r>
            <w:r>
              <w:rPr>
                <w:rFonts w:ascii="Arial" w:eastAsia="Times New Roman" w:hAnsi="Arial" w:cs="Arial"/>
                <w:b/>
                <w:color w:val="FFFFFF" w:themeColor="background1"/>
                <w:lang w:val="en-US"/>
              </w:rPr>
              <w:t>s</w:t>
            </w:r>
            <w:r w:rsidRPr="00154ABB">
              <w:rPr>
                <w:rFonts w:ascii="Arial" w:eastAsia="Times New Roman" w:hAnsi="Arial" w:cs="Arial"/>
                <w:b/>
                <w:color w:val="FFFFFF" w:themeColor="background1"/>
                <w:lang w:val="en-US"/>
              </w:rPr>
              <w:t>i</w:t>
            </w:r>
            <w:r>
              <w:rPr>
                <w:rFonts w:ascii="Arial" w:eastAsia="Times New Roman" w:hAnsi="Arial" w:cs="Arial"/>
                <w:b/>
                <w:color w:val="FFFFFF" w:themeColor="background1"/>
                <w:lang w:val="en-US"/>
              </w:rPr>
              <w:t>o</w:t>
            </w: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Specialty</w:t>
            </w:r>
          </w:p>
        </w:tc>
        <w:tc>
          <w:tcPr>
            <w:tcW w:w="1647" w:type="pct"/>
            <w:shd w:val="clear" w:color="auto" w:fill="00B050"/>
            <w:vAlign w:val="center"/>
          </w:tcPr>
          <w:p w14:paraId="64BDB128" w14:textId="5C7127B8" w:rsidR="00384DF0" w:rsidRPr="00154ABB"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Position to be performed</w:t>
            </w:r>
          </w:p>
        </w:tc>
      </w:tr>
      <w:tr w:rsidR="00A82851" w:rsidRPr="00154ABB" w14:paraId="24D0E367" w14:textId="77777777" w:rsidTr="00384DF0">
        <w:trPr>
          <w:trHeight w:val="230"/>
          <w:jc w:val="center"/>
        </w:trPr>
        <w:tc>
          <w:tcPr>
            <w:tcW w:w="522" w:type="pct"/>
          </w:tcPr>
          <w:p w14:paraId="7637FEC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1</w:t>
            </w:r>
          </w:p>
        </w:tc>
        <w:tc>
          <w:tcPr>
            <w:tcW w:w="1535" w:type="pct"/>
          </w:tcPr>
          <w:p w14:paraId="5D360503"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C6B338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7A3DFE3" w14:textId="1E8AD721" w:rsidR="00A82851" w:rsidRPr="00154ABB" w:rsidRDefault="00384DF0"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Pr>
                <w:rFonts w:ascii="Arial" w:eastAsia="Times New Roman" w:hAnsi="Arial" w:cs="Arial"/>
                <w:bCs/>
                <w:iCs/>
                <w:lang w:val="en-US"/>
              </w:rPr>
              <w:t>Project Coordinator</w:t>
            </w:r>
          </w:p>
        </w:tc>
      </w:tr>
      <w:tr w:rsidR="00A82851" w:rsidRPr="00154ABB" w14:paraId="22AB8D7D" w14:textId="77777777" w:rsidTr="00384DF0">
        <w:trPr>
          <w:trHeight w:val="230"/>
          <w:jc w:val="center"/>
        </w:trPr>
        <w:tc>
          <w:tcPr>
            <w:tcW w:w="522" w:type="pct"/>
          </w:tcPr>
          <w:p w14:paraId="7CB0BB6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2</w:t>
            </w:r>
          </w:p>
        </w:tc>
        <w:tc>
          <w:tcPr>
            <w:tcW w:w="1535" w:type="pct"/>
          </w:tcPr>
          <w:p w14:paraId="23119E0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5E957D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3DD0F9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592A26EC" w14:textId="77777777" w:rsidTr="00384DF0">
        <w:trPr>
          <w:trHeight w:val="247"/>
          <w:jc w:val="center"/>
        </w:trPr>
        <w:tc>
          <w:tcPr>
            <w:tcW w:w="522" w:type="pct"/>
          </w:tcPr>
          <w:p w14:paraId="2A5FBD64"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3</w:t>
            </w:r>
          </w:p>
        </w:tc>
        <w:tc>
          <w:tcPr>
            <w:tcW w:w="1535" w:type="pct"/>
          </w:tcPr>
          <w:p w14:paraId="35F17C0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C2FABB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BDBC53B"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09ED52F6" w14:textId="77777777" w:rsidTr="00384DF0">
        <w:trPr>
          <w:trHeight w:val="230"/>
          <w:jc w:val="center"/>
        </w:trPr>
        <w:tc>
          <w:tcPr>
            <w:tcW w:w="522" w:type="pct"/>
          </w:tcPr>
          <w:p w14:paraId="4124184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w:t>
            </w:r>
          </w:p>
        </w:tc>
        <w:tc>
          <w:tcPr>
            <w:tcW w:w="1535" w:type="pct"/>
          </w:tcPr>
          <w:p w14:paraId="20C549B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BAADCF5"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4EB822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11DBDBAE" w14:textId="77777777" w:rsidTr="00384DF0">
        <w:trPr>
          <w:trHeight w:val="230"/>
          <w:jc w:val="center"/>
        </w:trPr>
        <w:tc>
          <w:tcPr>
            <w:tcW w:w="522" w:type="pct"/>
          </w:tcPr>
          <w:p w14:paraId="709468C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8848A1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FB2482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5860788"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6B7F4063" w14:textId="77777777" w:rsidTr="00384DF0">
        <w:trPr>
          <w:trHeight w:val="247"/>
          <w:jc w:val="center"/>
        </w:trPr>
        <w:tc>
          <w:tcPr>
            <w:tcW w:w="522" w:type="pct"/>
          </w:tcPr>
          <w:p w14:paraId="3A874B9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36B041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B87ECD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8951CD0"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1BE33B22" w14:textId="77777777" w:rsidTr="00384DF0">
        <w:trPr>
          <w:trHeight w:val="230"/>
          <w:jc w:val="center"/>
        </w:trPr>
        <w:tc>
          <w:tcPr>
            <w:tcW w:w="522" w:type="pct"/>
          </w:tcPr>
          <w:p w14:paraId="0BD5F43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A071C0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DCB12E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2A12A5F"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2D5F54B5" w14:textId="77777777" w:rsidTr="00384DF0">
        <w:trPr>
          <w:trHeight w:val="230"/>
          <w:jc w:val="center"/>
        </w:trPr>
        <w:tc>
          <w:tcPr>
            <w:tcW w:w="522" w:type="pct"/>
          </w:tcPr>
          <w:p w14:paraId="776038CD"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41700C2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290165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6CB66C2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6AE8508F" w14:textId="77777777" w:rsidTr="00384DF0">
        <w:trPr>
          <w:trHeight w:val="247"/>
          <w:jc w:val="center"/>
        </w:trPr>
        <w:tc>
          <w:tcPr>
            <w:tcW w:w="522" w:type="pct"/>
          </w:tcPr>
          <w:p w14:paraId="3D417401"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30C1273"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12C6F36"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B3559E"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154ABB" w14:paraId="702BB556" w14:textId="77777777" w:rsidTr="00384DF0">
        <w:trPr>
          <w:trHeight w:val="230"/>
          <w:jc w:val="center"/>
        </w:trPr>
        <w:tc>
          <w:tcPr>
            <w:tcW w:w="522" w:type="pct"/>
          </w:tcPr>
          <w:p w14:paraId="6D6766B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154ABB">
              <w:rPr>
                <w:rFonts w:ascii="Arial" w:eastAsia="Times New Roman" w:hAnsi="Arial" w:cs="Arial"/>
                <w:bCs/>
                <w:iCs/>
                <w:lang w:val="en-US"/>
              </w:rPr>
              <w:t>“n”</w:t>
            </w:r>
          </w:p>
        </w:tc>
        <w:tc>
          <w:tcPr>
            <w:tcW w:w="1535" w:type="pct"/>
          </w:tcPr>
          <w:p w14:paraId="32DBB878"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240AC8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627CE8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57D8946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154ABB" w:rsidRDefault="00A82851" w:rsidP="00A82851">
      <w:pPr>
        <w:spacing w:after="160" w:line="259" w:lineRule="auto"/>
        <w:rPr>
          <w:rFonts w:ascii="Arial" w:eastAsia="Times New Roman" w:hAnsi="Arial" w:cs="Arial"/>
          <w:b/>
          <w:i/>
          <w:lang w:val="en-US"/>
        </w:rPr>
      </w:pPr>
      <w:r w:rsidRPr="00154ABB">
        <w:rPr>
          <w:rFonts w:ascii="Arial" w:eastAsia="Times New Roman" w:hAnsi="Arial" w:cs="Arial"/>
          <w:b/>
          <w:i/>
          <w:lang w:val="en-US"/>
        </w:rPr>
        <w:br w:type="page"/>
      </w:r>
    </w:p>
    <w:p w14:paraId="7C8A2FA6" w14:textId="03B0BB1A" w:rsidR="00A82851" w:rsidRPr="00154ABB" w:rsidRDefault="008962D8" w:rsidP="00A82851">
      <w:pPr>
        <w:jc w:val="center"/>
        <w:rPr>
          <w:rFonts w:ascii="Arial" w:eastAsia="Calibri" w:hAnsi="Arial" w:cs="Arial"/>
          <w:b/>
          <w:bCs/>
          <w:lang w:val="en-US"/>
        </w:rPr>
      </w:pPr>
      <w:r w:rsidRPr="00D56224">
        <w:rPr>
          <w:rFonts w:ascii="Arial" w:eastAsia="Calibri" w:hAnsi="Arial" w:cs="Arial"/>
          <w:b/>
          <w:bCs/>
          <w:lang w:val="en-US"/>
        </w:rPr>
        <w:lastRenderedPageBreak/>
        <w:t>Intended Subconsultants</w:t>
      </w:r>
    </w:p>
    <w:p w14:paraId="316C0D72" w14:textId="77777777" w:rsidR="008962D8" w:rsidRPr="00D56224" w:rsidRDefault="008962D8" w:rsidP="008962D8">
      <w:pPr>
        <w:numPr>
          <w:ilvl w:val="12"/>
          <w:numId w:val="0"/>
        </w:numPr>
        <w:spacing w:before="120" w:after="120" w:line="240" w:lineRule="auto"/>
        <w:jc w:val="both"/>
        <w:rPr>
          <w:rFonts w:ascii="Arial" w:eastAsia="Times New Roman" w:hAnsi="Arial" w:cs="Arial"/>
          <w:bCs/>
          <w:i/>
          <w:iCs/>
          <w:color w:val="FF0000"/>
          <w:lang w:val="en-US"/>
        </w:rPr>
      </w:pPr>
      <w:r w:rsidRPr="00D56224">
        <w:rPr>
          <w:rStyle w:val="ts-alignment-element"/>
          <w:rFonts w:ascii="Arial" w:hAnsi="Arial" w:cs="Arial"/>
          <w:i/>
          <w:iCs/>
          <w:color w:val="FF0000"/>
          <w:lang w:val="en"/>
        </w:rPr>
        <w:t>(Insert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table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based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on</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Technical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Proposal</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finalized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time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contract</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negotiations.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Attach</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Resumes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(CVs)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(updated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signed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by</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representatives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respective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demonstrating</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qualifications</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and</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experience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of</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those</w:t>
      </w:r>
      <w:r w:rsidRPr="00D56224">
        <w:rPr>
          <w:rFonts w:ascii="Arial" w:hAnsi="Arial" w:cs="Arial"/>
          <w:i/>
          <w:iCs/>
          <w:color w:val="FF0000"/>
          <w:lang w:val="en"/>
        </w:rPr>
        <w:t xml:space="preserve"> </w:t>
      </w:r>
      <w:r w:rsidRPr="00D56224">
        <w:rPr>
          <w:rStyle w:val="ts-alignment-element"/>
          <w:rFonts w:ascii="Arial" w:hAnsi="Arial" w:cs="Arial"/>
          <w:i/>
          <w:iCs/>
          <w:color w:val="FF0000"/>
          <w:lang w:val="en"/>
        </w:rPr>
        <w:t>sub-consultants.)</w:t>
      </w:r>
    </w:p>
    <w:p w14:paraId="7274B514" w14:textId="77777777" w:rsidR="00A82851" w:rsidRPr="008962D8"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8962D8" w:rsidRPr="00154ABB" w14:paraId="4FFDC415" w14:textId="77777777" w:rsidTr="008962D8">
        <w:trPr>
          <w:trHeight w:val="20"/>
        </w:trPr>
        <w:tc>
          <w:tcPr>
            <w:tcW w:w="1229" w:type="pct"/>
            <w:shd w:val="clear" w:color="auto" w:fill="00B050"/>
          </w:tcPr>
          <w:p w14:paraId="1F8A0861" w14:textId="77777777"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N</w:t>
            </w:r>
            <w:r>
              <w:rPr>
                <w:rFonts w:ascii="Arial" w:eastAsia="Times New Roman" w:hAnsi="Arial" w:cs="Arial"/>
                <w:b/>
                <w:color w:val="FFFFFF" w:themeColor="background1"/>
                <w:lang w:val="en-US"/>
              </w:rPr>
              <w:t>ame</w:t>
            </w:r>
            <w:r w:rsidRPr="00154ABB">
              <w:rPr>
                <w:rFonts w:ascii="Arial" w:eastAsia="Times New Roman" w:hAnsi="Arial" w:cs="Arial"/>
                <w:b/>
                <w:color w:val="FFFFFF" w:themeColor="background1"/>
                <w:lang w:val="en-US"/>
              </w:rPr>
              <w:t xml:space="preserve"> </w:t>
            </w:r>
            <w:r>
              <w:rPr>
                <w:rFonts w:ascii="Arial" w:eastAsia="Times New Roman" w:hAnsi="Arial" w:cs="Arial"/>
                <w:b/>
                <w:color w:val="FFFFFF" w:themeColor="background1"/>
                <w:lang w:val="en-US"/>
              </w:rPr>
              <w:t>of the</w:t>
            </w:r>
          </w:p>
          <w:p w14:paraId="6025C345" w14:textId="0D703F2B"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 xml:space="preserve"> Subconsu</w:t>
            </w:r>
            <w:r>
              <w:rPr>
                <w:rFonts w:ascii="Arial" w:eastAsia="Times New Roman" w:hAnsi="Arial" w:cs="Arial"/>
                <w:b/>
                <w:color w:val="FFFFFF" w:themeColor="background1"/>
                <w:lang w:val="en-US"/>
              </w:rPr>
              <w:t>ltant</w:t>
            </w:r>
          </w:p>
        </w:tc>
        <w:tc>
          <w:tcPr>
            <w:tcW w:w="1171" w:type="pct"/>
            <w:shd w:val="clear" w:color="auto" w:fill="00B050"/>
          </w:tcPr>
          <w:p w14:paraId="23C11B51" w14:textId="349D7EF6" w:rsidR="008962D8" w:rsidRPr="008962D8" w:rsidRDefault="008962D8" w:rsidP="008962D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D56224">
              <w:rPr>
                <w:rFonts w:ascii="Arial" w:eastAsia="Times New Roman" w:hAnsi="Arial" w:cs="Arial"/>
                <w:b/>
                <w:color w:val="FFFFFF" w:themeColor="background1"/>
                <w:lang w:val="en-US"/>
              </w:rPr>
              <w:t>Sections or work to be subcon</w:t>
            </w:r>
            <w:r>
              <w:rPr>
                <w:rFonts w:ascii="Arial" w:eastAsia="Times New Roman" w:hAnsi="Arial" w:cs="Arial"/>
                <w:b/>
                <w:color w:val="FFFFFF" w:themeColor="background1"/>
                <w:lang w:val="en-US"/>
              </w:rPr>
              <w:t>tracted</w:t>
            </w:r>
          </w:p>
        </w:tc>
        <w:tc>
          <w:tcPr>
            <w:tcW w:w="1517" w:type="pct"/>
            <w:shd w:val="clear" w:color="auto" w:fill="00B050"/>
          </w:tcPr>
          <w:p w14:paraId="4241B676" w14:textId="75D0E25A" w:rsidR="008962D8" w:rsidRPr="008962D8"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Pr>
                <w:rFonts w:ascii="Arial" w:eastAsia="Times New Roman" w:hAnsi="Arial" w:cs="Arial"/>
                <w:b/>
                <w:color w:val="FFFFFF" w:themeColor="background1"/>
                <w:lang w:val="en-US"/>
              </w:rPr>
              <w:t>Subconsultant’s p</w:t>
            </w:r>
            <w:r w:rsidRPr="00D56224">
              <w:rPr>
                <w:rFonts w:ascii="Arial" w:eastAsia="Times New Roman" w:hAnsi="Arial" w:cs="Arial"/>
                <w:b/>
                <w:color w:val="FFFFFF" w:themeColor="background1"/>
                <w:lang w:val="en-US"/>
              </w:rPr>
              <w:t xml:space="preserve">hysical </w:t>
            </w:r>
            <w:r>
              <w:rPr>
                <w:rFonts w:ascii="Arial" w:eastAsia="Times New Roman" w:hAnsi="Arial" w:cs="Arial"/>
                <w:b/>
                <w:color w:val="FFFFFF" w:themeColor="background1"/>
                <w:lang w:val="en-US"/>
              </w:rPr>
              <w:t>a</w:t>
            </w:r>
            <w:r w:rsidRPr="00D56224">
              <w:rPr>
                <w:rFonts w:ascii="Arial" w:eastAsia="Times New Roman" w:hAnsi="Arial" w:cs="Arial"/>
                <w:b/>
                <w:color w:val="FFFFFF" w:themeColor="background1"/>
                <w:lang w:val="en-US"/>
              </w:rPr>
              <w:t>ddress, telephone and emai</w:t>
            </w:r>
            <w:r>
              <w:rPr>
                <w:rFonts w:ascii="Arial" w:eastAsia="Times New Roman" w:hAnsi="Arial" w:cs="Arial"/>
                <w:b/>
                <w:color w:val="FFFFFF" w:themeColor="background1"/>
                <w:lang w:val="en-US"/>
              </w:rPr>
              <w:t>l address</w:t>
            </w:r>
          </w:p>
        </w:tc>
        <w:tc>
          <w:tcPr>
            <w:tcW w:w="1083" w:type="pct"/>
            <w:shd w:val="clear" w:color="auto" w:fill="00B050"/>
          </w:tcPr>
          <w:p w14:paraId="6E01A402" w14:textId="384B44B7" w:rsidR="008962D8" w:rsidRPr="00154ABB"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154ABB">
              <w:rPr>
                <w:rFonts w:ascii="Arial" w:eastAsia="Times New Roman" w:hAnsi="Arial" w:cs="Arial"/>
                <w:b/>
                <w:color w:val="FFFFFF" w:themeColor="background1"/>
                <w:lang w:val="en-US"/>
              </w:rPr>
              <w:t>P</w:t>
            </w:r>
            <w:r>
              <w:rPr>
                <w:rFonts w:ascii="Arial" w:eastAsia="Times New Roman" w:hAnsi="Arial" w:cs="Arial"/>
                <w:b/>
                <w:color w:val="FFFFFF" w:themeColor="background1"/>
                <w:lang w:val="en-US"/>
              </w:rPr>
              <w:t>e</w:t>
            </w:r>
            <w:r w:rsidRPr="00154ABB">
              <w:rPr>
                <w:rFonts w:ascii="Arial" w:eastAsia="Times New Roman" w:hAnsi="Arial" w:cs="Arial"/>
                <w:b/>
                <w:color w:val="FFFFFF" w:themeColor="background1"/>
                <w:lang w:val="en-US"/>
              </w:rPr>
              <w:t>rcenta</w:t>
            </w:r>
            <w:r>
              <w:rPr>
                <w:rFonts w:ascii="Arial" w:eastAsia="Times New Roman" w:hAnsi="Arial" w:cs="Arial"/>
                <w:b/>
                <w:color w:val="FFFFFF" w:themeColor="background1"/>
                <w:lang w:val="en-US"/>
              </w:rPr>
              <w:t>g</w:t>
            </w:r>
            <w:r w:rsidRPr="00154ABB">
              <w:rPr>
                <w:rFonts w:ascii="Arial" w:eastAsia="Times New Roman" w:hAnsi="Arial" w:cs="Arial"/>
                <w:b/>
                <w:color w:val="FFFFFF" w:themeColor="background1"/>
                <w:lang w:val="en-US"/>
              </w:rPr>
              <w:t>e</w:t>
            </w:r>
            <w:r>
              <w:rPr>
                <w:rFonts w:ascii="Arial" w:eastAsia="Times New Roman" w:hAnsi="Arial" w:cs="Arial"/>
                <w:b/>
                <w:color w:val="FFFFFF" w:themeColor="background1"/>
                <w:lang w:val="en-US"/>
              </w:rPr>
              <w:t xml:space="preserve"> to be</w:t>
            </w:r>
            <w:r w:rsidRPr="00154ABB">
              <w:rPr>
                <w:rFonts w:ascii="Arial" w:eastAsia="Times New Roman" w:hAnsi="Arial" w:cs="Arial"/>
                <w:b/>
                <w:color w:val="FFFFFF" w:themeColor="background1"/>
                <w:lang w:val="en-US"/>
              </w:rPr>
              <w:t xml:space="preserve"> subcontra</w:t>
            </w:r>
            <w:r>
              <w:rPr>
                <w:rFonts w:ascii="Arial" w:eastAsia="Times New Roman" w:hAnsi="Arial" w:cs="Arial"/>
                <w:b/>
                <w:color w:val="FFFFFF" w:themeColor="background1"/>
                <w:lang w:val="en-US"/>
              </w:rPr>
              <w:t>cted</w:t>
            </w:r>
          </w:p>
        </w:tc>
      </w:tr>
      <w:tr w:rsidR="00A82851" w:rsidRPr="00154ABB" w14:paraId="57CF0919" w14:textId="77777777" w:rsidTr="008962D8">
        <w:trPr>
          <w:trHeight w:val="20"/>
        </w:trPr>
        <w:tc>
          <w:tcPr>
            <w:tcW w:w="1229" w:type="pct"/>
          </w:tcPr>
          <w:p w14:paraId="55582E12"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32EC5D94"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30CEC5F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3" w:type="pct"/>
          </w:tcPr>
          <w:p w14:paraId="078D6E59" w14:textId="77777777" w:rsidR="00A82851" w:rsidRPr="00154ABB"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A82851" w:rsidRPr="00154ABB" w14:paraId="2B15340B" w14:textId="77777777" w:rsidTr="008962D8">
        <w:trPr>
          <w:trHeight w:val="20"/>
        </w:trPr>
        <w:tc>
          <w:tcPr>
            <w:tcW w:w="1229" w:type="pct"/>
          </w:tcPr>
          <w:p w14:paraId="3C9CE9D6"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6AC383D7"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9A5CBC9"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1887C174" w14:textId="77777777" w:rsidR="00A82851" w:rsidRPr="00154ABB"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A82851" w:rsidRPr="00154ABB" w14:paraId="3622D080" w14:textId="77777777" w:rsidTr="008962D8">
        <w:trPr>
          <w:trHeight w:val="20"/>
        </w:trPr>
        <w:tc>
          <w:tcPr>
            <w:tcW w:w="1229" w:type="pct"/>
          </w:tcPr>
          <w:p w14:paraId="677A469C"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58F3CCDA" w14:textId="77777777" w:rsidR="00A82851" w:rsidRPr="00154ABB"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1C069C8B" w14:textId="77777777" w:rsidR="00A82851" w:rsidRPr="00154ABB"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44B02FB3" w14:textId="77777777" w:rsidR="00A82851" w:rsidRPr="00154ABB"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70A59C9B" w14:textId="77777777" w:rsidR="00A82851" w:rsidRPr="00154ABB" w:rsidRDefault="00A82851" w:rsidP="00A82851">
      <w:pPr>
        <w:spacing w:after="0" w:line="240" w:lineRule="auto"/>
        <w:jc w:val="both"/>
        <w:rPr>
          <w:rFonts w:ascii="Arial" w:eastAsia="Times New Roman" w:hAnsi="Arial" w:cs="Arial"/>
          <w:lang w:val="en-US"/>
        </w:rPr>
      </w:pPr>
    </w:p>
    <w:p w14:paraId="1C75EBE9"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bookmarkStart w:id="711" w:name="_Toc73958922"/>
    </w:p>
    <w:p w14:paraId="72E7F806"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822E8BA"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E470CCC"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6C2D72A"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BC50CD8"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8AA936"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8A6870"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BD57924"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7951580" w14:textId="0CCDD72C"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C46616" w14:textId="3C8D2F30"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F580C12" w14:textId="3FD3DAE4"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D813A30" w14:textId="21A229B7"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52728FF" w14:textId="2A5C9E79"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E3847A6" w14:textId="10216DEB"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D829634" w14:textId="45C92DD2"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EF9E8A" w14:textId="70A1F862"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0C2C928" w14:textId="77777777" w:rsidR="00432441" w:rsidRPr="00154ABB"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BEAC01A" w14:textId="77777777" w:rsidR="00E32AF2" w:rsidRPr="00154ABB"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D66848C" w14:textId="77777777" w:rsidR="00A82851" w:rsidRPr="00154ABB"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CDCB8A8" w14:textId="682DED8C" w:rsidR="00A82851" w:rsidRPr="008962D8" w:rsidRDefault="00A82851" w:rsidP="00B36346">
      <w:pPr>
        <w:pStyle w:val="CONT2N1"/>
        <w:numPr>
          <w:ilvl w:val="0"/>
          <w:numId w:val="0"/>
        </w:numPr>
        <w:ind w:left="270"/>
        <w:rPr>
          <w:color w:val="auto"/>
        </w:rPr>
      </w:pPr>
      <w:bookmarkStart w:id="712" w:name="_Toc74547388"/>
      <w:bookmarkStart w:id="713" w:name="_Toc74548194"/>
      <w:bookmarkStart w:id="714" w:name="_Toc74859451"/>
      <w:bookmarkStart w:id="715" w:name="_Toc77535153"/>
      <w:r w:rsidRPr="008962D8">
        <w:rPr>
          <w:color w:val="auto"/>
        </w:rPr>
        <w:lastRenderedPageBreak/>
        <w:t>An</w:t>
      </w:r>
      <w:r w:rsidR="008962D8" w:rsidRPr="008962D8">
        <w:rPr>
          <w:color w:val="auto"/>
        </w:rPr>
        <w:t>n</w:t>
      </w:r>
      <w:r w:rsidRPr="008962D8">
        <w:rPr>
          <w:color w:val="auto"/>
        </w:rPr>
        <w:t xml:space="preserve">ex </w:t>
      </w:r>
      <w:bookmarkStart w:id="716" w:name="_Toc299534188"/>
      <w:bookmarkStart w:id="717" w:name="_Toc300749311"/>
      <w:bookmarkStart w:id="718" w:name="_Toc441935888"/>
      <w:bookmarkStart w:id="719" w:name="_Toc449603915"/>
      <w:bookmarkStart w:id="720" w:name="_Toc482168476"/>
      <w:bookmarkStart w:id="721" w:name="_Toc486026584"/>
      <w:bookmarkStart w:id="722" w:name="_Toc486033050"/>
      <w:bookmarkStart w:id="723" w:name="_Toc486033156"/>
      <w:bookmarkStart w:id="724" w:name="_Toc486033708"/>
      <w:bookmarkStart w:id="725" w:name="_Toc486033909"/>
      <w:r w:rsidRPr="008962D8">
        <w:rPr>
          <w:color w:val="auto"/>
        </w:rPr>
        <w:t xml:space="preserve">V: </w:t>
      </w:r>
      <w:bookmarkEnd w:id="716"/>
      <w:r w:rsidR="008962D8" w:rsidRPr="008962D8">
        <w:rPr>
          <w:color w:val="auto"/>
        </w:rPr>
        <w:t xml:space="preserve">Breakdown of the </w:t>
      </w:r>
      <w:r w:rsidRPr="008962D8">
        <w:rPr>
          <w:color w:val="auto"/>
        </w:rPr>
        <w:t>Contra</w:t>
      </w:r>
      <w:r w:rsidR="008962D8" w:rsidRPr="008962D8">
        <w:rPr>
          <w:color w:val="auto"/>
        </w:rPr>
        <w:t>ct</w:t>
      </w:r>
      <w:bookmarkEnd w:id="711"/>
      <w:bookmarkEnd w:id="712"/>
      <w:bookmarkEnd w:id="713"/>
      <w:bookmarkEnd w:id="714"/>
      <w:bookmarkEnd w:id="717"/>
      <w:bookmarkEnd w:id="718"/>
      <w:bookmarkEnd w:id="719"/>
      <w:bookmarkEnd w:id="720"/>
      <w:bookmarkEnd w:id="721"/>
      <w:bookmarkEnd w:id="722"/>
      <w:bookmarkEnd w:id="723"/>
      <w:bookmarkEnd w:id="724"/>
      <w:bookmarkEnd w:id="725"/>
      <w:r w:rsidR="008962D8">
        <w:rPr>
          <w:color w:val="auto"/>
        </w:rPr>
        <w:t xml:space="preserve"> Price</w:t>
      </w:r>
      <w:bookmarkEnd w:id="715"/>
    </w:p>
    <w:p w14:paraId="2AA4D368" w14:textId="77777777" w:rsidR="00A82851" w:rsidRPr="008962D8" w:rsidRDefault="00A82851" w:rsidP="00A82851">
      <w:pPr>
        <w:numPr>
          <w:ilvl w:val="12"/>
          <w:numId w:val="0"/>
        </w:numPr>
        <w:tabs>
          <w:tab w:val="left" w:pos="1440"/>
        </w:tabs>
        <w:spacing w:after="0" w:line="240" w:lineRule="auto"/>
        <w:jc w:val="both"/>
        <w:rPr>
          <w:rFonts w:ascii="Arial" w:eastAsia="Times New Roman" w:hAnsi="Arial" w:cs="Arial"/>
          <w:spacing w:val="-3"/>
          <w:lang w:val="en-US"/>
        </w:rPr>
      </w:pPr>
    </w:p>
    <w:p w14:paraId="5C001E50"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Insert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table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unit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get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breakdown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lump</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table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through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Proposal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reflect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changes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agreed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upon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time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footnote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should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changes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made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time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none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made.</w:t>
      </w:r>
      <w:r w:rsidRPr="008962D8">
        <w:rPr>
          <w:rFonts w:ascii="Arial" w:hAnsi="Arial" w:cs="Arial"/>
          <w:i/>
          <w:iCs/>
          <w:color w:val="FF0000"/>
          <w:lang w:val="en"/>
        </w:rPr>
        <w:t xml:space="preserve"> </w:t>
      </w:r>
    </w:p>
    <w:p w14:paraId="590866A3"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386824F6"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When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selected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Quality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Selection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method,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also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add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following:</w:t>
      </w:r>
      <w:r w:rsidRPr="008962D8">
        <w:rPr>
          <w:rFonts w:ascii="Arial" w:hAnsi="Arial" w:cs="Arial"/>
          <w:i/>
          <w:iCs/>
          <w:color w:val="FF0000"/>
          <w:lang w:val="en"/>
        </w:rPr>
        <w:t xml:space="preserve"> </w:t>
      </w:r>
    </w:p>
    <w:p w14:paraId="6447D1B4"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67F0409F"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agreed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shall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indicated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model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prepared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basis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Costs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Charges"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section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Appendix</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Pr>
          <w:rStyle w:val="ts-alignment-element"/>
          <w:rFonts w:ascii="Arial" w:hAnsi="Arial" w:cs="Arial"/>
          <w:i/>
          <w:iCs/>
          <w:color w:val="FF0000"/>
          <w:lang w:val="en"/>
        </w:rPr>
        <w:t>CD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ECO-3</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submitted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negotiations.</w:t>
      </w:r>
      <w:r w:rsidRPr="008962D8">
        <w:rPr>
          <w:rFonts w:ascii="Arial" w:hAnsi="Arial" w:cs="Arial"/>
          <w:i/>
          <w:iCs/>
          <w:color w:val="FF0000"/>
          <w:lang w:val="en"/>
        </w:rPr>
        <w:t xml:space="preserve"> </w:t>
      </w:r>
    </w:p>
    <w:p w14:paraId="261DA690" w14:textId="77777777" w:rsidR="008962D8" w:rsidRDefault="008962D8" w:rsidP="00A82851">
      <w:pPr>
        <w:numPr>
          <w:ilvl w:val="12"/>
          <w:numId w:val="0"/>
        </w:numPr>
        <w:spacing w:after="0" w:line="240" w:lineRule="auto"/>
        <w:ind w:left="180" w:right="-72"/>
        <w:jc w:val="both"/>
        <w:rPr>
          <w:rFonts w:ascii="Arial" w:hAnsi="Arial" w:cs="Arial"/>
          <w:i/>
          <w:iCs/>
          <w:color w:val="FF0000"/>
          <w:lang w:val="en"/>
        </w:rPr>
      </w:pPr>
    </w:p>
    <w:p w14:paraId="045EED78" w14:textId="18B352C6" w:rsidR="00A82851" w:rsidRPr="008962D8" w:rsidRDefault="008962D8" w:rsidP="00A82851">
      <w:pPr>
        <w:numPr>
          <w:ilvl w:val="12"/>
          <w:numId w:val="0"/>
        </w:numPr>
        <w:spacing w:after="0" w:line="240" w:lineRule="auto"/>
        <w:ind w:left="180" w:right="-72"/>
        <w:jc w:val="both"/>
        <w:rPr>
          <w:rFonts w:ascii="Arial" w:eastAsia="Times New Roman" w:hAnsi="Arial" w:cs="Arial"/>
          <w:i/>
          <w:iCs/>
          <w:color w:val="FF0000"/>
          <w:spacing w:val="-2"/>
          <w:lang w:val="en-US"/>
        </w:rPr>
      </w:pP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event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concludes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means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inspections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audits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accordance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clause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15</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w:t>
      </w:r>
      <w:r>
        <w:rPr>
          <w:rStyle w:val="ts-alignment-element"/>
          <w:rFonts w:ascii="Arial" w:hAnsi="Arial" w:cs="Arial"/>
          <w:i/>
          <w:iCs/>
          <w:color w:val="FF0000"/>
          <w:lang w:val="en"/>
        </w:rPr>
        <w:t>C</w:t>
      </w:r>
      <w:r w:rsidRPr="008962D8">
        <w:rPr>
          <w:rStyle w:val="ts-alignment-element"/>
          <w:rFonts w:ascii="Arial" w:hAnsi="Arial" w:cs="Arial"/>
          <w:i/>
          <w:iCs/>
          <w:color w:val="FF0000"/>
          <w:lang w:val="en"/>
        </w:rPr>
        <w:t>C,</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other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means)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are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materially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incomplete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imprecise,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make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appropriate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rates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affected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by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statements.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have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retroactive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effect.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event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that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paid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remuneration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prior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modification,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may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deduct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excess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from</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next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monthly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(ii)</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has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no</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outstanding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Consultants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reimburse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remaining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payment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thirty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(30)</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days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date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which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they</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received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corresponding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written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request.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Contract</w:t>
      </w:r>
      <w:r>
        <w:rPr>
          <w:rStyle w:val="ts-alignment-element"/>
          <w:rFonts w:ascii="Arial" w:hAnsi="Arial" w:cs="Arial"/>
          <w:i/>
          <w:iCs/>
          <w:color w:val="FF0000"/>
          <w:lang w:val="en"/>
        </w:rPr>
        <w:t>ing Party</w:t>
      </w:r>
      <w:r w:rsidRPr="008962D8">
        <w:rPr>
          <w:rStyle w:val="ts-alignment-element"/>
          <w:rFonts w:ascii="Arial" w:hAnsi="Arial" w:cs="Arial"/>
          <w:i/>
          <w:iCs/>
          <w:color w:val="FF0000"/>
          <w:lang w:val="en"/>
        </w:rPr>
        <w:t xml:space="preserve"> shall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submit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such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request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reimbursement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twelve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(12)</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calendar</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months</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following</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receipt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final</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report</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and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certification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approved</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in</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accordance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with</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clause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41</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the</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G</w:t>
      </w:r>
      <w:r>
        <w:rPr>
          <w:rStyle w:val="ts-alignment-element"/>
          <w:rFonts w:ascii="Arial" w:hAnsi="Arial" w:cs="Arial"/>
          <w:i/>
          <w:iCs/>
          <w:color w:val="FF0000"/>
          <w:lang w:val="en"/>
        </w:rPr>
        <w:t>C</w:t>
      </w:r>
      <w:r w:rsidRPr="008962D8">
        <w:rPr>
          <w:rStyle w:val="ts-alignment-element"/>
          <w:rFonts w:ascii="Arial" w:hAnsi="Arial" w:cs="Arial"/>
          <w:i/>
          <w:iCs/>
          <w:color w:val="FF0000"/>
          <w:lang w:val="en"/>
        </w:rPr>
        <w:t>C</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of</w:t>
      </w:r>
      <w:r w:rsidRPr="008962D8">
        <w:rPr>
          <w:rFonts w:ascii="Arial" w:hAnsi="Arial" w:cs="Arial"/>
          <w:i/>
          <w:iCs/>
          <w:color w:val="FF0000"/>
          <w:lang w:val="en"/>
        </w:rPr>
        <w:t xml:space="preserve"> </w:t>
      </w:r>
      <w:r w:rsidRPr="008962D8">
        <w:rPr>
          <w:rStyle w:val="ts-alignment-element"/>
          <w:rFonts w:ascii="Arial" w:hAnsi="Arial" w:cs="Arial"/>
          <w:i/>
          <w:iCs/>
          <w:color w:val="FF0000"/>
          <w:lang w:val="en"/>
        </w:rPr>
        <w:t>this</w:t>
      </w:r>
      <w:r w:rsidRPr="008962D8">
        <w:rPr>
          <w:rFonts w:ascii="Arial" w:hAnsi="Arial" w:cs="Arial"/>
          <w:i/>
          <w:iCs/>
          <w:color w:val="FF0000"/>
          <w:lang w:val="en"/>
        </w:rPr>
        <w:t xml:space="preserve"> </w:t>
      </w:r>
      <w:r>
        <w:rPr>
          <w:rFonts w:ascii="Arial" w:hAnsi="Arial" w:cs="Arial"/>
          <w:i/>
          <w:iCs/>
          <w:color w:val="FF0000"/>
          <w:lang w:val="en"/>
        </w:rPr>
        <w:t>Contract</w:t>
      </w:r>
      <w:r w:rsidRPr="008962D8">
        <w:rPr>
          <w:rStyle w:val="ts-alignment-element"/>
          <w:rFonts w:ascii="Arial" w:hAnsi="Arial" w:cs="Arial"/>
          <w:i/>
          <w:iCs/>
          <w:color w:val="FF0000"/>
          <w:lang w:val="en"/>
        </w:rPr>
        <w:t>.</w:t>
      </w:r>
    </w:p>
    <w:p w14:paraId="5D839DC8" w14:textId="547C7BD6" w:rsidR="00A82851" w:rsidRPr="008962D8" w:rsidRDefault="00A82851" w:rsidP="00FA6E4B">
      <w:pPr>
        <w:jc w:val="center"/>
        <w:rPr>
          <w:rFonts w:ascii="Arial" w:hAnsi="Arial" w:cs="Arial"/>
          <w:b/>
          <w:bCs/>
          <w:lang w:val="en-US"/>
        </w:rPr>
      </w:pPr>
    </w:p>
    <w:p w14:paraId="46A79590" w14:textId="26218078" w:rsidR="00B429AF" w:rsidRPr="008962D8" w:rsidRDefault="00B429AF" w:rsidP="00FA6E4B">
      <w:pPr>
        <w:jc w:val="center"/>
        <w:rPr>
          <w:rFonts w:ascii="Arial" w:hAnsi="Arial" w:cs="Arial"/>
          <w:b/>
          <w:bCs/>
          <w:lang w:val="en-US"/>
        </w:rPr>
      </w:pPr>
    </w:p>
    <w:p w14:paraId="6E4A362F" w14:textId="053ED4C3" w:rsidR="00B429AF" w:rsidRPr="008962D8" w:rsidRDefault="00B429AF" w:rsidP="00FA6E4B">
      <w:pPr>
        <w:jc w:val="center"/>
        <w:rPr>
          <w:rFonts w:ascii="Arial" w:hAnsi="Arial" w:cs="Arial"/>
          <w:b/>
          <w:bCs/>
          <w:lang w:val="en-US"/>
        </w:rPr>
      </w:pPr>
    </w:p>
    <w:p w14:paraId="5674E586" w14:textId="1BABB942" w:rsidR="00BA3240" w:rsidRPr="008962D8" w:rsidRDefault="00BA3240" w:rsidP="00FA6E4B">
      <w:pPr>
        <w:jc w:val="center"/>
        <w:rPr>
          <w:rFonts w:ascii="Arial" w:hAnsi="Arial" w:cs="Arial"/>
          <w:b/>
          <w:bCs/>
          <w:lang w:val="en-US"/>
        </w:rPr>
      </w:pPr>
    </w:p>
    <w:p w14:paraId="25EED585" w14:textId="5682202A" w:rsidR="00432441" w:rsidRPr="008962D8" w:rsidRDefault="00432441" w:rsidP="00FA6E4B">
      <w:pPr>
        <w:jc w:val="center"/>
        <w:rPr>
          <w:rFonts w:ascii="Arial" w:hAnsi="Arial" w:cs="Arial"/>
          <w:b/>
          <w:bCs/>
          <w:lang w:val="en-US"/>
        </w:rPr>
      </w:pPr>
    </w:p>
    <w:p w14:paraId="5918C4B9" w14:textId="263FC267" w:rsidR="00432441" w:rsidRPr="008962D8" w:rsidRDefault="00432441" w:rsidP="00FA6E4B">
      <w:pPr>
        <w:jc w:val="center"/>
        <w:rPr>
          <w:rFonts w:ascii="Arial" w:hAnsi="Arial" w:cs="Arial"/>
          <w:b/>
          <w:bCs/>
          <w:lang w:val="en-US"/>
        </w:rPr>
      </w:pPr>
    </w:p>
    <w:p w14:paraId="7711B10C" w14:textId="77777777" w:rsidR="00432441" w:rsidRPr="008962D8" w:rsidRDefault="00432441" w:rsidP="00FA6E4B">
      <w:pPr>
        <w:jc w:val="center"/>
        <w:rPr>
          <w:rFonts w:ascii="Arial" w:hAnsi="Arial" w:cs="Arial"/>
          <w:b/>
          <w:bCs/>
          <w:lang w:val="en-US"/>
        </w:rPr>
      </w:pPr>
    </w:p>
    <w:p w14:paraId="66E47937" w14:textId="660B17FB" w:rsidR="00BA3240" w:rsidRPr="008962D8" w:rsidRDefault="00BA3240" w:rsidP="00FA6E4B">
      <w:pPr>
        <w:jc w:val="center"/>
        <w:rPr>
          <w:rFonts w:ascii="Arial" w:hAnsi="Arial" w:cs="Arial"/>
          <w:b/>
          <w:bCs/>
          <w:lang w:val="en-US"/>
        </w:rPr>
      </w:pPr>
    </w:p>
    <w:p w14:paraId="181F7701" w14:textId="12A84D74" w:rsidR="00E32AF2" w:rsidRPr="00F358A8" w:rsidRDefault="008962D8" w:rsidP="00E32AF2">
      <w:pPr>
        <w:numPr>
          <w:ilvl w:val="12"/>
          <w:numId w:val="0"/>
        </w:numPr>
        <w:spacing w:after="0" w:line="240" w:lineRule="auto"/>
        <w:ind w:right="720"/>
        <w:jc w:val="center"/>
        <w:rPr>
          <w:rFonts w:ascii="Arial" w:eastAsia="Times New Roman" w:hAnsi="Arial" w:cs="Arial"/>
          <w:b/>
          <w:spacing w:val="-3"/>
          <w:lang w:val="en-US"/>
        </w:rPr>
      </w:pPr>
      <w:r w:rsidRPr="00F358A8">
        <w:rPr>
          <w:rFonts w:ascii="Arial" w:eastAsia="Times New Roman" w:hAnsi="Arial" w:cs="Arial"/>
          <w:b/>
          <w:spacing w:val="-3"/>
          <w:lang w:val="en-US"/>
        </w:rPr>
        <w:lastRenderedPageBreak/>
        <w:t xml:space="preserve">Model </w:t>
      </w:r>
      <w:r w:rsidR="00E32AF2" w:rsidRPr="00F358A8">
        <w:rPr>
          <w:rFonts w:ascii="Arial" w:eastAsia="Times New Roman" w:hAnsi="Arial" w:cs="Arial"/>
          <w:b/>
          <w:spacing w:val="-3"/>
          <w:lang w:val="en-US"/>
        </w:rPr>
        <w:t>Form</w:t>
      </w:r>
      <w:r w:rsidRPr="00F358A8">
        <w:rPr>
          <w:rFonts w:ascii="Arial" w:eastAsia="Times New Roman" w:hAnsi="Arial" w:cs="Arial"/>
          <w:b/>
          <w:spacing w:val="-3"/>
          <w:lang w:val="en-US"/>
        </w:rPr>
        <w:t xml:space="preserve"> </w:t>
      </w:r>
      <w:r w:rsidR="00E32AF2" w:rsidRPr="00F358A8">
        <w:rPr>
          <w:rFonts w:ascii="Arial" w:eastAsia="Times New Roman" w:hAnsi="Arial" w:cs="Arial"/>
          <w:b/>
          <w:spacing w:val="-3"/>
          <w:lang w:val="en-US"/>
        </w:rPr>
        <w:t>I</w:t>
      </w:r>
    </w:p>
    <w:p w14:paraId="4BFF0961" w14:textId="62A863E0" w:rsidR="00E32AF2" w:rsidRPr="00F358A8" w:rsidRDefault="008962D8" w:rsidP="008962D8">
      <w:pPr>
        <w:numPr>
          <w:ilvl w:val="12"/>
          <w:numId w:val="0"/>
        </w:numPr>
        <w:spacing w:after="0" w:line="240" w:lineRule="auto"/>
        <w:ind w:right="720"/>
        <w:jc w:val="center"/>
        <w:rPr>
          <w:rFonts w:ascii="Arial" w:eastAsia="Times New Roman" w:hAnsi="Arial" w:cs="Arial"/>
          <w:b/>
          <w:spacing w:val="-3"/>
          <w:lang w:val="en-US"/>
        </w:rPr>
      </w:pPr>
      <w:r w:rsidRPr="00F358A8">
        <w:rPr>
          <w:rFonts w:ascii="Arial" w:eastAsia="Times New Roman" w:hAnsi="Arial" w:cs="Arial"/>
          <w:b/>
          <w:spacing w:val="-3"/>
          <w:lang w:val="en-US"/>
        </w:rPr>
        <w:t xml:space="preserve">Breakdown of rates agreed in the Contract </w:t>
      </w:r>
    </w:p>
    <w:p w14:paraId="710C77CA" w14:textId="77777777" w:rsidR="008962D8" w:rsidRPr="00F358A8" w:rsidRDefault="008962D8" w:rsidP="008962D8">
      <w:pPr>
        <w:numPr>
          <w:ilvl w:val="12"/>
          <w:numId w:val="0"/>
        </w:numPr>
        <w:spacing w:after="0" w:line="240" w:lineRule="auto"/>
        <w:ind w:right="720"/>
        <w:jc w:val="center"/>
        <w:rPr>
          <w:rFonts w:ascii="Arial" w:eastAsia="Times New Roman" w:hAnsi="Arial" w:cs="Arial"/>
          <w:spacing w:val="-3"/>
          <w:lang w:val="en-US"/>
        </w:rPr>
      </w:pPr>
    </w:p>
    <w:p w14:paraId="0670822E" w14:textId="77777777" w:rsidR="008962D8" w:rsidRPr="008962D8" w:rsidRDefault="008962D8" w:rsidP="008962D8">
      <w:pPr>
        <w:numPr>
          <w:ilvl w:val="12"/>
          <w:numId w:val="0"/>
        </w:numPr>
        <w:spacing w:after="0" w:line="240" w:lineRule="auto"/>
        <w:ind w:right="720"/>
        <w:jc w:val="both"/>
        <w:rPr>
          <w:rFonts w:ascii="Arial" w:hAnsi="Arial" w:cs="Arial"/>
          <w:lang w:val="en"/>
        </w:rPr>
      </w:pPr>
      <w:r w:rsidRPr="008962D8">
        <w:rPr>
          <w:rStyle w:val="ts-alignment-element"/>
          <w:rFonts w:ascii="Arial" w:hAnsi="Arial" w:cs="Arial"/>
          <w:lang w:val="en"/>
        </w:rPr>
        <w:t>We</w:t>
      </w:r>
      <w:r w:rsidRPr="008962D8">
        <w:rPr>
          <w:rFonts w:ascii="Arial" w:hAnsi="Arial" w:cs="Arial"/>
          <w:lang w:val="en"/>
        </w:rPr>
        <w:t xml:space="preserve"> </w:t>
      </w:r>
      <w:r w:rsidRPr="008962D8">
        <w:rPr>
          <w:rStyle w:val="ts-alignment-element"/>
          <w:rFonts w:ascii="Arial" w:hAnsi="Arial" w:cs="Arial"/>
          <w:lang w:val="en"/>
        </w:rPr>
        <w:t>hereby</w:t>
      </w:r>
      <w:r w:rsidRPr="008962D8">
        <w:rPr>
          <w:rFonts w:ascii="Arial" w:hAnsi="Arial" w:cs="Arial"/>
          <w:lang w:val="en"/>
        </w:rPr>
        <w:t xml:space="preserve"> </w:t>
      </w:r>
      <w:r w:rsidRPr="008962D8">
        <w:rPr>
          <w:rStyle w:val="ts-alignment-element"/>
          <w:rFonts w:ascii="Arial" w:hAnsi="Arial" w:cs="Arial"/>
          <w:lang w:val="en"/>
        </w:rPr>
        <w:t>confirm</w:t>
      </w:r>
      <w:r w:rsidRPr="008962D8">
        <w:rPr>
          <w:rFonts w:ascii="Arial" w:hAnsi="Arial" w:cs="Arial"/>
          <w:lang w:val="en"/>
        </w:rPr>
        <w:t xml:space="preserve"> </w:t>
      </w:r>
      <w:r w:rsidRPr="008962D8">
        <w:rPr>
          <w:rStyle w:val="ts-alignment-element"/>
          <w:rFonts w:ascii="Arial" w:hAnsi="Arial" w:cs="Arial"/>
          <w:lang w:val="en"/>
        </w:rPr>
        <w:t>that</w:t>
      </w:r>
      <w:r w:rsidRPr="008962D8">
        <w:rPr>
          <w:rFonts w:ascii="Arial" w:hAnsi="Arial" w:cs="Arial"/>
          <w:lang w:val="en"/>
        </w:rPr>
        <w:t xml:space="preserve"> </w:t>
      </w:r>
      <w:r w:rsidRPr="008962D8">
        <w:rPr>
          <w:rStyle w:val="ts-alignment-element"/>
          <w:rFonts w:ascii="Arial" w:hAnsi="Arial" w:cs="Arial"/>
          <w:lang w:val="en"/>
        </w:rPr>
        <w:t>we</w:t>
      </w:r>
      <w:r w:rsidRPr="008962D8">
        <w:rPr>
          <w:rFonts w:ascii="Arial" w:hAnsi="Arial" w:cs="Arial"/>
          <w:lang w:val="en"/>
        </w:rPr>
        <w:t xml:space="preserve"> </w:t>
      </w:r>
      <w:r w:rsidRPr="008962D8">
        <w:rPr>
          <w:rStyle w:val="ts-alignment-element"/>
          <w:rFonts w:ascii="Arial" w:hAnsi="Arial" w:cs="Arial"/>
          <w:lang w:val="en"/>
        </w:rPr>
        <w:t>have</w:t>
      </w:r>
      <w:r w:rsidRPr="008962D8">
        <w:rPr>
          <w:rFonts w:ascii="Arial" w:hAnsi="Arial" w:cs="Arial"/>
          <w:lang w:val="en"/>
        </w:rPr>
        <w:t xml:space="preserve"> </w:t>
      </w:r>
      <w:r w:rsidRPr="008962D8">
        <w:rPr>
          <w:rStyle w:val="ts-alignment-element"/>
          <w:rFonts w:ascii="Arial" w:hAnsi="Arial" w:cs="Arial"/>
          <w:lang w:val="en"/>
        </w:rPr>
        <w:t>agreed</w:t>
      </w:r>
      <w:r w:rsidRPr="008962D8">
        <w:rPr>
          <w:rFonts w:ascii="Arial" w:hAnsi="Arial" w:cs="Arial"/>
          <w:lang w:val="en"/>
        </w:rPr>
        <w:t xml:space="preserve"> </w:t>
      </w:r>
      <w:r w:rsidRPr="008962D8">
        <w:rPr>
          <w:rStyle w:val="ts-alignment-element"/>
          <w:rFonts w:ascii="Arial" w:hAnsi="Arial" w:cs="Arial"/>
          <w:lang w:val="en"/>
        </w:rPr>
        <w:t>to</w:t>
      </w:r>
      <w:r w:rsidRPr="008962D8">
        <w:rPr>
          <w:rFonts w:ascii="Arial" w:hAnsi="Arial" w:cs="Arial"/>
          <w:lang w:val="en"/>
        </w:rPr>
        <w:t xml:space="preserve"> </w:t>
      </w:r>
      <w:r w:rsidRPr="008962D8">
        <w:rPr>
          <w:rStyle w:val="ts-alignment-element"/>
          <w:rFonts w:ascii="Arial" w:hAnsi="Arial" w:cs="Arial"/>
          <w:lang w:val="en"/>
        </w:rPr>
        <w:t>pay</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following</w:t>
      </w:r>
      <w:r w:rsidRPr="008962D8">
        <w:rPr>
          <w:rFonts w:ascii="Arial" w:hAnsi="Arial" w:cs="Arial"/>
          <w:lang w:val="en"/>
        </w:rPr>
        <w:t xml:space="preserve"> </w:t>
      </w:r>
      <w:r w:rsidRPr="008962D8">
        <w:rPr>
          <w:rStyle w:val="ts-alignment-element"/>
          <w:rFonts w:ascii="Arial" w:hAnsi="Arial" w:cs="Arial"/>
          <w:lang w:val="en"/>
        </w:rPr>
        <w:t>Experts,</w:t>
      </w:r>
      <w:r w:rsidRPr="008962D8">
        <w:rPr>
          <w:rFonts w:ascii="Arial" w:hAnsi="Arial" w:cs="Arial"/>
          <w:lang w:val="en"/>
        </w:rPr>
        <w:t xml:space="preserve"> </w:t>
      </w:r>
      <w:r w:rsidRPr="008962D8">
        <w:rPr>
          <w:rStyle w:val="ts-alignment-element"/>
          <w:rFonts w:ascii="Arial" w:hAnsi="Arial" w:cs="Arial"/>
          <w:lang w:val="en"/>
        </w:rPr>
        <w:t>who</w:t>
      </w:r>
      <w:r w:rsidRPr="008962D8">
        <w:rPr>
          <w:rFonts w:ascii="Arial" w:hAnsi="Arial" w:cs="Arial"/>
          <w:lang w:val="en"/>
        </w:rPr>
        <w:t xml:space="preserve"> </w:t>
      </w:r>
      <w:r w:rsidRPr="008962D8">
        <w:rPr>
          <w:rStyle w:val="ts-alignment-element"/>
          <w:rFonts w:ascii="Arial" w:hAnsi="Arial" w:cs="Arial"/>
          <w:lang w:val="en"/>
        </w:rPr>
        <w:t>will</w:t>
      </w:r>
      <w:r w:rsidRPr="008962D8">
        <w:rPr>
          <w:rFonts w:ascii="Arial" w:hAnsi="Arial" w:cs="Arial"/>
          <w:lang w:val="en"/>
        </w:rPr>
        <w:t xml:space="preserve"> </w:t>
      </w:r>
      <w:r w:rsidRPr="008962D8">
        <w:rPr>
          <w:rStyle w:val="ts-alignment-element"/>
          <w:rFonts w:ascii="Arial" w:hAnsi="Arial" w:cs="Arial"/>
          <w:lang w:val="en"/>
        </w:rPr>
        <w:t>participate</w:t>
      </w:r>
      <w:r w:rsidRPr="008962D8">
        <w:rPr>
          <w:rFonts w:ascii="Arial" w:hAnsi="Arial" w:cs="Arial"/>
          <w:lang w:val="en"/>
        </w:rPr>
        <w:t xml:space="preserve"> </w:t>
      </w:r>
      <w:r w:rsidRPr="008962D8">
        <w:rPr>
          <w:rStyle w:val="ts-alignment-element"/>
          <w:rFonts w:ascii="Arial" w:hAnsi="Arial" w:cs="Arial"/>
          <w:lang w:val="en"/>
        </w:rPr>
        <w:t>in</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provision</w:t>
      </w:r>
      <w:r w:rsidRPr="008962D8">
        <w:rPr>
          <w:rFonts w:ascii="Arial" w:hAnsi="Arial" w:cs="Arial"/>
          <w:lang w:val="en"/>
        </w:rPr>
        <w:t xml:space="preserve"> </w:t>
      </w:r>
      <w:r w:rsidRPr="008962D8">
        <w:rPr>
          <w:rStyle w:val="ts-alignment-element"/>
          <w:rFonts w:ascii="Arial" w:hAnsi="Arial" w:cs="Arial"/>
          <w:lang w:val="en"/>
        </w:rPr>
        <w:t>of</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Services,</w:t>
      </w:r>
      <w:r w:rsidRPr="008962D8">
        <w:rPr>
          <w:rFonts w:ascii="Arial" w:hAnsi="Arial" w:cs="Arial"/>
          <w:lang w:val="en"/>
        </w:rPr>
        <w:t xml:space="preserve"> </w:t>
      </w:r>
      <w:r w:rsidRPr="008962D8">
        <w:rPr>
          <w:rStyle w:val="ts-alignment-element"/>
          <w:rFonts w:ascii="Arial" w:hAnsi="Arial" w:cs="Arial"/>
          <w:lang w:val="en"/>
        </w:rPr>
        <w:t>the</w:t>
      </w:r>
      <w:r w:rsidRPr="008962D8">
        <w:rPr>
          <w:rFonts w:ascii="Arial" w:hAnsi="Arial" w:cs="Arial"/>
          <w:lang w:val="en"/>
        </w:rPr>
        <w:t xml:space="preserve"> </w:t>
      </w:r>
      <w:r w:rsidRPr="008962D8">
        <w:rPr>
          <w:rStyle w:val="ts-alignment-element"/>
          <w:rFonts w:ascii="Arial" w:hAnsi="Arial" w:cs="Arial"/>
          <w:lang w:val="en"/>
        </w:rPr>
        <w:t>following</w:t>
      </w:r>
      <w:r w:rsidRPr="008962D8">
        <w:rPr>
          <w:rFonts w:ascii="Arial" w:hAnsi="Arial" w:cs="Arial"/>
          <w:lang w:val="en"/>
        </w:rPr>
        <w:t xml:space="preserve"> </w:t>
      </w:r>
      <w:r w:rsidRPr="008962D8">
        <w:rPr>
          <w:rStyle w:val="ts-alignment-element"/>
          <w:rFonts w:ascii="Arial" w:hAnsi="Arial" w:cs="Arial"/>
          <w:lang w:val="en"/>
        </w:rPr>
        <w:t>basic</w:t>
      </w:r>
      <w:r w:rsidRPr="008962D8">
        <w:rPr>
          <w:rFonts w:ascii="Arial" w:hAnsi="Arial" w:cs="Arial"/>
          <w:lang w:val="en"/>
        </w:rPr>
        <w:t xml:space="preserve"> </w:t>
      </w:r>
      <w:r w:rsidRPr="008962D8">
        <w:rPr>
          <w:rStyle w:val="ts-alignment-element"/>
          <w:rFonts w:ascii="Arial" w:hAnsi="Arial" w:cs="Arial"/>
          <w:lang w:val="en"/>
        </w:rPr>
        <w:t>fees</w:t>
      </w:r>
      <w:r w:rsidRPr="008962D8">
        <w:rPr>
          <w:rFonts w:ascii="Arial" w:hAnsi="Arial" w:cs="Arial"/>
          <w:lang w:val="en"/>
        </w:rPr>
        <w:t xml:space="preserve"> </w:t>
      </w:r>
      <w:r w:rsidRPr="008962D8">
        <w:rPr>
          <w:rStyle w:val="ts-alignment-element"/>
          <w:rFonts w:ascii="Arial" w:hAnsi="Arial" w:cs="Arial"/>
          <w:lang w:val="en"/>
        </w:rPr>
        <w:t>and</w:t>
      </w:r>
      <w:r w:rsidRPr="008962D8">
        <w:rPr>
          <w:rFonts w:ascii="Arial" w:hAnsi="Arial" w:cs="Arial"/>
          <w:lang w:val="en"/>
        </w:rPr>
        <w:t xml:space="preserve"> per </w:t>
      </w:r>
      <w:r w:rsidRPr="008962D8">
        <w:rPr>
          <w:rStyle w:val="ts-alignment-element"/>
          <w:rFonts w:ascii="Arial" w:hAnsi="Arial" w:cs="Arial"/>
          <w:lang w:val="en"/>
        </w:rPr>
        <w:t>diem</w:t>
      </w:r>
      <w:r w:rsidRPr="008962D8">
        <w:rPr>
          <w:rFonts w:ascii="Arial" w:hAnsi="Arial" w:cs="Arial"/>
          <w:lang w:val="en"/>
        </w:rPr>
        <w:t xml:space="preserve"> </w:t>
      </w:r>
      <w:r w:rsidRPr="008962D8">
        <w:rPr>
          <w:rStyle w:val="ts-alignment-element"/>
          <w:rFonts w:ascii="Arial" w:hAnsi="Arial" w:cs="Arial"/>
          <w:lang w:val="en"/>
        </w:rPr>
        <w:t>for</w:t>
      </w:r>
      <w:r w:rsidRPr="008962D8">
        <w:rPr>
          <w:rFonts w:ascii="Arial" w:hAnsi="Arial" w:cs="Arial"/>
          <w:lang w:val="en"/>
        </w:rPr>
        <w:t xml:space="preserve"> </w:t>
      </w:r>
      <w:r w:rsidRPr="008962D8">
        <w:rPr>
          <w:rStyle w:val="ts-alignment-element"/>
          <w:rFonts w:ascii="Arial" w:hAnsi="Arial" w:cs="Arial"/>
          <w:lang w:val="en"/>
        </w:rPr>
        <w:t>work</w:t>
      </w:r>
      <w:r w:rsidRPr="008962D8">
        <w:rPr>
          <w:rFonts w:ascii="Arial" w:hAnsi="Arial" w:cs="Arial"/>
          <w:lang w:val="en"/>
        </w:rPr>
        <w:t xml:space="preserve"> </w:t>
      </w:r>
      <w:r w:rsidRPr="008962D8">
        <w:rPr>
          <w:rStyle w:val="ts-alignment-element"/>
          <w:rFonts w:ascii="Arial" w:hAnsi="Arial" w:cs="Arial"/>
          <w:lang w:val="en"/>
        </w:rPr>
        <w:t>away</w:t>
      </w:r>
      <w:r w:rsidRPr="008962D8">
        <w:rPr>
          <w:rFonts w:ascii="Arial" w:hAnsi="Arial" w:cs="Arial"/>
          <w:lang w:val="en"/>
        </w:rPr>
        <w:t xml:space="preserve"> </w:t>
      </w:r>
      <w:r w:rsidRPr="008962D8">
        <w:rPr>
          <w:rStyle w:val="ts-alignment-element"/>
          <w:rFonts w:ascii="Arial" w:hAnsi="Arial" w:cs="Arial"/>
          <w:lang w:val="en"/>
        </w:rPr>
        <w:t>from</w:t>
      </w:r>
      <w:r w:rsidRPr="008962D8">
        <w:rPr>
          <w:rFonts w:ascii="Arial" w:hAnsi="Arial" w:cs="Arial"/>
          <w:lang w:val="en"/>
        </w:rPr>
        <w:t xml:space="preserve"> </w:t>
      </w:r>
      <w:r w:rsidRPr="008962D8">
        <w:rPr>
          <w:rStyle w:val="ts-alignment-element"/>
          <w:rFonts w:ascii="Arial" w:hAnsi="Arial" w:cs="Arial"/>
          <w:lang w:val="en"/>
        </w:rPr>
        <w:t>headquarters</w:t>
      </w:r>
      <w:r w:rsidRPr="008962D8">
        <w:rPr>
          <w:rFonts w:ascii="Arial" w:hAnsi="Arial" w:cs="Arial"/>
          <w:lang w:val="en"/>
        </w:rPr>
        <w:t xml:space="preserve"> </w:t>
      </w:r>
      <w:r w:rsidRPr="008962D8">
        <w:rPr>
          <w:rStyle w:val="ts-alignment-element"/>
          <w:rFonts w:ascii="Arial" w:hAnsi="Arial" w:cs="Arial"/>
          <w:lang w:val="en"/>
        </w:rPr>
        <w:t>(as</w:t>
      </w:r>
      <w:r w:rsidRPr="008962D8">
        <w:rPr>
          <w:rFonts w:ascii="Arial" w:hAnsi="Arial" w:cs="Arial"/>
          <w:lang w:val="en"/>
        </w:rPr>
        <w:t xml:space="preserve"> </w:t>
      </w:r>
      <w:r w:rsidRPr="008962D8">
        <w:rPr>
          <w:rStyle w:val="ts-alignment-element-highlighted"/>
          <w:rFonts w:ascii="Arial" w:hAnsi="Arial" w:cs="Arial"/>
          <w:lang w:val="en"/>
        </w:rPr>
        <w:t>applicable):</w:t>
      </w:r>
      <w:r w:rsidRPr="008962D8">
        <w:rPr>
          <w:rFonts w:ascii="Arial" w:hAnsi="Arial" w:cs="Arial"/>
          <w:lang w:val="en"/>
        </w:rPr>
        <w:t xml:space="preserve"> </w:t>
      </w:r>
    </w:p>
    <w:p w14:paraId="7879886D" w14:textId="77777777" w:rsidR="008962D8" w:rsidRDefault="008962D8" w:rsidP="00E32AF2">
      <w:pPr>
        <w:numPr>
          <w:ilvl w:val="12"/>
          <w:numId w:val="0"/>
        </w:numPr>
        <w:spacing w:after="0" w:line="240" w:lineRule="auto"/>
        <w:ind w:right="720"/>
        <w:jc w:val="center"/>
        <w:rPr>
          <w:rFonts w:ascii="Segoe UI" w:hAnsi="Segoe UI" w:cs="Segoe UI"/>
          <w:sz w:val="21"/>
          <w:szCs w:val="21"/>
          <w:lang w:val="en"/>
        </w:rPr>
      </w:pPr>
    </w:p>
    <w:p w14:paraId="63B96DC5" w14:textId="19B177D6" w:rsidR="00E32AF2" w:rsidRPr="00F15C00" w:rsidRDefault="00E32AF2" w:rsidP="00E32AF2">
      <w:pPr>
        <w:numPr>
          <w:ilvl w:val="12"/>
          <w:numId w:val="0"/>
        </w:numPr>
        <w:spacing w:after="0" w:line="240" w:lineRule="auto"/>
        <w:ind w:right="720"/>
        <w:jc w:val="center"/>
        <w:rPr>
          <w:rFonts w:ascii="Arial" w:eastAsia="Times New Roman" w:hAnsi="Arial" w:cs="Arial"/>
          <w:b/>
          <w:bCs/>
          <w:spacing w:val="-2"/>
        </w:rPr>
      </w:pPr>
      <w:r w:rsidRPr="008962D8">
        <w:rPr>
          <w:rFonts w:ascii="Arial" w:eastAsia="Times New Roman" w:hAnsi="Arial" w:cs="Arial"/>
        </w:rPr>
        <w:t>(</w:t>
      </w:r>
      <w:r w:rsidR="00F15C00" w:rsidRPr="00F15C00">
        <w:rPr>
          <w:rStyle w:val="ts-alignment-element"/>
          <w:rFonts w:ascii="Arial" w:hAnsi="Arial" w:cs="Arial"/>
          <w:b/>
          <w:bCs/>
          <w:lang w:val="en"/>
        </w:rPr>
        <w:t>Expressed</w:t>
      </w:r>
      <w:r w:rsidR="00F15C00" w:rsidRPr="00F15C00">
        <w:rPr>
          <w:rFonts w:ascii="Arial" w:hAnsi="Arial" w:cs="Arial"/>
          <w:b/>
          <w:bCs/>
          <w:lang w:val="en"/>
        </w:rPr>
        <w:t xml:space="preserve"> </w:t>
      </w:r>
      <w:r w:rsidR="00F15C00" w:rsidRPr="00F15C00">
        <w:rPr>
          <w:rStyle w:val="ts-alignment-element"/>
          <w:rFonts w:ascii="Arial" w:hAnsi="Arial" w:cs="Arial"/>
          <w:b/>
          <w:bCs/>
          <w:lang w:val="en"/>
        </w:rPr>
        <w:t>in</w:t>
      </w:r>
      <w:r w:rsidR="00F15C00" w:rsidRPr="00F15C00">
        <w:rPr>
          <w:rFonts w:ascii="Arial" w:hAnsi="Arial" w:cs="Arial"/>
          <w:b/>
          <w:bCs/>
          <w:lang w:val="en"/>
        </w:rPr>
        <w:t xml:space="preserve"> </w:t>
      </w:r>
      <w:r w:rsidR="00F15C00" w:rsidRPr="00F15C00">
        <w:rPr>
          <w:rStyle w:val="ts-alignment-element"/>
          <w:rFonts w:ascii="Arial" w:hAnsi="Arial" w:cs="Arial"/>
          <w:b/>
          <w:bCs/>
          <w:lang w:val="en"/>
        </w:rPr>
        <w:t>[</w:t>
      </w:r>
      <w:r w:rsidR="00F15C00" w:rsidRPr="00F15C00">
        <w:rPr>
          <w:rStyle w:val="ts-alignment-element"/>
          <w:rFonts w:ascii="Arial" w:hAnsi="Arial" w:cs="Arial"/>
          <w:b/>
          <w:bCs/>
          <w:i/>
          <w:iCs/>
          <w:lang w:val="en"/>
        </w:rPr>
        <w:t>indicate</w:t>
      </w:r>
      <w:r w:rsidR="00F15C00" w:rsidRPr="00F15C00">
        <w:rPr>
          <w:rFonts w:ascii="Arial" w:hAnsi="Arial" w:cs="Arial"/>
          <w:b/>
          <w:bCs/>
          <w:i/>
          <w:iCs/>
          <w:lang w:val="en"/>
        </w:rPr>
        <w:t xml:space="preserve"> </w:t>
      </w:r>
      <w:r w:rsidR="00F15C00" w:rsidRPr="00F15C00">
        <w:rPr>
          <w:rStyle w:val="ts-alignment-element"/>
          <w:rFonts w:ascii="Arial" w:hAnsi="Arial" w:cs="Arial"/>
          <w:b/>
          <w:bCs/>
          <w:i/>
          <w:iCs/>
          <w:lang w:val="en"/>
        </w:rPr>
        <w:t>currency</w:t>
      </w:r>
      <w:r w:rsidR="00F15C00" w:rsidRPr="00F15C00">
        <w:rPr>
          <w:rStyle w:val="ts-alignment-element"/>
          <w:rFonts w:ascii="Arial" w:hAnsi="Arial" w:cs="Arial"/>
          <w:b/>
          <w:bCs/>
          <w:lang w:val="en"/>
        </w:rPr>
        <w:t>]*)</w:t>
      </w:r>
    </w:p>
    <w:p w14:paraId="5BB506DD" w14:textId="77777777" w:rsidR="00E32AF2" w:rsidRPr="008962D8" w:rsidRDefault="00E32AF2" w:rsidP="00E32AF2">
      <w:pPr>
        <w:numPr>
          <w:ilvl w:val="12"/>
          <w:numId w:val="0"/>
        </w:numPr>
        <w:spacing w:after="0" w:line="120" w:lineRule="exact"/>
        <w:rPr>
          <w:rFonts w:ascii="Arial" w:eastAsia="Times New Roman" w:hAnsi="Arial" w:cs="Arial"/>
          <w:spacing w:val="-2"/>
          <w:lang w:eastAsia="es-ES" w:bidi="es-ES"/>
        </w:rPr>
      </w:pPr>
    </w:p>
    <w:tbl>
      <w:tblPr>
        <w:tblW w:w="1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762"/>
        <w:gridCol w:w="1701"/>
      </w:tblGrid>
      <w:tr w:rsidR="00E32AF2" w:rsidRPr="00154ABB" w14:paraId="237F100A" w14:textId="77777777" w:rsidTr="00F15C00">
        <w:trPr>
          <w:trHeight w:val="454"/>
          <w:jc w:val="center"/>
        </w:trPr>
        <w:tc>
          <w:tcPr>
            <w:tcW w:w="2155" w:type="dxa"/>
            <w:gridSpan w:val="2"/>
            <w:shd w:val="clear" w:color="auto" w:fill="00B050"/>
            <w:vAlign w:val="center"/>
          </w:tcPr>
          <w:p w14:paraId="4AD5467E" w14:textId="36893E66" w:rsidR="00E32AF2" w:rsidRPr="00F15C00" w:rsidRDefault="00F15C00"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Formation of the</w:t>
            </w:r>
            <w:r w:rsidR="00E32AF2" w:rsidRPr="00F15C00">
              <w:rPr>
                <w:rFonts w:ascii="Arial" w:eastAsia="Times New Roman" w:hAnsi="Arial" w:cs="Arial"/>
                <w:color w:val="FFFFFF" w:themeColor="background1"/>
                <w:spacing w:val="-2"/>
                <w:sz w:val="20"/>
                <w:szCs w:val="20"/>
                <w:lang w:val="en-US"/>
              </w:rPr>
              <w:t xml:space="preserve"> panel </w:t>
            </w:r>
            <w:r w:rsidR="00E32AF2" w:rsidRPr="00F15C00">
              <w:rPr>
                <w:rFonts w:ascii="Arial" w:eastAsia="Times New Roman" w:hAnsi="Arial" w:cs="Arial"/>
                <w:color w:val="FFFFFF" w:themeColor="background1"/>
                <w:spacing w:val="-2"/>
                <w:sz w:val="20"/>
                <w:szCs w:val="20"/>
                <w:lang w:val="en-US"/>
              </w:rPr>
              <w:br/>
            </w:r>
            <w:r>
              <w:rPr>
                <w:rFonts w:ascii="Arial" w:eastAsia="Times New Roman" w:hAnsi="Arial" w:cs="Arial"/>
                <w:color w:val="FFFFFF" w:themeColor="background1"/>
                <w:spacing w:val="-2"/>
                <w:sz w:val="20"/>
                <w:szCs w:val="20"/>
                <w:lang w:val="en-US"/>
              </w:rPr>
              <w:t xml:space="preserve">of </w:t>
            </w:r>
            <w:r w:rsidR="00E32AF2" w:rsidRPr="00F15C00">
              <w:rPr>
                <w:rFonts w:ascii="Arial" w:eastAsia="Times New Roman" w:hAnsi="Arial" w:cs="Arial"/>
                <w:color w:val="FFFFFF" w:themeColor="background1"/>
                <w:spacing w:val="-2"/>
                <w:sz w:val="20"/>
                <w:szCs w:val="20"/>
                <w:lang w:val="en-US"/>
              </w:rPr>
              <w:t>experts</w:t>
            </w:r>
          </w:p>
        </w:tc>
        <w:tc>
          <w:tcPr>
            <w:tcW w:w="1620" w:type="dxa"/>
            <w:shd w:val="clear" w:color="auto" w:fill="00B050"/>
            <w:vAlign w:val="center"/>
          </w:tcPr>
          <w:p w14:paraId="72FE336D"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1</w:t>
            </w:r>
          </w:p>
        </w:tc>
        <w:tc>
          <w:tcPr>
            <w:tcW w:w="1170" w:type="dxa"/>
            <w:shd w:val="clear" w:color="auto" w:fill="00B050"/>
            <w:vAlign w:val="center"/>
          </w:tcPr>
          <w:p w14:paraId="1D07CCC5"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2</w:t>
            </w:r>
          </w:p>
        </w:tc>
        <w:tc>
          <w:tcPr>
            <w:tcW w:w="1065" w:type="dxa"/>
            <w:shd w:val="clear" w:color="auto" w:fill="00B050"/>
            <w:vAlign w:val="center"/>
          </w:tcPr>
          <w:p w14:paraId="4F4751E5" w14:textId="77777777" w:rsidR="00E32AF2" w:rsidRPr="00154ABB"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3</w:t>
            </w:r>
          </w:p>
        </w:tc>
        <w:tc>
          <w:tcPr>
            <w:tcW w:w="964" w:type="dxa"/>
            <w:shd w:val="clear" w:color="auto" w:fill="00B050"/>
            <w:vAlign w:val="center"/>
          </w:tcPr>
          <w:p w14:paraId="7E1D9E19"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4</w:t>
            </w:r>
          </w:p>
        </w:tc>
        <w:tc>
          <w:tcPr>
            <w:tcW w:w="1233" w:type="dxa"/>
            <w:shd w:val="clear" w:color="auto" w:fill="00B050"/>
            <w:vAlign w:val="center"/>
          </w:tcPr>
          <w:p w14:paraId="5147121A"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5</w:t>
            </w:r>
          </w:p>
        </w:tc>
        <w:tc>
          <w:tcPr>
            <w:tcW w:w="1276" w:type="dxa"/>
            <w:shd w:val="clear" w:color="auto" w:fill="00B050"/>
            <w:vAlign w:val="center"/>
          </w:tcPr>
          <w:p w14:paraId="2E8E5460"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6</w:t>
            </w:r>
          </w:p>
        </w:tc>
        <w:tc>
          <w:tcPr>
            <w:tcW w:w="1762" w:type="dxa"/>
            <w:shd w:val="clear" w:color="auto" w:fill="00B050"/>
            <w:vAlign w:val="center"/>
          </w:tcPr>
          <w:p w14:paraId="2547B40E"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7</w:t>
            </w:r>
          </w:p>
        </w:tc>
        <w:tc>
          <w:tcPr>
            <w:tcW w:w="1701" w:type="dxa"/>
            <w:shd w:val="clear" w:color="auto" w:fill="00B050"/>
            <w:vAlign w:val="center"/>
          </w:tcPr>
          <w:p w14:paraId="4AD33402" w14:textId="77777777" w:rsidR="00E32AF2" w:rsidRPr="00154ABB"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8</w:t>
            </w:r>
          </w:p>
        </w:tc>
      </w:tr>
      <w:tr w:rsidR="00F15C00" w:rsidRPr="004F1567" w14:paraId="3B43CDAC" w14:textId="77777777" w:rsidTr="00F15C00">
        <w:trPr>
          <w:trHeight w:val="907"/>
          <w:jc w:val="center"/>
        </w:trPr>
        <w:tc>
          <w:tcPr>
            <w:tcW w:w="1247" w:type="dxa"/>
            <w:shd w:val="clear" w:color="auto" w:fill="00B050"/>
            <w:vAlign w:val="center"/>
          </w:tcPr>
          <w:p w14:paraId="5C9704E8" w14:textId="375D90F4"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lang w:val="en-US"/>
              </w:rPr>
              <w:t>N</w:t>
            </w:r>
            <w:r>
              <w:rPr>
                <w:rFonts w:ascii="Arial" w:eastAsia="Times New Roman" w:hAnsi="Arial" w:cs="Arial"/>
                <w:color w:val="FFFFFF" w:themeColor="background1"/>
                <w:spacing w:val="-2"/>
                <w:lang w:val="en-US"/>
              </w:rPr>
              <w:t>ame</w:t>
            </w:r>
          </w:p>
        </w:tc>
        <w:tc>
          <w:tcPr>
            <w:tcW w:w="908" w:type="dxa"/>
            <w:shd w:val="clear" w:color="auto" w:fill="00B050"/>
            <w:vAlign w:val="center"/>
          </w:tcPr>
          <w:p w14:paraId="28A417BE" w14:textId="4B3C0D62"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pacing w:val="-2"/>
                <w:lang w:val="en-US"/>
              </w:rPr>
              <w:t>Position</w:t>
            </w:r>
          </w:p>
        </w:tc>
        <w:tc>
          <w:tcPr>
            <w:tcW w:w="1620" w:type="dxa"/>
            <w:shd w:val="clear" w:color="auto" w:fill="00B050"/>
            <w:vAlign w:val="center"/>
          </w:tcPr>
          <w:p w14:paraId="0AD4E4A6" w14:textId="7777777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Base rate per month/</w:t>
            </w:r>
          </w:p>
          <w:p w14:paraId="3A2F973C" w14:textId="64510B2F"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Day/year</w:t>
            </w:r>
          </w:p>
        </w:tc>
        <w:tc>
          <w:tcPr>
            <w:tcW w:w="1170" w:type="dxa"/>
            <w:shd w:val="clear" w:color="auto" w:fill="00B050"/>
            <w:vAlign w:val="center"/>
          </w:tcPr>
          <w:p w14:paraId="38BEDD39" w14:textId="7777777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Social</w:t>
            </w:r>
          </w:p>
          <w:p w14:paraId="4EC9B003" w14:textId="77341781"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pacing w:val="-2"/>
                <w:sz w:val="20"/>
                <w:szCs w:val="20"/>
                <w:lang w:val="en-US"/>
              </w:rPr>
              <w:t>Charges</w:t>
            </w:r>
            <w:r w:rsidRPr="00F15C00">
              <w:rPr>
                <w:rFonts w:ascii="Arial" w:eastAsia="Times New Roman" w:hAnsi="Arial" w:cs="Arial"/>
                <w:color w:val="FFFFFF" w:themeColor="background1"/>
                <w:spacing w:val="-2"/>
                <w:sz w:val="20"/>
                <w:szCs w:val="20"/>
                <w:vertAlign w:val="superscript"/>
                <w:lang w:val="en-US"/>
              </w:rPr>
              <w:t xml:space="preserve"> 1</w:t>
            </w:r>
          </w:p>
        </w:tc>
        <w:tc>
          <w:tcPr>
            <w:tcW w:w="1065" w:type="dxa"/>
            <w:shd w:val="clear" w:color="auto" w:fill="00B050"/>
            <w:vAlign w:val="center"/>
          </w:tcPr>
          <w:p w14:paraId="2A724D6A" w14:textId="4E26030C" w:rsidR="00F15C00" w:rsidRPr="00154ABB" w:rsidRDefault="00F15C00" w:rsidP="00F15C00">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pacing w:val="-2"/>
                <w:sz w:val="20"/>
                <w:szCs w:val="20"/>
                <w:lang w:val="en-US"/>
              </w:rPr>
              <w:t>G</w:t>
            </w:r>
            <w:r w:rsidRPr="00154ABB">
              <w:rPr>
                <w:rFonts w:ascii="Arial" w:eastAsia="Times New Roman" w:hAnsi="Arial" w:cs="Arial"/>
                <w:color w:val="FFFFFF" w:themeColor="background1"/>
                <w:spacing w:val="-2"/>
                <w:sz w:val="20"/>
                <w:szCs w:val="20"/>
                <w:lang w:val="en-US"/>
              </w:rPr>
              <w:t>eneral</w:t>
            </w:r>
            <w:r>
              <w:rPr>
                <w:rFonts w:ascii="Arial" w:eastAsia="Times New Roman" w:hAnsi="Arial" w:cs="Arial"/>
                <w:color w:val="FFFFFF" w:themeColor="background1"/>
                <w:spacing w:val="-2"/>
                <w:sz w:val="20"/>
                <w:szCs w:val="20"/>
                <w:lang w:val="en-US"/>
              </w:rPr>
              <w:t xml:space="preserve"> Expenses</w:t>
            </w:r>
            <w:r w:rsidRPr="00154ABB">
              <w:rPr>
                <w:rFonts w:ascii="Arial" w:eastAsia="Times New Roman" w:hAnsi="Arial" w:cs="Arial"/>
                <w:color w:val="FFFFFF" w:themeColor="background1"/>
                <w:spacing w:val="-2"/>
                <w:sz w:val="20"/>
                <w:szCs w:val="20"/>
                <w:vertAlign w:val="superscript"/>
                <w:lang w:val="en-US"/>
              </w:rPr>
              <w:t>1</w:t>
            </w:r>
          </w:p>
        </w:tc>
        <w:tc>
          <w:tcPr>
            <w:tcW w:w="964" w:type="dxa"/>
            <w:shd w:val="clear" w:color="auto" w:fill="00B050"/>
            <w:vAlign w:val="center"/>
          </w:tcPr>
          <w:p w14:paraId="7E10ABAD" w14:textId="77777777"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154ABB">
              <w:rPr>
                <w:rFonts w:ascii="Arial" w:eastAsia="Times New Roman" w:hAnsi="Arial" w:cs="Arial"/>
                <w:color w:val="FFFFFF" w:themeColor="background1"/>
                <w:spacing w:val="-2"/>
                <w:sz w:val="20"/>
                <w:szCs w:val="20"/>
                <w:lang w:val="en-US"/>
              </w:rPr>
              <w:t>Subtotal</w:t>
            </w:r>
          </w:p>
        </w:tc>
        <w:tc>
          <w:tcPr>
            <w:tcW w:w="1233" w:type="dxa"/>
            <w:shd w:val="clear" w:color="auto" w:fill="00B050"/>
            <w:vAlign w:val="center"/>
          </w:tcPr>
          <w:p w14:paraId="609719AF" w14:textId="44711876" w:rsidR="00F15C00" w:rsidRPr="00154ABB"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Pr>
                <w:rFonts w:ascii="Arial" w:eastAsia="Times New Roman" w:hAnsi="Arial" w:cs="Arial"/>
                <w:color w:val="FFFFFF" w:themeColor="background1"/>
                <w:sz w:val="20"/>
                <w:szCs w:val="20"/>
                <w:lang w:val="en-US"/>
              </w:rPr>
              <w:t>Profits</w:t>
            </w:r>
            <w:r w:rsidRPr="00154ABB">
              <w:rPr>
                <w:rFonts w:ascii="Arial" w:eastAsia="Times New Roman" w:hAnsi="Arial" w:cs="Arial"/>
                <w:color w:val="FFFFFF" w:themeColor="background1"/>
                <w:sz w:val="20"/>
                <w:szCs w:val="20"/>
                <w:vertAlign w:val="superscript"/>
                <w:lang w:val="en-US"/>
              </w:rPr>
              <w:t>2</w:t>
            </w:r>
          </w:p>
        </w:tc>
        <w:tc>
          <w:tcPr>
            <w:tcW w:w="1276" w:type="dxa"/>
            <w:shd w:val="clear" w:color="auto" w:fill="00B050"/>
            <w:vAlign w:val="center"/>
          </w:tcPr>
          <w:p w14:paraId="1FC148EF" w14:textId="39B6CF37"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z w:val="20"/>
                <w:szCs w:val="20"/>
                <w:lang w:val="en-US"/>
              </w:rPr>
              <w:t>Assignment for work outside the headquarters</w:t>
            </w:r>
          </w:p>
        </w:tc>
        <w:tc>
          <w:tcPr>
            <w:tcW w:w="1762" w:type="dxa"/>
            <w:shd w:val="clear" w:color="auto" w:fill="00B050"/>
            <w:vAlign w:val="center"/>
          </w:tcPr>
          <w:p w14:paraId="5517C40D" w14:textId="0A4347DB"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z w:val="20"/>
                <w:szCs w:val="20"/>
                <w:lang w:val="en-US"/>
              </w:rPr>
            </w:pPr>
            <w:r w:rsidRPr="00F15C00">
              <w:rPr>
                <w:rFonts w:ascii="Arial" w:eastAsia="Times New Roman" w:hAnsi="Arial" w:cs="Arial"/>
                <w:color w:val="FFFFFF" w:themeColor="background1"/>
                <w:sz w:val="20"/>
                <w:szCs w:val="20"/>
                <w:lang w:val="en-US"/>
              </w:rPr>
              <w:t>Fixed rate agreed per day/month/year</w:t>
            </w:r>
          </w:p>
        </w:tc>
        <w:tc>
          <w:tcPr>
            <w:tcW w:w="1701" w:type="dxa"/>
            <w:shd w:val="clear" w:color="auto" w:fill="00B050"/>
            <w:vAlign w:val="center"/>
          </w:tcPr>
          <w:p w14:paraId="0BC90EA7" w14:textId="45780C7C" w:rsidR="00F15C00" w:rsidRPr="00F15C00"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F15C00">
              <w:rPr>
                <w:rFonts w:ascii="Arial" w:eastAsia="Times New Roman" w:hAnsi="Arial" w:cs="Arial"/>
                <w:color w:val="FFFFFF" w:themeColor="background1"/>
                <w:sz w:val="20"/>
                <w:szCs w:val="20"/>
                <w:lang w:val="en-US"/>
              </w:rPr>
              <w:t>Fixed rate agreed per day/month/year</w:t>
            </w:r>
            <w:r w:rsidRPr="00F15C00">
              <w:rPr>
                <w:rFonts w:ascii="Arial" w:eastAsia="Times New Roman" w:hAnsi="Arial" w:cs="Arial"/>
                <w:color w:val="FFFFFF" w:themeColor="background1"/>
                <w:sz w:val="20"/>
                <w:szCs w:val="20"/>
                <w:vertAlign w:val="superscript"/>
                <w:lang w:val="en-US"/>
              </w:rPr>
              <w:t xml:space="preserve"> 1</w:t>
            </w:r>
          </w:p>
        </w:tc>
      </w:tr>
      <w:tr w:rsidR="00E32AF2" w:rsidRPr="00154ABB" w14:paraId="0C04070E" w14:textId="77777777" w:rsidTr="00F15C00">
        <w:trPr>
          <w:trHeight w:hRule="exact" w:val="397"/>
          <w:jc w:val="center"/>
        </w:trPr>
        <w:tc>
          <w:tcPr>
            <w:tcW w:w="2155" w:type="dxa"/>
            <w:gridSpan w:val="2"/>
            <w:vAlign w:val="center"/>
          </w:tcPr>
          <w:p w14:paraId="33361162" w14:textId="1E16FB83" w:rsidR="00E32AF2" w:rsidRPr="00154ABB" w:rsidRDefault="00F15C00" w:rsidP="00E32AF2">
            <w:pPr>
              <w:numPr>
                <w:ilvl w:val="12"/>
                <w:numId w:val="0"/>
              </w:numPr>
              <w:spacing w:after="0" w:line="240" w:lineRule="auto"/>
              <w:jc w:val="center"/>
              <w:rPr>
                <w:rFonts w:ascii="Arial" w:eastAsia="Times New Roman" w:hAnsi="Arial" w:cs="Arial"/>
                <w:spacing w:val="-2"/>
                <w:lang w:val="en-US"/>
              </w:rPr>
            </w:pPr>
            <w:r>
              <w:rPr>
                <w:rFonts w:ascii="Arial" w:eastAsia="Times New Roman" w:hAnsi="Arial" w:cs="Arial"/>
                <w:spacing w:val="-2"/>
                <w:lang w:val="en-US"/>
              </w:rPr>
              <w:t>Headquarter (HQ)</w:t>
            </w:r>
          </w:p>
        </w:tc>
        <w:tc>
          <w:tcPr>
            <w:tcW w:w="1620" w:type="dxa"/>
            <w:vAlign w:val="center"/>
          </w:tcPr>
          <w:p w14:paraId="3C45A48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56C5DDA1"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7FD45CB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0F6335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01CA6D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63940D9"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0D79AE42"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101EE35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154ABB" w14:paraId="59255194" w14:textId="77777777" w:rsidTr="00F15C00">
        <w:trPr>
          <w:trHeight w:hRule="exact" w:val="397"/>
          <w:jc w:val="center"/>
        </w:trPr>
        <w:tc>
          <w:tcPr>
            <w:tcW w:w="1247" w:type="dxa"/>
            <w:vAlign w:val="center"/>
          </w:tcPr>
          <w:p w14:paraId="118F4907"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40F15A13"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06195E27"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163DAA14"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6B285AD"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9BF1178"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20DF758"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CD6C122"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55BC3135"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2FB8A1D6" w14:textId="77777777" w:rsidR="00E32AF2" w:rsidRPr="00154ABB"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4F1567" w14:paraId="0EBD8279" w14:textId="77777777" w:rsidTr="00F15C00">
        <w:trPr>
          <w:trHeight w:hRule="exact" w:val="838"/>
          <w:jc w:val="center"/>
        </w:trPr>
        <w:tc>
          <w:tcPr>
            <w:tcW w:w="2155" w:type="dxa"/>
            <w:gridSpan w:val="2"/>
            <w:vAlign w:val="center"/>
          </w:tcPr>
          <w:p w14:paraId="07B77582" w14:textId="4973A485" w:rsidR="00E32AF2" w:rsidRPr="00F15C00" w:rsidRDefault="00F15C00" w:rsidP="00E32AF2">
            <w:pPr>
              <w:numPr>
                <w:ilvl w:val="12"/>
                <w:numId w:val="0"/>
              </w:numPr>
              <w:spacing w:after="0" w:line="240" w:lineRule="auto"/>
              <w:jc w:val="center"/>
              <w:rPr>
                <w:rFonts w:ascii="Arial" w:eastAsia="Times New Roman" w:hAnsi="Arial" w:cs="Arial"/>
                <w:spacing w:val="-2"/>
                <w:lang w:val="en-US"/>
              </w:rPr>
            </w:pPr>
            <w:r w:rsidRPr="00F15C00">
              <w:rPr>
                <w:rFonts w:ascii="Arial" w:eastAsia="Times New Roman" w:hAnsi="Arial" w:cs="Arial"/>
                <w:spacing w:val="-2"/>
                <w:lang w:val="en-US"/>
              </w:rPr>
              <w:t>Work in the Contracting Party’s country</w:t>
            </w:r>
          </w:p>
        </w:tc>
        <w:tc>
          <w:tcPr>
            <w:tcW w:w="1620" w:type="dxa"/>
            <w:vAlign w:val="center"/>
          </w:tcPr>
          <w:p w14:paraId="2423AE6E"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07E78044"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7305D0F"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756EF6AA"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3CF9DF6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58FB5D62"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3E3A6DF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62987B42"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4F1567" w14:paraId="66FB5027" w14:textId="77777777" w:rsidTr="00F15C00">
        <w:trPr>
          <w:trHeight w:hRule="exact" w:val="397"/>
          <w:jc w:val="center"/>
        </w:trPr>
        <w:tc>
          <w:tcPr>
            <w:tcW w:w="1247" w:type="dxa"/>
            <w:vAlign w:val="center"/>
          </w:tcPr>
          <w:p w14:paraId="17431A3A"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0451D461"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524D2E48"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75F55DF7"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6122B674"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0BBE655F"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2243B033"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19CB6155"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2A61B453"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014FA1B5" w14:textId="77777777" w:rsidR="00E32AF2" w:rsidRPr="00F15C00" w:rsidRDefault="00E32AF2" w:rsidP="00E32AF2">
            <w:pPr>
              <w:numPr>
                <w:ilvl w:val="12"/>
                <w:numId w:val="0"/>
              </w:numPr>
              <w:spacing w:after="0" w:line="240" w:lineRule="auto"/>
              <w:jc w:val="center"/>
              <w:rPr>
                <w:rFonts w:ascii="Arial" w:eastAsia="Times New Roman" w:hAnsi="Arial" w:cs="Arial"/>
                <w:spacing w:val="-2"/>
                <w:lang w:val="en-US"/>
              </w:rPr>
            </w:pPr>
          </w:p>
        </w:tc>
      </w:tr>
    </w:tbl>
    <w:p w14:paraId="523ED93C" w14:textId="77777777" w:rsidR="00E32AF2" w:rsidRPr="00F15C00" w:rsidRDefault="00E32AF2" w:rsidP="00E32AF2">
      <w:pPr>
        <w:numPr>
          <w:ilvl w:val="12"/>
          <w:numId w:val="0"/>
        </w:numPr>
        <w:spacing w:after="0" w:line="120" w:lineRule="exact"/>
        <w:jc w:val="both"/>
        <w:rPr>
          <w:rFonts w:ascii="Arial" w:eastAsia="Times New Roman" w:hAnsi="Arial" w:cs="Arial"/>
          <w:spacing w:val="-3"/>
          <w:lang w:val="en-US"/>
        </w:rPr>
      </w:pPr>
    </w:p>
    <w:p w14:paraId="5020BBC5" w14:textId="202E65AC" w:rsidR="00E32AF2" w:rsidRPr="00F15C00"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1</w:t>
      </w:r>
      <w:r w:rsidRPr="00F15C00">
        <w:rPr>
          <w:rFonts w:ascii="Arial" w:eastAsia="Times New Roman" w:hAnsi="Arial" w:cs="Arial"/>
          <w:lang w:val="en-US"/>
        </w:rPr>
        <w:tab/>
        <w:t>Expres</w:t>
      </w:r>
      <w:r w:rsidR="00F15C00" w:rsidRPr="00F15C00">
        <w:rPr>
          <w:rFonts w:ascii="Arial" w:eastAsia="Times New Roman" w:hAnsi="Arial" w:cs="Arial"/>
          <w:lang w:val="en-US"/>
        </w:rPr>
        <w:t>sed</w:t>
      </w:r>
      <w:r w:rsidRPr="00F15C00">
        <w:rPr>
          <w:rFonts w:ascii="Arial" w:eastAsia="Times New Roman" w:hAnsi="Arial" w:cs="Arial"/>
          <w:lang w:val="en-US"/>
        </w:rPr>
        <w:t xml:space="preserve"> </w:t>
      </w:r>
      <w:r w:rsidR="00F15C00" w:rsidRPr="00F15C00">
        <w:rPr>
          <w:rFonts w:ascii="Arial" w:eastAsia="Times New Roman" w:hAnsi="Arial" w:cs="Arial"/>
          <w:lang w:val="en-US"/>
        </w:rPr>
        <w:t>as</w:t>
      </w:r>
      <w:r w:rsidRPr="00F15C00">
        <w:rPr>
          <w:rFonts w:ascii="Arial" w:eastAsia="Times New Roman" w:hAnsi="Arial" w:cs="Arial"/>
          <w:lang w:val="en-US"/>
        </w:rPr>
        <w:t xml:space="preserve"> p</w:t>
      </w:r>
      <w:r w:rsidR="00F15C00" w:rsidRPr="00F15C00">
        <w:rPr>
          <w:rFonts w:ascii="Arial" w:eastAsia="Times New Roman" w:hAnsi="Arial" w:cs="Arial"/>
          <w:lang w:val="en-US"/>
        </w:rPr>
        <w:t>e</w:t>
      </w:r>
      <w:r w:rsidRPr="00F15C00">
        <w:rPr>
          <w:rFonts w:ascii="Arial" w:eastAsia="Times New Roman" w:hAnsi="Arial" w:cs="Arial"/>
          <w:lang w:val="en-US"/>
        </w:rPr>
        <w:t>rcenta</w:t>
      </w:r>
      <w:r w:rsidR="00F15C00" w:rsidRPr="00F15C00">
        <w:rPr>
          <w:rFonts w:ascii="Arial" w:eastAsia="Times New Roman" w:hAnsi="Arial" w:cs="Arial"/>
          <w:lang w:val="en-US"/>
        </w:rPr>
        <w:t>g</w:t>
      </w:r>
      <w:r w:rsidRPr="00F15C00">
        <w:rPr>
          <w:rFonts w:ascii="Arial" w:eastAsia="Times New Roman" w:hAnsi="Arial" w:cs="Arial"/>
          <w:lang w:val="en-US"/>
        </w:rPr>
        <w:t xml:space="preserve">e </w:t>
      </w:r>
      <w:r w:rsidR="00F15C00" w:rsidRPr="00F15C00">
        <w:rPr>
          <w:rFonts w:ascii="Arial" w:eastAsia="Times New Roman" w:hAnsi="Arial" w:cs="Arial"/>
          <w:lang w:val="en-US"/>
        </w:rPr>
        <w:t>of</w:t>
      </w:r>
      <w:r w:rsidRPr="00F15C00">
        <w:rPr>
          <w:rFonts w:ascii="Arial" w:eastAsia="Times New Roman" w:hAnsi="Arial" w:cs="Arial"/>
          <w:lang w:val="en-US"/>
        </w:rPr>
        <w:t xml:space="preserve"> 1.</w:t>
      </w:r>
    </w:p>
    <w:p w14:paraId="12D060C4" w14:textId="5AA2C745" w:rsidR="00E32AF2" w:rsidRPr="00F15C00"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2</w:t>
      </w:r>
      <w:r w:rsidRPr="00F15C00">
        <w:rPr>
          <w:rFonts w:ascii="Arial" w:eastAsia="Times New Roman" w:hAnsi="Arial" w:cs="Arial"/>
          <w:lang w:val="en-US"/>
        </w:rPr>
        <w:tab/>
      </w:r>
      <w:r w:rsidR="00F15C00" w:rsidRPr="00F15C00">
        <w:rPr>
          <w:rFonts w:ascii="Arial" w:eastAsia="Times New Roman" w:hAnsi="Arial" w:cs="Arial"/>
          <w:lang w:val="en-US"/>
        </w:rPr>
        <w:t xml:space="preserve">Expressed as percentage of </w:t>
      </w:r>
      <w:r w:rsidRPr="00F15C00">
        <w:rPr>
          <w:rFonts w:ascii="Arial" w:eastAsia="Times New Roman" w:hAnsi="Arial" w:cs="Arial"/>
          <w:lang w:val="en-US"/>
        </w:rPr>
        <w:t>4.</w:t>
      </w:r>
    </w:p>
    <w:p w14:paraId="5F1CFDC4" w14:textId="1286108E" w:rsidR="00E32AF2" w:rsidRPr="00F15C00" w:rsidRDefault="00E32AF2" w:rsidP="00E32AF2">
      <w:pPr>
        <w:numPr>
          <w:ilvl w:val="12"/>
          <w:numId w:val="0"/>
        </w:numPr>
        <w:spacing w:after="0" w:line="240" w:lineRule="auto"/>
        <w:jc w:val="both"/>
        <w:rPr>
          <w:rFonts w:ascii="Arial" w:eastAsia="Times New Roman" w:hAnsi="Arial" w:cs="Arial"/>
          <w:spacing w:val="-3"/>
          <w:lang w:val="en-US"/>
        </w:rPr>
      </w:pPr>
      <w:r w:rsidRPr="00F15C00">
        <w:rPr>
          <w:rFonts w:ascii="Arial" w:eastAsia="Times New Roman" w:hAnsi="Arial" w:cs="Arial"/>
          <w:lang w:val="en-US"/>
        </w:rPr>
        <w:t xml:space="preserve">* </w:t>
      </w:r>
      <w:r w:rsidR="00F15C00" w:rsidRPr="00F15C00">
        <w:rPr>
          <w:rFonts w:ascii="Arial" w:eastAsia="Times New Roman" w:hAnsi="Arial" w:cs="Arial"/>
          <w:lang w:val="en-US"/>
        </w:rPr>
        <w:t>If more than one currency is used</w:t>
      </w:r>
      <w:r w:rsidRPr="00F15C00">
        <w:rPr>
          <w:rFonts w:ascii="Arial" w:eastAsia="Times New Roman" w:hAnsi="Arial" w:cs="Arial"/>
          <w:lang w:val="en-US"/>
        </w:rPr>
        <w:t xml:space="preserve">, </w:t>
      </w:r>
      <w:r w:rsidR="00F15C00">
        <w:rPr>
          <w:rFonts w:ascii="Arial" w:eastAsia="Times New Roman" w:hAnsi="Arial" w:cs="Arial"/>
          <w:lang w:val="en-US"/>
        </w:rPr>
        <w:t>add another table</w:t>
      </w:r>
      <w:r w:rsidRPr="00F15C00">
        <w:rPr>
          <w:rFonts w:ascii="Arial" w:eastAsia="Times New Roman" w:hAnsi="Arial" w:cs="Arial"/>
          <w:lang w:val="en-US"/>
        </w:rPr>
        <w:t>.</w:t>
      </w:r>
    </w:p>
    <w:p w14:paraId="76403BBD" w14:textId="77777777" w:rsidR="00E32AF2" w:rsidRPr="00F15C00"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n-US"/>
        </w:rPr>
      </w:pPr>
    </w:p>
    <w:p w14:paraId="1940C550" w14:textId="77777777" w:rsidR="00E32AF2" w:rsidRPr="00F358A8"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n-US"/>
        </w:rPr>
      </w:pPr>
      <w:r w:rsidRPr="00F358A8">
        <w:rPr>
          <w:rFonts w:ascii="Arial" w:eastAsia="Times New Roman" w:hAnsi="Arial" w:cs="Arial"/>
          <w:lang w:val="en-US"/>
        </w:rPr>
        <w:t>____________________________________________________</w:t>
      </w:r>
      <w:r w:rsidRPr="00F358A8">
        <w:rPr>
          <w:rFonts w:ascii="Arial" w:eastAsia="Times New Roman" w:hAnsi="Arial" w:cs="Arial"/>
          <w:lang w:val="en-US"/>
        </w:rPr>
        <w:tab/>
        <w:t>__________________________________</w:t>
      </w:r>
      <w:r w:rsidRPr="00F358A8">
        <w:rPr>
          <w:rFonts w:ascii="Arial" w:eastAsia="Times New Roman" w:hAnsi="Arial" w:cs="Arial"/>
          <w:lang w:val="en-US"/>
        </w:rPr>
        <w:tab/>
      </w:r>
      <w:r w:rsidRPr="00F358A8">
        <w:rPr>
          <w:rFonts w:ascii="Arial" w:eastAsia="Times New Roman" w:hAnsi="Arial" w:cs="Arial"/>
          <w:lang w:val="en-US"/>
        </w:rPr>
        <w:tab/>
      </w:r>
    </w:p>
    <w:p w14:paraId="64DE4715" w14:textId="0AA1585A" w:rsidR="00E32AF2" w:rsidRPr="00F15C00" w:rsidRDefault="00F15C00" w:rsidP="00E32AF2">
      <w:pPr>
        <w:numPr>
          <w:ilvl w:val="12"/>
          <w:numId w:val="0"/>
        </w:numPr>
        <w:tabs>
          <w:tab w:val="left" w:pos="7200"/>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Signature</w:t>
      </w:r>
      <w:r w:rsidR="00E32AF2" w:rsidRPr="00F15C00">
        <w:rPr>
          <w:rFonts w:ascii="Arial" w:eastAsia="Times New Roman" w:hAnsi="Arial" w:cs="Arial"/>
          <w:lang w:val="en-US"/>
        </w:rPr>
        <w:tab/>
      </w:r>
      <w:r w:rsidRPr="00F15C00">
        <w:rPr>
          <w:rFonts w:ascii="Arial" w:eastAsia="Times New Roman" w:hAnsi="Arial" w:cs="Arial"/>
          <w:lang w:val="en-US"/>
        </w:rPr>
        <w:t>Date</w:t>
      </w:r>
    </w:p>
    <w:p w14:paraId="3E59D33C" w14:textId="77777777" w:rsidR="00E32AF2" w:rsidRPr="00F15C00"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p>
    <w:p w14:paraId="17098023" w14:textId="088A6157" w:rsidR="00E32AF2" w:rsidRPr="00F15C00"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r w:rsidRPr="00F15C00">
        <w:rPr>
          <w:rFonts w:ascii="Arial" w:eastAsia="Times New Roman" w:hAnsi="Arial" w:cs="Arial"/>
          <w:lang w:val="en-US"/>
        </w:rPr>
        <w:t>N</w:t>
      </w:r>
      <w:r w:rsidR="00F15C00" w:rsidRPr="00F15C00">
        <w:rPr>
          <w:rFonts w:ascii="Arial" w:eastAsia="Times New Roman" w:hAnsi="Arial" w:cs="Arial"/>
          <w:lang w:val="en-US"/>
        </w:rPr>
        <w:t>ame</w:t>
      </w:r>
      <w:r w:rsidRPr="00F15C00">
        <w:rPr>
          <w:rFonts w:ascii="Arial" w:eastAsia="Times New Roman" w:hAnsi="Arial" w:cs="Arial"/>
          <w:lang w:val="en-US"/>
        </w:rPr>
        <w:t xml:space="preserve"> </w:t>
      </w:r>
      <w:r w:rsidR="00F15C00" w:rsidRPr="00F15C00">
        <w:rPr>
          <w:rFonts w:ascii="Arial" w:eastAsia="Times New Roman" w:hAnsi="Arial" w:cs="Arial"/>
          <w:lang w:val="en-US"/>
        </w:rPr>
        <w:t>and title</w:t>
      </w:r>
      <w:r w:rsidRPr="00F15C00">
        <w:rPr>
          <w:rFonts w:ascii="Arial" w:eastAsia="Times New Roman" w:hAnsi="Arial" w:cs="Arial"/>
          <w:lang w:val="en-US"/>
        </w:rPr>
        <w:t>: ______________________________________</w:t>
      </w:r>
      <w:r w:rsidRPr="00F15C00">
        <w:rPr>
          <w:rFonts w:ascii="Arial" w:eastAsia="Times New Roman" w:hAnsi="Arial" w:cs="Arial"/>
          <w:lang w:val="en-US"/>
        </w:rPr>
        <w:tab/>
      </w:r>
    </w:p>
    <w:p w14:paraId="6285824C" w14:textId="77777777" w:rsidR="00E32AF2" w:rsidRPr="00F15C00"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n-US"/>
        </w:rPr>
      </w:pPr>
    </w:p>
    <w:p w14:paraId="35DA2D03" w14:textId="0DFD996B" w:rsidR="00E32AF2" w:rsidRPr="00F15C00" w:rsidRDefault="00E32AF2" w:rsidP="00FA6E4B">
      <w:pPr>
        <w:jc w:val="center"/>
        <w:rPr>
          <w:rFonts w:ascii="Arial" w:hAnsi="Arial" w:cs="Arial"/>
          <w:b/>
          <w:bCs/>
          <w:lang w:val="en-US"/>
        </w:rPr>
      </w:pPr>
    </w:p>
    <w:p w14:paraId="54F362BB" w14:textId="77777777" w:rsidR="00E32AF2" w:rsidRPr="00F15C00" w:rsidRDefault="00E32AF2" w:rsidP="00FA6E4B">
      <w:pPr>
        <w:jc w:val="center"/>
        <w:rPr>
          <w:rFonts w:ascii="Arial" w:hAnsi="Arial" w:cs="Arial"/>
          <w:b/>
          <w:bCs/>
          <w:lang w:val="en-US"/>
        </w:rPr>
      </w:pPr>
    </w:p>
    <w:p w14:paraId="13469E0C" w14:textId="77777777" w:rsidR="00616AB7" w:rsidRPr="00F15C00" w:rsidRDefault="00616AB7" w:rsidP="00FA6E4B">
      <w:pPr>
        <w:jc w:val="center"/>
        <w:rPr>
          <w:rFonts w:ascii="Arial" w:hAnsi="Arial" w:cs="Arial"/>
          <w:b/>
          <w:bCs/>
          <w:lang w:val="en-US"/>
        </w:rPr>
        <w:sectPr w:rsidR="00616AB7" w:rsidRPr="00F15C00" w:rsidSect="00BA3240">
          <w:footerReference w:type="default" r:id="rId35"/>
          <w:endnotePr>
            <w:numFmt w:val="decimal"/>
          </w:endnotePr>
          <w:pgSz w:w="15840" w:h="12240" w:orient="landscape" w:code="1"/>
          <w:pgMar w:top="1440" w:right="1152" w:bottom="1440" w:left="1440" w:header="720" w:footer="720" w:gutter="0"/>
          <w:cols w:space="720"/>
          <w:docGrid w:linePitch="326"/>
        </w:sectPr>
      </w:pPr>
    </w:p>
    <w:p w14:paraId="2EB57C8F" w14:textId="2A57147C" w:rsidR="002925EA" w:rsidRPr="00F15C00" w:rsidRDefault="002925EA" w:rsidP="00B36346">
      <w:pPr>
        <w:pStyle w:val="CONT2N1"/>
        <w:numPr>
          <w:ilvl w:val="0"/>
          <w:numId w:val="0"/>
        </w:numPr>
        <w:ind w:left="270"/>
        <w:rPr>
          <w:color w:val="auto"/>
        </w:rPr>
      </w:pPr>
      <w:bookmarkStart w:id="726" w:name="_Toc72921406"/>
      <w:bookmarkStart w:id="727" w:name="_Toc73958923"/>
      <w:bookmarkStart w:id="728" w:name="_Toc74547389"/>
      <w:bookmarkStart w:id="729" w:name="_Toc74548195"/>
      <w:bookmarkStart w:id="730" w:name="_Toc74859452"/>
      <w:bookmarkStart w:id="731" w:name="_Toc77535154"/>
      <w:bookmarkStart w:id="732" w:name="_Toc299534190"/>
      <w:bookmarkStart w:id="733" w:name="_Toc300749312"/>
      <w:bookmarkStart w:id="734" w:name="_Toc441935889"/>
      <w:bookmarkStart w:id="735" w:name="_Toc449603916"/>
      <w:bookmarkStart w:id="736" w:name="_Toc482168477"/>
      <w:bookmarkStart w:id="737" w:name="_Toc486026585"/>
      <w:bookmarkStart w:id="738" w:name="_Toc486033051"/>
      <w:bookmarkStart w:id="739" w:name="_Toc486033157"/>
      <w:bookmarkStart w:id="740" w:name="_Toc486033709"/>
      <w:bookmarkStart w:id="741" w:name="_Toc486033910"/>
      <w:r w:rsidRPr="00F15C00">
        <w:rPr>
          <w:color w:val="auto"/>
        </w:rPr>
        <w:lastRenderedPageBreak/>
        <w:t>An</w:t>
      </w:r>
      <w:r w:rsidR="00F15C00" w:rsidRPr="00F15C00">
        <w:rPr>
          <w:color w:val="auto"/>
        </w:rPr>
        <w:t>n</w:t>
      </w:r>
      <w:r w:rsidRPr="00F15C00">
        <w:rPr>
          <w:color w:val="auto"/>
        </w:rPr>
        <w:t xml:space="preserve">ex VI: </w:t>
      </w:r>
      <w:bookmarkEnd w:id="726"/>
      <w:bookmarkEnd w:id="727"/>
      <w:bookmarkEnd w:id="728"/>
      <w:bookmarkEnd w:id="729"/>
      <w:bookmarkEnd w:id="730"/>
      <w:r w:rsidR="00F15C00">
        <w:rPr>
          <w:color w:val="auto"/>
        </w:rPr>
        <w:t>Guarantee Forms</w:t>
      </w:r>
      <w:bookmarkEnd w:id="731"/>
    </w:p>
    <w:p w14:paraId="037839F1" w14:textId="77777777" w:rsidR="002925EA" w:rsidRPr="00F15C00" w:rsidRDefault="002925EA" w:rsidP="002925EA">
      <w:pPr>
        <w:spacing w:after="0" w:line="240" w:lineRule="auto"/>
        <w:jc w:val="both"/>
        <w:rPr>
          <w:rFonts w:ascii="Arial" w:eastAsia="Times New Roman" w:hAnsi="Arial" w:cs="Arial"/>
          <w:lang w:val="en-US"/>
        </w:rPr>
      </w:pPr>
    </w:p>
    <w:p w14:paraId="26494436" w14:textId="77777777" w:rsidR="00F15C00" w:rsidRPr="00984E3D" w:rsidRDefault="00F15C00" w:rsidP="00F15C00">
      <w:pPr>
        <w:shd w:val="clear" w:color="auto" w:fill="FDFDFD"/>
        <w:spacing w:after="0" w:line="240" w:lineRule="auto"/>
        <w:jc w:val="both"/>
        <w:rPr>
          <w:rFonts w:ascii="Arial" w:eastAsia="Times New Roman" w:hAnsi="Arial" w:cs="Arial"/>
          <w:lang w:val="en"/>
        </w:rPr>
      </w:pPr>
      <w:r w:rsidRPr="00984E3D">
        <w:rPr>
          <w:rFonts w:ascii="Arial" w:eastAsia="Times New Roman" w:hAnsi="Arial" w:cs="Arial"/>
          <w:lang w:val="en"/>
        </w:rPr>
        <w:t xml:space="preserve">This Annex to the Conditions of the Contract contains model forms that, once completed, will form part of the Contract. They must be completed only by the Consultant, when required, after the award of the Contract. </w:t>
      </w:r>
    </w:p>
    <w:p w14:paraId="3D495BC6"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72DD755C"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The forms included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are indicative containing the conditions for the issuance of guarantees. The Borrower/Beneficiary may include in this A</w:t>
      </w:r>
      <w:r>
        <w:rPr>
          <w:rFonts w:ascii="Arial" w:eastAsia="Times New Roman" w:hAnsi="Arial" w:cs="Arial"/>
          <w:i/>
          <w:iCs/>
          <w:color w:val="FF0000"/>
          <w:lang w:val="en"/>
        </w:rPr>
        <w:t>nnex</w:t>
      </w:r>
      <w:r w:rsidRPr="00984E3D">
        <w:rPr>
          <w:rFonts w:ascii="Arial" w:eastAsia="Times New Roman" w:hAnsi="Arial" w:cs="Arial"/>
          <w:i/>
          <w:iCs/>
          <w:color w:val="FF0000"/>
          <w:lang w:val="en"/>
        </w:rPr>
        <w:t xml:space="preserve">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w:t>
      </w:r>
    </w:p>
    <w:p w14:paraId="662BC290"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598BFA2C"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 xml:space="preserve">For the forms indicated by the Borrower/Beneficiary, it is important to consider Article 3 of the Uniform Rules of the International Chamber of Commerce (ICC) relating to guarantees on first demand, which provides: </w:t>
      </w:r>
    </w:p>
    <w:p w14:paraId="02619179"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01D86F73" w14:textId="6A09507C" w:rsidR="00F15C00" w:rsidRDefault="00F15C00" w:rsidP="00F15C00">
      <w:pPr>
        <w:shd w:val="clear" w:color="auto" w:fill="FDFDFD"/>
        <w:spacing w:after="0" w:line="240" w:lineRule="auto"/>
        <w:jc w:val="both"/>
        <w:rPr>
          <w:rFonts w:ascii="Arial" w:eastAsia="Times New Roman" w:hAnsi="Arial" w:cs="Arial"/>
          <w:i/>
          <w:iCs/>
          <w:color w:val="FF0000"/>
          <w:lang w:val="en"/>
        </w:rPr>
      </w:pPr>
      <w:r w:rsidRPr="00984E3D">
        <w:rPr>
          <w:rFonts w:ascii="Arial" w:eastAsia="Times New Roman" w:hAnsi="Arial" w:cs="Arial"/>
          <w:i/>
          <w:iCs/>
          <w:color w:val="FF0000"/>
          <w:lang w:val="en"/>
        </w:rPr>
        <w:t xml:space="preserve">"All instructions for the issuance of Warranties and their amendments and the </w:t>
      </w:r>
      <w:r>
        <w:rPr>
          <w:rFonts w:ascii="Arial" w:eastAsia="Times New Roman" w:hAnsi="Arial" w:cs="Arial"/>
          <w:i/>
          <w:iCs/>
          <w:color w:val="FF0000"/>
          <w:lang w:val="en"/>
        </w:rPr>
        <w:t>Guarantees</w:t>
      </w:r>
      <w:r w:rsidRPr="00984E3D">
        <w:rPr>
          <w:rFonts w:ascii="Arial" w:eastAsia="Times New Roman" w:hAnsi="Arial" w:cs="Arial"/>
          <w:i/>
          <w:iCs/>
          <w:color w:val="FF0000"/>
          <w:lang w:val="en"/>
        </w:rPr>
        <w:t xml:space="preserve"> and Amendments themselves must be clear and precise, without excessive detail. Thus, all guarantees must specify:</w:t>
      </w:r>
    </w:p>
    <w:p w14:paraId="67383F1B" w14:textId="77777777" w:rsidR="00F15C00" w:rsidRDefault="00F15C00" w:rsidP="00F15C00">
      <w:pPr>
        <w:shd w:val="clear" w:color="auto" w:fill="FDFDFD"/>
        <w:spacing w:after="0" w:line="240" w:lineRule="auto"/>
        <w:jc w:val="both"/>
        <w:rPr>
          <w:rFonts w:ascii="Arial" w:eastAsia="Times New Roman" w:hAnsi="Arial" w:cs="Arial"/>
          <w:i/>
          <w:iCs/>
          <w:color w:val="FF0000"/>
          <w:lang w:val="en"/>
        </w:rPr>
      </w:pPr>
    </w:p>
    <w:p w14:paraId="73D9CEB7"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Payer; </w:t>
      </w:r>
    </w:p>
    <w:p w14:paraId="05DC4682"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Beneficiary; </w:t>
      </w:r>
    </w:p>
    <w:p w14:paraId="6E899ECC"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Guarantor; </w:t>
      </w:r>
    </w:p>
    <w:p w14:paraId="309DF371"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basic transaction caused by the issuance of the Guarantee; </w:t>
      </w:r>
    </w:p>
    <w:p w14:paraId="36910F4B"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maximum amount payable and the currency of payment; </w:t>
      </w:r>
    </w:p>
    <w:p w14:paraId="76047088"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the expir</w:t>
      </w:r>
      <w:r>
        <w:rPr>
          <w:rFonts w:cs="Arial"/>
          <w:i/>
          <w:iCs/>
          <w:color w:val="FF0000"/>
          <w:lang w:val="en"/>
        </w:rPr>
        <w:t>ation</w:t>
      </w:r>
      <w:r w:rsidRPr="00984E3D">
        <w:rPr>
          <w:rFonts w:cs="Arial"/>
          <w:i/>
          <w:iCs/>
          <w:color w:val="FF0000"/>
          <w:lang w:val="en"/>
        </w:rPr>
        <w:t xml:space="preserve"> date and/or the event </w:t>
      </w:r>
      <w:r>
        <w:rPr>
          <w:rFonts w:cs="Arial"/>
          <w:i/>
          <w:iCs/>
          <w:color w:val="FF0000"/>
          <w:lang w:val="en"/>
        </w:rPr>
        <w:t>that entials</w:t>
      </w:r>
      <w:r w:rsidRPr="00984E3D">
        <w:rPr>
          <w:rFonts w:cs="Arial"/>
          <w:i/>
          <w:iCs/>
          <w:color w:val="FF0000"/>
          <w:lang w:val="en"/>
        </w:rPr>
        <w:t xml:space="preserve"> the expir</w:t>
      </w:r>
      <w:r>
        <w:rPr>
          <w:rFonts w:cs="Arial"/>
          <w:i/>
          <w:iCs/>
          <w:color w:val="FF0000"/>
          <w:lang w:val="en"/>
        </w:rPr>
        <w:t>ation</w:t>
      </w:r>
      <w:r w:rsidRPr="00984E3D">
        <w:rPr>
          <w:rFonts w:cs="Arial"/>
          <w:i/>
          <w:iCs/>
          <w:color w:val="FF0000"/>
          <w:lang w:val="en"/>
        </w:rPr>
        <w:t xml:space="preserve"> of the Guarantee; </w:t>
      </w:r>
    </w:p>
    <w:p w14:paraId="235E0BC4" w14:textId="77777777" w:rsidR="00F15C00" w:rsidRDefault="00F15C00" w:rsidP="00956E6B">
      <w:pPr>
        <w:pStyle w:val="ListParagraph"/>
        <w:numPr>
          <w:ilvl w:val="0"/>
          <w:numId w:val="39"/>
        </w:numPr>
        <w:shd w:val="clear" w:color="auto" w:fill="FDFDFD"/>
        <w:rPr>
          <w:rFonts w:cs="Arial"/>
          <w:i/>
          <w:iCs/>
          <w:color w:val="FF0000"/>
          <w:lang w:val="en"/>
        </w:rPr>
      </w:pPr>
      <w:r w:rsidRPr="00984E3D">
        <w:rPr>
          <w:rFonts w:cs="Arial"/>
          <w:i/>
          <w:iCs/>
          <w:color w:val="FF0000"/>
          <w:lang w:val="en"/>
        </w:rPr>
        <w:t xml:space="preserve">the terms of the request for payment; </w:t>
      </w:r>
    </w:p>
    <w:p w14:paraId="510F1CA4" w14:textId="69F62981" w:rsidR="002925EA" w:rsidRPr="00F15C00" w:rsidRDefault="00F15C00" w:rsidP="00956E6B">
      <w:pPr>
        <w:numPr>
          <w:ilvl w:val="0"/>
          <w:numId w:val="39"/>
        </w:numPr>
        <w:spacing w:after="0" w:line="240" w:lineRule="auto"/>
        <w:jc w:val="both"/>
        <w:rPr>
          <w:rFonts w:ascii="Arial" w:eastAsia="Times New Roman" w:hAnsi="Arial" w:cs="Arial"/>
          <w:i/>
          <w:iCs/>
          <w:color w:val="FF0000"/>
          <w:lang w:val="en-US" w:eastAsia="es-MX"/>
        </w:rPr>
      </w:pPr>
      <w:r w:rsidRPr="00984E3D">
        <w:rPr>
          <w:rFonts w:ascii="Arial" w:eastAsia="Times New Roman" w:hAnsi="Arial" w:cs="Arial"/>
          <w:i/>
          <w:iCs/>
          <w:color w:val="FF0000"/>
          <w:lang w:val="en"/>
        </w:rPr>
        <w:t>any provision to reduce the amount of the guarantee</w:t>
      </w:r>
      <w:r>
        <w:rPr>
          <w:rFonts w:cs="Arial"/>
          <w:i/>
          <w:iCs/>
          <w:color w:val="FF0000"/>
          <w:lang w:val="en"/>
        </w:rPr>
        <w:t>.</w:t>
      </w:r>
    </w:p>
    <w:p w14:paraId="4BCA991E" w14:textId="77777777" w:rsidR="002925EA" w:rsidRPr="00F15C00" w:rsidRDefault="002925EA" w:rsidP="002925EA">
      <w:pPr>
        <w:spacing w:after="0" w:line="240" w:lineRule="auto"/>
        <w:jc w:val="both"/>
        <w:rPr>
          <w:rFonts w:ascii="Arial" w:eastAsia="Times New Roman" w:hAnsi="Arial" w:cs="Arial"/>
          <w:lang w:val="en-US"/>
        </w:rPr>
      </w:pPr>
    </w:p>
    <w:p w14:paraId="3660F010" w14:textId="77777777" w:rsidR="002925EA" w:rsidRPr="00F15C00" w:rsidRDefault="002925EA" w:rsidP="002925EA">
      <w:pPr>
        <w:spacing w:after="0" w:line="240" w:lineRule="auto"/>
        <w:jc w:val="both"/>
        <w:rPr>
          <w:rFonts w:ascii="Arial" w:eastAsia="Times New Roman" w:hAnsi="Arial" w:cs="Arial"/>
          <w:lang w:val="en-US"/>
        </w:rPr>
      </w:pPr>
    </w:p>
    <w:bookmarkEnd w:id="732"/>
    <w:bookmarkEnd w:id="733"/>
    <w:bookmarkEnd w:id="734"/>
    <w:bookmarkEnd w:id="735"/>
    <w:bookmarkEnd w:id="736"/>
    <w:bookmarkEnd w:id="737"/>
    <w:bookmarkEnd w:id="738"/>
    <w:bookmarkEnd w:id="739"/>
    <w:bookmarkEnd w:id="740"/>
    <w:bookmarkEnd w:id="741"/>
    <w:p w14:paraId="3FE65953" w14:textId="77777777" w:rsidR="002925EA" w:rsidRPr="00F15C00"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n-US" w:eastAsia="es-ES" w:bidi="es-ES"/>
        </w:rPr>
      </w:pPr>
    </w:p>
    <w:p w14:paraId="02FD91E2" w14:textId="77777777" w:rsidR="002925EA" w:rsidRPr="00F15C00" w:rsidRDefault="002925EA" w:rsidP="002925EA">
      <w:pPr>
        <w:spacing w:after="0" w:line="240" w:lineRule="auto"/>
        <w:jc w:val="both"/>
        <w:rPr>
          <w:rFonts w:ascii="Arial" w:eastAsia="Times New Roman" w:hAnsi="Arial" w:cs="Arial"/>
          <w:b/>
          <w:lang w:val="en-US"/>
        </w:rPr>
      </w:pPr>
    </w:p>
    <w:p w14:paraId="54D23E94" w14:textId="77777777" w:rsidR="002925EA" w:rsidRPr="00F15C00" w:rsidRDefault="002925EA" w:rsidP="002925EA">
      <w:pPr>
        <w:spacing w:after="0" w:line="240" w:lineRule="auto"/>
        <w:jc w:val="both"/>
        <w:rPr>
          <w:rFonts w:ascii="Arial" w:eastAsia="Times New Roman" w:hAnsi="Arial" w:cs="Arial"/>
          <w:lang w:val="en-US"/>
        </w:rPr>
        <w:sectPr w:rsidR="002925EA" w:rsidRPr="00F15C00" w:rsidSect="007E525B">
          <w:footerReference w:type="default" r:id="rId36"/>
          <w:pgSz w:w="12240" w:h="15840" w:code="1"/>
          <w:pgMar w:top="1152" w:right="1440" w:bottom="1440" w:left="1440" w:header="720" w:footer="720" w:gutter="0"/>
          <w:cols w:space="708"/>
          <w:docGrid w:linePitch="360"/>
        </w:sectPr>
      </w:pPr>
    </w:p>
    <w:p w14:paraId="20B78571" w14:textId="77777777" w:rsidR="002925EA" w:rsidRPr="00F15C00" w:rsidRDefault="002925EA" w:rsidP="002925EA">
      <w:pPr>
        <w:spacing w:after="0" w:line="240" w:lineRule="auto"/>
        <w:jc w:val="both"/>
        <w:rPr>
          <w:rFonts w:ascii="Arial" w:eastAsia="Times New Roman" w:hAnsi="Arial" w:cs="Arial"/>
          <w:lang w:val="en-US"/>
        </w:rPr>
      </w:pPr>
    </w:p>
    <w:p w14:paraId="1B6E5763" w14:textId="77777777" w:rsidR="00195214" w:rsidRPr="00984E3D" w:rsidRDefault="00195214" w:rsidP="00195214">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Advance Payment Bon</w:t>
      </w:r>
      <w:r>
        <w:rPr>
          <w:rFonts w:ascii="Arial" w:eastAsia="Times New Roman" w:hAnsi="Arial" w:cs="Arial"/>
          <w:b/>
          <w:bCs/>
          <w:lang w:val="en-US"/>
        </w:rPr>
        <w:t>d Form</w:t>
      </w:r>
    </w:p>
    <w:p w14:paraId="5B10C245" w14:textId="731B22DD" w:rsidR="002925EA" w:rsidRPr="00195214" w:rsidRDefault="00195214" w:rsidP="00195214">
      <w:pPr>
        <w:spacing w:after="0" w:line="240" w:lineRule="auto"/>
        <w:jc w:val="center"/>
        <w:rPr>
          <w:rFonts w:ascii="Arial" w:eastAsia="Times New Roman" w:hAnsi="Arial" w:cs="Arial"/>
          <w:b/>
          <w:bCs/>
          <w:lang w:val="en-US"/>
        </w:rPr>
      </w:pPr>
      <w:r w:rsidRPr="00984E3D">
        <w:rPr>
          <w:rFonts w:ascii="Arial" w:eastAsia="Times New Roman" w:hAnsi="Arial" w:cs="Arial"/>
          <w:b/>
          <w:bCs/>
          <w:lang w:val="en-US"/>
        </w:rPr>
        <w:t>A</w:t>
      </w:r>
      <w:r>
        <w:rPr>
          <w:rFonts w:ascii="Arial" w:eastAsia="Times New Roman" w:hAnsi="Arial" w:cs="Arial"/>
          <w:b/>
          <w:bCs/>
          <w:lang w:val="en-US"/>
        </w:rPr>
        <w:t>t first request</w:t>
      </w:r>
    </w:p>
    <w:p w14:paraId="2CF9AAFB" w14:textId="77777777" w:rsidR="002925EA" w:rsidRPr="00195214" w:rsidRDefault="002925EA" w:rsidP="002925EA">
      <w:pPr>
        <w:spacing w:after="0" w:line="240" w:lineRule="auto"/>
        <w:jc w:val="center"/>
        <w:rPr>
          <w:rFonts w:ascii="Arial" w:eastAsia="Times New Roman" w:hAnsi="Arial" w:cs="Arial"/>
          <w:b/>
          <w:bCs/>
          <w:lang w:val="en-US"/>
        </w:rPr>
      </w:pPr>
    </w:p>
    <w:p w14:paraId="0611D23F" w14:textId="77777777" w:rsidR="00B04836" w:rsidRPr="00984E3D" w:rsidRDefault="00B04836" w:rsidP="00B04836">
      <w:pPr>
        <w:spacing w:after="0" w:line="240" w:lineRule="auto"/>
        <w:jc w:val="both"/>
        <w:rPr>
          <w:rFonts w:ascii="Arial" w:hAnsi="Arial" w:cs="Arial"/>
          <w:i/>
          <w:iCs/>
          <w:color w:val="FF0000"/>
          <w:lang w:val="en"/>
        </w:rPr>
      </w:pP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selected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Consultant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must</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provide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accordance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with</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instructions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indicated</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in</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square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brackets,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if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Contracting</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Party</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requests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this</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type</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of</w:t>
      </w:r>
      <w:r w:rsidRPr="00984E3D">
        <w:rPr>
          <w:rFonts w:ascii="Arial" w:hAnsi="Arial" w:cs="Arial"/>
          <w:i/>
          <w:iCs/>
          <w:color w:val="FF0000"/>
          <w:lang w:val="en"/>
        </w:rPr>
        <w:t xml:space="preserve"> </w:t>
      </w:r>
      <w:r w:rsidRPr="00984E3D">
        <w:rPr>
          <w:rStyle w:val="ts-alignment-element"/>
          <w:rFonts w:ascii="Arial" w:hAnsi="Arial" w:cs="Arial"/>
          <w:i/>
          <w:iCs/>
          <w:color w:val="FF0000"/>
          <w:lang w:val="en"/>
        </w:rPr>
        <w:t>guarantee)</w:t>
      </w:r>
      <w:r w:rsidRPr="00984E3D">
        <w:rPr>
          <w:rFonts w:ascii="Arial" w:hAnsi="Arial" w:cs="Arial"/>
          <w:i/>
          <w:iCs/>
          <w:color w:val="FF0000"/>
          <w:lang w:val="en"/>
        </w:rPr>
        <w:t xml:space="preserve"> </w:t>
      </w:r>
    </w:p>
    <w:p w14:paraId="74BB6059" w14:textId="77777777" w:rsidR="00B04836" w:rsidRPr="00984E3D" w:rsidRDefault="00B04836" w:rsidP="00B04836">
      <w:pPr>
        <w:spacing w:after="0" w:line="240" w:lineRule="auto"/>
        <w:jc w:val="both"/>
        <w:rPr>
          <w:rFonts w:ascii="Arial" w:hAnsi="Arial" w:cs="Arial"/>
          <w:i/>
          <w:iCs/>
          <w:color w:val="FF0000"/>
          <w:lang w:val="en"/>
        </w:rPr>
      </w:pPr>
    </w:p>
    <w:p w14:paraId="536C2FA4" w14:textId="77777777" w:rsidR="00B04836" w:rsidRPr="008F14E5" w:rsidRDefault="00B04836" w:rsidP="00B04836">
      <w:pPr>
        <w:spacing w:after="0" w:line="240" w:lineRule="auto"/>
        <w:jc w:val="both"/>
        <w:rPr>
          <w:rFonts w:ascii="Arial" w:hAnsi="Arial" w:cs="Arial"/>
          <w:i/>
          <w:iCs/>
          <w:color w:val="FF0000"/>
          <w:lang w:val="en"/>
        </w:rPr>
      </w:pPr>
      <w:r w:rsidRPr="008F14E5">
        <w:rPr>
          <w:rStyle w:val="ts-alignment-element"/>
          <w:rFonts w:ascii="Arial" w:hAnsi="Arial" w:cs="Arial"/>
          <w:b/>
          <w:bCs/>
          <w:lang w:val="en"/>
        </w:rPr>
        <w:t>Beneficiary:</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address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i/>
          <w:iCs/>
          <w:color w:val="FF0000"/>
          <w:lang w:val="en"/>
        </w:rPr>
        <w:t xml:space="preserve"> </w:t>
      </w:r>
    </w:p>
    <w:p w14:paraId="786C8369" w14:textId="77777777" w:rsidR="00B04836" w:rsidRPr="008F14E5" w:rsidRDefault="00B04836" w:rsidP="00B04836">
      <w:pPr>
        <w:spacing w:after="0" w:line="240" w:lineRule="auto"/>
        <w:jc w:val="both"/>
        <w:rPr>
          <w:rFonts w:ascii="Arial" w:hAnsi="Arial" w:cs="Arial"/>
          <w:i/>
          <w:iCs/>
          <w:color w:val="FF0000"/>
          <w:lang w:val="en"/>
        </w:rPr>
      </w:pPr>
    </w:p>
    <w:p w14:paraId="75FA555E" w14:textId="77777777" w:rsidR="00B04836" w:rsidRPr="00B04836" w:rsidRDefault="00B04836" w:rsidP="00B04836">
      <w:pPr>
        <w:spacing w:after="0" w:line="240" w:lineRule="auto"/>
        <w:jc w:val="both"/>
        <w:rPr>
          <w:rStyle w:val="ts-alignment-element"/>
          <w:i/>
          <w:iCs/>
          <w:color w:val="FF0000"/>
          <w:lang w:val="en-US"/>
        </w:rPr>
      </w:pPr>
      <w:r w:rsidRPr="008F14E5">
        <w:rPr>
          <w:rStyle w:val="ts-alignment-element"/>
          <w:rFonts w:ascii="Arial" w:hAnsi="Arial" w:cs="Arial"/>
          <w:b/>
          <w:bCs/>
          <w:lang w:val="en"/>
        </w:rPr>
        <w:t>Date</w:t>
      </w:r>
      <w:r w:rsidRPr="00984E3D">
        <w:rPr>
          <w:rStyle w:val="ts-alignment-element"/>
          <w:rFonts w:ascii="Arial" w:hAnsi="Arial" w:cs="Arial"/>
          <w:lang w:val="en"/>
        </w:rPr>
        <w:t>:</w:t>
      </w:r>
      <w:r w:rsidRPr="00984E3D">
        <w:rPr>
          <w:rFonts w:ascii="Arial" w:hAnsi="Arial" w:cs="Arial"/>
          <w:lang w:val="en"/>
        </w:rPr>
        <w:t xml:space="preserve"> </w:t>
      </w:r>
      <w:r w:rsidRPr="008F14E5">
        <w:rPr>
          <w:rStyle w:val="ts-alignment-element"/>
          <w:rFonts w:ascii="Arial" w:hAnsi="Arial" w:cs="Arial"/>
          <w:i/>
          <w:iCs/>
          <w:color w:val="FF0000"/>
          <w:lang w:val="en"/>
        </w:rPr>
        <w:t>(enter</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date</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issue)</w:t>
      </w:r>
      <w:r w:rsidRPr="00B04836">
        <w:rPr>
          <w:rStyle w:val="ts-alignment-element"/>
          <w:i/>
          <w:iCs/>
          <w:color w:val="FF0000"/>
          <w:lang w:val="en-US"/>
        </w:rPr>
        <w:t xml:space="preserve"> </w:t>
      </w:r>
    </w:p>
    <w:p w14:paraId="1FA9EBAA" w14:textId="77777777" w:rsidR="00B04836" w:rsidRDefault="00B04836" w:rsidP="00B04836">
      <w:pPr>
        <w:spacing w:after="0" w:line="240" w:lineRule="auto"/>
        <w:jc w:val="both"/>
        <w:rPr>
          <w:rFonts w:ascii="Arial" w:hAnsi="Arial" w:cs="Arial"/>
          <w:lang w:val="en"/>
        </w:rPr>
      </w:pPr>
    </w:p>
    <w:p w14:paraId="54C29D9E" w14:textId="77777777" w:rsidR="00B04836" w:rsidRDefault="00B04836" w:rsidP="00B04836">
      <w:pPr>
        <w:spacing w:after="0" w:line="240" w:lineRule="auto"/>
        <w:jc w:val="both"/>
        <w:rPr>
          <w:rFonts w:ascii="Arial" w:hAnsi="Arial" w:cs="Arial"/>
          <w:lang w:val="en"/>
        </w:rPr>
      </w:pPr>
      <w:r w:rsidRPr="008F14E5">
        <w:rPr>
          <w:rStyle w:val="ts-alignment-element"/>
          <w:rFonts w:ascii="Arial" w:hAnsi="Arial" w:cs="Arial"/>
          <w:b/>
          <w:bCs/>
          <w:lang w:val="en"/>
        </w:rPr>
        <w:t>ADVANCE</w:t>
      </w:r>
      <w:r w:rsidRPr="00B04836">
        <w:rPr>
          <w:rStyle w:val="ts-alignment-element"/>
          <w:b/>
          <w:bCs/>
          <w:lang w:val="en-US"/>
        </w:rPr>
        <w:t xml:space="preserve"> </w:t>
      </w:r>
      <w:r w:rsidRPr="008F14E5">
        <w:rPr>
          <w:rStyle w:val="ts-alignment-element"/>
          <w:rFonts w:ascii="Arial" w:hAnsi="Arial" w:cs="Arial"/>
          <w:b/>
          <w:bCs/>
          <w:lang w:val="en"/>
        </w:rPr>
        <w:t>GUARANTEE</w:t>
      </w:r>
      <w:r w:rsidRPr="00B04836">
        <w:rPr>
          <w:rStyle w:val="ts-alignment-element"/>
          <w:b/>
          <w:bCs/>
          <w:lang w:val="en-US"/>
        </w:rPr>
        <w:t xml:space="preserve"> </w:t>
      </w:r>
      <w:r w:rsidRPr="008F14E5">
        <w:rPr>
          <w:rStyle w:val="ts-alignment-element"/>
          <w:rFonts w:ascii="Arial" w:hAnsi="Arial" w:cs="Arial"/>
          <w:b/>
          <w:bCs/>
          <w:lang w:val="en"/>
        </w:rPr>
        <w:t>No</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enter</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reference</w:t>
      </w:r>
      <w:r w:rsidRPr="00B04836">
        <w:rPr>
          <w:rStyle w:val="ts-alignment-element"/>
          <w:i/>
          <w:iCs/>
          <w:color w:val="FF0000"/>
          <w:lang w:val="en-US"/>
        </w:rPr>
        <w:t xml:space="preserve"> </w:t>
      </w:r>
      <w:r w:rsidRPr="008F14E5">
        <w:rPr>
          <w:rStyle w:val="ts-alignment-element"/>
          <w:rFonts w:ascii="Arial" w:hAnsi="Arial" w:cs="Arial"/>
          <w:i/>
          <w:iCs/>
          <w:color w:val="FF0000"/>
          <w:lang w:val="en"/>
        </w:rPr>
        <w:t>number</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security)</w:t>
      </w:r>
      <w:r w:rsidRPr="00984E3D">
        <w:rPr>
          <w:rFonts w:ascii="Arial" w:hAnsi="Arial" w:cs="Arial"/>
          <w:lang w:val="en"/>
        </w:rPr>
        <w:t xml:space="preserve"> </w:t>
      </w:r>
    </w:p>
    <w:p w14:paraId="49258D77" w14:textId="77777777" w:rsidR="00B04836" w:rsidRDefault="00B04836" w:rsidP="00B04836">
      <w:pPr>
        <w:spacing w:after="0" w:line="240" w:lineRule="auto"/>
        <w:jc w:val="both"/>
        <w:rPr>
          <w:rFonts w:ascii="Arial" w:hAnsi="Arial" w:cs="Arial"/>
          <w:lang w:val="en"/>
        </w:rPr>
      </w:pPr>
    </w:p>
    <w:p w14:paraId="40B0EA9E" w14:textId="77777777" w:rsidR="00B04836" w:rsidRPr="00B04836" w:rsidRDefault="00B04836" w:rsidP="00B04836">
      <w:pPr>
        <w:spacing w:after="0" w:line="240" w:lineRule="auto"/>
        <w:jc w:val="both"/>
        <w:rPr>
          <w:rStyle w:val="ts-alignment-element"/>
          <w:i/>
          <w:iCs/>
          <w:color w:val="FF0000"/>
          <w:lang w:val="en-US"/>
        </w:rPr>
      </w:pPr>
      <w:r w:rsidRPr="008F14E5">
        <w:rPr>
          <w:rStyle w:val="ts-alignment-element"/>
          <w:rFonts w:ascii="Arial" w:hAnsi="Arial" w:cs="Arial"/>
          <w:b/>
          <w:bCs/>
          <w:lang w:val="en"/>
        </w:rPr>
        <w:t>Guarantor:</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indicate</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name</w:t>
      </w:r>
      <w:r w:rsidRPr="00B04836">
        <w:rPr>
          <w:rStyle w:val="ts-alignment-element"/>
          <w:i/>
          <w:iCs/>
          <w:color w:val="FF0000"/>
          <w:lang w:val="en-US"/>
        </w:rPr>
        <w:t xml:space="preserve"> </w:t>
      </w:r>
      <w:r w:rsidRPr="008F14E5">
        <w:rPr>
          <w:rStyle w:val="ts-alignment-element"/>
          <w:rFonts w:ascii="Arial" w:hAnsi="Arial" w:cs="Arial"/>
          <w:i/>
          <w:iCs/>
          <w:color w:val="FF0000"/>
          <w:lang w:val="en"/>
        </w:rPr>
        <w:t>and</w:t>
      </w:r>
      <w:r w:rsidRPr="00B04836">
        <w:rPr>
          <w:rStyle w:val="ts-alignment-element"/>
          <w:i/>
          <w:iCs/>
          <w:color w:val="FF0000"/>
          <w:lang w:val="en-US"/>
        </w:rPr>
        <w:t xml:space="preserve"> </w:t>
      </w:r>
      <w:r w:rsidRPr="008F14E5">
        <w:rPr>
          <w:rStyle w:val="ts-alignment-element"/>
          <w:rFonts w:ascii="Arial" w:hAnsi="Arial" w:cs="Arial"/>
          <w:i/>
          <w:iCs/>
          <w:color w:val="FF0000"/>
          <w:lang w:val="en"/>
        </w:rPr>
        <w:t>address</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place</w:t>
      </w:r>
      <w:r w:rsidRPr="00B04836">
        <w:rPr>
          <w:rStyle w:val="ts-alignment-element"/>
          <w:i/>
          <w:iCs/>
          <w:color w:val="FF0000"/>
          <w:lang w:val="en-US"/>
        </w:rPr>
        <w:t xml:space="preserve"> </w:t>
      </w:r>
      <w:r w:rsidRPr="008F14E5">
        <w:rPr>
          <w:rStyle w:val="ts-alignment-element"/>
          <w:rFonts w:ascii="Arial" w:hAnsi="Arial" w:cs="Arial"/>
          <w:i/>
          <w:iCs/>
          <w:color w:val="FF0000"/>
          <w:lang w:val="en"/>
        </w:rPr>
        <w:t>of</w:t>
      </w:r>
      <w:r w:rsidRPr="00B04836">
        <w:rPr>
          <w:rStyle w:val="ts-alignment-element"/>
          <w:i/>
          <w:iCs/>
          <w:color w:val="FF0000"/>
          <w:lang w:val="en-US"/>
        </w:rPr>
        <w:t xml:space="preserve"> </w:t>
      </w:r>
      <w:r w:rsidRPr="008F14E5">
        <w:rPr>
          <w:rStyle w:val="ts-alignment-element"/>
          <w:rFonts w:ascii="Arial" w:hAnsi="Arial" w:cs="Arial"/>
          <w:i/>
          <w:iCs/>
          <w:color w:val="FF0000"/>
          <w:lang w:val="en"/>
        </w:rPr>
        <w:t>issue,</w:t>
      </w:r>
      <w:r w:rsidRPr="00B04836">
        <w:rPr>
          <w:rStyle w:val="ts-alignment-element"/>
          <w:i/>
          <w:iCs/>
          <w:color w:val="FF0000"/>
          <w:lang w:val="en-US"/>
        </w:rPr>
        <w:t xml:space="preserve"> </w:t>
      </w:r>
      <w:r w:rsidRPr="008F14E5">
        <w:rPr>
          <w:rStyle w:val="ts-alignment-element"/>
          <w:rFonts w:ascii="Arial" w:hAnsi="Arial" w:cs="Arial"/>
          <w:i/>
          <w:iCs/>
          <w:color w:val="FF0000"/>
          <w:lang w:val="en"/>
        </w:rPr>
        <w:t>unless</w:t>
      </w:r>
      <w:r w:rsidRPr="00B04836">
        <w:rPr>
          <w:rStyle w:val="ts-alignment-element"/>
          <w:i/>
          <w:iCs/>
          <w:color w:val="FF0000"/>
          <w:lang w:val="en-US"/>
        </w:rPr>
        <w:t xml:space="preserve"> </w:t>
      </w:r>
      <w:r w:rsidRPr="008F14E5">
        <w:rPr>
          <w:rStyle w:val="ts-alignment-element"/>
          <w:rFonts w:ascii="Arial" w:hAnsi="Arial" w:cs="Arial"/>
          <w:i/>
          <w:iCs/>
          <w:color w:val="FF0000"/>
          <w:lang w:val="en"/>
        </w:rPr>
        <w:t>it</w:t>
      </w:r>
      <w:r w:rsidRPr="00B04836">
        <w:rPr>
          <w:rStyle w:val="ts-alignment-element"/>
          <w:i/>
          <w:iCs/>
          <w:color w:val="FF0000"/>
          <w:lang w:val="en-US"/>
        </w:rPr>
        <w:t xml:space="preserve"> </w:t>
      </w:r>
      <w:r w:rsidRPr="008F14E5">
        <w:rPr>
          <w:rStyle w:val="ts-alignment-element"/>
          <w:rFonts w:ascii="Arial" w:hAnsi="Arial" w:cs="Arial"/>
          <w:i/>
          <w:iCs/>
          <w:color w:val="FF0000"/>
          <w:lang w:val="en"/>
        </w:rPr>
        <w:t>appears</w:t>
      </w:r>
      <w:r w:rsidRPr="00B04836">
        <w:rPr>
          <w:rStyle w:val="ts-alignment-element"/>
          <w:i/>
          <w:iCs/>
          <w:color w:val="FF0000"/>
          <w:lang w:val="en-US"/>
        </w:rPr>
        <w:t xml:space="preserve"> </w:t>
      </w:r>
      <w:r w:rsidRPr="008F14E5">
        <w:rPr>
          <w:rStyle w:val="ts-alignment-element"/>
          <w:rFonts w:ascii="Arial" w:hAnsi="Arial" w:cs="Arial"/>
          <w:i/>
          <w:iCs/>
          <w:color w:val="FF0000"/>
          <w:lang w:val="en"/>
        </w:rPr>
        <w:t>on</w:t>
      </w:r>
      <w:r w:rsidRPr="00B04836">
        <w:rPr>
          <w:rStyle w:val="ts-alignment-element"/>
          <w:i/>
          <w:iCs/>
          <w:color w:val="FF0000"/>
          <w:lang w:val="en-US"/>
        </w:rPr>
        <w:t xml:space="preserve"> </w:t>
      </w:r>
      <w:r w:rsidRPr="008F14E5">
        <w:rPr>
          <w:rStyle w:val="ts-alignment-element"/>
          <w:rFonts w:ascii="Arial" w:hAnsi="Arial" w:cs="Arial"/>
          <w:i/>
          <w:iCs/>
          <w:color w:val="FF0000"/>
          <w:lang w:val="en"/>
        </w:rPr>
        <w:t>the</w:t>
      </w:r>
      <w:r w:rsidRPr="00B04836">
        <w:rPr>
          <w:rStyle w:val="ts-alignment-element"/>
          <w:i/>
          <w:iCs/>
          <w:color w:val="FF0000"/>
          <w:lang w:val="en-US"/>
        </w:rPr>
        <w:t xml:space="preserve"> </w:t>
      </w:r>
      <w:r w:rsidRPr="008F14E5">
        <w:rPr>
          <w:rStyle w:val="ts-alignment-element"/>
          <w:rFonts w:ascii="Arial" w:hAnsi="Arial" w:cs="Arial"/>
          <w:i/>
          <w:iCs/>
          <w:color w:val="FF0000"/>
          <w:lang w:val="en"/>
        </w:rPr>
        <w:t>letterhead)</w:t>
      </w:r>
      <w:r w:rsidRPr="00B04836">
        <w:rPr>
          <w:rStyle w:val="ts-alignment-element"/>
          <w:i/>
          <w:iCs/>
          <w:color w:val="FF0000"/>
          <w:lang w:val="en-US"/>
        </w:rPr>
        <w:t xml:space="preserve"> </w:t>
      </w:r>
    </w:p>
    <w:p w14:paraId="5E2587D0" w14:textId="77777777" w:rsidR="00B04836" w:rsidRDefault="00B04836" w:rsidP="00B04836">
      <w:pPr>
        <w:spacing w:after="0" w:line="240" w:lineRule="auto"/>
        <w:jc w:val="both"/>
        <w:rPr>
          <w:rFonts w:ascii="Arial" w:hAnsi="Arial" w:cs="Arial"/>
          <w:lang w:val="en"/>
        </w:rPr>
      </w:pPr>
    </w:p>
    <w:p w14:paraId="60D81D4A"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Security</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before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Contracting Party)</w:t>
      </w:r>
      <w:r w:rsidRPr="008F14E5">
        <w:rPr>
          <w:rFonts w:ascii="Arial" w:hAnsi="Arial" w:cs="Arial"/>
          <w:color w:val="FF0000"/>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Pr>
          <w:rStyle w:val="ts-alignment-element"/>
          <w:rFonts w:ascii="Arial" w:hAnsi="Arial" w:cs="Arial"/>
          <w:lang w:val="en"/>
        </w:rPr>
        <w:t>ing Party</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Consultant:</w:t>
      </w:r>
      <w:r w:rsidRPr="00984E3D">
        <w:rPr>
          <w:rFonts w:ascii="Arial" w:hAnsi="Arial" w:cs="Arial"/>
          <w:lang w:val="en"/>
        </w:rPr>
        <w:t xml:space="preserve"> </w:t>
      </w:r>
      <w:r w:rsidRPr="00984E3D">
        <w:rPr>
          <w:rStyle w:val="ts-alignment-element"/>
          <w:rFonts w:ascii="Arial" w:hAnsi="Arial" w:cs="Arial"/>
          <w:lang w:val="en"/>
        </w:rPr>
        <w:t>(</w:t>
      </w:r>
      <w:r w:rsidRPr="008F14E5">
        <w:rPr>
          <w:rStyle w:val="ts-alignment-element"/>
          <w:rFonts w:ascii="Arial" w:hAnsi="Arial" w:cs="Arial"/>
          <w:i/>
          <w:iCs/>
          <w:color w:val="FF0000"/>
          <w:lang w:val="en"/>
        </w:rPr>
        <w:t>name</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Consultant)</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due</w:t>
      </w:r>
      <w:r w:rsidRPr="00984E3D">
        <w:rPr>
          <w:rFonts w:ascii="Arial" w:hAnsi="Arial" w:cs="Arial"/>
          <w:lang w:val="en"/>
        </w:rPr>
        <w:t xml:space="preserve"> </w:t>
      </w:r>
      <w:r w:rsidRPr="00984E3D">
        <w:rPr>
          <w:rStyle w:val="ts-alignment-element"/>
          <w:rFonts w:ascii="Arial" w:hAnsi="Arial" w:cs="Arial"/>
          <w:lang w:val="en"/>
        </w:rPr>
        <w:t>and</w:t>
      </w:r>
      <w:r w:rsidRPr="00984E3D">
        <w:rPr>
          <w:rFonts w:ascii="Arial" w:hAnsi="Arial" w:cs="Arial"/>
          <w:lang w:val="en"/>
        </w:rPr>
        <w:t xml:space="preserve"> </w:t>
      </w:r>
      <w:r w:rsidRPr="00984E3D">
        <w:rPr>
          <w:rStyle w:val="ts-alignment-element"/>
          <w:rFonts w:ascii="Arial" w:hAnsi="Arial" w:cs="Arial"/>
          <w:lang w:val="en"/>
        </w:rPr>
        <w:t>correct</w:t>
      </w:r>
      <w:r w:rsidRPr="00984E3D">
        <w:rPr>
          <w:rFonts w:ascii="Arial" w:hAnsi="Arial" w:cs="Arial"/>
          <w:lang w:val="en"/>
        </w:rPr>
        <w:t xml:space="preserve"> </w:t>
      </w:r>
      <w:r w:rsidRPr="00984E3D">
        <w:rPr>
          <w:rStyle w:val="ts-alignment-element"/>
          <w:rFonts w:ascii="Arial" w:hAnsi="Arial" w:cs="Arial"/>
          <w:lang w:val="en"/>
        </w:rPr>
        <w:t>application</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refund</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or</w:t>
      </w:r>
      <w:r w:rsidRPr="00984E3D">
        <w:rPr>
          <w:rFonts w:ascii="Arial" w:hAnsi="Arial" w:cs="Arial"/>
          <w:lang w:val="en"/>
        </w:rPr>
        <w:t xml:space="preserve"> </w:t>
      </w:r>
      <w:r w:rsidRPr="00984E3D">
        <w:rPr>
          <w:rStyle w:val="ts-alignment-element"/>
          <w:rFonts w:ascii="Arial" w:hAnsi="Arial" w:cs="Arial"/>
          <w:lang w:val="en"/>
        </w:rPr>
        <w:t>partial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if</w:t>
      </w:r>
      <w:r w:rsidRPr="00984E3D">
        <w:rPr>
          <w:rFonts w:ascii="Arial" w:hAnsi="Arial" w:cs="Arial"/>
          <w:lang w:val="en"/>
        </w:rPr>
        <w:t xml:space="preserve"> </w:t>
      </w:r>
      <w:r w:rsidRPr="00984E3D">
        <w:rPr>
          <w:rStyle w:val="ts-alignment-element"/>
          <w:rFonts w:ascii="Arial" w:hAnsi="Arial" w:cs="Arial"/>
          <w:lang w:val="en"/>
        </w:rPr>
        <w:t>any,</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advance</w:t>
      </w:r>
      <w:r w:rsidRPr="00984E3D">
        <w:rPr>
          <w:rFonts w:ascii="Arial" w:hAnsi="Arial" w:cs="Arial"/>
          <w:lang w:val="en"/>
        </w:rPr>
        <w:t xml:space="preserve"> </w:t>
      </w:r>
      <w:r w:rsidRPr="00984E3D">
        <w:rPr>
          <w:rStyle w:val="ts-alignment-element"/>
          <w:rFonts w:ascii="Arial" w:hAnsi="Arial" w:cs="Arial"/>
          <w:lang w:val="en"/>
        </w:rPr>
        <w:t>granted</w:t>
      </w:r>
      <w:r w:rsidRPr="00984E3D">
        <w:rPr>
          <w:rFonts w:ascii="Arial" w:hAnsi="Arial" w:cs="Arial"/>
          <w:lang w:val="en"/>
        </w:rPr>
        <w:t xml:space="preserve"> </w:t>
      </w:r>
      <w:r w:rsidRPr="00984E3D">
        <w:rPr>
          <w:rStyle w:val="ts-alignment-element"/>
          <w:rFonts w:ascii="Arial" w:hAnsi="Arial" w:cs="Arial"/>
          <w:lang w:val="en"/>
        </w:rPr>
        <w:t>up</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amount</w:t>
      </w:r>
      <w:r w:rsidRPr="008F14E5">
        <w:rPr>
          <w:rStyle w:val="ts-alignment-element"/>
          <w:i/>
          <w:iCs/>
          <w:color w:val="FF0000"/>
          <w:lang w:val="en-US"/>
        </w:rPr>
        <w:t xml:space="preserve"> </w:t>
      </w:r>
      <w:r w:rsidRPr="008F14E5">
        <w:rPr>
          <w:rStyle w:val="ts-alignment-element"/>
          <w:rFonts w:ascii="Arial" w:hAnsi="Arial" w:cs="Arial"/>
          <w:i/>
          <w:iCs/>
          <w:color w:val="FF0000"/>
          <w:lang w:val="en"/>
        </w:rPr>
        <w:t>of</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advance</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number</w:t>
      </w:r>
      <w:r w:rsidRPr="008F14E5">
        <w:rPr>
          <w:rStyle w:val="ts-alignment-element"/>
          <w:i/>
          <w:iCs/>
          <w:color w:val="FF0000"/>
          <w:lang w:val="en-US"/>
        </w:rPr>
        <w:t xml:space="preserve"> </w:t>
      </w:r>
      <w:r w:rsidRPr="008F14E5">
        <w:rPr>
          <w:rStyle w:val="ts-alignment-element"/>
          <w:rFonts w:ascii="Arial" w:hAnsi="Arial" w:cs="Arial"/>
          <w:i/>
          <w:iCs/>
          <w:color w:val="FF0000"/>
          <w:lang w:val="en"/>
        </w:rPr>
        <w:t>and</w:t>
      </w:r>
      <w:r w:rsidRPr="008F14E5">
        <w:rPr>
          <w:rStyle w:val="ts-alignment-element"/>
          <w:i/>
          <w:iCs/>
          <w:color w:val="FF0000"/>
          <w:lang w:val="en-US"/>
        </w:rPr>
        <w:t xml:space="preserve"> </w:t>
      </w:r>
      <w:r w:rsidRPr="008F14E5">
        <w:rPr>
          <w:rStyle w:val="ts-alignment-element"/>
          <w:rFonts w:ascii="Arial" w:hAnsi="Arial" w:cs="Arial"/>
          <w:i/>
          <w:iCs/>
          <w:color w:val="FF0000"/>
          <w:lang w:val="en"/>
        </w:rPr>
        <w:t>letter,</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the</w:t>
      </w:r>
      <w:r w:rsidRPr="008F14E5">
        <w:rPr>
          <w:rStyle w:val="ts-alignment-element"/>
          <w:i/>
          <w:iCs/>
          <w:color w:val="FF0000"/>
          <w:lang w:val="en-US"/>
        </w:rPr>
        <w:t xml:space="preserve"> </w:t>
      </w:r>
      <w:r w:rsidRPr="008F14E5">
        <w:rPr>
          <w:rStyle w:val="ts-alignment-element"/>
          <w:rFonts w:ascii="Arial" w:hAnsi="Arial" w:cs="Arial"/>
          <w:i/>
          <w:iCs/>
          <w:color w:val="FF0000"/>
          <w:lang w:val="en"/>
        </w:rPr>
        <w:t>different</w:t>
      </w:r>
      <w:r w:rsidRPr="008F14E5">
        <w:rPr>
          <w:rStyle w:val="ts-alignment-element"/>
          <w:i/>
          <w:iCs/>
          <w:color w:val="FF0000"/>
          <w:lang w:val="en-US"/>
        </w:rPr>
        <w:t xml:space="preserve"> </w:t>
      </w:r>
      <w:r w:rsidRPr="008F14E5">
        <w:rPr>
          <w:rStyle w:val="ts-alignment-element"/>
          <w:rFonts w:ascii="Arial" w:hAnsi="Arial" w:cs="Arial"/>
          <w:i/>
          <w:iCs/>
          <w:color w:val="FF0000"/>
          <w:lang w:val="en"/>
        </w:rPr>
        <w:t>currencies</w:t>
      </w:r>
      <w:r w:rsidRPr="008F14E5">
        <w:rPr>
          <w:rStyle w:val="ts-alignment-element"/>
          <w:i/>
          <w:iCs/>
          <w:color w:val="FF0000"/>
          <w:lang w:val="en-US"/>
        </w:rPr>
        <w:t xml:space="preserve"> </w:t>
      </w:r>
      <w:r w:rsidRPr="008F14E5">
        <w:rPr>
          <w:rStyle w:val="ts-alignment-element"/>
          <w:rFonts w:ascii="Arial" w:hAnsi="Arial" w:cs="Arial"/>
          <w:i/>
          <w:iCs/>
          <w:color w:val="FF0000"/>
          <w:lang w:val="en"/>
        </w:rPr>
        <w:t>in</w:t>
      </w:r>
      <w:r w:rsidRPr="008F14E5">
        <w:rPr>
          <w:rStyle w:val="ts-alignment-element"/>
          <w:i/>
          <w:iCs/>
          <w:color w:val="FF0000"/>
          <w:lang w:val="en-US"/>
        </w:rPr>
        <w:t xml:space="preserve"> </w:t>
      </w:r>
      <w:r w:rsidRPr="008F14E5">
        <w:rPr>
          <w:rStyle w:val="ts-alignment-element"/>
          <w:rFonts w:ascii="Arial" w:hAnsi="Arial" w:cs="Arial"/>
          <w:i/>
          <w:iCs/>
          <w:color w:val="FF0000"/>
          <w:lang w:val="en"/>
        </w:rPr>
        <w:t>which</w:t>
      </w:r>
      <w:r w:rsidRPr="008F14E5">
        <w:rPr>
          <w:rStyle w:val="ts-alignment-element"/>
          <w:i/>
          <w:iCs/>
          <w:color w:val="FF0000"/>
          <w:lang w:val="en-US"/>
        </w:rPr>
        <w:t xml:space="preserve"> </w:t>
      </w:r>
      <w:r w:rsidRPr="008F14E5">
        <w:rPr>
          <w:rStyle w:val="ts-alignment-element"/>
          <w:rFonts w:ascii="Arial" w:hAnsi="Arial" w:cs="Arial"/>
          <w:i/>
          <w:iCs/>
          <w:color w:val="FF0000"/>
          <w:lang w:val="en"/>
        </w:rPr>
        <w:t>it</w:t>
      </w:r>
      <w:r w:rsidRPr="008F14E5">
        <w:rPr>
          <w:rStyle w:val="ts-alignment-element"/>
          <w:i/>
          <w:iCs/>
          <w:color w:val="FF0000"/>
          <w:lang w:val="en-US"/>
        </w:rPr>
        <w:t xml:space="preserve"> </w:t>
      </w:r>
      <w:r w:rsidRPr="008F14E5">
        <w:rPr>
          <w:rStyle w:val="ts-alignment-element"/>
          <w:rFonts w:ascii="Arial" w:hAnsi="Arial" w:cs="Arial"/>
          <w:i/>
          <w:iCs/>
          <w:color w:val="FF0000"/>
          <w:lang w:val="en"/>
        </w:rPr>
        <w:t>is</w:t>
      </w:r>
      <w:r w:rsidRPr="008F14E5">
        <w:rPr>
          <w:rStyle w:val="ts-alignment-element"/>
          <w:i/>
          <w:iCs/>
          <w:color w:val="FF0000"/>
          <w:lang w:val="en-US"/>
        </w:rPr>
        <w:t xml:space="preserve"> </w:t>
      </w:r>
      <w:r w:rsidRPr="008F14E5">
        <w:rPr>
          <w:rStyle w:val="ts-alignment-element"/>
          <w:rFonts w:ascii="Arial" w:hAnsi="Arial" w:cs="Arial"/>
          <w:i/>
          <w:iCs/>
          <w:color w:val="FF0000"/>
          <w:lang w:val="en"/>
        </w:rPr>
        <w:t>granted)</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is</w:t>
      </w:r>
      <w:r w:rsidRPr="00984E3D">
        <w:rPr>
          <w:rFonts w:ascii="Arial" w:hAnsi="Arial" w:cs="Arial"/>
          <w:lang w:val="en"/>
        </w:rPr>
        <w:t xml:space="preserve"> </w:t>
      </w:r>
      <w:r w:rsidRPr="00984E3D">
        <w:rPr>
          <w:rStyle w:val="ts-alignment-element"/>
          <w:rFonts w:ascii="Arial" w:hAnsi="Arial" w:cs="Arial"/>
          <w:lang w:val="en"/>
        </w:rPr>
        <w:t>equivalent</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Style w:val="ts-alignment-element"/>
          <w:i/>
          <w:iCs/>
          <w:color w:val="FF0000"/>
          <w:lang w:val="en-US"/>
        </w:rPr>
        <w:t xml:space="preserve"> </w:t>
      </w:r>
      <w:r w:rsidRPr="008F14E5">
        <w:rPr>
          <w:rStyle w:val="ts-alignment-element"/>
          <w:rFonts w:ascii="Arial" w:hAnsi="Arial" w:cs="Arial"/>
          <w:i/>
          <w:iCs/>
          <w:color w:val="FF0000"/>
          <w:lang w:val="en"/>
        </w:rPr>
        <w:t>percentage)</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agreed</w:t>
      </w:r>
      <w:r w:rsidRPr="00984E3D">
        <w:rPr>
          <w:rFonts w:ascii="Arial" w:hAnsi="Arial" w:cs="Arial"/>
          <w:lang w:val="en"/>
        </w:rPr>
        <w:t xml:space="preserve"> </w:t>
      </w:r>
      <w:r w:rsidRPr="00984E3D">
        <w:rPr>
          <w:rStyle w:val="ts-alignment-element"/>
          <w:rFonts w:ascii="Arial" w:hAnsi="Arial" w:cs="Arial"/>
          <w:lang w:val="en"/>
        </w:rPr>
        <w:t>by</w:t>
      </w:r>
      <w:r w:rsidRPr="00984E3D">
        <w:rPr>
          <w:rFonts w:ascii="Arial" w:hAnsi="Arial" w:cs="Arial"/>
          <w:lang w:val="en"/>
        </w:rPr>
        <w:t xml:space="preserve"> </w:t>
      </w:r>
      <w:r w:rsidRPr="00984E3D">
        <w:rPr>
          <w:rStyle w:val="ts-alignment-element"/>
          <w:rFonts w:ascii="Arial" w:hAnsi="Arial" w:cs="Arial"/>
          <w:lang w:val="en"/>
        </w:rPr>
        <w:t>means</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Pr>
          <w:rFonts w:ascii="Arial" w:hAnsi="Arial" w:cs="Arial"/>
          <w:lang w:val="en"/>
        </w:rPr>
        <w:t xml:space="preserve">consulting service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which</w:t>
      </w:r>
      <w:r w:rsidRPr="00984E3D">
        <w:rPr>
          <w:rFonts w:ascii="Arial" w:hAnsi="Arial" w:cs="Arial"/>
          <w:lang w:val="en"/>
        </w:rPr>
        <w:t xml:space="preserve"> </w:t>
      </w:r>
      <w:r w:rsidRPr="00984E3D">
        <w:rPr>
          <w:rStyle w:val="ts-alignment-element"/>
          <w:rFonts w:ascii="Arial" w:hAnsi="Arial" w:cs="Arial"/>
          <w:lang w:val="en"/>
        </w:rPr>
        <w:t>this</w:t>
      </w:r>
      <w:r w:rsidRPr="00984E3D">
        <w:rPr>
          <w:rFonts w:ascii="Arial" w:hAnsi="Arial" w:cs="Arial"/>
          <w:lang w:val="en"/>
        </w:rPr>
        <w:t xml:space="preserve"> </w:t>
      </w:r>
      <w:r>
        <w:rPr>
          <w:rStyle w:val="ts-alignment-element"/>
          <w:rFonts w:ascii="Arial" w:hAnsi="Arial" w:cs="Arial"/>
          <w:lang w:val="en"/>
        </w:rPr>
        <w:t>guarantee</w:t>
      </w:r>
      <w:r w:rsidRPr="00984E3D">
        <w:rPr>
          <w:rFonts w:ascii="Arial" w:hAnsi="Arial" w:cs="Arial"/>
          <w:lang w:val="en"/>
        </w:rPr>
        <w:t xml:space="preserve"> </w:t>
      </w:r>
      <w:r w:rsidRPr="00984E3D">
        <w:rPr>
          <w:rStyle w:val="ts-alignment-element"/>
          <w:rFonts w:ascii="Arial" w:hAnsi="Arial" w:cs="Arial"/>
          <w:lang w:val="en"/>
        </w:rPr>
        <w:t>derives.</w:t>
      </w:r>
      <w:r w:rsidRPr="00984E3D">
        <w:rPr>
          <w:rFonts w:ascii="Arial" w:hAnsi="Arial" w:cs="Arial"/>
          <w:lang w:val="en"/>
        </w:rPr>
        <w:t xml:space="preserve"> </w:t>
      </w:r>
    </w:p>
    <w:p w14:paraId="5DE87AD8" w14:textId="77777777" w:rsidR="00B04836" w:rsidRDefault="00B04836" w:rsidP="00B04836">
      <w:pPr>
        <w:spacing w:after="0" w:line="240" w:lineRule="auto"/>
        <w:jc w:val="both"/>
        <w:rPr>
          <w:rFonts w:ascii="Arial" w:hAnsi="Arial" w:cs="Arial"/>
          <w:lang w:val="en"/>
        </w:rPr>
      </w:pPr>
    </w:p>
    <w:p w14:paraId="3ABD9DF1"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This</w:t>
      </w:r>
      <w:r w:rsidRPr="00984E3D">
        <w:rPr>
          <w:rFonts w:ascii="Arial" w:hAnsi="Arial" w:cs="Arial"/>
          <w:lang w:val="en"/>
        </w:rPr>
        <w:t xml:space="preserve"> </w:t>
      </w:r>
      <w:r w:rsidRPr="00984E3D">
        <w:rPr>
          <w:rStyle w:val="ts-alignment-element"/>
          <w:rFonts w:ascii="Arial" w:hAnsi="Arial" w:cs="Arial"/>
          <w:lang w:val="en"/>
        </w:rPr>
        <w:t>percentage</w:t>
      </w:r>
      <w:r w:rsidRPr="00984E3D">
        <w:rPr>
          <w:rFonts w:ascii="Arial" w:hAnsi="Arial" w:cs="Arial"/>
          <w:lang w:val="en"/>
        </w:rPr>
        <w:t xml:space="preserve"> </w:t>
      </w:r>
      <w:r w:rsidRPr="00984E3D">
        <w:rPr>
          <w:rStyle w:val="ts-alignment-element"/>
          <w:rFonts w:ascii="Arial" w:hAnsi="Arial" w:cs="Arial"/>
          <w:lang w:val="en"/>
        </w:rPr>
        <w:t>will</w:t>
      </w:r>
      <w:r w:rsidRPr="00984E3D">
        <w:rPr>
          <w:rFonts w:ascii="Arial" w:hAnsi="Arial" w:cs="Arial"/>
          <w:lang w:val="en"/>
        </w:rPr>
        <w:t xml:space="preserve"> </w:t>
      </w:r>
      <w:r w:rsidRPr="00984E3D">
        <w:rPr>
          <w:rStyle w:val="ts-alignment-element"/>
          <w:rFonts w:ascii="Arial" w:hAnsi="Arial" w:cs="Arial"/>
          <w:lang w:val="en"/>
        </w:rPr>
        <w:t>be</w:t>
      </w:r>
      <w:r w:rsidRPr="00984E3D">
        <w:rPr>
          <w:rFonts w:ascii="Arial" w:hAnsi="Arial" w:cs="Arial"/>
          <w:lang w:val="en"/>
        </w:rPr>
        <w:t xml:space="preserve"> </w:t>
      </w:r>
      <w:r w:rsidRPr="00984E3D">
        <w:rPr>
          <w:rStyle w:val="ts-alignment-element"/>
          <w:rFonts w:ascii="Arial" w:hAnsi="Arial" w:cs="Arial"/>
          <w:lang w:val="en"/>
        </w:rPr>
        <w:t>applied</w:t>
      </w:r>
      <w:r w:rsidRPr="00984E3D">
        <w:rPr>
          <w:rFonts w:ascii="Arial" w:hAnsi="Arial" w:cs="Arial"/>
          <w:lang w:val="en"/>
        </w:rPr>
        <w:t xml:space="preserve"> </w:t>
      </w:r>
      <w:r w:rsidRPr="00984E3D">
        <w:rPr>
          <w:rStyle w:val="ts-alignment-element"/>
          <w:rFonts w:ascii="Arial" w:hAnsi="Arial" w:cs="Arial"/>
          <w:lang w:val="en"/>
        </w:rPr>
        <w:t>precisely</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terms</w:t>
      </w:r>
      <w:r w:rsidRPr="00984E3D">
        <w:rPr>
          <w:rFonts w:ascii="Arial" w:hAnsi="Arial" w:cs="Arial"/>
          <w:lang w:val="en"/>
        </w:rPr>
        <w:t xml:space="preserve"> </w:t>
      </w:r>
      <w:r w:rsidRPr="00984E3D">
        <w:rPr>
          <w:rStyle w:val="ts-alignment-element"/>
          <w:rFonts w:ascii="Arial" w:hAnsi="Arial" w:cs="Arial"/>
          <w:lang w:val="en"/>
        </w:rPr>
        <w:t>described</w:t>
      </w:r>
      <w:r w:rsidRPr="00984E3D">
        <w:rPr>
          <w:rFonts w:ascii="Arial" w:hAnsi="Arial" w:cs="Arial"/>
          <w:lang w:val="en"/>
        </w:rPr>
        <w:t xml:space="preserve"> </w:t>
      </w:r>
      <w:r w:rsidRPr="00984E3D">
        <w:rPr>
          <w:rStyle w:val="ts-alignment-element"/>
          <w:rFonts w:ascii="Arial" w:hAnsi="Arial" w:cs="Arial"/>
          <w:lang w:val="en"/>
        </w:rPr>
        <w:t>in</w:t>
      </w:r>
      <w:r w:rsidRPr="00984E3D">
        <w:rPr>
          <w:rFonts w:ascii="Arial" w:hAnsi="Arial" w:cs="Arial"/>
          <w:lang w:val="en"/>
        </w:rPr>
        <w:t xml:space="preserve"> </w:t>
      </w:r>
      <w:r w:rsidRPr="00984E3D">
        <w:rPr>
          <w:rStyle w:val="ts-alignment-element"/>
          <w:rFonts w:ascii="Arial" w:hAnsi="Arial" w:cs="Arial"/>
          <w:lang w:val="en"/>
        </w:rPr>
        <w:t>Clause</w:t>
      </w:r>
      <w:r w:rsidRPr="00984E3D">
        <w:rPr>
          <w:rFonts w:ascii="Arial" w:hAnsi="Arial" w:cs="Arial"/>
          <w:lang w:val="en"/>
        </w:rPr>
        <w:t xml:space="preserve"> </w:t>
      </w:r>
      <w:r w:rsidRPr="00984E3D">
        <w:rPr>
          <w:rStyle w:val="ts-alignment-element"/>
          <w:rFonts w:ascii="Arial" w:hAnsi="Arial" w:cs="Arial"/>
          <w:lang w:val="en"/>
        </w:rPr>
        <w:t>49.2</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contract</w:t>
      </w:r>
      <w:r w:rsidRPr="00984E3D">
        <w:rPr>
          <w:rFonts w:ascii="Arial" w:hAnsi="Arial" w:cs="Arial"/>
          <w:lang w:val="en"/>
        </w:rPr>
        <w:t xml:space="preserve"> </w:t>
      </w:r>
      <w:r w:rsidRPr="00984E3D">
        <w:rPr>
          <w:rStyle w:val="ts-alignment-element"/>
          <w:rFonts w:ascii="Arial" w:hAnsi="Arial" w:cs="Arial"/>
          <w:lang w:val="en"/>
        </w:rPr>
        <w:t>number</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reference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called</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name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color w:val="FF0000"/>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984E3D">
        <w:rPr>
          <w:rStyle w:val="ts-alignment-element"/>
          <w:rFonts w:ascii="Arial" w:hAnsi="Arial" w:cs="Arial"/>
          <w:lang w:val="en"/>
        </w:rPr>
        <w:t>date</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conclusion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984E3D">
        <w:rPr>
          <w:rStyle w:val="ts-alignment-element"/>
          <w:rFonts w:ascii="Arial" w:hAnsi="Arial" w:cs="Arial"/>
          <w:lang w:val="en"/>
        </w:rPr>
        <w:t>)</w:t>
      </w:r>
      <w:r w:rsidRPr="00984E3D">
        <w:rPr>
          <w:rFonts w:ascii="Arial" w:hAnsi="Arial" w:cs="Arial"/>
          <w:lang w:val="en"/>
        </w:rPr>
        <w:t xml:space="preserve"> </w:t>
      </w:r>
      <w:r w:rsidRPr="00984E3D">
        <w:rPr>
          <w:rStyle w:val="ts-alignment-element"/>
          <w:rFonts w:ascii="Arial" w:hAnsi="Arial" w:cs="Arial"/>
          <w:lang w:val="en"/>
        </w:rPr>
        <w:t>relating</w:t>
      </w:r>
      <w:r w:rsidRPr="00984E3D">
        <w:rPr>
          <w:rFonts w:ascii="Arial" w:hAnsi="Arial" w:cs="Arial"/>
          <w:lang w:val="en"/>
        </w:rPr>
        <w:t xml:space="preserve"> </w:t>
      </w:r>
      <w:r w:rsidRPr="00984E3D">
        <w:rPr>
          <w:rStyle w:val="ts-alignment-element"/>
          <w:rFonts w:ascii="Arial" w:hAnsi="Arial" w:cs="Arial"/>
          <w:lang w:val="en"/>
        </w:rPr>
        <w:t>to:</w:t>
      </w:r>
      <w:r w:rsidRPr="00984E3D">
        <w:rPr>
          <w:rFonts w:ascii="Arial" w:hAnsi="Arial" w:cs="Arial"/>
          <w:lang w:val="en"/>
        </w:rPr>
        <w:t xml:space="preserve"> </w:t>
      </w:r>
      <w:r w:rsidRPr="008F14E5">
        <w:rPr>
          <w:rStyle w:val="ts-alignment-element"/>
          <w:rFonts w:ascii="Arial" w:hAnsi="Arial" w:cs="Arial"/>
          <w:i/>
          <w:iCs/>
          <w:color w:val="FF0000"/>
          <w:lang w:val="en"/>
        </w:rPr>
        <w:t>(insert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object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specified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itself)</w:t>
      </w:r>
      <w:r w:rsidRPr="008F14E5">
        <w:rPr>
          <w:rFonts w:ascii="Arial" w:hAnsi="Arial" w:cs="Arial"/>
          <w:i/>
          <w:iCs/>
          <w:color w:val="FF0000"/>
          <w:lang w:val="en"/>
        </w:rPr>
        <w:t xml:space="preserve"> </w:t>
      </w:r>
      <w:r w:rsidRPr="00984E3D">
        <w:rPr>
          <w:rStyle w:val="ts-alignment-element"/>
          <w:rFonts w:ascii="Arial" w:hAnsi="Arial" w:cs="Arial"/>
          <w:lang w:val="en"/>
        </w:rPr>
        <w:t>with</w:t>
      </w:r>
      <w:r w:rsidRPr="00984E3D">
        <w:rPr>
          <w:rFonts w:ascii="Arial" w:hAnsi="Arial" w:cs="Arial"/>
          <w:lang w:val="en"/>
        </w:rPr>
        <w:t xml:space="preserve"> </w:t>
      </w:r>
      <w:r w:rsidRPr="00984E3D">
        <w:rPr>
          <w:rStyle w:val="ts-alignment-element"/>
          <w:rFonts w:ascii="Arial" w:hAnsi="Arial" w:cs="Arial"/>
          <w:lang w:val="en"/>
        </w:rPr>
        <w:t>a</w:t>
      </w:r>
      <w:r w:rsidRPr="00984E3D">
        <w:rPr>
          <w:rFonts w:ascii="Arial" w:hAnsi="Arial" w:cs="Arial"/>
          <w:lang w:val="en"/>
        </w:rPr>
        <w:t xml:space="preserve"> </w:t>
      </w:r>
      <w:r w:rsidRPr="00984E3D">
        <w:rPr>
          <w:rStyle w:val="ts-alignment-element"/>
          <w:rFonts w:ascii="Arial" w:hAnsi="Arial" w:cs="Arial"/>
          <w:lang w:val="en"/>
        </w:rPr>
        <w:t>total</w:t>
      </w:r>
      <w:r w:rsidRPr="00984E3D">
        <w:rPr>
          <w:rFonts w:ascii="Arial" w:hAnsi="Arial" w:cs="Arial"/>
          <w:lang w:val="en"/>
        </w:rPr>
        <w:t xml:space="preserve"> </w:t>
      </w:r>
      <w:r w:rsidRPr="00984E3D">
        <w:rPr>
          <w:rStyle w:val="ts-alignment-element"/>
          <w:rFonts w:ascii="Arial" w:hAnsi="Arial" w:cs="Arial"/>
          <w:lang w:val="en"/>
        </w:rPr>
        <w:t>amount</w:t>
      </w:r>
      <w:r w:rsidRPr="00984E3D">
        <w:rPr>
          <w:rFonts w:ascii="Arial" w:hAnsi="Arial" w:cs="Arial"/>
          <w:lang w:val="en"/>
        </w:rPr>
        <w:t xml:space="preserve"> </w:t>
      </w:r>
      <w:r w:rsidRPr="00984E3D">
        <w:rPr>
          <w:rStyle w:val="ts-alignment-element"/>
          <w:rFonts w:ascii="Arial" w:hAnsi="Arial" w:cs="Arial"/>
          <w:lang w:val="en"/>
        </w:rPr>
        <w:t>of</w:t>
      </w:r>
      <w:r w:rsidRPr="00984E3D">
        <w:rPr>
          <w:rFonts w:ascii="Arial" w:hAnsi="Arial" w:cs="Arial"/>
          <w:lang w:val="en"/>
        </w:rPr>
        <w:t xml:space="preserve"> </w:t>
      </w:r>
      <w:r w:rsidRPr="008F14E5">
        <w:rPr>
          <w:rStyle w:val="ts-alignment-element"/>
          <w:rFonts w:ascii="Arial" w:hAnsi="Arial" w:cs="Arial"/>
          <w:i/>
          <w:iCs/>
          <w:color w:val="FF0000"/>
          <w:lang w:val="en"/>
        </w:rPr>
        <w:t>(indicate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price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Contract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number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and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letter</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expressed</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in</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different</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currencies</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of</w:t>
      </w:r>
      <w:r w:rsidRPr="008F14E5">
        <w:rPr>
          <w:rFonts w:ascii="Arial" w:hAnsi="Arial" w:cs="Arial"/>
          <w:i/>
          <w:iCs/>
          <w:color w:val="FF0000"/>
          <w:lang w:val="en"/>
        </w:rPr>
        <w:t xml:space="preserve"> </w:t>
      </w:r>
      <w:r w:rsidRPr="008F14E5">
        <w:rPr>
          <w:rStyle w:val="ts-alignment-element"/>
          <w:rFonts w:ascii="Arial" w:hAnsi="Arial" w:cs="Arial"/>
          <w:i/>
          <w:iCs/>
          <w:color w:val="FF0000"/>
          <w:lang w:val="en"/>
        </w:rPr>
        <w:t>the</w:t>
      </w:r>
      <w:r w:rsidRPr="008F14E5">
        <w:rPr>
          <w:rFonts w:ascii="Arial" w:hAnsi="Arial" w:cs="Arial"/>
          <w:i/>
          <w:iCs/>
          <w:color w:val="FF0000"/>
          <w:lang w:val="en"/>
        </w:rPr>
        <w:t xml:space="preserve"> </w:t>
      </w:r>
      <w:r>
        <w:rPr>
          <w:rStyle w:val="ts-alignment-element"/>
          <w:rFonts w:ascii="Arial" w:hAnsi="Arial" w:cs="Arial"/>
          <w:i/>
          <w:iCs/>
          <w:color w:val="FF0000"/>
          <w:lang w:val="en"/>
        </w:rPr>
        <w:t>proposal</w:t>
      </w:r>
      <w:r w:rsidRPr="008F14E5">
        <w:rPr>
          <w:rStyle w:val="ts-alignment-element"/>
          <w:rFonts w:ascii="Arial" w:hAnsi="Arial" w:cs="Arial"/>
          <w:i/>
          <w:iCs/>
          <w:color w:val="FF0000"/>
          <w:lang w:val="en"/>
        </w:rPr>
        <w:t>)</w:t>
      </w:r>
      <w:r w:rsidRPr="00984E3D">
        <w:rPr>
          <w:rStyle w:val="ts-alignment-element"/>
          <w:rFonts w:ascii="Arial" w:hAnsi="Arial" w:cs="Arial"/>
          <w:lang w:val="en"/>
        </w:rPr>
        <w:t>.</w:t>
      </w:r>
      <w:r w:rsidRPr="00984E3D">
        <w:rPr>
          <w:rFonts w:ascii="Arial" w:hAnsi="Arial" w:cs="Arial"/>
          <w:lang w:val="en"/>
        </w:rPr>
        <w:t xml:space="preserve"> </w:t>
      </w:r>
    </w:p>
    <w:p w14:paraId="1760E87E" w14:textId="77777777" w:rsidR="00B04836" w:rsidRDefault="00B04836" w:rsidP="00B04836">
      <w:pPr>
        <w:spacing w:after="0" w:line="240" w:lineRule="auto"/>
        <w:jc w:val="both"/>
        <w:rPr>
          <w:rFonts w:ascii="Arial" w:hAnsi="Arial" w:cs="Arial"/>
          <w:lang w:val="en"/>
        </w:rPr>
      </w:pPr>
    </w:p>
    <w:p w14:paraId="7BC3D740" w14:textId="77777777" w:rsidR="00B04836" w:rsidRDefault="00B04836" w:rsidP="00B04836">
      <w:pPr>
        <w:spacing w:after="0" w:line="240" w:lineRule="auto"/>
        <w:jc w:val="both"/>
        <w:rPr>
          <w:rFonts w:ascii="Arial" w:hAnsi="Arial" w:cs="Arial"/>
          <w:lang w:val="en"/>
        </w:rPr>
      </w:pPr>
      <w:r w:rsidRPr="00984E3D">
        <w:rPr>
          <w:rStyle w:val="ts-alignment-element"/>
          <w:rFonts w:ascii="Arial" w:hAnsi="Arial" w:cs="Arial"/>
          <w:lang w:val="en"/>
        </w:rPr>
        <w:t>The</w:t>
      </w:r>
      <w:r w:rsidRPr="00984E3D">
        <w:rPr>
          <w:rFonts w:ascii="Arial" w:hAnsi="Arial" w:cs="Arial"/>
          <w:lang w:val="en"/>
        </w:rPr>
        <w:t xml:space="preserve"> </w:t>
      </w:r>
      <w:r w:rsidRPr="00984E3D">
        <w:rPr>
          <w:rStyle w:val="ts-alignment-element"/>
          <w:rFonts w:ascii="Arial" w:hAnsi="Arial" w:cs="Arial"/>
          <w:lang w:val="en"/>
        </w:rPr>
        <w:t>Guarantor</w:t>
      </w:r>
      <w:r w:rsidRPr="00984E3D">
        <w:rPr>
          <w:rFonts w:ascii="Arial" w:hAnsi="Arial" w:cs="Arial"/>
          <w:lang w:val="en"/>
        </w:rPr>
        <w:t xml:space="preserve"> </w:t>
      </w:r>
      <w:r w:rsidRPr="00984E3D">
        <w:rPr>
          <w:rStyle w:val="ts-alignment-element"/>
          <w:rFonts w:ascii="Arial" w:hAnsi="Arial" w:cs="Arial"/>
          <w:lang w:val="en"/>
        </w:rPr>
        <w:t>states:</w:t>
      </w:r>
      <w:r w:rsidRPr="00984E3D">
        <w:rPr>
          <w:rFonts w:ascii="Arial" w:hAnsi="Arial" w:cs="Arial"/>
          <w:lang w:val="en"/>
        </w:rPr>
        <w:t xml:space="preserve"> </w:t>
      </w:r>
    </w:p>
    <w:p w14:paraId="2325BC45" w14:textId="77777777" w:rsidR="00B04836" w:rsidRDefault="00B04836" w:rsidP="00B04836">
      <w:pPr>
        <w:spacing w:after="0" w:line="240" w:lineRule="auto"/>
        <w:jc w:val="both"/>
        <w:rPr>
          <w:rFonts w:ascii="Arial" w:hAnsi="Arial" w:cs="Arial"/>
          <w:lang w:val="en"/>
        </w:rPr>
      </w:pPr>
    </w:p>
    <w:p w14:paraId="79B46D04"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The</w:t>
      </w:r>
      <w:r w:rsidRPr="008F14E5">
        <w:rPr>
          <w:rFonts w:cs="Arial"/>
          <w:lang w:val="en"/>
        </w:rPr>
        <w:t xml:space="preserve"> </w:t>
      </w:r>
      <w:r>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granted</w:t>
      </w:r>
      <w:r w:rsidRPr="008F14E5">
        <w:rPr>
          <w:rFonts w:cs="Arial"/>
          <w:lang w:val="en"/>
        </w:rPr>
        <w:t xml:space="preserve"> in </w:t>
      </w:r>
      <w:r w:rsidRPr="008F14E5">
        <w:rPr>
          <w:rStyle w:val="ts-alignment-element"/>
          <w:rFonts w:cs="Arial"/>
          <w:szCs w:val="22"/>
          <w:lang w:val="en"/>
        </w:rPr>
        <w:t>accordance</w:t>
      </w:r>
      <w:r w:rsidRPr="008F14E5">
        <w:rPr>
          <w:rFonts w:cs="Arial"/>
          <w:lang w:val="en"/>
        </w:rPr>
        <w:t xml:space="preserve"> with </w:t>
      </w:r>
      <w:r w:rsidRPr="008F14E5">
        <w:rPr>
          <w:rStyle w:val="ts-alignment-element"/>
          <w:rFonts w:cs="Arial"/>
          <w:szCs w:val="22"/>
          <w:lang w:val="en"/>
        </w:rPr>
        <w:t>all</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stipulations</w:t>
      </w:r>
      <w:r w:rsidRPr="008F14E5">
        <w:rPr>
          <w:rFonts w:cs="Arial"/>
          <w:lang w:val="en"/>
        </w:rPr>
        <w:t xml:space="preserve"> </w:t>
      </w:r>
      <w:r w:rsidRPr="008F14E5">
        <w:rPr>
          <w:rStyle w:val="ts-alignment-element"/>
          <w:rFonts w:cs="Arial"/>
          <w:szCs w:val="22"/>
          <w:lang w:val="en"/>
        </w:rPr>
        <w:t>contained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guarantee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due</w:t>
      </w:r>
      <w:r w:rsidRPr="008F14E5">
        <w:rPr>
          <w:rFonts w:cs="Arial"/>
          <w:lang w:val="en"/>
        </w:rPr>
        <w:t xml:space="preserve"> </w:t>
      </w:r>
      <w:r w:rsidRPr="008F14E5">
        <w:rPr>
          <w:rStyle w:val="ts-alignment-element"/>
          <w:rFonts w:cs="Arial"/>
          <w:szCs w:val="22"/>
          <w:lang w:val="en"/>
        </w:rPr>
        <w:t>investment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total</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advance</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Contract</w:t>
      </w:r>
      <w:r>
        <w:rPr>
          <w:rStyle w:val="ts-alignment-element"/>
          <w:rFonts w:cs="Arial"/>
          <w:i/>
          <w:iCs/>
          <w:color w:val="FF0000"/>
          <w:szCs w:val="22"/>
          <w:lang w:val="en"/>
        </w:rPr>
        <w:t>ing Party</w:t>
      </w:r>
      <w:r w:rsidRPr="008F14E5">
        <w:rPr>
          <w:rStyle w:val="ts-alignment-element"/>
          <w:rFonts w:cs="Arial"/>
          <w:i/>
          <w:iCs/>
          <w:color w:val="FF0000"/>
          <w:szCs w:val="22"/>
          <w:lang w:val="en"/>
        </w:rPr>
        <w:t>)</w:t>
      </w:r>
      <w:r w:rsidRPr="008F14E5">
        <w:rPr>
          <w:rFonts w:cs="Arial"/>
          <w:color w:val="FF0000"/>
          <w:lang w:val="en"/>
        </w:rPr>
        <w:t xml:space="preserve"> </w:t>
      </w:r>
      <w:r w:rsidRPr="008F14E5">
        <w:rPr>
          <w:rStyle w:val="ts-alignment-element"/>
          <w:rFonts w:cs="Arial"/>
          <w:szCs w:val="22"/>
          <w:lang w:val="en"/>
        </w:rPr>
        <w:t>grants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w:t>
      </w:r>
      <w:r w:rsidRPr="008F14E5">
        <w:rPr>
          <w:rStyle w:val="ts-alignment-element"/>
          <w:rFonts w:cs="Arial"/>
          <w:i/>
          <w:iCs/>
          <w:color w:val="FF0000"/>
          <w:szCs w:val="22"/>
          <w:lang w:val="en"/>
        </w:rPr>
        <w:t>name</w:t>
      </w:r>
      <w:r w:rsidRPr="008F14E5">
        <w:rPr>
          <w:rFonts w:cs="Arial"/>
          <w:i/>
          <w:iCs/>
          <w:color w:val="FF0000"/>
          <w:lang w:val="en"/>
        </w:rPr>
        <w:t xml:space="preserve"> </w:t>
      </w:r>
      <w:r w:rsidRPr="008F14E5">
        <w:rPr>
          <w:rStyle w:val="ts-alignment-element"/>
          <w:rFonts w:cs="Arial"/>
          <w:i/>
          <w:iCs/>
          <w:color w:val="FF0000"/>
          <w:szCs w:val="22"/>
          <w:lang w:val="en"/>
        </w:rPr>
        <w:t>of</w:t>
      </w:r>
      <w:r w:rsidRPr="008F14E5">
        <w:rPr>
          <w:rFonts w:cs="Arial"/>
          <w:i/>
          <w:iCs/>
          <w:color w:val="FF0000"/>
          <w:lang w:val="en"/>
        </w:rPr>
        <w:t xml:space="preserve"> </w:t>
      </w:r>
      <w:r w:rsidRPr="008F14E5">
        <w:rPr>
          <w:rStyle w:val="ts-alignment-element"/>
          <w:rFonts w:cs="Arial"/>
          <w:i/>
          <w:iCs/>
          <w:color w:val="FF0000"/>
          <w:szCs w:val="22"/>
          <w:lang w:val="en"/>
        </w:rPr>
        <w:t>the</w:t>
      </w:r>
      <w:r w:rsidRPr="008F14E5">
        <w:rPr>
          <w:rFonts w:cs="Arial"/>
          <w:i/>
          <w:iCs/>
          <w:color w:val="FF0000"/>
          <w:lang w:val="en"/>
        </w:rPr>
        <w:t xml:space="preserve"> </w:t>
      </w:r>
      <w:r w:rsidRPr="008F14E5">
        <w:rPr>
          <w:rStyle w:val="ts-alignment-element"/>
          <w:rFonts w:cs="Arial"/>
          <w:i/>
          <w:iCs/>
          <w:color w:val="FF0000"/>
          <w:szCs w:val="22"/>
          <w:lang w:val="en"/>
        </w:rPr>
        <w:t>Consultant)</w:t>
      </w:r>
      <w:r w:rsidRPr="008F14E5">
        <w:rPr>
          <w:rFonts w:cs="Arial"/>
          <w:color w:val="FF0000"/>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undertakes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pay</w:t>
      </w:r>
      <w:r w:rsidRPr="008F14E5">
        <w:rPr>
          <w:rFonts w:cs="Arial"/>
          <w:lang w:val="en"/>
        </w:rPr>
        <w:t xml:space="preserve"> </w:t>
      </w:r>
      <w:r w:rsidRPr="008F14E5">
        <w:rPr>
          <w:rStyle w:val="ts-alignment-element"/>
          <w:rFonts w:cs="Arial"/>
          <w:szCs w:val="22"/>
          <w:lang w:val="en"/>
        </w:rPr>
        <w:t>up</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amounts</w:t>
      </w:r>
      <w:r w:rsidRPr="008F14E5">
        <w:rPr>
          <w:rFonts w:cs="Arial"/>
          <w:lang w:val="en"/>
        </w:rPr>
        <w:t xml:space="preserve"> </w:t>
      </w:r>
      <w:r w:rsidRPr="008F14E5">
        <w:rPr>
          <w:rStyle w:val="ts-alignment-element"/>
          <w:rFonts w:cs="Arial"/>
          <w:szCs w:val="22"/>
          <w:lang w:val="en"/>
        </w:rPr>
        <w:t>this</w:t>
      </w:r>
      <w:r w:rsidRPr="008F14E5">
        <w:rPr>
          <w:rFonts w:cs="Arial"/>
          <w:lang w:val="en"/>
        </w:rPr>
        <w:t xml:space="preserve"> </w:t>
      </w:r>
      <w:r w:rsidRPr="008F14E5">
        <w:rPr>
          <w:rStyle w:val="ts-alignment-element"/>
          <w:rFonts w:cs="Arial"/>
          <w:szCs w:val="22"/>
          <w:lang w:val="en"/>
        </w:rPr>
        <w:t>deposit,</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does</w:t>
      </w:r>
      <w:r w:rsidRPr="008F14E5">
        <w:rPr>
          <w:rFonts w:cs="Arial"/>
          <w:lang w:val="en"/>
        </w:rPr>
        <w:t xml:space="preserve"> </w:t>
      </w:r>
      <w:r w:rsidRPr="008F14E5">
        <w:rPr>
          <w:rStyle w:val="ts-alignment-element"/>
          <w:rFonts w:cs="Arial"/>
          <w:szCs w:val="22"/>
          <w:lang w:val="en"/>
        </w:rPr>
        <w:t>not</w:t>
      </w:r>
      <w:r w:rsidRPr="008F14E5">
        <w:rPr>
          <w:rFonts w:cs="Arial"/>
          <w:lang w:val="en"/>
        </w:rPr>
        <w:t xml:space="preserve"> </w:t>
      </w:r>
      <w:r w:rsidRPr="008F14E5">
        <w:rPr>
          <w:rStyle w:val="ts-alignment-element"/>
          <w:rFonts w:cs="Arial"/>
          <w:szCs w:val="22"/>
          <w:lang w:val="en"/>
        </w:rPr>
        <w:t>comply</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obligations</w:t>
      </w:r>
      <w:r w:rsidRPr="008F14E5">
        <w:rPr>
          <w:rFonts w:cs="Arial"/>
          <w:lang w:val="en"/>
        </w:rPr>
        <w:t xml:space="preserve"> </w:t>
      </w:r>
      <w:r w:rsidRPr="008F14E5">
        <w:rPr>
          <w:rStyle w:val="ts-alignment-element"/>
          <w:rFonts w:cs="Arial"/>
          <w:szCs w:val="22"/>
          <w:lang w:val="en"/>
        </w:rPr>
        <w:t>that</w:t>
      </w:r>
      <w:r w:rsidRPr="008F14E5">
        <w:rPr>
          <w:rFonts w:cs="Arial"/>
          <w:lang w:val="en"/>
        </w:rPr>
        <w:t xml:space="preserve"> </w:t>
      </w:r>
      <w:r w:rsidRPr="008F14E5">
        <w:rPr>
          <w:rStyle w:val="ts-alignment-element"/>
          <w:rFonts w:cs="Arial"/>
          <w:szCs w:val="22"/>
          <w:lang w:val="en"/>
        </w:rPr>
        <w:t>are</w:t>
      </w:r>
      <w:r w:rsidRPr="008F14E5">
        <w:rPr>
          <w:rFonts w:cs="Arial"/>
          <w:lang w:val="en"/>
        </w:rPr>
        <w:t xml:space="preserve"> </w:t>
      </w:r>
      <w:r>
        <w:rPr>
          <w:rStyle w:val="ts-alignment-element"/>
          <w:rFonts w:cs="Arial"/>
          <w:szCs w:val="22"/>
          <w:lang w:val="en"/>
        </w:rPr>
        <w:t>guaranteed</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terminated.</w:t>
      </w:r>
      <w:r w:rsidRPr="008F14E5">
        <w:rPr>
          <w:rFonts w:cs="Arial"/>
          <w:lang w:val="en"/>
        </w:rPr>
        <w:t xml:space="preserve"> </w:t>
      </w:r>
    </w:p>
    <w:p w14:paraId="19C73D5F"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issued</w:t>
      </w:r>
      <w:r w:rsidRPr="008F14E5">
        <w:rPr>
          <w:rFonts w:cs="Arial"/>
          <w:lang w:val="en"/>
        </w:rPr>
        <w:t xml:space="preserve"> </w:t>
      </w:r>
      <w:r w:rsidRPr="008F14E5">
        <w:rPr>
          <w:rStyle w:val="ts-alignment-element"/>
          <w:rFonts w:cs="Arial"/>
          <w:szCs w:val="22"/>
          <w:lang w:val="en"/>
        </w:rPr>
        <w:t>irrevocably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payable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favor</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upon</w:t>
      </w:r>
      <w:r w:rsidRPr="008F14E5">
        <w:rPr>
          <w:rFonts w:cs="Arial"/>
          <w:lang w:val="en"/>
        </w:rPr>
        <w:t xml:space="preserve"> </w:t>
      </w:r>
      <w:r w:rsidRPr="008F14E5">
        <w:rPr>
          <w:rStyle w:val="ts-alignment-element"/>
          <w:rFonts w:cs="Arial"/>
          <w:szCs w:val="22"/>
          <w:lang w:val="en"/>
        </w:rPr>
        <w:t>receipt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first</w:t>
      </w:r>
      <w:r w:rsidRPr="008F14E5">
        <w:rPr>
          <w:rFonts w:cs="Arial"/>
          <w:lang w:val="en"/>
        </w:rPr>
        <w:t xml:space="preserve"> </w:t>
      </w:r>
      <w:r w:rsidRPr="008F14E5">
        <w:rPr>
          <w:rStyle w:val="ts-alignment-element"/>
          <w:rFonts w:cs="Arial"/>
          <w:szCs w:val="22"/>
          <w:lang w:val="en"/>
        </w:rPr>
        <w:t>written</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without</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having</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support</w:t>
      </w:r>
      <w:r w:rsidRPr="008F14E5">
        <w:rPr>
          <w:rFonts w:cs="Arial"/>
          <w:lang w:val="en"/>
        </w:rPr>
        <w:t xml:space="preserve"> </w:t>
      </w:r>
      <w:r w:rsidRPr="008F14E5">
        <w:rPr>
          <w:rStyle w:val="ts-alignment-element"/>
          <w:rFonts w:cs="Arial"/>
          <w:szCs w:val="22"/>
          <w:lang w:val="en"/>
        </w:rPr>
        <w:t>his</w:t>
      </w:r>
      <w:r w:rsidRPr="008F14E5">
        <w:rPr>
          <w:rFonts w:cs="Arial"/>
          <w:lang w:val="en"/>
        </w:rPr>
        <w:t xml:space="preserve"> </w:t>
      </w:r>
      <w:r w:rsidRPr="008F14E5">
        <w:rPr>
          <w:rStyle w:val="ts-alignment-element"/>
          <w:rFonts w:cs="Arial"/>
          <w:szCs w:val="22"/>
          <w:lang w:val="en"/>
        </w:rPr>
        <w:t>request.</w:t>
      </w:r>
      <w:r w:rsidRPr="008F14E5">
        <w:rPr>
          <w:rFonts w:cs="Arial"/>
          <w:lang w:val="en"/>
        </w:rPr>
        <w:t xml:space="preserve"> </w:t>
      </w:r>
    </w:p>
    <w:p w14:paraId="0B8A365D" w14:textId="77777777" w:rsidR="00B04836" w:rsidRPr="008F14E5" w:rsidRDefault="00B04836" w:rsidP="00956E6B">
      <w:pPr>
        <w:pStyle w:val="ListParagraph"/>
        <w:numPr>
          <w:ilvl w:val="0"/>
          <w:numId w:val="161"/>
        </w:numPr>
        <w:rPr>
          <w:rFonts w:cs="Arial"/>
        </w:rPr>
      </w:pP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granting</w:t>
      </w:r>
      <w:r w:rsidRPr="008F14E5">
        <w:rPr>
          <w:rFonts w:cs="Arial"/>
          <w:lang w:val="en"/>
        </w:rPr>
        <w:t xml:space="preserve"> </w:t>
      </w:r>
      <w:r w:rsidRPr="008F14E5">
        <w:rPr>
          <w:rStyle w:val="ts-alignment-element"/>
          <w:rFonts w:cs="Arial"/>
          <w:szCs w:val="22"/>
          <w:lang w:val="en"/>
        </w:rPr>
        <w:t>extensions</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waits</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derived </w:t>
      </w:r>
      <w:r w:rsidRPr="008F14E5">
        <w:rPr>
          <w:rStyle w:val="ts-alignment-element"/>
          <w:rFonts w:cs="Arial"/>
          <w:szCs w:val="22"/>
          <w:lang w:val="en"/>
        </w:rPr>
        <w:t>from</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formalization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agreements</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to</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amount</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obtain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modification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policy</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case</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period</w:t>
      </w:r>
      <w:r w:rsidRPr="008F14E5">
        <w:rPr>
          <w:rFonts w:cs="Arial"/>
          <w:lang w:val="en"/>
        </w:rPr>
        <w:t xml:space="preserve"> </w:t>
      </w:r>
      <w:r w:rsidRPr="008F14E5">
        <w:rPr>
          <w:rStyle w:val="ts-alignment-element"/>
          <w:rFonts w:cs="Arial"/>
          <w:szCs w:val="22"/>
          <w:lang w:val="en"/>
        </w:rPr>
        <w:t>established</w:t>
      </w:r>
      <w:r w:rsidRPr="008F14E5">
        <w:rPr>
          <w:rFonts w:cs="Arial"/>
          <w:lang w:val="en"/>
        </w:rPr>
        <w:t xml:space="preserve"> </w:t>
      </w:r>
      <w:r w:rsidRPr="008F14E5">
        <w:rPr>
          <w:rStyle w:val="ts-alignment-element"/>
          <w:rFonts w:cs="Arial"/>
          <w:szCs w:val="22"/>
          <w:lang w:val="en"/>
        </w:rPr>
        <w:t>for</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completion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execution</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Pr>
          <w:rStyle w:val="ts-alignment-element"/>
          <w:rFonts w:cs="Arial"/>
          <w:szCs w:val="22"/>
          <w:lang w:val="en"/>
        </w:rPr>
        <w:t xml:space="preserve">service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there</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its</w:t>
      </w:r>
      <w:r w:rsidRPr="008F14E5">
        <w:rPr>
          <w:rFonts w:cs="Arial"/>
          <w:lang w:val="en"/>
        </w:rPr>
        <w:t xml:space="preserve"> </w:t>
      </w:r>
      <w:r w:rsidRPr="008F14E5">
        <w:rPr>
          <w:rStyle w:val="ts-alignment-element"/>
          <w:rFonts w:cs="Arial"/>
          <w:szCs w:val="22"/>
          <w:lang w:val="en"/>
        </w:rPr>
        <w:t>validity</w:t>
      </w:r>
      <w:r w:rsidRPr="008F14E5">
        <w:rPr>
          <w:rFonts w:cs="Arial"/>
          <w:lang w:val="en"/>
        </w:rPr>
        <w:t xml:space="preserve"> </w:t>
      </w:r>
      <w:r w:rsidRPr="008F14E5">
        <w:rPr>
          <w:rStyle w:val="ts-alignment-element"/>
          <w:rFonts w:cs="Arial"/>
          <w:szCs w:val="22"/>
          <w:lang w:val="en"/>
        </w:rPr>
        <w:t>will</w:t>
      </w:r>
      <w:r w:rsidRPr="008F14E5">
        <w:rPr>
          <w:rFonts w:cs="Arial"/>
          <w:lang w:val="en"/>
        </w:rPr>
        <w:t xml:space="preserve"> </w:t>
      </w:r>
      <w:r w:rsidRPr="008F14E5">
        <w:rPr>
          <w:rStyle w:val="ts-alignment-element"/>
          <w:rFonts w:cs="Arial"/>
          <w:szCs w:val="22"/>
          <w:lang w:val="en"/>
        </w:rPr>
        <w:t>be</w:t>
      </w:r>
      <w:r w:rsidRPr="008F14E5">
        <w:rPr>
          <w:rFonts w:cs="Arial"/>
          <w:lang w:val="en"/>
        </w:rPr>
        <w:t xml:space="preserve"> </w:t>
      </w:r>
      <w:r w:rsidRPr="008F14E5">
        <w:rPr>
          <w:rStyle w:val="ts-alignment-element"/>
          <w:rFonts w:cs="Arial"/>
          <w:szCs w:val="22"/>
          <w:lang w:val="en"/>
        </w:rPr>
        <w:t>automatically</w:t>
      </w:r>
      <w:r w:rsidRPr="008F14E5">
        <w:rPr>
          <w:rFonts w:cs="Arial"/>
          <w:lang w:val="en"/>
        </w:rPr>
        <w:t xml:space="preserve"> </w:t>
      </w:r>
      <w:r w:rsidRPr="008F14E5">
        <w:rPr>
          <w:rStyle w:val="ts-alignment-element"/>
          <w:rFonts w:cs="Arial"/>
          <w:szCs w:val="22"/>
          <w:lang w:val="en"/>
        </w:rPr>
        <w:t>extended</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accordance</w:t>
      </w:r>
      <w:r w:rsidRPr="008F14E5">
        <w:rPr>
          <w:rFonts w:cs="Arial"/>
          <w:lang w:val="en"/>
        </w:rPr>
        <w:t xml:space="preserve"> </w:t>
      </w:r>
      <w:r w:rsidRPr="008F14E5">
        <w:rPr>
          <w:rStyle w:val="ts-alignment-element"/>
          <w:rFonts w:cs="Arial"/>
          <w:szCs w:val="22"/>
          <w:lang w:val="en"/>
        </w:rPr>
        <w:t>with</w:t>
      </w:r>
      <w:r w:rsidRPr="008F14E5">
        <w:rPr>
          <w:rFonts w:cs="Arial"/>
          <w:lang w:val="en"/>
        </w:rPr>
        <w:t xml:space="preserve"> </w:t>
      </w:r>
      <w:r w:rsidRPr="008F14E5">
        <w:rPr>
          <w:rStyle w:val="ts-alignment-element"/>
          <w:rFonts w:cs="Arial"/>
          <w:szCs w:val="22"/>
          <w:lang w:val="en"/>
        </w:rPr>
        <w:t>said</w:t>
      </w:r>
      <w:r w:rsidRPr="008F14E5">
        <w:rPr>
          <w:rFonts w:cs="Arial"/>
          <w:lang w:val="en"/>
        </w:rPr>
        <w:t xml:space="preserve"> </w:t>
      </w:r>
      <w:r w:rsidRPr="008F14E5">
        <w:rPr>
          <w:rStyle w:val="ts-alignment-element"/>
          <w:rFonts w:cs="Arial"/>
          <w:szCs w:val="22"/>
          <w:lang w:val="en"/>
        </w:rPr>
        <w:t>extension</w:t>
      </w:r>
      <w:r w:rsidRPr="008F14E5">
        <w:rPr>
          <w:rFonts w:cs="Arial"/>
          <w:lang w:val="en"/>
        </w:rPr>
        <w:t xml:space="preserve"> </w:t>
      </w:r>
      <w:r w:rsidRPr="008F14E5">
        <w:rPr>
          <w:rStyle w:val="ts-alignment-element"/>
          <w:rFonts w:cs="Arial"/>
          <w:szCs w:val="22"/>
          <w:lang w:val="en"/>
        </w:rPr>
        <w:t>or</w:t>
      </w:r>
      <w:r w:rsidRPr="008F14E5">
        <w:rPr>
          <w:rFonts w:cs="Arial"/>
          <w:lang w:val="en"/>
        </w:rPr>
        <w:t xml:space="preserve"> </w:t>
      </w:r>
      <w:r w:rsidRPr="008F14E5">
        <w:rPr>
          <w:rStyle w:val="ts-alignment-element"/>
          <w:rFonts w:cs="Arial"/>
          <w:szCs w:val="22"/>
          <w:lang w:val="en"/>
        </w:rPr>
        <w:t>wait</w:t>
      </w:r>
      <w:r w:rsidRPr="008F14E5">
        <w:rPr>
          <w:rFonts w:cs="Arial"/>
          <w:lang w:val="en"/>
        </w:rPr>
        <w:t xml:space="preserve"> </w:t>
      </w:r>
      <w:r w:rsidRPr="008F14E5">
        <w:rPr>
          <w:rStyle w:val="ts-alignment-element"/>
          <w:rFonts w:cs="Arial"/>
          <w:szCs w:val="22"/>
          <w:lang w:val="en"/>
        </w:rPr>
        <w:t>,</w:t>
      </w:r>
      <w:r w:rsidRPr="008F14E5">
        <w:rPr>
          <w:rFonts w:cs="Arial"/>
          <w:lang w:val="en"/>
        </w:rPr>
        <w:t xml:space="preserve"> </w:t>
      </w:r>
      <w:r w:rsidRPr="008F14E5">
        <w:rPr>
          <w:rStyle w:val="ts-alignment-element"/>
          <w:rFonts w:cs="Arial"/>
          <w:szCs w:val="22"/>
          <w:lang w:val="en"/>
        </w:rPr>
        <w:t>even</w:t>
      </w:r>
      <w:r w:rsidRPr="008F14E5">
        <w:rPr>
          <w:rFonts w:cs="Arial"/>
          <w:lang w:val="en"/>
        </w:rPr>
        <w:t xml:space="preserve"> </w:t>
      </w:r>
      <w:r w:rsidRPr="008F14E5">
        <w:rPr>
          <w:rStyle w:val="ts-alignment-element"/>
          <w:rFonts w:cs="Arial"/>
          <w:szCs w:val="22"/>
          <w:lang w:val="en"/>
        </w:rPr>
        <w:t>if</w:t>
      </w:r>
      <w:r w:rsidRPr="008F14E5">
        <w:rPr>
          <w:rFonts w:cs="Arial"/>
          <w:lang w:val="en"/>
        </w:rPr>
        <w:t xml:space="preserve"> they </w:t>
      </w:r>
      <w:r w:rsidRPr="008F14E5">
        <w:rPr>
          <w:rStyle w:val="ts-alignment-element"/>
          <w:rFonts w:cs="Arial"/>
          <w:szCs w:val="22"/>
          <w:lang w:val="en"/>
        </w:rPr>
        <w:t>have</w:t>
      </w:r>
      <w:r w:rsidRPr="008F14E5">
        <w:rPr>
          <w:rFonts w:cs="Arial"/>
          <w:lang w:val="en"/>
        </w:rPr>
        <w:t xml:space="preserve"> </w:t>
      </w:r>
      <w:r w:rsidRPr="008F14E5">
        <w:rPr>
          <w:rStyle w:val="ts-alignment-element"/>
          <w:rFonts w:cs="Arial"/>
          <w:szCs w:val="22"/>
          <w:lang w:val="en"/>
        </w:rPr>
        <w:t>been</w:t>
      </w:r>
      <w:r w:rsidRPr="008F14E5">
        <w:rPr>
          <w:rFonts w:cs="Arial"/>
          <w:lang w:val="en"/>
        </w:rPr>
        <w:t xml:space="preserve"> </w:t>
      </w:r>
      <w:r w:rsidRPr="008F14E5">
        <w:rPr>
          <w:rStyle w:val="ts-alignment-element"/>
          <w:rFonts w:cs="Arial"/>
          <w:szCs w:val="22"/>
          <w:lang w:val="en"/>
        </w:rPr>
        <w:t>requested</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sidRPr="008F14E5">
        <w:rPr>
          <w:rStyle w:val="ts-alignment-element"/>
          <w:rFonts w:cs="Arial"/>
          <w:szCs w:val="22"/>
          <w:lang w:val="en"/>
        </w:rPr>
        <w:t>authorised</w:t>
      </w:r>
      <w:r w:rsidRPr="008F14E5">
        <w:rPr>
          <w:rFonts w:cs="Arial"/>
          <w:lang w:val="en"/>
        </w:rPr>
        <w:t xml:space="preserve"> </w:t>
      </w:r>
      <w:r w:rsidRPr="008F14E5">
        <w:rPr>
          <w:rStyle w:val="ts-alignment-element"/>
          <w:rFonts w:cs="Arial"/>
          <w:szCs w:val="22"/>
          <w:lang w:val="en"/>
        </w:rPr>
        <w:t>out</w:t>
      </w:r>
      <w:r w:rsidRPr="008F14E5">
        <w:rPr>
          <w:rFonts w:cs="Arial"/>
          <w:lang w:val="en"/>
        </w:rPr>
        <w:t xml:space="preserve"> </w:t>
      </w:r>
      <w:r w:rsidRPr="008F14E5">
        <w:rPr>
          <w:rStyle w:val="ts-alignment-element"/>
          <w:rFonts w:cs="Arial"/>
          <w:szCs w:val="22"/>
          <w:lang w:val="en"/>
        </w:rPr>
        <w:t>of</w:t>
      </w:r>
      <w:r w:rsidRPr="008F14E5">
        <w:rPr>
          <w:rFonts w:cs="Arial"/>
          <w:lang w:val="en"/>
        </w:rPr>
        <w:t xml:space="preserve"> </w:t>
      </w:r>
      <w:r w:rsidRPr="008F14E5">
        <w:rPr>
          <w:rStyle w:val="ts-alignment-element"/>
          <w:rFonts w:cs="Arial"/>
          <w:szCs w:val="22"/>
          <w:lang w:val="en"/>
        </w:rPr>
        <w:t>time.</w:t>
      </w:r>
      <w:r w:rsidRPr="008F14E5">
        <w:rPr>
          <w:rFonts w:cs="Arial"/>
          <w:lang w:val="en"/>
        </w:rPr>
        <w:t xml:space="preserve"> </w:t>
      </w:r>
    </w:p>
    <w:p w14:paraId="505440E3" w14:textId="77777777" w:rsidR="00B04836" w:rsidRPr="008F14E5" w:rsidRDefault="00B04836" w:rsidP="00956E6B">
      <w:pPr>
        <w:pStyle w:val="ListParagraph"/>
        <w:numPr>
          <w:ilvl w:val="0"/>
          <w:numId w:val="161"/>
        </w:numPr>
        <w:shd w:val="clear" w:color="auto" w:fill="FDFDFD"/>
        <w:rPr>
          <w:rFonts w:cs="Arial"/>
          <w:szCs w:val="22"/>
          <w:lang w:val="en"/>
        </w:rPr>
      </w:pPr>
      <w:r w:rsidRPr="008F14E5">
        <w:rPr>
          <w:rStyle w:val="ts-alignment-element"/>
          <w:rFonts w:cs="Arial"/>
          <w:szCs w:val="22"/>
          <w:lang w:val="en"/>
        </w:rPr>
        <w:t>When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settlement</w:t>
      </w:r>
      <w:r w:rsidRPr="008F14E5">
        <w:rPr>
          <w:rFonts w:cs="Arial"/>
          <w:lang w:val="en"/>
        </w:rPr>
        <w:t xml:space="preserve"> </w:t>
      </w:r>
      <w:r w:rsidRPr="008F14E5">
        <w:rPr>
          <w:rStyle w:val="ts-alignment-element"/>
          <w:rFonts w:cs="Arial"/>
          <w:szCs w:val="22"/>
          <w:lang w:val="en"/>
        </w:rPr>
        <w:t>results</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balances</w:t>
      </w:r>
      <w:r w:rsidRPr="008F14E5">
        <w:rPr>
          <w:rFonts w:cs="Arial"/>
          <w:lang w:val="en"/>
        </w:rPr>
        <w:t xml:space="preserve"> </w:t>
      </w:r>
      <w:r w:rsidRPr="008F14E5">
        <w:rPr>
          <w:rStyle w:val="ts-alignment-element"/>
          <w:rFonts w:cs="Arial"/>
          <w:szCs w:val="22"/>
          <w:lang w:val="en"/>
        </w:rPr>
        <w:t>borne</w:t>
      </w:r>
      <w:r w:rsidRPr="008F14E5">
        <w:rPr>
          <w:rFonts w:cs="Arial"/>
          <w:lang w:val="en"/>
        </w:rPr>
        <w:t xml:space="preserve"> </w:t>
      </w:r>
      <w:r w:rsidRPr="008F14E5">
        <w:rPr>
          <w:rStyle w:val="ts-alignment-element"/>
          <w:rFonts w:cs="Arial"/>
          <w:szCs w:val="22"/>
          <w:lang w:val="en"/>
        </w:rPr>
        <w:t>by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Consultant</w:t>
      </w:r>
      <w:r w:rsidRPr="008F14E5">
        <w:rPr>
          <w:rFonts w:cs="Arial"/>
          <w:lang w:val="en"/>
        </w:rPr>
        <w:t xml:space="preserve"> </w:t>
      </w:r>
      <w:r w:rsidRPr="008F14E5">
        <w:rPr>
          <w:rStyle w:val="ts-alignment-element"/>
          <w:rFonts w:cs="Arial"/>
          <w:szCs w:val="22"/>
          <w:lang w:val="en"/>
        </w:rPr>
        <w:t>and</w:t>
      </w:r>
      <w:r w:rsidRPr="008F14E5">
        <w:rPr>
          <w:rFonts w:cs="Arial"/>
          <w:lang w:val="en"/>
        </w:rPr>
        <w:t xml:space="preserve"> </w:t>
      </w:r>
      <w:r>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made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full</w:t>
      </w:r>
      <w:r w:rsidRPr="008F14E5">
        <w:rPr>
          <w:rFonts w:cs="Arial"/>
          <w:lang w:val="en"/>
        </w:rPr>
        <w:t xml:space="preserve"> </w:t>
      </w:r>
      <w:r w:rsidRPr="008F14E5">
        <w:rPr>
          <w:rStyle w:val="ts-alignment-element"/>
          <w:rFonts w:cs="Arial"/>
          <w:szCs w:val="22"/>
          <w:lang w:val="en"/>
        </w:rPr>
        <w:t>payment</w:t>
      </w:r>
      <w:r w:rsidRPr="008F14E5">
        <w:rPr>
          <w:rFonts w:cs="Arial"/>
          <w:lang w:val="en"/>
        </w:rPr>
        <w:t xml:space="preserve"> </w:t>
      </w:r>
      <w:r w:rsidRPr="008F14E5">
        <w:rPr>
          <w:rStyle w:val="ts-alignment-element"/>
          <w:rFonts w:cs="Arial"/>
          <w:szCs w:val="22"/>
          <w:lang w:val="en"/>
        </w:rPr>
        <w:t>unconditionally,</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Contracting</w:t>
      </w:r>
      <w:r w:rsidRPr="008F14E5">
        <w:rPr>
          <w:rFonts w:cs="Arial"/>
          <w:lang w:val="en"/>
        </w:rPr>
        <w:t xml:space="preserve"> </w:t>
      </w:r>
      <w:r w:rsidRPr="008F14E5">
        <w:rPr>
          <w:rStyle w:val="ts-alignment-element"/>
          <w:rFonts w:cs="Arial"/>
          <w:szCs w:val="22"/>
          <w:lang w:val="en"/>
        </w:rPr>
        <w:t>Party</w:t>
      </w:r>
      <w:r w:rsidRPr="008F14E5">
        <w:rPr>
          <w:rFonts w:cs="Arial"/>
          <w:lang w:val="en"/>
        </w:rPr>
        <w:t xml:space="preserve"> </w:t>
      </w:r>
      <w:r w:rsidRPr="008F14E5">
        <w:rPr>
          <w:rStyle w:val="ts-alignment-element"/>
          <w:rFonts w:cs="Arial"/>
          <w:szCs w:val="22"/>
          <w:lang w:val="en"/>
        </w:rPr>
        <w:t>must</w:t>
      </w:r>
      <w:r w:rsidRPr="008F14E5">
        <w:rPr>
          <w:rFonts w:cs="Arial"/>
          <w:lang w:val="en"/>
        </w:rPr>
        <w:t xml:space="preserve"> </w:t>
      </w:r>
      <w:r w:rsidRPr="008F14E5">
        <w:rPr>
          <w:rStyle w:val="ts-alignment-element"/>
          <w:rFonts w:cs="Arial"/>
          <w:szCs w:val="22"/>
          <w:lang w:val="en"/>
        </w:rPr>
        <w:t>release</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respective</w:t>
      </w:r>
      <w:r w:rsidRPr="008F14E5">
        <w:rPr>
          <w:rFonts w:cs="Arial"/>
          <w:lang w:val="en"/>
        </w:rPr>
        <w:t xml:space="preserve"> </w:t>
      </w:r>
      <w:r w:rsidRPr="008F14E5">
        <w:rPr>
          <w:rStyle w:val="ts-alignment-element"/>
          <w:rFonts w:cs="Arial"/>
          <w:szCs w:val="22"/>
          <w:lang w:val="en"/>
        </w:rPr>
        <w:t>bond</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long</w:t>
      </w:r>
      <w:r w:rsidRPr="008F14E5">
        <w:rPr>
          <w:rFonts w:cs="Arial"/>
          <w:lang w:val="en"/>
        </w:rPr>
        <w:t xml:space="preserve"> </w:t>
      </w:r>
      <w:r w:rsidRPr="008F14E5">
        <w:rPr>
          <w:rStyle w:val="ts-alignment-element"/>
          <w:rFonts w:cs="Arial"/>
          <w:szCs w:val="22"/>
          <w:lang w:val="en"/>
        </w:rPr>
        <w:t>as</w:t>
      </w:r>
      <w:r w:rsidRPr="008F14E5">
        <w:rPr>
          <w:rFonts w:cs="Arial"/>
          <w:lang w:val="en"/>
        </w:rPr>
        <w:t xml:space="preserve"> </w:t>
      </w:r>
      <w:r w:rsidRPr="008F14E5">
        <w:rPr>
          <w:rStyle w:val="ts-alignment-element"/>
          <w:rFonts w:cs="Arial"/>
          <w:szCs w:val="22"/>
          <w:lang w:val="en"/>
        </w:rPr>
        <w:t>it</w:t>
      </w:r>
      <w:r w:rsidRPr="008F14E5">
        <w:rPr>
          <w:rFonts w:cs="Arial"/>
          <w:lang w:val="en"/>
        </w:rPr>
        <w:t xml:space="preserve"> </w:t>
      </w:r>
      <w:r w:rsidRPr="008F14E5">
        <w:rPr>
          <w:rStyle w:val="ts-alignment-element"/>
          <w:rFonts w:cs="Arial"/>
          <w:szCs w:val="22"/>
          <w:lang w:val="en"/>
        </w:rPr>
        <w:t>is</w:t>
      </w:r>
      <w:r w:rsidRPr="008F14E5">
        <w:rPr>
          <w:rFonts w:cs="Arial"/>
          <w:lang w:val="en"/>
        </w:rPr>
        <w:t xml:space="preserve"> </w:t>
      </w:r>
      <w:r w:rsidRPr="008F14E5">
        <w:rPr>
          <w:rStyle w:val="ts-alignment-element"/>
          <w:rFonts w:cs="Arial"/>
          <w:szCs w:val="22"/>
          <w:lang w:val="en"/>
        </w:rPr>
        <w:t>appropriate</w:t>
      </w:r>
      <w:r w:rsidRPr="008F14E5">
        <w:rPr>
          <w:rFonts w:cs="Arial"/>
          <w:lang w:val="en"/>
        </w:rPr>
        <w:t xml:space="preserve"> </w:t>
      </w:r>
      <w:r w:rsidRPr="008F14E5">
        <w:rPr>
          <w:rStyle w:val="ts-alignment-element"/>
          <w:rFonts w:cs="Arial"/>
          <w:szCs w:val="22"/>
          <w:lang w:val="en"/>
        </w:rPr>
        <w:t>in</w:t>
      </w:r>
      <w:r w:rsidRPr="008F14E5">
        <w:rPr>
          <w:rFonts w:cs="Arial"/>
          <w:lang w:val="en"/>
        </w:rPr>
        <w:t xml:space="preserve"> </w:t>
      </w:r>
      <w:r w:rsidRPr="008F14E5">
        <w:rPr>
          <w:rStyle w:val="ts-alignment-element"/>
          <w:rFonts w:cs="Arial"/>
          <w:szCs w:val="22"/>
          <w:lang w:val="en"/>
        </w:rPr>
        <w:t>the</w:t>
      </w:r>
      <w:r w:rsidRPr="008F14E5">
        <w:rPr>
          <w:rFonts w:cs="Arial"/>
          <w:lang w:val="en"/>
        </w:rPr>
        <w:t xml:space="preserve"> </w:t>
      </w:r>
      <w:r w:rsidRPr="008F14E5">
        <w:rPr>
          <w:rStyle w:val="ts-alignment-element"/>
          <w:rFonts w:cs="Arial"/>
          <w:szCs w:val="22"/>
          <w:lang w:val="en"/>
        </w:rPr>
        <w:t>terms</w:t>
      </w:r>
      <w:r w:rsidRPr="008F14E5">
        <w:rPr>
          <w:rFonts w:cs="Arial"/>
          <w:lang w:val="en"/>
        </w:rPr>
        <w:t xml:space="preserve"> </w:t>
      </w:r>
      <w:r w:rsidRPr="008F14E5">
        <w:rPr>
          <w:rStyle w:val="ts-alignment-element"/>
          <w:rFonts w:cs="Arial"/>
          <w:szCs w:val="22"/>
          <w:lang w:val="en"/>
        </w:rPr>
        <w:t>stipulated</w:t>
      </w:r>
      <w:r w:rsidRPr="008F14E5">
        <w:rPr>
          <w:rFonts w:cs="Arial"/>
          <w:lang w:val="en"/>
        </w:rPr>
        <w:t xml:space="preserve"> </w:t>
      </w:r>
      <w:r w:rsidRPr="008F14E5">
        <w:rPr>
          <w:rStyle w:val="ts-alignment-element"/>
          <w:rFonts w:cs="Arial"/>
          <w:szCs w:val="22"/>
          <w:lang w:val="en"/>
        </w:rPr>
        <w:t>herein</w:t>
      </w:r>
      <w:r>
        <w:rPr>
          <w:rStyle w:val="ts-alignment-element"/>
          <w:rFonts w:cs="Arial"/>
          <w:szCs w:val="22"/>
          <w:lang w:val="en"/>
        </w:rPr>
        <w:t>.</w:t>
      </w:r>
      <w:r w:rsidRPr="008F14E5">
        <w:rPr>
          <w:rFonts w:cs="Arial"/>
        </w:rPr>
        <w:t xml:space="preserve"> </w:t>
      </w:r>
    </w:p>
    <w:p w14:paraId="4B4A19A8"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In order to cancel the security, the express written authorisation of </w:t>
      </w:r>
      <w:r w:rsidRPr="00984E3D">
        <w:rPr>
          <w:rFonts w:cs="Arial"/>
          <w:i/>
          <w:iCs/>
          <w:color w:val="FF0000"/>
          <w:szCs w:val="22"/>
          <w:lang w:val="en"/>
        </w:rPr>
        <w:t>(insert name of the Contracting Party)</w:t>
      </w:r>
      <w:r w:rsidRPr="00984E3D">
        <w:rPr>
          <w:rFonts w:cs="Arial"/>
          <w:color w:val="FF0000"/>
          <w:szCs w:val="22"/>
          <w:lang w:val="en"/>
        </w:rPr>
        <w:t xml:space="preserve"> </w:t>
      </w:r>
      <w:r w:rsidRPr="00984E3D">
        <w:rPr>
          <w:rFonts w:cs="Arial"/>
          <w:szCs w:val="22"/>
          <w:lang w:val="en"/>
        </w:rPr>
        <w:t xml:space="preserve">shall be an essential requirement, which shall be given when the amount of the advance has been repaid or repaid in full. </w:t>
      </w:r>
    </w:p>
    <w:p w14:paraId="74C73006"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lastRenderedPageBreak/>
        <w:t xml:space="preserve">This bond shall be in force during the conduct of all legal remedies or lawsuits that are filed and until a final decision is issued by the arbitrator or competent authority. </w:t>
      </w:r>
    </w:p>
    <w:p w14:paraId="188A48E6"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Any proceedings under this security must be commenced within one year of the date of issue of the certificate of completion of the </w:t>
      </w:r>
      <w:r>
        <w:rPr>
          <w:rFonts w:cs="Arial"/>
          <w:szCs w:val="22"/>
          <w:lang w:val="en"/>
        </w:rPr>
        <w:t>services</w:t>
      </w:r>
      <w:r w:rsidRPr="00984E3D">
        <w:rPr>
          <w:rFonts w:cs="Arial"/>
          <w:szCs w:val="22"/>
          <w:lang w:val="en"/>
        </w:rPr>
        <w:t xml:space="preserve">. </w:t>
      </w:r>
    </w:p>
    <w:p w14:paraId="0C1B56A1" w14:textId="77777777" w:rsidR="00B04836" w:rsidRDefault="00B04836" w:rsidP="00956E6B">
      <w:pPr>
        <w:pStyle w:val="ListParagraph"/>
        <w:numPr>
          <w:ilvl w:val="0"/>
          <w:numId w:val="161"/>
        </w:numPr>
        <w:shd w:val="clear" w:color="auto" w:fill="FDFDFD"/>
        <w:rPr>
          <w:rFonts w:cs="Arial"/>
          <w:szCs w:val="22"/>
          <w:lang w:val="en"/>
        </w:rPr>
      </w:pPr>
      <w:r w:rsidRPr="00984E3D">
        <w:rPr>
          <w:rFonts w:cs="Arial"/>
          <w:szCs w:val="22"/>
          <w:lang w:val="en"/>
        </w:rPr>
        <w:t xml:space="preserve">No person or company of the Contracting Party referred to herein or his heirs, executors, administrators, successors, and assignees may have or exercise any right under this bond. </w:t>
      </w:r>
    </w:p>
    <w:p w14:paraId="0FD72560" w14:textId="77777777" w:rsidR="00B04836" w:rsidRDefault="00B04836" w:rsidP="00B04836">
      <w:pPr>
        <w:shd w:val="clear" w:color="auto" w:fill="FDFDFD"/>
        <w:ind w:left="360"/>
        <w:rPr>
          <w:rFonts w:cs="Arial"/>
          <w:lang w:val="en"/>
        </w:rPr>
      </w:pPr>
    </w:p>
    <w:p w14:paraId="4BC180E8" w14:textId="77777777" w:rsidR="00B04836" w:rsidRDefault="00B04836" w:rsidP="00B04836">
      <w:pPr>
        <w:shd w:val="clear" w:color="auto" w:fill="FDFDFD"/>
        <w:spacing w:after="0" w:line="240" w:lineRule="auto"/>
        <w:ind w:left="360"/>
        <w:jc w:val="both"/>
        <w:rPr>
          <w:rFonts w:ascii="Arial" w:hAnsi="Arial" w:cs="Arial"/>
          <w:lang w:val="en"/>
        </w:rPr>
      </w:pPr>
      <w:r w:rsidRPr="008F14E5">
        <w:rPr>
          <w:rFonts w:ascii="Arial" w:hAnsi="Arial" w:cs="Arial"/>
          <w:lang w:val="en"/>
        </w:rPr>
        <w:t xml:space="preserve">In witness whereof, the Consultant has signed and stamped </w:t>
      </w:r>
      <w:r>
        <w:rPr>
          <w:rFonts w:ascii="Arial" w:hAnsi="Arial" w:cs="Arial"/>
          <w:lang w:val="en"/>
        </w:rPr>
        <w:t>its</w:t>
      </w:r>
      <w:r w:rsidRPr="008F14E5">
        <w:rPr>
          <w:rFonts w:ascii="Arial" w:hAnsi="Arial" w:cs="Arial"/>
          <w:lang w:val="en"/>
        </w:rPr>
        <w:t xml:space="preserve"> seal on this document, and the Guarantor has stamped </w:t>
      </w:r>
      <w:r>
        <w:rPr>
          <w:rFonts w:ascii="Arial" w:hAnsi="Arial" w:cs="Arial"/>
          <w:lang w:val="en"/>
        </w:rPr>
        <w:t>its</w:t>
      </w:r>
      <w:r w:rsidRPr="008F14E5">
        <w:rPr>
          <w:rFonts w:ascii="Arial" w:hAnsi="Arial" w:cs="Arial"/>
          <w:lang w:val="en"/>
        </w:rPr>
        <w:t xml:space="preserve"> institutional seal on this document, duly attested by the signature of his legal representative, on the </w:t>
      </w:r>
      <w:r w:rsidRPr="00FD0909">
        <w:rPr>
          <w:rFonts w:ascii="Arial" w:hAnsi="Arial" w:cs="Arial"/>
          <w:i/>
          <w:iCs/>
          <w:color w:val="FF0000"/>
          <w:lang w:val="en"/>
        </w:rPr>
        <w:t>(indicate the number)</w:t>
      </w:r>
      <w:r w:rsidRPr="00FD0909">
        <w:rPr>
          <w:rFonts w:ascii="Arial" w:hAnsi="Arial" w:cs="Arial"/>
          <w:color w:val="FF0000"/>
          <w:lang w:val="en"/>
        </w:rPr>
        <w:t xml:space="preserve"> </w:t>
      </w:r>
      <w:r w:rsidRPr="008F14E5">
        <w:rPr>
          <w:rFonts w:ascii="Arial" w:hAnsi="Arial" w:cs="Arial"/>
          <w:lang w:val="en"/>
        </w:rPr>
        <w:t>days of (</w:t>
      </w:r>
      <w:r w:rsidRPr="00FD0909">
        <w:rPr>
          <w:rFonts w:ascii="Arial" w:hAnsi="Arial" w:cs="Arial"/>
          <w:i/>
          <w:iCs/>
          <w:color w:val="FF0000"/>
          <w:lang w:val="en"/>
        </w:rPr>
        <w:t>indicate the month)</w:t>
      </w:r>
      <w:r w:rsidRPr="008F14E5">
        <w:rPr>
          <w:rFonts w:ascii="Arial" w:hAnsi="Arial" w:cs="Arial"/>
          <w:lang w:val="en"/>
        </w:rPr>
        <w:t xml:space="preserve"> of (</w:t>
      </w:r>
      <w:r w:rsidRPr="00FD0909">
        <w:rPr>
          <w:rFonts w:ascii="Arial" w:hAnsi="Arial" w:cs="Arial"/>
          <w:i/>
          <w:iCs/>
          <w:color w:val="FF0000"/>
          <w:lang w:val="en"/>
        </w:rPr>
        <w:t>indicate the year).</w:t>
      </w:r>
      <w:r w:rsidRPr="008F14E5">
        <w:rPr>
          <w:rFonts w:ascii="Arial" w:hAnsi="Arial" w:cs="Arial"/>
          <w:lang w:val="en"/>
        </w:rPr>
        <w:t xml:space="preserve"> </w:t>
      </w:r>
    </w:p>
    <w:p w14:paraId="47C00CDD" w14:textId="77777777" w:rsidR="00B04836" w:rsidRDefault="00B04836" w:rsidP="00B04836">
      <w:pPr>
        <w:shd w:val="clear" w:color="auto" w:fill="FDFDFD"/>
        <w:ind w:left="360"/>
        <w:jc w:val="both"/>
        <w:rPr>
          <w:rFonts w:ascii="Arial" w:hAnsi="Arial" w:cs="Arial"/>
          <w:lang w:val="en"/>
        </w:rPr>
      </w:pPr>
    </w:p>
    <w:p w14:paraId="597B247D" w14:textId="18F9F1DB"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w:t>
      </w:r>
      <w:r w:rsidRPr="008F14E5">
        <w:rPr>
          <w:rFonts w:ascii="Arial" w:hAnsi="Arial" w:cs="Arial"/>
          <w:lang w:val="en"/>
        </w:rPr>
        <w:t xml:space="preserve"> </w:t>
      </w:r>
    </w:p>
    <w:p w14:paraId="6433B1F0"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On behalf of </w:t>
      </w:r>
      <w:r w:rsidRPr="00FD0909">
        <w:rPr>
          <w:rFonts w:ascii="Arial" w:hAnsi="Arial" w:cs="Arial"/>
          <w:i/>
          <w:iCs/>
          <w:color w:val="FF0000"/>
          <w:lang w:val="en"/>
        </w:rPr>
        <w:t>(name of Consultant)</w:t>
      </w:r>
      <w:r w:rsidRPr="008F14E5">
        <w:rPr>
          <w:rFonts w:ascii="Arial" w:hAnsi="Arial" w:cs="Arial"/>
          <w:lang w:val="en"/>
        </w:rPr>
        <w:t xml:space="preserve"> as </w:t>
      </w:r>
      <w:r w:rsidRPr="00FD0909">
        <w:rPr>
          <w:rFonts w:ascii="Arial" w:hAnsi="Arial" w:cs="Arial"/>
          <w:i/>
          <w:iCs/>
          <w:color w:val="FF0000"/>
          <w:lang w:val="en"/>
        </w:rPr>
        <w:t>(indicate position)</w:t>
      </w:r>
      <w:r w:rsidRPr="008F14E5">
        <w:rPr>
          <w:rFonts w:ascii="Arial" w:hAnsi="Arial" w:cs="Arial"/>
          <w:lang w:val="en"/>
        </w:rPr>
        <w:t xml:space="preserve"> </w:t>
      </w:r>
    </w:p>
    <w:p w14:paraId="2E3E3EEC"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2500AB71"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Date </w:t>
      </w:r>
      <w:r w:rsidRPr="00FD0909">
        <w:rPr>
          <w:rFonts w:ascii="Arial" w:hAnsi="Arial" w:cs="Arial"/>
          <w:i/>
          <w:iCs/>
          <w:color w:val="FF0000"/>
          <w:lang w:val="en"/>
        </w:rPr>
        <w:t>(enter date)</w:t>
      </w:r>
      <w:r w:rsidRPr="008F14E5">
        <w:rPr>
          <w:rFonts w:ascii="Arial" w:hAnsi="Arial" w:cs="Arial"/>
          <w:lang w:val="en"/>
        </w:rPr>
        <w:t xml:space="preserve"> </w:t>
      </w:r>
    </w:p>
    <w:p w14:paraId="25BDE15F"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 xml:space="preserve">Signed by </w:t>
      </w:r>
      <w:r w:rsidRPr="00FD0909">
        <w:rPr>
          <w:rFonts w:ascii="Arial" w:hAnsi="Arial" w:cs="Arial"/>
          <w:i/>
          <w:iCs/>
          <w:color w:val="FF0000"/>
          <w:lang w:val="en"/>
        </w:rPr>
        <w:t>(indicate the signature(s) of the Authorized Representative(s) of the Guarantor)</w:t>
      </w:r>
    </w:p>
    <w:p w14:paraId="007BD2C1" w14:textId="77777777" w:rsidR="00B04836" w:rsidRPr="00FD0909" w:rsidRDefault="00B04836" w:rsidP="00B04836">
      <w:pPr>
        <w:shd w:val="clear" w:color="auto" w:fill="FDFDFD"/>
        <w:ind w:left="360"/>
        <w:jc w:val="both"/>
        <w:rPr>
          <w:rFonts w:ascii="Arial" w:hAnsi="Arial" w:cs="Arial"/>
          <w:i/>
          <w:iCs/>
          <w:color w:val="FF0000"/>
          <w:lang w:val="en"/>
        </w:rPr>
      </w:pPr>
      <w:r w:rsidRPr="008F14E5">
        <w:rPr>
          <w:rFonts w:ascii="Arial" w:hAnsi="Arial" w:cs="Arial"/>
          <w:lang w:val="en"/>
        </w:rPr>
        <w:t xml:space="preserve">On behalf of </w:t>
      </w:r>
      <w:r w:rsidRPr="00FD0909">
        <w:rPr>
          <w:rFonts w:ascii="Arial" w:hAnsi="Arial" w:cs="Arial"/>
          <w:i/>
          <w:iCs/>
          <w:color w:val="FF0000"/>
          <w:lang w:val="en"/>
        </w:rPr>
        <w:t>(name of the Guarantor)</w:t>
      </w:r>
      <w:r w:rsidRPr="008F14E5">
        <w:rPr>
          <w:rFonts w:ascii="Arial" w:hAnsi="Arial" w:cs="Arial"/>
          <w:lang w:val="en"/>
        </w:rPr>
        <w:t xml:space="preserve"> as </w:t>
      </w:r>
      <w:r w:rsidRPr="00FD0909">
        <w:rPr>
          <w:rFonts w:ascii="Arial" w:hAnsi="Arial" w:cs="Arial"/>
          <w:i/>
          <w:iCs/>
          <w:color w:val="FF0000"/>
          <w:lang w:val="en"/>
        </w:rPr>
        <w:t xml:space="preserve">(indicate the position) </w:t>
      </w:r>
    </w:p>
    <w:p w14:paraId="2950F667" w14:textId="77777777" w:rsidR="00B04836" w:rsidRDefault="00B04836" w:rsidP="00B04836">
      <w:pPr>
        <w:shd w:val="clear" w:color="auto" w:fill="FDFDFD"/>
        <w:ind w:left="360"/>
        <w:jc w:val="both"/>
        <w:rPr>
          <w:rFonts w:ascii="Arial" w:hAnsi="Arial" w:cs="Arial"/>
          <w:lang w:val="en"/>
        </w:rPr>
      </w:pPr>
      <w:r w:rsidRPr="008F14E5">
        <w:rPr>
          <w:rFonts w:ascii="Arial" w:hAnsi="Arial" w:cs="Arial"/>
          <w:lang w:val="en"/>
        </w:rPr>
        <w:t>In the presence of (</w:t>
      </w:r>
      <w:r w:rsidRPr="00FD0909">
        <w:rPr>
          <w:rFonts w:ascii="Arial" w:hAnsi="Arial" w:cs="Arial"/>
          <w:i/>
          <w:iCs/>
          <w:color w:val="FF0000"/>
          <w:lang w:val="en"/>
        </w:rPr>
        <w:t>indicate the name and signature of the witness</w:t>
      </w:r>
      <w:r w:rsidRPr="008F14E5">
        <w:rPr>
          <w:rFonts w:ascii="Arial" w:hAnsi="Arial" w:cs="Arial"/>
          <w:lang w:val="en"/>
        </w:rPr>
        <w:t xml:space="preserve">) </w:t>
      </w:r>
    </w:p>
    <w:p w14:paraId="2209A16A" w14:textId="77777777" w:rsidR="00B04836" w:rsidRPr="00FD0909" w:rsidRDefault="00B04836" w:rsidP="00B04836">
      <w:pPr>
        <w:shd w:val="clear" w:color="auto" w:fill="FDFDFD"/>
        <w:ind w:left="360"/>
        <w:jc w:val="both"/>
        <w:rPr>
          <w:rFonts w:ascii="Arial" w:hAnsi="Arial" w:cs="Arial"/>
          <w:i/>
          <w:iCs/>
          <w:color w:val="FF0000"/>
          <w:lang w:val="en"/>
        </w:rPr>
      </w:pPr>
      <w:r w:rsidRPr="008F14E5">
        <w:rPr>
          <w:rFonts w:ascii="Arial" w:hAnsi="Arial" w:cs="Arial"/>
          <w:lang w:val="en"/>
        </w:rPr>
        <w:t xml:space="preserve">Date </w:t>
      </w:r>
      <w:r w:rsidRPr="00FD0909">
        <w:rPr>
          <w:rFonts w:ascii="Arial" w:hAnsi="Arial" w:cs="Arial"/>
          <w:i/>
          <w:iCs/>
          <w:color w:val="FF0000"/>
          <w:lang w:val="en"/>
        </w:rPr>
        <w:t>(enter date)</w:t>
      </w:r>
    </w:p>
    <w:p w14:paraId="25DEAFE8" w14:textId="36F23CC3" w:rsidR="002925EA" w:rsidRPr="00B04836"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6B0F22E2" w14:textId="77777777" w:rsidR="002925EA" w:rsidRPr="00B04836"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3EBA1C82" w14:textId="77777777" w:rsidR="002925EA" w:rsidRPr="00B04836" w:rsidRDefault="002925EA" w:rsidP="002925EA">
      <w:pPr>
        <w:spacing w:after="160" w:line="259" w:lineRule="auto"/>
        <w:rPr>
          <w:rFonts w:ascii="Arial" w:eastAsia="Times New Roman" w:hAnsi="Arial" w:cs="Arial"/>
          <w:lang w:val="en-US"/>
        </w:rPr>
      </w:pPr>
      <w:r w:rsidRPr="00B04836">
        <w:rPr>
          <w:rFonts w:ascii="Arial" w:eastAsia="Times New Roman" w:hAnsi="Arial" w:cs="Arial"/>
          <w:lang w:val="en-US"/>
        </w:rPr>
        <w:br w:type="page"/>
      </w:r>
    </w:p>
    <w:p w14:paraId="04E469FE" w14:textId="1752BCD6" w:rsidR="002925EA" w:rsidRPr="00B04836" w:rsidRDefault="00B04836" w:rsidP="002925EA">
      <w:pPr>
        <w:spacing w:after="0" w:line="240" w:lineRule="auto"/>
        <w:jc w:val="center"/>
        <w:rPr>
          <w:rFonts w:ascii="Arial" w:eastAsia="Times New Roman" w:hAnsi="Arial" w:cs="Arial"/>
          <w:b/>
          <w:bCs/>
          <w:lang w:val="en-US"/>
        </w:rPr>
      </w:pPr>
      <w:r w:rsidRPr="00E80DA2">
        <w:rPr>
          <w:rFonts w:ascii="Arial" w:hAnsi="Arial" w:cs="Arial"/>
          <w:b/>
          <w:bCs/>
          <w:lang w:val="en-US"/>
        </w:rPr>
        <w:lastRenderedPageBreak/>
        <w:t>Advance Payment Bank Guarantee</w:t>
      </w:r>
    </w:p>
    <w:p w14:paraId="49C2E2AE" w14:textId="79279640" w:rsidR="002925EA" w:rsidRPr="00F358A8" w:rsidRDefault="00B04836" w:rsidP="002925EA">
      <w:pPr>
        <w:spacing w:after="0" w:line="240" w:lineRule="auto"/>
        <w:jc w:val="center"/>
        <w:rPr>
          <w:rFonts w:ascii="Arial" w:eastAsia="Times New Roman" w:hAnsi="Arial" w:cs="Arial"/>
          <w:b/>
          <w:bCs/>
          <w:lang w:val="en-US"/>
        </w:rPr>
      </w:pPr>
      <w:r w:rsidRPr="00E80DA2">
        <w:rPr>
          <w:rFonts w:ascii="Arial" w:hAnsi="Arial" w:cs="Arial"/>
          <w:lang w:val="en-US"/>
        </w:rPr>
        <w:t>Guarantee at first request</w:t>
      </w:r>
      <w:r>
        <w:rPr>
          <w:rFonts w:ascii="Arial" w:hAnsi="Arial" w:cs="Arial"/>
          <w:lang w:val="en-US"/>
        </w:rPr>
        <w:t>.</w:t>
      </w:r>
    </w:p>
    <w:p w14:paraId="06A24742" w14:textId="7B4CF1E6" w:rsidR="00B04836" w:rsidRPr="00E80DA2" w:rsidRDefault="00B04836" w:rsidP="00B04836">
      <w:pPr>
        <w:jc w:val="center"/>
        <w:rPr>
          <w:rFonts w:ascii="Arial" w:hAnsi="Arial" w:cs="Arial"/>
          <w:lang w:val="en-US"/>
        </w:rPr>
      </w:pPr>
      <w:r w:rsidRPr="00E80DA2">
        <w:rPr>
          <w:rFonts w:ascii="Arial" w:hAnsi="Arial" w:cs="Arial"/>
          <w:lang w:val="en-US"/>
        </w:rPr>
        <w:t>.</w:t>
      </w:r>
    </w:p>
    <w:p w14:paraId="1A945C16" w14:textId="77777777" w:rsidR="00B04836" w:rsidRPr="00FD0909" w:rsidRDefault="00B04836" w:rsidP="00B04836">
      <w:pPr>
        <w:numPr>
          <w:ilvl w:val="12"/>
          <w:numId w:val="0"/>
        </w:numPr>
        <w:spacing w:before="120" w:after="120"/>
        <w:jc w:val="both"/>
        <w:rPr>
          <w:rFonts w:ascii="Arial" w:hAnsi="Arial" w:cs="Arial"/>
          <w:i/>
          <w:iCs/>
          <w:color w:val="FF0000"/>
          <w:lang w:val="en-US"/>
        </w:rPr>
      </w:pPr>
      <w:r w:rsidRPr="00FD0909">
        <w:rPr>
          <w:rFonts w:ascii="Arial" w:hAnsi="Arial" w:cs="Arial"/>
          <w:i/>
          <w:iCs/>
          <w:color w:val="FF0000"/>
          <w:lang w:val="en-US"/>
        </w:rPr>
        <w:t>(</w:t>
      </w:r>
      <w:r w:rsidRPr="00FD0909">
        <w:rPr>
          <w:rFonts w:ascii="Arial" w:hAnsi="Arial" w:cs="Arial"/>
          <w:b/>
          <w:bCs/>
          <w:i/>
          <w:iCs/>
          <w:color w:val="FF0000"/>
          <w:lang w:val="en-US"/>
        </w:rPr>
        <w:t xml:space="preserve">The bank / Selected </w:t>
      </w:r>
      <w:r>
        <w:rPr>
          <w:rFonts w:ascii="Arial" w:hAnsi="Arial" w:cs="Arial"/>
          <w:b/>
          <w:bCs/>
          <w:i/>
          <w:iCs/>
          <w:color w:val="FF0000"/>
          <w:lang w:val="en-US"/>
        </w:rPr>
        <w:t>Consultant</w:t>
      </w:r>
      <w:r w:rsidRPr="00FD0909">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489D78CE"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Guarantor's SWIFT letterhead or Identification Code) </w:t>
      </w:r>
    </w:p>
    <w:p w14:paraId="5C30553F"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i/>
          <w:iCs/>
          <w:color w:val="FF0000"/>
          <w:lang w:val="en-US"/>
        </w:rPr>
        <w:t xml:space="preserve">(Indicate the Name of the Bank, and the address of the branch or office issuing the guarantee) </w:t>
      </w:r>
    </w:p>
    <w:p w14:paraId="454326A1"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b/>
          <w:bCs/>
          <w:lang w:val="en-US"/>
        </w:rPr>
        <w:t>Beneficiary:</w:t>
      </w:r>
      <w:r w:rsidRPr="00FD0909">
        <w:rPr>
          <w:rFonts w:ascii="Arial" w:hAnsi="Arial" w:cs="Arial"/>
          <w:lang w:val="en-US"/>
        </w:rPr>
        <w:t xml:space="preserve"> </w:t>
      </w:r>
      <w:r w:rsidRPr="00FD0909">
        <w:rPr>
          <w:rFonts w:ascii="Arial" w:hAnsi="Arial" w:cs="Arial"/>
          <w:i/>
          <w:iCs/>
          <w:color w:val="FF0000"/>
          <w:lang w:val="en-US"/>
        </w:rPr>
        <w:t xml:space="preserve">(indicate name and address of the Contracting Party) </w:t>
      </w:r>
    </w:p>
    <w:p w14:paraId="3C2DD909" w14:textId="77777777" w:rsidR="00B04836" w:rsidRPr="00FD0909" w:rsidRDefault="00B04836" w:rsidP="00B04836">
      <w:pPr>
        <w:shd w:val="clear" w:color="auto" w:fill="FDFDFD"/>
        <w:jc w:val="both"/>
        <w:rPr>
          <w:rFonts w:ascii="Arial" w:hAnsi="Arial" w:cs="Arial"/>
          <w:i/>
          <w:iCs/>
          <w:color w:val="FF0000"/>
          <w:lang w:val="en-US"/>
        </w:rPr>
      </w:pPr>
      <w:r w:rsidRPr="00FD0909">
        <w:rPr>
          <w:rFonts w:ascii="Arial" w:hAnsi="Arial" w:cs="Arial"/>
          <w:b/>
          <w:bCs/>
          <w:lang w:val="en-US"/>
        </w:rPr>
        <w:t>Procurement No</w:t>
      </w:r>
      <w:r w:rsidRPr="00FD0909">
        <w:rPr>
          <w:rFonts w:ascii="Arial" w:hAnsi="Arial" w:cs="Arial"/>
          <w:lang w:val="en-US"/>
        </w:rPr>
        <w:t xml:space="preserve">.: </w:t>
      </w:r>
      <w:r w:rsidRPr="00FD0909">
        <w:rPr>
          <w:rFonts w:ascii="Arial" w:hAnsi="Arial" w:cs="Arial"/>
          <w:i/>
          <w:iCs/>
          <w:color w:val="FF0000"/>
          <w:lang w:val="en-US"/>
        </w:rPr>
        <w:t xml:space="preserve">(indicate reference number of the </w:t>
      </w:r>
      <w:r>
        <w:rPr>
          <w:rFonts w:ascii="Arial" w:hAnsi="Arial" w:cs="Arial"/>
          <w:i/>
          <w:iCs/>
          <w:color w:val="FF0000"/>
          <w:lang w:val="en-US"/>
        </w:rPr>
        <w:t>Request for Proposals</w:t>
      </w:r>
      <w:r w:rsidRPr="00FD0909">
        <w:rPr>
          <w:rFonts w:ascii="Arial" w:hAnsi="Arial" w:cs="Arial"/>
          <w:i/>
          <w:iCs/>
          <w:color w:val="FF0000"/>
          <w:lang w:val="en-US"/>
        </w:rPr>
        <w:t xml:space="preserve"> or the selection process) </w:t>
      </w:r>
    </w:p>
    <w:p w14:paraId="45EC1359" w14:textId="77777777" w:rsidR="00B04836" w:rsidRPr="00E80DA2" w:rsidRDefault="00B04836" w:rsidP="00B04836">
      <w:pPr>
        <w:shd w:val="clear" w:color="auto" w:fill="FDFDFD"/>
        <w:rPr>
          <w:rFonts w:ascii="Arial" w:hAnsi="Arial" w:cs="Arial"/>
          <w:lang w:val="en-US"/>
        </w:rPr>
      </w:pPr>
      <w:r w:rsidRPr="00E80DA2">
        <w:rPr>
          <w:rFonts w:ascii="Arial" w:hAnsi="Arial" w:cs="Arial"/>
          <w:b/>
          <w:bCs/>
          <w:lang w:val="en-US"/>
        </w:rPr>
        <w:t>Date:</w:t>
      </w:r>
      <w:r w:rsidRPr="00E80DA2">
        <w:rPr>
          <w:rFonts w:ascii="Arial" w:hAnsi="Arial" w:cs="Arial"/>
          <w:lang w:val="en-US"/>
        </w:rPr>
        <w:t xml:space="preserve"> </w:t>
      </w:r>
      <w:r w:rsidRPr="00E80DA2">
        <w:rPr>
          <w:rFonts w:ascii="Arial" w:hAnsi="Arial" w:cs="Arial"/>
          <w:i/>
          <w:iCs/>
          <w:color w:val="FF0000"/>
          <w:lang w:val="en-US"/>
        </w:rPr>
        <w:t>(indicate the date of issue)</w:t>
      </w:r>
      <w:r w:rsidRPr="00E80DA2">
        <w:rPr>
          <w:rFonts w:ascii="Arial" w:hAnsi="Arial" w:cs="Arial"/>
          <w:lang w:val="en-US"/>
        </w:rPr>
        <w:t xml:space="preserve"> </w:t>
      </w:r>
    </w:p>
    <w:p w14:paraId="0CAF1873" w14:textId="77777777" w:rsidR="00B04836" w:rsidRPr="00E80DA2" w:rsidRDefault="00B04836" w:rsidP="00B04836">
      <w:pPr>
        <w:shd w:val="clear" w:color="auto" w:fill="FDFDFD"/>
        <w:jc w:val="both"/>
        <w:rPr>
          <w:rFonts w:ascii="Arial" w:hAnsi="Arial" w:cs="Arial"/>
          <w:i/>
          <w:iCs/>
          <w:color w:val="FF0000"/>
          <w:lang w:val="en-US"/>
        </w:rPr>
      </w:pPr>
      <w:r w:rsidRPr="00E80DA2">
        <w:rPr>
          <w:rFonts w:ascii="Arial" w:hAnsi="Arial" w:cs="Arial"/>
          <w:b/>
          <w:bCs/>
          <w:lang w:val="en-US"/>
        </w:rPr>
        <w:t>Guarantor:</w:t>
      </w:r>
      <w:r w:rsidRPr="00E80DA2">
        <w:rPr>
          <w:rFonts w:ascii="Arial" w:hAnsi="Arial" w:cs="Arial"/>
          <w:lang w:val="en-US"/>
        </w:rPr>
        <w:t xml:space="preserve"> </w:t>
      </w:r>
      <w:r w:rsidRPr="00E80DA2">
        <w:rPr>
          <w:rFonts w:ascii="Arial" w:hAnsi="Arial" w:cs="Arial"/>
          <w:i/>
          <w:iCs/>
          <w:color w:val="FF0000"/>
          <w:lang w:val="en-US"/>
        </w:rPr>
        <w:t xml:space="preserve">(indicate the name and address of the place of issue, unless indicated on the letterhead) </w:t>
      </w:r>
    </w:p>
    <w:p w14:paraId="3449A275" w14:textId="77777777" w:rsidR="00B04836" w:rsidRPr="00E80DA2" w:rsidRDefault="00B04836" w:rsidP="00B04836">
      <w:pPr>
        <w:shd w:val="clear" w:color="auto" w:fill="FDFDFD"/>
        <w:jc w:val="both"/>
        <w:rPr>
          <w:rFonts w:ascii="Arial" w:hAnsi="Arial" w:cs="Arial"/>
          <w:lang w:val="en-US"/>
        </w:rPr>
      </w:pPr>
      <w:r w:rsidRPr="00E80DA2">
        <w:rPr>
          <w:rFonts w:ascii="Arial" w:hAnsi="Arial" w:cs="Arial"/>
          <w:lang w:val="en-US"/>
        </w:rPr>
        <w:t xml:space="preserve">ADVANCE GUARANTEE No.: </w:t>
      </w:r>
      <w:r w:rsidRPr="00E80DA2">
        <w:rPr>
          <w:rFonts w:ascii="Arial" w:hAnsi="Arial" w:cs="Arial"/>
          <w:i/>
          <w:iCs/>
          <w:color w:val="FF0000"/>
          <w:lang w:val="en-US"/>
        </w:rPr>
        <w:t>(indicate the reference number of the Guarantee)</w:t>
      </w:r>
      <w:r w:rsidRPr="00E80DA2">
        <w:rPr>
          <w:rFonts w:ascii="Arial" w:hAnsi="Arial" w:cs="Arial"/>
          <w:lang w:val="en-US"/>
        </w:rPr>
        <w:t xml:space="preserve"> </w:t>
      </w:r>
    </w:p>
    <w:p w14:paraId="07EA4291" w14:textId="77777777" w:rsidR="00B04836" w:rsidRPr="00E80DA2" w:rsidRDefault="00B04836" w:rsidP="00B04836">
      <w:pPr>
        <w:numPr>
          <w:ilvl w:val="12"/>
          <w:numId w:val="0"/>
        </w:numPr>
        <w:spacing w:before="120" w:after="120"/>
        <w:jc w:val="both"/>
        <w:rPr>
          <w:rFonts w:ascii="Arial" w:hAnsi="Arial" w:cs="Arial"/>
          <w:lang w:val="en-US"/>
        </w:rPr>
      </w:pPr>
      <w:r w:rsidRPr="00E80DA2">
        <w:rPr>
          <w:rFonts w:ascii="Arial" w:hAnsi="Arial" w:cs="Arial"/>
          <w:lang w:val="en-US"/>
        </w:rPr>
        <w:t xml:space="preserve">We have been informed that </w:t>
      </w:r>
      <w:r w:rsidRPr="00E80DA2">
        <w:rPr>
          <w:rFonts w:ascii="Arial" w:hAnsi="Arial" w:cs="Arial"/>
          <w:i/>
          <w:iCs/>
          <w:color w:val="FF0000"/>
          <w:lang w:val="en-US"/>
        </w:rPr>
        <w:t xml:space="preserve">(please indicate the full name of the </w:t>
      </w:r>
      <w:r>
        <w:rPr>
          <w:rFonts w:ascii="Arial" w:hAnsi="Arial" w:cs="Arial"/>
          <w:i/>
          <w:iCs/>
          <w:color w:val="FF0000"/>
          <w:lang w:val="en-US"/>
        </w:rPr>
        <w:t>Consultant</w:t>
      </w:r>
      <w:r w:rsidRPr="00E80DA2">
        <w:rPr>
          <w:rFonts w:ascii="Arial" w:hAnsi="Arial" w:cs="Arial"/>
          <w:i/>
          <w:iCs/>
          <w:color w:val="FF0000"/>
          <w:lang w:val="en-US"/>
        </w:rPr>
        <w:t>)</w:t>
      </w:r>
      <w:r w:rsidRPr="00E80DA2">
        <w:rPr>
          <w:rFonts w:ascii="Arial" w:hAnsi="Arial" w:cs="Arial"/>
          <w:color w:val="FF0000"/>
          <w:lang w:val="en-US"/>
        </w:rPr>
        <w:t xml:space="preserve"> </w:t>
      </w:r>
      <w:r w:rsidRPr="00E80DA2">
        <w:rPr>
          <w:rFonts w:ascii="Arial" w:hAnsi="Arial" w:cs="Arial"/>
          <w:lang w:val="en-US"/>
        </w:rPr>
        <w:t>(hereinafter "The Con</w:t>
      </w:r>
      <w:r>
        <w:rPr>
          <w:rFonts w:ascii="Arial" w:hAnsi="Arial" w:cs="Arial"/>
          <w:lang w:val="en-US"/>
        </w:rPr>
        <w:t>sultant</w:t>
      </w:r>
      <w:r w:rsidRPr="00E80DA2">
        <w:rPr>
          <w:rFonts w:ascii="Arial" w:hAnsi="Arial" w:cs="Arial"/>
          <w:lang w:val="en-US"/>
        </w:rPr>
        <w:t>"), (in the case of a JV will be the name of this association if it is legally constituted or to be constituted, or the names of its members) has entered with you into Contract No. (</w:t>
      </w:r>
      <w:r w:rsidRPr="00E80DA2">
        <w:rPr>
          <w:rFonts w:ascii="Arial" w:hAnsi="Arial" w:cs="Arial"/>
          <w:i/>
          <w:iCs/>
          <w:color w:val="FF0000"/>
          <w:lang w:val="en-US"/>
        </w:rPr>
        <w:t xml:space="preserve">indicate the reference number of the contract) </w:t>
      </w:r>
      <w:r w:rsidRPr="00E80DA2">
        <w:rPr>
          <w:rFonts w:ascii="Arial" w:hAnsi="Arial" w:cs="Arial"/>
          <w:lang w:val="en-US"/>
        </w:rPr>
        <w:t xml:space="preserve">called </w:t>
      </w:r>
      <w:r w:rsidRPr="00E80DA2">
        <w:rPr>
          <w:rFonts w:ascii="Arial" w:hAnsi="Arial" w:cs="Arial"/>
          <w:i/>
          <w:iCs/>
          <w:color w:val="FF0000"/>
          <w:lang w:val="en-US"/>
        </w:rPr>
        <w:t>(indicate the name of the contract, if any</w:t>
      </w:r>
      <w:r w:rsidRPr="00E80DA2">
        <w:rPr>
          <w:rFonts w:ascii="Arial" w:hAnsi="Arial" w:cs="Arial"/>
          <w:lang w:val="en-US"/>
        </w:rPr>
        <w:t xml:space="preserve">) date </w:t>
      </w:r>
      <w:r w:rsidRPr="00E80DA2">
        <w:rPr>
          <w:rFonts w:ascii="Arial" w:hAnsi="Arial" w:cs="Arial"/>
          <w:i/>
          <w:iCs/>
          <w:color w:val="FF0000"/>
          <w:lang w:val="en-US"/>
        </w:rPr>
        <w:t>(indicate date)</w:t>
      </w:r>
      <w:r w:rsidRPr="00E80DA2">
        <w:rPr>
          <w:rFonts w:ascii="Arial" w:hAnsi="Arial" w:cs="Arial"/>
          <w:lang w:val="en-US"/>
        </w:rPr>
        <w:t xml:space="preserve">, for the execution of </w:t>
      </w:r>
      <w:r w:rsidRPr="00E80DA2">
        <w:rPr>
          <w:rFonts w:ascii="Arial" w:hAnsi="Arial" w:cs="Arial"/>
          <w:i/>
          <w:iCs/>
          <w:color w:val="FF0000"/>
          <w:lang w:val="en-US"/>
        </w:rPr>
        <w:t>(indicate the name of the contract and a brief description of the</w:t>
      </w:r>
      <w:r>
        <w:rPr>
          <w:rFonts w:ascii="Arial" w:hAnsi="Arial" w:cs="Arial"/>
          <w:i/>
          <w:iCs/>
          <w:color w:val="FF0000"/>
          <w:lang w:val="en-US"/>
        </w:rPr>
        <w:t xml:space="preserve"> service</w:t>
      </w:r>
      <w:r w:rsidRPr="00E80DA2">
        <w:rPr>
          <w:rFonts w:ascii="Arial" w:hAnsi="Arial" w:cs="Arial"/>
          <w:i/>
          <w:iCs/>
          <w:color w:val="FF0000"/>
          <w:lang w:val="en-US"/>
        </w:rPr>
        <w:t>)</w:t>
      </w:r>
      <w:r w:rsidRPr="00E80DA2">
        <w:rPr>
          <w:rFonts w:ascii="Arial" w:hAnsi="Arial" w:cs="Arial"/>
          <w:i/>
          <w:iCs/>
          <w:lang w:val="en-US"/>
        </w:rPr>
        <w:t xml:space="preserve"> </w:t>
      </w:r>
      <w:r w:rsidRPr="00E80DA2">
        <w:rPr>
          <w:rFonts w:ascii="Arial" w:hAnsi="Arial" w:cs="Arial"/>
          <w:lang w:val="en-US"/>
        </w:rPr>
        <w:t>(hereinafter "the Contract").</w:t>
      </w:r>
    </w:p>
    <w:p w14:paraId="410862E8"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Likewise, we understand that, in accordance with the conditions of the Contract, the Con</w:t>
      </w:r>
      <w:r>
        <w:rPr>
          <w:rFonts w:ascii="Arial" w:hAnsi="Arial" w:cs="Arial"/>
          <w:lang w:val="en-US"/>
        </w:rPr>
        <w:t>sultant</w:t>
      </w:r>
      <w:r w:rsidRPr="00F05B53">
        <w:rPr>
          <w:rFonts w:ascii="Arial" w:hAnsi="Arial" w:cs="Arial"/>
          <w:lang w:val="en-US"/>
        </w:rPr>
        <w:t xml:space="preserve"> will be given an advance against a guarantee for payment of advance for the sum or sums indicated below. </w:t>
      </w:r>
    </w:p>
    <w:p w14:paraId="79C73AE4"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 xml:space="preserve">At the </w:t>
      </w:r>
      <w:r w:rsidRPr="00E80DA2">
        <w:rPr>
          <w:rFonts w:ascii="Arial" w:hAnsi="Arial" w:cs="Arial"/>
          <w:lang w:val="en-US"/>
        </w:rPr>
        <w:t>C</w:t>
      </w:r>
      <w:r w:rsidRPr="00F05B53">
        <w:rPr>
          <w:rFonts w:ascii="Arial" w:hAnsi="Arial" w:cs="Arial"/>
          <w:lang w:val="en-US"/>
        </w:rPr>
        <w:t>on</w:t>
      </w:r>
      <w:r>
        <w:rPr>
          <w:rFonts w:ascii="Arial" w:hAnsi="Arial" w:cs="Arial"/>
          <w:lang w:val="en-US"/>
        </w:rPr>
        <w:t>sultant</w:t>
      </w:r>
      <w:r w:rsidRPr="00F05B53">
        <w:rPr>
          <w:rFonts w:ascii="Arial" w:hAnsi="Arial" w:cs="Arial"/>
          <w:lang w:val="en-US"/>
        </w:rPr>
        <w:t>'s request, we (</w:t>
      </w:r>
      <w:r w:rsidRPr="00F05B53">
        <w:rPr>
          <w:rFonts w:ascii="Arial" w:hAnsi="Arial" w:cs="Arial"/>
          <w:i/>
          <w:iCs/>
          <w:color w:val="FF0000"/>
          <w:lang w:val="en-US"/>
        </w:rPr>
        <w:t>indicate the name of the Bank</w:t>
      </w:r>
      <w:r w:rsidRPr="00F05B53">
        <w:rPr>
          <w:rFonts w:ascii="Arial" w:hAnsi="Arial" w:cs="Arial"/>
          <w:lang w:val="en-US"/>
        </w:rPr>
        <w:t xml:space="preserve">) hereby irrevocably undertake to pay you a sum or sums, not exceeding in total </w:t>
      </w:r>
      <w:r w:rsidRPr="00F05B53">
        <w:rPr>
          <w:rFonts w:ascii="Arial" w:hAnsi="Arial" w:cs="Arial"/>
          <w:i/>
          <w:iCs/>
          <w:color w:val="FF0000"/>
          <w:lang w:val="en-US"/>
        </w:rPr>
        <w:t>(indicate the sum(s) in figures and in words)</w:t>
      </w:r>
      <w:r w:rsidRPr="00E80DA2">
        <w:rPr>
          <w:rStyle w:val="FootnoteReference"/>
          <w:rFonts w:ascii="Arial" w:hAnsi="Arial" w:cs="Arial"/>
          <w:i/>
          <w:iCs/>
          <w:color w:val="FF0000"/>
        </w:rPr>
        <w:footnoteReference w:id="6"/>
      </w:r>
      <w:r w:rsidRPr="00F05B53">
        <w:rPr>
          <w:rFonts w:ascii="Arial" w:hAnsi="Arial" w:cs="Arial"/>
          <w:lang w:val="en-US"/>
        </w:rPr>
        <w:t xml:space="preserve"> against receipt of your first written request, declaring that the Con</w:t>
      </w:r>
      <w:r>
        <w:rPr>
          <w:rFonts w:ascii="Arial" w:hAnsi="Arial" w:cs="Arial"/>
          <w:lang w:val="en-US"/>
        </w:rPr>
        <w:t>sultant</w:t>
      </w:r>
      <w:r w:rsidRPr="00F05B53">
        <w:rPr>
          <w:rFonts w:ascii="Arial" w:hAnsi="Arial" w:cs="Arial"/>
          <w:lang w:val="en-US"/>
        </w:rPr>
        <w:t xml:space="preserve"> is in breach of its obligations under the Contract , because (i) the Con</w:t>
      </w:r>
      <w:r>
        <w:rPr>
          <w:rFonts w:ascii="Arial" w:hAnsi="Arial" w:cs="Arial"/>
          <w:lang w:val="en-US"/>
        </w:rPr>
        <w:t>sultant</w:t>
      </w:r>
      <w:r w:rsidRPr="00F05B53">
        <w:rPr>
          <w:rFonts w:ascii="Arial" w:hAnsi="Arial" w:cs="Arial"/>
          <w:lang w:val="en-US"/>
        </w:rPr>
        <w:t xml:space="preserve"> has used the advance payment for purposes other than those stipulated for the execution of the</w:t>
      </w:r>
      <w:r>
        <w:rPr>
          <w:rFonts w:ascii="Arial" w:hAnsi="Arial" w:cs="Arial"/>
          <w:lang w:val="en-US"/>
        </w:rPr>
        <w:t xml:space="preserve"> services</w:t>
      </w:r>
      <w:r w:rsidRPr="00F05B53">
        <w:rPr>
          <w:rFonts w:ascii="Arial" w:hAnsi="Arial" w:cs="Arial"/>
          <w:lang w:val="en-US"/>
        </w:rPr>
        <w:t>; or (ii) has not reimbursed the advance under the terms of the Contract</w:t>
      </w:r>
      <w:r w:rsidRPr="00E80DA2">
        <w:rPr>
          <w:rFonts w:ascii="Arial" w:hAnsi="Arial" w:cs="Arial"/>
          <w:lang w:val="en-US"/>
        </w:rPr>
        <w:t>.</w:t>
      </w:r>
    </w:p>
    <w:p w14:paraId="6B2B2A25"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lastRenderedPageBreak/>
        <w:t>As a condition of filing any claim and making this guarantee effective, the aforementioned payment mentioned above must have been received by the Con</w:t>
      </w:r>
      <w:r>
        <w:rPr>
          <w:rFonts w:ascii="Arial" w:hAnsi="Arial" w:cs="Arial"/>
          <w:lang w:val="en-US"/>
        </w:rPr>
        <w:t>sultant</w:t>
      </w:r>
      <w:r w:rsidRPr="00F05B53">
        <w:rPr>
          <w:rFonts w:ascii="Arial" w:hAnsi="Arial" w:cs="Arial"/>
          <w:lang w:val="en-US"/>
        </w:rPr>
        <w:t xml:space="preserve"> in its account number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in the (</w:t>
      </w:r>
      <w:r w:rsidRPr="00F05B53">
        <w:rPr>
          <w:rFonts w:ascii="Arial" w:hAnsi="Arial" w:cs="Arial"/>
          <w:i/>
          <w:iCs/>
          <w:color w:val="FF0000"/>
          <w:lang w:val="en-US"/>
        </w:rPr>
        <w:t>indicate the name and address of the bank).</w:t>
      </w:r>
      <w:r w:rsidRPr="00F05B53">
        <w:rPr>
          <w:rFonts w:ascii="Arial" w:hAnsi="Arial" w:cs="Arial"/>
          <w:lang w:val="en-US"/>
        </w:rPr>
        <w:t xml:space="preserve"> </w:t>
      </w:r>
    </w:p>
    <w:p w14:paraId="71FCCE3E" w14:textId="77777777" w:rsidR="00B04836" w:rsidRPr="00E80DA2" w:rsidRDefault="00B04836" w:rsidP="00B04836">
      <w:pPr>
        <w:shd w:val="clear" w:color="auto" w:fill="FDFDFD"/>
        <w:jc w:val="both"/>
        <w:rPr>
          <w:rFonts w:ascii="Arial" w:hAnsi="Arial" w:cs="Arial"/>
          <w:lang w:val="en-US"/>
        </w:rPr>
      </w:pPr>
      <w:r w:rsidRPr="00F05B53">
        <w:rPr>
          <w:rFonts w:ascii="Arial" w:hAnsi="Arial" w:cs="Arial"/>
          <w:lang w:val="en-US"/>
        </w:rPr>
        <w:t>The maximum amount of this guarantee will be progressively reduced as the amount of the advance is reimbursed by the Con</w:t>
      </w:r>
      <w:r>
        <w:rPr>
          <w:rFonts w:ascii="Arial" w:hAnsi="Arial" w:cs="Arial"/>
          <w:lang w:val="en-US"/>
        </w:rPr>
        <w:t>sultant</w:t>
      </w:r>
      <w:r w:rsidRPr="00F05B53">
        <w:rPr>
          <w:rFonts w:ascii="Arial" w:hAnsi="Arial" w:cs="Arial"/>
          <w:lang w:val="en-US"/>
        </w:rPr>
        <w:t xml:space="preserve">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F05B53">
        <w:rPr>
          <w:rFonts w:ascii="Arial" w:hAnsi="Arial" w:cs="Arial"/>
          <w:i/>
          <w:iCs/>
          <w:color w:val="FF0000"/>
          <w:lang w:val="en-US"/>
        </w:rPr>
        <w:t>(indicate number)</w:t>
      </w:r>
      <w:r w:rsidRPr="00F05B53">
        <w:rPr>
          <w:rFonts w:ascii="Arial" w:hAnsi="Arial" w:cs="Arial"/>
          <w:color w:val="FF0000"/>
          <w:lang w:val="en-US"/>
        </w:rPr>
        <w:t xml:space="preserve"> </w:t>
      </w:r>
      <w:r w:rsidRPr="00F05B53">
        <w:rPr>
          <w:rFonts w:ascii="Arial" w:hAnsi="Arial" w:cs="Arial"/>
          <w:lang w:val="en-US"/>
        </w:rPr>
        <w:t xml:space="preserve">day of </w:t>
      </w:r>
      <w:r w:rsidRPr="00F05B53">
        <w:rPr>
          <w:rFonts w:ascii="Arial" w:hAnsi="Arial" w:cs="Arial"/>
          <w:i/>
          <w:iCs/>
          <w:color w:val="FF0000"/>
          <w:lang w:val="en-US"/>
        </w:rPr>
        <w:t>(indicate the month)</w:t>
      </w:r>
      <w:r w:rsidRPr="00F05B53">
        <w:rPr>
          <w:rFonts w:ascii="Arial" w:hAnsi="Arial" w:cs="Arial"/>
          <w:lang w:val="en-US"/>
        </w:rPr>
        <w:t xml:space="preserve"> of </w:t>
      </w:r>
      <w:r w:rsidRPr="00F05B53">
        <w:rPr>
          <w:rFonts w:ascii="Arial" w:hAnsi="Arial" w:cs="Arial"/>
          <w:i/>
          <w:iCs/>
          <w:color w:val="FF0000"/>
          <w:lang w:val="en-US"/>
        </w:rPr>
        <w:t>(indicate the year),</w:t>
      </w:r>
      <w:r w:rsidRPr="00F05B53">
        <w:rPr>
          <w:rFonts w:ascii="Arial" w:hAnsi="Arial" w:cs="Arial"/>
          <w:lang w:val="en-US"/>
        </w:rPr>
        <w:t xml:space="preserve"> whichever comes first. Therefore, any demand for payment under this warranty must be received at this office on or before this date. </w:t>
      </w:r>
    </w:p>
    <w:p w14:paraId="0A8103A8" w14:textId="77777777" w:rsidR="00B04836" w:rsidRPr="00F05B53" w:rsidRDefault="00B04836" w:rsidP="00B04836">
      <w:pPr>
        <w:shd w:val="clear" w:color="auto" w:fill="FDFDFD"/>
        <w:jc w:val="both"/>
        <w:rPr>
          <w:rFonts w:ascii="Arial" w:hAnsi="Arial" w:cs="Arial"/>
          <w:lang w:val="en-US"/>
        </w:rPr>
      </w:pPr>
      <w:r w:rsidRPr="00F05B53">
        <w:rPr>
          <w:rFonts w:ascii="Arial" w:hAnsi="Arial" w:cs="Arial"/>
          <w:lang w:val="en-US"/>
        </w:rPr>
        <w:t xml:space="preserve">We agree to a single extension of this </w:t>
      </w:r>
      <w:r w:rsidRPr="00E80DA2">
        <w:rPr>
          <w:rFonts w:ascii="Arial" w:hAnsi="Arial" w:cs="Arial"/>
          <w:lang w:val="en-US"/>
        </w:rPr>
        <w:t>guarantee</w:t>
      </w:r>
      <w:r w:rsidRPr="00F05B53">
        <w:rPr>
          <w:rFonts w:ascii="Arial" w:hAnsi="Arial" w:cs="Arial"/>
          <w:lang w:val="en-US"/>
        </w:rPr>
        <w:t xml:space="preserve"> for a period not exceeding (six months or one year), in response to a written request from the Con</w:t>
      </w:r>
      <w:r>
        <w:rPr>
          <w:rFonts w:ascii="Arial" w:hAnsi="Arial" w:cs="Arial"/>
          <w:lang w:val="en-US"/>
        </w:rPr>
        <w:t>sultant</w:t>
      </w:r>
      <w:r w:rsidRPr="00F05B53">
        <w:rPr>
          <w:rFonts w:ascii="Arial" w:hAnsi="Arial" w:cs="Arial"/>
          <w:lang w:val="en-US"/>
        </w:rPr>
        <w:t xml:space="preserve"> for such extension, which will be submitted to us prior to the expiration of the </w:t>
      </w:r>
      <w:r w:rsidRPr="00E80DA2">
        <w:rPr>
          <w:rFonts w:ascii="Arial" w:hAnsi="Arial" w:cs="Arial"/>
          <w:lang w:val="en-US"/>
        </w:rPr>
        <w:t>guarantee</w:t>
      </w:r>
      <w:r w:rsidRPr="00F05B53">
        <w:rPr>
          <w:rFonts w:ascii="Arial" w:hAnsi="Arial" w:cs="Arial"/>
          <w:lang w:val="en-US"/>
        </w:rPr>
        <w:t>. This guarantee is subject to the ICC Uniform Rules for Demand Guarantees, ICC Publication No. 758.</w:t>
      </w:r>
    </w:p>
    <w:p w14:paraId="438DA53B" w14:textId="77777777" w:rsidR="00B04836" w:rsidRPr="00BC70DE" w:rsidRDefault="00B04836" w:rsidP="00B04836">
      <w:pPr>
        <w:numPr>
          <w:ilvl w:val="12"/>
          <w:numId w:val="0"/>
        </w:numPr>
        <w:spacing w:after="0" w:line="240" w:lineRule="auto"/>
        <w:jc w:val="both"/>
        <w:rPr>
          <w:rFonts w:ascii="Arial" w:eastAsia="Times New Roman" w:hAnsi="Arial" w:cs="Arial"/>
          <w:i/>
          <w:iCs/>
          <w:color w:val="FF0000"/>
          <w:lang w:val="en-US"/>
        </w:rPr>
      </w:pPr>
      <w:r w:rsidRPr="00E80DA2">
        <w:rPr>
          <w:rFonts w:ascii="Arial" w:hAnsi="Arial" w:cs="Arial"/>
          <w:lang w:val="en-US"/>
        </w:rPr>
        <w:t xml:space="preserve"> </w:t>
      </w:r>
      <w:r w:rsidRPr="00BC70DE">
        <w:rPr>
          <w:rStyle w:val="ts-alignment-element"/>
          <w:rFonts w:ascii="Arial" w:hAnsi="Arial" w:cs="Arial"/>
          <w:sz w:val="21"/>
          <w:szCs w:val="21"/>
          <w:lang w:val="en-US"/>
        </w:rPr>
        <w:t>(</w:t>
      </w:r>
      <w:r w:rsidRPr="00BC70DE">
        <w:rPr>
          <w:rStyle w:val="ts-alignment-element"/>
          <w:rFonts w:ascii="Arial" w:hAnsi="Arial" w:cs="Arial"/>
          <w:lang w:val="en-US"/>
        </w:rPr>
        <w:t>Signature(s)</w:t>
      </w:r>
      <w:r w:rsidRPr="00BC70DE">
        <w:rPr>
          <w:rFonts w:ascii="Arial" w:hAnsi="Arial" w:cs="Arial"/>
          <w:lang w:val="en-US"/>
        </w:rPr>
        <w:t xml:space="preserve"> </w:t>
      </w:r>
      <w:r w:rsidRPr="00BC70DE">
        <w:rPr>
          <w:rStyle w:val="ts-alignment-element"/>
          <w:rFonts w:ascii="Arial" w:hAnsi="Arial" w:cs="Arial"/>
          <w:lang w:val="en-US"/>
        </w:rPr>
        <w:t>of</w:t>
      </w:r>
      <w:r w:rsidRPr="00BC70DE">
        <w:rPr>
          <w:rFonts w:ascii="Arial" w:hAnsi="Arial" w:cs="Arial"/>
          <w:lang w:val="en-US"/>
        </w:rPr>
        <w:t xml:space="preserve"> </w:t>
      </w:r>
      <w:r w:rsidRPr="00BC70DE">
        <w:rPr>
          <w:rStyle w:val="ts-alignment-element"/>
          <w:rFonts w:ascii="Arial" w:hAnsi="Arial" w:cs="Arial"/>
          <w:lang w:val="en-US"/>
        </w:rPr>
        <w:t>the</w:t>
      </w:r>
      <w:r w:rsidRPr="00BC70DE">
        <w:rPr>
          <w:rFonts w:ascii="Arial" w:hAnsi="Arial" w:cs="Arial"/>
          <w:lang w:val="en-US"/>
        </w:rPr>
        <w:t xml:space="preserve"> </w:t>
      </w:r>
      <w:r w:rsidRPr="00BC70DE">
        <w:rPr>
          <w:rStyle w:val="ts-alignment-element"/>
          <w:rFonts w:ascii="Arial" w:hAnsi="Arial" w:cs="Arial"/>
          <w:lang w:val="en-US"/>
        </w:rPr>
        <w:t>bank's</w:t>
      </w:r>
      <w:r w:rsidRPr="00BC70DE">
        <w:rPr>
          <w:rFonts w:ascii="Arial" w:hAnsi="Arial" w:cs="Arial"/>
          <w:lang w:val="en-US"/>
        </w:rPr>
        <w:t xml:space="preserve"> </w:t>
      </w:r>
      <w:r w:rsidRPr="00BC70DE">
        <w:rPr>
          <w:rStyle w:val="ts-alignment-element"/>
          <w:rFonts w:ascii="Arial" w:hAnsi="Arial" w:cs="Arial"/>
          <w:lang w:val="en-US"/>
        </w:rPr>
        <w:t>authorized</w:t>
      </w:r>
      <w:r w:rsidRPr="00BC70DE">
        <w:rPr>
          <w:rFonts w:ascii="Arial" w:hAnsi="Arial" w:cs="Arial"/>
          <w:lang w:val="en-US"/>
        </w:rPr>
        <w:t xml:space="preserve"> </w:t>
      </w:r>
      <w:r w:rsidRPr="00BC70DE">
        <w:rPr>
          <w:rStyle w:val="ts-alignment-element"/>
          <w:rFonts w:ascii="Arial" w:hAnsi="Arial" w:cs="Arial"/>
          <w:lang w:val="en-US"/>
        </w:rPr>
        <w:t>representative)</w:t>
      </w:r>
    </w:p>
    <w:p w14:paraId="2C08AE1D" w14:textId="77777777" w:rsidR="00B04836" w:rsidRPr="00FD0909" w:rsidRDefault="00B04836" w:rsidP="00B04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12760380" w14:textId="640C54AB" w:rsidR="00B04836" w:rsidRPr="00E80DA2" w:rsidRDefault="00B04836" w:rsidP="00B04836">
      <w:pPr>
        <w:numPr>
          <w:ilvl w:val="12"/>
          <w:numId w:val="0"/>
        </w:numPr>
        <w:rPr>
          <w:rFonts w:ascii="Arial" w:hAnsi="Arial" w:cs="Arial"/>
          <w:lang w:val="en-US"/>
        </w:rPr>
      </w:pPr>
    </w:p>
    <w:p w14:paraId="4E2050EC" w14:textId="77777777" w:rsidR="00B04836" w:rsidRDefault="00B04836" w:rsidP="00B04836">
      <w:pPr>
        <w:spacing w:after="0" w:line="240" w:lineRule="auto"/>
        <w:rPr>
          <w:rFonts w:ascii="Arial" w:eastAsia="Times New Roman" w:hAnsi="Arial" w:cs="Arial"/>
          <w:lang w:val="en-US"/>
        </w:rPr>
      </w:pPr>
      <w:r w:rsidRPr="00FD0909">
        <w:rPr>
          <w:rFonts w:ascii="Arial" w:eastAsia="Times New Roman" w:hAnsi="Arial" w:cs="Arial"/>
          <w:lang w:val="en-US"/>
        </w:rPr>
        <w:t>___________________________________________________</w:t>
      </w:r>
    </w:p>
    <w:p w14:paraId="2D42E248" w14:textId="7515530F" w:rsidR="002925EA" w:rsidRPr="00F358A8" w:rsidRDefault="002925EA" w:rsidP="00B04836">
      <w:pPr>
        <w:spacing w:after="0" w:line="240" w:lineRule="auto"/>
        <w:rPr>
          <w:rFonts w:ascii="Arial" w:eastAsia="Times New Roman" w:hAnsi="Arial" w:cs="Arial"/>
          <w:b/>
          <w:bCs/>
          <w:lang w:val="en-US"/>
        </w:rPr>
      </w:pPr>
      <w:r w:rsidRPr="00F358A8">
        <w:rPr>
          <w:rFonts w:ascii="Arial" w:eastAsia="Times New Roman" w:hAnsi="Arial" w:cs="Arial"/>
          <w:b/>
          <w:bCs/>
          <w:lang w:val="en-US"/>
        </w:rPr>
        <w:br w:type="page"/>
      </w:r>
    </w:p>
    <w:p w14:paraId="79EFC27D" w14:textId="71EB1849" w:rsidR="002925EA" w:rsidRPr="00B04836"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n-US"/>
        </w:rPr>
      </w:pPr>
      <w:bookmarkStart w:id="742" w:name="_Toc72921407"/>
      <w:bookmarkStart w:id="743" w:name="_Toc73958924"/>
      <w:bookmarkStart w:id="744" w:name="_Toc74547390"/>
      <w:bookmarkStart w:id="745" w:name="_Toc74548196"/>
      <w:bookmarkStart w:id="746" w:name="_Toc74859453"/>
      <w:r w:rsidRPr="00B04836">
        <w:rPr>
          <w:rFonts w:ascii="Arial" w:eastAsia="Times New Roman" w:hAnsi="Arial" w:cs="Arial"/>
          <w:b/>
          <w:bCs/>
          <w:lang w:val="en-US"/>
        </w:rPr>
        <w:lastRenderedPageBreak/>
        <w:t>An</w:t>
      </w:r>
      <w:r w:rsidR="00B04836" w:rsidRPr="00B04836">
        <w:rPr>
          <w:rFonts w:ascii="Arial" w:eastAsia="Times New Roman" w:hAnsi="Arial" w:cs="Arial"/>
          <w:b/>
          <w:bCs/>
          <w:lang w:val="en-US"/>
        </w:rPr>
        <w:t>n</w:t>
      </w:r>
      <w:r w:rsidRPr="00B04836">
        <w:rPr>
          <w:rFonts w:ascii="Arial" w:eastAsia="Times New Roman" w:hAnsi="Arial" w:cs="Arial"/>
          <w:b/>
          <w:bCs/>
          <w:lang w:val="en-US"/>
        </w:rPr>
        <w:t>ex VII: Ot</w:t>
      </w:r>
      <w:r w:rsidR="00B04836" w:rsidRPr="00B04836">
        <w:rPr>
          <w:rFonts w:ascii="Arial" w:eastAsia="Times New Roman" w:hAnsi="Arial" w:cs="Arial"/>
          <w:b/>
          <w:bCs/>
          <w:lang w:val="en-US"/>
        </w:rPr>
        <w:t>her</w:t>
      </w:r>
      <w:r w:rsidRPr="00B04836">
        <w:rPr>
          <w:rFonts w:ascii="Arial" w:eastAsia="Times New Roman" w:hAnsi="Arial" w:cs="Arial"/>
          <w:b/>
          <w:bCs/>
          <w:lang w:val="en-US"/>
        </w:rPr>
        <w:t xml:space="preserve"> Form</w:t>
      </w:r>
      <w:bookmarkEnd w:id="742"/>
      <w:bookmarkEnd w:id="743"/>
      <w:bookmarkEnd w:id="744"/>
      <w:bookmarkEnd w:id="745"/>
      <w:bookmarkEnd w:id="746"/>
      <w:r w:rsidR="00B04836" w:rsidRPr="00B04836">
        <w:rPr>
          <w:rFonts w:ascii="Arial" w:eastAsia="Times New Roman" w:hAnsi="Arial" w:cs="Arial"/>
          <w:b/>
          <w:bCs/>
          <w:lang w:val="en-US"/>
        </w:rPr>
        <w:t>s</w:t>
      </w:r>
      <w:r w:rsidRPr="00B04836">
        <w:rPr>
          <w:rFonts w:ascii="Arial" w:eastAsia="Times New Roman" w:hAnsi="Arial" w:cs="Arial"/>
          <w:b/>
          <w:bCs/>
          <w:lang w:val="en-US"/>
        </w:rPr>
        <w:t xml:space="preserve"> </w:t>
      </w:r>
    </w:p>
    <w:p w14:paraId="7E05298C" w14:textId="1C06E610" w:rsidR="002925EA" w:rsidRPr="00B04836" w:rsidRDefault="00B04836" w:rsidP="002925EA">
      <w:pPr>
        <w:spacing w:before="120" w:after="120" w:line="240" w:lineRule="auto"/>
        <w:jc w:val="center"/>
        <w:rPr>
          <w:rFonts w:ascii="Arial" w:eastAsia="Times New Roman" w:hAnsi="Arial" w:cs="Arial"/>
          <w:b/>
          <w:bCs/>
          <w:lang w:val="en-US"/>
        </w:rPr>
      </w:pPr>
      <w:r w:rsidRPr="00B04836">
        <w:rPr>
          <w:rFonts w:ascii="Arial" w:hAnsi="Arial" w:cs="Arial"/>
          <w:b/>
          <w:bCs/>
          <w:lang w:val="en-US"/>
        </w:rPr>
        <w:t>Notification of Intention to Award</w:t>
      </w:r>
    </w:p>
    <w:p w14:paraId="55C717AE" w14:textId="77777777" w:rsidR="00B04836" w:rsidRPr="00322B4A" w:rsidRDefault="00B04836" w:rsidP="00B04836">
      <w:pPr>
        <w:shd w:val="clear" w:color="auto" w:fill="FDFDFD"/>
        <w:jc w:val="both"/>
        <w:rPr>
          <w:rFonts w:ascii="Arial" w:eastAsia="Times New Roman" w:hAnsi="Arial" w:cs="Arial"/>
          <w:i/>
          <w:color w:val="FF0000"/>
          <w:lang w:val="en"/>
        </w:rPr>
      </w:pPr>
      <w:r w:rsidRPr="00322B4A">
        <w:rPr>
          <w:rFonts w:ascii="Arial" w:eastAsia="Times New Roman" w:hAnsi="Arial" w:cs="Arial"/>
          <w:bCs/>
          <w:i/>
          <w:color w:val="FF0000"/>
          <w:lang w:val="en-US"/>
        </w:rPr>
        <w:t>(</w:t>
      </w:r>
      <w:r w:rsidRPr="00322B4A">
        <w:rPr>
          <w:rFonts w:ascii="Arial" w:eastAsia="Times New Roman" w:hAnsi="Arial" w:cs="Arial"/>
          <w:i/>
          <w:color w:val="FF0000"/>
          <w:lang w:val="en"/>
        </w:rPr>
        <w:t>This Notice of Intent to Award will be sent to each consultant whose financial proposal has been opened. Send this notice to the Consultant's Authorized Representative)</w:t>
      </w:r>
    </w:p>
    <w:p w14:paraId="51E4450D" w14:textId="77777777" w:rsidR="00B04836" w:rsidRPr="00322B4A" w:rsidRDefault="00B04836" w:rsidP="00B04836">
      <w:pPr>
        <w:spacing w:before="120" w:after="120" w:line="240" w:lineRule="auto"/>
        <w:jc w:val="both"/>
        <w:rPr>
          <w:rFonts w:ascii="Arial" w:eastAsia="Times New Roman" w:hAnsi="Arial" w:cs="Arial"/>
          <w:i/>
          <w:noProof/>
          <w:color w:val="FF0000"/>
          <w:lang w:val="en-US"/>
        </w:rPr>
      </w:pPr>
    </w:p>
    <w:p w14:paraId="3D39F191"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At the attention of the Consultant's Representative </w:t>
      </w:r>
    </w:p>
    <w:p w14:paraId="72F52C74"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Name: </w:t>
      </w:r>
      <w:r w:rsidRPr="00BC70DE">
        <w:rPr>
          <w:rFonts w:ascii="Arial" w:hAnsi="Arial" w:cs="Arial"/>
          <w:i/>
          <w:iCs/>
          <w:color w:val="FF0000"/>
          <w:lang w:val="en-US"/>
        </w:rPr>
        <w:t xml:space="preserve">(insert name of the Representative of the </w:t>
      </w:r>
      <w:r>
        <w:rPr>
          <w:rFonts w:ascii="Arial" w:hAnsi="Arial" w:cs="Arial"/>
          <w:i/>
          <w:iCs/>
          <w:color w:val="FF0000"/>
          <w:lang w:val="en-US"/>
        </w:rPr>
        <w:t>consultant</w:t>
      </w:r>
      <w:r w:rsidRPr="00BC70DE">
        <w:rPr>
          <w:rFonts w:ascii="Arial" w:hAnsi="Arial" w:cs="Arial"/>
          <w:i/>
          <w:iCs/>
          <w:color w:val="FF0000"/>
          <w:lang w:val="en-US"/>
        </w:rPr>
        <w:t>)</w:t>
      </w:r>
      <w:r w:rsidRPr="00BC70DE">
        <w:rPr>
          <w:rFonts w:ascii="Arial" w:hAnsi="Arial" w:cs="Arial"/>
          <w:lang w:val="en-US"/>
        </w:rPr>
        <w:t xml:space="preserve"> </w:t>
      </w:r>
    </w:p>
    <w:p w14:paraId="42B743BE"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 xml:space="preserve">Address: </w:t>
      </w:r>
      <w:r w:rsidRPr="00BC70DE">
        <w:rPr>
          <w:rFonts w:ascii="Arial" w:hAnsi="Arial" w:cs="Arial"/>
          <w:i/>
          <w:iCs/>
          <w:color w:val="FF0000"/>
          <w:lang w:val="en-US"/>
        </w:rPr>
        <w:t>(indicate the address of the Authorized Representative)</w:t>
      </w:r>
      <w:r w:rsidRPr="00BC70DE">
        <w:rPr>
          <w:rFonts w:ascii="Arial" w:hAnsi="Arial" w:cs="Arial"/>
          <w:lang w:val="en-US"/>
        </w:rPr>
        <w:t xml:space="preserve"> </w:t>
      </w:r>
    </w:p>
    <w:p w14:paraId="0BAEB58E" w14:textId="77777777" w:rsidR="00B04836" w:rsidRPr="00BC70DE" w:rsidRDefault="00B04836" w:rsidP="00B04836">
      <w:pPr>
        <w:shd w:val="clear" w:color="auto" w:fill="FDFDFD"/>
        <w:rPr>
          <w:rFonts w:ascii="Arial" w:hAnsi="Arial" w:cs="Arial"/>
          <w:i/>
          <w:iCs/>
          <w:color w:val="FF0000"/>
          <w:lang w:val="en-US"/>
        </w:rPr>
      </w:pPr>
      <w:r w:rsidRPr="00BC70DE">
        <w:rPr>
          <w:rFonts w:ascii="Arial" w:hAnsi="Arial" w:cs="Arial"/>
          <w:lang w:val="en-US"/>
        </w:rPr>
        <w:t xml:space="preserve">Phone Numbers: </w:t>
      </w:r>
      <w:r w:rsidRPr="00BC70DE">
        <w:rPr>
          <w:rFonts w:ascii="Arial" w:hAnsi="Arial" w:cs="Arial"/>
          <w:i/>
          <w:iCs/>
          <w:color w:val="FF0000"/>
          <w:lang w:val="en-US"/>
        </w:rPr>
        <w:t xml:space="preserve">(insert the Phone/Fax Numbers of the Authorized Representative) </w:t>
      </w:r>
    </w:p>
    <w:p w14:paraId="4877C0C8" w14:textId="77777777" w:rsidR="00B04836" w:rsidRPr="00BC70DE" w:rsidRDefault="00B04836" w:rsidP="00B04836">
      <w:pPr>
        <w:shd w:val="clear" w:color="auto" w:fill="FDFDFD"/>
        <w:rPr>
          <w:rFonts w:ascii="Arial" w:hAnsi="Arial" w:cs="Arial"/>
          <w:lang w:val="en-US"/>
        </w:rPr>
      </w:pPr>
      <w:r w:rsidRPr="00BC70DE">
        <w:rPr>
          <w:rFonts w:ascii="Arial" w:hAnsi="Arial" w:cs="Arial"/>
          <w:lang w:val="en-US"/>
        </w:rPr>
        <w:t>E-mail address: (</w:t>
      </w:r>
      <w:r w:rsidRPr="00BC70DE">
        <w:rPr>
          <w:rFonts w:ascii="Arial" w:hAnsi="Arial" w:cs="Arial"/>
          <w:i/>
          <w:iCs/>
          <w:color w:val="FF0000"/>
          <w:lang w:val="en-US"/>
        </w:rPr>
        <w:t>insert e-mail address of the Authorized Representative)</w:t>
      </w:r>
      <w:r w:rsidRPr="00BC70DE">
        <w:rPr>
          <w:rFonts w:ascii="Arial" w:hAnsi="Arial" w:cs="Arial"/>
          <w:lang w:val="en-US"/>
        </w:rPr>
        <w:t xml:space="preserve"> </w:t>
      </w:r>
    </w:p>
    <w:p w14:paraId="352B9B56" w14:textId="77777777" w:rsidR="00B04836" w:rsidRPr="00B04836" w:rsidRDefault="00B04836" w:rsidP="00B04836">
      <w:pPr>
        <w:shd w:val="clear" w:color="auto" w:fill="FDFDFD"/>
        <w:jc w:val="both"/>
        <w:rPr>
          <w:rFonts w:ascii="Arial" w:hAnsi="Arial" w:cs="Arial"/>
          <w:i/>
          <w:iCs/>
          <w:color w:val="FF0000"/>
          <w:lang w:val="en-US"/>
        </w:rPr>
      </w:pPr>
      <w:r w:rsidRPr="00322B4A">
        <w:rPr>
          <w:rFonts w:ascii="Arial" w:hAnsi="Arial" w:cs="Arial"/>
          <w:i/>
          <w:iCs/>
          <w:color w:val="FF0000"/>
          <w:lang w:val="en-US"/>
        </w:rPr>
        <w:t xml:space="preserve">(IMPORTANT: Insert the date on which this Notice is transmitted to the </w:t>
      </w:r>
      <w:r>
        <w:rPr>
          <w:rFonts w:ascii="Arial" w:hAnsi="Arial" w:cs="Arial"/>
          <w:i/>
          <w:iCs/>
          <w:color w:val="FF0000"/>
          <w:lang w:val="en-US"/>
        </w:rPr>
        <w:t>consultants</w:t>
      </w:r>
      <w:r w:rsidRPr="00322B4A">
        <w:rPr>
          <w:rFonts w:ascii="Arial" w:hAnsi="Arial" w:cs="Arial"/>
          <w:i/>
          <w:iCs/>
          <w:color w:val="FF0000"/>
          <w:lang w:val="en-US"/>
        </w:rPr>
        <w:t xml:space="preserve">. The Notice must be sent to all </w:t>
      </w:r>
      <w:r>
        <w:rPr>
          <w:rFonts w:ascii="Arial" w:hAnsi="Arial" w:cs="Arial"/>
          <w:i/>
          <w:iCs/>
          <w:color w:val="FF0000"/>
          <w:lang w:val="en-US"/>
        </w:rPr>
        <w:t>consultants</w:t>
      </w:r>
      <w:r w:rsidRPr="00322B4A">
        <w:rPr>
          <w:rFonts w:ascii="Arial" w:hAnsi="Arial" w:cs="Arial"/>
          <w:i/>
          <w:iCs/>
          <w:color w:val="FF0000"/>
          <w:lang w:val="en-US"/>
        </w:rPr>
        <w:t xml:space="preserve"> simultaneously. </w:t>
      </w:r>
      <w:r w:rsidRPr="00B04836">
        <w:rPr>
          <w:rFonts w:ascii="Arial" w:hAnsi="Arial" w:cs="Arial"/>
          <w:i/>
          <w:iCs/>
          <w:color w:val="FF0000"/>
          <w:lang w:val="en-US"/>
        </w:rPr>
        <w:t xml:space="preserve">This means on the same date and as close as possible at the same time.) </w:t>
      </w:r>
    </w:p>
    <w:p w14:paraId="64F3148C" w14:textId="77777777" w:rsidR="00B04836" w:rsidRPr="00BC70DE" w:rsidRDefault="00B04836" w:rsidP="00B04836">
      <w:pPr>
        <w:shd w:val="clear" w:color="auto" w:fill="FDFDFD"/>
        <w:rPr>
          <w:rFonts w:ascii="Arial" w:hAnsi="Arial" w:cs="Arial"/>
          <w:lang w:val="en-US"/>
        </w:rPr>
      </w:pPr>
      <w:r w:rsidRPr="00BC70DE">
        <w:rPr>
          <w:rFonts w:ascii="Arial" w:hAnsi="Arial" w:cs="Arial"/>
          <w:b/>
          <w:bCs/>
          <w:lang w:val="en-US"/>
        </w:rPr>
        <w:t>DATE OF TRANSMISSION</w:t>
      </w:r>
      <w:r w:rsidRPr="00BC70DE">
        <w:rPr>
          <w:rFonts w:ascii="Arial" w:hAnsi="Arial" w:cs="Arial"/>
          <w:lang w:val="en-US"/>
        </w:rPr>
        <w:t>: This notification is sent by: (</w:t>
      </w:r>
      <w:r w:rsidRPr="00BC70DE">
        <w:rPr>
          <w:rFonts w:ascii="Arial" w:hAnsi="Arial" w:cs="Arial"/>
          <w:i/>
          <w:iCs/>
          <w:color w:val="FF0000"/>
          <w:lang w:val="en-US"/>
        </w:rPr>
        <w:t>email)</w:t>
      </w:r>
      <w:r w:rsidRPr="00BC70DE">
        <w:rPr>
          <w:rFonts w:ascii="Arial" w:hAnsi="Arial" w:cs="Arial"/>
          <w:lang w:val="en-US"/>
        </w:rPr>
        <w:t xml:space="preserve"> on </w:t>
      </w:r>
      <w:r w:rsidRPr="00BC70DE">
        <w:rPr>
          <w:rFonts w:ascii="Arial" w:hAnsi="Arial" w:cs="Arial"/>
          <w:i/>
          <w:iCs/>
          <w:color w:val="FF0000"/>
          <w:lang w:val="en-US"/>
        </w:rPr>
        <w:t>(date)</w:t>
      </w:r>
      <w:r w:rsidRPr="00BC70DE">
        <w:rPr>
          <w:rFonts w:ascii="Arial" w:hAnsi="Arial" w:cs="Arial"/>
          <w:lang w:val="en-US"/>
        </w:rPr>
        <w:t xml:space="preserve"> </w:t>
      </w:r>
      <w:r w:rsidRPr="00BC70DE">
        <w:rPr>
          <w:rFonts w:ascii="Arial" w:hAnsi="Arial" w:cs="Arial"/>
          <w:i/>
          <w:iCs/>
          <w:color w:val="FF0000"/>
          <w:lang w:val="en-US"/>
        </w:rPr>
        <w:t>(local time)</w:t>
      </w:r>
      <w:r w:rsidRPr="00BC70DE">
        <w:rPr>
          <w:rFonts w:ascii="Arial" w:hAnsi="Arial" w:cs="Arial"/>
          <w:lang w:val="en-US"/>
        </w:rPr>
        <w:t xml:space="preserve"> </w:t>
      </w:r>
    </w:p>
    <w:p w14:paraId="5C6824AF" w14:textId="77777777" w:rsidR="00B04836" w:rsidRPr="00BC70DE" w:rsidRDefault="00B04836" w:rsidP="00B04836">
      <w:pPr>
        <w:shd w:val="clear" w:color="auto" w:fill="FDFDFD"/>
        <w:jc w:val="center"/>
        <w:rPr>
          <w:rFonts w:ascii="Arial" w:hAnsi="Arial" w:cs="Arial"/>
          <w:b/>
          <w:bCs/>
          <w:lang w:val="en-US"/>
        </w:rPr>
      </w:pPr>
      <w:r w:rsidRPr="00BC70DE">
        <w:rPr>
          <w:rFonts w:ascii="Arial" w:hAnsi="Arial" w:cs="Arial"/>
          <w:b/>
          <w:bCs/>
          <w:lang w:val="en-US"/>
        </w:rPr>
        <w:t>Notification of Intention to Award</w:t>
      </w:r>
    </w:p>
    <w:p w14:paraId="22544802"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Contracting Party:</w:t>
      </w:r>
      <w:r w:rsidRPr="00322B4A">
        <w:rPr>
          <w:rFonts w:ascii="Arial" w:hAnsi="Arial" w:cs="Arial"/>
          <w:lang w:val="en-US"/>
        </w:rPr>
        <w:t xml:space="preserve"> </w:t>
      </w:r>
      <w:r w:rsidRPr="00322B4A">
        <w:rPr>
          <w:rFonts w:ascii="Arial" w:hAnsi="Arial" w:cs="Arial"/>
          <w:i/>
          <w:iCs/>
          <w:color w:val="FF0000"/>
          <w:lang w:val="en-US"/>
        </w:rPr>
        <w:t>(insert Contracting Party's name)</w:t>
      </w:r>
      <w:r w:rsidRPr="00322B4A">
        <w:rPr>
          <w:rFonts w:ascii="Arial" w:hAnsi="Arial" w:cs="Arial"/>
          <w:lang w:val="en-US"/>
        </w:rPr>
        <w:t xml:space="preserve"> </w:t>
      </w:r>
    </w:p>
    <w:p w14:paraId="165B46ED"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Project:</w:t>
      </w:r>
      <w:r w:rsidRPr="00322B4A">
        <w:rPr>
          <w:rFonts w:ascii="Arial" w:hAnsi="Arial" w:cs="Arial"/>
          <w:lang w:val="en-US"/>
        </w:rPr>
        <w:t xml:space="preserve"> </w:t>
      </w:r>
      <w:r w:rsidRPr="00322B4A">
        <w:rPr>
          <w:rFonts w:ascii="Arial" w:hAnsi="Arial" w:cs="Arial"/>
          <w:i/>
          <w:iCs/>
          <w:color w:val="FF0000"/>
          <w:lang w:val="en-US"/>
        </w:rPr>
        <w:t>(insert project name)</w:t>
      </w:r>
      <w:r w:rsidRPr="00322B4A">
        <w:rPr>
          <w:rFonts w:ascii="Arial" w:hAnsi="Arial" w:cs="Arial"/>
          <w:lang w:val="en-US"/>
        </w:rPr>
        <w:t xml:space="preserve"> </w:t>
      </w:r>
    </w:p>
    <w:p w14:paraId="46BCAF8A" w14:textId="77777777" w:rsidR="00B04836" w:rsidRPr="00322B4A" w:rsidRDefault="00B04836" w:rsidP="00B04836">
      <w:pPr>
        <w:shd w:val="clear" w:color="auto" w:fill="FDFDFD"/>
        <w:spacing w:after="0"/>
        <w:rPr>
          <w:rFonts w:ascii="Arial" w:hAnsi="Arial" w:cs="Arial"/>
          <w:lang w:val="en-US"/>
        </w:rPr>
      </w:pPr>
      <w:r w:rsidRPr="00322B4A">
        <w:rPr>
          <w:rFonts w:ascii="Arial" w:hAnsi="Arial" w:cs="Arial"/>
          <w:b/>
          <w:bCs/>
          <w:lang w:val="en-US"/>
        </w:rPr>
        <w:t>Contract title:</w:t>
      </w:r>
      <w:r w:rsidRPr="00322B4A">
        <w:rPr>
          <w:rFonts w:ascii="Arial" w:hAnsi="Arial" w:cs="Arial"/>
          <w:lang w:val="en-US"/>
        </w:rPr>
        <w:t xml:space="preserve"> (</w:t>
      </w:r>
      <w:r w:rsidRPr="00322B4A">
        <w:rPr>
          <w:rFonts w:ascii="Arial" w:hAnsi="Arial" w:cs="Arial"/>
          <w:i/>
          <w:iCs/>
          <w:color w:val="FF0000"/>
          <w:lang w:val="en-US"/>
        </w:rPr>
        <w:t>indicate the name of the contract)</w:t>
      </w:r>
      <w:r w:rsidRPr="00322B4A">
        <w:rPr>
          <w:rFonts w:ascii="Arial" w:hAnsi="Arial" w:cs="Arial"/>
          <w:lang w:val="en-US"/>
        </w:rPr>
        <w:t xml:space="preserve"> </w:t>
      </w:r>
    </w:p>
    <w:p w14:paraId="4FA718E0" w14:textId="77777777" w:rsidR="00B04836" w:rsidRPr="00322B4A" w:rsidRDefault="00B04836" w:rsidP="00B04836">
      <w:pPr>
        <w:shd w:val="clear" w:color="auto" w:fill="FDFDFD"/>
        <w:spacing w:after="0"/>
        <w:rPr>
          <w:rFonts w:ascii="Arial" w:hAnsi="Arial" w:cs="Arial"/>
          <w:i/>
          <w:iCs/>
          <w:color w:val="FF0000"/>
          <w:lang w:val="en-US"/>
        </w:rPr>
      </w:pPr>
      <w:r w:rsidRPr="00322B4A">
        <w:rPr>
          <w:rFonts w:ascii="Arial" w:hAnsi="Arial" w:cs="Arial"/>
          <w:b/>
          <w:bCs/>
          <w:lang w:val="en-US"/>
        </w:rPr>
        <w:t>Country:</w:t>
      </w:r>
      <w:r w:rsidRPr="00322B4A">
        <w:rPr>
          <w:rFonts w:ascii="Arial" w:hAnsi="Arial" w:cs="Arial"/>
          <w:lang w:val="en-US"/>
        </w:rPr>
        <w:t xml:space="preserve"> </w:t>
      </w:r>
      <w:r w:rsidRPr="00322B4A">
        <w:rPr>
          <w:rFonts w:ascii="Arial" w:hAnsi="Arial" w:cs="Arial"/>
          <w:i/>
          <w:iCs/>
          <w:color w:val="FF0000"/>
          <w:lang w:val="en-US"/>
        </w:rPr>
        <w:t xml:space="preserve">(insert the country where the procurement is made) </w:t>
      </w:r>
    </w:p>
    <w:p w14:paraId="587217C0" w14:textId="77777777" w:rsidR="00B04836" w:rsidRPr="00BC70DE" w:rsidRDefault="00B04836" w:rsidP="00B04836">
      <w:pPr>
        <w:shd w:val="clear" w:color="auto" w:fill="FDFDFD"/>
        <w:spacing w:after="0"/>
        <w:rPr>
          <w:rFonts w:ascii="Arial" w:hAnsi="Arial" w:cs="Arial"/>
          <w:i/>
          <w:iCs/>
          <w:color w:val="FF0000"/>
          <w:lang w:val="en-US"/>
        </w:rPr>
      </w:pPr>
      <w:r w:rsidRPr="00BC70DE">
        <w:rPr>
          <w:rFonts w:ascii="Arial" w:hAnsi="Arial" w:cs="Arial"/>
          <w:b/>
          <w:bCs/>
          <w:lang w:val="en-US"/>
        </w:rPr>
        <w:t>Loan number / credit number / donation number:</w:t>
      </w:r>
      <w:r w:rsidRPr="00BC70DE">
        <w:rPr>
          <w:rFonts w:ascii="Arial" w:hAnsi="Arial" w:cs="Arial"/>
          <w:lang w:val="en-US"/>
        </w:rPr>
        <w:t xml:space="preserve"> </w:t>
      </w:r>
      <w:r w:rsidRPr="00BC70DE">
        <w:rPr>
          <w:rFonts w:ascii="Arial" w:hAnsi="Arial" w:cs="Arial"/>
          <w:i/>
          <w:iCs/>
          <w:color w:val="FF0000"/>
          <w:lang w:val="en-US"/>
        </w:rPr>
        <w:t xml:space="preserve">(indicate the reference number of the loan/credit/grant) </w:t>
      </w:r>
    </w:p>
    <w:p w14:paraId="2C05FA71" w14:textId="77777777" w:rsidR="00B04836" w:rsidRPr="00BC70DE" w:rsidRDefault="00B04836" w:rsidP="00B04836">
      <w:pPr>
        <w:shd w:val="clear" w:color="auto" w:fill="FDFDFD"/>
        <w:spacing w:after="0"/>
        <w:rPr>
          <w:rFonts w:ascii="Arial" w:hAnsi="Arial" w:cs="Arial"/>
          <w:i/>
          <w:iCs/>
          <w:color w:val="FF0000"/>
          <w:lang w:val="en-US"/>
        </w:rPr>
      </w:pPr>
      <w:r w:rsidRPr="00BC70DE">
        <w:rPr>
          <w:rFonts w:ascii="Arial" w:hAnsi="Arial" w:cs="Arial"/>
          <w:b/>
          <w:bCs/>
          <w:lang w:val="en-US"/>
        </w:rPr>
        <w:t>Procurement No:</w:t>
      </w:r>
      <w:r w:rsidRPr="00BC70DE">
        <w:rPr>
          <w:rFonts w:ascii="Arial" w:hAnsi="Arial" w:cs="Arial"/>
          <w:lang w:val="en-US"/>
        </w:rPr>
        <w:t xml:space="preserve"> </w:t>
      </w:r>
      <w:r w:rsidRPr="00BC70DE">
        <w:rPr>
          <w:rFonts w:ascii="Arial" w:hAnsi="Arial" w:cs="Arial"/>
          <w:i/>
          <w:iCs/>
          <w:color w:val="FF0000"/>
          <w:lang w:val="en-US"/>
        </w:rPr>
        <w:t xml:space="preserve">(insert procurement reference number) </w:t>
      </w:r>
    </w:p>
    <w:p w14:paraId="7C6584C8" w14:textId="77777777" w:rsidR="00B04836" w:rsidRDefault="00B04836" w:rsidP="00B04836">
      <w:pPr>
        <w:pStyle w:val="ListParagraph"/>
        <w:shd w:val="clear" w:color="auto" w:fill="FDFDFD"/>
        <w:rPr>
          <w:rFonts w:cs="Arial"/>
          <w:i/>
          <w:iCs/>
          <w:color w:val="FF0000"/>
        </w:rPr>
      </w:pPr>
    </w:p>
    <w:p w14:paraId="5DA3F4A6" w14:textId="77777777" w:rsidR="00B04836" w:rsidRPr="00322B4A" w:rsidRDefault="00B04836" w:rsidP="00B04836">
      <w:pPr>
        <w:shd w:val="clear" w:color="auto" w:fill="FDFDFD"/>
        <w:jc w:val="both"/>
        <w:rPr>
          <w:rFonts w:ascii="Arial" w:hAnsi="Arial" w:cs="Arial"/>
          <w:i/>
          <w:iCs/>
          <w:color w:val="FF0000"/>
          <w:lang w:val="en-US"/>
        </w:rPr>
      </w:pP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Intent</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notifies</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our</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above</w:t>
      </w:r>
      <w:r w:rsidRPr="00322B4A">
        <w:rPr>
          <w:rFonts w:ascii="Arial" w:hAnsi="Arial" w:cs="Arial"/>
          <w:lang w:val="en"/>
        </w:rPr>
        <w:t xml:space="preserve"> </w:t>
      </w:r>
      <w:r w:rsidRPr="00322B4A">
        <w:rPr>
          <w:rStyle w:val="ts-alignment-element"/>
          <w:rFonts w:ascii="Arial" w:hAnsi="Arial" w:cs="Arial"/>
          <w:lang w:val="en"/>
        </w:rPr>
        <w:t>contract.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transmission</w:t>
      </w:r>
      <w:r w:rsidRPr="00322B4A">
        <w:rPr>
          <w:rFonts w:ascii="Arial" w:hAnsi="Arial" w:cs="Arial"/>
          <w:lang w:val="en"/>
        </w:rPr>
        <w:t xml:space="preserve"> </w:t>
      </w:r>
      <w:r w:rsidRPr="00322B4A">
        <w:rPr>
          <w:rStyle w:val="ts-alignment-element"/>
          <w:rFonts w:ascii="Arial" w:hAnsi="Arial" w:cs="Arial"/>
          <w:lang w:val="en"/>
        </w:rPr>
        <w:t>of</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Notice</w:t>
      </w:r>
      <w:r w:rsidRPr="00322B4A">
        <w:rPr>
          <w:rFonts w:ascii="Arial" w:hAnsi="Arial" w:cs="Arial"/>
          <w:lang w:val="en"/>
        </w:rPr>
        <w:t xml:space="preserve"> </w:t>
      </w:r>
      <w:r w:rsidRPr="00322B4A">
        <w:rPr>
          <w:rStyle w:val="ts-alignment-element"/>
          <w:rFonts w:ascii="Arial" w:hAnsi="Arial" w:cs="Arial"/>
          <w:lang w:val="en"/>
        </w:rPr>
        <w:t>begins</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for</w:t>
      </w:r>
      <w:r w:rsidRPr="00322B4A">
        <w:rPr>
          <w:rFonts w:ascii="Arial" w:hAnsi="Arial" w:cs="Arial"/>
          <w:lang w:val="en"/>
        </w:rPr>
        <w:t xml:space="preserve"> </w:t>
      </w:r>
      <w:r w:rsidRPr="00322B4A">
        <w:rPr>
          <w:rStyle w:val="ts-alignment-element"/>
          <w:rFonts w:ascii="Arial" w:hAnsi="Arial" w:cs="Arial"/>
          <w:lang w:val="en"/>
        </w:rPr>
        <w:t>filing</w:t>
      </w:r>
      <w:r w:rsidRPr="00322B4A">
        <w:rPr>
          <w:rFonts w:ascii="Arial" w:hAnsi="Arial" w:cs="Arial"/>
          <w:lang w:val="en"/>
        </w:rPr>
        <w:t xml:space="preserve"> </w:t>
      </w:r>
      <w:r w:rsidRPr="00322B4A">
        <w:rPr>
          <w:rStyle w:val="ts-alignment-element"/>
          <w:rFonts w:ascii="Arial" w:hAnsi="Arial" w:cs="Arial"/>
          <w:lang w:val="en"/>
        </w:rPr>
        <w:t>protests.</w:t>
      </w:r>
      <w:r w:rsidRPr="00322B4A">
        <w:rPr>
          <w:rFonts w:ascii="Arial" w:hAnsi="Arial" w:cs="Arial"/>
          <w:lang w:val="en"/>
        </w:rPr>
        <w:t xml:space="preserve"> </w:t>
      </w:r>
      <w:r w:rsidRPr="00322B4A">
        <w:rPr>
          <w:rStyle w:val="ts-alignment-element"/>
          <w:rFonts w:ascii="Arial" w:hAnsi="Arial" w:cs="Arial"/>
          <w:lang w:val="en"/>
        </w:rPr>
        <w:t>During</w:t>
      </w:r>
      <w:r w:rsidRPr="00322B4A">
        <w:rPr>
          <w:rFonts w:ascii="Arial" w:hAnsi="Arial" w:cs="Arial"/>
          <w:lang w:val="en"/>
        </w:rPr>
        <w:t xml:space="preserve"> </w:t>
      </w:r>
      <w:r w:rsidRPr="00322B4A">
        <w:rPr>
          <w:rStyle w:val="ts-alignment-element"/>
          <w:rFonts w:ascii="Arial" w:hAnsi="Arial" w:cs="Arial"/>
          <w:lang w:val="en"/>
        </w:rPr>
        <w:t>this</w:t>
      </w:r>
      <w:r w:rsidRPr="00322B4A">
        <w:rPr>
          <w:rFonts w:ascii="Arial" w:hAnsi="Arial" w:cs="Arial"/>
          <w:lang w:val="en"/>
        </w:rPr>
        <w:t xml:space="preserve"> </w:t>
      </w:r>
      <w:r w:rsidRPr="00322B4A">
        <w:rPr>
          <w:rStyle w:val="ts-alignment-element"/>
          <w:rFonts w:ascii="Arial" w:hAnsi="Arial" w:cs="Arial"/>
          <w:lang w:val="en"/>
        </w:rPr>
        <w:t>period,</w:t>
      </w:r>
      <w:r w:rsidRPr="00322B4A">
        <w:rPr>
          <w:rFonts w:ascii="Arial" w:hAnsi="Arial" w:cs="Arial"/>
          <w:lang w:val="en"/>
        </w:rPr>
        <w:t xml:space="preserve"> </w:t>
      </w:r>
      <w:r w:rsidRPr="00322B4A">
        <w:rPr>
          <w:rStyle w:val="ts-alignment-element"/>
          <w:rFonts w:ascii="Arial" w:hAnsi="Arial" w:cs="Arial"/>
          <w:lang w:val="en"/>
        </w:rPr>
        <w:t>you</w:t>
      </w:r>
      <w:r w:rsidRPr="00322B4A">
        <w:rPr>
          <w:rFonts w:ascii="Arial" w:hAnsi="Arial" w:cs="Arial"/>
          <w:lang w:val="en"/>
        </w:rPr>
        <w:t xml:space="preserve"> </w:t>
      </w:r>
      <w:r w:rsidRPr="00322B4A">
        <w:rPr>
          <w:rStyle w:val="ts-alignment-element"/>
          <w:rFonts w:ascii="Arial" w:hAnsi="Arial" w:cs="Arial"/>
          <w:lang w:val="en"/>
        </w:rPr>
        <w:t>may</w:t>
      </w:r>
      <w:r w:rsidRPr="00322B4A">
        <w:rPr>
          <w:rFonts w:ascii="Arial" w:hAnsi="Arial" w:cs="Arial"/>
          <w:lang w:val="en"/>
        </w:rPr>
        <w:t xml:space="preserve"> </w:t>
      </w:r>
      <w:r w:rsidRPr="00322B4A">
        <w:rPr>
          <w:rStyle w:val="ts-alignment-element"/>
          <w:rFonts w:ascii="Arial" w:hAnsi="Arial" w:cs="Arial"/>
          <w:lang w:val="en"/>
        </w:rPr>
        <w:t>submit</w:t>
      </w:r>
      <w:r w:rsidRPr="00322B4A">
        <w:rPr>
          <w:rFonts w:ascii="Arial" w:hAnsi="Arial" w:cs="Arial"/>
          <w:lang w:val="en"/>
        </w:rPr>
        <w:t xml:space="preserve"> </w:t>
      </w:r>
      <w:r w:rsidRPr="00322B4A">
        <w:rPr>
          <w:rStyle w:val="ts-alignment-element"/>
          <w:rFonts w:ascii="Arial" w:hAnsi="Arial" w:cs="Arial"/>
          <w:lang w:val="en"/>
        </w:rPr>
        <w:t>a</w:t>
      </w:r>
      <w:r w:rsidRPr="00322B4A">
        <w:rPr>
          <w:rFonts w:ascii="Arial" w:hAnsi="Arial" w:cs="Arial"/>
          <w:lang w:val="en"/>
        </w:rPr>
        <w:t xml:space="preserve"> </w:t>
      </w:r>
      <w:r w:rsidRPr="00322B4A">
        <w:rPr>
          <w:rStyle w:val="ts-alignment-element"/>
          <w:rFonts w:ascii="Arial" w:hAnsi="Arial" w:cs="Arial"/>
          <w:lang w:val="en"/>
        </w:rPr>
        <w:t>nonconformity</w:t>
      </w:r>
      <w:r w:rsidRPr="00322B4A">
        <w:rPr>
          <w:rFonts w:ascii="Arial" w:hAnsi="Arial" w:cs="Arial"/>
          <w:lang w:val="en"/>
        </w:rPr>
        <w:t xml:space="preserve"> </w:t>
      </w:r>
      <w:r w:rsidRPr="00322B4A">
        <w:rPr>
          <w:rStyle w:val="ts-alignment-element"/>
          <w:rFonts w:ascii="Arial" w:hAnsi="Arial" w:cs="Arial"/>
          <w:lang w:val="en"/>
        </w:rPr>
        <w:t>about</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Pr>
          <w:rStyle w:val="ts-alignment-element"/>
          <w:rFonts w:ascii="Arial" w:hAnsi="Arial" w:cs="Arial"/>
          <w:lang w:val="en"/>
        </w:rPr>
        <w:t xml:space="preserve">procurement </w:t>
      </w:r>
      <w:r w:rsidRPr="00322B4A">
        <w:rPr>
          <w:rStyle w:val="ts-alignment-element"/>
          <w:rFonts w:ascii="Arial" w:hAnsi="Arial" w:cs="Arial"/>
          <w:lang w:val="en"/>
        </w:rPr>
        <w:t>in</w:t>
      </w:r>
      <w:r w:rsidRPr="00322B4A">
        <w:rPr>
          <w:rFonts w:ascii="Arial" w:hAnsi="Arial" w:cs="Arial"/>
          <w:lang w:val="en"/>
        </w:rPr>
        <w:t xml:space="preserve"> </w:t>
      </w:r>
      <w:r w:rsidRPr="00322B4A">
        <w:rPr>
          <w:rStyle w:val="ts-alignment-element"/>
          <w:rFonts w:ascii="Arial" w:hAnsi="Arial" w:cs="Arial"/>
          <w:lang w:val="en"/>
        </w:rPr>
        <w:t>relation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decision</w:t>
      </w:r>
      <w:r w:rsidRPr="00322B4A">
        <w:rPr>
          <w:rFonts w:ascii="Arial" w:hAnsi="Arial" w:cs="Arial"/>
          <w:lang w:val="en"/>
        </w:rPr>
        <w:t xml:space="preserve"> </w:t>
      </w:r>
      <w:r w:rsidRPr="00322B4A">
        <w:rPr>
          <w:rStyle w:val="ts-alignment-element"/>
          <w:rFonts w:ascii="Arial" w:hAnsi="Arial" w:cs="Arial"/>
          <w:lang w:val="en"/>
        </w:rPr>
        <w:t>to</w:t>
      </w:r>
      <w:r w:rsidRPr="00322B4A">
        <w:rPr>
          <w:rFonts w:ascii="Arial" w:hAnsi="Arial" w:cs="Arial"/>
          <w:lang w:val="en"/>
        </w:rPr>
        <w:t xml:space="preserve"> </w:t>
      </w:r>
      <w:r w:rsidRPr="00322B4A">
        <w:rPr>
          <w:rStyle w:val="ts-alignment-element"/>
          <w:rFonts w:ascii="Arial" w:hAnsi="Arial" w:cs="Arial"/>
          <w:lang w:val="en"/>
        </w:rPr>
        <w:t>award</w:t>
      </w:r>
      <w:r w:rsidRPr="00322B4A">
        <w:rPr>
          <w:rFonts w:ascii="Arial" w:hAnsi="Arial" w:cs="Arial"/>
          <w:lang w:val="en"/>
        </w:rPr>
        <w:t xml:space="preserve"> </w:t>
      </w:r>
      <w:r w:rsidRPr="00322B4A">
        <w:rPr>
          <w:rStyle w:val="ts-alignment-element"/>
          <w:rFonts w:ascii="Arial" w:hAnsi="Arial" w:cs="Arial"/>
          <w:lang w:val="en"/>
        </w:rPr>
        <w:t>the</w:t>
      </w:r>
      <w:r w:rsidRPr="00322B4A">
        <w:rPr>
          <w:rFonts w:ascii="Arial" w:hAnsi="Arial" w:cs="Arial"/>
          <w:lang w:val="en"/>
        </w:rPr>
        <w:t xml:space="preserve"> </w:t>
      </w:r>
      <w:r w:rsidRPr="00322B4A">
        <w:rPr>
          <w:rStyle w:val="ts-alignment-element"/>
          <w:rFonts w:ascii="Arial" w:hAnsi="Arial" w:cs="Arial"/>
          <w:lang w:val="en"/>
        </w:rPr>
        <w:t>contract.</w:t>
      </w:r>
    </w:p>
    <w:p w14:paraId="75ED7837" w14:textId="77777777" w:rsidR="00B04836" w:rsidRPr="00B04836" w:rsidRDefault="00B04836" w:rsidP="00B04836">
      <w:pPr>
        <w:shd w:val="clear" w:color="auto" w:fill="FDFDFD"/>
        <w:rPr>
          <w:rFonts w:ascii="Arial" w:hAnsi="Arial" w:cs="Arial"/>
          <w:b/>
          <w:bCs/>
          <w:lang w:val="en-US"/>
        </w:rPr>
      </w:pPr>
      <w:r w:rsidRPr="00B04836">
        <w:rPr>
          <w:rFonts w:ascii="Arial" w:hAnsi="Arial" w:cs="Arial"/>
          <w:b/>
          <w:bCs/>
          <w:lang w:val="en-US"/>
        </w:rPr>
        <w:t>The result of the process is:</w:t>
      </w:r>
    </w:p>
    <w:p w14:paraId="3229D61C" w14:textId="77777777" w:rsidR="00B04836" w:rsidRPr="00154ABB" w:rsidRDefault="00B04836" w:rsidP="00956E6B">
      <w:pPr>
        <w:numPr>
          <w:ilvl w:val="0"/>
          <w:numId w:val="13"/>
        </w:numPr>
        <w:spacing w:before="120" w:after="120" w:line="240" w:lineRule="auto"/>
        <w:ind w:left="360"/>
        <w:jc w:val="both"/>
        <w:rPr>
          <w:rFonts w:ascii="Arial" w:eastAsia="Times New Roman" w:hAnsi="Arial" w:cs="Arial"/>
          <w:b/>
          <w:lang w:val="en-US"/>
        </w:rPr>
      </w:pPr>
      <w:r>
        <w:rPr>
          <w:rFonts w:ascii="Arial" w:eastAsia="Times New Roman" w:hAnsi="Arial" w:cs="Arial"/>
          <w:b/>
          <w:lang w:val="en-US"/>
        </w:rPr>
        <w:t>The sucessful consultant</w:t>
      </w:r>
    </w:p>
    <w:tbl>
      <w:tblPr>
        <w:tblStyle w:val="TableGrid3"/>
        <w:tblW w:w="9360" w:type="dxa"/>
        <w:tblInd w:w="-5" w:type="dxa"/>
        <w:tblLayout w:type="fixed"/>
        <w:tblLook w:val="04A0" w:firstRow="1" w:lastRow="0" w:firstColumn="1" w:lastColumn="0" w:noHBand="0" w:noVBand="1"/>
      </w:tblPr>
      <w:tblGrid>
        <w:gridCol w:w="2785"/>
        <w:gridCol w:w="6575"/>
      </w:tblGrid>
      <w:tr w:rsidR="00B04836" w:rsidRPr="004F1567" w14:paraId="1650A619" w14:textId="77777777" w:rsidTr="003D4FCC">
        <w:trPr>
          <w:trHeight w:val="20"/>
        </w:trPr>
        <w:tc>
          <w:tcPr>
            <w:tcW w:w="2785" w:type="dxa"/>
            <w:shd w:val="clear" w:color="auto" w:fill="00B050"/>
          </w:tcPr>
          <w:p w14:paraId="0A07BB07"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N</w:t>
            </w:r>
            <w:r>
              <w:rPr>
                <w:rFonts w:ascii="Arial" w:eastAsia="Times New Roman" w:hAnsi="Arial" w:cs="Arial"/>
                <w:b/>
                <w:iCs/>
                <w:color w:val="FFFFFF" w:themeColor="background1"/>
                <w:lang w:val="en-US"/>
              </w:rPr>
              <w:t>ame</w:t>
            </w:r>
          </w:p>
        </w:tc>
        <w:tc>
          <w:tcPr>
            <w:tcW w:w="6575" w:type="dxa"/>
            <w:vAlign w:val="center"/>
          </w:tcPr>
          <w:p w14:paraId="659EC0A0"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name of the selected </w:t>
            </w:r>
            <w:r>
              <w:rPr>
                <w:rFonts w:ascii="Arial" w:hAnsi="Arial" w:cs="Arial"/>
                <w:i/>
                <w:iCs/>
                <w:color w:val="FF0000"/>
                <w:lang w:val="en-US"/>
              </w:rPr>
              <w:t>consultant</w:t>
            </w:r>
            <w:r w:rsidRPr="00E80DA2">
              <w:rPr>
                <w:rFonts w:ascii="Arial" w:hAnsi="Arial" w:cs="Arial"/>
                <w:i/>
                <w:iCs/>
                <w:color w:val="FF0000"/>
                <w:lang w:val="en-US"/>
              </w:rPr>
              <w:t>)</w:t>
            </w:r>
          </w:p>
        </w:tc>
      </w:tr>
      <w:tr w:rsidR="00B04836" w:rsidRPr="004F1567" w14:paraId="6011E87E" w14:textId="77777777" w:rsidTr="003D4FCC">
        <w:trPr>
          <w:trHeight w:val="20"/>
        </w:trPr>
        <w:tc>
          <w:tcPr>
            <w:tcW w:w="2785" w:type="dxa"/>
            <w:shd w:val="clear" w:color="auto" w:fill="00B050"/>
          </w:tcPr>
          <w:p w14:paraId="2F00DD1B"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Address</w:t>
            </w:r>
            <w:r w:rsidRPr="00154ABB">
              <w:rPr>
                <w:rFonts w:ascii="Arial" w:eastAsia="Times New Roman" w:hAnsi="Arial" w:cs="Arial"/>
                <w:b/>
                <w:iCs/>
                <w:color w:val="FFFFFF" w:themeColor="background1"/>
                <w:lang w:val="en-US"/>
              </w:rPr>
              <w:t>:</w:t>
            </w:r>
          </w:p>
        </w:tc>
        <w:tc>
          <w:tcPr>
            <w:tcW w:w="6575" w:type="dxa"/>
            <w:vAlign w:val="center"/>
          </w:tcPr>
          <w:p w14:paraId="4F2F2E59"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address of the selected </w:t>
            </w:r>
            <w:r>
              <w:rPr>
                <w:rFonts w:ascii="Arial" w:hAnsi="Arial" w:cs="Arial"/>
                <w:i/>
                <w:iCs/>
                <w:color w:val="FF0000"/>
                <w:lang w:val="en-US"/>
              </w:rPr>
              <w:t>consultant</w:t>
            </w:r>
            <w:r w:rsidRPr="00E80DA2">
              <w:rPr>
                <w:rFonts w:ascii="Arial" w:hAnsi="Arial" w:cs="Arial"/>
                <w:iCs/>
                <w:color w:val="FF0000"/>
                <w:lang w:val="en-US"/>
              </w:rPr>
              <w:t>)</w:t>
            </w:r>
          </w:p>
        </w:tc>
      </w:tr>
      <w:tr w:rsidR="00B04836" w:rsidRPr="004F1567" w14:paraId="5EDAD0BE" w14:textId="77777777" w:rsidTr="003D4FCC">
        <w:trPr>
          <w:trHeight w:val="20"/>
        </w:trPr>
        <w:tc>
          <w:tcPr>
            <w:tcW w:w="2785" w:type="dxa"/>
            <w:shd w:val="clear" w:color="auto" w:fill="00B050"/>
          </w:tcPr>
          <w:p w14:paraId="2A1113A6" w14:textId="77777777" w:rsidR="00B04836" w:rsidRPr="00154ABB" w:rsidRDefault="00B04836" w:rsidP="003D4FCC">
            <w:pPr>
              <w:spacing w:after="120"/>
              <w:ind w:left="70"/>
              <w:jc w:val="both"/>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w:t>
            </w:r>
            <w:r w:rsidRPr="00154ABB">
              <w:rPr>
                <w:rFonts w:ascii="Arial" w:eastAsia="Times New Roman" w:hAnsi="Arial" w:cs="Arial"/>
                <w:b/>
                <w:iCs/>
                <w:color w:val="FFFFFF" w:themeColor="background1"/>
                <w:lang w:val="en-US"/>
              </w:rPr>
              <w:t>ontra</w:t>
            </w:r>
            <w:r>
              <w:rPr>
                <w:rFonts w:ascii="Arial" w:eastAsia="Times New Roman" w:hAnsi="Arial" w:cs="Arial"/>
                <w:b/>
                <w:iCs/>
                <w:color w:val="FFFFFF" w:themeColor="background1"/>
                <w:lang w:val="en-US"/>
              </w:rPr>
              <w:t>c</w:t>
            </w:r>
            <w:r w:rsidRPr="00154ABB">
              <w:rPr>
                <w:rFonts w:ascii="Arial" w:eastAsia="Times New Roman" w:hAnsi="Arial" w:cs="Arial"/>
                <w:b/>
                <w:iCs/>
                <w:color w:val="FFFFFF" w:themeColor="background1"/>
                <w:lang w:val="en-US"/>
              </w:rPr>
              <w:t>t</w:t>
            </w:r>
            <w:r>
              <w:rPr>
                <w:rFonts w:ascii="Arial" w:eastAsia="Times New Roman" w:hAnsi="Arial" w:cs="Arial"/>
                <w:b/>
                <w:iCs/>
                <w:color w:val="FFFFFF" w:themeColor="background1"/>
                <w:lang w:val="en-US"/>
              </w:rPr>
              <w:t xml:space="preserve"> Price</w:t>
            </w:r>
            <w:r w:rsidRPr="00154ABB">
              <w:rPr>
                <w:rFonts w:ascii="Arial" w:eastAsia="Times New Roman" w:hAnsi="Arial" w:cs="Arial"/>
                <w:b/>
                <w:iCs/>
                <w:color w:val="FFFFFF" w:themeColor="background1"/>
                <w:lang w:val="en-US"/>
              </w:rPr>
              <w:t>:</w:t>
            </w:r>
          </w:p>
        </w:tc>
        <w:tc>
          <w:tcPr>
            <w:tcW w:w="6575" w:type="dxa"/>
            <w:vAlign w:val="center"/>
          </w:tcPr>
          <w:p w14:paraId="6C2B9407" w14:textId="77777777" w:rsidR="00B04836" w:rsidRPr="00BC70DE" w:rsidRDefault="00B04836" w:rsidP="003D4FCC">
            <w:pPr>
              <w:spacing w:after="120"/>
              <w:ind w:hanging="20"/>
              <w:jc w:val="both"/>
              <w:rPr>
                <w:rFonts w:ascii="Arial" w:eastAsia="Times New Roman" w:hAnsi="Arial" w:cs="Arial"/>
                <w:iCs/>
                <w:color w:val="FF0000"/>
                <w:lang w:val="en-US"/>
              </w:rPr>
            </w:pPr>
            <w:r w:rsidRPr="00BC70DE">
              <w:rPr>
                <w:rFonts w:ascii="Arial" w:eastAsia="Times New Roman" w:hAnsi="Arial" w:cs="Arial"/>
                <w:iCs/>
                <w:color w:val="FF0000"/>
                <w:lang w:val="en-US"/>
              </w:rPr>
              <w:t>(</w:t>
            </w:r>
            <w:r w:rsidRPr="00E80DA2">
              <w:rPr>
                <w:rFonts w:ascii="Arial" w:hAnsi="Arial" w:cs="Arial"/>
                <w:i/>
                <w:iCs/>
                <w:color w:val="FF0000"/>
                <w:lang w:val="en-US"/>
              </w:rPr>
              <w:t xml:space="preserve">Indicate the Price of the selected </w:t>
            </w:r>
            <w:r>
              <w:rPr>
                <w:rFonts w:ascii="Arial" w:hAnsi="Arial" w:cs="Arial"/>
                <w:i/>
                <w:iCs/>
                <w:color w:val="FF0000"/>
                <w:lang w:val="en-US"/>
              </w:rPr>
              <w:t>proposal</w:t>
            </w:r>
            <w:r w:rsidRPr="00E80DA2">
              <w:rPr>
                <w:rFonts w:ascii="Arial" w:hAnsi="Arial" w:cs="Arial"/>
                <w:iCs/>
                <w:color w:val="FF0000"/>
                <w:lang w:val="en-US"/>
              </w:rPr>
              <w:t>)</w:t>
            </w:r>
          </w:p>
        </w:tc>
      </w:tr>
    </w:tbl>
    <w:p w14:paraId="0B870123" w14:textId="77777777" w:rsidR="00B04836" w:rsidRPr="00BC70DE" w:rsidRDefault="00B04836" w:rsidP="00B04836">
      <w:pPr>
        <w:spacing w:before="120" w:after="120" w:line="240" w:lineRule="auto"/>
        <w:ind w:left="360"/>
        <w:jc w:val="both"/>
        <w:rPr>
          <w:rFonts w:ascii="Arial" w:eastAsia="Times New Roman" w:hAnsi="Arial" w:cs="Arial"/>
          <w:b/>
          <w:strike/>
          <w:lang w:val="en-US"/>
        </w:rPr>
      </w:pPr>
    </w:p>
    <w:p w14:paraId="554355B5" w14:textId="1FA1C490" w:rsidR="00B04836" w:rsidRPr="00154ABB" w:rsidRDefault="00B04836" w:rsidP="00956E6B">
      <w:pPr>
        <w:numPr>
          <w:ilvl w:val="0"/>
          <w:numId w:val="13"/>
        </w:numPr>
        <w:spacing w:before="120" w:after="120" w:line="240" w:lineRule="auto"/>
        <w:ind w:left="360"/>
        <w:jc w:val="both"/>
        <w:rPr>
          <w:rFonts w:ascii="Arial" w:eastAsia="Times New Roman" w:hAnsi="Arial" w:cs="Arial"/>
          <w:b/>
          <w:strike/>
          <w:lang w:val="en-US"/>
        </w:rPr>
      </w:pPr>
      <w:r>
        <w:rPr>
          <w:rFonts w:ascii="Arial" w:eastAsia="Times New Roman" w:hAnsi="Arial" w:cs="Arial"/>
          <w:b/>
          <w:bCs/>
          <w:lang w:val="en-US"/>
        </w:rPr>
        <w:t>Consultants Short-listed</w:t>
      </w:r>
      <w:r w:rsidRPr="00154ABB">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B04836" w:rsidRPr="00154ABB" w14:paraId="1505DFF1" w14:textId="77777777" w:rsidTr="003D4FCC">
        <w:trPr>
          <w:tblHeader/>
        </w:trPr>
        <w:tc>
          <w:tcPr>
            <w:tcW w:w="2388" w:type="dxa"/>
            <w:shd w:val="clear" w:color="auto" w:fill="00B050"/>
            <w:vAlign w:val="center"/>
          </w:tcPr>
          <w:p w14:paraId="133BF139" w14:textId="77777777" w:rsidR="00B04836" w:rsidRPr="00154ABB" w:rsidRDefault="00B04836" w:rsidP="003D4FCC">
            <w:pPr>
              <w:spacing w:after="120"/>
              <w:ind w:right="33"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lastRenderedPageBreak/>
              <w:t>N</w:t>
            </w:r>
            <w:r>
              <w:rPr>
                <w:rFonts w:ascii="Arial" w:eastAsia="Times New Roman" w:hAnsi="Arial" w:cs="Arial"/>
                <w:b/>
                <w:iCs/>
                <w:color w:val="FFFFFF" w:themeColor="background1"/>
                <w:lang w:val="en-US"/>
              </w:rPr>
              <w:t>ame</w:t>
            </w:r>
            <w:r w:rsidRPr="00154ABB">
              <w:rPr>
                <w:rFonts w:ascii="Arial" w:eastAsia="Times New Roman" w:hAnsi="Arial" w:cs="Arial"/>
                <w:b/>
                <w:iCs/>
                <w:color w:val="FFFFFF" w:themeColor="background1"/>
                <w:lang w:val="en-US"/>
              </w:rPr>
              <w:t xml:space="preserve"> </w:t>
            </w:r>
            <w:r>
              <w:rPr>
                <w:rFonts w:ascii="Arial" w:eastAsia="Times New Roman" w:hAnsi="Arial" w:cs="Arial"/>
                <w:b/>
                <w:iCs/>
                <w:color w:val="FFFFFF" w:themeColor="background1"/>
                <w:lang w:val="en-US"/>
              </w:rPr>
              <w:t>of the Consultant</w:t>
            </w:r>
          </w:p>
        </w:tc>
        <w:tc>
          <w:tcPr>
            <w:tcW w:w="1517" w:type="dxa"/>
            <w:shd w:val="clear" w:color="auto" w:fill="00B050"/>
            <w:vAlign w:val="center"/>
          </w:tcPr>
          <w:p w14:paraId="7DA1E3D5" w14:textId="77777777" w:rsidR="00B04836" w:rsidRPr="00154ABB" w:rsidRDefault="00B04836" w:rsidP="003D4FCC">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46AE5133" w14:textId="77777777" w:rsidR="00B04836" w:rsidRPr="00154ABB" w:rsidRDefault="00B04836" w:rsidP="003D4FCC">
            <w:pPr>
              <w:spacing w:after="120"/>
              <w:ind w:right="29"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Technical score</w:t>
            </w:r>
          </w:p>
        </w:tc>
        <w:tc>
          <w:tcPr>
            <w:tcW w:w="1867" w:type="dxa"/>
            <w:shd w:val="clear" w:color="auto" w:fill="00B050"/>
            <w:vAlign w:val="center"/>
          </w:tcPr>
          <w:p w14:paraId="286DDDE2"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Evaluated price.</w:t>
            </w:r>
          </w:p>
          <w:p w14:paraId="19E5DE1A"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sidRPr="00154ABB">
              <w:rPr>
                <w:rFonts w:ascii="Arial" w:eastAsia="Times New Roman" w:hAnsi="Arial" w:cs="Arial"/>
                <w:b/>
                <w:iCs/>
                <w:color w:val="FFFFFF" w:themeColor="background1"/>
                <w:lang w:val="en-US"/>
              </w:rPr>
              <w:t xml:space="preserve"> (</w:t>
            </w:r>
            <w:r>
              <w:rPr>
                <w:rFonts w:ascii="Arial" w:eastAsia="Times New Roman" w:hAnsi="Arial" w:cs="Arial"/>
                <w:b/>
                <w:iCs/>
                <w:color w:val="FFFFFF" w:themeColor="background1"/>
                <w:lang w:val="en-US"/>
              </w:rPr>
              <w:t>if applicable</w:t>
            </w:r>
            <w:r w:rsidRPr="00154ABB">
              <w:rPr>
                <w:rFonts w:ascii="Arial" w:eastAsia="Times New Roman" w:hAnsi="Arial" w:cs="Arial"/>
                <w:b/>
                <w:iCs/>
                <w:color w:val="FFFFFF" w:themeColor="background1"/>
                <w:lang w:val="en-US"/>
              </w:rPr>
              <w:t>)</w:t>
            </w:r>
          </w:p>
        </w:tc>
        <w:tc>
          <w:tcPr>
            <w:tcW w:w="1412" w:type="dxa"/>
            <w:shd w:val="clear" w:color="auto" w:fill="00B050"/>
            <w:vAlign w:val="center"/>
          </w:tcPr>
          <w:p w14:paraId="22864B5C" w14:textId="77777777" w:rsidR="00B04836" w:rsidRPr="00154ABB" w:rsidRDefault="00B04836" w:rsidP="003D4FCC">
            <w:pPr>
              <w:spacing w:after="120"/>
              <w:ind w:hanging="15"/>
              <w:contextualSpacing/>
              <w:jc w:val="center"/>
              <w:rPr>
                <w:rFonts w:ascii="Arial" w:eastAsia="Times New Roman" w:hAnsi="Arial" w:cs="Arial"/>
                <w:b/>
                <w:iCs/>
                <w:color w:val="FFFFFF" w:themeColor="background1"/>
                <w:lang w:val="en-US"/>
              </w:rPr>
            </w:pPr>
            <w:r>
              <w:rPr>
                <w:rFonts w:ascii="Arial" w:eastAsia="Times New Roman" w:hAnsi="Arial" w:cs="Arial"/>
                <w:b/>
                <w:iCs/>
                <w:color w:val="FFFFFF" w:themeColor="background1"/>
                <w:lang w:val="en-US"/>
              </w:rPr>
              <w:t>Combined score</w:t>
            </w:r>
          </w:p>
        </w:tc>
      </w:tr>
      <w:tr w:rsidR="00B04836" w:rsidRPr="00154ABB" w14:paraId="78CEB5E3" w14:textId="77777777" w:rsidTr="003D4FCC">
        <w:tc>
          <w:tcPr>
            <w:tcW w:w="2388" w:type="dxa"/>
            <w:vAlign w:val="center"/>
          </w:tcPr>
          <w:p w14:paraId="1D6CDA06"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3F4D7DE" w14:textId="77777777" w:rsidR="00B04836" w:rsidRPr="00154ABB" w:rsidRDefault="00B04836" w:rsidP="003D4FCC">
            <w:pPr>
              <w:spacing w:after="120"/>
              <w:ind w:right="33" w:firstLine="31"/>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130A48A0" w14:textId="77777777" w:rsidR="00B04836" w:rsidRPr="00154ABB" w:rsidRDefault="00B04836" w:rsidP="003D4FCC">
            <w:pPr>
              <w:spacing w:after="120"/>
              <w:ind w:right="33"/>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0C90E809"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2E2266CE"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44F85F10" w14:textId="77777777" w:rsidTr="003D4FCC">
        <w:tc>
          <w:tcPr>
            <w:tcW w:w="2388" w:type="dxa"/>
            <w:vAlign w:val="center"/>
          </w:tcPr>
          <w:p w14:paraId="2D24C97D"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77529C58"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3744D74D"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67047E36"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326AC445"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0646D6DC" w14:textId="77777777" w:rsidTr="003D4FCC">
        <w:tc>
          <w:tcPr>
            <w:tcW w:w="2388" w:type="dxa"/>
            <w:vAlign w:val="center"/>
          </w:tcPr>
          <w:p w14:paraId="0763B40B"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6FECB90"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47D40451"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2BB66953"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FF35D16" w14:textId="77777777" w:rsidR="00B04836" w:rsidRPr="00154ABB" w:rsidRDefault="00B04836" w:rsidP="003D4FCC">
            <w:pPr>
              <w:spacing w:after="120"/>
              <w:ind w:left="70" w:hanging="20"/>
              <w:contextualSpacing/>
              <w:jc w:val="center"/>
              <w:rPr>
                <w:rFonts w:ascii="Arial" w:eastAsia="Times New Roman" w:hAnsi="Arial" w:cs="Arial"/>
                <w:iCs/>
                <w:color w:val="FF0000"/>
                <w:lang w:val="en-US"/>
              </w:rPr>
            </w:pPr>
          </w:p>
        </w:tc>
      </w:tr>
      <w:tr w:rsidR="00B04836" w:rsidRPr="00154ABB" w14:paraId="6186399E" w14:textId="77777777" w:rsidTr="003D4FCC">
        <w:tc>
          <w:tcPr>
            <w:tcW w:w="2388" w:type="dxa"/>
            <w:vAlign w:val="center"/>
          </w:tcPr>
          <w:p w14:paraId="66AD5C6F"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23BFF61A"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16510CE1"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3E67C784" w14:textId="77777777" w:rsidR="00B04836" w:rsidRPr="00154ABB" w:rsidRDefault="00B04836" w:rsidP="003D4FCC">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2E5DDA23" w14:textId="77777777" w:rsidR="00B04836" w:rsidRPr="00154ABB" w:rsidRDefault="00B04836" w:rsidP="003D4FCC">
            <w:pPr>
              <w:spacing w:after="120"/>
              <w:contextualSpacing/>
              <w:jc w:val="center"/>
              <w:rPr>
                <w:rFonts w:ascii="Arial" w:eastAsia="Times New Roman" w:hAnsi="Arial" w:cs="Arial"/>
                <w:iCs/>
                <w:color w:val="FF0000"/>
                <w:lang w:val="en-US"/>
              </w:rPr>
            </w:pPr>
          </w:p>
        </w:tc>
      </w:tr>
      <w:tr w:rsidR="00B04836" w:rsidRPr="00154ABB" w14:paraId="0D445D69" w14:textId="77777777" w:rsidTr="003D4FCC">
        <w:tc>
          <w:tcPr>
            <w:tcW w:w="2388" w:type="dxa"/>
            <w:vAlign w:val="center"/>
          </w:tcPr>
          <w:p w14:paraId="755D587C"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Add</w:t>
            </w:r>
            <w:r w:rsidRPr="00154ABB">
              <w:rPr>
                <w:rFonts w:ascii="Arial" w:eastAsia="Times New Roman" w:hAnsi="Arial" w:cs="Arial"/>
                <w:i/>
                <w:iCs/>
                <w:color w:val="FF0000"/>
                <w:lang w:val="en-US"/>
              </w:rPr>
              <w:t xml:space="preserve"> </w:t>
            </w:r>
            <w:r>
              <w:rPr>
                <w:rFonts w:ascii="Arial" w:eastAsia="Times New Roman" w:hAnsi="Arial" w:cs="Arial"/>
                <w:i/>
                <w:iCs/>
                <w:color w:val="FF0000"/>
                <w:lang w:val="en-US"/>
              </w:rPr>
              <w:t>name</w:t>
            </w:r>
            <w:r w:rsidRPr="00154ABB">
              <w:rPr>
                <w:rFonts w:ascii="Arial" w:eastAsia="Times New Roman" w:hAnsi="Arial" w:cs="Arial"/>
                <w:iCs/>
                <w:color w:val="FF0000"/>
                <w:lang w:val="en-US"/>
              </w:rPr>
              <w:t>)</w:t>
            </w:r>
          </w:p>
        </w:tc>
        <w:tc>
          <w:tcPr>
            <w:tcW w:w="1517" w:type="dxa"/>
            <w:vAlign w:val="center"/>
          </w:tcPr>
          <w:p w14:paraId="19187114" w14:textId="77777777" w:rsidR="00B04836" w:rsidRPr="00154ABB" w:rsidRDefault="00B04836" w:rsidP="003D4FCC">
            <w:pPr>
              <w:contextualSpacing/>
              <w:jc w:val="center"/>
              <w:rPr>
                <w:rFonts w:ascii="Arial" w:eastAsia="Times New Roman" w:hAnsi="Arial" w:cs="Arial"/>
                <w:iCs/>
                <w:color w:val="FF0000"/>
                <w:lang w:val="en-US"/>
              </w:rPr>
            </w:pPr>
            <w:r w:rsidRPr="00154ABB">
              <w:rPr>
                <w:rFonts w:ascii="Arial" w:eastAsia="Times New Roman" w:hAnsi="Arial" w:cs="Arial"/>
                <w:i/>
                <w:iCs/>
                <w:color w:val="FF0000"/>
                <w:lang w:val="en-US"/>
              </w:rPr>
              <w:t>(</w:t>
            </w:r>
            <w:r>
              <w:rPr>
                <w:rFonts w:ascii="Arial" w:eastAsia="Times New Roman" w:hAnsi="Arial" w:cs="Arial"/>
                <w:i/>
                <w:iCs/>
                <w:color w:val="FF0000"/>
                <w:lang w:val="en-US"/>
              </w:rPr>
              <w:t>Yes</w:t>
            </w:r>
            <w:r w:rsidRPr="00154ABB">
              <w:rPr>
                <w:rFonts w:ascii="Arial" w:eastAsia="Times New Roman" w:hAnsi="Arial" w:cs="Arial"/>
                <w:i/>
                <w:iCs/>
                <w:color w:val="FF0000"/>
                <w:lang w:val="en-US"/>
              </w:rPr>
              <w:t xml:space="preserve"> / No)</w:t>
            </w:r>
          </w:p>
        </w:tc>
        <w:tc>
          <w:tcPr>
            <w:tcW w:w="2176" w:type="dxa"/>
            <w:vAlign w:val="center"/>
          </w:tcPr>
          <w:p w14:paraId="59B6D29F" w14:textId="77777777" w:rsidR="00B04836" w:rsidRPr="00154ABB" w:rsidRDefault="00B04836" w:rsidP="003D4FCC">
            <w:pPr>
              <w:contextualSpacing/>
              <w:jc w:val="center"/>
              <w:rPr>
                <w:rFonts w:ascii="Arial" w:eastAsia="Times New Roman" w:hAnsi="Arial" w:cs="Arial"/>
                <w:color w:val="FF0000"/>
                <w:lang w:val="en-US"/>
              </w:rPr>
            </w:pPr>
            <w:r w:rsidRPr="00154ABB">
              <w:rPr>
                <w:rFonts w:ascii="Arial" w:eastAsia="Times New Roman" w:hAnsi="Arial" w:cs="Arial"/>
                <w:iCs/>
                <w:color w:val="FF0000"/>
                <w:lang w:val="en-US"/>
              </w:rPr>
              <w:t>(</w:t>
            </w:r>
            <w:r>
              <w:rPr>
                <w:rFonts w:ascii="Arial" w:eastAsia="Times New Roman" w:hAnsi="Arial" w:cs="Arial"/>
                <w:iCs/>
                <w:color w:val="FF0000"/>
                <w:lang w:val="en-US"/>
              </w:rPr>
              <w:t>Write the technical score</w:t>
            </w:r>
            <w:r w:rsidRPr="00154ABB">
              <w:rPr>
                <w:rFonts w:ascii="Arial" w:eastAsia="Times New Roman" w:hAnsi="Arial" w:cs="Arial"/>
                <w:iCs/>
                <w:color w:val="FF0000"/>
                <w:lang w:val="en-US"/>
              </w:rPr>
              <w:t>)</w:t>
            </w:r>
          </w:p>
        </w:tc>
        <w:tc>
          <w:tcPr>
            <w:tcW w:w="1867" w:type="dxa"/>
            <w:vAlign w:val="center"/>
          </w:tcPr>
          <w:p w14:paraId="55BB0D1B" w14:textId="77777777" w:rsidR="00B04836" w:rsidRPr="00154ABB" w:rsidRDefault="00B04836" w:rsidP="003D4FCC">
            <w:pPr>
              <w:spacing w:after="120"/>
              <w:contextualSpacing/>
              <w:jc w:val="center"/>
              <w:rPr>
                <w:rFonts w:ascii="Arial" w:eastAsia="Times New Roman" w:hAnsi="Arial" w:cs="Arial"/>
                <w:iCs/>
                <w:color w:val="FF0000"/>
                <w:lang w:val="en-US"/>
              </w:rPr>
            </w:pPr>
            <w:r w:rsidRPr="00154ABB">
              <w:rPr>
                <w:rFonts w:ascii="Arial" w:eastAsia="Times New Roman" w:hAnsi="Arial" w:cs="Arial"/>
                <w:iCs/>
                <w:color w:val="FF0000"/>
                <w:lang w:val="en-US"/>
              </w:rPr>
              <w:t>(</w:t>
            </w:r>
            <w:r>
              <w:rPr>
                <w:rFonts w:ascii="Arial" w:eastAsia="Times New Roman" w:hAnsi="Arial" w:cs="Arial"/>
                <w:i/>
                <w:iCs/>
                <w:color w:val="FF0000"/>
                <w:lang w:val="en-US"/>
              </w:rPr>
              <w:t>Write the evaluated price</w:t>
            </w:r>
            <w:r w:rsidRPr="00154ABB">
              <w:rPr>
                <w:rFonts w:ascii="Arial" w:eastAsia="Times New Roman" w:hAnsi="Arial" w:cs="Arial"/>
                <w:iCs/>
                <w:color w:val="FF0000"/>
                <w:lang w:val="en-US"/>
              </w:rPr>
              <w:t>)</w:t>
            </w:r>
          </w:p>
        </w:tc>
        <w:tc>
          <w:tcPr>
            <w:tcW w:w="1412" w:type="dxa"/>
          </w:tcPr>
          <w:p w14:paraId="03F29B81" w14:textId="77777777" w:rsidR="00B04836" w:rsidRPr="00154ABB" w:rsidRDefault="00B04836" w:rsidP="003D4FCC">
            <w:pPr>
              <w:spacing w:after="120"/>
              <w:contextualSpacing/>
              <w:jc w:val="center"/>
              <w:rPr>
                <w:rFonts w:ascii="Arial" w:eastAsia="Times New Roman" w:hAnsi="Arial" w:cs="Arial"/>
                <w:iCs/>
                <w:color w:val="FF0000"/>
                <w:lang w:val="en-US"/>
              </w:rPr>
            </w:pPr>
          </w:p>
        </w:tc>
      </w:tr>
    </w:tbl>
    <w:p w14:paraId="12C04BCE" w14:textId="4516F64C" w:rsidR="00B04836" w:rsidRPr="00322B4A" w:rsidRDefault="00B04836" w:rsidP="00B04836">
      <w:pPr>
        <w:spacing w:before="240" w:after="120" w:line="240" w:lineRule="auto"/>
        <w:jc w:val="both"/>
        <w:rPr>
          <w:rFonts w:ascii="Arial" w:eastAsia="Times New Roman" w:hAnsi="Arial" w:cs="Arial"/>
          <w:b/>
          <w:lang w:val="en-US"/>
        </w:rPr>
      </w:pPr>
      <w:r w:rsidRPr="00322B4A">
        <w:rPr>
          <w:rFonts w:ascii="Arial" w:eastAsia="Times New Roman" w:hAnsi="Arial" w:cs="Arial"/>
          <w:b/>
          <w:lang w:val="en-US"/>
        </w:rPr>
        <w:t xml:space="preserve">3. </w:t>
      </w:r>
      <w:r w:rsidRPr="00E80DA2">
        <w:rPr>
          <w:rFonts w:ascii="Arial" w:hAnsi="Arial" w:cs="Arial"/>
          <w:b/>
          <w:lang w:val="en-US"/>
        </w:rPr>
        <w:t xml:space="preserve">Reason why the </w:t>
      </w:r>
      <w:r>
        <w:rPr>
          <w:rFonts w:ascii="Arial" w:hAnsi="Arial" w:cs="Arial"/>
          <w:b/>
          <w:lang w:val="en-US"/>
        </w:rPr>
        <w:t>proposal</w:t>
      </w:r>
      <w:r w:rsidRPr="00E80DA2">
        <w:rPr>
          <w:rFonts w:ascii="Arial" w:hAnsi="Arial" w:cs="Arial"/>
          <w:b/>
          <w:lang w:val="en-US"/>
        </w:rPr>
        <w:t xml:space="preserve"> was unsuccessful</w:t>
      </w:r>
      <w:r w:rsidRPr="00322B4A">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B04836" w:rsidRPr="004F1567" w14:paraId="4B87C2B0" w14:textId="77777777" w:rsidTr="003D4FCC">
        <w:tc>
          <w:tcPr>
            <w:tcW w:w="9355" w:type="dxa"/>
          </w:tcPr>
          <w:p w14:paraId="7628DC53" w14:textId="77777777" w:rsidR="00B04836" w:rsidRPr="00322B4A" w:rsidRDefault="00B04836" w:rsidP="003D4FCC">
            <w:pPr>
              <w:shd w:val="clear" w:color="auto" w:fill="FDFDFD"/>
              <w:jc w:val="both"/>
              <w:rPr>
                <w:rFonts w:ascii="Arial" w:eastAsia="Times New Roman" w:hAnsi="Arial" w:cs="Arial"/>
                <w:color w:val="FF0000"/>
                <w:lang w:val="en"/>
              </w:rPr>
            </w:pPr>
            <w:r w:rsidRPr="00322B4A">
              <w:rPr>
                <w:rFonts w:ascii="Arial" w:eastAsia="Times New Roman" w:hAnsi="Arial" w:cs="Arial"/>
                <w:color w:val="FF0000"/>
                <w:lang w:val="en"/>
              </w:rPr>
              <w:t xml:space="preserve">Indicate the reason why this consultant's proposal was not successful. DO NOT include: (a) a point-by-point comparison with another Consultant's Proposal or (b) information that the Consultant indicates as confidential in </w:t>
            </w:r>
            <w:r>
              <w:rPr>
                <w:rFonts w:ascii="Arial" w:eastAsia="Times New Roman" w:hAnsi="Arial" w:cs="Arial"/>
                <w:color w:val="FF0000"/>
                <w:lang w:val="en"/>
              </w:rPr>
              <w:t>its</w:t>
            </w:r>
            <w:r w:rsidRPr="00322B4A">
              <w:rPr>
                <w:rFonts w:ascii="Arial" w:eastAsia="Times New Roman" w:hAnsi="Arial" w:cs="Arial"/>
                <w:color w:val="FF0000"/>
                <w:lang w:val="en"/>
              </w:rPr>
              <w:t xml:space="preserve"> Proposal.)</w:t>
            </w:r>
          </w:p>
          <w:p w14:paraId="189948BA" w14:textId="77777777" w:rsidR="00B04836" w:rsidRPr="00322B4A" w:rsidRDefault="00B04836" w:rsidP="003D4FCC">
            <w:pPr>
              <w:spacing w:before="60" w:after="120"/>
              <w:jc w:val="both"/>
              <w:rPr>
                <w:rFonts w:ascii="Arial" w:eastAsia="Times New Roman" w:hAnsi="Arial" w:cs="Arial"/>
                <w:lang w:val="en"/>
              </w:rPr>
            </w:pPr>
          </w:p>
        </w:tc>
      </w:tr>
    </w:tbl>
    <w:p w14:paraId="3244BFD7" w14:textId="77777777" w:rsidR="00B04836" w:rsidRPr="00322B4A" w:rsidRDefault="00B04836" w:rsidP="00B04836">
      <w:pPr>
        <w:spacing w:after="0" w:line="240" w:lineRule="auto"/>
        <w:jc w:val="both"/>
        <w:rPr>
          <w:rFonts w:ascii="Arial" w:eastAsia="Times New Roman" w:hAnsi="Arial" w:cs="Arial"/>
          <w:b/>
          <w:lang w:val="en-US"/>
        </w:rPr>
      </w:pPr>
    </w:p>
    <w:p w14:paraId="12807625" w14:textId="77777777" w:rsidR="00B04836" w:rsidRPr="00154ABB" w:rsidRDefault="00B04836" w:rsidP="00B04836">
      <w:pPr>
        <w:spacing w:after="0" w:line="240" w:lineRule="auto"/>
        <w:jc w:val="both"/>
        <w:rPr>
          <w:rFonts w:ascii="Arial" w:eastAsia="Times New Roman" w:hAnsi="Arial" w:cs="Arial"/>
          <w:b/>
          <w:lang w:val="en-US"/>
        </w:rPr>
      </w:pPr>
      <w:r w:rsidRPr="00154ABB">
        <w:rPr>
          <w:rFonts w:ascii="Arial" w:eastAsia="Times New Roman" w:hAnsi="Arial" w:cs="Arial"/>
          <w:b/>
          <w:lang w:val="en-US"/>
        </w:rPr>
        <w:t xml:space="preserve">5. </w:t>
      </w:r>
      <w:r>
        <w:rPr>
          <w:rFonts w:ascii="Arial" w:eastAsia="Times New Roman" w:hAnsi="Arial" w:cs="Arial"/>
          <w:b/>
          <w:lang w:val="en-US"/>
        </w:rPr>
        <w:t xml:space="preserve">How to file a </w:t>
      </w:r>
      <w:r w:rsidRPr="00154ABB">
        <w:rPr>
          <w:rFonts w:ascii="Arial" w:eastAsia="Times New Roman" w:hAnsi="Arial" w:cs="Arial"/>
          <w:b/>
          <w:lang w:val="en-US"/>
        </w:rPr>
        <w:t>protest</w:t>
      </w:r>
    </w:p>
    <w:tbl>
      <w:tblPr>
        <w:tblStyle w:val="TableGrid3"/>
        <w:tblW w:w="5000" w:type="pct"/>
        <w:tblLook w:val="04A0" w:firstRow="1" w:lastRow="0" w:firstColumn="1" w:lastColumn="0" w:noHBand="0" w:noVBand="1"/>
      </w:tblPr>
      <w:tblGrid>
        <w:gridCol w:w="9350"/>
      </w:tblGrid>
      <w:tr w:rsidR="00B04836" w:rsidRPr="004F1567" w14:paraId="11FBA723" w14:textId="77777777" w:rsidTr="003D4FCC">
        <w:tc>
          <w:tcPr>
            <w:tcW w:w="5000" w:type="pct"/>
          </w:tcPr>
          <w:p w14:paraId="65413784" w14:textId="77777777" w:rsidR="00B04836" w:rsidRPr="00322B4A" w:rsidRDefault="00B04836" w:rsidP="003D4FCC">
            <w:pPr>
              <w:jc w:val="both"/>
              <w:rPr>
                <w:rFonts w:ascii="Arial" w:eastAsia="Times New Roman" w:hAnsi="Arial" w:cs="Arial"/>
                <w:b/>
                <w:lang w:val="en-US"/>
              </w:rPr>
            </w:pPr>
            <w:r w:rsidRPr="00B04836">
              <w:rPr>
                <w:rFonts w:ascii="Arial" w:eastAsia="Times New Roman" w:hAnsi="Arial" w:cs="Arial"/>
                <w:color w:val="FF0000"/>
                <w:lang w:val="en-US"/>
              </w:rPr>
              <w:t>Instructions</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for</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filing</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protest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against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the</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reported</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results</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are</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set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out</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in</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ITC</w:t>
            </w:r>
            <w:r w:rsidRPr="006069F9">
              <w:rPr>
                <w:rFonts w:ascii="Arial" w:eastAsia="Times New Roman" w:hAnsi="Arial" w:cs="Arial"/>
                <w:color w:val="FF0000"/>
                <w:lang w:val="en"/>
              </w:rPr>
              <w:t xml:space="preserve"> </w:t>
            </w:r>
            <w:r w:rsidRPr="00B04836">
              <w:rPr>
                <w:rFonts w:ascii="Arial" w:eastAsia="Times New Roman" w:hAnsi="Arial" w:cs="Arial"/>
                <w:color w:val="FF0000"/>
                <w:lang w:val="en-US"/>
              </w:rPr>
              <w:t>34.3</w:t>
            </w:r>
            <w:r>
              <w:rPr>
                <w:rFonts w:ascii="Segoe UI" w:hAnsi="Segoe UI" w:cs="Segoe UI"/>
                <w:sz w:val="21"/>
                <w:szCs w:val="21"/>
                <w:lang w:val="en"/>
              </w:rPr>
              <w:t xml:space="preserve"> </w:t>
            </w:r>
          </w:p>
        </w:tc>
      </w:tr>
    </w:tbl>
    <w:p w14:paraId="7E479791" w14:textId="77777777" w:rsidR="00B04836" w:rsidRPr="006069F9" w:rsidRDefault="00B04836" w:rsidP="00B04836">
      <w:pPr>
        <w:spacing w:before="240" w:after="120" w:line="240" w:lineRule="auto"/>
        <w:jc w:val="both"/>
        <w:rPr>
          <w:rFonts w:ascii="Arial" w:eastAsia="Times New Roman" w:hAnsi="Arial" w:cs="Arial"/>
          <w:b/>
          <w:lang w:val="en-US"/>
        </w:rPr>
      </w:pPr>
      <w:r w:rsidRPr="006069F9">
        <w:rPr>
          <w:rFonts w:ascii="Arial" w:eastAsia="Times New Roman" w:hAnsi="Arial" w:cs="Arial"/>
          <w:b/>
          <w:lang w:val="en-US"/>
        </w:rPr>
        <w:t xml:space="preserve">6. </w:t>
      </w:r>
      <w:r w:rsidRPr="006069F9">
        <w:rPr>
          <w:rStyle w:val="ts-alignment-element"/>
          <w:rFonts w:ascii="Arial" w:hAnsi="Arial" w:cs="Arial"/>
          <w:b/>
          <w:bCs/>
          <w:lang w:val="en-US"/>
        </w:rPr>
        <w:t>Deadline</w:t>
      </w:r>
      <w:r w:rsidRPr="006069F9">
        <w:rPr>
          <w:rFonts w:ascii="Arial" w:hAnsi="Arial" w:cs="Arial"/>
          <w:b/>
          <w:bCs/>
          <w:lang w:val="en-US"/>
        </w:rPr>
        <w:t xml:space="preserve"> </w:t>
      </w:r>
      <w:r w:rsidRPr="006069F9">
        <w:rPr>
          <w:rStyle w:val="ts-alignment-element"/>
          <w:rFonts w:ascii="Arial" w:hAnsi="Arial" w:cs="Arial"/>
          <w:b/>
          <w:bCs/>
          <w:lang w:val="en-US"/>
        </w:rPr>
        <w:t>for</w:t>
      </w:r>
      <w:r w:rsidRPr="006069F9">
        <w:rPr>
          <w:rFonts w:ascii="Arial" w:hAnsi="Arial" w:cs="Arial"/>
          <w:b/>
          <w:bCs/>
          <w:lang w:val="en-US"/>
        </w:rPr>
        <w:t xml:space="preserve"> </w:t>
      </w:r>
      <w:r w:rsidRPr="006069F9">
        <w:rPr>
          <w:rStyle w:val="ts-alignment-element"/>
          <w:rFonts w:ascii="Arial" w:hAnsi="Arial" w:cs="Arial"/>
          <w:b/>
          <w:bCs/>
          <w:lang w:val="en-US"/>
        </w:rPr>
        <w:t>submitting</w:t>
      </w:r>
      <w:r w:rsidRPr="006069F9">
        <w:rPr>
          <w:rFonts w:ascii="Arial" w:hAnsi="Arial" w:cs="Arial"/>
          <w:b/>
          <w:bCs/>
          <w:lang w:val="en-US"/>
        </w:rPr>
        <w:t xml:space="preserve"> </w:t>
      </w:r>
      <w:r w:rsidRPr="006069F9">
        <w:rPr>
          <w:rStyle w:val="ts-alignment-element"/>
          <w:rFonts w:ascii="Arial" w:hAnsi="Arial" w:cs="Arial"/>
          <w:b/>
          <w:bCs/>
          <w:lang w:val="en-US"/>
        </w:rPr>
        <w:t>protests</w:t>
      </w:r>
      <w:r w:rsidRPr="006069F9">
        <w:rPr>
          <w:rFonts w:ascii="Arial" w:hAnsi="Arial" w:cs="Arial"/>
          <w:b/>
          <w:bCs/>
          <w:lang w:val="en-US"/>
        </w:rPr>
        <w:t xml:space="preserve"> </w:t>
      </w:r>
      <w:r w:rsidRPr="006069F9">
        <w:rPr>
          <w:rStyle w:val="ts-alignment-element"/>
          <w:rFonts w:ascii="Arial" w:hAnsi="Arial" w:cs="Arial"/>
          <w:b/>
          <w:bCs/>
          <w:lang w:val="en-US"/>
        </w:rPr>
        <w:t>or</w:t>
      </w:r>
      <w:r w:rsidRPr="006069F9">
        <w:rPr>
          <w:rFonts w:ascii="Arial" w:hAnsi="Arial" w:cs="Arial"/>
          <w:b/>
          <w:bCs/>
          <w:lang w:val="en-US"/>
        </w:rPr>
        <w:t xml:space="preserve"> </w:t>
      </w:r>
      <w:r w:rsidRPr="006069F9">
        <w:rPr>
          <w:rStyle w:val="ts-alignment-element"/>
          <w:rFonts w:ascii="Arial" w:hAnsi="Arial" w:cs="Arial"/>
          <w:b/>
          <w:bCs/>
          <w:lang w:val="en-US"/>
        </w:rPr>
        <w:t>complaints</w:t>
      </w:r>
      <w:r w:rsidRPr="006069F9">
        <w:rPr>
          <w:rFonts w:ascii="Arial" w:hAnsi="Arial" w:cs="Arial"/>
          <w:lang w:val="en-US"/>
        </w:rPr>
        <w:t xml:space="preserve"> </w:t>
      </w:r>
      <w:r w:rsidRPr="006069F9">
        <w:rPr>
          <w:rFonts w:ascii="Arial" w:hAnsi="Arial" w:cs="Arial"/>
          <w:b/>
          <w:lang w:val="en-US"/>
        </w:rPr>
        <w:t xml:space="preserve"> </w:t>
      </w:r>
    </w:p>
    <w:p w14:paraId="1B8E9C2D" w14:textId="77777777" w:rsidR="00B04836" w:rsidRPr="006069F9" w:rsidRDefault="00B04836" w:rsidP="00B04836">
      <w:pPr>
        <w:spacing w:before="120" w:after="120" w:line="240" w:lineRule="auto"/>
        <w:ind w:right="-90"/>
        <w:jc w:val="both"/>
        <w:rPr>
          <w:rFonts w:ascii="Arial" w:eastAsia="Times New Roman" w:hAnsi="Arial" w:cs="Arial"/>
          <w:lang w:val="en-US"/>
        </w:rPr>
      </w:pP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Notification</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Intention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are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our</w:t>
      </w:r>
      <w:r w:rsidRPr="006069F9">
        <w:rPr>
          <w:rFonts w:ascii="Arial" w:hAnsi="Arial" w:cs="Arial"/>
          <w:lang w:val="en-US"/>
        </w:rPr>
        <w:t xml:space="preserve"> </w:t>
      </w:r>
      <w:r w:rsidRPr="006069F9">
        <w:rPr>
          <w:rStyle w:val="ts-alignment-element"/>
          <w:rFonts w:ascii="Arial" w:hAnsi="Arial" w:cs="Arial"/>
          <w:lang w:val="en-US"/>
        </w:rPr>
        <w:t>decision</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award</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above-mentioned</w:t>
      </w:r>
      <w:r w:rsidRPr="006069F9">
        <w:rPr>
          <w:rFonts w:ascii="Arial" w:hAnsi="Arial" w:cs="Arial"/>
          <w:lang w:val="en-US"/>
        </w:rPr>
        <w:t xml:space="preserve"> </w:t>
      </w:r>
      <w:r w:rsidRPr="006069F9">
        <w:rPr>
          <w:rStyle w:val="ts-alignment-element"/>
          <w:rFonts w:ascii="Arial" w:hAnsi="Arial" w:cs="Arial"/>
          <w:lang w:val="en-US"/>
        </w:rPr>
        <w:t>contract,</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transmission</w:t>
      </w:r>
      <w:r w:rsidRPr="006069F9">
        <w:rPr>
          <w:rFonts w:ascii="Arial" w:hAnsi="Arial" w:cs="Arial"/>
          <w:lang w:val="en-US"/>
        </w:rPr>
        <w:t xml:space="preserve"> </w:t>
      </w:r>
      <w:r w:rsidRPr="006069F9">
        <w:rPr>
          <w:rStyle w:val="ts-alignment-element"/>
          <w:rFonts w:ascii="Arial" w:hAnsi="Arial" w:cs="Arial"/>
          <w:lang w:val="en-US"/>
        </w:rPr>
        <w:t>begins</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period</w:t>
      </w:r>
      <w:r w:rsidRPr="006069F9">
        <w:rPr>
          <w:rFonts w:ascii="Arial" w:hAnsi="Arial" w:cs="Arial"/>
          <w:lang w:val="en-US"/>
        </w:rPr>
        <w:t xml:space="preserve"> </w:t>
      </w:r>
      <w:r w:rsidRPr="006069F9">
        <w:rPr>
          <w:rStyle w:val="ts-alignment-element"/>
          <w:rFonts w:ascii="Arial" w:hAnsi="Arial" w:cs="Arial"/>
          <w:lang w:val="en-US"/>
        </w:rPr>
        <w:t>during</w:t>
      </w:r>
      <w:r w:rsidRPr="006069F9">
        <w:rPr>
          <w:rFonts w:ascii="Arial" w:hAnsi="Arial" w:cs="Arial"/>
          <w:lang w:val="en-US"/>
        </w:rPr>
        <w:t xml:space="preserve"> </w:t>
      </w:r>
      <w:r w:rsidRPr="006069F9">
        <w:rPr>
          <w:rStyle w:val="ts-alignment-element"/>
          <w:rFonts w:ascii="Arial" w:hAnsi="Arial" w:cs="Arial"/>
          <w:lang w:val="en-US"/>
        </w:rPr>
        <w:t>which</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can</w:t>
      </w:r>
      <w:r w:rsidRPr="006069F9">
        <w:rPr>
          <w:rFonts w:ascii="Arial" w:hAnsi="Arial" w:cs="Arial"/>
          <w:lang w:val="en-US"/>
        </w:rPr>
        <w:t xml:space="preserve"> </w:t>
      </w:r>
      <w:r w:rsidRPr="006069F9">
        <w:rPr>
          <w:rStyle w:val="ts-alignment-element"/>
          <w:rFonts w:ascii="Arial" w:hAnsi="Arial" w:cs="Arial"/>
          <w:lang w:val="en-US"/>
        </w:rPr>
        <w:t>submit</w:t>
      </w:r>
      <w:r w:rsidRPr="006069F9">
        <w:rPr>
          <w:rFonts w:ascii="Arial" w:hAnsi="Arial" w:cs="Arial"/>
          <w:lang w:val="en-US"/>
        </w:rPr>
        <w:t xml:space="preserve"> </w:t>
      </w:r>
      <w:r w:rsidRPr="006069F9">
        <w:rPr>
          <w:rStyle w:val="ts-alignment-element"/>
          <w:rFonts w:ascii="Arial" w:hAnsi="Arial" w:cs="Arial"/>
          <w:lang w:val="en-US"/>
        </w:rPr>
        <w:t>protests</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notified</w:t>
      </w:r>
      <w:r w:rsidRPr="006069F9">
        <w:rPr>
          <w:rFonts w:ascii="Arial" w:hAnsi="Arial" w:cs="Arial"/>
          <w:lang w:val="en-US"/>
        </w:rPr>
        <w:t xml:space="preserve"> </w:t>
      </w:r>
      <w:r w:rsidRPr="006069F9">
        <w:rPr>
          <w:rStyle w:val="ts-alignment-element"/>
          <w:rFonts w:ascii="Arial" w:hAnsi="Arial" w:cs="Arial"/>
          <w:lang w:val="en-US"/>
        </w:rPr>
        <w:t>result,</w:t>
      </w:r>
      <w:r w:rsidRPr="006069F9">
        <w:rPr>
          <w:rFonts w:ascii="Arial" w:hAnsi="Arial" w:cs="Arial"/>
          <w:lang w:val="en-US"/>
        </w:rPr>
        <w:t xml:space="preserve"> </w:t>
      </w:r>
      <w:r w:rsidRPr="006069F9">
        <w:rPr>
          <w:rStyle w:val="ts-alignment-element"/>
          <w:rFonts w:ascii="Arial" w:hAnsi="Arial" w:cs="Arial"/>
          <w:lang w:val="en-US"/>
        </w:rPr>
        <w:t>in</w:t>
      </w:r>
      <w:r w:rsidRPr="006069F9">
        <w:rPr>
          <w:rFonts w:ascii="Arial" w:hAnsi="Arial" w:cs="Arial"/>
          <w:lang w:val="en-US"/>
        </w:rPr>
        <w:t xml:space="preserve"> </w:t>
      </w:r>
      <w:r w:rsidRPr="006069F9">
        <w:rPr>
          <w:rStyle w:val="ts-alignment-element"/>
          <w:rFonts w:ascii="Arial" w:hAnsi="Arial" w:cs="Arial"/>
          <w:lang w:val="en-US"/>
        </w:rPr>
        <w:t>accordance</w:t>
      </w:r>
      <w:r w:rsidRPr="006069F9">
        <w:rPr>
          <w:rFonts w:ascii="Arial" w:hAnsi="Arial" w:cs="Arial"/>
          <w:lang w:val="en-US"/>
        </w:rPr>
        <w:t xml:space="preserve"> </w:t>
      </w:r>
      <w:r w:rsidRPr="006069F9">
        <w:rPr>
          <w:rStyle w:val="ts-alignment-element"/>
          <w:rFonts w:ascii="Arial" w:hAnsi="Arial" w:cs="Arial"/>
          <w:lang w:val="en-US"/>
        </w:rPr>
        <w:t>with</w:t>
      </w:r>
      <w:r w:rsidRPr="006069F9">
        <w:rPr>
          <w:rFonts w:ascii="Arial" w:hAnsi="Arial" w:cs="Arial"/>
          <w:lang w:val="en-US"/>
        </w:rPr>
        <w:t xml:space="preserve"> </w:t>
      </w:r>
      <w:r w:rsidRPr="006069F9">
        <w:rPr>
          <w:rStyle w:val="ts-alignment-element"/>
          <w:rFonts w:ascii="Arial" w:hAnsi="Arial" w:cs="Arial"/>
          <w:lang w:val="en-US"/>
        </w:rPr>
        <w:t>the</w:t>
      </w:r>
      <w:r w:rsidRPr="006069F9">
        <w:rPr>
          <w:rFonts w:ascii="Arial" w:hAnsi="Arial" w:cs="Arial"/>
          <w:lang w:val="en-US"/>
        </w:rPr>
        <w:t xml:space="preserve"> </w:t>
      </w:r>
      <w:r w:rsidRPr="006069F9">
        <w:rPr>
          <w:rStyle w:val="ts-alignment-element"/>
          <w:rFonts w:ascii="Arial" w:hAnsi="Arial" w:cs="Arial"/>
          <w:lang w:val="en-US"/>
        </w:rPr>
        <w:t>provisions</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w:t>
      </w:r>
      <w:r w:rsidRPr="006069F9">
        <w:rPr>
          <w:rStyle w:val="ts-alignment-element"/>
          <w:rFonts w:ascii="Arial" w:hAnsi="Arial" w:cs="Arial"/>
          <w:lang w:val="en-US"/>
        </w:rPr>
        <w:t>sub-clause</w:t>
      </w:r>
      <w:r w:rsidRPr="006069F9">
        <w:rPr>
          <w:rFonts w:ascii="Arial" w:hAnsi="Arial" w:cs="Arial"/>
          <w:lang w:val="en-US"/>
        </w:rPr>
        <w:t xml:space="preserve"> </w:t>
      </w:r>
      <w:r w:rsidRPr="006069F9">
        <w:rPr>
          <w:rStyle w:val="ts-alignment-element"/>
          <w:rFonts w:ascii="Arial" w:hAnsi="Arial" w:cs="Arial"/>
          <w:lang w:val="en-US"/>
        </w:rPr>
        <w:t>ITC</w:t>
      </w:r>
      <w:r w:rsidRPr="006069F9">
        <w:rPr>
          <w:rFonts w:ascii="Arial" w:eastAsia="Times New Roman" w:hAnsi="Arial" w:cs="Arial"/>
          <w:b/>
          <w:lang w:val="en-US"/>
        </w:rPr>
        <w:t xml:space="preserve"> 34.1</w:t>
      </w:r>
      <w:r>
        <w:rPr>
          <w:rFonts w:ascii="Arial" w:eastAsia="Times New Roman" w:hAnsi="Arial" w:cs="Arial"/>
          <w:b/>
          <w:lang w:val="en-US"/>
        </w:rPr>
        <w:t>.</w:t>
      </w:r>
    </w:p>
    <w:p w14:paraId="490A1F9F" w14:textId="77777777" w:rsidR="00B04836" w:rsidRPr="00322B4A" w:rsidRDefault="00B04836" w:rsidP="00B04836">
      <w:pPr>
        <w:shd w:val="clear" w:color="auto" w:fill="FDFDFD"/>
        <w:spacing w:after="0" w:line="240" w:lineRule="auto"/>
        <w:rPr>
          <w:rFonts w:ascii="Arial" w:eastAsia="Times New Roman" w:hAnsi="Arial" w:cs="Arial"/>
          <w:lang w:val="en"/>
        </w:rPr>
      </w:pPr>
      <w:r w:rsidRPr="00322B4A">
        <w:rPr>
          <w:rFonts w:ascii="Arial" w:eastAsia="Times New Roman" w:hAnsi="Arial" w:cs="Arial"/>
          <w:lang w:val="en"/>
        </w:rPr>
        <w:t xml:space="preserve">The deadline for submitting protests ends at: </w:t>
      </w:r>
      <w:r w:rsidRPr="00322B4A">
        <w:rPr>
          <w:rFonts w:ascii="Arial" w:eastAsia="Times New Roman" w:hAnsi="Arial" w:cs="Arial"/>
          <w:i/>
          <w:iCs/>
          <w:color w:val="FF0000"/>
          <w:lang w:val="en"/>
        </w:rPr>
        <w:t>(Indicate deadline</w:t>
      </w:r>
      <w:r w:rsidRPr="00322B4A">
        <w:rPr>
          <w:rFonts w:ascii="Arial" w:eastAsia="Times New Roman" w:hAnsi="Arial" w:cs="Arial"/>
          <w:lang w:val="en"/>
        </w:rPr>
        <w:t>)</w:t>
      </w:r>
    </w:p>
    <w:p w14:paraId="246BF639" w14:textId="77777777" w:rsidR="00B04836" w:rsidRPr="006069F9" w:rsidRDefault="00B04836" w:rsidP="00B04836">
      <w:pPr>
        <w:spacing w:before="240" w:after="240"/>
        <w:rPr>
          <w:rFonts w:ascii="Arial" w:hAnsi="Arial" w:cs="Arial"/>
          <w:spacing w:val="-4"/>
          <w:lang w:val="en-US"/>
        </w:rPr>
      </w:pPr>
      <w:r w:rsidRPr="006069F9">
        <w:rPr>
          <w:rStyle w:val="ts-alignment-element"/>
          <w:rFonts w:ascii="Arial" w:hAnsi="Arial" w:cs="Arial"/>
          <w:lang w:val="en-US"/>
        </w:rPr>
        <w:t>If</w:t>
      </w:r>
      <w:r w:rsidRPr="006069F9">
        <w:rPr>
          <w:rFonts w:ascii="Arial" w:hAnsi="Arial" w:cs="Arial"/>
          <w:lang w:val="en-US"/>
        </w:rPr>
        <w:t xml:space="preserve"> </w:t>
      </w:r>
      <w:r w:rsidRPr="006069F9">
        <w:rPr>
          <w:rStyle w:val="ts-alignment-element"/>
          <w:rFonts w:ascii="Arial" w:hAnsi="Arial" w:cs="Arial"/>
          <w:lang w:val="en-US"/>
        </w:rPr>
        <w:t>you</w:t>
      </w:r>
      <w:r w:rsidRPr="006069F9">
        <w:rPr>
          <w:rFonts w:ascii="Arial" w:hAnsi="Arial" w:cs="Arial"/>
          <w:lang w:val="en-US"/>
        </w:rPr>
        <w:t xml:space="preserve"> </w:t>
      </w:r>
      <w:r w:rsidRPr="006069F9">
        <w:rPr>
          <w:rStyle w:val="ts-alignment-element"/>
          <w:rFonts w:ascii="Arial" w:hAnsi="Arial" w:cs="Arial"/>
          <w:lang w:val="en-US"/>
        </w:rPr>
        <w:t>have</w:t>
      </w:r>
      <w:r w:rsidRPr="006069F9">
        <w:rPr>
          <w:rFonts w:ascii="Arial" w:hAnsi="Arial" w:cs="Arial"/>
          <w:lang w:val="en-US"/>
        </w:rPr>
        <w:t xml:space="preserve"> </w:t>
      </w:r>
      <w:r w:rsidRPr="006069F9">
        <w:rPr>
          <w:rStyle w:val="ts-alignment-element"/>
          <w:rFonts w:ascii="Arial" w:hAnsi="Arial" w:cs="Arial"/>
          <w:lang w:val="en-US"/>
        </w:rPr>
        <w:t>any</w:t>
      </w:r>
      <w:r w:rsidRPr="006069F9">
        <w:rPr>
          <w:rFonts w:ascii="Arial" w:hAnsi="Arial" w:cs="Arial"/>
          <w:lang w:val="en-US"/>
        </w:rPr>
        <w:t xml:space="preserve"> </w:t>
      </w:r>
      <w:r w:rsidRPr="006069F9">
        <w:rPr>
          <w:rStyle w:val="ts-alignment-element"/>
          <w:rFonts w:ascii="Arial" w:hAnsi="Arial" w:cs="Arial"/>
          <w:lang w:val="en-US"/>
        </w:rPr>
        <w:t>questions</w:t>
      </w:r>
      <w:r w:rsidRPr="006069F9">
        <w:rPr>
          <w:rFonts w:ascii="Arial" w:hAnsi="Arial" w:cs="Arial"/>
          <w:lang w:val="en-US"/>
        </w:rPr>
        <w:t xml:space="preserve"> </w:t>
      </w:r>
      <w:r w:rsidRPr="006069F9">
        <w:rPr>
          <w:rStyle w:val="ts-alignment-element"/>
          <w:rFonts w:ascii="Arial" w:hAnsi="Arial" w:cs="Arial"/>
          <w:lang w:val="en-US"/>
        </w:rPr>
        <w:t>about</w:t>
      </w:r>
      <w:r w:rsidRPr="006069F9">
        <w:rPr>
          <w:rFonts w:ascii="Arial" w:hAnsi="Arial" w:cs="Arial"/>
          <w:lang w:val="en-US"/>
        </w:rPr>
        <w:t xml:space="preserve"> </w:t>
      </w:r>
      <w:r w:rsidRPr="006069F9">
        <w:rPr>
          <w:rStyle w:val="ts-alignment-element"/>
          <w:rFonts w:ascii="Arial" w:hAnsi="Arial" w:cs="Arial"/>
          <w:lang w:val="en-US"/>
        </w:rPr>
        <w:t>this</w:t>
      </w:r>
      <w:r w:rsidRPr="006069F9">
        <w:rPr>
          <w:rFonts w:ascii="Arial" w:hAnsi="Arial" w:cs="Arial"/>
          <w:lang w:val="en-US"/>
        </w:rPr>
        <w:t xml:space="preserve"> </w:t>
      </w:r>
      <w:r w:rsidRPr="006069F9">
        <w:rPr>
          <w:rStyle w:val="ts-alignment-element"/>
          <w:rFonts w:ascii="Arial" w:hAnsi="Arial" w:cs="Arial"/>
          <w:lang w:val="en-US"/>
        </w:rPr>
        <w:t>Notice,</w:t>
      </w:r>
      <w:r w:rsidRPr="006069F9">
        <w:rPr>
          <w:rFonts w:ascii="Arial" w:hAnsi="Arial" w:cs="Arial"/>
          <w:lang w:val="en-US"/>
        </w:rPr>
        <w:t xml:space="preserve"> </w:t>
      </w:r>
      <w:r w:rsidRPr="006069F9">
        <w:rPr>
          <w:rStyle w:val="ts-alignment-element"/>
          <w:rFonts w:ascii="Arial" w:hAnsi="Arial" w:cs="Arial"/>
          <w:lang w:val="en-US"/>
        </w:rPr>
        <w:t>please</w:t>
      </w:r>
      <w:r w:rsidRPr="006069F9">
        <w:rPr>
          <w:rFonts w:ascii="Arial" w:hAnsi="Arial" w:cs="Arial"/>
          <w:lang w:val="en-US"/>
        </w:rPr>
        <w:t xml:space="preserve"> </w:t>
      </w:r>
      <w:r w:rsidRPr="006069F9">
        <w:rPr>
          <w:rStyle w:val="ts-alignment-element"/>
          <w:rFonts w:ascii="Arial" w:hAnsi="Arial" w:cs="Arial"/>
          <w:lang w:val="en-US"/>
        </w:rPr>
        <w:t>do</w:t>
      </w:r>
      <w:r w:rsidRPr="006069F9">
        <w:rPr>
          <w:rFonts w:ascii="Arial" w:hAnsi="Arial" w:cs="Arial"/>
          <w:lang w:val="en-US"/>
        </w:rPr>
        <w:t xml:space="preserve"> </w:t>
      </w:r>
      <w:r w:rsidRPr="006069F9">
        <w:rPr>
          <w:rStyle w:val="ts-alignment-element"/>
          <w:rFonts w:ascii="Arial" w:hAnsi="Arial" w:cs="Arial"/>
          <w:lang w:val="en-US"/>
        </w:rPr>
        <w:t>not</w:t>
      </w:r>
      <w:r w:rsidRPr="006069F9">
        <w:rPr>
          <w:rFonts w:ascii="Arial" w:hAnsi="Arial" w:cs="Arial"/>
          <w:lang w:val="en-US"/>
        </w:rPr>
        <w:t xml:space="preserve"> </w:t>
      </w:r>
      <w:r w:rsidRPr="006069F9">
        <w:rPr>
          <w:rStyle w:val="ts-alignment-element"/>
          <w:rFonts w:ascii="Arial" w:hAnsi="Arial" w:cs="Arial"/>
          <w:lang w:val="en-US"/>
        </w:rPr>
        <w:t>hesitate</w:t>
      </w:r>
      <w:r w:rsidRPr="006069F9">
        <w:rPr>
          <w:rFonts w:ascii="Arial" w:hAnsi="Arial" w:cs="Arial"/>
          <w:lang w:val="en-US"/>
        </w:rPr>
        <w:t xml:space="preserve"> </w:t>
      </w:r>
      <w:r w:rsidRPr="006069F9">
        <w:rPr>
          <w:rStyle w:val="ts-alignment-element"/>
          <w:rFonts w:ascii="Arial" w:hAnsi="Arial" w:cs="Arial"/>
          <w:lang w:val="en-US"/>
        </w:rPr>
        <w:t>to</w:t>
      </w:r>
      <w:r w:rsidRPr="006069F9">
        <w:rPr>
          <w:rFonts w:ascii="Arial" w:hAnsi="Arial" w:cs="Arial"/>
          <w:lang w:val="en-US"/>
        </w:rPr>
        <w:t xml:space="preserve"> </w:t>
      </w:r>
      <w:r w:rsidRPr="006069F9">
        <w:rPr>
          <w:rStyle w:val="ts-alignment-element"/>
          <w:rFonts w:ascii="Arial" w:hAnsi="Arial" w:cs="Arial"/>
          <w:lang w:val="en-US"/>
        </w:rPr>
        <w:t>contact</w:t>
      </w:r>
      <w:r w:rsidRPr="006069F9">
        <w:rPr>
          <w:rFonts w:ascii="Arial" w:hAnsi="Arial" w:cs="Arial"/>
          <w:lang w:val="en-US"/>
        </w:rPr>
        <w:t xml:space="preserve"> </w:t>
      </w:r>
      <w:r w:rsidRPr="006069F9">
        <w:rPr>
          <w:rStyle w:val="ts-alignment-element"/>
          <w:rFonts w:ascii="Arial" w:hAnsi="Arial" w:cs="Arial"/>
          <w:lang w:val="en-US"/>
        </w:rPr>
        <w:t>us</w:t>
      </w:r>
      <w:r w:rsidRPr="006069F9">
        <w:rPr>
          <w:rFonts w:ascii="Arial" w:hAnsi="Arial" w:cs="Arial"/>
          <w:spacing w:val="-4"/>
          <w:lang w:val="en-US"/>
        </w:rPr>
        <w:t>.</w:t>
      </w:r>
    </w:p>
    <w:p w14:paraId="5CD1ABEB" w14:textId="77777777" w:rsidR="00B04836" w:rsidRPr="006069F9" w:rsidRDefault="00B04836" w:rsidP="00B04836">
      <w:pPr>
        <w:spacing w:before="240" w:after="240"/>
        <w:rPr>
          <w:rFonts w:ascii="Arial" w:hAnsi="Arial" w:cs="Arial"/>
          <w:lang w:val="en-US"/>
        </w:rPr>
      </w:pPr>
      <w:r w:rsidRPr="006069F9">
        <w:rPr>
          <w:rStyle w:val="ts-alignment-element"/>
          <w:rFonts w:ascii="Arial" w:hAnsi="Arial" w:cs="Arial"/>
          <w:lang w:val="en-US"/>
        </w:rPr>
        <w:t>On</w:t>
      </w:r>
      <w:r w:rsidRPr="006069F9">
        <w:rPr>
          <w:rFonts w:ascii="Arial" w:hAnsi="Arial" w:cs="Arial"/>
          <w:lang w:val="en-US"/>
        </w:rPr>
        <w:t xml:space="preserve"> </w:t>
      </w:r>
      <w:r w:rsidRPr="006069F9">
        <w:rPr>
          <w:rStyle w:val="ts-alignment-element"/>
          <w:rFonts w:ascii="Arial" w:hAnsi="Arial" w:cs="Arial"/>
          <w:lang w:val="en-US"/>
        </w:rPr>
        <w:t>behalf</w:t>
      </w:r>
      <w:r w:rsidRPr="006069F9">
        <w:rPr>
          <w:rFonts w:ascii="Arial" w:hAnsi="Arial" w:cs="Arial"/>
          <w:lang w:val="en-US"/>
        </w:rPr>
        <w:t xml:space="preserve"> </w:t>
      </w:r>
      <w:r w:rsidRPr="006069F9">
        <w:rPr>
          <w:rStyle w:val="ts-alignment-element"/>
          <w:rFonts w:ascii="Arial" w:hAnsi="Arial" w:cs="Arial"/>
          <w:lang w:val="en-US"/>
        </w:rPr>
        <w:t>of</w:t>
      </w:r>
      <w:r w:rsidRPr="006069F9">
        <w:rPr>
          <w:rFonts w:ascii="Arial" w:hAnsi="Arial" w:cs="Arial"/>
          <w:lang w:val="en-US"/>
        </w:rPr>
        <w:t xml:space="preserve"> the Contracting Party:</w:t>
      </w:r>
    </w:p>
    <w:p w14:paraId="72BD2D96"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Signature:</w:t>
      </w:r>
      <w:r w:rsidRPr="00E80DA2">
        <w:rPr>
          <w:rFonts w:ascii="Arial" w:hAnsi="Arial" w:cs="Arial"/>
          <w:lang w:val="en-US"/>
        </w:rPr>
        <w:t xml:space="preserve"> </w:t>
      </w:r>
      <w:r w:rsidRPr="00E80DA2">
        <w:rPr>
          <w:rFonts w:ascii="Arial" w:hAnsi="Arial" w:cs="Arial"/>
          <w:lang w:val="en-US"/>
        </w:rPr>
        <w:tab/>
        <w:t>______________________________________________</w:t>
      </w:r>
    </w:p>
    <w:p w14:paraId="5E8ABDD0"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Name:</w:t>
      </w:r>
      <w:r w:rsidRPr="00E80DA2">
        <w:rPr>
          <w:rFonts w:ascii="Arial" w:hAnsi="Arial" w:cs="Arial"/>
          <w:lang w:val="en-US"/>
        </w:rPr>
        <w:tab/>
        <w:t>______________________________________________</w:t>
      </w:r>
    </w:p>
    <w:p w14:paraId="0BA0CB2D"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Title/position:</w:t>
      </w:r>
      <w:r w:rsidRPr="00E80DA2">
        <w:rPr>
          <w:rFonts w:ascii="Arial" w:hAnsi="Arial" w:cs="Arial"/>
          <w:lang w:val="en-US"/>
        </w:rPr>
        <w:t xml:space="preserve"> </w:t>
      </w:r>
      <w:r w:rsidRPr="00E80DA2">
        <w:rPr>
          <w:rFonts w:ascii="Arial" w:hAnsi="Arial" w:cs="Arial"/>
          <w:lang w:val="en-US"/>
        </w:rPr>
        <w:tab/>
        <w:t>______________________________________________</w:t>
      </w:r>
    </w:p>
    <w:p w14:paraId="329F456E" w14:textId="77777777" w:rsidR="00B04836" w:rsidRPr="00E80DA2" w:rsidRDefault="00B04836" w:rsidP="00B04836">
      <w:pPr>
        <w:spacing w:before="240" w:after="240"/>
        <w:ind w:left="1701" w:hanging="1701"/>
        <w:rPr>
          <w:rFonts w:ascii="Arial" w:hAnsi="Arial" w:cs="Arial"/>
          <w:lang w:val="en-US"/>
        </w:rPr>
      </w:pPr>
      <w:r w:rsidRPr="00E80DA2">
        <w:rPr>
          <w:rFonts w:ascii="Arial" w:hAnsi="Arial" w:cs="Arial"/>
          <w:b/>
          <w:bCs/>
          <w:lang w:val="en-US"/>
        </w:rPr>
        <w:t>Telephone:</w:t>
      </w:r>
      <w:r w:rsidRPr="00E80DA2">
        <w:rPr>
          <w:rFonts w:ascii="Arial" w:hAnsi="Arial" w:cs="Arial"/>
          <w:lang w:val="en-US"/>
        </w:rPr>
        <w:t xml:space="preserve"> </w:t>
      </w:r>
      <w:r w:rsidRPr="00E80DA2">
        <w:rPr>
          <w:rFonts w:ascii="Arial" w:hAnsi="Arial" w:cs="Arial"/>
          <w:lang w:val="en-US"/>
        </w:rPr>
        <w:tab/>
        <w:t>______________________________________________</w:t>
      </w:r>
    </w:p>
    <w:p w14:paraId="4CF88AE6" w14:textId="23375CC3" w:rsidR="002925EA" w:rsidRPr="00B04836" w:rsidRDefault="00B04836" w:rsidP="00B04836">
      <w:pPr>
        <w:spacing w:before="60" w:after="60" w:line="240" w:lineRule="auto"/>
        <w:jc w:val="both"/>
        <w:rPr>
          <w:rFonts w:ascii="Arial" w:eastAsia="Times New Roman" w:hAnsi="Arial" w:cs="Arial"/>
          <w:i/>
          <w:lang w:val="en-US"/>
        </w:rPr>
      </w:pPr>
      <w:r w:rsidRPr="00E80DA2">
        <w:rPr>
          <w:rFonts w:ascii="Arial" w:hAnsi="Arial" w:cs="Arial"/>
          <w:b/>
          <w:bCs/>
          <w:lang w:val="en-US"/>
        </w:rPr>
        <w:t>Email:</w:t>
      </w:r>
      <w:r w:rsidRPr="00E80DA2">
        <w:rPr>
          <w:rFonts w:ascii="Arial" w:hAnsi="Arial" w:cs="Arial"/>
          <w:lang w:val="en-US"/>
        </w:rPr>
        <w:tab/>
        <w:t>______________________________________________</w:t>
      </w:r>
    </w:p>
    <w:p w14:paraId="3C960BF7" w14:textId="77777777" w:rsidR="00B04836" w:rsidRPr="000052D8" w:rsidRDefault="002925EA" w:rsidP="00B04836">
      <w:pPr>
        <w:shd w:val="clear" w:color="auto" w:fill="FDFDFD"/>
        <w:spacing w:after="0" w:line="240" w:lineRule="auto"/>
        <w:jc w:val="center"/>
        <w:rPr>
          <w:rFonts w:ascii="Arial" w:eastAsia="Times New Roman" w:hAnsi="Arial" w:cs="Arial"/>
          <w:lang w:val="en"/>
        </w:rPr>
      </w:pPr>
      <w:r w:rsidRPr="00B04836">
        <w:rPr>
          <w:rFonts w:ascii="Arial" w:eastAsia="Times New Roman" w:hAnsi="Arial" w:cs="Arial"/>
          <w:i/>
          <w:lang w:val="en-US"/>
        </w:rPr>
        <w:br w:type="page"/>
      </w:r>
      <w:r w:rsidR="00B04836" w:rsidRPr="000052D8">
        <w:rPr>
          <w:rFonts w:ascii="Arial" w:eastAsia="Times New Roman" w:hAnsi="Arial" w:cs="Arial"/>
          <w:lang w:val="en"/>
        </w:rPr>
        <w:lastRenderedPageBreak/>
        <w:t>(Letterhead of the Contracting Party)</w:t>
      </w:r>
    </w:p>
    <w:p w14:paraId="6355D2E7" w14:textId="77777777" w:rsidR="00B04836" w:rsidRDefault="00B04836" w:rsidP="00B04836">
      <w:pPr>
        <w:shd w:val="clear" w:color="auto" w:fill="FDFDFD"/>
        <w:spacing w:after="0" w:line="240" w:lineRule="auto"/>
        <w:rPr>
          <w:rFonts w:ascii="Arial" w:eastAsia="Times New Roman" w:hAnsi="Arial" w:cs="Arial"/>
          <w:lang w:val="en"/>
        </w:rPr>
      </w:pPr>
    </w:p>
    <w:p w14:paraId="6E88CF64" w14:textId="77777777" w:rsidR="00B04836" w:rsidRPr="000052D8" w:rsidRDefault="00B04836" w:rsidP="00B04836">
      <w:pPr>
        <w:shd w:val="clear" w:color="auto" w:fill="FDFDFD"/>
        <w:spacing w:after="0" w:line="240" w:lineRule="auto"/>
        <w:rPr>
          <w:rFonts w:ascii="Arial" w:eastAsia="Times New Roman" w:hAnsi="Arial" w:cs="Arial"/>
          <w:lang w:val="en"/>
        </w:rPr>
      </w:pPr>
    </w:p>
    <w:p w14:paraId="1189299D" w14:textId="77777777" w:rsidR="00B04836" w:rsidRDefault="00B04836" w:rsidP="00B04836">
      <w:pPr>
        <w:shd w:val="clear" w:color="auto" w:fill="FDFDFD"/>
        <w:spacing w:after="0" w:line="240" w:lineRule="auto"/>
        <w:jc w:val="right"/>
        <w:rPr>
          <w:rFonts w:ascii="Arial" w:eastAsia="Times New Roman" w:hAnsi="Arial" w:cs="Arial"/>
          <w:lang w:val="en"/>
        </w:rPr>
      </w:pPr>
      <w:r w:rsidRPr="000052D8">
        <w:rPr>
          <w:rFonts w:ascii="Arial" w:eastAsia="Times New Roman" w:hAnsi="Arial" w:cs="Arial"/>
          <w:lang w:val="en"/>
        </w:rPr>
        <w:t xml:space="preserve"> . . . . . . . (date). . . . . . . . . </w:t>
      </w:r>
    </w:p>
    <w:p w14:paraId="560E304B" w14:textId="77777777" w:rsidR="00B04836" w:rsidRDefault="00B04836" w:rsidP="00B04836">
      <w:pPr>
        <w:shd w:val="clear" w:color="auto" w:fill="FDFDFD"/>
        <w:spacing w:after="0" w:line="240" w:lineRule="auto"/>
        <w:rPr>
          <w:rFonts w:ascii="Arial" w:eastAsia="Times New Roman" w:hAnsi="Arial" w:cs="Arial"/>
          <w:lang w:val="en"/>
        </w:rPr>
      </w:pPr>
      <w:r>
        <w:rPr>
          <w:rFonts w:ascii="Arial" w:eastAsia="Times New Roman" w:hAnsi="Arial" w:cs="Arial"/>
          <w:lang w:val="en"/>
        </w:rPr>
        <w:t>T</w:t>
      </w:r>
      <w:r w:rsidRPr="000052D8">
        <w:rPr>
          <w:rFonts w:ascii="Arial" w:eastAsia="Times New Roman" w:hAnsi="Arial" w:cs="Arial"/>
          <w:lang w:val="en"/>
        </w:rPr>
        <w:t xml:space="preserve">o:........ .. (name and address of the consulting firm) . .. </w:t>
      </w:r>
    </w:p>
    <w:p w14:paraId="795F994A" w14:textId="77777777" w:rsidR="00B04836" w:rsidRDefault="00B04836" w:rsidP="00B04836">
      <w:pPr>
        <w:shd w:val="clear" w:color="auto" w:fill="FDFDFD"/>
        <w:spacing w:after="0" w:line="240" w:lineRule="auto"/>
        <w:rPr>
          <w:rFonts w:ascii="Arial" w:eastAsia="Times New Roman" w:hAnsi="Arial" w:cs="Arial"/>
          <w:lang w:val="en"/>
        </w:rPr>
      </w:pPr>
    </w:p>
    <w:p w14:paraId="6388A93C" w14:textId="77777777" w:rsidR="00B04836" w:rsidRPr="00B04836" w:rsidRDefault="00B04836" w:rsidP="00B04836">
      <w:pPr>
        <w:spacing w:after="0" w:line="240" w:lineRule="auto"/>
        <w:jc w:val="center"/>
        <w:rPr>
          <w:rFonts w:ascii="Arial" w:eastAsia="Times New Roman" w:hAnsi="Arial" w:cs="Arial"/>
          <w:b/>
          <w:lang w:val="en-US"/>
        </w:rPr>
      </w:pPr>
      <w:r w:rsidRPr="000052D8">
        <w:rPr>
          <w:rFonts w:ascii="Arial" w:eastAsia="Times New Roman" w:hAnsi="Arial" w:cs="Arial"/>
          <w:b/>
          <w:lang w:val="en-US"/>
        </w:rPr>
        <w:t xml:space="preserve">Letter of Acceptance </w:t>
      </w:r>
    </w:p>
    <w:p w14:paraId="0CD15EA8" w14:textId="77777777" w:rsidR="00B04836" w:rsidRDefault="00B04836" w:rsidP="00B04836">
      <w:pPr>
        <w:shd w:val="clear" w:color="auto" w:fill="FDFDFD"/>
        <w:spacing w:after="0" w:line="240" w:lineRule="auto"/>
        <w:rPr>
          <w:rFonts w:ascii="Arial" w:eastAsia="Times New Roman" w:hAnsi="Arial" w:cs="Arial"/>
          <w:lang w:val="en"/>
        </w:rPr>
      </w:pPr>
    </w:p>
    <w:p w14:paraId="5729102C" w14:textId="77777777" w:rsidR="00B04836" w:rsidRDefault="00B04836" w:rsidP="00B04836">
      <w:pPr>
        <w:shd w:val="clear" w:color="auto" w:fill="FDFDFD"/>
        <w:spacing w:after="0" w:line="240" w:lineRule="auto"/>
        <w:rPr>
          <w:rFonts w:ascii="Arial" w:eastAsia="Times New Roman" w:hAnsi="Arial" w:cs="Arial"/>
          <w:lang w:val="en"/>
        </w:rPr>
      </w:pPr>
      <w:r>
        <w:rPr>
          <w:rFonts w:ascii="Arial" w:eastAsia="Times New Roman" w:hAnsi="Arial" w:cs="Arial"/>
          <w:lang w:val="en"/>
        </w:rPr>
        <w:t>Subject</w:t>
      </w:r>
      <w:r w:rsidRPr="000052D8">
        <w:rPr>
          <w:rFonts w:ascii="Arial" w:eastAsia="Times New Roman" w:hAnsi="Arial" w:cs="Arial"/>
          <w:lang w:val="en"/>
        </w:rPr>
        <w:t>:........ .. (Notification of Award of Contract No.) . . . . . . . . . .</w:t>
      </w:r>
    </w:p>
    <w:p w14:paraId="5D5E4A37" w14:textId="77777777" w:rsidR="00B04836" w:rsidRDefault="00B04836" w:rsidP="00B04836">
      <w:pPr>
        <w:shd w:val="clear" w:color="auto" w:fill="FDFDFD"/>
        <w:spacing w:after="0" w:line="240" w:lineRule="auto"/>
        <w:rPr>
          <w:rFonts w:ascii="Arial" w:eastAsia="Times New Roman" w:hAnsi="Arial" w:cs="Arial"/>
          <w:lang w:val="en"/>
        </w:rPr>
      </w:pPr>
    </w:p>
    <w:p w14:paraId="0551FED8" w14:textId="77777777" w:rsidR="00B04836" w:rsidRDefault="00B04836" w:rsidP="00B04836">
      <w:pPr>
        <w:shd w:val="clear" w:color="auto" w:fill="FDFDFD"/>
        <w:spacing w:after="0" w:line="240" w:lineRule="auto"/>
        <w:rPr>
          <w:rFonts w:ascii="Arial" w:eastAsia="Times New Roman" w:hAnsi="Arial" w:cs="Arial"/>
          <w:lang w:val="en"/>
        </w:rPr>
      </w:pPr>
    </w:p>
    <w:p w14:paraId="35AA564C" w14:textId="77777777" w:rsidR="00B04836" w:rsidRDefault="00B04836" w:rsidP="00B04836">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hereby notify you </w:t>
      </w:r>
      <w:r>
        <w:rPr>
          <w:rFonts w:ascii="Arial" w:eastAsia="Times New Roman" w:hAnsi="Arial" w:cs="Arial"/>
          <w:lang w:val="en"/>
        </w:rPr>
        <w:t>that your proposal dated</w:t>
      </w:r>
      <w:r w:rsidRPr="000052D8">
        <w:rPr>
          <w:rFonts w:ascii="Arial" w:eastAsia="Times New Roman" w:hAnsi="Arial" w:cs="Arial"/>
          <w:lang w:val="en"/>
        </w:rPr>
        <w:t xml:space="preserve"> (</w:t>
      </w:r>
      <w:r w:rsidRPr="000052D8">
        <w:rPr>
          <w:rFonts w:ascii="Arial" w:eastAsia="Times New Roman" w:hAnsi="Arial" w:cs="Arial"/>
          <w:i/>
          <w:iCs/>
          <w:lang w:val="en"/>
        </w:rPr>
        <w:t xml:space="preserve">date of receipt of proposals) </w:t>
      </w:r>
      <w:r w:rsidRPr="000052D8">
        <w:rPr>
          <w:rFonts w:ascii="Arial" w:eastAsia="Times New Roman" w:hAnsi="Arial" w:cs="Arial"/>
          <w:lang w:val="en"/>
        </w:rPr>
        <w:t xml:space="preserve">for the execution of </w:t>
      </w:r>
      <w:r w:rsidRPr="000052D8">
        <w:rPr>
          <w:rFonts w:ascii="Arial" w:eastAsia="Times New Roman" w:hAnsi="Arial" w:cs="Arial"/>
          <w:i/>
          <w:iCs/>
          <w:lang w:val="en"/>
        </w:rPr>
        <w:t>(name and identification number of the process, in accordance with the content of paragraph 2.1 of the CD)</w:t>
      </w:r>
      <w:r w:rsidRPr="000052D8">
        <w:rPr>
          <w:rFonts w:ascii="Arial" w:eastAsia="Times New Roman" w:hAnsi="Arial" w:cs="Arial"/>
          <w:lang w:val="en"/>
        </w:rPr>
        <w:t xml:space="preserve"> for the accepted amount of </w:t>
      </w:r>
      <w:r w:rsidRPr="000052D8">
        <w:rPr>
          <w:rFonts w:ascii="Arial" w:eastAsia="Times New Roman" w:hAnsi="Arial" w:cs="Arial"/>
          <w:i/>
          <w:iCs/>
          <w:lang w:val="en"/>
        </w:rPr>
        <w:t>(amount in figures and in words and currency),</w:t>
      </w:r>
      <w:r w:rsidRPr="000052D8">
        <w:rPr>
          <w:rFonts w:ascii="Arial" w:eastAsia="Times New Roman" w:hAnsi="Arial" w:cs="Arial"/>
          <w:lang w:val="en"/>
        </w:rPr>
        <w:t xml:space="preserve"> with any corrections and modifications that have been made in accordance with the Instructions to </w:t>
      </w:r>
      <w:r>
        <w:rPr>
          <w:rFonts w:ascii="Arial" w:eastAsia="Times New Roman" w:hAnsi="Arial" w:cs="Arial"/>
          <w:lang w:val="en"/>
        </w:rPr>
        <w:t>Consultants</w:t>
      </w:r>
      <w:r w:rsidRPr="000052D8">
        <w:rPr>
          <w:rFonts w:ascii="Arial" w:eastAsia="Times New Roman" w:hAnsi="Arial" w:cs="Arial"/>
          <w:lang w:val="en"/>
        </w:rPr>
        <w:t xml:space="preserve">, has been accepted by our representative. </w:t>
      </w:r>
    </w:p>
    <w:p w14:paraId="62BD736E" w14:textId="77777777" w:rsidR="00B04836" w:rsidRDefault="00B04836" w:rsidP="00B04836">
      <w:pPr>
        <w:shd w:val="clear" w:color="auto" w:fill="FDFDFD"/>
        <w:spacing w:after="0" w:line="240" w:lineRule="auto"/>
        <w:jc w:val="both"/>
        <w:rPr>
          <w:rFonts w:ascii="Arial" w:eastAsia="Times New Roman" w:hAnsi="Arial" w:cs="Arial"/>
          <w:lang w:val="en"/>
        </w:rPr>
      </w:pPr>
    </w:p>
    <w:p w14:paraId="19022A4A" w14:textId="77777777" w:rsidR="00B04836" w:rsidRDefault="00B04836" w:rsidP="00B04836">
      <w:pPr>
        <w:shd w:val="clear" w:color="auto" w:fill="FDFDFD"/>
        <w:spacing w:after="0" w:line="240" w:lineRule="auto"/>
        <w:jc w:val="both"/>
        <w:rPr>
          <w:rFonts w:ascii="Arial" w:eastAsia="Times New Roman" w:hAnsi="Arial" w:cs="Arial"/>
          <w:lang w:val="en"/>
        </w:rPr>
      </w:pPr>
      <w:r w:rsidRPr="000052D8">
        <w:rPr>
          <w:rFonts w:ascii="Arial" w:eastAsia="Times New Roman" w:hAnsi="Arial" w:cs="Arial"/>
          <w:lang w:val="en"/>
        </w:rPr>
        <w:t xml:space="preserve">We </w:t>
      </w:r>
      <w:r>
        <w:rPr>
          <w:rFonts w:ascii="Arial" w:eastAsia="Times New Roman" w:hAnsi="Arial" w:cs="Arial"/>
          <w:lang w:val="en"/>
        </w:rPr>
        <w:t xml:space="preserve">request </w:t>
      </w:r>
      <w:r w:rsidRPr="000052D8">
        <w:rPr>
          <w:rFonts w:ascii="Arial" w:eastAsia="Times New Roman" w:hAnsi="Arial" w:cs="Arial"/>
          <w:lang w:val="en"/>
        </w:rPr>
        <w:t xml:space="preserve">you to submit: </w:t>
      </w:r>
    </w:p>
    <w:p w14:paraId="031D1EDF" w14:textId="77777777" w:rsidR="00B04836" w:rsidRDefault="00B04836" w:rsidP="00B04836">
      <w:pPr>
        <w:shd w:val="clear" w:color="auto" w:fill="FDFDFD"/>
        <w:spacing w:after="0" w:line="240" w:lineRule="auto"/>
        <w:jc w:val="both"/>
        <w:rPr>
          <w:rFonts w:ascii="Arial" w:eastAsia="Times New Roman" w:hAnsi="Arial" w:cs="Arial"/>
          <w:lang w:val="en"/>
        </w:rPr>
      </w:pPr>
    </w:p>
    <w:p w14:paraId="0F35F727" w14:textId="77777777" w:rsidR="00B04836" w:rsidRDefault="00B04836" w:rsidP="00956E6B">
      <w:pPr>
        <w:pStyle w:val="ListParagraph"/>
        <w:numPr>
          <w:ilvl w:val="0"/>
          <w:numId w:val="162"/>
        </w:numPr>
        <w:shd w:val="clear" w:color="auto" w:fill="FDFDFD"/>
        <w:rPr>
          <w:rFonts w:cs="Arial"/>
          <w:lang w:val="en"/>
        </w:rPr>
      </w:pPr>
      <w:r w:rsidRPr="000052D8">
        <w:rPr>
          <w:rFonts w:cs="Arial"/>
          <w:lang w:val="en"/>
        </w:rPr>
        <w:t>Documentation in accordance with paragraph 37.1 of the C</w:t>
      </w:r>
      <w:r>
        <w:rPr>
          <w:rFonts w:cs="Arial"/>
          <w:lang w:val="en"/>
        </w:rPr>
        <w:t>D.</w:t>
      </w:r>
    </w:p>
    <w:p w14:paraId="2457581B" w14:textId="77777777" w:rsidR="00B04836" w:rsidRDefault="00B04836" w:rsidP="00B04836">
      <w:pPr>
        <w:shd w:val="clear" w:color="auto" w:fill="FDFDFD"/>
        <w:rPr>
          <w:rFonts w:cs="Arial"/>
          <w:lang w:val="en"/>
        </w:rPr>
      </w:pPr>
    </w:p>
    <w:p w14:paraId="45DBD27C" w14:textId="77777777" w:rsidR="00B04836" w:rsidRDefault="00B04836" w:rsidP="00B04836">
      <w:pPr>
        <w:shd w:val="clear" w:color="auto" w:fill="FDFDFD"/>
        <w:rPr>
          <w:rFonts w:ascii="Arial" w:hAnsi="Arial" w:cs="Arial"/>
          <w:lang w:val="en"/>
        </w:rPr>
      </w:pPr>
      <w:r w:rsidRPr="000052D8">
        <w:rPr>
          <w:rFonts w:ascii="Arial" w:hAnsi="Arial" w:cs="Arial"/>
          <w:lang w:val="en"/>
        </w:rPr>
        <w:t>Authorized signature: ___________________________________________________________ Name and title of signatory: _____________________________________________________ Contra</w:t>
      </w:r>
      <w:r>
        <w:rPr>
          <w:rFonts w:ascii="Arial" w:hAnsi="Arial" w:cs="Arial"/>
          <w:lang w:val="en"/>
        </w:rPr>
        <w:t>cting Party’s</w:t>
      </w:r>
      <w:r w:rsidRPr="000052D8">
        <w:rPr>
          <w:rFonts w:ascii="Arial" w:hAnsi="Arial" w:cs="Arial"/>
          <w:lang w:val="en"/>
        </w:rPr>
        <w:t xml:space="preserve"> Name: _______________________________________________________ </w:t>
      </w:r>
    </w:p>
    <w:p w14:paraId="1D26AE40" w14:textId="77777777" w:rsidR="00B04836" w:rsidRPr="000052D8" w:rsidRDefault="00B04836" w:rsidP="00B04836">
      <w:pPr>
        <w:shd w:val="clear" w:color="auto" w:fill="FDFDFD"/>
        <w:rPr>
          <w:rFonts w:ascii="Arial" w:hAnsi="Arial" w:cs="Arial"/>
          <w:b/>
          <w:bCs/>
          <w:lang w:val="en"/>
        </w:rPr>
      </w:pPr>
      <w:r w:rsidRPr="000052D8">
        <w:rPr>
          <w:rFonts w:ascii="Arial" w:hAnsi="Arial" w:cs="Arial"/>
          <w:b/>
          <w:bCs/>
          <w:lang w:val="en"/>
        </w:rPr>
        <w:t xml:space="preserve">Attached: </w:t>
      </w:r>
      <w:r>
        <w:rPr>
          <w:rFonts w:ascii="Arial" w:hAnsi="Arial" w:cs="Arial"/>
          <w:b/>
          <w:bCs/>
          <w:lang w:val="en"/>
        </w:rPr>
        <w:t>C</w:t>
      </w:r>
      <w:r w:rsidRPr="000052D8">
        <w:rPr>
          <w:rFonts w:ascii="Arial" w:hAnsi="Arial" w:cs="Arial"/>
          <w:b/>
          <w:bCs/>
          <w:lang w:val="en"/>
        </w:rPr>
        <w:t>ontract</w:t>
      </w:r>
      <w:r>
        <w:rPr>
          <w:rFonts w:ascii="Arial" w:hAnsi="Arial" w:cs="Arial"/>
          <w:b/>
          <w:bCs/>
          <w:lang w:val="en"/>
        </w:rPr>
        <w:t xml:space="preserve"> Form</w:t>
      </w:r>
      <w:r w:rsidRPr="000052D8">
        <w:rPr>
          <w:rFonts w:ascii="Arial" w:hAnsi="Arial" w:cs="Arial"/>
          <w:b/>
          <w:bCs/>
          <w:lang w:val="en"/>
        </w:rPr>
        <w:t xml:space="preserve"> </w:t>
      </w:r>
    </w:p>
    <w:p w14:paraId="5B6A4360" w14:textId="6FF78080" w:rsidR="002925EA" w:rsidRPr="00F6040A" w:rsidRDefault="002925EA" w:rsidP="00B04836">
      <w:pPr>
        <w:spacing w:after="160" w:line="259" w:lineRule="auto"/>
        <w:rPr>
          <w:rFonts w:ascii="Arial" w:eastAsia="Times New Roman" w:hAnsi="Arial" w:cs="Arial"/>
          <w:b/>
          <w:bCs/>
        </w:rPr>
      </w:pPr>
    </w:p>
    <w:p w14:paraId="16A7A600" w14:textId="77777777" w:rsidR="002925EA" w:rsidRPr="00F6040A" w:rsidRDefault="002925EA" w:rsidP="002925EA">
      <w:pPr>
        <w:numPr>
          <w:ilvl w:val="12"/>
          <w:numId w:val="0"/>
        </w:numPr>
        <w:spacing w:before="120" w:after="120" w:line="240" w:lineRule="auto"/>
        <w:jc w:val="both"/>
        <w:rPr>
          <w:rFonts w:ascii="Arial" w:eastAsia="Times New Roman" w:hAnsi="Arial" w:cs="Arial"/>
          <w:b/>
          <w:bCs/>
          <w:iCs/>
          <w:spacing w:val="-3"/>
        </w:rPr>
      </w:pPr>
    </w:p>
    <w:p w14:paraId="7421BF6E" w14:textId="3183404D" w:rsidR="00D04CAB" w:rsidRPr="00811FA9" w:rsidRDefault="00D04CAB" w:rsidP="00FA6E4B">
      <w:pPr>
        <w:jc w:val="center"/>
        <w:rPr>
          <w:rFonts w:ascii="Arial" w:hAnsi="Arial" w:cs="Arial"/>
          <w:b/>
          <w:bCs/>
          <w:lang w:val="es-ES"/>
        </w:rPr>
      </w:pPr>
    </w:p>
    <w:sectPr w:rsidR="00D04CAB" w:rsidRPr="00811FA9" w:rsidSect="007E525B">
      <w:headerReference w:type="even" r:id="rId37"/>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21B0" w14:textId="77777777" w:rsidR="00956E6B" w:rsidRDefault="00956E6B">
      <w:pPr>
        <w:spacing w:after="0" w:line="240" w:lineRule="auto"/>
      </w:pPr>
      <w:r>
        <w:separator/>
      </w:r>
    </w:p>
  </w:endnote>
  <w:endnote w:type="continuationSeparator" w:id="0">
    <w:p w14:paraId="27039099" w14:textId="77777777" w:rsidR="00956E6B" w:rsidRDefault="009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6237" w14:textId="4DF608DC" w:rsidR="003E6F68" w:rsidRPr="00E30919" w:rsidRDefault="00235C12" w:rsidP="003E6F68">
    <w:pPr>
      <w:pStyle w:val="FooterOdd"/>
      <w:spacing w:after="0" w:line="240" w:lineRule="auto"/>
      <w:jc w:val="left"/>
      <w:rPr>
        <w:sz w:val="18"/>
        <w:szCs w:val="18"/>
        <w:lang w:val="es-HN"/>
      </w:rPr>
    </w:pPr>
    <w:r w:rsidRPr="00235C12">
      <w:rPr>
        <w:sz w:val="18"/>
        <w:szCs w:val="18"/>
      </w:rPr>
      <w:t xml:space="preserve">Standard Document for </w:t>
    </w:r>
    <w:r w:rsidR="00E20898">
      <w:rPr>
        <w:sz w:val="18"/>
        <w:szCs w:val="18"/>
      </w:rPr>
      <w:t>N</w:t>
    </w:r>
    <w:r w:rsidRPr="00235C12">
      <w:rPr>
        <w:sz w:val="18"/>
        <w:szCs w:val="18"/>
      </w:rPr>
      <w:t>ational Public Competition</w:t>
    </w:r>
    <w:r w:rsidR="003E6F68" w:rsidRPr="00235C12">
      <w:rPr>
        <w:sz w:val="18"/>
        <w:szCs w:val="18"/>
      </w:rPr>
      <w:t xml:space="preserve"> </w:t>
    </w:r>
    <w:r w:rsidR="003E6F68" w:rsidRPr="00235C12">
      <w:rPr>
        <w:sz w:val="18"/>
        <w:szCs w:val="18"/>
      </w:rPr>
      <w:tab/>
    </w:r>
    <w:r w:rsidR="003E6F68" w:rsidRPr="00235C12">
      <w:rPr>
        <w:sz w:val="18"/>
        <w:szCs w:val="18"/>
      </w:rPr>
      <w:tab/>
      <w:t xml:space="preserve">          </w:t>
    </w:r>
    <w:r w:rsidR="003E6F68" w:rsidRPr="00235C12">
      <w:rPr>
        <w:sz w:val="18"/>
        <w:szCs w:val="18"/>
      </w:rPr>
      <w:tab/>
    </w:r>
    <w:r w:rsidR="003E6F68" w:rsidRPr="00235C12">
      <w:rPr>
        <w:sz w:val="18"/>
        <w:szCs w:val="18"/>
      </w:rPr>
      <w:tab/>
    </w:r>
    <w:r w:rsidR="003E6F68" w:rsidRPr="00235C12">
      <w:rPr>
        <w:sz w:val="18"/>
        <w:szCs w:val="18"/>
      </w:rPr>
      <w:tab/>
    </w:r>
    <w:r w:rsidR="003E6F68" w:rsidRPr="00235C12">
      <w:rPr>
        <w:sz w:val="18"/>
        <w:szCs w:val="18"/>
      </w:rPr>
      <w:tab/>
      <w:t xml:space="preserve"> P</w:t>
    </w:r>
    <w:r>
      <w:rPr>
        <w:sz w:val="18"/>
        <w:szCs w:val="18"/>
      </w:rPr>
      <w:t>age</w:t>
    </w:r>
    <w:r w:rsidR="003E6F68" w:rsidRPr="00235C12">
      <w:rPr>
        <w:sz w:val="18"/>
        <w:szCs w:val="18"/>
      </w:rPr>
      <w:t xml:space="preserve">. </w:t>
    </w:r>
    <w:r w:rsidR="003E6F68" w:rsidRPr="00E30919">
      <w:rPr>
        <w:sz w:val="18"/>
        <w:szCs w:val="18"/>
        <w:lang w:val="es-HN"/>
      </w:rPr>
      <w:fldChar w:fldCharType="begin"/>
    </w:r>
    <w:r w:rsidR="003E6F68" w:rsidRPr="00235C12">
      <w:rPr>
        <w:sz w:val="18"/>
        <w:szCs w:val="18"/>
      </w:rPr>
      <w:instrText xml:space="preserve"> PAGE   \* MERGEFORMAT </w:instrText>
    </w:r>
    <w:r w:rsidR="003E6F68" w:rsidRPr="00E30919">
      <w:rPr>
        <w:sz w:val="18"/>
        <w:szCs w:val="18"/>
        <w:lang w:val="es-HN"/>
      </w:rPr>
      <w:fldChar w:fldCharType="separate"/>
    </w:r>
    <w:r w:rsidR="003E6F68">
      <w:rPr>
        <w:sz w:val="18"/>
        <w:szCs w:val="18"/>
        <w:lang w:val="es-HN"/>
      </w:rPr>
      <w:t>3</w:t>
    </w:r>
    <w:r w:rsidR="003E6F68" w:rsidRPr="00E30919">
      <w:rPr>
        <w:sz w:val="18"/>
        <w:szCs w:val="18"/>
        <w:lang w:val="es-HN"/>
      </w:rPr>
      <w:fldChar w:fldCharType="end"/>
    </w:r>
  </w:p>
  <w:p w14:paraId="563EB0EB" w14:textId="6748CB83" w:rsidR="003E6F68" w:rsidRPr="00E0610D" w:rsidRDefault="003E6F68" w:rsidP="003E6F6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35C12">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35C12">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27172BA1" w14:textId="4ABEB17F" w:rsidR="003605C7" w:rsidRPr="0091633F" w:rsidRDefault="003605C7">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06367" behindDoc="0" locked="0" layoutInCell="0" allowOverlap="1" wp14:anchorId="720E6043" wp14:editId="5F1054D6">
              <wp:simplePos x="0" y="0"/>
              <wp:positionH relativeFrom="page">
                <wp:align>center</wp:align>
              </wp:positionH>
              <wp:positionV relativeFrom="page">
                <wp:align>bottom</wp:align>
              </wp:positionV>
              <wp:extent cx="7772400" cy="442595"/>
              <wp:effectExtent l="0" t="0" r="0" b="14605"/>
              <wp:wrapNone/>
              <wp:docPr id="1" name="MSIPCM97344f42859efa6949306fa8"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1C0BC952" w:rsidR="003605C7"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97344f42859efa6949306fa8" o:spid="_x0000_s1026"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7063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MsbWQK0CAABRBQAADgAAAAAAAAAA&#10;AAAAAAAuAgAAZHJzL2Uyb0RvYy54bWxQSwECLQAUAAYACAAAACEAVbf7NdsAAAAFAQAADwAAAAAA&#10;AAAAAAAAAAAHBQAAZHJzL2Rvd25yZXYueG1sUEsFBgAAAAAEAAQA8wAAAA8GAAAAAA==&#10;" o:allowincell="f" filled="f" stroked="f" strokeweight=".5pt">
              <v:textbox inset=",0,,0">
                <w:txbxContent>
                  <w:p w14:paraId="1E81EDBF" w14:textId="1C0BC952" w:rsidR="003605C7"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D27BBB">
      <w:rPr>
        <w:rFonts w:asciiTheme="minorHAnsi" w:hAnsiTheme="minorHAnsi" w:cstheme="minorHAnsi"/>
        <w:color w:val="BFBFBF" w:themeColor="background1" w:themeShade="BF"/>
        <w:sz w:val="20"/>
        <w:szCs w:val="18"/>
        <w:lang w:val="es-HN"/>
      </w:rPr>
      <w:fldChar w:fldCharType="begin"/>
    </w:r>
    <w:r w:rsidRPr="00D27BBB">
      <w:rPr>
        <w:rFonts w:asciiTheme="minorHAnsi" w:hAnsiTheme="minorHAnsi" w:cstheme="minorHAnsi"/>
        <w:color w:val="BFBFBF" w:themeColor="background1" w:themeShade="BF"/>
        <w:sz w:val="20"/>
        <w:szCs w:val="18"/>
        <w:lang w:val="es-HN"/>
      </w:rPr>
      <w:instrText xml:space="preserve"> PAGE   \* MERGEFORMAT </w:instrText>
    </w:r>
    <w:r w:rsidRPr="00D27BBB">
      <w:rPr>
        <w:rFonts w:asciiTheme="minorHAnsi" w:hAnsiTheme="minorHAnsi" w:cstheme="minorHAnsi"/>
        <w:color w:val="BFBFBF" w:themeColor="background1" w:themeShade="BF"/>
        <w:sz w:val="20"/>
        <w:szCs w:val="18"/>
        <w:lang w:val="es-HN"/>
      </w:rPr>
      <w:fldChar w:fldCharType="separate"/>
    </w:r>
    <w:r w:rsidRPr="00D27BBB">
      <w:rPr>
        <w:rFonts w:asciiTheme="minorHAnsi" w:hAnsiTheme="minorHAnsi" w:cstheme="minorHAnsi"/>
        <w:noProof/>
        <w:color w:val="BFBFBF" w:themeColor="background1" w:themeShade="BF"/>
        <w:sz w:val="20"/>
        <w:szCs w:val="18"/>
        <w:lang w:val="es-HN"/>
      </w:rPr>
      <w:t>1</w:t>
    </w:r>
    <w:r w:rsidRPr="00D27BBB">
      <w:rPr>
        <w:rFonts w:asciiTheme="minorHAnsi" w:hAnsiTheme="minorHAnsi" w:cstheme="minorHAnsi"/>
        <w:noProof/>
        <w:color w:val="BFBFBF" w:themeColor="background1" w:themeShade="BF"/>
        <w:sz w:val="20"/>
        <w:szCs w:val="18"/>
        <w:lang w:val="es-HN"/>
      </w:rPr>
      <w:fldChar w:fldCharType="end"/>
    </w:r>
    <w:r w:rsidRPr="0091633F">
      <w:rPr>
        <w:rFonts w:asciiTheme="minorHAnsi" w:hAnsiTheme="minorHAnsi" w:cstheme="minorHAnsi"/>
        <w:color w:val="BFBFBF" w:themeColor="background1" w:themeShade="BF"/>
        <w:sz w:val="20"/>
        <w:szCs w:val="18"/>
        <w:lang w:val="es-HN"/>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A03B" w14:textId="69FF9B44" w:rsidR="00663102" w:rsidRPr="00E30919" w:rsidRDefault="005D206D" w:rsidP="00663102">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31968" behindDoc="0" locked="0" layoutInCell="0" allowOverlap="1" wp14:anchorId="0DF47DE3" wp14:editId="6B423073">
              <wp:simplePos x="0" y="0"/>
              <wp:positionH relativeFrom="page">
                <wp:align>center</wp:align>
              </wp:positionH>
              <wp:positionV relativeFrom="page">
                <wp:align>bottom</wp:align>
              </wp:positionV>
              <wp:extent cx="7772400" cy="463550"/>
              <wp:effectExtent l="0" t="0" r="0" b="12700"/>
              <wp:wrapNone/>
              <wp:docPr id="13" name="MSIPCM396947e8a53f8a2233882573" descr="{&quot;HashCode&quot;:-202722808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C85CF" w14:textId="68C9EFAC"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F47DE3" id="_x0000_t202" coordsize="21600,21600" o:spt="202" path="m,l,21600r21600,l21600,xe">
              <v:stroke joinstyle="miter"/>
              <v:path gradientshapeok="t" o:connecttype="rect"/>
            </v:shapetype>
            <v:shape id="MSIPCM396947e8a53f8a2233882573" o:spid="_x0000_s1035" type="#_x0000_t202" alt="{&quot;HashCode&quot;:-2027228083,&quot;Height&quot;:9999999.0,&quot;Width&quot;:9999999.0,&quot;Placement&quot;:&quot;Footer&quot;,&quot;Index&quot;:&quot;Primary&quot;,&quot;Section&quot;:10,&quot;Top&quot;:0.0,&quot;Left&quot;:0.0}" style="position:absolute;margin-left:0;margin-top:0;width:612pt;height:36.5pt;z-index:251731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YGPY0LECAABaBQAADgAAAAAA&#10;AAAAAAAAAAAuAgAAZHJzL2Uyb0RvYy54bWxQSwECLQAUAAYACAAAACEAvh8Kt9oAAAAFAQAADwAA&#10;AAAAAAAAAAAAAAALBQAAZHJzL2Rvd25yZXYueG1sUEsFBgAAAAAEAAQA8wAAABIGAAAAAA==&#10;" o:allowincell="f" filled="f" stroked="f" strokeweight=".5pt">
              <v:textbox inset=",0,,0">
                <w:txbxContent>
                  <w:p w14:paraId="130C85CF" w14:textId="68C9EFAC"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A27045" w:rsidRPr="00235C12">
      <w:rPr>
        <w:sz w:val="18"/>
        <w:szCs w:val="18"/>
      </w:rPr>
      <w:t>Standard Document for International Public Competition</w:t>
    </w:r>
    <w:r w:rsidR="00663102" w:rsidRPr="00A27045">
      <w:rPr>
        <w:sz w:val="18"/>
        <w:szCs w:val="18"/>
      </w:rPr>
      <w:tab/>
    </w:r>
    <w:r w:rsidR="00663102" w:rsidRPr="00A27045">
      <w:rPr>
        <w:sz w:val="18"/>
        <w:szCs w:val="18"/>
      </w:rPr>
      <w:tab/>
      <w:t xml:space="preserve">          </w:t>
    </w:r>
    <w:r w:rsidR="00663102" w:rsidRPr="00A27045">
      <w:rPr>
        <w:sz w:val="18"/>
        <w:szCs w:val="18"/>
      </w:rPr>
      <w:tab/>
    </w:r>
    <w:r w:rsidR="00663102" w:rsidRPr="00A27045">
      <w:rPr>
        <w:sz w:val="18"/>
        <w:szCs w:val="18"/>
      </w:rPr>
      <w:tab/>
    </w:r>
    <w:r w:rsidR="00663102" w:rsidRPr="00A27045">
      <w:rPr>
        <w:sz w:val="18"/>
        <w:szCs w:val="18"/>
      </w:rPr>
      <w:tab/>
    </w:r>
    <w:r w:rsidR="00663102" w:rsidRPr="00A27045">
      <w:rPr>
        <w:sz w:val="18"/>
        <w:szCs w:val="18"/>
      </w:rPr>
      <w:tab/>
      <w:t xml:space="preserve"> P</w:t>
    </w:r>
    <w:r w:rsidR="00A27045">
      <w:rPr>
        <w:sz w:val="18"/>
        <w:szCs w:val="18"/>
      </w:rPr>
      <w:t>age</w:t>
    </w:r>
    <w:r w:rsidR="00663102" w:rsidRPr="00A27045">
      <w:rPr>
        <w:sz w:val="18"/>
        <w:szCs w:val="18"/>
      </w:rPr>
      <w:t xml:space="preserve">. </w:t>
    </w:r>
    <w:r w:rsidR="00663102" w:rsidRPr="00E30919">
      <w:rPr>
        <w:sz w:val="18"/>
        <w:szCs w:val="18"/>
        <w:lang w:val="es-HN"/>
      </w:rPr>
      <w:fldChar w:fldCharType="begin"/>
    </w:r>
    <w:r w:rsidR="00663102" w:rsidRPr="00A27045">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1CCEADC2" w14:textId="4BBF310C"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67D49F33" w14:textId="0026AB01" w:rsidR="00A110D5" w:rsidRPr="0091633F" w:rsidRDefault="00A110D5">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8656" behindDoc="0" locked="0" layoutInCell="0" allowOverlap="1" wp14:anchorId="0A039836" wp14:editId="667AF9BC">
              <wp:simplePos x="0" y="0"/>
              <wp:positionH relativeFrom="page">
                <wp:align>center</wp:align>
              </wp:positionH>
              <wp:positionV relativeFrom="page">
                <wp:align>bottom</wp:align>
              </wp:positionV>
              <wp:extent cx="7772400" cy="442595"/>
              <wp:effectExtent l="0" t="0" r="0" b="14605"/>
              <wp:wrapNone/>
              <wp:docPr id="18"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16B0B" w14:textId="1C4BDECB"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A039836" id="_x0000_s1036"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86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0S0560CAABZBQAADgAAAAAAAAAA&#10;AAAAAAAuAgAAZHJzL2Uyb0RvYy54bWxQSwECLQAUAAYACAAAACEAVbf7NdsAAAAFAQAADwAAAAAA&#10;AAAAAAAAAAAHBQAAZHJzL2Rvd25yZXYueG1sUEsFBgAAAAAEAAQA8wAAAA8GAAAAAA==&#10;" o:allowincell="f" filled="f" stroked="f" strokeweight=".5pt">
              <v:textbox inset=",0,,0">
                <w:txbxContent>
                  <w:p w14:paraId="20D16B0B" w14:textId="1C4BDECB" w:rsidR="00A110D5" w:rsidRPr="00DE65E1" w:rsidRDefault="00A110D5"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A5B" w14:textId="52EAD573" w:rsidR="00663102" w:rsidRPr="00E30919" w:rsidRDefault="005D206D" w:rsidP="00663102">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32992" behindDoc="0" locked="0" layoutInCell="0" allowOverlap="1" wp14:anchorId="160B7B0A" wp14:editId="703666D2">
              <wp:simplePos x="0" y="0"/>
              <wp:positionH relativeFrom="page">
                <wp:align>center</wp:align>
              </wp:positionH>
              <wp:positionV relativeFrom="page">
                <wp:align>bottom</wp:align>
              </wp:positionV>
              <wp:extent cx="7772400" cy="463550"/>
              <wp:effectExtent l="0" t="0" r="0" b="12700"/>
              <wp:wrapNone/>
              <wp:docPr id="15" name="MSIPCMb52c44688badc9b5b33f7b1f" descr="{&quot;HashCode&quot;:-2027228083,&quot;Height&quot;:9999999.0,&quot;Width&quot;:9999999.0,&quot;Placement&quot;:&quot;Foot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78A7" w14:textId="31946F14"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0B7B0A" id="_x0000_t202" coordsize="21600,21600" o:spt="202" path="m,l,21600r21600,l21600,xe">
              <v:stroke joinstyle="miter"/>
              <v:path gradientshapeok="t" o:connecttype="rect"/>
            </v:shapetype>
            <v:shape id="MSIPCMb52c44688badc9b5b33f7b1f" o:spid="_x0000_s1037" type="#_x0000_t202" alt="{&quot;HashCode&quot;:-2027228083,&quot;Height&quot;:9999999.0,&quot;Width&quot;:9999999.0,&quot;Placement&quot;:&quot;Footer&quot;,&quot;Index&quot;:&quot;FirstPage&quot;,&quot;Section&quot;:10,&quot;Top&quot;:0.0,&quot;Left&quot;:0.0}" style="position:absolute;margin-left:0;margin-top:0;width:612pt;height:36.5pt;z-index:2517329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OaeXKSyAgAAXQUAAA4AAAAA&#10;AAAAAAAAAAAALgIAAGRycy9lMm9Eb2MueG1sUEsBAi0AFAAGAAgAAAAhAL4fCrfaAAAABQEAAA8A&#10;AAAAAAAAAAAAAAAADAUAAGRycy9kb3ducmV2LnhtbFBLBQYAAAAABAAEAPMAAAATBgAAAAA=&#10;" o:allowincell="f" filled="f" stroked="f" strokeweight=".5pt">
              <v:textbox inset=",0,,0">
                <w:txbxContent>
                  <w:p w14:paraId="27E278A7" w14:textId="31946F14"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A27045" w:rsidRPr="00235C12">
      <w:rPr>
        <w:sz w:val="18"/>
        <w:szCs w:val="18"/>
      </w:rPr>
      <w:t>Standard Document for International Public Competition</w:t>
    </w:r>
    <w:r w:rsidR="00663102" w:rsidRPr="00A27045">
      <w:rPr>
        <w:sz w:val="18"/>
        <w:szCs w:val="18"/>
      </w:rPr>
      <w:tab/>
    </w:r>
    <w:r w:rsidR="00663102" w:rsidRPr="00A27045">
      <w:rPr>
        <w:sz w:val="18"/>
        <w:szCs w:val="18"/>
      </w:rPr>
      <w:tab/>
      <w:t xml:space="preserve">          </w:t>
    </w:r>
    <w:r w:rsidR="00663102" w:rsidRPr="00A27045">
      <w:rPr>
        <w:sz w:val="18"/>
        <w:szCs w:val="18"/>
      </w:rPr>
      <w:tab/>
    </w:r>
    <w:r w:rsidR="00663102" w:rsidRPr="00A27045">
      <w:rPr>
        <w:sz w:val="18"/>
        <w:szCs w:val="18"/>
      </w:rPr>
      <w:tab/>
    </w:r>
    <w:r w:rsidR="00663102" w:rsidRPr="00A27045">
      <w:rPr>
        <w:sz w:val="18"/>
        <w:szCs w:val="18"/>
      </w:rPr>
      <w:tab/>
    </w:r>
    <w:r w:rsidR="00663102" w:rsidRPr="00A27045">
      <w:rPr>
        <w:sz w:val="18"/>
        <w:szCs w:val="18"/>
      </w:rPr>
      <w:tab/>
      <w:t xml:space="preserve"> P</w:t>
    </w:r>
    <w:r w:rsidR="00A27045">
      <w:rPr>
        <w:sz w:val="18"/>
        <w:szCs w:val="18"/>
      </w:rPr>
      <w:t>age</w:t>
    </w:r>
    <w:r w:rsidR="00663102" w:rsidRPr="00A27045">
      <w:rPr>
        <w:sz w:val="18"/>
        <w:szCs w:val="18"/>
      </w:rPr>
      <w:t xml:space="preserve">. </w:t>
    </w:r>
    <w:r w:rsidR="00663102" w:rsidRPr="00E30919">
      <w:rPr>
        <w:sz w:val="18"/>
        <w:szCs w:val="18"/>
        <w:lang w:val="es-HN"/>
      </w:rPr>
      <w:fldChar w:fldCharType="begin"/>
    </w:r>
    <w:r w:rsidR="00663102" w:rsidRPr="00A27045">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291C9BCB" w14:textId="0263CB1D"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706D0EE9" w14:textId="562E0A09" w:rsidR="003605C7" w:rsidRPr="00D27BBB" w:rsidRDefault="003605C7" w:rsidP="000319D2">
    <w:pPr>
      <w:pStyle w:val="Footer"/>
      <w:tabs>
        <w:tab w:val="left" w:pos="1209"/>
      </w:tabs>
    </w:pPr>
    <w:r>
      <w:tab/>
    </w:r>
    <w:r>
      <w:tab/>
    </w:r>
    <w:r>
      <w:tab/>
    </w:r>
    <w:r>
      <w:tab/>
    </w:r>
    <w:r>
      <w:tab/>
    </w:r>
    <w:r>
      <w:tab/>
    </w:r>
    <w:r>
      <w:tab/>
    </w: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608C" w14:textId="77777777" w:rsidR="003605C7" w:rsidRPr="0027653A" w:rsidRDefault="0099366A" w:rsidP="005603CB">
    <w:pPr>
      <w:pStyle w:val="Footer"/>
      <w:jc w:val="center"/>
    </w:pPr>
    <w:r>
      <w:fldChar w:fldCharType="begin" w:fldLock="1"/>
    </w:r>
    <w:r>
      <w:instrText xml:space="preserve"> DOCPROPERTY bjFooterEvenPageDocProperty \* MERGEFORMAT </w:instrText>
    </w:r>
    <w:r>
      <w:fldChar w:fldCharType="separate"/>
    </w:r>
    <w:r w:rsidR="003605C7" w:rsidRPr="0027653A">
      <w:rPr>
        <w:rFonts w:cs="Arial"/>
        <w:color w:val="EE6612"/>
        <w:sz w:val="20"/>
      </w:rPr>
      <w:t>CONFIDENCIAL EXTERNA</w:t>
    </w:r>
    <w:r w:rsidR="003605C7" w:rsidRPr="0027653A">
      <w:rPr>
        <w:rFonts w:cs="Arial"/>
        <w:color w:val="000000"/>
        <w:sz w:val="20"/>
      </w:rPr>
      <w:t xml:space="preserve"> </w:t>
    </w:r>
    <w:r w:rsidR="003605C7" w:rsidRPr="0027653A">
      <w:rPr>
        <w:rFonts w:cs="Arial"/>
        <w:color w:val="FFFFFF"/>
        <w:sz w:val="16"/>
      </w:rPr>
      <w:t>Impreso por:</w:t>
    </w:r>
    <w:r>
      <w:rPr>
        <w:rFonts w:cs="Arial"/>
        <w:color w:val="FFFFF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51CC" w14:textId="5AE831FB" w:rsidR="00E475F8" w:rsidRPr="00E30919" w:rsidRDefault="00A27045" w:rsidP="00E475F8">
    <w:pPr>
      <w:pStyle w:val="FooterOdd"/>
      <w:spacing w:after="0" w:line="240" w:lineRule="auto"/>
      <w:jc w:val="left"/>
      <w:rPr>
        <w:sz w:val="18"/>
        <w:szCs w:val="18"/>
        <w:lang w:val="es-HN"/>
      </w:rPr>
    </w:pPr>
    <w:r w:rsidRPr="00235C12">
      <w:rPr>
        <w:sz w:val="18"/>
        <w:szCs w:val="18"/>
      </w:rPr>
      <w:t>Standard Document for International Public Competition</w:t>
    </w:r>
    <w:r w:rsidR="00E475F8" w:rsidRPr="00A27045">
      <w:rPr>
        <w:sz w:val="18"/>
        <w:szCs w:val="18"/>
      </w:rPr>
      <w:tab/>
    </w:r>
    <w:r w:rsidR="00E475F8" w:rsidRPr="00A27045">
      <w:rPr>
        <w:sz w:val="18"/>
        <w:szCs w:val="18"/>
      </w:rPr>
      <w:tab/>
      <w:t xml:space="preserve">          </w:t>
    </w:r>
    <w:r w:rsidR="00E475F8" w:rsidRPr="00A27045">
      <w:rPr>
        <w:sz w:val="18"/>
        <w:szCs w:val="18"/>
      </w:rPr>
      <w:tab/>
    </w:r>
    <w:r w:rsidR="00E475F8" w:rsidRPr="00A27045">
      <w:rPr>
        <w:sz w:val="18"/>
        <w:szCs w:val="18"/>
      </w:rPr>
      <w:tab/>
    </w:r>
    <w:r w:rsidR="00E475F8" w:rsidRPr="00A27045">
      <w:rPr>
        <w:sz w:val="18"/>
        <w:szCs w:val="18"/>
      </w:rPr>
      <w:tab/>
    </w:r>
    <w:r w:rsidR="00E475F8" w:rsidRPr="00A27045">
      <w:rPr>
        <w:sz w:val="18"/>
        <w:szCs w:val="18"/>
      </w:rPr>
      <w:tab/>
      <w:t xml:space="preserve">                                                                 P</w:t>
    </w:r>
    <w:r>
      <w:rPr>
        <w:sz w:val="18"/>
        <w:szCs w:val="18"/>
      </w:rPr>
      <w:t>age</w:t>
    </w:r>
    <w:r w:rsidR="00E475F8" w:rsidRPr="00A27045">
      <w:rPr>
        <w:sz w:val="18"/>
        <w:szCs w:val="18"/>
      </w:rPr>
      <w:t xml:space="preserve">. </w:t>
    </w:r>
    <w:r w:rsidR="00E475F8" w:rsidRPr="00E30919">
      <w:rPr>
        <w:sz w:val="18"/>
        <w:szCs w:val="18"/>
        <w:lang w:val="es-HN"/>
      </w:rPr>
      <w:fldChar w:fldCharType="begin"/>
    </w:r>
    <w:r w:rsidR="00E475F8" w:rsidRPr="00A27045">
      <w:rPr>
        <w:sz w:val="18"/>
        <w:szCs w:val="18"/>
      </w:rPr>
      <w:instrText xml:space="preserve"> PAGE   \* MERGEFORMAT </w:instrText>
    </w:r>
    <w:r w:rsidR="00E475F8" w:rsidRPr="00E30919">
      <w:rPr>
        <w:sz w:val="18"/>
        <w:szCs w:val="18"/>
        <w:lang w:val="es-HN"/>
      </w:rPr>
      <w:fldChar w:fldCharType="separate"/>
    </w:r>
    <w:r w:rsidR="00E475F8" w:rsidRPr="00A27045">
      <w:rPr>
        <w:sz w:val="18"/>
        <w:szCs w:val="18"/>
      </w:rPr>
      <w:t>17</w:t>
    </w:r>
    <w:r w:rsidR="00E475F8" w:rsidRPr="00E475F8">
      <w:rPr>
        <w:sz w:val="18"/>
        <w:szCs w:val="18"/>
        <w:lang w:val="es-HN"/>
      </w:rPr>
      <w:t>3</w:t>
    </w:r>
    <w:r w:rsidR="00E475F8" w:rsidRPr="00E30919">
      <w:rPr>
        <w:sz w:val="18"/>
        <w:szCs w:val="18"/>
        <w:lang w:val="es-HN"/>
      </w:rPr>
      <w:fldChar w:fldCharType="end"/>
    </w:r>
  </w:p>
  <w:p w14:paraId="2EFCB954" w14:textId="64B9CD80" w:rsidR="00E475F8" w:rsidRPr="00E0610D" w:rsidRDefault="00E475F8" w:rsidP="00E475F8">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550516B0" w14:textId="54BD8AA9"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34E3" w14:textId="20224BBC" w:rsidR="00D66A93" w:rsidRPr="00E30919" w:rsidRDefault="00A27045" w:rsidP="00D66A93">
    <w:pPr>
      <w:pStyle w:val="FooterOdd"/>
      <w:spacing w:after="0" w:line="240" w:lineRule="auto"/>
      <w:jc w:val="left"/>
      <w:rPr>
        <w:sz w:val="18"/>
        <w:szCs w:val="18"/>
        <w:lang w:val="es-HN"/>
      </w:rPr>
    </w:pPr>
    <w:r w:rsidRPr="00235C12">
      <w:rPr>
        <w:sz w:val="18"/>
        <w:szCs w:val="18"/>
      </w:rPr>
      <w:t>Standard Document for International Public Competition</w:t>
    </w:r>
    <w:r w:rsidR="00D66A93" w:rsidRPr="00A27045">
      <w:rPr>
        <w:sz w:val="18"/>
        <w:szCs w:val="18"/>
      </w:rPr>
      <w:tab/>
    </w:r>
    <w:r w:rsidR="00D66A93" w:rsidRPr="00A27045">
      <w:rPr>
        <w:sz w:val="18"/>
        <w:szCs w:val="18"/>
      </w:rPr>
      <w:tab/>
      <w:t xml:space="preserve">          </w:t>
    </w:r>
    <w:r w:rsidR="00D66A93" w:rsidRPr="00A27045">
      <w:rPr>
        <w:sz w:val="18"/>
        <w:szCs w:val="18"/>
      </w:rPr>
      <w:tab/>
    </w:r>
    <w:r w:rsidR="00D66A93" w:rsidRPr="00A27045">
      <w:rPr>
        <w:sz w:val="18"/>
        <w:szCs w:val="18"/>
      </w:rPr>
      <w:tab/>
    </w:r>
    <w:r w:rsidR="00D66A93" w:rsidRPr="00A27045">
      <w:rPr>
        <w:sz w:val="18"/>
        <w:szCs w:val="18"/>
      </w:rPr>
      <w:tab/>
    </w:r>
    <w:r w:rsidR="00D66A93" w:rsidRPr="00A27045">
      <w:rPr>
        <w:sz w:val="18"/>
        <w:szCs w:val="18"/>
      </w:rPr>
      <w:tab/>
      <w:t xml:space="preserve"> P</w:t>
    </w:r>
    <w:r>
      <w:rPr>
        <w:sz w:val="18"/>
        <w:szCs w:val="18"/>
      </w:rPr>
      <w:t>age</w:t>
    </w:r>
    <w:r w:rsidR="00D66A93" w:rsidRPr="00A27045">
      <w:rPr>
        <w:sz w:val="18"/>
        <w:szCs w:val="18"/>
      </w:rPr>
      <w:t xml:space="preserve">. </w:t>
    </w:r>
    <w:r w:rsidR="00D66A93" w:rsidRPr="00E30919">
      <w:rPr>
        <w:sz w:val="18"/>
        <w:szCs w:val="18"/>
        <w:lang w:val="es-HN"/>
      </w:rPr>
      <w:fldChar w:fldCharType="begin"/>
    </w:r>
    <w:r w:rsidR="00D66A93" w:rsidRPr="00A27045">
      <w:rPr>
        <w:sz w:val="18"/>
        <w:szCs w:val="18"/>
      </w:rPr>
      <w:instrText xml:space="preserve"> PAGE   \* MERGEFORMAT </w:instrText>
    </w:r>
    <w:r w:rsidR="00D66A93" w:rsidRPr="00E30919">
      <w:rPr>
        <w:sz w:val="18"/>
        <w:szCs w:val="18"/>
        <w:lang w:val="es-HN"/>
      </w:rPr>
      <w:fldChar w:fldCharType="separate"/>
    </w:r>
    <w:r w:rsidR="00D66A93" w:rsidRPr="00A27045">
      <w:rPr>
        <w:sz w:val="18"/>
        <w:szCs w:val="18"/>
      </w:rPr>
      <w:t>17</w:t>
    </w:r>
    <w:r w:rsidR="00D66A93">
      <w:rPr>
        <w:sz w:val="18"/>
        <w:szCs w:val="18"/>
      </w:rPr>
      <w:t>3</w:t>
    </w:r>
    <w:r w:rsidR="00D66A93" w:rsidRPr="00E30919">
      <w:rPr>
        <w:sz w:val="18"/>
        <w:szCs w:val="18"/>
        <w:lang w:val="es-HN"/>
      </w:rPr>
      <w:fldChar w:fldCharType="end"/>
    </w:r>
  </w:p>
  <w:p w14:paraId="74A6AC20" w14:textId="7BB4DB35" w:rsidR="00D66A93" w:rsidRPr="00E0610D" w:rsidRDefault="00D66A93" w:rsidP="00D66A93">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n: 1</w:t>
    </w:r>
  </w:p>
  <w:p w14:paraId="64B02E6F" w14:textId="20129010" w:rsidR="009E4C8F" w:rsidRPr="0091633F" w:rsidRDefault="009E4C8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24800" behindDoc="0" locked="0" layoutInCell="0" allowOverlap="1" wp14:anchorId="3EFCDF1E" wp14:editId="032D7FEC">
              <wp:simplePos x="0" y="0"/>
              <wp:positionH relativeFrom="page">
                <wp:align>center</wp:align>
              </wp:positionH>
              <wp:positionV relativeFrom="page">
                <wp:align>bottom</wp:align>
              </wp:positionV>
              <wp:extent cx="7772400" cy="442595"/>
              <wp:effectExtent l="0" t="0" r="0" b="14605"/>
              <wp:wrapNone/>
              <wp:docPr id="22"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8492E" w14:textId="3BA8E4FB"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FCDF1E" id="_x0000_t202" coordsize="21600,21600" o:spt="202" path="m,l,21600r21600,l21600,xe">
              <v:stroke joinstyle="miter"/>
              <v:path gradientshapeok="t" o:connecttype="rect"/>
            </v:shapetype>
            <v:shape id="_x0000_s1038"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248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BvMa6WuAgAAWQUAAA4AAAAAAAAA&#10;AAAAAAAALgIAAGRycy9lMm9Eb2MueG1sUEsBAi0AFAAGAAgAAAAhAFW3+zXbAAAABQEAAA8AAAAA&#10;AAAAAAAAAAAACAUAAGRycy9kb3ducmV2LnhtbFBLBQYAAAAABAAEAPMAAAAQBgAAAAA=&#10;" o:allowincell="f" filled="f" stroked="f" strokeweight=".5pt">
              <v:textbox inset=",0,,0">
                <w:txbxContent>
                  <w:p w14:paraId="4F58492E" w14:textId="3BA8E4FB" w:rsidR="009E4C8F" w:rsidRPr="00DE65E1" w:rsidRDefault="009E4C8F" w:rsidP="00DE65E1">
                    <w:pPr>
                      <w:spacing w:after="0"/>
                      <w:jc w:val="center"/>
                      <w:rPr>
                        <w:rFonts w:ascii="Arial" w:hAnsi="Arial" w:cs="Arial"/>
                        <w:color w:val="317100"/>
                        <w:sz w:val="20"/>
                      </w:rPr>
                    </w:pPr>
                    <w:r w:rsidRPr="00DE65E1">
                      <w:rPr>
                        <w:rFonts w:ascii="Arial" w:hAnsi="Arial" w:cs="Arial"/>
                        <w:color w:val="317100"/>
                        <w:sz w:val="20"/>
                      </w:rPr>
                      <w:t>P</w:t>
                    </w:r>
                    <w:r w:rsidR="00A27045">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C484" w14:textId="34F32941" w:rsidR="003605C7" w:rsidRDefault="003605C7">
    <w:pPr>
      <w:pStyle w:val="Footer"/>
    </w:pPr>
    <w:r>
      <w:rPr>
        <w:noProof/>
      </w:rPr>
      <mc:AlternateContent>
        <mc:Choice Requires="wps">
          <w:drawing>
            <wp:anchor distT="0" distB="0" distL="114300" distR="114300" simplePos="0" relativeHeight="251709439" behindDoc="0" locked="0" layoutInCell="0" allowOverlap="1" wp14:anchorId="6F8273F2" wp14:editId="28B4FFA3">
              <wp:simplePos x="0" y="9424988"/>
              <wp:positionH relativeFrom="page">
                <wp:align>center</wp:align>
              </wp:positionH>
              <wp:positionV relativeFrom="page">
                <wp:align>bottom</wp:align>
              </wp:positionV>
              <wp:extent cx="7772400" cy="442595"/>
              <wp:effectExtent l="0" t="0" r="0" b="14605"/>
              <wp:wrapNone/>
              <wp:docPr id="3" name="MSIPCM92734d77a61de35d74c12777"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0BF95B2D" w:rsidR="003605C7"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92734d77a61de35d74c12777" o:spid="_x0000_s1027"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7094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APE4rdrwIAAFoFAAAOAAAAAAAA&#10;AAAAAAAAAC4CAABkcnMvZTJvRG9jLnhtbFBLAQItABQABgAIAAAAIQBVt/s12wAAAAUBAAAPAAAA&#10;AAAAAAAAAAAAAAkFAABkcnMvZG93bnJldi54bWxQSwUGAAAAAAQABADzAAAAEQYAAAAA&#10;" o:allowincell="f" filled="f" stroked="f" strokeweight=".5pt">
              <v:textbox inset=",0,,0">
                <w:txbxContent>
                  <w:p w14:paraId="423F0ABC" w14:textId="0BF95B2D" w:rsidR="003605C7"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AC77" w14:textId="21AD2F1B" w:rsidR="0082479A" w:rsidRPr="00E30919" w:rsidRDefault="005D206D" w:rsidP="0082479A">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25824" behindDoc="0" locked="0" layoutInCell="0" allowOverlap="1" wp14:anchorId="0BF4F62E" wp14:editId="0629B7D9">
              <wp:simplePos x="0" y="0"/>
              <wp:positionH relativeFrom="page">
                <wp:align>center</wp:align>
              </wp:positionH>
              <wp:positionV relativeFrom="page">
                <wp:align>bottom</wp:align>
              </wp:positionV>
              <wp:extent cx="7772400" cy="463550"/>
              <wp:effectExtent l="0" t="0" r="0" b="12700"/>
              <wp:wrapNone/>
              <wp:docPr id="5" name="MSIPCMa96a40e282dc42d1f73b3cd8"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4AED2" w14:textId="7AADD1E9"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F4F62E" id="_x0000_t202" coordsize="21600,21600" o:spt="202" path="m,l,21600r21600,l21600,xe">
              <v:stroke joinstyle="miter"/>
              <v:path gradientshapeok="t" o:connecttype="rect"/>
            </v:shapetype>
            <v:shape id="MSIPCMa96a40e282dc42d1f73b3cd8" o:spid="_x0000_s1028" type="#_x0000_t202" alt="{&quot;HashCode&quot;:-2027228083,&quot;Height&quot;:9999999.0,&quot;Width&quot;:9999999.0,&quot;Placement&quot;:&quot;Footer&quot;,&quot;Index&quot;:&quot;Primary&quot;,&quot;Section&quot;:2,&quot;Top&quot;:0.0,&quot;Left&quot;:0.0}" style="position:absolute;margin-left:0;margin-top:0;width:612pt;height:36.5pt;z-index:251725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ZBeGxrQIAAFgFAAAOAAAAAAAAAAAA&#10;AAAAAC4CAABkcnMvZTJvRG9jLnhtbFBLAQItABQABgAIAAAAIQC+Hwq32gAAAAUBAAAPAAAAAAAA&#10;AAAAAAAAAAcFAABkcnMvZG93bnJldi54bWxQSwUGAAAAAAQABADzAAAADgYAAAAA&#10;" o:allowincell="f" filled="f" stroked="f" strokeweight=".5pt">
              <v:textbox inset=",0,,0">
                <w:txbxContent>
                  <w:p w14:paraId="1F84AED2" w14:textId="7AADD1E9"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7A902320" w14:textId="7762B1D8"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46C2438C" w14:textId="07F2713A" w:rsidR="00C7786B" w:rsidRPr="0091633F" w:rsidRDefault="00C7786B">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C5E" w14:textId="5A6FE95D" w:rsidR="0082479A" w:rsidRPr="00E30919" w:rsidRDefault="005D206D" w:rsidP="0082479A">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26848" behindDoc="0" locked="0" layoutInCell="0" allowOverlap="1" wp14:anchorId="125884E2" wp14:editId="7638983B">
              <wp:simplePos x="0" y="0"/>
              <wp:positionH relativeFrom="page">
                <wp:align>center</wp:align>
              </wp:positionH>
              <wp:positionV relativeFrom="page">
                <wp:align>bottom</wp:align>
              </wp:positionV>
              <wp:extent cx="7772400" cy="463550"/>
              <wp:effectExtent l="0" t="0" r="0" b="12700"/>
              <wp:wrapNone/>
              <wp:docPr id="7" name="MSIPCM72d54cc19ca613e23c4b2e20"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06207" w14:textId="17DB9200"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5884E2" id="_x0000_t202" coordsize="21600,21600" o:spt="202" path="m,l,21600r21600,l21600,xe">
              <v:stroke joinstyle="miter"/>
              <v:path gradientshapeok="t" o:connecttype="rect"/>
            </v:shapetype>
            <v:shape id="MSIPCM72d54cc19ca613e23c4b2e20" o:spid="_x0000_s1029" type="#_x0000_t202" alt="{&quot;HashCode&quot;:-2027228083,&quot;Height&quot;:9999999.0,&quot;Width&quot;:9999999.0,&quot;Placement&quot;:&quot;Footer&quot;,&quot;Index&quot;:&quot;Primary&quot;,&quot;Section&quot;:3,&quot;Top&quot;:0.0,&quot;Left&quot;:0.0}" style="position:absolute;margin-left:0;margin-top:0;width:612pt;height:36.5pt;z-index:251726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MubpwyvAgAAWAUAAA4AAAAAAAAA&#10;AAAAAAAALgIAAGRycy9lMm9Eb2MueG1sUEsBAi0AFAAGAAgAAAAhAL4fCrfaAAAABQEAAA8AAAAA&#10;AAAAAAAAAAAACQUAAGRycy9kb3ducmV2LnhtbFBLBQYAAAAABAAEAPMAAAAQBgAAAAA=&#10;" o:allowincell="f" filled="f" stroked="f" strokeweight=".5pt">
              <v:textbox inset=",0,,0">
                <w:txbxContent>
                  <w:p w14:paraId="20006207" w14:textId="17DB9200"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Pr>
        <w:sz w:val="18"/>
        <w:szCs w:val="18"/>
        <w:lang w:val="es-HN"/>
      </w:rPr>
      <w:t>2</w:t>
    </w:r>
    <w:r w:rsidR="0082479A" w:rsidRPr="00E30919">
      <w:rPr>
        <w:sz w:val="18"/>
        <w:szCs w:val="18"/>
        <w:lang w:val="es-HN"/>
      </w:rPr>
      <w:fldChar w:fldCharType="end"/>
    </w:r>
  </w:p>
  <w:p w14:paraId="0D181028" w14:textId="20301C1B" w:rsidR="0082479A" w:rsidRPr="00E0610D" w:rsidRDefault="0082479A" w:rsidP="0082479A">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275377">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1D7D8AB1" w14:textId="6F30963C"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C4EA" w14:textId="2FB773CB" w:rsidR="0082479A" w:rsidRPr="00275377" w:rsidRDefault="005D206D" w:rsidP="0082479A">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727872" behindDoc="0" locked="0" layoutInCell="0" allowOverlap="1" wp14:anchorId="2BE1F536" wp14:editId="02637AD0">
              <wp:simplePos x="0" y="0"/>
              <wp:positionH relativeFrom="page">
                <wp:align>center</wp:align>
              </wp:positionH>
              <wp:positionV relativeFrom="page">
                <wp:align>bottom</wp:align>
              </wp:positionV>
              <wp:extent cx="7772400" cy="463550"/>
              <wp:effectExtent l="0" t="0" r="0" b="12700"/>
              <wp:wrapNone/>
              <wp:docPr id="8" name="MSIPCMdbf346ad834f82cc9859886f" descr="{&quot;HashCode&quot;:-20272280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41EC3" w14:textId="00085598"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E1F536" id="_x0000_t202" coordsize="21600,21600" o:spt="202" path="m,l,21600r21600,l21600,xe">
              <v:stroke joinstyle="miter"/>
              <v:path gradientshapeok="t" o:connecttype="rect"/>
            </v:shapetype>
            <v:shape id="MSIPCMdbf346ad834f82cc9859886f" o:spid="_x0000_s1030" type="#_x0000_t202" alt="{&quot;HashCode&quot;:-2027228083,&quot;Height&quot;:9999999.0,&quot;Width&quot;:9999999.0,&quot;Placement&quot;:&quot;Footer&quot;,&quot;Index&quot;:&quot;Primary&quot;,&quot;Section&quot;:5,&quot;Top&quot;:0.0,&quot;Left&quot;:0.0}" style="position:absolute;margin-left:0;margin-top:0;width:612pt;height:36.5pt;z-index:2517278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EXEqKrQIAAFgFAAAOAAAAAAAAAAAA&#10;AAAAAC4CAABkcnMvZTJvRG9jLnhtbFBLAQItABQABgAIAAAAIQC+Hwq32gAAAAUBAAAPAAAAAAAA&#10;AAAAAAAAAAcFAABkcnMvZG93bnJldi54bWxQSwUGAAAAAAQABADzAAAADgYAAAAA&#10;" o:allowincell="f" filled="f" stroked="f" strokeweight=".5pt">
              <v:textbox inset=",0,,0">
                <w:txbxContent>
                  <w:p w14:paraId="19B41EC3" w14:textId="00085598"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82479A" w:rsidRPr="00275377">
      <w:rPr>
        <w:sz w:val="18"/>
        <w:szCs w:val="18"/>
      </w:rPr>
      <w:t xml:space="preserve"> </w:t>
    </w:r>
    <w:r w:rsidR="00275377" w:rsidRPr="00235C12">
      <w:rPr>
        <w:sz w:val="18"/>
        <w:szCs w:val="18"/>
      </w:rPr>
      <w:t>Standard Document for International Public Competition</w:t>
    </w:r>
    <w:r w:rsidR="0082479A" w:rsidRPr="00275377">
      <w:rPr>
        <w:sz w:val="18"/>
        <w:szCs w:val="18"/>
      </w:rPr>
      <w:tab/>
    </w:r>
    <w:r w:rsidR="0082479A" w:rsidRPr="00275377">
      <w:rPr>
        <w:sz w:val="18"/>
        <w:szCs w:val="18"/>
      </w:rPr>
      <w:tab/>
      <w:t xml:space="preserve">          </w:t>
    </w:r>
    <w:r w:rsidR="0082479A" w:rsidRPr="00275377">
      <w:rPr>
        <w:sz w:val="18"/>
        <w:szCs w:val="18"/>
      </w:rPr>
      <w:tab/>
    </w:r>
    <w:r w:rsidR="0082479A" w:rsidRPr="00275377">
      <w:rPr>
        <w:sz w:val="18"/>
        <w:szCs w:val="18"/>
      </w:rPr>
      <w:tab/>
    </w:r>
    <w:r w:rsidR="0082479A" w:rsidRPr="00275377">
      <w:rPr>
        <w:sz w:val="18"/>
        <w:szCs w:val="18"/>
      </w:rPr>
      <w:tab/>
    </w:r>
    <w:r w:rsidR="0082479A" w:rsidRPr="00275377">
      <w:rPr>
        <w:sz w:val="18"/>
        <w:szCs w:val="18"/>
      </w:rPr>
      <w:tab/>
      <w:t xml:space="preserve">                                                                  </w:t>
    </w:r>
    <w:r w:rsidR="00383C10" w:rsidRPr="00275377">
      <w:rPr>
        <w:sz w:val="18"/>
        <w:szCs w:val="18"/>
      </w:rPr>
      <w:t xml:space="preserve"> </w:t>
    </w:r>
    <w:r w:rsidR="0082479A" w:rsidRPr="00275377">
      <w:rPr>
        <w:sz w:val="18"/>
        <w:szCs w:val="18"/>
      </w:rPr>
      <w:t>P</w:t>
    </w:r>
    <w:r w:rsidR="00275377">
      <w:rPr>
        <w:sz w:val="18"/>
        <w:szCs w:val="18"/>
      </w:rPr>
      <w:t>age</w:t>
    </w:r>
    <w:r w:rsidR="0082479A" w:rsidRPr="00275377">
      <w:rPr>
        <w:sz w:val="18"/>
        <w:szCs w:val="18"/>
      </w:rPr>
      <w:t xml:space="preserve"> </w:t>
    </w:r>
    <w:r w:rsidR="0082479A" w:rsidRPr="00E30919">
      <w:rPr>
        <w:sz w:val="18"/>
        <w:szCs w:val="18"/>
        <w:lang w:val="es-HN"/>
      </w:rPr>
      <w:fldChar w:fldCharType="begin"/>
    </w:r>
    <w:r w:rsidR="0082479A" w:rsidRPr="00275377">
      <w:rPr>
        <w:sz w:val="18"/>
        <w:szCs w:val="18"/>
      </w:rPr>
      <w:instrText xml:space="preserve"> PAGE   \* MERGEFORMAT </w:instrText>
    </w:r>
    <w:r w:rsidR="0082479A" w:rsidRPr="00E30919">
      <w:rPr>
        <w:sz w:val="18"/>
        <w:szCs w:val="18"/>
        <w:lang w:val="es-HN"/>
      </w:rPr>
      <w:fldChar w:fldCharType="separate"/>
    </w:r>
    <w:r w:rsidR="0082479A" w:rsidRPr="00275377">
      <w:rPr>
        <w:sz w:val="18"/>
        <w:szCs w:val="18"/>
      </w:rPr>
      <w:t>2</w:t>
    </w:r>
    <w:r w:rsidR="0082479A" w:rsidRPr="00E30919">
      <w:rPr>
        <w:sz w:val="18"/>
        <w:szCs w:val="18"/>
        <w:lang w:val="es-HN"/>
      </w:rPr>
      <w:fldChar w:fldCharType="end"/>
    </w:r>
  </w:p>
  <w:p w14:paraId="28000646" w14:textId="56B62A6D" w:rsidR="0082479A" w:rsidRPr="00E0610D" w:rsidRDefault="0082479A" w:rsidP="0082479A">
    <w:pPr>
      <w:pStyle w:val="Footer"/>
      <w:rPr>
        <w:rFonts w:asciiTheme="minorHAnsi" w:hAnsiTheme="minorHAnsi" w:cstheme="minorHAnsi"/>
        <w:color w:val="1F497D" w:themeColor="text2"/>
        <w:lang w:val="es-HN"/>
      </w:rPr>
    </w:pPr>
    <w:r w:rsidRPr="00275377">
      <w:rPr>
        <w:rFonts w:asciiTheme="minorHAnsi" w:eastAsiaTheme="minorHAnsi" w:hAnsiTheme="minorHAnsi"/>
        <w:color w:val="1F497D" w:themeColor="text2"/>
        <w:sz w:val="18"/>
        <w:szCs w:val="18"/>
        <w:lang w:eastAsia="ja-JP"/>
      </w:rPr>
      <w:t xml:space="preserve"> </w:t>
    </w: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74751E86" w14:textId="23FD66ED" w:rsidR="00470E1A" w:rsidRPr="0091633F" w:rsidRDefault="00470E1A">
    <w:pPr>
      <w:pStyle w:val="Footer"/>
      <w:rPr>
        <w:rFonts w:asciiTheme="minorHAnsi" w:hAnsiTheme="minorHAnsi" w:cstheme="minorHAnsi"/>
        <w:color w:val="BFBFBF" w:themeColor="background1" w:themeShade="BF"/>
        <w:sz w:val="20"/>
        <w:szCs w:val="18"/>
        <w:lang w:val="es-HN"/>
      </w:rPr>
    </w:pP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1739" w14:textId="77777777" w:rsidR="003605C7" w:rsidRPr="00F245EB" w:rsidRDefault="0099366A" w:rsidP="005603CB">
    <w:pPr>
      <w:pStyle w:val="Footer"/>
      <w:jc w:val="center"/>
    </w:pPr>
    <w:r>
      <w:fldChar w:fldCharType="begin" w:fldLock="1"/>
    </w:r>
    <w:r>
      <w:instrText xml:space="preserve"> DOCPROPERTY bjFooterEvenPageDocPro</w:instrText>
    </w:r>
    <w:r>
      <w:instrText xml:space="preserve">perty \* MERGEFORMAT </w:instrText>
    </w:r>
    <w:r>
      <w:fldChar w:fldCharType="separate"/>
    </w:r>
    <w:r w:rsidR="003605C7" w:rsidRPr="00F245EB">
      <w:rPr>
        <w:rFonts w:cs="Arial"/>
        <w:color w:val="EE6612"/>
        <w:sz w:val="20"/>
      </w:rPr>
      <w:t>CONFIDENCIAL EXTERNA</w:t>
    </w:r>
    <w:r w:rsidR="003605C7" w:rsidRPr="00F245EB">
      <w:rPr>
        <w:rFonts w:cs="Arial"/>
        <w:color w:val="000000"/>
        <w:sz w:val="20"/>
      </w:rPr>
      <w:t xml:space="preserve"> </w:t>
    </w:r>
    <w:r w:rsidR="003605C7" w:rsidRPr="00F245EB">
      <w:rPr>
        <w:rFonts w:cs="Arial"/>
        <w:color w:val="FFFFFF"/>
        <w:sz w:val="16"/>
      </w:rPr>
      <w:t>Impreso por:</w:t>
    </w:r>
    <w:r>
      <w:rPr>
        <w:rFonts w:cs="Arial"/>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DC43" w14:textId="54873B55" w:rsidR="00383C10" w:rsidRPr="00E30919" w:rsidRDefault="005D206D" w:rsidP="00383C10">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28896" behindDoc="0" locked="0" layoutInCell="0" allowOverlap="1" wp14:anchorId="62FC0A36" wp14:editId="28E0063C">
              <wp:simplePos x="0" y="0"/>
              <wp:positionH relativeFrom="page">
                <wp:align>center</wp:align>
              </wp:positionH>
              <wp:positionV relativeFrom="page">
                <wp:align>bottom</wp:align>
              </wp:positionV>
              <wp:extent cx="7772400" cy="463550"/>
              <wp:effectExtent l="0" t="0" r="0" b="12700"/>
              <wp:wrapNone/>
              <wp:docPr id="9" name="MSIPCMfd05473e88a99637f5433394" descr="{&quot;HashCode&quot;:-202722808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1BE46F" w14:textId="17C7D49A"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FC0A36" id="_x0000_t202" coordsize="21600,21600" o:spt="202" path="m,l,21600r21600,l21600,xe">
              <v:stroke joinstyle="miter"/>
              <v:path gradientshapeok="t" o:connecttype="rect"/>
            </v:shapetype>
            <v:shape id="MSIPCMfd05473e88a99637f5433394" o:spid="_x0000_s1031" type="#_x0000_t202" alt="{&quot;HashCode&quot;:-2027228083,&quot;Height&quot;:9999999.0,&quot;Width&quot;:9999999.0,&quot;Placement&quot;:&quot;Footer&quot;,&quot;Index&quot;:&quot;Primary&quot;,&quot;Section&quot;:6,&quot;Top&quot;:0.0,&quot;Left&quot;:0.0}" style="position:absolute;margin-left:0;margin-top:0;width:612pt;height:36.5pt;z-index:2517288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59ENNrQIAAFgFAAAOAAAAAAAAAAAA&#10;AAAAAC4CAABkcnMvZTJvRG9jLnhtbFBLAQItABQABgAIAAAAIQC+Hwq32gAAAAUBAAAPAAAAAAAA&#10;AAAAAAAAAAcFAABkcnMvZG93bnJldi54bWxQSwUGAAAAAAQABADzAAAADgYAAAAA&#10;" o:allowincell="f" filled="f" stroked="f" strokeweight=".5pt">
              <v:textbox inset=",0,,0">
                <w:txbxContent>
                  <w:p w14:paraId="461BE46F" w14:textId="17C7D49A"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383C10" w:rsidRPr="00275377">
      <w:rPr>
        <w:sz w:val="18"/>
        <w:szCs w:val="18"/>
      </w:rPr>
      <w:t xml:space="preserve"> </w:t>
    </w:r>
    <w:r w:rsidR="00383C10" w:rsidRPr="00275377">
      <w:rPr>
        <w:sz w:val="18"/>
        <w:szCs w:val="18"/>
      </w:rPr>
      <w:tab/>
    </w:r>
    <w:r w:rsidR="00383C10" w:rsidRPr="00275377">
      <w:rPr>
        <w:sz w:val="18"/>
        <w:szCs w:val="18"/>
      </w:rPr>
      <w:tab/>
      <w:t xml:space="preserve">          </w:t>
    </w:r>
    <w:r w:rsidR="00383C10" w:rsidRPr="00275377">
      <w:rPr>
        <w:sz w:val="18"/>
        <w:szCs w:val="18"/>
      </w:rPr>
      <w:tab/>
    </w:r>
    <w:r w:rsidR="00383C10" w:rsidRPr="00275377">
      <w:rPr>
        <w:sz w:val="18"/>
        <w:szCs w:val="18"/>
      </w:rPr>
      <w:tab/>
    </w:r>
    <w:r w:rsidR="00383C10" w:rsidRPr="00275377">
      <w:rPr>
        <w:sz w:val="18"/>
        <w:szCs w:val="18"/>
      </w:rPr>
      <w:tab/>
    </w:r>
    <w:r w:rsidR="00383C10" w:rsidRPr="00275377">
      <w:rPr>
        <w:sz w:val="18"/>
        <w:szCs w:val="18"/>
      </w:rPr>
      <w:tab/>
      <w:t xml:space="preserve"> P</w:t>
    </w:r>
    <w:r w:rsidR="00275377">
      <w:rPr>
        <w:sz w:val="18"/>
        <w:szCs w:val="18"/>
      </w:rPr>
      <w:t>age</w:t>
    </w:r>
    <w:r w:rsidR="00383C10" w:rsidRPr="00275377">
      <w:rPr>
        <w:sz w:val="18"/>
        <w:szCs w:val="18"/>
      </w:rPr>
      <w:t xml:space="preserve">. </w:t>
    </w:r>
    <w:r w:rsidR="00383C10" w:rsidRPr="00E30919">
      <w:rPr>
        <w:sz w:val="18"/>
        <w:szCs w:val="18"/>
        <w:lang w:val="es-HN"/>
      </w:rPr>
      <w:fldChar w:fldCharType="begin"/>
    </w:r>
    <w:r w:rsidR="00383C10" w:rsidRPr="00275377">
      <w:rPr>
        <w:sz w:val="18"/>
        <w:szCs w:val="18"/>
      </w:rPr>
      <w:instrText xml:space="preserve"> PAGE   \* MERGEFORMAT </w:instrText>
    </w:r>
    <w:r w:rsidR="00383C10" w:rsidRPr="00E30919">
      <w:rPr>
        <w:sz w:val="18"/>
        <w:szCs w:val="18"/>
        <w:lang w:val="es-HN"/>
      </w:rPr>
      <w:fldChar w:fldCharType="separate"/>
    </w:r>
    <w:r w:rsidR="00383C10">
      <w:rPr>
        <w:sz w:val="18"/>
        <w:szCs w:val="18"/>
        <w:lang w:val="es-HN"/>
      </w:rPr>
      <w:t>2</w:t>
    </w:r>
    <w:r w:rsidR="00383C10" w:rsidRPr="00E30919">
      <w:rPr>
        <w:sz w:val="18"/>
        <w:szCs w:val="18"/>
        <w:lang w:val="es-HN"/>
      </w:rPr>
      <w:fldChar w:fldCharType="end"/>
    </w:r>
  </w:p>
  <w:p w14:paraId="26FEA339" w14:textId="5A3910E6" w:rsidR="00383C10" w:rsidRPr="00E0610D" w:rsidRDefault="00383C10" w:rsidP="00383C10">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275377">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7120B763" w14:textId="11C893FB" w:rsidR="007C4B3F" w:rsidRPr="0091633F" w:rsidRDefault="007C4B3F">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rPr>
      <mc:AlternateContent>
        <mc:Choice Requires="wps">
          <w:drawing>
            <wp:anchor distT="0" distB="0" distL="114300" distR="114300" simplePos="0" relativeHeight="251712512" behindDoc="0" locked="0" layoutInCell="0" allowOverlap="1" wp14:anchorId="143135B0" wp14:editId="5B1E6010">
              <wp:simplePos x="0" y="0"/>
              <wp:positionH relativeFrom="page">
                <wp:align>center</wp:align>
              </wp:positionH>
              <wp:positionV relativeFrom="page">
                <wp:align>bottom</wp:align>
              </wp:positionV>
              <wp:extent cx="7772400" cy="442595"/>
              <wp:effectExtent l="0" t="0" r="0" b="14605"/>
              <wp:wrapNone/>
              <wp:docPr id="14"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B388" w14:textId="215EFCD1"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w:t>
                          </w:r>
                          <w:r w:rsidR="00275377">
                            <w:rPr>
                              <w:rFonts w:ascii="Arial" w:hAnsi="Arial" w:cs="Arial"/>
                              <w:color w:val="317100"/>
                              <w:sz w:val="20"/>
                            </w:rPr>
                            <w:t>U</w:t>
                          </w:r>
                          <w:r w:rsidRPr="00DE65E1">
                            <w:rPr>
                              <w:rFonts w:ascii="Arial" w:hAnsi="Arial" w:cs="Arial"/>
                              <w:color w:val="317100"/>
                              <w:sz w:val="20"/>
                            </w:rPr>
                            <w:t>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43135B0" id="MSIPCM85724423833eac0d9d4bc724" o:spid="_x0000_s1032"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712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6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jSi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SZfHHpITpqehGRKj+DrHGDbM2C3TOBUYNk66vcMjLQB9QUtRkoH+9ie+&#10;08dmRSklFU5ZTM3jkWlBSXEtsY3n/dHIjaW/IKFfcvcdVx7LFeAA93GXKO5Jp2uLjkw1lA+4CJbO&#10;G4qY5Ogzptzq7rKyeEcRrhIulktP4wgqZjdyp7gz7vB02N7XD0yrtgAWS3cL3SSy6FUdGt2mEsuj&#10;hTT3RXIIN3i2wOP4+jK3q8bth5d3r/W8EBc/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J0PXDquAgAAWAUAAA4AAAAAAAAA&#10;AAAAAAAALgIAAGRycy9lMm9Eb2MueG1sUEsBAi0AFAAGAAgAAAAhAFW3+zXbAAAABQEAAA8AAAAA&#10;AAAAAAAAAAAACAUAAGRycy9kb3ducmV2LnhtbFBLBQYAAAAABAAEAPMAAAAQBgAAAAA=&#10;" o:allowincell="f" filled="f" stroked="f" strokeweight=".5pt">
              <v:textbox inset=",0,,0">
                <w:txbxContent>
                  <w:p w14:paraId="37B7B388" w14:textId="215EFCD1" w:rsidR="007C4B3F" w:rsidRPr="00DE65E1" w:rsidRDefault="007C4B3F" w:rsidP="00DE65E1">
                    <w:pPr>
                      <w:spacing w:after="0"/>
                      <w:jc w:val="center"/>
                      <w:rPr>
                        <w:rFonts w:ascii="Arial" w:hAnsi="Arial" w:cs="Arial"/>
                        <w:color w:val="317100"/>
                        <w:sz w:val="20"/>
                      </w:rPr>
                    </w:pPr>
                    <w:r w:rsidRPr="00DE65E1">
                      <w:rPr>
                        <w:rFonts w:ascii="Arial" w:hAnsi="Arial" w:cs="Arial"/>
                        <w:color w:val="317100"/>
                        <w:sz w:val="20"/>
                      </w:rPr>
                      <w:t>P</w:t>
                    </w:r>
                    <w:r w:rsidR="00275377">
                      <w:rPr>
                        <w:rFonts w:ascii="Arial" w:hAnsi="Arial" w:cs="Arial"/>
                        <w:color w:val="317100"/>
                        <w:sz w:val="20"/>
                      </w:rPr>
                      <w:t>U</w:t>
                    </w:r>
                    <w:r w:rsidRPr="00DE65E1">
                      <w:rPr>
                        <w:rFonts w:ascii="Arial" w:hAnsi="Arial" w:cs="Arial"/>
                        <w:color w:val="317100"/>
                        <w:sz w:val="20"/>
                      </w:rPr>
                      <w:t>BLIC</w:t>
                    </w:r>
                  </w:p>
                </w:txbxContent>
              </v:textbox>
              <w10:wrap anchorx="page" anchory="page"/>
            </v:shape>
          </w:pict>
        </mc:Fallback>
      </mc:AlternateContent>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06A5" w14:textId="2301160A" w:rsidR="003605C7" w:rsidRPr="00D27BBB" w:rsidRDefault="005D206D" w:rsidP="000319D2">
    <w:pPr>
      <w:pStyle w:val="Footer"/>
      <w:tabs>
        <w:tab w:val="left" w:pos="1209"/>
      </w:tabs>
    </w:pPr>
    <w:r>
      <w:rPr>
        <w:noProof/>
      </w:rPr>
      <mc:AlternateContent>
        <mc:Choice Requires="wps">
          <w:drawing>
            <wp:anchor distT="0" distB="0" distL="114300" distR="114300" simplePos="0" relativeHeight="251729920" behindDoc="0" locked="0" layoutInCell="0" allowOverlap="1" wp14:anchorId="7BB74B1B" wp14:editId="2BF89250">
              <wp:simplePos x="0" y="9403953"/>
              <wp:positionH relativeFrom="page">
                <wp:align>center</wp:align>
              </wp:positionH>
              <wp:positionV relativeFrom="page">
                <wp:align>bottom</wp:align>
              </wp:positionV>
              <wp:extent cx="7772400" cy="463550"/>
              <wp:effectExtent l="0" t="0" r="0" b="12700"/>
              <wp:wrapNone/>
              <wp:docPr id="10" name="MSIPCMb7e541cc8ed007636c6d920e" descr="{&quot;HashCode&quot;:-2027228083,&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6A761" w14:textId="65FA8E3F"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B74B1B" id="_x0000_t202" coordsize="21600,21600" o:spt="202" path="m,l,21600r21600,l21600,xe">
              <v:stroke joinstyle="miter"/>
              <v:path gradientshapeok="t" o:connecttype="rect"/>
            </v:shapetype>
            <v:shape id="MSIPCMb7e541cc8ed007636c6d920e" o:spid="_x0000_s1033" type="#_x0000_t202" alt="{&quot;HashCode&quot;:-2027228083,&quot;Height&quot;:9999999.0,&quot;Width&quot;:9999999.0,&quot;Placement&quot;:&quot;Footer&quot;,&quot;Index&quot;:&quot;FirstPage&quot;,&quot;Section&quot;:6,&quot;Top&quot;:0.0,&quot;Left&quot;:0.0}" style="position:absolute;left:0;text-align:left;margin-left:0;margin-top:0;width:612pt;height:36.5pt;z-index:251729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R+4jrECAABbBQAADgAAAAAA&#10;AAAAAAAAAAAuAgAAZHJzL2Uyb0RvYy54bWxQSwECLQAUAAYACAAAACEAvh8Kt9oAAAAFAQAADwAA&#10;AAAAAAAAAAAAAAALBQAAZHJzL2Rvd25yZXYueG1sUEsFBgAAAAAEAAQA8wAAABIGAAAAAA==&#10;" o:allowincell="f" filled="f" stroked="f" strokeweight=".5pt">
              <v:textbox inset=",0,,0">
                <w:txbxContent>
                  <w:p w14:paraId="21A6A761" w14:textId="65FA8E3F"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3605C7">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DAAB" w14:textId="1616E755" w:rsidR="00663102" w:rsidRPr="00E30919" w:rsidRDefault="005D206D" w:rsidP="00663102">
    <w:pPr>
      <w:pStyle w:val="FooterOdd"/>
      <w:spacing w:after="0" w:line="240" w:lineRule="auto"/>
      <w:jc w:val="left"/>
      <w:rPr>
        <w:sz w:val="18"/>
        <w:szCs w:val="18"/>
        <w:lang w:val="es-HN"/>
      </w:rPr>
    </w:pPr>
    <w:r>
      <w:rPr>
        <w:noProof/>
        <w:sz w:val="18"/>
        <w:szCs w:val="18"/>
      </w:rPr>
      <mc:AlternateContent>
        <mc:Choice Requires="wps">
          <w:drawing>
            <wp:anchor distT="0" distB="0" distL="114300" distR="114300" simplePos="0" relativeHeight="251730944" behindDoc="0" locked="0" layoutInCell="0" allowOverlap="1" wp14:anchorId="07B56673" wp14:editId="64A7A4DB">
              <wp:simplePos x="0" y="0"/>
              <wp:positionH relativeFrom="page">
                <wp:align>center</wp:align>
              </wp:positionH>
              <wp:positionV relativeFrom="page">
                <wp:align>bottom</wp:align>
              </wp:positionV>
              <wp:extent cx="7772400" cy="463550"/>
              <wp:effectExtent l="0" t="0" r="0" b="12700"/>
              <wp:wrapNone/>
              <wp:docPr id="11" name="MSIPCM0c6d4d2e9afa08c14df46ba9" descr="{&quot;HashCode&quot;:-202722808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67A64" w14:textId="20749912"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B56673" id="_x0000_t202" coordsize="21600,21600" o:spt="202" path="m,l,21600r21600,l21600,xe">
              <v:stroke joinstyle="miter"/>
              <v:path gradientshapeok="t" o:connecttype="rect"/>
            </v:shapetype>
            <v:shape id="MSIPCM0c6d4d2e9afa08c14df46ba9" o:spid="_x0000_s1034" type="#_x0000_t202" alt="{&quot;HashCode&quot;:-2027228083,&quot;Height&quot;:9999999.0,&quot;Width&quot;:9999999.0,&quot;Placement&quot;:&quot;Footer&quot;,&quot;Index&quot;:&quot;Primary&quot;,&quot;Section&quot;:9,&quot;Top&quot;:0.0,&quot;Left&quot;:0.0}" style="position:absolute;margin-left:0;margin-top:0;width:612pt;height:36.5pt;z-index:251730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NKb/f+vAgAAWQUAAA4AAAAAAAAA&#10;AAAAAAAALgIAAGRycy9lMm9Eb2MueG1sUEsBAi0AFAAGAAgAAAAhAL4fCrfaAAAABQEAAA8AAAAA&#10;AAAAAAAAAAAACQUAAGRycy9kb3ducmV2LnhtbFBLBQYAAAAABAAEAPMAAAAQBgAAAAA=&#10;" o:allowincell="f" filled="f" stroked="f" strokeweight=".5pt">
              <v:textbox inset=",0,,0">
                <w:txbxContent>
                  <w:p w14:paraId="24367A64" w14:textId="20749912" w:rsidR="005D206D" w:rsidRPr="005D206D" w:rsidRDefault="005D206D" w:rsidP="005D206D">
                    <w:pPr>
                      <w:spacing w:after="0"/>
                      <w:jc w:val="center"/>
                      <w:rPr>
                        <w:rFonts w:ascii="Calibri" w:hAnsi="Calibri" w:cs="Calibri"/>
                        <w:color w:val="008000"/>
                        <w:sz w:val="20"/>
                      </w:rPr>
                    </w:pPr>
                    <w:r w:rsidRPr="005D206D">
                      <w:rPr>
                        <w:rFonts w:ascii="Calibri" w:hAnsi="Calibri" w:cs="Calibri"/>
                        <w:color w:val="008000"/>
                        <w:sz w:val="20"/>
                      </w:rPr>
                      <w:t>PÚBLICO: UNA VEZ APROBADO</w:t>
                    </w:r>
                  </w:p>
                </w:txbxContent>
              </v:textbox>
              <w10:wrap anchorx="page" anchory="page"/>
            </v:shape>
          </w:pict>
        </mc:Fallback>
      </mc:AlternateContent>
    </w:r>
    <w:r w:rsidR="00275377" w:rsidRPr="00235C12">
      <w:rPr>
        <w:sz w:val="18"/>
        <w:szCs w:val="18"/>
      </w:rPr>
      <w:t>Standard Document for International Public Competition</w:t>
    </w:r>
    <w:r w:rsidR="00663102" w:rsidRPr="00275377">
      <w:rPr>
        <w:sz w:val="18"/>
        <w:szCs w:val="18"/>
      </w:rPr>
      <w:tab/>
    </w:r>
    <w:r w:rsidR="00663102" w:rsidRPr="00275377">
      <w:rPr>
        <w:sz w:val="18"/>
        <w:szCs w:val="18"/>
      </w:rPr>
      <w:tab/>
      <w:t xml:space="preserve">          </w:t>
    </w:r>
    <w:r w:rsidR="00663102" w:rsidRPr="00275377">
      <w:rPr>
        <w:sz w:val="18"/>
        <w:szCs w:val="18"/>
      </w:rPr>
      <w:tab/>
    </w:r>
    <w:r w:rsidR="00663102" w:rsidRPr="00275377">
      <w:rPr>
        <w:sz w:val="18"/>
        <w:szCs w:val="18"/>
      </w:rPr>
      <w:tab/>
    </w:r>
    <w:r w:rsidR="00663102" w:rsidRPr="00275377">
      <w:rPr>
        <w:sz w:val="18"/>
        <w:szCs w:val="18"/>
      </w:rPr>
      <w:tab/>
    </w:r>
    <w:r w:rsidR="00663102" w:rsidRPr="00275377">
      <w:rPr>
        <w:sz w:val="18"/>
        <w:szCs w:val="18"/>
      </w:rPr>
      <w:tab/>
      <w:t xml:space="preserve">                                                                          P</w:t>
    </w:r>
    <w:r w:rsidR="00275377">
      <w:rPr>
        <w:sz w:val="18"/>
        <w:szCs w:val="18"/>
      </w:rPr>
      <w:t>age</w:t>
    </w:r>
    <w:r w:rsidR="00663102" w:rsidRPr="00275377">
      <w:rPr>
        <w:sz w:val="18"/>
        <w:szCs w:val="18"/>
      </w:rPr>
      <w:t xml:space="preserve">. </w:t>
    </w:r>
    <w:r w:rsidR="00663102" w:rsidRPr="00E30919">
      <w:rPr>
        <w:sz w:val="18"/>
        <w:szCs w:val="18"/>
        <w:lang w:val="es-HN"/>
      </w:rPr>
      <w:fldChar w:fldCharType="begin"/>
    </w:r>
    <w:r w:rsidR="00663102" w:rsidRPr="00275377">
      <w:rPr>
        <w:sz w:val="18"/>
        <w:szCs w:val="18"/>
      </w:rPr>
      <w:instrText xml:space="preserve"> PAGE   \* MERGEFORMAT </w:instrText>
    </w:r>
    <w:r w:rsidR="00663102" w:rsidRPr="00E30919">
      <w:rPr>
        <w:sz w:val="18"/>
        <w:szCs w:val="18"/>
        <w:lang w:val="es-HN"/>
      </w:rPr>
      <w:fldChar w:fldCharType="separate"/>
    </w:r>
    <w:r w:rsidR="00663102">
      <w:rPr>
        <w:sz w:val="18"/>
        <w:szCs w:val="18"/>
        <w:lang w:val="es-HN"/>
      </w:rPr>
      <w:t>2</w:t>
    </w:r>
    <w:r w:rsidR="00663102" w:rsidRPr="00E30919">
      <w:rPr>
        <w:sz w:val="18"/>
        <w:szCs w:val="18"/>
        <w:lang w:val="es-HN"/>
      </w:rPr>
      <w:fldChar w:fldCharType="end"/>
    </w:r>
  </w:p>
  <w:p w14:paraId="34CAB0AE" w14:textId="3E7072CF" w:rsidR="00663102" w:rsidRPr="00E0610D" w:rsidRDefault="00663102" w:rsidP="00663102">
    <w:pPr>
      <w:pStyle w:val="Footer"/>
      <w:rPr>
        <w:rFonts w:asciiTheme="minorHAnsi" w:hAnsiTheme="minorHAnsi" w:cstheme="minorHAnsi"/>
        <w:color w:val="1F497D" w:themeColor="text2"/>
        <w:lang w:val="es-HN"/>
      </w:rPr>
    </w:pPr>
    <w:r w:rsidRPr="00E0610D">
      <w:rPr>
        <w:rFonts w:asciiTheme="minorHAnsi" w:eastAsiaTheme="minorHAnsi" w:hAnsiTheme="minorHAnsi"/>
        <w:color w:val="1F497D" w:themeColor="text2"/>
        <w:sz w:val="18"/>
        <w:szCs w:val="18"/>
        <w:lang w:val="es-HN" w:eastAsia="ja-JP"/>
      </w:rPr>
      <w:t>C</w:t>
    </w:r>
    <w:r w:rsidR="00A2704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A2704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5</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r w:rsidRPr="00E0610D">
      <w:rPr>
        <w:rFonts w:asciiTheme="minorHAnsi" w:eastAsiaTheme="minorHAnsi" w:hAnsiTheme="minorHAnsi"/>
        <w:color w:val="1F497D" w:themeColor="text2"/>
        <w:sz w:val="18"/>
        <w:szCs w:val="18"/>
        <w:lang w:val="es-HN" w:eastAsia="ja-JP"/>
      </w:rPr>
      <w:t xml:space="preserve"> Versi</w:t>
    </w:r>
    <w:r w:rsidR="00275377">
      <w:rPr>
        <w:rFonts w:asciiTheme="minorHAnsi" w:eastAsiaTheme="minorHAnsi" w:hAnsiTheme="minorHAnsi"/>
        <w:color w:val="1F497D" w:themeColor="text2"/>
        <w:sz w:val="18"/>
        <w:szCs w:val="18"/>
        <w:lang w:val="es-HN" w:eastAsia="ja-JP"/>
      </w:rPr>
      <w:t>on</w:t>
    </w:r>
    <w:r w:rsidRPr="00E0610D">
      <w:rPr>
        <w:rFonts w:asciiTheme="minorHAnsi" w:eastAsiaTheme="minorHAnsi" w:hAnsiTheme="minorHAnsi"/>
        <w:color w:val="1F497D" w:themeColor="text2"/>
        <w:sz w:val="18"/>
        <w:szCs w:val="18"/>
        <w:lang w:val="es-HN" w:eastAsia="ja-JP"/>
      </w:rPr>
      <w:t>: 1</w:t>
    </w:r>
  </w:p>
  <w:p w14:paraId="6B8509E5" w14:textId="14607746" w:rsidR="00CF1F96" w:rsidRPr="0091633F" w:rsidRDefault="00CF1F96">
    <w:pPr>
      <w:pStyle w:val="Footer"/>
      <w:rPr>
        <w:rFonts w:asciiTheme="minorHAnsi" w:hAnsiTheme="minorHAnsi" w:cstheme="minorHAnsi"/>
        <w:color w:val="BFBFBF" w:themeColor="background1" w:themeShade="BF"/>
        <w:sz w:val="20"/>
        <w:szCs w:val="18"/>
        <w:lang w:val="es-HN"/>
      </w:rPr>
    </w:pPr>
  </w:p>
  <w:p w14:paraId="69D98BE7" w14:textId="3BEC87AB" w:rsidR="00CF1F96" w:rsidRPr="0091633F" w:rsidRDefault="00CF1F96">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r w:rsidRPr="0091633F">
      <w:rPr>
        <w:rFonts w:asciiTheme="minorHAnsi" w:hAnsiTheme="minorHAnsi" w:cstheme="minorHAnsi"/>
        <w:color w:val="BFBFBF" w:themeColor="background1" w:themeShade="BF"/>
        <w:sz w:val="20"/>
        <w:szCs w:val="18"/>
        <w:lang w:val="es-H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31D9" w14:textId="77777777" w:rsidR="00956E6B" w:rsidRDefault="00956E6B">
      <w:pPr>
        <w:spacing w:after="0" w:line="240" w:lineRule="auto"/>
      </w:pPr>
      <w:r>
        <w:separator/>
      </w:r>
    </w:p>
  </w:footnote>
  <w:footnote w:type="continuationSeparator" w:id="0">
    <w:p w14:paraId="143FC418" w14:textId="77777777" w:rsidR="00956E6B" w:rsidRDefault="00956E6B">
      <w:pPr>
        <w:spacing w:after="0" w:line="240" w:lineRule="auto"/>
      </w:pPr>
      <w:r>
        <w:continuationSeparator/>
      </w:r>
    </w:p>
  </w:footnote>
  <w:footnote w:id="1">
    <w:p w14:paraId="60ECDEF2" w14:textId="77777777" w:rsidR="009C2590" w:rsidRPr="009C2590" w:rsidRDefault="009C2590" w:rsidP="009C2590">
      <w:pPr>
        <w:shd w:val="clear" w:color="auto" w:fill="FDFDFD"/>
        <w:rPr>
          <w:rFonts w:ascii="Segoe UI" w:eastAsia="Times New Roman" w:hAnsi="Segoe UI" w:cs="Segoe UI"/>
          <w:sz w:val="21"/>
          <w:szCs w:val="21"/>
          <w:lang w:val="en"/>
        </w:rPr>
      </w:pPr>
      <w:r>
        <w:rPr>
          <w:rStyle w:val="FootnoteReference"/>
        </w:rPr>
        <w:footnoteRef/>
      </w:r>
      <w:r w:rsidRPr="009C2590">
        <w:rPr>
          <w:lang w:val="en-US"/>
        </w:rPr>
        <w:t xml:space="preserve"> </w:t>
      </w:r>
      <w:r w:rsidRPr="009C2590">
        <w:rPr>
          <w:rFonts w:ascii="Arial" w:eastAsia="Times New Roman" w:hAnsi="Arial" w:cs="Arial"/>
          <w:sz w:val="16"/>
          <w:szCs w:val="16"/>
          <w:lang w:val="en"/>
        </w:rPr>
        <w:t>Complaint mechanisms available at: www.bcie.org</w:t>
      </w:r>
    </w:p>
    <w:p w14:paraId="18D33ADF" w14:textId="7A31E41E" w:rsidR="009C2590" w:rsidRPr="009C2590" w:rsidRDefault="009C2590">
      <w:pPr>
        <w:pStyle w:val="FootnoteText"/>
        <w:rPr>
          <w:lang w:val="en"/>
        </w:rPr>
      </w:pPr>
    </w:p>
  </w:footnote>
  <w:footnote w:id="2">
    <w:p w14:paraId="5421E837" w14:textId="690890E7" w:rsidR="003605C7" w:rsidRPr="002A4202" w:rsidRDefault="003605C7" w:rsidP="002A4202">
      <w:pPr>
        <w:ind w:left="-180" w:hanging="363"/>
        <w:rPr>
          <w:rFonts w:ascii="Arial" w:hAnsi="Arial" w:cs="Arial"/>
          <w:i/>
          <w:iCs/>
          <w:sz w:val="18"/>
          <w:szCs w:val="18"/>
          <w:lang w:val="en-US"/>
        </w:rPr>
      </w:pPr>
      <w:r w:rsidRPr="009C2590">
        <w:rPr>
          <w:lang w:val="en-US"/>
        </w:rPr>
        <w:tab/>
      </w:r>
      <w:r w:rsidRPr="009C2590">
        <w:rPr>
          <w:lang w:val="en-US"/>
        </w:rPr>
        <w:tab/>
      </w:r>
      <w:r w:rsidRPr="00C53B0B">
        <w:rPr>
          <w:rStyle w:val="FootnoteReference"/>
        </w:rPr>
        <w:footnoteRef/>
      </w:r>
      <w:r w:rsidRPr="00083E21">
        <w:rPr>
          <w:lang w:val="en-US"/>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names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positions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shall</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match</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those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indicated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Assignment</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Functions"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table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this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Annex</w:t>
      </w:r>
      <w:r w:rsidRPr="002A4202">
        <w:rPr>
          <w:rFonts w:ascii="Arial" w:hAnsi="Arial" w:cs="Arial"/>
          <w:i/>
          <w:iCs/>
          <w:sz w:val="18"/>
          <w:szCs w:val="18"/>
          <w:lang w:val="en-US"/>
        </w:rPr>
        <w:t xml:space="preserve">. </w:t>
      </w:r>
    </w:p>
  </w:footnote>
  <w:footnote w:id="3">
    <w:p w14:paraId="33D66F8E" w14:textId="694E1EDD" w:rsidR="003605C7" w:rsidRPr="002A4202" w:rsidRDefault="003605C7" w:rsidP="002A4202">
      <w:pPr>
        <w:shd w:val="clear" w:color="auto" w:fill="FDFDFD"/>
        <w:rPr>
          <w:rFonts w:ascii="Arial" w:hAnsi="Arial" w:cs="Arial"/>
          <w:i/>
          <w:iCs/>
          <w:sz w:val="18"/>
          <w:szCs w:val="18"/>
          <w:lang w:val="en-US"/>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The months are counted from the beginning of the work/mobilization. One (1) month equals 22 business days (billable). A working day (billable) may not be less than eight (8) business hours (billable).</w:t>
      </w:r>
    </w:p>
  </w:footnote>
  <w:footnote w:id="4">
    <w:p w14:paraId="6900F0EE" w14:textId="77777777" w:rsidR="00083E21" w:rsidRPr="002A4202" w:rsidRDefault="003605C7" w:rsidP="00083E21">
      <w:pPr>
        <w:shd w:val="clear" w:color="auto" w:fill="FDFDFD"/>
        <w:rPr>
          <w:rFonts w:ascii="Arial" w:eastAsia="Times New Roman" w:hAnsi="Arial" w:cs="Arial"/>
          <w:i/>
          <w:iCs/>
          <w:sz w:val="18"/>
          <w:szCs w:val="18"/>
          <w:lang w:val="en"/>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"Headquarters" means work in the offices of the country of residence of the professional. "Away from headquarters" means work performed in the country of the Contracting Party or in any other country outside the country of residence of the professional.</w:t>
      </w:r>
    </w:p>
    <w:p w14:paraId="2A27E52D" w14:textId="6427C515" w:rsidR="003605C7" w:rsidRPr="00083E21" w:rsidRDefault="003605C7" w:rsidP="006A71A8">
      <w:pPr>
        <w:pStyle w:val="ListParagraph"/>
        <w:tabs>
          <w:tab w:val="left" w:pos="360"/>
        </w:tabs>
        <w:ind w:left="714"/>
        <w:rPr>
          <w:rFonts w:asciiTheme="minorHAnsi" w:hAnsiTheme="minorHAnsi" w:cs="Arial"/>
          <w:i/>
          <w:iCs/>
          <w:sz w:val="18"/>
          <w:szCs w:val="18"/>
        </w:rPr>
      </w:pPr>
      <w:r w:rsidRPr="00083E21">
        <w:rPr>
          <w:rFonts w:asciiTheme="minorHAnsi" w:hAnsiTheme="minorHAnsi" w:cs="Arial"/>
          <w:i/>
          <w:iCs/>
          <w:sz w:val="18"/>
          <w:szCs w:val="18"/>
        </w:rPr>
        <w:t xml:space="preserve"> </w:t>
      </w:r>
    </w:p>
    <w:p w14:paraId="578FAED0" w14:textId="77777777" w:rsidR="003605C7" w:rsidRPr="00083E21" w:rsidRDefault="003605C7" w:rsidP="006A71A8">
      <w:pPr>
        <w:pStyle w:val="FootnoteText"/>
      </w:pPr>
    </w:p>
  </w:footnote>
  <w:footnote w:id="5">
    <w:p w14:paraId="131D8802" w14:textId="77777777" w:rsidR="00FD0909" w:rsidRPr="00F05B53" w:rsidRDefault="00FD0909" w:rsidP="00FD0909">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6EF75DA3" w14:textId="77777777" w:rsidR="00FD0909" w:rsidRPr="00F05B53" w:rsidRDefault="00FD0909" w:rsidP="00FD0909">
      <w:pPr>
        <w:pStyle w:val="FootnoteText"/>
        <w:rPr>
          <w:lang w:val="en"/>
        </w:rPr>
      </w:pPr>
    </w:p>
  </w:footnote>
  <w:footnote w:id="6">
    <w:p w14:paraId="0C2F0A74" w14:textId="77777777" w:rsidR="00B04836" w:rsidRPr="00F05B53" w:rsidRDefault="00B04836" w:rsidP="00B04836">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03B0C196" w14:textId="77777777" w:rsidR="00B04836" w:rsidRPr="00F05B53" w:rsidRDefault="00B04836" w:rsidP="00B04836">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B3F5" w14:textId="77777777" w:rsidR="003605C7" w:rsidRPr="001867FB" w:rsidRDefault="003605C7" w:rsidP="00E12F7D">
    <w:pPr>
      <w:pStyle w:val="Header"/>
      <w:tabs>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D2B3"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DAB"/>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5B2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E338E"/>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15:restartNumberingAfterBreak="0">
    <w:nsid w:val="06FC11FE"/>
    <w:multiLevelType w:val="hybridMultilevel"/>
    <w:tmpl w:val="BD96C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1599E"/>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444EC"/>
    <w:multiLevelType w:val="hybridMultilevel"/>
    <w:tmpl w:val="CDA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E6B1A"/>
    <w:multiLevelType w:val="hybridMultilevel"/>
    <w:tmpl w:val="831EA3B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 w15:restartNumberingAfterBreak="0">
    <w:nsid w:val="0ADB1C01"/>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A14"/>
    <w:multiLevelType w:val="hybridMultilevel"/>
    <w:tmpl w:val="429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350D61"/>
    <w:multiLevelType w:val="hybridMultilevel"/>
    <w:tmpl w:val="FD8CA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11DD9"/>
    <w:multiLevelType w:val="hybridMultilevel"/>
    <w:tmpl w:val="80FA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E7E8E"/>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7"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11B92A77"/>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0" w15:restartNumberingAfterBreak="0">
    <w:nsid w:val="128C2C8F"/>
    <w:multiLevelType w:val="hybridMultilevel"/>
    <w:tmpl w:val="5D70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22" w15:restartNumberingAfterBreak="0">
    <w:nsid w:val="12CF4AAC"/>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23" w15:restartNumberingAfterBreak="0">
    <w:nsid w:val="133A4E53"/>
    <w:multiLevelType w:val="hybridMultilevel"/>
    <w:tmpl w:val="F3546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EF01F3"/>
    <w:multiLevelType w:val="hybridMultilevel"/>
    <w:tmpl w:val="BDB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4A0C06"/>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8" w15:restartNumberingAfterBreak="0">
    <w:nsid w:val="192F482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30" w15:restartNumberingAfterBreak="0">
    <w:nsid w:val="1A09017F"/>
    <w:multiLevelType w:val="hybridMultilevel"/>
    <w:tmpl w:val="1D80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A235849"/>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AEC18B6"/>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8792D"/>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C30C77"/>
    <w:multiLevelType w:val="hybridMultilevel"/>
    <w:tmpl w:val="E0F0D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A7D82"/>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B71A60"/>
    <w:multiLevelType w:val="hybridMultilevel"/>
    <w:tmpl w:val="1214E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501BEA"/>
    <w:multiLevelType w:val="hybridMultilevel"/>
    <w:tmpl w:val="429E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E678BD"/>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D5D01"/>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21420A24"/>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4" w15:restartNumberingAfterBreak="0">
    <w:nsid w:val="2258331E"/>
    <w:multiLevelType w:val="hybridMultilevel"/>
    <w:tmpl w:val="6992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9F713B"/>
    <w:multiLevelType w:val="hybridMultilevel"/>
    <w:tmpl w:val="47AC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B1133B"/>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22C05035"/>
    <w:multiLevelType w:val="multilevel"/>
    <w:tmpl w:val="51687474"/>
    <w:lvl w:ilvl="0">
      <w:start w:val="1"/>
      <w:numFmt w:val="decimal"/>
      <w:lvlText w:val="%1."/>
      <w:lvlJc w:val="left"/>
      <w:pPr>
        <w:ind w:left="360" w:hanging="360"/>
      </w:pPr>
      <w:rPr>
        <w:rFonts w:hint="default"/>
        <w:b/>
        <w:bCs/>
        <w:sz w:val="22"/>
        <w:szCs w:val="22"/>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DB5E51"/>
    <w:multiLevelType w:val="hybridMultilevel"/>
    <w:tmpl w:val="31D4E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51"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AE43F7"/>
    <w:multiLevelType w:val="hybridMultilevel"/>
    <w:tmpl w:val="895C009E"/>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3"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2B127AF1"/>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5" w15:restartNumberingAfterBreak="0">
    <w:nsid w:val="2BB5698F"/>
    <w:multiLevelType w:val="hybridMultilevel"/>
    <w:tmpl w:val="B5C86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0A367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2C671C66"/>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676060"/>
    <w:multiLevelType w:val="hybridMultilevel"/>
    <w:tmpl w:val="04DCA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F2B47C3"/>
    <w:multiLevelType w:val="hybridMultilevel"/>
    <w:tmpl w:val="72325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C66936"/>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3" w15:restartNumberingAfterBreak="0">
    <w:nsid w:val="30D45ECE"/>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1F70A4"/>
    <w:multiLevelType w:val="hybridMultilevel"/>
    <w:tmpl w:val="2B2EE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230E5E"/>
    <w:multiLevelType w:val="hybridMultilevel"/>
    <w:tmpl w:val="9858E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6F74E1"/>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15:restartNumberingAfterBreak="0">
    <w:nsid w:val="35801AAF"/>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377B206A"/>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71" w15:restartNumberingAfterBreak="0">
    <w:nsid w:val="382470A3"/>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3" w15:restartNumberingAfterBreak="0">
    <w:nsid w:val="39104F78"/>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6C2B75"/>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E138A0"/>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6" w15:restartNumberingAfterBreak="0">
    <w:nsid w:val="3A5E5999"/>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660DCF"/>
    <w:multiLevelType w:val="hybridMultilevel"/>
    <w:tmpl w:val="06647E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3AB85CEC"/>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06256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DB79F0"/>
    <w:multiLevelType w:val="hybridMultilevel"/>
    <w:tmpl w:val="281E8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C56653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2" w15:restartNumberingAfterBreak="0">
    <w:nsid w:val="3EC4220F"/>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0E36E7"/>
    <w:multiLevelType w:val="hybridMultilevel"/>
    <w:tmpl w:val="11D0C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3D595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17147A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2E64047"/>
    <w:multiLevelType w:val="hybridMultilevel"/>
    <w:tmpl w:val="511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4884E65"/>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6C026F"/>
    <w:multiLevelType w:val="multilevel"/>
    <w:tmpl w:val="F210D8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92"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9B2B34"/>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7" w15:restartNumberingAfterBreak="0">
    <w:nsid w:val="4D487B8E"/>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F3147DA"/>
    <w:multiLevelType w:val="hybridMultilevel"/>
    <w:tmpl w:val="5EFE9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6350D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009338B"/>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49D64B4"/>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08" w15:restartNumberingAfterBreak="0">
    <w:nsid w:val="55073877"/>
    <w:multiLevelType w:val="hybridMultilevel"/>
    <w:tmpl w:val="B35ED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1147E0"/>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0" w15:restartNumberingAfterBreak="0">
    <w:nsid w:val="55E505D5"/>
    <w:multiLevelType w:val="hybridMultilevel"/>
    <w:tmpl w:val="E0105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9A6117A"/>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13"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4" w15:restartNumberingAfterBreak="0">
    <w:nsid w:val="5B355290"/>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5" w15:restartNumberingAfterBreak="0">
    <w:nsid w:val="5B6456BE"/>
    <w:multiLevelType w:val="hybridMultilevel"/>
    <w:tmpl w:val="01C4F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B6B4F97"/>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7"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18" w15:restartNumberingAfterBreak="0">
    <w:nsid w:val="5C784238"/>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0" w15:restartNumberingAfterBreak="0">
    <w:nsid w:val="5E2337EA"/>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1"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532B1D"/>
    <w:multiLevelType w:val="hybridMultilevel"/>
    <w:tmpl w:val="4FCC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99398B"/>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060920"/>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5" w15:restartNumberingAfterBreak="0">
    <w:nsid w:val="6077057E"/>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60AC711F"/>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7D15FE"/>
    <w:multiLevelType w:val="hybridMultilevel"/>
    <w:tmpl w:val="F1ACDC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42F31CF"/>
    <w:multiLevelType w:val="hybridMultilevel"/>
    <w:tmpl w:val="29284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32" w15:restartNumberingAfterBreak="0">
    <w:nsid w:val="65121DD0"/>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7853875"/>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89C6E37"/>
    <w:multiLevelType w:val="hybridMultilevel"/>
    <w:tmpl w:val="E15C1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826816"/>
    <w:multiLevelType w:val="hybridMultilevel"/>
    <w:tmpl w:val="CB4A5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005A92"/>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8" w15:restartNumberingAfterBreak="0">
    <w:nsid w:val="6B7D61D9"/>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9" w15:restartNumberingAfterBreak="0">
    <w:nsid w:val="6BC82FF7"/>
    <w:multiLevelType w:val="hybridMultilevel"/>
    <w:tmpl w:val="A13884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BC95573"/>
    <w:multiLevelType w:val="hybridMultilevel"/>
    <w:tmpl w:val="BF8C18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C02152"/>
    <w:multiLevelType w:val="hybridMultilevel"/>
    <w:tmpl w:val="15604D92"/>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8E1EAE"/>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5" w15:restartNumberingAfterBreak="0">
    <w:nsid w:val="70DD2AC8"/>
    <w:multiLevelType w:val="hybridMultilevel"/>
    <w:tmpl w:val="CE62FEE0"/>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202323"/>
    <w:multiLevelType w:val="hybridMultilevel"/>
    <w:tmpl w:val="F4620580"/>
    <w:lvl w:ilvl="0" w:tplc="E8825A62">
      <w:start w:val="1"/>
      <w:numFmt w:val="decimal"/>
      <w:lvlText w:val="%1"/>
      <w:lvlJc w:val="left"/>
      <w:pPr>
        <w:ind w:left="1070" w:hanging="71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1592BCA"/>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9" w15:restartNumberingAfterBreak="0">
    <w:nsid w:val="737235A9"/>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E620A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1" w15:restartNumberingAfterBreak="0">
    <w:nsid w:val="77FB2786"/>
    <w:multiLevelType w:val="hybridMultilevel"/>
    <w:tmpl w:val="F2A2CB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8940F66"/>
    <w:multiLevelType w:val="hybridMultilevel"/>
    <w:tmpl w:val="E80A62DA"/>
    <w:lvl w:ilvl="0" w:tplc="A340405C">
      <w:start w:val="1"/>
      <w:numFmt w:val="decimal"/>
      <w:lvlText w:val="%1"/>
      <w:lvlJc w:val="left"/>
      <w:pPr>
        <w:ind w:left="777" w:hanging="360"/>
      </w:pPr>
      <w:rPr>
        <w:rFonts w:eastAsiaTheme="minorHAnsi" w:hint="default"/>
        <w:b/>
        <w:bCs/>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3"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798547BA"/>
    <w:multiLevelType w:val="hybridMultilevel"/>
    <w:tmpl w:val="143205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683F19"/>
    <w:multiLevelType w:val="hybridMultilevel"/>
    <w:tmpl w:val="C1C64024"/>
    <w:lvl w:ilvl="0" w:tplc="480A0019">
      <w:start w:val="1"/>
      <w:numFmt w:val="lowerLetter"/>
      <w:lvlText w:val="%1."/>
      <w:lvlJc w:val="left"/>
      <w:pPr>
        <w:ind w:left="252" w:hanging="360"/>
      </w:p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6" w15:restartNumberingAfterBreak="0">
    <w:nsid w:val="7AAA1361"/>
    <w:multiLevelType w:val="hybridMultilevel"/>
    <w:tmpl w:val="520E4C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1C2AFE"/>
    <w:multiLevelType w:val="hybridMultilevel"/>
    <w:tmpl w:val="1A98A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C2668A"/>
    <w:multiLevelType w:val="hybridMultilevel"/>
    <w:tmpl w:val="18167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E367D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BD0AD8"/>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E4439C8"/>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62" w15:restartNumberingAfterBreak="0">
    <w:nsid w:val="7F9549A1"/>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3" w15:restartNumberingAfterBreak="0">
    <w:nsid w:val="7F960075"/>
    <w:multiLevelType w:val="hybridMultilevel"/>
    <w:tmpl w:val="4F106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1"/>
  </w:num>
  <w:num w:numId="2">
    <w:abstractNumId w:val="50"/>
  </w:num>
  <w:num w:numId="3">
    <w:abstractNumId w:val="18"/>
  </w:num>
  <w:num w:numId="4">
    <w:abstractNumId w:val="137"/>
  </w:num>
  <w:num w:numId="5">
    <w:abstractNumId w:val="13"/>
  </w:num>
  <w:num w:numId="6">
    <w:abstractNumId w:val="113"/>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8"/>
  </w:num>
  <w:num w:numId="9">
    <w:abstractNumId w:val="17"/>
  </w:num>
  <w:num w:numId="10">
    <w:abstractNumId w:val="147"/>
  </w:num>
  <w:num w:numId="11">
    <w:abstractNumId w:val="72"/>
  </w:num>
  <w:num w:numId="12">
    <w:abstractNumId w:val="58"/>
  </w:num>
  <w:num w:numId="13">
    <w:abstractNumId w:val="119"/>
  </w:num>
  <w:num w:numId="14">
    <w:abstractNumId w:val="107"/>
  </w:num>
  <w:num w:numId="15">
    <w:abstractNumId w:val="21"/>
  </w:num>
  <w:num w:numId="16">
    <w:abstractNumId w:val="131"/>
  </w:num>
  <w:num w:numId="17">
    <w:abstractNumId w:val="70"/>
  </w:num>
  <w:num w:numId="18">
    <w:abstractNumId w:val="24"/>
  </w:num>
  <w:num w:numId="19">
    <w:abstractNumId w:val="117"/>
  </w:num>
  <w:num w:numId="20">
    <w:abstractNumId w:val="52"/>
  </w:num>
  <w:num w:numId="21">
    <w:abstractNumId w:val="104"/>
  </w:num>
  <w:num w:numId="22">
    <w:abstractNumId w:val="111"/>
  </w:num>
  <w:num w:numId="23">
    <w:abstractNumId w:val="34"/>
  </w:num>
  <w:num w:numId="24">
    <w:abstractNumId w:val="32"/>
  </w:num>
  <w:num w:numId="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29"/>
  </w:num>
  <w:num w:numId="28">
    <w:abstractNumId w:val="3"/>
  </w:num>
  <w:num w:numId="29">
    <w:abstractNumId w:val="105"/>
  </w:num>
  <w:num w:numId="30">
    <w:abstractNumId w:val="68"/>
  </w:num>
  <w:num w:numId="31">
    <w:abstractNumId w:val="57"/>
  </w:num>
  <w:num w:numId="32">
    <w:abstractNumId w:val="85"/>
  </w:num>
  <w:num w:numId="33">
    <w:abstractNumId w:val="102"/>
  </w:num>
  <w:num w:numId="34">
    <w:abstractNumId w:val="144"/>
  </w:num>
  <w:num w:numId="35">
    <w:abstractNumId w:val="127"/>
  </w:num>
  <w:num w:numId="36">
    <w:abstractNumId w:val="53"/>
  </w:num>
  <w:num w:numId="37">
    <w:abstractNumId w:val="47"/>
  </w:num>
  <w:num w:numId="38">
    <w:abstractNumId w:val="92"/>
  </w:num>
  <w:num w:numId="39">
    <w:abstractNumId w:val="87"/>
  </w:num>
  <w:num w:numId="40">
    <w:abstractNumId w:val="76"/>
  </w:num>
  <w:num w:numId="41">
    <w:abstractNumId w:val="139"/>
  </w:num>
  <w:num w:numId="42">
    <w:abstractNumId w:val="151"/>
  </w:num>
  <w:num w:numId="43">
    <w:abstractNumId w:val="154"/>
  </w:num>
  <w:num w:numId="44">
    <w:abstractNumId w:val="141"/>
  </w:num>
  <w:num w:numId="45">
    <w:abstractNumId w:val="121"/>
  </w:num>
  <w:num w:numId="46">
    <w:abstractNumId w:val="26"/>
  </w:num>
  <w:num w:numId="47">
    <w:abstractNumId w:val="93"/>
  </w:num>
  <w:num w:numId="48">
    <w:abstractNumId w:val="95"/>
  </w:num>
  <w:num w:numId="49">
    <w:abstractNumId w:val="61"/>
  </w:num>
  <w:num w:numId="50">
    <w:abstractNumId w:val="157"/>
  </w:num>
  <w:num w:numId="51">
    <w:abstractNumId w:val="110"/>
  </w:num>
  <w:num w:numId="52">
    <w:abstractNumId w:val="55"/>
  </w:num>
  <w:num w:numId="53">
    <w:abstractNumId w:val="80"/>
  </w:num>
  <w:num w:numId="54">
    <w:abstractNumId w:val="65"/>
  </w:num>
  <w:num w:numId="55">
    <w:abstractNumId w:val="41"/>
  </w:num>
  <w:num w:numId="56">
    <w:abstractNumId w:val="11"/>
  </w:num>
  <w:num w:numId="57">
    <w:abstractNumId w:val="130"/>
  </w:num>
  <w:num w:numId="58">
    <w:abstractNumId w:val="14"/>
  </w:num>
  <w:num w:numId="59">
    <w:abstractNumId w:val="83"/>
  </w:num>
  <w:num w:numId="60">
    <w:abstractNumId w:val="25"/>
  </w:num>
  <w:num w:numId="61">
    <w:abstractNumId w:val="89"/>
  </w:num>
  <w:num w:numId="62">
    <w:abstractNumId w:val="45"/>
  </w:num>
  <w:num w:numId="63">
    <w:abstractNumId w:val="20"/>
  </w:num>
  <w:num w:numId="64">
    <w:abstractNumId w:val="56"/>
  </w:num>
  <w:num w:numId="65">
    <w:abstractNumId w:val="88"/>
  </w:num>
  <w:num w:numId="66">
    <w:abstractNumId w:val="28"/>
  </w:num>
  <w:num w:numId="67">
    <w:abstractNumId w:val="64"/>
  </w:num>
  <w:num w:numId="68">
    <w:abstractNumId w:val="108"/>
  </w:num>
  <w:num w:numId="69">
    <w:abstractNumId w:val="86"/>
  </w:num>
  <w:num w:numId="70">
    <w:abstractNumId w:val="9"/>
  </w:num>
  <w:num w:numId="71">
    <w:abstractNumId w:val="101"/>
  </w:num>
  <w:num w:numId="72">
    <w:abstractNumId w:val="10"/>
  </w:num>
  <w:num w:numId="73">
    <w:abstractNumId w:val="109"/>
  </w:num>
  <w:num w:numId="74">
    <w:abstractNumId w:val="6"/>
  </w:num>
  <w:num w:numId="75">
    <w:abstractNumId w:val="66"/>
  </w:num>
  <w:num w:numId="76">
    <w:abstractNumId w:val="48"/>
  </w:num>
  <w:num w:numId="77">
    <w:abstractNumId w:val="163"/>
  </w:num>
  <w:num w:numId="78">
    <w:abstractNumId w:val="123"/>
  </w:num>
  <w:num w:numId="79">
    <w:abstractNumId w:val="156"/>
  </w:num>
  <w:num w:numId="80">
    <w:abstractNumId w:val="118"/>
  </w:num>
  <w:num w:numId="81">
    <w:abstractNumId w:val="12"/>
  </w:num>
  <w:num w:numId="82">
    <w:abstractNumId w:val="79"/>
  </w:num>
  <w:num w:numId="83">
    <w:abstractNumId w:val="159"/>
  </w:num>
  <w:num w:numId="84">
    <w:abstractNumId w:val="135"/>
  </w:num>
  <w:num w:numId="85">
    <w:abstractNumId w:val="146"/>
  </w:num>
  <w:num w:numId="86">
    <w:abstractNumId w:val="7"/>
  </w:num>
  <w:num w:numId="87">
    <w:abstractNumId w:val="90"/>
  </w:num>
  <w:num w:numId="88">
    <w:abstractNumId w:val="129"/>
  </w:num>
  <w:num w:numId="89">
    <w:abstractNumId w:val="39"/>
  </w:num>
  <w:num w:numId="90">
    <w:abstractNumId w:val="122"/>
  </w:num>
  <w:num w:numId="91">
    <w:abstractNumId w:val="149"/>
  </w:num>
  <w:num w:numId="92">
    <w:abstractNumId w:val="67"/>
  </w:num>
  <w:num w:numId="93">
    <w:abstractNumId w:val="103"/>
  </w:num>
  <w:num w:numId="94">
    <w:abstractNumId w:val="73"/>
  </w:num>
  <w:num w:numId="95">
    <w:abstractNumId w:val="115"/>
  </w:num>
  <w:num w:numId="96">
    <w:abstractNumId w:val="60"/>
  </w:num>
  <w:num w:numId="97">
    <w:abstractNumId w:val="77"/>
  </w:num>
  <w:num w:numId="98">
    <w:abstractNumId w:val="148"/>
  </w:num>
  <w:num w:numId="99">
    <w:abstractNumId w:val="30"/>
  </w:num>
  <w:num w:numId="100">
    <w:abstractNumId w:val="49"/>
  </w:num>
  <w:num w:numId="101">
    <w:abstractNumId w:val="23"/>
  </w:num>
  <w:num w:numId="102">
    <w:abstractNumId w:val="158"/>
  </w:num>
  <w:num w:numId="103">
    <w:abstractNumId w:val="74"/>
  </w:num>
  <w:num w:numId="104">
    <w:abstractNumId w:val="97"/>
  </w:num>
  <w:num w:numId="105">
    <w:abstractNumId w:val="15"/>
  </w:num>
  <w:num w:numId="106">
    <w:abstractNumId w:val="40"/>
  </w:num>
  <w:num w:numId="107">
    <w:abstractNumId w:val="44"/>
  </w:num>
  <w:num w:numId="108">
    <w:abstractNumId w:val="134"/>
  </w:num>
  <w:num w:numId="109">
    <w:abstractNumId w:val="37"/>
  </w:num>
  <w:num w:numId="110">
    <w:abstractNumId w:val="63"/>
  </w:num>
  <w:num w:numId="111">
    <w:abstractNumId w:val="54"/>
  </w:num>
  <w:num w:numId="112">
    <w:abstractNumId w:val="114"/>
  </w:num>
  <w:num w:numId="113">
    <w:abstractNumId w:val="116"/>
  </w:num>
  <w:num w:numId="114">
    <w:abstractNumId w:val="81"/>
  </w:num>
  <w:num w:numId="115">
    <w:abstractNumId w:val="46"/>
  </w:num>
  <w:num w:numId="116">
    <w:abstractNumId w:val="133"/>
  </w:num>
  <w:num w:numId="117">
    <w:abstractNumId w:val="138"/>
  </w:num>
  <w:num w:numId="118">
    <w:abstractNumId w:val="162"/>
  </w:num>
  <w:num w:numId="119">
    <w:abstractNumId w:val="19"/>
  </w:num>
  <w:num w:numId="120">
    <w:abstractNumId w:val="16"/>
  </w:num>
  <w:num w:numId="121">
    <w:abstractNumId w:val="5"/>
  </w:num>
  <w:num w:numId="122">
    <w:abstractNumId w:val="27"/>
  </w:num>
  <w:num w:numId="123">
    <w:abstractNumId w:val="51"/>
  </w:num>
  <w:num w:numId="124">
    <w:abstractNumId w:val="31"/>
  </w:num>
  <w:num w:numId="125">
    <w:abstractNumId w:val="99"/>
  </w:num>
  <w:num w:numId="126">
    <w:abstractNumId w:val="4"/>
  </w:num>
  <w:num w:numId="127">
    <w:abstractNumId w:val="1"/>
  </w:num>
  <w:num w:numId="128">
    <w:abstractNumId w:val="100"/>
  </w:num>
  <w:num w:numId="129">
    <w:abstractNumId w:val="112"/>
  </w:num>
  <w:num w:numId="130">
    <w:abstractNumId w:val="78"/>
  </w:num>
  <w:num w:numId="131">
    <w:abstractNumId w:val="84"/>
  </w:num>
  <w:num w:numId="132">
    <w:abstractNumId w:val="82"/>
  </w:num>
  <w:num w:numId="133">
    <w:abstractNumId w:val="0"/>
  </w:num>
  <w:num w:numId="134">
    <w:abstractNumId w:val="38"/>
  </w:num>
  <w:num w:numId="135">
    <w:abstractNumId w:val="152"/>
  </w:num>
  <w:num w:numId="136">
    <w:abstractNumId w:val="155"/>
  </w:num>
  <w:num w:numId="137">
    <w:abstractNumId w:val="125"/>
  </w:num>
  <w:num w:numId="138">
    <w:abstractNumId w:val="36"/>
  </w:num>
  <w:num w:numId="139">
    <w:abstractNumId w:val="35"/>
  </w:num>
  <w:num w:numId="140">
    <w:abstractNumId w:val="33"/>
  </w:num>
  <w:num w:numId="141">
    <w:abstractNumId w:val="142"/>
  </w:num>
  <w:num w:numId="142">
    <w:abstractNumId w:val="145"/>
  </w:num>
  <w:num w:numId="143">
    <w:abstractNumId w:val="120"/>
  </w:num>
  <w:num w:numId="144">
    <w:abstractNumId w:val="96"/>
  </w:num>
  <w:num w:numId="145">
    <w:abstractNumId w:val="62"/>
  </w:num>
  <w:num w:numId="146">
    <w:abstractNumId w:val="42"/>
  </w:num>
  <w:num w:numId="147">
    <w:abstractNumId w:val="136"/>
  </w:num>
  <w:num w:numId="148">
    <w:abstractNumId w:val="132"/>
  </w:num>
  <w:num w:numId="149">
    <w:abstractNumId w:val="150"/>
  </w:num>
  <w:num w:numId="150">
    <w:abstractNumId w:val="140"/>
  </w:num>
  <w:num w:numId="151">
    <w:abstractNumId w:val="43"/>
  </w:num>
  <w:num w:numId="152">
    <w:abstractNumId w:val="75"/>
  </w:num>
  <w:num w:numId="153">
    <w:abstractNumId w:val="22"/>
  </w:num>
  <w:num w:numId="154">
    <w:abstractNumId w:val="161"/>
  </w:num>
  <w:num w:numId="155">
    <w:abstractNumId w:val="124"/>
  </w:num>
  <w:num w:numId="156">
    <w:abstractNumId w:val="143"/>
  </w:num>
  <w:num w:numId="157">
    <w:abstractNumId w:val="126"/>
  </w:num>
  <w:num w:numId="158">
    <w:abstractNumId w:val="160"/>
  </w:num>
  <w:num w:numId="159">
    <w:abstractNumId w:val="69"/>
  </w:num>
  <w:num w:numId="160">
    <w:abstractNumId w:val="71"/>
  </w:num>
  <w:num w:numId="161">
    <w:abstractNumId w:val="59"/>
  </w:num>
  <w:num w:numId="162">
    <w:abstractNumId w:val="2"/>
  </w:num>
  <w:num w:numId="163">
    <w:abstractNumId w:val="8"/>
  </w:num>
  <w:num w:numId="164">
    <w:abstractNumId w:val="10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7E"/>
    <w:rsid w:val="0000058E"/>
    <w:rsid w:val="00000A3D"/>
    <w:rsid w:val="00001277"/>
    <w:rsid w:val="00002697"/>
    <w:rsid w:val="0000291B"/>
    <w:rsid w:val="0000392F"/>
    <w:rsid w:val="00003A0F"/>
    <w:rsid w:val="00004469"/>
    <w:rsid w:val="000049B1"/>
    <w:rsid w:val="000052D8"/>
    <w:rsid w:val="0000625C"/>
    <w:rsid w:val="00006DAA"/>
    <w:rsid w:val="0000705A"/>
    <w:rsid w:val="000079F8"/>
    <w:rsid w:val="00010D33"/>
    <w:rsid w:val="000117E8"/>
    <w:rsid w:val="00011EFF"/>
    <w:rsid w:val="00012BC4"/>
    <w:rsid w:val="00012F3D"/>
    <w:rsid w:val="0001315A"/>
    <w:rsid w:val="00013700"/>
    <w:rsid w:val="00016726"/>
    <w:rsid w:val="00021009"/>
    <w:rsid w:val="000226DE"/>
    <w:rsid w:val="00023DA8"/>
    <w:rsid w:val="0002482E"/>
    <w:rsid w:val="0002545A"/>
    <w:rsid w:val="000319D2"/>
    <w:rsid w:val="0003500F"/>
    <w:rsid w:val="00035140"/>
    <w:rsid w:val="00035C2B"/>
    <w:rsid w:val="00036C1B"/>
    <w:rsid w:val="0003793E"/>
    <w:rsid w:val="000405C0"/>
    <w:rsid w:val="00042A2D"/>
    <w:rsid w:val="0004382A"/>
    <w:rsid w:val="00044DF2"/>
    <w:rsid w:val="000454F1"/>
    <w:rsid w:val="000473E9"/>
    <w:rsid w:val="00051485"/>
    <w:rsid w:val="00051DED"/>
    <w:rsid w:val="00052B91"/>
    <w:rsid w:val="000530F5"/>
    <w:rsid w:val="000534C6"/>
    <w:rsid w:val="00053EA7"/>
    <w:rsid w:val="0005569E"/>
    <w:rsid w:val="00055A5D"/>
    <w:rsid w:val="00056329"/>
    <w:rsid w:val="00057AA0"/>
    <w:rsid w:val="00057D37"/>
    <w:rsid w:val="000607D7"/>
    <w:rsid w:val="00060FF5"/>
    <w:rsid w:val="00061444"/>
    <w:rsid w:val="0006234D"/>
    <w:rsid w:val="00064522"/>
    <w:rsid w:val="00064A68"/>
    <w:rsid w:val="00064E02"/>
    <w:rsid w:val="000661EC"/>
    <w:rsid w:val="0007074C"/>
    <w:rsid w:val="00072BAF"/>
    <w:rsid w:val="00072FF6"/>
    <w:rsid w:val="00073C2D"/>
    <w:rsid w:val="00074AFF"/>
    <w:rsid w:val="00076562"/>
    <w:rsid w:val="000775E6"/>
    <w:rsid w:val="00081209"/>
    <w:rsid w:val="00081882"/>
    <w:rsid w:val="00081AAC"/>
    <w:rsid w:val="00081E3C"/>
    <w:rsid w:val="000829FA"/>
    <w:rsid w:val="00083E21"/>
    <w:rsid w:val="0008406D"/>
    <w:rsid w:val="00085114"/>
    <w:rsid w:val="0008538E"/>
    <w:rsid w:val="00085CD9"/>
    <w:rsid w:val="00086AB9"/>
    <w:rsid w:val="00087825"/>
    <w:rsid w:val="00087827"/>
    <w:rsid w:val="000912CD"/>
    <w:rsid w:val="00092046"/>
    <w:rsid w:val="00095F32"/>
    <w:rsid w:val="000963AD"/>
    <w:rsid w:val="000A0048"/>
    <w:rsid w:val="000A038B"/>
    <w:rsid w:val="000A1AD4"/>
    <w:rsid w:val="000A291F"/>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922"/>
    <w:rsid w:val="000B6F65"/>
    <w:rsid w:val="000B73DF"/>
    <w:rsid w:val="000B76DC"/>
    <w:rsid w:val="000B7737"/>
    <w:rsid w:val="000C13A8"/>
    <w:rsid w:val="000C1D5B"/>
    <w:rsid w:val="000C30E9"/>
    <w:rsid w:val="000C5C61"/>
    <w:rsid w:val="000C6DEF"/>
    <w:rsid w:val="000D2793"/>
    <w:rsid w:val="000D4F96"/>
    <w:rsid w:val="000D5015"/>
    <w:rsid w:val="000D5129"/>
    <w:rsid w:val="000D54CC"/>
    <w:rsid w:val="000D65FC"/>
    <w:rsid w:val="000D6611"/>
    <w:rsid w:val="000D7499"/>
    <w:rsid w:val="000D7A85"/>
    <w:rsid w:val="000D7C14"/>
    <w:rsid w:val="000E060A"/>
    <w:rsid w:val="000E0A86"/>
    <w:rsid w:val="000E161F"/>
    <w:rsid w:val="000E28CE"/>
    <w:rsid w:val="000E3E13"/>
    <w:rsid w:val="000E46B3"/>
    <w:rsid w:val="000E58EF"/>
    <w:rsid w:val="000E77B5"/>
    <w:rsid w:val="000F0F4F"/>
    <w:rsid w:val="000F27A8"/>
    <w:rsid w:val="000F2C0D"/>
    <w:rsid w:val="000F4B47"/>
    <w:rsid w:val="000F4DA6"/>
    <w:rsid w:val="000F52E8"/>
    <w:rsid w:val="00100390"/>
    <w:rsid w:val="001004BB"/>
    <w:rsid w:val="001010B3"/>
    <w:rsid w:val="001011FA"/>
    <w:rsid w:val="00102A1B"/>
    <w:rsid w:val="001043B6"/>
    <w:rsid w:val="00105AB3"/>
    <w:rsid w:val="00106D67"/>
    <w:rsid w:val="00106E4A"/>
    <w:rsid w:val="00107188"/>
    <w:rsid w:val="0011024F"/>
    <w:rsid w:val="00110926"/>
    <w:rsid w:val="00110996"/>
    <w:rsid w:val="00111F14"/>
    <w:rsid w:val="0011290E"/>
    <w:rsid w:val="00114461"/>
    <w:rsid w:val="0011455B"/>
    <w:rsid w:val="00114772"/>
    <w:rsid w:val="00114E08"/>
    <w:rsid w:val="00114EB1"/>
    <w:rsid w:val="001164AA"/>
    <w:rsid w:val="0011661F"/>
    <w:rsid w:val="00116A0A"/>
    <w:rsid w:val="0011717D"/>
    <w:rsid w:val="00117858"/>
    <w:rsid w:val="00121269"/>
    <w:rsid w:val="00121E3D"/>
    <w:rsid w:val="00121F17"/>
    <w:rsid w:val="00122463"/>
    <w:rsid w:val="00122768"/>
    <w:rsid w:val="00122D6B"/>
    <w:rsid w:val="0012378C"/>
    <w:rsid w:val="00123D25"/>
    <w:rsid w:val="00123E3A"/>
    <w:rsid w:val="00123FF4"/>
    <w:rsid w:val="001246AF"/>
    <w:rsid w:val="00125D4F"/>
    <w:rsid w:val="00125FFF"/>
    <w:rsid w:val="001262D7"/>
    <w:rsid w:val="0013010D"/>
    <w:rsid w:val="0013027F"/>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120"/>
    <w:rsid w:val="00146472"/>
    <w:rsid w:val="00147934"/>
    <w:rsid w:val="00150A9F"/>
    <w:rsid w:val="00154ABB"/>
    <w:rsid w:val="00156439"/>
    <w:rsid w:val="0016164A"/>
    <w:rsid w:val="0016226A"/>
    <w:rsid w:val="0016252B"/>
    <w:rsid w:val="0016431D"/>
    <w:rsid w:val="00165192"/>
    <w:rsid w:val="00166096"/>
    <w:rsid w:val="00166DB8"/>
    <w:rsid w:val="001675D6"/>
    <w:rsid w:val="0017057F"/>
    <w:rsid w:val="00171CE0"/>
    <w:rsid w:val="00172A1D"/>
    <w:rsid w:val="00174999"/>
    <w:rsid w:val="00175265"/>
    <w:rsid w:val="00177E4B"/>
    <w:rsid w:val="00177EB2"/>
    <w:rsid w:val="001800BC"/>
    <w:rsid w:val="001803B6"/>
    <w:rsid w:val="00181BF7"/>
    <w:rsid w:val="001820B7"/>
    <w:rsid w:val="00182B88"/>
    <w:rsid w:val="001831DE"/>
    <w:rsid w:val="00183268"/>
    <w:rsid w:val="001850EF"/>
    <w:rsid w:val="00191E1A"/>
    <w:rsid w:val="001939F0"/>
    <w:rsid w:val="00195214"/>
    <w:rsid w:val="00195556"/>
    <w:rsid w:val="001964BB"/>
    <w:rsid w:val="00196709"/>
    <w:rsid w:val="00196A54"/>
    <w:rsid w:val="001A0A7A"/>
    <w:rsid w:val="001A1591"/>
    <w:rsid w:val="001A1739"/>
    <w:rsid w:val="001A2B62"/>
    <w:rsid w:val="001A4E7D"/>
    <w:rsid w:val="001A58EF"/>
    <w:rsid w:val="001B3648"/>
    <w:rsid w:val="001B367B"/>
    <w:rsid w:val="001B3FF0"/>
    <w:rsid w:val="001B4524"/>
    <w:rsid w:val="001B484E"/>
    <w:rsid w:val="001B4D67"/>
    <w:rsid w:val="001B64CA"/>
    <w:rsid w:val="001B7A78"/>
    <w:rsid w:val="001B7DC1"/>
    <w:rsid w:val="001C010C"/>
    <w:rsid w:val="001C01A9"/>
    <w:rsid w:val="001C0293"/>
    <w:rsid w:val="001C1BCA"/>
    <w:rsid w:val="001C326F"/>
    <w:rsid w:val="001C4541"/>
    <w:rsid w:val="001C4A61"/>
    <w:rsid w:val="001C5874"/>
    <w:rsid w:val="001C5F91"/>
    <w:rsid w:val="001C717B"/>
    <w:rsid w:val="001D0028"/>
    <w:rsid w:val="001D11C2"/>
    <w:rsid w:val="001D3345"/>
    <w:rsid w:val="001D40BF"/>
    <w:rsid w:val="001D4680"/>
    <w:rsid w:val="001E00C0"/>
    <w:rsid w:val="001E068F"/>
    <w:rsid w:val="001E06B5"/>
    <w:rsid w:val="001E0D53"/>
    <w:rsid w:val="001E1614"/>
    <w:rsid w:val="001E2530"/>
    <w:rsid w:val="001E3227"/>
    <w:rsid w:val="001E38AB"/>
    <w:rsid w:val="001E743E"/>
    <w:rsid w:val="001F2359"/>
    <w:rsid w:val="001F3171"/>
    <w:rsid w:val="001F4118"/>
    <w:rsid w:val="001F4490"/>
    <w:rsid w:val="001F44D6"/>
    <w:rsid w:val="001F6533"/>
    <w:rsid w:val="001F6707"/>
    <w:rsid w:val="001F68D5"/>
    <w:rsid w:val="001F6A00"/>
    <w:rsid w:val="001F7A76"/>
    <w:rsid w:val="00200331"/>
    <w:rsid w:val="00201319"/>
    <w:rsid w:val="002016A0"/>
    <w:rsid w:val="002027F0"/>
    <w:rsid w:val="002045A0"/>
    <w:rsid w:val="00205211"/>
    <w:rsid w:val="00206037"/>
    <w:rsid w:val="00210B58"/>
    <w:rsid w:val="0021163F"/>
    <w:rsid w:val="0021276B"/>
    <w:rsid w:val="002152E2"/>
    <w:rsid w:val="0021574D"/>
    <w:rsid w:val="00217AF6"/>
    <w:rsid w:val="00217B58"/>
    <w:rsid w:val="002220AD"/>
    <w:rsid w:val="00223D9F"/>
    <w:rsid w:val="002241B8"/>
    <w:rsid w:val="002243D8"/>
    <w:rsid w:val="00225348"/>
    <w:rsid w:val="00225BC4"/>
    <w:rsid w:val="00227518"/>
    <w:rsid w:val="0022792A"/>
    <w:rsid w:val="00227B22"/>
    <w:rsid w:val="0023034E"/>
    <w:rsid w:val="00234338"/>
    <w:rsid w:val="00235C12"/>
    <w:rsid w:val="00235E40"/>
    <w:rsid w:val="00235EE1"/>
    <w:rsid w:val="00237909"/>
    <w:rsid w:val="00240540"/>
    <w:rsid w:val="00240830"/>
    <w:rsid w:val="0024279E"/>
    <w:rsid w:val="002443EF"/>
    <w:rsid w:val="002455BA"/>
    <w:rsid w:val="00246623"/>
    <w:rsid w:val="002500A7"/>
    <w:rsid w:val="0025013F"/>
    <w:rsid w:val="002504D3"/>
    <w:rsid w:val="00250DBD"/>
    <w:rsid w:val="002526A0"/>
    <w:rsid w:val="00252DED"/>
    <w:rsid w:val="0025484C"/>
    <w:rsid w:val="00256072"/>
    <w:rsid w:val="0025634A"/>
    <w:rsid w:val="0025638D"/>
    <w:rsid w:val="00256878"/>
    <w:rsid w:val="0025703B"/>
    <w:rsid w:val="002601A1"/>
    <w:rsid w:val="002604E9"/>
    <w:rsid w:val="00260EBF"/>
    <w:rsid w:val="00263562"/>
    <w:rsid w:val="00263DBA"/>
    <w:rsid w:val="0026424B"/>
    <w:rsid w:val="00264A6F"/>
    <w:rsid w:val="002672BD"/>
    <w:rsid w:val="00270F33"/>
    <w:rsid w:val="002712A6"/>
    <w:rsid w:val="002724A8"/>
    <w:rsid w:val="00272828"/>
    <w:rsid w:val="002729F1"/>
    <w:rsid w:val="00274974"/>
    <w:rsid w:val="00275377"/>
    <w:rsid w:val="00275D71"/>
    <w:rsid w:val="00276B5E"/>
    <w:rsid w:val="002774C3"/>
    <w:rsid w:val="00277554"/>
    <w:rsid w:val="002777C0"/>
    <w:rsid w:val="002827A2"/>
    <w:rsid w:val="00285810"/>
    <w:rsid w:val="00286C14"/>
    <w:rsid w:val="0028768D"/>
    <w:rsid w:val="002925EA"/>
    <w:rsid w:val="002942E9"/>
    <w:rsid w:val="00294DF1"/>
    <w:rsid w:val="00295D6D"/>
    <w:rsid w:val="00297E33"/>
    <w:rsid w:val="002A0513"/>
    <w:rsid w:val="002A07A7"/>
    <w:rsid w:val="002A0896"/>
    <w:rsid w:val="002A0D85"/>
    <w:rsid w:val="002A1847"/>
    <w:rsid w:val="002A2503"/>
    <w:rsid w:val="002A2A9C"/>
    <w:rsid w:val="002A2EE4"/>
    <w:rsid w:val="002A31A9"/>
    <w:rsid w:val="002A4202"/>
    <w:rsid w:val="002A4249"/>
    <w:rsid w:val="002A46F1"/>
    <w:rsid w:val="002A7D9C"/>
    <w:rsid w:val="002B004E"/>
    <w:rsid w:val="002B0AB6"/>
    <w:rsid w:val="002B2152"/>
    <w:rsid w:val="002B2174"/>
    <w:rsid w:val="002B24D3"/>
    <w:rsid w:val="002B3BA3"/>
    <w:rsid w:val="002B3F62"/>
    <w:rsid w:val="002B47FA"/>
    <w:rsid w:val="002B4F14"/>
    <w:rsid w:val="002B6054"/>
    <w:rsid w:val="002B6477"/>
    <w:rsid w:val="002B7622"/>
    <w:rsid w:val="002B7DA5"/>
    <w:rsid w:val="002C0407"/>
    <w:rsid w:val="002C2C0F"/>
    <w:rsid w:val="002C3334"/>
    <w:rsid w:val="002C3434"/>
    <w:rsid w:val="002C3D27"/>
    <w:rsid w:val="002C43AC"/>
    <w:rsid w:val="002C5315"/>
    <w:rsid w:val="002C7AD8"/>
    <w:rsid w:val="002D00E4"/>
    <w:rsid w:val="002D0330"/>
    <w:rsid w:val="002D21EB"/>
    <w:rsid w:val="002D2531"/>
    <w:rsid w:val="002D3559"/>
    <w:rsid w:val="002D3D59"/>
    <w:rsid w:val="002D47C1"/>
    <w:rsid w:val="002D4954"/>
    <w:rsid w:val="002D4A77"/>
    <w:rsid w:val="002D4D84"/>
    <w:rsid w:val="002D5F88"/>
    <w:rsid w:val="002D7C06"/>
    <w:rsid w:val="002E1153"/>
    <w:rsid w:val="002E34D6"/>
    <w:rsid w:val="002E3E28"/>
    <w:rsid w:val="002E42E4"/>
    <w:rsid w:val="002E648B"/>
    <w:rsid w:val="002F0221"/>
    <w:rsid w:val="002F0321"/>
    <w:rsid w:val="002F0792"/>
    <w:rsid w:val="002F1474"/>
    <w:rsid w:val="002F1604"/>
    <w:rsid w:val="002F1B7B"/>
    <w:rsid w:val="002F26CF"/>
    <w:rsid w:val="002F2746"/>
    <w:rsid w:val="002F3325"/>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2B4A"/>
    <w:rsid w:val="00323BD0"/>
    <w:rsid w:val="00324FA2"/>
    <w:rsid w:val="0032598A"/>
    <w:rsid w:val="00326939"/>
    <w:rsid w:val="00326B11"/>
    <w:rsid w:val="00326F1E"/>
    <w:rsid w:val="003273AC"/>
    <w:rsid w:val="0032794D"/>
    <w:rsid w:val="003306A1"/>
    <w:rsid w:val="00333A6B"/>
    <w:rsid w:val="00334139"/>
    <w:rsid w:val="00335449"/>
    <w:rsid w:val="00340A79"/>
    <w:rsid w:val="003412F3"/>
    <w:rsid w:val="00341A8B"/>
    <w:rsid w:val="003431D8"/>
    <w:rsid w:val="00343AA4"/>
    <w:rsid w:val="0034436D"/>
    <w:rsid w:val="003449CA"/>
    <w:rsid w:val="0034637F"/>
    <w:rsid w:val="00346394"/>
    <w:rsid w:val="00347CFF"/>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51F0"/>
    <w:rsid w:val="003754B5"/>
    <w:rsid w:val="00375510"/>
    <w:rsid w:val="00375FBD"/>
    <w:rsid w:val="0037780A"/>
    <w:rsid w:val="00377E41"/>
    <w:rsid w:val="00382365"/>
    <w:rsid w:val="003823FB"/>
    <w:rsid w:val="00383C10"/>
    <w:rsid w:val="00384DF0"/>
    <w:rsid w:val="00386739"/>
    <w:rsid w:val="00387084"/>
    <w:rsid w:val="00387EA0"/>
    <w:rsid w:val="00391AF1"/>
    <w:rsid w:val="00393D23"/>
    <w:rsid w:val="00394C1A"/>
    <w:rsid w:val="003977D6"/>
    <w:rsid w:val="003A0D6F"/>
    <w:rsid w:val="003A11E0"/>
    <w:rsid w:val="003A3CDA"/>
    <w:rsid w:val="003A4C4D"/>
    <w:rsid w:val="003A67AB"/>
    <w:rsid w:val="003B2399"/>
    <w:rsid w:val="003B2737"/>
    <w:rsid w:val="003B3B87"/>
    <w:rsid w:val="003B46FE"/>
    <w:rsid w:val="003B50CE"/>
    <w:rsid w:val="003C182B"/>
    <w:rsid w:val="003C189C"/>
    <w:rsid w:val="003C18B8"/>
    <w:rsid w:val="003C22B2"/>
    <w:rsid w:val="003C243B"/>
    <w:rsid w:val="003C294B"/>
    <w:rsid w:val="003C2B05"/>
    <w:rsid w:val="003C2B62"/>
    <w:rsid w:val="003C3A26"/>
    <w:rsid w:val="003C480A"/>
    <w:rsid w:val="003C6A03"/>
    <w:rsid w:val="003D04AF"/>
    <w:rsid w:val="003D0EC4"/>
    <w:rsid w:val="003D1652"/>
    <w:rsid w:val="003D43C8"/>
    <w:rsid w:val="003D59E8"/>
    <w:rsid w:val="003D6995"/>
    <w:rsid w:val="003D6A34"/>
    <w:rsid w:val="003D715E"/>
    <w:rsid w:val="003E0D0B"/>
    <w:rsid w:val="003E233A"/>
    <w:rsid w:val="003E44EE"/>
    <w:rsid w:val="003E4606"/>
    <w:rsid w:val="003E475E"/>
    <w:rsid w:val="003E4EBC"/>
    <w:rsid w:val="003E5C39"/>
    <w:rsid w:val="003E6108"/>
    <w:rsid w:val="003E68CE"/>
    <w:rsid w:val="003E6AE3"/>
    <w:rsid w:val="003E6F68"/>
    <w:rsid w:val="003E6FE2"/>
    <w:rsid w:val="003F0A15"/>
    <w:rsid w:val="003F0D8E"/>
    <w:rsid w:val="003F0FF1"/>
    <w:rsid w:val="003F2AD7"/>
    <w:rsid w:val="003F3525"/>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15559"/>
    <w:rsid w:val="00415FDF"/>
    <w:rsid w:val="00416684"/>
    <w:rsid w:val="0042069A"/>
    <w:rsid w:val="00420B01"/>
    <w:rsid w:val="00420DE8"/>
    <w:rsid w:val="00420F2C"/>
    <w:rsid w:val="004216E2"/>
    <w:rsid w:val="00421F22"/>
    <w:rsid w:val="004235C1"/>
    <w:rsid w:val="004273D6"/>
    <w:rsid w:val="00431155"/>
    <w:rsid w:val="00432441"/>
    <w:rsid w:val="0043371A"/>
    <w:rsid w:val="00434B8A"/>
    <w:rsid w:val="0043547F"/>
    <w:rsid w:val="00435E43"/>
    <w:rsid w:val="004368FF"/>
    <w:rsid w:val="00437458"/>
    <w:rsid w:val="00440563"/>
    <w:rsid w:val="00441382"/>
    <w:rsid w:val="00441E98"/>
    <w:rsid w:val="004428CC"/>
    <w:rsid w:val="00443240"/>
    <w:rsid w:val="0044440A"/>
    <w:rsid w:val="004459E3"/>
    <w:rsid w:val="00445BEE"/>
    <w:rsid w:val="00446801"/>
    <w:rsid w:val="00451418"/>
    <w:rsid w:val="004515CA"/>
    <w:rsid w:val="00452255"/>
    <w:rsid w:val="00453667"/>
    <w:rsid w:val="00454062"/>
    <w:rsid w:val="00454BA2"/>
    <w:rsid w:val="00455685"/>
    <w:rsid w:val="00456109"/>
    <w:rsid w:val="004564FA"/>
    <w:rsid w:val="0045667C"/>
    <w:rsid w:val="00456984"/>
    <w:rsid w:val="00457DC7"/>
    <w:rsid w:val="00460108"/>
    <w:rsid w:val="0046044C"/>
    <w:rsid w:val="00460DEF"/>
    <w:rsid w:val="004647D2"/>
    <w:rsid w:val="00464EC5"/>
    <w:rsid w:val="0046591A"/>
    <w:rsid w:val="00465923"/>
    <w:rsid w:val="00466C47"/>
    <w:rsid w:val="00470E1A"/>
    <w:rsid w:val="0047100C"/>
    <w:rsid w:val="004744D8"/>
    <w:rsid w:val="004753D9"/>
    <w:rsid w:val="00475D76"/>
    <w:rsid w:val="0047654C"/>
    <w:rsid w:val="00476B08"/>
    <w:rsid w:val="0047780F"/>
    <w:rsid w:val="004778C0"/>
    <w:rsid w:val="00477ACC"/>
    <w:rsid w:val="00477E46"/>
    <w:rsid w:val="0048204F"/>
    <w:rsid w:val="00482957"/>
    <w:rsid w:val="00484165"/>
    <w:rsid w:val="00485FD1"/>
    <w:rsid w:val="00486394"/>
    <w:rsid w:val="00486936"/>
    <w:rsid w:val="004870F3"/>
    <w:rsid w:val="00487AB5"/>
    <w:rsid w:val="00487E95"/>
    <w:rsid w:val="004904AE"/>
    <w:rsid w:val="00490DD0"/>
    <w:rsid w:val="00491856"/>
    <w:rsid w:val="004918E2"/>
    <w:rsid w:val="004939D2"/>
    <w:rsid w:val="004943BF"/>
    <w:rsid w:val="00495F25"/>
    <w:rsid w:val="004A07DB"/>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B7264"/>
    <w:rsid w:val="004C1C79"/>
    <w:rsid w:val="004C1F99"/>
    <w:rsid w:val="004C248F"/>
    <w:rsid w:val="004C2FAC"/>
    <w:rsid w:val="004C3061"/>
    <w:rsid w:val="004C62F7"/>
    <w:rsid w:val="004D1DCC"/>
    <w:rsid w:val="004D348E"/>
    <w:rsid w:val="004D372F"/>
    <w:rsid w:val="004D3929"/>
    <w:rsid w:val="004D5BB0"/>
    <w:rsid w:val="004D65CB"/>
    <w:rsid w:val="004D6626"/>
    <w:rsid w:val="004D6A43"/>
    <w:rsid w:val="004D6C33"/>
    <w:rsid w:val="004E07D2"/>
    <w:rsid w:val="004E1A50"/>
    <w:rsid w:val="004E1C04"/>
    <w:rsid w:val="004E2F81"/>
    <w:rsid w:val="004E5A64"/>
    <w:rsid w:val="004E5FE7"/>
    <w:rsid w:val="004E6E88"/>
    <w:rsid w:val="004F0585"/>
    <w:rsid w:val="004F05E8"/>
    <w:rsid w:val="004F0E3B"/>
    <w:rsid w:val="004F1567"/>
    <w:rsid w:val="004F166D"/>
    <w:rsid w:val="004F1E0C"/>
    <w:rsid w:val="004F3FDF"/>
    <w:rsid w:val="004F447C"/>
    <w:rsid w:val="004F4C13"/>
    <w:rsid w:val="004F4C72"/>
    <w:rsid w:val="004F5552"/>
    <w:rsid w:val="004F5C9D"/>
    <w:rsid w:val="004F6A98"/>
    <w:rsid w:val="004F6B8C"/>
    <w:rsid w:val="004F71F5"/>
    <w:rsid w:val="004F7C39"/>
    <w:rsid w:val="005006CC"/>
    <w:rsid w:val="005007AF"/>
    <w:rsid w:val="005017F9"/>
    <w:rsid w:val="005035D8"/>
    <w:rsid w:val="00504F21"/>
    <w:rsid w:val="00506935"/>
    <w:rsid w:val="00507C3D"/>
    <w:rsid w:val="00507D09"/>
    <w:rsid w:val="00511A8C"/>
    <w:rsid w:val="00513963"/>
    <w:rsid w:val="0051439B"/>
    <w:rsid w:val="00514CD6"/>
    <w:rsid w:val="00516FF4"/>
    <w:rsid w:val="00520E25"/>
    <w:rsid w:val="005212CF"/>
    <w:rsid w:val="005213F0"/>
    <w:rsid w:val="005217C1"/>
    <w:rsid w:val="005245F2"/>
    <w:rsid w:val="00525FDF"/>
    <w:rsid w:val="00526FB3"/>
    <w:rsid w:val="00530738"/>
    <w:rsid w:val="0053103A"/>
    <w:rsid w:val="00531149"/>
    <w:rsid w:val="005330E2"/>
    <w:rsid w:val="005339B1"/>
    <w:rsid w:val="00533BD5"/>
    <w:rsid w:val="00534139"/>
    <w:rsid w:val="0053486D"/>
    <w:rsid w:val="00534BC3"/>
    <w:rsid w:val="00536BE4"/>
    <w:rsid w:val="00542484"/>
    <w:rsid w:val="00542B5D"/>
    <w:rsid w:val="005438FF"/>
    <w:rsid w:val="00543BA8"/>
    <w:rsid w:val="00543F39"/>
    <w:rsid w:val="00544E03"/>
    <w:rsid w:val="005454FE"/>
    <w:rsid w:val="00546B27"/>
    <w:rsid w:val="0054759D"/>
    <w:rsid w:val="0054771C"/>
    <w:rsid w:val="00547B86"/>
    <w:rsid w:val="00547C7C"/>
    <w:rsid w:val="00550005"/>
    <w:rsid w:val="0055218B"/>
    <w:rsid w:val="00552920"/>
    <w:rsid w:val="00555AED"/>
    <w:rsid w:val="005603CB"/>
    <w:rsid w:val="00561550"/>
    <w:rsid w:val="00567AF9"/>
    <w:rsid w:val="005732E3"/>
    <w:rsid w:val="00576298"/>
    <w:rsid w:val="0058035C"/>
    <w:rsid w:val="00580819"/>
    <w:rsid w:val="00580C92"/>
    <w:rsid w:val="00581C53"/>
    <w:rsid w:val="00582D83"/>
    <w:rsid w:val="00582E66"/>
    <w:rsid w:val="00582F88"/>
    <w:rsid w:val="005837DC"/>
    <w:rsid w:val="00583A8D"/>
    <w:rsid w:val="00585DFC"/>
    <w:rsid w:val="00590160"/>
    <w:rsid w:val="00590FD2"/>
    <w:rsid w:val="0059117A"/>
    <w:rsid w:val="00591418"/>
    <w:rsid w:val="00591852"/>
    <w:rsid w:val="00592377"/>
    <w:rsid w:val="00592BCF"/>
    <w:rsid w:val="00593939"/>
    <w:rsid w:val="005959A7"/>
    <w:rsid w:val="00595EF8"/>
    <w:rsid w:val="005A188B"/>
    <w:rsid w:val="005A2738"/>
    <w:rsid w:val="005A3B16"/>
    <w:rsid w:val="005A3D32"/>
    <w:rsid w:val="005A3E15"/>
    <w:rsid w:val="005A3F86"/>
    <w:rsid w:val="005A43CF"/>
    <w:rsid w:val="005A5921"/>
    <w:rsid w:val="005A5BC9"/>
    <w:rsid w:val="005A6F51"/>
    <w:rsid w:val="005A743A"/>
    <w:rsid w:val="005B0441"/>
    <w:rsid w:val="005B05BF"/>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19D"/>
    <w:rsid w:val="005C74AA"/>
    <w:rsid w:val="005D0031"/>
    <w:rsid w:val="005D0C10"/>
    <w:rsid w:val="005D0D2F"/>
    <w:rsid w:val="005D206D"/>
    <w:rsid w:val="005D3F17"/>
    <w:rsid w:val="005D4CFC"/>
    <w:rsid w:val="005D537D"/>
    <w:rsid w:val="005D613E"/>
    <w:rsid w:val="005E139F"/>
    <w:rsid w:val="005E1F8F"/>
    <w:rsid w:val="005E1F90"/>
    <w:rsid w:val="005E6704"/>
    <w:rsid w:val="005E68EC"/>
    <w:rsid w:val="005F035F"/>
    <w:rsid w:val="005F0B4F"/>
    <w:rsid w:val="005F0C6E"/>
    <w:rsid w:val="005F194F"/>
    <w:rsid w:val="005F1C78"/>
    <w:rsid w:val="005F1E49"/>
    <w:rsid w:val="005F21C1"/>
    <w:rsid w:val="005F2BDC"/>
    <w:rsid w:val="005F323D"/>
    <w:rsid w:val="005F39C2"/>
    <w:rsid w:val="005F5BE3"/>
    <w:rsid w:val="005F6012"/>
    <w:rsid w:val="005F611D"/>
    <w:rsid w:val="005F6D8E"/>
    <w:rsid w:val="005F74EB"/>
    <w:rsid w:val="00600127"/>
    <w:rsid w:val="0060135E"/>
    <w:rsid w:val="006018BC"/>
    <w:rsid w:val="00603DBA"/>
    <w:rsid w:val="0060497A"/>
    <w:rsid w:val="00605136"/>
    <w:rsid w:val="00606099"/>
    <w:rsid w:val="006064C4"/>
    <w:rsid w:val="00606697"/>
    <w:rsid w:val="006068FC"/>
    <w:rsid w:val="006069F9"/>
    <w:rsid w:val="00610269"/>
    <w:rsid w:val="006111C9"/>
    <w:rsid w:val="00612DFE"/>
    <w:rsid w:val="00613A4B"/>
    <w:rsid w:val="00613BBD"/>
    <w:rsid w:val="00614260"/>
    <w:rsid w:val="006167A9"/>
    <w:rsid w:val="00616A75"/>
    <w:rsid w:val="00616AB7"/>
    <w:rsid w:val="0061718E"/>
    <w:rsid w:val="006171FB"/>
    <w:rsid w:val="006172C3"/>
    <w:rsid w:val="006172DD"/>
    <w:rsid w:val="00621C21"/>
    <w:rsid w:val="006225F8"/>
    <w:rsid w:val="006236CC"/>
    <w:rsid w:val="00623929"/>
    <w:rsid w:val="00623B47"/>
    <w:rsid w:val="00623D79"/>
    <w:rsid w:val="006244FA"/>
    <w:rsid w:val="0062501D"/>
    <w:rsid w:val="0062550B"/>
    <w:rsid w:val="00627450"/>
    <w:rsid w:val="006306FA"/>
    <w:rsid w:val="0063096B"/>
    <w:rsid w:val="006324BA"/>
    <w:rsid w:val="00633EA7"/>
    <w:rsid w:val="00634D25"/>
    <w:rsid w:val="00635150"/>
    <w:rsid w:val="00636F5F"/>
    <w:rsid w:val="00637D4D"/>
    <w:rsid w:val="00640795"/>
    <w:rsid w:val="00641D64"/>
    <w:rsid w:val="00643094"/>
    <w:rsid w:val="00643214"/>
    <w:rsid w:val="0064381C"/>
    <w:rsid w:val="00643A43"/>
    <w:rsid w:val="0064445B"/>
    <w:rsid w:val="00644671"/>
    <w:rsid w:val="00644967"/>
    <w:rsid w:val="00644AB3"/>
    <w:rsid w:val="00644C38"/>
    <w:rsid w:val="00644D7C"/>
    <w:rsid w:val="00644FBF"/>
    <w:rsid w:val="00650FCD"/>
    <w:rsid w:val="006513F3"/>
    <w:rsid w:val="006529D8"/>
    <w:rsid w:val="006532EA"/>
    <w:rsid w:val="006553C5"/>
    <w:rsid w:val="00655850"/>
    <w:rsid w:val="00656E81"/>
    <w:rsid w:val="00660308"/>
    <w:rsid w:val="00660404"/>
    <w:rsid w:val="0066238A"/>
    <w:rsid w:val="00663102"/>
    <w:rsid w:val="0066376D"/>
    <w:rsid w:val="006638A8"/>
    <w:rsid w:val="00664901"/>
    <w:rsid w:val="00664BF9"/>
    <w:rsid w:val="00665AC9"/>
    <w:rsid w:val="0066608F"/>
    <w:rsid w:val="006702EC"/>
    <w:rsid w:val="00670600"/>
    <w:rsid w:val="00670F6F"/>
    <w:rsid w:val="00671FA8"/>
    <w:rsid w:val="006749B2"/>
    <w:rsid w:val="00675CAF"/>
    <w:rsid w:val="00677F02"/>
    <w:rsid w:val="00677F99"/>
    <w:rsid w:val="006805B0"/>
    <w:rsid w:val="00680B49"/>
    <w:rsid w:val="00680E51"/>
    <w:rsid w:val="00684137"/>
    <w:rsid w:val="00684995"/>
    <w:rsid w:val="006850BF"/>
    <w:rsid w:val="00686304"/>
    <w:rsid w:val="00687A44"/>
    <w:rsid w:val="00692355"/>
    <w:rsid w:val="00694567"/>
    <w:rsid w:val="00695B67"/>
    <w:rsid w:val="00695E7F"/>
    <w:rsid w:val="00696406"/>
    <w:rsid w:val="0069663C"/>
    <w:rsid w:val="006973B3"/>
    <w:rsid w:val="00697829"/>
    <w:rsid w:val="00697C40"/>
    <w:rsid w:val="006A00BE"/>
    <w:rsid w:val="006A00D9"/>
    <w:rsid w:val="006A011B"/>
    <w:rsid w:val="006A01F4"/>
    <w:rsid w:val="006A04B8"/>
    <w:rsid w:val="006A07BD"/>
    <w:rsid w:val="006A0C2B"/>
    <w:rsid w:val="006A1408"/>
    <w:rsid w:val="006A2A72"/>
    <w:rsid w:val="006A317D"/>
    <w:rsid w:val="006A3AA5"/>
    <w:rsid w:val="006A44B7"/>
    <w:rsid w:val="006A52D1"/>
    <w:rsid w:val="006A6423"/>
    <w:rsid w:val="006A6B5A"/>
    <w:rsid w:val="006A71A8"/>
    <w:rsid w:val="006B05B6"/>
    <w:rsid w:val="006B2435"/>
    <w:rsid w:val="006B35FD"/>
    <w:rsid w:val="006B3808"/>
    <w:rsid w:val="006B5B05"/>
    <w:rsid w:val="006B62A8"/>
    <w:rsid w:val="006B7AF5"/>
    <w:rsid w:val="006C14CF"/>
    <w:rsid w:val="006C3E62"/>
    <w:rsid w:val="006C5F39"/>
    <w:rsid w:val="006C6B60"/>
    <w:rsid w:val="006C74C1"/>
    <w:rsid w:val="006D19EE"/>
    <w:rsid w:val="006D2541"/>
    <w:rsid w:val="006D335F"/>
    <w:rsid w:val="006D5982"/>
    <w:rsid w:val="006D706D"/>
    <w:rsid w:val="006D7E13"/>
    <w:rsid w:val="006E036D"/>
    <w:rsid w:val="006E21EB"/>
    <w:rsid w:val="006E468C"/>
    <w:rsid w:val="006E4723"/>
    <w:rsid w:val="006E582B"/>
    <w:rsid w:val="006E6099"/>
    <w:rsid w:val="006E6822"/>
    <w:rsid w:val="006E6C29"/>
    <w:rsid w:val="006E70BF"/>
    <w:rsid w:val="006E7BEA"/>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5E44"/>
    <w:rsid w:val="00706BB9"/>
    <w:rsid w:val="0070711C"/>
    <w:rsid w:val="00707BAA"/>
    <w:rsid w:val="00710075"/>
    <w:rsid w:val="0071233C"/>
    <w:rsid w:val="00713857"/>
    <w:rsid w:val="00715319"/>
    <w:rsid w:val="00716995"/>
    <w:rsid w:val="00716FFC"/>
    <w:rsid w:val="0071788B"/>
    <w:rsid w:val="00720FFC"/>
    <w:rsid w:val="00721A4F"/>
    <w:rsid w:val="00721CF7"/>
    <w:rsid w:val="00721DAA"/>
    <w:rsid w:val="007220DE"/>
    <w:rsid w:val="00722CF6"/>
    <w:rsid w:val="00722FCC"/>
    <w:rsid w:val="0072614E"/>
    <w:rsid w:val="007261BA"/>
    <w:rsid w:val="0072781C"/>
    <w:rsid w:val="00727AFB"/>
    <w:rsid w:val="00730B24"/>
    <w:rsid w:val="007320D0"/>
    <w:rsid w:val="007328F8"/>
    <w:rsid w:val="00732D63"/>
    <w:rsid w:val="007348EE"/>
    <w:rsid w:val="00735178"/>
    <w:rsid w:val="00735E97"/>
    <w:rsid w:val="007407B2"/>
    <w:rsid w:val="00741C7D"/>
    <w:rsid w:val="00743C3F"/>
    <w:rsid w:val="007442CD"/>
    <w:rsid w:val="00746442"/>
    <w:rsid w:val="00747B3B"/>
    <w:rsid w:val="007517FF"/>
    <w:rsid w:val="00754587"/>
    <w:rsid w:val="007547E6"/>
    <w:rsid w:val="0075480B"/>
    <w:rsid w:val="00754D15"/>
    <w:rsid w:val="00755E71"/>
    <w:rsid w:val="00756BF3"/>
    <w:rsid w:val="0075702E"/>
    <w:rsid w:val="00757248"/>
    <w:rsid w:val="00757BB8"/>
    <w:rsid w:val="007604EA"/>
    <w:rsid w:val="00761172"/>
    <w:rsid w:val="007619F0"/>
    <w:rsid w:val="00762334"/>
    <w:rsid w:val="00762346"/>
    <w:rsid w:val="00763CE0"/>
    <w:rsid w:val="00763D91"/>
    <w:rsid w:val="00764785"/>
    <w:rsid w:val="00764B2F"/>
    <w:rsid w:val="00767289"/>
    <w:rsid w:val="0076779D"/>
    <w:rsid w:val="00770F2C"/>
    <w:rsid w:val="00772A95"/>
    <w:rsid w:val="00774999"/>
    <w:rsid w:val="0077595B"/>
    <w:rsid w:val="00776399"/>
    <w:rsid w:val="00780A24"/>
    <w:rsid w:val="00780BD9"/>
    <w:rsid w:val="007816C7"/>
    <w:rsid w:val="00781EBB"/>
    <w:rsid w:val="0078258C"/>
    <w:rsid w:val="0078274A"/>
    <w:rsid w:val="007837AF"/>
    <w:rsid w:val="007856F6"/>
    <w:rsid w:val="007868EA"/>
    <w:rsid w:val="00790AB6"/>
    <w:rsid w:val="007920C0"/>
    <w:rsid w:val="007939A3"/>
    <w:rsid w:val="00796090"/>
    <w:rsid w:val="00796F17"/>
    <w:rsid w:val="00797F3E"/>
    <w:rsid w:val="007A1E3E"/>
    <w:rsid w:val="007A4A95"/>
    <w:rsid w:val="007A54EF"/>
    <w:rsid w:val="007A662C"/>
    <w:rsid w:val="007A7195"/>
    <w:rsid w:val="007A720A"/>
    <w:rsid w:val="007B0E54"/>
    <w:rsid w:val="007B2909"/>
    <w:rsid w:val="007B2C3E"/>
    <w:rsid w:val="007B4052"/>
    <w:rsid w:val="007B45A9"/>
    <w:rsid w:val="007B4C7E"/>
    <w:rsid w:val="007B5370"/>
    <w:rsid w:val="007B7BBA"/>
    <w:rsid w:val="007C0903"/>
    <w:rsid w:val="007C0E3A"/>
    <w:rsid w:val="007C18A0"/>
    <w:rsid w:val="007C24A4"/>
    <w:rsid w:val="007C2AEB"/>
    <w:rsid w:val="007C3380"/>
    <w:rsid w:val="007C47F9"/>
    <w:rsid w:val="007C4B3F"/>
    <w:rsid w:val="007C6EE8"/>
    <w:rsid w:val="007C7D6A"/>
    <w:rsid w:val="007D00DB"/>
    <w:rsid w:val="007D0143"/>
    <w:rsid w:val="007D05B7"/>
    <w:rsid w:val="007D2EB2"/>
    <w:rsid w:val="007D3E66"/>
    <w:rsid w:val="007D45C9"/>
    <w:rsid w:val="007D5237"/>
    <w:rsid w:val="007D66EE"/>
    <w:rsid w:val="007D763A"/>
    <w:rsid w:val="007D7DF6"/>
    <w:rsid w:val="007E15F6"/>
    <w:rsid w:val="007E5194"/>
    <w:rsid w:val="007E525B"/>
    <w:rsid w:val="007E589A"/>
    <w:rsid w:val="007E5A55"/>
    <w:rsid w:val="007E6C78"/>
    <w:rsid w:val="007F13DB"/>
    <w:rsid w:val="007F3E03"/>
    <w:rsid w:val="007F422C"/>
    <w:rsid w:val="007F4E5C"/>
    <w:rsid w:val="007F608D"/>
    <w:rsid w:val="00801DBF"/>
    <w:rsid w:val="008026DC"/>
    <w:rsid w:val="00803FA1"/>
    <w:rsid w:val="00804318"/>
    <w:rsid w:val="008050AD"/>
    <w:rsid w:val="00805DDB"/>
    <w:rsid w:val="00807592"/>
    <w:rsid w:val="00811353"/>
    <w:rsid w:val="00811FA9"/>
    <w:rsid w:val="00812C23"/>
    <w:rsid w:val="00813234"/>
    <w:rsid w:val="008156F9"/>
    <w:rsid w:val="00816172"/>
    <w:rsid w:val="00816B39"/>
    <w:rsid w:val="00820E4E"/>
    <w:rsid w:val="00820FEC"/>
    <w:rsid w:val="00821B2A"/>
    <w:rsid w:val="0082241D"/>
    <w:rsid w:val="0082297F"/>
    <w:rsid w:val="00822BC4"/>
    <w:rsid w:val="008231D7"/>
    <w:rsid w:val="00824544"/>
    <w:rsid w:val="00824659"/>
    <w:rsid w:val="0082479A"/>
    <w:rsid w:val="00824D5F"/>
    <w:rsid w:val="00826173"/>
    <w:rsid w:val="00826F94"/>
    <w:rsid w:val="008302CB"/>
    <w:rsid w:val="00830AD6"/>
    <w:rsid w:val="00830B45"/>
    <w:rsid w:val="008317E3"/>
    <w:rsid w:val="00833AAF"/>
    <w:rsid w:val="00833ACB"/>
    <w:rsid w:val="0083467F"/>
    <w:rsid w:val="00834E5A"/>
    <w:rsid w:val="00835B48"/>
    <w:rsid w:val="0083734F"/>
    <w:rsid w:val="00841BAB"/>
    <w:rsid w:val="00842E21"/>
    <w:rsid w:val="0084330A"/>
    <w:rsid w:val="0084574A"/>
    <w:rsid w:val="00846C17"/>
    <w:rsid w:val="00850071"/>
    <w:rsid w:val="00851A2C"/>
    <w:rsid w:val="008529C8"/>
    <w:rsid w:val="00853EC2"/>
    <w:rsid w:val="008549EF"/>
    <w:rsid w:val="008559DB"/>
    <w:rsid w:val="00855A12"/>
    <w:rsid w:val="00856140"/>
    <w:rsid w:val="00856E67"/>
    <w:rsid w:val="00857699"/>
    <w:rsid w:val="0086056C"/>
    <w:rsid w:val="0086193E"/>
    <w:rsid w:val="00861F92"/>
    <w:rsid w:val="008620A8"/>
    <w:rsid w:val="008625BC"/>
    <w:rsid w:val="00862C63"/>
    <w:rsid w:val="00864E56"/>
    <w:rsid w:val="0086545B"/>
    <w:rsid w:val="00865574"/>
    <w:rsid w:val="00866F78"/>
    <w:rsid w:val="0086786D"/>
    <w:rsid w:val="008719C1"/>
    <w:rsid w:val="0087538D"/>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9013A"/>
    <w:rsid w:val="008925B3"/>
    <w:rsid w:val="00893489"/>
    <w:rsid w:val="00894CF3"/>
    <w:rsid w:val="00896070"/>
    <w:rsid w:val="008962D8"/>
    <w:rsid w:val="00896DA0"/>
    <w:rsid w:val="008A047E"/>
    <w:rsid w:val="008A06BF"/>
    <w:rsid w:val="008A0FD2"/>
    <w:rsid w:val="008A2BFF"/>
    <w:rsid w:val="008A30BD"/>
    <w:rsid w:val="008A4808"/>
    <w:rsid w:val="008A4C66"/>
    <w:rsid w:val="008A5FB7"/>
    <w:rsid w:val="008A6A90"/>
    <w:rsid w:val="008A72E9"/>
    <w:rsid w:val="008A7987"/>
    <w:rsid w:val="008B1003"/>
    <w:rsid w:val="008B2649"/>
    <w:rsid w:val="008B44C8"/>
    <w:rsid w:val="008B47A7"/>
    <w:rsid w:val="008B4E2C"/>
    <w:rsid w:val="008B4F24"/>
    <w:rsid w:val="008B55A9"/>
    <w:rsid w:val="008B5C69"/>
    <w:rsid w:val="008B5DF3"/>
    <w:rsid w:val="008B6A34"/>
    <w:rsid w:val="008B6C39"/>
    <w:rsid w:val="008C0207"/>
    <w:rsid w:val="008C09B2"/>
    <w:rsid w:val="008C0ADD"/>
    <w:rsid w:val="008C335E"/>
    <w:rsid w:val="008C3516"/>
    <w:rsid w:val="008C4A65"/>
    <w:rsid w:val="008C4F30"/>
    <w:rsid w:val="008C69CB"/>
    <w:rsid w:val="008C6AB2"/>
    <w:rsid w:val="008C6C2A"/>
    <w:rsid w:val="008D20B7"/>
    <w:rsid w:val="008D24F1"/>
    <w:rsid w:val="008D2D5D"/>
    <w:rsid w:val="008D2D66"/>
    <w:rsid w:val="008D3E09"/>
    <w:rsid w:val="008D64A4"/>
    <w:rsid w:val="008E1F52"/>
    <w:rsid w:val="008E2384"/>
    <w:rsid w:val="008E2C14"/>
    <w:rsid w:val="008E459B"/>
    <w:rsid w:val="008E5389"/>
    <w:rsid w:val="008E542A"/>
    <w:rsid w:val="008E5898"/>
    <w:rsid w:val="008E5AC4"/>
    <w:rsid w:val="008E7811"/>
    <w:rsid w:val="008F0015"/>
    <w:rsid w:val="008F05FE"/>
    <w:rsid w:val="008F07B5"/>
    <w:rsid w:val="008F14E5"/>
    <w:rsid w:val="008F2636"/>
    <w:rsid w:val="008F2C0F"/>
    <w:rsid w:val="008F49D5"/>
    <w:rsid w:val="008F4EE5"/>
    <w:rsid w:val="008F72C2"/>
    <w:rsid w:val="009015CF"/>
    <w:rsid w:val="00901F91"/>
    <w:rsid w:val="009034EE"/>
    <w:rsid w:val="00903A85"/>
    <w:rsid w:val="00904EC6"/>
    <w:rsid w:val="00907842"/>
    <w:rsid w:val="00907D64"/>
    <w:rsid w:val="00907F06"/>
    <w:rsid w:val="009111A0"/>
    <w:rsid w:val="00911860"/>
    <w:rsid w:val="00911F08"/>
    <w:rsid w:val="0091233C"/>
    <w:rsid w:val="00914039"/>
    <w:rsid w:val="009146B5"/>
    <w:rsid w:val="0091633F"/>
    <w:rsid w:val="00920D0B"/>
    <w:rsid w:val="009219B3"/>
    <w:rsid w:val="00921F57"/>
    <w:rsid w:val="00923240"/>
    <w:rsid w:val="009235CA"/>
    <w:rsid w:val="00923932"/>
    <w:rsid w:val="00925298"/>
    <w:rsid w:val="0092660C"/>
    <w:rsid w:val="00927630"/>
    <w:rsid w:val="00930F1D"/>
    <w:rsid w:val="00932854"/>
    <w:rsid w:val="00933158"/>
    <w:rsid w:val="00935E7F"/>
    <w:rsid w:val="00936891"/>
    <w:rsid w:val="009379DC"/>
    <w:rsid w:val="00940A5A"/>
    <w:rsid w:val="00940E73"/>
    <w:rsid w:val="00941E29"/>
    <w:rsid w:val="00945A3E"/>
    <w:rsid w:val="00945EF7"/>
    <w:rsid w:val="00947049"/>
    <w:rsid w:val="009473F8"/>
    <w:rsid w:val="00950495"/>
    <w:rsid w:val="00950F9B"/>
    <w:rsid w:val="009527F2"/>
    <w:rsid w:val="0095391F"/>
    <w:rsid w:val="00955DB6"/>
    <w:rsid w:val="00956E6B"/>
    <w:rsid w:val="00960B62"/>
    <w:rsid w:val="0096174F"/>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0C1B"/>
    <w:rsid w:val="009819EC"/>
    <w:rsid w:val="0098221C"/>
    <w:rsid w:val="00984763"/>
    <w:rsid w:val="00984E3D"/>
    <w:rsid w:val="00990992"/>
    <w:rsid w:val="009916E3"/>
    <w:rsid w:val="0099366A"/>
    <w:rsid w:val="00993830"/>
    <w:rsid w:val="00993DB2"/>
    <w:rsid w:val="00995680"/>
    <w:rsid w:val="00997073"/>
    <w:rsid w:val="00997305"/>
    <w:rsid w:val="00997493"/>
    <w:rsid w:val="009A0286"/>
    <w:rsid w:val="009A099D"/>
    <w:rsid w:val="009A151B"/>
    <w:rsid w:val="009A1D6E"/>
    <w:rsid w:val="009A3461"/>
    <w:rsid w:val="009A3635"/>
    <w:rsid w:val="009A3898"/>
    <w:rsid w:val="009A4232"/>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B6BDD"/>
    <w:rsid w:val="009B6D52"/>
    <w:rsid w:val="009C100B"/>
    <w:rsid w:val="009C129D"/>
    <w:rsid w:val="009C1305"/>
    <w:rsid w:val="009C20D5"/>
    <w:rsid w:val="009C2590"/>
    <w:rsid w:val="009C42FD"/>
    <w:rsid w:val="009C5CDE"/>
    <w:rsid w:val="009C61B0"/>
    <w:rsid w:val="009C6F8D"/>
    <w:rsid w:val="009D0E96"/>
    <w:rsid w:val="009D1439"/>
    <w:rsid w:val="009D1974"/>
    <w:rsid w:val="009D4672"/>
    <w:rsid w:val="009D50EE"/>
    <w:rsid w:val="009D5C83"/>
    <w:rsid w:val="009D78EC"/>
    <w:rsid w:val="009D7965"/>
    <w:rsid w:val="009D7BE7"/>
    <w:rsid w:val="009E0035"/>
    <w:rsid w:val="009E0336"/>
    <w:rsid w:val="009E3BEF"/>
    <w:rsid w:val="009E4C8F"/>
    <w:rsid w:val="009E5522"/>
    <w:rsid w:val="009E61B9"/>
    <w:rsid w:val="009E738C"/>
    <w:rsid w:val="009E7B40"/>
    <w:rsid w:val="009F0E97"/>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10D5"/>
    <w:rsid w:val="00A128C0"/>
    <w:rsid w:val="00A145A9"/>
    <w:rsid w:val="00A14CC7"/>
    <w:rsid w:val="00A14DE3"/>
    <w:rsid w:val="00A16530"/>
    <w:rsid w:val="00A16A71"/>
    <w:rsid w:val="00A16FFA"/>
    <w:rsid w:val="00A17188"/>
    <w:rsid w:val="00A230F3"/>
    <w:rsid w:val="00A247FF"/>
    <w:rsid w:val="00A25C75"/>
    <w:rsid w:val="00A27045"/>
    <w:rsid w:val="00A27BBA"/>
    <w:rsid w:val="00A31FBC"/>
    <w:rsid w:val="00A36C4B"/>
    <w:rsid w:val="00A3729F"/>
    <w:rsid w:val="00A37D94"/>
    <w:rsid w:val="00A4117C"/>
    <w:rsid w:val="00A41180"/>
    <w:rsid w:val="00A420A8"/>
    <w:rsid w:val="00A42B13"/>
    <w:rsid w:val="00A44E3B"/>
    <w:rsid w:val="00A4572E"/>
    <w:rsid w:val="00A46067"/>
    <w:rsid w:val="00A51506"/>
    <w:rsid w:val="00A5182D"/>
    <w:rsid w:val="00A52F3D"/>
    <w:rsid w:val="00A536E1"/>
    <w:rsid w:val="00A550DC"/>
    <w:rsid w:val="00A55F0C"/>
    <w:rsid w:val="00A570AC"/>
    <w:rsid w:val="00A610C9"/>
    <w:rsid w:val="00A619CA"/>
    <w:rsid w:val="00A61B88"/>
    <w:rsid w:val="00A62613"/>
    <w:rsid w:val="00A62F3F"/>
    <w:rsid w:val="00A63D5A"/>
    <w:rsid w:val="00A6506D"/>
    <w:rsid w:val="00A65F23"/>
    <w:rsid w:val="00A67443"/>
    <w:rsid w:val="00A71E1C"/>
    <w:rsid w:val="00A72428"/>
    <w:rsid w:val="00A72688"/>
    <w:rsid w:val="00A729EB"/>
    <w:rsid w:val="00A73657"/>
    <w:rsid w:val="00A73769"/>
    <w:rsid w:val="00A73C1A"/>
    <w:rsid w:val="00A742DC"/>
    <w:rsid w:val="00A74D15"/>
    <w:rsid w:val="00A7668A"/>
    <w:rsid w:val="00A76C36"/>
    <w:rsid w:val="00A76CB9"/>
    <w:rsid w:val="00A77E8F"/>
    <w:rsid w:val="00A826E8"/>
    <w:rsid w:val="00A82851"/>
    <w:rsid w:val="00A83F7A"/>
    <w:rsid w:val="00A849A1"/>
    <w:rsid w:val="00A857FB"/>
    <w:rsid w:val="00A861BE"/>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50B9"/>
    <w:rsid w:val="00AB54D0"/>
    <w:rsid w:val="00AB5D48"/>
    <w:rsid w:val="00AB61DA"/>
    <w:rsid w:val="00AB64A1"/>
    <w:rsid w:val="00AB713B"/>
    <w:rsid w:val="00AB7B9F"/>
    <w:rsid w:val="00AB7F9F"/>
    <w:rsid w:val="00AC2B0A"/>
    <w:rsid w:val="00AC39C1"/>
    <w:rsid w:val="00AC5351"/>
    <w:rsid w:val="00AD0A02"/>
    <w:rsid w:val="00AD2C24"/>
    <w:rsid w:val="00AD3059"/>
    <w:rsid w:val="00AD3A82"/>
    <w:rsid w:val="00AD3F0B"/>
    <w:rsid w:val="00AD4B8A"/>
    <w:rsid w:val="00AD4F98"/>
    <w:rsid w:val="00AD6839"/>
    <w:rsid w:val="00AD6A45"/>
    <w:rsid w:val="00AD733E"/>
    <w:rsid w:val="00AE20D5"/>
    <w:rsid w:val="00AE3872"/>
    <w:rsid w:val="00AE3E15"/>
    <w:rsid w:val="00AE4638"/>
    <w:rsid w:val="00AE4D0E"/>
    <w:rsid w:val="00AE4DFE"/>
    <w:rsid w:val="00AE5037"/>
    <w:rsid w:val="00AE5459"/>
    <w:rsid w:val="00AE70B3"/>
    <w:rsid w:val="00AF2C95"/>
    <w:rsid w:val="00AF331E"/>
    <w:rsid w:val="00AF3A56"/>
    <w:rsid w:val="00AF4CD4"/>
    <w:rsid w:val="00AF4D10"/>
    <w:rsid w:val="00AF5474"/>
    <w:rsid w:val="00AF6919"/>
    <w:rsid w:val="00AF6D61"/>
    <w:rsid w:val="00AF7C48"/>
    <w:rsid w:val="00B0199A"/>
    <w:rsid w:val="00B03E00"/>
    <w:rsid w:val="00B045E1"/>
    <w:rsid w:val="00B04836"/>
    <w:rsid w:val="00B0510C"/>
    <w:rsid w:val="00B05683"/>
    <w:rsid w:val="00B05B1F"/>
    <w:rsid w:val="00B12DAB"/>
    <w:rsid w:val="00B133B4"/>
    <w:rsid w:val="00B1460D"/>
    <w:rsid w:val="00B14CF3"/>
    <w:rsid w:val="00B15218"/>
    <w:rsid w:val="00B179CA"/>
    <w:rsid w:val="00B22647"/>
    <w:rsid w:val="00B228BC"/>
    <w:rsid w:val="00B229A6"/>
    <w:rsid w:val="00B23054"/>
    <w:rsid w:val="00B23E64"/>
    <w:rsid w:val="00B2472A"/>
    <w:rsid w:val="00B261D2"/>
    <w:rsid w:val="00B26ADB"/>
    <w:rsid w:val="00B26F8E"/>
    <w:rsid w:val="00B27145"/>
    <w:rsid w:val="00B31530"/>
    <w:rsid w:val="00B33FE0"/>
    <w:rsid w:val="00B3572F"/>
    <w:rsid w:val="00B35A4A"/>
    <w:rsid w:val="00B36346"/>
    <w:rsid w:val="00B3700F"/>
    <w:rsid w:val="00B37AEE"/>
    <w:rsid w:val="00B37C2C"/>
    <w:rsid w:val="00B37DD7"/>
    <w:rsid w:val="00B40A6C"/>
    <w:rsid w:val="00B40DE4"/>
    <w:rsid w:val="00B42382"/>
    <w:rsid w:val="00B42813"/>
    <w:rsid w:val="00B429AF"/>
    <w:rsid w:val="00B434BF"/>
    <w:rsid w:val="00B44E44"/>
    <w:rsid w:val="00B50281"/>
    <w:rsid w:val="00B5177D"/>
    <w:rsid w:val="00B51839"/>
    <w:rsid w:val="00B51EE6"/>
    <w:rsid w:val="00B56202"/>
    <w:rsid w:val="00B566D4"/>
    <w:rsid w:val="00B56CEC"/>
    <w:rsid w:val="00B56E6C"/>
    <w:rsid w:val="00B57212"/>
    <w:rsid w:val="00B57CEB"/>
    <w:rsid w:val="00B607EA"/>
    <w:rsid w:val="00B60BAC"/>
    <w:rsid w:val="00B63297"/>
    <w:rsid w:val="00B63374"/>
    <w:rsid w:val="00B63A7C"/>
    <w:rsid w:val="00B6491A"/>
    <w:rsid w:val="00B66311"/>
    <w:rsid w:val="00B66AF7"/>
    <w:rsid w:val="00B67FAC"/>
    <w:rsid w:val="00B704A5"/>
    <w:rsid w:val="00B70B6F"/>
    <w:rsid w:val="00B72301"/>
    <w:rsid w:val="00B735FE"/>
    <w:rsid w:val="00B73B66"/>
    <w:rsid w:val="00B74E69"/>
    <w:rsid w:val="00B74E88"/>
    <w:rsid w:val="00B75774"/>
    <w:rsid w:val="00B75D05"/>
    <w:rsid w:val="00B81362"/>
    <w:rsid w:val="00B81EC1"/>
    <w:rsid w:val="00B83567"/>
    <w:rsid w:val="00B8428B"/>
    <w:rsid w:val="00B8553E"/>
    <w:rsid w:val="00B857A2"/>
    <w:rsid w:val="00B87C0F"/>
    <w:rsid w:val="00B9087E"/>
    <w:rsid w:val="00B90B0B"/>
    <w:rsid w:val="00B914B5"/>
    <w:rsid w:val="00B92C12"/>
    <w:rsid w:val="00B933FA"/>
    <w:rsid w:val="00B94E93"/>
    <w:rsid w:val="00B95A12"/>
    <w:rsid w:val="00B95F47"/>
    <w:rsid w:val="00BA0959"/>
    <w:rsid w:val="00BA0F70"/>
    <w:rsid w:val="00BA113B"/>
    <w:rsid w:val="00BA12AC"/>
    <w:rsid w:val="00BA1461"/>
    <w:rsid w:val="00BA19C9"/>
    <w:rsid w:val="00BA1CB5"/>
    <w:rsid w:val="00BA2C8C"/>
    <w:rsid w:val="00BA3240"/>
    <w:rsid w:val="00BA39F1"/>
    <w:rsid w:val="00BA4B97"/>
    <w:rsid w:val="00BA5157"/>
    <w:rsid w:val="00BA5E4C"/>
    <w:rsid w:val="00BA62F9"/>
    <w:rsid w:val="00BA66D7"/>
    <w:rsid w:val="00BB096F"/>
    <w:rsid w:val="00BB0B50"/>
    <w:rsid w:val="00BB15E3"/>
    <w:rsid w:val="00BB2527"/>
    <w:rsid w:val="00BB37AC"/>
    <w:rsid w:val="00BB3F74"/>
    <w:rsid w:val="00BB5981"/>
    <w:rsid w:val="00BB64C3"/>
    <w:rsid w:val="00BB6579"/>
    <w:rsid w:val="00BB706E"/>
    <w:rsid w:val="00BC01D5"/>
    <w:rsid w:val="00BC2168"/>
    <w:rsid w:val="00BC2973"/>
    <w:rsid w:val="00BC375B"/>
    <w:rsid w:val="00BC6916"/>
    <w:rsid w:val="00BC6C35"/>
    <w:rsid w:val="00BC6DEF"/>
    <w:rsid w:val="00BC70DE"/>
    <w:rsid w:val="00BC72C2"/>
    <w:rsid w:val="00BD0324"/>
    <w:rsid w:val="00BD1CA3"/>
    <w:rsid w:val="00BD1F4A"/>
    <w:rsid w:val="00BD2A7D"/>
    <w:rsid w:val="00BD3097"/>
    <w:rsid w:val="00BD555C"/>
    <w:rsid w:val="00BD5A03"/>
    <w:rsid w:val="00BD7205"/>
    <w:rsid w:val="00BD7488"/>
    <w:rsid w:val="00BD7515"/>
    <w:rsid w:val="00BE034B"/>
    <w:rsid w:val="00BE06E0"/>
    <w:rsid w:val="00BE20A9"/>
    <w:rsid w:val="00BE340C"/>
    <w:rsid w:val="00BE42DC"/>
    <w:rsid w:val="00BE543E"/>
    <w:rsid w:val="00BE6BD1"/>
    <w:rsid w:val="00BF26F1"/>
    <w:rsid w:val="00BF32D7"/>
    <w:rsid w:val="00BF3643"/>
    <w:rsid w:val="00BF3BD2"/>
    <w:rsid w:val="00BF41AA"/>
    <w:rsid w:val="00BF7674"/>
    <w:rsid w:val="00BF7FAD"/>
    <w:rsid w:val="00C02350"/>
    <w:rsid w:val="00C0282F"/>
    <w:rsid w:val="00C02B74"/>
    <w:rsid w:val="00C04695"/>
    <w:rsid w:val="00C0518D"/>
    <w:rsid w:val="00C10535"/>
    <w:rsid w:val="00C105C4"/>
    <w:rsid w:val="00C14FF8"/>
    <w:rsid w:val="00C165F6"/>
    <w:rsid w:val="00C169C0"/>
    <w:rsid w:val="00C16B37"/>
    <w:rsid w:val="00C2133B"/>
    <w:rsid w:val="00C2157B"/>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8FC"/>
    <w:rsid w:val="00C35D49"/>
    <w:rsid w:val="00C35EAD"/>
    <w:rsid w:val="00C37372"/>
    <w:rsid w:val="00C37A20"/>
    <w:rsid w:val="00C405DB"/>
    <w:rsid w:val="00C41014"/>
    <w:rsid w:val="00C413E1"/>
    <w:rsid w:val="00C415B7"/>
    <w:rsid w:val="00C41B94"/>
    <w:rsid w:val="00C42B34"/>
    <w:rsid w:val="00C432E7"/>
    <w:rsid w:val="00C436E2"/>
    <w:rsid w:val="00C4372B"/>
    <w:rsid w:val="00C44CB0"/>
    <w:rsid w:val="00C45295"/>
    <w:rsid w:val="00C455CF"/>
    <w:rsid w:val="00C50523"/>
    <w:rsid w:val="00C50AE2"/>
    <w:rsid w:val="00C50B94"/>
    <w:rsid w:val="00C51F64"/>
    <w:rsid w:val="00C52BFF"/>
    <w:rsid w:val="00C52D33"/>
    <w:rsid w:val="00C530A9"/>
    <w:rsid w:val="00C53B0B"/>
    <w:rsid w:val="00C5465D"/>
    <w:rsid w:val="00C55452"/>
    <w:rsid w:val="00C5657B"/>
    <w:rsid w:val="00C572B7"/>
    <w:rsid w:val="00C62EF1"/>
    <w:rsid w:val="00C63BBA"/>
    <w:rsid w:val="00C63FD1"/>
    <w:rsid w:val="00C6501C"/>
    <w:rsid w:val="00C652AA"/>
    <w:rsid w:val="00C66CDE"/>
    <w:rsid w:val="00C67B70"/>
    <w:rsid w:val="00C72B00"/>
    <w:rsid w:val="00C72D15"/>
    <w:rsid w:val="00C72D89"/>
    <w:rsid w:val="00C74B39"/>
    <w:rsid w:val="00C76FDD"/>
    <w:rsid w:val="00C776C9"/>
    <w:rsid w:val="00C7786B"/>
    <w:rsid w:val="00C779E1"/>
    <w:rsid w:val="00C80528"/>
    <w:rsid w:val="00C80677"/>
    <w:rsid w:val="00C81F80"/>
    <w:rsid w:val="00C8376D"/>
    <w:rsid w:val="00C84631"/>
    <w:rsid w:val="00C84AA4"/>
    <w:rsid w:val="00C84BC8"/>
    <w:rsid w:val="00C85991"/>
    <w:rsid w:val="00C866AA"/>
    <w:rsid w:val="00C86E20"/>
    <w:rsid w:val="00C873AB"/>
    <w:rsid w:val="00C87453"/>
    <w:rsid w:val="00C876E6"/>
    <w:rsid w:val="00C87F0A"/>
    <w:rsid w:val="00C92ABD"/>
    <w:rsid w:val="00C93D4D"/>
    <w:rsid w:val="00C94958"/>
    <w:rsid w:val="00C94A7E"/>
    <w:rsid w:val="00CA153F"/>
    <w:rsid w:val="00CA2756"/>
    <w:rsid w:val="00CA4862"/>
    <w:rsid w:val="00CA488B"/>
    <w:rsid w:val="00CA61D3"/>
    <w:rsid w:val="00CA66D7"/>
    <w:rsid w:val="00CB0D48"/>
    <w:rsid w:val="00CB21A9"/>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1B53"/>
    <w:rsid w:val="00CD2459"/>
    <w:rsid w:val="00CD3AD9"/>
    <w:rsid w:val="00CD3C65"/>
    <w:rsid w:val="00CD4BA9"/>
    <w:rsid w:val="00CD5AA0"/>
    <w:rsid w:val="00CD5FE0"/>
    <w:rsid w:val="00CD6CB6"/>
    <w:rsid w:val="00CD6D8B"/>
    <w:rsid w:val="00CE30D8"/>
    <w:rsid w:val="00CE3233"/>
    <w:rsid w:val="00CE3704"/>
    <w:rsid w:val="00CE3C76"/>
    <w:rsid w:val="00CE5BD6"/>
    <w:rsid w:val="00CE7DAB"/>
    <w:rsid w:val="00CF0953"/>
    <w:rsid w:val="00CF10CC"/>
    <w:rsid w:val="00CF138F"/>
    <w:rsid w:val="00CF1F08"/>
    <w:rsid w:val="00CF1F96"/>
    <w:rsid w:val="00CF290C"/>
    <w:rsid w:val="00CF4697"/>
    <w:rsid w:val="00CF6D9E"/>
    <w:rsid w:val="00CF7623"/>
    <w:rsid w:val="00CF7C4D"/>
    <w:rsid w:val="00D00129"/>
    <w:rsid w:val="00D001CD"/>
    <w:rsid w:val="00D005F5"/>
    <w:rsid w:val="00D01EAE"/>
    <w:rsid w:val="00D02786"/>
    <w:rsid w:val="00D030FF"/>
    <w:rsid w:val="00D0359A"/>
    <w:rsid w:val="00D03A77"/>
    <w:rsid w:val="00D03AEF"/>
    <w:rsid w:val="00D03F4F"/>
    <w:rsid w:val="00D04B5F"/>
    <w:rsid w:val="00D04BAC"/>
    <w:rsid w:val="00D04C6C"/>
    <w:rsid w:val="00D04CAB"/>
    <w:rsid w:val="00D05CFC"/>
    <w:rsid w:val="00D05D1F"/>
    <w:rsid w:val="00D06BEE"/>
    <w:rsid w:val="00D10498"/>
    <w:rsid w:val="00D109E2"/>
    <w:rsid w:val="00D10ADE"/>
    <w:rsid w:val="00D11622"/>
    <w:rsid w:val="00D11968"/>
    <w:rsid w:val="00D11EFD"/>
    <w:rsid w:val="00D13682"/>
    <w:rsid w:val="00D145D4"/>
    <w:rsid w:val="00D15995"/>
    <w:rsid w:val="00D171C0"/>
    <w:rsid w:val="00D176A9"/>
    <w:rsid w:val="00D17BF4"/>
    <w:rsid w:val="00D20220"/>
    <w:rsid w:val="00D2464F"/>
    <w:rsid w:val="00D24678"/>
    <w:rsid w:val="00D246BD"/>
    <w:rsid w:val="00D249D5"/>
    <w:rsid w:val="00D24AE9"/>
    <w:rsid w:val="00D25376"/>
    <w:rsid w:val="00D27636"/>
    <w:rsid w:val="00D27BBB"/>
    <w:rsid w:val="00D302DC"/>
    <w:rsid w:val="00D328BC"/>
    <w:rsid w:val="00D32BFF"/>
    <w:rsid w:val="00D33731"/>
    <w:rsid w:val="00D33ACA"/>
    <w:rsid w:val="00D365F3"/>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696"/>
    <w:rsid w:val="00D56224"/>
    <w:rsid w:val="00D57467"/>
    <w:rsid w:val="00D57565"/>
    <w:rsid w:val="00D6026D"/>
    <w:rsid w:val="00D60BD0"/>
    <w:rsid w:val="00D62477"/>
    <w:rsid w:val="00D62CCF"/>
    <w:rsid w:val="00D63755"/>
    <w:rsid w:val="00D66A93"/>
    <w:rsid w:val="00D66CB1"/>
    <w:rsid w:val="00D70865"/>
    <w:rsid w:val="00D74F66"/>
    <w:rsid w:val="00D74FF9"/>
    <w:rsid w:val="00D76B2B"/>
    <w:rsid w:val="00D811ED"/>
    <w:rsid w:val="00D81DFA"/>
    <w:rsid w:val="00D822B5"/>
    <w:rsid w:val="00D82489"/>
    <w:rsid w:val="00D829D5"/>
    <w:rsid w:val="00D8340E"/>
    <w:rsid w:val="00D83572"/>
    <w:rsid w:val="00D848F2"/>
    <w:rsid w:val="00D8491A"/>
    <w:rsid w:val="00D84D72"/>
    <w:rsid w:val="00D84F03"/>
    <w:rsid w:val="00D85579"/>
    <w:rsid w:val="00D856B0"/>
    <w:rsid w:val="00D86810"/>
    <w:rsid w:val="00D878D4"/>
    <w:rsid w:val="00D9023A"/>
    <w:rsid w:val="00D9392B"/>
    <w:rsid w:val="00DA01D1"/>
    <w:rsid w:val="00DA0370"/>
    <w:rsid w:val="00DA1A5E"/>
    <w:rsid w:val="00DA210C"/>
    <w:rsid w:val="00DA2B59"/>
    <w:rsid w:val="00DA3C8E"/>
    <w:rsid w:val="00DA639E"/>
    <w:rsid w:val="00DA6573"/>
    <w:rsid w:val="00DA7AA0"/>
    <w:rsid w:val="00DB0B36"/>
    <w:rsid w:val="00DB0EE1"/>
    <w:rsid w:val="00DB1124"/>
    <w:rsid w:val="00DB2694"/>
    <w:rsid w:val="00DB5ACC"/>
    <w:rsid w:val="00DB5CCE"/>
    <w:rsid w:val="00DB7A30"/>
    <w:rsid w:val="00DB7C0C"/>
    <w:rsid w:val="00DC3771"/>
    <w:rsid w:val="00DC4A27"/>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43DB"/>
    <w:rsid w:val="00DD5C44"/>
    <w:rsid w:val="00DD61F4"/>
    <w:rsid w:val="00DD6A99"/>
    <w:rsid w:val="00DD6DC3"/>
    <w:rsid w:val="00DE3CD2"/>
    <w:rsid w:val="00DE4F95"/>
    <w:rsid w:val="00DE5822"/>
    <w:rsid w:val="00DE65E1"/>
    <w:rsid w:val="00DF0428"/>
    <w:rsid w:val="00DF072E"/>
    <w:rsid w:val="00DF0B55"/>
    <w:rsid w:val="00DF0DFE"/>
    <w:rsid w:val="00DF4034"/>
    <w:rsid w:val="00DF5EB8"/>
    <w:rsid w:val="00DF67B9"/>
    <w:rsid w:val="00DF7FDF"/>
    <w:rsid w:val="00E00762"/>
    <w:rsid w:val="00E00C7F"/>
    <w:rsid w:val="00E00FF7"/>
    <w:rsid w:val="00E01B55"/>
    <w:rsid w:val="00E01B7B"/>
    <w:rsid w:val="00E01DC4"/>
    <w:rsid w:val="00E025C5"/>
    <w:rsid w:val="00E039ED"/>
    <w:rsid w:val="00E0476F"/>
    <w:rsid w:val="00E060D7"/>
    <w:rsid w:val="00E06B59"/>
    <w:rsid w:val="00E06E92"/>
    <w:rsid w:val="00E11CA6"/>
    <w:rsid w:val="00E1231F"/>
    <w:rsid w:val="00E12F7D"/>
    <w:rsid w:val="00E1524F"/>
    <w:rsid w:val="00E16F7A"/>
    <w:rsid w:val="00E17FC7"/>
    <w:rsid w:val="00E20898"/>
    <w:rsid w:val="00E21D33"/>
    <w:rsid w:val="00E23181"/>
    <w:rsid w:val="00E2320F"/>
    <w:rsid w:val="00E2346A"/>
    <w:rsid w:val="00E266C9"/>
    <w:rsid w:val="00E2753C"/>
    <w:rsid w:val="00E27B09"/>
    <w:rsid w:val="00E323AF"/>
    <w:rsid w:val="00E324AB"/>
    <w:rsid w:val="00E32AF2"/>
    <w:rsid w:val="00E3303A"/>
    <w:rsid w:val="00E3410A"/>
    <w:rsid w:val="00E344D8"/>
    <w:rsid w:val="00E3508A"/>
    <w:rsid w:val="00E3524F"/>
    <w:rsid w:val="00E35452"/>
    <w:rsid w:val="00E360B9"/>
    <w:rsid w:val="00E375C1"/>
    <w:rsid w:val="00E40D79"/>
    <w:rsid w:val="00E41C96"/>
    <w:rsid w:val="00E42998"/>
    <w:rsid w:val="00E43985"/>
    <w:rsid w:val="00E44701"/>
    <w:rsid w:val="00E459D9"/>
    <w:rsid w:val="00E45BD3"/>
    <w:rsid w:val="00E4719A"/>
    <w:rsid w:val="00E473D6"/>
    <w:rsid w:val="00E475F8"/>
    <w:rsid w:val="00E47DAC"/>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48C9"/>
    <w:rsid w:val="00E76301"/>
    <w:rsid w:val="00E81FF1"/>
    <w:rsid w:val="00E82367"/>
    <w:rsid w:val="00E82F7B"/>
    <w:rsid w:val="00E83A86"/>
    <w:rsid w:val="00E84A60"/>
    <w:rsid w:val="00E85C37"/>
    <w:rsid w:val="00E86242"/>
    <w:rsid w:val="00E86F4D"/>
    <w:rsid w:val="00E87216"/>
    <w:rsid w:val="00E87997"/>
    <w:rsid w:val="00E87E8D"/>
    <w:rsid w:val="00E87E9C"/>
    <w:rsid w:val="00E903F6"/>
    <w:rsid w:val="00E90F40"/>
    <w:rsid w:val="00E92189"/>
    <w:rsid w:val="00E92DB0"/>
    <w:rsid w:val="00E92DF4"/>
    <w:rsid w:val="00E943D3"/>
    <w:rsid w:val="00E94629"/>
    <w:rsid w:val="00E96FE6"/>
    <w:rsid w:val="00E972B1"/>
    <w:rsid w:val="00EA054B"/>
    <w:rsid w:val="00EA1189"/>
    <w:rsid w:val="00EA2B0D"/>
    <w:rsid w:val="00EA32D5"/>
    <w:rsid w:val="00EA3596"/>
    <w:rsid w:val="00EA36FB"/>
    <w:rsid w:val="00EA475B"/>
    <w:rsid w:val="00EA49A8"/>
    <w:rsid w:val="00EA521A"/>
    <w:rsid w:val="00EA5600"/>
    <w:rsid w:val="00EA7317"/>
    <w:rsid w:val="00EB0284"/>
    <w:rsid w:val="00EB094C"/>
    <w:rsid w:val="00EB166B"/>
    <w:rsid w:val="00EB2E99"/>
    <w:rsid w:val="00EB430A"/>
    <w:rsid w:val="00EC04F2"/>
    <w:rsid w:val="00EC051E"/>
    <w:rsid w:val="00EC283D"/>
    <w:rsid w:val="00EC31E8"/>
    <w:rsid w:val="00EC3200"/>
    <w:rsid w:val="00EC41E0"/>
    <w:rsid w:val="00EC49BC"/>
    <w:rsid w:val="00EC77E6"/>
    <w:rsid w:val="00ED0781"/>
    <w:rsid w:val="00ED0E17"/>
    <w:rsid w:val="00ED391E"/>
    <w:rsid w:val="00ED3D1E"/>
    <w:rsid w:val="00ED714D"/>
    <w:rsid w:val="00EE0079"/>
    <w:rsid w:val="00EE2B88"/>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F004AB"/>
    <w:rsid w:val="00F0122A"/>
    <w:rsid w:val="00F02312"/>
    <w:rsid w:val="00F02C8C"/>
    <w:rsid w:val="00F03F37"/>
    <w:rsid w:val="00F052D8"/>
    <w:rsid w:val="00F05A95"/>
    <w:rsid w:val="00F05EEF"/>
    <w:rsid w:val="00F07381"/>
    <w:rsid w:val="00F07EEE"/>
    <w:rsid w:val="00F100EE"/>
    <w:rsid w:val="00F12712"/>
    <w:rsid w:val="00F134B4"/>
    <w:rsid w:val="00F1387A"/>
    <w:rsid w:val="00F148F3"/>
    <w:rsid w:val="00F152D4"/>
    <w:rsid w:val="00F1547E"/>
    <w:rsid w:val="00F15C00"/>
    <w:rsid w:val="00F15ED4"/>
    <w:rsid w:val="00F20E45"/>
    <w:rsid w:val="00F216E0"/>
    <w:rsid w:val="00F22217"/>
    <w:rsid w:val="00F22C9C"/>
    <w:rsid w:val="00F25BC6"/>
    <w:rsid w:val="00F26477"/>
    <w:rsid w:val="00F27D41"/>
    <w:rsid w:val="00F27DA5"/>
    <w:rsid w:val="00F27EEB"/>
    <w:rsid w:val="00F31EFB"/>
    <w:rsid w:val="00F333DA"/>
    <w:rsid w:val="00F33603"/>
    <w:rsid w:val="00F34ECF"/>
    <w:rsid w:val="00F356D3"/>
    <w:rsid w:val="00F358A8"/>
    <w:rsid w:val="00F35F11"/>
    <w:rsid w:val="00F36396"/>
    <w:rsid w:val="00F367F1"/>
    <w:rsid w:val="00F403F9"/>
    <w:rsid w:val="00F40B19"/>
    <w:rsid w:val="00F41085"/>
    <w:rsid w:val="00F42A50"/>
    <w:rsid w:val="00F47DCB"/>
    <w:rsid w:val="00F53B2C"/>
    <w:rsid w:val="00F6040A"/>
    <w:rsid w:val="00F60A88"/>
    <w:rsid w:val="00F612D1"/>
    <w:rsid w:val="00F61B7C"/>
    <w:rsid w:val="00F61E51"/>
    <w:rsid w:val="00F64C79"/>
    <w:rsid w:val="00F6568A"/>
    <w:rsid w:val="00F65756"/>
    <w:rsid w:val="00F6707C"/>
    <w:rsid w:val="00F67903"/>
    <w:rsid w:val="00F679B8"/>
    <w:rsid w:val="00F70BF2"/>
    <w:rsid w:val="00F71778"/>
    <w:rsid w:val="00F71F48"/>
    <w:rsid w:val="00F720C9"/>
    <w:rsid w:val="00F72D16"/>
    <w:rsid w:val="00F73767"/>
    <w:rsid w:val="00F7389E"/>
    <w:rsid w:val="00F74774"/>
    <w:rsid w:val="00F74C84"/>
    <w:rsid w:val="00F74D78"/>
    <w:rsid w:val="00F75A06"/>
    <w:rsid w:val="00F76133"/>
    <w:rsid w:val="00F76FC7"/>
    <w:rsid w:val="00F80106"/>
    <w:rsid w:val="00F808DE"/>
    <w:rsid w:val="00F8161A"/>
    <w:rsid w:val="00F82751"/>
    <w:rsid w:val="00F836E4"/>
    <w:rsid w:val="00F84C76"/>
    <w:rsid w:val="00F85400"/>
    <w:rsid w:val="00F85C56"/>
    <w:rsid w:val="00F871E5"/>
    <w:rsid w:val="00F9035B"/>
    <w:rsid w:val="00F906E8"/>
    <w:rsid w:val="00F913B6"/>
    <w:rsid w:val="00F91D68"/>
    <w:rsid w:val="00F92884"/>
    <w:rsid w:val="00F92ECD"/>
    <w:rsid w:val="00F95251"/>
    <w:rsid w:val="00F95298"/>
    <w:rsid w:val="00F9631D"/>
    <w:rsid w:val="00F96998"/>
    <w:rsid w:val="00F96B51"/>
    <w:rsid w:val="00F9720B"/>
    <w:rsid w:val="00FA171E"/>
    <w:rsid w:val="00FA1B08"/>
    <w:rsid w:val="00FA2605"/>
    <w:rsid w:val="00FA3050"/>
    <w:rsid w:val="00FA3AC0"/>
    <w:rsid w:val="00FA51EF"/>
    <w:rsid w:val="00FA62E3"/>
    <w:rsid w:val="00FA6BC6"/>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C05F4"/>
    <w:rsid w:val="00FC0BF1"/>
    <w:rsid w:val="00FC1316"/>
    <w:rsid w:val="00FC142E"/>
    <w:rsid w:val="00FC1DBC"/>
    <w:rsid w:val="00FC242B"/>
    <w:rsid w:val="00FC59A9"/>
    <w:rsid w:val="00FC66BC"/>
    <w:rsid w:val="00FC6819"/>
    <w:rsid w:val="00FD0909"/>
    <w:rsid w:val="00FD1630"/>
    <w:rsid w:val="00FD269A"/>
    <w:rsid w:val="00FD2DD7"/>
    <w:rsid w:val="00FD365E"/>
    <w:rsid w:val="00FD47C8"/>
    <w:rsid w:val="00FD509E"/>
    <w:rsid w:val="00FD5913"/>
    <w:rsid w:val="00FD6E63"/>
    <w:rsid w:val="00FD7796"/>
    <w:rsid w:val="00FD7828"/>
    <w:rsid w:val="00FD7F08"/>
    <w:rsid w:val="00FE03B2"/>
    <w:rsid w:val="00FE0E12"/>
    <w:rsid w:val="00FE3051"/>
    <w:rsid w:val="00FE38AE"/>
    <w:rsid w:val="00FE4099"/>
    <w:rsid w:val="00FE40FC"/>
    <w:rsid w:val="00FE4C79"/>
    <w:rsid w:val="00FE5EF1"/>
    <w:rsid w:val="00FE6132"/>
    <w:rsid w:val="00FE6532"/>
    <w:rsid w:val="00FE6C3D"/>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7"/>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styleId="UnresolvedMention">
    <w:name w:val="Unresolved Mention"/>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qFormat/>
    <w:rsid w:val="00CF138F"/>
    <w:pPr>
      <w:numPr>
        <w:numId w:val="9"/>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16"/>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10"/>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36"/>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6498">
      <w:bodyDiv w:val="1"/>
      <w:marLeft w:val="0"/>
      <w:marRight w:val="0"/>
      <w:marTop w:val="0"/>
      <w:marBottom w:val="0"/>
      <w:divBdr>
        <w:top w:val="none" w:sz="0" w:space="0" w:color="auto"/>
        <w:left w:val="none" w:sz="0" w:space="0" w:color="auto"/>
        <w:bottom w:val="none" w:sz="0" w:space="0" w:color="auto"/>
        <w:right w:val="none" w:sz="0" w:space="0" w:color="auto"/>
      </w:divBdr>
      <w:divsChild>
        <w:div w:id="949554717">
          <w:marLeft w:val="0"/>
          <w:marRight w:val="0"/>
          <w:marTop w:val="0"/>
          <w:marBottom w:val="0"/>
          <w:divBdr>
            <w:top w:val="none" w:sz="0" w:space="0" w:color="auto"/>
            <w:left w:val="none" w:sz="0" w:space="0" w:color="auto"/>
            <w:bottom w:val="none" w:sz="0" w:space="0" w:color="auto"/>
            <w:right w:val="none" w:sz="0" w:space="0" w:color="auto"/>
          </w:divBdr>
          <w:divsChild>
            <w:div w:id="327756975">
              <w:marLeft w:val="0"/>
              <w:marRight w:val="0"/>
              <w:marTop w:val="0"/>
              <w:marBottom w:val="0"/>
              <w:divBdr>
                <w:top w:val="none" w:sz="0" w:space="0" w:color="auto"/>
                <w:left w:val="none" w:sz="0" w:space="0" w:color="auto"/>
                <w:bottom w:val="none" w:sz="0" w:space="0" w:color="auto"/>
                <w:right w:val="none" w:sz="0" w:space="0" w:color="auto"/>
              </w:divBdr>
              <w:divsChild>
                <w:div w:id="1352537106">
                  <w:marLeft w:val="0"/>
                  <w:marRight w:val="0"/>
                  <w:marTop w:val="0"/>
                  <w:marBottom w:val="0"/>
                  <w:divBdr>
                    <w:top w:val="none" w:sz="0" w:space="0" w:color="auto"/>
                    <w:left w:val="none" w:sz="0" w:space="0" w:color="auto"/>
                    <w:bottom w:val="none" w:sz="0" w:space="0" w:color="auto"/>
                    <w:right w:val="none" w:sz="0" w:space="0" w:color="auto"/>
                  </w:divBdr>
                  <w:divsChild>
                    <w:div w:id="1281645049">
                      <w:marLeft w:val="0"/>
                      <w:marRight w:val="0"/>
                      <w:marTop w:val="0"/>
                      <w:marBottom w:val="0"/>
                      <w:divBdr>
                        <w:top w:val="none" w:sz="0" w:space="0" w:color="auto"/>
                        <w:left w:val="none" w:sz="0" w:space="0" w:color="auto"/>
                        <w:bottom w:val="none" w:sz="0" w:space="0" w:color="auto"/>
                        <w:right w:val="none" w:sz="0" w:space="0" w:color="auto"/>
                      </w:divBdr>
                      <w:divsChild>
                        <w:div w:id="332033040">
                          <w:marLeft w:val="0"/>
                          <w:marRight w:val="0"/>
                          <w:marTop w:val="0"/>
                          <w:marBottom w:val="0"/>
                          <w:divBdr>
                            <w:top w:val="none" w:sz="0" w:space="0" w:color="auto"/>
                            <w:left w:val="none" w:sz="0" w:space="0" w:color="auto"/>
                            <w:bottom w:val="none" w:sz="0" w:space="0" w:color="auto"/>
                            <w:right w:val="none" w:sz="0" w:space="0" w:color="auto"/>
                          </w:divBdr>
                          <w:divsChild>
                            <w:div w:id="1169708452">
                              <w:marLeft w:val="0"/>
                              <w:marRight w:val="0"/>
                              <w:marTop w:val="0"/>
                              <w:marBottom w:val="0"/>
                              <w:divBdr>
                                <w:top w:val="none" w:sz="0" w:space="0" w:color="auto"/>
                                <w:left w:val="none" w:sz="0" w:space="0" w:color="auto"/>
                                <w:bottom w:val="none" w:sz="0" w:space="0" w:color="auto"/>
                                <w:right w:val="none" w:sz="0" w:space="0" w:color="auto"/>
                              </w:divBdr>
                              <w:divsChild>
                                <w:div w:id="286938924">
                                  <w:marLeft w:val="0"/>
                                  <w:marRight w:val="0"/>
                                  <w:marTop w:val="0"/>
                                  <w:marBottom w:val="0"/>
                                  <w:divBdr>
                                    <w:top w:val="none" w:sz="0" w:space="0" w:color="auto"/>
                                    <w:left w:val="none" w:sz="0" w:space="0" w:color="auto"/>
                                    <w:bottom w:val="none" w:sz="0" w:space="0" w:color="auto"/>
                                    <w:right w:val="none" w:sz="0" w:space="0" w:color="auto"/>
                                  </w:divBdr>
                                  <w:divsChild>
                                    <w:div w:id="525797624">
                                      <w:marLeft w:val="0"/>
                                      <w:marRight w:val="0"/>
                                      <w:marTop w:val="0"/>
                                      <w:marBottom w:val="0"/>
                                      <w:divBdr>
                                        <w:top w:val="none" w:sz="0" w:space="0" w:color="auto"/>
                                        <w:left w:val="none" w:sz="0" w:space="0" w:color="auto"/>
                                        <w:bottom w:val="none" w:sz="0" w:space="0" w:color="auto"/>
                                        <w:right w:val="none" w:sz="0" w:space="0" w:color="auto"/>
                                      </w:divBdr>
                                      <w:divsChild>
                                        <w:div w:id="880937642">
                                          <w:marLeft w:val="0"/>
                                          <w:marRight w:val="0"/>
                                          <w:marTop w:val="0"/>
                                          <w:marBottom w:val="0"/>
                                          <w:divBdr>
                                            <w:top w:val="none" w:sz="0" w:space="0" w:color="auto"/>
                                            <w:left w:val="none" w:sz="0" w:space="0" w:color="auto"/>
                                            <w:bottom w:val="none" w:sz="0" w:space="0" w:color="auto"/>
                                            <w:right w:val="none" w:sz="0" w:space="0" w:color="auto"/>
                                          </w:divBdr>
                                          <w:divsChild>
                                            <w:div w:id="1251350911">
                                              <w:marLeft w:val="0"/>
                                              <w:marRight w:val="0"/>
                                              <w:marTop w:val="0"/>
                                              <w:marBottom w:val="0"/>
                                              <w:divBdr>
                                                <w:top w:val="none" w:sz="0" w:space="0" w:color="auto"/>
                                                <w:left w:val="none" w:sz="0" w:space="0" w:color="auto"/>
                                                <w:bottom w:val="none" w:sz="0" w:space="0" w:color="auto"/>
                                                <w:right w:val="none" w:sz="0" w:space="0" w:color="auto"/>
                                              </w:divBdr>
                                              <w:divsChild>
                                                <w:div w:id="1302691707">
                                                  <w:marLeft w:val="0"/>
                                                  <w:marRight w:val="0"/>
                                                  <w:marTop w:val="0"/>
                                                  <w:marBottom w:val="0"/>
                                                  <w:divBdr>
                                                    <w:top w:val="none" w:sz="0" w:space="0" w:color="auto"/>
                                                    <w:left w:val="none" w:sz="0" w:space="0" w:color="auto"/>
                                                    <w:bottom w:val="none" w:sz="0" w:space="0" w:color="auto"/>
                                                    <w:right w:val="none" w:sz="0" w:space="0" w:color="auto"/>
                                                  </w:divBdr>
                                                  <w:divsChild>
                                                    <w:div w:id="790394830">
                                                      <w:marLeft w:val="0"/>
                                                      <w:marRight w:val="0"/>
                                                      <w:marTop w:val="0"/>
                                                      <w:marBottom w:val="0"/>
                                                      <w:divBdr>
                                                        <w:top w:val="none" w:sz="0" w:space="0" w:color="auto"/>
                                                        <w:left w:val="none" w:sz="0" w:space="0" w:color="auto"/>
                                                        <w:bottom w:val="none" w:sz="0" w:space="0" w:color="auto"/>
                                                        <w:right w:val="none" w:sz="0" w:space="0" w:color="auto"/>
                                                      </w:divBdr>
                                                      <w:divsChild>
                                                        <w:div w:id="190656523">
                                                          <w:marLeft w:val="0"/>
                                                          <w:marRight w:val="0"/>
                                                          <w:marTop w:val="0"/>
                                                          <w:marBottom w:val="0"/>
                                                          <w:divBdr>
                                                            <w:top w:val="none" w:sz="0" w:space="0" w:color="auto"/>
                                                            <w:left w:val="none" w:sz="0" w:space="0" w:color="auto"/>
                                                            <w:bottom w:val="none" w:sz="0" w:space="0" w:color="auto"/>
                                                            <w:right w:val="none" w:sz="0" w:space="0" w:color="auto"/>
                                                          </w:divBdr>
                                                          <w:divsChild>
                                                            <w:div w:id="455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61646">
      <w:bodyDiv w:val="1"/>
      <w:marLeft w:val="0"/>
      <w:marRight w:val="0"/>
      <w:marTop w:val="0"/>
      <w:marBottom w:val="0"/>
      <w:divBdr>
        <w:top w:val="none" w:sz="0" w:space="0" w:color="auto"/>
        <w:left w:val="none" w:sz="0" w:space="0" w:color="auto"/>
        <w:bottom w:val="none" w:sz="0" w:space="0" w:color="auto"/>
        <w:right w:val="none" w:sz="0" w:space="0" w:color="auto"/>
      </w:divBdr>
      <w:divsChild>
        <w:div w:id="1747651184">
          <w:marLeft w:val="0"/>
          <w:marRight w:val="0"/>
          <w:marTop w:val="0"/>
          <w:marBottom w:val="0"/>
          <w:divBdr>
            <w:top w:val="none" w:sz="0" w:space="0" w:color="auto"/>
            <w:left w:val="none" w:sz="0" w:space="0" w:color="auto"/>
            <w:bottom w:val="none" w:sz="0" w:space="0" w:color="auto"/>
            <w:right w:val="none" w:sz="0" w:space="0" w:color="auto"/>
          </w:divBdr>
          <w:divsChild>
            <w:div w:id="1743216626">
              <w:marLeft w:val="0"/>
              <w:marRight w:val="0"/>
              <w:marTop w:val="0"/>
              <w:marBottom w:val="0"/>
              <w:divBdr>
                <w:top w:val="none" w:sz="0" w:space="0" w:color="auto"/>
                <w:left w:val="none" w:sz="0" w:space="0" w:color="auto"/>
                <w:bottom w:val="none" w:sz="0" w:space="0" w:color="auto"/>
                <w:right w:val="none" w:sz="0" w:space="0" w:color="auto"/>
              </w:divBdr>
              <w:divsChild>
                <w:div w:id="1736510794">
                  <w:marLeft w:val="0"/>
                  <w:marRight w:val="0"/>
                  <w:marTop w:val="0"/>
                  <w:marBottom w:val="0"/>
                  <w:divBdr>
                    <w:top w:val="none" w:sz="0" w:space="0" w:color="auto"/>
                    <w:left w:val="none" w:sz="0" w:space="0" w:color="auto"/>
                    <w:bottom w:val="none" w:sz="0" w:space="0" w:color="auto"/>
                    <w:right w:val="none" w:sz="0" w:space="0" w:color="auto"/>
                  </w:divBdr>
                  <w:divsChild>
                    <w:div w:id="1715305210">
                      <w:marLeft w:val="0"/>
                      <w:marRight w:val="0"/>
                      <w:marTop w:val="0"/>
                      <w:marBottom w:val="0"/>
                      <w:divBdr>
                        <w:top w:val="none" w:sz="0" w:space="0" w:color="auto"/>
                        <w:left w:val="none" w:sz="0" w:space="0" w:color="auto"/>
                        <w:bottom w:val="none" w:sz="0" w:space="0" w:color="auto"/>
                        <w:right w:val="none" w:sz="0" w:space="0" w:color="auto"/>
                      </w:divBdr>
                      <w:divsChild>
                        <w:div w:id="2146198184">
                          <w:marLeft w:val="0"/>
                          <w:marRight w:val="0"/>
                          <w:marTop w:val="0"/>
                          <w:marBottom w:val="0"/>
                          <w:divBdr>
                            <w:top w:val="none" w:sz="0" w:space="0" w:color="auto"/>
                            <w:left w:val="none" w:sz="0" w:space="0" w:color="auto"/>
                            <w:bottom w:val="none" w:sz="0" w:space="0" w:color="auto"/>
                            <w:right w:val="none" w:sz="0" w:space="0" w:color="auto"/>
                          </w:divBdr>
                          <w:divsChild>
                            <w:div w:id="454564205">
                              <w:marLeft w:val="0"/>
                              <w:marRight w:val="0"/>
                              <w:marTop w:val="0"/>
                              <w:marBottom w:val="0"/>
                              <w:divBdr>
                                <w:top w:val="none" w:sz="0" w:space="0" w:color="auto"/>
                                <w:left w:val="none" w:sz="0" w:space="0" w:color="auto"/>
                                <w:bottom w:val="none" w:sz="0" w:space="0" w:color="auto"/>
                                <w:right w:val="none" w:sz="0" w:space="0" w:color="auto"/>
                              </w:divBdr>
                              <w:divsChild>
                                <w:div w:id="236944490">
                                  <w:marLeft w:val="0"/>
                                  <w:marRight w:val="0"/>
                                  <w:marTop w:val="0"/>
                                  <w:marBottom w:val="0"/>
                                  <w:divBdr>
                                    <w:top w:val="none" w:sz="0" w:space="0" w:color="auto"/>
                                    <w:left w:val="none" w:sz="0" w:space="0" w:color="auto"/>
                                    <w:bottom w:val="none" w:sz="0" w:space="0" w:color="auto"/>
                                    <w:right w:val="none" w:sz="0" w:space="0" w:color="auto"/>
                                  </w:divBdr>
                                  <w:divsChild>
                                    <w:div w:id="1859543094">
                                      <w:marLeft w:val="0"/>
                                      <w:marRight w:val="0"/>
                                      <w:marTop w:val="0"/>
                                      <w:marBottom w:val="0"/>
                                      <w:divBdr>
                                        <w:top w:val="none" w:sz="0" w:space="0" w:color="auto"/>
                                        <w:left w:val="none" w:sz="0" w:space="0" w:color="auto"/>
                                        <w:bottom w:val="none" w:sz="0" w:space="0" w:color="auto"/>
                                        <w:right w:val="none" w:sz="0" w:space="0" w:color="auto"/>
                                      </w:divBdr>
                                      <w:divsChild>
                                        <w:div w:id="1772167703">
                                          <w:marLeft w:val="0"/>
                                          <w:marRight w:val="0"/>
                                          <w:marTop w:val="0"/>
                                          <w:marBottom w:val="0"/>
                                          <w:divBdr>
                                            <w:top w:val="none" w:sz="0" w:space="0" w:color="auto"/>
                                            <w:left w:val="none" w:sz="0" w:space="0" w:color="auto"/>
                                            <w:bottom w:val="none" w:sz="0" w:space="0" w:color="auto"/>
                                            <w:right w:val="none" w:sz="0" w:space="0" w:color="auto"/>
                                          </w:divBdr>
                                          <w:divsChild>
                                            <w:div w:id="1237134902">
                                              <w:marLeft w:val="0"/>
                                              <w:marRight w:val="0"/>
                                              <w:marTop w:val="0"/>
                                              <w:marBottom w:val="0"/>
                                              <w:divBdr>
                                                <w:top w:val="none" w:sz="0" w:space="0" w:color="auto"/>
                                                <w:left w:val="none" w:sz="0" w:space="0" w:color="auto"/>
                                                <w:bottom w:val="none" w:sz="0" w:space="0" w:color="auto"/>
                                                <w:right w:val="none" w:sz="0" w:space="0" w:color="auto"/>
                                              </w:divBdr>
                                              <w:divsChild>
                                                <w:div w:id="1782987535">
                                                  <w:marLeft w:val="0"/>
                                                  <w:marRight w:val="0"/>
                                                  <w:marTop w:val="0"/>
                                                  <w:marBottom w:val="0"/>
                                                  <w:divBdr>
                                                    <w:top w:val="none" w:sz="0" w:space="0" w:color="auto"/>
                                                    <w:left w:val="none" w:sz="0" w:space="0" w:color="auto"/>
                                                    <w:bottom w:val="none" w:sz="0" w:space="0" w:color="auto"/>
                                                    <w:right w:val="none" w:sz="0" w:space="0" w:color="auto"/>
                                                  </w:divBdr>
                                                  <w:divsChild>
                                                    <w:div w:id="520172023">
                                                      <w:marLeft w:val="0"/>
                                                      <w:marRight w:val="0"/>
                                                      <w:marTop w:val="0"/>
                                                      <w:marBottom w:val="0"/>
                                                      <w:divBdr>
                                                        <w:top w:val="none" w:sz="0" w:space="0" w:color="auto"/>
                                                        <w:left w:val="none" w:sz="0" w:space="0" w:color="auto"/>
                                                        <w:bottom w:val="none" w:sz="0" w:space="0" w:color="auto"/>
                                                        <w:right w:val="none" w:sz="0" w:space="0" w:color="auto"/>
                                                      </w:divBdr>
                                                      <w:divsChild>
                                                        <w:div w:id="981926893">
                                                          <w:marLeft w:val="0"/>
                                                          <w:marRight w:val="0"/>
                                                          <w:marTop w:val="0"/>
                                                          <w:marBottom w:val="0"/>
                                                          <w:divBdr>
                                                            <w:top w:val="none" w:sz="0" w:space="0" w:color="auto"/>
                                                            <w:left w:val="none" w:sz="0" w:space="0" w:color="auto"/>
                                                            <w:bottom w:val="none" w:sz="0" w:space="0" w:color="auto"/>
                                                            <w:right w:val="none" w:sz="0" w:space="0" w:color="auto"/>
                                                          </w:divBdr>
                                                          <w:divsChild>
                                                            <w:div w:id="408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92750970">
      <w:bodyDiv w:val="1"/>
      <w:marLeft w:val="0"/>
      <w:marRight w:val="0"/>
      <w:marTop w:val="0"/>
      <w:marBottom w:val="0"/>
      <w:divBdr>
        <w:top w:val="none" w:sz="0" w:space="0" w:color="auto"/>
        <w:left w:val="none" w:sz="0" w:space="0" w:color="auto"/>
        <w:bottom w:val="none" w:sz="0" w:space="0" w:color="auto"/>
        <w:right w:val="none" w:sz="0" w:space="0" w:color="auto"/>
      </w:divBdr>
      <w:divsChild>
        <w:div w:id="1881937281">
          <w:marLeft w:val="0"/>
          <w:marRight w:val="0"/>
          <w:marTop w:val="0"/>
          <w:marBottom w:val="0"/>
          <w:divBdr>
            <w:top w:val="none" w:sz="0" w:space="0" w:color="auto"/>
            <w:left w:val="none" w:sz="0" w:space="0" w:color="auto"/>
            <w:bottom w:val="none" w:sz="0" w:space="0" w:color="auto"/>
            <w:right w:val="none" w:sz="0" w:space="0" w:color="auto"/>
          </w:divBdr>
          <w:divsChild>
            <w:div w:id="961182424">
              <w:marLeft w:val="0"/>
              <w:marRight w:val="0"/>
              <w:marTop w:val="0"/>
              <w:marBottom w:val="0"/>
              <w:divBdr>
                <w:top w:val="none" w:sz="0" w:space="0" w:color="auto"/>
                <w:left w:val="none" w:sz="0" w:space="0" w:color="auto"/>
                <w:bottom w:val="none" w:sz="0" w:space="0" w:color="auto"/>
                <w:right w:val="none" w:sz="0" w:space="0" w:color="auto"/>
              </w:divBdr>
              <w:divsChild>
                <w:div w:id="789858591">
                  <w:marLeft w:val="0"/>
                  <w:marRight w:val="0"/>
                  <w:marTop w:val="0"/>
                  <w:marBottom w:val="0"/>
                  <w:divBdr>
                    <w:top w:val="none" w:sz="0" w:space="0" w:color="auto"/>
                    <w:left w:val="none" w:sz="0" w:space="0" w:color="auto"/>
                    <w:bottom w:val="none" w:sz="0" w:space="0" w:color="auto"/>
                    <w:right w:val="none" w:sz="0" w:space="0" w:color="auto"/>
                  </w:divBdr>
                  <w:divsChild>
                    <w:div w:id="127625471">
                      <w:marLeft w:val="0"/>
                      <w:marRight w:val="0"/>
                      <w:marTop w:val="0"/>
                      <w:marBottom w:val="0"/>
                      <w:divBdr>
                        <w:top w:val="none" w:sz="0" w:space="0" w:color="auto"/>
                        <w:left w:val="none" w:sz="0" w:space="0" w:color="auto"/>
                        <w:bottom w:val="none" w:sz="0" w:space="0" w:color="auto"/>
                        <w:right w:val="none" w:sz="0" w:space="0" w:color="auto"/>
                      </w:divBdr>
                      <w:divsChild>
                        <w:div w:id="480972518">
                          <w:marLeft w:val="0"/>
                          <w:marRight w:val="0"/>
                          <w:marTop w:val="0"/>
                          <w:marBottom w:val="0"/>
                          <w:divBdr>
                            <w:top w:val="none" w:sz="0" w:space="0" w:color="auto"/>
                            <w:left w:val="none" w:sz="0" w:space="0" w:color="auto"/>
                            <w:bottom w:val="none" w:sz="0" w:space="0" w:color="auto"/>
                            <w:right w:val="none" w:sz="0" w:space="0" w:color="auto"/>
                          </w:divBdr>
                          <w:divsChild>
                            <w:div w:id="762654220">
                              <w:marLeft w:val="0"/>
                              <w:marRight w:val="0"/>
                              <w:marTop w:val="0"/>
                              <w:marBottom w:val="0"/>
                              <w:divBdr>
                                <w:top w:val="none" w:sz="0" w:space="0" w:color="auto"/>
                                <w:left w:val="none" w:sz="0" w:space="0" w:color="auto"/>
                                <w:bottom w:val="none" w:sz="0" w:space="0" w:color="auto"/>
                                <w:right w:val="none" w:sz="0" w:space="0" w:color="auto"/>
                              </w:divBdr>
                              <w:divsChild>
                                <w:div w:id="1038772840">
                                  <w:marLeft w:val="0"/>
                                  <w:marRight w:val="0"/>
                                  <w:marTop w:val="0"/>
                                  <w:marBottom w:val="0"/>
                                  <w:divBdr>
                                    <w:top w:val="none" w:sz="0" w:space="0" w:color="auto"/>
                                    <w:left w:val="none" w:sz="0" w:space="0" w:color="auto"/>
                                    <w:bottom w:val="none" w:sz="0" w:space="0" w:color="auto"/>
                                    <w:right w:val="none" w:sz="0" w:space="0" w:color="auto"/>
                                  </w:divBdr>
                                  <w:divsChild>
                                    <w:div w:id="1779175226">
                                      <w:marLeft w:val="0"/>
                                      <w:marRight w:val="0"/>
                                      <w:marTop w:val="0"/>
                                      <w:marBottom w:val="0"/>
                                      <w:divBdr>
                                        <w:top w:val="none" w:sz="0" w:space="0" w:color="auto"/>
                                        <w:left w:val="none" w:sz="0" w:space="0" w:color="auto"/>
                                        <w:bottom w:val="none" w:sz="0" w:space="0" w:color="auto"/>
                                        <w:right w:val="none" w:sz="0" w:space="0" w:color="auto"/>
                                      </w:divBdr>
                                      <w:divsChild>
                                        <w:div w:id="32578938">
                                          <w:marLeft w:val="0"/>
                                          <w:marRight w:val="0"/>
                                          <w:marTop w:val="0"/>
                                          <w:marBottom w:val="0"/>
                                          <w:divBdr>
                                            <w:top w:val="none" w:sz="0" w:space="0" w:color="auto"/>
                                            <w:left w:val="none" w:sz="0" w:space="0" w:color="auto"/>
                                            <w:bottom w:val="none" w:sz="0" w:space="0" w:color="auto"/>
                                            <w:right w:val="none" w:sz="0" w:space="0" w:color="auto"/>
                                          </w:divBdr>
                                          <w:divsChild>
                                            <w:div w:id="1032999128">
                                              <w:marLeft w:val="0"/>
                                              <w:marRight w:val="0"/>
                                              <w:marTop w:val="0"/>
                                              <w:marBottom w:val="0"/>
                                              <w:divBdr>
                                                <w:top w:val="none" w:sz="0" w:space="0" w:color="auto"/>
                                                <w:left w:val="none" w:sz="0" w:space="0" w:color="auto"/>
                                                <w:bottom w:val="none" w:sz="0" w:space="0" w:color="auto"/>
                                                <w:right w:val="none" w:sz="0" w:space="0" w:color="auto"/>
                                              </w:divBdr>
                                              <w:divsChild>
                                                <w:div w:id="153303256">
                                                  <w:marLeft w:val="0"/>
                                                  <w:marRight w:val="0"/>
                                                  <w:marTop w:val="0"/>
                                                  <w:marBottom w:val="0"/>
                                                  <w:divBdr>
                                                    <w:top w:val="none" w:sz="0" w:space="0" w:color="auto"/>
                                                    <w:left w:val="none" w:sz="0" w:space="0" w:color="auto"/>
                                                    <w:bottom w:val="none" w:sz="0" w:space="0" w:color="auto"/>
                                                    <w:right w:val="none" w:sz="0" w:space="0" w:color="auto"/>
                                                  </w:divBdr>
                                                  <w:divsChild>
                                                    <w:div w:id="1859851779">
                                                      <w:marLeft w:val="0"/>
                                                      <w:marRight w:val="0"/>
                                                      <w:marTop w:val="0"/>
                                                      <w:marBottom w:val="0"/>
                                                      <w:divBdr>
                                                        <w:top w:val="none" w:sz="0" w:space="0" w:color="auto"/>
                                                        <w:left w:val="none" w:sz="0" w:space="0" w:color="auto"/>
                                                        <w:bottom w:val="none" w:sz="0" w:space="0" w:color="auto"/>
                                                        <w:right w:val="none" w:sz="0" w:space="0" w:color="auto"/>
                                                      </w:divBdr>
                                                      <w:divsChild>
                                                        <w:div w:id="685375491">
                                                          <w:marLeft w:val="0"/>
                                                          <w:marRight w:val="0"/>
                                                          <w:marTop w:val="0"/>
                                                          <w:marBottom w:val="0"/>
                                                          <w:divBdr>
                                                            <w:top w:val="none" w:sz="0" w:space="0" w:color="auto"/>
                                                            <w:left w:val="none" w:sz="0" w:space="0" w:color="auto"/>
                                                            <w:bottom w:val="none" w:sz="0" w:space="0" w:color="auto"/>
                                                            <w:right w:val="none" w:sz="0" w:space="0" w:color="auto"/>
                                                          </w:divBdr>
                                                          <w:divsChild>
                                                            <w:div w:id="1200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4644">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6">
          <w:marLeft w:val="0"/>
          <w:marRight w:val="0"/>
          <w:marTop w:val="0"/>
          <w:marBottom w:val="0"/>
          <w:divBdr>
            <w:top w:val="none" w:sz="0" w:space="0" w:color="auto"/>
            <w:left w:val="none" w:sz="0" w:space="0" w:color="auto"/>
            <w:bottom w:val="none" w:sz="0" w:space="0" w:color="auto"/>
            <w:right w:val="none" w:sz="0" w:space="0" w:color="auto"/>
          </w:divBdr>
          <w:divsChild>
            <w:div w:id="32459787">
              <w:marLeft w:val="0"/>
              <w:marRight w:val="0"/>
              <w:marTop w:val="0"/>
              <w:marBottom w:val="0"/>
              <w:divBdr>
                <w:top w:val="none" w:sz="0" w:space="0" w:color="auto"/>
                <w:left w:val="none" w:sz="0" w:space="0" w:color="auto"/>
                <w:bottom w:val="none" w:sz="0" w:space="0" w:color="auto"/>
                <w:right w:val="none" w:sz="0" w:space="0" w:color="auto"/>
              </w:divBdr>
              <w:divsChild>
                <w:div w:id="2096127136">
                  <w:marLeft w:val="0"/>
                  <w:marRight w:val="0"/>
                  <w:marTop w:val="0"/>
                  <w:marBottom w:val="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none" w:sz="0" w:space="0" w:color="auto"/>
                        <w:right w:val="none" w:sz="0" w:space="0" w:color="auto"/>
                      </w:divBdr>
                      <w:divsChild>
                        <w:div w:id="412433889">
                          <w:marLeft w:val="0"/>
                          <w:marRight w:val="0"/>
                          <w:marTop w:val="0"/>
                          <w:marBottom w:val="0"/>
                          <w:divBdr>
                            <w:top w:val="none" w:sz="0" w:space="0" w:color="auto"/>
                            <w:left w:val="none" w:sz="0" w:space="0" w:color="auto"/>
                            <w:bottom w:val="none" w:sz="0" w:space="0" w:color="auto"/>
                            <w:right w:val="none" w:sz="0" w:space="0" w:color="auto"/>
                          </w:divBdr>
                          <w:divsChild>
                            <w:div w:id="228228322">
                              <w:marLeft w:val="0"/>
                              <w:marRight w:val="0"/>
                              <w:marTop w:val="0"/>
                              <w:marBottom w:val="0"/>
                              <w:divBdr>
                                <w:top w:val="none" w:sz="0" w:space="0" w:color="auto"/>
                                <w:left w:val="none" w:sz="0" w:space="0" w:color="auto"/>
                                <w:bottom w:val="none" w:sz="0" w:space="0" w:color="auto"/>
                                <w:right w:val="none" w:sz="0" w:space="0" w:color="auto"/>
                              </w:divBdr>
                              <w:divsChild>
                                <w:div w:id="870533115">
                                  <w:marLeft w:val="0"/>
                                  <w:marRight w:val="0"/>
                                  <w:marTop w:val="0"/>
                                  <w:marBottom w:val="0"/>
                                  <w:divBdr>
                                    <w:top w:val="none" w:sz="0" w:space="0" w:color="auto"/>
                                    <w:left w:val="none" w:sz="0" w:space="0" w:color="auto"/>
                                    <w:bottom w:val="none" w:sz="0" w:space="0" w:color="auto"/>
                                    <w:right w:val="none" w:sz="0" w:space="0" w:color="auto"/>
                                  </w:divBdr>
                                  <w:divsChild>
                                    <w:div w:id="901913426">
                                      <w:marLeft w:val="0"/>
                                      <w:marRight w:val="0"/>
                                      <w:marTop w:val="0"/>
                                      <w:marBottom w:val="0"/>
                                      <w:divBdr>
                                        <w:top w:val="none" w:sz="0" w:space="0" w:color="auto"/>
                                        <w:left w:val="none" w:sz="0" w:space="0" w:color="auto"/>
                                        <w:bottom w:val="none" w:sz="0" w:space="0" w:color="auto"/>
                                        <w:right w:val="none" w:sz="0" w:space="0" w:color="auto"/>
                                      </w:divBdr>
                                      <w:divsChild>
                                        <w:div w:id="1371881655">
                                          <w:marLeft w:val="0"/>
                                          <w:marRight w:val="0"/>
                                          <w:marTop w:val="0"/>
                                          <w:marBottom w:val="0"/>
                                          <w:divBdr>
                                            <w:top w:val="none" w:sz="0" w:space="0" w:color="auto"/>
                                            <w:left w:val="none" w:sz="0" w:space="0" w:color="auto"/>
                                            <w:bottom w:val="none" w:sz="0" w:space="0" w:color="auto"/>
                                            <w:right w:val="none" w:sz="0" w:space="0" w:color="auto"/>
                                          </w:divBdr>
                                          <w:divsChild>
                                            <w:div w:id="2120449735">
                                              <w:marLeft w:val="0"/>
                                              <w:marRight w:val="0"/>
                                              <w:marTop w:val="0"/>
                                              <w:marBottom w:val="0"/>
                                              <w:divBdr>
                                                <w:top w:val="none" w:sz="0" w:space="0" w:color="auto"/>
                                                <w:left w:val="none" w:sz="0" w:space="0" w:color="auto"/>
                                                <w:bottom w:val="none" w:sz="0" w:space="0" w:color="auto"/>
                                                <w:right w:val="none" w:sz="0" w:space="0" w:color="auto"/>
                                              </w:divBdr>
                                              <w:divsChild>
                                                <w:div w:id="16777880">
                                                  <w:marLeft w:val="0"/>
                                                  <w:marRight w:val="0"/>
                                                  <w:marTop w:val="0"/>
                                                  <w:marBottom w:val="0"/>
                                                  <w:divBdr>
                                                    <w:top w:val="none" w:sz="0" w:space="0" w:color="auto"/>
                                                    <w:left w:val="none" w:sz="0" w:space="0" w:color="auto"/>
                                                    <w:bottom w:val="none" w:sz="0" w:space="0" w:color="auto"/>
                                                    <w:right w:val="none" w:sz="0" w:space="0" w:color="auto"/>
                                                  </w:divBdr>
                                                  <w:divsChild>
                                                    <w:div w:id="1229460675">
                                                      <w:marLeft w:val="0"/>
                                                      <w:marRight w:val="0"/>
                                                      <w:marTop w:val="0"/>
                                                      <w:marBottom w:val="0"/>
                                                      <w:divBdr>
                                                        <w:top w:val="none" w:sz="0" w:space="0" w:color="auto"/>
                                                        <w:left w:val="none" w:sz="0" w:space="0" w:color="auto"/>
                                                        <w:bottom w:val="none" w:sz="0" w:space="0" w:color="auto"/>
                                                        <w:right w:val="none" w:sz="0" w:space="0" w:color="auto"/>
                                                      </w:divBdr>
                                                      <w:divsChild>
                                                        <w:div w:id="1891380529">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61592">
      <w:bodyDiv w:val="1"/>
      <w:marLeft w:val="0"/>
      <w:marRight w:val="0"/>
      <w:marTop w:val="0"/>
      <w:marBottom w:val="0"/>
      <w:divBdr>
        <w:top w:val="none" w:sz="0" w:space="0" w:color="auto"/>
        <w:left w:val="none" w:sz="0" w:space="0" w:color="auto"/>
        <w:bottom w:val="none" w:sz="0" w:space="0" w:color="auto"/>
        <w:right w:val="none" w:sz="0" w:space="0" w:color="auto"/>
      </w:divBdr>
      <w:divsChild>
        <w:div w:id="832910850">
          <w:marLeft w:val="0"/>
          <w:marRight w:val="0"/>
          <w:marTop w:val="0"/>
          <w:marBottom w:val="0"/>
          <w:divBdr>
            <w:top w:val="none" w:sz="0" w:space="0" w:color="auto"/>
            <w:left w:val="none" w:sz="0" w:space="0" w:color="auto"/>
            <w:bottom w:val="none" w:sz="0" w:space="0" w:color="auto"/>
            <w:right w:val="none" w:sz="0" w:space="0" w:color="auto"/>
          </w:divBdr>
          <w:divsChild>
            <w:div w:id="624508273">
              <w:marLeft w:val="0"/>
              <w:marRight w:val="0"/>
              <w:marTop w:val="0"/>
              <w:marBottom w:val="0"/>
              <w:divBdr>
                <w:top w:val="none" w:sz="0" w:space="0" w:color="auto"/>
                <w:left w:val="none" w:sz="0" w:space="0" w:color="auto"/>
                <w:bottom w:val="none" w:sz="0" w:space="0" w:color="auto"/>
                <w:right w:val="none" w:sz="0" w:space="0" w:color="auto"/>
              </w:divBdr>
              <w:divsChild>
                <w:div w:id="54401667">
                  <w:marLeft w:val="0"/>
                  <w:marRight w:val="0"/>
                  <w:marTop w:val="0"/>
                  <w:marBottom w:val="0"/>
                  <w:divBdr>
                    <w:top w:val="none" w:sz="0" w:space="0" w:color="auto"/>
                    <w:left w:val="none" w:sz="0" w:space="0" w:color="auto"/>
                    <w:bottom w:val="none" w:sz="0" w:space="0" w:color="auto"/>
                    <w:right w:val="none" w:sz="0" w:space="0" w:color="auto"/>
                  </w:divBdr>
                  <w:divsChild>
                    <w:div w:id="507598087">
                      <w:marLeft w:val="0"/>
                      <w:marRight w:val="0"/>
                      <w:marTop w:val="0"/>
                      <w:marBottom w:val="0"/>
                      <w:divBdr>
                        <w:top w:val="none" w:sz="0" w:space="0" w:color="auto"/>
                        <w:left w:val="none" w:sz="0" w:space="0" w:color="auto"/>
                        <w:bottom w:val="none" w:sz="0" w:space="0" w:color="auto"/>
                        <w:right w:val="none" w:sz="0" w:space="0" w:color="auto"/>
                      </w:divBdr>
                      <w:divsChild>
                        <w:div w:id="1574704881">
                          <w:marLeft w:val="0"/>
                          <w:marRight w:val="0"/>
                          <w:marTop w:val="0"/>
                          <w:marBottom w:val="0"/>
                          <w:divBdr>
                            <w:top w:val="none" w:sz="0" w:space="0" w:color="auto"/>
                            <w:left w:val="none" w:sz="0" w:space="0" w:color="auto"/>
                            <w:bottom w:val="none" w:sz="0" w:space="0" w:color="auto"/>
                            <w:right w:val="none" w:sz="0" w:space="0" w:color="auto"/>
                          </w:divBdr>
                          <w:divsChild>
                            <w:div w:id="1031032913">
                              <w:marLeft w:val="0"/>
                              <w:marRight w:val="0"/>
                              <w:marTop w:val="0"/>
                              <w:marBottom w:val="0"/>
                              <w:divBdr>
                                <w:top w:val="none" w:sz="0" w:space="0" w:color="auto"/>
                                <w:left w:val="none" w:sz="0" w:space="0" w:color="auto"/>
                                <w:bottom w:val="none" w:sz="0" w:space="0" w:color="auto"/>
                                <w:right w:val="none" w:sz="0" w:space="0" w:color="auto"/>
                              </w:divBdr>
                              <w:divsChild>
                                <w:div w:id="600603415">
                                  <w:marLeft w:val="0"/>
                                  <w:marRight w:val="0"/>
                                  <w:marTop w:val="0"/>
                                  <w:marBottom w:val="0"/>
                                  <w:divBdr>
                                    <w:top w:val="none" w:sz="0" w:space="0" w:color="auto"/>
                                    <w:left w:val="none" w:sz="0" w:space="0" w:color="auto"/>
                                    <w:bottom w:val="none" w:sz="0" w:space="0" w:color="auto"/>
                                    <w:right w:val="none" w:sz="0" w:space="0" w:color="auto"/>
                                  </w:divBdr>
                                  <w:divsChild>
                                    <w:div w:id="1656760364">
                                      <w:marLeft w:val="0"/>
                                      <w:marRight w:val="0"/>
                                      <w:marTop w:val="0"/>
                                      <w:marBottom w:val="0"/>
                                      <w:divBdr>
                                        <w:top w:val="none" w:sz="0" w:space="0" w:color="auto"/>
                                        <w:left w:val="none" w:sz="0" w:space="0" w:color="auto"/>
                                        <w:bottom w:val="none" w:sz="0" w:space="0" w:color="auto"/>
                                        <w:right w:val="none" w:sz="0" w:space="0" w:color="auto"/>
                                      </w:divBdr>
                                      <w:divsChild>
                                        <w:div w:id="500242973">
                                          <w:marLeft w:val="0"/>
                                          <w:marRight w:val="0"/>
                                          <w:marTop w:val="0"/>
                                          <w:marBottom w:val="0"/>
                                          <w:divBdr>
                                            <w:top w:val="none" w:sz="0" w:space="0" w:color="auto"/>
                                            <w:left w:val="none" w:sz="0" w:space="0" w:color="auto"/>
                                            <w:bottom w:val="none" w:sz="0" w:space="0" w:color="auto"/>
                                            <w:right w:val="none" w:sz="0" w:space="0" w:color="auto"/>
                                          </w:divBdr>
                                          <w:divsChild>
                                            <w:div w:id="581373914">
                                              <w:marLeft w:val="0"/>
                                              <w:marRight w:val="0"/>
                                              <w:marTop w:val="0"/>
                                              <w:marBottom w:val="0"/>
                                              <w:divBdr>
                                                <w:top w:val="none" w:sz="0" w:space="0" w:color="auto"/>
                                                <w:left w:val="none" w:sz="0" w:space="0" w:color="auto"/>
                                                <w:bottom w:val="none" w:sz="0" w:space="0" w:color="auto"/>
                                                <w:right w:val="none" w:sz="0" w:space="0" w:color="auto"/>
                                              </w:divBdr>
                                              <w:divsChild>
                                                <w:div w:id="1224871904">
                                                  <w:marLeft w:val="0"/>
                                                  <w:marRight w:val="0"/>
                                                  <w:marTop w:val="0"/>
                                                  <w:marBottom w:val="0"/>
                                                  <w:divBdr>
                                                    <w:top w:val="none" w:sz="0" w:space="0" w:color="auto"/>
                                                    <w:left w:val="none" w:sz="0" w:space="0" w:color="auto"/>
                                                    <w:bottom w:val="none" w:sz="0" w:space="0" w:color="auto"/>
                                                    <w:right w:val="none" w:sz="0" w:space="0" w:color="auto"/>
                                                  </w:divBdr>
                                                  <w:divsChild>
                                                    <w:div w:id="552079750">
                                                      <w:marLeft w:val="0"/>
                                                      <w:marRight w:val="0"/>
                                                      <w:marTop w:val="0"/>
                                                      <w:marBottom w:val="0"/>
                                                      <w:divBdr>
                                                        <w:top w:val="none" w:sz="0" w:space="0" w:color="auto"/>
                                                        <w:left w:val="none" w:sz="0" w:space="0" w:color="auto"/>
                                                        <w:bottom w:val="none" w:sz="0" w:space="0" w:color="auto"/>
                                                        <w:right w:val="none" w:sz="0" w:space="0" w:color="auto"/>
                                                      </w:divBdr>
                                                      <w:divsChild>
                                                        <w:div w:id="2084716933">
                                                          <w:marLeft w:val="0"/>
                                                          <w:marRight w:val="0"/>
                                                          <w:marTop w:val="0"/>
                                                          <w:marBottom w:val="0"/>
                                                          <w:divBdr>
                                                            <w:top w:val="none" w:sz="0" w:space="0" w:color="auto"/>
                                                            <w:left w:val="none" w:sz="0" w:space="0" w:color="auto"/>
                                                            <w:bottom w:val="none" w:sz="0" w:space="0" w:color="auto"/>
                                                            <w:right w:val="none" w:sz="0" w:space="0" w:color="auto"/>
                                                          </w:divBdr>
                                                          <w:divsChild>
                                                            <w:div w:id="642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57265">
      <w:bodyDiv w:val="1"/>
      <w:marLeft w:val="0"/>
      <w:marRight w:val="0"/>
      <w:marTop w:val="0"/>
      <w:marBottom w:val="0"/>
      <w:divBdr>
        <w:top w:val="none" w:sz="0" w:space="0" w:color="auto"/>
        <w:left w:val="none" w:sz="0" w:space="0" w:color="auto"/>
        <w:bottom w:val="none" w:sz="0" w:space="0" w:color="auto"/>
        <w:right w:val="none" w:sz="0" w:space="0" w:color="auto"/>
      </w:divBdr>
      <w:divsChild>
        <w:div w:id="911811049">
          <w:marLeft w:val="0"/>
          <w:marRight w:val="0"/>
          <w:marTop w:val="0"/>
          <w:marBottom w:val="0"/>
          <w:divBdr>
            <w:top w:val="none" w:sz="0" w:space="0" w:color="auto"/>
            <w:left w:val="none" w:sz="0" w:space="0" w:color="auto"/>
            <w:bottom w:val="none" w:sz="0" w:space="0" w:color="auto"/>
            <w:right w:val="none" w:sz="0" w:space="0" w:color="auto"/>
          </w:divBdr>
          <w:divsChild>
            <w:div w:id="1510171096">
              <w:marLeft w:val="0"/>
              <w:marRight w:val="0"/>
              <w:marTop w:val="0"/>
              <w:marBottom w:val="0"/>
              <w:divBdr>
                <w:top w:val="none" w:sz="0" w:space="0" w:color="auto"/>
                <w:left w:val="none" w:sz="0" w:space="0" w:color="auto"/>
                <w:bottom w:val="none" w:sz="0" w:space="0" w:color="auto"/>
                <w:right w:val="none" w:sz="0" w:space="0" w:color="auto"/>
              </w:divBdr>
              <w:divsChild>
                <w:div w:id="349181172">
                  <w:marLeft w:val="0"/>
                  <w:marRight w:val="0"/>
                  <w:marTop w:val="0"/>
                  <w:marBottom w:val="0"/>
                  <w:divBdr>
                    <w:top w:val="none" w:sz="0" w:space="0" w:color="auto"/>
                    <w:left w:val="none" w:sz="0" w:space="0" w:color="auto"/>
                    <w:bottom w:val="none" w:sz="0" w:space="0" w:color="auto"/>
                    <w:right w:val="none" w:sz="0" w:space="0" w:color="auto"/>
                  </w:divBdr>
                  <w:divsChild>
                    <w:div w:id="694112365">
                      <w:marLeft w:val="0"/>
                      <w:marRight w:val="0"/>
                      <w:marTop w:val="0"/>
                      <w:marBottom w:val="0"/>
                      <w:divBdr>
                        <w:top w:val="none" w:sz="0" w:space="0" w:color="auto"/>
                        <w:left w:val="none" w:sz="0" w:space="0" w:color="auto"/>
                        <w:bottom w:val="none" w:sz="0" w:space="0" w:color="auto"/>
                        <w:right w:val="none" w:sz="0" w:space="0" w:color="auto"/>
                      </w:divBdr>
                      <w:divsChild>
                        <w:div w:id="573199507">
                          <w:marLeft w:val="0"/>
                          <w:marRight w:val="0"/>
                          <w:marTop w:val="0"/>
                          <w:marBottom w:val="0"/>
                          <w:divBdr>
                            <w:top w:val="none" w:sz="0" w:space="0" w:color="auto"/>
                            <w:left w:val="none" w:sz="0" w:space="0" w:color="auto"/>
                            <w:bottom w:val="none" w:sz="0" w:space="0" w:color="auto"/>
                            <w:right w:val="none" w:sz="0" w:space="0" w:color="auto"/>
                          </w:divBdr>
                          <w:divsChild>
                            <w:div w:id="714742410">
                              <w:marLeft w:val="0"/>
                              <w:marRight w:val="0"/>
                              <w:marTop w:val="0"/>
                              <w:marBottom w:val="0"/>
                              <w:divBdr>
                                <w:top w:val="none" w:sz="0" w:space="0" w:color="auto"/>
                                <w:left w:val="none" w:sz="0" w:space="0" w:color="auto"/>
                                <w:bottom w:val="none" w:sz="0" w:space="0" w:color="auto"/>
                                <w:right w:val="none" w:sz="0" w:space="0" w:color="auto"/>
                              </w:divBdr>
                              <w:divsChild>
                                <w:div w:id="346450235">
                                  <w:marLeft w:val="0"/>
                                  <w:marRight w:val="0"/>
                                  <w:marTop w:val="0"/>
                                  <w:marBottom w:val="0"/>
                                  <w:divBdr>
                                    <w:top w:val="none" w:sz="0" w:space="0" w:color="auto"/>
                                    <w:left w:val="none" w:sz="0" w:space="0" w:color="auto"/>
                                    <w:bottom w:val="none" w:sz="0" w:space="0" w:color="auto"/>
                                    <w:right w:val="none" w:sz="0" w:space="0" w:color="auto"/>
                                  </w:divBdr>
                                  <w:divsChild>
                                    <w:div w:id="1115057460">
                                      <w:marLeft w:val="0"/>
                                      <w:marRight w:val="0"/>
                                      <w:marTop w:val="0"/>
                                      <w:marBottom w:val="0"/>
                                      <w:divBdr>
                                        <w:top w:val="none" w:sz="0" w:space="0" w:color="auto"/>
                                        <w:left w:val="none" w:sz="0" w:space="0" w:color="auto"/>
                                        <w:bottom w:val="none" w:sz="0" w:space="0" w:color="auto"/>
                                        <w:right w:val="none" w:sz="0" w:space="0" w:color="auto"/>
                                      </w:divBdr>
                                      <w:divsChild>
                                        <w:div w:id="397242744">
                                          <w:marLeft w:val="0"/>
                                          <w:marRight w:val="0"/>
                                          <w:marTop w:val="0"/>
                                          <w:marBottom w:val="0"/>
                                          <w:divBdr>
                                            <w:top w:val="none" w:sz="0" w:space="0" w:color="auto"/>
                                            <w:left w:val="none" w:sz="0" w:space="0" w:color="auto"/>
                                            <w:bottom w:val="none" w:sz="0" w:space="0" w:color="auto"/>
                                            <w:right w:val="none" w:sz="0" w:space="0" w:color="auto"/>
                                          </w:divBdr>
                                          <w:divsChild>
                                            <w:div w:id="25375124">
                                              <w:marLeft w:val="0"/>
                                              <w:marRight w:val="0"/>
                                              <w:marTop w:val="0"/>
                                              <w:marBottom w:val="0"/>
                                              <w:divBdr>
                                                <w:top w:val="none" w:sz="0" w:space="0" w:color="auto"/>
                                                <w:left w:val="none" w:sz="0" w:space="0" w:color="auto"/>
                                                <w:bottom w:val="none" w:sz="0" w:space="0" w:color="auto"/>
                                                <w:right w:val="none" w:sz="0" w:space="0" w:color="auto"/>
                                              </w:divBdr>
                                              <w:divsChild>
                                                <w:div w:id="1257707458">
                                                  <w:marLeft w:val="0"/>
                                                  <w:marRight w:val="0"/>
                                                  <w:marTop w:val="0"/>
                                                  <w:marBottom w:val="0"/>
                                                  <w:divBdr>
                                                    <w:top w:val="none" w:sz="0" w:space="0" w:color="auto"/>
                                                    <w:left w:val="none" w:sz="0" w:space="0" w:color="auto"/>
                                                    <w:bottom w:val="none" w:sz="0" w:space="0" w:color="auto"/>
                                                    <w:right w:val="none" w:sz="0" w:space="0" w:color="auto"/>
                                                  </w:divBdr>
                                                  <w:divsChild>
                                                    <w:div w:id="309409194">
                                                      <w:marLeft w:val="0"/>
                                                      <w:marRight w:val="0"/>
                                                      <w:marTop w:val="0"/>
                                                      <w:marBottom w:val="0"/>
                                                      <w:divBdr>
                                                        <w:top w:val="none" w:sz="0" w:space="0" w:color="auto"/>
                                                        <w:left w:val="none" w:sz="0" w:space="0" w:color="auto"/>
                                                        <w:bottom w:val="none" w:sz="0" w:space="0" w:color="auto"/>
                                                        <w:right w:val="none" w:sz="0" w:space="0" w:color="auto"/>
                                                      </w:divBdr>
                                                      <w:divsChild>
                                                        <w:div w:id="1077753216">
                                                          <w:marLeft w:val="0"/>
                                                          <w:marRight w:val="0"/>
                                                          <w:marTop w:val="0"/>
                                                          <w:marBottom w:val="0"/>
                                                          <w:divBdr>
                                                            <w:top w:val="none" w:sz="0" w:space="0" w:color="auto"/>
                                                            <w:left w:val="none" w:sz="0" w:space="0" w:color="auto"/>
                                                            <w:bottom w:val="none" w:sz="0" w:space="0" w:color="auto"/>
                                                            <w:right w:val="none" w:sz="0" w:space="0" w:color="auto"/>
                                                          </w:divBdr>
                                                          <w:divsChild>
                                                            <w:div w:id="69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7289">
      <w:bodyDiv w:val="1"/>
      <w:marLeft w:val="0"/>
      <w:marRight w:val="0"/>
      <w:marTop w:val="0"/>
      <w:marBottom w:val="0"/>
      <w:divBdr>
        <w:top w:val="none" w:sz="0" w:space="0" w:color="auto"/>
        <w:left w:val="none" w:sz="0" w:space="0" w:color="auto"/>
        <w:bottom w:val="none" w:sz="0" w:space="0" w:color="auto"/>
        <w:right w:val="none" w:sz="0" w:space="0" w:color="auto"/>
      </w:divBdr>
      <w:divsChild>
        <w:div w:id="352458634">
          <w:marLeft w:val="0"/>
          <w:marRight w:val="0"/>
          <w:marTop w:val="0"/>
          <w:marBottom w:val="0"/>
          <w:divBdr>
            <w:top w:val="none" w:sz="0" w:space="0" w:color="auto"/>
            <w:left w:val="none" w:sz="0" w:space="0" w:color="auto"/>
            <w:bottom w:val="none" w:sz="0" w:space="0" w:color="auto"/>
            <w:right w:val="none" w:sz="0" w:space="0" w:color="auto"/>
          </w:divBdr>
          <w:divsChild>
            <w:div w:id="1975481846">
              <w:marLeft w:val="0"/>
              <w:marRight w:val="0"/>
              <w:marTop w:val="0"/>
              <w:marBottom w:val="0"/>
              <w:divBdr>
                <w:top w:val="none" w:sz="0" w:space="0" w:color="auto"/>
                <w:left w:val="none" w:sz="0" w:space="0" w:color="auto"/>
                <w:bottom w:val="none" w:sz="0" w:space="0" w:color="auto"/>
                <w:right w:val="none" w:sz="0" w:space="0" w:color="auto"/>
              </w:divBdr>
              <w:divsChild>
                <w:div w:id="1639337165">
                  <w:marLeft w:val="0"/>
                  <w:marRight w:val="0"/>
                  <w:marTop w:val="0"/>
                  <w:marBottom w:val="0"/>
                  <w:divBdr>
                    <w:top w:val="none" w:sz="0" w:space="0" w:color="auto"/>
                    <w:left w:val="none" w:sz="0" w:space="0" w:color="auto"/>
                    <w:bottom w:val="none" w:sz="0" w:space="0" w:color="auto"/>
                    <w:right w:val="none" w:sz="0" w:space="0" w:color="auto"/>
                  </w:divBdr>
                  <w:divsChild>
                    <w:div w:id="850609376">
                      <w:marLeft w:val="0"/>
                      <w:marRight w:val="0"/>
                      <w:marTop w:val="0"/>
                      <w:marBottom w:val="0"/>
                      <w:divBdr>
                        <w:top w:val="none" w:sz="0" w:space="0" w:color="auto"/>
                        <w:left w:val="none" w:sz="0" w:space="0" w:color="auto"/>
                        <w:bottom w:val="none" w:sz="0" w:space="0" w:color="auto"/>
                        <w:right w:val="none" w:sz="0" w:space="0" w:color="auto"/>
                      </w:divBdr>
                      <w:divsChild>
                        <w:div w:id="1813403442">
                          <w:marLeft w:val="0"/>
                          <w:marRight w:val="0"/>
                          <w:marTop w:val="0"/>
                          <w:marBottom w:val="0"/>
                          <w:divBdr>
                            <w:top w:val="none" w:sz="0" w:space="0" w:color="auto"/>
                            <w:left w:val="none" w:sz="0" w:space="0" w:color="auto"/>
                            <w:bottom w:val="none" w:sz="0" w:space="0" w:color="auto"/>
                            <w:right w:val="none" w:sz="0" w:space="0" w:color="auto"/>
                          </w:divBdr>
                          <w:divsChild>
                            <w:div w:id="736630355">
                              <w:marLeft w:val="0"/>
                              <w:marRight w:val="0"/>
                              <w:marTop w:val="0"/>
                              <w:marBottom w:val="0"/>
                              <w:divBdr>
                                <w:top w:val="none" w:sz="0" w:space="0" w:color="auto"/>
                                <w:left w:val="none" w:sz="0" w:space="0" w:color="auto"/>
                                <w:bottom w:val="none" w:sz="0" w:space="0" w:color="auto"/>
                                <w:right w:val="none" w:sz="0" w:space="0" w:color="auto"/>
                              </w:divBdr>
                              <w:divsChild>
                                <w:div w:id="418720258">
                                  <w:marLeft w:val="0"/>
                                  <w:marRight w:val="0"/>
                                  <w:marTop w:val="0"/>
                                  <w:marBottom w:val="0"/>
                                  <w:divBdr>
                                    <w:top w:val="none" w:sz="0" w:space="0" w:color="auto"/>
                                    <w:left w:val="none" w:sz="0" w:space="0" w:color="auto"/>
                                    <w:bottom w:val="none" w:sz="0" w:space="0" w:color="auto"/>
                                    <w:right w:val="none" w:sz="0" w:space="0" w:color="auto"/>
                                  </w:divBdr>
                                  <w:divsChild>
                                    <w:div w:id="519245285">
                                      <w:marLeft w:val="0"/>
                                      <w:marRight w:val="0"/>
                                      <w:marTop w:val="0"/>
                                      <w:marBottom w:val="0"/>
                                      <w:divBdr>
                                        <w:top w:val="none" w:sz="0" w:space="0" w:color="auto"/>
                                        <w:left w:val="none" w:sz="0" w:space="0" w:color="auto"/>
                                        <w:bottom w:val="none" w:sz="0" w:space="0" w:color="auto"/>
                                        <w:right w:val="none" w:sz="0" w:space="0" w:color="auto"/>
                                      </w:divBdr>
                                      <w:divsChild>
                                        <w:div w:id="1406490824">
                                          <w:marLeft w:val="0"/>
                                          <w:marRight w:val="0"/>
                                          <w:marTop w:val="0"/>
                                          <w:marBottom w:val="0"/>
                                          <w:divBdr>
                                            <w:top w:val="none" w:sz="0" w:space="0" w:color="auto"/>
                                            <w:left w:val="none" w:sz="0" w:space="0" w:color="auto"/>
                                            <w:bottom w:val="none" w:sz="0" w:space="0" w:color="auto"/>
                                            <w:right w:val="none" w:sz="0" w:space="0" w:color="auto"/>
                                          </w:divBdr>
                                          <w:divsChild>
                                            <w:div w:id="1241914375">
                                              <w:marLeft w:val="0"/>
                                              <w:marRight w:val="0"/>
                                              <w:marTop w:val="0"/>
                                              <w:marBottom w:val="0"/>
                                              <w:divBdr>
                                                <w:top w:val="none" w:sz="0" w:space="0" w:color="auto"/>
                                                <w:left w:val="none" w:sz="0" w:space="0" w:color="auto"/>
                                                <w:bottom w:val="none" w:sz="0" w:space="0" w:color="auto"/>
                                                <w:right w:val="none" w:sz="0" w:space="0" w:color="auto"/>
                                              </w:divBdr>
                                              <w:divsChild>
                                                <w:div w:id="1174153211">
                                                  <w:marLeft w:val="0"/>
                                                  <w:marRight w:val="0"/>
                                                  <w:marTop w:val="0"/>
                                                  <w:marBottom w:val="0"/>
                                                  <w:divBdr>
                                                    <w:top w:val="none" w:sz="0" w:space="0" w:color="auto"/>
                                                    <w:left w:val="none" w:sz="0" w:space="0" w:color="auto"/>
                                                    <w:bottom w:val="none" w:sz="0" w:space="0" w:color="auto"/>
                                                    <w:right w:val="none" w:sz="0" w:space="0" w:color="auto"/>
                                                  </w:divBdr>
                                                  <w:divsChild>
                                                    <w:div w:id="132214370">
                                                      <w:marLeft w:val="0"/>
                                                      <w:marRight w:val="0"/>
                                                      <w:marTop w:val="0"/>
                                                      <w:marBottom w:val="0"/>
                                                      <w:divBdr>
                                                        <w:top w:val="none" w:sz="0" w:space="0" w:color="auto"/>
                                                        <w:left w:val="none" w:sz="0" w:space="0" w:color="auto"/>
                                                        <w:bottom w:val="none" w:sz="0" w:space="0" w:color="auto"/>
                                                        <w:right w:val="none" w:sz="0" w:space="0" w:color="auto"/>
                                                      </w:divBdr>
                                                      <w:divsChild>
                                                        <w:div w:id="1977295988">
                                                          <w:marLeft w:val="0"/>
                                                          <w:marRight w:val="0"/>
                                                          <w:marTop w:val="0"/>
                                                          <w:marBottom w:val="0"/>
                                                          <w:divBdr>
                                                            <w:top w:val="none" w:sz="0" w:space="0" w:color="auto"/>
                                                            <w:left w:val="none" w:sz="0" w:space="0" w:color="auto"/>
                                                            <w:bottom w:val="none" w:sz="0" w:space="0" w:color="auto"/>
                                                            <w:right w:val="none" w:sz="0" w:space="0" w:color="auto"/>
                                                          </w:divBdr>
                                                          <w:divsChild>
                                                            <w:div w:id="665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4828">
      <w:bodyDiv w:val="1"/>
      <w:marLeft w:val="0"/>
      <w:marRight w:val="0"/>
      <w:marTop w:val="0"/>
      <w:marBottom w:val="0"/>
      <w:divBdr>
        <w:top w:val="none" w:sz="0" w:space="0" w:color="auto"/>
        <w:left w:val="none" w:sz="0" w:space="0" w:color="auto"/>
        <w:bottom w:val="none" w:sz="0" w:space="0" w:color="auto"/>
        <w:right w:val="none" w:sz="0" w:space="0" w:color="auto"/>
      </w:divBdr>
      <w:divsChild>
        <w:div w:id="1131897162">
          <w:marLeft w:val="0"/>
          <w:marRight w:val="0"/>
          <w:marTop w:val="0"/>
          <w:marBottom w:val="0"/>
          <w:divBdr>
            <w:top w:val="none" w:sz="0" w:space="0" w:color="auto"/>
            <w:left w:val="none" w:sz="0" w:space="0" w:color="auto"/>
            <w:bottom w:val="none" w:sz="0" w:space="0" w:color="auto"/>
            <w:right w:val="none" w:sz="0" w:space="0" w:color="auto"/>
          </w:divBdr>
          <w:divsChild>
            <w:div w:id="1634552839">
              <w:marLeft w:val="0"/>
              <w:marRight w:val="0"/>
              <w:marTop w:val="0"/>
              <w:marBottom w:val="0"/>
              <w:divBdr>
                <w:top w:val="none" w:sz="0" w:space="0" w:color="auto"/>
                <w:left w:val="none" w:sz="0" w:space="0" w:color="auto"/>
                <w:bottom w:val="none" w:sz="0" w:space="0" w:color="auto"/>
                <w:right w:val="none" w:sz="0" w:space="0" w:color="auto"/>
              </w:divBdr>
              <w:divsChild>
                <w:div w:id="1480657750">
                  <w:marLeft w:val="0"/>
                  <w:marRight w:val="0"/>
                  <w:marTop w:val="0"/>
                  <w:marBottom w:val="0"/>
                  <w:divBdr>
                    <w:top w:val="none" w:sz="0" w:space="0" w:color="auto"/>
                    <w:left w:val="none" w:sz="0" w:space="0" w:color="auto"/>
                    <w:bottom w:val="none" w:sz="0" w:space="0" w:color="auto"/>
                    <w:right w:val="none" w:sz="0" w:space="0" w:color="auto"/>
                  </w:divBdr>
                  <w:divsChild>
                    <w:div w:id="2108116633">
                      <w:marLeft w:val="0"/>
                      <w:marRight w:val="0"/>
                      <w:marTop w:val="0"/>
                      <w:marBottom w:val="0"/>
                      <w:divBdr>
                        <w:top w:val="none" w:sz="0" w:space="0" w:color="auto"/>
                        <w:left w:val="none" w:sz="0" w:space="0" w:color="auto"/>
                        <w:bottom w:val="none" w:sz="0" w:space="0" w:color="auto"/>
                        <w:right w:val="none" w:sz="0" w:space="0" w:color="auto"/>
                      </w:divBdr>
                      <w:divsChild>
                        <w:div w:id="1723748297">
                          <w:marLeft w:val="0"/>
                          <w:marRight w:val="0"/>
                          <w:marTop w:val="0"/>
                          <w:marBottom w:val="0"/>
                          <w:divBdr>
                            <w:top w:val="none" w:sz="0" w:space="0" w:color="auto"/>
                            <w:left w:val="none" w:sz="0" w:space="0" w:color="auto"/>
                            <w:bottom w:val="none" w:sz="0" w:space="0" w:color="auto"/>
                            <w:right w:val="none" w:sz="0" w:space="0" w:color="auto"/>
                          </w:divBdr>
                          <w:divsChild>
                            <w:div w:id="1000961682">
                              <w:marLeft w:val="0"/>
                              <w:marRight w:val="0"/>
                              <w:marTop w:val="0"/>
                              <w:marBottom w:val="0"/>
                              <w:divBdr>
                                <w:top w:val="none" w:sz="0" w:space="0" w:color="auto"/>
                                <w:left w:val="none" w:sz="0" w:space="0" w:color="auto"/>
                                <w:bottom w:val="none" w:sz="0" w:space="0" w:color="auto"/>
                                <w:right w:val="none" w:sz="0" w:space="0" w:color="auto"/>
                              </w:divBdr>
                              <w:divsChild>
                                <w:div w:id="1188906447">
                                  <w:marLeft w:val="0"/>
                                  <w:marRight w:val="0"/>
                                  <w:marTop w:val="0"/>
                                  <w:marBottom w:val="0"/>
                                  <w:divBdr>
                                    <w:top w:val="none" w:sz="0" w:space="0" w:color="auto"/>
                                    <w:left w:val="none" w:sz="0" w:space="0" w:color="auto"/>
                                    <w:bottom w:val="none" w:sz="0" w:space="0" w:color="auto"/>
                                    <w:right w:val="none" w:sz="0" w:space="0" w:color="auto"/>
                                  </w:divBdr>
                                  <w:divsChild>
                                    <w:div w:id="1585606222">
                                      <w:marLeft w:val="0"/>
                                      <w:marRight w:val="0"/>
                                      <w:marTop w:val="0"/>
                                      <w:marBottom w:val="0"/>
                                      <w:divBdr>
                                        <w:top w:val="none" w:sz="0" w:space="0" w:color="auto"/>
                                        <w:left w:val="none" w:sz="0" w:space="0" w:color="auto"/>
                                        <w:bottom w:val="none" w:sz="0" w:space="0" w:color="auto"/>
                                        <w:right w:val="none" w:sz="0" w:space="0" w:color="auto"/>
                                      </w:divBdr>
                                      <w:divsChild>
                                        <w:div w:id="668481893">
                                          <w:marLeft w:val="0"/>
                                          <w:marRight w:val="0"/>
                                          <w:marTop w:val="0"/>
                                          <w:marBottom w:val="0"/>
                                          <w:divBdr>
                                            <w:top w:val="none" w:sz="0" w:space="0" w:color="auto"/>
                                            <w:left w:val="none" w:sz="0" w:space="0" w:color="auto"/>
                                            <w:bottom w:val="none" w:sz="0" w:space="0" w:color="auto"/>
                                            <w:right w:val="none" w:sz="0" w:space="0" w:color="auto"/>
                                          </w:divBdr>
                                          <w:divsChild>
                                            <w:div w:id="1135564640">
                                              <w:marLeft w:val="0"/>
                                              <w:marRight w:val="0"/>
                                              <w:marTop w:val="0"/>
                                              <w:marBottom w:val="0"/>
                                              <w:divBdr>
                                                <w:top w:val="none" w:sz="0" w:space="0" w:color="auto"/>
                                                <w:left w:val="none" w:sz="0" w:space="0" w:color="auto"/>
                                                <w:bottom w:val="none" w:sz="0" w:space="0" w:color="auto"/>
                                                <w:right w:val="none" w:sz="0" w:space="0" w:color="auto"/>
                                              </w:divBdr>
                                              <w:divsChild>
                                                <w:div w:id="190579994">
                                                  <w:marLeft w:val="0"/>
                                                  <w:marRight w:val="0"/>
                                                  <w:marTop w:val="0"/>
                                                  <w:marBottom w:val="0"/>
                                                  <w:divBdr>
                                                    <w:top w:val="none" w:sz="0" w:space="0" w:color="auto"/>
                                                    <w:left w:val="none" w:sz="0" w:space="0" w:color="auto"/>
                                                    <w:bottom w:val="none" w:sz="0" w:space="0" w:color="auto"/>
                                                    <w:right w:val="none" w:sz="0" w:space="0" w:color="auto"/>
                                                  </w:divBdr>
                                                  <w:divsChild>
                                                    <w:div w:id="923302070">
                                                      <w:marLeft w:val="0"/>
                                                      <w:marRight w:val="0"/>
                                                      <w:marTop w:val="0"/>
                                                      <w:marBottom w:val="0"/>
                                                      <w:divBdr>
                                                        <w:top w:val="none" w:sz="0" w:space="0" w:color="auto"/>
                                                        <w:left w:val="none" w:sz="0" w:space="0" w:color="auto"/>
                                                        <w:bottom w:val="none" w:sz="0" w:space="0" w:color="auto"/>
                                                        <w:right w:val="none" w:sz="0" w:space="0" w:color="auto"/>
                                                      </w:divBdr>
                                                      <w:divsChild>
                                                        <w:div w:id="336734042">
                                                          <w:marLeft w:val="0"/>
                                                          <w:marRight w:val="0"/>
                                                          <w:marTop w:val="0"/>
                                                          <w:marBottom w:val="0"/>
                                                          <w:divBdr>
                                                            <w:top w:val="none" w:sz="0" w:space="0" w:color="auto"/>
                                                            <w:left w:val="none" w:sz="0" w:space="0" w:color="auto"/>
                                                            <w:bottom w:val="none" w:sz="0" w:space="0" w:color="auto"/>
                                                            <w:right w:val="none" w:sz="0" w:space="0" w:color="auto"/>
                                                          </w:divBdr>
                                                          <w:divsChild>
                                                            <w:div w:id="13931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95221">
      <w:bodyDiv w:val="1"/>
      <w:marLeft w:val="0"/>
      <w:marRight w:val="0"/>
      <w:marTop w:val="0"/>
      <w:marBottom w:val="0"/>
      <w:divBdr>
        <w:top w:val="none" w:sz="0" w:space="0" w:color="auto"/>
        <w:left w:val="none" w:sz="0" w:space="0" w:color="auto"/>
        <w:bottom w:val="none" w:sz="0" w:space="0" w:color="auto"/>
        <w:right w:val="none" w:sz="0" w:space="0" w:color="auto"/>
      </w:divBdr>
      <w:divsChild>
        <w:div w:id="571886531">
          <w:marLeft w:val="0"/>
          <w:marRight w:val="0"/>
          <w:marTop w:val="0"/>
          <w:marBottom w:val="0"/>
          <w:divBdr>
            <w:top w:val="none" w:sz="0" w:space="0" w:color="auto"/>
            <w:left w:val="none" w:sz="0" w:space="0" w:color="auto"/>
            <w:bottom w:val="none" w:sz="0" w:space="0" w:color="auto"/>
            <w:right w:val="none" w:sz="0" w:space="0" w:color="auto"/>
          </w:divBdr>
          <w:divsChild>
            <w:div w:id="1353999027">
              <w:marLeft w:val="0"/>
              <w:marRight w:val="0"/>
              <w:marTop w:val="0"/>
              <w:marBottom w:val="0"/>
              <w:divBdr>
                <w:top w:val="none" w:sz="0" w:space="0" w:color="auto"/>
                <w:left w:val="none" w:sz="0" w:space="0" w:color="auto"/>
                <w:bottom w:val="none" w:sz="0" w:space="0" w:color="auto"/>
                <w:right w:val="none" w:sz="0" w:space="0" w:color="auto"/>
              </w:divBdr>
              <w:divsChild>
                <w:div w:id="1055205297">
                  <w:marLeft w:val="0"/>
                  <w:marRight w:val="0"/>
                  <w:marTop w:val="0"/>
                  <w:marBottom w:val="0"/>
                  <w:divBdr>
                    <w:top w:val="none" w:sz="0" w:space="0" w:color="auto"/>
                    <w:left w:val="none" w:sz="0" w:space="0" w:color="auto"/>
                    <w:bottom w:val="none" w:sz="0" w:space="0" w:color="auto"/>
                    <w:right w:val="none" w:sz="0" w:space="0" w:color="auto"/>
                  </w:divBdr>
                  <w:divsChild>
                    <w:div w:id="854155836">
                      <w:marLeft w:val="0"/>
                      <w:marRight w:val="0"/>
                      <w:marTop w:val="0"/>
                      <w:marBottom w:val="0"/>
                      <w:divBdr>
                        <w:top w:val="none" w:sz="0" w:space="0" w:color="auto"/>
                        <w:left w:val="none" w:sz="0" w:space="0" w:color="auto"/>
                        <w:bottom w:val="none" w:sz="0" w:space="0" w:color="auto"/>
                        <w:right w:val="none" w:sz="0" w:space="0" w:color="auto"/>
                      </w:divBdr>
                      <w:divsChild>
                        <w:div w:id="794982149">
                          <w:marLeft w:val="0"/>
                          <w:marRight w:val="0"/>
                          <w:marTop w:val="0"/>
                          <w:marBottom w:val="0"/>
                          <w:divBdr>
                            <w:top w:val="none" w:sz="0" w:space="0" w:color="auto"/>
                            <w:left w:val="none" w:sz="0" w:space="0" w:color="auto"/>
                            <w:bottom w:val="none" w:sz="0" w:space="0" w:color="auto"/>
                            <w:right w:val="none" w:sz="0" w:space="0" w:color="auto"/>
                          </w:divBdr>
                          <w:divsChild>
                            <w:div w:id="826365325">
                              <w:marLeft w:val="0"/>
                              <w:marRight w:val="0"/>
                              <w:marTop w:val="0"/>
                              <w:marBottom w:val="0"/>
                              <w:divBdr>
                                <w:top w:val="none" w:sz="0" w:space="0" w:color="auto"/>
                                <w:left w:val="none" w:sz="0" w:space="0" w:color="auto"/>
                                <w:bottom w:val="none" w:sz="0" w:space="0" w:color="auto"/>
                                <w:right w:val="none" w:sz="0" w:space="0" w:color="auto"/>
                              </w:divBdr>
                              <w:divsChild>
                                <w:div w:id="265617973">
                                  <w:marLeft w:val="0"/>
                                  <w:marRight w:val="0"/>
                                  <w:marTop w:val="0"/>
                                  <w:marBottom w:val="0"/>
                                  <w:divBdr>
                                    <w:top w:val="none" w:sz="0" w:space="0" w:color="auto"/>
                                    <w:left w:val="none" w:sz="0" w:space="0" w:color="auto"/>
                                    <w:bottom w:val="none" w:sz="0" w:space="0" w:color="auto"/>
                                    <w:right w:val="none" w:sz="0" w:space="0" w:color="auto"/>
                                  </w:divBdr>
                                  <w:divsChild>
                                    <w:div w:id="685670152">
                                      <w:marLeft w:val="0"/>
                                      <w:marRight w:val="0"/>
                                      <w:marTop w:val="0"/>
                                      <w:marBottom w:val="0"/>
                                      <w:divBdr>
                                        <w:top w:val="none" w:sz="0" w:space="0" w:color="auto"/>
                                        <w:left w:val="none" w:sz="0" w:space="0" w:color="auto"/>
                                        <w:bottom w:val="none" w:sz="0" w:space="0" w:color="auto"/>
                                        <w:right w:val="none" w:sz="0" w:space="0" w:color="auto"/>
                                      </w:divBdr>
                                      <w:divsChild>
                                        <w:div w:id="183322590">
                                          <w:marLeft w:val="0"/>
                                          <w:marRight w:val="0"/>
                                          <w:marTop w:val="0"/>
                                          <w:marBottom w:val="0"/>
                                          <w:divBdr>
                                            <w:top w:val="none" w:sz="0" w:space="0" w:color="auto"/>
                                            <w:left w:val="none" w:sz="0" w:space="0" w:color="auto"/>
                                            <w:bottom w:val="none" w:sz="0" w:space="0" w:color="auto"/>
                                            <w:right w:val="none" w:sz="0" w:space="0" w:color="auto"/>
                                          </w:divBdr>
                                          <w:divsChild>
                                            <w:div w:id="1838494981">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sChild>
                                                    <w:div w:id="1814986290">
                                                      <w:marLeft w:val="0"/>
                                                      <w:marRight w:val="0"/>
                                                      <w:marTop w:val="0"/>
                                                      <w:marBottom w:val="0"/>
                                                      <w:divBdr>
                                                        <w:top w:val="none" w:sz="0" w:space="0" w:color="auto"/>
                                                        <w:left w:val="none" w:sz="0" w:space="0" w:color="auto"/>
                                                        <w:bottom w:val="none" w:sz="0" w:space="0" w:color="auto"/>
                                                        <w:right w:val="none" w:sz="0" w:space="0" w:color="auto"/>
                                                      </w:divBdr>
                                                      <w:divsChild>
                                                        <w:div w:id="959259603">
                                                          <w:marLeft w:val="0"/>
                                                          <w:marRight w:val="0"/>
                                                          <w:marTop w:val="0"/>
                                                          <w:marBottom w:val="0"/>
                                                          <w:divBdr>
                                                            <w:top w:val="none" w:sz="0" w:space="0" w:color="auto"/>
                                                            <w:left w:val="none" w:sz="0" w:space="0" w:color="auto"/>
                                                            <w:bottom w:val="none" w:sz="0" w:space="0" w:color="auto"/>
                                                            <w:right w:val="none" w:sz="0" w:space="0" w:color="auto"/>
                                                          </w:divBdr>
                                                          <w:divsChild>
                                                            <w:div w:id="453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30258">
      <w:bodyDiv w:val="1"/>
      <w:marLeft w:val="0"/>
      <w:marRight w:val="0"/>
      <w:marTop w:val="0"/>
      <w:marBottom w:val="0"/>
      <w:divBdr>
        <w:top w:val="none" w:sz="0" w:space="0" w:color="auto"/>
        <w:left w:val="none" w:sz="0" w:space="0" w:color="auto"/>
        <w:bottom w:val="none" w:sz="0" w:space="0" w:color="auto"/>
        <w:right w:val="none" w:sz="0" w:space="0" w:color="auto"/>
      </w:divBdr>
      <w:divsChild>
        <w:div w:id="1628197567">
          <w:marLeft w:val="0"/>
          <w:marRight w:val="0"/>
          <w:marTop w:val="0"/>
          <w:marBottom w:val="0"/>
          <w:divBdr>
            <w:top w:val="none" w:sz="0" w:space="0" w:color="auto"/>
            <w:left w:val="none" w:sz="0" w:space="0" w:color="auto"/>
            <w:bottom w:val="none" w:sz="0" w:space="0" w:color="auto"/>
            <w:right w:val="none" w:sz="0" w:space="0" w:color="auto"/>
          </w:divBdr>
          <w:divsChild>
            <w:div w:id="1183209747">
              <w:marLeft w:val="0"/>
              <w:marRight w:val="0"/>
              <w:marTop w:val="0"/>
              <w:marBottom w:val="0"/>
              <w:divBdr>
                <w:top w:val="none" w:sz="0" w:space="0" w:color="auto"/>
                <w:left w:val="none" w:sz="0" w:space="0" w:color="auto"/>
                <w:bottom w:val="none" w:sz="0" w:space="0" w:color="auto"/>
                <w:right w:val="none" w:sz="0" w:space="0" w:color="auto"/>
              </w:divBdr>
              <w:divsChild>
                <w:div w:id="416752614">
                  <w:marLeft w:val="0"/>
                  <w:marRight w:val="0"/>
                  <w:marTop w:val="0"/>
                  <w:marBottom w:val="0"/>
                  <w:divBdr>
                    <w:top w:val="none" w:sz="0" w:space="0" w:color="auto"/>
                    <w:left w:val="none" w:sz="0" w:space="0" w:color="auto"/>
                    <w:bottom w:val="none" w:sz="0" w:space="0" w:color="auto"/>
                    <w:right w:val="none" w:sz="0" w:space="0" w:color="auto"/>
                  </w:divBdr>
                  <w:divsChild>
                    <w:div w:id="439111609">
                      <w:marLeft w:val="0"/>
                      <w:marRight w:val="0"/>
                      <w:marTop w:val="0"/>
                      <w:marBottom w:val="0"/>
                      <w:divBdr>
                        <w:top w:val="none" w:sz="0" w:space="0" w:color="auto"/>
                        <w:left w:val="none" w:sz="0" w:space="0" w:color="auto"/>
                        <w:bottom w:val="none" w:sz="0" w:space="0" w:color="auto"/>
                        <w:right w:val="none" w:sz="0" w:space="0" w:color="auto"/>
                      </w:divBdr>
                      <w:divsChild>
                        <w:div w:id="1193032822">
                          <w:marLeft w:val="0"/>
                          <w:marRight w:val="0"/>
                          <w:marTop w:val="0"/>
                          <w:marBottom w:val="0"/>
                          <w:divBdr>
                            <w:top w:val="none" w:sz="0" w:space="0" w:color="auto"/>
                            <w:left w:val="none" w:sz="0" w:space="0" w:color="auto"/>
                            <w:bottom w:val="none" w:sz="0" w:space="0" w:color="auto"/>
                            <w:right w:val="none" w:sz="0" w:space="0" w:color="auto"/>
                          </w:divBdr>
                          <w:divsChild>
                            <w:div w:id="1496996245">
                              <w:marLeft w:val="0"/>
                              <w:marRight w:val="0"/>
                              <w:marTop w:val="0"/>
                              <w:marBottom w:val="0"/>
                              <w:divBdr>
                                <w:top w:val="none" w:sz="0" w:space="0" w:color="auto"/>
                                <w:left w:val="none" w:sz="0" w:space="0" w:color="auto"/>
                                <w:bottom w:val="none" w:sz="0" w:space="0" w:color="auto"/>
                                <w:right w:val="none" w:sz="0" w:space="0" w:color="auto"/>
                              </w:divBdr>
                              <w:divsChild>
                                <w:div w:id="1528132385">
                                  <w:marLeft w:val="0"/>
                                  <w:marRight w:val="0"/>
                                  <w:marTop w:val="0"/>
                                  <w:marBottom w:val="0"/>
                                  <w:divBdr>
                                    <w:top w:val="none" w:sz="0" w:space="0" w:color="auto"/>
                                    <w:left w:val="none" w:sz="0" w:space="0" w:color="auto"/>
                                    <w:bottom w:val="none" w:sz="0" w:space="0" w:color="auto"/>
                                    <w:right w:val="none" w:sz="0" w:space="0" w:color="auto"/>
                                  </w:divBdr>
                                  <w:divsChild>
                                    <w:div w:id="90130923">
                                      <w:marLeft w:val="0"/>
                                      <w:marRight w:val="0"/>
                                      <w:marTop w:val="0"/>
                                      <w:marBottom w:val="0"/>
                                      <w:divBdr>
                                        <w:top w:val="none" w:sz="0" w:space="0" w:color="auto"/>
                                        <w:left w:val="none" w:sz="0" w:space="0" w:color="auto"/>
                                        <w:bottom w:val="none" w:sz="0" w:space="0" w:color="auto"/>
                                        <w:right w:val="none" w:sz="0" w:space="0" w:color="auto"/>
                                      </w:divBdr>
                                      <w:divsChild>
                                        <w:div w:id="1061369379">
                                          <w:marLeft w:val="0"/>
                                          <w:marRight w:val="0"/>
                                          <w:marTop w:val="0"/>
                                          <w:marBottom w:val="0"/>
                                          <w:divBdr>
                                            <w:top w:val="none" w:sz="0" w:space="0" w:color="auto"/>
                                            <w:left w:val="none" w:sz="0" w:space="0" w:color="auto"/>
                                            <w:bottom w:val="none" w:sz="0" w:space="0" w:color="auto"/>
                                            <w:right w:val="none" w:sz="0" w:space="0" w:color="auto"/>
                                          </w:divBdr>
                                          <w:divsChild>
                                            <w:div w:id="1561214241">
                                              <w:marLeft w:val="0"/>
                                              <w:marRight w:val="0"/>
                                              <w:marTop w:val="0"/>
                                              <w:marBottom w:val="0"/>
                                              <w:divBdr>
                                                <w:top w:val="none" w:sz="0" w:space="0" w:color="auto"/>
                                                <w:left w:val="none" w:sz="0" w:space="0" w:color="auto"/>
                                                <w:bottom w:val="none" w:sz="0" w:space="0" w:color="auto"/>
                                                <w:right w:val="none" w:sz="0" w:space="0" w:color="auto"/>
                                              </w:divBdr>
                                              <w:divsChild>
                                                <w:div w:id="60949557">
                                                  <w:marLeft w:val="0"/>
                                                  <w:marRight w:val="0"/>
                                                  <w:marTop w:val="0"/>
                                                  <w:marBottom w:val="0"/>
                                                  <w:divBdr>
                                                    <w:top w:val="none" w:sz="0" w:space="0" w:color="auto"/>
                                                    <w:left w:val="none" w:sz="0" w:space="0" w:color="auto"/>
                                                    <w:bottom w:val="none" w:sz="0" w:space="0" w:color="auto"/>
                                                    <w:right w:val="none" w:sz="0" w:space="0" w:color="auto"/>
                                                  </w:divBdr>
                                                  <w:divsChild>
                                                    <w:div w:id="1772125056">
                                                      <w:marLeft w:val="0"/>
                                                      <w:marRight w:val="0"/>
                                                      <w:marTop w:val="0"/>
                                                      <w:marBottom w:val="0"/>
                                                      <w:divBdr>
                                                        <w:top w:val="none" w:sz="0" w:space="0" w:color="auto"/>
                                                        <w:left w:val="none" w:sz="0" w:space="0" w:color="auto"/>
                                                        <w:bottom w:val="none" w:sz="0" w:space="0" w:color="auto"/>
                                                        <w:right w:val="none" w:sz="0" w:space="0" w:color="auto"/>
                                                      </w:divBdr>
                                                      <w:divsChild>
                                                        <w:div w:id="110168561">
                                                          <w:marLeft w:val="0"/>
                                                          <w:marRight w:val="0"/>
                                                          <w:marTop w:val="0"/>
                                                          <w:marBottom w:val="0"/>
                                                          <w:divBdr>
                                                            <w:top w:val="none" w:sz="0" w:space="0" w:color="auto"/>
                                                            <w:left w:val="none" w:sz="0" w:space="0" w:color="auto"/>
                                                            <w:bottom w:val="none" w:sz="0" w:space="0" w:color="auto"/>
                                                            <w:right w:val="none" w:sz="0" w:space="0" w:color="auto"/>
                                                          </w:divBdr>
                                                          <w:divsChild>
                                                            <w:div w:id="55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96133">
      <w:bodyDiv w:val="1"/>
      <w:marLeft w:val="0"/>
      <w:marRight w:val="0"/>
      <w:marTop w:val="0"/>
      <w:marBottom w:val="0"/>
      <w:divBdr>
        <w:top w:val="none" w:sz="0" w:space="0" w:color="auto"/>
        <w:left w:val="none" w:sz="0" w:space="0" w:color="auto"/>
        <w:bottom w:val="none" w:sz="0" w:space="0" w:color="auto"/>
        <w:right w:val="none" w:sz="0" w:space="0" w:color="auto"/>
      </w:divBdr>
      <w:divsChild>
        <w:div w:id="922253931">
          <w:marLeft w:val="0"/>
          <w:marRight w:val="0"/>
          <w:marTop w:val="0"/>
          <w:marBottom w:val="0"/>
          <w:divBdr>
            <w:top w:val="none" w:sz="0" w:space="0" w:color="auto"/>
            <w:left w:val="none" w:sz="0" w:space="0" w:color="auto"/>
            <w:bottom w:val="none" w:sz="0" w:space="0" w:color="auto"/>
            <w:right w:val="none" w:sz="0" w:space="0" w:color="auto"/>
          </w:divBdr>
          <w:divsChild>
            <w:div w:id="908462325">
              <w:marLeft w:val="0"/>
              <w:marRight w:val="0"/>
              <w:marTop w:val="0"/>
              <w:marBottom w:val="0"/>
              <w:divBdr>
                <w:top w:val="none" w:sz="0" w:space="0" w:color="auto"/>
                <w:left w:val="none" w:sz="0" w:space="0" w:color="auto"/>
                <w:bottom w:val="none" w:sz="0" w:space="0" w:color="auto"/>
                <w:right w:val="none" w:sz="0" w:space="0" w:color="auto"/>
              </w:divBdr>
              <w:divsChild>
                <w:div w:id="469130738">
                  <w:marLeft w:val="0"/>
                  <w:marRight w:val="0"/>
                  <w:marTop w:val="0"/>
                  <w:marBottom w:val="0"/>
                  <w:divBdr>
                    <w:top w:val="none" w:sz="0" w:space="0" w:color="auto"/>
                    <w:left w:val="none" w:sz="0" w:space="0" w:color="auto"/>
                    <w:bottom w:val="none" w:sz="0" w:space="0" w:color="auto"/>
                    <w:right w:val="none" w:sz="0" w:space="0" w:color="auto"/>
                  </w:divBdr>
                  <w:divsChild>
                    <w:div w:id="1970550712">
                      <w:marLeft w:val="0"/>
                      <w:marRight w:val="0"/>
                      <w:marTop w:val="0"/>
                      <w:marBottom w:val="0"/>
                      <w:divBdr>
                        <w:top w:val="none" w:sz="0" w:space="0" w:color="auto"/>
                        <w:left w:val="none" w:sz="0" w:space="0" w:color="auto"/>
                        <w:bottom w:val="none" w:sz="0" w:space="0" w:color="auto"/>
                        <w:right w:val="none" w:sz="0" w:space="0" w:color="auto"/>
                      </w:divBdr>
                      <w:divsChild>
                        <w:div w:id="1007949922">
                          <w:marLeft w:val="0"/>
                          <w:marRight w:val="0"/>
                          <w:marTop w:val="0"/>
                          <w:marBottom w:val="0"/>
                          <w:divBdr>
                            <w:top w:val="none" w:sz="0" w:space="0" w:color="auto"/>
                            <w:left w:val="none" w:sz="0" w:space="0" w:color="auto"/>
                            <w:bottom w:val="none" w:sz="0" w:space="0" w:color="auto"/>
                            <w:right w:val="none" w:sz="0" w:space="0" w:color="auto"/>
                          </w:divBdr>
                          <w:divsChild>
                            <w:div w:id="1446732331">
                              <w:marLeft w:val="0"/>
                              <w:marRight w:val="0"/>
                              <w:marTop w:val="0"/>
                              <w:marBottom w:val="0"/>
                              <w:divBdr>
                                <w:top w:val="none" w:sz="0" w:space="0" w:color="auto"/>
                                <w:left w:val="none" w:sz="0" w:space="0" w:color="auto"/>
                                <w:bottom w:val="none" w:sz="0" w:space="0" w:color="auto"/>
                                <w:right w:val="none" w:sz="0" w:space="0" w:color="auto"/>
                              </w:divBdr>
                              <w:divsChild>
                                <w:div w:id="1239286489">
                                  <w:marLeft w:val="0"/>
                                  <w:marRight w:val="0"/>
                                  <w:marTop w:val="0"/>
                                  <w:marBottom w:val="0"/>
                                  <w:divBdr>
                                    <w:top w:val="none" w:sz="0" w:space="0" w:color="auto"/>
                                    <w:left w:val="none" w:sz="0" w:space="0" w:color="auto"/>
                                    <w:bottom w:val="none" w:sz="0" w:space="0" w:color="auto"/>
                                    <w:right w:val="none" w:sz="0" w:space="0" w:color="auto"/>
                                  </w:divBdr>
                                  <w:divsChild>
                                    <w:div w:id="974145746">
                                      <w:marLeft w:val="0"/>
                                      <w:marRight w:val="0"/>
                                      <w:marTop w:val="0"/>
                                      <w:marBottom w:val="0"/>
                                      <w:divBdr>
                                        <w:top w:val="none" w:sz="0" w:space="0" w:color="auto"/>
                                        <w:left w:val="none" w:sz="0" w:space="0" w:color="auto"/>
                                        <w:bottom w:val="none" w:sz="0" w:space="0" w:color="auto"/>
                                        <w:right w:val="none" w:sz="0" w:space="0" w:color="auto"/>
                                      </w:divBdr>
                                      <w:divsChild>
                                        <w:div w:id="1636060514">
                                          <w:marLeft w:val="0"/>
                                          <w:marRight w:val="0"/>
                                          <w:marTop w:val="0"/>
                                          <w:marBottom w:val="0"/>
                                          <w:divBdr>
                                            <w:top w:val="none" w:sz="0" w:space="0" w:color="auto"/>
                                            <w:left w:val="none" w:sz="0" w:space="0" w:color="auto"/>
                                            <w:bottom w:val="none" w:sz="0" w:space="0" w:color="auto"/>
                                            <w:right w:val="none" w:sz="0" w:space="0" w:color="auto"/>
                                          </w:divBdr>
                                          <w:divsChild>
                                            <w:div w:id="176699745">
                                              <w:marLeft w:val="0"/>
                                              <w:marRight w:val="0"/>
                                              <w:marTop w:val="0"/>
                                              <w:marBottom w:val="0"/>
                                              <w:divBdr>
                                                <w:top w:val="none" w:sz="0" w:space="0" w:color="auto"/>
                                                <w:left w:val="none" w:sz="0" w:space="0" w:color="auto"/>
                                                <w:bottom w:val="none" w:sz="0" w:space="0" w:color="auto"/>
                                                <w:right w:val="none" w:sz="0" w:space="0" w:color="auto"/>
                                              </w:divBdr>
                                              <w:divsChild>
                                                <w:div w:id="1177840571">
                                                  <w:marLeft w:val="0"/>
                                                  <w:marRight w:val="0"/>
                                                  <w:marTop w:val="0"/>
                                                  <w:marBottom w:val="0"/>
                                                  <w:divBdr>
                                                    <w:top w:val="none" w:sz="0" w:space="0" w:color="auto"/>
                                                    <w:left w:val="none" w:sz="0" w:space="0" w:color="auto"/>
                                                    <w:bottom w:val="none" w:sz="0" w:space="0" w:color="auto"/>
                                                    <w:right w:val="none" w:sz="0" w:space="0" w:color="auto"/>
                                                  </w:divBdr>
                                                  <w:divsChild>
                                                    <w:div w:id="1263077225">
                                                      <w:marLeft w:val="0"/>
                                                      <w:marRight w:val="0"/>
                                                      <w:marTop w:val="0"/>
                                                      <w:marBottom w:val="0"/>
                                                      <w:divBdr>
                                                        <w:top w:val="none" w:sz="0" w:space="0" w:color="auto"/>
                                                        <w:left w:val="none" w:sz="0" w:space="0" w:color="auto"/>
                                                        <w:bottom w:val="none" w:sz="0" w:space="0" w:color="auto"/>
                                                        <w:right w:val="none" w:sz="0" w:space="0" w:color="auto"/>
                                                      </w:divBdr>
                                                      <w:divsChild>
                                                        <w:div w:id="1999187703">
                                                          <w:marLeft w:val="0"/>
                                                          <w:marRight w:val="0"/>
                                                          <w:marTop w:val="0"/>
                                                          <w:marBottom w:val="0"/>
                                                          <w:divBdr>
                                                            <w:top w:val="none" w:sz="0" w:space="0" w:color="auto"/>
                                                            <w:left w:val="none" w:sz="0" w:space="0" w:color="auto"/>
                                                            <w:bottom w:val="none" w:sz="0" w:space="0" w:color="auto"/>
                                                            <w:right w:val="none" w:sz="0" w:space="0" w:color="auto"/>
                                                          </w:divBdr>
                                                          <w:divsChild>
                                                            <w:div w:id="1507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21578">
      <w:bodyDiv w:val="1"/>
      <w:marLeft w:val="0"/>
      <w:marRight w:val="0"/>
      <w:marTop w:val="0"/>
      <w:marBottom w:val="0"/>
      <w:divBdr>
        <w:top w:val="none" w:sz="0" w:space="0" w:color="auto"/>
        <w:left w:val="none" w:sz="0" w:space="0" w:color="auto"/>
        <w:bottom w:val="none" w:sz="0" w:space="0" w:color="auto"/>
        <w:right w:val="none" w:sz="0" w:space="0" w:color="auto"/>
      </w:divBdr>
      <w:divsChild>
        <w:div w:id="1372612989">
          <w:marLeft w:val="0"/>
          <w:marRight w:val="0"/>
          <w:marTop w:val="0"/>
          <w:marBottom w:val="0"/>
          <w:divBdr>
            <w:top w:val="none" w:sz="0" w:space="0" w:color="auto"/>
            <w:left w:val="none" w:sz="0" w:space="0" w:color="auto"/>
            <w:bottom w:val="none" w:sz="0" w:space="0" w:color="auto"/>
            <w:right w:val="none" w:sz="0" w:space="0" w:color="auto"/>
          </w:divBdr>
          <w:divsChild>
            <w:div w:id="265424832">
              <w:marLeft w:val="0"/>
              <w:marRight w:val="0"/>
              <w:marTop w:val="0"/>
              <w:marBottom w:val="0"/>
              <w:divBdr>
                <w:top w:val="none" w:sz="0" w:space="0" w:color="auto"/>
                <w:left w:val="none" w:sz="0" w:space="0" w:color="auto"/>
                <w:bottom w:val="none" w:sz="0" w:space="0" w:color="auto"/>
                <w:right w:val="none" w:sz="0" w:space="0" w:color="auto"/>
              </w:divBdr>
              <w:divsChild>
                <w:div w:id="2085179151">
                  <w:marLeft w:val="0"/>
                  <w:marRight w:val="0"/>
                  <w:marTop w:val="0"/>
                  <w:marBottom w:val="0"/>
                  <w:divBdr>
                    <w:top w:val="none" w:sz="0" w:space="0" w:color="auto"/>
                    <w:left w:val="none" w:sz="0" w:space="0" w:color="auto"/>
                    <w:bottom w:val="none" w:sz="0" w:space="0" w:color="auto"/>
                    <w:right w:val="none" w:sz="0" w:space="0" w:color="auto"/>
                  </w:divBdr>
                  <w:divsChild>
                    <w:div w:id="768742144">
                      <w:marLeft w:val="0"/>
                      <w:marRight w:val="0"/>
                      <w:marTop w:val="0"/>
                      <w:marBottom w:val="0"/>
                      <w:divBdr>
                        <w:top w:val="none" w:sz="0" w:space="0" w:color="auto"/>
                        <w:left w:val="none" w:sz="0" w:space="0" w:color="auto"/>
                        <w:bottom w:val="none" w:sz="0" w:space="0" w:color="auto"/>
                        <w:right w:val="none" w:sz="0" w:space="0" w:color="auto"/>
                      </w:divBdr>
                      <w:divsChild>
                        <w:div w:id="1168210880">
                          <w:marLeft w:val="0"/>
                          <w:marRight w:val="0"/>
                          <w:marTop w:val="0"/>
                          <w:marBottom w:val="0"/>
                          <w:divBdr>
                            <w:top w:val="none" w:sz="0" w:space="0" w:color="auto"/>
                            <w:left w:val="none" w:sz="0" w:space="0" w:color="auto"/>
                            <w:bottom w:val="none" w:sz="0" w:space="0" w:color="auto"/>
                            <w:right w:val="none" w:sz="0" w:space="0" w:color="auto"/>
                          </w:divBdr>
                          <w:divsChild>
                            <w:div w:id="1733507595">
                              <w:marLeft w:val="0"/>
                              <w:marRight w:val="0"/>
                              <w:marTop w:val="0"/>
                              <w:marBottom w:val="0"/>
                              <w:divBdr>
                                <w:top w:val="none" w:sz="0" w:space="0" w:color="auto"/>
                                <w:left w:val="none" w:sz="0" w:space="0" w:color="auto"/>
                                <w:bottom w:val="none" w:sz="0" w:space="0" w:color="auto"/>
                                <w:right w:val="none" w:sz="0" w:space="0" w:color="auto"/>
                              </w:divBdr>
                              <w:divsChild>
                                <w:div w:id="919948843">
                                  <w:marLeft w:val="0"/>
                                  <w:marRight w:val="0"/>
                                  <w:marTop w:val="0"/>
                                  <w:marBottom w:val="0"/>
                                  <w:divBdr>
                                    <w:top w:val="none" w:sz="0" w:space="0" w:color="auto"/>
                                    <w:left w:val="none" w:sz="0" w:space="0" w:color="auto"/>
                                    <w:bottom w:val="none" w:sz="0" w:space="0" w:color="auto"/>
                                    <w:right w:val="none" w:sz="0" w:space="0" w:color="auto"/>
                                  </w:divBdr>
                                  <w:divsChild>
                                    <w:div w:id="1547637819">
                                      <w:marLeft w:val="0"/>
                                      <w:marRight w:val="0"/>
                                      <w:marTop w:val="0"/>
                                      <w:marBottom w:val="0"/>
                                      <w:divBdr>
                                        <w:top w:val="none" w:sz="0" w:space="0" w:color="auto"/>
                                        <w:left w:val="none" w:sz="0" w:space="0" w:color="auto"/>
                                        <w:bottom w:val="none" w:sz="0" w:space="0" w:color="auto"/>
                                        <w:right w:val="none" w:sz="0" w:space="0" w:color="auto"/>
                                      </w:divBdr>
                                      <w:divsChild>
                                        <w:div w:id="154999425">
                                          <w:marLeft w:val="0"/>
                                          <w:marRight w:val="0"/>
                                          <w:marTop w:val="0"/>
                                          <w:marBottom w:val="0"/>
                                          <w:divBdr>
                                            <w:top w:val="none" w:sz="0" w:space="0" w:color="auto"/>
                                            <w:left w:val="none" w:sz="0" w:space="0" w:color="auto"/>
                                            <w:bottom w:val="none" w:sz="0" w:space="0" w:color="auto"/>
                                            <w:right w:val="none" w:sz="0" w:space="0" w:color="auto"/>
                                          </w:divBdr>
                                          <w:divsChild>
                                            <w:div w:id="545603835">
                                              <w:marLeft w:val="0"/>
                                              <w:marRight w:val="0"/>
                                              <w:marTop w:val="0"/>
                                              <w:marBottom w:val="0"/>
                                              <w:divBdr>
                                                <w:top w:val="none" w:sz="0" w:space="0" w:color="auto"/>
                                                <w:left w:val="none" w:sz="0" w:space="0" w:color="auto"/>
                                                <w:bottom w:val="none" w:sz="0" w:space="0" w:color="auto"/>
                                                <w:right w:val="none" w:sz="0" w:space="0" w:color="auto"/>
                                              </w:divBdr>
                                              <w:divsChild>
                                                <w:div w:id="2001494364">
                                                  <w:marLeft w:val="0"/>
                                                  <w:marRight w:val="0"/>
                                                  <w:marTop w:val="0"/>
                                                  <w:marBottom w:val="0"/>
                                                  <w:divBdr>
                                                    <w:top w:val="none" w:sz="0" w:space="0" w:color="auto"/>
                                                    <w:left w:val="none" w:sz="0" w:space="0" w:color="auto"/>
                                                    <w:bottom w:val="none" w:sz="0" w:space="0" w:color="auto"/>
                                                    <w:right w:val="none" w:sz="0" w:space="0" w:color="auto"/>
                                                  </w:divBdr>
                                                  <w:divsChild>
                                                    <w:div w:id="1627740796">
                                                      <w:marLeft w:val="0"/>
                                                      <w:marRight w:val="0"/>
                                                      <w:marTop w:val="0"/>
                                                      <w:marBottom w:val="0"/>
                                                      <w:divBdr>
                                                        <w:top w:val="none" w:sz="0" w:space="0" w:color="auto"/>
                                                        <w:left w:val="none" w:sz="0" w:space="0" w:color="auto"/>
                                                        <w:bottom w:val="none" w:sz="0" w:space="0" w:color="auto"/>
                                                        <w:right w:val="none" w:sz="0" w:space="0" w:color="auto"/>
                                                      </w:divBdr>
                                                      <w:divsChild>
                                                        <w:div w:id="856624048">
                                                          <w:marLeft w:val="0"/>
                                                          <w:marRight w:val="0"/>
                                                          <w:marTop w:val="0"/>
                                                          <w:marBottom w:val="0"/>
                                                          <w:divBdr>
                                                            <w:top w:val="none" w:sz="0" w:space="0" w:color="auto"/>
                                                            <w:left w:val="none" w:sz="0" w:space="0" w:color="auto"/>
                                                            <w:bottom w:val="none" w:sz="0" w:space="0" w:color="auto"/>
                                                            <w:right w:val="none" w:sz="0" w:space="0" w:color="auto"/>
                                                          </w:divBdr>
                                                          <w:divsChild>
                                                            <w:div w:id="1261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095017">
      <w:bodyDiv w:val="1"/>
      <w:marLeft w:val="0"/>
      <w:marRight w:val="0"/>
      <w:marTop w:val="0"/>
      <w:marBottom w:val="0"/>
      <w:divBdr>
        <w:top w:val="none" w:sz="0" w:space="0" w:color="auto"/>
        <w:left w:val="none" w:sz="0" w:space="0" w:color="auto"/>
        <w:bottom w:val="none" w:sz="0" w:space="0" w:color="auto"/>
        <w:right w:val="none" w:sz="0" w:space="0" w:color="auto"/>
      </w:divBdr>
      <w:divsChild>
        <w:div w:id="2065517123">
          <w:marLeft w:val="0"/>
          <w:marRight w:val="0"/>
          <w:marTop w:val="0"/>
          <w:marBottom w:val="0"/>
          <w:divBdr>
            <w:top w:val="none" w:sz="0" w:space="0" w:color="auto"/>
            <w:left w:val="none" w:sz="0" w:space="0" w:color="auto"/>
            <w:bottom w:val="none" w:sz="0" w:space="0" w:color="auto"/>
            <w:right w:val="none" w:sz="0" w:space="0" w:color="auto"/>
          </w:divBdr>
          <w:divsChild>
            <w:div w:id="628895223">
              <w:marLeft w:val="0"/>
              <w:marRight w:val="0"/>
              <w:marTop w:val="0"/>
              <w:marBottom w:val="0"/>
              <w:divBdr>
                <w:top w:val="none" w:sz="0" w:space="0" w:color="auto"/>
                <w:left w:val="none" w:sz="0" w:space="0" w:color="auto"/>
                <w:bottom w:val="none" w:sz="0" w:space="0" w:color="auto"/>
                <w:right w:val="none" w:sz="0" w:space="0" w:color="auto"/>
              </w:divBdr>
              <w:divsChild>
                <w:div w:id="958101056">
                  <w:marLeft w:val="0"/>
                  <w:marRight w:val="0"/>
                  <w:marTop w:val="0"/>
                  <w:marBottom w:val="0"/>
                  <w:divBdr>
                    <w:top w:val="none" w:sz="0" w:space="0" w:color="auto"/>
                    <w:left w:val="none" w:sz="0" w:space="0" w:color="auto"/>
                    <w:bottom w:val="none" w:sz="0" w:space="0" w:color="auto"/>
                    <w:right w:val="none" w:sz="0" w:space="0" w:color="auto"/>
                  </w:divBdr>
                  <w:divsChild>
                    <w:div w:id="1340422019">
                      <w:marLeft w:val="0"/>
                      <w:marRight w:val="0"/>
                      <w:marTop w:val="0"/>
                      <w:marBottom w:val="0"/>
                      <w:divBdr>
                        <w:top w:val="none" w:sz="0" w:space="0" w:color="auto"/>
                        <w:left w:val="none" w:sz="0" w:space="0" w:color="auto"/>
                        <w:bottom w:val="none" w:sz="0" w:space="0" w:color="auto"/>
                        <w:right w:val="none" w:sz="0" w:space="0" w:color="auto"/>
                      </w:divBdr>
                      <w:divsChild>
                        <w:div w:id="132866714">
                          <w:marLeft w:val="0"/>
                          <w:marRight w:val="0"/>
                          <w:marTop w:val="0"/>
                          <w:marBottom w:val="0"/>
                          <w:divBdr>
                            <w:top w:val="none" w:sz="0" w:space="0" w:color="auto"/>
                            <w:left w:val="none" w:sz="0" w:space="0" w:color="auto"/>
                            <w:bottom w:val="none" w:sz="0" w:space="0" w:color="auto"/>
                            <w:right w:val="none" w:sz="0" w:space="0" w:color="auto"/>
                          </w:divBdr>
                          <w:divsChild>
                            <w:div w:id="1471169224">
                              <w:marLeft w:val="0"/>
                              <w:marRight w:val="0"/>
                              <w:marTop w:val="0"/>
                              <w:marBottom w:val="0"/>
                              <w:divBdr>
                                <w:top w:val="none" w:sz="0" w:space="0" w:color="auto"/>
                                <w:left w:val="none" w:sz="0" w:space="0" w:color="auto"/>
                                <w:bottom w:val="none" w:sz="0" w:space="0" w:color="auto"/>
                                <w:right w:val="none" w:sz="0" w:space="0" w:color="auto"/>
                              </w:divBdr>
                              <w:divsChild>
                                <w:div w:id="957104715">
                                  <w:marLeft w:val="0"/>
                                  <w:marRight w:val="0"/>
                                  <w:marTop w:val="0"/>
                                  <w:marBottom w:val="0"/>
                                  <w:divBdr>
                                    <w:top w:val="none" w:sz="0" w:space="0" w:color="auto"/>
                                    <w:left w:val="none" w:sz="0" w:space="0" w:color="auto"/>
                                    <w:bottom w:val="none" w:sz="0" w:space="0" w:color="auto"/>
                                    <w:right w:val="none" w:sz="0" w:space="0" w:color="auto"/>
                                  </w:divBdr>
                                  <w:divsChild>
                                    <w:div w:id="1459254145">
                                      <w:marLeft w:val="0"/>
                                      <w:marRight w:val="0"/>
                                      <w:marTop w:val="0"/>
                                      <w:marBottom w:val="0"/>
                                      <w:divBdr>
                                        <w:top w:val="none" w:sz="0" w:space="0" w:color="auto"/>
                                        <w:left w:val="none" w:sz="0" w:space="0" w:color="auto"/>
                                        <w:bottom w:val="none" w:sz="0" w:space="0" w:color="auto"/>
                                        <w:right w:val="none" w:sz="0" w:space="0" w:color="auto"/>
                                      </w:divBdr>
                                      <w:divsChild>
                                        <w:div w:id="348143809">
                                          <w:marLeft w:val="0"/>
                                          <w:marRight w:val="0"/>
                                          <w:marTop w:val="0"/>
                                          <w:marBottom w:val="0"/>
                                          <w:divBdr>
                                            <w:top w:val="none" w:sz="0" w:space="0" w:color="auto"/>
                                            <w:left w:val="none" w:sz="0" w:space="0" w:color="auto"/>
                                            <w:bottom w:val="none" w:sz="0" w:space="0" w:color="auto"/>
                                            <w:right w:val="none" w:sz="0" w:space="0" w:color="auto"/>
                                          </w:divBdr>
                                          <w:divsChild>
                                            <w:div w:id="843129165">
                                              <w:marLeft w:val="0"/>
                                              <w:marRight w:val="0"/>
                                              <w:marTop w:val="0"/>
                                              <w:marBottom w:val="0"/>
                                              <w:divBdr>
                                                <w:top w:val="none" w:sz="0" w:space="0" w:color="auto"/>
                                                <w:left w:val="none" w:sz="0" w:space="0" w:color="auto"/>
                                                <w:bottom w:val="none" w:sz="0" w:space="0" w:color="auto"/>
                                                <w:right w:val="none" w:sz="0" w:space="0" w:color="auto"/>
                                              </w:divBdr>
                                              <w:divsChild>
                                                <w:div w:id="928737529">
                                                  <w:marLeft w:val="0"/>
                                                  <w:marRight w:val="0"/>
                                                  <w:marTop w:val="0"/>
                                                  <w:marBottom w:val="0"/>
                                                  <w:divBdr>
                                                    <w:top w:val="none" w:sz="0" w:space="0" w:color="auto"/>
                                                    <w:left w:val="none" w:sz="0" w:space="0" w:color="auto"/>
                                                    <w:bottom w:val="none" w:sz="0" w:space="0" w:color="auto"/>
                                                    <w:right w:val="none" w:sz="0" w:space="0" w:color="auto"/>
                                                  </w:divBdr>
                                                  <w:divsChild>
                                                    <w:div w:id="1814593256">
                                                      <w:marLeft w:val="0"/>
                                                      <w:marRight w:val="0"/>
                                                      <w:marTop w:val="0"/>
                                                      <w:marBottom w:val="0"/>
                                                      <w:divBdr>
                                                        <w:top w:val="none" w:sz="0" w:space="0" w:color="auto"/>
                                                        <w:left w:val="none" w:sz="0" w:space="0" w:color="auto"/>
                                                        <w:bottom w:val="none" w:sz="0" w:space="0" w:color="auto"/>
                                                        <w:right w:val="none" w:sz="0" w:space="0" w:color="auto"/>
                                                      </w:divBdr>
                                                      <w:divsChild>
                                                        <w:div w:id="1741948461">
                                                          <w:marLeft w:val="0"/>
                                                          <w:marRight w:val="0"/>
                                                          <w:marTop w:val="0"/>
                                                          <w:marBottom w:val="0"/>
                                                          <w:divBdr>
                                                            <w:top w:val="none" w:sz="0" w:space="0" w:color="auto"/>
                                                            <w:left w:val="none" w:sz="0" w:space="0" w:color="auto"/>
                                                            <w:bottom w:val="none" w:sz="0" w:space="0" w:color="auto"/>
                                                            <w:right w:val="none" w:sz="0" w:space="0" w:color="auto"/>
                                                          </w:divBdr>
                                                          <w:divsChild>
                                                            <w:div w:id="1719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265583">
      <w:bodyDiv w:val="1"/>
      <w:marLeft w:val="0"/>
      <w:marRight w:val="0"/>
      <w:marTop w:val="0"/>
      <w:marBottom w:val="0"/>
      <w:divBdr>
        <w:top w:val="none" w:sz="0" w:space="0" w:color="auto"/>
        <w:left w:val="none" w:sz="0" w:space="0" w:color="auto"/>
        <w:bottom w:val="none" w:sz="0" w:space="0" w:color="auto"/>
        <w:right w:val="none" w:sz="0" w:space="0" w:color="auto"/>
      </w:divBdr>
      <w:divsChild>
        <w:div w:id="1990282683">
          <w:marLeft w:val="0"/>
          <w:marRight w:val="0"/>
          <w:marTop w:val="0"/>
          <w:marBottom w:val="0"/>
          <w:divBdr>
            <w:top w:val="none" w:sz="0" w:space="0" w:color="auto"/>
            <w:left w:val="none" w:sz="0" w:space="0" w:color="auto"/>
            <w:bottom w:val="none" w:sz="0" w:space="0" w:color="auto"/>
            <w:right w:val="none" w:sz="0" w:space="0" w:color="auto"/>
          </w:divBdr>
          <w:divsChild>
            <w:div w:id="1102602059">
              <w:marLeft w:val="0"/>
              <w:marRight w:val="0"/>
              <w:marTop w:val="0"/>
              <w:marBottom w:val="0"/>
              <w:divBdr>
                <w:top w:val="none" w:sz="0" w:space="0" w:color="auto"/>
                <w:left w:val="none" w:sz="0" w:space="0" w:color="auto"/>
                <w:bottom w:val="none" w:sz="0" w:space="0" w:color="auto"/>
                <w:right w:val="none" w:sz="0" w:space="0" w:color="auto"/>
              </w:divBdr>
              <w:divsChild>
                <w:div w:id="135415865">
                  <w:marLeft w:val="0"/>
                  <w:marRight w:val="0"/>
                  <w:marTop w:val="0"/>
                  <w:marBottom w:val="0"/>
                  <w:divBdr>
                    <w:top w:val="none" w:sz="0" w:space="0" w:color="auto"/>
                    <w:left w:val="none" w:sz="0" w:space="0" w:color="auto"/>
                    <w:bottom w:val="none" w:sz="0" w:space="0" w:color="auto"/>
                    <w:right w:val="none" w:sz="0" w:space="0" w:color="auto"/>
                  </w:divBdr>
                  <w:divsChild>
                    <w:div w:id="1551112861">
                      <w:marLeft w:val="0"/>
                      <w:marRight w:val="0"/>
                      <w:marTop w:val="0"/>
                      <w:marBottom w:val="0"/>
                      <w:divBdr>
                        <w:top w:val="none" w:sz="0" w:space="0" w:color="auto"/>
                        <w:left w:val="none" w:sz="0" w:space="0" w:color="auto"/>
                        <w:bottom w:val="none" w:sz="0" w:space="0" w:color="auto"/>
                        <w:right w:val="none" w:sz="0" w:space="0" w:color="auto"/>
                      </w:divBdr>
                      <w:divsChild>
                        <w:div w:id="1852912235">
                          <w:marLeft w:val="0"/>
                          <w:marRight w:val="0"/>
                          <w:marTop w:val="0"/>
                          <w:marBottom w:val="0"/>
                          <w:divBdr>
                            <w:top w:val="none" w:sz="0" w:space="0" w:color="auto"/>
                            <w:left w:val="none" w:sz="0" w:space="0" w:color="auto"/>
                            <w:bottom w:val="none" w:sz="0" w:space="0" w:color="auto"/>
                            <w:right w:val="none" w:sz="0" w:space="0" w:color="auto"/>
                          </w:divBdr>
                          <w:divsChild>
                            <w:div w:id="20136637">
                              <w:marLeft w:val="0"/>
                              <w:marRight w:val="0"/>
                              <w:marTop w:val="0"/>
                              <w:marBottom w:val="0"/>
                              <w:divBdr>
                                <w:top w:val="none" w:sz="0" w:space="0" w:color="auto"/>
                                <w:left w:val="none" w:sz="0" w:space="0" w:color="auto"/>
                                <w:bottom w:val="none" w:sz="0" w:space="0" w:color="auto"/>
                                <w:right w:val="none" w:sz="0" w:space="0" w:color="auto"/>
                              </w:divBdr>
                              <w:divsChild>
                                <w:div w:id="428506838">
                                  <w:marLeft w:val="0"/>
                                  <w:marRight w:val="0"/>
                                  <w:marTop w:val="0"/>
                                  <w:marBottom w:val="0"/>
                                  <w:divBdr>
                                    <w:top w:val="none" w:sz="0" w:space="0" w:color="auto"/>
                                    <w:left w:val="none" w:sz="0" w:space="0" w:color="auto"/>
                                    <w:bottom w:val="none" w:sz="0" w:space="0" w:color="auto"/>
                                    <w:right w:val="none" w:sz="0" w:space="0" w:color="auto"/>
                                  </w:divBdr>
                                  <w:divsChild>
                                    <w:div w:id="2123112190">
                                      <w:marLeft w:val="0"/>
                                      <w:marRight w:val="0"/>
                                      <w:marTop w:val="0"/>
                                      <w:marBottom w:val="0"/>
                                      <w:divBdr>
                                        <w:top w:val="none" w:sz="0" w:space="0" w:color="auto"/>
                                        <w:left w:val="none" w:sz="0" w:space="0" w:color="auto"/>
                                        <w:bottom w:val="none" w:sz="0" w:space="0" w:color="auto"/>
                                        <w:right w:val="none" w:sz="0" w:space="0" w:color="auto"/>
                                      </w:divBdr>
                                      <w:divsChild>
                                        <w:div w:id="2115710652">
                                          <w:marLeft w:val="0"/>
                                          <w:marRight w:val="0"/>
                                          <w:marTop w:val="0"/>
                                          <w:marBottom w:val="0"/>
                                          <w:divBdr>
                                            <w:top w:val="none" w:sz="0" w:space="0" w:color="auto"/>
                                            <w:left w:val="none" w:sz="0" w:space="0" w:color="auto"/>
                                            <w:bottom w:val="none" w:sz="0" w:space="0" w:color="auto"/>
                                            <w:right w:val="none" w:sz="0" w:space="0" w:color="auto"/>
                                          </w:divBdr>
                                          <w:divsChild>
                                            <w:div w:id="1151288925">
                                              <w:marLeft w:val="0"/>
                                              <w:marRight w:val="0"/>
                                              <w:marTop w:val="0"/>
                                              <w:marBottom w:val="0"/>
                                              <w:divBdr>
                                                <w:top w:val="none" w:sz="0" w:space="0" w:color="auto"/>
                                                <w:left w:val="none" w:sz="0" w:space="0" w:color="auto"/>
                                                <w:bottom w:val="none" w:sz="0" w:space="0" w:color="auto"/>
                                                <w:right w:val="none" w:sz="0" w:space="0" w:color="auto"/>
                                              </w:divBdr>
                                              <w:divsChild>
                                                <w:div w:id="990985399">
                                                  <w:marLeft w:val="0"/>
                                                  <w:marRight w:val="0"/>
                                                  <w:marTop w:val="0"/>
                                                  <w:marBottom w:val="0"/>
                                                  <w:divBdr>
                                                    <w:top w:val="none" w:sz="0" w:space="0" w:color="auto"/>
                                                    <w:left w:val="none" w:sz="0" w:space="0" w:color="auto"/>
                                                    <w:bottom w:val="none" w:sz="0" w:space="0" w:color="auto"/>
                                                    <w:right w:val="none" w:sz="0" w:space="0" w:color="auto"/>
                                                  </w:divBdr>
                                                  <w:divsChild>
                                                    <w:div w:id="1139808699">
                                                      <w:marLeft w:val="0"/>
                                                      <w:marRight w:val="0"/>
                                                      <w:marTop w:val="0"/>
                                                      <w:marBottom w:val="0"/>
                                                      <w:divBdr>
                                                        <w:top w:val="none" w:sz="0" w:space="0" w:color="auto"/>
                                                        <w:left w:val="none" w:sz="0" w:space="0" w:color="auto"/>
                                                        <w:bottom w:val="none" w:sz="0" w:space="0" w:color="auto"/>
                                                        <w:right w:val="none" w:sz="0" w:space="0" w:color="auto"/>
                                                      </w:divBdr>
                                                      <w:divsChild>
                                                        <w:div w:id="1963923703">
                                                          <w:marLeft w:val="0"/>
                                                          <w:marRight w:val="0"/>
                                                          <w:marTop w:val="0"/>
                                                          <w:marBottom w:val="0"/>
                                                          <w:divBdr>
                                                            <w:top w:val="none" w:sz="0" w:space="0" w:color="auto"/>
                                                            <w:left w:val="none" w:sz="0" w:space="0" w:color="auto"/>
                                                            <w:bottom w:val="none" w:sz="0" w:space="0" w:color="auto"/>
                                                            <w:right w:val="none" w:sz="0" w:space="0" w:color="auto"/>
                                                          </w:divBdr>
                                                          <w:divsChild>
                                                            <w:div w:id="253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644760">
      <w:bodyDiv w:val="1"/>
      <w:marLeft w:val="0"/>
      <w:marRight w:val="0"/>
      <w:marTop w:val="0"/>
      <w:marBottom w:val="0"/>
      <w:divBdr>
        <w:top w:val="none" w:sz="0" w:space="0" w:color="auto"/>
        <w:left w:val="none" w:sz="0" w:space="0" w:color="auto"/>
        <w:bottom w:val="none" w:sz="0" w:space="0" w:color="auto"/>
        <w:right w:val="none" w:sz="0" w:space="0" w:color="auto"/>
      </w:divBdr>
      <w:divsChild>
        <w:div w:id="1862008972">
          <w:marLeft w:val="0"/>
          <w:marRight w:val="0"/>
          <w:marTop w:val="0"/>
          <w:marBottom w:val="0"/>
          <w:divBdr>
            <w:top w:val="none" w:sz="0" w:space="0" w:color="auto"/>
            <w:left w:val="none" w:sz="0" w:space="0" w:color="auto"/>
            <w:bottom w:val="none" w:sz="0" w:space="0" w:color="auto"/>
            <w:right w:val="none" w:sz="0" w:space="0" w:color="auto"/>
          </w:divBdr>
          <w:divsChild>
            <w:div w:id="1021129331">
              <w:marLeft w:val="0"/>
              <w:marRight w:val="0"/>
              <w:marTop w:val="0"/>
              <w:marBottom w:val="0"/>
              <w:divBdr>
                <w:top w:val="none" w:sz="0" w:space="0" w:color="auto"/>
                <w:left w:val="none" w:sz="0" w:space="0" w:color="auto"/>
                <w:bottom w:val="none" w:sz="0" w:space="0" w:color="auto"/>
                <w:right w:val="none" w:sz="0" w:space="0" w:color="auto"/>
              </w:divBdr>
              <w:divsChild>
                <w:div w:id="1642690536">
                  <w:marLeft w:val="0"/>
                  <w:marRight w:val="0"/>
                  <w:marTop w:val="0"/>
                  <w:marBottom w:val="0"/>
                  <w:divBdr>
                    <w:top w:val="none" w:sz="0" w:space="0" w:color="auto"/>
                    <w:left w:val="none" w:sz="0" w:space="0" w:color="auto"/>
                    <w:bottom w:val="none" w:sz="0" w:space="0" w:color="auto"/>
                    <w:right w:val="none" w:sz="0" w:space="0" w:color="auto"/>
                  </w:divBdr>
                  <w:divsChild>
                    <w:div w:id="906377626">
                      <w:marLeft w:val="0"/>
                      <w:marRight w:val="0"/>
                      <w:marTop w:val="0"/>
                      <w:marBottom w:val="0"/>
                      <w:divBdr>
                        <w:top w:val="none" w:sz="0" w:space="0" w:color="auto"/>
                        <w:left w:val="none" w:sz="0" w:space="0" w:color="auto"/>
                        <w:bottom w:val="none" w:sz="0" w:space="0" w:color="auto"/>
                        <w:right w:val="none" w:sz="0" w:space="0" w:color="auto"/>
                      </w:divBdr>
                      <w:divsChild>
                        <w:div w:id="503711796">
                          <w:marLeft w:val="0"/>
                          <w:marRight w:val="0"/>
                          <w:marTop w:val="0"/>
                          <w:marBottom w:val="0"/>
                          <w:divBdr>
                            <w:top w:val="none" w:sz="0" w:space="0" w:color="auto"/>
                            <w:left w:val="none" w:sz="0" w:space="0" w:color="auto"/>
                            <w:bottom w:val="none" w:sz="0" w:space="0" w:color="auto"/>
                            <w:right w:val="none" w:sz="0" w:space="0" w:color="auto"/>
                          </w:divBdr>
                          <w:divsChild>
                            <w:div w:id="950941187">
                              <w:marLeft w:val="0"/>
                              <w:marRight w:val="0"/>
                              <w:marTop w:val="0"/>
                              <w:marBottom w:val="0"/>
                              <w:divBdr>
                                <w:top w:val="none" w:sz="0" w:space="0" w:color="auto"/>
                                <w:left w:val="none" w:sz="0" w:space="0" w:color="auto"/>
                                <w:bottom w:val="none" w:sz="0" w:space="0" w:color="auto"/>
                                <w:right w:val="none" w:sz="0" w:space="0" w:color="auto"/>
                              </w:divBdr>
                              <w:divsChild>
                                <w:div w:id="2107310095">
                                  <w:marLeft w:val="0"/>
                                  <w:marRight w:val="0"/>
                                  <w:marTop w:val="0"/>
                                  <w:marBottom w:val="0"/>
                                  <w:divBdr>
                                    <w:top w:val="none" w:sz="0" w:space="0" w:color="auto"/>
                                    <w:left w:val="none" w:sz="0" w:space="0" w:color="auto"/>
                                    <w:bottom w:val="none" w:sz="0" w:space="0" w:color="auto"/>
                                    <w:right w:val="none" w:sz="0" w:space="0" w:color="auto"/>
                                  </w:divBdr>
                                  <w:divsChild>
                                    <w:div w:id="243229209">
                                      <w:marLeft w:val="0"/>
                                      <w:marRight w:val="0"/>
                                      <w:marTop w:val="0"/>
                                      <w:marBottom w:val="0"/>
                                      <w:divBdr>
                                        <w:top w:val="none" w:sz="0" w:space="0" w:color="auto"/>
                                        <w:left w:val="none" w:sz="0" w:space="0" w:color="auto"/>
                                        <w:bottom w:val="none" w:sz="0" w:space="0" w:color="auto"/>
                                        <w:right w:val="none" w:sz="0" w:space="0" w:color="auto"/>
                                      </w:divBdr>
                                      <w:divsChild>
                                        <w:div w:id="859316517">
                                          <w:marLeft w:val="0"/>
                                          <w:marRight w:val="0"/>
                                          <w:marTop w:val="0"/>
                                          <w:marBottom w:val="0"/>
                                          <w:divBdr>
                                            <w:top w:val="none" w:sz="0" w:space="0" w:color="auto"/>
                                            <w:left w:val="none" w:sz="0" w:space="0" w:color="auto"/>
                                            <w:bottom w:val="none" w:sz="0" w:space="0" w:color="auto"/>
                                            <w:right w:val="none" w:sz="0" w:space="0" w:color="auto"/>
                                          </w:divBdr>
                                          <w:divsChild>
                                            <w:div w:id="1852915948">
                                              <w:marLeft w:val="0"/>
                                              <w:marRight w:val="0"/>
                                              <w:marTop w:val="0"/>
                                              <w:marBottom w:val="0"/>
                                              <w:divBdr>
                                                <w:top w:val="none" w:sz="0" w:space="0" w:color="auto"/>
                                                <w:left w:val="none" w:sz="0" w:space="0" w:color="auto"/>
                                                <w:bottom w:val="none" w:sz="0" w:space="0" w:color="auto"/>
                                                <w:right w:val="none" w:sz="0" w:space="0" w:color="auto"/>
                                              </w:divBdr>
                                              <w:divsChild>
                                                <w:div w:id="95713772">
                                                  <w:marLeft w:val="0"/>
                                                  <w:marRight w:val="0"/>
                                                  <w:marTop w:val="0"/>
                                                  <w:marBottom w:val="0"/>
                                                  <w:divBdr>
                                                    <w:top w:val="none" w:sz="0" w:space="0" w:color="auto"/>
                                                    <w:left w:val="none" w:sz="0" w:space="0" w:color="auto"/>
                                                    <w:bottom w:val="none" w:sz="0" w:space="0" w:color="auto"/>
                                                    <w:right w:val="none" w:sz="0" w:space="0" w:color="auto"/>
                                                  </w:divBdr>
                                                  <w:divsChild>
                                                    <w:div w:id="331571444">
                                                      <w:marLeft w:val="0"/>
                                                      <w:marRight w:val="0"/>
                                                      <w:marTop w:val="0"/>
                                                      <w:marBottom w:val="0"/>
                                                      <w:divBdr>
                                                        <w:top w:val="none" w:sz="0" w:space="0" w:color="auto"/>
                                                        <w:left w:val="none" w:sz="0" w:space="0" w:color="auto"/>
                                                        <w:bottom w:val="none" w:sz="0" w:space="0" w:color="auto"/>
                                                        <w:right w:val="none" w:sz="0" w:space="0" w:color="auto"/>
                                                      </w:divBdr>
                                                      <w:divsChild>
                                                        <w:div w:id="1601181294">
                                                          <w:marLeft w:val="0"/>
                                                          <w:marRight w:val="0"/>
                                                          <w:marTop w:val="0"/>
                                                          <w:marBottom w:val="0"/>
                                                          <w:divBdr>
                                                            <w:top w:val="none" w:sz="0" w:space="0" w:color="auto"/>
                                                            <w:left w:val="none" w:sz="0" w:space="0" w:color="auto"/>
                                                            <w:bottom w:val="none" w:sz="0" w:space="0" w:color="auto"/>
                                                            <w:right w:val="none" w:sz="0" w:space="0" w:color="auto"/>
                                                          </w:divBdr>
                                                          <w:divsChild>
                                                            <w:div w:id="699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308893">
      <w:bodyDiv w:val="1"/>
      <w:marLeft w:val="0"/>
      <w:marRight w:val="0"/>
      <w:marTop w:val="0"/>
      <w:marBottom w:val="0"/>
      <w:divBdr>
        <w:top w:val="none" w:sz="0" w:space="0" w:color="auto"/>
        <w:left w:val="none" w:sz="0" w:space="0" w:color="auto"/>
        <w:bottom w:val="none" w:sz="0" w:space="0" w:color="auto"/>
        <w:right w:val="none" w:sz="0" w:space="0" w:color="auto"/>
      </w:divBdr>
      <w:divsChild>
        <w:div w:id="637731897">
          <w:marLeft w:val="0"/>
          <w:marRight w:val="0"/>
          <w:marTop w:val="0"/>
          <w:marBottom w:val="0"/>
          <w:divBdr>
            <w:top w:val="none" w:sz="0" w:space="0" w:color="auto"/>
            <w:left w:val="none" w:sz="0" w:space="0" w:color="auto"/>
            <w:bottom w:val="none" w:sz="0" w:space="0" w:color="auto"/>
            <w:right w:val="none" w:sz="0" w:space="0" w:color="auto"/>
          </w:divBdr>
          <w:divsChild>
            <w:div w:id="431167974">
              <w:marLeft w:val="0"/>
              <w:marRight w:val="0"/>
              <w:marTop w:val="0"/>
              <w:marBottom w:val="0"/>
              <w:divBdr>
                <w:top w:val="none" w:sz="0" w:space="0" w:color="auto"/>
                <w:left w:val="none" w:sz="0" w:space="0" w:color="auto"/>
                <w:bottom w:val="none" w:sz="0" w:space="0" w:color="auto"/>
                <w:right w:val="none" w:sz="0" w:space="0" w:color="auto"/>
              </w:divBdr>
              <w:divsChild>
                <w:div w:id="1134179763">
                  <w:marLeft w:val="0"/>
                  <w:marRight w:val="0"/>
                  <w:marTop w:val="0"/>
                  <w:marBottom w:val="0"/>
                  <w:divBdr>
                    <w:top w:val="none" w:sz="0" w:space="0" w:color="auto"/>
                    <w:left w:val="none" w:sz="0" w:space="0" w:color="auto"/>
                    <w:bottom w:val="none" w:sz="0" w:space="0" w:color="auto"/>
                    <w:right w:val="none" w:sz="0" w:space="0" w:color="auto"/>
                  </w:divBdr>
                  <w:divsChild>
                    <w:div w:id="1783381745">
                      <w:marLeft w:val="0"/>
                      <w:marRight w:val="0"/>
                      <w:marTop w:val="0"/>
                      <w:marBottom w:val="0"/>
                      <w:divBdr>
                        <w:top w:val="none" w:sz="0" w:space="0" w:color="auto"/>
                        <w:left w:val="none" w:sz="0" w:space="0" w:color="auto"/>
                        <w:bottom w:val="none" w:sz="0" w:space="0" w:color="auto"/>
                        <w:right w:val="none" w:sz="0" w:space="0" w:color="auto"/>
                      </w:divBdr>
                      <w:divsChild>
                        <w:div w:id="1008941363">
                          <w:marLeft w:val="0"/>
                          <w:marRight w:val="0"/>
                          <w:marTop w:val="0"/>
                          <w:marBottom w:val="0"/>
                          <w:divBdr>
                            <w:top w:val="none" w:sz="0" w:space="0" w:color="auto"/>
                            <w:left w:val="none" w:sz="0" w:space="0" w:color="auto"/>
                            <w:bottom w:val="none" w:sz="0" w:space="0" w:color="auto"/>
                            <w:right w:val="none" w:sz="0" w:space="0" w:color="auto"/>
                          </w:divBdr>
                          <w:divsChild>
                            <w:div w:id="1415324276">
                              <w:marLeft w:val="0"/>
                              <w:marRight w:val="0"/>
                              <w:marTop w:val="0"/>
                              <w:marBottom w:val="0"/>
                              <w:divBdr>
                                <w:top w:val="none" w:sz="0" w:space="0" w:color="auto"/>
                                <w:left w:val="none" w:sz="0" w:space="0" w:color="auto"/>
                                <w:bottom w:val="none" w:sz="0" w:space="0" w:color="auto"/>
                                <w:right w:val="none" w:sz="0" w:space="0" w:color="auto"/>
                              </w:divBdr>
                              <w:divsChild>
                                <w:div w:id="1918975343">
                                  <w:marLeft w:val="0"/>
                                  <w:marRight w:val="0"/>
                                  <w:marTop w:val="0"/>
                                  <w:marBottom w:val="0"/>
                                  <w:divBdr>
                                    <w:top w:val="none" w:sz="0" w:space="0" w:color="auto"/>
                                    <w:left w:val="none" w:sz="0" w:space="0" w:color="auto"/>
                                    <w:bottom w:val="none" w:sz="0" w:space="0" w:color="auto"/>
                                    <w:right w:val="none" w:sz="0" w:space="0" w:color="auto"/>
                                  </w:divBdr>
                                  <w:divsChild>
                                    <w:div w:id="1887837489">
                                      <w:marLeft w:val="0"/>
                                      <w:marRight w:val="0"/>
                                      <w:marTop w:val="0"/>
                                      <w:marBottom w:val="0"/>
                                      <w:divBdr>
                                        <w:top w:val="none" w:sz="0" w:space="0" w:color="auto"/>
                                        <w:left w:val="none" w:sz="0" w:space="0" w:color="auto"/>
                                        <w:bottom w:val="none" w:sz="0" w:space="0" w:color="auto"/>
                                        <w:right w:val="none" w:sz="0" w:space="0" w:color="auto"/>
                                      </w:divBdr>
                                      <w:divsChild>
                                        <w:div w:id="575093997">
                                          <w:marLeft w:val="0"/>
                                          <w:marRight w:val="0"/>
                                          <w:marTop w:val="0"/>
                                          <w:marBottom w:val="0"/>
                                          <w:divBdr>
                                            <w:top w:val="none" w:sz="0" w:space="0" w:color="auto"/>
                                            <w:left w:val="none" w:sz="0" w:space="0" w:color="auto"/>
                                            <w:bottom w:val="none" w:sz="0" w:space="0" w:color="auto"/>
                                            <w:right w:val="none" w:sz="0" w:space="0" w:color="auto"/>
                                          </w:divBdr>
                                          <w:divsChild>
                                            <w:div w:id="42486733">
                                              <w:marLeft w:val="0"/>
                                              <w:marRight w:val="0"/>
                                              <w:marTop w:val="0"/>
                                              <w:marBottom w:val="0"/>
                                              <w:divBdr>
                                                <w:top w:val="none" w:sz="0" w:space="0" w:color="auto"/>
                                                <w:left w:val="none" w:sz="0" w:space="0" w:color="auto"/>
                                                <w:bottom w:val="none" w:sz="0" w:space="0" w:color="auto"/>
                                                <w:right w:val="none" w:sz="0" w:space="0" w:color="auto"/>
                                              </w:divBdr>
                                              <w:divsChild>
                                                <w:div w:id="1137526772">
                                                  <w:marLeft w:val="0"/>
                                                  <w:marRight w:val="0"/>
                                                  <w:marTop w:val="0"/>
                                                  <w:marBottom w:val="0"/>
                                                  <w:divBdr>
                                                    <w:top w:val="none" w:sz="0" w:space="0" w:color="auto"/>
                                                    <w:left w:val="none" w:sz="0" w:space="0" w:color="auto"/>
                                                    <w:bottom w:val="none" w:sz="0" w:space="0" w:color="auto"/>
                                                    <w:right w:val="none" w:sz="0" w:space="0" w:color="auto"/>
                                                  </w:divBdr>
                                                  <w:divsChild>
                                                    <w:div w:id="6176000">
                                                      <w:marLeft w:val="0"/>
                                                      <w:marRight w:val="0"/>
                                                      <w:marTop w:val="0"/>
                                                      <w:marBottom w:val="0"/>
                                                      <w:divBdr>
                                                        <w:top w:val="none" w:sz="0" w:space="0" w:color="auto"/>
                                                        <w:left w:val="none" w:sz="0" w:space="0" w:color="auto"/>
                                                        <w:bottom w:val="none" w:sz="0" w:space="0" w:color="auto"/>
                                                        <w:right w:val="none" w:sz="0" w:space="0" w:color="auto"/>
                                                      </w:divBdr>
                                                      <w:divsChild>
                                                        <w:div w:id="1415323570">
                                                          <w:marLeft w:val="0"/>
                                                          <w:marRight w:val="0"/>
                                                          <w:marTop w:val="0"/>
                                                          <w:marBottom w:val="0"/>
                                                          <w:divBdr>
                                                            <w:top w:val="none" w:sz="0" w:space="0" w:color="auto"/>
                                                            <w:left w:val="none" w:sz="0" w:space="0" w:color="auto"/>
                                                            <w:bottom w:val="none" w:sz="0" w:space="0" w:color="auto"/>
                                                            <w:right w:val="none" w:sz="0" w:space="0" w:color="auto"/>
                                                          </w:divBdr>
                                                          <w:divsChild>
                                                            <w:div w:id="414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21185">
      <w:bodyDiv w:val="1"/>
      <w:marLeft w:val="0"/>
      <w:marRight w:val="0"/>
      <w:marTop w:val="0"/>
      <w:marBottom w:val="0"/>
      <w:divBdr>
        <w:top w:val="none" w:sz="0" w:space="0" w:color="auto"/>
        <w:left w:val="none" w:sz="0" w:space="0" w:color="auto"/>
        <w:bottom w:val="none" w:sz="0" w:space="0" w:color="auto"/>
        <w:right w:val="none" w:sz="0" w:space="0" w:color="auto"/>
      </w:divBdr>
      <w:divsChild>
        <w:div w:id="1892887105">
          <w:marLeft w:val="0"/>
          <w:marRight w:val="0"/>
          <w:marTop w:val="0"/>
          <w:marBottom w:val="0"/>
          <w:divBdr>
            <w:top w:val="none" w:sz="0" w:space="0" w:color="auto"/>
            <w:left w:val="none" w:sz="0" w:space="0" w:color="auto"/>
            <w:bottom w:val="none" w:sz="0" w:space="0" w:color="auto"/>
            <w:right w:val="none" w:sz="0" w:space="0" w:color="auto"/>
          </w:divBdr>
          <w:divsChild>
            <w:div w:id="584150267">
              <w:marLeft w:val="0"/>
              <w:marRight w:val="0"/>
              <w:marTop w:val="0"/>
              <w:marBottom w:val="0"/>
              <w:divBdr>
                <w:top w:val="none" w:sz="0" w:space="0" w:color="auto"/>
                <w:left w:val="none" w:sz="0" w:space="0" w:color="auto"/>
                <w:bottom w:val="none" w:sz="0" w:space="0" w:color="auto"/>
                <w:right w:val="none" w:sz="0" w:space="0" w:color="auto"/>
              </w:divBdr>
              <w:divsChild>
                <w:div w:id="1559047489">
                  <w:marLeft w:val="0"/>
                  <w:marRight w:val="0"/>
                  <w:marTop w:val="0"/>
                  <w:marBottom w:val="0"/>
                  <w:divBdr>
                    <w:top w:val="none" w:sz="0" w:space="0" w:color="auto"/>
                    <w:left w:val="none" w:sz="0" w:space="0" w:color="auto"/>
                    <w:bottom w:val="none" w:sz="0" w:space="0" w:color="auto"/>
                    <w:right w:val="none" w:sz="0" w:space="0" w:color="auto"/>
                  </w:divBdr>
                  <w:divsChild>
                    <w:div w:id="1257521689">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sChild>
                            <w:div w:id="522330163">
                              <w:marLeft w:val="0"/>
                              <w:marRight w:val="0"/>
                              <w:marTop w:val="0"/>
                              <w:marBottom w:val="0"/>
                              <w:divBdr>
                                <w:top w:val="none" w:sz="0" w:space="0" w:color="auto"/>
                                <w:left w:val="none" w:sz="0" w:space="0" w:color="auto"/>
                                <w:bottom w:val="none" w:sz="0" w:space="0" w:color="auto"/>
                                <w:right w:val="none" w:sz="0" w:space="0" w:color="auto"/>
                              </w:divBdr>
                              <w:divsChild>
                                <w:div w:id="1919091820">
                                  <w:marLeft w:val="0"/>
                                  <w:marRight w:val="0"/>
                                  <w:marTop w:val="0"/>
                                  <w:marBottom w:val="0"/>
                                  <w:divBdr>
                                    <w:top w:val="none" w:sz="0" w:space="0" w:color="auto"/>
                                    <w:left w:val="none" w:sz="0" w:space="0" w:color="auto"/>
                                    <w:bottom w:val="none" w:sz="0" w:space="0" w:color="auto"/>
                                    <w:right w:val="none" w:sz="0" w:space="0" w:color="auto"/>
                                  </w:divBdr>
                                  <w:divsChild>
                                    <w:div w:id="1811751905">
                                      <w:marLeft w:val="0"/>
                                      <w:marRight w:val="0"/>
                                      <w:marTop w:val="0"/>
                                      <w:marBottom w:val="0"/>
                                      <w:divBdr>
                                        <w:top w:val="none" w:sz="0" w:space="0" w:color="auto"/>
                                        <w:left w:val="none" w:sz="0" w:space="0" w:color="auto"/>
                                        <w:bottom w:val="none" w:sz="0" w:space="0" w:color="auto"/>
                                        <w:right w:val="none" w:sz="0" w:space="0" w:color="auto"/>
                                      </w:divBdr>
                                      <w:divsChild>
                                        <w:div w:id="680350628">
                                          <w:marLeft w:val="0"/>
                                          <w:marRight w:val="0"/>
                                          <w:marTop w:val="0"/>
                                          <w:marBottom w:val="0"/>
                                          <w:divBdr>
                                            <w:top w:val="none" w:sz="0" w:space="0" w:color="auto"/>
                                            <w:left w:val="none" w:sz="0" w:space="0" w:color="auto"/>
                                            <w:bottom w:val="none" w:sz="0" w:space="0" w:color="auto"/>
                                            <w:right w:val="none" w:sz="0" w:space="0" w:color="auto"/>
                                          </w:divBdr>
                                          <w:divsChild>
                                            <w:div w:id="477694938">
                                              <w:marLeft w:val="0"/>
                                              <w:marRight w:val="0"/>
                                              <w:marTop w:val="0"/>
                                              <w:marBottom w:val="0"/>
                                              <w:divBdr>
                                                <w:top w:val="none" w:sz="0" w:space="0" w:color="auto"/>
                                                <w:left w:val="none" w:sz="0" w:space="0" w:color="auto"/>
                                                <w:bottom w:val="none" w:sz="0" w:space="0" w:color="auto"/>
                                                <w:right w:val="none" w:sz="0" w:space="0" w:color="auto"/>
                                              </w:divBdr>
                                              <w:divsChild>
                                                <w:div w:id="756559322">
                                                  <w:marLeft w:val="0"/>
                                                  <w:marRight w:val="0"/>
                                                  <w:marTop w:val="0"/>
                                                  <w:marBottom w:val="0"/>
                                                  <w:divBdr>
                                                    <w:top w:val="none" w:sz="0" w:space="0" w:color="auto"/>
                                                    <w:left w:val="none" w:sz="0" w:space="0" w:color="auto"/>
                                                    <w:bottom w:val="none" w:sz="0" w:space="0" w:color="auto"/>
                                                    <w:right w:val="none" w:sz="0" w:space="0" w:color="auto"/>
                                                  </w:divBdr>
                                                  <w:divsChild>
                                                    <w:div w:id="2011250120">
                                                      <w:marLeft w:val="0"/>
                                                      <w:marRight w:val="0"/>
                                                      <w:marTop w:val="0"/>
                                                      <w:marBottom w:val="0"/>
                                                      <w:divBdr>
                                                        <w:top w:val="none" w:sz="0" w:space="0" w:color="auto"/>
                                                        <w:left w:val="none" w:sz="0" w:space="0" w:color="auto"/>
                                                        <w:bottom w:val="none" w:sz="0" w:space="0" w:color="auto"/>
                                                        <w:right w:val="none" w:sz="0" w:space="0" w:color="auto"/>
                                                      </w:divBdr>
                                                      <w:divsChild>
                                                        <w:div w:id="986664338">
                                                          <w:marLeft w:val="0"/>
                                                          <w:marRight w:val="0"/>
                                                          <w:marTop w:val="0"/>
                                                          <w:marBottom w:val="0"/>
                                                          <w:divBdr>
                                                            <w:top w:val="none" w:sz="0" w:space="0" w:color="auto"/>
                                                            <w:left w:val="none" w:sz="0" w:space="0" w:color="auto"/>
                                                            <w:bottom w:val="none" w:sz="0" w:space="0" w:color="auto"/>
                                                            <w:right w:val="none" w:sz="0" w:space="0" w:color="auto"/>
                                                          </w:divBdr>
                                                          <w:divsChild>
                                                            <w:div w:id="2110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004385">
      <w:bodyDiv w:val="1"/>
      <w:marLeft w:val="0"/>
      <w:marRight w:val="0"/>
      <w:marTop w:val="0"/>
      <w:marBottom w:val="0"/>
      <w:divBdr>
        <w:top w:val="none" w:sz="0" w:space="0" w:color="auto"/>
        <w:left w:val="none" w:sz="0" w:space="0" w:color="auto"/>
        <w:bottom w:val="none" w:sz="0" w:space="0" w:color="auto"/>
        <w:right w:val="none" w:sz="0" w:space="0" w:color="auto"/>
      </w:divBdr>
      <w:divsChild>
        <w:div w:id="223027503">
          <w:marLeft w:val="0"/>
          <w:marRight w:val="0"/>
          <w:marTop w:val="0"/>
          <w:marBottom w:val="0"/>
          <w:divBdr>
            <w:top w:val="none" w:sz="0" w:space="0" w:color="auto"/>
            <w:left w:val="none" w:sz="0" w:space="0" w:color="auto"/>
            <w:bottom w:val="none" w:sz="0" w:space="0" w:color="auto"/>
            <w:right w:val="none" w:sz="0" w:space="0" w:color="auto"/>
          </w:divBdr>
          <w:divsChild>
            <w:div w:id="1468812117">
              <w:marLeft w:val="0"/>
              <w:marRight w:val="0"/>
              <w:marTop w:val="0"/>
              <w:marBottom w:val="0"/>
              <w:divBdr>
                <w:top w:val="none" w:sz="0" w:space="0" w:color="auto"/>
                <w:left w:val="none" w:sz="0" w:space="0" w:color="auto"/>
                <w:bottom w:val="none" w:sz="0" w:space="0" w:color="auto"/>
                <w:right w:val="none" w:sz="0" w:space="0" w:color="auto"/>
              </w:divBdr>
              <w:divsChild>
                <w:div w:id="1493452537">
                  <w:marLeft w:val="0"/>
                  <w:marRight w:val="0"/>
                  <w:marTop w:val="0"/>
                  <w:marBottom w:val="0"/>
                  <w:divBdr>
                    <w:top w:val="none" w:sz="0" w:space="0" w:color="auto"/>
                    <w:left w:val="none" w:sz="0" w:space="0" w:color="auto"/>
                    <w:bottom w:val="none" w:sz="0" w:space="0" w:color="auto"/>
                    <w:right w:val="none" w:sz="0" w:space="0" w:color="auto"/>
                  </w:divBdr>
                  <w:divsChild>
                    <w:div w:id="2324471">
                      <w:marLeft w:val="0"/>
                      <w:marRight w:val="0"/>
                      <w:marTop w:val="0"/>
                      <w:marBottom w:val="0"/>
                      <w:divBdr>
                        <w:top w:val="none" w:sz="0" w:space="0" w:color="auto"/>
                        <w:left w:val="none" w:sz="0" w:space="0" w:color="auto"/>
                        <w:bottom w:val="none" w:sz="0" w:space="0" w:color="auto"/>
                        <w:right w:val="none" w:sz="0" w:space="0" w:color="auto"/>
                      </w:divBdr>
                      <w:divsChild>
                        <w:div w:id="1895695297">
                          <w:marLeft w:val="0"/>
                          <w:marRight w:val="0"/>
                          <w:marTop w:val="0"/>
                          <w:marBottom w:val="0"/>
                          <w:divBdr>
                            <w:top w:val="none" w:sz="0" w:space="0" w:color="auto"/>
                            <w:left w:val="none" w:sz="0" w:space="0" w:color="auto"/>
                            <w:bottom w:val="none" w:sz="0" w:space="0" w:color="auto"/>
                            <w:right w:val="none" w:sz="0" w:space="0" w:color="auto"/>
                          </w:divBdr>
                          <w:divsChild>
                            <w:div w:id="513500667">
                              <w:marLeft w:val="0"/>
                              <w:marRight w:val="0"/>
                              <w:marTop w:val="0"/>
                              <w:marBottom w:val="0"/>
                              <w:divBdr>
                                <w:top w:val="none" w:sz="0" w:space="0" w:color="auto"/>
                                <w:left w:val="none" w:sz="0" w:space="0" w:color="auto"/>
                                <w:bottom w:val="none" w:sz="0" w:space="0" w:color="auto"/>
                                <w:right w:val="none" w:sz="0" w:space="0" w:color="auto"/>
                              </w:divBdr>
                              <w:divsChild>
                                <w:div w:id="1820920733">
                                  <w:marLeft w:val="0"/>
                                  <w:marRight w:val="0"/>
                                  <w:marTop w:val="0"/>
                                  <w:marBottom w:val="0"/>
                                  <w:divBdr>
                                    <w:top w:val="none" w:sz="0" w:space="0" w:color="auto"/>
                                    <w:left w:val="none" w:sz="0" w:space="0" w:color="auto"/>
                                    <w:bottom w:val="none" w:sz="0" w:space="0" w:color="auto"/>
                                    <w:right w:val="none" w:sz="0" w:space="0" w:color="auto"/>
                                  </w:divBdr>
                                  <w:divsChild>
                                    <w:div w:id="978653261">
                                      <w:marLeft w:val="0"/>
                                      <w:marRight w:val="0"/>
                                      <w:marTop w:val="0"/>
                                      <w:marBottom w:val="0"/>
                                      <w:divBdr>
                                        <w:top w:val="none" w:sz="0" w:space="0" w:color="auto"/>
                                        <w:left w:val="none" w:sz="0" w:space="0" w:color="auto"/>
                                        <w:bottom w:val="none" w:sz="0" w:space="0" w:color="auto"/>
                                        <w:right w:val="none" w:sz="0" w:space="0" w:color="auto"/>
                                      </w:divBdr>
                                      <w:divsChild>
                                        <w:div w:id="912272642">
                                          <w:marLeft w:val="0"/>
                                          <w:marRight w:val="0"/>
                                          <w:marTop w:val="0"/>
                                          <w:marBottom w:val="0"/>
                                          <w:divBdr>
                                            <w:top w:val="none" w:sz="0" w:space="0" w:color="auto"/>
                                            <w:left w:val="none" w:sz="0" w:space="0" w:color="auto"/>
                                            <w:bottom w:val="none" w:sz="0" w:space="0" w:color="auto"/>
                                            <w:right w:val="none" w:sz="0" w:space="0" w:color="auto"/>
                                          </w:divBdr>
                                          <w:divsChild>
                                            <w:div w:id="2022582770">
                                              <w:marLeft w:val="0"/>
                                              <w:marRight w:val="0"/>
                                              <w:marTop w:val="0"/>
                                              <w:marBottom w:val="0"/>
                                              <w:divBdr>
                                                <w:top w:val="none" w:sz="0" w:space="0" w:color="auto"/>
                                                <w:left w:val="none" w:sz="0" w:space="0" w:color="auto"/>
                                                <w:bottom w:val="none" w:sz="0" w:space="0" w:color="auto"/>
                                                <w:right w:val="none" w:sz="0" w:space="0" w:color="auto"/>
                                              </w:divBdr>
                                              <w:divsChild>
                                                <w:div w:id="1879927585">
                                                  <w:marLeft w:val="0"/>
                                                  <w:marRight w:val="0"/>
                                                  <w:marTop w:val="0"/>
                                                  <w:marBottom w:val="0"/>
                                                  <w:divBdr>
                                                    <w:top w:val="none" w:sz="0" w:space="0" w:color="auto"/>
                                                    <w:left w:val="none" w:sz="0" w:space="0" w:color="auto"/>
                                                    <w:bottom w:val="none" w:sz="0" w:space="0" w:color="auto"/>
                                                    <w:right w:val="none" w:sz="0" w:space="0" w:color="auto"/>
                                                  </w:divBdr>
                                                  <w:divsChild>
                                                    <w:div w:id="1191182979">
                                                      <w:marLeft w:val="0"/>
                                                      <w:marRight w:val="0"/>
                                                      <w:marTop w:val="0"/>
                                                      <w:marBottom w:val="0"/>
                                                      <w:divBdr>
                                                        <w:top w:val="none" w:sz="0" w:space="0" w:color="auto"/>
                                                        <w:left w:val="none" w:sz="0" w:space="0" w:color="auto"/>
                                                        <w:bottom w:val="none" w:sz="0" w:space="0" w:color="auto"/>
                                                        <w:right w:val="none" w:sz="0" w:space="0" w:color="auto"/>
                                                      </w:divBdr>
                                                      <w:divsChild>
                                                        <w:div w:id="1705404995">
                                                          <w:marLeft w:val="0"/>
                                                          <w:marRight w:val="0"/>
                                                          <w:marTop w:val="0"/>
                                                          <w:marBottom w:val="0"/>
                                                          <w:divBdr>
                                                            <w:top w:val="none" w:sz="0" w:space="0" w:color="auto"/>
                                                            <w:left w:val="none" w:sz="0" w:space="0" w:color="auto"/>
                                                            <w:bottom w:val="none" w:sz="0" w:space="0" w:color="auto"/>
                                                            <w:right w:val="none" w:sz="0" w:space="0" w:color="auto"/>
                                                          </w:divBdr>
                                                          <w:divsChild>
                                                            <w:div w:id="20590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980066">
      <w:bodyDiv w:val="1"/>
      <w:marLeft w:val="0"/>
      <w:marRight w:val="0"/>
      <w:marTop w:val="0"/>
      <w:marBottom w:val="0"/>
      <w:divBdr>
        <w:top w:val="none" w:sz="0" w:space="0" w:color="auto"/>
        <w:left w:val="none" w:sz="0" w:space="0" w:color="auto"/>
        <w:bottom w:val="none" w:sz="0" w:space="0" w:color="auto"/>
        <w:right w:val="none" w:sz="0" w:space="0" w:color="auto"/>
      </w:divBdr>
      <w:divsChild>
        <w:div w:id="1305888193">
          <w:marLeft w:val="0"/>
          <w:marRight w:val="0"/>
          <w:marTop w:val="0"/>
          <w:marBottom w:val="0"/>
          <w:divBdr>
            <w:top w:val="none" w:sz="0" w:space="0" w:color="auto"/>
            <w:left w:val="none" w:sz="0" w:space="0" w:color="auto"/>
            <w:bottom w:val="none" w:sz="0" w:space="0" w:color="auto"/>
            <w:right w:val="none" w:sz="0" w:space="0" w:color="auto"/>
          </w:divBdr>
          <w:divsChild>
            <w:div w:id="2133477346">
              <w:marLeft w:val="0"/>
              <w:marRight w:val="0"/>
              <w:marTop w:val="0"/>
              <w:marBottom w:val="0"/>
              <w:divBdr>
                <w:top w:val="none" w:sz="0" w:space="0" w:color="auto"/>
                <w:left w:val="none" w:sz="0" w:space="0" w:color="auto"/>
                <w:bottom w:val="none" w:sz="0" w:space="0" w:color="auto"/>
                <w:right w:val="none" w:sz="0" w:space="0" w:color="auto"/>
              </w:divBdr>
              <w:divsChild>
                <w:div w:id="857086788">
                  <w:marLeft w:val="0"/>
                  <w:marRight w:val="0"/>
                  <w:marTop w:val="0"/>
                  <w:marBottom w:val="0"/>
                  <w:divBdr>
                    <w:top w:val="none" w:sz="0" w:space="0" w:color="auto"/>
                    <w:left w:val="none" w:sz="0" w:space="0" w:color="auto"/>
                    <w:bottom w:val="none" w:sz="0" w:space="0" w:color="auto"/>
                    <w:right w:val="none" w:sz="0" w:space="0" w:color="auto"/>
                  </w:divBdr>
                  <w:divsChild>
                    <w:div w:id="2088380023">
                      <w:marLeft w:val="0"/>
                      <w:marRight w:val="0"/>
                      <w:marTop w:val="0"/>
                      <w:marBottom w:val="0"/>
                      <w:divBdr>
                        <w:top w:val="none" w:sz="0" w:space="0" w:color="auto"/>
                        <w:left w:val="none" w:sz="0" w:space="0" w:color="auto"/>
                        <w:bottom w:val="none" w:sz="0" w:space="0" w:color="auto"/>
                        <w:right w:val="none" w:sz="0" w:space="0" w:color="auto"/>
                      </w:divBdr>
                      <w:divsChild>
                        <w:div w:id="747535088">
                          <w:marLeft w:val="0"/>
                          <w:marRight w:val="0"/>
                          <w:marTop w:val="0"/>
                          <w:marBottom w:val="0"/>
                          <w:divBdr>
                            <w:top w:val="none" w:sz="0" w:space="0" w:color="auto"/>
                            <w:left w:val="none" w:sz="0" w:space="0" w:color="auto"/>
                            <w:bottom w:val="none" w:sz="0" w:space="0" w:color="auto"/>
                            <w:right w:val="none" w:sz="0" w:space="0" w:color="auto"/>
                          </w:divBdr>
                          <w:divsChild>
                            <w:div w:id="122619959">
                              <w:marLeft w:val="0"/>
                              <w:marRight w:val="0"/>
                              <w:marTop w:val="0"/>
                              <w:marBottom w:val="0"/>
                              <w:divBdr>
                                <w:top w:val="none" w:sz="0" w:space="0" w:color="auto"/>
                                <w:left w:val="none" w:sz="0" w:space="0" w:color="auto"/>
                                <w:bottom w:val="none" w:sz="0" w:space="0" w:color="auto"/>
                                <w:right w:val="none" w:sz="0" w:space="0" w:color="auto"/>
                              </w:divBdr>
                              <w:divsChild>
                                <w:div w:id="1685747073">
                                  <w:marLeft w:val="0"/>
                                  <w:marRight w:val="0"/>
                                  <w:marTop w:val="0"/>
                                  <w:marBottom w:val="0"/>
                                  <w:divBdr>
                                    <w:top w:val="none" w:sz="0" w:space="0" w:color="auto"/>
                                    <w:left w:val="none" w:sz="0" w:space="0" w:color="auto"/>
                                    <w:bottom w:val="none" w:sz="0" w:space="0" w:color="auto"/>
                                    <w:right w:val="none" w:sz="0" w:space="0" w:color="auto"/>
                                  </w:divBdr>
                                  <w:divsChild>
                                    <w:div w:id="1925265011">
                                      <w:marLeft w:val="0"/>
                                      <w:marRight w:val="0"/>
                                      <w:marTop w:val="0"/>
                                      <w:marBottom w:val="0"/>
                                      <w:divBdr>
                                        <w:top w:val="none" w:sz="0" w:space="0" w:color="auto"/>
                                        <w:left w:val="none" w:sz="0" w:space="0" w:color="auto"/>
                                        <w:bottom w:val="none" w:sz="0" w:space="0" w:color="auto"/>
                                        <w:right w:val="none" w:sz="0" w:space="0" w:color="auto"/>
                                      </w:divBdr>
                                      <w:divsChild>
                                        <w:div w:id="1148209243">
                                          <w:marLeft w:val="0"/>
                                          <w:marRight w:val="0"/>
                                          <w:marTop w:val="0"/>
                                          <w:marBottom w:val="0"/>
                                          <w:divBdr>
                                            <w:top w:val="none" w:sz="0" w:space="0" w:color="auto"/>
                                            <w:left w:val="none" w:sz="0" w:space="0" w:color="auto"/>
                                            <w:bottom w:val="none" w:sz="0" w:space="0" w:color="auto"/>
                                            <w:right w:val="none" w:sz="0" w:space="0" w:color="auto"/>
                                          </w:divBdr>
                                          <w:divsChild>
                                            <w:div w:id="322663050">
                                              <w:marLeft w:val="0"/>
                                              <w:marRight w:val="0"/>
                                              <w:marTop w:val="0"/>
                                              <w:marBottom w:val="0"/>
                                              <w:divBdr>
                                                <w:top w:val="none" w:sz="0" w:space="0" w:color="auto"/>
                                                <w:left w:val="none" w:sz="0" w:space="0" w:color="auto"/>
                                                <w:bottom w:val="none" w:sz="0" w:space="0" w:color="auto"/>
                                                <w:right w:val="none" w:sz="0" w:space="0" w:color="auto"/>
                                              </w:divBdr>
                                              <w:divsChild>
                                                <w:div w:id="1589576491">
                                                  <w:marLeft w:val="0"/>
                                                  <w:marRight w:val="0"/>
                                                  <w:marTop w:val="0"/>
                                                  <w:marBottom w:val="0"/>
                                                  <w:divBdr>
                                                    <w:top w:val="none" w:sz="0" w:space="0" w:color="auto"/>
                                                    <w:left w:val="none" w:sz="0" w:space="0" w:color="auto"/>
                                                    <w:bottom w:val="none" w:sz="0" w:space="0" w:color="auto"/>
                                                    <w:right w:val="none" w:sz="0" w:space="0" w:color="auto"/>
                                                  </w:divBdr>
                                                  <w:divsChild>
                                                    <w:div w:id="504905955">
                                                      <w:marLeft w:val="0"/>
                                                      <w:marRight w:val="0"/>
                                                      <w:marTop w:val="0"/>
                                                      <w:marBottom w:val="0"/>
                                                      <w:divBdr>
                                                        <w:top w:val="none" w:sz="0" w:space="0" w:color="auto"/>
                                                        <w:left w:val="none" w:sz="0" w:space="0" w:color="auto"/>
                                                        <w:bottom w:val="none" w:sz="0" w:space="0" w:color="auto"/>
                                                        <w:right w:val="none" w:sz="0" w:space="0" w:color="auto"/>
                                                      </w:divBdr>
                                                      <w:divsChild>
                                                        <w:div w:id="1723673750">
                                                          <w:marLeft w:val="0"/>
                                                          <w:marRight w:val="0"/>
                                                          <w:marTop w:val="0"/>
                                                          <w:marBottom w:val="0"/>
                                                          <w:divBdr>
                                                            <w:top w:val="none" w:sz="0" w:space="0" w:color="auto"/>
                                                            <w:left w:val="none" w:sz="0" w:space="0" w:color="auto"/>
                                                            <w:bottom w:val="none" w:sz="0" w:space="0" w:color="auto"/>
                                                            <w:right w:val="none" w:sz="0" w:space="0" w:color="auto"/>
                                                          </w:divBdr>
                                                          <w:divsChild>
                                                            <w:div w:id="2763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7983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79">
          <w:marLeft w:val="0"/>
          <w:marRight w:val="0"/>
          <w:marTop w:val="0"/>
          <w:marBottom w:val="0"/>
          <w:divBdr>
            <w:top w:val="none" w:sz="0" w:space="0" w:color="auto"/>
            <w:left w:val="none" w:sz="0" w:space="0" w:color="auto"/>
            <w:bottom w:val="none" w:sz="0" w:space="0" w:color="auto"/>
            <w:right w:val="none" w:sz="0" w:space="0" w:color="auto"/>
          </w:divBdr>
          <w:divsChild>
            <w:div w:id="783229280">
              <w:marLeft w:val="0"/>
              <w:marRight w:val="0"/>
              <w:marTop w:val="0"/>
              <w:marBottom w:val="0"/>
              <w:divBdr>
                <w:top w:val="none" w:sz="0" w:space="0" w:color="auto"/>
                <w:left w:val="none" w:sz="0" w:space="0" w:color="auto"/>
                <w:bottom w:val="none" w:sz="0" w:space="0" w:color="auto"/>
                <w:right w:val="none" w:sz="0" w:space="0" w:color="auto"/>
              </w:divBdr>
              <w:divsChild>
                <w:div w:id="1000305229">
                  <w:marLeft w:val="0"/>
                  <w:marRight w:val="0"/>
                  <w:marTop w:val="0"/>
                  <w:marBottom w:val="0"/>
                  <w:divBdr>
                    <w:top w:val="none" w:sz="0" w:space="0" w:color="auto"/>
                    <w:left w:val="none" w:sz="0" w:space="0" w:color="auto"/>
                    <w:bottom w:val="none" w:sz="0" w:space="0" w:color="auto"/>
                    <w:right w:val="none" w:sz="0" w:space="0" w:color="auto"/>
                  </w:divBdr>
                  <w:divsChild>
                    <w:div w:id="918170538">
                      <w:marLeft w:val="0"/>
                      <w:marRight w:val="0"/>
                      <w:marTop w:val="0"/>
                      <w:marBottom w:val="0"/>
                      <w:divBdr>
                        <w:top w:val="none" w:sz="0" w:space="0" w:color="auto"/>
                        <w:left w:val="none" w:sz="0" w:space="0" w:color="auto"/>
                        <w:bottom w:val="none" w:sz="0" w:space="0" w:color="auto"/>
                        <w:right w:val="none" w:sz="0" w:space="0" w:color="auto"/>
                      </w:divBdr>
                      <w:divsChild>
                        <w:div w:id="1006860975">
                          <w:marLeft w:val="0"/>
                          <w:marRight w:val="0"/>
                          <w:marTop w:val="0"/>
                          <w:marBottom w:val="0"/>
                          <w:divBdr>
                            <w:top w:val="none" w:sz="0" w:space="0" w:color="auto"/>
                            <w:left w:val="none" w:sz="0" w:space="0" w:color="auto"/>
                            <w:bottom w:val="none" w:sz="0" w:space="0" w:color="auto"/>
                            <w:right w:val="none" w:sz="0" w:space="0" w:color="auto"/>
                          </w:divBdr>
                          <w:divsChild>
                            <w:div w:id="349725564">
                              <w:marLeft w:val="0"/>
                              <w:marRight w:val="0"/>
                              <w:marTop w:val="0"/>
                              <w:marBottom w:val="0"/>
                              <w:divBdr>
                                <w:top w:val="none" w:sz="0" w:space="0" w:color="auto"/>
                                <w:left w:val="none" w:sz="0" w:space="0" w:color="auto"/>
                                <w:bottom w:val="none" w:sz="0" w:space="0" w:color="auto"/>
                                <w:right w:val="none" w:sz="0" w:space="0" w:color="auto"/>
                              </w:divBdr>
                              <w:divsChild>
                                <w:div w:id="1996447311">
                                  <w:marLeft w:val="0"/>
                                  <w:marRight w:val="0"/>
                                  <w:marTop w:val="0"/>
                                  <w:marBottom w:val="0"/>
                                  <w:divBdr>
                                    <w:top w:val="none" w:sz="0" w:space="0" w:color="auto"/>
                                    <w:left w:val="none" w:sz="0" w:space="0" w:color="auto"/>
                                    <w:bottom w:val="none" w:sz="0" w:space="0" w:color="auto"/>
                                    <w:right w:val="none" w:sz="0" w:space="0" w:color="auto"/>
                                  </w:divBdr>
                                  <w:divsChild>
                                    <w:div w:id="403574595">
                                      <w:marLeft w:val="0"/>
                                      <w:marRight w:val="0"/>
                                      <w:marTop w:val="0"/>
                                      <w:marBottom w:val="0"/>
                                      <w:divBdr>
                                        <w:top w:val="none" w:sz="0" w:space="0" w:color="auto"/>
                                        <w:left w:val="none" w:sz="0" w:space="0" w:color="auto"/>
                                        <w:bottom w:val="none" w:sz="0" w:space="0" w:color="auto"/>
                                        <w:right w:val="none" w:sz="0" w:space="0" w:color="auto"/>
                                      </w:divBdr>
                                      <w:divsChild>
                                        <w:div w:id="1440102648">
                                          <w:marLeft w:val="0"/>
                                          <w:marRight w:val="0"/>
                                          <w:marTop w:val="0"/>
                                          <w:marBottom w:val="0"/>
                                          <w:divBdr>
                                            <w:top w:val="none" w:sz="0" w:space="0" w:color="auto"/>
                                            <w:left w:val="none" w:sz="0" w:space="0" w:color="auto"/>
                                            <w:bottom w:val="none" w:sz="0" w:space="0" w:color="auto"/>
                                            <w:right w:val="none" w:sz="0" w:space="0" w:color="auto"/>
                                          </w:divBdr>
                                          <w:divsChild>
                                            <w:div w:id="1628782128">
                                              <w:marLeft w:val="0"/>
                                              <w:marRight w:val="0"/>
                                              <w:marTop w:val="0"/>
                                              <w:marBottom w:val="0"/>
                                              <w:divBdr>
                                                <w:top w:val="none" w:sz="0" w:space="0" w:color="auto"/>
                                                <w:left w:val="none" w:sz="0" w:space="0" w:color="auto"/>
                                                <w:bottom w:val="none" w:sz="0" w:space="0" w:color="auto"/>
                                                <w:right w:val="none" w:sz="0" w:space="0" w:color="auto"/>
                                              </w:divBdr>
                                              <w:divsChild>
                                                <w:div w:id="129441600">
                                                  <w:marLeft w:val="0"/>
                                                  <w:marRight w:val="0"/>
                                                  <w:marTop w:val="0"/>
                                                  <w:marBottom w:val="0"/>
                                                  <w:divBdr>
                                                    <w:top w:val="none" w:sz="0" w:space="0" w:color="auto"/>
                                                    <w:left w:val="none" w:sz="0" w:space="0" w:color="auto"/>
                                                    <w:bottom w:val="none" w:sz="0" w:space="0" w:color="auto"/>
                                                    <w:right w:val="none" w:sz="0" w:space="0" w:color="auto"/>
                                                  </w:divBdr>
                                                  <w:divsChild>
                                                    <w:div w:id="335034352">
                                                      <w:marLeft w:val="0"/>
                                                      <w:marRight w:val="0"/>
                                                      <w:marTop w:val="0"/>
                                                      <w:marBottom w:val="0"/>
                                                      <w:divBdr>
                                                        <w:top w:val="none" w:sz="0" w:space="0" w:color="auto"/>
                                                        <w:left w:val="none" w:sz="0" w:space="0" w:color="auto"/>
                                                        <w:bottom w:val="none" w:sz="0" w:space="0" w:color="auto"/>
                                                        <w:right w:val="none" w:sz="0" w:space="0" w:color="auto"/>
                                                      </w:divBdr>
                                                      <w:divsChild>
                                                        <w:div w:id="1345204892">
                                                          <w:marLeft w:val="0"/>
                                                          <w:marRight w:val="0"/>
                                                          <w:marTop w:val="0"/>
                                                          <w:marBottom w:val="0"/>
                                                          <w:divBdr>
                                                            <w:top w:val="none" w:sz="0" w:space="0" w:color="auto"/>
                                                            <w:left w:val="none" w:sz="0" w:space="0" w:color="auto"/>
                                                            <w:bottom w:val="none" w:sz="0" w:space="0" w:color="auto"/>
                                                            <w:right w:val="none" w:sz="0" w:space="0" w:color="auto"/>
                                                          </w:divBdr>
                                                          <w:divsChild>
                                                            <w:div w:id="886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11487">
      <w:bodyDiv w:val="1"/>
      <w:marLeft w:val="0"/>
      <w:marRight w:val="0"/>
      <w:marTop w:val="0"/>
      <w:marBottom w:val="0"/>
      <w:divBdr>
        <w:top w:val="none" w:sz="0" w:space="0" w:color="auto"/>
        <w:left w:val="none" w:sz="0" w:space="0" w:color="auto"/>
        <w:bottom w:val="none" w:sz="0" w:space="0" w:color="auto"/>
        <w:right w:val="none" w:sz="0" w:space="0" w:color="auto"/>
      </w:divBdr>
      <w:divsChild>
        <w:div w:id="1274897589">
          <w:marLeft w:val="0"/>
          <w:marRight w:val="0"/>
          <w:marTop w:val="0"/>
          <w:marBottom w:val="0"/>
          <w:divBdr>
            <w:top w:val="none" w:sz="0" w:space="0" w:color="auto"/>
            <w:left w:val="none" w:sz="0" w:space="0" w:color="auto"/>
            <w:bottom w:val="none" w:sz="0" w:space="0" w:color="auto"/>
            <w:right w:val="none" w:sz="0" w:space="0" w:color="auto"/>
          </w:divBdr>
          <w:divsChild>
            <w:div w:id="1897861957">
              <w:marLeft w:val="0"/>
              <w:marRight w:val="0"/>
              <w:marTop w:val="0"/>
              <w:marBottom w:val="0"/>
              <w:divBdr>
                <w:top w:val="none" w:sz="0" w:space="0" w:color="auto"/>
                <w:left w:val="none" w:sz="0" w:space="0" w:color="auto"/>
                <w:bottom w:val="none" w:sz="0" w:space="0" w:color="auto"/>
                <w:right w:val="none" w:sz="0" w:space="0" w:color="auto"/>
              </w:divBdr>
              <w:divsChild>
                <w:div w:id="685593699">
                  <w:marLeft w:val="0"/>
                  <w:marRight w:val="0"/>
                  <w:marTop w:val="0"/>
                  <w:marBottom w:val="0"/>
                  <w:divBdr>
                    <w:top w:val="none" w:sz="0" w:space="0" w:color="auto"/>
                    <w:left w:val="none" w:sz="0" w:space="0" w:color="auto"/>
                    <w:bottom w:val="none" w:sz="0" w:space="0" w:color="auto"/>
                    <w:right w:val="none" w:sz="0" w:space="0" w:color="auto"/>
                  </w:divBdr>
                  <w:divsChild>
                    <w:div w:id="329450010">
                      <w:marLeft w:val="0"/>
                      <w:marRight w:val="0"/>
                      <w:marTop w:val="0"/>
                      <w:marBottom w:val="0"/>
                      <w:divBdr>
                        <w:top w:val="none" w:sz="0" w:space="0" w:color="auto"/>
                        <w:left w:val="none" w:sz="0" w:space="0" w:color="auto"/>
                        <w:bottom w:val="none" w:sz="0" w:space="0" w:color="auto"/>
                        <w:right w:val="none" w:sz="0" w:space="0" w:color="auto"/>
                      </w:divBdr>
                      <w:divsChild>
                        <w:div w:id="1466892745">
                          <w:marLeft w:val="0"/>
                          <w:marRight w:val="0"/>
                          <w:marTop w:val="0"/>
                          <w:marBottom w:val="0"/>
                          <w:divBdr>
                            <w:top w:val="none" w:sz="0" w:space="0" w:color="auto"/>
                            <w:left w:val="none" w:sz="0" w:space="0" w:color="auto"/>
                            <w:bottom w:val="none" w:sz="0" w:space="0" w:color="auto"/>
                            <w:right w:val="none" w:sz="0" w:space="0" w:color="auto"/>
                          </w:divBdr>
                          <w:divsChild>
                            <w:div w:id="1731465092">
                              <w:marLeft w:val="0"/>
                              <w:marRight w:val="0"/>
                              <w:marTop w:val="0"/>
                              <w:marBottom w:val="0"/>
                              <w:divBdr>
                                <w:top w:val="none" w:sz="0" w:space="0" w:color="auto"/>
                                <w:left w:val="none" w:sz="0" w:space="0" w:color="auto"/>
                                <w:bottom w:val="none" w:sz="0" w:space="0" w:color="auto"/>
                                <w:right w:val="none" w:sz="0" w:space="0" w:color="auto"/>
                              </w:divBdr>
                              <w:divsChild>
                                <w:div w:id="301816170">
                                  <w:marLeft w:val="0"/>
                                  <w:marRight w:val="0"/>
                                  <w:marTop w:val="0"/>
                                  <w:marBottom w:val="0"/>
                                  <w:divBdr>
                                    <w:top w:val="none" w:sz="0" w:space="0" w:color="auto"/>
                                    <w:left w:val="none" w:sz="0" w:space="0" w:color="auto"/>
                                    <w:bottom w:val="none" w:sz="0" w:space="0" w:color="auto"/>
                                    <w:right w:val="none" w:sz="0" w:space="0" w:color="auto"/>
                                  </w:divBdr>
                                  <w:divsChild>
                                    <w:div w:id="1930194078">
                                      <w:marLeft w:val="0"/>
                                      <w:marRight w:val="0"/>
                                      <w:marTop w:val="0"/>
                                      <w:marBottom w:val="0"/>
                                      <w:divBdr>
                                        <w:top w:val="none" w:sz="0" w:space="0" w:color="auto"/>
                                        <w:left w:val="none" w:sz="0" w:space="0" w:color="auto"/>
                                        <w:bottom w:val="none" w:sz="0" w:space="0" w:color="auto"/>
                                        <w:right w:val="none" w:sz="0" w:space="0" w:color="auto"/>
                                      </w:divBdr>
                                      <w:divsChild>
                                        <w:div w:id="1242789402">
                                          <w:marLeft w:val="0"/>
                                          <w:marRight w:val="0"/>
                                          <w:marTop w:val="0"/>
                                          <w:marBottom w:val="0"/>
                                          <w:divBdr>
                                            <w:top w:val="none" w:sz="0" w:space="0" w:color="auto"/>
                                            <w:left w:val="none" w:sz="0" w:space="0" w:color="auto"/>
                                            <w:bottom w:val="none" w:sz="0" w:space="0" w:color="auto"/>
                                            <w:right w:val="none" w:sz="0" w:space="0" w:color="auto"/>
                                          </w:divBdr>
                                          <w:divsChild>
                                            <w:div w:id="607083258">
                                              <w:marLeft w:val="0"/>
                                              <w:marRight w:val="0"/>
                                              <w:marTop w:val="0"/>
                                              <w:marBottom w:val="0"/>
                                              <w:divBdr>
                                                <w:top w:val="none" w:sz="0" w:space="0" w:color="auto"/>
                                                <w:left w:val="none" w:sz="0" w:space="0" w:color="auto"/>
                                                <w:bottom w:val="none" w:sz="0" w:space="0" w:color="auto"/>
                                                <w:right w:val="none" w:sz="0" w:space="0" w:color="auto"/>
                                              </w:divBdr>
                                              <w:divsChild>
                                                <w:div w:id="491532155">
                                                  <w:marLeft w:val="0"/>
                                                  <w:marRight w:val="0"/>
                                                  <w:marTop w:val="0"/>
                                                  <w:marBottom w:val="0"/>
                                                  <w:divBdr>
                                                    <w:top w:val="none" w:sz="0" w:space="0" w:color="auto"/>
                                                    <w:left w:val="none" w:sz="0" w:space="0" w:color="auto"/>
                                                    <w:bottom w:val="none" w:sz="0" w:space="0" w:color="auto"/>
                                                    <w:right w:val="none" w:sz="0" w:space="0" w:color="auto"/>
                                                  </w:divBdr>
                                                  <w:divsChild>
                                                    <w:div w:id="98062429">
                                                      <w:marLeft w:val="0"/>
                                                      <w:marRight w:val="0"/>
                                                      <w:marTop w:val="0"/>
                                                      <w:marBottom w:val="0"/>
                                                      <w:divBdr>
                                                        <w:top w:val="none" w:sz="0" w:space="0" w:color="auto"/>
                                                        <w:left w:val="none" w:sz="0" w:space="0" w:color="auto"/>
                                                        <w:bottom w:val="none" w:sz="0" w:space="0" w:color="auto"/>
                                                        <w:right w:val="none" w:sz="0" w:space="0" w:color="auto"/>
                                                      </w:divBdr>
                                                      <w:divsChild>
                                                        <w:div w:id="1886066039">
                                                          <w:marLeft w:val="0"/>
                                                          <w:marRight w:val="0"/>
                                                          <w:marTop w:val="0"/>
                                                          <w:marBottom w:val="0"/>
                                                          <w:divBdr>
                                                            <w:top w:val="none" w:sz="0" w:space="0" w:color="auto"/>
                                                            <w:left w:val="none" w:sz="0" w:space="0" w:color="auto"/>
                                                            <w:bottom w:val="none" w:sz="0" w:space="0" w:color="auto"/>
                                                            <w:right w:val="none" w:sz="0" w:space="0" w:color="auto"/>
                                                          </w:divBdr>
                                                          <w:divsChild>
                                                            <w:div w:id="2146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807223">
      <w:bodyDiv w:val="1"/>
      <w:marLeft w:val="0"/>
      <w:marRight w:val="0"/>
      <w:marTop w:val="0"/>
      <w:marBottom w:val="0"/>
      <w:divBdr>
        <w:top w:val="none" w:sz="0" w:space="0" w:color="auto"/>
        <w:left w:val="none" w:sz="0" w:space="0" w:color="auto"/>
        <w:bottom w:val="none" w:sz="0" w:space="0" w:color="auto"/>
        <w:right w:val="none" w:sz="0" w:space="0" w:color="auto"/>
      </w:divBdr>
      <w:divsChild>
        <w:div w:id="1623733369">
          <w:marLeft w:val="0"/>
          <w:marRight w:val="0"/>
          <w:marTop w:val="0"/>
          <w:marBottom w:val="0"/>
          <w:divBdr>
            <w:top w:val="none" w:sz="0" w:space="0" w:color="auto"/>
            <w:left w:val="none" w:sz="0" w:space="0" w:color="auto"/>
            <w:bottom w:val="none" w:sz="0" w:space="0" w:color="auto"/>
            <w:right w:val="none" w:sz="0" w:space="0" w:color="auto"/>
          </w:divBdr>
          <w:divsChild>
            <w:div w:id="564416884">
              <w:marLeft w:val="0"/>
              <w:marRight w:val="0"/>
              <w:marTop w:val="0"/>
              <w:marBottom w:val="0"/>
              <w:divBdr>
                <w:top w:val="none" w:sz="0" w:space="0" w:color="auto"/>
                <w:left w:val="none" w:sz="0" w:space="0" w:color="auto"/>
                <w:bottom w:val="none" w:sz="0" w:space="0" w:color="auto"/>
                <w:right w:val="none" w:sz="0" w:space="0" w:color="auto"/>
              </w:divBdr>
              <w:divsChild>
                <w:div w:id="1917977117">
                  <w:marLeft w:val="0"/>
                  <w:marRight w:val="0"/>
                  <w:marTop w:val="0"/>
                  <w:marBottom w:val="0"/>
                  <w:divBdr>
                    <w:top w:val="none" w:sz="0" w:space="0" w:color="auto"/>
                    <w:left w:val="none" w:sz="0" w:space="0" w:color="auto"/>
                    <w:bottom w:val="none" w:sz="0" w:space="0" w:color="auto"/>
                    <w:right w:val="none" w:sz="0" w:space="0" w:color="auto"/>
                  </w:divBdr>
                  <w:divsChild>
                    <w:div w:id="19169098">
                      <w:marLeft w:val="0"/>
                      <w:marRight w:val="0"/>
                      <w:marTop w:val="0"/>
                      <w:marBottom w:val="0"/>
                      <w:divBdr>
                        <w:top w:val="none" w:sz="0" w:space="0" w:color="auto"/>
                        <w:left w:val="none" w:sz="0" w:space="0" w:color="auto"/>
                        <w:bottom w:val="none" w:sz="0" w:space="0" w:color="auto"/>
                        <w:right w:val="none" w:sz="0" w:space="0" w:color="auto"/>
                      </w:divBdr>
                      <w:divsChild>
                        <w:div w:id="1642609581">
                          <w:marLeft w:val="0"/>
                          <w:marRight w:val="0"/>
                          <w:marTop w:val="0"/>
                          <w:marBottom w:val="0"/>
                          <w:divBdr>
                            <w:top w:val="none" w:sz="0" w:space="0" w:color="auto"/>
                            <w:left w:val="none" w:sz="0" w:space="0" w:color="auto"/>
                            <w:bottom w:val="none" w:sz="0" w:space="0" w:color="auto"/>
                            <w:right w:val="none" w:sz="0" w:space="0" w:color="auto"/>
                          </w:divBdr>
                          <w:divsChild>
                            <w:div w:id="188883396">
                              <w:marLeft w:val="0"/>
                              <w:marRight w:val="0"/>
                              <w:marTop w:val="0"/>
                              <w:marBottom w:val="0"/>
                              <w:divBdr>
                                <w:top w:val="none" w:sz="0" w:space="0" w:color="auto"/>
                                <w:left w:val="none" w:sz="0" w:space="0" w:color="auto"/>
                                <w:bottom w:val="none" w:sz="0" w:space="0" w:color="auto"/>
                                <w:right w:val="none" w:sz="0" w:space="0" w:color="auto"/>
                              </w:divBdr>
                              <w:divsChild>
                                <w:div w:id="1456098129">
                                  <w:marLeft w:val="0"/>
                                  <w:marRight w:val="0"/>
                                  <w:marTop w:val="0"/>
                                  <w:marBottom w:val="0"/>
                                  <w:divBdr>
                                    <w:top w:val="none" w:sz="0" w:space="0" w:color="auto"/>
                                    <w:left w:val="none" w:sz="0" w:space="0" w:color="auto"/>
                                    <w:bottom w:val="none" w:sz="0" w:space="0" w:color="auto"/>
                                    <w:right w:val="none" w:sz="0" w:space="0" w:color="auto"/>
                                  </w:divBdr>
                                  <w:divsChild>
                                    <w:div w:id="2056466184">
                                      <w:marLeft w:val="0"/>
                                      <w:marRight w:val="0"/>
                                      <w:marTop w:val="0"/>
                                      <w:marBottom w:val="0"/>
                                      <w:divBdr>
                                        <w:top w:val="none" w:sz="0" w:space="0" w:color="auto"/>
                                        <w:left w:val="none" w:sz="0" w:space="0" w:color="auto"/>
                                        <w:bottom w:val="none" w:sz="0" w:space="0" w:color="auto"/>
                                        <w:right w:val="none" w:sz="0" w:space="0" w:color="auto"/>
                                      </w:divBdr>
                                      <w:divsChild>
                                        <w:div w:id="1895122772">
                                          <w:marLeft w:val="0"/>
                                          <w:marRight w:val="0"/>
                                          <w:marTop w:val="0"/>
                                          <w:marBottom w:val="0"/>
                                          <w:divBdr>
                                            <w:top w:val="none" w:sz="0" w:space="0" w:color="auto"/>
                                            <w:left w:val="none" w:sz="0" w:space="0" w:color="auto"/>
                                            <w:bottom w:val="none" w:sz="0" w:space="0" w:color="auto"/>
                                            <w:right w:val="none" w:sz="0" w:space="0" w:color="auto"/>
                                          </w:divBdr>
                                          <w:divsChild>
                                            <w:div w:id="845559137">
                                              <w:marLeft w:val="0"/>
                                              <w:marRight w:val="0"/>
                                              <w:marTop w:val="0"/>
                                              <w:marBottom w:val="0"/>
                                              <w:divBdr>
                                                <w:top w:val="none" w:sz="0" w:space="0" w:color="auto"/>
                                                <w:left w:val="none" w:sz="0" w:space="0" w:color="auto"/>
                                                <w:bottom w:val="none" w:sz="0" w:space="0" w:color="auto"/>
                                                <w:right w:val="none" w:sz="0" w:space="0" w:color="auto"/>
                                              </w:divBdr>
                                              <w:divsChild>
                                                <w:div w:id="1342316744">
                                                  <w:marLeft w:val="0"/>
                                                  <w:marRight w:val="0"/>
                                                  <w:marTop w:val="0"/>
                                                  <w:marBottom w:val="0"/>
                                                  <w:divBdr>
                                                    <w:top w:val="none" w:sz="0" w:space="0" w:color="auto"/>
                                                    <w:left w:val="none" w:sz="0" w:space="0" w:color="auto"/>
                                                    <w:bottom w:val="none" w:sz="0" w:space="0" w:color="auto"/>
                                                    <w:right w:val="none" w:sz="0" w:space="0" w:color="auto"/>
                                                  </w:divBdr>
                                                  <w:divsChild>
                                                    <w:div w:id="1475948846">
                                                      <w:marLeft w:val="0"/>
                                                      <w:marRight w:val="0"/>
                                                      <w:marTop w:val="0"/>
                                                      <w:marBottom w:val="0"/>
                                                      <w:divBdr>
                                                        <w:top w:val="none" w:sz="0" w:space="0" w:color="auto"/>
                                                        <w:left w:val="none" w:sz="0" w:space="0" w:color="auto"/>
                                                        <w:bottom w:val="none" w:sz="0" w:space="0" w:color="auto"/>
                                                        <w:right w:val="none" w:sz="0" w:space="0" w:color="auto"/>
                                                      </w:divBdr>
                                                      <w:divsChild>
                                                        <w:div w:id="1577209216">
                                                          <w:marLeft w:val="0"/>
                                                          <w:marRight w:val="0"/>
                                                          <w:marTop w:val="0"/>
                                                          <w:marBottom w:val="0"/>
                                                          <w:divBdr>
                                                            <w:top w:val="none" w:sz="0" w:space="0" w:color="auto"/>
                                                            <w:left w:val="none" w:sz="0" w:space="0" w:color="auto"/>
                                                            <w:bottom w:val="none" w:sz="0" w:space="0" w:color="auto"/>
                                                            <w:right w:val="none" w:sz="0" w:space="0" w:color="auto"/>
                                                          </w:divBdr>
                                                          <w:divsChild>
                                                            <w:div w:id="694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524533">
      <w:bodyDiv w:val="1"/>
      <w:marLeft w:val="0"/>
      <w:marRight w:val="0"/>
      <w:marTop w:val="0"/>
      <w:marBottom w:val="0"/>
      <w:divBdr>
        <w:top w:val="none" w:sz="0" w:space="0" w:color="auto"/>
        <w:left w:val="none" w:sz="0" w:space="0" w:color="auto"/>
        <w:bottom w:val="none" w:sz="0" w:space="0" w:color="auto"/>
        <w:right w:val="none" w:sz="0" w:space="0" w:color="auto"/>
      </w:divBdr>
      <w:divsChild>
        <w:div w:id="2008902370">
          <w:marLeft w:val="0"/>
          <w:marRight w:val="0"/>
          <w:marTop w:val="0"/>
          <w:marBottom w:val="0"/>
          <w:divBdr>
            <w:top w:val="none" w:sz="0" w:space="0" w:color="auto"/>
            <w:left w:val="none" w:sz="0" w:space="0" w:color="auto"/>
            <w:bottom w:val="none" w:sz="0" w:space="0" w:color="auto"/>
            <w:right w:val="none" w:sz="0" w:space="0" w:color="auto"/>
          </w:divBdr>
          <w:divsChild>
            <w:div w:id="1658799729">
              <w:marLeft w:val="0"/>
              <w:marRight w:val="0"/>
              <w:marTop w:val="0"/>
              <w:marBottom w:val="0"/>
              <w:divBdr>
                <w:top w:val="none" w:sz="0" w:space="0" w:color="auto"/>
                <w:left w:val="none" w:sz="0" w:space="0" w:color="auto"/>
                <w:bottom w:val="none" w:sz="0" w:space="0" w:color="auto"/>
                <w:right w:val="none" w:sz="0" w:space="0" w:color="auto"/>
              </w:divBdr>
              <w:divsChild>
                <w:div w:id="191184819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1801730095">
                          <w:marLeft w:val="0"/>
                          <w:marRight w:val="0"/>
                          <w:marTop w:val="0"/>
                          <w:marBottom w:val="0"/>
                          <w:divBdr>
                            <w:top w:val="none" w:sz="0" w:space="0" w:color="auto"/>
                            <w:left w:val="none" w:sz="0" w:space="0" w:color="auto"/>
                            <w:bottom w:val="none" w:sz="0" w:space="0" w:color="auto"/>
                            <w:right w:val="none" w:sz="0" w:space="0" w:color="auto"/>
                          </w:divBdr>
                          <w:divsChild>
                            <w:div w:id="1800688398">
                              <w:marLeft w:val="0"/>
                              <w:marRight w:val="0"/>
                              <w:marTop w:val="0"/>
                              <w:marBottom w:val="0"/>
                              <w:divBdr>
                                <w:top w:val="none" w:sz="0" w:space="0" w:color="auto"/>
                                <w:left w:val="none" w:sz="0" w:space="0" w:color="auto"/>
                                <w:bottom w:val="none" w:sz="0" w:space="0" w:color="auto"/>
                                <w:right w:val="none" w:sz="0" w:space="0" w:color="auto"/>
                              </w:divBdr>
                              <w:divsChild>
                                <w:div w:id="1700887060">
                                  <w:marLeft w:val="0"/>
                                  <w:marRight w:val="0"/>
                                  <w:marTop w:val="0"/>
                                  <w:marBottom w:val="0"/>
                                  <w:divBdr>
                                    <w:top w:val="none" w:sz="0" w:space="0" w:color="auto"/>
                                    <w:left w:val="none" w:sz="0" w:space="0" w:color="auto"/>
                                    <w:bottom w:val="none" w:sz="0" w:space="0" w:color="auto"/>
                                    <w:right w:val="none" w:sz="0" w:space="0" w:color="auto"/>
                                  </w:divBdr>
                                  <w:divsChild>
                                    <w:div w:id="1214124286">
                                      <w:marLeft w:val="0"/>
                                      <w:marRight w:val="0"/>
                                      <w:marTop w:val="0"/>
                                      <w:marBottom w:val="0"/>
                                      <w:divBdr>
                                        <w:top w:val="none" w:sz="0" w:space="0" w:color="auto"/>
                                        <w:left w:val="none" w:sz="0" w:space="0" w:color="auto"/>
                                        <w:bottom w:val="none" w:sz="0" w:space="0" w:color="auto"/>
                                        <w:right w:val="none" w:sz="0" w:space="0" w:color="auto"/>
                                      </w:divBdr>
                                      <w:divsChild>
                                        <w:div w:id="1497110688">
                                          <w:marLeft w:val="0"/>
                                          <w:marRight w:val="0"/>
                                          <w:marTop w:val="0"/>
                                          <w:marBottom w:val="0"/>
                                          <w:divBdr>
                                            <w:top w:val="none" w:sz="0" w:space="0" w:color="auto"/>
                                            <w:left w:val="none" w:sz="0" w:space="0" w:color="auto"/>
                                            <w:bottom w:val="none" w:sz="0" w:space="0" w:color="auto"/>
                                            <w:right w:val="none" w:sz="0" w:space="0" w:color="auto"/>
                                          </w:divBdr>
                                          <w:divsChild>
                                            <w:div w:id="1291939426">
                                              <w:marLeft w:val="0"/>
                                              <w:marRight w:val="0"/>
                                              <w:marTop w:val="0"/>
                                              <w:marBottom w:val="0"/>
                                              <w:divBdr>
                                                <w:top w:val="none" w:sz="0" w:space="0" w:color="auto"/>
                                                <w:left w:val="none" w:sz="0" w:space="0" w:color="auto"/>
                                                <w:bottom w:val="none" w:sz="0" w:space="0" w:color="auto"/>
                                                <w:right w:val="none" w:sz="0" w:space="0" w:color="auto"/>
                                              </w:divBdr>
                                              <w:divsChild>
                                                <w:div w:id="953245371">
                                                  <w:marLeft w:val="0"/>
                                                  <w:marRight w:val="0"/>
                                                  <w:marTop w:val="0"/>
                                                  <w:marBottom w:val="0"/>
                                                  <w:divBdr>
                                                    <w:top w:val="none" w:sz="0" w:space="0" w:color="auto"/>
                                                    <w:left w:val="none" w:sz="0" w:space="0" w:color="auto"/>
                                                    <w:bottom w:val="none" w:sz="0" w:space="0" w:color="auto"/>
                                                    <w:right w:val="none" w:sz="0" w:space="0" w:color="auto"/>
                                                  </w:divBdr>
                                                  <w:divsChild>
                                                    <w:div w:id="1057977300">
                                                      <w:marLeft w:val="0"/>
                                                      <w:marRight w:val="0"/>
                                                      <w:marTop w:val="0"/>
                                                      <w:marBottom w:val="0"/>
                                                      <w:divBdr>
                                                        <w:top w:val="none" w:sz="0" w:space="0" w:color="auto"/>
                                                        <w:left w:val="none" w:sz="0" w:space="0" w:color="auto"/>
                                                        <w:bottom w:val="none" w:sz="0" w:space="0" w:color="auto"/>
                                                        <w:right w:val="none" w:sz="0" w:space="0" w:color="auto"/>
                                                      </w:divBdr>
                                                      <w:divsChild>
                                                        <w:div w:id="1313218494">
                                                          <w:marLeft w:val="0"/>
                                                          <w:marRight w:val="0"/>
                                                          <w:marTop w:val="0"/>
                                                          <w:marBottom w:val="0"/>
                                                          <w:divBdr>
                                                            <w:top w:val="none" w:sz="0" w:space="0" w:color="auto"/>
                                                            <w:left w:val="none" w:sz="0" w:space="0" w:color="auto"/>
                                                            <w:bottom w:val="none" w:sz="0" w:space="0" w:color="auto"/>
                                                            <w:right w:val="none" w:sz="0" w:space="0" w:color="auto"/>
                                                          </w:divBdr>
                                                          <w:divsChild>
                                                            <w:div w:id="823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74388">
      <w:bodyDiv w:val="1"/>
      <w:marLeft w:val="0"/>
      <w:marRight w:val="0"/>
      <w:marTop w:val="0"/>
      <w:marBottom w:val="0"/>
      <w:divBdr>
        <w:top w:val="none" w:sz="0" w:space="0" w:color="auto"/>
        <w:left w:val="none" w:sz="0" w:space="0" w:color="auto"/>
        <w:bottom w:val="none" w:sz="0" w:space="0" w:color="auto"/>
        <w:right w:val="none" w:sz="0" w:space="0" w:color="auto"/>
      </w:divBdr>
      <w:divsChild>
        <w:div w:id="1846437329">
          <w:marLeft w:val="0"/>
          <w:marRight w:val="0"/>
          <w:marTop w:val="0"/>
          <w:marBottom w:val="0"/>
          <w:divBdr>
            <w:top w:val="none" w:sz="0" w:space="0" w:color="auto"/>
            <w:left w:val="none" w:sz="0" w:space="0" w:color="auto"/>
            <w:bottom w:val="none" w:sz="0" w:space="0" w:color="auto"/>
            <w:right w:val="none" w:sz="0" w:space="0" w:color="auto"/>
          </w:divBdr>
          <w:divsChild>
            <w:div w:id="1253010299">
              <w:marLeft w:val="0"/>
              <w:marRight w:val="0"/>
              <w:marTop w:val="0"/>
              <w:marBottom w:val="0"/>
              <w:divBdr>
                <w:top w:val="none" w:sz="0" w:space="0" w:color="auto"/>
                <w:left w:val="none" w:sz="0" w:space="0" w:color="auto"/>
                <w:bottom w:val="none" w:sz="0" w:space="0" w:color="auto"/>
                <w:right w:val="none" w:sz="0" w:space="0" w:color="auto"/>
              </w:divBdr>
              <w:divsChild>
                <w:div w:id="2140492187">
                  <w:marLeft w:val="0"/>
                  <w:marRight w:val="0"/>
                  <w:marTop w:val="0"/>
                  <w:marBottom w:val="0"/>
                  <w:divBdr>
                    <w:top w:val="none" w:sz="0" w:space="0" w:color="auto"/>
                    <w:left w:val="none" w:sz="0" w:space="0" w:color="auto"/>
                    <w:bottom w:val="none" w:sz="0" w:space="0" w:color="auto"/>
                    <w:right w:val="none" w:sz="0" w:space="0" w:color="auto"/>
                  </w:divBdr>
                  <w:divsChild>
                    <w:div w:id="902571130">
                      <w:marLeft w:val="0"/>
                      <w:marRight w:val="0"/>
                      <w:marTop w:val="0"/>
                      <w:marBottom w:val="0"/>
                      <w:divBdr>
                        <w:top w:val="none" w:sz="0" w:space="0" w:color="auto"/>
                        <w:left w:val="none" w:sz="0" w:space="0" w:color="auto"/>
                        <w:bottom w:val="none" w:sz="0" w:space="0" w:color="auto"/>
                        <w:right w:val="none" w:sz="0" w:space="0" w:color="auto"/>
                      </w:divBdr>
                      <w:divsChild>
                        <w:div w:id="1165320253">
                          <w:marLeft w:val="0"/>
                          <w:marRight w:val="0"/>
                          <w:marTop w:val="0"/>
                          <w:marBottom w:val="0"/>
                          <w:divBdr>
                            <w:top w:val="none" w:sz="0" w:space="0" w:color="auto"/>
                            <w:left w:val="none" w:sz="0" w:space="0" w:color="auto"/>
                            <w:bottom w:val="none" w:sz="0" w:space="0" w:color="auto"/>
                            <w:right w:val="none" w:sz="0" w:space="0" w:color="auto"/>
                          </w:divBdr>
                          <w:divsChild>
                            <w:div w:id="1839031491">
                              <w:marLeft w:val="0"/>
                              <w:marRight w:val="0"/>
                              <w:marTop w:val="0"/>
                              <w:marBottom w:val="0"/>
                              <w:divBdr>
                                <w:top w:val="none" w:sz="0" w:space="0" w:color="auto"/>
                                <w:left w:val="none" w:sz="0" w:space="0" w:color="auto"/>
                                <w:bottom w:val="none" w:sz="0" w:space="0" w:color="auto"/>
                                <w:right w:val="none" w:sz="0" w:space="0" w:color="auto"/>
                              </w:divBdr>
                              <w:divsChild>
                                <w:div w:id="223681564">
                                  <w:marLeft w:val="0"/>
                                  <w:marRight w:val="0"/>
                                  <w:marTop w:val="0"/>
                                  <w:marBottom w:val="0"/>
                                  <w:divBdr>
                                    <w:top w:val="none" w:sz="0" w:space="0" w:color="auto"/>
                                    <w:left w:val="none" w:sz="0" w:space="0" w:color="auto"/>
                                    <w:bottom w:val="none" w:sz="0" w:space="0" w:color="auto"/>
                                    <w:right w:val="none" w:sz="0" w:space="0" w:color="auto"/>
                                  </w:divBdr>
                                  <w:divsChild>
                                    <w:div w:id="1648436230">
                                      <w:marLeft w:val="0"/>
                                      <w:marRight w:val="0"/>
                                      <w:marTop w:val="0"/>
                                      <w:marBottom w:val="0"/>
                                      <w:divBdr>
                                        <w:top w:val="none" w:sz="0" w:space="0" w:color="auto"/>
                                        <w:left w:val="none" w:sz="0" w:space="0" w:color="auto"/>
                                        <w:bottom w:val="none" w:sz="0" w:space="0" w:color="auto"/>
                                        <w:right w:val="none" w:sz="0" w:space="0" w:color="auto"/>
                                      </w:divBdr>
                                      <w:divsChild>
                                        <w:div w:id="615597994">
                                          <w:marLeft w:val="0"/>
                                          <w:marRight w:val="0"/>
                                          <w:marTop w:val="0"/>
                                          <w:marBottom w:val="0"/>
                                          <w:divBdr>
                                            <w:top w:val="none" w:sz="0" w:space="0" w:color="auto"/>
                                            <w:left w:val="none" w:sz="0" w:space="0" w:color="auto"/>
                                            <w:bottom w:val="none" w:sz="0" w:space="0" w:color="auto"/>
                                            <w:right w:val="none" w:sz="0" w:space="0" w:color="auto"/>
                                          </w:divBdr>
                                          <w:divsChild>
                                            <w:div w:id="822240414">
                                              <w:marLeft w:val="0"/>
                                              <w:marRight w:val="0"/>
                                              <w:marTop w:val="0"/>
                                              <w:marBottom w:val="0"/>
                                              <w:divBdr>
                                                <w:top w:val="none" w:sz="0" w:space="0" w:color="auto"/>
                                                <w:left w:val="none" w:sz="0" w:space="0" w:color="auto"/>
                                                <w:bottom w:val="none" w:sz="0" w:space="0" w:color="auto"/>
                                                <w:right w:val="none" w:sz="0" w:space="0" w:color="auto"/>
                                              </w:divBdr>
                                              <w:divsChild>
                                                <w:div w:id="816190446">
                                                  <w:marLeft w:val="0"/>
                                                  <w:marRight w:val="0"/>
                                                  <w:marTop w:val="0"/>
                                                  <w:marBottom w:val="0"/>
                                                  <w:divBdr>
                                                    <w:top w:val="none" w:sz="0" w:space="0" w:color="auto"/>
                                                    <w:left w:val="none" w:sz="0" w:space="0" w:color="auto"/>
                                                    <w:bottom w:val="none" w:sz="0" w:space="0" w:color="auto"/>
                                                    <w:right w:val="none" w:sz="0" w:space="0" w:color="auto"/>
                                                  </w:divBdr>
                                                  <w:divsChild>
                                                    <w:div w:id="1616399176">
                                                      <w:marLeft w:val="0"/>
                                                      <w:marRight w:val="0"/>
                                                      <w:marTop w:val="0"/>
                                                      <w:marBottom w:val="0"/>
                                                      <w:divBdr>
                                                        <w:top w:val="none" w:sz="0" w:space="0" w:color="auto"/>
                                                        <w:left w:val="none" w:sz="0" w:space="0" w:color="auto"/>
                                                        <w:bottom w:val="none" w:sz="0" w:space="0" w:color="auto"/>
                                                        <w:right w:val="none" w:sz="0" w:space="0" w:color="auto"/>
                                                      </w:divBdr>
                                                      <w:divsChild>
                                                        <w:div w:id="1482699628">
                                                          <w:marLeft w:val="0"/>
                                                          <w:marRight w:val="0"/>
                                                          <w:marTop w:val="0"/>
                                                          <w:marBottom w:val="0"/>
                                                          <w:divBdr>
                                                            <w:top w:val="none" w:sz="0" w:space="0" w:color="auto"/>
                                                            <w:left w:val="none" w:sz="0" w:space="0" w:color="auto"/>
                                                            <w:bottom w:val="none" w:sz="0" w:space="0" w:color="auto"/>
                                                            <w:right w:val="none" w:sz="0" w:space="0" w:color="auto"/>
                                                          </w:divBdr>
                                                          <w:divsChild>
                                                            <w:div w:id="12012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957136">
      <w:bodyDiv w:val="1"/>
      <w:marLeft w:val="0"/>
      <w:marRight w:val="0"/>
      <w:marTop w:val="0"/>
      <w:marBottom w:val="0"/>
      <w:divBdr>
        <w:top w:val="none" w:sz="0" w:space="0" w:color="auto"/>
        <w:left w:val="none" w:sz="0" w:space="0" w:color="auto"/>
        <w:bottom w:val="none" w:sz="0" w:space="0" w:color="auto"/>
        <w:right w:val="none" w:sz="0" w:space="0" w:color="auto"/>
      </w:divBdr>
      <w:divsChild>
        <w:div w:id="1941178459">
          <w:marLeft w:val="0"/>
          <w:marRight w:val="0"/>
          <w:marTop w:val="0"/>
          <w:marBottom w:val="0"/>
          <w:divBdr>
            <w:top w:val="none" w:sz="0" w:space="0" w:color="auto"/>
            <w:left w:val="none" w:sz="0" w:space="0" w:color="auto"/>
            <w:bottom w:val="none" w:sz="0" w:space="0" w:color="auto"/>
            <w:right w:val="none" w:sz="0" w:space="0" w:color="auto"/>
          </w:divBdr>
          <w:divsChild>
            <w:div w:id="946891249">
              <w:marLeft w:val="0"/>
              <w:marRight w:val="0"/>
              <w:marTop w:val="0"/>
              <w:marBottom w:val="0"/>
              <w:divBdr>
                <w:top w:val="none" w:sz="0" w:space="0" w:color="auto"/>
                <w:left w:val="none" w:sz="0" w:space="0" w:color="auto"/>
                <w:bottom w:val="none" w:sz="0" w:space="0" w:color="auto"/>
                <w:right w:val="none" w:sz="0" w:space="0" w:color="auto"/>
              </w:divBdr>
              <w:divsChild>
                <w:div w:id="1212880382">
                  <w:marLeft w:val="0"/>
                  <w:marRight w:val="0"/>
                  <w:marTop w:val="0"/>
                  <w:marBottom w:val="0"/>
                  <w:divBdr>
                    <w:top w:val="none" w:sz="0" w:space="0" w:color="auto"/>
                    <w:left w:val="none" w:sz="0" w:space="0" w:color="auto"/>
                    <w:bottom w:val="none" w:sz="0" w:space="0" w:color="auto"/>
                    <w:right w:val="none" w:sz="0" w:space="0" w:color="auto"/>
                  </w:divBdr>
                  <w:divsChild>
                    <w:div w:id="1209689117">
                      <w:marLeft w:val="0"/>
                      <w:marRight w:val="0"/>
                      <w:marTop w:val="0"/>
                      <w:marBottom w:val="0"/>
                      <w:divBdr>
                        <w:top w:val="none" w:sz="0" w:space="0" w:color="auto"/>
                        <w:left w:val="none" w:sz="0" w:space="0" w:color="auto"/>
                        <w:bottom w:val="none" w:sz="0" w:space="0" w:color="auto"/>
                        <w:right w:val="none" w:sz="0" w:space="0" w:color="auto"/>
                      </w:divBdr>
                      <w:divsChild>
                        <w:div w:id="309217487">
                          <w:marLeft w:val="0"/>
                          <w:marRight w:val="0"/>
                          <w:marTop w:val="0"/>
                          <w:marBottom w:val="0"/>
                          <w:divBdr>
                            <w:top w:val="none" w:sz="0" w:space="0" w:color="auto"/>
                            <w:left w:val="none" w:sz="0" w:space="0" w:color="auto"/>
                            <w:bottom w:val="none" w:sz="0" w:space="0" w:color="auto"/>
                            <w:right w:val="none" w:sz="0" w:space="0" w:color="auto"/>
                          </w:divBdr>
                          <w:divsChild>
                            <w:div w:id="1342901910">
                              <w:marLeft w:val="0"/>
                              <w:marRight w:val="0"/>
                              <w:marTop w:val="0"/>
                              <w:marBottom w:val="0"/>
                              <w:divBdr>
                                <w:top w:val="none" w:sz="0" w:space="0" w:color="auto"/>
                                <w:left w:val="none" w:sz="0" w:space="0" w:color="auto"/>
                                <w:bottom w:val="none" w:sz="0" w:space="0" w:color="auto"/>
                                <w:right w:val="none" w:sz="0" w:space="0" w:color="auto"/>
                              </w:divBdr>
                              <w:divsChild>
                                <w:div w:id="456335361">
                                  <w:marLeft w:val="0"/>
                                  <w:marRight w:val="0"/>
                                  <w:marTop w:val="0"/>
                                  <w:marBottom w:val="0"/>
                                  <w:divBdr>
                                    <w:top w:val="none" w:sz="0" w:space="0" w:color="auto"/>
                                    <w:left w:val="none" w:sz="0" w:space="0" w:color="auto"/>
                                    <w:bottom w:val="none" w:sz="0" w:space="0" w:color="auto"/>
                                    <w:right w:val="none" w:sz="0" w:space="0" w:color="auto"/>
                                  </w:divBdr>
                                  <w:divsChild>
                                    <w:div w:id="1162744203">
                                      <w:marLeft w:val="0"/>
                                      <w:marRight w:val="0"/>
                                      <w:marTop w:val="0"/>
                                      <w:marBottom w:val="0"/>
                                      <w:divBdr>
                                        <w:top w:val="none" w:sz="0" w:space="0" w:color="auto"/>
                                        <w:left w:val="none" w:sz="0" w:space="0" w:color="auto"/>
                                        <w:bottom w:val="none" w:sz="0" w:space="0" w:color="auto"/>
                                        <w:right w:val="none" w:sz="0" w:space="0" w:color="auto"/>
                                      </w:divBdr>
                                      <w:divsChild>
                                        <w:div w:id="1763796534">
                                          <w:marLeft w:val="0"/>
                                          <w:marRight w:val="0"/>
                                          <w:marTop w:val="0"/>
                                          <w:marBottom w:val="0"/>
                                          <w:divBdr>
                                            <w:top w:val="none" w:sz="0" w:space="0" w:color="auto"/>
                                            <w:left w:val="none" w:sz="0" w:space="0" w:color="auto"/>
                                            <w:bottom w:val="none" w:sz="0" w:space="0" w:color="auto"/>
                                            <w:right w:val="none" w:sz="0" w:space="0" w:color="auto"/>
                                          </w:divBdr>
                                          <w:divsChild>
                                            <w:div w:id="2000422498">
                                              <w:marLeft w:val="0"/>
                                              <w:marRight w:val="0"/>
                                              <w:marTop w:val="0"/>
                                              <w:marBottom w:val="0"/>
                                              <w:divBdr>
                                                <w:top w:val="none" w:sz="0" w:space="0" w:color="auto"/>
                                                <w:left w:val="none" w:sz="0" w:space="0" w:color="auto"/>
                                                <w:bottom w:val="none" w:sz="0" w:space="0" w:color="auto"/>
                                                <w:right w:val="none" w:sz="0" w:space="0" w:color="auto"/>
                                              </w:divBdr>
                                              <w:divsChild>
                                                <w:div w:id="730075801">
                                                  <w:marLeft w:val="0"/>
                                                  <w:marRight w:val="0"/>
                                                  <w:marTop w:val="0"/>
                                                  <w:marBottom w:val="0"/>
                                                  <w:divBdr>
                                                    <w:top w:val="none" w:sz="0" w:space="0" w:color="auto"/>
                                                    <w:left w:val="none" w:sz="0" w:space="0" w:color="auto"/>
                                                    <w:bottom w:val="none" w:sz="0" w:space="0" w:color="auto"/>
                                                    <w:right w:val="none" w:sz="0" w:space="0" w:color="auto"/>
                                                  </w:divBdr>
                                                  <w:divsChild>
                                                    <w:div w:id="2107337910">
                                                      <w:marLeft w:val="0"/>
                                                      <w:marRight w:val="0"/>
                                                      <w:marTop w:val="0"/>
                                                      <w:marBottom w:val="0"/>
                                                      <w:divBdr>
                                                        <w:top w:val="none" w:sz="0" w:space="0" w:color="auto"/>
                                                        <w:left w:val="none" w:sz="0" w:space="0" w:color="auto"/>
                                                        <w:bottom w:val="none" w:sz="0" w:space="0" w:color="auto"/>
                                                        <w:right w:val="none" w:sz="0" w:space="0" w:color="auto"/>
                                                      </w:divBdr>
                                                      <w:divsChild>
                                                        <w:div w:id="691759228">
                                                          <w:marLeft w:val="0"/>
                                                          <w:marRight w:val="0"/>
                                                          <w:marTop w:val="0"/>
                                                          <w:marBottom w:val="0"/>
                                                          <w:divBdr>
                                                            <w:top w:val="none" w:sz="0" w:space="0" w:color="auto"/>
                                                            <w:left w:val="none" w:sz="0" w:space="0" w:color="auto"/>
                                                            <w:bottom w:val="none" w:sz="0" w:space="0" w:color="auto"/>
                                                            <w:right w:val="none" w:sz="0" w:space="0" w:color="auto"/>
                                                          </w:divBdr>
                                                          <w:divsChild>
                                                            <w:div w:id="1238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80567">
      <w:bodyDiv w:val="1"/>
      <w:marLeft w:val="0"/>
      <w:marRight w:val="0"/>
      <w:marTop w:val="0"/>
      <w:marBottom w:val="0"/>
      <w:divBdr>
        <w:top w:val="none" w:sz="0" w:space="0" w:color="auto"/>
        <w:left w:val="none" w:sz="0" w:space="0" w:color="auto"/>
        <w:bottom w:val="none" w:sz="0" w:space="0" w:color="auto"/>
        <w:right w:val="none" w:sz="0" w:space="0" w:color="auto"/>
      </w:divBdr>
      <w:divsChild>
        <w:div w:id="1337347201">
          <w:marLeft w:val="0"/>
          <w:marRight w:val="0"/>
          <w:marTop w:val="0"/>
          <w:marBottom w:val="0"/>
          <w:divBdr>
            <w:top w:val="none" w:sz="0" w:space="0" w:color="auto"/>
            <w:left w:val="none" w:sz="0" w:space="0" w:color="auto"/>
            <w:bottom w:val="none" w:sz="0" w:space="0" w:color="auto"/>
            <w:right w:val="none" w:sz="0" w:space="0" w:color="auto"/>
          </w:divBdr>
          <w:divsChild>
            <w:div w:id="1775664482">
              <w:marLeft w:val="0"/>
              <w:marRight w:val="0"/>
              <w:marTop w:val="0"/>
              <w:marBottom w:val="0"/>
              <w:divBdr>
                <w:top w:val="none" w:sz="0" w:space="0" w:color="auto"/>
                <w:left w:val="none" w:sz="0" w:space="0" w:color="auto"/>
                <w:bottom w:val="none" w:sz="0" w:space="0" w:color="auto"/>
                <w:right w:val="none" w:sz="0" w:space="0" w:color="auto"/>
              </w:divBdr>
              <w:divsChild>
                <w:div w:id="886649712">
                  <w:marLeft w:val="0"/>
                  <w:marRight w:val="0"/>
                  <w:marTop w:val="0"/>
                  <w:marBottom w:val="0"/>
                  <w:divBdr>
                    <w:top w:val="none" w:sz="0" w:space="0" w:color="auto"/>
                    <w:left w:val="none" w:sz="0" w:space="0" w:color="auto"/>
                    <w:bottom w:val="none" w:sz="0" w:space="0" w:color="auto"/>
                    <w:right w:val="none" w:sz="0" w:space="0" w:color="auto"/>
                  </w:divBdr>
                  <w:divsChild>
                    <w:div w:id="1370259289">
                      <w:marLeft w:val="0"/>
                      <w:marRight w:val="0"/>
                      <w:marTop w:val="0"/>
                      <w:marBottom w:val="0"/>
                      <w:divBdr>
                        <w:top w:val="none" w:sz="0" w:space="0" w:color="auto"/>
                        <w:left w:val="none" w:sz="0" w:space="0" w:color="auto"/>
                        <w:bottom w:val="none" w:sz="0" w:space="0" w:color="auto"/>
                        <w:right w:val="none" w:sz="0" w:space="0" w:color="auto"/>
                      </w:divBdr>
                      <w:divsChild>
                        <w:div w:id="1995447547">
                          <w:marLeft w:val="0"/>
                          <w:marRight w:val="0"/>
                          <w:marTop w:val="0"/>
                          <w:marBottom w:val="0"/>
                          <w:divBdr>
                            <w:top w:val="none" w:sz="0" w:space="0" w:color="auto"/>
                            <w:left w:val="none" w:sz="0" w:space="0" w:color="auto"/>
                            <w:bottom w:val="none" w:sz="0" w:space="0" w:color="auto"/>
                            <w:right w:val="none" w:sz="0" w:space="0" w:color="auto"/>
                          </w:divBdr>
                          <w:divsChild>
                            <w:div w:id="868569210">
                              <w:marLeft w:val="0"/>
                              <w:marRight w:val="0"/>
                              <w:marTop w:val="0"/>
                              <w:marBottom w:val="0"/>
                              <w:divBdr>
                                <w:top w:val="none" w:sz="0" w:space="0" w:color="auto"/>
                                <w:left w:val="none" w:sz="0" w:space="0" w:color="auto"/>
                                <w:bottom w:val="none" w:sz="0" w:space="0" w:color="auto"/>
                                <w:right w:val="none" w:sz="0" w:space="0" w:color="auto"/>
                              </w:divBdr>
                              <w:divsChild>
                                <w:div w:id="1147211308">
                                  <w:marLeft w:val="0"/>
                                  <w:marRight w:val="0"/>
                                  <w:marTop w:val="0"/>
                                  <w:marBottom w:val="0"/>
                                  <w:divBdr>
                                    <w:top w:val="none" w:sz="0" w:space="0" w:color="auto"/>
                                    <w:left w:val="none" w:sz="0" w:space="0" w:color="auto"/>
                                    <w:bottom w:val="none" w:sz="0" w:space="0" w:color="auto"/>
                                    <w:right w:val="none" w:sz="0" w:space="0" w:color="auto"/>
                                  </w:divBdr>
                                  <w:divsChild>
                                    <w:div w:id="1377242985">
                                      <w:marLeft w:val="0"/>
                                      <w:marRight w:val="0"/>
                                      <w:marTop w:val="0"/>
                                      <w:marBottom w:val="0"/>
                                      <w:divBdr>
                                        <w:top w:val="none" w:sz="0" w:space="0" w:color="auto"/>
                                        <w:left w:val="none" w:sz="0" w:space="0" w:color="auto"/>
                                        <w:bottom w:val="none" w:sz="0" w:space="0" w:color="auto"/>
                                        <w:right w:val="none" w:sz="0" w:space="0" w:color="auto"/>
                                      </w:divBdr>
                                      <w:divsChild>
                                        <w:div w:id="650911888">
                                          <w:marLeft w:val="0"/>
                                          <w:marRight w:val="0"/>
                                          <w:marTop w:val="0"/>
                                          <w:marBottom w:val="0"/>
                                          <w:divBdr>
                                            <w:top w:val="none" w:sz="0" w:space="0" w:color="auto"/>
                                            <w:left w:val="none" w:sz="0" w:space="0" w:color="auto"/>
                                            <w:bottom w:val="none" w:sz="0" w:space="0" w:color="auto"/>
                                            <w:right w:val="none" w:sz="0" w:space="0" w:color="auto"/>
                                          </w:divBdr>
                                          <w:divsChild>
                                            <w:div w:id="1153764714">
                                              <w:marLeft w:val="0"/>
                                              <w:marRight w:val="0"/>
                                              <w:marTop w:val="0"/>
                                              <w:marBottom w:val="0"/>
                                              <w:divBdr>
                                                <w:top w:val="none" w:sz="0" w:space="0" w:color="auto"/>
                                                <w:left w:val="none" w:sz="0" w:space="0" w:color="auto"/>
                                                <w:bottom w:val="none" w:sz="0" w:space="0" w:color="auto"/>
                                                <w:right w:val="none" w:sz="0" w:space="0" w:color="auto"/>
                                              </w:divBdr>
                                              <w:divsChild>
                                                <w:div w:id="471680847">
                                                  <w:marLeft w:val="0"/>
                                                  <w:marRight w:val="0"/>
                                                  <w:marTop w:val="0"/>
                                                  <w:marBottom w:val="0"/>
                                                  <w:divBdr>
                                                    <w:top w:val="none" w:sz="0" w:space="0" w:color="auto"/>
                                                    <w:left w:val="none" w:sz="0" w:space="0" w:color="auto"/>
                                                    <w:bottom w:val="none" w:sz="0" w:space="0" w:color="auto"/>
                                                    <w:right w:val="none" w:sz="0" w:space="0" w:color="auto"/>
                                                  </w:divBdr>
                                                  <w:divsChild>
                                                    <w:div w:id="377626106">
                                                      <w:marLeft w:val="0"/>
                                                      <w:marRight w:val="0"/>
                                                      <w:marTop w:val="0"/>
                                                      <w:marBottom w:val="0"/>
                                                      <w:divBdr>
                                                        <w:top w:val="none" w:sz="0" w:space="0" w:color="auto"/>
                                                        <w:left w:val="none" w:sz="0" w:space="0" w:color="auto"/>
                                                        <w:bottom w:val="none" w:sz="0" w:space="0" w:color="auto"/>
                                                        <w:right w:val="none" w:sz="0" w:space="0" w:color="auto"/>
                                                      </w:divBdr>
                                                      <w:divsChild>
                                                        <w:div w:id="666129958">
                                                          <w:marLeft w:val="0"/>
                                                          <w:marRight w:val="0"/>
                                                          <w:marTop w:val="0"/>
                                                          <w:marBottom w:val="0"/>
                                                          <w:divBdr>
                                                            <w:top w:val="none" w:sz="0" w:space="0" w:color="auto"/>
                                                            <w:left w:val="none" w:sz="0" w:space="0" w:color="auto"/>
                                                            <w:bottom w:val="none" w:sz="0" w:space="0" w:color="auto"/>
                                                            <w:right w:val="none" w:sz="0" w:space="0" w:color="auto"/>
                                                          </w:divBdr>
                                                          <w:divsChild>
                                                            <w:div w:id="1177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088031">
      <w:bodyDiv w:val="1"/>
      <w:marLeft w:val="0"/>
      <w:marRight w:val="0"/>
      <w:marTop w:val="0"/>
      <w:marBottom w:val="0"/>
      <w:divBdr>
        <w:top w:val="none" w:sz="0" w:space="0" w:color="auto"/>
        <w:left w:val="none" w:sz="0" w:space="0" w:color="auto"/>
        <w:bottom w:val="none" w:sz="0" w:space="0" w:color="auto"/>
        <w:right w:val="none" w:sz="0" w:space="0" w:color="auto"/>
      </w:divBdr>
      <w:divsChild>
        <w:div w:id="191382707">
          <w:marLeft w:val="0"/>
          <w:marRight w:val="0"/>
          <w:marTop w:val="0"/>
          <w:marBottom w:val="0"/>
          <w:divBdr>
            <w:top w:val="none" w:sz="0" w:space="0" w:color="auto"/>
            <w:left w:val="none" w:sz="0" w:space="0" w:color="auto"/>
            <w:bottom w:val="none" w:sz="0" w:space="0" w:color="auto"/>
            <w:right w:val="none" w:sz="0" w:space="0" w:color="auto"/>
          </w:divBdr>
          <w:divsChild>
            <w:div w:id="1307320683">
              <w:marLeft w:val="0"/>
              <w:marRight w:val="0"/>
              <w:marTop w:val="0"/>
              <w:marBottom w:val="0"/>
              <w:divBdr>
                <w:top w:val="none" w:sz="0" w:space="0" w:color="auto"/>
                <w:left w:val="none" w:sz="0" w:space="0" w:color="auto"/>
                <w:bottom w:val="none" w:sz="0" w:space="0" w:color="auto"/>
                <w:right w:val="none" w:sz="0" w:space="0" w:color="auto"/>
              </w:divBdr>
              <w:divsChild>
                <w:div w:id="1255364329">
                  <w:marLeft w:val="0"/>
                  <w:marRight w:val="0"/>
                  <w:marTop w:val="0"/>
                  <w:marBottom w:val="0"/>
                  <w:divBdr>
                    <w:top w:val="none" w:sz="0" w:space="0" w:color="auto"/>
                    <w:left w:val="none" w:sz="0" w:space="0" w:color="auto"/>
                    <w:bottom w:val="none" w:sz="0" w:space="0" w:color="auto"/>
                    <w:right w:val="none" w:sz="0" w:space="0" w:color="auto"/>
                  </w:divBdr>
                  <w:divsChild>
                    <w:div w:id="379787518">
                      <w:marLeft w:val="0"/>
                      <w:marRight w:val="0"/>
                      <w:marTop w:val="0"/>
                      <w:marBottom w:val="0"/>
                      <w:divBdr>
                        <w:top w:val="none" w:sz="0" w:space="0" w:color="auto"/>
                        <w:left w:val="none" w:sz="0" w:space="0" w:color="auto"/>
                        <w:bottom w:val="none" w:sz="0" w:space="0" w:color="auto"/>
                        <w:right w:val="none" w:sz="0" w:space="0" w:color="auto"/>
                      </w:divBdr>
                      <w:divsChild>
                        <w:div w:id="585303972">
                          <w:marLeft w:val="0"/>
                          <w:marRight w:val="0"/>
                          <w:marTop w:val="0"/>
                          <w:marBottom w:val="0"/>
                          <w:divBdr>
                            <w:top w:val="none" w:sz="0" w:space="0" w:color="auto"/>
                            <w:left w:val="none" w:sz="0" w:space="0" w:color="auto"/>
                            <w:bottom w:val="none" w:sz="0" w:space="0" w:color="auto"/>
                            <w:right w:val="none" w:sz="0" w:space="0" w:color="auto"/>
                          </w:divBdr>
                          <w:divsChild>
                            <w:div w:id="1102798749">
                              <w:marLeft w:val="0"/>
                              <w:marRight w:val="0"/>
                              <w:marTop w:val="0"/>
                              <w:marBottom w:val="0"/>
                              <w:divBdr>
                                <w:top w:val="none" w:sz="0" w:space="0" w:color="auto"/>
                                <w:left w:val="none" w:sz="0" w:space="0" w:color="auto"/>
                                <w:bottom w:val="none" w:sz="0" w:space="0" w:color="auto"/>
                                <w:right w:val="none" w:sz="0" w:space="0" w:color="auto"/>
                              </w:divBdr>
                              <w:divsChild>
                                <w:div w:id="409743155">
                                  <w:marLeft w:val="0"/>
                                  <w:marRight w:val="0"/>
                                  <w:marTop w:val="0"/>
                                  <w:marBottom w:val="0"/>
                                  <w:divBdr>
                                    <w:top w:val="none" w:sz="0" w:space="0" w:color="auto"/>
                                    <w:left w:val="none" w:sz="0" w:space="0" w:color="auto"/>
                                    <w:bottom w:val="none" w:sz="0" w:space="0" w:color="auto"/>
                                    <w:right w:val="none" w:sz="0" w:space="0" w:color="auto"/>
                                  </w:divBdr>
                                  <w:divsChild>
                                    <w:div w:id="2067753985">
                                      <w:marLeft w:val="0"/>
                                      <w:marRight w:val="0"/>
                                      <w:marTop w:val="0"/>
                                      <w:marBottom w:val="0"/>
                                      <w:divBdr>
                                        <w:top w:val="none" w:sz="0" w:space="0" w:color="auto"/>
                                        <w:left w:val="none" w:sz="0" w:space="0" w:color="auto"/>
                                        <w:bottom w:val="none" w:sz="0" w:space="0" w:color="auto"/>
                                        <w:right w:val="none" w:sz="0" w:space="0" w:color="auto"/>
                                      </w:divBdr>
                                      <w:divsChild>
                                        <w:div w:id="367528146">
                                          <w:marLeft w:val="0"/>
                                          <w:marRight w:val="0"/>
                                          <w:marTop w:val="0"/>
                                          <w:marBottom w:val="0"/>
                                          <w:divBdr>
                                            <w:top w:val="none" w:sz="0" w:space="0" w:color="auto"/>
                                            <w:left w:val="none" w:sz="0" w:space="0" w:color="auto"/>
                                            <w:bottom w:val="none" w:sz="0" w:space="0" w:color="auto"/>
                                            <w:right w:val="none" w:sz="0" w:space="0" w:color="auto"/>
                                          </w:divBdr>
                                          <w:divsChild>
                                            <w:div w:id="986711968">
                                              <w:marLeft w:val="0"/>
                                              <w:marRight w:val="0"/>
                                              <w:marTop w:val="0"/>
                                              <w:marBottom w:val="0"/>
                                              <w:divBdr>
                                                <w:top w:val="none" w:sz="0" w:space="0" w:color="auto"/>
                                                <w:left w:val="none" w:sz="0" w:space="0" w:color="auto"/>
                                                <w:bottom w:val="none" w:sz="0" w:space="0" w:color="auto"/>
                                                <w:right w:val="none" w:sz="0" w:space="0" w:color="auto"/>
                                              </w:divBdr>
                                              <w:divsChild>
                                                <w:div w:id="1103527046">
                                                  <w:marLeft w:val="0"/>
                                                  <w:marRight w:val="0"/>
                                                  <w:marTop w:val="0"/>
                                                  <w:marBottom w:val="0"/>
                                                  <w:divBdr>
                                                    <w:top w:val="none" w:sz="0" w:space="0" w:color="auto"/>
                                                    <w:left w:val="none" w:sz="0" w:space="0" w:color="auto"/>
                                                    <w:bottom w:val="none" w:sz="0" w:space="0" w:color="auto"/>
                                                    <w:right w:val="none" w:sz="0" w:space="0" w:color="auto"/>
                                                  </w:divBdr>
                                                  <w:divsChild>
                                                    <w:div w:id="1367177660">
                                                      <w:marLeft w:val="0"/>
                                                      <w:marRight w:val="0"/>
                                                      <w:marTop w:val="0"/>
                                                      <w:marBottom w:val="0"/>
                                                      <w:divBdr>
                                                        <w:top w:val="none" w:sz="0" w:space="0" w:color="auto"/>
                                                        <w:left w:val="none" w:sz="0" w:space="0" w:color="auto"/>
                                                        <w:bottom w:val="none" w:sz="0" w:space="0" w:color="auto"/>
                                                        <w:right w:val="none" w:sz="0" w:space="0" w:color="auto"/>
                                                      </w:divBdr>
                                                      <w:divsChild>
                                                        <w:div w:id="1753236143">
                                                          <w:marLeft w:val="0"/>
                                                          <w:marRight w:val="0"/>
                                                          <w:marTop w:val="0"/>
                                                          <w:marBottom w:val="0"/>
                                                          <w:divBdr>
                                                            <w:top w:val="none" w:sz="0" w:space="0" w:color="auto"/>
                                                            <w:left w:val="none" w:sz="0" w:space="0" w:color="auto"/>
                                                            <w:bottom w:val="none" w:sz="0" w:space="0" w:color="auto"/>
                                                            <w:right w:val="none" w:sz="0" w:space="0" w:color="auto"/>
                                                          </w:divBdr>
                                                          <w:divsChild>
                                                            <w:div w:id="1011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837273">
      <w:bodyDiv w:val="1"/>
      <w:marLeft w:val="0"/>
      <w:marRight w:val="0"/>
      <w:marTop w:val="0"/>
      <w:marBottom w:val="0"/>
      <w:divBdr>
        <w:top w:val="none" w:sz="0" w:space="0" w:color="auto"/>
        <w:left w:val="none" w:sz="0" w:space="0" w:color="auto"/>
        <w:bottom w:val="none" w:sz="0" w:space="0" w:color="auto"/>
        <w:right w:val="none" w:sz="0" w:space="0" w:color="auto"/>
      </w:divBdr>
      <w:divsChild>
        <w:div w:id="1315255747">
          <w:marLeft w:val="0"/>
          <w:marRight w:val="0"/>
          <w:marTop w:val="0"/>
          <w:marBottom w:val="0"/>
          <w:divBdr>
            <w:top w:val="none" w:sz="0" w:space="0" w:color="auto"/>
            <w:left w:val="none" w:sz="0" w:space="0" w:color="auto"/>
            <w:bottom w:val="none" w:sz="0" w:space="0" w:color="auto"/>
            <w:right w:val="none" w:sz="0" w:space="0" w:color="auto"/>
          </w:divBdr>
          <w:divsChild>
            <w:div w:id="1628732420">
              <w:marLeft w:val="0"/>
              <w:marRight w:val="0"/>
              <w:marTop w:val="0"/>
              <w:marBottom w:val="0"/>
              <w:divBdr>
                <w:top w:val="none" w:sz="0" w:space="0" w:color="auto"/>
                <w:left w:val="none" w:sz="0" w:space="0" w:color="auto"/>
                <w:bottom w:val="none" w:sz="0" w:space="0" w:color="auto"/>
                <w:right w:val="none" w:sz="0" w:space="0" w:color="auto"/>
              </w:divBdr>
              <w:divsChild>
                <w:div w:id="1834028566">
                  <w:marLeft w:val="0"/>
                  <w:marRight w:val="0"/>
                  <w:marTop w:val="0"/>
                  <w:marBottom w:val="0"/>
                  <w:divBdr>
                    <w:top w:val="none" w:sz="0" w:space="0" w:color="auto"/>
                    <w:left w:val="none" w:sz="0" w:space="0" w:color="auto"/>
                    <w:bottom w:val="none" w:sz="0" w:space="0" w:color="auto"/>
                    <w:right w:val="none" w:sz="0" w:space="0" w:color="auto"/>
                  </w:divBdr>
                  <w:divsChild>
                    <w:div w:id="829519773">
                      <w:marLeft w:val="0"/>
                      <w:marRight w:val="0"/>
                      <w:marTop w:val="0"/>
                      <w:marBottom w:val="0"/>
                      <w:divBdr>
                        <w:top w:val="none" w:sz="0" w:space="0" w:color="auto"/>
                        <w:left w:val="none" w:sz="0" w:space="0" w:color="auto"/>
                        <w:bottom w:val="none" w:sz="0" w:space="0" w:color="auto"/>
                        <w:right w:val="none" w:sz="0" w:space="0" w:color="auto"/>
                      </w:divBdr>
                      <w:divsChild>
                        <w:div w:id="626160816">
                          <w:marLeft w:val="0"/>
                          <w:marRight w:val="0"/>
                          <w:marTop w:val="0"/>
                          <w:marBottom w:val="0"/>
                          <w:divBdr>
                            <w:top w:val="none" w:sz="0" w:space="0" w:color="auto"/>
                            <w:left w:val="none" w:sz="0" w:space="0" w:color="auto"/>
                            <w:bottom w:val="none" w:sz="0" w:space="0" w:color="auto"/>
                            <w:right w:val="none" w:sz="0" w:space="0" w:color="auto"/>
                          </w:divBdr>
                          <w:divsChild>
                            <w:div w:id="1135215794">
                              <w:marLeft w:val="0"/>
                              <w:marRight w:val="0"/>
                              <w:marTop w:val="0"/>
                              <w:marBottom w:val="0"/>
                              <w:divBdr>
                                <w:top w:val="none" w:sz="0" w:space="0" w:color="auto"/>
                                <w:left w:val="none" w:sz="0" w:space="0" w:color="auto"/>
                                <w:bottom w:val="none" w:sz="0" w:space="0" w:color="auto"/>
                                <w:right w:val="none" w:sz="0" w:space="0" w:color="auto"/>
                              </w:divBdr>
                              <w:divsChild>
                                <w:div w:id="1452360090">
                                  <w:marLeft w:val="0"/>
                                  <w:marRight w:val="0"/>
                                  <w:marTop w:val="0"/>
                                  <w:marBottom w:val="0"/>
                                  <w:divBdr>
                                    <w:top w:val="none" w:sz="0" w:space="0" w:color="auto"/>
                                    <w:left w:val="none" w:sz="0" w:space="0" w:color="auto"/>
                                    <w:bottom w:val="none" w:sz="0" w:space="0" w:color="auto"/>
                                    <w:right w:val="none" w:sz="0" w:space="0" w:color="auto"/>
                                  </w:divBdr>
                                  <w:divsChild>
                                    <w:div w:id="103966322">
                                      <w:marLeft w:val="0"/>
                                      <w:marRight w:val="0"/>
                                      <w:marTop w:val="0"/>
                                      <w:marBottom w:val="0"/>
                                      <w:divBdr>
                                        <w:top w:val="none" w:sz="0" w:space="0" w:color="auto"/>
                                        <w:left w:val="none" w:sz="0" w:space="0" w:color="auto"/>
                                        <w:bottom w:val="none" w:sz="0" w:space="0" w:color="auto"/>
                                        <w:right w:val="none" w:sz="0" w:space="0" w:color="auto"/>
                                      </w:divBdr>
                                      <w:divsChild>
                                        <w:div w:id="532814606">
                                          <w:marLeft w:val="0"/>
                                          <w:marRight w:val="0"/>
                                          <w:marTop w:val="0"/>
                                          <w:marBottom w:val="0"/>
                                          <w:divBdr>
                                            <w:top w:val="none" w:sz="0" w:space="0" w:color="auto"/>
                                            <w:left w:val="none" w:sz="0" w:space="0" w:color="auto"/>
                                            <w:bottom w:val="none" w:sz="0" w:space="0" w:color="auto"/>
                                            <w:right w:val="none" w:sz="0" w:space="0" w:color="auto"/>
                                          </w:divBdr>
                                          <w:divsChild>
                                            <w:div w:id="159153198">
                                              <w:marLeft w:val="0"/>
                                              <w:marRight w:val="0"/>
                                              <w:marTop w:val="0"/>
                                              <w:marBottom w:val="0"/>
                                              <w:divBdr>
                                                <w:top w:val="none" w:sz="0" w:space="0" w:color="auto"/>
                                                <w:left w:val="none" w:sz="0" w:space="0" w:color="auto"/>
                                                <w:bottom w:val="none" w:sz="0" w:space="0" w:color="auto"/>
                                                <w:right w:val="none" w:sz="0" w:space="0" w:color="auto"/>
                                              </w:divBdr>
                                              <w:divsChild>
                                                <w:div w:id="364721713">
                                                  <w:marLeft w:val="0"/>
                                                  <w:marRight w:val="0"/>
                                                  <w:marTop w:val="0"/>
                                                  <w:marBottom w:val="0"/>
                                                  <w:divBdr>
                                                    <w:top w:val="none" w:sz="0" w:space="0" w:color="auto"/>
                                                    <w:left w:val="none" w:sz="0" w:space="0" w:color="auto"/>
                                                    <w:bottom w:val="none" w:sz="0" w:space="0" w:color="auto"/>
                                                    <w:right w:val="none" w:sz="0" w:space="0" w:color="auto"/>
                                                  </w:divBdr>
                                                  <w:divsChild>
                                                    <w:div w:id="914244350">
                                                      <w:marLeft w:val="0"/>
                                                      <w:marRight w:val="0"/>
                                                      <w:marTop w:val="0"/>
                                                      <w:marBottom w:val="0"/>
                                                      <w:divBdr>
                                                        <w:top w:val="none" w:sz="0" w:space="0" w:color="auto"/>
                                                        <w:left w:val="none" w:sz="0" w:space="0" w:color="auto"/>
                                                        <w:bottom w:val="none" w:sz="0" w:space="0" w:color="auto"/>
                                                        <w:right w:val="none" w:sz="0" w:space="0" w:color="auto"/>
                                                      </w:divBdr>
                                                      <w:divsChild>
                                                        <w:div w:id="35935136">
                                                          <w:marLeft w:val="0"/>
                                                          <w:marRight w:val="0"/>
                                                          <w:marTop w:val="0"/>
                                                          <w:marBottom w:val="0"/>
                                                          <w:divBdr>
                                                            <w:top w:val="none" w:sz="0" w:space="0" w:color="auto"/>
                                                            <w:left w:val="none" w:sz="0" w:space="0" w:color="auto"/>
                                                            <w:bottom w:val="none" w:sz="0" w:space="0" w:color="auto"/>
                                                            <w:right w:val="none" w:sz="0" w:space="0" w:color="auto"/>
                                                          </w:divBdr>
                                                          <w:divsChild>
                                                            <w:div w:id="2111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219410">
      <w:bodyDiv w:val="1"/>
      <w:marLeft w:val="0"/>
      <w:marRight w:val="0"/>
      <w:marTop w:val="0"/>
      <w:marBottom w:val="0"/>
      <w:divBdr>
        <w:top w:val="none" w:sz="0" w:space="0" w:color="auto"/>
        <w:left w:val="none" w:sz="0" w:space="0" w:color="auto"/>
        <w:bottom w:val="none" w:sz="0" w:space="0" w:color="auto"/>
        <w:right w:val="none" w:sz="0" w:space="0" w:color="auto"/>
      </w:divBdr>
      <w:divsChild>
        <w:div w:id="256333000">
          <w:marLeft w:val="0"/>
          <w:marRight w:val="0"/>
          <w:marTop w:val="0"/>
          <w:marBottom w:val="0"/>
          <w:divBdr>
            <w:top w:val="none" w:sz="0" w:space="0" w:color="auto"/>
            <w:left w:val="none" w:sz="0" w:space="0" w:color="auto"/>
            <w:bottom w:val="none" w:sz="0" w:space="0" w:color="auto"/>
            <w:right w:val="none" w:sz="0" w:space="0" w:color="auto"/>
          </w:divBdr>
          <w:divsChild>
            <w:div w:id="1747217402">
              <w:marLeft w:val="0"/>
              <w:marRight w:val="0"/>
              <w:marTop w:val="0"/>
              <w:marBottom w:val="0"/>
              <w:divBdr>
                <w:top w:val="none" w:sz="0" w:space="0" w:color="auto"/>
                <w:left w:val="none" w:sz="0" w:space="0" w:color="auto"/>
                <w:bottom w:val="none" w:sz="0" w:space="0" w:color="auto"/>
                <w:right w:val="none" w:sz="0" w:space="0" w:color="auto"/>
              </w:divBdr>
              <w:divsChild>
                <w:div w:id="400837570">
                  <w:marLeft w:val="0"/>
                  <w:marRight w:val="0"/>
                  <w:marTop w:val="0"/>
                  <w:marBottom w:val="0"/>
                  <w:divBdr>
                    <w:top w:val="none" w:sz="0" w:space="0" w:color="auto"/>
                    <w:left w:val="none" w:sz="0" w:space="0" w:color="auto"/>
                    <w:bottom w:val="none" w:sz="0" w:space="0" w:color="auto"/>
                    <w:right w:val="none" w:sz="0" w:space="0" w:color="auto"/>
                  </w:divBdr>
                  <w:divsChild>
                    <w:div w:id="1099717582">
                      <w:marLeft w:val="0"/>
                      <w:marRight w:val="0"/>
                      <w:marTop w:val="0"/>
                      <w:marBottom w:val="0"/>
                      <w:divBdr>
                        <w:top w:val="none" w:sz="0" w:space="0" w:color="auto"/>
                        <w:left w:val="none" w:sz="0" w:space="0" w:color="auto"/>
                        <w:bottom w:val="none" w:sz="0" w:space="0" w:color="auto"/>
                        <w:right w:val="none" w:sz="0" w:space="0" w:color="auto"/>
                      </w:divBdr>
                      <w:divsChild>
                        <w:div w:id="1995908417">
                          <w:marLeft w:val="0"/>
                          <w:marRight w:val="0"/>
                          <w:marTop w:val="0"/>
                          <w:marBottom w:val="0"/>
                          <w:divBdr>
                            <w:top w:val="none" w:sz="0" w:space="0" w:color="auto"/>
                            <w:left w:val="none" w:sz="0" w:space="0" w:color="auto"/>
                            <w:bottom w:val="none" w:sz="0" w:space="0" w:color="auto"/>
                            <w:right w:val="none" w:sz="0" w:space="0" w:color="auto"/>
                          </w:divBdr>
                          <w:divsChild>
                            <w:div w:id="1529637181">
                              <w:marLeft w:val="0"/>
                              <w:marRight w:val="0"/>
                              <w:marTop w:val="0"/>
                              <w:marBottom w:val="0"/>
                              <w:divBdr>
                                <w:top w:val="none" w:sz="0" w:space="0" w:color="auto"/>
                                <w:left w:val="none" w:sz="0" w:space="0" w:color="auto"/>
                                <w:bottom w:val="none" w:sz="0" w:space="0" w:color="auto"/>
                                <w:right w:val="none" w:sz="0" w:space="0" w:color="auto"/>
                              </w:divBdr>
                              <w:divsChild>
                                <w:div w:id="1198085148">
                                  <w:marLeft w:val="0"/>
                                  <w:marRight w:val="0"/>
                                  <w:marTop w:val="0"/>
                                  <w:marBottom w:val="0"/>
                                  <w:divBdr>
                                    <w:top w:val="none" w:sz="0" w:space="0" w:color="auto"/>
                                    <w:left w:val="none" w:sz="0" w:space="0" w:color="auto"/>
                                    <w:bottom w:val="none" w:sz="0" w:space="0" w:color="auto"/>
                                    <w:right w:val="none" w:sz="0" w:space="0" w:color="auto"/>
                                  </w:divBdr>
                                  <w:divsChild>
                                    <w:div w:id="34694573">
                                      <w:marLeft w:val="0"/>
                                      <w:marRight w:val="0"/>
                                      <w:marTop w:val="0"/>
                                      <w:marBottom w:val="0"/>
                                      <w:divBdr>
                                        <w:top w:val="none" w:sz="0" w:space="0" w:color="auto"/>
                                        <w:left w:val="none" w:sz="0" w:space="0" w:color="auto"/>
                                        <w:bottom w:val="none" w:sz="0" w:space="0" w:color="auto"/>
                                        <w:right w:val="none" w:sz="0" w:space="0" w:color="auto"/>
                                      </w:divBdr>
                                      <w:divsChild>
                                        <w:div w:id="1403677633">
                                          <w:marLeft w:val="0"/>
                                          <w:marRight w:val="0"/>
                                          <w:marTop w:val="0"/>
                                          <w:marBottom w:val="0"/>
                                          <w:divBdr>
                                            <w:top w:val="none" w:sz="0" w:space="0" w:color="auto"/>
                                            <w:left w:val="none" w:sz="0" w:space="0" w:color="auto"/>
                                            <w:bottom w:val="none" w:sz="0" w:space="0" w:color="auto"/>
                                            <w:right w:val="none" w:sz="0" w:space="0" w:color="auto"/>
                                          </w:divBdr>
                                          <w:divsChild>
                                            <w:div w:id="606231504">
                                              <w:marLeft w:val="0"/>
                                              <w:marRight w:val="0"/>
                                              <w:marTop w:val="0"/>
                                              <w:marBottom w:val="0"/>
                                              <w:divBdr>
                                                <w:top w:val="none" w:sz="0" w:space="0" w:color="auto"/>
                                                <w:left w:val="none" w:sz="0" w:space="0" w:color="auto"/>
                                                <w:bottom w:val="none" w:sz="0" w:space="0" w:color="auto"/>
                                                <w:right w:val="none" w:sz="0" w:space="0" w:color="auto"/>
                                              </w:divBdr>
                                              <w:divsChild>
                                                <w:div w:id="1341664173">
                                                  <w:marLeft w:val="0"/>
                                                  <w:marRight w:val="0"/>
                                                  <w:marTop w:val="0"/>
                                                  <w:marBottom w:val="0"/>
                                                  <w:divBdr>
                                                    <w:top w:val="none" w:sz="0" w:space="0" w:color="auto"/>
                                                    <w:left w:val="none" w:sz="0" w:space="0" w:color="auto"/>
                                                    <w:bottom w:val="none" w:sz="0" w:space="0" w:color="auto"/>
                                                    <w:right w:val="none" w:sz="0" w:space="0" w:color="auto"/>
                                                  </w:divBdr>
                                                  <w:divsChild>
                                                    <w:div w:id="819808256">
                                                      <w:marLeft w:val="0"/>
                                                      <w:marRight w:val="0"/>
                                                      <w:marTop w:val="0"/>
                                                      <w:marBottom w:val="0"/>
                                                      <w:divBdr>
                                                        <w:top w:val="none" w:sz="0" w:space="0" w:color="auto"/>
                                                        <w:left w:val="none" w:sz="0" w:space="0" w:color="auto"/>
                                                        <w:bottom w:val="none" w:sz="0" w:space="0" w:color="auto"/>
                                                        <w:right w:val="none" w:sz="0" w:space="0" w:color="auto"/>
                                                      </w:divBdr>
                                                      <w:divsChild>
                                                        <w:div w:id="1938900918">
                                                          <w:marLeft w:val="0"/>
                                                          <w:marRight w:val="0"/>
                                                          <w:marTop w:val="0"/>
                                                          <w:marBottom w:val="0"/>
                                                          <w:divBdr>
                                                            <w:top w:val="none" w:sz="0" w:space="0" w:color="auto"/>
                                                            <w:left w:val="none" w:sz="0" w:space="0" w:color="auto"/>
                                                            <w:bottom w:val="none" w:sz="0" w:space="0" w:color="auto"/>
                                                            <w:right w:val="none" w:sz="0" w:space="0" w:color="auto"/>
                                                          </w:divBdr>
                                                          <w:divsChild>
                                                            <w:div w:id="101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945165">
      <w:bodyDiv w:val="1"/>
      <w:marLeft w:val="0"/>
      <w:marRight w:val="0"/>
      <w:marTop w:val="0"/>
      <w:marBottom w:val="0"/>
      <w:divBdr>
        <w:top w:val="none" w:sz="0" w:space="0" w:color="auto"/>
        <w:left w:val="none" w:sz="0" w:space="0" w:color="auto"/>
        <w:bottom w:val="none" w:sz="0" w:space="0" w:color="auto"/>
        <w:right w:val="none" w:sz="0" w:space="0" w:color="auto"/>
      </w:divBdr>
      <w:divsChild>
        <w:div w:id="1875386364">
          <w:marLeft w:val="0"/>
          <w:marRight w:val="0"/>
          <w:marTop w:val="0"/>
          <w:marBottom w:val="0"/>
          <w:divBdr>
            <w:top w:val="none" w:sz="0" w:space="0" w:color="auto"/>
            <w:left w:val="none" w:sz="0" w:space="0" w:color="auto"/>
            <w:bottom w:val="none" w:sz="0" w:space="0" w:color="auto"/>
            <w:right w:val="none" w:sz="0" w:space="0" w:color="auto"/>
          </w:divBdr>
          <w:divsChild>
            <w:div w:id="1169366591">
              <w:marLeft w:val="0"/>
              <w:marRight w:val="0"/>
              <w:marTop w:val="0"/>
              <w:marBottom w:val="0"/>
              <w:divBdr>
                <w:top w:val="none" w:sz="0" w:space="0" w:color="auto"/>
                <w:left w:val="none" w:sz="0" w:space="0" w:color="auto"/>
                <w:bottom w:val="none" w:sz="0" w:space="0" w:color="auto"/>
                <w:right w:val="none" w:sz="0" w:space="0" w:color="auto"/>
              </w:divBdr>
              <w:divsChild>
                <w:div w:id="1479229286">
                  <w:marLeft w:val="0"/>
                  <w:marRight w:val="0"/>
                  <w:marTop w:val="0"/>
                  <w:marBottom w:val="0"/>
                  <w:divBdr>
                    <w:top w:val="none" w:sz="0" w:space="0" w:color="auto"/>
                    <w:left w:val="none" w:sz="0" w:space="0" w:color="auto"/>
                    <w:bottom w:val="none" w:sz="0" w:space="0" w:color="auto"/>
                    <w:right w:val="none" w:sz="0" w:space="0" w:color="auto"/>
                  </w:divBdr>
                  <w:divsChild>
                    <w:div w:id="728071673">
                      <w:marLeft w:val="0"/>
                      <w:marRight w:val="0"/>
                      <w:marTop w:val="0"/>
                      <w:marBottom w:val="0"/>
                      <w:divBdr>
                        <w:top w:val="none" w:sz="0" w:space="0" w:color="auto"/>
                        <w:left w:val="none" w:sz="0" w:space="0" w:color="auto"/>
                        <w:bottom w:val="none" w:sz="0" w:space="0" w:color="auto"/>
                        <w:right w:val="none" w:sz="0" w:space="0" w:color="auto"/>
                      </w:divBdr>
                      <w:divsChild>
                        <w:div w:id="1673606886">
                          <w:marLeft w:val="0"/>
                          <w:marRight w:val="0"/>
                          <w:marTop w:val="0"/>
                          <w:marBottom w:val="0"/>
                          <w:divBdr>
                            <w:top w:val="none" w:sz="0" w:space="0" w:color="auto"/>
                            <w:left w:val="none" w:sz="0" w:space="0" w:color="auto"/>
                            <w:bottom w:val="none" w:sz="0" w:space="0" w:color="auto"/>
                            <w:right w:val="none" w:sz="0" w:space="0" w:color="auto"/>
                          </w:divBdr>
                          <w:divsChild>
                            <w:div w:id="610745961">
                              <w:marLeft w:val="0"/>
                              <w:marRight w:val="0"/>
                              <w:marTop w:val="0"/>
                              <w:marBottom w:val="0"/>
                              <w:divBdr>
                                <w:top w:val="none" w:sz="0" w:space="0" w:color="auto"/>
                                <w:left w:val="none" w:sz="0" w:space="0" w:color="auto"/>
                                <w:bottom w:val="none" w:sz="0" w:space="0" w:color="auto"/>
                                <w:right w:val="none" w:sz="0" w:space="0" w:color="auto"/>
                              </w:divBdr>
                              <w:divsChild>
                                <w:div w:id="2032025709">
                                  <w:marLeft w:val="0"/>
                                  <w:marRight w:val="0"/>
                                  <w:marTop w:val="0"/>
                                  <w:marBottom w:val="0"/>
                                  <w:divBdr>
                                    <w:top w:val="none" w:sz="0" w:space="0" w:color="auto"/>
                                    <w:left w:val="none" w:sz="0" w:space="0" w:color="auto"/>
                                    <w:bottom w:val="none" w:sz="0" w:space="0" w:color="auto"/>
                                    <w:right w:val="none" w:sz="0" w:space="0" w:color="auto"/>
                                  </w:divBdr>
                                  <w:divsChild>
                                    <w:div w:id="1836533831">
                                      <w:marLeft w:val="0"/>
                                      <w:marRight w:val="0"/>
                                      <w:marTop w:val="0"/>
                                      <w:marBottom w:val="0"/>
                                      <w:divBdr>
                                        <w:top w:val="none" w:sz="0" w:space="0" w:color="auto"/>
                                        <w:left w:val="none" w:sz="0" w:space="0" w:color="auto"/>
                                        <w:bottom w:val="none" w:sz="0" w:space="0" w:color="auto"/>
                                        <w:right w:val="none" w:sz="0" w:space="0" w:color="auto"/>
                                      </w:divBdr>
                                      <w:divsChild>
                                        <w:div w:id="1341661279">
                                          <w:marLeft w:val="0"/>
                                          <w:marRight w:val="0"/>
                                          <w:marTop w:val="0"/>
                                          <w:marBottom w:val="0"/>
                                          <w:divBdr>
                                            <w:top w:val="none" w:sz="0" w:space="0" w:color="auto"/>
                                            <w:left w:val="none" w:sz="0" w:space="0" w:color="auto"/>
                                            <w:bottom w:val="none" w:sz="0" w:space="0" w:color="auto"/>
                                            <w:right w:val="none" w:sz="0" w:space="0" w:color="auto"/>
                                          </w:divBdr>
                                          <w:divsChild>
                                            <w:div w:id="1273781517">
                                              <w:marLeft w:val="0"/>
                                              <w:marRight w:val="0"/>
                                              <w:marTop w:val="0"/>
                                              <w:marBottom w:val="0"/>
                                              <w:divBdr>
                                                <w:top w:val="none" w:sz="0" w:space="0" w:color="auto"/>
                                                <w:left w:val="none" w:sz="0" w:space="0" w:color="auto"/>
                                                <w:bottom w:val="none" w:sz="0" w:space="0" w:color="auto"/>
                                                <w:right w:val="none" w:sz="0" w:space="0" w:color="auto"/>
                                              </w:divBdr>
                                              <w:divsChild>
                                                <w:div w:id="275257518">
                                                  <w:marLeft w:val="0"/>
                                                  <w:marRight w:val="0"/>
                                                  <w:marTop w:val="0"/>
                                                  <w:marBottom w:val="0"/>
                                                  <w:divBdr>
                                                    <w:top w:val="none" w:sz="0" w:space="0" w:color="auto"/>
                                                    <w:left w:val="none" w:sz="0" w:space="0" w:color="auto"/>
                                                    <w:bottom w:val="none" w:sz="0" w:space="0" w:color="auto"/>
                                                    <w:right w:val="none" w:sz="0" w:space="0" w:color="auto"/>
                                                  </w:divBdr>
                                                  <w:divsChild>
                                                    <w:div w:id="1241134398">
                                                      <w:marLeft w:val="0"/>
                                                      <w:marRight w:val="0"/>
                                                      <w:marTop w:val="0"/>
                                                      <w:marBottom w:val="0"/>
                                                      <w:divBdr>
                                                        <w:top w:val="none" w:sz="0" w:space="0" w:color="auto"/>
                                                        <w:left w:val="none" w:sz="0" w:space="0" w:color="auto"/>
                                                        <w:bottom w:val="none" w:sz="0" w:space="0" w:color="auto"/>
                                                        <w:right w:val="none" w:sz="0" w:space="0" w:color="auto"/>
                                                      </w:divBdr>
                                                      <w:divsChild>
                                                        <w:div w:id="2080513588">
                                                          <w:marLeft w:val="0"/>
                                                          <w:marRight w:val="0"/>
                                                          <w:marTop w:val="0"/>
                                                          <w:marBottom w:val="0"/>
                                                          <w:divBdr>
                                                            <w:top w:val="none" w:sz="0" w:space="0" w:color="auto"/>
                                                            <w:left w:val="none" w:sz="0" w:space="0" w:color="auto"/>
                                                            <w:bottom w:val="none" w:sz="0" w:space="0" w:color="auto"/>
                                                            <w:right w:val="none" w:sz="0" w:space="0" w:color="auto"/>
                                                          </w:divBdr>
                                                          <w:divsChild>
                                                            <w:div w:id="8983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067641">
      <w:bodyDiv w:val="1"/>
      <w:marLeft w:val="0"/>
      <w:marRight w:val="0"/>
      <w:marTop w:val="0"/>
      <w:marBottom w:val="0"/>
      <w:divBdr>
        <w:top w:val="none" w:sz="0" w:space="0" w:color="auto"/>
        <w:left w:val="none" w:sz="0" w:space="0" w:color="auto"/>
        <w:bottom w:val="none" w:sz="0" w:space="0" w:color="auto"/>
        <w:right w:val="none" w:sz="0" w:space="0" w:color="auto"/>
      </w:divBdr>
      <w:divsChild>
        <w:div w:id="1336028934">
          <w:marLeft w:val="0"/>
          <w:marRight w:val="0"/>
          <w:marTop w:val="0"/>
          <w:marBottom w:val="0"/>
          <w:divBdr>
            <w:top w:val="none" w:sz="0" w:space="0" w:color="auto"/>
            <w:left w:val="none" w:sz="0" w:space="0" w:color="auto"/>
            <w:bottom w:val="none" w:sz="0" w:space="0" w:color="auto"/>
            <w:right w:val="none" w:sz="0" w:space="0" w:color="auto"/>
          </w:divBdr>
          <w:divsChild>
            <w:div w:id="1499733299">
              <w:marLeft w:val="0"/>
              <w:marRight w:val="0"/>
              <w:marTop w:val="0"/>
              <w:marBottom w:val="0"/>
              <w:divBdr>
                <w:top w:val="none" w:sz="0" w:space="0" w:color="auto"/>
                <w:left w:val="none" w:sz="0" w:space="0" w:color="auto"/>
                <w:bottom w:val="none" w:sz="0" w:space="0" w:color="auto"/>
                <w:right w:val="none" w:sz="0" w:space="0" w:color="auto"/>
              </w:divBdr>
              <w:divsChild>
                <w:div w:id="2062095050">
                  <w:marLeft w:val="0"/>
                  <w:marRight w:val="0"/>
                  <w:marTop w:val="0"/>
                  <w:marBottom w:val="0"/>
                  <w:divBdr>
                    <w:top w:val="none" w:sz="0" w:space="0" w:color="auto"/>
                    <w:left w:val="none" w:sz="0" w:space="0" w:color="auto"/>
                    <w:bottom w:val="none" w:sz="0" w:space="0" w:color="auto"/>
                    <w:right w:val="none" w:sz="0" w:space="0" w:color="auto"/>
                  </w:divBdr>
                  <w:divsChild>
                    <w:div w:id="1444500325">
                      <w:marLeft w:val="0"/>
                      <w:marRight w:val="0"/>
                      <w:marTop w:val="0"/>
                      <w:marBottom w:val="0"/>
                      <w:divBdr>
                        <w:top w:val="none" w:sz="0" w:space="0" w:color="auto"/>
                        <w:left w:val="none" w:sz="0" w:space="0" w:color="auto"/>
                        <w:bottom w:val="none" w:sz="0" w:space="0" w:color="auto"/>
                        <w:right w:val="none" w:sz="0" w:space="0" w:color="auto"/>
                      </w:divBdr>
                      <w:divsChild>
                        <w:div w:id="2109110419">
                          <w:marLeft w:val="0"/>
                          <w:marRight w:val="0"/>
                          <w:marTop w:val="0"/>
                          <w:marBottom w:val="0"/>
                          <w:divBdr>
                            <w:top w:val="none" w:sz="0" w:space="0" w:color="auto"/>
                            <w:left w:val="none" w:sz="0" w:space="0" w:color="auto"/>
                            <w:bottom w:val="none" w:sz="0" w:space="0" w:color="auto"/>
                            <w:right w:val="none" w:sz="0" w:space="0" w:color="auto"/>
                          </w:divBdr>
                          <w:divsChild>
                            <w:div w:id="1737898728">
                              <w:marLeft w:val="0"/>
                              <w:marRight w:val="0"/>
                              <w:marTop w:val="0"/>
                              <w:marBottom w:val="0"/>
                              <w:divBdr>
                                <w:top w:val="none" w:sz="0" w:space="0" w:color="auto"/>
                                <w:left w:val="none" w:sz="0" w:space="0" w:color="auto"/>
                                <w:bottom w:val="none" w:sz="0" w:space="0" w:color="auto"/>
                                <w:right w:val="none" w:sz="0" w:space="0" w:color="auto"/>
                              </w:divBdr>
                              <w:divsChild>
                                <w:div w:id="58328551">
                                  <w:marLeft w:val="0"/>
                                  <w:marRight w:val="0"/>
                                  <w:marTop w:val="0"/>
                                  <w:marBottom w:val="0"/>
                                  <w:divBdr>
                                    <w:top w:val="none" w:sz="0" w:space="0" w:color="auto"/>
                                    <w:left w:val="none" w:sz="0" w:space="0" w:color="auto"/>
                                    <w:bottom w:val="none" w:sz="0" w:space="0" w:color="auto"/>
                                    <w:right w:val="none" w:sz="0" w:space="0" w:color="auto"/>
                                  </w:divBdr>
                                  <w:divsChild>
                                    <w:div w:id="1808887439">
                                      <w:marLeft w:val="0"/>
                                      <w:marRight w:val="0"/>
                                      <w:marTop w:val="0"/>
                                      <w:marBottom w:val="0"/>
                                      <w:divBdr>
                                        <w:top w:val="none" w:sz="0" w:space="0" w:color="auto"/>
                                        <w:left w:val="none" w:sz="0" w:space="0" w:color="auto"/>
                                        <w:bottom w:val="none" w:sz="0" w:space="0" w:color="auto"/>
                                        <w:right w:val="none" w:sz="0" w:space="0" w:color="auto"/>
                                      </w:divBdr>
                                      <w:divsChild>
                                        <w:div w:id="2143307720">
                                          <w:marLeft w:val="0"/>
                                          <w:marRight w:val="0"/>
                                          <w:marTop w:val="0"/>
                                          <w:marBottom w:val="0"/>
                                          <w:divBdr>
                                            <w:top w:val="none" w:sz="0" w:space="0" w:color="auto"/>
                                            <w:left w:val="none" w:sz="0" w:space="0" w:color="auto"/>
                                            <w:bottom w:val="none" w:sz="0" w:space="0" w:color="auto"/>
                                            <w:right w:val="none" w:sz="0" w:space="0" w:color="auto"/>
                                          </w:divBdr>
                                          <w:divsChild>
                                            <w:div w:id="738333067">
                                              <w:marLeft w:val="0"/>
                                              <w:marRight w:val="0"/>
                                              <w:marTop w:val="0"/>
                                              <w:marBottom w:val="0"/>
                                              <w:divBdr>
                                                <w:top w:val="none" w:sz="0" w:space="0" w:color="auto"/>
                                                <w:left w:val="none" w:sz="0" w:space="0" w:color="auto"/>
                                                <w:bottom w:val="none" w:sz="0" w:space="0" w:color="auto"/>
                                                <w:right w:val="none" w:sz="0" w:space="0" w:color="auto"/>
                                              </w:divBdr>
                                              <w:divsChild>
                                                <w:div w:id="1928726540">
                                                  <w:marLeft w:val="0"/>
                                                  <w:marRight w:val="0"/>
                                                  <w:marTop w:val="0"/>
                                                  <w:marBottom w:val="0"/>
                                                  <w:divBdr>
                                                    <w:top w:val="none" w:sz="0" w:space="0" w:color="auto"/>
                                                    <w:left w:val="none" w:sz="0" w:space="0" w:color="auto"/>
                                                    <w:bottom w:val="none" w:sz="0" w:space="0" w:color="auto"/>
                                                    <w:right w:val="none" w:sz="0" w:space="0" w:color="auto"/>
                                                  </w:divBdr>
                                                  <w:divsChild>
                                                    <w:div w:id="28605054">
                                                      <w:marLeft w:val="0"/>
                                                      <w:marRight w:val="0"/>
                                                      <w:marTop w:val="0"/>
                                                      <w:marBottom w:val="0"/>
                                                      <w:divBdr>
                                                        <w:top w:val="none" w:sz="0" w:space="0" w:color="auto"/>
                                                        <w:left w:val="none" w:sz="0" w:space="0" w:color="auto"/>
                                                        <w:bottom w:val="none" w:sz="0" w:space="0" w:color="auto"/>
                                                        <w:right w:val="none" w:sz="0" w:space="0" w:color="auto"/>
                                                      </w:divBdr>
                                                      <w:divsChild>
                                                        <w:div w:id="1974939021">
                                                          <w:marLeft w:val="0"/>
                                                          <w:marRight w:val="0"/>
                                                          <w:marTop w:val="0"/>
                                                          <w:marBottom w:val="0"/>
                                                          <w:divBdr>
                                                            <w:top w:val="none" w:sz="0" w:space="0" w:color="auto"/>
                                                            <w:left w:val="none" w:sz="0" w:space="0" w:color="auto"/>
                                                            <w:bottom w:val="none" w:sz="0" w:space="0" w:color="auto"/>
                                                            <w:right w:val="none" w:sz="0" w:space="0" w:color="auto"/>
                                                          </w:divBdr>
                                                          <w:divsChild>
                                                            <w:div w:id="7070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525731">
      <w:bodyDiv w:val="1"/>
      <w:marLeft w:val="0"/>
      <w:marRight w:val="0"/>
      <w:marTop w:val="0"/>
      <w:marBottom w:val="0"/>
      <w:divBdr>
        <w:top w:val="none" w:sz="0" w:space="0" w:color="auto"/>
        <w:left w:val="none" w:sz="0" w:space="0" w:color="auto"/>
        <w:bottom w:val="none" w:sz="0" w:space="0" w:color="auto"/>
        <w:right w:val="none" w:sz="0" w:space="0" w:color="auto"/>
      </w:divBdr>
      <w:divsChild>
        <w:div w:id="846404821">
          <w:marLeft w:val="0"/>
          <w:marRight w:val="0"/>
          <w:marTop w:val="0"/>
          <w:marBottom w:val="0"/>
          <w:divBdr>
            <w:top w:val="none" w:sz="0" w:space="0" w:color="auto"/>
            <w:left w:val="none" w:sz="0" w:space="0" w:color="auto"/>
            <w:bottom w:val="none" w:sz="0" w:space="0" w:color="auto"/>
            <w:right w:val="none" w:sz="0" w:space="0" w:color="auto"/>
          </w:divBdr>
          <w:divsChild>
            <w:div w:id="2112818732">
              <w:marLeft w:val="0"/>
              <w:marRight w:val="0"/>
              <w:marTop w:val="0"/>
              <w:marBottom w:val="0"/>
              <w:divBdr>
                <w:top w:val="none" w:sz="0" w:space="0" w:color="auto"/>
                <w:left w:val="none" w:sz="0" w:space="0" w:color="auto"/>
                <w:bottom w:val="none" w:sz="0" w:space="0" w:color="auto"/>
                <w:right w:val="none" w:sz="0" w:space="0" w:color="auto"/>
              </w:divBdr>
              <w:divsChild>
                <w:div w:id="1575386834">
                  <w:marLeft w:val="0"/>
                  <w:marRight w:val="0"/>
                  <w:marTop w:val="0"/>
                  <w:marBottom w:val="0"/>
                  <w:divBdr>
                    <w:top w:val="none" w:sz="0" w:space="0" w:color="auto"/>
                    <w:left w:val="none" w:sz="0" w:space="0" w:color="auto"/>
                    <w:bottom w:val="none" w:sz="0" w:space="0" w:color="auto"/>
                    <w:right w:val="none" w:sz="0" w:space="0" w:color="auto"/>
                  </w:divBdr>
                  <w:divsChild>
                    <w:div w:id="932125990">
                      <w:marLeft w:val="0"/>
                      <w:marRight w:val="0"/>
                      <w:marTop w:val="0"/>
                      <w:marBottom w:val="0"/>
                      <w:divBdr>
                        <w:top w:val="none" w:sz="0" w:space="0" w:color="auto"/>
                        <w:left w:val="none" w:sz="0" w:space="0" w:color="auto"/>
                        <w:bottom w:val="none" w:sz="0" w:space="0" w:color="auto"/>
                        <w:right w:val="none" w:sz="0" w:space="0" w:color="auto"/>
                      </w:divBdr>
                      <w:divsChild>
                        <w:div w:id="985353513">
                          <w:marLeft w:val="0"/>
                          <w:marRight w:val="0"/>
                          <w:marTop w:val="0"/>
                          <w:marBottom w:val="0"/>
                          <w:divBdr>
                            <w:top w:val="none" w:sz="0" w:space="0" w:color="auto"/>
                            <w:left w:val="none" w:sz="0" w:space="0" w:color="auto"/>
                            <w:bottom w:val="none" w:sz="0" w:space="0" w:color="auto"/>
                            <w:right w:val="none" w:sz="0" w:space="0" w:color="auto"/>
                          </w:divBdr>
                          <w:divsChild>
                            <w:div w:id="1271353615">
                              <w:marLeft w:val="0"/>
                              <w:marRight w:val="0"/>
                              <w:marTop w:val="0"/>
                              <w:marBottom w:val="0"/>
                              <w:divBdr>
                                <w:top w:val="none" w:sz="0" w:space="0" w:color="auto"/>
                                <w:left w:val="none" w:sz="0" w:space="0" w:color="auto"/>
                                <w:bottom w:val="none" w:sz="0" w:space="0" w:color="auto"/>
                                <w:right w:val="none" w:sz="0" w:space="0" w:color="auto"/>
                              </w:divBdr>
                              <w:divsChild>
                                <w:div w:id="1246380132">
                                  <w:marLeft w:val="0"/>
                                  <w:marRight w:val="0"/>
                                  <w:marTop w:val="0"/>
                                  <w:marBottom w:val="0"/>
                                  <w:divBdr>
                                    <w:top w:val="none" w:sz="0" w:space="0" w:color="auto"/>
                                    <w:left w:val="none" w:sz="0" w:space="0" w:color="auto"/>
                                    <w:bottom w:val="none" w:sz="0" w:space="0" w:color="auto"/>
                                    <w:right w:val="none" w:sz="0" w:space="0" w:color="auto"/>
                                  </w:divBdr>
                                  <w:divsChild>
                                    <w:div w:id="1673529183">
                                      <w:marLeft w:val="0"/>
                                      <w:marRight w:val="0"/>
                                      <w:marTop w:val="0"/>
                                      <w:marBottom w:val="0"/>
                                      <w:divBdr>
                                        <w:top w:val="none" w:sz="0" w:space="0" w:color="auto"/>
                                        <w:left w:val="none" w:sz="0" w:space="0" w:color="auto"/>
                                        <w:bottom w:val="none" w:sz="0" w:space="0" w:color="auto"/>
                                        <w:right w:val="none" w:sz="0" w:space="0" w:color="auto"/>
                                      </w:divBdr>
                                      <w:divsChild>
                                        <w:div w:id="1947155863">
                                          <w:marLeft w:val="0"/>
                                          <w:marRight w:val="0"/>
                                          <w:marTop w:val="0"/>
                                          <w:marBottom w:val="0"/>
                                          <w:divBdr>
                                            <w:top w:val="none" w:sz="0" w:space="0" w:color="auto"/>
                                            <w:left w:val="none" w:sz="0" w:space="0" w:color="auto"/>
                                            <w:bottom w:val="none" w:sz="0" w:space="0" w:color="auto"/>
                                            <w:right w:val="none" w:sz="0" w:space="0" w:color="auto"/>
                                          </w:divBdr>
                                          <w:divsChild>
                                            <w:div w:id="473377371">
                                              <w:marLeft w:val="0"/>
                                              <w:marRight w:val="0"/>
                                              <w:marTop w:val="0"/>
                                              <w:marBottom w:val="0"/>
                                              <w:divBdr>
                                                <w:top w:val="none" w:sz="0" w:space="0" w:color="auto"/>
                                                <w:left w:val="none" w:sz="0" w:space="0" w:color="auto"/>
                                                <w:bottom w:val="none" w:sz="0" w:space="0" w:color="auto"/>
                                                <w:right w:val="none" w:sz="0" w:space="0" w:color="auto"/>
                                              </w:divBdr>
                                              <w:divsChild>
                                                <w:div w:id="466749748">
                                                  <w:marLeft w:val="0"/>
                                                  <w:marRight w:val="0"/>
                                                  <w:marTop w:val="0"/>
                                                  <w:marBottom w:val="0"/>
                                                  <w:divBdr>
                                                    <w:top w:val="none" w:sz="0" w:space="0" w:color="auto"/>
                                                    <w:left w:val="none" w:sz="0" w:space="0" w:color="auto"/>
                                                    <w:bottom w:val="none" w:sz="0" w:space="0" w:color="auto"/>
                                                    <w:right w:val="none" w:sz="0" w:space="0" w:color="auto"/>
                                                  </w:divBdr>
                                                  <w:divsChild>
                                                    <w:div w:id="2074236971">
                                                      <w:marLeft w:val="0"/>
                                                      <w:marRight w:val="0"/>
                                                      <w:marTop w:val="0"/>
                                                      <w:marBottom w:val="0"/>
                                                      <w:divBdr>
                                                        <w:top w:val="none" w:sz="0" w:space="0" w:color="auto"/>
                                                        <w:left w:val="none" w:sz="0" w:space="0" w:color="auto"/>
                                                        <w:bottom w:val="none" w:sz="0" w:space="0" w:color="auto"/>
                                                        <w:right w:val="none" w:sz="0" w:space="0" w:color="auto"/>
                                                      </w:divBdr>
                                                      <w:divsChild>
                                                        <w:div w:id="508639362">
                                                          <w:marLeft w:val="0"/>
                                                          <w:marRight w:val="0"/>
                                                          <w:marTop w:val="0"/>
                                                          <w:marBottom w:val="0"/>
                                                          <w:divBdr>
                                                            <w:top w:val="none" w:sz="0" w:space="0" w:color="auto"/>
                                                            <w:left w:val="none" w:sz="0" w:space="0" w:color="auto"/>
                                                            <w:bottom w:val="none" w:sz="0" w:space="0" w:color="auto"/>
                                                            <w:right w:val="none" w:sz="0" w:space="0" w:color="auto"/>
                                                          </w:divBdr>
                                                          <w:divsChild>
                                                            <w:div w:id="543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029117">
      <w:bodyDiv w:val="1"/>
      <w:marLeft w:val="0"/>
      <w:marRight w:val="0"/>
      <w:marTop w:val="0"/>
      <w:marBottom w:val="0"/>
      <w:divBdr>
        <w:top w:val="none" w:sz="0" w:space="0" w:color="auto"/>
        <w:left w:val="none" w:sz="0" w:space="0" w:color="auto"/>
        <w:bottom w:val="none" w:sz="0" w:space="0" w:color="auto"/>
        <w:right w:val="none" w:sz="0" w:space="0" w:color="auto"/>
      </w:divBdr>
      <w:divsChild>
        <w:div w:id="903181798">
          <w:marLeft w:val="0"/>
          <w:marRight w:val="0"/>
          <w:marTop w:val="0"/>
          <w:marBottom w:val="0"/>
          <w:divBdr>
            <w:top w:val="none" w:sz="0" w:space="0" w:color="auto"/>
            <w:left w:val="none" w:sz="0" w:space="0" w:color="auto"/>
            <w:bottom w:val="none" w:sz="0" w:space="0" w:color="auto"/>
            <w:right w:val="none" w:sz="0" w:space="0" w:color="auto"/>
          </w:divBdr>
          <w:divsChild>
            <w:div w:id="46878330">
              <w:marLeft w:val="0"/>
              <w:marRight w:val="0"/>
              <w:marTop w:val="0"/>
              <w:marBottom w:val="0"/>
              <w:divBdr>
                <w:top w:val="none" w:sz="0" w:space="0" w:color="auto"/>
                <w:left w:val="none" w:sz="0" w:space="0" w:color="auto"/>
                <w:bottom w:val="none" w:sz="0" w:space="0" w:color="auto"/>
                <w:right w:val="none" w:sz="0" w:space="0" w:color="auto"/>
              </w:divBdr>
              <w:divsChild>
                <w:div w:id="1123618573">
                  <w:marLeft w:val="0"/>
                  <w:marRight w:val="0"/>
                  <w:marTop w:val="0"/>
                  <w:marBottom w:val="0"/>
                  <w:divBdr>
                    <w:top w:val="none" w:sz="0" w:space="0" w:color="auto"/>
                    <w:left w:val="none" w:sz="0" w:space="0" w:color="auto"/>
                    <w:bottom w:val="none" w:sz="0" w:space="0" w:color="auto"/>
                    <w:right w:val="none" w:sz="0" w:space="0" w:color="auto"/>
                  </w:divBdr>
                  <w:divsChild>
                    <w:div w:id="368574889">
                      <w:marLeft w:val="0"/>
                      <w:marRight w:val="0"/>
                      <w:marTop w:val="0"/>
                      <w:marBottom w:val="0"/>
                      <w:divBdr>
                        <w:top w:val="none" w:sz="0" w:space="0" w:color="auto"/>
                        <w:left w:val="none" w:sz="0" w:space="0" w:color="auto"/>
                        <w:bottom w:val="none" w:sz="0" w:space="0" w:color="auto"/>
                        <w:right w:val="none" w:sz="0" w:space="0" w:color="auto"/>
                      </w:divBdr>
                      <w:divsChild>
                        <w:div w:id="1160805248">
                          <w:marLeft w:val="0"/>
                          <w:marRight w:val="0"/>
                          <w:marTop w:val="0"/>
                          <w:marBottom w:val="0"/>
                          <w:divBdr>
                            <w:top w:val="none" w:sz="0" w:space="0" w:color="auto"/>
                            <w:left w:val="none" w:sz="0" w:space="0" w:color="auto"/>
                            <w:bottom w:val="none" w:sz="0" w:space="0" w:color="auto"/>
                            <w:right w:val="none" w:sz="0" w:space="0" w:color="auto"/>
                          </w:divBdr>
                          <w:divsChild>
                            <w:div w:id="1320886149">
                              <w:marLeft w:val="0"/>
                              <w:marRight w:val="0"/>
                              <w:marTop w:val="0"/>
                              <w:marBottom w:val="0"/>
                              <w:divBdr>
                                <w:top w:val="none" w:sz="0" w:space="0" w:color="auto"/>
                                <w:left w:val="none" w:sz="0" w:space="0" w:color="auto"/>
                                <w:bottom w:val="none" w:sz="0" w:space="0" w:color="auto"/>
                                <w:right w:val="none" w:sz="0" w:space="0" w:color="auto"/>
                              </w:divBdr>
                              <w:divsChild>
                                <w:div w:id="1769233533">
                                  <w:marLeft w:val="0"/>
                                  <w:marRight w:val="0"/>
                                  <w:marTop w:val="0"/>
                                  <w:marBottom w:val="0"/>
                                  <w:divBdr>
                                    <w:top w:val="none" w:sz="0" w:space="0" w:color="auto"/>
                                    <w:left w:val="none" w:sz="0" w:space="0" w:color="auto"/>
                                    <w:bottom w:val="none" w:sz="0" w:space="0" w:color="auto"/>
                                    <w:right w:val="none" w:sz="0" w:space="0" w:color="auto"/>
                                  </w:divBdr>
                                  <w:divsChild>
                                    <w:div w:id="37247639">
                                      <w:marLeft w:val="0"/>
                                      <w:marRight w:val="0"/>
                                      <w:marTop w:val="0"/>
                                      <w:marBottom w:val="0"/>
                                      <w:divBdr>
                                        <w:top w:val="none" w:sz="0" w:space="0" w:color="auto"/>
                                        <w:left w:val="none" w:sz="0" w:space="0" w:color="auto"/>
                                        <w:bottom w:val="none" w:sz="0" w:space="0" w:color="auto"/>
                                        <w:right w:val="none" w:sz="0" w:space="0" w:color="auto"/>
                                      </w:divBdr>
                                      <w:divsChild>
                                        <w:div w:id="2140340658">
                                          <w:marLeft w:val="0"/>
                                          <w:marRight w:val="0"/>
                                          <w:marTop w:val="0"/>
                                          <w:marBottom w:val="0"/>
                                          <w:divBdr>
                                            <w:top w:val="none" w:sz="0" w:space="0" w:color="auto"/>
                                            <w:left w:val="none" w:sz="0" w:space="0" w:color="auto"/>
                                            <w:bottom w:val="none" w:sz="0" w:space="0" w:color="auto"/>
                                            <w:right w:val="none" w:sz="0" w:space="0" w:color="auto"/>
                                          </w:divBdr>
                                          <w:divsChild>
                                            <w:div w:id="295185938">
                                              <w:marLeft w:val="0"/>
                                              <w:marRight w:val="0"/>
                                              <w:marTop w:val="0"/>
                                              <w:marBottom w:val="0"/>
                                              <w:divBdr>
                                                <w:top w:val="none" w:sz="0" w:space="0" w:color="auto"/>
                                                <w:left w:val="none" w:sz="0" w:space="0" w:color="auto"/>
                                                <w:bottom w:val="none" w:sz="0" w:space="0" w:color="auto"/>
                                                <w:right w:val="none" w:sz="0" w:space="0" w:color="auto"/>
                                              </w:divBdr>
                                              <w:divsChild>
                                                <w:div w:id="1728455906">
                                                  <w:marLeft w:val="0"/>
                                                  <w:marRight w:val="0"/>
                                                  <w:marTop w:val="0"/>
                                                  <w:marBottom w:val="0"/>
                                                  <w:divBdr>
                                                    <w:top w:val="none" w:sz="0" w:space="0" w:color="auto"/>
                                                    <w:left w:val="none" w:sz="0" w:space="0" w:color="auto"/>
                                                    <w:bottom w:val="none" w:sz="0" w:space="0" w:color="auto"/>
                                                    <w:right w:val="none" w:sz="0" w:space="0" w:color="auto"/>
                                                  </w:divBdr>
                                                  <w:divsChild>
                                                    <w:div w:id="1155872644">
                                                      <w:marLeft w:val="0"/>
                                                      <w:marRight w:val="0"/>
                                                      <w:marTop w:val="0"/>
                                                      <w:marBottom w:val="0"/>
                                                      <w:divBdr>
                                                        <w:top w:val="none" w:sz="0" w:space="0" w:color="auto"/>
                                                        <w:left w:val="none" w:sz="0" w:space="0" w:color="auto"/>
                                                        <w:bottom w:val="none" w:sz="0" w:space="0" w:color="auto"/>
                                                        <w:right w:val="none" w:sz="0" w:space="0" w:color="auto"/>
                                                      </w:divBdr>
                                                      <w:divsChild>
                                                        <w:div w:id="1743214973">
                                                          <w:marLeft w:val="0"/>
                                                          <w:marRight w:val="0"/>
                                                          <w:marTop w:val="0"/>
                                                          <w:marBottom w:val="0"/>
                                                          <w:divBdr>
                                                            <w:top w:val="none" w:sz="0" w:space="0" w:color="auto"/>
                                                            <w:left w:val="none" w:sz="0" w:space="0" w:color="auto"/>
                                                            <w:bottom w:val="none" w:sz="0" w:space="0" w:color="auto"/>
                                                            <w:right w:val="none" w:sz="0" w:space="0" w:color="auto"/>
                                                          </w:divBdr>
                                                          <w:divsChild>
                                                            <w:div w:id="1992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372623">
      <w:bodyDiv w:val="1"/>
      <w:marLeft w:val="0"/>
      <w:marRight w:val="0"/>
      <w:marTop w:val="0"/>
      <w:marBottom w:val="0"/>
      <w:divBdr>
        <w:top w:val="none" w:sz="0" w:space="0" w:color="auto"/>
        <w:left w:val="none" w:sz="0" w:space="0" w:color="auto"/>
        <w:bottom w:val="none" w:sz="0" w:space="0" w:color="auto"/>
        <w:right w:val="none" w:sz="0" w:space="0" w:color="auto"/>
      </w:divBdr>
      <w:divsChild>
        <w:div w:id="872574477">
          <w:marLeft w:val="0"/>
          <w:marRight w:val="0"/>
          <w:marTop w:val="0"/>
          <w:marBottom w:val="0"/>
          <w:divBdr>
            <w:top w:val="none" w:sz="0" w:space="0" w:color="auto"/>
            <w:left w:val="none" w:sz="0" w:space="0" w:color="auto"/>
            <w:bottom w:val="none" w:sz="0" w:space="0" w:color="auto"/>
            <w:right w:val="none" w:sz="0" w:space="0" w:color="auto"/>
          </w:divBdr>
          <w:divsChild>
            <w:div w:id="448665136">
              <w:marLeft w:val="0"/>
              <w:marRight w:val="0"/>
              <w:marTop w:val="0"/>
              <w:marBottom w:val="0"/>
              <w:divBdr>
                <w:top w:val="none" w:sz="0" w:space="0" w:color="auto"/>
                <w:left w:val="none" w:sz="0" w:space="0" w:color="auto"/>
                <w:bottom w:val="none" w:sz="0" w:space="0" w:color="auto"/>
                <w:right w:val="none" w:sz="0" w:space="0" w:color="auto"/>
              </w:divBdr>
              <w:divsChild>
                <w:div w:id="310335181">
                  <w:marLeft w:val="0"/>
                  <w:marRight w:val="0"/>
                  <w:marTop w:val="0"/>
                  <w:marBottom w:val="0"/>
                  <w:divBdr>
                    <w:top w:val="none" w:sz="0" w:space="0" w:color="auto"/>
                    <w:left w:val="none" w:sz="0" w:space="0" w:color="auto"/>
                    <w:bottom w:val="none" w:sz="0" w:space="0" w:color="auto"/>
                    <w:right w:val="none" w:sz="0" w:space="0" w:color="auto"/>
                  </w:divBdr>
                  <w:divsChild>
                    <w:div w:id="958612342">
                      <w:marLeft w:val="0"/>
                      <w:marRight w:val="0"/>
                      <w:marTop w:val="0"/>
                      <w:marBottom w:val="0"/>
                      <w:divBdr>
                        <w:top w:val="none" w:sz="0" w:space="0" w:color="auto"/>
                        <w:left w:val="none" w:sz="0" w:space="0" w:color="auto"/>
                        <w:bottom w:val="none" w:sz="0" w:space="0" w:color="auto"/>
                        <w:right w:val="none" w:sz="0" w:space="0" w:color="auto"/>
                      </w:divBdr>
                      <w:divsChild>
                        <w:div w:id="214390725">
                          <w:marLeft w:val="0"/>
                          <w:marRight w:val="0"/>
                          <w:marTop w:val="0"/>
                          <w:marBottom w:val="0"/>
                          <w:divBdr>
                            <w:top w:val="none" w:sz="0" w:space="0" w:color="auto"/>
                            <w:left w:val="none" w:sz="0" w:space="0" w:color="auto"/>
                            <w:bottom w:val="none" w:sz="0" w:space="0" w:color="auto"/>
                            <w:right w:val="none" w:sz="0" w:space="0" w:color="auto"/>
                          </w:divBdr>
                          <w:divsChild>
                            <w:div w:id="364864519">
                              <w:marLeft w:val="0"/>
                              <w:marRight w:val="0"/>
                              <w:marTop w:val="0"/>
                              <w:marBottom w:val="0"/>
                              <w:divBdr>
                                <w:top w:val="none" w:sz="0" w:space="0" w:color="auto"/>
                                <w:left w:val="none" w:sz="0" w:space="0" w:color="auto"/>
                                <w:bottom w:val="none" w:sz="0" w:space="0" w:color="auto"/>
                                <w:right w:val="none" w:sz="0" w:space="0" w:color="auto"/>
                              </w:divBdr>
                              <w:divsChild>
                                <w:div w:id="971207622">
                                  <w:marLeft w:val="0"/>
                                  <w:marRight w:val="0"/>
                                  <w:marTop w:val="0"/>
                                  <w:marBottom w:val="0"/>
                                  <w:divBdr>
                                    <w:top w:val="none" w:sz="0" w:space="0" w:color="auto"/>
                                    <w:left w:val="none" w:sz="0" w:space="0" w:color="auto"/>
                                    <w:bottom w:val="none" w:sz="0" w:space="0" w:color="auto"/>
                                    <w:right w:val="none" w:sz="0" w:space="0" w:color="auto"/>
                                  </w:divBdr>
                                  <w:divsChild>
                                    <w:div w:id="1842550603">
                                      <w:marLeft w:val="0"/>
                                      <w:marRight w:val="0"/>
                                      <w:marTop w:val="0"/>
                                      <w:marBottom w:val="0"/>
                                      <w:divBdr>
                                        <w:top w:val="none" w:sz="0" w:space="0" w:color="auto"/>
                                        <w:left w:val="none" w:sz="0" w:space="0" w:color="auto"/>
                                        <w:bottom w:val="none" w:sz="0" w:space="0" w:color="auto"/>
                                        <w:right w:val="none" w:sz="0" w:space="0" w:color="auto"/>
                                      </w:divBdr>
                                      <w:divsChild>
                                        <w:div w:id="1354847661">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sChild>
                                                <w:div w:id="1755277789">
                                                  <w:marLeft w:val="0"/>
                                                  <w:marRight w:val="0"/>
                                                  <w:marTop w:val="0"/>
                                                  <w:marBottom w:val="0"/>
                                                  <w:divBdr>
                                                    <w:top w:val="none" w:sz="0" w:space="0" w:color="auto"/>
                                                    <w:left w:val="none" w:sz="0" w:space="0" w:color="auto"/>
                                                    <w:bottom w:val="none" w:sz="0" w:space="0" w:color="auto"/>
                                                    <w:right w:val="none" w:sz="0" w:space="0" w:color="auto"/>
                                                  </w:divBdr>
                                                  <w:divsChild>
                                                    <w:div w:id="1737969208">
                                                      <w:marLeft w:val="0"/>
                                                      <w:marRight w:val="0"/>
                                                      <w:marTop w:val="0"/>
                                                      <w:marBottom w:val="0"/>
                                                      <w:divBdr>
                                                        <w:top w:val="none" w:sz="0" w:space="0" w:color="auto"/>
                                                        <w:left w:val="none" w:sz="0" w:space="0" w:color="auto"/>
                                                        <w:bottom w:val="none" w:sz="0" w:space="0" w:color="auto"/>
                                                        <w:right w:val="none" w:sz="0" w:space="0" w:color="auto"/>
                                                      </w:divBdr>
                                                      <w:divsChild>
                                                        <w:div w:id="876889713">
                                                          <w:marLeft w:val="0"/>
                                                          <w:marRight w:val="0"/>
                                                          <w:marTop w:val="0"/>
                                                          <w:marBottom w:val="0"/>
                                                          <w:divBdr>
                                                            <w:top w:val="none" w:sz="0" w:space="0" w:color="auto"/>
                                                            <w:left w:val="none" w:sz="0" w:space="0" w:color="auto"/>
                                                            <w:bottom w:val="none" w:sz="0" w:space="0" w:color="auto"/>
                                                            <w:right w:val="none" w:sz="0" w:space="0" w:color="auto"/>
                                                          </w:divBdr>
                                                          <w:divsChild>
                                                            <w:div w:id="197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788023">
      <w:bodyDiv w:val="1"/>
      <w:marLeft w:val="0"/>
      <w:marRight w:val="0"/>
      <w:marTop w:val="0"/>
      <w:marBottom w:val="0"/>
      <w:divBdr>
        <w:top w:val="none" w:sz="0" w:space="0" w:color="auto"/>
        <w:left w:val="none" w:sz="0" w:space="0" w:color="auto"/>
        <w:bottom w:val="none" w:sz="0" w:space="0" w:color="auto"/>
        <w:right w:val="none" w:sz="0" w:space="0" w:color="auto"/>
      </w:divBdr>
      <w:divsChild>
        <w:div w:id="98649594">
          <w:marLeft w:val="0"/>
          <w:marRight w:val="0"/>
          <w:marTop w:val="0"/>
          <w:marBottom w:val="0"/>
          <w:divBdr>
            <w:top w:val="none" w:sz="0" w:space="0" w:color="auto"/>
            <w:left w:val="none" w:sz="0" w:space="0" w:color="auto"/>
            <w:bottom w:val="none" w:sz="0" w:space="0" w:color="auto"/>
            <w:right w:val="none" w:sz="0" w:space="0" w:color="auto"/>
          </w:divBdr>
          <w:divsChild>
            <w:div w:id="1712000048">
              <w:marLeft w:val="0"/>
              <w:marRight w:val="0"/>
              <w:marTop w:val="0"/>
              <w:marBottom w:val="0"/>
              <w:divBdr>
                <w:top w:val="none" w:sz="0" w:space="0" w:color="auto"/>
                <w:left w:val="none" w:sz="0" w:space="0" w:color="auto"/>
                <w:bottom w:val="none" w:sz="0" w:space="0" w:color="auto"/>
                <w:right w:val="none" w:sz="0" w:space="0" w:color="auto"/>
              </w:divBdr>
              <w:divsChild>
                <w:div w:id="1328704482">
                  <w:marLeft w:val="0"/>
                  <w:marRight w:val="0"/>
                  <w:marTop w:val="0"/>
                  <w:marBottom w:val="0"/>
                  <w:divBdr>
                    <w:top w:val="none" w:sz="0" w:space="0" w:color="auto"/>
                    <w:left w:val="none" w:sz="0" w:space="0" w:color="auto"/>
                    <w:bottom w:val="none" w:sz="0" w:space="0" w:color="auto"/>
                    <w:right w:val="none" w:sz="0" w:space="0" w:color="auto"/>
                  </w:divBdr>
                  <w:divsChild>
                    <w:div w:id="380250407">
                      <w:marLeft w:val="0"/>
                      <w:marRight w:val="0"/>
                      <w:marTop w:val="0"/>
                      <w:marBottom w:val="0"/>
                      <w:divBdr>
                        <w:top w:val="none" w:sz="0" w:space="0" w:color="auto"/>
                        <w:left w:val="none" w:sz="0" w:space="0" w:color="auto"/>
                        <w:bottom w:val="none" w:sz="0" w:space="0" w:color="auto"/>
                        <w:right w:val="none" w:sz="0" w:space="0" w:color="auto"/>
                      </w:divBdr>
                      <w:divsChild>
                        <w:div w:id="1488939760">
                          <w:marLeft w:val="0"/>
                          <w:marRight w:val="0"/>
                          <w:marTop w:val="0"/>
                          <w:marBottom w:val="0"/>
                          <w:divBdr>
                            <w:top w:val="none" w:sz="0" w:space="0" w:color="auto"/>
                            <w:left w:val="none" w:sz="0" w:space="0" w:color="auto"/>
                            <w:bottom w:val="none" w:sz="0" w:space="0" w:color="auto"/>
                            <w:right w:val="none" w:sz="0" w:space="0" w:color="auto"/>
                          </w:divBdr>
                          <w:divsChild>
                            <w:div w:id="446391776">
                              <w:marLeft w:val="0"/>
                              <w:marRight w:val="0"/>
                              <w:marTop w:val="0"/>
                              <w:marBottom w:val="0"/>
                              <w:divBdr>
                                <w:top w:val="none" w:sz="0" w:space="0" w:color="auto"/>
                                <w:left w:val="none" w:sz="0" w:space="0" w:color="auto"/>
                                <w:bottom w:val="none" w:sz="0" w:space="0" w:color="auto"/>
                                <w:right w:val="none" w:sz="0" w:space="0" w:color="auto"/>
                              </w:divBdr>
                              <w:divsChild>
                                <w:div w:id="1823233861">
                                  <w:marLeft w:val="0"/>
                                  <w:marRight w:val="0"/>
                                  <w:marTop w:val="0"/>
                                  <w:marBottom w:val="0"/>
                                  <w:divBdr>
                                    <w:top w:val="none" w:sz="0" w:space="0" w:color="auto"/>
                                    <w:left w:val="none" w:sz="0" w:space="0" w:color="auto"/>
                                    <w:bottom w:val="none" w:sz="0" w:space="0" w:color="auto"/>
                                    <w:right w:val="none" w:sz="0" w:space="0" w:color="auto"/>
                                  </w:divBdr>
                                  <w:divsChild>
                                    <w:div w:id="846866504">
                                      <w:marLeft w:val="0"/>
                                      <w:marRight w:val="0"/>
                                      <w:marTop w:val="0"/>
                                      <w:marBottom w:val="0"/>
                                      <w:divBdr>
                                        <w:top w:val="none" w:sz="0" w:space="0" w:color="auto"/>
                                        <w:left w:val="none" w:sz="0" w:space="0" w:color="auto"/>
                                        <w:bottom w:val="none" w:sz="0" w:space="0" w:color="auto"/>
                                        <w:right w:val="none" w:sz="0" w:space="0" w:color="auto"/>
                                      </w:divBdr>
                                      <w:divsChild>
                                        <w:div w:id="111747693">
                                          <w:marLeft w:val="0"/>
                                          <w:marRight w:val="0"/>
                                          <w:marTop w:val="0"/>
                                          <w:marBottom w:val="0"/>
                                          <w:divBdr>
                                            <w:top w:val="none" w:sz="0" w:space="0" w:color="auto"/>
                                            <w:left w:val="none" w:sz="0" w:space="0" w:color="auto"/>
                                            <w:bottom w:val="none" w:sz="0" w:space="0" w:color="auto"/>
                                            <w:right w:val="none" w:sz="0" w:space="0" w:color="auto"/>
                                          </w:divBdr>
                                          <w:divsChild>
                                            <w:div w:id="105543715">
                                              <w:marLeft w:val="0"/>
                                              <w:marRight w:val="0"/>
                                              <w:marTop w:val="0"/>
                                              <w:marBottom w:val="0"/>
                                              <w:divBdr>
                                                <w:top w:val="none" w:sz="0" w:space="0" w:color="auto"/>
                                                <w:left w:val="none" w:sz="0" w:space="0" w:color="auto"/>
                                                <w:bottom w:val="none" w:sz="0" w:space="0" w:color="auto"/>
                                                <w:right w:val="none" w:sz="0" w:space="0" w:color="auto"/>
                                              </w:divBdr>
                                              <w:divsChild>
                                                <w:div w:id="1067725304">
                                                  <w:marLeft w:val="0"/>
                                                  <w:marRight w:val="0"/>
                                                  <w:marTop w:val="0"/>
                                                  <w:marBottom w:val="0"/>
                                                  <w:divBdr>
                                                    <w:top w:val="none" w:sz="0" w:space="0" w:color="auto"/>
                                                    <w:left w:val="none" w:sz="0" w:space="0" w:color="auto"/>
                                                    <w:bottom w:val="none" w:sz="0" w:space="0" w:color="auto"/>
                                                    <w:right w:val="none" w:sz="0" w:space="0" w:color="auto"/>
                                                  </w:divBdr>
                                                  <w:divsChild>
                                                    <w:div w:id="96566606">
                                                      <w:marLeft w:val="0"/>
                                                      <w:marRight w:val="0"/>
                                                      <w:marTop w:val="0"/>
                                                      <w:marBottom w:val="0"/>
                                                      <w:divBdr>
                                                        <w:top w:val="none" w:sz="0" w:space="0" w:color="auto"/>
                                                        <w:left w:val="none" w:sz="0" w:space="0" w:color="auto"/>
                                                        <w:bottom w:val="none" w:sz="0" w:space="0" w:color="auto"/>
                                                        <w:right w:val="none" w:sz="0" w:space="0" w:color="auto"/>
                                                      </w:divBdr>
                                                      <w:divsChild>
                                                        <w:div w:id="386801916">
                                                          <w:marLeft w:val="0"/>
                                                          <w:marRight w:val="0"/>
                                                          <w:marTop w:val="0"/>
                                                          <w:marBottom w:val="0"/>
                                                          <w:divBdr>
                                                            <w:top w:val="none" w:sz="0" w:space="0" w:color="auto"/>
                                                            <w:left w:val="none" w:sz="0" w:space="0" w:color="auto"/>
                                                            <w:bottom w:val="none" w:sz="0" w:space="0" w:color="auto"/>
                                                            <w:right w:val="none" w:sz="0" w:space="0" w:color="auto"/>
                                                          </w:divBdr>
                                                          <w:divsChild>
                                                            <w:div w:id="1237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22872">
      <w:bodyDiv w:val="1"/>
      <w:marLeft w:val="0"/>
      <w:marRight w:val="0"/>
      <w:marTop w:val="0"/>
      <w:marBottom w:val="0"/>
      <w:divBdr>
        <w:top w:val="none" w:sz="0" w:space="0" w:color="auto"/>
        <w:left w:val="none" w:sz="0" w:space="0" w:color="auto"/>
        <w:bottom w:val="none" w:sz="0" w:space="0" w:color="auto"/>
        <w:right w:val="none" w:sz="0" w:space="0" w:color="auto"/>
      </w:divBdr>
      <w:divsChild>
        <w:div w:id="192963335">
          <w:marLeft w:val="0"/>
          <w:marRight w:val="0"/>
          <w:marTop w:val="0"/>
          <w:marBottom w:val="0"/>
          <w:divBdr>
            <w:top w:val="none" w:sz="0" w:space="0" w:color="auto"/>
            <w:left w:val="none" w:sz="0" w:space="0" w:color="auto"/>
            <w:bottom w:val="none" w:sz="0" w:space="0" w:color="auto"/>
            <w:right w:val="none" w:sz="0" w:space="0" w:color="auto"/>
          </w:divBdr>
          <w:divsChild>
            <w:div w:id="426578929">
              <w:marLeft w:val="0"/>
              <w:marRight w:val="0"/>
              <w:marTop w:val="0"/>
              <w:marBottom w:val="0"/>
              <w:divBdr>
                <w:top w:val="none" w:sz="0" w:space="0" w:color="auto"/>
                <w:left w:val="none" w:sz="0" w:space="0" w:color="auto"/>
                <w:bottom w:val="none" w:sz="0" w:space="0" w:color="auto"/>
                <w:right w:val="none" w:sz="0" w:space="0" w:color="auto"/>
              </w:divBdr>
              <w:divsChild>
                <w:div w:id="807404091">
                  <w:marLeft w:val="0"/>
                  <w:marRight w:val="0"/>
                  <w:marTop w:val="0"/>
                  <w:marBottom w:val="0"/>
                  <w:divBdr>
                    <w:top w:val="none" w:sz="0" w:space="0" w:color="auto"/>
                    <w:left w:val="none" w:sz="0" w:space="0" w:color="auto"/>
                    <w:bottom w:val="none" w:sz="0" w:space="0" w:color="auto"/>
                    <w:right w:val="none" w:sz="0" w:space="0" w:color="auto"/>
                  </w:divBdr>
                  <w:divsChild>
                    <w:div w:id="1612592887">
                      <w:marLeft w:val="0"/>
                      <w:marRight w:val="0"/>
                      <w:marTop w:val="0"/>
                      <w:marBottom w:val="0"/>
                      <w:divBdr>
                        <w:top w:val="none" w:sz="0" w:space="0" w:color="auto"/>
                        <w:left w:val="none" w:sz="0" w:space="0" w:color="auto"/>
                        <w:bottom w:val="none" w:sz="0" w:space="0" w:color="auto"/>
                        <w:right w:val="none" w:sz="0" w:space="0" w:color="auto"/>
                      </w:divBdr>
                      <w:divsChild>
                        <w:div w:id="1779834721">
                          <w:marLeft w:val="0"/>
                          <w:marRight w:val="0"/>
                          <w:marTop w:val="0"/>
                          <w:marBottom w:val="0"/>
                          <w:divBdr>
                            <w:top w:val="none" w:sz="0" w:space="0" w:color="auto"/>
                            <w:left w:val="none" w:sz="0" w:space="0" w:color="auto"/>
                            <w:bottom w:val="none" w:sz="0" w:space="0" w:color="auto"/>
                            <w:right w:val="none" w:sz="0" w:space="0" w:color="auto"/>
                          </w:divBdr>
                          <w:divsChild>
                            <w:div w:id="310016818">
                              <w:marLeft w:val="0"/>
                              <w:marRight w:val="0"/>
                              <w:marTop w:val="0"/>
                              <w:marBottom w:val="0"/>
                              <w:divBdr>
                                <w:top w:val="none" w:sz="0" w:space="0" w:color="auto"/>
                                <w:left w:val="none" w:sz="0" w:space="0" w:color="auto"/>
                                <w:bottom w:val="none" w:sz="0" w:space="0" w:color="auto"/>
                                <w:right w:val="none" w:sz="0" w:space="0" w:color="auto"/>
                              </w:divBdr>
                              <w:divsChild>
                                <w:div w:id="1275552552">
                                  <w:marLeft w:val="0"/>
                                  <w:marRight w:val="0"/>
                                  <w:marTop w:val="0"/>
                                  <w:marBottom w:val="0"/>
                                  <w:divBdr>
                                    <w:top w:val="none" w:sz="0" w:space="0" w:color="auto"/>
                                    <w:left w:val="none" w:sz="0" w:space="0" w:color="auto"/>
                                    <w:bottom w:val="none" w:sz="0" w:space="0" w:color="auto"/>
                                    <w:right w:val="none" w:sz="0" w:space="0" w:color="auto"/>
                                  </w:divBdr>
                                  <w:divsChild>
                                    <w:div w:id="981080738">
                                      <w:marLeft w:val="0"/>
                                      <w:marRight w:val="0"/>
                                      <w:marTop w:val="0"/>
                                      <w:marBottom w:val="0"/>
                                      <w:divBdr>
                                        <w:top w:val="none" w:sz="0" w:space="0" w:color="auto"/>
                                        <w:left w:val="none" w:sz="0" w:space="0" w:color="auto"/>
                                        <w:bottom w:val="none" w:sz="0" w:space="0" w:color="auto"/>
                                        <w:right w:val="none" w:sz="0" w:space="0" w:color="auto"/>
                                      </w:divBdr>
                                      <w:divsChild>
                                        <w:div w:id="600380722">
                                          <w:marLeft w:val="0"/>
                                          <w:marRight w:val="0"/>
                                          <w:marTop w:val="0"/>
                                          <w:marBottom w:val="0"/>
                                          <w:divBdr>
                                            <w:top w:val="none" w:sz="0" w:space="0" w:color="auto"/>
                                            <w:left w:val="none" w:sz="0" w:space="0" w:color="auto"/>
                                            <w:bottom w:val="none" w:sz="0" w:space="0" w:color="auto"/>
                                            <w:right w:val="none" w:sz="0" w:space="0" w:color="auto"/>
                                          </w:divBdr>
                                          <w:divsChild>
                                            <w:div w:id="1580554784">
                                              <w:marLeft w:val="0"/>
                                              <w:marRight w:val="0"/>
                                              <w:marTop w:val="0"/>
                                              <w:marBottom w:val="0"/>
                                              <w:divBdr>
                                                <w:top w:val="none" w:sz="0" w:space="0" w:color="auto"/>
                                                <w:left w:val="none" w:sz="0" w:space="0" w:color="auto"/>
                                                <w:bottom w:val="none" w:sz="0" w:space="0" w:color="auto"/>
                                                <w:right w:val="none" w:sz="0" w:space="0" w:color="auto"/>
                                              </w:divBdr>
                                              <w:divsChild>
                                                <w:div w:id="1804884931">
                                                  <w:marLeft w:val="0"/>
                                                  <w:marRight w:val="0"/>
                                                  <w:marTop w:val="0"/>
                                                  <w:marBottom w:val="0"/>
                                                  <w:divBdr>
                                                    <w:top w:val="none" w:sz="0" w:space="0" w:color="auto"/>
                                                    <w:left w:val="none" w:sz="0" w:space="0" w:color="auto"/>
                                                    <w:bottom w:val="none" w:sz="0" w:space="0" w:color="auto"/>
                                                    <w:right w:val="none" w:sz="0" w:space="0" w:color="auto"/>
                                                  </w:divBdr>
                                                  <w:divsChild>
                                                    <w:div w:id="1726298342">
                                                      <w:marLeft w:val="0"/>
                                                      <w:marRight w:val="0"/>
                                                      <w:marTop w:val="0"/>
                                                      <w:marBottom w:val="0"/>
                                                      <w:divBdr>
                                                        <w:top w:val="none" w:sz="0" w:space="0" w:color="auto"/>
                                                        <w:left w:val="none" w:sz="0" w:space="0" w:color="auto"/>
                                                        <w:bottom w:val="none" w:sz="0" w:space="0" w:color="auto"/>
                                                        <w:right w:val="none" w:sz="0" w:space="0" w:color="auto"/>
                                                      </w:divBdr>
                                                      <w:divsChild>
                                                        <w:div w:id="641929964">
                                                          <w:marLeft w:val="0"/>
                                                          <w:marRight w:val="0"/>
                                                          <w:marTop w:val="0"/>
                                                          <w:marBottom w:val="0"/>
                                                          <w:divBdr>
                                                            <w:top w:val="none" w:sz="0" w:space="0" w:color="auto"/>
                                                            <w:left w:val="none" w:sz="0" w:space="0" w:color="auto"/>
                                                            <w:bottom w:val="none" w:sz="0" w:space="0" w:color="auto"/>
                                                            <w:right w:val="none" w:sz="0" w:space="0" w:color="auto"/>
                                                          </w:divBdr>
                                                          <w:divsChild>
                                                            <w:div w:id="1945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942166">
      <w:bodyDiv w:val="1"/>
      <w:marLeft w:val="0"/>
      <w:marRight w:val="0"/>
      <w:marTop w:val="0"/>
      <w:marBottom w:val="0"/>
      <w:divBdr>
        <w:top w:val="none" w:sz="0" w:space="0" w:color="auto"/>
        <w:left w:val="none" w:sz="0" w:space="0" w:color="auto"/>
        <w:bottom w:val="none" w:sz="0" w:space="0" w:color="auto"/>
        <w:right w:val="none" w:sz="0" w:space="0" w:color="auto"/>
      </w:divBdr>
      <w:divsChild>
        <w:div w:id="957371586">
          <w:marLeft w:val="0"/>
          <w:marRight w:val="0"/>
          <w:marTop w:val="0"/>
          <w:marBottom w:val="0"/>
          <w:divBdr>
            <w:top w:val="none" w:sz="0" w:space="0" w:color="auto"/>
            <w:left w:val="none" w:sz="0" w:space="0" w:color="auto"/>
            <w:bottom w:val="none" w:sz="0" w:space="0" w:color="auto"/>
            <w:right w:val="none" w:sz="0" w:space="0" w:color="auto"/>
          </w:divBdr>
          <w:divsChild>
            <w:div w:id="1662273129">
              <w:marLeft w:val="0"/>
              <w:marRight w:val="0"/>
              <w:marTop w:val="0"/>
              <w:marBottom w:val="0"/>
              <w:divBdr>
                <w:top w:val="none" w:sz="0" w:space="0" w:color="auto"/>
                <w:left w:val="none" w:sz="0" w:space="0" w:color="auto"/>
                <w:bottom w:val="none" w:sz="0" w:space="0" w:color="auto"/>
                <w:right w:val="none" w:sz="0" w:space="0" w:color="auto"/>
              </w:divBdr>
              <w:divsChild>
                <w:div w:id="1893538650">
                  <w:marLeft w:val="0"/>
                  <w:marRight w:val="0"/>
                  <w:marTop w:val="0"/>
                  <w:marBottom w:val="0"/>
                  <w:divBdr>
                    <w:top w:val="none" w:sz="0" w:space="0" w:color="auto"/>
                    <w:left w:val="none" w:sz="0" w:space="0" w:color="auto"/>
                    <w:bottom w:val="none" w:sz="0" w:space="0" w:color="auto"/>
                    <w:right w:val="none" w:sz="0" w:space="0" w:color="auto"/>
                  </w:divBdr>
                  <w:divsChild>
                    <w:div w:id="1858304428">
                      <w:marLeft w:val="0"/>
                      <w:marRight w:val="0"/>
                      <w:marTop w:val="0"/>
                      <w:marBottom w:val="0"/>
                      <w:divBdr>
                        <w:top w:val="none" w:sz="0" w:space="0" w:color="auto"/>
                        <w:left w:val="none" w:sz="0" w:space="0" w:color="auto"/>
                        <w:bottom w:val="none" w:sz="0" w:space="0" w:color="auto"/>
                        <w:right w:val="none" w:sz="0" w:space="0" w:color="auto"/>
                      </w:divBdr>
                      <w:divsChild>
                        <w:div w:id="1029992742">
                          <w:marLeft w:val="0"/>
                          <w:marRight w:val="0"/>
                          <w:marTop w:val="0"/>
                          <w:marBottom w:val="0"/>
                          <w:divBdr>
                            <w:top w:val="none" w:sz="0" w:space="0" w:color="auto"/>
                            <w:left w:val="none" w:sz="0" w:space="0" w:color="auto"/>
                            <w:bottom w:val="none" w:sz="0" w:space="0" w:color="auto"/>
                            <w:right w:val="none" w:sz="0" w:space="0" w:color="auto"/>
                          </w:divBdr>
                          <w:divsChild>
                            <w:div w:id="2039700011">
                              <w:marLeft w:val="0"/>
                              <w:marRight w:val="0"/>
                              <w:marTop w:val="0"/>
                              <w:marBottom w:val="0"/>
                              <w:divBdr>
                                <w:top w:val="none" w:sz="0" w:space="0" w:color="auto"/>
                                <w:left w:val="none" w:sz="0" w:space="0" w:color="auto"/>
                                <w:bottom w:val="none" w:sz="0" w:space="0" w:color="auto"/>
                                <w:right w:val="none" w:sz="0" w:space="0" w:color="auto"/>
                              </w:divBdr>
                              <w:divsChild>
                                <w:div w:id="1670980186">
                                  <w:marLeft w:val="0"/>
                                  <w:marRight w:val="0"/>
                                  <w:marTop w:val="0"/>
                                  <w:marBottom w:val="0"/>
                                  <w:divBdr>
                                    <w:top w:val="none" w:sz="0" w:space="0" w:color="auto"/>
                                    <w:left w:val="none" w:sz="0" w:space="0" w:color="auto"/>
                                    <w:bottom w:val="none" w:sz="0" w:space="0" w:color="auto"/>
                                    <w:right w:val="none" w:sz="0" w:space="0" w:color="auto"/>
                                  </w:divBdr>
                                  <w:divsChild>
                                    <w:div w:id="1474634353">
                                      <w:marLeft w:val="0"/>
                                      <w:marRight w:val="0"/>
                                      <w:marTop w:val="0"/>
                                      <w:marBottom w:val="0"/>
                                      <w:divBdr>
                                        <w:top w:val="none" w:sz="0" w:space="0" w:color="auto"/>
                                        <w:left w:val="none" w:sz="0" w:space="0" w:color="auto"/>
                                        <w:bottom w:val="none" w:sz="0" w:space="0" w:color="auto"/>
                                        <w:right w:val="none" w:sz="0" w:space="0" w:color="auto"/>
                                      </w:divBdr>
                                      <w:divsChild>
                                        <w:div w:id="1383553993">
                                          <w:marLeft w:val="0"/>
                                          <w:marRight w:val="0"/>
                                          <w:marTop w:val="0"/>
                                          <w:marBottom w:val="0"/>
                                          <w:divBdr>
                                            <w:top w:val="none" w:sz="0" w:space="0" w:color="auto"/>
                                            <w:left w:val="none" w:sz="0" w:space="0" w:color="auto"/>
                                            <w:bottom w:val="none" w:sz="0" w:space="0" w:color="auto"/>
                                            <w:right w:val="none" w:sz="0" w:space="0" w:color="auto"/>
                                          </w:divBdr>
                                          <w:divsChild>
                                            <w:div w:id="1652173442">
                                              <w:marLeft w:val="0"/>
                                              <w:marRight w:val="0"/>
                                              <w:marTop w:val="0"/>
                                              <w:marBottom w:val="0"/>
                                              <w:divBdr>
                                                <w:top w:val="none" w:sz="0" w:space="0" w:color="auto"/>
                                                <w:left w:val="none" w:sz="0" w:space="0" w:color="auto"/>
                                                <w:bottom w:val="none" w:sz="0" w:space="0" w:color="auto"/>
                                                <w:right w:val="none" w:sz="0" w:space="0" w:color="auto"/>
                                              </w:divBdr>
                                              <w:divsChild>
                                                <w:div w:id="167451229">
                                                  <w:marLeft w:val="0"/>
                                                  <w:marRight w:val="0"/>
                                                  <w:marTop w:val="0"/>
                                                  <w:marBottom w:val="0"/>
                                                  <w:divBdr>
                                                    <w:top w:val="none" w:sz="0" w:space="0" w:color="auto"/>
                                                    <w:left w:val="none" w:sz="0" w:space="0" w:color="auto"/>
                                                    <w:bottom w:val="none" w:sz="0" w:space="0" w:color="auto"/>
                                                    <w:right w:val="none" w:sz="0" w:space="0" w:color="auto"/>
                                                  </w:divBdr>
                                                  <w:divsChild>
                                                    <w:div w:id="314647134">
                                                      <w:marLeft w:val="0"/>
                                                      <w:marRight w:val="0"/>
                                                      <w:marTop w:val="0"/>
                                                      <w:marBottom w:val="0"/>
                                                      <w:divBdr>
                                                        <w:top w:val="none" w:sz="0" w:space="0" w:color="auto"/>
                                                        <w:left w:val="none" w:sz="0" w:space="0" w:color="auto"/>
                                                        <w:bottom w:val="none" w:sz="0" w:space="0" w:color="auto"/>
                                                        <w:right w:val="none" w:sz="0" w:space="0" w:color="auto"/>
                                                      </w:divBdr>
                                                      <w:divsChild>
                                                        <w:div w:id="1783957578">
                                                          <w:marLeft w:val="0"/>
                                                          <w:marRight w:val="0"/>
                                                          <w:marTop w:val="0"/>
                                                          <w:marBottom w:val="0"/>
                                                          <w:divBdr>
                                                            <w:top w:val="none" w:sz="0" w:space="0" w:color="auto"/>
                                                            <w:left w:val="none" w:sz="0" w:space="0" w:color="auto"/>
                                                            <w:bottom w:val="none" w:sz="0" w:space="0" w:color="auto"/>
                                                            <w:right w:val="none" w:sz="0" w:space="0" w:color="auto"/>
                                                          </w:divBdr>
                                                          <w:divsChild>
                                                            <w:div w:id="1558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894799">
      <w:bodyDiv w:val="1"/>
      <w:marLeft w:val="0"/>
      <w:marRight w:val="0"/>
      <w:marTop w:val="0"/>
      <w:marBottom w:val="0"/>
      <w:divBdr>
        <w:top w:val="none" w:sz="0" w:space="0" w:color="auto"/>
        <w:left w:val="none" w:sz="0" w:space="0" w:color="auto"/>
        <w:bottom w:val="none" w:sz="0" w:space="0" w:color="auto"/>
        <w:right w:val="none" w:sz="0" w:space="0" w:color="auto"/>
      </w:divBdr>
      <w:divsChild>
        <w:div w:id="1920095712">
          <w:marLeft w:val="0"/>
          <w:marRight w:val="0"/>
          <w:marTop w:val="0"/>
          <w:marBottom w:val="0"/>
          <w:divBdr>
            <w:top w:val="none" w:sz="0" w:space="0" w:color="auto"/>
            <w:left w:val="none" w:sz="0" w:space="0" w:color="auto"/>
            <w:bottom w:val="none" w:sz="0" w:space="0" w:color="auto"/>
            <w:right w:val="none" w:sz="0" w:space="0" w:color="auto"/>
          </w:divBdr>
          <w:divsChild>
            <w:div w:id="1445493371">
              <w:marLeft w:val="0"/>
              <w:marRight w:val="0"/>
              <w:marTop w:val="0"/>
              <w:marBottom w:val="0"/>
              <w:divBdr>
                <w:top w:val="none" w:sz="0" w:space="0" w:color="auto"/>
                <w:left w:val="none" w:sz="0" w:space="0" w:color="auto"/>
                <w:bottom w:val="none" w:sz="0" w:space="0" w:color="auto"/>
                <w:right w:val="none" w:sz="0" w:space="0" w:color="auto"/>
              </w:divBdr>
              <w:divsChild>
                <w:div w:id="1782649079">
                  <w:marLeft w:val="0"/>
                  <w:marRight w:val="0"/>
                  <w:marTop w:val="0"/>
                  <w:marBottom w:val="0"/>
                  <w:divBdr>
                    <w:top w:val="none" w:sz="0" w:space="0" w:color="auto"/>
                    <w:left w:val="none" w:sz="0" w:space="0" w:color="auto"/>
                    <w:bottom w:val="none" w:sz="0" w:space="0" w:color="auto"/>
                    <w:right w:val="none" w:sz="0" w:space="0" w:color="auto"/>
                  </w:divBdr>
                  <w:divsChild>
                    <w:div w:id="1357195793">
                      <w:marLeft w:val="0"/>
                      <w:marRight w:val="0"/>
                      <w:marTop w:val="0"/>
                      <w:marBottom w:val="0"/>
                      <w:divBdr>
                        <w:top w:val="none" w:sz="0" w:space="0" w:color="auto"/>
                        <w:left w:val="none" w:sz="0" w:space="0" w:color="auto"/>
                        <w:bottom w:val="none" w:sz="0" w:space="0" w:color="auto"/>
                        <w:right w:val="none" w:sz="0" w:space="0" w:color="auto"/>
                      </w:divBdr>
                      <w:divsChild>
                        <w:div w:id="729185157">
                          <w:marLeft w:val="0"/>
                          <w:marRight w:val="0"/>
                          <w:marTop w:val="0"/>
                          <w:marBottom w:val="0"/>
                          <w:divBdr>
                            <w:top w:val="none" w:sz="0" w:space="0" w:color="auto"/>
                            <w:left w:val="none" w:sz="0" w:space="0" w:color="auto"/>
                            <w:bottom w:val="none" w:sz="0" w:space="0" w:color="auto"/>
                            <w:right w:val="none" w:sz="0" w:space="0" w:color="auto"/>
                          </w:divBdr>
                          <w:divsChild>
                            <w:div w:id="337461474">
                              <w:marLeft w:val="0"/>
                              <w:marRight w:val="0"/>
                              <w:marTop w:val="0"/>
                              <w:marBottom w:val="0"/>
                              <w:divBdr>
                                <w:top w:val="none" w:sz="0" w:space="0" w:color="auto"/>
                                <w:left w:val="none" w:sz="0" w:space="0" w:color="auto"/>
                                <w:bottom w:val="none" w:sz="0" w:space="0" w:color="auto"/>
                                <w:right w:val="none" w:sz="0" w:space="0" w:color="auto"/>
                              </w:divBdr>
                              <w:divsChild>
                                <w:div w:id="317997635">
                                  <w:marLeft w:val="0"/>
                                  <w:marRight w:val="0"/>
                                  <w:marTop w:val="0"/>
                                  <w:marBottom w:val="0"/>
                                  <w:divBdr>
                                    <w:top w:val="none" w:sz="0" w:space="0" w:color="auto"/>
                                    <w:left w:val="none" w:sz="0" w:space="0" w:color="auto"/>
                                    <w:bottom w:val="none" w:sz="0" w:space="0" w:color="auto"/>
                                    <w:right w:val="none" w:sz="0" w:space="0" w:color="auto"/>
                                  </w:divBdr>
                                  <w:divsChild>
                                    <w:div w:id="1910115629">
                                      <w:marLeft w:val="0"/>
                                      <w:marRight w:val="0"/>
                                      <w:marTop w:val="0"/>
                                      <w:marBottom w:val="0"/>
                                      <w:divBdr>
                                        <w:top w:val="none" w:sz="0" w:space="0" w:color="auto"/>
                                        <w:left w:val="none" w:sz="0" w:space="0" w:color="auto"/>
                                        <w:bottom w:val="none" w:sz="0" w:space="0" w:color="auto"/>
                                        <w:right w:val="none" w:sz="0" w:space="0" w:color="auto"/>
                                      </w:divBdr>
                                      <w:divsChild>
                                        <w:div w:id="488903704">
                                          <w:marLeft w:val="0"/>
                                          <w:marRight w:val="0"/>
                                          <w:marTop w:val="0"/>
                                          <w:marBottom w:val="0"/>
                                          <w:divBdr>
                                            <w:top w:val="none" w:sz="0" w:space="0" w:color="auto"/>
                                            <w:left w:val="none" w:sz="0" w:space="0" w:color="auto"/>
                                            <w:bottom w:val="none" w:sz="0" w:space="0" w:color="auto"/>
                                            <w:right w:val="none" w:sz="0" w:space="0" w:color="auto"/>
                                          </w:divBdr>
                                          <w:divsChild>
                                            <w:div w:id="1973124032">
                                              <w:marLeft w:val="0"/>
                                              <w:marRight w:val="0"/>
                                              <w:marTop w:val="0"/>
                                              <w:marBottom w:val="0"/>
                                              <w:divBdr>
                                                <w:top w:val="none" w:sz="0" w:space="0" w:color="auto"/>
                                                <w:left w:val="none" w:sz="0" w:space="0" w:color="auto"/>
                                                <w:bottom w:val="none" w:sz="0" w:space="0" w:color="auto"/>
                                                <w:right w:val="none" w:sz="0" w:space="0" w:color="auto"/>
                                              </w:divBdr>
                                              <w:divsChild>
                                                <w:div w:id="1578831119">
                                                  <w:marLeft w:val="0"/>
                                                  <w:marRight w:val="0"/>
                                                  <w:marTop w:val="0"/>
                                                  <w:marBottom w:val="0"/>
                                                  <w:divBdr>
                                                    <w:top w:val="none" w:sz="0" w:space="0" w:color="auto"/>
                                                    <w:left w:val="none" w:sz="0" w:space="0" w:color="auto"/>
                                                    <w:bottom w:val="none" w:sz="0" w:space="0" w:color="auto"/>
                                                    <w:right w:val="none" w:sz="0" w:space="0" w:color="auto"/>
                                                  </w:divBdr>
                                                  <w:divsChild>
                                                    <w:div w:id="1299216255">
                                                      <w:marLeft w:val="0"/>
                                                      <w:marRight w:val="0"/>
                                                      <w:marTop w:val="0"/>
                                                      <w:marBottom w:val="0"/>
                                                      <w:divBdr>
                                                        <w:top w:val="none" w:sz="0" w:space="0" w:color="auto"/>
                                                        <w:left w:val="none" w:sz="0" w:space="0" w:color="auto"/>
                                                        <w:bottom w:val="none" w:sz="0" w:space="0" w:color="auto"/>
                                                        <w:right w:val="none" w:sz="0" w:space="0" w:color="auto"/>
                                                      </w:divBdr>
                                                      <w:divsChild>
                                                        <w:div w:id="197208372">
                                                          <w:marLeft w:val="0"/>
                                                          <w:marRight w:val="0"/>
                                                          <w:marTop w:val="0"/>
                                                          <w:marBottom w:val="0"/>
                                                          <w:divBdr>
                                                            <w:top w:val="none" w:sz="0" w:space="0" w:color="auto"/>
                                                            <w:left w:val="none" w:sz="0" w:space="0" w:color="auto"/>
                                                            <w:bottom w:val="none" w:sz="0" w:space="0" w:color="auto"/>
                                                            <w:right w:val="none" w:sz="0" w:space="0" w:color="auto"/>
                                                          </w:divBdr>
                                                          <w:divsChild>
                                                            <w:div w:id="508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538026">
      <w:bodyDiv w:val="1"/>
      <w:marLeft w:val="0"/>
      <w:marRight w:val="0"/>
      <w:marTop w:val="0"/>
      <w:marBottom w:val="0"/>
      <w:divBdr>
        <w:top w:val="none" w:sz="0" w:space="0" w:color="auto"/>
        <w:left w:val="none" w:sz="0" w:space="0" w:color="auto"/>
        <w:bottom w:val="none" w:sz="0" w:space="0" w:color="auto"/>
        <w:right w:val="none" w:sz="0" w:space="0" w:color="auto"/>
      </w:divBdr>
      <w:divsChild>
        <w:div w:id="1751848759">
          <w:marLeft w:val="0"/>
          <w:marRight w:val="0"/>
          <w:marTop w:val="0"/>
          <w:marBottom w:val="0"/>
          <w:divBdr>
            <w:top w:val="none" w:sz="0" w:space="0" w:color="auto"/>
            <w:left w:val="none" w:sz="0" w:space="0" w:color="auto"/>
            <w:bottom w:val="none" w:sz="0" w:space="0" w:color="auto"/>
            <w:right w:val="none" w:sz="0" w:space="0" w:color="auto"/>
          </w:divBdr>
          <w:divsChild>
            <w:div w:id="642125587">
              <w:marLeft w:val="0"/>
              <w:marRight w:val="0"/>
              <w:marTop w:val="0"/>
              <w:marBottom w:val="0"/>
              <w:divBdr>
                <w:top w:val="none" w:sz="0" w:space="0" w:color="auto"/>
                <w:left w:val="none" w:sz="0" w:space="0" w:color="auto"/>
                <w:bottom w:val="none" w:sz="0" w:space="0" w:color="auto"/>
                <w:right w:val="none" w:sz="0" w:space="0" w:color="auto"/>
              </w:divBdr>
              <w:divsChild>
                <w:div w:id="1960142573">
                  <w:marLeft w:val="0"/>
                  <w:marRight w:val="0"/>
                  <w:marTop w:val="0"/>
                  <w:marBottom w:val="0"/>
                  <w:divBdr>
                    <w:top w:val="none" w:sz="0" w:space="0" w:color="auto"/>
                    <w:left w:val="none" w:sz="0" w:space="0" w:color="auto"/>
                    <w:bottom w:val="none" w:sz="0" w:space="0" w:color="auto"/>
                    <w:right w:val="none" w:sz="0" w:space="0" w:color="auto"/>
                  </w:divBdr>
                  <w:divsChild>
                    <w:div w:id="1944536075">
                      <w:marLeft w:val="0"/>
                      <w:marRight w:val="0"/>
                      <w:marTop w:val="0"/>
                      <w:marBottom w:val="0"/>
                      <w:divBdr>
                        <w:top w:val="none" w:sz="0" w:space="0" w:color="auto"/>
                        <w:left w:val="none" w:sz="0" w:space="0" w:color="auto"/>
                        <w:bottom w:val="none" w:sz="0" w:space="0" w:color="auto"/>
                        <w:right w:val="none" w:sz="0" w:space="0" w:color="auto"/>
                      </w:divBdr>
                      <w:divsChild>
                        <w:div w:id="1751392641">
                          <w:marLeft w:val="0"/>
                          <w:marRight w:val="0"/>
                          <w:marTop w:val="0"/>
                          <w:marBottom w:val="0"/>
                          <w:divBdr>
                            <w:top w:val="none" w:sz="0" w:space="0" w:color="auto"/>
                            <w:left w:val="none" w:sz="0" w:space="0" w:color="auto"/>
                            <w:bottom w:val="none" w:sz="0" w:space="0" w:color="auto"/>
                            <w:right w:val="none" w:sz="0" w:space="0" w:color="auto"/>
                          </w:divBdr>
                          <w:divsChild>
                            <w:div w:id="779683259">
                              <w:marLeft w:val="0"/>
                              <w:marRight w:val="0"/>
                              <w:marTop w:val="0"/>
                              <w:marBottom w:val="0"/>
                              <w:divBdr>
                                <w:top w:val="none" w:sz="0" w:space="0" w:color="auto"/>
                                <w:left w:val="none" w:sz="0" w:space="0" w:color="auto"/>
                                <w:bottom w:val="none" w:sz="0" w:space="0" w:color="auto"/>
                                <w:right w:val="none" w:sz="0" w:space="0" w:color="auto"/>
                              </w:divBdr>
                              <w:divsChild>
                                <w:div w:id="715858994">
                                  <w:marLeft w:val="0"/>
                                  <w:marRight w:val="0"/>
                                  <w:marTop w:val="0"/>
                                  <w:marBottom w:val="0"/>
                                  <w:divBdr>
                                    <w:top w:val="none" w:sz="0" w:space="0" w:color="auto"/>
                                    <w:left w:val="none" w:sz="0" w:space="0" w:color="auto"/>
                                    <w:bottom w:val="none" w:sz="0" w:space="0" w:color="auto"/>
                                    <w:right w:val="none" w:sz="0" w:space="0" w:color="auto"/>
                                  </w:divBdr>
                                  <w:divsChild>
                                    <w:div w:id="588198353">
                                      <w:marLeft w:val="0"/>
                                      <w:marRight w:val="0"/>
                                      <w:marTop w:val="0"/>
                                      <w:marBottom w:val="0"/>
                                      <w:divBdr>
                                        <w:top w:val="none" w:sz="0" w:space="0" w:color="auto"/>
                                        <w:left w:val="none" w:sz="0" w:space="0" w:color="auto"/>
                                        <w:bottom w:val="none" w:sz="0" w:space="0" w:color="auto"/>
                                        <w:right w:val="none" w:sz="0" w:space="0" w:color="auto"/>
                                      </w:divBdr>
                                      <w:divsChild>
                                        <w:div w:id="347947564">
                                          <w:marLeft w:val="0"/>
                                          <w:marRight w:val="0"/>
                                          <w:marTop w:val="0"/>
                                          <w:marBottom w:val="0"/>
                                          <w:divBdr>
                                            <w:top w:val="none" w:sz="0" w:space="0" w:color="auto"/>
                                            <w:left w:val="none" w:sz="0" w:space="0" w:color="auto"/>
                                            <w:bottom w:val="none" w:sz="0" w:space="0" w:color="auto"/>
                                            <w:right w:val="none" w:sz="0" w:space="0" w:color="auto"/>
                                          </w:divBdr>
                                          <w:divsChild>
                                            <w:div w:id="299917332">
                                              <w:marLeft w:val="0"/>
                                              <w:marRight w:val="0"/>
                                              <w:marTop w:val="0"/>
                                              <w:marBottom w:val="0"/>
                                              <w:divBdr>
                                                <w:top w:val="none" w:sz="0" w:space="0" w:color="auto"/>
                                                <w:left w:val="none" w:sz="0" w:space="0" w:color="auto"/>
                                                <w:bottom w:val="none" w:sz="0" w:space="0" w:color="auto"/>
                                                <w:right w:val="none" w:sz="0" w:space="0" w:color="auto"/>
                                              </w:divBdr>
                                              <w:divsChild>
                                                <w:div w:id="624896270">
                                                  <w:marLeft w:val="0"/>
                                                  <w:marRight w:val="0"/>
                                                  <w:marTop w:val="0"/>
                                                  <w:marBottom w:val="0"/>
                                                  <w:divBdr>
                                                    <w:top w:val="none" w:sz="0" w:space="0" w:color="auto"/>
                                                    <w:left w:val="none" w:sz="0" w:space="0" w:color="auto"/>
                                                    <w:bottom w:val="none" w:sz="0" w:space="0" w:color="auto"/>
                                                    <w:right w:val="none" w:sz="0" w:space="0" w:color="auto"/>
                                                  </w:divBdr>
                                                  <w:divsChild>
                                                    <w:div w:id="1547176915">
                                                      <w:marLeft w:val="0"/>
                                                      <w:marRight w:val="0"/>
                                                      <w:marTop w:val="0"/>
                                                      <w:marBottom w:val="0"/>
                                                      <w:divBdr>
                                                        <w:top w:val="none" w:sz="0" w:space="0" w:color="auto"/>
                                                        <w:left w:val="none" w:sz="0" w:space="0" w:color="auto"/>
                                                        <w:bottom w:val="none" w:sz="0" w:space="0" w:color="auto"/>
                                                        <w:right w:val="none" w:sz="0" w:space="0" w:color="auto"/>
                                                      </w:divBdr>
                                                      <w:divsChild>
                                                        <w:div w:id="1959677863">
                                                          <w:marLeft w:val="0"/>
                                                          <w:marRight w:val="0"/>
                                                          <w:marTop w:val="0"/>
                                                          <w:marBottom w:val="0"/>
                                                          <w:divBdr>
                                                            <w:top w:val="none" w:sz="0" w:space="0" w:color="auto"/>
                                                            <w:left w:val="none" w:sz="0" w:space="0" w:color="auto"/>
                                                            <w:bottom w:val="none" w:sz="0" w:space="0" w:color="auto"/>
                                                            <w:right w:val="none" w:sz="0" w:space="0" w:color="auto"/>
                                                          </w:divBdr>
                                                          <w:divsChild>
                                                            <w:div w:id="756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915983">
      <w:bodyDiv w:val="1"/>
      <w:marLeft w:val="0"/>
      <w:marRight w:val="0"/>
      <w:marTop w:val="0"/>
      <w:marBottom w:val="0"/>
      <w:divBdr>
        <w:top w:val="none" w:sz="0" w:space="0" w:color="auto"/>
        <w:left w:val="none" w:sz="0" w:space="0" w:color="auto"/>
        <w:bottom w:val="none" w:sz="0" w:space="0" w:color="auto"/>
        <w:right w:val="none" w:sz="0" w:space="0" w:color="auto"/>
      </w:divBdr>
      <w:divsChild>
        <w:div w:id="1773435326">
          <w:marLeft w:val="0"/>
          <w:marRight w:val="0"/>
          <w:marTop w:val="0"/>
          <w:marBottom w:val="0"/>
          <w:divBdr>
            <w:top w:val="none" w:sz="0" w:space="0" w:color="auto"/>
            <w:left w:val="none" w:sz="0" w:space="0" w:color="auto"/>
            <w:bottom w:val="none" w:sz="0" w:space="0" w:color="auto"/>
            <w:right w:val="none" w:sz="0" w:space="0" w:color="auto"/>
          </w:divBdr>
          <w:divsChild>
            <w:div w:id="1169637119">
              <w:marLeft w:val="0"/>
              <w:marRight w:val="0"/>
              <w:marTop w:val="0"/>
              <w:marBottom w:val="0"/>
              <w:divBdr>
                <w:top w:val="none" w:sz="0" w:space="0" w:color="auto"/>
                <w:left w:val="none" w:sz="0" w:space="0" w:color="auto"/>
                <w:bottom w:val="none" w:sz="0" w:space="0" w:color="auto"/>
                <w:right w:val="none" w:sz="0" w:space="0" w:color="auto"/>
              </w:divBdr>
              <w:divsChild>
                <w:div w:id="2035186275">
                  <w:marLeft w:val="0"/>
                  <w:marRight w:val="0"/>
                  <w:marTop w:val="0"/>
                  <w:marBottom w:val="0"/>
                  <w:divBdr>
                    <w:top w:val="none" w:sz="0" w:space="0" w:color="auto"/>
                    <w:left w:val="none" w:sz="0" w:space="0" w:color="auto"/>
                    <w:bottom w:val="none" w:sz="0" w:space="0" w:color="auto"/>
                    <w:right w:val="none" w:sz="0" w:space="0" w:color="auto"/>
                  </w:divBdr>
                  <w:divsChild>
                    <w:div w:id="953025266">
                      <w:marLeft w:val="0"/>
                      <w:marRight w:val="0"/>
                      <w:marTop w:val="0"/>
                      <w:marBottom w:val="0"/>
                      <w:divBdr>
                        <w:top w:val="none" w:sz="0" w:space="0" w:color="auto"/>
                        <w:left w:val="none" w:sz="0" w:space="0" w:color="auto"/>
                        <w:bottom w:val="none" w:sz="0" w:space="0" w:color="auto"/>
                        <w:right w:val="none" w:sz="0" w:space="0" w:color="auto"/>
                      </w:divBdr>
                      <w:divsChild>
                        <w:div w:id="34043106">
                          <w:marLeft w:val="0"/>
                          <w:marRight w:val="0"/>
                          <w:marTop w:val="0"/>
                          <w:marBottom w:val="0"/>
                          <w:divBdr>
                            <w:top w:val="none" w:sz="0" w:space="0" w:color="auto"/>
                            <w:left w:val="none" w:sz="0" w:space="0" w:color="auto"/>
                            <w:bottom w:val="none" w:sz="0" w:space="0" w:color="auto"/>
                            <w:right w:val="none" w:sz="0" w:space="0" w:color="auto"/>
                          </w:divBdr>
                          <w:divsChild>
                            <w:div w:id="121194584">
                              <w:marLeft w:val="0"/>
                              <w:marRight w:val="0"/>
                              <w:marTop w:val="0"/>
                              <w:marBottom w:val="0"/>
                              <w:divBdr>
                                <w:top w:val="none" w:sz="0" w:space="0" w:color="auto"/>
                                <w:left w:val="none" w:sz="0" w:space="0" w:color="auto"/>
                                <w:bottom w:val="none" w:sz="0" w:space="0" w:color="auto"/>
                                <w:right w:val="none" w:sz="0" w:space="0" w:color="auto"/>
                              </w:divBdr>
                              <w:divsChild>
                                <w:div w:id="737020478">
                                  <w:marLeft w:val="0"/>
                                  <w:marRight w:val="0"/>
                                  <w:marTop w:val="0"/>
                                  <w:marBottom w:val="0"/>
                                  <w:divBdr>
                                    <w:top w:val="none" w:sz="0" w:space="0" w:color="auto"/>
                                    <w:left w:val="none" w:sz="0" w:space="0" w:color="auto"/>
                                    <w:bottom w:val="none" w:sz="0" w:space="0" w:color="auto"/>
                                    <w:right w:val="none" w:sz="0" w:space="0" w:color="auto"/>
                                  </w:divBdr>
                                  <w:divsChild>
                                    <w:div w:id="1905413897">
                                      <w:marLeft w:val="0"/>
                                      <w:marRight w:val="0"/>
                                      <w:marTop w:val="0"/>
                                      <w:marBottom w:val="0"/>
                                      <w:divBdr>
                                        <w:top w:val="none" w:sz="0" w:space="0" w:color="auto"/>
                                        <w:left w:val="none" w:sz="0" w:space="0" w:color="auto"/>
                                        <w:bottom w:val="none" w:sz="0" w:space="0" w:color="auto"/>
                                        <w:right w:val="none" w:sz="0" w:space="0" w:color="auto"/>
                                      </w:divBdr>
                                      <w:divsChild>
                                        <w:div w:id="317924100">
                                          <w:marLeft w:val="0"/>
                                          <w:marRight w:val="0"/>
                                          <w:marTop w:val="0"/>
                                          <w:marBottom w:val="0"/>
                                          <w:divBdr>
                                            <w:top w:val="none" w:sz="0" w:space="0" w:color="auto"/>
                                            <w:left w:val="none" w:sz="0" w:space="0" w:color="auto"/>
                                            <w:bottom w:val="none" w:sz="0" w:space="0" w:color="auto"/>
                                            <w:right w:val="none" w:sz="0" w:space="0" w:color="auto"/>
                                          </w:divBdr>
                                          <w:divsChild>
                                            <w:div w:id="341590741">
                                              <w:marLeft w:val="0"/>
                                              <w:marRight w:val="0"/>
                                              <w:marTop w:val="0"/>
                                              <w:marBottom w:val="0"/>
                                              <w:divBdr>
                                                <w:top w:val="none" w:sz="0" w:space="0" w:color="auto"/>
                                                <w:left w:val="none" w:sz="0" w:space="0" w:color="auto"/>
                                                <w:bottom w:val="none" w:sz="0" w:space="0" w:color="auto"/>
                                                <w:right w:val="none" w:sz="0" w:space="0" w:color="auto"/>
                                              </w:divBdr>
                                              <w:divsChild>
                                                <w:div w:id="1279602395">
                                                  <w:marLeft w:val="0"/>
                                                  <w:marRight w:val="0"/>
                                                  <w:marTop w:val="0"/>
                                                  <w:marBottom w:val="0"/>
                                                  <w:divBdr>
                                                    <w:top w:val="none" w:sz="0" w:space="0" w:color="auto"/>
                                                    <w:left w:val="none" w:sz="0" w:space="0" w:color="auto"/>
                                                    <w:bottom w:val="none" w:sz="0" w:space="0" w:color="auto"/>
                                                    <w:right w:val="none" w:sz="0" w:space="0" w:color="auto"/>
                                                  </w:divBdr>
                                                  <w:divsChild>
                                                    <w:div w:id="1690182230">
                                                      <w:marLeft w:val="0"/>
                                                      <w:marRight w:val="0"/>
                                                      <w:marTop w:val="0"/>
                                                      <w:marBottom w:val="0"/>
                                                      <w:divBdr>
                                                        <w:top w:val="none" w:sz="0" w:space="0" w:color="auto"/>
                                                        <w:left w:val="none" w:sz="0" w:space="0" w:color="auto"/>
                                                        <w:bottom w:val="none" w:sz="0" w:space="0" w:color="auto"/>
                                                        <w:right w:val="none" w:sz="0" w:space="0" w:color="auto"/>
                                                      </w:divBdr>
                                                      <w:divsChild>
                                                        <w:div w:id="362479769">
                                                          <w:marLeft w:val="0"/>
                                                          <w:marRight w:val="0"/>
                                                          <w:marTop w:val="0"/>
                                                          <w:marBottom w:val="0"/>
                                                          <w:divBdr>
                                                            <w:top w:val="none" w:sz="0" w:space="0" w:color="auto"/>
                                                            <w:left w:val="none" w:sz="0" w:space="0" w:color="auto"/>
                                                            <w:bottom w:val="none" w:sz="0" w:space="0" w:color="auto"/>
                                                            <w:right w:val="none" w:sz="0" w:space="0" w:color="auto"/>
                                                          </w:divBdr>
                                                          <w:divsChild>
                                                            <w:div w:id="191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677808">
      <w:bodyDiv w:val="1"/>
      <w:marLeft w:val="0"/>
      <w:marRight w:val="0"/>
      <w:marTop w:val="0"/>
      <w:marBottom w:val="0"/>
      <w:divBdr>
        <w:top w:val="none" w:sz="0" w:space="0" w:color="auto"/>
        <w:left w:val="none" w:sz="0" w:space="0" w:color="auto"/>
        <w:bottom w:val="none" w:sz="0" w:space="0" w:color="auto"/>
        <w:right w:val="none" w:sz="0" w:space="0" w:color="auto"/>
      </w:divBdr>
      <w:divsChild>
        <w:div w:id="72239447">
          <w:marLeft w:val="0"/>
          <w:marRight w:val="0"/>
          <w:marTop w:val="0"/>
          <w:marBottom w:val="0"/>
          <w:divBdr>
            <w:top w:val="none" w:sz="0" w:space="0" w:color="auto"/>
            <w:left w:val="none" w:sz="0" w:space="0" w:color="auto"/>
            <w:bottom w:val="none" w:sz="0" w:space="0" w:color="auto"/>
            <w:right w:val="none" w:sz="0" w:space="0" w:color="auto"/>
          </w:divBdr>
          <w:divsChild>
            <w:div w:id="642152113">
              <w:marLeft w:val="0"/>
              <w:marRight w:val="0"/>
              <w:marTop w:val="0"/>
              <w:marBottom w:val="0"/>
              <w:divBdr>
                <w:top w:val="none" w:sz="0" w:space="0" w:color="auto"/>
                <w:left w:val="none" w:sz="0" w:space="0" w:color="auto"/>
                <w:bottom w:val="none" w:sz="0" w:space="0" w:color="auto"/>
                <w:right w:val="none" w:sz="0" w:space="0" w:color="auto"/>
              </w:divBdr>
              <w:divsChild>
                <w:div w:id="197351414">
                  <w:marLeft w:val="0"/>
                  <w:marRight w:val="0"/>
                  <w:marTop w:val="0"/>
                  <w:marBottom w:val="0"/>
                  <w:divBdr>
                    <w:top w:val="none" w:sz="0" w:space="0" w:color="auto"/>
                    <w:left w:val="none" w:sz="0" w:space="0" w:color="auto"/>
                    <w:bottom w:val="none" w:sz="0" w:space="0" w:color="auto"/>
                    <w:right w:val="none" w:sz="0" w:space="0" w:color="auto"/>
                  </w:divBdr>
                  <w:divsChild>
                    <w:div w:id="607616923">
                      <w:marLeft w:val="0"/>
                      <w:marRight w:val="0"/>
                      <w:marTop w:val="0"/>
                      <w:marBottom w:val="0"/>
                      <w:divBdr>
                        <w:top w:val="none" w:sz="0" w:space="0" w:color="auto"/>
                        <w:left w:val="none" w:sz="0" w:space="0" w:color="auto"/>
                        <w:bottom w:val="none" w:sz="0" w:space="0" w:color="auto"/>
                        <w:right w:val="none" w:sz="0" w:space="0" w:color="auto"/>
                      </w:divBdr>
                      <w:divsChild>
                        <w:div w:id="2094429013">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sChild>
                                <w:div w:id="1977753320">
                                  <w:marLeft w:val="0"/>
                                  <w:marRight w:val="0"/>
                                  <w:marTop w:val="0"/>
                                  <w:marBottom w:val="0"/>
                                  <w:divBdr>
                                    <w:top w:val="none" w:sz="0" w:space="0" w:color="auto"/>
                                    <w:left w:val="none" w:sz="0" w:space="0" w:color="auto"/>
                                    <w:bottom w:val="none" w:sz="0" w:space="0" w:color="auto"/>
                                    <w:right w:val="none" w:sz="0" w:space="0" w:color="auto"/>
                                  </w:divBdr>
                                  <w:divsChild>
                                    <w:div w:id="2131631569">
                                      <w:marLeft w:val="0"/>
                                      <w:marRight w:val="0"/>
                                      <w:marTop w:val="0"/>
                                      <w:marBottom w:val="0"/>
                                      <w:divBdr>
                                        <w:top w:val="none" w:sz="0" w:space="0" w:color="auto"/>
                                        <w:left w:val="none" w:sz="0" w:space="0" w:color="auto"/>
                                        <w:bottom w:val="none" w:sz="0" w:space="0" w:color="auto"/>
                                        <w:right w:val="none" w:sz="0" w:space="0" w:color="auto"/>
                                      </w:divBdr>
                                      <w:divsChild>
                                        <w:div w:id="665480490">
                                          <w:marLeft w:val="0"/>
                                          <w:marRight w:val="0"/>
                                          <w:marTop w:val="0"/>
                                          <w:marBottom w:val="0"/>
                                          <w:divBdr>
                                            <w:top w:val="none" w:sz="0" w:space="0" w:color="auto"/>
                                            <w:left w:val="none" w:sz="0" w:space="0" w:color="auto"/>
                                            <w:bottom w:val="none" w:sz="0" w:space="0" w:color="auto"/>
                                            <w:right w:val="none" w:sz="0" w:space="0" w:color="auto"/>
                                          </w:divBdr>
                                          <w:divsChild>
                                            <w:div w:id="1638560850">
                                              <w:marLeft w:val="0"/>
                                              <w:marRight w:val="0"/>
                                              <w:marTop w:val="0"/>
                                              <w:marBottom w:val="0"/>
                                              <w:divBdr>
                                                <w:top w:val="none" w:sz="0" w:space="0" w:color="auto"/>
                                                <w:left w:val="none" w:sz="0" w:space="0" w:color="auto"/>
                                                <w:bottom w:val="none" w:sz="0" w:space="0" w:color="auto"/>
                                                <w:right w:val="none" w:sz="0" w:space="0" w:color="auto"/>
                                              </w:divBdr>
                                              <w:divsChild>
                                                <w:div w:id="1685281390">
                                                  <w:marLeft w:val="0"/>
                                                  <w:marRight w:val="0"/>
                                                  <w:marTop w:val="0"/>
                                                  <w:marBottom w:val="0"/>
                                                  <w:divBdr>
                                                    <w:top w:val="none" w:sz="0" w:space="0" w:color="auto"/>
                                                    <w:left w:val="none" w:sz="0" w:space="0" w:color="auto"/>
                                                    <w:bottom w:val="none" w:sz="0" w:space="0" w:color="auto"/>
                                                    <w:right w:val="none" w:sz="0" w:space="0" w:color="auto"/>
                                                  </w:divBdr>
                                                  <w:divsChild>
                                                    <w:div w:id="646206913">
                                                      <w:marLeft w:val="0"/>
                                                      <w:marRight w:val="0"/>
                                                      <w:marTop w:val="0"/>
                                                      <w:marBottom w:val="0"/>
                                                      <w:divBdr>
                                                        <w:top w:val="none" w:sz="0" w:space="0" w:color="auto"/>
                                                        <w:left w:val="none" w:sz="0" w:space="0" w:color="auto"/>
                                                        <w:bottom w:val="none" w:sz="0" w:space="0" w:color="auto"/>
                                                        <w:right w:val="none" w:sz="0" w:space="0" w:color="auto"/>
                                                      </w:divBdr>
                                                      <w:divsChild>
                                                        <w:div w:id="956907052">
                                                          <w:marLeft w:val="0"/>
                                                          <w:marRight w:val="0"/>
                                                          <w:marTop w:val="0"/>
                                                          <w:marBottom w:val="0"/>
                                                          <w:divBdr>
                                                            <w:top w:val="none" w:sz="0" w:space="0" w:color="auto"/>
                                                            <w:left w:val="none" w:sz="0" w:space="0" w:color="auto"/>
                                                            <w:bottom w:val="none" w:sz="0" w:space="0" w:color="auto"/>
                                                            <w:right w:val="none" w:sz="0" w:space="0" w:color="auto"/>
                                                          </w:divBdr>
                                                          <w:divsChild>
                                                            <w:div w:id="2083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6990">
      <w:bodyDiv w:val="1"/>
      <w:marLeft w:val="0"/>
      <w:marRight w:val="0"/>
      <w:marTop w:val="0"/>
      <w:marBottom w:val="0"/>
      <w:divBdr>
        <w:top w:val="none" w:sz="0" w:space="0" w:color="auto"/>
        <w:left w:val="none" w:sz="0" w:space="0" w:color="auto"/>
        <w:bottom w:val="none" w:sz="0" w:space="0" w:color="auto"/>
        <w:right w:val="none" w:sz="0" w:space="0" w:color="auto"/>
      </w:divBdr>
      <w:divsChild>
        <w:div w:id="122388133">
          <w:marLeft w:val="0"/>
          <w:marRight w:val="0"/>
          <w:marTop w:val="0"/>
          <w:marBottom w:val="0"/>
          <w:divBdr>
            <w:top w:val="none" w:sz="0" w:space="0" w:color="auto"/>
            <w:left w:val="none" w:sz="0" w:space="0" w:color="auto"/>
            <w:bottom w:val="none" w:sz="0" w:space="0" w:color="auto"/>
            <w:right w:val="none" w:sz="0" w:space="0" w:color="auto"/>
          </w:divBdr>
          <w:divsChild>
            <w:div w:id="543181656">
              <w:marLeft w:val="0"/>
              <w:marRight w:val="0"/>
              <w:marTop w:val="0"/>
              <w:marBottom w:val="0"/>
              <w:divBdr>
                <w:top w:val="none" w:sz="0" w:space="0" w:color="auto"/>
                <w:left w:val="none" w:sz="0" w:space="0" w:color="auto"/>
                <w:bottom w:val="none" w:sz="0" w:space="0" w:color="auto"/>
                <w:right w:val="none" w:sz="0" w:space="0" w:color="auto"/>
              </w:divBdr>
              <w:divsChild>
                <w:div w:id="1015036553">
                  <w:marLeft w:val="0"/>
                  <w:marRight w:val="0"/>
                  <w:marTop w:val="0"/>
                  <w:marBottom w:val="0"/>
                  <w:divBdr>
                    <w:top w:val="none" w:sz="0" w:space="0" w:color="auto"/>
                    <w:left w:val="none" w:sz="0" w:space="0" w:color="auto"/>
                    <w:bottom w:val="none" w:sz="0" w:space="0" w:color="auto"/>
                    <w:right w:val="none" w:sz="0" w:space="0" w:color="auto"/>
                  </w:divBdr>
                  <w:divsChild>
                    <w:div w:id="1073817411">
                      <w:marLeft w:val="0"/>
                      <w:marRight w:val="0"/>
                      <w:marTop w:val="0"/>
                      <w:marBottom w:val="0"/>
                      <w:divBdr>
                        <w:top w:val="none" w:sz="0" w:space="0" w:color="auto"/>
                        <w:left w:val="none" w:sz="0" w:space="0" w:color="auto"/>
                        <w:bottom w:val="none" w:sz="0" w:space="0" w:color="auto"/>
                        <w:right w:val="none" w:sz="0" w:space="0" w:color="auto"/>
                      </w:divBdr>
                      <w:divsChild>
                        <w:div w:id="1843620266">
                          <w:marLeft w:val="0"/>
                          <w:marRight w:val="0"/>
                          <w:marTop w:val="0"/>
                          <w:marBottom w:val="0"/>
                          <w:divBdr>
                            <w:top w:val="none" w:sz="0" w:space="0" w:color="auto"/>
                            <w:left w:val="none" w:sz="0" w:space="0" w:color="auto"/>
                            <w:bottom w:val="none" w:sz="0" w:space="0" w:color="auto"/>
                            <w:right w:val="none" w:sz="0" w:space="0" w:color="auto"/>
                          </w:divBdr>
                          <w:divsChild>
                            <w:div w:id="1241449435">
                              <w:marLeft w:val="0"/>
                              <w:marRight w:val="0"/>
                              <w:marTop w:val="0"/>
                              <w:marBottom w:val="0"/>
                              <w:divBdr>
                                <w:top w:val="none" w:sz="0" w:space="0" w:color="auto"/>
                                <w:left w:val="none" w:sz="0" w:space="0" w:color="auto"/>
                                <w:bottom w:val="none" w:sz="0" w:space="0" w:color="auto"/>
                                <w:right w:val="none" w:sz="0" w:space="0" w:color="auto"/>
                              </w:divBdr>
                              <w:divsChild>
                                <w:div w:id="1859274632">
                                  <w:marLeft w:val="0"/>
                                  <w:marRight w:val="0"/>
                                  <w:marTop w:val="0"/>
                                  <w:marBottom w:val="0"/>
                                  <w:divBdr>
                                    <w:top w:val="none" w:sz="0" w:space="0" w:color="auto"/>
                                    <w:left w:val="none" w:sz="0" w:space="0" w:color="auto"/>
                                    <w:bottom w:val="none" w:sz="0" w:space="0" w:color="auto"/>
                                    <w:right w:val="none" w:sz="0" w:space="0" w:color="auto"/>
                                  </w:divBdr>
                                  <w:divsChild>
                                    <w:div w:id="462305860">
                                      <w:marLeft w:val="0"/>
                                      <w:marRight w:val="0"/>
                                      <w:marTop w:val="0"/>
                                      <w:marBottom w:val="0"/>
                                      <w:divBdr>
                                        <w:top w:val="none" w:sz="0" w:space="0" w:color="auto"/>
                                        <w:left w:val="none" w:sz="0" w:space="0" w:color="auto"/>
                                        <w:bottom w:val="none" w:sz="0" w:space="0" w:color="auto"/>
                                        <w:right w:val="none" w:sz="0" w:space="0" w:color="auto"/>
                                      </w:divBdr>
                                      <w:divsChild>
                                        <w:div w:id="1738242280">
                                          <w:marLeft w:val="0"/>
                                          <w:marRight w:val="0"/>
                                          <w:marTop w:val="0"/>
                                          <w:marBottom w:val="0"/>
                                          <w:divBdr>
                                            <w:top w:val="none" w:sz="0" w:space="0" w:color="auto"/>
                                            <w:left w:val="none" w:sz="0" w:space="0" w:color="auto"/>
                                            <w:bottom w:val="none" w:sz="0" w:space="0" w:color="auto"/>
                                            <w:right w:val="none" w:sz="0" w:space="0" w:color="auto"/>
                                          </w:divBdr>
                                          <w:divsChild>
                                            <w:div w:id="582029192">
                                              <w:marLeft w:val="0"/>
                                              <w:marRight w:val="0"/>
                                              <w:marTop w:val="0"/>
                                              <w:marBottom w:val="0"/>
                                              <w:divBdr>
                                                <w:top w:val="none" w:sz="0" w:space="0" w:color="auto"/>
                                                <w:left w:val="none" w:sz="0" w:space="0" w:color="auto"/>
                                                <w:bottom w:val="none" w:sz="0" w:space="0" w:color="auto"/>
                                                <w:right w:val="none" w:sz="0" w:space="0" w:color="auto"/>
                                              </w:divBdr>
                                              <w:divsChild>
                                                <w:div w:id="461658916">
                                                  <w:marLeft w:val="0"/>
                                                  <w:marRight w:val="0"/>
                                                  <w:marTop w:val="0"/>
                                                  <w:marBottom w:val="0"/>
                                                  <w:divBdr>
                                                    <w:top w:val="none" w:sz="0" w:space="0" w:color="auto"/>
                                                    <w:left w:val="none" w:sz="0" w:space="0" w:color="auto"/>
                                                    <w:bottom w:val="none" w:sz="0" w:space="0" w:color="auto"/>
                                                    <w:right w:val="none" w:sz="0" w:space="0" w:color="auto"/>
                                                  </w:divBdr>
                                                  <w:divsChild>
                                                    <w:div w:id="1356999580">
                                                      <w:marLeft w:val="0"/>
                                                      <w:marRight w:val="0"/>
                                                      <w:marTop w:val="0"/>
                                                      <w:marBottom w:val="0"/>
                                                      <w:divBdr>
                                                        <w:top w:val="none" w:sz="0" w:space="0" w:color="auto"/>
                                                        <w:left w:val="none" w:sz="0" w:space="0" w:color="auto"/>
                                                        <w:bottom w:val="none" w:sz="0" w:space="0" w:color="auto"/>
                                                        <w:right w:val="none" w:sz="0" w:space="0" w:color="auto"/>
                                                      </w:divBdr>
                                                      <w:divsChild>
                                                        <w:div w:id="1424297814">
                                                          <w:marLeft w:val="0"/>
                                                          <w:marRight w:val="0"/>
                                                          <w:marTop w:val="0"/>
                                                          <w:marBottom w:val="0"/>
                                                          <w:divBdr>
                                                            <w:top w:val="none" w:sz="0" w:space="0" w:color="auto"/>
                                                            <w:left w:val="none" w:sz="0" w:space="0" w:color="auto"/>
                                                            <w:bottom w:val="none" w:sz="0" w:space="0" w:color="auto"/>
                                                            <w:right w:val="none" w:sz="0" w:space="0" w:color="auto"/>
                                                          </w:divBdr>
                                                          <w:divsChild>
                                                            <w:div w:id="1651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586644">
      <w:bodyDiv w:val="1"/>
      <w:marLeft w:val="0"/>
      <w:marRight w:val="0"/>
      <w:marTop w:val="0"/>
      <w:marBottom w:val="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sChild>
            <w:div w:id="293407658">
              <w:marLeft w:val="0"/>
              <w:marRight w:val="0"/>
              <w:marTop w:val="0"/>
              <w:marBottom w:val="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sChild>
                    <w:div w:id="1910383499">
                      <w:marLeft w:val="0"/>
                      <w:marRight w:val="0"/>
                      <w:marTop w:val="0"/>
                      <w:marBottom w:val="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sChild>
                            <w:div w:id="921069311">
                              <w:marLeft w:val="0"/>
                              <w:marRight w:val="0"/>
                              <w:marTop w:val="0"/>
                              <w:marBottom w:val="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sChild>
                                    <w:div w:id="1652174638">
                                      <w:marLeft w:val="0"/>
                                      <w:marRight w:val="0"/>
                                      <w:marTop w:val="0"/>
                                      <w:marBottom w:val="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sChild>
                                            <w:div w:id="1584073129">
                                              <w:marLeft w:val="0"/>
                                              <w:marRight w:val="0"/>
                                              <w:marTop w:val="0"/>
                                              <w:marBottom w:val="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none" w:sz="0" w:space="0" w:color="auto"/>
                                                    <w:right w:val="none" w:sz="0" w:space="0" w:color="auto"/>
                                                  </w:divBdr>
                                                  <w:divsChild>
                                                    <w:div w:id="1150441696">
                                                      <w:marLeft w:val="0"/>
                                                      <w:marRight w:val="0"/>
                                                      <w:marTop w:val="0"/>
                                                      <w:marBottom w:val="0"/>
                                                      <w:divBdr>
                                                        <w:top w:val="none" w:sz="0" w:space="0" w:color="auto"/>
                                                        <w:left w:val="none" w:sz="0" w:space="0" w:color="auto"/>
                                                        <w:bottom w:val="none" w:sz="0" w:space="0" w:color="auto"/>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sChild>
                                                            <w:div w:id="1826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248790">
      <w:bodyDiv w:val="1"/>
      <w:marLeft w:val="0"/>
      <w:marRight w:val="0"/>
      <w:marTop w:val="0"/>
      <w:marBottom w:val="0"/>
      <w:divBdr>
        <w:top w:val="none" w:sz="0" w:space="0" w:color="auto"/>
        <w:left w:val="none" w:sz="0" w:space="0" w:color="auto"/>
        <w:bottom w:val="none" w:sz="0" w:space="0" w:color="auto"/>
        <w:right w:val="none" w:sz="0" w:space="0" w:color="auto"/>
      </w:divBdr>
      <w:divsChild>
        <w:div w:id="1565798091">
          <w:marLeft w:val="0"/>
          <w:marRight w:val="0"/>
          <w:marTop w:val="0"/>
          <w:marBottom w:val="0"/>
          <w:divBdr>
            <w:top w:val="none" w:sz="0" w:space="0" w:color="auto"/>
            <w:left w:val="none" w:sz="0" w:space="0" w:color="auto"/>
            <w:bottom w:val="none" w:sz="0" w:space="0" w:color="auto"/>
            <w:right w:val="none" w:sz="0" w:space="0" w:color="auto"/>
          </w:divBdr>
          <w:divsChild>
            <w:div w:id="556937645">
              <w:marLeft w:val="0"/>
              <w:marRight w:val="0"/>
              <w:marTop w:val="0"/>
              <w:marBottom w:val="0"/>
              <w:divBdr>
                <w:top w:val="none" w:sz="0" w:space="0" w:color="auto"/>
                <w:left w:val="none" w:sz="0" w:space="0" w:color="auto"/>
                <w:bottom w:val="none" w:sz="0" w:space="0" w:color="auto"/>
                <w:right w:val="none" w:sz="0" w:space="0" w:color="auto"/>
              </w:divBdr>
              <w:divsChild>
                <w:div w:id="68575523">
                  <w:marLeft w:val="0"/>
                  <w:marRight w:val="0"/>
                  <w:marTop w:val="0"/>
                  <w:marBottom w:val="0"/>
                  <w:divBdr>
                    <w:top w:val="none" w:sz="0" w:space="0" w:color="auto"/>
                    <w:left w:val="none" w:sz="0" w:space="0" w:color="auto"/>
                    <w:bottom w:val="none" w:sz="0" w:space="0" w:color="auto"/>
                    <w:right w:val="none" w:sz="0" w:space="0" w:color="auto"/>
                  </w:divBdr>
                  <w:divsChild>
                    <w:div w:id="2102990102">
                      <w:marLeft w:val="0"/>
                      <w:marRight w:val="0"/>
                      <w:marTop w:val="0"/>
                      <w:marBottom w:val="0"/>
                      <w:divBdr>
                        <w:top w:val="none" w:sz="0" w:space="0" w:color="auto"/>
                        <w:left w:val="none" w:sz="0" w:space="0" w:color="auto"/>
                        <w:bottom w:val="none" w:sz="0" w:space="0" w:color="auto"/>
                        <w:right w:val="none" w:sz="0" w:space="0" w:color="auto"/>
                      </w:divBdr>
                      <w:divsChild>
                        <w:div w:id="440689511">
                          <w:marLeft w:val="0"/>
                          <w:marRight w:val="0"/>
                          <w:marTop w:val="0"/>
                          <w:marBottom w:val="0"/>
                          <w:divBdr>
                            <w:top w:val="none" w:sz="0" w:space="0" w:color="auto"/>
                            <w:left w:val="none" w:sz="0" w:space="0" w:color="auto"/>
                            <w:bottom w:val="none" w:sz="0" w:space="0" w:color="auto"/>
                            <w:right w:val="none" w:sz="0" w:space="0" w:color="auto"/>
                          </w:divBdr>
                          <w:divsChild>
                            <w:div w:id="596527009">
                              <w:marLeft w:val="0"/>
                              <w:marRight w:val="0"/>
                              <w:marTop w:val="0"/>
                              <w:marBottom w:val="0"/>
                              <w:divBdr>
                                <w:top w:val="none" w:sz="0" w:space="0" w:color="auto"/>
                                <w:left w:val="none" w:sz="0" w:space="0" w:color="auto"/>
                                <w:bottom w:val="none" w:sz="0" w:space="0" w:color="auto"/>
                                <w:right w:val="none" w:sz="0" w:space="0" w:color="auto"/>
                              </w:divBdr>
                              <w:divsChild>
                                <w:div w:id="481967746">
                                  <w:marLeft w:val="0"/>
                                  <w:marRight w:val="0"/>
                                  <w:marTop w:val="0"/>
                                  <w:marBottom w:val="0"/>
                                  <w:divBdr>
                                    <w:top w:val="none" w:sz="0" w:space="0" w:color="auto"/>
                                    <w:left w:val="none" w:sz="0" w:space="0" w:color="auto"/>
                                    <w:bottom w:val="none" w:sz="0" w:space="0" w:color="auto"/>
                                    <w:right w:val="none" w:sz="0" w:space="0" w:color="auto"/>
                                  </w:divBdr>
                                  <w:divsChild>
                                    <w:div w:id="1735002557">
                                      <w:marLeft w:val="0"/>
                                      <w:marRight w:val="0"/>
                                      <w:marTop w:val="0"/>
                                      <w:marBottom w:val="0"/>
                                      <w:divBdr>
                                        <w:top w:val="none" w:sz="0" w:space="0" w:color="auto"/>
                                        <w:left w:val="none" w:sz="0" w:space="0" w:color="auto"/>
                                        <w:bottom w:val="none" w:sz="0" w:space="0" w:color="auto"/>
                                        <w:right w:val="none" w:sz="0" w:space="0" w:color="auto"/>
                                      </w:divBdr>
                                      <w:divsChild>
                                        <w:div w:id="1301107123">
                                          <w:marLeft w:val="0"/>
                                          <w:marRight w:val="0"/>
                                          <w:marTop w:val="0"/>
                                          <w:marBottom w:val="0"/>
                                          <w:divBdr>
                                            <w:top w:val="none" w:sz="0" w:space="0" w:color="auto"/>
                                            <w:left w:val="none" w:sz="0" w:space="0" w:color="auto"/>
                                            <w:bottom w:val="none" w:sz="0" w:space="0" w:color="auto"/>
                                            <w:right w:val="none" w:sz="0" w:space="0" w:color="auto"/>
                                          </w:divBdr>
                                          <w:divsChild>
                                            <w:div w:id="335034003">
                                              <w:marLeft w:val="0"/>
                                              <w:marRight w:val="0"/>
                                              <w:marTop w:val="0"/>
                                              <w:marBottom w:val="0"/>
                                              <w:divBdr>
                                                <w:top w:val="none" w:sz="0" w:space="0" w:color="auto"/>
                                                <w:left w:val="none" w:sz="0" w:space="0" w:color="auto"/>
                                                <w:bottom w:val="none" w:sz="0" w:space="0" w:color="auto"/>
                                                <w:right w:val="none" w:sz="0" w:space="0" w:color="auto"/>
                                              </w:divBdr>
                                              <w:divsChild>
                                                <w:div w:id="509762660">
                                                  <w:marLeft w:val="0"/>
                                                  <w:marRight w:val="0"/>
                                                  <w:marTop w:val="0"/>
                                                  <w:marBottom w:val="0"/>
                                                  <w:divBdr>
                                                    <w:top w:val="none" w:sz="0" w:space="0" w:color="auto"/>
                                                    <w:left w:val="none" w:sz="0" w:space="0" w:color="auto"/>
                                                    <w:bottom w:val="none" w:sz="0" w:space="0" w:color="auto"/>
                                                    <w:right w:val="none" w:sz="0" w:space="0" w:color="auto"/>
                                                  </w:divBdr>
                                                  <w:divsChild>
                                                    <w:div w:id="2059428745">
                                                      <w:marLeft w:val="0"/>
                                                      <w:marRight w:val="0"/>
                                                      <w:marTop w:val="0"/>
                                                      <w:marBottom w:val="0"/>
                                                      <w:divBdr>
                                                        <w:top w:val="none" w:sz="0" w:space="0" w:color="auto"/>
                                                        <w:left w:val="none" w:sz="0" w:space="0" w:color="auto"/>
                                                        <w:bottom w:val="none" w:sz="0" w:space="0" w:color="auto"/>
                                                        <w:right w:val="none" w:sz="0" w:space="0" w:color="auto"/>
                                                      </w:divBdr>
                                                      <w:divsChild>
                                                        <w:div w:id="642079740">
                                                          <w:marLeft w:val="0"/>
                                                          <w:marRight w:val="0"/>
                                                          <w:marTop w:val="0"/>
                                                          <w:marBottom w:val="0"/>
                                                          <w:divBdr>
                                                            <w:top w:val="none" w:sz="0" w:space="0" w:color="auto"/>
                                                            <w:left w:val="none" w:sz="0" w:space="0" w:color="auto"/>
                                                            <w:bottom w:val="none" w:sz="0" w:space="0" w:color="auto"/>
                                                            <w:right w:val="none" w:sz="0" w:space="0" w:color="auto"/>
                                                          </w:divBdr>
                                                          <w:divsChild>
                                                            <w:div w:id="469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480613">
      <w:bodyDiv w:val="1"/>
      <w:marLeft w:val="0"/>
      <w:marRight w:val="0"/>
      <w:marTop w:val="0"/>
      <w:marBottom w:val="0"/>
      <w:divBdr>
        <w:top w:val="none" w:sz="0" w:space="0" w:color="auto"/>
        <w:left w:val="none" w:sz="0" w:space="0" w:color="auto"/>
        <w:bottom w:val="none" w:sz="0" w:space="0" w:color="auto"/>
        <w:right w:val="none" w:sz="0" w:space="0" w:color="auto"/>
      </w:divBdr>
      <w:divsChild>
        <w:div w:id="1273393698">
          <w:marLeft w:val="0"/>
          <w:marRight w:val="0"/>
          <w:marTop w:val="0"/>
          <w:marBottom w:val="0"/>
          <w:divBdr>
            <w:top w:val="none" w:sz="0" w:space="0" w:color="auto"/>
            <w:left w:val="none" w:sz="0" w:space="0" w:color="auto"/>
            <w:bottom w:val="none" w:sz="0" w:space="0" w:color="auto"/>
            <w:right w:val="none" w:sz="0" w:space="0" w:color="auto"/>
          </w:divBdr>
          <w:divsChild>
            <w:div w:id="1545675293">
              <w:marLeft w:val="0"/>
              <w:marRight w:val="0"/>
              <w:marTop w:val="0"/>
              <w:marBottom w:val="0"/>
              <w:divBdr>
                <w:top w:val="none" w:sz="0" w:space="0" w:color="auto"/>
                <w:left w:val="none" w:sz="0" w:space="0" w:color="auto"/>
                <w:bottom w:val="none" w:sz="0" w:space="0" w:color="auto"/>
                <w:right w:val="none" w:sz="0" w:space="0" w:color="auto"/>
              </w:divBdr>
              <w:divsChild>
                <w:div w:id="1559776978">
                  <w:marLeft w:val="0"/>
                  <w:marRight w:val="0"/>
                  <w:marTop w:val="0"/>
                  <w:marBottom w:val="0"/>
                  <w:divBdr>
                    <w:top w:val="none" w:sz="0" w:space="0" w:color="auto"/>
                    <w:left w:val="none" w:sz="0" w:space="0" w:color="auto"/>
                    <w:bottom w:val="none" w:sz="0" w:space="0" w:color="auto"/>
                    <w:right w:val="none" w:sz="0" w:space="0" w:color="auto"/>
                  </w:divBdr>
                  <w:divsChild>
                    <w:div w:id="286083433">
                      <w:marLeft w:val="0"/>
                      <w:marRight w:val="0"/>
                      <w:marTop w:val="0"/>
                      <w:marBottom w:val="0"/>
                      <w:divBdr>
                        <w:top w:val="none" w:sz="0" w:space="0" w:color="auto"/>
                        <w:left w:val="none" w:sz="0" w:space="0" w:color="auto"/>
                        <w:bottom w:val="none" w:sz="0" w:space="0" w:color="auto"/>
                        <w:right w:val="none" w:sz="0" w:space="0" w:color="auto"/>
                      </w:divBdr>
                      <w:divsChild>
                        <w:div w:id="99180798">
                          <w:marLeft w:val="0"/>
                          <w:marRight w:val="0"/>
                          <w:marTop w:val="0"/>
                          <w:marBottom w:val="0"/>
                          <w:divBdr>
                            <w:top w:val="none" w:sz="0" w:space="0" w:color="auto"/>
                            <w:left w:val="none" w:sz="0" w:space="0" w:color="auto"/>
                            <w:bottom w:val="none" w:sz="0" w:space="0" w:color="auto"/>
                            <w:right w:val="none" w:sz="0" w:space="0" w:color="auto"/>
                          </w:divBdr>
                          <w:divsChild>
                            <w:div w:id="943919859">
                              <w:marLeft w:val="0"/>
                              <w:marRight w:val="0"/>
                              <w:marTop w:val="0"/>
                              <w:marBottom w:val="0"/>
                              <w:divBdr>
                                <w:top w:val="none" w:sz="0" w:space="0" w:color="auto"/>
                                <w:left w:val="none" w:sz="0" w:space="0" w:color="auto"/>
                                <w:bottom w:val="none" w:sz="0" w:space="0" w:color="auto"/>
                                <w:right w:val="none" w:sz="0" w:space="0" w:color="auto"/>
                              </w:divBdr>
                              <w:divsChild>
                                <w:div w:id="1080830690">
                                  <w:marLeft w:val="0"/>
                                  <w:marRight w:val="0"/>
                                  <w:marTop w:val="0"/>
                                  <w:marBottom w:val="0"/>
                                  <w:divBdr>
                                    <w:top w:val="none" w:sz="0" w:space="0" w:color="auto"/>
                                    <w:left w:val="none" w:sz="0" w:space="0" w:color="auto"/>
                                    <w:bottom w:val="none" w:sz="0" w:space="0" w:color="auto"/>
                                    <w:right w:val="none" w:sz="0" w:space="0" w:color="auto"/>
                                  </w:divBdr>
                                  <w:divsChild>
                                    <w:div w:id="1168711520">
                                      <w:marLeft w:val="0"/>
                                      <w:marRight w:val="0"/>
                                      <w:marTop w:val="0"/>
                                      <w:marBottom w:val="0"/>
                                      <w:divBdr>
                                        <w:top w:val="none" w:sz="0" w:space="0" w:color="auto"/>
                                        <w:left w:val="none" w:sz="0" w:space="0" w:color="auto"/>
                                        <w:bottom w:val="none" w:sz="0" w:space="0" w:color="auto"/>
                                        <w:right w:val="none" w:sz="0" w:space="0" w:color="auto"/>
                                      </w:divBdr>
                                      <w:divsChild>
                                        <w:div w:id="809858285">
                                          <w:marLeft w:val="0"/>
                                          <w:marRight w:val="0"/>
                                          <w:marTop w:val="0"/>
                                          <w:marBottom w:val="0"/>
                                          <w:divBdr>
                                            <w:top w:val="none" w:sz="0" w:space="0" w:color="auto"/>
                                            <w:left w:val="none" w:sz="0" w:space="0" w:color="auto"/>
                                            <w:bottom w:val="none" w:sz="0" w:space="0" w:color="auto"/>
                                            <w:right w:val="none" w:sz="0" w:space="0" w:color="auto"/>
                                          </w:divBdr>
                                          <w:divsChild>
                                            <w:div w:id="350255450">
                                              <w:marLeft w:val="0"/>
                                              <w:marRight w:val="0"/>
                                              <w:marTop w:val="0"/>
                                              <w:marBottom w:val="0"/>
                                              <w:divBdr>
                                                <w:top w:val="none" w:sz="0" w:space="0" w:color="auto"/>
                                                <w:left w:val="none" w:sz="0" w:space="0" w:color="auto"/>
                                                <w:bottom w:val="none" w:sz="0" w:space="0" w:color="auto"/>
                                                <w:right w:val="none" w:sz="0" w:space="0" w:color="auto"/>
                                              </w:divBdr>
                                              <w:divsChild>
                                                <w:div w:id="2076664746">
                                                  <w:marLeft w:val="0"/>
                                                  <w:marRight w:val="0"/>
                                                  <w:marTop w:val="0"/>
                                                  <w:marBottom w:val="0"/>
                                                  <w:divBdr>
                                                    <w:top w:val="none" w:sz="0" w:space="0" w:color="auto"/>
                                                    <w:left w:val="none" w:sz="0" w:space="0" w:color="auto"/>
                                                    <w:bottom w:val="none" w:sz="0" w:space="0" w:color="auto"/>
                                                    <w:right w:val="none" w:sz="0" w:space="0" w:color="auto"/>
                                                  </w:divBdr>
                                                  <w:divsChild>
                                                    <w:div w:id="1022243306">
                                                      <w:marLeft w:val="0"/>
                                                      <w:marRight w:val="0"/>
                                                      <w:marTop w:val="0"/>
                                                      <w:marBottom w:val="0"/>
                                                      <w:divBdr>
                                                        <w:top w:val="none" w:sz="0" w:space="0" w:color="auto"/>
                                                        <w:left w:val="none" w:sz="0" w:space="0" w:color="auto"/>
                                                        <w:bottom w:val="none" w:sz="0" w:space="0" w:color="auto"/>
                                                        <w:right w:val="none" w:sz="0" w:space="0" w:color="auto"/>
                                                      </w:divBdr>
                                                      <w:divsChild>
                                                        <w:div w:id="417098714">
                                                          <w:marLeft w:val="0"/>
                                                          <w:marRight w:val="0"/>
                                                          <w:marTop w:val="0"/>
                                                          <w:marBottom w:val="0"/>
                                                          <w:divBdr>
                                                            <w:top w:val="none" w:sz="0" w:space="0" w:color="auto"/>
                                                            <w:left w:val="none" w:sz="0" w:space="0" w:color="auto"/>
                                                            <w:bottom w:val="none" w:sz="0" w:space="0" w:color="auto"/>
                                                            <w:right w:val="none" w:sz="0" w:space="0" w:color="auto"/>
                                                          </w:divBdr>
                                                          <w:divsChild>
                                                            <w:div w:id="18882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127015">
      <w:bodyDiv w:val="1"/>
      <w:marLeft w:val="0"/>
      <w:marRight w:val="0"/>
      <w:marTop w:val="0"/>
      <w:marBottom w:val="0"/>
      <w:divBdr>
        <w:top w:val="none" w:sz="0" w:space="0" w:color="auto"/>
        <w:left w:val="none" w:sz="0" w:space="0" w:color="auto"/>
        <w:bottom w:val="none" w:sz="0" w:space="0" w:color="auto"/>
        <w:right w:val="none" w:sz="0" w:space="0" w:color="auto"/>
      </w:divBdr>
      <w:divsChild>
        <w:div w:id="770975998">
          <w:marLeft w:val="0"/>
          <w:marRight w:val="0"/>
          <w:marTop w:val="0"/>
          <w:marBottom w:val="0"/>
          <w:divBdr>
            <w:top w:val="none" w:sz="0" w:space="0" w:color="auto"/>
            <w:left w:val="none" w:sz="0" w:space="0" w:color="auto"/>
            <w:bottom w:val="none" w:sz="0" w:space="0" w:color="auto"/>
            <w:right w:val="none" w:sz="0" w:space="0" w:color="auto"/>
          </w:divBdr>
          <w:divsChild>
            <w:div w:id="1365062667">
              <w:marLeft w:val="0"/>
              <w:marRight w:val="0"/>
              <w:marTop w:val="0"/>
              <w:marBottom w:val="0"/>
              <w:divBdr>
                <w:top w:val="none" w:sz="0" w:space="0" w:color="auto"/>
                <w:left w:val="none" w:sz="0" w:space="0" w:color="auto"/>
                <w:bottom w:val="none" w:sz="0" w:space="0" w:color="auto"/>
                <w:right w:val="none" w:sz="0" w:space="0" w:color="auto"/>
              </w:divBdr>
              <w:divsChild>
                <w:div w:id="2146464448">
                  <w:marLeft w:val="0"/>
                  <w:marRight w:val="0"/>
                  <w:marTop w:val="0"/>
                  <w:marBottom w:val="0"/>
                  <w:divBdr>
                    <w:top w:val="none" w:sz="0" w:space="0" w:color="auto"/>
                    <w:left w:val="none" w:sz="0" w:space="0" w:color="auto"/>
                    <w:bottom w:val="none" w:sz="0" w:space="0" w:color="auto"/>
                    <w:right w:val="none" w:sz="0" w:space="0" w:color="auto"/>
                  </w:divBdr>
                  <w:divsChild>
                    <w:div w:id="655495709">
                      <w:marLeft w:val="0"/>
                      <w:marRight w:val="0"/>
                      <w:marTop w:val="0"/>
                      <w:marBottom w:val="0"/>
                      <w:divBdr>
                        <w:top w:val="none" w:sz="0" w:space="0" w:color="auto"/>
                        <w:left w:val="none" w:sz="0" w:space="0" w:color="auto"/>
                        <w:bottom w:val="none" w:sz="0" w:space="0" w:color="auto"/>
                        <w:right w:val="none" w:sz="0" w:space="0" w:color="auto"/>
                      </w:divBdr>
                      <w:divsChild>
                        <w:div w:id="333991572">
                          <w:marLeft w:val="0"/>
                          <w:marRight w:val="0"/>
                          <w:marTop w:val="0"/>
                          <w:marBottom w:val="0"/>
                          <w:divBdr>
                            <w:top w:val="none" w:sz="0" w:space="0" w:color="auto"/>
                            <w:left w:val="none" w:sz="0" w:space="0" w:color="auto"/>
                            <w:bottom w:val="none" w:sz="0" w:space="0" w:color="auto"/>
                            <w:right w:val="none" w:sz="0" w:space="0" w:color="auto"/>
                          </w:divBdr>
                          <w:divsChild>
                            <w:div w:id="1938520496">
                              <w:marLeft w:val="0"/>
                              <w:marRight w:val="0"/>
                              <w:marTop w:val="0"/>
                              <w:marBottom w:val="0"/>
                              <w:divBdr>
                                <w:top w:val="none" w:sz="0" w:space="0" w:color="auto"/>
                                <w:left w:val="none" w:sz="0" w:space="0" w:color="auto"/>
                                <w:bottom w:val="none" w:sz="0" w:space="0" w:color="auto"/>
                                <w:right w:val="none" w:sz="0" w:space="0" w:color="auto"/>
                              </w:divBdr>
                              <w:divsChild>
                                <w:div w:id="1469130294">
                                  <w:marLeft w:val="0"/>
                                  <w:marRight w:val="0"/>
                                  <w:marTop w:val="0"/>
                                  <w:marBottom w:val="0"/>
                                  <w:divBdr>
                                    <w:top w:val="none" w:sz="0" w:space="0" w:color="auto"/>
                                    <w:left w:val="none" w:sz="0" w:space="0" w:color="auto"/>
                                    <w:bottom w:val="none" w:sz="0" w:space="0" w:color="auto"/>
                                    <w:right w:val="none" w:sz="0" w:space="0" w:color="auto"/>
                                  </w:divBdr>
                                  <w:divsChild>
                                    <w:div w:id="481584284">
                                      <w:marLeft w:val="0"/>
                                      <w:marRight w:val="0"/>
                                      <w:marTop w:val="0"/>
                                      <w:marBottom w:val="0"/>
                                      <w:divBdr>
                                        <w:top w:val="none" w:sz="0" w:space="0" w:color="auto"/>
                                        <w:left w:val="none" w:sz="0" w:space="0" w:color="auto"/>
                                        <w:bottom w:val="none" w:sz="0" w:space="0" w:color="auto"/>
                                        <w:right w:val="none" w:sz="0" w:space="0" w:color="auto"/>
                                      </w:divBdr>
                                      <w:divsChild>
                                        <w:div w:id="1995572208">
                                          <w:marLeft w:val="0"/>
                                          <w:marRight w:val="0"/>
                                          <w:marTop w:val="0"/>
                                          <w:marBottom w:val="0"/>
                                          <w:divBdr>
                                            <w:top w:val="none" w:sz="0" w:space="0" w:color="auto"/>
                                            <w:left w:val="none" w:sz="0" w:space="0" w:color="auto"/>
                                            <w:bottom w:val="none" w:sz="0" w:space="0" w:color="auto"/>
                                            <w:right w:val="none" w:sz="0" w:space="0" w:color="auto"/>
                                          </w:divBdr>
                                          <w:divsChild>
                                            <w:div w:id="728385824">
                                              <w:marLeft w:val="0"/>
                                              <w:marRight w:val="0"/>
                                              <w:marTop w:val="0"/>
                                              <w:marBottom w:val="0"/>
                                              <w:divBdr>
                                                <w:top w:val="none" w:sz="0" w:space="0" w:color="auto"/>
                                                <w:left w:val="none" w:sz="0" w:space="0" w:color="auto"/>
                                                <w:bottom w:val="none" w:sz="0" w:space="0" w:color="auto"/>
                                                <w:right w:val="none" w:sz="0" w:space="0" w:color="auto"/>
                                              </w:divBdr>
                                              <w:divsChild>
                                                <w:div w:id="1173836740">
                                                  <w:marLeft w:val="0"/>
                                                  <w:marRight w:val="0"/>
                                                  <w:marTop w:val="0"/>
                                                  <w:marBottom w:val="0"/>
                                                  <w:divBdr>
                                                    <w:top w:val="none" w:sz="0" w:space="0" w:color="auto"/>
                                                    <w:left w:val="none" w:sz="0" w:space="0" w:color="auto"/>
                                                    <w:bottom w:val="none" w:sz="0" w:space="0" w:color="auto"/>
                                                    <w:right w:val="none" w:sz="0" w:space="0" w:color="auto"/>
                                                  </w:divBdr>
                                                  <w:divsChild>
                                                    <w:div w:id="231740306">
                                                      <w:marLeft w:val="0"/>
                                                      <w:marRight w:val="0"/>
                                                      <w:marTop w:val="0"/>
                                                      <w:marBottom w:val="0"/>
                                                      <w:divBdr>
                                                        <w:top w:val="none" w:sz="0" w:space="0" w:color="auto"/>
                                                        <w:left w:val="none" w:sz="0" w:space="0" w:color="auto"/>
                                                        <w:bottom w:val="none" w:sz="0" w:space="0" w:color="auto"/>
                                                        <w:right w:val="none" w:sz="0" w:space="0" w:color="auto"/>
                                                      </w:divBdr>
                                                      <w:divsChild>
                                                        <w:div w:id="66340762">
                                                          <w:marLeft w:val="0"/>
                                                          <w:marRight w:val="0"/>
                                                          <w:marTop w:val="0"/>
                                                          <w:marBottom w:val="0"/>
                                                          <w:divBdr>
                                                            <w:top w:val="none" w:sz="0" w:space="0" w:color="auto"/>
                                                            <w:left w:val="none" w:sz="0" w:space="0" w:color="auto"/>
                                                            <w:bottom w:val="none" w:sz="0" w:space="0" w:color="auto"/>
                                                            <w:right w:val="none" w:sz="0" w:space="0" w:color="auto"/>
                                                          </w:divBdr>
                                                          <w:divsChild>
                                                            <w:div w:id="2082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418358">
      <w:bodyDiv w:val="1"/>
      <w:marLeft w:val="0"/>
      <w:marRight w:val="0"/>
      <w:marTop w:val="0"/>
      <w:marBottom w:val="0"/>
      <w:divBdr>
        <w:top w:val="none" w:sz="0" w:space="0" w:color="auto"/>
        <w:left w:val="none" w:sz="0" w:space="0" w:color="auto"/>
        <w:bottom w:val="none" w:sz="0" w:space="0" w:color="auto"/>
        <w:right w:val="none" w:sz="0" w:space="0" w:color="auto"/>
      </w:divBdr>
      <w:divsChild>
        <w:div w:id="990644813">
          <w:marLeft w:val="0"/>
          <w:marRight w:val="0"/>
          <w:marTop w:val="0"/>
          <w:marBottom w:val="0"/>
          <w:divBdr>
            <w:top w:val="none" w:sz="0" w:space="0" w:color="auto"/>
            <w:left w:val="none" w:sz="0" w:space="0" w:color="auto"/>
            <w:bottom w:val="none" w:sz="0" w:space="0" w:color="auto"/>
            <w:right w:val="none" w:sz="0" w:space="0" w:color="auto"/>
          </w:divBdr>
          <w:divsChild>
            <w:div w:id="1998877809">
              <w:marLeft w:val="0"/>
              <w:marRight w:val="0"/>
              <w:marTop w:val="0"/>
              <w:marBottom w:val="0"/>
              <w:divBdr>
                <w:top w:val="none" w:sz="0" w:space="0" w:color="auto"/>
                <w:left w:val="none" w:sz="0" w:space="0" w:color="auto"/>
                <w:bottom w:val="none" w:sz="0" w:space="0" w:color="auto"/>
                <w:right w:val="none" w:sz="0" w:space="0" w:color="auto"/>
              </w:divBdr>
              <w:divsChild>
                <w:div w:id="1918780717">
                  <w:marLeft w:val="0"/>
                  <w:marRight w:val="0"/>
                  <w:marTop w:val="0"/>
                  <w:marBottom w:val="0"/>
                  <w:divBdr>
                    <w:top w:val="none" w:sz="0" w:space="0" w:color="auto"/>
                    <w:left w:val="none" w:sz="0" w:space="0" w:color="auto"/>
                    <w:bottom w:val="none" w:sz="0" w:space="0" w:color="auto"/>
                    <w:right w:val="none" w:sz="0" w:space="0" w:color="auto"/>
                  </w:divBdr>
                  <w:divsChild>
                    <w:div w:id="856887590">
                      <w:marLeft w:val="0"/>
                      <w:marRight w:val="0"/>
                      <w:marTop w:val="0"/>
                      <w:marBottom w:val="0"/>
                      <w:divBdr>
                        <w:top w:val="none" w:sz="0" w:space="0" w:color="auto"/>
                        <w:left w:val="none" w:sz="0" w:space="0" w:color="auto"/>
                        <w:bottom w:val="none" w:sz="0" w:space="0" w:color="auto"/>
                        <w:right w:val="none" w:sz="0" w:space="0" w:color="auto"/>
                      </w:divBdr>
                      <w:divsChild>
                        <w:div w:id="1471629692">
                          <w:marLeft w:val="0"/>
                          <w:marRight w:val="0"/>
                          <w:marTop w:val="0"/>
                          <w:marBottom w:val="0"/>
                          <w:divBdr>
                            <w:top w:val="none" w:sz="0" w:space="0" w:color="auto"/>
                            <w:left w:val="none" w:sz="0" w:space="0" w:color="auto"/>
                            <w:bottom w:val="none" w:sz="0" w:space="0" w:color="auto"/>
                            <w:right w:val="none" w:sz="0" w:space="0" w:color="auto"/>
                          </w:divBdr>
                          <w:divsChild>
                            <w:div w:id="540704449">
                              <w:marLeft w:val="0"/>
                              <w:marRight w:val="0"/>
                              <w:marTop w:val="0"/>
                              <w:marBottom w:val="0"/>
                              <w:divBdr>
                                <w:top w:val="none" w:sz="0" w:space="0" w:color="auto"/>
                                <w:left w:val="none" w:sz="0" w:space="0" w:color="auto"/>
                                <w:bottom w:val="none" w:sz="0" w:space="0" w:color="auto"/>
                                <w:right w:val="none" w:sz="0" w:space="0" w:color="auto"/>
                              </w:divBdr>
                              <w:divsChild>
                                <w:div w:id="1439178375">
                                  <w:marLeft w:val="0"/>
                                  <w:marRight w:val="0"/>
                                  <w:marTop w:val="0"/>
                                  <w:marBottom w:val="0"/>
                                  <w:divBdr>
                                    <w:top w:val="none" w:sz="0" w:space="0" w:color="auto"/>
                                    <w:left w:val="none" w:sz="0" w:space="0" w:color="auto"/>
                                    <w:bottom w:val="none" w:sz="0" w:space="0" w:color="auto"/>
                                    <w:right w:val="none" w:sz="0" w:space="0" w:color="auto"/>
                                  </w:divBdr>
                                  <w:divsChild>
                                    <w:div w:id="2014602750">
                                      <w:marLeft w:val="0"/>
                                      <w:marRight w:val="0"/>
                                      <w:marTop w:val="0"/>
                                      <w:marBottom w:val="0"/>
                                      <w:divBdr>
                                        <w:top w:val="none" w:sz="0" w:space="0" w:color="auto"/>
                                        <w:left w:val="none" w:sz="0" w:space="0" w:color="auto"/>
                                        <w:bottom w:val="none" w:sz="0" w:space="0" w:color="auto"/>
                                        <w:right w:val="none" w:sz="0" w:space="0" w:color="auto"/>
                                      </w:divBdr>
                                      <w:divsChild>
                                        <w:div w:id="5136647">
                                          <w:marLeft w:val="0"/>
                                          <w:marRight w:val="0"/>
                                          <w:marTop w:val="0"/>
                                          <w:marBottom w:val="0"/>
                                          <w:divBdr>
                                            <w:top w:val="none" w:sz="0" w:space="0" w:color="auto"/>
                                            <w:left w:val="none" w:sz="0" w:space="0" w:color="auto"/>
                                            <w:bottom w:val="none" w:sz="0" w:space="0" w:color="auto"/>
                                            <w:right w:val="none" w:sz="0" w:space="0" w:color="auto"/>
                                          </w:divBdr>
                                          <w:divsChild>
                                            <w:div w:id="539362801">
                                              <w:marLeft w:val="0"/>
                                              <w:marRight w:val="0"/>
                                              <w:marTop w:val="0"/>
                                              <w:marBottom w:val="0"/>
                                              <w:divBdr>
                                                <w:top w:val="none" w:sz="0" w:space="0" w:color="auto"/>
                                                <w:left w:val="none" w:sz="0" w:space="0" w:color="auto"/>
                                                <w:bottom w:val="none" w:sz="0" w:space="0" w:color="auto"/>
                                                <w:right w:val="none" w:sz="0" w:space="0" w:color="auto"/>
                                              </w:divBdr>
                                              <w:divsChild>
                                                <w:div w:id="1263489444">
                                                  <w:marLeft w:val="0"/>
                                                  <w:marRight w:val="0"/>
                                                  <w:marTop w:val="0"/>
                                                  <w:marBottom w:val="0"/>
                                                  <w:divBdr>
                                                    <w:top w:val="none" w:sz="0" w:space="0" w:color="auto"/>
                                                    <w:left w:val="none" w:sz="0" w:space="0" w:color="auto"/>
                                                    <w:bottom w:val="none" w:sz="0" w:space="0" w:color="auto"/>
                                                    <w:right w:val="none" w:sz="0" w:space="0" w:color="auto"/>
                                                  </w:divBdr>
                                                  <w:divsChild>
                                                    <w:div w:id="1199121929">
                                                      <w:marLeft w:val="0"/>
                                                      <w:marRight w:val="0"/>
                                                      <w:marTop w:val="0"/>
                                                      <w:marBottom w:val="0"/>
                                                      <w:divBdr>
                                                        <w:top w:val="none" w:sz="0" w:space="0" w:color="auto"/>
                                                        <w:left w:val="none" w:sz="0" w:space="0" w:color="auto"/>
                                                        <w:bottom w:val="none" w:sz="0" w:space="0" w:color="auto"/>
                                                        <w:right w:val="none" w:sz="0" w:space="0" w:color="auto"/>
                                                      </w:divBdr>
                                                      <w:divsChild>
                                                        <w:div w:id="1447239247">
                                                          <w:marLeft w:val="0"/>
                                                          <w:marRight w:val="0"/>
                                                          <w:marTop w:val="0"/>
                                                          <w:marBottom w:val="0"/>
                                                          <w:divBdr>
                                                            <w:top w:val="none" w:sz="0" w:space="0" w:color="auto"/>
                                                            <w:left w:val="none" w:sz="0" w:space="0" w:color="auto"/>
                                                            <w:bottom w:val="none" w:sz="0" w:space="0" w:color="auto"/>
                                                            <w:right w:val="none" w:sz="0" w:space="0" w:color="auto"/>
                                                          </w:divBdr>
                                                          <w:divsChild>
                                                            <w:div w:id="2117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634096">
      <w:bodyDiv w:val="1"/>
      <w:marLeft w:val="0"/>
      <w:marRight w:val="0"/>
      <w:marTop w:val="0"/>
      <w:marBottom w:val="0"/>
      <w:divBdr>
        <w:top w:val="none" w:sz="0" w:space="0" w:color="auto"/>
        <w:left w:val="none" w:sz="0" w:space="0" w:color="auto"/>
        <w:bottom w:val="none" w:sz="0" w:space="0" w:color="auto"/>
        <w:right w:val="none" w:sz="0" w:space="0" w:color="auto"/>
      </w:divBdr>
      <w:divsChild>
        <w:div w:id="194000434">
          <w:marLeft w:val="0"/>
          <w:marRight w:val="0"/>
          <w:marTop w:val="0"/>
          <w:marBottom w:val="0"/>
          <w:divBdr>
            <w:top w:val="none" w:sz="0" w:space="0" w:color="auto"/>
            <w:left w:val="none" w:sz="0" w:space="0" w:color="auto"/>
            <w:bottom w:val="none" w:sz="0" w:space="0" w:color="auto"/>
            <w:right w:val="none" w:sz="0" w:space="0" w:color="auto"/>
          </w:divBdr>
          <w:divsChild>
            <w:div w:id="827667440">
              <w:marLeft w:val="0"/>
              <w:marRight w:val="0"/>
              <w:marTop w:val="0"/>
              <w:marBottom w:val="0"/>
              <w:divBdr>
                <w:top w:val="none" w:sz="0" w:space="0" w:color="auto"/>
                <w:left w:val="none" w:sz="0" w:space="0" w:color="auto"/>
                <w:bottom w:val="none" w:sz="0" w:space="0" w:color="auto"/>
                <w:right w:val="none" w:sz="0" w:space="0" w:color="auto"/>
              </w:divBdr>
              <w:divsChild>
                <w:div w:id="1954971181">
                  <w:marLeft w:val="0"/>
                  <w:marRight w:val="0"/>
                  <w:marTop w:val="0"/>
                  <w:marBottom w:val="0"/>
                  <w:divBdr>
                    <w:top w:val="none" w:sz="0" w:space="0" w:color="auto"/>
                    <w:left w:val="none" w:sz="0" w:space="0" w:color="auto"/>
                    <w:bottom w:val="none" w:sz="0" w:space="0" w:color="auto"/>
                    <w:right w:val="none" w:sz="0" w:space="0" w:color="auto"/>
                  </w:divBdr>
                  <w:divsChild>
                    <w:div w:id="265582083">
                      <w:marLeft w:val="0"/>
                      <w:marRight w:val="0"/>
                      <w:marTop w:val="0"/>
                      <w:marBottom w:val="0"/>
                      <w:divBdr>
                        <w:top w:val="none" w:sz="0" w:space="0" w:color="auto"/>
                        <w:left w:val="none" w:sz="0" w:space="0" w:color="auto"/>
                        <w:bottom w:val="none" w:sz="0" w:space="0" w:color="auto"/>
                        <w:right w:val="none" w:sz="0" w:space="0" w:color="auto"/>
                      </w:divBdr>
                      <w:divsChild>
                        <w:div w:id="2025982847">
                          <w:marLeft w:val="0"/>
                          <w:marRight w:val="0"/>
                          <w:marTop w:val="0"/>
                          <w:marBottom w:val="0"/>
                          <w:divBdr>
                            <w:top w:val="none" w:sz="0" w:space="0" w:color="auto"/>
                            <w:left w:val="none" w:sz="0" w:space="0" w:color="auto"/>
                            <w:bottom w:val="none" w:sz="0" w:space="0" w:color="auto"/>
                            <w:right w:val="none" w:sz="0" w:space="0" w:color="auto"/>
                          </w:divBdr>
                          <w:divsChild>
                            <w:div w:id="1358579026">
                              <w:marLeft w:val="0"/>
                              <w:marRight w:val="0"/>
                              <w:marTop w:val="0"/>
                              <w:marBottom w:val="0"/>
                              <w:divBdr>
                                <w:top w:val="none" w:sz="0" w:space="0" w:color="auto"/>
                                <w:left w:val="none" w:sz="0" w:space="0" w:color="auto"/>
                                <w:bottom w:val="none" w:sz="0" w:space="0" w:color="auto"/>
                                <w:right w:val="none" w:sz="0" w:space="0" w:color="auto"/>
                              </w:divBdr>
                              <w:divsChild>
                                <w:div w:id="470749180">
                                  <w:marLeft w:val="0"/>
                                  <w:marRight w:val="0"/>
                                  <w:marTop w:val="0"/>
                                  <w:marBottom w:val="0"/>
                                  <w:divBdr>
                                    <w:top w:val="none" w:sz="0" w:space="0" w:color="auto"/>
                                    <w:left w:val="none" w:sz="0" w:space="0" w:color="auto"/>
                                    <w:bottom w:val="none" w:sz="0" w:space="0" w:color="auto"/>
                                    <w:right w:val="none" w:sz="0" w:space="0" w:color="auto"/>
                                  </w:divBdr>
                                  <w:divsChild>
                                    <w:div w:id="256864628">
                                      <w:marLeft w:val="0"/>
                                      <w:marRight w:val="0"/>
                                      <w:marTop w:val="0"/>
                                      <w:marBottom w:val="0"/>
                                      <w:divBdr>
                                        <w:top w:val="none" w:sz="0" w:space="0" w:color="auto"/>
                                        <w:left w:val="none" w:sz="0" w:space="0" w:color="auto"/>
                                        <w:bottom w:val="none" w:sz="0" w:space="0" w:color="auto"/>
                                        <w:right w:val="none" w:sz="0" w:space="0" w:color="auto"/>
                                      </w:divBdr>
                                      <w:divsChild>
                                        <w:div w:id="1729648646">
                                          <w:marLeft w:val="0"/>
                                          <w:marRight w:val="0"/>
                                          <w:marTop w:val="0"/>
                                          <w:marBottom w:val="0"/>
                                          <w:divBdr>
                                            <w:top w:val="none" w:sz="0" w:space="0" w:color="auto"/>
                                            <w:left w:val="none" w:sz="0" w:space="0" w:color="auto"/>
                                            <w:bottom w:val="none" w:sz="0" w:space="0" w:color="auto"/>
                                            <w:right w:val="none" w:sz="0" w:space="0" w:color="auto"/>
                                          </w:divBdr>
                                          <w:divsChild>
                                            <w:div w:id="1920023202">
                                              <w:marLeft w:val="0"/>
                                              <w:marRight w:val="0"/>
                                              <w:marTop w:val="0"/>
                                              <w:marBottom w:val="0"/>
                                              <w:divBdr>
                                                <w:top w:val="none" w:sz="0" w:space="0" w:color="auto"/>
                                                <w:left w:val="none" w:sz="0" w:space="0" w:color="auto"/>
                                                <w:bottom w:val="none" w:sz="0" w:space="0" w:color="auto"/>
                                                <w:right w:val="none" w:sz="0" w:space="0" w:color="auto"/>
                                              </w:divBdr>
                                              <w:divsChild>
                                                <w:div w:id="1022126310">
                                                  <w:marLeft w:val="0"/>
                                                  <w:marRight w:val="0"/>
                                                  <w:marTop w:val="0"/>
                                                  <w:marBottom w:val="0"/>
                                                  <w:divBdr>
                                                    <w:top w:val="none" w:sz="0" w:space="0" w:color="auto"/>
                                                    <w:left w:val="none" w:sz="0" w:space="0" w:color="auto"/>
                                                    <w:bottom w:val="none" w:sz="0" w:space="0" w:color="auto"/>
                                                    <w:right w:val="none" w:sz="0" w:space="0" w:color="auto"/>
                                                  </w:divBdr>
                                                  <w:divsChild>
                                                    <w:div w:id="308749923">
                                                      <w:marLeft w:val="0"/>
                                                      <w:marRight w:val="0"/>
                                                      <w:marTop w:val="0"/>
                                                      <w:marBottom w:val="0"/>
                                                      <w:divBdr>
                                                        <w:top w:val="none" w:sz="0" w:space="0" w:color="auto"/>
                                                        <w:left w:val="none" w:sz="0" w:space="0" w:color="auto"/>
                                                        <w:bottom w:val="none" w:sz="0" w:space="0" w:color="auto"/>
                                                        <w:right w:val="none" w:sz="0" w:space="0" w:color="auto"/>
                                                      </w:divBdr>
                                                      <w:divsChild>
                                                        <w:div w:id="777137599">
                                                          <w:marLeft w:val="0"/>
                                                          <w:marRight w:val="0"/>
                                                          <w:marTop w:val="0"/>
                                                          <w:marBottom w:val="0"/>
                                                          <w:divBdr>
                                                            <w:top w:val="none" w:sz="0" w:space="0" w:color="auto"/>
                                                            <w:left w:val="none" w:sz="0" w:space="0" w:color="auto"/>
                                                            <w:bottom w:val="none" w:sz="0" w:space="0" w:color="auto"/>
                                                            <w:right w:val="none" w:sz="0" w:space="0" w:color="auto"/>
                                                          </w:divBdr>
                                                          <w:divsChild>
                                                            <w:div w:id="175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447622">
      <w:bodyDiv w:val="1"/>
      <w:marLeft w:val="0"/>
      <w:marRight w:val="0"/>
      <w:marTop w:val="0"/>
      <w:marBottom w:val="0"/>
      <w:divBdr>
        <w:top w:val="none" w:sz="0" w:space="0" w:color="auto"/>
        <w:left w:val="none" w:sz="0" w:space="0" w:color="auto"/>
        <w:bottom w:val="none" w:sz="0" w:space="0" w:color="auto"/>
        <w:right w:val="none" w:sz="0" w:space="0" w:color="auto"/>
      </w:divBdr>
      <w:divsChild>
        <w:div w:id="331183303">
          <w:marLeft w:val="0"/>
          <w:marRight w:val="0"/>
          <w:marTop w:val="0"/>
          <w:marBottom w:val="0"/>
          <w:divBdr>
            <w:top w:val="none" w:sz="0" w:space="0" w:color="auto"/>
            <w:left w:val="none" w:sz="0" w:space="0" w:color="auto"/>
            <w:bottom w:val="none" w:sz="0" w:space="0" w:color="auto"/>
            <w:right w:val="none" w:sz="0" w:space="0" w:color="auto"/>
          </w:divBdr>
          <w:divsChild>
            <w:div w:id="768427891">
              <w:marLeft w:val="0"/>
              <w:marRight w:val="0"/>
              <w:marTop w:val="0"/>
              <w:marBottom w:val="0"/>
              <w:divBdr>
                <w:top w:val="none" w:sz="0" w:space="0" w:color="auto"/>
                <w:left w:val="none" w:sz="0" w:space="0" w:color="auto"/>
                <w:bottom w:val="none" w:sz="0" w:space="0" w:color="auto"/>
                <w:right w:val="none" w:sz="0" w:space="0" w:color="auto"/>
              </w:divBdr>
              <w:divsChild>
                <w:div w:id="1240017420">
                  <w:marLeft w:val="0"/>
                  <w:marRight w:val="0"/>
                  <w:marTop w:val="0"/>
                  <w:marBottom w:val="0"/>
                  <w:divBdr>
                    <w:top w:val="none" w:sz="0" w:space="0" w:color="auto"/>
                    <w:left w:val="none" w:sz="0" w:space="0" w:color="auto"/>
                    <w:bottom w:val="none" w:sz="0" w:space="0" w:color="auto"/>
                    <w:right w:val="none" w:sz="0" w:space="0" w:color="auto"/>
                  </w:divBdr>
                  <w:divsChild>
                    <w:div w:id="1985087957">
                      <w:marLeft w:val="0"/>
                      <w:marRight w:val="0"/>
                      <w:marTop w:val="0"/>
                      <w:marBottom w:val="0"/>
                      <w:divBdr>
                        <w:top w:val="none" w:sz="0" w:space="0" w:color="auto"/>
                        <w:left w:val="none" w:sz="0" w:space="0" w:color="auto"/>
                        <w:bottom w:val="none" w:sz="0" w:space="0" w:color="auto"/>
                        <w:right w:val="none" w:sz="0" w:space="0" w:color="auto"/>
                      </w:divBdr>
                      <w:divsChild>
                        <w:div w:id="1350061945">
                          <w:marLeft w:val="0"/>
                          <w:marRight w:val="0"/>
                          <w:marTop w:val="0"/>
                          <w:marBottom w:val="0"/>
                          <w:divBdr>
                            <w:top w:val="none" w:sz="0" w:space="0" w:color="auto"/>
                            <w:left w:val="none" w:sz="0" w:space="0" w:color="auto"/>
                            <w:bottom w:val="none" w:sz="0" w:space="0" w:color="auto"/>
                            <w:right w:val="none" w:sz="0" w:space="0" w:color="auto"/>
                          </w:divBdr>
                          <w:divsChild>
                            <w:div w:id="1824540309">
                              <w:marLeft w:val="0"/>
                              <w:marRight w:val="0"/>
                              <w:marTop w:val="0"/>
                              <w:marBottom w:val="0"/>
                              <w:divBdr>
                                <w:top w:val="none" w:sz="0" w:space="0" w:color="auto"/>
                                <w:left w:val="none" w:sz="0" w:space="0" w:color="auto"/>
                                <w:bottom w:val="none" w:sz="0" w:space="0" w:color="auto"/>
                                <w:right w:val="none" w:sz="0" w:space="0" w:color="auto"/>
                              </w:divBdr>
                              <w:divsChild>
                                <w:div w:id="434596097">
                                  <w:marLeft w:val="0"/>
                                  <w:marRight w:val="0"/>
                                  <w:marTop w:val="0"/>
                                  <w:marBottom w:val="0"/>
                                  <w:divBdr>
                                    <w:top w:val="none" w:sz="0" w:space="0" w:color="auto"/>
                                    <w:left w:val="none" w:sz="0" w:space="0" w:color="auto"/>
                                    <w:bottom w:val="none" w:sz="0" w:space="0" w:color="auto"/>
                                    <w:right w:val="none" w:sz="0" w:space="0" w:color="auto"/>
                                  </w:divBdr>
                                  <w:divsChild>
                                    <w:div w:id="1817794557">
                                      <w:marLeft w:val="0"/>
                                      <w:marRight w:val="0"/>
                                      <w:marTop w:val="0"/>
                                      <w:marBottom w:val="0"/>
                                      <w:divBdr>
                                        <w:top w:val="none" w:sz="0" w:space="0" w:color="auto"/>
                                        <w:left w:val="none" w:sz="0" w:space="0" w:color="auto"/>
                                        <w:bottom w:val="none" w:sz="0" w:space="0" w:color="auto"/>
                                        <w:right w:val="none" w:sz="0" w:space="0" w:color="auto"/>
                                      </w:divBdr>
                                      <w:divsChild>
                                        <w:div w:id="440220886">
                                          <w:marLeft w:val="0"/>
                                          <w:marRight w:val="0"/>
                                          <w:marTop w:val="0"/>
                                          <w:marBottom w:val="0"/>
                                          <w:divBdr>
                                            <w:top w:val="none" w:sz="0" w:space="0" w:color="auto"/>
                                            <w:left w:val="none" w:sz="0" w:space="0" w:color="auto"/>
                                            <w:bottom w:val="none" w:sz="0" w:space="0" w:color="auto"/>
                                            <w:right w:val="none" w:sz="0" w:space="0" w:color="auto"/>
                                          </w:divBdr>
                                          <w:divsChild>
                                            <w:div w:id="653489431">
                                              <w:marLeft w:val="0"/>
                                              <w:marRight w:val="0"/>
                                              <w:marTop w:val="0"/>
                                              <w:marBottom w:val="0"/>
                                              <w:divBdr>
                                                <w:top w:val="none" w:sz="0" w:space="0" w:color="auto"/>
                                                <w:left w:val="none" w:sz="0" w:space="0" w:color="auto"/>
                                                <w:bottom w:val="none" w:sz="0" w:space="0" w:color="auto"/>
                                                <w:right w:val="none" w:sz="0" w:space="0" w:color="auto"/>
                                              </w:divBdr>
                                              <w:divsChild>
                                                <w:div w:id="1254127028">
                                                  <w:marLeft w:val="0"/>
                                                  <w:marRight w:val="0"/>
                                                  <w:marTop w:val="0"/>
                                                  <w:marBottom w:val="0"/>
                                                  <w:divBdr>
                                                    <w:top w:val="none" w:sz="0" w:space="0" w:color="auto"/>
                                                    <w:left w:val="none" w:sz="0" w:space="0" w:color="auto"/>
                                                    <w:bottom w:val="none" w:sz="0" w:space="0" w:color="auto"/>
                                                    <w:right w:val="none" w:sz="0" w:space="0" w:color="auto"/>
                                                  </w:divBdr>
                                                  <w:divsChild>
                                                    <w:div w:id="953167974">
                                                      <w:marLeft w:val="0"/>
                                                      <w:marRight w:val="0"/>
                                                      <w:marTop w:val="0"/>
                                                      <w:marBottom w:val="0"/>
                                                      <w:divBdr>
                                                        <w:top w:val="none" w:sz="0" w:space="0" w:color="auto"/>
                                                        <w:left w:val="none" w:sz="0" w:space="0" w:color="auto"/>
                                                        <w:bottom w:val="none" w:sz="0" w:space="0" w:color="auto"/>
                                                        <w:right w:val="none" w:sz="0" w:space="0" w:color="auto"/>
                                                      </w:divBdr>
                                                      <w:divsChild>
                                                        <w:div w:id="1832939422">
                                                          <w:marLeft w:val="0"/>
                                                          <w:marRight w:val="0"/>
                                                          <w:marTop w:val="0"/>
                                                          <w:marBottom w:val="0"/>
                                                          <w:divBdr>
                                                            <w:top w:val="none" w:sz="0" w:space="0" w:color="auto"/>
                                                            <w:left w:val="none" w:sz="0" w:space="0" w:color="auto"/>
                                                            <w:bottom w:val="none" w:sz="0" w:space="0" w:color="auto"/>
                                                            <w:right w:val="none" w:sz="0" w:space="0" w:color="auto"/>
                                                          </w:divBdr>
                                                          <w:divsChild>
                                                            <w:div w:id="1780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491418">
      <w:bodyDiv w:val="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943805181">
              <w:marLeft w:val="0"/>
              <w:marRight w:val="0"/>
              <w:marTop w:val="0"/>
              <w:marBottom w:val="0"/>
              <w:divBdr>
                <w:top w:val="none" w:sz="0" w:space="0" w:color="auto"/>
                <w:left w:val="none" w:sz="0" w:space="0" w:color="auto"/>
                <w:bottom w:val="none" w:sz="0" w:space="0" w:color="auto"/>
                <w:right w:val="none" w:sz="0" w:space="0" w:color="auto"/>
              </w:divBdr>
              <w:divsChild>
                <w:div w:id="1587500036">
                  <w:marLeft w:val="0"/>
                  <w:marRight w:val="0"/>
                  <w:marTop w:val="0"/>
                  <w:marBottom w:val="0"/>
                  <w:divBdr>
                    <w:top w:val="none" w:sz="0" w:space="0" w:color="auto"/>
                    <w:left w:val="none" w:sz="0" w:space="0" w:color="auto"/>
                    <w:bottom w:val="none" w:sz="0" w:space="0" w:color="auto"/>
                    <w:right w:val="none" w:sz="0" w:space="0" w:color="auto"/>
                  </w:divBdr>
                  <w:divsChild>
                    <w:div w:id="1277180451">
                      <w:marLeft w:val="0"/>
                      <w:marRight w:val="0"/>
                      <w:marTop w:val="0"/>
                      <w:marBottom w:val="0"/>
                      <w:divBdr>
                        <w:top w:val="none" w:sz="0" w:space="0" w:color="auto"/>
                        <w:left w:val="none" w:sz="0" w:space="0" w:color="auto"/>
                        <w:bottom w:val="none" w:sz="0" w:space="0" w:color="auto"/>
                        <w:right w:val="none" w:sz="0" w:space="0" w:color="auto"/>
                      </w:divBdr>
                      <w:divsChild>
                        <w:div w:id="2056347633">
                          <w:marLeft w:val="0"/>
                          <w:marRight w:val="0"/>
                          <w:marTop w:val="0"/>
                          <w:marBottom w:val="0"/>
                          <w:divBdr>
                            <w:top w:val="none" w:sz="0" w:space="0" w:color="auto"/>
                            <w:left w:val="none" w:sz="0" w:space="0" w:color="auto"/>
                            <w:bottom w:val="none" w:sz="0" w:space="0" w:color="auto"/>
                            <w:right w:val="none" w:sz="0" w:space="0" w:color="auto"/>
                          </w:divBdr>
                          <w:divsChild>
                            <w:div w:id="413280719">
                              <w:marLeft w:val="0"/>
                              <w:marRight w:val="0"/>
                              <w:marTop w:val="0"/>
                              <w:marBottom w:val="0"/>
                              <w:divBdr>
                                <w:top w:val="none" w:sz="0" w:space="0" w:color="auto"/>
                                <w:left w:val="none" w:sz="0" w:space="0" w:color="auto"/>
                                <w:bottom w:val="none" w:sz="0" w:space="0" w:color="auto"/>
                                <w:right w:val="none" w:sz="0" w:space="0" w:color="auto"/>
                              </w:divBdr>
                              <w:divsChild>
                                <w:div w:id="1860704355">
                                  <w:marLeft w:val="0"/>
                                  <w:marRight w:val="0"/>
                                  <w:marTop w:val="0"/>
                                  <w:marBottom w:val="0"/>
                                  <w:divBdr>
                                    <w:top w:val="none" w:sz="0" w:space="0" w:color="auto"/>
                                    <w:left w:val="none" w:sz="0" w:space="0" w:color="auto"/>
                                    <w:bottom w:val="none" w:sz="0" w:space="0" w:color="auto"/>
                                    <w:right w:val="none" w:sz="0" w:space="0" w:color="auto"/>
                                  </w:divBdr>
                                  <w:divsChild>
                                    <w:div w:id="2107537776">
                                      <w:marLeft w:val="0"/>
                                      <w:marRight w:val="0"/>
                                      <w:marTop w:val="0"/>
                                      <w:marBottom w:val="0"/>
                                      <w:divBdr>
                                        <w:top w:val="none" w:sz="0" w:space="0" w:color="auto"/>
                                        <w:left w:val="none" w:sz="0" w:space="0" w:color="auto"/>
                                        <w:bottom w:val="none" w:sz="0" w:space="0" w:color="auto"/>
                                        <w:right w:val="none" w:sz="0" w:space="0" w:color="auto"/>
                                      </w:divBdr>
                                      <w:divsChild>
                                        <w:div w:id="1654992452">
                                          <w:marLeft w:val="0"/>
                                          <w:marRight w:val="0"/>
                                          <w:marTop w:val="0"/>
                                          <w:marBottom w:val="0"/>
                                          <w:divBdr>
                                            <w:top w:val="none" w:sz="0" w:space="0" w:color="auto"/>
                                            <w:left w:val="none" w:sz="0" w:space="0" w:color="auto"/>
                                            <w:bottom w:val="none" w:sz="0" w:space="0" w:color="auto"/>
                                            <w:right w:val="none" w:sz="0" w:space="0" w:color="auto"/>
                                          </w:divBdr>
                                          <w:divsChild>
                                            <w:div w:id="939141052">
                                              <w:marLeft w:val="0"/>
                                              <w:marRight w:val="0"/>
                                              <w:marTop w:val="0"/>
                                              <w:marBottom w:val="0"/>
                                              <w:divBdr>
                                                <w:top w:val="none" w:sz="0" w:space="0" w:color="auto"/>
                                                <w:left w:val="none" w:sz="0" w:space="0" w:color="auto"/>
                                                <w:bottom w:val="none" w:sz="0" w:space="0" w:color="auto"/>
                                                <w:right w:val="none" w:sz="0" w:space="0" w:color="auto"/>
                                              </w:divBdr>
                                              <w:divsChild>
                                                <w:div w:id="1248688968">
                                                  <w:marLeft w:val="0"/>
                                                  <w:marRight w:val="0"/>
                                                  <w:marTop w:val="0"/>
                                                  <w:marBottom w:val="0"/>
                                                  <w:divBdr>
                                                    <w:top w:val="none" w:sz="0" w:space="0" w:color="auto"/>
                                                    <w:left w:val="none" w:sz="0" w:space="0" w:color="auto"/>
                                                    <w:bottom w:val="none" w:sz="0" w:space="0" w:color="auto"/>
                                                    <w:right w:val="none" w:sz="0" w:space="0" w:color="auto"/>
                                                  </w:divBdr>
                                                  <w:divsChild>
                                                    <w:div w:id="1207913539">
                                                      <w:marLeft w:val="0"/>
                                                      <w:marRight w:val="0"/>
                                                      <w:marTop w:val="0"/>
                                                      <w:marBottom w:val="0"/>
                                                      <w:divBdr>
                                                        <w:top w:val="none" w:sz="0" w:space="0" w:color="auto"/>
                                                        <w:left w:val="none" w:sz="0" w:space="0" w:color="auto"/>
                                                        <w:bottom w:val="none" w:sz="0" w:space="0" w:color="auto"/>
                                                        <w:right w:val="none" w:sz="0" w:space="0" w:color="auto"/>
                                                      </w:divBdr>
                                                      <w:divsChild>
                                                        <w:div w:id="521360288">
                                                          <w:marLeft w:val="0"/>
                                                          <w:marRight w:val="0"/>
                                                          <w:marTop w:val="0"/>
                                                          <w:marBottom w:val="0"/>
                                                          <w:divBdr>
                                                            <w:top w:val="none" w:sz="0" w:space="0" w:color="auto"/>
                                                            <w:left w:val="none" w:sz="0" w:space="0" w:color="auto"/>
                                                            <w:bottom w:val="none" w:sz="0" w:space="0" w:color="auto"/>
                                                            <w:right w:val="none" w:sz="0" w:space="0" w:color="auto"/>
                                                          </w:divBdr>
                                                          <w:divsChild>
                                                            <w:div w:id="17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133599">
      <w:bodyDiv w:val="1"/>
      <w:marLeft w:val="0"/>
      <w:marRight w:val="0"/>
      <w:marTop w:val="0"/>
      <w:marBottom w:val="0"/>
      <w:divBdr>
        <w:top w:val="none" w:sz="0" w:space="0" w:color="auto"/>
        <w:left w:val="none" w:sz="0" w:space="0" w:color="auto"/>
        <w:bottom w:val="none" w:sz="0" w:space="0" w:color="auto"/>
        <w:right w:val="none" w:sz="0" w:space="0" w:color="auto"/>
      </w:divBdr>
      <w:divsChild>
        <w:div w:id="55518889">
          <w:marLeft w:val="0"/>
          <w:marRight w:val="0"/>
          <w:marTop w:val="0"/>
          <w:marBottom w:val="0"/>
          <w:divBdr>
            <w:top w:val="none" w:sz="0" w:space="0" w:color="auto"/>
            <w:left w:val="none" w:sz="0" w:space="0" w:color="auto"/>
            <w:bottom w:val="none" w:sz="0" w:space="0" w:color="auto"/>
            <w:right w:val="none" w:sz="0" w:space="0" w:color="auto"/>
          </w:divBdr>
          <w:divsChild>
            <w:div w:id="6760017">
              <w:marLeft w:val="0"/>
              <w:marRight w:val="0"/>
              <w:marTop w:val="0"/>
              <w:marBottom w:val="0"/>
              <w:divBdr>
                <w:top w:val="none" w:sz="0" w:space="0" w:color="auto"/>
                <w:left w:val="none" w:sz="0" w:space="0" w:color="auto"/>
                <w:bottom w:val="none" w:sz="0" w:space="0" w:color="auto"/>
                <w:right w:val="none" w:sz="0" w:space="0" w:color="auto"/>
              </w:divBdr>
              <w:divsChild>
                <w:div w:id="768156254">
                  <w:marLeft w:val="0"/>
                  <w:marRight w:val="0"/>
                  <w:marTop w:val="0"/>
                  <w:marBottom w:val="0"/>
                  <w:divBdr>
                    <w:top w:val="none" w:sz="0" w:space="0" w:color="auto"/>
                    <w:left w:val="none" w:sz="0" w:space="0" w:color="auto"/>
                    <w:bottom w:val="none" w:sz="0" w:space="0" w:color="auto"/>
                    <w:right w:val="none" w:sz="0" w:space="0" w:color="auto"/>
                  </w:divBdr>
                  <w:divsChild>
                    <w:div w:id="501894894">
                      <w:marLeft w:val="0"/>
                      <w:marRight w:val="0"/>
                      <w:marTop w:val="0"/>
                      <w:marBottom w:val="0"/>
                      <w:divBdr>
                        <w:top w:val="none" w:sz="0" w:space="0" w:color="auto"/>
                        <w:left w:val="none" w:sz="0" w:space="0" w:color="auto"/>
                        <w:bottom w:val="none" w:sz="0" w:space="0" w:color="auto"/>
                        <w:right w:val="none" w:sz="0" w:space="0" w:color="auto"/>
                      </w:divBdr>
                      <w:divsChild>
                        <w:div w:id="403794518">
                          <w:marLeft w:val="0"/>
                          <w:marRight w:val="0"/>
                          <w:marTop w:val="0"/>
                          <w:marBottom w:val="0"/>
                          <w:divBdr>
                            <w:top w:val="none" w:sz="0" w:space="0" w:color="auto"/>
                            <w:left w:val="none" w:sz="0" w:space="0" w:color="auto"/>
                            <w:bottom w:val="none" w:sz="0" w:space="0" w:color="auto"/>
                            <w:right w:val="none" w:sz="0" w:space="0" w:color="auto"/>
                          </w:divBdr>
                          <w:divsChild>
                            <w:div w:id="629287679">
                              <w:marLeft w:val="0"/>
                              <w:marRight w:val="0"/>
                              <w:marTop w:val="0"/>
                              <w:marBottom w:val="0"/>
                              <w:divBdr>
                                <w:top w:val="none" w:sz="0" w:space="0" w:color="auto"/>
                                <w:left w:val="none" w:sz="0" w:space="0" w:color="auto"/>
                                <w:bottom w:val="none" w:sz="0" w:space="0" w:color="auto"/>
                                <w:right w:val="none" w:sz="0" w:space="0" w:color="auto"/>
                              </w:divBdr>
                              <w:divsChild>
                                <w:div w:id="113597224">
                                  <w:marLeft w:val="0"/>
                                  <w:marRight w:val="0"/>
                                  <w:marTop w:val="0"/>
                                  <w:marBottom w:val="0"/>
                                  <w:divBdr>
                                    <w:top w:val="none" w:sz="0" w:space="0" w:color="auto"/>
                                    <w:left w:val="none" w:sz="0" w:space="0" w:color="auto"/>
                                    <w:bottom w:val="none" w:sz="0" w:space="0" w:color="auto"/>
                                    <w:right w:val="none" w:sz="0" w:space="0" w:color="auto"/>
                                  </w:divBdr>
                                  <w:divsChild>
                                    <w:div w:id="635718892">
                                      <w:marLeft w:val="0"/>
                                      <w:marRight w:val="0"/>
                                      <w:marTop w:val="0"/>
                                      <w:marBottom w:val="0"/>
                                      <w:divBdr>
                                        <w:top w:val="none" w:sz="0" w:space="0" w:color="auto"/>
                                        <w:left w:val="none" w:sz="0" w:space="0" w:color="auto"/>
                                        <w:bottom w:val="none" w:sz="0" w:space="0" w:color="auto"/>
                                        <w:right w:val="none" w:sz="0" w:space="0" w:color="auto"/>
                                      </w:divBdr>
                                      <w:divsChild>
                                        <w:div w:id="91358196">
                                          <w:marLeft w:val="0"/>
                                          <w:marRight w:val="0"/>
                                          <w:marTop w:val="0"/>
                                          <w:marBottom w:val="0"/>
                                          <w:divBdr>
                                            <w:top w:val="none" w:sz="0" w:space="0" w:color="auto"/>
                                            <w:left w:val="none" w:sz="0" w:space="0" w:color="auto"/>
                                            <w:bottom w:val="none" w:sz="0" w:space="0" w:color="auto"/>
                                            <w:right w:val="none" w:sz="0" w:space="0" w:color="auto"/>
                                          </w:divBdr>
                                          <w:divsChild>
                                            <w:div w:id="1280843772">
                                              <w:marLeft w:val="0"/>
                                              <w:marRight w:val="0"/>
                                              <w:marTop w:val="0"/>
                                              <w:marBottom w:val="0"/>
                                              <w:divBdr>
                                                <w:top w:val="none" w:sz="0" w:space="0" w:color="auto"/>
                                                <w:left w:val="none" w:sz="0" w:space="0" w:color="auto"/>
                                                <w:bottom w:val="none" w:sz="0" w:space="0" w:color="auto"/>
                                                <w:right w:val="none" w:sz="0" w:space="0" w:color="auto"/>
                                              </w:divBdr>
                                              <w:divsChild>
                                                <w:div w:id="1657418861">
                                                  <w:marLeft w:val="0"/>
                                                  <w:marRight w:val="0"/>
                                                  <w:marTop w:val="0"/>
                                                  <w:marBottom w:val="0"/>
                                                  <w:divBdr>
                                                    <w:top w:val="none" w:sz="0" w:space="0" w:color="auto"/>
                                                    <w:left w:val="none" w:sz="0" w:space="0" w:color="auto"/>
                                                    <w:bottom w:val="none" w:sz="0" w:space="0" w:color="auto"/>
                                                    <w:right w:val="none" w:sz="0" w:space="0" w:color="auto"/>
                                                  </w:divBdr>
                                                  <w:divsChild>
                                                    <w:div w:id="1794397079">
                                                      <w:marLeft w:val="0"/>
                                                      <w:marRight w:val="0"/>
                                                      <w:marTop w:val="0"/>
                                                      <w:marBottom w:val="0"/>
                                                      <w:divBdr>
                                                        <w:top w:val="none" w:sz="0" w:space="0" w:color="auto"/>
                                                        <w:left w:val="none" w:sz="0" w:space="0" w:color="auto"/>
                                                        <w:bottom w:val="none" w:sz="0" w:space="0" w:color="auto"/>
                                                        <w:right w:val="none" w:sz="0" w:space="0" w:color="auto"/>
                                                      </w:divBdr>
                                                      <w:divsChild>
                                                        <w:div w:id="48263225">
                                                          <w:marLeft w:val="0"/>
                                                          <w:marRight w:val="0"/>
                                                          <w:marTop w:val="0"/>
                                                          <w:marBottom w:val="0"/>
                                                          <w:divBdr>
                                                            <w:top w:val="none" w:sz="0" w:space="0" w:color="auto"/>
                                                            <w:left w:val="none" w:sz="0" w:space="0" w:color="auto"/>
                                                            <w:bottom w:val="none" w:sz="0" w:space="0" w:color="auto"/>
                                                            <w:right w:val="none" w:sz="0" w:space="0" w:color="auto"/>
                                                          </w:divBdr>
                                                          <w:divsChild>
                                                            <w:div w:id="991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959379">
      <w:bodyDiv w:val="1"/>
      <w:marLeft w:val="0"/>
      <w:marRight w:val="0"/>
      <w:marTop w:val="0"/>
      <w:marBottom w:val="0"/>
      <w:divBdr>
        <w:top w:val="none" w:sz="0" w:space="0" w:color="auto"/>
        <w:left w:val="none" w:sz="0" w:space="0" w:color="auto"/>
        <w:bottom w:val="none" w:sz="0" w:space="0" w:color="auto"/>
        <w:right w:val="none" w:sz="0" w:space="0" w:color="auto"/>
      </w:divBdr>
      <w:divsChild>
        <w:div w:id="790317970">
          <w:marLeft w:val="0"/>
          <w:marRight w:val="0"/>
          <w:marTop w:val="0"/>
          <w:marBottom w:val="0"/>
          <w:divBdr>
            <w:top w:val="none" w:sz="0" w:space="0" w:color="auto"/>
            <w:left w:val="none" w:sz="0" w:space="0" w:color="auto"/>
            <w:bottom w:val="none" w:sz="0" w:space="0" w:color="auto"/>
            <w:right w:val="none" w:sz="0" w:space="0" w:color="auto"/>
          </w:divBdr>
          <w:divsChild>
            <w:div w:id="2079552141">
              <w:marLeft w:val="0"/>
              <w:marRight w:val="0"/>
              <w:marTop w:val="0"/>
              <w:marBottom w:val="0"/>
              <w:divBdr>
                <w:top w:val="none" w:sz="0" w:space="0" w:color="auto"/>
                <w:left w:val="none" w:sz="0" w:space="0" w:color="auto"/>
                <w:bottom w:val="none" w:sz="0" w:space="0" w:color="auto"/>
                <w:right w:val="none" w:sz="0" w:space="0" w:color="auto"/>
              </w:divBdr>
              <w:divsChild>
                <w:div w:id="1878007970">
                  <w:marLeft w:val="0"/>
                  <w:marRight w:val="0"/>
                  <w:marTop w:val="0"/>
                  <w:marBottom w:val="0"/>
                  <w:divBdr>
                    <w:top w:val="none" w:sz="0" w:space="0" w:color="auto"/>
                    <w:left w:val="none" w:sz="0" w:space="0" w:color="auto"/>
                    <w:bottom w:val="none" w:sz="0" w:space="0" w:color="auto"/>
                    <w:right w:val="none" w:sz="0" w:space="0" w:color="auto"/>
                  </w:divBdr>
                  <w:divsChild>
                    <w:div w:id="1397391245">
                      <w:marLeft w:val="0"/>
                      <w:marRight w:val="0"/>
                      <w:marTop w:val="0"/>
                      <w:marBottom w:val="0"/>
                      <w:divBdr>
                        <w:top w:val="none" w:sz="0" w:space="0" w:color="auto"/>
                        <w:left w:val="none" w:sz="0" w:space="0" w:color="auto"/>
                        <w:bottom w:val="none" w:sz="0" w:space="0" w:color="auto"/>
                        <w:right w:val="none" w:sz="0" w:space="0" w:color="auto"/>
                      </w:divBdr>
                      <w:divsChild>
                        <w:div w:id="227158471">
                          <w:marLeft w:val="0"/>
                          <w:marRight w:val="0"/>
                          <w:marTop w:val="0"/>
                          <w:marBottom w:val="0"/>
                          <w:divBdr>
                            <w:top w:val="none" w:sz="0" w:space="0" w:color="auto"/>
                            <w:left w:val="none" w:sz="0" w:space="0" w:color="auto"/>
                            <w:bottom w:val="none" w:sz="0" w:space="0" w:color="auto"/>
                            <w:right w:val="none" w:sz="0" w:space="0" w:color="auto"/>
                          </w:divBdr>
                          <w:divsChild>
                            <w:div w:id="2123452232">
                              <w:marLeft w:val="0"/>
                              <w:marRight w:val="0"/>
                              <w:marTop w:val="0"/>
                              <w:marBottom w:val="0"/>
                              <w:divBdr>
                                <w:top w:val="none" w:sz="0" w:space="0" w:color="auto"/>
                                <w:left w:val="none" w:sz="0" w:space="0" w:color="auto"/>
                                <w:bottom w:val="none" w:sz="0" w:space="0" w:color="auto"/>
                                <w:right w:val="none" w:sz="0" w:space="0" w:color="auto"/>
                              </w:divBdr>
                              <w:divsChild>
                                <w:div w:id="895818921">
                                  <w:marLeft w:val="0"/>
                                  <w:marRight w:val="0"/>
                                  <w:marTop w:val="0"/>
                                  <w:marBottom w:val="0"/>
                                  <w:divBdr>
                                    <w:top w:val="none" w:sz="0" w:space="0" w:color="auto"/>
                                    <w:left w:val="none" w:sz="0" w:space="0" w:color="auto"/>
                                    <w:bottom w:val="none" w:sz="0" w:space="0" w:color="auto"/>
                                    <w:right w:val="none" w:sz="0" w:space="0" w:color="auto"/>
                                  </w:divBdr>
                                  <w:divsChild>
                                    <w:div w:id="741224002">
                                      <w:marLeft w:val="0"/>
                                      <w:marRight w:val="0"/>
                                      <w:marTop w:val="0"/>
                                      <w:marBottom w:val="0"/>
                                      <w:divBdr>
                                        <w:top w:val="none" w:sz="0" w:space="0" w:color="auto"/>
                                        <w:left w:val="none" w:sz="0" w:space="0" w:color="auto"/>
                                        <w:bottom w:val="none" w:sz="0" w:space="0" w:color="auto"/>
                                        <w:right w:val="none" w:sz="0" w:space="0" w:color="auto"/>
                                      </w:divBdr>
                                      <w:divsChild>
                                        <w:div w:id="2124154244">
                                          <w:marLeft w:val="0"/>
                                          <w:marRight w:val="0"/>
                                          <w:marTop w:val="0"/>
                                          <w:marBottom w:val="0"/>
                                          <w:divBdr>
                                            <w:top w:val="none" w:sz="0" w:space="0" w:color="auto"/>
                                            <w:left w:val="none" w:sz="0" w:space="0" w:color="auto"/>
                                            <w:bottom w:val="none" w:sz="0" w:space="0" w:color="auto"/>
                                            <w:right w:val="none" w:sz="0" w:space="0" w:color="auto"/>
                                          </w:divBdr>
                                          <w:divsChild>
                                            <w:div w:id="107704741">
                                              <w:marLeft w:val="0"/>
                                              <w:marRight w:val="0"/>
                                              <w:marTop w:val="0"/>
                                              <w:marBottom w:val="0"/>
                                              <w:divBdr>
                                                <w:top w:val="none" w:sz="0" w:space="0" w:color="auto"/>
                                                <w:left w:val="none" w:sz="0" w:space="0" w:color="auto"/>
                                                <w:bottom w:val="none" w:sz="0" w:space="0" w:color="auto"/>
                                                <w:right w:val="none" w:sz="0" w:space="0" w:color="auto"/>
                                              </w:divBdr>
                                              <w:divsChild>
                                                <w:div w:id="187985901">
                                                  <w:marLeft w:val="0"/>
                                                  <w:marRight w:val="0"/>
                                                  <w:marTop w:val="0"/>
                                                  <w:marBottom w:val="0"/>
                                                  <w:divBdr>
                                                    <w:top w:val="none" w:sz="0" w:space="0" w:color="auto"/>
                                                    <w:left w:val="none" w:sz="0" w:space="0" w:color="auto"/>
                                                    <w:bottom w:val="none" w:sz="0" w:space="0" w:color="auto"/>
                                                    <w:right w:val="none" w:sz="0" w:space="0" w:color="auto"/>
                                                  </w:divBdr>
                                                  <w:divsChild>
                                                    <w:div w:id="2040272394">
                                                      <w:marLeft w:val="0"/>
                                                      <w:marRight w:val="0"/>
                                                      <w:marTop w:val="0"/>
                                                      <w:marBottom w:val="0"/>
                                                      <w:divBdr>
                                                        <w:top w:val="none" w:sz="0" w:space="0" w:color="auto"/>
                                                        <w:left w:val="none" w:sz="0" w:space="0" w:color="auto"/>
                                                        <w:bottom w:val="none" w:sz="0" w:space="0" w:color="auto"/>
                                                        <w:right w:val="none" w:sz="0" w:space="0" w:color="auto"/>
                                                      </w:divBdr>
                                                      <w:divsChild>
                                                        <w:div w:id="831943788">
                                                          <w:marLeft w:val="0"/>
                                                          <w:marRight w:val="0"/>
                                                          <w:marTop w:val="0"/>
                                                          <w:marBottom w:val="0"/>
                                                          <w:divBdr>
                                                            <w:top w:val="none" w:sz="0" w:space="0" w:color="auto"/>
                                                            <w:left w:val="none" w:sz="0" w:space="0" w:color="auto"/>
                                                            <w:bottom w:val="none" w:sz="0" w:space="0" w:color="auto"/>
                                                            <w:right w:val="none" w:sz="0" w:space="0" w:color="auto"/>
                                                          </w:divBdr>
                                                          <w:divsChild>
                                                            <w:div w:id="5680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782340">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0"/>
          <w:divBdr>
            <w:top w:val="none" w:sz="0" w:space="0" w:color="auto"/>
            <w:left w:val="none" w:sz="0" w:space="0" w:color="auto"/>
            <w:bottom w:val="none" w:sz="0" w:space="0" w:color="auto"/>
            <w:right w:val="none" w:sz="0" w:space="0" w:color="auto"/>
          </w:divBdr>
          <w:divsChild>
            <w:div w:id="551574900">
              <w:marLeft w:val="0"/>
              <w:marRight w:val="0"/>
              <w:marTop w:val="0"/>
              <w:marBottom w:val="0"/>
              <w:divBdr>
                <w:top w:val="none" w:sz="0" w:space="0" w:color="auto"/>
                <w:left w:val="none" w:sz="0" w:space="0" w:color="auto"/>
                <w:bottom w:val="none" w:sz="0" w:space="0" w:color="auto"/>
                <w:right w:val="none" w:sz="0" w:space="0" w:color="auto"/>
              </w:divBdr>
              <w:divsChild>
                <w:div w:id="1229147212">
                  <w:marLeft w:val="0"/>
                  <w:marRight w:val="0"/>
                  <w:marTop w:val="0"/>
                  <w:marBottom w:val="0"/>
                  <w:divBdr>
                    <w:top w:val="none" w:sz="0" w:space="0" w:color="auto"/>
                    <w:left w:val="none" w:sz="0" w:space="0" w:color="auto"/>
                    <w:bottom w:val="none" w:sz="0" w:space="0" w:color="auto"/>
                    <w:right w:val="none" w:sz="0" w:space="0" w:color="auto"/>
                  </w:divBdr>
                  <w:divsChild>
                    <w:div w:id="678430058">
                      <w:marLeft w:val="0"/>
                      <w:marRight w:val="0"/>
                      <w:marTop w:val="0"/>
                      <w:marBottom w:val="0"/>
                      <w:divBdr>
                        <w:top w:val="none" w:sz="0" w:space="0" w:color="auto"/>
                        <w:left w:val="none" w:sz="0" w:space="0" w:color="auto"/>
                        <w:bottom w:val="none" w:sz="0" w:space="0" w:color="auto"/>
                        <w:right w:val="none" w:sz="0" w:space="0" w:color="auto"/>
                      </w:divBdr>
                      <w:divsChild>
                        <w:div w:id="1362975788">
                          <w:marLeft w:val="0"/>
                          <w:marRight w:val="0"/>
                          <w:marTop w:val="0"/>
                          <w:marBottom w:val="0"/>
                          <w:divBdr>
                            <w:top w:val="none" w:sz="0" w:space="0" w:color="auto"/>
                            <w:left w:val="none" w:sz="0" w:space="0" w:color="auto"/>
                            <w:bottom w:val="none" w:sz="0" w:space="0" w:color="auto"/>
                            <w:right w:val="none" w:sz="0" w:space="0" w:color="auto"/>
                          </w:divBdr>
                          <w:divsChild>
                            <w:div w:id="210197145">
                              <w:marLeft w:val="0"/>
                              <w:marRight w:val="0"/>
                              <w:marTop w:val="0"/>
                              <w:marBottom w:val="0"/>
                              <w:divBdr>
                                <w:top w:val="none" w:sz="0" w:space="0" w:color="auto"/>
                                <w:left w:val="none" w:sz="0" w:space="0" w:color="auto"/>
                                <w:bottom w:val="none" w:sz="0" w:space="0" w:color="auto"/>
                                <w:right w:val="none" w:sz="0" w:space="0" w:color="auto"/>
                              </w:divBdr>
                              <w:divsChild>
                                <w:div w:id="1493136939">
                                  <w:marLeft w:val="0"/>
                                  <w:marRight w:val="0"/>
                                  <w:marTop w:val="0"/>
                                  <w:marBottom w:val="0"/>
                                  <w:divBdr>
                                    <w:top w:val="none" w:sz="0" w:space="0" w:color="auto"/>
                                    <w:left w:val="none" w:sz="0" w:space="0" w:color="auto"/>
                                    <w:bottom w:val="none" w:sz="0" w:space="0" w:color="auto"/>
                                    <w:right w:val="none" w:sz="0" w:space="0" w:color="auto"/>
                                  </w:divBdr>
                                  <w:divsChild>
                                    <w:div w:id="1568030043">
                                      <w:marLeft w:val="0"/>
                                      <w:marRight w:val="0"/>
                                      <w:marTop w:val="0"/>
                                      <w:marBottom w:val="0"/>
                                      <w:divBdr>
                                        <w:top w:val="none" w:sz="0" w:space="0" w:color="auto"/>
                                        <w:left w:val="none" w:sz="0" w:space="0" w:color="auto"/>
                                        <w:bottom w:val="none" w:sz="0" w:space="0" w:color="auto"/>
                                        <w:right w:val="none" w:sz="0" w:space="0" w:color="auto"/>
                                      </w:divBdr>
                                      <w:divsChild>
                                        <w:div w:id="1011949266">
                                          <w:marLeft w:val="0"/>
                                          <w:marRight w:val="0"/>
                                          <w:marTop w:val="0"/>
                                          <w:marBottom w:val="0"/>
                                          <w:divBdr>
                                            <w:top w:val="none" w:sz="0" w:space="0" w:color="auto"/>
                                            <w:left w:val="none" w:sz="0" w:space="0" w:color="auto"/>
                                            <w:bottom w:val="none" w:sz="0" w:space="0" w:color="auto"/>
                                            <w:right w:val="none" w:sz="0" w:space="0" w:color="auto"/>
                                          </w:divBdr>
                                          <w:divsChild>
                                            <w:div w:id="27066730">
                                              <w:marLeft w:val="0"/>
                                              <w:marRight w:val="0"/>
                                              <w:marTop w:val="0"/>
                                              <w:marBottom w:val="0"/>
                                              <w:divBdr>
                                                <w:top w:val="none" w:sz="0" w:space="0" w:color="auto"/>
                                                <w:left w:val="none" w:sz="0" w:space="0" w:color="auto"/>
                                                <w:bottom w:val="none" w:sz="0" w:space="0" w:color="auto"/>
                                                <w:right w:val="none" w:sz="0" w:space="0" w:color="auto"/>
                                              </w:divBdr>
                                              <w:divsChild>
                                                <w:div w:id="210970196">
                                                  <w:marLeft w:val="0"/>
                                                  <w:marRight w:val="0"/>
                                                  <w:marTop w:val="0"/>
                                                  <w:marBottom w:val="0"/>
                                                  <w:divBdr>
                                                    <w:top w:val="none" w:sz="0" w:space="0" w:color="auto"/>
                                                    <w:left w:val="none" w:sz="0" w:space="0" w:color="auto"/>
                                                    <w:bottom w:val="none" w:sz="0" w:space="0" w:color="auto"/>
                                                    <w:right w:val="none" w:sz="0" w:space="0" w:color="auto"/>
                                                  </w:divBdr>
                                                  <w:divsChild>
                                                    <w:div w:id="673262835">
                                                      <w:marLeft w:val="0"/>
                                                      <w:marRight w:val="0"/>
                                                      <w:marTop w:val="0"/>
                                                      <w:marBottom w:val="0"/>
                                                      <w:divBdr>
                                                        <w:top w:val="none" w:sz="0" w:space="0" w:color="auto"/>
                                                        <w:left w:val="none" w:sz="0" w:space="0" w:color="auto"/>
                                                        <w:bottom w:val="none" w:sz="0" w:space="0" w:color="auto"/>
                                                        <w:right w:val="none" w:sz="0" w:space="0" w:color="auto"/>
                                                      </w:divBdr>
                                                      <w:divsChild>
                                                        <w:div w:id="1683699126">
                                                          <w:marLeft w:val="0"/>
                                                          <w:marRight w:val="0"/>
                                                          <w:marTop w:val="0"/>
                                                          <w:marBottom w:val="0"/>
                                                          <w:divBdr>
                                                            <w:top w:val="none" w:sz="0" w:space="0" w:color="auto"/>
                                                            <w:left w:val="none" w:sz="0" w:space="0" w:color="auto"/>
                                                            <w:bottom w:val="none" w:sz="0" w:space="0" w:color="auto"/>
                                                            <w:right w:val="none" w:sz="0" w:space="0" w:color="auto"/>
                                                          </w:divBdr>
                                                          <w:divsChild>
                                                            <w:div w:id="13928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139811">
      <w:bodyDiv w:val="1"/>
      <w:marLeft w:val="0"/>
      <w:marRight w:val="0"/>
      <w:marTop w:val="0"/>
      <w:marBottom w:val="0"/>
      <w:divBdr>
        <w:top w:val="none" w:sz="0" w:space="0" w:color="auto"/>
        <w:left w:val="none" w:sz="0" w:space="0" w:color="auto"/>
        <w:bottom w:val="none" w:sz="0" w:space="0" w:color="auto"/>
        <w:right w:val="none" w:sz="0" w:space="0" w:color="auto"/>
      </w:divBdr>
      <w:divsChild>
        <w:div w:id="1199515475">
          <w:marLeft w:val="0"/>
          <w:marRight w:val="0"/>
          <w:marTop w:val="0"/>
          <w:marBottom w:val="0"/>
          <w:divBdr>
            <w:top w:val="none" w:sz="0" w:space="0" w:color="auto"/>
            <w:left w:val="none" w:sz="0" w:space="0" w:color="auto"/>
            <w:bottom w:val="none" w:sz="0" w:space="0" w:color="auto"/>
            <w:right w:val="none" w:sz="0" w:space="0" w:color="auto"/>
          </w:divBdr>
          <w:divsChild>
            <w:div w:id="1322729805">
              <w:marLeft w:val="0"/>
              <w:marRight w:val="0"/>
              <w:marTop w:val="0"/>
              <w:marBottom w:val="0"/>
              <w:divBdr>
                <w:top w:val="none" w:sz="0" w:space="0" w:color="auto"/>
                <w:left w:val="none" w:sz="0" w:space="0" w:color="auto"/>
                <w:bottom w:val="none" w:sz="0" w:space="0" w:color="auto"/>
                <w:right w:val="none" w:sz="0" w:space="0" w:color="auto"/>
              </w:divBdr>
              <w:divsChild>
                <w:div w:id="369261665">
                  <w:marLeft w:val="0"/>
                  <w:marRight w:val="0"/>
                  <w:marTop w:val="0"/>
                  <w:marBottom w:val="0"/>
                  <w:divBdr>
                    <w:top w:val="none" w:sz="0" w:space="0" w:color="auto"/>
                    <w:left w:val="none" w:sz="0" w:space="0" w:color="auto"/>
                    <w:bottom w:val="none" w:sz="0" w:space="0" w:color="auto"/>
                    <w:right w:val="none" w:sz="0" w:space="0" w:color="auto"/>
                  </w:divBdr>
                  <w:divsChild>
                    <w:div w:id="1181239875">
                      <w:marLeft w:val="0"/>
                      <w:marRight w:val="0"/>
                      <w:marTop w:val="0"/>
                      <w:marBottom w:val="0"/>
                      <w:divBdr>
                        <w:top w:val="none" w:sz="0" w:space="0" w:color="auto"/>
                        <w:left w:val="none" w:sz="0" w:space="0" w:color="auto"/>
                        <w:bottom w:val="none" w:sz="0" w:space="0" w:color="auto"/>
                        <w:right w:val="none" w:sz="0" w:space="0" w:color="auto"/>
                      </w:divBdr>
                      <w:divsChild>
                        <w:div w:id="162164238">
                          <w:marLeft w:val="0"/>
                          <w:marRight w:val="0"/>
                          <w:marTop w:val="0"/>
                          <w:marBottom w:val="0"/>
                          <w:divBdr>
                            <w:top w:val="none" w:sz="0" w:space="0" w:color="auto"/>
                            <w:left w:val="none" w:sz="0" w:space="0" w:color="auto"/>
                            <w:bottom w:val="none" w:sz="0" w:space="0" w:color="auto"/>
                            <w:right w:val="none" w:sz="0" w:space="0" w:color="auto"/>
                          </w:divBdr>
                          <w:divsChild>
                            <w:div w:id="956256312">
                              <w:marLeft w:val="0"/>
                              <w:marRight w:val="0"/>
                              <w:marTop w:val="0"/>
                              <w:marBottom w:val="0"/>
                              <w:divBdr>
                                <w:top w:val="none" w:sz="0" w:space="0" w:color="auto"/>
                                <w:left w:val="none" w:sz="0" w:space="0" w:color="auto"/>
                                <w:bottom w:val="none" w:sz="0" w:space="0" w:color="auto"/>
                                <w:right w:val="none" w:sz="0" w:space="0" w:color="auto"/>
                              </w:divBdr>
                              <w:divsChild>
                                <w:div w:id="106047405">
                                  <w:marLeft w:val="0"/>
                                  <w:marRight w:val="0"/>
                                  <w:marTop w:val="0"/>
                                  <w:marBottom w:val="0"/>
                                  <w:divBdr>
                                    <w:top w:val="none" w:sz="0" w:space="0" w:color="auto"/>
                                    <w:left w:val="none" w:sz="0" w:space="0" w:color="auto"/>
                                    <w:bottom w:val="none" w:sz="0" w:space="0" w:color="auto"/>
                                    <w:right w:val="none" w:sz="0" w:space="0" w:color="auto"/>
                                  </w:divBdr>
                                  <w:divsChild>
                                    <w:div w:id="1424109521">
                                      <w:marLeft w:val="0"/>
                                      <w:marRight w:val="0"/>
                                      <w:marTop w:val="0"/>
                                      <w:marBottom w:val="0"/>
                                      <w:divBdr>
                                        <w:top w:val="none" w:sz="0" w:space="0" w:color="auto"/>
                                        <w:left w:val="none" w:sz="0" w:space="0" w:color="auto"/>
                                        <w:bottom w:val="none" w:sz="0" w:space="0" w:color="auto"/>
                                        <w:right w:val="none" w:sz="0" w:space="0" w:color="auto"/>
                                      </w:divBdr>
                                      <w:divsChild>
                                        <w:div w:id="1497455678">
                                          <w:marLeft w:val="0"/>
                                          <w:marRight w:val="0"/>
                                          <w:marTop w:val="0"/>
                                          <w:marBottom w:val="0"/>
                                          <w:divBdr>
                                            <w:top w:val="none" w:sz="0" w:space="0" w:color="auto"/>
                                            <w:left w:val="none" w:sz="0" w:space="0" w:color="auto"/>
                                            <w:bottom w:val="none" w:sz="0" w:space="0" w:color="auto"/>
                                            <w:right w:val="none" w:sz="0" w:space="0" w:color="auto"/>
                                          </w:divBdr>
                                          <w:divsChild>
                                            <w:div w:id="696471773">
                                              <w:marLeft w:val="0"/>
                                              <w:marRight w:val="0"/>
                                              <w:marTop w:val="0"/>
                                              <w:marBottom w:val="0"/>
                                              <w:divBdr>
                                                <w:top w:val="none" w:sz="0" w:space="0" w:color="auto"/>
                                                <w:left w:val="none" w:sz="0" w:space="0" w:color="auto"/>
                                                <w:bottom w:val="none" w:sz="0" w:space="0" w:color="auto"/>
                                                <w:right w:val="none" w:sz="0" w:space="0" w:color="auto"/>
                                              </w:divBdr>
                                              <w:divsChild>
                                                <w:div w:id="1320571607">
                                                  <w:marLeft w:val="0"/>
                                                  <w:marRight w:val="0"/>
                                                  <w:marTop w:val="0"/>
                                                  <w:marBottom w:val="0"/>
                                                  <w:divBdr>
                                                    <w:top w:val="none" w:sz="0" w:space="0" w:color="auto"/>
                                                    <w:left w:val="none" w:sz="0" w:space="0" w:color="auto"/>
                                                    <w:bottom w:val="none" w:sz="0" w:space="0" w:color="auto"/>
                                                    <w:right w:val="none" w:sz="0" w:space="0" w:color="auto"/>
                                                  </w:divBdr>
                                                  <w:divsChild>
                                                    <w:div w:id="1373772357">
                                                      <w:marLeft w:val="0"/>
                                                      <w:marRight w:val="0"/>
                                                      <w:marTop w:val="0"/>
                                                      <w:marBottom w:val="0"/>
                                                      <w:divBdr>
                                                        <w:top w:val="none" w:sz="0" w:space="0" w:color="auto"/>
                                                        <w:left w:val="none" w:sz="0" w:space="0" w:color="auto"/>
                                                        <w:bottom w:val="none" w:sz="0" w:space="0" w:color="auto"/>
                                                        <w:right w:val="none" w:sz="0" w:space="0" w:color="auto"/>
                                                      </w:divBdr>
                                                      <w:divsChild>
                                                        <w:div w:id="2004620175">
                                                          <w:marLeft w:val="0"/>
                                                          <w:marRight w:val="0"/>
                                                          <w:marTop w:val="0"/>
                                                          <w:marBottom w:val="0"/>
                                                          <w:divBdr>
                                                            <w:top w:val="none" w:sz="0" w:space="0" w:color="auto"/>
                                                            <w:left w:val="none" w:sz="0" w:space="0" w:color="auto"/>
                                                            <w:bottom w:val="none" w:sz="0" w:space="0" w:color="auto"/>
                                                            <w:right w:val="none" w:sz="0" w:space="0" w:color="auto"/>
                                                          </w:divBdr>
                                                          <w:divsChild>
                                                            <w:div w:id="3059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308686">
      <w:bodyDiv w:val="1"/>
      <w:marLeft w:val="0"/>
      <w:marRight w:val="0"/>
      <w:marTop w:val="0"/>
      <w:marBottom w:val="0"/>
      <w:divBdr>
        <w:top w:val="none" w:sz="0" w:space="0" w:color="auto"/>
        <w:left w:val="none" w:sz="0" w:space="0" w:color="auto"/>
        <w:bottom w:val="none" w:sz="0" w:space="0" w:color="auto"/>
        <w:right w:val="none" w:sz="0" w:space="0" w:color="auto"/>
      </w:divBdr>
      <w:divsChild>
        <w:div w:id="1362780535">
          <w:marLeft w:val="0"/>
          <w:marRight w:val="0"/>
          <w:marTop w:val="0"/>
          <w:marBottom w:val="0"/>
          <w:divBdr>
            <w:top w:val="none" w:sz="0" w:space="0" w:color="auto"/>
            <w:left w:val="none" w:sz="0" w:space="0" w:color="auto"/>
            <w:bottom w:val="none" w:sz="0" w:space="0" w:color="auto"/>
            <w:right w:val="none" w:sz="0" w:space="0" w:color="auto"/>
          </w:divBdr>
          <w:divsChild>
            <w:div w:id="569778834">
              <w:marLeft w:val="0"/>
              <w:marRight w:val="0"/>
              <w:marTop w:val="0"/>
              <w:marBottom w:val="0"/>
              <w:divBdr>
                <w:top w:val="none" w:sz="0" w:space="0" w:color="auto"/>
                <w:left w:val="none" w:sz="0" w:space="0" w:color="auto"/>
                <w:bottom w:val="none" w:sz="0" w:space="0" w:color="auto"/>
                <w:right w:val="none" w:sz="0" w:space="0" w:color="auto"/>
              </w:divBdr>
              <w:divsChild>
                <w:div w:id="1728723429">
                  <w:marLeft w:val="0"/>
                  <w:marRight w:val="0"/>
                  <w:marTop w:val="0"/>
                  <w:marBottom w:val="0"/>
                  <w:divBdr>
                    <w:top w:val="none" w:sz="0" w:space="0" w:color="auto"/>
                    <w:left w:val="none" w:sz="0" w:space="0" w:color="auto"/>
                    <w:bottom w:val="none" w:sz="0" w:space="0" w:color="auto"/>
                    <w:right w:val="none" w:sz="0" w:space="0" w:color="auto"/>
                  </w:divBdr>
                  <w:divsChild>
                    <w:div w:id="540097202">
                      <w:marLeft w:val="0"/>
                      <w:marRight w:val="0"/>
                      <w:marTop w:val="0"/>
                      <w:marBottom w:val="0"/>
                      <w:divBdr>
                        <w:top w:val="none" w:sz="0" w:space="0" w:color="auto"/>
                        <w:left w:val="none" w:sz="0" w:space="0" w:color="auto"/>
                        <w:bottom w:val="none" w:sz="0" w:space="0" w:color="auto"/>
                        <w:right w:val="none" w:sz="0" w:space="0" w:color="auto"/>
                      </w:divBdr>
                      <w:divsChild>
                        <w:div w:id="740718534">
                          <w:marLeft w:val="0"/>
                          <w:marRight w:val="0"/>
                          <w:marTop w:val="0"/>
                          <w:marBottom w:val="0"/>
                          <w:divBdr>
                            <w:top w:val="none" w:sz="0" w:space="0" w:color="auto"/>
                            <w:left w:val="none" w:sz="0" w:space="0" w:color="auto"/>
                            <w:bottom w:val="none" w:sz="0" w:space="0" w:color="auto"/>
                            <w:right w:val="none" w:sz="0" w:space="0" w:color="auto"/>
                          </w:divBdr>
                          <w:divsChild>
                            <w:div w:id="1592852948">
                              <w:marLeft w:val="0"/>
                              <w:marRight w:val="0"/>
                              <w:marTop w:val="0"/>
                              <w:marBottom w:val="0"/>
                              <w:divBdr>
                                <w:top w:val="none" w:sz="0" w:space="0" w:color="auto"/>
                                <w:left w:val="none" w:sz="0" w:space="0" w:color="auto"/>
                                <w:bottom w:val="none" w:sz="0" w:space="0" w:color="auto"/>
                                <w:right w:val="none" w:sz="0" w:space="0" w:color="auto"/>
                              </w:divBdr>
                              <w:divsChild>
                                <w:div w:id="1314677282">
                                  <w:marLeft w:val="0"/>
                                  <w:marRight w:val="0"/>
                                  <w:marTop w:val="0"/>
                                  <w:marBottom w:val="0"/>
                                  <w:divBdr>
                                    <w:top w:val="none" w:sz="0" w:space="0" w:color="auto"/>
                                    <w:left w:val="none" w:sz="0" w:space="0" w:color="auto"/>
                                    <w:bottom w:val="none" w:sz="0" w:space="0" w:color="auto"/>
                                    <w:right w:val="none" w:sz="0" w:space="0" w:color="auto"/>
                                  </w:divBdr>
                                  <w:divsChild>
                                    <w:div w:id="1935357984">
                                      <w:marLeft w:val="0"/>
                                      <w:marRight w:val="0"/>
                                      <w:marTop w:val="0"/>
                                      <w:marBottom w:val="0"/>
                                      <w:divBdr>
                                        <w:top w:val="none" w:sz="0" w:space="0" w:color="auto"/>
                                        <w:left w:val="none" w:sz="0" w:space="0" w:color="auto"/>
                                        <w:bottom w:val="none" w:sz="0" w:space="0" w:color="auto"/>
                                        <w:right w:val="none" w:sz="0" w:space="0" w:color="auto"/>
                                      </w:divBdr>
                                      <w:divsChild>
                                        <w:div w:id="1930968805">
                                          <w:marLeft w:val="0"/>
                                          <w:marRight w:val="0"/>
                                          <w:marTop w:val="0"/>
                                          <w:marBottom w:val="0"/>
                                          <w:divBdr>
                                            <w:top w:val="none" w:sz="0" w:space="0" w:color="auto"/>
                                            <w:left w:val="none" w:sz="0" w:space="0" w:color="auto"/>
                                            <w:bottom w:val="none" w:sz="0" w:space="0" w:color="auto"/>
                                            <w:right w:val="none" w:sz="0" w:space="0" w:color="auto"/>
                                          </w:divBdr>
                                          <w:divsChild>
                                            <w:div w:id="1758481029">
                                              <w:marLeft w:val="0"/>
                                              <w:marRight w:val="0"/>
                                              <w:marTop w:val="0"/>
                                              <w:marBottom w:val="0"/>
                                              <w:divBdr>
                                                <w:top w:val="none" w:sz="0" w:space="0" w:color="auto"/>
                                                <w:left w:val="none" w:sz="0" w:space="0" w:color="auto"/>
                                                <w:bottom w:val="none" w:sz="0" w:space="0" w:color="auto"/>
                                                <w:right w:val="none" w:sz="0" w:space="0" w:color="auto"/>
                                              </w:divBdr>
                                              <w:divsChild>
                                                <w:div w:id="2144031492">
                                                  <w:marLeft w:val="0"/>
                                                  <w:marRight w:val="0"/>
                                                  <w:marTop w:val="0"/>
                                                  <w:marBottom w:val="0"/>
                                                  <w:divBdr>
                                                    <w:top w:val="none" w:sz="0" w:space="0" w:color="auto"/>
                                                    <w:left w:val="none" w:sz="0" w:space="0" w:color="auto"/>
                                                    <w:bottom w:val="none" w:sz="0" w:space="0" w:color="auto"/>
                                                    <w:right w:val="none" w:sz="0" w:space="0" w:color="auto"/>
                                                  </w:divBdr>
                                                  <w:divsChild>
                                                    <w:div w:id="258295329">
                                                      <w:marLeft w:val="0"/>
                                                      <w:marRight w:val="0"/>
                                                      <w:marTop w:val="0"/>
                                                      <w:marBottom w:val="0"/>
                                                      <w:divBdr>
                                                        <w:top w:val="none" w:sz="0" w:space="0" w:color="auto"/>
                                                        <w:left w:val="none" w:sz="0" w:space="0" w:color="auto"/>
                                                        <w:bottom w:val="none" w:sz="0" w:space="0" w:color="auto"/>
                                                        <w:right w:val="none" w:sz="0" w:space="0" w:color="auto"/>
                                                      </w:divBdr>
                                                      <w:divsChild>
                                                        <w:div w:id="2059893519">
                                                          <w:marLeft w:val="0"/>
                                                          <w:marRight w:val="0"/>
                                                          <w:marTop w:val="0"/>
                                                          <w:marBottom w:val="0"/>
                                                          <w:divBdr>
                                                            <w:top w:val="none" w:sz="0" w:space="0" w:color="auto"/>
                                                            <w:left w:val="none" w:sz="0" w:space="0" w:color="auto"/>
                                                            <w:bottom w:val="none" w:sz="0" w:space="0" w:color="auto"/>
                                                            <w:right w:val="none" w:sz="0" w:space="0" w:color="auto"/>
                                                          </w:divBdr>
                                                          <w:divsChild>
                                                            <w:div w:id="1433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260908">
      <w:bodyDiv w:val="1"/>
      <w:marLeft w:val="0"/>
      <w:marRight w:val="0"/>
      <w:marTop w:val="0"/>
      <w:marBottom w:val="0"/>
      <w:divBdr>
        <w:top w:val="none" w:sz="0" w:space="0" w:color="auto"/>
        <w:left w:val="none" w:sz="0" w:space="0" w:color="auto"/>
        <w:bottom w:val="none" w:sz="0" w:space="0" w:color="auto"/>
        <w:right w:val="none" w:sz="0" w:space="0" w:color="auto"/>
      </w:divBdr>
      <w:divsChild>
        <w:div w:id="890918175">
          <w:marLeft w:val="0"/>
          <w:marRight w:val="0"/>
          <w:marTop w:val="0"/>
          <w:marBottom w:val="0"/>
          <w:divBdr>
            <w:top w:val="none" w:sz="0" w:space="0" w:color="auto"/>
            <w:left w:val="none" w:sz="0" w:space="0" w:color="auto"/>
            <w:bottom w:val="none" w:sz="0" w:space="0" w:color="auto"/>
            <w:right w:val="none" w:sz="0" w:space="0" w:color="auto"/>
          </w:divBdr>
          <w:divsChild>
            <w:div w:id="440300583">
              <w:marLeft w:val="0"/>
              <w:marRight w:val="0"/>
              <w:marTop w:val="0"/>
              <w:marBottom w:val="0"/>
              <w:divBdr>
                <w:top w:val="none" w:sz="0" w:space="0" w:color="auto"/>
                <w:left w:val="none" w:sz="0" w:space="0" w:color="auto"/>
                <w:bottom w:val="none" w:sz="0" w:space="0" w:color="auto"/>
                <w:right w:val="none" w:sz="0" w:space="0" w:color="auto"/>
              </w:divBdr>
              <w:divsChild>
                <w:div w:id="1909996862">
                  <w:marLeft w:val="0"/>
                  <w:marRight w:val="0"/>
                  <w:marTop w:val="0"/>
                  <w:marBottom w:val="0"/>
                  <w:divBdr>
                    <w:top w:val="none" w:sz="0" w:space="0" w:color="auto"/>
                    <w:left w:val="none" w:sz="0" w:space="0" w:color="auto"/>
                    <w:bottom w:val="none" w:sz="0" w:space="0" w:color="auto"/>
                    <w:right w:val="none" w:sz="0" w:space="0" w:color="auto"/>
                  </w:divBdr>
                  <w:divsChild>
                    <w:div w:id="555622956">
                      <w:marLeft w:val="0"/>
                      <w:marRight w:val="0"/>
                      <w:marTop w:val="0"/>
                      <w:marBottom w:val="0"/>
                      <w:divBdr>
                        <w:top w:val="none" w:sz="0" w:space="0" w:color="auto"/>
                        <w:left w:val="none" w:sz="0" w:space="0" w:color="auto"/>
                        <w:bottom w:val="none" w:sz="0" w:space="0" w:color="auto"/>
                        <w:right w:val="none" w:sz="0" w:space="0" w:color="auto"/>
                      </w:divBdr>
                      <w:divsChild>
                        <w:div w:id="1269582671">
                          <w:marLeft w:val="0"/>
                          <w:marRight w:val="0"/>
                          <w:marTop w:val="0"/>
                          <w:marBottom w:val="0"/>
                          <w:divBdr>
                            <w:top w:val="none" w:sz="0" w:space="0" w:color="auto"/>
                            <w:left w:val="none" w:sz="0" w:space="0" w:color="auto"/>
                            <w:bottom w:val="none" w:sz="0" w:space="0" w:color="auto"/>
                            <w:right w:val="none" w:sz="0" w:space="0" w:color="auto"/>
                          </w:divBdr>
                          <w:divsChild>
                            <w:div w:id="1145396946">
                              <w:marLeft w:val="0"/>
                              <w:marRight w:val="0"/>
                              <w:marTop w:val="0"/>
                              <w:marBottom w:val="0"/>
                              <w:divBdr>
                                <w:top w:val="none" w:sz="0" w:space="0" w:color="auto"/>
                                <w:left w:val="none" w:sz="0" w:space="0" w:color="auto"/>
                                <w:bottom w:val="none" w:sz="0" w:space="0" w:color="auto"/>
                                <w:right w:val="none" w:sz="0" w:space="0" w:color="auto"/>
                              </w:divBdr>
                              <w:divsChild>
                                <w:div w:id="1024863811">
                                  <w:marLeft w:val="0"/>
                                  <w:marRight w:val="0"/>
                                  <w:marTop w:val="0"/>
                                  <w:marBottom w:val="0"/>
                                  <w:divBdr>
                                    <w:top w:val="none" w:sz="0" w:space="0" w:color="auto"/>
                                    <w:left w:val="none" w:sz="0" w:space="0" w:color="auto"/>
                                    <w:bottom w:val="none" w:sz="0" w:space="0" w:color="auto"/>
                                    <w:right w:val="none" w:sz="0" w:space="0" w:color="auto"/>
                                  </w:divBdr>
                                  <w:divsChild>
                                    <w:div w:id="1839080415">
                                      <w:marLeft w:val="0"/>
                                      <w:marRight w:val="0"/>
                                      <w:marTop w:val="0"/>
                                      <w:marBottom w:val="0"/>
                                      <w:divBdr>
                                        <w:top w:val="none" w:sz="0" w:space="0" w:color="auto"/>
                                        <w:left w:val="none" w:sz="0" w:space="0" w:color="auto"/>
                                        <w:bottom w:val="none" w:sz="0" w:space="0" w:color="auto"/>
                                        <w:right w:val="none" w:sz="0" w:space="0" w:color="auto"/>
                                      </w:divBdr>
                                      <w:divsChild>
                                        <w:div w:id="1201742490">
                                          <w:marLeft w:val="0"/>
                                          <w:marRight w:val="0"/>
                                          <w:marTop w:val="0"/>
                                          <w:marBottom w:val="0"/>
                                          <w:divBdr>
                                            <w:top w:val="none" w:sz="0" w:space="0" w:color="auto"/>
                                            <w:left w:val="none" w:sz="0" w:space="0" w:color="auto"/>
                                            <w:bottom w:val="none" w:sz="0" w:space="0" w:color="auto"/>
                                            <w:right w:val="none" w:sz="0" w:space="0" w:color="auto"/>
                                          </w:divBdr>
                                          <w:divsChild>
                                            <w:div w:id="17435737">
                                              <w:marLeft w:val="0"/>
                                              <w:marRight w:val="0"/>
                                              <w:marTop w:val="0"/>
                                              <w:marBottom w:val="0"/>
                                              <w:divBdr>
                                                <w:top w:val="none" w:sz="0" w:space="0" w:color="auto"/>
                                                <w:left w:val="none" w:sz="0" w:space="0" w:color="auto"/>
                                                <w:bottom w:val="none" w:sz="0" w:space="0" w:color="auto"/>
                                                <w:right w:val="none" w:sz="0" w:space="0" w:color="auto"/>
                                              </w:divBdr>
                                              <w:divsChild>
                                                <w:div w:id="1813793267">
                                                  <w:marLeft w:val="0"/>
                                                  <w:marRight w:val="0"/>
                                                  <w:marTop w:val="0"/>
                                                  <w:marBottom w:val="0"/>
                                                  <w:divBdr>
                                                    <w:top w:val="none" w:sz="0" w:space="0" w:color="auto"/>
                                                    <w:left w:val="none" w:sz="0" w:space="0" w:color="auto"/>
                                                    <w:bottom w:val="none" w:sz="0" w:space="0" w:color="auto"/>
                                                    <w:right w:val="none" w:sz="0" w:space="0" w:color="auto"/>
                                                  </w:divBdr>
                                                  <w:divsChild>
                                                    <w:div w:id="1074357648">
                                                      <w:marLeft w:val="0"/>
                                                      <w:marRight w:val="0"/>
                                                      <w:marTop w:val="0"/>
                                                      <w:marBottom w:val="0"/>
                                                      <w:divBdr>
                                                        <w:top w:val="none" w:sz="0" w:space="0" w:color="auto"/>
                                                        <w:left w:val="none" w:sz="0" w:space="0" w:color="auto"/>
                                                        <w:bottom w:val="none" w:sz="0" w:space="0" w:color="auto"/>
                                                        <w:right w:val="none" w:sz="0" w:space="0" w:color="auto"/>
                                                      </w:divBdr>
                                                      <w:divsChild>
                                                        <w:div w:id="356085529">
                                                          <w:marLeft w:val="0"/>
                                                          <w:marRight w:val="0"/>
                                                          <w:marTop w:val="0"/>
                                                          <w:marBottom w:val="0"/>
                                                          <w:divBdr>
                                                            <w:top w:val="none" w:sz="0" w:space="0" w:color="auto"/>
                                                            <w:left w:val="none" w:sz="0" w:space="0" w:color="auto"/>
                                                            <w:bottom w:val="none" w:sz="0" w:space="0" w:color="auto"/>
                                                            <w:right w:val="none" w:sz="0" w:space="0" w:color="auto"/>
                                                          </w:divBdr>
                                                          <w:divsChild>
                                                            <w:div w:id="1651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687722">
      <w:bodyDiv w:val="1"/>
      <w:marLeft w:val="0"/>
      <w:marRight w:val="0"/>
      <w:marTop w:val="0"/>
      <w:marBottom w:val="0"/>
      <w:divBdr>
        <w:top w:val="none" w:sz="0" w:space="0" w:color="auto"/>
        <w:left w:val="none" w:sz="0" w:space="0" w:color="auto"/>
        <w:bottom w:val="none" w:sz="0" w:space="0" w:color="auto"/>
        <w:right w:val="none" w:sz="0" w:space="0" w:color="auto"/>
      </w:divBdr>
      <w:divsChild>
        <w:div w:id="1544828816">
          <w:marLeft w:val="0"/>
          <w:marRight w:val="0"/>
          <w:marTop w:val="0"/>
          <w:marBottom w:val="0"/>
          <w:divBdr>
            <w:top w:val="none" w:sz="0" w:space="0" w:color="auto"/>
            <w:left w:val="none" w:sz="0" w:space="0" w:color="auto"/>
            <w:bottom w:val="none" w:sz="0" w:space="0" w:color="auto"/>
            <w:right w:val="none" w:sz="0" w:space="0" w:color="auto"/>
          </w:divBdr>
          <w:divsChild>
            <w:div w:id="1636525416">
              <w:marLeft w:val="0"/>
              <w:marRight w:val="0"/>
              <w:marTop w:val="0"/>
              <w:marBottom w:val="0"/>
              <w:divBdr>
                <w:top w:val="none" w:sz="0" w:space="0" w:color="auto"/>
                <w:left w:val="none" w:sz="0" w:space="0" w:color="auto"/>
                <w:bottom w:val="none" w:sz="0" w:space="0" w:color="auto"/>
                <w:right w:val="none" w:sz="0" w:space="0" w:color="auto"/>
              </w:divBdr>
              <w:divsChild>
                <w:div w:id="445545433">
                  <w:marLeft w:val="0"/>
                  <w:marRight w:val="0"/>
                  <w:marTop w:val="0"/>
                  <w:marBottom w:val="0"/>
                  <w:divBdr>
                    <w:top w:val="none" w:sz="0" w:space="0" w:color="auto"/>
                    <w:left w:val="none" w:sz="0" w:space="0" w:color="auto"/>
                    <w:bottom w:val="none" w:sz="0" w:space="0" w:color="auto"/>
                    <w:right w:val="none" w:sz="0" w:space="0" w:color="auto"/>
                  </w:divBdr>
                  <w:divsChild>
                    <w:div w:id="846097636">
                      <w:marLeft w:val="0"/>
                      <w:marRight w:val="0"/>
                      <w:marTop w:val="0"/>
                      <w:marBottom w:val="0"/>
                      <w:divBdr>
                        <w:top w:val="none" w:sz="0" w:space="0" w:color="auto"/>
                        <w:left w:val="none" w:sz="0" w:space="0" w:color="auto"/>
                        <w:bottom w:val="none" w:sz="0" w:space="0" w:color="auto"/>
                        <w:right w:val="none" w:sz="0" w:space="0" w:color="auto"/>
                      </w:divBdr>
                      <w:divsChild>
                        <w:div w:id="649408016">
                          <w:marLeft w:val="0"/>
                          <w:marRight w:val="0"/>
                          <w:marTop w:val="0"/>
                          <w:marBottom w:val="0"/>
                          <w:divBdr>
                            <w:top w:val="none" w:sz="0" w:space="0" w:color="auto"/>
                            <w:left w:val="none" w:sz="0" w:space="0" w:color="auto"/>
                            <w:bottom w:val="none" w:sz="0" w:space="0" w:color="auto"/>
                            <w:right w:val="none" w:sz="0" w:space="0" w:color="auto"/>
                          </w:divBdr>
                          <w:divsChild>
                            <w:div w:id="1715693860">
                              <w:marLeft w:val="0"/>
                              <w:marRight w:val="0"/>
                              <w:marTop w:val="0"/>
                              <w:marBottom w:val="0"/>
                              <w:divBdr>
                                <w:top w:val="none" w:sz="0" w:space="0" w:color="auto"/>
                                <w:left w:val="none" w:sz="0" w:space="0" w:color="auto"/>
                                <w:bottom w:val="none" w:sz="0" w:space="0" w:color="auto"/>
                                <w:right w:val="none" w:sz="0" w:space="0" w:color="auto"/>
                              </w:divBdr>
                              <w:divsChild>
                                <w:div w:id="525948540">
                                  <w:marLeft w:val="0"/>
                                  <w:marRight w:val="0"/>
                                  <w:marTop w:val="0"/>
                                  <w:marBottom w:val="0"/>
                                  <w:divBdr>
                                    <w:top w:val="none" w:sz="0" w:space="0" w:color="auto"/>
                                    <w:left w:val="none" w:sz="0" w:space="0" w:color="auto"/>
                                    <w:bottom w:val="none" w:sz="0" w:space="0" w:color="auto"/>
                                    <w:right w:val="none" w:sz="0" w:space="0" w:color="auto"/>
                                  </w:divBdr>
                                  <w:divsChild>
                                    <w:div w:id="1111625226">
                                      <w:marLeft w:val="0"/>
                                      <w:marRight w:val="0"/>
                                      <w:marTop w:val="0"/>
                                      <w:marBottom w:val="0"/>
                                      <w:divBdr>
                                        <w:top w:val="none" w:sz="0" w:space="0" w:color="auto"/>
                                        <w:left w:val="none" w:sz="0" w:space="0" w:color="auto"/>
                                        <w:bottom w:val="none" w:sz="0" w:space="0" w:color="auto"/>
                                        <w:right w:val="none" w:sz="0" w:space="0" w:color="auto"/>
                                      </w:divBdr>
                                      <w:divsChild>
                                        <w:div w:id="1785925468">
                                          <w:marLeft w:val="0"/>
                                          <w:marRight w:val="0"/>
                                          <w:marTop w:val="0"/>
                                          <w:marBottom w:val="0"/>
                                          <w:divBdr>
                                            <w:top w:val="none" w:sz="0" w:space="0" w:color="auto"/>
                                            <w:left w:val="none" w:sz="0" w:space="0" w:color="auto"/>
                                            <w:bottom w:val="none" w:sz="0" w:space="0" w:color="auto"/>
                                            <w:right w:val="none" w:sz="0" w:space="0" w:color="auto"/>
                                          </w:divBdr>
                                          <w:divsChild>
                                            <w:div w:id="876505071">
                                              <w:marLeft w:val="0"/>
                                              <w:marRight w:val="0"/>
                                              <w:marTop w:val="0"/>
                                              <w:marBottom w:val="0"/>
                                              <w:divBdr>
                                                <w:top w:val="none" w:sz="0" w:space="0" w:color="auto"/>
                                                <w:left w:val="none" w:sz="0" w:space="0" w:color="auto"/>
                                                <w:bottom w:val="none" w:sz="0" w:space="0" w:color="auto"/>
                                                <w:right w:val="none" w:sz="0" w:space="0" w:color="auto"/>
                                              </w:divBdr>
                                              <w:divsChild>
                                                <w:div w:id="1616136992">
                                                  <w:marLeft w:val="0"/>
                                                  <w:marRight w:val="0"/>
                                                  <w:marTop w:val="0"/>
                                                  <w:marBottom w:val="0"/>
                                                  <w:divBdr>
                                                    <w:top w:val="none" w:sz="0" w:space="0" w:color="auto"/>
                                                    <w:left w:val="none" w:sz="0" w:space="0" w:color="auto"/>
                                                    <w:bottom w:val="none" w:sz="0" w:space="0" w:color="auto"/>
                                                    <w:right w:val="none" w:sz="0" w:space="0" w:color="auto"/>
                                                  </w:divBdr>
                                                  <w:divsChild>
                                                    <w:div w:id="226497029">
                                                      <w:marLeft w:val="0"/>
                                                      <w:marRight w:val="0"/>
                                                      <w:marTop w:val="0"/>
                                                      <w:marBottom w:val="0"/>
                                                      <w:divBdr>
                                                        <w:top w:val="none" w:sz="0" w:space="0" w:color="auto"/>
                                                        <w:left w:val="none" w:sz="0" w:space="0" w:color="auto"/>
                                                        <w:bottom w:val="none" w:sz="0" w:space="0" w:color="auto"/>
                                                        <w:right w:val="none" w:sz="0" w:space="0" w:color="auto"/>
                                                      </w:divBdr>
                                                      <w:divsChild>
                                                        <w:div w:id="72625265">
                                                          <w:marLeft w:val="0"/>
                                                          <w:marRight w:val="0"/>
                                                          <w:marTop w:val="0"/>
                                                          <w:marBottom w:val="0"/>
                                                          <w:divBdr>
                                                            <w:top w:val="none" w:sz="0" w:space="0" w:color="auto"/>
                                                            <w:left w:val="none" w:sz="0" w:space="0" w:color="auto"/>
                                                            <w:bottom w:val="none" w:sz="0" w:space="0" w:color="auto"/>
                                                            <w:right w:val="none" w:sz="0" w:space="0" w:color="auto"/>
                                                          </w:divBdr>
                                                          <w:divsChild>
                                                            <w:div w:id="181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00621">
      <w:bodyDiv w:val="1"/>
      <w:marLeft w:val="0"/>
      <w:marRight w:val="0"/>
      <w:marTop w:val="0"/>
      <w:marBottom w:val="0"/>
      <w:divBdr>
        <w:top w:val="none" w:sz="0" w:space="0" w:color="auto"/>
        <w:left w:val="none" w:sz="0" w:space="0" w:color="auto"/>
        <w:bottom w:val="none" w:sz="0" w:space="0" w:color="auto"/>
        <w:right w:val="none" w:sz="0" w:space="0" w:color="auto"/>
      </w:divBdr>
      <w:divsChild>
        <w:div w:id="2015448398">
          <w:marLeft w:val="0"/>
          <w:marRight w:val="0"/>
          <w:marTop w:val="0"/>
          <w:marBottom w:val="0"/>
          <w:divBdr>
            <w:top w:val="none" w:sz="0" w:space="0" w:color="auto"/>
            <w:left w:val="none" w:sz="0" w:space="0" w:color="auto"/>
            <w:bottom w:val="none" w:sz="0" w:space="0" w:color="auto"/>
            <w:right w:val="none" w:sz="0" w:space="0" w:color="auto"/>
          </w:divBdr>
          <w:divsChild>
            <w:div w:id="173619854">
              <w:marLeft w:val="0"/>
              <w:marRight w:val="0"/>
              <w:marTop w:val="0"/>
              <w:marBottom w:val="0"/>
              <w:divBdr>
                <w:top w:val="none" w:sz="0" w:space="0" w:color="auto"/>
                <w:left w:val="none" w:sz="0" w:space="0" w:color="auto"/>
                <w:bottom w:val="none" w:sz="0" w:space="0" w:color="auto"/>
                <w:right w:val="none" w:sz="0" w:space="0" w:color="auto"/>
              </w:divBdr>
              <w:divsChild>
                <w:div w:id="1993947774">
                  <w:marLeft w:val="0"/>
                  <w:marRight w:val="0"/>
                  <w:marTop w:val="0"/>
                  <w:marBottom w:val="0"/>
                  <w:divBdr>
                    <w:top w:val="none" w:sz="0" w:space="0" w:color="auto"/>
                    <w:left w:val="none" w:sz="0" w:space="0" w:color="auto"/>
                    <w:bottom w:val="none" w:sz="0" w:space="0" w:color="auto"/>
                    <w:right w:val="none" w:sz="0" w:space="0" w:color="auto"/>
                  </w:divBdr>
                  <w:divsChild>
                    <w:div w:id="1432235681">
                      <w:marLeft w:val="0"/>
                      <w:marRight w:val="0"/>
                      <w:marTop w:val="0"/>
                      <w:marBottom w:val="0"/>
                      <w:divBdr>
                        <w:top w:val="none" w:sz="0" w:space="0" w:color="auto"/>
                        <w:left w:val="none" w:sz="0" w:space="0" w:color="auto"/>
                        <w:bottom w:val="none" w:sz="0" w:space="0" w:color="auto"/>
                        <w:right w:val="none" w:sz="0" w:space="0" w:color="auto"/>
                      </w:divBdr>
                      <w:divsChild>
                        <w:div w:id="1461419226">
                          <w:marLeft w:val="0"/>
                          <w:marRight w:val="0"/>
                          <w:marTop w:val="0"/>
                          <w:marBottom w:val="0"/>
                          <w:divBdr>
                            <w:top w:val="none" w:sz="0" w:space="0" w:color="auto"/>
                            <w:left w:val="none" w:sz="0" w:space="0" w:color="auto"/>
                            <w:bottom w:val="none" w:sz="0" w:space="0" w:color="auto"/>
                            <w:right w:val="none" w:sz="0" w:space="0" w:color="auto"/>
                          </w:divBdr>
                          <w:divsChild>
                            <w:div w:id="728306154">
                              <w:marLeft w:val="0"/>
                              <w:marRight w:val="0"/>
                              <w:marTop w:val="0"/>
                              <w:marBottom w:val="0"/>
                              <w:divBdr>
                                <w:top w:val="none" w:sz="0" w:space="0" w:color="auto"/>
                                <w:left w:val="none" w:sz="0" w:space="0" w:color="auto"/>
                                <w:bottom w:val="none" w:sz="0" w:space="0" w:color="auto"/>
                                <w:right w:val="none" w:sz="0" w:space="0" w:color="auto"/>
                              </w:divBdr>
                              <w:divsChild>
                                <w:div w:id="916745171">
                                  <w:marLeft w:val="0"/>
                                  <w:marRight w:val="0"/>
                                  <w:marTop w:val="0"/>
                                  <w:marBottom w:val="0"/>
                                  <w:divBdr>
                                    <w:top w:val="none" w:sz="0" w:space="0" w:color="auto"/>
                                    <w:left w:val="none" w:sz="0" w:space="0" w:color="auto"/>
                                    <w:bottom w:val="none" w:sz="0" w:space="0" w:color="auto"/>
                                    <w:right w:val="none" w:sz="0" w:space="0" w:color="auto"/>
                                  </w:divBdr>
                                  <w:divsChild>
                                    <w:div w:id="1560357802">
                                      <w:marLeft w:val="0"/>
                                      <w:marRight w:val="0"/>
                                      <w:marTop w:val="0"/>
                                      <w:marBottom w:val="0"/>
                                      <w:divBdr>
                                        <w:top w:val="none" w:sz="0" w:space="0" w:color="auto"/>
                                        <w:left w:val="none" w:sz="0" w:space="0" w:color="auto"/>
                                        <w:bottom w:val="none" w:sz="0" w:space="0" w:color="auto"/>
                                        <w:right w:val="none" w:sz="0" w:space="0" w:color="auto"/>
                                      </w:divBdr>
                                      <w:divsChild>
                                        <w:div w:id="350761683">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0"/>
                                              <w:marBottom w:val="0"/>
                                              <w:divBdr>
                                                <w:top w:val="none" w:sz="0" w:space="0" w:color="auto"/>
                                                <w:left w:val="none" w:sz="0" w:space="0" w:color="auto"/>
                                                <w:bottom w:val="none" w:sz="0" w:space="0" w:color="auto"/>
                                                <w:right w:val="none" w:sz="0" w:space="0" w:color="auto"/>
                                              </w:divBdr>
                                              <w:divsChild>
                                                <w:div w:id="2091151808">
                                                  <w:marLeft w:val="0"/>
                                                  <w:marRight w:val="0"/>
                                                  <w:marTop w:val="0"/>
                                                  <w:marBottom w:val="0"/>
                                                  <w:divBdr>
                                                    <w:top w:val="none" w:sz="0" w:space="0" w:color="auto"/>
                                                    <w:left w:val="none" w:sz="0" w:space="0" w:color="auto"/>
                                                    <w:bottom w:val="none" w:sz="0" w:space="0" w:color="auto"/>
                                                    <w:right w:val="none" w:sz="0" w:space="0" w:color="auto"/>
                                                  </w:divBdr>
                                                  <w:divsChild>
                                                    <w:div w:id="1112557373">
                                                      <w:marLeft w:val="0"/>
                                                      <w:marRight w:val="0"/>
                                                      <w:marTop w:val="0"/>
                                                      <w:marBottom w:val="0"/>
                                                      <w:divBdr>
                                                        <w:top w:val="none" w:sz="0" w:space="0" w:color="auto"/>
                                                        <w:left w:val="none" w:sz="0" w:space="0" w:color="auto"/>
                                                        <w:bottom w:val="none" w:sz="0" w:space="0" w:color="auto"/>
                                                        <w:right w:val="none" w:sz="0" w:space="0" w:color="auto"/>
                                                      </w:divBdr>
                                                      <w:divsChild>
                                                        <w:div w:id="852190167">
                                                          <w:marLeft w:val="0"/>
                                                          <w:marRight w:val="0"/>
                                                          <w:marTop w:val="0"/>
                                                          <w:marBottom w:val="0"/>
                                                          <w:divBdr>
                                                            <w:top w:val="none" w:sz="0" w:space="0" w:color="auto"/>
                                                            <w:left w:val="none" w:sz="0" w:space="0" w:color="auto"/>
                                                            <w:bottom w:val="none" w:sz="0" w:space="0" w:color="auto"/>
                                                            <w:right w:val="none" w:sz="0" w:space="0" w:color="auto"/>
                                                          </w:divBdr>
                                                          <w:divsChild>
                                                            <w:div w:id="13933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15542">
      <w:bodyDiv w:val="1"/>
      <w:marLeft w:val="0"/>
      <w:marRight w:val="0"/>
      <w:marTop w:val="0"/>
      <w:marBottom w:val="0"/>
      <w:divBdr>
        <w:top w:val="none" w:sz="0" w:space="0" w:color="auto"/>
        <w:left w:val="none" w:sz="0" w:space="0" w:color="auto"/>
        <w:bottom w:val="none" w:sz="0" w:space="0" w:color="auto"/>
        <w:right w:val="none" w:sz="0" w:space="0" w:color="auto"/>
      </w:divBdr>
      <w:divsChild>
        <w:div w:id="1590650398">
          <w:marLeft w:val="0"/>
          <w:marRight w:val="0"/>
          <w:marTop w:val="0"/>
          <w:marBottom w:val="0"/>
          <w:divBdr>
            <w:top w:val="none" w:sz="0" w:space="0" w:color="auto"/>
            <w:left w:val="none" w:sz="0" w:space="0" w:color="auto"/>
            <w:bottom w:val="none" w:sz="0" w:space="0" w:color="auto"/>
            <w:right w:val="none" w:sz="0" w:space="0" w:color="auto"/>
          </w:divBdr>
          <w:divsChild>
            <w:div w:id="277952081">
              <w:marLeft w:val="0"/>
              <w:marRight w:val="0"/>
              <w:marTop w:val="0"/>
              <w:marBottom w:val="0"/>
              <w:divBdr>
                <w:top w:val="none" w:sz="0" w:space="0" w:color="auto"/>
                <w:left w:val="none" w:sz="0" w:space="0" w:color="auto"/>
                <w:bottom w:val="none" w:sz="0" w:space="0" w:color="auto"/>
                <w:right w:val="none" w:sz="0" w:space="0" w:color="auto"/>
              </w:divBdr>
              <w:divsChild>
                <w:div w:id="1483496788">
                  <w:marLeft w:val="0"/>
                  <w:marRight w:val="0"/>
                  <w:marTop w:val="0"/>
                  <w:marBottom w:val="0"/>
                  <w:divBdr>
                    <w:top w:val="none" w:sz="0" w:space="0" w:color="auto"/>
                    <w:left w:val="none" w:sz="0" w:space="0" w:color="auto"/>
                    <w:bottom w:val="none" w:sz="0" w:space="0" w:color="auto"/>
                    <w:right w:val="none" w:sz="0" w:space="0" w:color="auto"/>
                  </w:divBdr>
                  <w:divsChild>
                    <w:div w:id="403648074">
                      <w:marLeft w:val="0"/>
                      <w:marRight w:val="0"/>
                      <w:marTop w:val="0"/>
                      <w:marBottom w:val="0"/>
                      <w:divBdr>
                        <w:top w:val="none" w:sz="0" w:space="0" w:color="auto"/>
                        <w:left w:val="none" w:sz="0" w:space="0" w:color="auto"/>
                        <w:bottom w:val="none" w:sz="0" w:space="0" w:color="auto"/>
                        <w:right w:val="none" w:sz="0" w:space="0" w:color="auto"/>
                      </w:divBdr>
                      <w:divsChild>
                        <w:div w:id="1994797907">
                          <w:marLeft w:val="0"/>
                          <w:marRight w:val="0"/>
                          <w:marTop w:val="0"/>
                          <w:marBottom w:val="0"/>
                          <w:divBdr>
                            <w:top w:val="none" w:sz="0" w:space="0" w:color="auto"/>
                            <w:left w:val="none" w:sz="0" w:space="0" w:color="auto"/>
                            <w:bottom w:val="none" w:sz="0" w:space="0" w:color="auto"/>
                            <w:right w:val="none" w:sz="0" w:space="0" w:color="auto"/>
                          </w:divBdr>
                          <w:divsChild>
                            <w:div w:id="730811811">
                              <w:marLeft w:val="0"/>
                              <w:marRight w:val="0"/>
                              <w:marTop w:val="0"/>
                              <w:marBottom w:val="0"/>
                              <w:divBdr>
                                <w:top w:val="none" w:sz="0" w:space="0" w:color="auto"/>
                                <w:left w:val="none" w:sz="0" w:space="0" w:color="auto"/>
                                <w:bottom w:val="none" w:sz="0" w:space="0" w:color="auto"/>
                                <w:right w:val="none" w:sz="0" w:space="0" w:color="auto"/>
                              </w:divBdr>
                              <w:divsChild>
                                <w:div w:id="2043430664">
                                  <w:marLeft w:val="0"/>
                                  <w:marRight w:val="0"/>
                                  <w:marTop w:val="0"/>
                                  <w:marBottom w:val="0"/>
                                  <w:divBdr>
                                    <w:top w:val="none" w:sz="0" w:space="0" w:color="auto"/>
                                    <w:left w:val="none" w:sz="0" w:space="0" w:color="auto"/>
                                    <w:bottom w:val="none" w:sz="0" w:space="0" w:color="auto"/>
                                    <w:right w:val="none" w:sz="0" w:space="0" w:color="auto"/>
                                  </w:divBdr>
                                  <w:divsChild>
                                    <w:div w:id="783573489">
                                      <w:marLeft w:val="0"/>
                                      <w:marRight w:val="0"/>
                                      <w:marTop w:val="0"/>
                                      <w:marBottom w:val="0"/>
                                      <w:divBdr>
                                        <w:top w:val="none" w:sz="0" w:space="0" w:color="auto"/>
                                        <w:left w:val="none" w:sz="0" w:space="0" w:color="auto"/>
                                        <w:bottom w:val="none" w:sz="0" w:space="0" w:color="auto"/>
                                        <w:right w:val="none" w:sz="0" w:space="0" w:color="auto"/>
                                      </w:divBdr>
                                      <w:divsChild>
                                        <w:div w:id="345909686">
                                          <w:marLeft w:val="0"/>
                                          <w:marRight w:val="0"/>
                                          <w:marTop w:val="0"/>
                                          <w:marBottom w:val="0"/>
                                          <w:divBdr>
                                            <w:top w:val="none" w:sz="0" w:space="0" w:color="auto"/>
                                            <w:left w:val="none" w:sz="0" w:space="0" w:color="auto"/>
                                            <w:bottom w:val="none" w:sz="0" w:space="0" w:color="auto"/>
                                            <w:right w:val="none" w:sz="0" w:space="0" w:color="auto"/>
                                          </w:divBdr>
                                          <w:divsChild>
                                            <w:div w:id="1202330389">
                                              <w:marLeft w:val="0"/>
                                              <w:marRight w:val="0"/>
                                              <w:marTop w:val="0"/>
                                              <w:marBottom w:val="0"/>
                                              <w:divBdr>
                                                <w:top w:val="none" w:sz="0" w:space="0" w:color="auto"/>
                                                <w:left w:val="none" w:sz="0" w:space="0" w:color="auto"/>
                                                <w:bottom w:val="none" w:sz="0" w:space="0" w:color="auto"/>
                                                <w:right w:val="none" w:sz="0" w:space="0" w:color="auto"/>
                                              </w:divBdr>
                                              <w:divsChild>
                                                <w:div w:id="1474104656">
                                                  <w:marLeft w:val="0"/>
                                                  <w:marRight w:val="0"/>
                                                  <w:marTop w:val="0"/>
                                                  <w:marBottom w:val="0"/>
                                                  <w:divBdr>
                                                    <w:top w:val="none" w:sz="0" w:space="0" w:color="auto"/>
                                                    <w:left w:val="none" w:sz="0" w:space="0" w:color="auto"/>
                                                    <w:bottom w:val="none" w:sz="0" w:space="0" w:color="auto"/>
                                                    <w:right w:val="none" w:sz="0" w:space="0" w:color="auto"/>
                                                  </w:divBdr>
                                                  <w:divsChild>
                                                    <w:div w:id="713314288">
                                                      <w:marLeft w:val="0"/>
                                                      <w:marRight w:val="0"/>
                                                      <w:marTop w:val="0"/>
                                                      <w:marBottom w:val="0"/>
                                                      <w:divBdr>
                                                        <w:top w:val="none" w:sz="0" w:space="0" w:color="auto"/>
                                                        <w:left w:val="none" w:sz="0" w:space="0" w:color="auto"/>
                                                        <w:bottom w:val="none" w:sz="0" w:space="0" w:color="auto"/>
                                                        <w:right w:val="none" w:sz="0" w:space="0" w:color="auto"/>
                                                      </w:divBdr>
                                                      <w:divsChild>
                                                        <w:div w:id="433719611">
                                                          <w:marLeft w:val="0"/>
                                                          <w:marRight w:val="0"/>
                                                          <w:marTop w:val="0"/>
                                                          <w:marBottom w:val="0"/>
                                                          <w:divBdr>
                                                            <w:top w:val="none" w:sz="0" w:space="0" w:color="auto"/>
                                                            <w:left w:val="none" w:sz="0" w:space="0" w:color="auto"/>
                                                            <w:bottom w:val="none" w:sz="0" w:space="0" w:color="auto"/>
                                                            <w:right w:val="none" w:sz="0" w:space="0" w:color="auto"/>
                                                          </w:divBdr>
                                                          <w:divsChild>
                                                            <w:div w:id="822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235542">
      <w:bodyDiv w:val="1"/>
      <w:marLeft w:val="0"/>
      <w:marRight w:val="0"/>
      <w:marTop w:val="0"/>
      <w:marBottom w:val="0"/>
      <w:divBdr>
        <w:top w:val="none" w:sz="0" w:space="0" w:color="auto"/>
        <w:left w:val="none" w:sz="0" w:space="0" w:color="auto"/>
        <w:bottom w:val="none" w:sz="0" w:space="0" w:color="auto"/>
        <w:right w:val="none" w:sz="0" w:space="0" w:color="auto"/>
      </w:divBdr>
      <w:divsChild>
        <w:div w:id="1926300921">
          <w:marLeft w:val="0"/>
          <w:marRight w:val="0"/>
          <w:marTop w:val="0"/>
          <w:marBottom w:val="0"/>
          <w:divBdr>
            <w:top w:val="none" w:sz="0" w:space="0" w:color="auto"/>
            <w:left w:val="none" w:sz="0" w:space="0" w:color="auto"/>
            <w:bottom w:val="none" w:sz="0" w:space="0" w:color="auto"/>
            <w:right w:val="none" w:sz="0" w:space="0" w:color="auto"/>
          </w:divBdr>
          <w:divsChild>
            <w:div w:id="1806704411">
              <w:marLeft w:val="0"/>
              <w:marRight w:val="0"/>
              <w:marTop w:val="0"/>
              <w:marBottom w:val="0"/>
              <w:divBdr>
                <w:top w:val="none" w:sz="0" w:space="0" w:color="auto"/>
                <w:left w:val="none" w:sz="0" w:space="0" w:color="auto"/>
                <w:bottom w:val="none" w:sz="0" w:space="0" w:color="auto"/>
                <w:right w:val="none" w:sz="0" w:space="0" w:color="auto"/>
              </w:divBdr>
              <w:divsChild>
                <w:div w:id="577374225">
                  <w:marLeft w:val="0"/>
                  <w:marRight w:val="0"/>
                  <w:marTop w:val="0"/>
                  <w:marBottom w:val="0"/>
                  <w:divBdr>
                    <w:top w:val="none" w:sz="0" w:space="0" w:color="auto"/>
                    <w:left w:val="none" w:sz="0" w:space="0" w:color="auto"/>
                    <w:bottom w:val="none" w:sz="0" w:space="0" w:color="auto"/>
                    <w:right w:val="none" w:sz="0" w:space="0" w:color="auto"/>
                  </w:divBdr>
                  <w:divsChild>
                    <w:div w:id="467281683">
                      <w:marLeft w:val="0"/>
                      <w:marRight w:val="0"/>
                      <w:marTop w:val="0"/>
                      <w:marBottom w:val="0"/>
                      <w:divBdr>
                        <w:top w:val="none" w:sz="0" w:space="0" w:color="auto"/>
                        <w:left w:val="none" w:sz="0" w:space="0" w:color="auto"/>
                        <w:bottom w:val="none" w:sz="0" w:space="0" w:color="auto"/>
                        <w:right w:val="none" w:sz="0" w:space="0" w:color="auto"/>
                      </w:divBdr>
                      <w:divsChild>
                        <w:div w:id="1258712689">
                          <w:marLeft w:val="0"/>
                          <w:marRight w:val="0"/>
                          <w:marTop w:val="0"/>
                          <w:marBottom w:val="0"/>
                          <w:divBdr>
                            <w:top w:val="none" w:sz="0" w:space="0" w:color="auto"/>
                            <w:left w:val="none" w:sz="0" w:space="0" w:color="auto"/>
                            <w:bottom w:val="none" w:sz="0" w:space="0" w:color="auto"/>
                            <w:right w:val="none" w:sz="0" w:space="0" w:color="auto"/>
                          </w:divBdr>
                          <w:divsChild>
                            <w:div w:id="1040058220">
                              <w:marLeft w:val="0"/>
                              <w:marRight w:val="0"/>
                              <w:marTop w:val="0"/>
                              <w:marBottom w:val="0"/>
                              <w:divBdr>
                                <w:top w:val="none" w:sz="0" w:space="0" w:color="auto"/>
                                <w:left w:val="none" w:sz="0" w:space="0" w:color="auto"/>
                                <w:bottom w:val="none" w:sz="0" w:space="0" w:color="auto"/>
                                <w:right w:val="none" w:sz="0" w:space="0" w:color="auto"/>
                              </w:divBdr>
                              <w:divsChild>
                                <w:div w:id="1814711833">
                                  <w:marLeft w:val="0"/>
                                  <w:marRight w:val="0"/>
                                  <w:marTop w:val="0"/>
                                  <w:marBottom w:val="0"/>
                                  <w:divBdr>
                                    <w:top w:val="none" w:sz="0" w:space="0" w:color="auto"/>
                                    <w:left w:val="none" w:sz="0" w:space="0" w:color="auto"/>
                                    <w:bottom w:val="none" w:sz="0" w:space="0" w:color="auto"/>
                                    <w:right w:val="none" w:sz="0" w:space="0" w:color="auto"/>
                                  </w:divBdr>
                                  <w:divsChild>
                                    <w:div w:id="324208620">
                                      <w:marLeft w:val="0"/>
                                      <w:marRight w:val="0"/>
                                      <w:marTop w:val="0"/>
                                      <w:marBottom w:val="0"/>
                                      <w:divBdr>
                                        <w:top w:val="none" w:sz="0" w:space="0" w:color="auto"/>
                                        <w:left w:val="none" w:sz="0" w:space="0" w:color="auto"/>
                                        <w:bottom w:val="none" w:sz="0" w:space="0" w:color="auto"/>
                                        <w:right w:val="none" w:sz="0" w:space="0" w:color="auto"/>
                                      </w:divBdr>
                                      <w:divsChild>
                                        <w:div w:id="949514612">
                                          <w:marLeft w:val="0"/>
                                          <w:marRight w:val="0"/>
                                          <w:marTop w:val="0"/>
                                          <w:marBottom w:val="0"/>
                                          <w:divBdr>
                                            <w:top w:val="none" w:sz="0" w:space="0" w:color="auto"/>
                                            <w:left w:val="none" w:sz="0" w:space="0" w:color="auto"/>
                                            <w:bottom w:val="none" w:sz="0" w:space="0" w:color="auto"/>
                                            <w:right w:val="none" w:sz="0" w:space="0" w:color="auto"/>
                                          </w:divBdr>
                                          <w:divsChild>
                                            <w:div w:id="492532859">
                                              <w:marLeft w:val="0"/>
                                              <w:marRight w:val="0"/>
                                              <w:marTop w:val="0"/>
                                              <w:marBottom w:val="0"/>
                                              <w:divBdr>
                                                <w:top w:val="none" w:sz="0" w:space="0" w:color="auto"/>
                                                <w:left w:val="none" w:sz="0" w:space="0" w:color="auto"/>
                                                <w:bottom w:val="none" w:sz="0" w:space="0" w:color="auto"/>
                                                <w:right w:val="none" w:sz="0" w:space="0" w:color="auto"/>
                                              </w:divBdr>
                                              <w:divsChild>
                                                <w:div w:id="169486339">
                                                  <w:marLeft w:val="0"/>
                                                  <w:marRight w:val="0"/>
                                                  <w:marTop w:val="0"/>
                                                  <w:marBottom w:val="0"/>
                                                  <w:divBdr>
                                                    <w:top w:val="none" w:sz="0" w:space="0" w:color="auto"/>
                                                    <w:left w:val="none" w:sz="0" w:space="0" w:color="auto"/>
                                                    <w:bottom w:val="none" w:sz="0" w:space="0" w:color="auto"/>
                                                    <w:right w:val="none" w:sz="0" w:space="0" w:color="auto"/>
                                                  </w:divBdr>
                                                  <w:divsChild>
                                                    <w:div w:id="366222325">
                                                      <w:marLeft w:val="0"/>
                                                      <w:marRight w:val="0"/>
                                                      <w:marTop w:val="0"/>
                                                      <w:marBottom w:val="0"/>
                                                      <w:divBdr>
                                                        <w:top w:val="none" w:sz="0" w:space="0" w:color="auto"/>
                                                        <w:left w:val="none" w:sz="0" w:space="0" w:color="auto"/>
                                                        <w:bottom w:val="none" w:sz="0" w:space="0" w:color="auto"/>
                                                        <w:right w:val="none" w:sz="0" w:space="0" w:color="auto"/>
                                                      </w:divBdr>
                                                      <w:divsChild>
                                                        <w:div w:id="2094889079">
                                                          <w:marLeft w:val="0"/>
                                                          <w:marRight w:val="0"/>
                                                          <w:marTop w:val="0"/>
                                                          <w:marBottom w:val="0"/>
                                                          <w:divBdr>
                                                            <w:top w:val="none" w:sz="0" w:space="0" w:color="auto"/>
                                                            <w:left w:val="none" w:sz="0" w:space="0" w:color="auto"/>
                                                            <w:bottom w:val="none" w:sz="0" w:space="0" w:color="auto"/>
                                                            <w:right w:val="none" w:sz="0" w:space="0" w:color="auto"/>
                                                          </w:divBdr>
                                                          <w:divsChild>
                                                            <w:div w:id="134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998824">
      <w:bodyDiv w:val="1"/>
      <w:marLeft w:val="0"/>
      <w:marRight w:val="0"/>
      <w:marTop w:val="0"/>
      <w:marBottom w:val="0"/>
      <w:divBdr>
        <w:top w:val="none" w:sz="0" w:space="0" w:color="auto"/>
        <w:left w:val="none" w:sz="0" w:space="0" w:color="auto"/>
        <w:bottom w:val="none" w:sz="0" w:space="0" w:color="auto"/>
        <w:right w:val="none" w:sz="0" w:space="0" w:color="auto"/>
      </w:divBdr>
      <w:divsChild>
        <w:div w:id="1336152103">
          <w:marLeft w:val="0"/>
          <w:marRight w:val="0"/>
          <w:marTop w:val="0"/>
          <w:marBottom w:val="0"/>
          <w:divBdr>
            <w:top w:val="none" w:sz="0" w:space="0" w:color="auto"/>
            <w:left w:val="none" w:sz="0" w:space="0" w:color="auto"/>
            <w:bottom w:val="none" w:sz="0" w:space="0" w:color="auto"/>
            <w:right w:val="none" w:sz="0" w:space="0" w:color="auto"/>
          </w:divBdr>
          <w:divsChild>
            <w:div w:id="1410881107">
              <w:marLeft w:val="0"/>
              <w:marRight w:val="0"/>
              <w:marTop w:val="0"/>
              <w:marBottom w:val="0"/>
              <w:divBdr>
                <w:top w:val="none" w:sz="0" w:space="0" w:color="auto"/>
                <w:left w:val="none" w:sz="0" w:space="0" w:color="auto"/>
                <w:bottom w:val="none" w:sz="0" w:space="0" w:color="auto"/>
                <w:right w:val="none" w:sz="0" w:space="0" w:color="auto"/>
              </w:divBdr>
              <w:divsChild>
                <w:div w:id="1061830809">
                  <w:marLeft w:val="0"/>
                  <w:marRight w:val="0"/>
                  <w:marTop w:val="0"/>
                  <w:marBottom w:val="0"/>
                  <w:divBdr>
                    <w:top w:val="none" w:sz="0" w:space="0" w:color="auto"/>
                    <w:left w:val="none" w:sz="0" w:space="0" w:color="auto"/>
                    <w:bottom w:val="none" w:sz="0" w:space="0" w:color="auto"/>
                    <w:right w:val="none" w:sz="0" w:space="0" w:color="auto"/>
                  </w:divBdr>
                  <w:divsChild>
                    <w:div w:id="2058895232">
                      <w:marLeft w:val="0"/>
                      <w:marRight w:val="0"/>
                      <w:marTop w:val="0"/>
                      <w:marBottom w:val="0"/>
                      <w:divBdr>
                        <w:top w:val="none" w:sz="0" w:space="0" w:color="auto"/>
                        <w:left w:val="none" w:sz="0" w:space="0" w:color="auto"/>
                        <w:bottom w:val="none" w:sz="0" w:space="0" w:color="auto"/>
                        <w:right w:val="none" w:sz="0" w:space="0" w:color="auto"/>
                      </w:divBdr>
                      <w:divsChild>
                        <w:div w:id="1532453231">
                          <w:marLeft w:val="0"/>
                          <w:marRight w:val="0"/>
                          <w:marTop w:val="0"/>
                          <w:marBottom w:val="0"/>
                          <w:divBdr>
                            <w:top w:val="none" w:sz="0" w:space="0" w:color="auto"/>
                            <w:left w:val="none" w:sz="0" w:space="0" w:color="auto"/>
                            <w:bottom w:val="none" w:sz="0" w:space="0" w:color="auto"/>
                            <w:right w:val="none" w:sz="0" w:space="0" w:color="auto"/>
                          </w:divBdr>
                          <w:divsChild>
                            <w:div w:id="208540882">
                              <w:marLeft w:val="0"/>
                              <w:marRight w:val="0"/>
                              <w:marTop w:val="0"/>
                              <w:marBottom w:val="0"/>
                              <w:divBdr>
                                <w:top w:val="none" w:sz="0" w:space="0" w:color="auto"/>
                                <w:left w:val="none" w:sz="0" w:space="0" w:color="auto"/>
                                <w:bottom w:val="none" w:sz="0" w:space="0" w:color="auto"/>
                                <w:right w:val="none" w:sz="0" w:space="0" w:color="auto"/>
                              </w:divBdr>
                              <w:divsChild>
                                <w:div w:id="1302224519">
                                  <w:marLeft w:val="0"/>
                                  <w:marRight w:val="0"/>
                                  <w:marTop w:val="0"/>
                                  <w:marBottom w:val="0"/>
                                  <w:divBdr>
                                    <w:top w:val="none" w:sz="0" w:space="0" w:color="auto"/>
                                    <w:left w:val="none" w:sz="0" w:space="0" w:color="auto"/>
                                    <w:bottom w:val="none" w:sz="0" w:space="0" w:color="auto"/>
                                    <w:right w:val="none" w:sz="0" w:space="0" w:color="auto"/>
                                  </w:divBdr>
                                  <w:divsChild>
                                    <w:div w:id="48111960">
                                      <w:marLeft w:val="0"/>
                                      <w:marRight w:val="0"/>
                                      <w:marTop w:val="0"/>
                                      <w:marBottom w:val="0"/>
                                      <w:divBdr>
                                        <w:top w:val="none" w:sz="0" w:space="0" w:color="auto"/>
                                        <w:left w:val="none" w:sz="0" w:space="0" w:color="auto"/>
                                        <w:bottom w:val="none" w:sz="0" w:space="0" w:color="auto"/>
                                        <w:right w:val="none" w:sz="0" w:space="0" w:color="auto"/>
                                      </w:divBdr>
                                      <w:divsChild>
                                        <w:div w:id="1930887411">
                                          <w:marLeft w:val="0"/>
                                          <w:marRight w:val="0"/>
                                          <w:marTop w:val="0"/>
                                          <w:marBottom w:val="0"/>
                                          <w:divBdr>
                                            <w:top w:val="none" w:sz="0" w:space="0" w:color="auto"/>
                                            <w:left w:val="none" w:sz="0" w:space="0" w:color="auto"/>
                                            <w:bottom w:val="none" w:sz="0" w:space="0" w:color="auto"/>
                                            <w:right w:val="none" w:sz="0" w:space="0" w:color="auto"/>
                                          </w:divBdr>
                                          <w:divsChild>
                                            <w:div w:id="455568741">
                                              <w:marLeft w:val="0"/>
                                              <w:marRight w:val="0"/>
                                              <w:marTop w:val="0"/>
                                              <w:marBottom w:val="0"/>
                                              <w:divBdr>
                                                <w:top w:val="none" w:sz="0" w:space="0" w:color="auto"/>
                                                <w:left w:val="none" w:sz="0" w:space="0" w:color="auto"/>
                                                <w:bottom w:val="none" w:sz="0" w:space="0" w:color="auto"/>
                                                <w:right w:val="none" w:sz="0" w:space="0" w:color="auto"/>
                                              </w:divBdr>
                                              <w:divsChild>
                                                <w:div w:id="108203930">
                                                  <w:marLeft w:val="0"/>
                                                  <w:marRight w:val="0"/>
                                                  <w:marTop w:val="0"/>
                                                  <w:marBottom w:val="0"/>
                                                  <w:divBdr>
                                                    <w:top w:val="none" w:sz="0" w:space="0" w:color="auto"/>
                                                    <w:left w:val="none" w:sz="0" w:space="0" w:color="auto"/>
                                                    <w:bottom w:val="none" w:sz="0" w:space="0" w:color="auto"/>
                                                    <w:right w:val="none" w:sz="0" w:space="0" w:color="auto"/>
                                                  </w:divBdr>
                                                  <w:divsChild>
                                                    <w:div w:id="62483981">
                                                      <w:marLeft w:val="0"/>
                                                      <w:marRight w:val="0"/>
                                                      <w:marTop w:val="0"/>
                                                      <w:marBottom w:val="0"/>
                                                      <w:divBdr>
                                                        <w:top w:val="none" w:sz="0" w:space="0" w:color="auto"/>
                                                        <w:left w:val="none" w:sz="0" w:space="0" w:color="auto"/>
                                                        <w:bottom w:val="none" w:sz="0" w:space="0" w:color="auto"/>
                                                        <w:right w:val="none" w:sz="0" w:space="0" w:color="auto"/>
                                                      </w:divBdr>
                                                      <w:divsChild>
                                                        <w:div w:id="868758201">
                                                          <w:marLeft w:val="0"/>
                                                          <w:marRight w:val="0"/>
                                                          <w:marTop w:val="0"/>
                                                          <w:marBottom w:val="0"/>
                                                          <w:divBdr>
                                                            <w:top w:val="none" w:sz="0" w:space="0" w:color="auto"/>
                                                            <w:left w:val="none" w:sz="0" w:space="0" w:color="auto"/>
                                                            <w:bottom w:val="none" w:sz="0" w:space="0" w:color="auto"/>
                                                            <w:right w:val="none" w:sz="0" w:space="0" w:color="auto"/>
                                                          </w:divBdr>
                                                          <w:divsChild>
                                                            <w:div w:id="724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481827">
      <w:bodyDiv w:val="1"/>
      <w:marLeft w:val="0"/>
      <w:marRight w:val="0"/>
      <w:marTop w:val="0"/>
      <w:marBottom w:val="0"/>
      <w:divBdr>
        <w:top w:val="none" w:sz="0" w:space="0" w:color="auto"/>
        <w:left w:val="none" w:sz="0" w:space="0" w:color="auto"/>
        <w:bottom w:val="none" w:sz="0" w:space="0" w:color="auto"/>
        <w:right w:val="none" w:sz="0" w:space="0" w:color="auto"/>
      </w:divBdr>
      <w:divsChild>
        <w:div w:id="244921656">
          <w:marLeft w:val="0"/>
          <w:marRight w:val="0"/>
          <w:marTop w:val="0"/>
          <w:marBottom w:val="0"/>
          <w:divBdr>
            <w:top w:val="none" w:sz="0" w:space="0" w:color="auto"/>
            <w:left w:val="none" w:sz="0" w:space="0" w:color="auto"/>
            <w:bottom w:val="none" w:sz="0" w:space="0" w:color="auto"/>
            <w:right w:val="none" w:sz="0" w:space="0" w:color="auto"/>
          </w:divBdr>
          <w:divsChild>
            <w:div w:id="130952339">
              <w:marLeft w:val="0"/>
              <w:marRight w:val="0"/>
              <w:marTop w:val="0"/>
              <w:marBottom w:val="0"/>
              <w:divBdr>
                <w:top w:val="none" w:sz="0" w:space="0" w:color="auto"/>
                <w:left w:val="none" w:sz="0" w:space="0" w:color="auto"/>
                <w:bottom w:val="none" w:sz="0" w:space="0" w:color="auto"/>
                <w:right w:val="none" w:sz="0" w:space="0" w:color="auto"/>
              </w:divBdr>
              <w:divsChild>
                <w:div w:id="1967467830">
                  <w:marLeft w:val="0"/>
                  <w:marRight w:val="0"/>
                  <w:marTop w:val="0"/>
                  <w:marBottom w:val="0"/>
                  <w:divBdr>
                    <w:top w:val="none" w:sz="0" w:space="0" w:color="auto"/>
                    <w:left w:val="none" w:sz="0" w:space="0" w:color="auto"/>
                    <w:bottom w:val="none" w:sz="0" w:space="0" w:color="auto"/>
                    <w:right w:val="none" w:sz="0" w:space="0" w:color="auto"/>
                  </w:divBdr>
                  <w:divsChild>
                    <w:div w:id="1083919769">
                      <w:marLeft w:val="0"/>
                      <w:marRight w:val="0"/>
                      <w:marTop w:val="0"/>
                      <w:marBottom w:val="0"/>
                      <w:divBdr>
                        <w:top w:val="none" w:sz="0" w:space="0" w:color="auto"/>
                        <w:left w:val="none" w:sz="0" w:space="0" w:color="auto"/>
                        <w:bottom w:val="none" w:sz="0" w:space="0" w:color="auto"/>
                        <w:right w:val="none" w:sz="0" w:space="0" w:color="auto"/>
                      </w:divBdr>
                      <w:divsChild>
                        <w:div w:id="503085843">
                          <w:marLeft w:val="0"/>
                          <w:marRight w:val="0"/>
                          <w:marTop w:val="0"/>
                          <w:marBottom w:val="0"/>
                          <w:divBdr>
                            <w:top w:val="none" w:sz="0" w:space="0" w:color="auto"/>
                            <w:left w:val="none" w:sz="0" w:space="0" w:color="auto"/>
                            <w:bottom w:val="none" w:sz="0" w:space="0" w:color="auto"/>
                            <w:right w:val="none" w:sz="0" w:space="0" w:color="auto"/>
                          </w:divBdr>
                          <w:divsChild>
                            <w:div w:id="1710450953">
                              <w:marLeft w:val="0"/>
                              <w:marRight w:val="0"/>
                              <w:marTop w:val="0"/>
                              <w:marBottom w:val="0"/>
                              <w:divBdr>
                                <w:top w:val="none" w:sz="0" w:space="0" w:color="auto"/>
                                <w:left w:val="none" w:sz="0" w:space="0" w:color="auto"/>
                                <w:bottom w:val="none" w:sz="0" w:space="0" w:color="auto"/>
                                <w:right w:val="none" w:sz="0" w:space="0" w:color="auto"/>
                              </w:divBdr>
                              <w:divsChild>
                                <w:div w:id="1260527170">
                                  <w:marLeft w:val="0"/>
                                  <w:marRight w:val="0"/>
                                  <w:marTop w:val="0"/>
                                  <w:marBottom w:val="0"/>
                                  <w:divBdr>
                                    <w:top w:val="none" w:sz="0" w:space="0" w:color="auto"/>
                                    <w:left w:val="none" w:sz="0" w:space="0" w:color="auto"/>
                                    <w:bottom w:val="none" w:sz="0" w:space="0" w:color="auto"/>
                                    <w:right w:val="none" w:sz="0" w:space="0" w:color="auto"/>
                                  </w:divBdr>
                                  <w:divsChild>
                                    <w:div w:id="1095981121">
                                      <w:marLeft w:val="0"/>
                                      <w:marRight w:val="0"/>
                                      <w:marTop w:val="0"/>
                                      <w:marBottom w:val="0"/>
                                      <w:divBdr>
                                        <w:top w:val="none" w:sz="0" w:space="0" w:color="auto"/>
                                        <w:left w:val="none" w:sz="0" w:space="0" w:color="auto"/>
                                        <w:bottom w:val="none" w:sz="0" w:space="0" w:color="auto"/>
                                        <w:right w:val="none" w:sz="0" w:space="0" w:color="auto"/>
                                      </w:divBdr>
                                      <w:divsChild>
                                        <w:div w:id="142236173">
                                          <w:marLeft w:val="0"/>
                                          <w:marRight w:val="0"/>
                                          <w:marTop w:val="0"/>
                                          <w:marBottom w:val="0"/>
                                          <w:divBdr>
                                            <w:top w:val="none" w:sz="0" w:space="0" w:color="auto"/>
                                            <w:left w:val="none" w:sz="0" w:space="0" w:color="auto"/>
                                            <w:bottom w:val="none" w:sz="0" w:space="0" w:color="auto"/>
                                            <w:right w:val="none" w:sz="0" w:space="0" w:color="auto"/>
                                          </w:divBdr>
                                          <w:divsChild>
                                            <w:div w:id="108009967">
                                              <w:marLeft w:val="0"/>
                                              <w:marRight w:val="0"/>
                                              <w:marTop w:val="0"/>
                                              <w:marBottom w:val="0"/>
                                              <w:divBdr>
                                                <w:top w:val="none" w:sz="0" w:space="0" w:color="auto"/>
                                                <w:left w:val="none" w:sz="0" w:space="0" w:color="auto"/>
                                                <w:bottom w:val="none" w:sz="0" w:space="0" w:color="auto"/>
                                                <w:right w:val="none" w:sz="0" w:space="0" w:color="auto"/>
                                              </w:divBdr>
                                              <w:divsChild>
                                                <w:div w:id="1436368056">
                                                  <w:marLeft w:val="0"/>
                                                  <w:marRight w:val="0"/>
                                                  <w:marTop w:val="0"/>
                                                  <w:marBottom w:val="0"/>
                                                  <w:divBdr>
                                                    <w:top w:val="none" w:sz="0" w:space="0" w:color="auto"/>
                                                    <w:left w:val="none" w:sz="0" w:space="0" w:color="auto"/>
                                                    <w:bottom w:val="none" w:sz="0" w:space="0" w:color="auto"/>
                                                    <w:right w:val="none" w:sz="0" w:space="0" w:color="auto"/>
                                                  </w:divBdr>
                                                  <w:divsChild>
                                                    <w:div w:id="1446148674">
                                                      <w:marLeft w:val="0"/>
                                                      <w:marRight w:val="0"/>
                                                      <w:marTop w:val="0"/>
                                                      <w:marBottom w:val="0"/>
                                                      <w:divBdr>
                                                        <w:top w:val="none" w:sz="0" w:space="0" w:color="auto"/>
                                                        <w:left w:val="none" w:sz="0" w:space="0" w:color="auto"/>
                                                        <w:bottom w:val="none" w:sz="0" w:space="0" w:color="auto"/>
                                                        <w:right w:val="none" w:sz="0" w:space="0" w:color="auto"/>
                                                      </w:divBdr>
                                                      <w:divsChild>
                                                        <w:div w:id="2135979949">
                                                          <w:marLeft w:val="0"/>
                                                          <w:marRight w:val="0"/>
                                                          <w:marTop w:val="0"/>
                                                          <w:marBottom w:val="0"/>
                                                          <w:divBdr>
                                                            <w:top w:val="none" w:sz="0" w:space="0" w:color="auto"/>
                                                            <w:left w:val="none" w:sz="0" w:space="0" w:color="auto"/>
                                                            <w:bottom w:val="none" w:sz="0" w:space="0" w:color="auto"/>
                                                            <w:right w:val="none" w:sz="0" w:space="0" w:color="auto"/>
                                                          </w:divBdr>
                                                          <w:divsChild>
                                                            <w:div w:id="1229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421147">
      <w:bodyDiv w:val="1"/>
      <w:marLeft w:val="0"/>
      <w:marRight w:val="0"/>
      <w:marTop w:val="0"/>
      <w:marBottom w:val="0"/>
      <w:divBdr>
        <w:top w:val="none" w:sz="0" w:space="0" w:color="auto"/>
        <w:left w:val="none" w:sz="0" w:space="0" w:color="auto"/>
        <w:bottom w:val="none" w:sz="0" w:space="0" w:color="auto"/>
        <w:right w:val="none" w:sz="0" w:space="0" w:color="auto"/>
      </w:divBdr>
      <w:divsChild>
        <w:div w:id="537083536">
          <w:marLeft w:val="0"/>
          <w:marRight w:val="0"/>
          <w:marTop w:val="0"/>
          <w:marBottom w:val="0"/>
          <w:divBdr>
            <w:top w:val="none" w:sz="0" w:space="0" w:color="auto"/>
            <w:left w:val="none" w:sz="0" w:space="0" w:color="auto"/>
            <w:bottom w:val="none" w:sz="0" w:space="0" w:color="auto"/>
            <w:right w:val="none" w:sz="0" w:space="0" w:color="auto"/>
          </w:divBdr>
          <w:divsChild>
            <w:div w:id="1848328461">
              <w:marLeft w:val="0"/>
              <w:marRight w:val="0"/>
              <w:marTop w:val="0"/>
              <w:marBottom w:val="0"/>
              <w:divBdr>
                <w:top w:val="none" w:sz="0" w:space="0" w:color="auto"/>
                <w:left w:val="none" w:sz="0" w:space="0" w:color="auto"/>
                <w:bottom w:val="none" w:sz="0" w:space="0" w:color="auto"/>
                <w:right w:val="none" w:sz="0" w:space="0" w:color="auto"/>
              </w:divBdr>
              <w:divsChild>
                <w:div w:id="1250039132">
                  <w:marLeft w:val="0"/>
                  <w:marRight w:val="0"/>
                  <w:marTop w:val="0"/>
                  <w:marBottom w:val="0"/>
                  <w:divBdr>
                    <w:top w:val="none" w:sz="0" w:space="0" w:color="auto"/>
                    <w:left w:val="none" w:sz="0" w:space="0" w:color="auto"/>
                    <w:bottom w:val="none" w:sz="0" w:space="0" w:color="auto"/>
                    <w:right w:val="none" w:sz="0" w:space="0" w:color="auto"/>
                  </w:divBdr>
                  <w:divsChild>
                    <w:div w:id="1341813460">
                      <w:marLeft w:val="0"/>
                      <w:marRight w:val="0"/>
                      <w:marTop w:val="0"/>
                      <w:marBottom w:val="0"/>
                      <w:divBdr>
                        <w:top w:val="none" w:sz="0" w:space="0" w:color="auto"/>
                        <w:left w:val="none" w:sz="0" w:space="0" w:color="auto"/>
                        <w:bottom w:val="none" w:sz="0" w:space="0" w:color="auto"/>
                        <w:right w:val="none" w:sz="0" w:space="0" w:color="auto"/>
                      </w:divBdr>
                      <w:divsChild>
                        <w:div w:id="303586743">
                          <w:marLeft w:val="0"/>
                          <w:marRight w:val="0"/>
                          <w:marTop w:val="0"/>
                          <w:marBottom w:val="0"/>
                          <w:divBdr>
                            <w:top w:val="none" w:sz="0" w:space="0" w:color="auto"/>
                            <w:left w:val="none" w:sz="0" w:space="0" w:color="auto"/>
                            <w:bottom w:val="none" w:sz="0" w:space="0" w:color="auto"/>
                            <w:right w:val="none" w:sz="0" w:space="0" w:color="auto"/>
                          </w:divBdr>
                          <w:divsChild>
                            <w:div w:id="1717193924">
                              <w:marLeft w:val="0"/>
                              <w:marRight w:val="0"/>
                              <w:marTop w:val="0"/>
                              <w:marBottom w:val="0"/>
                              <w:divBdr>
                                <w:top w:val="none" w:sz="0" w:space="0" w:color="auto"/>
                                <w:left w:val="none" w:sz="0" w:space="0" w:color="auto"/>
                                <w:bottom w:val="none" w:sz="0" w:space="0" w:color="auto"/>
                                <w:right w:val="none" w:sz="0" w:space="0" w:color="auto"/>
                              </w:divBdr>
                              <w:divsChild>
                                <w:div w:id="948589443">
                                  <w:marLeft w:val="0"/>
                                  <w:marRight w:val="0"/>
                                  <w:marTop w:val="0"/>
                                  <w:marBottom w:val="0"/>
                                  <w:divBdr>
                                    <w:top w:val="none" w:sz="0" w:space="0" w:color="auto"/>
                                    <w:left w:val="none" w:sz="0" w:space="0" w:color="auto"/>
                                    <w:bottom w:val="none" w:sz="0" w:space="0" w:color="auto"/>
                                    <w:right w:val="none" w:sz="0" w:space="0" w:color="auto"/>
                                  </w:divBdr>
                                  <w:divsChild>
                                    <w:div w:id="1050766422">
                                      <w:marLeft w:val="0"/>
                                      <w:marRight w:val="0"/>
                                      <w:marTop w:val="0"/>
                                      <w:marBottom w:val="0"/>
                                      <w:divBdr>
                                        <w:top w:val="none" w:sz="0" w:space="0" w:color="auto"/>
                                        <w:left w:val="none" w:sz="0" w:space="0" w:color="auto"/>
                                        <w:bottom w:val="none" w:sz="0" w:space="0" w:color="auto"/>
                                        <w:right w:val="none" w:sz="0" w:space="0" w:color="auto"/>
                                      </w:divBdr>
                                      <w:divsChild>
                                        <w:div w:id="985007453">
                                          <w:marLeft w:val="0"/>
                                          <w:marRight w:val="0"/>
                                          <w:marTop w:val="0"/>
                                          <w:marBottom w:val="0"/>
                                          <w:divBdr>
                                            <w:top w:val="none" w:sz="0" w:space="0" w:color="auto"/>
                                            <w:left w:val="none" w:sz="0" w:space="0" w:color="auto"/>
                                            <w:bottom w:val="none" w:sz="0" w:space="0" w:color="auto"/>
                                            <w:right w:val="none" w:sz="0" w:space="0" w:color="auto"/>
                                          </w:divBdr>
                                          <w:divsChild>
                                            <w:div w:id="43607999">
                                              <w:marLeft w:val="0"/>
                                              <w:marRight w:val="0"/>
                                              <w:marTop w:val="0"/>
                                              <w:marBottom w:val="0"/>
                                              <w:divBdr>
                                                <w:top w:val="none" w:sz="0" w:space="0" w:color="auto"/>
                                                <w:left w:val="none" w:sz="0" w:space="0" w:color="auto"/>
                                                <w:bottom w:val="none" w:sz="0" w:space="0" w:color="auto"/>
                                                <w:right w:val="none" w:sz="0" w:space="0" w:color="auto"/>
                                              </w:divBdr>
                                              <w:divsChild>
                                                <w:div w:id="1067648928">
                                                  <w:marLeft w:val="0"/>
                                                  <w:marRight w:val="0"/>
                                                  <w:marTop w:val="0"/>
                                                  <w:marBottom w:val="0"/>
                                                  <w:divBdr>
                                                    <w:top w:val="none" w:sz="0" w:space="0" w:color="auto"/>
                                                    <w:left w:val="none" w:sz="0" w:space="0" w:color="auto"/>
                                                    <w:bottom w:val="none" w:sz="0" w:space="0" w:color="auto"/>
                                                    <w:right w:val="none" w:sz="0" w:space="0" w:color="auto"/>
                                                  </w:divBdr>
                                                  <w:divsChild>
                                                    <w:div w:id="562523175">
                                                      <w:marLeft w:val="0"/>
                                                      <w:marRight w:val="0"/>
                                                      <w:marTop w:val="0"/>
                                                      <w:marBottom w:val="0"/>
                                                      <w:divBdr>
                                                        <w:top w:val="none" w:sz="0" w:space="0" w:color="auto"/>
                                                        <w:left w:val="none" w:sz="0" w:space="0" w:color="auto"/>
                                                        <w:bottom w:val="none" w:sz="0" w:space="0" w:color="auto"/>
                                                        <w:right w:val="none" w:sz="0" w:space="0" w:color="auto"/>
                                                      </w:divBdr>
                                                      <w:divsChild>
                                                        <w:div w:id="13457245">
                                                          <w:marLeft w:val="0"/>
                                                          <w:marRight w:val="0"/>
                                                          <w:marTop w:val="0"/>
                                                          <w:marBottom w:val="0"/>
                                                          <w:divBdr>
                                                            <w:top w:val="none" w:sz="0" w:space="0" w:color="auto"/>
                                                            <w:left w:val="none" w:sz="0" w:space="0" w:color="auto"/>
                                                            <w:bottom w:val="none" w:sz="0" w:space="0" w:color="auto"/>
                                                            <w:right w:val="none" w:sz="0" w:space="0" w:color="auto"/>
                                                          </w:divBdr>
                                                          <w:divsChild>
                                                            <w:div w:id="57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750912">
      <w:bodyDiv w:val="1"/>
      <w:marLeft w:val="0"/>
      <w:marRight w:val="0"/>
      <w:marTop w:val="0"/>
      <w:marBottom w:val="0"/>
      <w:divBdr>
        <w:top w:val="none" w:sz="0" w:space="0" w:color="auto"/>
        <w:left w:val="none" w:sz="0" w:space="0" w:color="auto"/>
        <w:bottom w:val="none" w:sz="0" w:space="0" w:color="auto"/>
        <w:right w:val="none" w:sz="0" w:space="0" w:color="auto"/>
      </w:divBdr>
      <w:divsChild>
        <w:div w:id="584143426">
          <w:marLeft w:val="0"/>
          <w:marRight w:val="0"/>
          <w:marTop w:val="0"/>
          <w:marBottom w:val="0"/>
          <w:divBdr>
            <w:top w:val="none" w:sz="0" w:space="0" w:color="auto"/>
            <w:left w:val="none" w:sz="0" w:space="0" w:color="auto"/>
            <w:bottom w:val="none" w:sz="0" w:space="0" w:color="auto"/>
            <w:right w:val="none" w:sz="0" w:space="0" w:color="auto"/>
          </w:divBdr>
          <w:divsChild>
            <w:div w:id="354162250">
              <w:marLeft w:val="0"/>
              <w:marRight w:val="0"/>
              <w:marTop w:val="0"/>
              <w:marBottom w:val="0"/>
              <w:divBdr>
                <w:top w:val="none" w:sz="0" w:space="0" w:color="auto"/>
                <w:left w:val="none" w:sz="0" w:space="0" w:color="auto"/>
                <w:bottom w:val="none" w:sz="0" w:space="0" w:color="auto"/>
                <w:right w:val="none" w:sz="0" w:space="0" w:color="auto"/>
              </w:divBdr>
              <w:divsChild>
                <w:div w:id="654528665">
                  <w:marLeft w:val="0"/>
                  <w:marRight w:val="0"/>
                  <w:marTop w:val="0"/>
                  <w:marBottom w:val="0"/>
                  <w:divBdr>
                    <w:top w:val="none" w:sz="0" w:space="0" w:color="auto"/>
                    <w:left w:val="none" w:sz="0" w:space="0" w:color="auto"/>
                    <w:bottom w:val="none" w:sz="0" w:space="0" w:color="auto"/>
                    <w:right w:val="none" w:sz="0" w:space="0" w:color="auto"/>
                  </w:divBdr>
                  <w:divsChild>
                    <w:div w:id="1402947697">
                      <w:marLeft w:val="0"/>
                      <w:marRight w:val="0"/>
                      <w:marTop w:val="0"/>
                      <w:marBottom w:val="0"/>
                      <w:divBdr>
                        <w:top w:val="none" w:sz="0" w:space="0" w:color="auto"/>
                        <w:left w:val="none" w:sz="0" w:space="0" w:color="auto"/>
                        <w:bottom w:val="none" w:sz="0" w:space="0" w:color="auto"/>
                        <w:right w:val="none" w:sz="0" w:space="0" w:color="auto"/>
                      </w:divBdr>
                      <w:divsChild>
                        <w:div w:id="2011716096">
                          <w:marLeft w:val="0"/>
                          <w:marRight w:val="0"/>
                          <w:marTop w:val="0"/>
                          <w:marBottom w:val="0"/>
                          <w:divBdr>
                            <w:top w:val="none" w:sz="0" w:space="0" w:color="auto"/>
                            <w:left w:val="none" w:sz="0" w:space="0" w:color="auto"/>
                            <w:bottom w:val="none" w:sz="0" w:space="0" w:color="auto"/>
                            <w:right w:val="none" w:sz="0" w:space="0" w:color="auto"/>
                          </w:divBdr>
                          <w:divsChild>
                            <w:div w:id="1668706735">
                              <w:marLeft w:val="0"/>
                              <w:marRight w:val="0"/>
                              <w:marTop w:val="0"/>
                              <w:marBottom w:val="0"/>
                              <w:divBdr>
                                <w:top w:val="none" w:sz="0" w:space="0" w:color="auto"/>
                                <w:left w:val="none" w:sz="0" w:space="0" w:color="auto"/>
                                <w:bottom w:val="none" w:sz="0" w:space="0" w:color="auto"/>
                                <w:right w:val="none" w:sz="0" w:space="0" w:color="auto"/>
                              </w:divBdr>
                              <w:divsChild>
                                <w:div w:id="1059085755">
                                  <w:marLeft w:val="0"/>
                                  <w:marRight w:val="0"/>
                                  <w:marTop w:val="0"/>
                                  <w:marBottom w:val="0"/>
                                  <w:divBdr>
                                    <w:top w:val="none" w:sz="0" w:space="0" w:color="auto"/>
                                    <w:left w:val="none" w:sz="0" w:space="0" w:color="auto"/>
                                    <w:bottom w:val="none" w:sz="0" w:space="0" w:color="auto"/>
                                    <w:right w:val="none" w:sz="0" w:space="0" w:color="auto"/>
                                  </w:divBdr>
                                  <w:divsChild>
                                    <w:div w:id="35937645">
                                      <w:marLeft w:val="0"/>
                                      <w:marRight w:val="0"/>
                                      <w:marTop w:val="0"/>
                                      <w:marBottom w:val="0"/>
                                      <w:divBdr>
                                        <w:top w:val="none" w:sz="0" w:space="0" w:color="auto"/>
                                        <w:left w:val="none" w:sz="0" w:space="0" w:color="auto"/>
                                        <w:bottom w:val="none" w:sz="0" w:space="0" w:color="auto"/>
                                        <w:right w:val="none" w:sz="0" w:space="0" w:color="auto"/>
                                      </w:divBdr>
                                      <w:divsChild>
                                        <w:div w:id="1618176554">
                                          <w:marLeft w:val="0"/>
                                          <w:marRight w:val="0"/>
                                          <w:marTop w:val="0"/>
                                          <w:marBottom w:val="0"/>
                                          <w:divBdr>
                                            <w:top w:val="none" w:sz="0" w:space="0" w:color="auto"/>
                                            <w:left w:val="none" w:sz="0" w:space="0" w:color="auto"/>
                                            <w:bottom w:val="none" w:sz="0" w:space="0" w:color="auto"/>
                                            <w:right w:val="none" w:sz="0" w:space="0" w:color="auto"/>
                                          </w:divBdr>
                                          <w:divsChild>
                                            <w:div w:id="898636154">
                                              <w:marLeft w:val="0"/>
                                              <w:marRight w:val="0"/>
                                              <w:marTop w:val="0"/>
                                              <w:marBottom w:val="0"/>
                                              <w:divBdr>
                                                <w:top w:val="none" w:sz="0" w:space="0" w:color="auto"/>
                                                <w:left w:val="none" w:sz="0" w:space="0" w:color="auto"/>
                                                <w:bottom w:val="none" w:sz="0" w:space="0" w:color="auto"/>
                                                <w:right w:val="none" w:sz="0" w:space="0" w:color="auto"/>
                                              </w:divBdr>
                                              <w:divsChild>
                                                <w:div w:id="2973877">
                                                  <w:marLeft w:val="0"/>
                                                  <w:marRight w:val="0"/>
                                                  <w:marTop w:val="0"/>
                                                  <w:marBottom w:val="0"/>
                                                  <w:divBdr>
                                                    <w:top w:val="none" w:sz="0" w:space="0" w:color="auto"/>
                                                    <w:left w:val="none" w:sz="0" w:space="0" w:color="auto"/>
                                                    <w:bottom w:val="none" w:sz="0" w:space="0" w:color="auto"/>
                                                    <w:right w:val="none" w:sz="0" w:space="0" w:color="auto"/>
                                                  </w:divBdr>
                                                  <w:divsChild>
                                                    <w:div w:id="1372614514">
                                                      <w:marLeft w:val="0"/>
                                                      <w:marRight w:val="0"/>
                                                      <w:marTop w:val="0"/>
                                                      <w:marBottom w:val="0"/>
                                                      <w:divBdr>
                                                        <w:top w:val="none" w:sz="0" w:space="0" w:color="auto"/>
                                                        <w:left w:val="none" w:sz="0" w:space="0" w:color="auto"/>
                                                        <w:bottom w:val="none" w:sz="0" w:space="0" w:color="auto"/>
                                                        <w:right w:val="none" w:sz="0" w:space="0" w:color="auto"/>
                                                      </w:divBdr>
                                                      <w:divsChild>
                                                        <w:div w:id="1377585393">
                                                          <w:marLeft w:val="0"/>
                                                          <w:marRight w:val="0"/>
                                                          <w:marTop w:val="0"/>
                                                          <w:marBottom w:val="0"/>
                                                          <w:divBdr>
                                                            <w:top w:val="none" w:sz="0" w:space="0" w:color="auto"/>
                                                            <w:left w:val="none" w:sz="0" w:space="0" w:color="auto"/>
                                                            <w:bottom w:val="none" w:sz="0" w:space="0" w:color="auto"/>
                                                            <w:right w:val="none" w:sz="0" w:space="0" w:color="auto"/>
                                                          </w:divBdr>
                                                          <w:divsChild>
                                                            <w:div w:id="594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859786">
      <w:bodyDiv w:val="1"/>
      <w:marLeft w:val="0"/>
      <w:marRight w:val="0"/>
      <w:marTop w:val="0"/>
      <w:marBottom w:val="0"/>
      <w:divBdr>
        <w:top w:val="none" w:sz="0" w:space="0" w:color="auto"/>
        <w:left w:val="none" w:sz="0" w:space="0" w:color="auto"/>
        <w:bottom w:val="none" w:sz="0" w:space="0" w:color="auto"/>
        <w:right w:val="none" w:sz="0" w:space="0" w:color="auto"/>
      </w:divBdr>
      <w:divsChild>
        <w:div w:id="1968119144">
          <w:marLeft w:val="0"/>
          <w:marRight w:val="0"/>
          <w:marTop w:val="0"/>
          <w:marBottom w:val="0"/>
          <w:divBdr>
            <w:top w:val="none" w:sz="0" w:space="0" w:color="auto"/>
            <w:left w:val="none" w:sz="0" w:space="0" w:color="auto"/>
            <w:bottom w:val="none" w:sz="0" w:space="0" w:color="auto"/>
            <w:right w:val="none" w:sz="0" w:space="0" w:color="auto"/>
          </w:divBdr>
          <w:divsChild>
            <w:div w:id="1259830350">
              <w:marLeft w:val="0"/>
              <w:marRight w:val="0"/>
              <w:marTop w:val="0"/>
              <w:marBottom w:val="0"/>
              <w:divBdr>
                <w:top w:val="none" w:sz="0" w:space="0" w:color="auto"/>
                <w:left w:val="none" w:sz="0" w:space="0" w:color="auto"/>
                <w:bottom w:val="none" w:sz="0" w:space="0" w:color="auto"/>
                <w:right w:val="none" w:sz="0" w:space="0" w:color="auto"/>
              </w:divBdr>
              <w:divsChild>
                <w:div w:id="1225877413">
                  <w:marLeft w:val="0"/>
                  <w:marRight w:val="0"/>
                  <w:marTop w:val="0"/>
                  <w:marBottom w:val="0"/>
                  <w:divBdr>
                    <w:top w:val="none" w:sz="0" w:space="0" w:color="auto"/>
                    <w:left w:val="none" w:sz="0" w:space="0" w:color="auto"/>
                    <w:bottom w:val="none" w:sz="0" w:space="0" w:color="auto"/>
                    <w:right w:val="none" w:sz="0" w:space="0" w:color="auto"/>
                  </w:divBdr>
                  <w:divsChild>
                    <w:div w:id="445925776">
                      <w:marLeft w:val="0"/>
                      <w:marRight w:val="0"/>
                      <w:marTop w:val="0"/>
                      <w:marBottom w:val="0"/>
                      <w:divBdr>
                        <w:top w:val="none" w:sz="0" w:space="0" w:color="auto"/>
                        <w:left w:val="none" w:sz="0" w:space="0" w:color="auto"/>
                        <w:bottom w:val="none" w:sz="0" w:space="0" w:color="auto"/>
                        <w:right w:val="none" w:sz="0" w:space="0" w:color="auto"/>
                      </w:divBdr>
                      <w:divsChild>
                        <w:div w:id="1311014838">
                          <w:marLeft w:val="0"/>
                          <w:marRight w:val="0"/>
                          <w:marTop w:val="0"/>
                          <w:marBottom w:val="0"/>
                          <w:divBdr>
                            <w:top w:val="none" w:sz="0" w:space="0" w:color="auto"/>
                            <w:left w:val="none" w:sz="0" w:space="0" w:color="auto"/>
                            <w:bottom w:val="none" w:sz="0" w:space="0" w:color="auto"/>
                            <w:right w:val="none" w:sz="0" w:space="0" w:color="auto"/>
                          </w:divBdr>
                          <w:divsChild>
                            <w:div w:id="1226406786">
                              <w:marLeft w:val="0"/>
                              <w:marRight w:val="0"/>
                              <w:marTop w:val="0"/>
                              <w:marBottom w:val="0"/>
                              <w:divBdr>
                                <w:top w:val="none" w:sz="0" w:space="0" w:color="auto"/>
                                <w:left w:val="none" w:sz="0" w:space="0" w:color="auto"/>
                                <w:bottom w:val="none" w:sz="0" w:space="0" w:color="auto"/>
                                <w:right w:val="none" w:sz="0" w:space="0" w:color="auto"/>
                              </w:divBdr>
                              <w:divsChild>
                                <w:div w:id="546992421">
                                  <w:marLeft w:val="0"/>
                                  <w:marRight w:val="0"/>
                                  <w:marTop w:val="0"/>
                                  <w:marBottom w:val="0"/>
                                  <w:divBdr>
                                    <w:top w:val="none" w:sz="0" w:space="0" w:color="auto"/>
                                    <w:left w:val="none" w:sz="0" w:space="0" w:color="auto"/>
                                    <w:bottom w:val="none" w:sz="0" w:space="0" w:color="auto"/>
                                    <w:right w:val="none" w:sz="0" w:space="0" w:color="auto"/>
                                  </w:divBdr>
                                  <w:divsChild>
                                    <w:div w:id="1758360735">
                                      <w:marLeft w:val="0"/>
                                      <w:marRight w:val="0"/>
                                      <w:marTop w:val="0"/>
                                      <w:marBottom w:val="0"/>
                                      <w:divBdr>
                                        <w:top w:val="none" w:sz="0" w:space="0" w:color="auto"/>
                                        <w:left w:val="none" w:sz="0" w:space="0" w:color="auto"/>
                                        <w:bottom w:val="none" w:sz="0" w:space="0" w:color="auto"/>
                                        <w:right w:val="none" w:sz="0" w:space="0" w:color="auto"/>
                                      </w:divBdr>
                                      <w:divsChild>
                                        <w:div w:id="1899046724">
                                          <w:marLeft w:val="0"/>
                                          <w:marRight w:val="0"/>
                                          <w:marTop w:val="0"/>
                                          <w:marBottom w:val="0"/>
                                          <w:divBdr>
                                            <w:top w:val="none" w:sz="0" w:space="0" w:color="auto"/>
                                            <w:left w:val="none" w:sz="0" w:space="0" w:color="auto"/>
                                            <w:bottom w:val="none" w:sz="0" w:space="0" w:color="auto"/>
                                            <w:right w:val="none" w:sz="0" w:space="0" w:color="auto"/>
                                          </w:divBdr>
                                          <w:divsChild>
                                            <w:div w:id="2122407238">
                                              <w:marLeft w:val="0"/>
                                              <w:marRight w:val="0"/>
                                              <w:marTop w:val="0"/>
                                              <w:marBottom w:val="0"/>
                                              <w:divBdr>
                                                <w:top w:val="none" w:sz="0" w:space="0" w:color="auto"/>
                                                <w:left w:val="none" w:sz="0" w:space="0" w:color="auto"/>
                                                <w:bottom w:val="none" w:sz="0" w:space="0" w:color="auto"/>
                                                <w:right w:val="none" w:sz="0" w:space="0" w:color="auto"/>
                                              </w:divBdr>
                                              <w:divsChild>
                                                <w:div w:id="1589266964">
                                                  <w:marLeft w:val="0"/>
                                                  <w:marRight w:val="0"/>
                                                  <w:marTop w:val="0"/>
                                                  <w:marBottom w:val="0"/>
                                                  <w:divBdr>
                                                    <w:top w:val="none" w:sz="0" w:space="0" w:color="auto"/>
                                                    <w:left w:val="none" w:sz="0" w:space="0" w:color="auto"/>
                                                    <w:bottom w:val="none" w:sz="0" w:space="0" w:color="auto"/>
                                                    <w:right w:val="none" w:sz="0" w:space="0" w:color="auto"/>
                                                  </w:divBdr>
                                                  <w:divsChild>
                                                    <w:div w:id="672148569">
                                                      <w:marLeft w:val="0"/>
                                                      <w:marRight w:val="0"/>
                                                      <w:marTop w:val="0"/>
                                                      <w:marBottom w:val="0"/>
                                                      <w:divBdr>
                                                        <w:top w:val="none" w:sz="0" w:space="0" w:color="auto"/>
                                                        <w:left w:val="none" w:sz="0" w:space="0" w:color="auto"/>
                                                        <w:bottom w:val="none" w:sz="0" w:space="0" w:color="auto"/>
                                                        <w:right w:val="none" w:sz="0" w:space="0" w:color="auto"/>
                                                      </w:divBdr>
                                                      <w:divsChild>
                                                        <w:div w:id="1651708757">
                                                          <w:marLeft w:val="0"/>
                                                          <w:marRight w:val="0"/>
                                                          <w:marTop w:val="0"/>
                                                          <w:marBottom w:val="0"/>
                                                          <w:divBdr>
                                                            <w:top w:val="none" w:sz="0" w:space="0" w:color="auto"/>
                                                            <w:left w:val="none" w:sz="0" w:space="0" w:color="auto"/>
                                                            <w:bottom w:val="none" w:sz="0" w:space="0" w:color="auto"/>
                                                            <w:right w:val="none" w:sz="0" w:space="0" w:color="auto"/>
                                                          </w:divBdr>
                                                          <w:divsChild>
                                                            <w:div w:id="1373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115403">
      <w:bodyDiv w:val="1"/>
      <w:marLeft w:val="0"/>
      <w:marRight w:val="0"/>
      <w:marTop w:val="0"/>
      <w:marBottom w:val="0"/>
      <w:divBdr>
        <w:top w:val="none" w:sz="0" w:space="0" w:color="auto"/>
        <w:left w:val="none" w:sz="0" w:space="0" w:color="auto"/>
        <w:bottom w:val="none" w:sz="0" w:space="0" w:color="auto"/>
        <w:right w:val="none" w:sz="0" w:space="0" w:color="auto"/>
      </w:divBdr>
      <w:divsChild>
        <w:div w:id="794369895">
          <w:marLeft w:val="0"/>
          <w:marRight w:val="0"/>
          <w:marTop w:val="0"/>
          <w:marBottom w:val="0"/>
          <w:divBdr>
            <w:top w:val="none" w:sz="0" w:space="0" w:color="auto"/>
            <w:left w:val="none" w:sz="0" w:space="0" w:color="auto"/>
            <w:bottom w:val="none" w:sz="0" w:space="0" w:color="auto"/>
            <w:right w:val="none" w:sz="0" w:space="0" w:color="auto"/>
          </w:divBdr>
          <w:divsChild>
            <w:div w:id="550196728">
              <w:marLeft w:val="0"/>
              <w:marRight w:val="0"/>
              <w:marTop w:val="0"/>
              <w:marBottom w:val="0"/>
              <w:divBdr>
                <w:top w:val="none" w:sz="0" w:space="0" w:color="auto"/>
                <w:left w:val="none" w:sz="0" w:space="0" w:color="auto"/>
                <w:bottom w:val="none" w:sz="0" w:space="0" w:color="auto"/>
                <w:right w:val="none" w:sz="0" w:space="0" w:color="auto"/>
              </w:divBdr>
              <w:divsChild>
                <w:div w:id="2074546685">
                  <w:marLeft w:val="0"/>
                  <w:marRight w:val="0"/>
                  <w:marTop w:val="0"/>
                  <w:marBottom w:val="0"/>
                  <w:divBdr>
                    <w:top w:val="none" w:sz="0" w:space="0" w:color="auto"/>
                    <w:left w:val="none" w:sz="0" w:space="0" w:color="auto"/>
                    <w:bottom w:val="none" w:sz="0" w:space="0" w:color="auto"/>
                    <w:right w:val="none" w:sz="0" w:space="0" w:color="auto"/>
                  </w:divBdr>
                  <w:divsChild>
                    <w:div w:id="1279948244">
                      <w:marLeft w:val="0"/>
                      <w:marRight w:val="0"/>
                      <w:marTop w:val="0"/>
                      <w:marBottom w:val="0"/>
                      <w:divBdr>
                        <w:top w:val="none" w:sz="0" w:space="0" w:color="auto"/>
                        <w:left w:val="none" w:sz="0" w:space="0" w:color="auto"/>
                        <w:bottom w:val="none" w:sz="0" w:space="0" w:color="auto"/>
                        <w:right w:val="none" w:sz="0" w:space="0" w:color="auto"/>
                      </w:divBdr>
                      <w:divsChild>
                        <w:div w:id="921069050">
                          <w:marLeft w:val="0"/>
                          <w:marRight w:val="0"/>
                          <w:marTop w:val="0"/>
                          <w:marBottom w:val="0"/>
                          <w:divBdr>
                            <w:top w:val="none" w:sz="0" w:space="0" w:color="auto"/>
                            <w:left w:val="none" w:sz="0" w:space="0" w:color="auto"/>
                            <w:bottom w:val="none" w:sz="0" w:space="0" w:color="auto"/>
                            <w:right w:val="none" w:sz="0" w:space="0" w:color="auto"/>
                          </w:divBdr>
                          <w:divsChild>
                            <w:div w:id="1644235795">
                              <w:marLeft w:val="0"/>
                              <w:marRight w:val="0"/>
                              <w:marTop w:val="0"/>
                              <w:marBottom w:val="0"/>
                              <w:divBdr>
                                <w:top w:val="none" w:sz="0" w:space="0" w:color="auto"/>
                                <w:left w:val="none" w:sz="0" w:space="0" w:color="auto"/>
                                <w:bottom w:val="none" w:sz="0" w:space="0" w:color="auto"/>
                                <w:right w:val="none" w:sz="0" w:space="0" w:color="auto"/>
                              </w:divBdr>
                              <w:divsChild>
                                <w:div w:id="707414991">
                                  <w:marLeft w:val="0"/>
                                  <w:marRight w:val="0"/>
                                  <w:marTop w:val="0"/>
                                  <w:marBottom w:val="0"/>
                                  <w:divBdr>
                                    <w:top w:val="none" w:sz="0" w:space="0" w:color="auto"/>
                                    <w:left w:val="none" w:sz="0" w:space="0" w:color="auto"/>
                                    <w:bottom w:val="none" w:sz="0" w:space="0" w:color="auto"/>
                                    <w:right w:val="none" w:sz="0" w:space="0" w:color="auto"/>
                                  </w:divBdr>
                                  <w:divsChild>
                                    <w:div w:id="1660696641">
                                      <w:marLeft w:val="0"/>
                                      <w:marRight w:val="0"/>
                                      <w:marTop w:val="0"/>
                                      <w:marBottom w:val="0"/>
                                      <w:divBdr>
                                        <w:top w:val="none" w:sz="0" w:space="0" w:color="auto"/>
                                        <w:left w:val="none" w:sz="0" w:space="0" w:color="auto"/>
                                        <w:bottom w:val="none" w:sz="0" w:space="0" w:color="auto"/>
                                        <w:right w:val="none" w:sz="0" w:space="0" w:color="auto"/>
                                      </w:divBdr>
                                      <w:divsChild>
                                        <w:div w:id="564724482">
                                          <w:marLeft w:val="0"/>
                                          <w:marRight w:val="0"/>
                                          <w:marTop w:val="0"/>
                                          <w:marBottom w:val="0"/>
                                          <w:divBdr>
                                            <w:top w:val="none" w:sz="0" w:space="0" w:color="auto"/>
                                            <w:left w:val="none" w:sz="0" w:space="0" w:color="auto"/>
                                            <w:bottom w:val="none" w:sz="0" w:space="0" w:color="auto"/>
                                            <w:right w:val="none" w:sz="0" w:space="0" w:color="auto"/>
                                          </w:divBdr>
                                          <w:divsChild>
                                            <w:div w:id="605580587">
                                              <w:marLeft w:val="0"/>
                                              <w:marRight w:val="0"/>
                                              <w:marTop w:val="0"/>
                                              <w:marBottom w:val="0"/>
                                              <w:divBdr>
                                                <w:top w:val="none" w:sz="0" w:space="0" w:color="auto"/>
                                                <w:left w:val="none" w:sz="0" w:space="0" w:color="auto"/>
                                                <w:bottom w:val="none" w:sz="0" w:space="0" w:color="auto"/>
                                                <w:right w:val="none" w:sz="0" w:space="0" w:color="auto"/>
                                              </w:divBdr>
                                              <w:divsChild>
                                                <w:div w:id="1536380424">
                                                  <w:marLeft w:val="0"/>
                                                  <w:marRight w:val="0"/>
                                                  <w:marTop w:val="0"/>
                                                  <w:marBottom w:val="0"/>
                                                  <w:divBdr>
                                                    <w:top w:val="none" w:sz="0" w:space="0" w:color="auto"/>
                                                    <w:left w:val="none" w:sz="0" w:space="0" w:color="auto"/>
                                                    <w:bottom w:val="none" w:sz="0" w:space="0" w:color="auto"/>
                                                    <w:right w:val="none" w:sz="0" w:space="0" w:color="auto"/>
                                                  </w:divBdr>
                                                  <w:divsChild>
                                                    <w:div w:id="389498777">
                                                      <w:marLeft w:val="0"/>
                                                      <w:marRight w:val="0"/>
                                                      <w:marTop w:val="0"/>
                                                      <w:marBottom w:val="0"/>
                                                      <w:divBdr>
                                                        <w:top w:val="none" w:sz="0" w:space="0" w:color="auto"/>
                                                        <w:left w:val="none" w:sz="0" w:space="0" w:color="auto"/>
                                                        <w:bottom w:val="none" w:sz="0" w:space="0" w:color="auto"/>
                                                        <w:right w:val="none" w:sz="0" w:space="0" w:color="auto"/>
                                                      </w:divBdr>
                                                      <w:divsChild>
                                                        <w:div w:id="756907975">
                                                          <w:marLeft w:val="0"/>
                                                          <w:marRight w:val="0"/>
                                                          <w:marTop w:val="0"/>
                                                          <w:marBottom w:val="0"/>
                                                          <w:divBdr>
                                                            <w:top w:val="none" w:sz="0" w:space="0" w:color="auto"/>
                                                            <w:left w:val="none" w:sz="0" w:space="0" w:color="auto"/>
                                                            <w:bottom w:val="none" w:sz="0" w:space="0" w:color="auto"/>
                                                            <w:right w:val="none" w:sz="0" w:space="0" w:color="auto"/>
                                                          </w:divBdr>
                                                          <w:divsChild>
                                                            <w:div w:id="17711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360927">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3">
          <w:marLeft w:val="0"/>
          <w:marRight w:val="0"/>
          <w:marTop w:val="0"/>
          <w:marBottom w:val="0"/>
          <w:divBdr>
            <w:top w:val="none" w:sz="0" w:space="0" w:color="auto"/>
            <w:left w:val="none" w:sz="0" w:space="0" w:color="auto"/>
            <w:bottom w:val="none" w:sz="0" w:space="0" w:color="auto"/>
            <w:right w:val="none" w:sz="0" w:space="0" w:color="auto"/>
          </w:divBdr>
          <w:divsChild>
            <w:div w:id="1179082361">
              <w:marLeft w:val="0"/>
              <w:marRight w:val="0"/>
              <w:marTop w:val="0"/>
              <w:marBottom w:val="0"/>
              <w:divBdr>
                <w:top w:val="none" w:sz="0" w:space="0" w:color="auto"/>
                <w:left w:val="none" w:sz="0" w:space="0" w:color="auto"/>
                <w:bottom w:val="none" w:sz="0" w:space="0" w:color="auto"/>
                <w:right w:val="none" w:sz="0" w:space="0" w:color="auto"/>
              </w:divBdr>
              <w:divsChild>
                <w:div w:id="1202092232">
                  <w:marLeft w:val="0"/>
                  <w:marRight w:val="0"/>
                  <w:marTop w:val="0"/>
                  <w:marBottom w:val="0"/>
                  <w:divBdr>
                    <w:top w:val="none" w:sz="0" w:space="0" w:color="auto"/>
                    <w:left w:val="none" w:sz="0" w:space="0" w:color="auto"/>
                    <w:bottom w:val="none" w:sz="0" w:space="0" w:color="auto"/>
                    <w:right w:val="none" w:sz="0" w:space="0" w:color="auto"/>
                  </w:divBdr>
                  <w:divsChild>
                    <w:div w:id="221212682">
                      <w:marLeft w:val="0"/>
                      <w:marRight w:val="0"/>
                      <w:marTop w:val="0"/>
                      <w:marBottom w:val="0"/>
                      <w:divBdr>
                        <w:top w:val="none" w:sz="0" w:space="0" w:color="auto"/>
                        <w:left w:val="none" w:sz="0" w:space="0" w:color="auto"/>
                        <w:bottom w:val="none" w:sz="0" w:space="0" w:color="auto"/>
                        <w:right w:val="none" w:sz="0" w:space="0" w:color="auto"/>
                      </w:divBdr>
                      <w:divsChild>
                        <w:div w:id="1863862157">
                          <w:marLeft w:val="0"/>
                          <w:marRight w:val="0"/>
                          <w:marTop w:val="0"/>
                          <w:marBottom w:val="0"/>
                          <w:divBdr>
                            <w:top w:val="none" w:sz="0" w:space="0" w:color="auto"/>
                            <w:left w:val="none" w:sz="0" w:space="0" w:color="auto"/>
                            <w:bottom w:val="none" w:sz="0" w:space="0" w:color="auto"/>
                            <w:right w:val="none" w:sz="0" w:space="0" w:color="auto"/>
                          </w:divBdr>
                          <w:divsChild>
                            <w:div w:id="1618373889">
                              <w:marLeft w:val="0"/>
                              <w:marRight w:val="0"/>
                              <w:marTop w:val="0"/>
                              <w:marBottom w:val="0"/>
                              <w:divBdr>
                                <w:top w:val="none" w:sz="0" w:space="0" w:color="auto"/>
                                <w:left w:val="none" w:sz="0" w:space="0" w:color="auto"/>
                                <w:bottom w:val="none" w:sz="0" w:space="0" w:color="auto"/>
                                <w:right w:val="none" w:sz="0" w:space="0" w:color="auto"/>
                              </w:divBdr>
                              <w:divsChild>
                                <w:div w:id="1177040986">
                                  <w:marLeft w:val="0"/>
                                  <w:marRight w:val="0"/>
                                  <w:marTop w:val="0"/>
                                  <w:marBottom w:val="0"/>
                                  <w:divBdr>
                                    <w:top w:val="none" w:sz="0" w:space="0" w:color="auto"/>
                                    <w:left w:val="none" w:sz="0" w:space="0" w:color="auto"/>
                                    <w:bottom w:val="none" w:sz="0" w:space="0" w:color="auto"/>
                                    <w:right w:val="none" w:sz="0" w:space="0" w:color="auto"/>
                                  </w:divBdr>
                                  <w:divsChild>
                                    <w:div w:id="269973090">
                                      <w:marLeft w:val="0"/>
                                      <w:marRight w:val="0"/>
                                      <w:marTop w:val="0"/>
                                      <w:marBottom w:val="0"/>
                                      <w:divBdr>
                                        <w:top w:val="none" w:sz="0" w:space="0" w:color="auto"/>
                                        <w:left w:val="none" w:sz="0" w:space="0" w:color="auto"/>
                                        <w:bottom w:val="none" w:sz="0" w:space="0" w:color="auto"/>
                                        <w:right w:val="none" w:sz="0" w:space="0" w:color="auto"/>
                                      </w:divBdr>
                                      <w:divsChild>
                                        <w:div w:id="909920882">
                                          <w:marLeft w:val="0"/>
                                          <w:marRight w:val="0"/>
                                          <w:marTop w:val="0"/>
                                          <w:marBottom w:val="0"/>
                                          <w:divBdr>
                                            <w:top w:val="none" w:sz="0" w:space="0" w:color="auto"/>
                                            <w:left w:val="none" w:sz="0" w:space="0" w:color="auto"/>
                                            <w:bottom w:val="none" w:sz="0" w:space="0" w:color="auto"/>
                                            <w:right w:val="none" w:sz="0" w:space="0" w:color="auto"/>
                                          </w:divBdr>
                                          <w:divsChild>
                                            <w:div w:id="1331713331">
                                              <w:marLeft w:val="0"/>
                                              <w:marRight w:val="0"/>
                                              <w:marTop w:val="0"/>
                                              <w:marBottom w:val="0"/>
                                              <w:divBdr>
                                                <w:top w:val="none" w:sz="0" w:space="0" w:color="auto"/>
                                                <w:left w:val="none" w:sz="0" w:space="0" w:color="auto"/>
                                                <w:bottom w:val="none" w:sz="0" w:space="0" w:color="auto"/>
                                                <w:right w:val="none" w:sz="0" w:space="0" w:color="auto"/>
                                              </w:divBdr>
                                              <w:divsChild>
                                                <w:div w:id="163054411">
                                                  <w:marLeft w:val="0"/>
                                                  <w:marRight w:val="0"/>
                                                  <w:marTop w:val="0"/>
                                                  <w:marBottom w:val="0"/>
                                                  <w:divBdr>
                                                    <w:top w:val="none" w:sz="0" w:space="0" w:color="auto"/>
                                                    <w:left w:val="none" w:sz="0" w:space="0" w:color="auto"/>
                                                    <w:bottom w:val="none" w:sz="0" w:space="0" w:color="auto"/>
                                                    <w:right w:val="none" w:sz="0" w:space="0" w:color="auto"/>
                                                  </w:divBdr>
                                                  <w:divsChild>
                                                    <w:div w:id="2065449752">
                                                      <w:marLeft w:val="0"/>
                                                      <w:marRight w:val="0"/>
                                                      <w:marTop w:val="0"/>
                                                      <w:marBottom w:val="0"/>
                                                      <w:divBdr>
                                                        <w:top w:val="none" w:sz="0" w:space="0" w:color="auto"/>
                                                        <w:left w:val="none" w:sz="0" w:space="0" w:color="auto"/>
                                                        <w:bottom w:val="none" w:sz="0" w:space="0" w:color="auto"/>
                                                        <w:right w:val="none" w:sz="0" w:space="0" w:color="auto"/>
                                                      </w:divBdr>
                                                      <w:divsChild>
                                                        <w:div w:id="797993988">
                                                          <w:marLeft w:val="0"/>
                                                          <w:marRight w:val="0"/>
                                                          <w:marTop w:val="0"/>
                                                          <w:marBottom w:val="0"/>
                                                          <w:divBdr>
                                                            <w:top w:val="none" w:sz="0" w:space="0" w:color="auto"/>
                                                            <w:left w:val="none" w:sz="0" w:space="0" w:color="auto"/>
                                                            <w:bottom w:val="none" w:sz="0" w:space="0" w:color="auto"/>
                                                            <w:right w:val="none" w:sz="0" w:space="0" w:color="auto"/>
                                                          </w:divBdr>
                                                          <w:divsChild>
                                                            <w:div w:id="1757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086444">
      <w:bodyDiv w:val="1"/>
      <w:marLeft w:val="0"/>
      <w:marRight w:val="0"/>
      <w:marTop w:val="0"/>
      <w:marBottom w:val="0"/>
      <w:divBdr>
        <w:top w:val="none" w:sz="0" w:space="0" w:color="auto"/>
        <w:left w:val="none" w:sz="0" w:space="0" w:color="auto"/>
        <w:bottom w:val="none" w:sz="0" w:space="0" w:color="auto"/>
        <w:right w:val="none" w:sz="0" w:space="0" w:color="auto"/>
      </w:divBdr>
      <w:divsChild>
        <w:div w:id="839196532">
          <w:marLeft w:val="0"/>
          <w:marRight w:val="0"/>
          <w:marTop w:val="0"/>
          <w:marBottom w:val="0"/>
          <w:divBdr>
            <w:top w:val="none" w:sz="0" w:space="0" w:color="auto"/>
            <w:left w:val="none" w:sz="0" w:space="0" w:color="auto"/>
            <w:bottom w:val="none" w:sz="0" w:space="0" w:color="auto"/>
            <w:right w:val="none" w:sz="0" w:space="0" w:color="auto"/>
          </w:divBdr>
          <w:divsChild>
            <w:div w:id="2134055268">
              <w:marLeft w:val="0"/>
              <w:marRight w:val="0"/>
              <w:marTop w:val="0"/>
              <w:marBottom w:val="0"/>
              <w:divBdr>
                <w:top w:val="none" w:sz="0" w:space="0" w:color="auto"/>
                <w:left w:val="none" w:sz="0" w:space="0" w:color="auto"/>
                <w:bottom w:val="none" w:sz="0" w:space="0" w:color="auto"/>
                <w:right w:val="none" w:sz="0" w:space="0" w:color="auto"/>
              </w:divBdr>
              <w:divsChild>
                <w:div w:id="453911187">
                  <w:marLeft w:val="0"/>
                  <w:marRight w:val="0"/>
                  <w:marTop w:val="0"/>
                  <w:marBottom w:val="0"/>
                  <w:divBdr>
                    <w:top w:val="none" w:sz="0" w:space="0" w:color="auto"/>
                    <w:left w:val="none" w:sz="0" w:space="0" w:color="auto"/>
                    <w:bottom w:val="none" w:sz="0" w:space="0" w:color="auto"/>
                    <w:right w:val="none" w:sz="0" w:space="0" w:color="auto"/>
                  </w:divBdr>
                  <w:divsChild>
                    <w:div w:id="1778329293">
                      <w:marLeft w:val="0"/>
                      <w:marRight w:val="0"/>
                      <w:marTop w:val="0"/>
                      <w:marBottom w:val="0"/>
                      <w:divBdr>
                        <w:top w:val="none" w:sz="0" w:space="0" w:color="auto"/>
                        <w:left w:val="none" w:sz="0" w:space="0" w:color="auto"/>
                        <w:bottom w:val="none" w:sz="0" w:space="0" w:color="auto"/>
                        <w:right w:val="none" w:sz="0" w:space="0" w:color="auto"/>
                      </w:divBdr>
                      <w:divsChild>
                        <w:div w:id="1266225913">
                          <w:marLeft w:val="0"/>
                          <w:marRight w:val="0"/>
                          <w:marTop w:val="0"/>
                          <w:marBottom w:val="0"/>
                          <w:divBdr>
                            <w:top w:val="none" w:sz="0" w:space="0" w:color="auto"/>
                            <w:left w:val="none" w:sz="0" w:space="0" w:color="auto"/>
                            <w:bottom w:val="none" w:sz="0" w:space="0" w:color="auto"/>
                            <w:right w:val="none" w:sz="0" w:space="0" w:color="auto"/>
                          </w:divBdr>
                          <w:divsChild>
                            <w:div w:id="1594625347">
                              <w:marLeft w:val="0"/>
                              <w:marRight w:val="0"/>
                              <w:marTop w:val="0"/>
                              <w:marBottom w:val="0"/>
                              <w:divBdr>
                                <w:top w:val="none" w:sz="0" w:space="0" w:color="auto"/>
                                <w:left w:val="none" w:sz="0" w:space="0" w:color="auto"/>
                                <w:bottom w:val="none" w:sz="0" w:space="0" w:color="auto"/>
                                <w:right w:val="none" w:sz="0" w:space="0" w:color="auto"/>
                              </w:divBdr>
                              <w:divsChild>
                                <w:div w:id="477888948">
                                  <w:marLeft w:val="0"/>
                                  <w:marRight w:val="0"/>
                                  <w:marTop w:val="0"/>
                                  <w:marBottom w:val="0"/>
                                  <w:divBdr>
                                    <w:top w:val="none" w:sz="0" w:space="0" w:color="auto"/>
                                    <w:left w:val="none" w:sz="0" w:space="0" w:color="auto"/>
                                    <w:bottom w:val="none" w:sz="0" w:space="0" w:color="auto"/>
                                    <w:right w:val="none" w:sz="0" w:space="0" w:color="auto"/>
                                  </w:divBdr>
                                  <w:divsChild>
                                    <w:div w:id="982929324">
                                      <w:marLeft w:val="0"/>
                                      <w:marRight w:val="0"/>
                                      <w:marTop w:val="0"/>
                                      <w:marBottom w:val="0"/>
                                      <w:divBdr>
                                        <w:top w:val="none" w:sz="0" w:space="0" w:color="auto"/>
                                        <w:left w:val="none" w:sz="0" w:space="0" w:color="auto"/>
                                        <w:bottom w:val="none" w:sz="0" w:space="0" w:color="auto"/>
                                        <w:right w:val="none" w:sz="0" w:space="0" w:color="auto"/>
                                      </w:divBdr>
                                      <w:divsChild>
                                        <w:div w:id="160631240">
                                          <w:marLeft w:val="0"/>
                                          <w:marRight w:val="0"/>
                                          <w:marTop w:val="0"/>
                                          <w:marBottom w:val="0"/>
                                          <w:divBdr>
                                            <w:top w:val="none" w:sz="0" w:space="0" w:color="auto"/>
                                            <w:left w:val="none" w:sz="0" w:space="0" w:color="auto"/>
                                            <w:bottom w:val="none" w:sz="0" w:space="0" w:color="auto"/>
                                            <w:right w:val="none" w:sz="0" w:space="0" w:color="auto"/>
                                          </w:divBdr>
                                          <w:divsChild>
                                            <w:div w:id="2108427238">
                                              <w:marLeft w:val="0"/>
                                              <w:marRight w:val="0"/>
                                              <w:marTop w:val="0"/>
                                              <w:marBottom w:val="0"/>
                                              <w:divBdr>
                                                <w:top w:val="none" w:sz="0" w:space="0" w:color="auto"/>
                                                <w:left w:val="none" w:sz="0" w:space="0" w:color="auto"/>
                                                <w:bottom w:val="none" w:sz="0" w:space="0" w:color="auto"/>
                                                <w:right w:val="none" w:sz="0" w:space="0" w:color="auto"/>
                                              </w:divBdr>
                                              <w:divsChild>
                                                <w:div w:id="1623149590">
                                                  <w:marLeft w:val="0"/>
                                                  <w:marRight w:val="0"/>
                                                  <w:marTop w:val="0"/>
                                                  <w:marBottom w:val="0"/>
                                                  <w:divBdr>
                                                    <w:top w:val="none" w:sz="0" w:space="0" w:color="auto"/>
                                                    <w:left w:val="none" w:sz="0" w:space="0" w:color="auto"/>
                                                    <w:bottom w:val="none" w:sz="0" w:space="0" w:color="auto"/>
                                                    <w:right w:val="none" w:sz="0" w:space="0" w:color="auto"/>
                                                  </w:divBdr>
                                                  <w:divsChild>
                                                    <w:div w:id="1295141055">
                                                      <w:marLeft w:val="0"/>
                                                      <w:marRight w:val="0"/>
                                                      <w:marTop w:val="0"/>
                                                      <w:marBottom w:val="0"/>
                                                      <w:divBdr>
                                                        <w:top w:val="none" w:sz="0" w:space="0" w:color="auto"/>
                                                        <w:left w:val="none" w:sz="0" w:space="0" w:color="auto"/>
                                                        <w:bottom w:val="none" w:sz="0" w:space="0" w:color="auto"/>
                                                        <w:right w:val="none" w:sz="0" w:space="0" w:color="auto"/>
                                                      </w:divBdr>
                                                      <w:divsChild>
                                                        <w:div w:id="549923234">
                                                          <w:marLeft w:val="0"/>
                                                          <w:marRight w:val="0"/>
                                                          <w:marTop w:val="0"/>
                                                          <w:marBottom w:val="0"/>
                                                          <w:divBdr>
                                                            <w:top w:val="none" w:sz="0" w:space="0" w:color="auto"/>
                                                            <w:left w:val="none" w:sz="0" w:space="0" w:color="auto"/>
                                                            <w:bottom w:val="none" w:sz="0" w:space="0" w:color="auto"/>
                                                            <w:right w:val="none" w:sz="0" w:space="0" w:color="auto"/>
                                                          </w:divBdr>
                                                          <w:divsChild>
                                                            <w:div w:id="1121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213999">
      <w:bodyDiv w:val="1"/>
      <w:marLeft w:val="0"/>
      <w:marRight w:val="0"/>
      <w:marTop w:val="0"/>
      <w:marBottom w:val="0"/>
      <w:divBdr>
        <w:top w:val="none" w:sz="0" w:space="0" w:color="auto"/>
        <w:left w:val="none" w:sz="0" w:space="0" w:color="auto"/>
        <w:bottom w:val="none" w:sz="0" w:space="0" w:color="auto"/>
        <w:right w:val="none" w:sz="0" w:space="0" w:color="auto"/>
      </w:divBdr>
      <w:divsChild>
        <w:div w:id="1028487698">
          <w:marLeft w:val="0"/>
          <w:marRight w:val="0"/>
          <w:marTop w:val="0"/>
          <w:marBottom w:val="0"/>
          <w:divBdr>
            <w:top w:val="none" w:sz="0" w:space="0" w:color="auto"/>
            <w:left w:val="none" w:sz="0" w:space="0" w:color="auto"/>
            <w:bottom w:val="none" w:sz="0" w:space="0" w:color="auto"/>
            <w:right w:val="none" w:sz="0" w:space="0" w:color="auto"/>
          </w:divBdr>
          <w:divsChild>
            <w:div w:id="1716002533">
              <w:marLeft w:val="0"/>
              <w:marRight w:val="0"/>
              <w:marTop w:val="0"/>
              <w:marBottom w:val="0"/>
              <w:divBdr>
                <w:top w:val="none" w:sz="0" w:space="0" w:color="auto"/>
                <w:left w:val="none" w:sz="0" w:space="0" w:color="auto"/>
                <w:bottom w:val="none" w:sz="0" w:space="0" w:color="auto"/>
                <w:right w:val="none" w:sz="0" w:space="0" w:color="auto"/>
              </w:divBdr>
              <w:divsChild>
                <w:div w:id="441730646">
                  <w:marLeft w:val="0"/>
                  <w:marRight w:val="0"/>
                  <w:marTop w:val="0"/>
                  <w:marBottom w:val="0"/>
                  <w:divBdr>
                    <w:top w:val="none" w:sz="0" w:space="0" w:color="auto"/>
                    <w:left w:val="none" w:sz="0" w:space="0" w:color="auto"/>
                    <w:bottom w:val="none" w:sz="0" w:space="0" w:color="auto"/>
                    <w:right w:val="none" w:sz="0" w:space="0" w:color="auto"/>
                  </w:divBdr>
                  <w:divsChild>
                    <w:div w:id="455803441">
                      <w:marLeft w:val="0"/>
                      <w:marRight w:val="0"/>
                      <w:marTop w:val="0"/>
                      <w:marBottom w:val="0"/>
                      <w:divBdr>
                        <w:top w:val="none" w:sz="0" w:space="0" w:color="auto"/>
                        <w:left w:val="none" w:sz="0" w:space="0" w:color="auto"/>
                        <w:bottom w:val="none" w:sz="0" w:space="0" w:color="auto"/>
                        <w:right w:val="none" w:sz="0" w:space="0" w:color="auto"/>
                      </w:divBdr>
                      <w:divsChild>
                        <w:div w:id="1198157969">
                          <w:marLeft w:val="0"/>
                          <w:marRight w:val="0"/>
                          <w:marTop w:val="0"/>
                          <w:marBottom w:val="0"/>
                          <w:divBdr>
                            <w:top w:val="none" w:sz="0" w:space="0" w:color="auto"/>
                            <w:left w:val="none" w:sz="0" w:space="0" w:color="auto"/>
                            <w:bottom w:val="none" w:sz="0" w:space="0" w:color="auto"/>
                            <w:right w:val="none" w:sz="0" w:space="0" w:color="auto"/>
                          </w:divBdr>
                          <w:divsChild>
                            <w:div w:id="558175812">
                              <w:marLeft w:val="0"/>
                              <w:marRight w:val="0"/>
                              <w:marTop w:val="0"/>
                              <w:marBottom w:val="0"/>
                              <w:divBdr>
                                <w:top w:val="none" w:sz="0" w:space="0" w:color="auto"/>
                                <w:left w:val="none" w:sz="0" w:space="0" w:color="auto"/>
                                <w:bottom w:val="none" w:sz="0" w:space="0" w:color="auto"/>
                                <w:right w:val="none" w:sz="0" w:space="0" w:color="auto"/>
                              </w:divBdr>
                              <w:divsChild>
                                <w:div w:id="163594689">
                                  <w:marLeft w:val="0"/>
                                  <w:marRight w:val="0"/>
                                  <w:marTop w:val="0"/>
                                  <w:marBottom w:val="0"/>
                                  <w:divBdr>
                                    <w:top w:val="none" w:sz="0" w:space="0" w:color="auto"/>
                                    <w:left w:val="none" w:sz="0" w:space="0" w:color="auto"/>
                                    <w:bottom w:val="none" w:sz="0" w:space="0" w:color="auto"/>
                                    <w:right w:val="none" w:sz="0" w:space="0" w:color="auto"/>
                                  </w:divBdr>
                                  <w:divsChild>
                                    <w:div w:id="379288838">
                                      <w:marLeft w:val="0"/>
                                      <w:marRight w:val="0"/>
                                      <w:marTop w:val="0"/>
                                      <w:marBottom w:val="0"/>
                                      <w:divBdr>
                                        <w:top w:val="none" w:sz="0" w:space="0" w:color="auto"/>
                                        <w:left w:val="none" w:sz="0" w:space="0" w:color="auto"/>
                                        <w:bottom w:val="none" w:sz="0" w:space="0" w:color="auto"/>
                                        <w:right w:val="none" w:sz="0" w:space="0" w:color="auto"/>
                                      </w:divBdr>
                                      <w:divsChild>
                                        <w:div w:id="246117184">
                                          <w:marLeft w:val="0"/>
                                          <w:marRight w:val="0"/>
                                          <w:marTop w:val="0"/>
                                          <w:marBottom w:val="0"/>
                                          <w:divBdr>
                                            <w:top w:val="none" w:sz="0" w:space="0" w:color="auto"/>
                                            <w:left w:val="none" w:sz="0" w:space="0" w:color="auto"/>
                                            <w:bottom w:val="none" w:sz="0" w:space="0" w:color="auto"/>
                                            <w:right w:val="none" w:sz="0" w:space="0" w:color="auto"/>
                                          </w:divBdr>
                                          <w:divsChild>
                                            <w:div w:id="2001037543">
                                              <w:marLeft w:val="0"/>
                                              <w:marRight w:val="0"/>
                                              <w:marTop w:val="0"/>
                                              <w:marBottom w:val="0"/>
                                              <w:divBdr>
                                                <w:top w:val="none" w:sz="0" w:space="0" w:color="auto"/>
                                                <w:left w:val="none" w:sz="0" w:space="0" w:color="auto"/>
                                                <w:bottom w:val="none" w:sz="0" w:space="0" w:color="auto"/>
                                                <w:right w:val="none" w:sz="0" w:space="0" w:color="auto"/>
                                              </w:divBdr>
                                              <w:divsChild>
                                                <w:div w:id="389309393">
                                                  <w:marLeft w:val="0"/>
                                                  <w:marRight w:val="0"/>
                                                  <w:marTop w:val="0"/>
                                                  <w:marBottom w:val="0"/>
                                                  <w:divBdr>
                                                    <w:top w:val="none" w:sz="0" w:space="0" w:color="auto"/>
                                                    <w:left w:val="none" w:sz="0" w:space="0" w:color="auto"/>
                                                    <w:bottom w:val="none" w:sz="0" w:space="0" w:color="auto"/>
                                                    <w:right w:val="none" w:sz="0" w:space="0" w:color="auto"/>
                                                  </w:divBdr>
                                                  <w:divsChild>
                                                    <w:div w:id="1052315923">
                                                      <w:marLeft w:val="0"/>
                                                      <w:marRight w:val="0"/>
                                                      <w:marTop w:val="0"/>
                                                      <w:marBottom w:val="0"/>
                                                      <w:divBdr>
                                                        <w:top w:val="none" w:sz="0" w:space="0" w:color="auto"/>
                                                        <w:left w:val="none" w:sz="0" w:space="0" w:color="auto"/>
                                                        <w:bottom w:val="none" w:sz="0" w:space="0" w:color="auto"/>
                                                        <w:right w:val="none" w:sz="0" w:space="0" w:color="auto"/>
                                                      </w:divBdr>
                                                      <w:divsChild>
                                                        <w:div w:id="352920837">
                                                          <w:marLeft w:val="0"/>
                                                          <w:marRight w:val="0"/>
                                                          <w:marTop w:val="0"/>
                                                          <w:marBottom w:val="0"/>
                                                          <w:divBdr>
                                                            <w:top w:val="none" w:sz="0" w:space="0" w:color="auto"/>
                                                            <w:left w:val="none" w:sz="0" w:space="0" w:color="auto"/>
                                                            <w:bottom w:val="none" w:sz="0" w:space="0" w:color="auto"/>
                                                            <w:right w:val="none" w:sz="0" w:space="0" w:color="auto"/>
                                                          </w:divBdr>
                                                          <w:divsChild>
                                                            <w:div w:id="5988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612621">
      <w:bodyDiv w:val="1"/>
      <w:marLeft w:val="0"/>
      <w:marRight w:val="0"/>
      <w:marTop w:val="0"/>
      <w:marBottom w:val="0"/>
      <w:divBdr>
        <w:top w:val="none" w:sz="0" w:space="0" w:color="auto"/>
        <w:left w:val="none" w:sz="0" w:space="0" w:color="auto"/>
        <w:bottom w:val="none" w:sz="0" w:space="0" w:color="auto"/>
        <w:right w:val="none" w:sz="0" w:space="0" w:color="auto"/>
      </w:divBdr>
      <w:divsChild>
        <w:div w:id="1382679167">
          <w:marLeft w:val="0"/>
          <w:marRight w:val="0"/>
          <w:marTop w:val="0"/>
          <w:marBottom w:val="0"/>
          <w:divBdr>
            <w:top w:val="none" w:sz="0" w:space="0" w:color="auto"/>
            <w:left w:val="none" w:sz="0" w:space="0" w:color="auto"/>
            <w:bottom w:val="none" w:sz="0" w:space="0" w:color="auto"/>
            <w:right w:val="none" w:sz="0" w:space="0" w:color="auto"/>
          </w:divBdr>
          <w:divsChild>
            <w:div w:id="978650021">
              <w:marLeft w:val="0"/>
              <w:marRight w:val="0"/>
              <w:marTop w:val="0"/>
              <w:marBottom w:val="0"/>
              <w:divBdr>
                <w:top w:val="none" w:sz="0" w:space="0" w:color="auto"/>
                <w:left w:val="none" w:sz="0" w:space="0" w:color="auto"/>
                <w:bottom w:val="none" w:sz="0" w:space="0" w:color="auto"/>
                <w:right w:val="none" w:sz="0" w:space="0" w:color="auto"/>
              </w:divBdr>
              <w:divsChild>
                <w:div w:id="1250695925">
                  <w:marLeft w:val="0"/>
                  <w:marRight w:val="0"/>
                  <w:marTop w:val="0"/>
                  <w:marBottom w:val="0"/>
                  <w:divBdr>
                    <w:top w:val="none" w:sz="0" w:space="0" w:color="auto"/>
                    <w:left w:val="none" w:sz="0" w:space="0" w:color="auto"/>
                    <w:bottom w:val="none" w:sz="0" w:space="0" w:color="auto"/>
                    <w:right w:val="none" w:sz="0" w:space="0" w:color="auto"/>
                  </w:divBdr>
                  <w:divsChild>
                    <w:div w:id="1113743335">
                      <w:marLeft w:val="0"/>
                      <w:marRight w:val="0"/>
                      <w:marTop w:val="0"/>
                      <w:marBottom w:val="0"/>
                      <w:divBdr>
                        <w:top w:val="none" w:sz="0" w:space="0" w:color="auto"/>
                        <w:left w:val="none" w:sz="0" w:space="0" w:color="auto"/>
                        <w:bottom w:val="none" w:sz="0" w:space="0" w:color="auto"/>
                        <w:right w:val="none" w:sz="0" w:space="0" w:color="auto"/>
                      </w:divBdr>
                      <w:divsChild>
                        <w:div w:id="902525201">
                          <w:marLeft w:val="0"/>
                          <w:marRight w:val="0"/>
                          <w:marTop w:val="0"/>
                          <w:marBottom w:val="0"/>
                          <w:divBdr>
                            <w:top w:val="none" w:sz="0" w:space="0" w:color="auto"/>
                            <w:left w:val="none" w:sz="0" w:space="0" w:color="auto"/>
                            <w:bottom w:val="none" w:sz="0" w:space="0" w:color="auto"/>
                            <w:right w:val="none" w:sz="0" w:space="0" w:color="auto"/>
                          </w:divBdr>
                          <w:divsChild>
                            <w:div w:id="854535733">
                              <w:marLeft w:val="0"/>
                              <w:marRight w:val="0"/>
                              <w:marTop w:val="0"/>
                              <w:marBottom w:val="0"/>
                              <w:divBdr>
                                <w:top w:val="none" w:sz="0" w:space="0" w:color="auto"/>
                                <w:left w:val="none" w:sz="0" w:space="0" w:color="auto"/>
                                <w:bottom w:val="none" w:sz="0" w:space="0" w:color="auto"/>
                                <w:right w:val="none" w:sz="0" w:space="0" w:color="auto"/>
                              </w:divBdr>
                              <w:divsChild>
                                <w:div w:id="1843012678">
                                  <w:marLeft w:val="0"/>
                                  <w:marRight w:val="0"/>
                                  <w:marTop w:val="0"/>
                                  <w:marBottom w:val="0"/>
                                  <w:divBdr>
                                    <w:top w:val="none" w:sz="0" w:space="0" w:color="auto"/>
                                    <w:left w:val="none" w:sz="0" w:space="0" w:color="auto"/>
                                    <w:bottom w:val="none" w:sz="0" w:space="0" w:color="auto"/>
                                    <w:right w:val="none" w:sz="0" w:space="0" w:color="auto"/>
                                  </w:divBdr>
                                  <w:divsChild>
                                    <w:div w:id="852184686">
                                      <w:marLeft w:val="0"/>
                                      <w:marRight w:val="0"/>
                                      <w:marTop w:val="0"/>
                                      <w:marBottom w:val="0"/>
                                      <w:divBdr>
                                        <w:top w:val="none" w:sz="0" w:space="0" w:color="auto"/>
                                        <w:left w:val="none" w:sz="0" w:space="0" w:color="auto"/>
                                        <w:bottom w:val="none" w:sz="0" w:space="0" w:color="auto"/>
                                        <w:right w:val="none" w:sz="0" w:space="0" w:color="auto"/>
                                      </w:divBdr>
                                      <w:divsChild>
                                        <w:div w:id="1836724772">
                                          <w:marLeft w:val="0"/>
                                          <w:marRight w:val="0"/>
                                          <w:marTop w:val="0"/>
                                          <w:marBottom w:val="0"/>
                                          <w:divBdr>
                                            <w:top w:val="none" w:sz="0" w:space="0" w:color="auto"/>
                                            <w:left w:val="none" w:sz="0" w:space="0" w:color="auto"/>
                                            <w:bottom w:val="none" w:sz="0" w:space="0" w:color="auto"/>
                                            <w:right w:val="none" w:sz="0" w:space="0" w:color="auto"/>
                                          </w:divBdr>
                                          <w:divsChild>
                                            <w:div w:id="1424647488">
                                              <w:marLeft w:val="0"/>
                                              <w:marRight w:val="0"/>
                                              <w:marTop w:val="0"/>
                                              <w:marBottom w:val="0"/>
                                              <w:divBdr>
                                                <w:top w:val="none" w:sz="0" w:space="0" w:color="auto"/>
                                                <w:left w:val="none" w:sz="0" w:space="0" w:color="auto"/>
                                                <w:bottom w:val="none" w:sz="0" w:space="0" w:color="auto"/>
                                                <w:right w:val="none" w:sz="0" w:space="0" w:color="auto"/>
                                              </w:divBdr>
                                              <w:divsChild>
                                                <w:div w:id="1590966388">
                                                  <w:marLeft w:val="0"/>
                                                  <w:marRight w:val="0"/>
                                                  <w:marTop w:val="0"/>
                                                  <w:marBottom w:val="0"/>
                                                  <w:divBdr>
                                                    <w:top w:val="none" w:sz="0" w:space="0" w:color="auto"/>
                                                    <w:left w:val="none" w:sz="0" w:space="0" w:color="auto"/>
                                                    <w:bottom w:val="none" w:sz="0" w:space="0" w:color="auto"/>
                                                    <w:right w:val="none" w:sz="0" w:space="0" w:color="auto"/>
                                                  </w:divBdr>
                                                  <w:divsChild>
                                                    <w:div w:id="46031027">
                                                      <w:marLeft w:val="0"/>
                                                      <w:marRight w:val="0"/>
                                                      <w:marTop w:val="0"/>
                                                      <w:marBottom w:val="0"/>
                                                      <w:divBdr>
                                                        <w:top w:val="none" w:sz="0" w:space="0" w:color="auto"/>
                                                        <w:left w:val="none" w:sz="0" w:space="0" w:color="auto"/>
                                                        <w:bottom w:val="none" w:sz="0" w:space="0" w:color="auto"/>
                                                        <w:right w:val="none" w:sz="0" w:space="0" w:color="auto"/>
                                                      </w:divBdr>
                                                      <w:divsChild>
                                                        <w:div w:id="866261714">
                                                          <w:marLeft w:val="0"/>
                                                          <w:marRight w:val="0"/>
                                                          <w:marTop w:val="0"/>
                                                          <w:marBottom w:val="0"/>
                                                          <w:divBdr>
                                                            <w:top w:val="none" w:sz="0" w:space="0" w:color="auto"/>
                                                            <w:left w:val="none" w:sz="0" w:space="0" w:color="auto"/>
                                                            <w:bottom w:val="none" w:sz="0" w:space="0" w:color="auto"/>
                                                            <w:right w:val="none" w:sz="0" w:space="0" w:color="auto"/>
                                                          </w:divBdr>
                                                          <w:divsChild>
                                                            <w:div w:id="1644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82498">
      <w:bodyDiv w:val="1"/>
      <w:marLeft w:val="0"/>
      <w:marRight w:val="0"/>
      <w:marTop w:val="0"/>
      <w:marBottom w:val="0"/>
      <w:divBdr>
        <w:top w:val="none" w:sz="0" w:space="0" w:color="auto"/>
        <w:left w:val="none" w:sz="0" w:space="0" w:color="auto"/>
        <w:bottom w:val="none" w:sz="0" w:space="0" w:color="auto"/>
        <w:right w:val="none" w:sz="0" w:space="0" w:color="auto"/>
      </w:divBdr>
      <w:divsChild>
        <w:div w:id="761876024">
          <w:marLeft w:val="0"/>
          <w:marRight w:val="0"/>
          <w:marTop w:val="0"/>
          <w:marBottom w:val="0"/>
          <w:divBdr>
            <w:top w:val="none" w:sz="0" w:space="0" w:color="auto"/>
            <w:left w:val="none" w:sz="0" w:space="0" w:color="auto"/>
            <w:bottom w:val="none" w:sz="0" w:space="0" w:color="auto"/>
            <w:right w:val="none" w:sz="0" w:space="0" w:color="auto"/>
          </w:divBdr>
          <w:divsChild>
            <w:div w:id="824736734">
              <w:marLeft w:val="0"/>
              <w:marRight w:val="0"/>
              <w:marTop w:val="0"/>
              <w:marBottom w:val="0"/>
              <w:divBdr>
                <w:top w:val="none" w:sz="0" w:space="0" w:color="auto"/>
                <w:left w:val="none" w:sz="0" w:space="0" w:color="auto"/>
                <w:bottom w:val="none" w:sz="0" w:space="0" w:color="auto"/>
                <w:right w:val="none" w:sz="0" w:space="0" w:color="auto"/>
              </w:divBdr>
              <w:divsChild>
                <w:div w:id="41177792">
                  <w:marLeft w:val="0"/>
                  <w:marRight w:val="0"/>
                  <w:marTop w:val="0"/>
                  <w:marBottom w:val="0"/>
                  <w:divBdr>
                    <w:top w:val="none" w:sz="0" w:space="0" w:color="auto"/>
                    <w:left w:val="none" w:sz="0" w:space="0" w:color="auto"/>
                    <w:bottom w:val="none" w:sz="0" w:space="0" w:color="auto"/>
                    <w:right w:val="none" w:sz="0" w:space="0" w:color="auto"/>
                  </w:divBdr>
                  <w:divsChild>
                    <w:div w:id="474612930">
                      <w:marLeft w:val="0"/>
                      <w:marRight w:val="0"/>
                      <w:marTop w:val="0"/>
                      <w:marBottom w:val="0"/>
                      <w:divBdr>
                        <w:top w:val="none" w:sz="0" w:space="0" w:color="auto"/>
                        <w:left w:val="none" w:sz="0" w:space="0" w:color="auto"/>
                        <w:bottom w:val="none" w:sz="0" w:space="0" w:color="auto"/>
                        <w:right w:val="none" w:sz="0" w:space="0" w:color="auto"/>
                      </w:divBdr>
                      <w:divsChild>
                        <w:div w:id="1257202936">
                          <w:marLeft w:val="0"/>
                          <w:marRight w:val="0"/>
                          <w:marTop w:val="0"/>
                          <w:marBottom w:val="0"/>
                          <w:divBdr>
                            <w:top w:val="none" w:sz="0" w:space="0" w:color="auto"/>
                            <w:left w:val="none" w:sz="0" w:space="0" w:color="auto"/>
                            <w:bottom w:val="none" w:sz="0" w:space="0" w:color="auto"/>
                            <w:right w:val="none" w:sz="0" w:space="0" w:color="auto"/>
                          </w:divBdr>
                          <w:divsChild>
                            <w:div w:id="1237128138">
                              <w:marLeft w:val="0"/>
                              <w:marRight w:val="0"/>
                              <w:marTop w:val="0"/>
                              <w:marBottom w:val="0"/>
                              <w:divBdr>
                                <w:top w:val="none" w:sz="0" w:space="0" w:color="auto"/>
                                <w:left w:val="none" w:sz="0" w:space="0" w:color="auto"/>
                                <w:bottom w:val="none" w:sz="0" w:space="0" w:color="auto"/>
                                <w:right w:val="none" w:sz="0" w:space="0" w:color="auto"/>
                              </w:divBdr>
                              <w:divsChild>
                                <w:div w:id="482936437">
                                  <w:marLeft w:val="0"/>
                                  <w:marRight w:val="0"/>
                                  <w:marTop w:val="0"/>
                                  <w:marBottom w:val="0"/>
                                  <w:divBdr>
                                    <w:top w:val="none" w:sz="0" w:space="0" w:color="auto"/>
                                    <w:left w:val="none" w:sz="0" w:space="0" w:color="auto"/>
                                    <w:bottom w:val="none" w:sz="0" w:space="0" w:color="auto"/>
                                    <w:right w:val="none" w:sz="0" w:space="0" w:color="auto"/>
                                  </w:divBdr>
                                  <w:divsChild>
                                    <w:div w:id="345595391">
                                      <w:marLeft w:val="0"/>
                                      <w:marRight w:val="0"/>
                                      <w:marTop w:val="0"/>
                                      <w:marBottom w:val="0"/>
                                      <w:divBdr>
                                        <w:top w:val="none" w:sz="0" w:space="0" w:color="auto"/>
                                        <w:left w:val="none" w:sz="0" w:space="0" w:color="auto"/>
                                        <w:bottom w:val="none" w:sz="0" w:space="0" w:color="auto"/>
                                        <w:right w:val="none" w:sz="0" w:space="0" w:color="auto"/>
                                      </w:divBdr>
                                      <w:divsChild>
                                        <w:div w:id="1719083564">
                                          <w:marLeft w:val="0"/>
                                          <w:marRight w:val="0"/>
                                          <w:marTop w:val="0"/>
                                          <w:marBottom w:val="0"/>
                                          <w:divBdr>
                                            <w:top w:val="none" w:sz="0" w:space="0" w:color="auto"/>
                                            <w:left w:val="none" w:sz="0" w:space="0" w:color="auto"/>
                                            <w:bottom w:val="none" w:sz="0" w:space="0" w:color="auto"/>
                                            <w:right w:val="none" w:sz="0" w:space="0" w:color="auto"/>
                                          </w:divBdr>
                                          <w:divsChild>
                                            <w:div w:id="1894657053">
                                              <w:marLeft w:val="0"/>
                                              <w:marRight w:val="0"/>
                                              <w:marTop w:val="0"/>
                                              <w:marBottom w:val="0"/>
                                              <w:divBdr>
                                                <w:top w:val="none" w:sz="0" w:space="0" w:color="auto"/>
                                                <w:left w:val="none" w:sz="0" w:space="0" w:color="auto"/>
                                                <w:bottom w:val="none" w:sz="0" w:space="0" w:color="auto"/>
                                                <w:right w:val="none" w:sz="0" w:space="0" w:color="auto"/>
                                              </w:divBdr>
                                              <w:divsChild>
                                                <w:div w:id="918759076">
                                                  <w:marLeft w:val="0"/>
                                                  <w:marRight w:val="0"/>
                                                  <w:marTop w:val="0"/>
                                                  <w:marBottom w:val="0"/>
                                                  <w:divBdr>
                                                    <w:top w:val="none" w:sz="0" w:space="0" w:color="auto"/>
                                                    <w:left w:val="none" w:sz="0" w:space="0" w:color="auto"/>
                                                    <w:bottom w:val="none" w:sz="0" w:space="0" w:color="auto"/>
                                                    <w:right w:val="none" w:sz="0" w:space="0" w:color="auto"/>
                                                  </w:divBdr>
                                                  <w:divsChild>
                                                    <w:div w:id="2091661094">
                                                      <w:marLeft w:val="0"/>
                                                      <w:marRight w:val="0"/>
                                                      <w:marTop w:val="0"/>
                                                      <w:marBottom w:val="0"/>
                                                      <w:divBdr>
                                                        <w:top w:val="none" w:sz="0" w:space="0" w:color="auto"/>
                                                        <w:left w:val="none" w:sz="0" w:space="0" w:color="auto"/>
                                                        <w:bottom w:val="none" w:sz="0" w:space="0" w:color="auto"/>
                                                        <w:right w:val="none" w:sz="0" w:space="0" w:color="auto"/>
                                                      </w:divBdr>
                                                      <w:divsChild>
                                                        <w:div w:id="704334593">
                                                          <w:marLeft w:val="0"/>
                                                          <w:marRight w:val="0"/>
                                                          <w:marTop w:val="0"/>
                                                          <w:marBottom w:val="0"/>
                                                          <w:divBdr>
                                                            <w:top w:val="none" w:sz="0" w:space="0" w:color="auto"/>
                                                            <w:left w:val="none" w:sz="0" w:space="0" w:color="auto"/>
                                                            <w:bottom w:val="none" w:sz="0" w:space="0" w:color="auto"/>
                                                            <w:right w:val="none" w:sz="0" w:space="0" w:color="auto"/>
                                                          </w:divBdr>
                                                          <w:divsChild>
                                                            <w:div w:id="304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105215">
      <w:bodyDiv w:val="1"/>
      <w:marLeft w:val="0"/>
      <w:marRight w:val="0"/>
      <w:marTop w:val="0"/>
      <w:marBottom w:val="0"/>
      <w:divBdr>
        <w:top w:val="none" w:sz="0" w:space="0" w:color="auto"/>
        <w:left w:val="none" w:sz="0" w:space="0" w:color="auto"/>
        <w:bottom w:val="none" w:sz="0" w:space="0" w:color="auto"/>
        <w:right w:val="none" w:sz="0" w:space="0" w:color="auto"/>
      </w:divBdr>
      <w:divsChild>
        <w:div w:id="84348974">
          <w:marLeft w:val="0"/>
          <w:marRight w:val="0"/>
          <w:marTop w:val="0"/>
          <w:marBottom w:val="0"/>
          <w:divBdr>
            <w:top w:val="none" w:sz="0" w:space="0" w:color="auto"/>
            <w:left w:val="none" w:sz="0" w:space="0" w:color="auto"/>
            <w:bottom w:val="none" w:sz="0" w:space="0" w:color="auto"/>
            <w:right w:val="none" w:sz="0" w:space="0" w:color="auto"/>
          </w:divBdr>
          <w:divsChild>
            <w:div w:id="1425878112">
              <w:marLeft w:val="0"/>
              <w:marRight w:val="0"/>
              <w:marTop w:val="0"/>
              <w:marBottom w:val="0"/>
              <w:divBdr>
                <w:top w:val="none" w:sz="0" w:space="0" w:color="auto"/>
                <w:left w:val="none" w:sz="0" w:space="0" w:color="auto"/>
                <w:bottom w:val="none" w:sz="0" w:space="0" w:color="auto"/>
                <w:right w:val="none" w:sz="0" w:space="0" w:color="auto"/>
              </w:divBdr>
              <w:divsChild>
                <w:div w:id="855464048">
                  <w:marLeft w:val="0"/>
                  <w:marRight w:val="0"/>
                  <w:marTop w:val="0"/>
                  <w:marBottom w:val="0"/>
                  <w:divBdr>
                    <w:top w:val="none" w:sz="0" w:space="0" w:color="auto"/>
                    <w:left w:val="none" w:sz="0" w:space="0" w:color="auto"/>
                    <w:bottom w:val="none" w:sz="0" w:space="0" w:color="auto"/>
                    <w:right w:val="none" w:sz="0" w:space="0" w:color="auto"/>
                  </w:divBdr>
                  <w:divsChild>
                    <w:div w:id="1700810959">
                      <w:marLeft w:val="0"/>
                      <w:marRight w:val="0"/>
                      <w:marTop w:val="0"/>
                      <w:marBottom w:val="0"/>
                      <w:divBdr>
                        <w:top w:val="none" w:sz="0" w:space="0" w:color="auto"/>
                        <w:left w:val="none" w:sz="0" w:space="0" w:color="auto"/>
                        <w:bottom w:val="none" w:sz="0" w:space="0" w:color="auto"/>
                        <w:right w:val="none" w:sz="0" w:space="0" w:color="auto"/>
                      </w:divBdr>
                      <w:divsChild>
                        <w:div w:id="973023738">
                          <w:marLeft w:val="0"/>
                          <w:marRight w:val="0"/>
                          <w:marTop w:val="0"/>
                          <w:marBottom w:val="0"/>
                          <w:divBdr>
                            <w:top w:val="none" w:sz="0" w:space="0" w:color="auto"/>
                            <w:left w:val="none" w:sz="0" w:space="0" w:color="auto"/>
                            <w:bottom w:val="none" w:sz="0" w:space="0" w:color="auto"/>
                            <w:right w:val="none" w:sz="0" w:space="0" w:color="auto"/>
                          </w:divBdr>
                          <w:divsChild>
                            <w:div w:id="2144031254">
                              <w:marLeft w:val="0"/>
                              <w:marRight w:val="0"/>
                              <w:marTop w:val="0"/>
                              <w:marBottom w:val="0"/>
                              <w:divBdr>
                                <w:top w:val="none" w:sz="0" w:space="0" w:color="auto"/>
                                <w:left w:val="none" w:sz="0" w:space="0" w:color="auto"/>
                                <w:bottom w:val="none" w:sz="0" w:space="0" w:color="auto"/>
                                <w:right w:val="none" w:sz="0" w:space="0" w:color="auto"/>
                              </w:divBdr>
                              <w:divsChild>
                                <w:div w:id="2022512875">
                                  <w:marLeft w:val="0"/>
                                  <w:marRight w:val="0"/>
                                  <w:marTop w:val="0"/>
                                  <w:marBottom w:val="0"/>
                                  <w:divBdr>
                                    <w:top w:val="none" w:sz="0" w:space="0" w:color="auto"/>
                                    <w:left w:val="none" w:sz="0" w:space="0" w:color="auto"/>
                                    <w:bottom w:val="none" w:sz="0" w:space="0" w:color="auto"/>
                                    <w:right w:val="none" w:sz="0" w:space="0" w:color="auto"/>
                                  </w:divBdr>
                                  <w:divsChild>
                                    <w:div w:id="927809016">
                                      <w:marLeft w:val="0"/>
                                      <w:marRight w:val="0"/>
                                      <w:marTop w:val="0"/>
                                      <w:marBottom w:val="0"/>
                                      <w:divBdr>
                                        <w:top w:val="none" w:sz="0" w:space="0" w:color="auto"/>
                                        <w:left w:val="none" w:sz="0" w:space="0" w:color="auto"/>
                                        <w:bottom w:val="none" w:sz="0" w:space="0" w:color="auto"/>
                                        <w:right w:val="none" w:sz="0" w:space="0" w:color="auto"/>
                                      </w:divBdr>
                                      <w:divsChild>
                                        <w:div w:id="2130198574">
                                          <w:marLeft w:val="0"/>
                                          <w:marRight w:val="0"/>
                                          <w:marTop w:val="0"/>
                                          <w:marBottom w:val="0"/>
                                          <w:divBdr>
                                            <w:top w:val="none" w:sz="0" w:space="0" w:color="auto"/>
                                            <w:left w:val="none" w:sz="0" w:space="0" w:color="auto"/>
                                            <w:bottom w:val="none" w:sz="0" w:space="0" w:color="auto"/>
                                            <w:right w:val="none" w:sz="0" w:space="0" w:color="auto"/>
                                          </w:divBdr>
                                          <w:divsChild>
                                            <w:div w:id="677579743">
                                              <w:marLeft w:val="0"/>
                                              <w:marRight w:val="0"/>
                                              <w:marTop w:val="0"/>
                                              <w:marBottom w:val="0"/>
                                              <w:divBdr>
                                                <w:top w:val="none" w:sz="0" w:space="0" w:color="auto"/>
                                                <w:left w:val="none" w:sz="0" w:space="0" w:color="auto"/>
                                                <w:bottom w:val="none" w:sz="0" w:space="0" w:color="auto"/>
                                                <w:right w:val="none" w:sz="0" w:space="0" w:color="auto"/>
                                              </w:divBdr>
                                              <w:divsChild>
                                                <w:div w:id="1845121461">
                                                  <w:marLeft w:val="0"/>
                                                  <w:marRight w:val="0"/>
                                                  <w:marTop w:val="0"/>
                                                  <w:marBottom w:val="0"/>
                                                  <w:divBdr>
                                                    <w:top w:val="none" w:sz="0" w:space="0" w:color="auto"/>
                                                    <w:left w:val="none" w:sz="0" w:space="0" w:color="auto"/>
                                                    <w:bottom w:val="none" w:sz="0" w:space="0" w:color="auto"/>
                                                    <w:right w:val="none" w:sz="0" w:space="0" w:color="auto"/>
                                                  </w:divBdr>
                                                  <w:divsChild>
                                                    <w:div w:id="962274953">
                                                      <w:marLeft w:val="0"/>
                                                      <w:marRight w:val="0"/>
                                                      <w:marTop w:val="0"/>
                                                      <w:marBottom w:val="0"/>
                                                      <w:divBdr>
                                                        <w:top w:val="none" w:sz="0" w:space="0" w:color="auto"/>
                                                        <w:left w:val="none" w:sz="0" w:space="0" w:color="auto"/>
                                                        <w:bottom w:val="none" w:sz="0" w:space="0" w:color="auto"/>
                                                        <w:right w:val="none" w:sz="0" w:space="0" w:color="auto"/>
                                                      </w:divBdr>
                                                      <w:divsChild>
                                                        <w:div w:id="543518773">
                                                          <w:marLeft w:val="0"/>
                                                          <w:marRight w:val="0"/>
                                                          <w:marTop w:val="0"/>
                                                          <w:marBottom w:val="0"/>
                                                          <w:divBdr>
                                                            <w:top w:val="none" w:sz="0" w:space="0" w:color="auto"/>
                                                            <w:left w:val="none" w:sz="0" w:space="0" w:color="auto"/>
                                                            <w:bottom w:val="none" w:sz="0" w:space="0" w:color="auto"/>
                                                            <w:right w:val="none" w:sz="0" w:space="0" w:color="auto"/>
                                                          </w:divBdr>
                                                          <w:divsChild>
                                                            <w:div w:id="20537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94495">
      <w:bodyDiv w:val="1"/>
      <w:marLeft w:val="0"/>
      <w:marRight w:val="0"/>
      <w:marTop w:val="0"/>
      <w:marBottom w:val="0"/>
      <w:divBdr>
        <w:top w:val="none" w:sz="0" w:space="0" w:color="auto"/>
        <w:left w:val="none" w:sz="0" w:space="0" w:color="auto"/>
        <w:bottom w:val="none" w:sz="0" w:space="0" w:color="auto"/>
        <w:right w:val="none" w:sz="0" w:space="0" w:color="auto"/>
      </w:divBdr>
      <w:divsChild>
        <w:div w:id="1448771455">
          <w:marLeft w:val="0"/>
          <w:marRight w:val="0"/>
          <w:marTop w:val="0"/>
          <w:marBottom w:val="0"/>
          <w:divBdr>
            <w:top w:val="none" w:sz="0" w:space="0" w:color="auto"/>
            <w:left w:val="none" w:sz="0" w:space="0" w:color="auto"/>
            <w:bottom w:val="none" w:sz="0" w:space="0" w:color="auto"/>
            <w:right w:val="none" w:sz="0" w:space="0" w:color="auto"/>
          </w:divBdr>
          <w:divsChild>
            <w:div w:id="650518959">
              <w:marLeft w:val="0"/>
              <w:marRight w:val="0"/>
              <w:marTop w:val="0"/>
              <w:marBottom w:val="0"/>
              <w:divBdr>
                <w:top w:val="none" w:sz="0" w:space="0" w:color="auto"/>
                <w:left w:val="none" w:sz="0" w:space="0" w:color="auto"/>
                <w:bottom w:val="none" w:sz="0" w:space="0" w:color="auto"/>
                <w:right w:val="none" w:sz="0" w:space="0" w:color="auto"/>
              </w:divBdr>
              <w:divsChild>
                <w:div w:id="995840570">
                  <w:marLeft w:val="0"/>
                  <w:marRight w:val="0"/>
                  <w:marTop w:val="0"/>
                  <w:marBottom w:val="0"/>
                  <w:divBdr>
                    <w:top w:val="none" w:sz="0" w:space="0" w:color="auto"/>
                    <w:left w:val="none" w:sz="0" w:space="0" w:color="auto"/>
                    <w:bottom w:val="none" w:sz="0" w:space="0" w:color="auto"/>
                    <w:right w:val="none" w:sz="0" w:space="0" w:color="auto"/>
                  </w:divBdr>
                  <w:divsChild>
                    <w:div w:id="870848155">
                      <w:marLeft w:val="0"/>
                      <w:marRight w:val="0"/>
                      <w:marTop w:val="0"/>
                      <w:marBottom w:val="0"/>
                      <w:divBdr>
                        <w:top w:val="none" w:sz="0" w:space="0" w:color="auto"/>
                        <w:left w:val="none" w:sz="0" w:space="0" w:color="auto"/>
                        <w:bottom w:val="none" w:sz="0" w:space="0" w:color="auto"/>
                        <w:right w:val="none" w:sz="0" w:space="0" w:color="auto"/>
                      </w:divBdr>
                      <w:divsChild>
                        <w:div w:id="1917009635">
                          <w:marLeft w:val="0"/>
                          <w:marRight w:val="0"/>
                          <w:marTop w:val="0"/>
                          <w:marBottom w:val="0"/>
                          <w:divBdr>
                            <w:top w:val="none" w:sz="0" w:space="0" w:color="auto"/>
                            <w:left w:val="none" w:sz="0" w:space="0" w:color="auto"/>
                            <w:bottom w:val="none" w:sz="0" w:space="0" w:color="auto"/>
                            <w:right w:val="none" w:sz="0" w:space="0" w:color="auto"/>
                          </w:divBdr>
                          <w:divsChild>
                            <w:div w:id="2034106584">
                              <w:marLeft w:val="0"/>
                              <w:marRight w:val="0"/>
                              <w:marTop w:val="0"/>
                              <w:marBottom w:val="0"/>
                              <w:divBdr>
                                <w:top w:val="none" w:sz="0" w:space="0" w:color="auto"/>
                                <w:left w:val="none" w:sz="0" w:space="0" w:color="auto"/>
                                <w:bottom w:val="none" w:sz="0" w:space="0" w:color="auto"/>
                                <w:right w:val="none" w:sz="0" w:space="0" w:color="auto"/>
                              </w:divBdr>
                              <w:divsChild>
                                <w:div w:id="1216891248">
                                  <w:marLeft w:val="0"/>
                                  <w:marRight w:val="0"/>
                                  <w:marTop w:val="0"/>
                                  <w:marBottom w:val="0"/>
                                  <w:divBdr>
                                    <w:top w:val="none" w:sz="0" w:space="0" w:color="auto"/>
                                    <w:left w:val="none" w:sz="0" w:space="0" w:color="auto"/>
                                    <w:bottom w:val="none" w:sz="0" w:space="0" w:color="auto"/>
                                    <w:right w:val="none" w:sz="0" w:space="0" w:color="auto"/>
                                  </w:divBdr>
                                  <w:divsChild>
                                    <w:div w:id="1321813062">
                                      <w:marLeft w:val="0"/>
                                      <w:marRight w:val="0"/>
                                      <w:marTop w:val="0"/>
                                      <w:marBottom w:val="0"/>
                                      <w:divBdr>
                                        <w:top w:val="none" w:sz="0" w:space="0" w:color="auto"/>
                                        <w:left w:val="none" w:sz="0" w:space="0" w:color="auto"/>
                                        <w:bottom w:val="none" w:sz="0" w:space="0" w:color="auto"/>
                                        <w:right w:val="none" w:sz="0" w:space="0" w:color="auto"/>
                                      </w:divBdr>
                                      <w:divsChild>
                                        <w:div w:id="2136289502">
                                          <w:marLeft w:val="0"/>
                                          <w:marRight w:val="0"/>
                                          <w:marTop w:val="0"/>
                                          <w:marBottom w:val="0"/>
                                          <w:divBdr>
                                            <w:top w:val="none" w:sz="0" w:space="0" w:color="auto"/>
                                            <w:left w:val="none" w:sz="0" w:space="0" w:color="auto"/>
                                            <w:bottom w:val="none" w:sz="0" w:space="0" w:color="auto"/>
                                            <w:right w:val="none" w:sz="0" w:space="0" w:color="auto"/>
                                          </w:divBdr>
                                          <w:divsChild>
                                            <w:div w:id="1094470501">
                                              <w:marLeft w:val="0"/>
                                              <w:marRight w:val="0"/>
                                              <w:marTop w:val="0"/>
                                              <w:marBottom w:val="0"/>
                                              <w:divBdr>
                                                <w:top w:val="none" w:sz="0" w:space="0" w:color="auto"/>
                                                <w:left w:val="none" w:sz="0" w:space="0" w:color="auto"/>
                                                <w:bottom w:val="none" w:sz="0" w:space="0" w:color="auto"/>
                                                <w:right w:val="none" w:sz="0" w:space="0" w:color="auto"/>
                                              </w:divBdr>
                                              <w:divsChild>
                                                <w:div w:id="1198619615">
                                                  <w:marLeft w:val="0"/>
                                                  <w:marRight w:val="0"/>
                                                  <w:marTop w:val="0"/>
                                                  <w:marBottom w:val="0"/>
                                                  <w:divBdr>
                                                    <w:top w:val="none" w:sz="0" w:space="0" w:color="auto"/>
                                                    <w:left w:val="none" w:sz="0" w:space="0" w:color="auto"/>
                                                    <w:bottom w:val="none" w:sz="0" w:space="0" w:color="auto"/>
                                                    <w:right w:val="none" w:sz="0" w:space="0" w:color="auto"/>
                                                  </w:divBdr>
                                                  <w:divsChild>
                                                    <w:div w:id="489172934">
                                                      <w:marLeft w:val="0"/>
                                                      <w:marRight w:val="0"/>
                                                      <w:marTop w:val="0"/>
                                                      <w:marBottom w:val="0"/>
                                                      <w:divBdr>
                                                        <w:top w:val="none" w:sz="0" w:space="0" w:color="auto"/>
                                                        <w:left w:val="none" w:sz="0" w:space="0" w:color="auto"/>
                                                        <w:bottom w:val="none" w:sz="0" w:space="0" w:color="auto"/>
                                                        <w:right w:val="none" w:sz="0" w:space="0" w:color="auto"/>
                                                      </w:divBdr>
                                                      <w:divsChild>
                                                        <w:div w:id="290288435">
                                                          <w:marLeft w:val="0"/>
                                                          <w:marRight w:val="0"/>
                                                          <w:marTop w:val="0"/>
                                                          <w:marBottom w:val="0"/>
                                                          <w:divBdr>
                                                            <w:top w:val="none" w:sz="0" w:space="0" w:color="auto"/>
                                                            <w:left w:val="none" w:sz="0" w:space="0" w:color="auto"/>
                                                            <w:bottom w:val="none" w:sz="0" w:space="0" w:color="auto"/>
                                                            <w:right w:val="none" w:sz="0" w:space="0" w:color="auto"/>
                                                          </w:divBdr>
                                                          <w:divsChild>
                                                            <w:div w:id="1954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741923">
      <w:bodyDiv w:val="1"/>
      <w:marLeft w:val="0"/>
      <w:marRight w:val="0"/>
      <w:marTop w:val="0"/>
      <w:marBottom w:val="0"/>
      <w:divBdr>
        <w:top w:val="none" w:sz="0" w:space="0" w:color="auto"/>
        <w:left w:val="none" w:sz="0" w:space="0" w:color="auto"/>
        <w:bottom w:val="none" w:sz="0" w:space="0" w:color="auto"/>
        <w:right w:val="none" w:sz="0" w:space="0" w:color="auto"/>
      </w:divBdr>
      <w:divsChild>
        <w:div w:id="1593707102">
          <w:marLeft w:val="0"/>
          <w:marRight w:val="0"/>
          <w:marTop w:val="0"/>
          <w:marBottom w:val="0"/>
          <w:divBdr>
            <w:top w:val="none" w:sz="0" w:space="0" w:color="auto"/>
            <w:left w:val="none" w:sz="0" w:space="0" w:color="auto"/>
            <w:bottom w:val="none" w:sz="0" w:space="0" w:color="auto"/>
            <w:right w:val="none" w:sz="0" w:space="0" w:color="auto"/>
          </w:divBdr>
          <w:divsChild>
            <w:div w:id="1583561544">
              <w:marLeft w:val="0"/>
              <w:marRight w:val="0"/>
              <w:marTop w:val="0"/>
              <w:marBottom w:val="0"/>
              <w:divBdr>
                <w:top w:val="none" w:sz="0" w:space="0" w:color="auto"/>
                <w:left w:val="none" w:sz="0" w:space="0" w:color="auto"/>
                <w:bottom w:val="none" w:sz="0" w:space="0" w:color="auto"/>
                <w:right w:val="none" w:sz="0" w:space="0" w:color="auto"/>
              </w:divBdr>
              <w:divsChild>
                <w:div w:id="880897818">
                  <w:marLeft w:val="0"/>
                  <w:marRight w:val="0"/>
                  <w:marTop w:val="0"/>
                  <w:marBottom w:val="0"/>
                  <w:divBdr>
                    <w:top w:val="none" w:sz="0" w:space="0" w:color="auto"/>
                    <w:left w:val="none" w:sz="0" w:space="0" w:color="auto"/>
                    <w:bottom w:val="none" w:sz="0" w:space="0" w:color="auto"/>
                    <w:right w:val="none" w:sz="0" w:space="0" w:color="auto"/>
                  </w:divBdr>
                  <w:divsChild>
                    <w:div w:id="418064151">
                      <w:marLeft w:val="0"/>
                      <w:marRight w:val="0"/>
                      <w:marTop w:val="0"/>
                      <w:marBottom w:val="0"/>
                      <w:divBdr>
                        <w:top w:val="none" w:sz="0" w:space="0" w:color="auto"/>
                        <w:left w:val="none" w:sz="0" w:space="0" w:color="auto"/>
                        <w:bottom w:val="none" w:sz="0" w:space="0" w:color="auto"/>
                        <w:right w:val="none" w:sz="0" w:space="0" w:color="auto"/>
                      </w:divBdr>
                      <w:divsChild>
                        <w:div w:id="1485925921">
                          <w:marLeft w:val="0"/>
                          <w:marRight w:val="0"/>
                          <w:marTop w:val="0"/>
                          <w:marBottom w:val="0"/>
                          <w:divBdr>
                            <w:top w:val="none" w:sz="0" w:space="0" w:color="auto"/>
                            <w:left w:val="none" w:sz="0" w:space="0" w:color="auto"/>
                            <w:bottom w:val="none" w:sz="0" w:space="0" w:color="auto"/>
                            <w:right w:val="none" w:sz="0" w:space="0" w:color="auto"/>
                          </w:divBdr>
                          <w:divsChild>
                            <w:div w:id="622539181">
                              <w:marLeft w:val="0"/>
                              <w:marRight w:val="0"/>
                              <w:marTop w:val="0"/>
                              <w:marBottom w:val="0"/>
                              <w:divBdr>
                                <w:top w:val="none" w:sz="0" w:space="0" w:color="auto"/>
                                <w:left w:val="none" w:sz="0" w:space="0" w:color="auto"/>
                                <w:bottom w:val="none" w:sz="0" w:space="0" w:color="auto"/>
                                <w:right w:val="none" w:sz="0" w:space="0" w:color="auto"/>
                              </w:divBdr>
                              <w:divsChild>
                                <w:div w:id="515734097">
                                  <w:marLeft w:val="0"/>
                                  <w:marRight w:val="0"/>
                                  <w:marTop w:val="0"/>
                                  <w:marBottom w:val="0"/>
                                  <w:divBdr>
                                    <w:top w:val="none" w:sz="0" w:space="0" w:color="auto"/>
                                    <w:left w:val="none" w:sz="0" w:space="0" w:color="auto"/>
                                    <w:bottom w:val="none" w:sz="0" w:space="0" w:color="auto"/>
                                    <w:right w:val="none" w:sz="0" w:space="0" w:color="auto"/>
                                  </w:divBdr>
                                  <w:divsChild>
                                    <w:div w:id="1512912227">
                                      <w:marLeft w:val="0"/>
                                      <w:marRight w:val="0"/>
                                      <w:marTop w:val="0"/>
                                      <w:marBottom w:val="0"/>
                                      <w:divBdr>
                                        <w:top w:val="none" w:sz="0" w:space="0" w:color="auto"/>
                                        <w:left w:val="none" w:sz="0" w:space="0" w:color="auto"/>
                                        <w:bottom w:val="none" w:sz="0" w:space="0" w:color="auto"/>
                                        <w:right w:val="none" w:sz="0" w:space="0" w:color="auto"/>
                                      </w:divBdr>
                                      <w:divsChild>
                                        <w:div w:id="1691568969">
                                          <w:marLeft w:val="0"/>
                                          <w:marRight w:val="0"/>
                                          <w:marTop w:val="0"/>
                                          <w:marBottom w:val="0"/>
                                          <w:divBdr>
                                            <w:top w:val="none" w:sz="0" w:space="0" w:color="auto"/>
                                            <w:left w:val="none" w:sz="0" w:space="0" w:color="auto"/>
                                            <w:bottom w:val="none" w:sz="0" w:space="0" w:color="auto"/>
                                            <w:right w:val="none" w:sz="0" w:space="0" w:color="auto"/>
                                          </w:divBdr>
                                          <w:divsChild>
                                            <w:div w:id="1056511434">
                                              <w:marLeft w:val="0"/>
                                              <w:marRight w:val="0"/>
                                              <w:marTop w:val="0"/>
                                              <w:marBottom w:val="0"/>
                                              <w:divBdr>
                                                <w:top w:val="none" w:sz="0" w:space="0" w:color="auto"/>
                                                <w:left w:val="none" w:sz="0" w:space="0" w:color="auto"/>
                                                <w:bottom w:val="none" w:sz="0" w:space="0" w:color="auto"/>
                                                <w:right w:val="none" w:sz="0" w:space="0" w:color="auto"/>
                                              </w:divBdr>
                                              <w:divsChild>
                                                <w:div w:id="1637754591">
                                                  <w:marLeft w:val="0"/>
                                                  <w:marRight w:val="0"/>
                                                  <w:marTop w:val="0"/>
                                                  <w:marBottom w:val="0"/>
                                                  <w:divBdr>
                                                    <w:top w:val="none" w:sz="0" w:space="0" w:color="auto"/>
                                                    <w:left w:val="none" w:sz="0" w:space="0" w:color="auto"/>
                                                    <w:bottom w:val="none" w:sz="0" w:space="0" w:color="auto"/>
                                                    <w:right w:val="none" w:sz="0" w:space="0" w:color="auto"/>
                                                  </w:divBdr>
                                                  <w:divsChild>
                                                    <w:div w:id="1589196306">
                                                      <w:marLeft w:val="0"/>
                                                      <w:marRight w:val="0"/>
                                                      <w:marTop w:val="0"/>
                                                      <w:marBottom w:val="0"/>
                                                      <w:divBdr>
                                                        <w:top w:val="none" w:sz="0" w:space="0" w:color="auto"/>
                                                        <w:left w:val="none" w:sz="0" w:space="0" w:color="auto"/>
                                                        <w:bottom w:val="none" w:sz="0" w:space="0" w:color="auto"/>
                                                        <w:right w:val="none" w:sz="0" w:space="0" w:color="auto"/>
                                                      </w:divBdr>
                                                      <w:divsChild>
                                                        <w:div w:id="977955720">
                                                          <w:marLeft w:val="0"/>
                                                          <w:marRight w:val="0"/>
                                                          <w:marTop w:val="0"/>
                                                          <w:marBottom w:val="0"/>
                                                          <w:divBdr>
                                                            <w:top w:val="none" w:sz="0" w:space="0" w:color="auto"/>
                                                            <w:left w:val="none" w:sz="0" w:space="0" w:color="auto"/>
                                                            <w:bottom w:val="none" w:sz="0" w:space="0" w:color="auto"/>
                                                            <w:right w:val="none" w:sz="0" w:space="0" w:color="auto"/>
                                                          </w:divBdr>
                                                          <w:divsChild>
                                                            <w:div w:id="17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583609">
      <w:bodyDiv w:val="1"/>
      <w:marLeft w:val="0"/>
      <w:marRight w:val="0"/>
      <w:marTop w:val="0"/>
      <w:marBottom w:val="0"/>
      <w:divBdr>
        <w:top w:val="none" w:sz="0" w:space="0" w:color="auto"/>
        <w:left w:val="none" w:sz="0" w:space="0" w:color="auto"/>
        <w:bottom w:val="none" w:sz="0" w:space="0" w:color="auto"/>
        <w:right w:val="none" w:sz="0" w:space="0" w:color="auto"/>
      </w:divBdr>
      <w:divsChild>
        <w:div w:id="311519521">
          <w:marLeft w:val="0"/>
          <w:marRight w:val="0"/>
          <w:marTop w:val="0"/>
          <w:marBottom w:val="0"/>
          <w:divBdr>
            <w:top w:val="none" w:sz="0" w:space="0" w:color="auto"/>
            <w:left w:val="none" w:sz="0" w:space="0" w:color="auto"/>
            <w:bottom w:val="none" w:sz="0" w:space="0" w:color="auto"/>
            <w:right w:val="none" w:sz="0" w:space="0" w:color="auto"/>
          </w:divBdr>
          <w:divsChild>
            <w:div w:id="194001764">
              <w:marLeft w:val="0"/>
              <w:marRight w:val="0"/>
              <w:marTop w:val="0"/>
              <w:marBottom w:val="0"/>
              <w:divBdr>
                <w:top w:val="none" w:sz="0" w:space="0" w:color="auto"/>
                <w:left w:val="none" w:sz="0" w:space="0" w:color="auto"/>
                <w:bottom w:val="none" w:sz="0" w:space="0" w:color="auto"/>
                <w:right w:val="none" w:sz="0" w:space="0" w:color="auto"/>
              </w:divBdr>
              <w:divsChild>
                <w:div w:id="1793935272">
                  <w:marLeft w:val="0"/>
                  <w:marRight w:val="0"/>
                  <w:marTop w:val="0"/>
                  <w:marBottom w:val="0"/>
                  <w:divBdr>
                    <w:top w:val="none" w:sz="0" w:space="0" w:color="auto"/>
                    <w:left w:val="none" w:sz="0" w:space="0" w:color="auto"/>
                    <w:bottom w:val="none" w:sz="0" w:space="0" w:color="auto"/>
                    <w:right w:val="none" w:sz="0" w:space="0" w:color="auto"/>
                  </w:divBdr>
                  <w:divsChild>
                    <w:div w:id="1576940757">
                      <w:marLeft w:val="0"/>
                      <w:marRight w:val="0"/>
                      <w:marTop w:val="0"/>
                      <w:marBottom w:val="0"/>
                      <w:divBdr>
                        <w:top w:val="none" w:sz="0" w:space="0" w:color="auto"/>
                        <w:left w:val="none" w:sz="0" w:space="0" w:color="auto"/>
                        <w:bottom w:val="none" w:sz="0" w:space="0" w:color="auto"/>
                        <w:right w:val="none" w:sz="0" w:space="0" w:color="auto"/>
                      </w:divBdr>
                      <w:divsChild>
                        <w:div w:id="722561951">
                          <w:marLeft w:val="0"/>
                          <w:marRight w:val="0"/>
                          <w:marTop w:val="0"/>
                          <w:marBottom w:val="0"/>
                          <w:divBdr>
                            <w:top w:val="none" w:sz="0" w:space="0" w:color="auto"/>
                            <w:left w:val="none" w:sz="0" w:space="0" w:color="auto"/>
                            <w:bottom w:val="none" w:sz="0" w:space="0" w:color="auto"/>
                            <w:right w:val="none" w:sz="0" w:space="0" w:color="auto"/>
                          </w:divBdr>
                          <w:divsChild>
                            <w:div w:id="235941952">
                              <w:marLeft w:val="0"/>
                              <w:marRight w:val="0"/>
                              <w:marTop w:val="0"/>
                              <w:marBottom w:val="0"/>
                              <w:divBdr>
                                <w:top w:val="none" w:sz="0" w:space="0" w:color="auto"/>
                                <w:left w:val="none" w:sz="0" w:space="0" w:color="auto"/>
                                <w:bottom w:val="none" w:sz="0" w:space="0" w:color="auto"/>
                                <w:right w:val="none" w:sz="0" w:space="0" w:color="auto"/>
                              </w:divBdr>
                              <w:divsChild>
                                <w:div w:id="1497920200">
                                  <w:marLeft w:val="0"/>
                                  <w:marRight w:val="0"/>
                                  <w:marTop w:val="0"/>
                                  <w:marBottom w:val="0"/>
                                  <w:divBdr>
                                    <w:top w:val="none" w:sz="0" w:space="0" w:color="auto"/>
                                    <w:left w:val="none" w:sz="0" w:space="0" w:color="auto"/>
                                    <w:bottom w:val="none" w:sz="0" w:space="0" w:color="auto"/>
                                    <w:right w:val="none" w:sz="0" w:space="0" w:color="auto"/>
                                  </w:divBdr>
                                  <w:divsChild>
                                    <w:div w:id="1173178495">
                                      <w:marLeft w:val="0"/>
                                      <w:marRight w:val="0"/>
                                      <w:marTop w:val="0"/>
                                      <w:marBottom w:val="0"/>
                                      <w:divBdr>
                                        <w:top w:val="none" w:sz="0" w:space="0" w:color="auto"/>
                                        <w:left w:val="none" w:sz="0" w:space="0" w:color="auto"/>
                                        <w:bottom w:val="none" w:sz="0" w:space="0" w:color="auto"/>
                                        <w:right w:val="none" w:sz="0" w:space="0" w:color="auto"/>
                                      </w:divBdr>
                                      <w:divsChild>
                                        <w:div w:id="1274168980">
                                          <w:marLeft w:val="0"/>
                                          <w:marRight w:val="0"/>
                                          <w:marTop w:val="0"/>
                                          <w:marBottom w:val="0"/>
                                          <w:divBdr>
                                            <w:top w:val="none" w:sz="0" w:space="0" w:color="auto"/>
                                            <w:left w:val="none" w:sz="0" w:space="0" w:color="auto"/>
                                            <w:bottom w:val="none" w:sz="0" w:space="0" w:color="auto"/>
                                            <w:right w:val="none" w:sz="0" w:space="0" w:color="auto"/>
                                          </w:divBdr>
                                          <w:divsChild>
                                            <w:div w:id="1428378712">
                                              <w:marLeft w:val="0"/>
                                              <w:marRight w:val="0"/>
                                              <w:marTop w:val="0"/>
                                              <w:marBottom w:val="0"/>
                                              <w:divBdr>
                                                <w:top w:val="none" w:sz="0" w:space="0" w:color="auto"/>
                                                <w:left w:val="none" w:sz="0" w:space="0" w:color="auto"/>
                                                <w:bottom w:val="none" w:sz="0" w:space="0" w:color="auto"/>
                                                <w:right w:val="none" w:sz="0" w:space="0" w:color="auto"/>
                                              </w:divBdr>
                                              <w:divsChild>
                                                <w:div w:id="1793285672">
                                                  <w:marLeft w:val="0"/>
                                                  <w:marRight w:val="0"/>
                                                  <w:marTop w:val="0"/>
                                                  <w:marBottom w:val="0"/>
                                                  <w:divBdr>
                                                    <w:top w:val="none" w:sz="0" w:space="0" w:color="auto"/>
                                                    <w:left w:val="none" w:sz="0" w:space="0" w:color="auto"/>
                                                    <w:bottom w:val="none" w:sz="0" w:space="0" w:color="auto"/>
                                                    <w:right w:val="none" w:sz="0" w:space="0" w:color="auto"/>
                                                  </w:divBdr>
                                                  <w:divsChild>
                                                    <w:div w:id="951202048">
                                                      <w:marLeft w:val="0"/>
                                                      <w:marRight w:val="0"/>
                                                      <w:marTop w:val="0"/>
                                                      <w:marBottom w:val="0"/>
                                                      <w:divBdr>
                                                        <w:top w:val="none" w:sz="0" w:space="0" w:color="auto"/>
                                                        <w:left w:val="none" w:sz="0" w:space="0" w:color="auto"/>
                                                        <w:bottom w:val="none" w:sz="0" w:space="0" w:color="auto"/>
                                                        <w:right w:val="none" w:sz="0" w:space="0" w:color="auto"/>
                                                      </w:divBdr>
                                                      <w:divsChild>
                                                        <w:div w:id="1596937447">
                                                          <w:marLeft w:val="0"/>
                                                          <w:marRight w:val="0"/>
                                                          <w:marTop w:val="0"/>
                                                          <w:marBottom w:val="0"/>
                                                          <w:divBdr>
                                                            <w:top w:val="none" w:sz="0" w:space="0" w:color="auto"/>
                                                            <w:left w:val="none" w:sz="0" w:space="0" w:color="auto"/>
                                                            <w:bottom w:val="none" w:sz="0" w:space="0" w:color="auto"/>
                                                            <w:right w:val="none" w:sz="0" w:space="0" w:color="auto"/>
                                                          </w:divBdr>
                                                          <w:divsChild>
                                                            <w:div w:id="782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157636">
      <w:bodyDiv w:val="1"/>
      <w:marLeft w:val="0"/>
      <w:marRight w:val="0"/>
      <w:marTop w:val="0"/>
      <w:marBottom w:val="0"/>
      <w:divBdr>
        <w:top w:val="none" w:sz="0" w:space="0" w:color="auto"/>
        <w:left w:val="none" w:sz="0" w:space="0" w:color="auto"/>
        <w:bottom w:val="none" w:sz="0" w:space="0" w:color="auto"/>
        <w:right w:val="none" w:sz="0" w:space="0" w:color="auto"/>
      </w:divBdr>
      <w:divsChild>
        <w:div w:id="910695641">
          <w:marLeft w:val="0"/>
          <w:marRight w:val="0"/>
          <w:marTop w:val="0"/>
          <w:marBottom w:val="0"/>
          <w:divBdr>
            <w:top w:val="none" w:sz="0" w:space="0" w:color="auto"/>
            <w:left w:val="none" w:sz="0" w:space="0" w:color="auto"/>
            <w:bottom w:val="none" w:sz="0" w:space="0" w:color="auto"/>
            <w:right w:val="none" w:sz="0" w:space="0" w:color="auto"/>
          </w:divBdr>
          <w:divsChild>
            <w:div w:id="35858309">
              <w:marLeft w:val="0"/>
              <w:marRight w:val="0"/>
              <w:marTop w:val="0"/>
              <w:marBottom w:val="0"/>
              <w:divBdr>
                <w:top w:val="none" w:sz="0" w:space="0" w:color="auto"/>
                <w:left w:val="none" w:sz="0" w:space="0" w:color="auto"/>
                <w:bottom w:val="none" w:sz="0" w:space="0" w:color="auto"/>
                <w:right w:val="none" w:sz="0" w:space="0" w:color="auto"/>
              </w:divBdr>
              <w:divsChild>
                <w:div w:id="217012961">
                  <w:marLeft w:val="0"/>
                  <w:marRight w:val="0"/>
                  <w:marTop w:val="0"/>
                  <w:marBottom w:val="0"/>
                  <w:divBdr>
                    <w:top w:val="none" w:sz="0" w:space="0" w:color="auto"/>
                    <w:left w:val="none" w:sz="0" w:space="0" w:color="auto"/>
                    <w:bottom w:val="none" w:sz="0" w:space="0" w:color="auto"/>
                    <w:right w:val="none" w:sz="0" w:space="0" w:color="auto"/>
                  </w:divBdr>
                  <w:divsChild>
                    <w:div w:id="782457696">
                      <w:marLeft w:val="0"/>
                      <w:marRight w:val="0"/>
                      <w:marTop w:val="0"/>
                      <w:marBottom w:val="0"/>
                      <w:divBdr>
                        <w:top w:val="none" w:sz="0" w:space="0" w:color="auto"/>
                        <w:left w:val="none" w:sz="0" w:space="0" w:color="auto"/>
                        <w:bottom w:val="none" w:sz="0" w:space="0" w:color="auto"/>
                        <w:right w:val="none" w:sz="0" w:space="0" w:color="auto"/>
                      </w:divBdr>
                      <w:divsChild>
                        <w:div w:id="1262910911">
                          <w:marLeft w:val="0"/>
                          <w:marRight w:val="0"/>
                          <w:marTop w:val="0"/>
                          <w:marBottom w:val="0"/>
                          <w:divBdr>
                            <w:top w:val="none" w:sz="0" w:space="0" w:color="auto"/>
                            <w:left w:val="none" w:sz="0" w:space="0" w:color="auto"/>
                            <w:bottom w:val="none" w:sz="0" w:space="0" w:color="auto"/>
                            <w:right w:val="none" w:sz="0" w:space="0" w:color="auto"/>
                          </w:divBdr>
                          <w:divsChild>
                            <w:div w:id="81144223">
                              <w:marLeft w:val="0"/>
                              <w:marRight w:val="0"/>
                              <w:marTop w:val="0"/>
                              <w:marBottom w:val="0"/>
                              <w:divBdr>
                                <w:top w:val="none" w:sz="0" w:space="0" w:color="auto"/>
                                <w:left w:val="none" w:sz="0" w:space="0" w:color="auto"/>
                                <w:bottom w:val="none" w:sz="0" w:space="0" w:color="auto"/>
                                <w:right w:val="none" w:sz="0" w:space="0" w:color="auto"/>
                              </w:divBdr>
                              <w:divsChild>
                                <w:div w:id="13657699">
                                  <w:marLeft w:val="0"/>
                                  <w:marRight w:val="0"/>
                                  <w:marTop w:val="0"/>
                                  <w:marBottom w:val="0"/>
                                  <w:divBdr>
                                    <w:top w:val="none" w:sz="0" w:space="0" w:color="auto"/>
                                    <w:left w:val="none" w:sz="0" w:space="0" w:color="auto"/>
                                    <w:bottom w:val="none" w:sz="0" w:space="0" w:color="auto"/>
                                    <w:right w:val="none" w:sz="0" w:space="0" w:color="auto"/>
                                  </w:divBdr>
                                  <w:divsChild>
                                    <w:div w:id="1891260876">
                                      <w:marLeft w:val="0"/>
                                      <w:marRight w:val="0"/>
                                      <w:marTop w:val="0"/>
                                      <w:marBottom w:val="0"/>
                                      <w:divBdr>
                                        <w:top w:val="none" w:sz="0" w:space="0" w:color="auto"/>
                                        <w:left w:val="none" w:sz="0" w:space="0" w:color="auto"/>
                                        <w:bottom w:val="none" w:sz="0" w:space="0" w:color="auto"/>
                                        <w:right w:val="none" w:sz="0" w:space="0" w:color="auto"/>
                                      </w:divBdr>
                                      <w:divsChild>
                                        <w:div w:id="2054848093">
                                          <w:marLeft w:val="0"/>
                                          <w:marRight w:val="0"/>
                                          <w:marTop w:val="0"/>
                                          <w:marBottom w:val="0"/>
                                          <w:divBdr>
                                            <w:top w:val="none" w:sz="0" w:space="0" w:color="auto"/>
                                            <w:left w:val="none" w:sz="0" w:space="0" w:color="auto"/>
                                            <w:bottom w:val="none" w:sz="0" w:space="0" w:color="auto"/>
                                            <w:right w:val="none" w:sz="0" w:space="0" w:color="auto"/>
                                          </w:divBdr>
                                          <w:divsChild>
                                            <w:div w:id="586116957">
                                              <w:marLeft w:val="0"/>
                                              <w:marRight w:val="0"/>
                                              <w:marTop w:val="0"/>
                                              <w:marBottom w:val="0"/>
                                              <w:divBdr>
                                                <w:top w:val="none" w:sz="0" w:space="0" w:color="auto"/>
                                                <w:left w:val="none" w:sz="0" w:space="0" w:color="auto"/>
                                                <w:bottom w:val="none" w:sz="0" w:space="0" w:color="auto"/>
                                                <w:right w:val="none" w:sz="0" w:space="0" w:color="auto"/>
                                              </w:divBdr>
                                              <w:divsChild>
                                                <w:div w:id="847134488">
                                                  <w:marLeft w:val="0"/>
                                                  <w:marRight w:val="0"/>
                                                  <w:marTop w:val="0"/>
                                                  <w:marBottom w:val="0"/>
                                                  <w:divBdr>
                                                    <w:top w:val="none" w:sz="0" w:space="0" w:color="auto"/>
                                                    <w:left w:val="none" w:sz="0" w:space="0" w:color="auto"/>
                                                    <w:bottom w:val="none" w:sz="0" w:space="0" w:color="auto"/>
                                                    <w:right w:val="none" w:sz="0" w:space="0" w:color="auto"/>
                                                  </w:divBdr>
                                                  <w:divsChild>
                                                    <w:div w:id="2027174697">
                                                      <w:marLeft w:val="0"/>
                                                      <w:marRight w:val="0"/>
                                                      <w:marTop w:val="0"/>
                                                      <w:marBottom w:val="0"/>
                                                      <w:divBdr>
                                                        <w:top w:val="none" w:sz="0" w:space="0" w:color="auto"/>
                                                        <w:left w:val="none" w:sz="0" w:space="0" w:color="auto"/>
                                                        <w:bottom w:val="none" w:sz="0" w:space="0" w:color="auto"/>
                                                        <w:right w:val="none" w:sz="0" w:space="0" w:color="auto"/>
                                                      </w:divBdr>
                                                      <w:divsChild>
                                                        <w:div w:id="173811397">
                                                          <w:marLeft w:val="0"/>
                                                          <w:marRight w:val="0"/>
                                                          <w:marTop w:val="0"/>
                                                          <w:marBottom w:val="0"/>
                                                          <w:divBdr>
                                                            <w:top w:val="none" w:sz="0" w:space="0" w:color="auto"/>
                                                            <w:left w:val="none" w:sz="0" w:space="0" w:color="auto"/>
                                                            <w:bottom w:val="none" w:sz="0" w:space="0" w:color="auto"/>
                                                            <w:right w:val="none" w:sz="0" w:space="0" w:color="auto"/>
                                                          </w:divBdr>
                                                          <w:divsChild>
                                                            <w:div w:id="19605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364709">
      <w:bodyDiv w:val="1"/>
      <w:marLeft w:val="0"/>
      <w:marRight w:val="0"/>
      <w:marTop w:val="0"/>
      <w:marBottom w:val="0"/>
      <w:divBdr>
        <w:top w:val="none" w:sz="0" w:space="0" w:color="auto"/>
        <w:left w:val="none" w:sz="0" w:space="0" w:color="auto"/>
        <w:bottom w:val="none" w:sz="0" w:space="0" w:color="auto"/>
        <w:right w:val="none" w:sz="0" w:space="0" w:color="auto"/>
      </w:divBdr>
      <w:divsChild>
        <w:div w:id="714476120">
          <w:marLeft w:val="0"/>
          <w:marRight w:val="0"/>
          <w:marTop w:val="0"/>
          <w:marBottom w:val="0"/>
          <w:divBdr>
            <w:top w:val="none" w:sz="0" w:space="0" w:color="auto"/>
            <w:left w:val="none" w:sz="0" w:space="0" w:color="auto"/>
            <w:bottom w:val="none" w:sz="0" w:space="0" w:color="auto"/>
            <w:right w:val="none" w:sz="0" w:space="0" w:color="auto"/>
          </w:divBdr>
          <w:divsChild>
            <w:div w:id="1037198934">
              <w:marLeft w:val="0"/>
              <w:marRight w:val="0"/>
              <w:marTop w:val="0"/>
              <w:marBottom w:val="0"/>
              <w:divBdr>
                <w:top w:val="none" w:sz="0" w:space="0" w:color="auto"/>
                <w:left w:val="none" w:sz="0" w:space="0" w:color="auto"/>
                <w:bottom w:val="none" w:sz="0" w:space="0" w:color="auto"/>
                <w:right w:val="none" w:sz="0" w:space="0" w:color="auto"/>
              </w:divBdr>
              <w:divsChild>
                <w:div w:id="803740669">
                  <w:marLeft w:val="0"/>
                  <w:marRight w:val="0"/>
                  <w:marTop w:val="0"/>
                  <w:marBottom w:val="0"/>
                  <w:divBdr>
                    <w:top w:val="none" w:sz="0" w:space="0" w:color="auto"/>
                    <w:left w:val="none" w:sz="0" w:space="0" w:color="auto"/>
                    <w:bottom w:val="none" w:sz="0" w:space="0" w:color="auto"/>
                    <w:right w:val="none" w:sz="0" w:space="0" w:color="auto"/>
                  </w:divBdr>
                  <w:divsChild>
                    <w:div w:id="604536155">
                      <w:marLeft w:val="0"/>
                      <w:marRight w:val="0"/>
                      <w:marTop w:val="0"/>
                      <w:marBottom w:val="0"/>
                      <w:divBdr>
                        <w:top w:val="none" w:sz="0" w:space="0" w:color="auto"/>
                        <w:left w:val="none" w:sz="0" w:space="0" w:color="auto"/>
                        <w:bottom w:val="none" w:sz="0" w:space="0" w:color="auto"/>
                        <w:right w:val="none" w:sz="0" w:space="0" w:color="auto"/>
                      </w:divBdr>
                      <w:divsChild>
                        <w:div w:id="1303577671">
                          <w:marLeft w:val="0"/>
                          <w:marRight w:val="0"/>
                          <w:marTop w:val="0"/>
                          <w:marBottom w:val="0"/>
                          <w:divBdr>
                            <w:top w:val="none" w:sz="0" w:space="0" w:color="auto"/>
                            <w:left w:val="none" w:sz="0" w:space="0" w:color="auto"/>
                            <w:bottom w:val="none" w:sz="0" w:space="0" w:color="auto"/>
                            <w:right w:val="none" w:sz="0" w:space="0" w:color="auto"/>
                          </w:divBdr>
                          <w:divsChild>
                            <w:div w:id="403532396">
                              <w:marLeft w:val="0"/>
                              <w:marRight w:val="0"/>
                              <w:marTop w:val="0"/>
                              <w:marBottom w:val="0"/>
                              <w:divBdr>
                                <w:top w:val="none" w:sz="0" w:space="0" w:color="auto"/>
                                <w:left w:val="none" w:sz="0" w:space="0" w:color="auto"/>
                                <w:bottom w:val="none" w:sz="0" w:space="0" w:color="auto"/>
                                <w:right w:val="none" w:sz="0" w:space="0" w:color="auto"/>
                              </w:divBdr>
                              <w:divsChild>
                                <w:div w:id="1203902356">
                                  <w:marLeft w:val="0"/>
                                  <w:marRight w:val="0"/>
                                  <w:marTop w:val="0"/>
                                  <w:marBottom w:val="0"/>
                                  <w:divBdr>
                                    <w:top w:val="none" w:sz="0" w:space="0" w:color="auto"/>
                                    <w:left w:val="none" w:sz="0" w:space="0" w:color="auto"/>
                                    <w:bottom w:val="none" w:sz="0" w:space="0" w:color="auto"/>
                                    <w:right w:val="none" w:sz="0" w:space="0" w:color="auto"/>
                                  </w:divBdr>
                                  <w:divsChild>
                                    <w:div w:id="2041541845">
                                      <w:marLeft w:val="0"/>
                                      <w:marRight w:val="0"/>
                                      <w:marTop w:val="0"/>
                                      <w:marBottom w:val="0"/>
                                      <w:divBdr>
                                        <w:top w:val="none" w:sz="0" w:space="0" w:color="auto"/>
                                        <w:left w:val="none" w:sz="0" w:space="0" w:color="auto"/>
                                        <w:bottom w:val="none" w:sz="0" w:space="0" w:color="auto"/>
                                        <w:right w:val="none" w:sz="0" w:space="0" w:color="auto"/>
                                      </w:divBdr>
                                      <w:divsChild>
                                        <w:div w:id="1539198988">
                                          <w:marLeft w:val="0"/>
                                          <w:marRight w:val="0"/>
                                          <w:marTop w:val="0"/>
                                          <w:marBottom w:val="0"/>
                                          <w:divBdr>
                                            <w:top w:val="none" w:sz="0" w:space="0" w:color="auto"/>
                                            <w:left w:val="none" w:sz="0" w:space="0" w:color="auto"/>
                                            <w:bottom w:val="none" w:sz="0" w:space="0" w:color="auto"/>
                                            <w:right w:val="none" w:sz="0" w:space="0" w:color="auto"/>
                                          </w:divBdr>
                                          <w:divsChild>
                                            <w:div w:id="530344853">
                                              <w:marLeft w:val="0"/>
                                              <w:marRight w:val="0"/>
                                              <w:marTop w:val="0"/>
                                              <w:marBottom w:val="0"/>
                                              <w:divBdr>
                                                <w:top w:val="none" w:sz="0" w:space="0" w:color="auto"/>
                                                <w:left w:val="none" w:sz="0" w:space="0" w:color="auto"/>
                                                <w:bottom w:val="none" w:sz="0" w:space="0" w:color="auto"/>
                                                <w:right w:val="none" w:sz="0" w:space="0" w:color="auto"/>
                                              </w:divBdr>
                                              <w:divsChild>
                                                <w:div w:id="1073966335">
                                                  <w:marLeft w:val="0"/>
                                                  <w:marRight w:val="0"/>
                                                  <w:marTop w:val="0"/>
                                                  <w:marBottom w:val="0"/>
                                                  <w:divBdr>
                                                    <w:top w:val="none" w:sz="0" w:space="0" w:color="auto"/>
                                                    <w:left w:val="none" w:sz="0" w:space="0" w:color="auto"/>
                                                    <w:bottom w:val="none" w:sz="0" w:space="0" w:color="auto"/>
                                                    <w:right w:val="none" w:sz="0" w:space="0" w:color="auto"/>
                                                  </w:divBdr>
                                                  <w:divsChild>
                                                    <w:div w:id="205486811">
                                                      <w:marLeft w:val="0"/>
                                                      <w:marRight w:val="0"/>
                                                      <w:marTop w:val="0"/>
                                                      <w:marBottom w:val="0"/>
                                                      <w:divBdr>
                                                        <w:top w:val="none" w:sz="0" w:space="0" w:color="auto"/>
                                                        <w:left w:val="none" w:sz="0" w:space="0" w:color="auto"/>
                                                        <w:bottom w:val="none" w:sz="0" w:space="0" w:color="auto"/>
                                                        <w:right w:val="none" w:sz="0" w:space="0" w:color="auto"/>
                                                      </w:divBdr>
                                                      <w:divsChild>
                                                        <w:div w:id="434063258">
                                                          <w:marLeft w:val="0"/>
                                                          <w:marRight w:val="0"/>
                                                          <w:marTop w:val="0"/>
                                                          <w:marBottom w:val="0"/>
                                                          <w:divBdr>
                                                            <w:top w:val="none" w:sz="0" w:space="0" w:color="auto"/>
                                                            <w:left w:val="none" w:sz="0" w:space="0" w:color="auto"/>
                                                            <w:bottom w:val="none" w:sz="0" w:space="0" w:color="auto"/>
                                                            <w:right w:val="none" w:sz="0" w:space="0" w:color="auto"/>
                                                          </w:divBdr>
                                                          <w:divsChild>
                                                            <w:div w:id="1536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196848">
      <w:bodyDiv w:val="1"/>
      <w:marLeft w:val="0"/>
      <w:marRight w:val="0"/>
      <w:marTop w:val="0"/>
      <w:marBottom w:val="0"/>
      <w:divBdr>
        <w:top w:val="none" w:sz="0" w:space="0" w:color="auto"/>
        <w:left w:val="none" w:sz="0" w:space="0" w:color="auto"/>
        <w:bottom w:val="none" w:sz="0" w:space="0" w:color="auto"/>
        <w:right w:val="none" w:sz="0" w:space="0" w:color="auto"/>
      </w:divBdr>
      <w:divsChild>
        <w:div w:id="587929066">
          <w:marLeft w:val="0"/>
          <w:marRight w:val="0"/>
          <w:marTop w:val="0"/>
          <w:marBottom w:val="0"/>
          <w:divBdr>
            <w:top w:val="none" w:sz="0" w:space="0" w:color="auto"/>
            <w:left w:val="none" w:sz="0" w:space="0" w:color="auto"/>
            <w:bottom w:val="none" w:sz="0" w:space="0" w:color="auto"/>
            <w:right w:val="none" w:sz="0" w:space="0" w:color="auto"/>
          </w:divBdr>
          <w:divsChild>
            <w:div w:id="1090850247">
              <w:marLeft w:val="0"/>
              <w:marRight w:val="0"/>
              <w:marTop w:val="0"/>
              <w:marBottom w:val="0"/>
              <w:divBdr>
                <w:top w:val="none" w:sz="0" w:space="0" w:color="auto"/>
                <w:left w:val="none" w:sz="0" w:space="0" w:color="auto"/>
                <w:bottom w:val="none" w:sz="0" w:space="0" w:color="auto"/>
                <w:right w:val="none" w:sz="0" w:space="0" w:color="auto"/>
              </w:divBdr>
              <w:divsChild>
                <w:div w:id="1367170657">
                  <w:marLeft w:val="0"/>
                  <w:marRight w:val="0"/>
                  <w:marTop w:val="0"/>
                  <w:marBottom w:val="0"/>
                  <w:divBdr>
                    <w:top w:val="none" w:sz="0" w:space="0" w:color="auto"/>
                    <w:left w:val="none" w:sz="0" w:space="0" w:color="auto"/>
                    <w:bottom w:val="none" w:sz="0" w:space="0" w:color="auto"/>
                    <w:right w:val="none" w:sz="0" w:space="0" w:color="auto"/>
                  </w:divBdr>
                  <w:divsChild>
                    <w:div w:id="1304042573">
                      <w:marLeft w:val="0"/>
                      <w:marRight w:val="0"/>
                      <w:marTop w:val="0"/>
                      <w:marBottom w:val="0"/>
                      <w:divBdr>
                        <w:top w:val="none" w:sz="0" w:space="0" w:color="auto"/>
                        <w:left w:val="none" w:sz="0" w:space="0" w:color="auto"/>
                        <w:bottom w:val="none" w:sz="0" w:space="0" w:color="auto"/>
                        <w:right w:val="none" w:sz="0" w:space="0" w:color="auto"/>
                      </w:divBdr>
                      <w:divsChild>
                        <w:div w:id="1979917527">
                          <w:marLeft w:val="0"/>
                          <w:marRight w:val="0"/>
                          <w:marTop w:val="0"/>
                          <w:marBottom w:val="0"/>
                          <w:divBdr>
                            <w:top w:val="none" w:sz="0" w:space="0" w:color="auto"/>
                            <w:left w:val="none" w:sz="0" w:space="0" w:color="auto"/>
                            <w:bottom w:val="none" w:sz="0" w:space="0" w:color="auto"/>
                            <w:right w:val="none" w:sz="0" w:space="0" w:color="auto"/>
                          </w:divBdr>
                          <w:divsChild>
                            <w:div w:id="2021272275">
                              <w:marLeft w:val="0"/>
                              <w:marRight w:val="0"/>
                              <w:marTop w:val="0"/>
                              <w:marBottom w:val="0"/>
                              <w:divBdr>
                                <w:top w:val="none" w:sz="0" w:space="0" w:color="auto"/>
                                <w:left w:val="none" w:sz="0" w:space="0" w:color="auto"/>
                                <w:bottom w:val="none" w:sz="0" w:space="0" w:color="auto"/>
                                <w:right w:val="none" w:sz="0" w:space="0" w:color="auto"/>
                              </w:divBdr>
                              <w:divsChild>
                                <w:div w:id="1187019577">
                                  <w:marLeft w:val="0"/>
                                  <w:marRight w:val="0"/>
                                  <w:marTop w:val="0"/>
                                  <w:marBottom w:val="0"/>
                                  <w:divBdr>
                                    <w:top w:val="none" w:sz="0" w:space="0" w:color="auto"/>
                                    <w:left w:val="none" w:sz="0" w:space="0" w:color="auto"/>
                                    <w:bottom w:val="none" w:sz="0" w:space="0" w:color="auto"/>
                                    <w:right w:val="none" w:sz="0" w:space="0" w:color="auto"/>
                                  </w:divBdr>
                                  <w:divsChild>
                                    <w:div w:id="145437184">
                                      <w:marLeft w:val="0"/>
                                      <w:marRight w:val="0"/>
                                      <w:marTop w:val="0"/>
                                      <w:marBottom w:val="0"/>
                                      <w:divBdr>
                                        <w:top w:val="none" w:sz="0" w:space="0" w:color="auto"/>
                                        <w:left w:val="none" w:sz="0" w:space="0" w:color="auto"/>
                                        <w:bottom w:val="none" w:sz="0" w:space="0" w:color="auto"/>
                                        <w:right w:val="none" w:sz="0" w:space="0" w:color="auto"/>
                                      </w:divBdr>
                                      <w:divsChild>
                                        <w:div w:id="1727679106">
                                          <w:marLeft w:val="0"/>
                                          <w:marRight w:val="0"/>
                                          <w:marTop w:val="0"/>
                                          <w:marBottom w:val="0"/>
                                          <w:divBdr>
                                            <w:top w:val="none" w:sz="0" w:space="0" w:color="auto"/>
                                            <w:left w:val="none" w:sz="0" w:space="0" w:color="auto"/>
                                            <w:bottom w:val="none" w:sz="0" w:space="0" w:color="auto"/>
                                            <w:right w:val="none" w:sz="0" w:space="0" w:color="auto"/>
                                          </w:divBdr>
                                          <w:divsChild>
                                            <w:div w:id="1384019018">
                                              <w:marLeft w:val="0"/>
                                              <w:marRight w:val="0"/>
                                              <w:marTop w:val="0"/>
                                              <w:marBottom w:val="0"/>
                                              <w:divBdr>
                                                <w:top w:val="none" w:sz="0" w:space="0" w:color="auto"/>
                                                <w:left w:val="none" w:sz="0" w:space="0" w:color="auto"/>
                                                <w:bottom w:val="none" w:sz="0" w:space="0" w:color="auto"/>
                                                <w:right w:val="none" w:sz="0" w:space="0" w:color="auto"/>
                                              </w:divBdr>
                                              <w:divsChild>
                                                <w:div w:id="1225919674">
                                                  <w:marLeft w:val="0"/>
                                                  <w:marRight w:val="0"/>
                                                  <w:marTop w:val="0"/>
                                                  <w:marBottom w:val="0"/>
                                                  <w:divBdr>
                                                    <w:top w:val="none" w:sz="0" w:space="0" w:color="auto"/>
                                                    <w:left w:val="none" w:sz="0" w:space="0" w:color="auto"/>
                                                    <w:bottom w:val="none" w:sz="0" w:space="0" w:color="auto"/>
                                                    <w:right w:val="none" w:sz="0" w:space="0" w:color="auto"/>
                                                  </w:divBdr>
                                                  <w:divsChild>
                                                    <w:div w:id="240650286">
                                                      <w:marLeft w:val="0"/>
                                                      <w:marRight w:val="0"/>
                                                      <w:marTop w:val="0"/>
                                                      <w:marBottom w:val="0"/>
                                                      <w:divBdr>
                                                        <w:top w:val="none" w:sz="0" w:space="0" w:color="auto"/>
                                                        <w:left w:val="none" w:sz="0" w:space="0" w:color="auto"/>
                                                        <w:bottom w:val="none" w:sz="0" w:space="0" w:color="auto"/>
                                                        <w:right w:val="none" w:sz="0" w:space="0" w:color="auto"/>
                                                      </w:divBdr>
                                                      <w:divsChild>
                                                        <w:div w:id="1822696587">
                                                          <w:marLeft w:val="0"/>
                                                          <w:marRight w:val="0"/>
                                                          <w:marTop w:val="0"/>
                                                          <w:marBottom w:val="0"/>
                                                          <w:divBdr>
                                                            <w:top w:val="none" w:sz="0" w:space="0" w:color="auto"/>
                                                            <w:left w:val="none" w:sz="0" w:space="0" w:color="auto"/>
                                                            <w:bottom w:val="none" w:sz="0" w:space="0" w:color="auto"/>
                                                            <w:right w:val="none" w:sz="0" w:space="0" w:color="auto"/>
                                                          </w:divBdr>
                                                          <w:divsChild>
                                                            <w:div w:id="9141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528793">
      <w:bodyDiv w:val="1"/>
      <w:marLeft w:val="0"/>
      <w:marRight w:val="0"/>
      <w:marTop w:val="0"/>
      <w:marBottom w:val="0"/>
      <w:divBdr>
        <w:top w:val="none" w:sz="0" w:space="0" w:color="auto"/>
        <w:left w:val="none" w:sz="0" w:space="0" w:color="auto"/>
        <w:bottom w:val="none" w:sz="0" w:space="0" w:color="auto"/>
        <w:right w:val="none" w:sz="0" w:space="0" w:color="auto"/>
      </w:divBdr>
      <w:divsChild>
        <w:div w:id="403911722">
          <w:marLeft w:val="0"/>
          <w:marRight w:val="0"/>
          <w:marTop w:val="0"/>
          <w:marBottom w:val="0"/>
          <w:divBdr>
            <w:top w:val="none" w:sz="0" w:space="0" w:color="auto"/>
            <w:left w:val="none" w:sz="0" w:space="0" w:color="auto"/>
            <w:bottom w:val="none" w:sz="0" w:space="0" w:color="auto"/>
            <w:right w:val="none" w:sz="0" w:space="0" w:color="auto"/>
          </w:divBdr>
          <w:divsChild>
            <w:div w:id="1095246884">
              <w:marLeft w:val="0"/>
              <w:marRight w:val="0"/>
              <w:marTop w:val="0"/>
              <w:marBottom w:val="0"/>
              <w:divBdr>
                <w:top w:val="none" w:sz="0" w:space="0" w:color="auto"/>
                <w:left w:val="none" w:sz="0" w:space="0" w:color="auto"/>
                <w:bottom w:val="none" w:sz="0" w:space="0" w:color="auto"/>
                <w:right w:val="none" w:sz="0" w:space="0" w:color="auto"/>
              </w:divBdr>
              <w:divsChild>
                <w:div w:id="883099220">
                  <w:marLeft w:val="0"/>
                  <w:marRight w:val="0"/>
                  <w:marTop w:val="0"/>
                  <w:marBottom w:val="0"/>
                  <w:divBdr>
                    <w:top w:val="none" w:sz="0" w:space="0" w:color="auto"/>
                    <w:left w:val="none" w:sz="0" w:space="0" w:color="auto"/>
                    <w:bottom w:val="none" w:sz="0" w:space="0" w:color="auto"/>
                    <w:right w:val="none" w:sz="0" w:space="0" w:color="auto"/>
                  </w:divBdr>
                  <w:divsChild>
                    <w:div w:id="2072997253">
                      <w:marLeft w:val="0"/>
                      <w:marRight w:val="0"/>
                      <w:marTop w:val="0"/>
                      <w:marBottom w:val="0"/>
                      <w:divBdr>
                        <w:top w:val="none" w:sz="0" w:space="0" w:color="auto"/>
                        <w:left w:val="none" w:sz="0" w:space="0" w:color="auto"/>
                        <w:bottom w:val="none" w:sz="0" w:space="0" w:color="auto"/>
                        <w:right w:val="none" w:sz="0" w:space="0" w:color="auto"/>
                      </w:divBdr>
                      <w:divsChild>
                        <w:div w:id="19286885">
                          <w:marLeft w:val="0"/>
                          <w:marRight w:val="0"/>
                          <w:marTop w:val="0"/>
                          <w:marBottom w:val="0"/>
                          <w:divBdr>
                            <w:top w:val="none" w:sz="0" w:space="0" w:color="auto"/>
                            <w:left w:val="none" w:sz="0" w:space="0" w:color="auto"/>
                            <w:bottom w:val="none" w:sz="0" w:space="0" w:color="auto"/>
                            <w:right w:val="none" w:sz="0" w:space="0" w:color="auto"/>
                          </w:divBdr>
                          <w:divsChild>
                            <w:div w:id="690840780">
                              <w:marLeft w:val="0"/>
                              <w:marRight w:val="0"/>
                              <w:marTop w:val="0"/>
                              <w:marBottom w:val="0"/>
                              <w:divBdr>
                                <w:top w:val="none" w:sz="0" w:space="0" w:color="auto"/>
                                <w:left w:val="none" w:sz="0" w:space="0" w:color="auto"/>
                                <w:bottom w:val="none" w:sz="0" w:space="0" w:color="auto"/>
                                <w:right w:val="none" w:sz="0" w:space="0" w:color="auto"/>
                              </w:divBdr>
                              <w:divsChild>
                                <w:div w:id="477495460">
                                  <w:marLeft w:val="0"/>
                                  <w:marRight w:val="0"/>
                                  <w:marTop w:val="0"/>
                                  <w:marBottom w:val="0"/>
                                  <w:divBdr>
                                    <w:top w:val="none" w:sz="0" w:space="0" w:color="auto"/>
                                    <w:left w:val="none" w:sz="0" w:space="0" w:color="auto"/>
                                    <w:bottom w:val="none" w:sz="0" w:space="0" w:color="auto"/>
                                    <w:right w:val="none" w:sz="0" w:space="0" w:color="auto"/>
                                  </w:divBdr>
                                  <w:divsChild>
                                    <w:div w:id="526406813">
                                      <w:marLeft w:val="0"/>
                                      <w:marRight w:val="0"/>
                                      <w:marTop w:val="0"/>
                                      <w:marBottom w:val="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sChild>
                                            <w:div w:id="610165692">
                                              <w:marLeft w:val="0"/>
                                              <w:marRight w:val="0"/>
                                              <w:marTop w:val="0"/>
                                              <w:marBottom w:val="0"/>
                                              <w:divBdr>
                                                <w:top w:val="none" w:sz="0" w:space="0" w:color="auto"/>
                                                <w:left w:val="none" w:sz="0" w:space="0" w:color="auto"/>
                                                <w:bottom w:val="none" w:sz="0" w:space="0" w:color="auto"/>
                                                <w:right w:val="none" w:sz="0" w:space="0" w:color="auto"/>
                                              </w:divBdr>
                                              <w:divsChild>
                                                <w:div w:id="256720211">
                                                  <w:marLeft w:val="0"/>
                                                  <w:marRight w:val="0"/>
                                                  <w:marTop w:val="0"/>
                                                  <w:marBottom w:val="0"/>
                                                  <w:divBdr>
                                                    <w:top w:val="none" w:sz="0" w:space="0" w:color="auto"/>
                                                    <w:left w:val="none" w:sz="0" w:space="0" w:color="auto"/>
                                                    <w:bottom w:val="none" w:sz="0" w:space="0" w:color="auto"/>
                                                    <w:right w:val="none" w:sz="0" w:space="0" w:color="auto"/>
                                                  </w:divBdr>
                                                  <w:divsChild>
                                                    <w:div w:id="707724922">
                                                      <w:marLeft w:val="0"/>
                                                      <w:marRight w:val="0"/>
                                                      <w:marTop w:val="0"/>
                                                      <w:marBottom w:val="0"/>
                                                      <w:divBdr>
                                                        <w:top w:val="none" w:sz="0" w:space="0" w:color="auto"/>
                                                        <w:left w:val="none" w:sz="0" w:space="0" w:color="auto"/>
                                                        <w:bottom w:val="none" w:sz="0" w:space="0" w:color="auto"/>
                                                        <w:right w:val="none" w:sz="0" w:space="0" w:color="auto"/>
                                                      </w:divBdr>
                                                      <w:divsChild>
                                                        <w:div w:id="608850287">
                                                          <w:marLeft w:val="0"/>
                                                          <w:marRight w:val="0"/>
                                                          <w:marTop w:val="0"/>
                                                          <w:marBottom w:val="0"/>
                                                          <w:divBdr>
                                                            <w:top w:val="none" w:sz="0" w:space="0" w:color="auto"/>
                                                            <w:left w:val="none" w:sz="0" w:space="0" w:color="auto"/>
                                                            <w:bottom w:val="none" w:sz="0" w:space="0" w:color="auto"/>
                                                            <w:right w:val="none" w:sz="0" w:space="0" w:color="auto"/>
                                                          </w:divBdr>
                                                          <w:divsChild>
                                                            <w:div w:id="6676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821207">
      <w:bodyDiv w:val="1"/>
      <w:marLeft w:val="0"/>
      <w:marRight w:val="0"/>
      <w:marTop w:val="0"/>
      <w:marBottom w:val="0"/>
      <w:divBdr>
        <w:top w:val="none" w:sz="0" w:space="0" w:color="auto"/>
        <w:left w:val="none" w:sz="0" w:space="0" w:color="auto"/>
        <w:bottom w:val="none" w:sz="0" w:space="0" w:color="auto"/>
        <w:right w:val="none" w:sz="0" w:space="0" w:color="auto"/>
      </w:divBdr>
      <w:divsChild>
        <w:div w:id="2130010888">
          <w:marLeft w:val="0"/>
          <w:marRight w:val="0"/>
          <w:marTop w:val="0"/>
          <w:marBottom w:val="0"/>
          <w:divBdr>
            <w:top w:val="none" w:sz="0" w:space="0" w:color="auto"/>
            <w:left w:val="none" w:sz="0" w:space="0" w:color="auto"/>
            <w:bottom w:val="none" w:sz="0" w:space="0" w:color="auto"/>
            <w:right w:val="none" w:sz="0" w:space="0" w:color="auto"/>
          </w:divBdr>
          <w:divsChild>
            <w:div w:id="1682511903">
              <w:marLeft w:val="0"/>
              <w:marRight w:val="0"/>
              <w:marTop w:val="0"/>
              <w:marBottom w:val="0"/>
              <w:divBdr>
                <w:top w:val="none" w:sz="0" w:space="0" w:color="auto"/>
                <w:left w:val="none" w:sz="0" w:space="0" w:color="auto"/>
                <w:bottom w:val="none" w:sz="0" w:space="0" w:color="auto"/>
                <w:right w:val="none" w:sz="0" w:space="0" w:color="auto"/>
              </w:divBdr>
              <w:divsChild>
                <w:div w:id="292365654">
                  <w:marLeft w:val="0"/>
                  <w:marRight w:val="0"/>
                  <w:marTop w:val="0"/>
                  <w:marBottom w:val="0"/>
                  <w:divBdr>
                    <w:top w:val="none" w:sz="0" w:space="0" w:color="auto"/>
                    <w:left w:val="none" w:sz="0" w:space="0" w:color="auto"/>
                    <w:bottom w:val="none" w:sz="0" w:space="0" w:color="auto"/>
                    <w:right w:val="none" w:sz="0" w:space="0" w:color="auto"/>
                  </w:divBdr>
                  <w:divsChild>
                    <w:div w:id="949163473">
                      <w:marLeft w:val="0"/>
                      <w:marRight w:val="0"/>
                      <w:marTop w:val="0"/>
                      <w:marBottom w:val="0"/>
                      <w:divBdr>
                        <w:top w:val="none" w:sz="0" w:space="0" w:color="auto"/>
                        <w:left w:val="none" w:sz="0" w:space="0" w:color="auto"/>
                        <w:bottom w:val="none" w:sz="0" w:space="0" w:color="auto"/>
                        <w:right w:val="none" w:sz="0" w:space="0" w:color="auto"/>
                      </w:divBdr>
                      <w:divsChild>
                        <w:div w:id="1213268600">
                          <w:marLeft w:val="0"/>
                          <w:marRight w:val="0"/>
                          <w:marTop w:val="0"/>
                          <w:marBottom w:val="0"/>
                          <w:divBdr>
                            <w:top w:val="none" w:sz="0" w:space="0" w:color="auto"/>
                            <w:left w:val="none" w:sz="0" w:space="0" w:color="auto"/>
                            <w:bottom w:val="none" w:sz="0" w:space="0" w:color="auto"/>
                            <w:right w:val="none" w:sz="0" w:space="0" w:color="auto"/>
                          </w:divBdr>
                          <w:divsChild>
                            <w:div w:id="968129360">
                              <w:marLeft w:val="0"/>
                              <w:marRight w:val="0"/>
                              <w:marTop w:val="0"/>
                              <w:marBottom w:val="0"/>
                              <w:divBdr>
                                <w:top w:val="none" w:sz="0" w:space="0" w:color="auto"/>
                                <w:left w:val="none" w:sz="0" w:space="0" w:color="auto"/>
                                <w:bottom w:val="none" w:sz="0" w:space="0" w:color="auto"/>
                                <w:right w:val="none" w:sz="0" w:space="0" w:color="auto"/>
                              </w:divBdr>
                              <w:divsChild>
                                <w:div w:id="118031358">
                                  <w:marLeft w:val="0"/>
                                  <w:marRight w:val="0"/>
                                  <w:marTop w:val="0"/>
                                  <w:marBottom w:val="0"/>
                                  <w:divBdr>
                                    <w:top w:val="none" w:sz="0" w:space="0" w:color="auto"/>
                                    <w:left w:val="none" w:sz="0" w:space="0" w:color="auto"/>
                                    <w:bottom w:val="none" w:sz="0" w:space="0" w:color="auto"/>
                                    <w:right w:val="none" w:sz="0" w:space="0" w:color="auto"/>
                                  </w:divBdr>
                                  <w:divsChild>
                                    <w:div w:id="1752892036">
                                      <w:marLeft w:val="0"/>
                                      <w:marRight w:val="0"/>
                                      <w:marTop w:val="0"/>
                                      <w:marBottom w:val="0"/>
                                      <w:divBdr>
                                        <w:top w:val="none" w:sz="0" w:space="0" w:color="auto"/>
                                        <w:left w:val="none" w:sz="0" w:space="0" w:color="auto"/>
                                        <w:bottom w:val="none" w:sz="0" w:space="0" w:color="auto"/>
                                        <w:right w:val="none" w:sz="0" w:space="0" w:color="auto"/>
                                      </w:divBdr>
                                      <w:divsChild>
                                        <w:div w:id="944852169">
                                          <w:marLeft w:val="0"/>
                                          <w:marRight w:val="0"/>
                                          <w:marTop w:val="0"/>
                                          <w:marBottom w:val="0"/>
                                          <w:divBdr>
                                            <w:top w:val="none" w:sz="0" w:space="0" w:color="auto"/>
                                            <w:left w:val="none" w:sz="0" w:space="0" w:color="auto"/>
                                            <w:bottom w:val="none" w:sz="0" w:space="0" w:color="auto"/>
                                            <w:right w:val="none" w:sz="0" w:space="0" w:color="auto"/>
                                          </w:divBdr>
                                          <w:divsChild>
                                            <w:div w:id="439959761">
                                              <w:marLeft w:val="0"/>
                                              <w:marRight w:val="0"/>
                                              <w:marTop w:val="0"/>
                                              <w:marBottom w:val="0"/>
                                              <w:divBdr>
                                                <w:top w:val="none" w:sz="0" w:space="0" w:color="auto"/>
                                                <w:left w:val="none" w:sz="0" w:space="0" w:color="auto"/>
                                                <w:bottom w:val="none" w:sz="0" w:space="0" w:color="auto"/>
                                                <w:right w:val="none" w:sz="0" w:space="0" w:color="auto"/>
                                              </w:divBdr>
                                              <w:divsChild>
                                                <w:div w:id="1728259302">
                                                  <w:marLeft w:val="0"/>
                                                  <w:marRight w:val="0"/>
                                                  <w:marTop w:val="0"/>
                                                  <w:marBottom w:val="0"/>
                                                  <w:divBdr>
                                                    <w:top w:val="none" w:sz="0" w:space="0" w:color="auto"/>
                                                    <w:left w:val="none" w:sz="0" w:space="0" w:color="auto"/>
                                                    <w:bottom w:val="none" w:sz="0" w:space="0" w:color="auto"/>
                                                    <w:right w:val="none" w:sz="0" w:space="0" w:color="auto"/>
                                                  </w:divBdr>
                                                  <w:divsChild>
                                                    <w:div w:id="233275310">
                                                      <w:marLeft w:val="0"/>
                                                      <w:marRight w:val="0"/>
                                                      <w:marTop w:val="0"/>
                                                      <w:marBottom w:val="0"/>
                                                      <w:divBdr>
                                                        <w:top w:val="none" w:sz="0" w:space="0" w:color="auto"/>
                                                        <w:left w:val="none" w:sz="0" w:space="0" w:color="auto"/>
                                                        <w:bottom w:val="none" w:sz="0" w:space="0" w:color="auto"/>
                                                        <w:right w:val="none" w:sz="0" w:space="0" w:color="auto"/>
                                                      </w:divBdr>
                                                      <w:divsChild>
                                                        <w:div w:id="1614094038">
                                                          <w:marLeft w:val="0"/>
                                                          <w:marRight w:val="0"/>
                                                          <w:marTop w:val="0"/>
                                                          <w:marBottom w:val="0"/>
                                                          <w:divBdr>
                                                            <w:top w:val="none" w:sz="0" w:space="0" w:color="auto"/>
                                                            <w:left w:val="none" w:sz="0" w:space="0" w:color="auto"/>
                                                            <w:bottom w:val="none" w:sz="0" w:space="0" w:color="auto"/>
                                                            <w:right w:val="none" w:sz="0" w:space="0" w:color="auto"/>
                                                          </w:divBdr>
                                                          <w:divsChild>
                                                            <w:div w:id="1407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804416">
      <w:bodyDiv w:val="1"/>
      <w:marLeft w:val="0"/>
      <w:marRight w:val="0"/>
      <w:marTop w:val="0"/>
      <w:marBottom w:val="0"/>
      <w:divBdr>
        <w:top w:val="none" w:sz="0" w:space="0" w:color="auto"/>
        <w:left w:val="none" w:sz="0" w:space="0" w:color="auto"/>
        <w:bottom w:val="none" w:sz="0" w:space="0" w:color="auto"/>
        <w:right w:val="none" w:sz="0" w:space="0" w:color="auto"/>
      </w:divBdr>
      <w:divsChild>
        <w:div w:id="286860376">
          <w:marLeft w:val="0"/>
          <w:marRight w:val="0"/>
          <w:marTop w:val="0"/>
          <w:marBottom w:val="0"/>
          <w:divBdr>
            <w:top w:val="none" w:sz="0" w:space="0" w:color="auto"/>
            <w:left w:val="none" w:sz="0" w:space="0" w:color="auto"/>
            <w:bottom w:val="none" w:sz="0" w:space="0" w:color="auto"/>
            <w:right w:val="none" w:sz="0" w:space="0" w:color="auto"/>
          </w:divBdr>
          <w:divsChild>
            <w:div w:id="893464042">
              <w:marLeft w:val="0"/>
              <w:marRight w:val="0"/>
              <w:marTop w:val="0"/>
              <w:marBottom w:val="0"/>
              <w:divBdr>
                <w:top w:val="none" w:sz="0" w:space="0" w:color="auto"/>
                <w:left w:val="none" w:sz="0" w:space="0" w:color="auto"/>
                <w:bottom w:val="none" w:sz="0" w:space="0" w:color="auto"/>
                <w:right w:val="none" w:sz="0" w:space="0" w:color="auto"/>
              </w:divBdr>
              <w:divsChild>
                <w:div w:id="896891770">
                  <w:marLeft w:val="0"/>
                  <w:marRight w:val="0"/>
                  <w:marTop w:val="0"/>
                  <w:marBottom w:val="0"/>
                  <w:divBdr>
                    <w:top w:val="none" w:sz="0" w:space="0" w:color="auto"/>
                    <w:left w:val="none" w:sz="0" w:space="0" w:color="auto"/>
                    <w:bottom w:val="none" w:sz="0" w:space="0" w:color="auto"/>
                    <w:right w:val="none" w:sz="0" w:space="0" w:color="auto"/>
                  </w:divBdr>
                  <w:divsChild>
                    <w:div w:id="438255121">
                      <w:marLeft w:val="0"/>
                      <w:marRight w:val="0"/>
                      <w:marTop w:val="0"/>
                      <w:marBottom w:val="0"/>
                      <w:divBdr>
                        <w:top w:val="none" w:sz="0" w:space="0" w:color="auto"/>
                        <w:left w:val="none" w:sz="0" w:space="0" w:color="auto"/>
                        <w:bottom w:val="none" w:sz="0" w:space="0" w:color="auto"/>
                        <w:right w:val="none" w:sz="0" w:space="0" w:color="auto"/>
                      </w:divBdr>
                      <w:divsChild>
                        <w:div w:id="1788544288">
                          <w:marLeft w:val="0"/>
                          <w:marRight w:val="0"/>
                          <w:marTop w:val="0"/>
                          <w:marBottom w:val="0"/>
                          <w:divBdr>
                            <w:top w:val="none" w:sz="0" w:space="0" w:color="auto"/>
                            <w:left w:val="none" w:sz="0" w:space="0" w:color="auto"/>
                            <w:bottom w:val="none" w:sz="0" w:space="0" w:color="auto"/>
                            <w:right w:val="none" w:sz="0" w:space="0" w:color="auto"/>
                          </w:divBdr>
                          <w:divsChild>
                            <w:div w:id="2007707220">
                              <w:marLeft w:val="0"/>
                              <w:marRight w:val="0"/>
                              <w:marTop w:val="0"/>
                              <w:marBottom w:val="0"/>
                              <w:divBdr>
                                <w:top w:val="none" w:sz="0" w:space="0" w:color="auto"/>
                                <w:left w:val="none" w:sz="0" w:space="0" w:color="auto"/>
                                <w:bottom w:val="none" w:sz="0" w:space="0" w:color="auto"/>
                                <w:right w:val="none" w:sz="0" w:space="0" w:color="auto"/>
                              </w:divBdr>
                              <w:divsChild>
                                <w:div w:id="1431199403">
                                  <w:marLeft w:val="0"/>
                                  <w:marRight w:val="0"/>
                                  <w:marTop w:val="0"/>
                                  <w:marBottom w:val="0"/>
                                  <w:divBdr>
                                    <w:top w:val="none" w:sz="0" w:space="0" w:color="auto"/>
                                    <w:left w:val="none" w:sz="0" w:space="0" w:color="auto"/>
                                    <w:bottom w:val="none" w:sz="0" w:space="0" w:color="auto"/>
                                    <w:right w:val="none" w:sz="0" w:space="0" w:color="auto"/>
                                  </w:divBdr>
                                  <w:divsChild>
                                    <w:div w:id="222838727">
                                      <w:marLeft w:val="0"/>
                                      <w:marRight w:val="0"/>
                                      <w:marTop w:val="0"/>
                                      <w:marBottom w:val="0"/>
                                      <w:divBdr>
                                        <w:top w:val="none" w:sz="0" w:space="0" w:color="auto"/>
                                        <w:left w:val="none" w:sz="0" w:space="0" w:color="auto"/>
                                        <w:bottom w:val="none" w:sz="0" w:space="0" w:color="auto"/>
                                        <w:right w:val="none" w:sz="0" w:space="0" w:color="auto"/>
                                      </w:divBdr>
                                      <w:divsChild>
                                        <w:div w:id="546986344">
                                          <w:marLeft w:val="0"/>
                                          <w:marRight w:val="0"/>
                                          <w:marTop w:val="0"/>
                                          <w:marBottom w:val="0"/>
                                          <w:divBdr>
                                            <w:top w:val="none" w:sz="0" w:space="0" w:color="auto"/>
                                            <w:left w:val="none" w:sz="0" w:space="0" w:color="auto"/>
                                            <w:bottom w:val="none" w:sz="0" w:space="0" w:color="auto"/>
                                            <w:right w:val="none" w:sz="0" w:space="0" w:color="auto"/>
                                          </w:divBdr>
                                          <w:divsChild>
                                            <w:div w:id="136918598">
                                              <w:marLeft w:val="0"/>
                                              <w:marRight w:val="0"/>
                                              <w:marTop w:val="0"/>
                                              <w:marBottom w:val="0"/>
                                              <w:divBdr>
                                                <w:top w:val="none" w:sz="0" w:space="0" w:color="auto"/>
                                                <w:left w:val="none" w:sz="0" w:space="0" w:color="auto"/>
                                                <w:bottom w:val="none" w:sz="0" w:space="0" w:color="auto"/>
                                                <w:right w:val="none" w:sz="0" w:space="0" w:color="auto"/>
                                              </w:divBdr>
                                              <w:divsChild>
                                                <w:div w:id="1892497652">
                                                  <w:marLeft w:val="0"/>
                                                  <w:marRight w:val="0"/>
                                                  <w:marTop w:val="0"/>
                                                  <w:marBottom w:val="0"/>
                                                  <w:divBdr>
                                                    <w:top w:val="none" w:sz="0" w:space="0" w:color="auto"/>
                                                    <w:left w:val="none" w:sz="0" w:space="0" w:color="auto"/>
                                                    <w:bottom w:val="none" w:sz="0" w:space="0" w:color="auto"/>
                                                    <w:right w:val="none" w:sz="0" w:space="0" w:color="auto"/>
                                                  </w:divBdr>
                                                  <w:divsChild>
                                                    <w:div w:id="574901543">
                                                      <w:marLeft w:val="0"/>
                                                      <w:marRight w:val="0"/>
                                                      <w:marTop w:val="0"/>
                                                      <w:marBottom w:val="0"/>
                                                      <w:divBdr>
                                                        <w:top w:val="none" w:sz="0" w:space="0" w:color="auto"/>
                                                        <w:left w:val="none" w:sz="0" w:space="0" w:color="auto"/>
                                                        <w:bottom w:val="none" w:sz="0" w:space="0" w:color="auto"/>
                                                        <w:right w:val="none" w:sz="0" w:space="0" w:color="auto"/>
                                                      </w:divBdr>
                                                      <w:divsChild>
                                                        <w:div w:id="384187097">
                                                          <w:marLeft w:val="0"/>
                                                          <w:marRight w:val="0"/>
                                                          <w:marTop w:val="0"/>
                                                          <w:marBottom w:val="0"/>
                                                          <w:divBdr>
                                                            <w:top w:val="none" w:sz="0" w:space="0" w:color="auto"/>
                                                            <w:left w:val="none" w:sz="0" w:space="0" w:color="auto"/>
                                                            <w:bottom w:val="none" w:sz="0" w:space="0" w:color="auto"/>
                                                            <w:right w:val="none" w:sz="0" w:space="0" w:color="auto"/>
                                                          </w:divBdr>
                                                          <w:divsChild>
                                                            <w:div w:id="19548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178659">
      <w:bodyDiv w:val="1"/>
      <w:marLeft w:val="0"/>
      <w:marRight w:val="0"/>
      <w:marTop w:val="0"/>
      <w:marBottom w:val="0"/>
      <w:divBdr>
        <w:top w:val="none" w:sz="0" w:space="0" w:color="auto"/>
        <w:left w:val="none" w:sz="0" w:space="0" w:color="auto"/>
        <w:bottom w:val="none" w:sz="0" w:space="0" w:color="auto"/>
        <w:right w:val="none" w:sz="0" w:space="0" w:color="auto"/>
      </w:divBdr>
      <w:divsChild>
        <w:div w:id="1879583846">
          <w:marLeft w:val="0"/>
          <w:marRight w:val="0"/>
          <w:marTop w:val="0"/>
          <w:marBottom w:val="0"/>
          <w:divBdr>
            <w:top w:val="none" w:sz="0" w:space="0" w:color="auto"/>
            <w:left w:val="none" w:sz="0" w:space="0" w:color="auto"/>
            <w:bottom w:val="none" w:sz="0" w:space="0" w:color="auto"/>
            <w:right w:val="none" w:sz="0" w:space="0" w:color="auto"/>
          </w:divBdr>
          <w:divsChild>
            <w:div w:id="1971931547">
              <w:marLeft w:val="0"/>
              <w:marRight w:val="0"/>
              <w:marTop w:val="0"/>
              <w:marBottom w:val="0"/>
              <w:divBdr>
                <w:top w:val="none" w:sz="0" w:space="0" w:color="auto"/>
                <w:left w:val="none" w:sz="0" w:space="0" w:color="auto"/>
                <w:bottom w:val="none" w:sz="0" w:space="0" w:color="auto"/>
                <w:right w:val="none" w:sz="0" w:space="0" w:color="auto"/>
              </w:divBdr>
              <w:divsChild>
                <w:div w:id="381825858">
                  <w:marLeft w:val="0"/>
                  <w:marRight w:val="0"/>
                  <w:marTop w:val="0"/>
                  <w:marBottom w:val="0"/>
                  <w:divBdr>
                    <w:top w:val="none" w:sz="0" w:space="0" w:color="auto"/>
                    <w:left w:val="none" w:sz="0" w:space="0" w:color="auto"/>
                    <w:bottom w:val="none" w:sz="0" w:space="0" w:color="auto"/>
                    <w:right w:val="none" w:sz="0" w:space="0" w:color="auto"/>
                  </w:divBdr>
                  <w:divsChild>
                    <w:div w:id="772751455">
                      <w:marLeft w:val="0"/>
                      <w:marRight w:val="0"/>
                      <w:marTop w:val="0"/>
                      <w:marBottom w:val="0"/>
                      <w:divBdr>
                        <w:top w:val="none" w:sz="0" w:space="0" w:color="auto"/>
                        <w:left w:val="none" w:sz="0" w:space="0" w:color="auto"/>
                        <w:bottom w:val="none" w:sz="0" w:space="0" w:color="auto"/>
                        <w:right w:val="none" w:sz="0" w:space="0" w:color="auto"/>
                      </w:divBdr>
                      <w:divsChild>
                        <w:div w:id="2072654172">
                          <w:marLeft w:val="0"/>
                          <w:marRight w:val="0"/>
                          <w:marTop w:val="0"/>
                          <w:marBottom w:val="0"/>
                          <w:divBdr>
                            <w:top w:val="none" w:sz="0" w:space="0" w:color="auto"/>
                            <w:left w:val="none" w:sz="0" w:space="0" w:color="auto"/>
                            <w:bottom w:val="none" w:sz="0" w:space="0" w:color="auto"/>
                            <w:right w:val="none" w:sz="0" w:space="0" w:color="auto"/>
                          </w:divBdr>
                          <w:divsChild>
                            <w:div w:id="80832723">
                              <w:marLeft w:val="0"/>
                              <w:marRight w:val="0"/>
                              <w:marTop w:val="0"/>
                              <w:marBottom w:val="0"/>
                              <w:divBdr>
                                <w:top w:val="none" w:sz="0" w:space="0" w:color="auto"/>
                                <w:left w:val="none" w:sz="0" w:space="0" w:color="auto"/>
                                <w:bottom w:val="none" w:sz="0" w:space="0" w:color="auto"/>
                                <w:right w:val="none" w:sz="0" w:space="0" w:color="auto"/>
                              </w:divBdr>
                              <w:divsChild>
                                <w:div w:id="269509879">
                                  <w:marLeft w:val="0"/>
                                  <w:marRight w:val="0"/>
                                  <w:marTop w:val="0"/>
                                  <w:marBottom w:val="0"/>
                                  <w:divBdr>
                                    <w:top w:val="none" w:sz="0" w:space="0" w:color="auto"/>
                                    <w:left w:val="none" w:sz="0" w:space="0" w:color="auto"/>
                                    <w:bottom w:val="none" w:sz="0" w:space="0" w:color="auto"/>
                                    <w:right w:val="none" w:sz="0" w:space="0" w:color="auto"/>
                                  </w:divBdr>
                                  <w:divsChild>
                                    <w:div w:id="218441648">
                                      <w:marLeft w:val="0"/>
                                      <w:marRight w:val="0"/>
                                      <w:marTop w:val="0"/>
                                      <w:marBottom w:val="0"/>
                                      <w:divBdr>
                                        <w:top w:val="none" w:sz="0" w:space="0" w:color="auto"/>
                                        <w:left w:val="none" w:sz="0" w:space="0" w:color="auto"/>
                                        <w:bottom w:val="none" w:sz="0" w:space="0" w:color="auto"/>
                                        <w:right w:val="none" w:sz="0" w:space="0" w:color="auto"/>
                                      </w:divBdr>
                                      <w:divsChild>
                                        <w:div w:id="854610963">
                                          <w:marLeft w:val="0"/>
                                          <w:marRight w:val="0"/>
                                          <w:marTop w:val="0"/>
                                          <w:marBottom w:val="0"/>
                                          <w:divBdr>
                                            <w:top w:val="none" w:sz="0" w:space="0" w:color="auto"/>
                                            <w:left w:val="none" w:sz="0" w:space="0" w:color="auto"/>
                                            <w:bottom w:val="none" w:sz="0" w:space="0" w:color="auto"/>
                                            <w:right w:val="none" w:sz="0" w:space="0" w:color="auto"/>
                                          </w:divBdr>
                                          <w:divsChild>
                                            <w:div w:id="874195408">
                                              <w:marLeft w:val="0"/>
                                              <w:marRight w:val="0"/>
                                              <w:marTop w:val="0"/>
                                              <w:marBottom w:val="0"/>
                                              <w:divBdr>
                                                <w:top w:val="none" w:sz="0" w:space="0" w:color="auto"/>
                                                <w:left w:val="none" w:sz="0" w:space="0" w:color="auto"/>
                                                <w:bottom w:val="none" w:sz="0" w:space="0" w:color="auto"/>
                                                <w:right w:val="none" w:sz="0" w:space="0" w:color="auto"/>
                                              </w:divBdr>
                                              <w:divsChild>
                                                <w:div w:id="74523118">
                                                  <w:marLeft w:val="0"/>
                                                  <w:marRight w:val="0"/>
                                                  <w:marTop w:val="0"/>
                                                  <w:marBottom w:val="0"/>
                                                  <w:divBdr>
                                                    <w:top w:val="none" w:sz="0" w:space="0" w:color="auto"/>
                                                    <w:left w:val="none" w:sz="0" w:space="0" w:color="auto"/>
                                                    <w:bottom w:val="none" w:sz="0" w:space="0" w:color="auto"/>
                                                    <w:right w:val="none" w:sz="0" w:space="0" w:color="auto"/>
                                                  </w:divBdr>
                                                  <w:divsChild>
                                                    <w:div w:id="1091971031">
                                                      <w:marLeft w:val="0"/>
                                                      <w:marRight w:val="0"/>
                                                      <w:marTop w:val="0"/>
                                                      <w:marBottom w:val="0"/>
                                                      <w:divBdr>
                                                        <w:top w:val="none" w:sz="0" w:space="0" w:color="auto"/>
                                                        <w:left w:val="none" w:sz="0" w:space="0" w:color="auto"/>
                                                        <w:bottom w:val="none" w:sz="0" w:space="0" w:color="auto"/>
                                                        <w:right w:val="none" w:sz="0" w:space="0" w:color="auto"/>
                                                      </w:divBdr>
                                                      <w:divsChild>
                                                        <w:div w:id="513301672">
                                                          <w:marLeft w:val="0"/>
                                                          <w:marRight w:val="0"/>
                                                          <w:marTop w:val="0"/>
                                                          <w:marBottom w:val="0"/>
                                                          <w:divBdr>
                                                            <w:top w:val="none" w:sz="0" w:space="0" w:color="auto"/>
                                                            <w:left w:val="none" w:sz="0" w:space="0" w:color="auto"/>
                                                            <w:bottom w:val="none" w:sz="0" w:space="0" w:color="auto"/>
                                                            <w:right w:val="none" w:sz="0" w:space="0" w:color="auto"/>
                                                          </w:divBdr>
                                                          <w:divsChild>
                                                            <w:div w:id="1539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22272">
      <w:bodyDiv w:val="1"/>
      <w:marLeft w:val="0"/>
      <w:marRight w:val="0"/>
      <w:marTop w:val="0"/>
      <w:marBottom w:val="0"/>
      <w:divBdr>
        <w:top w:val="none" w:sz="0" w:space="0" w:color="auto"/>
        <w:left w:val="none" w:sz="0" w:space="0" w:color="auto"/>
        <w:bottom w:val="none" w:sz="0" w:space="0" w:color="auto"/>
        <w:right w:val="none" w:sz="0" w:space="0" w:color="auto"/>
      </w:divBdr>
      <w:divsChild>
        <w:div w:id="642585043">
          <w:marLeft w:val="0"/>
          <w:marRight w:val="0"/>
          <w:marTop w:val="0"/>
          <w:marBottom w:val="0"/>
          <w:divBdr>
            <w:top w:val="none" w:sz="0" w:space="0" w:color="auto"/>
            <w:left w:val="none" w:sz="0" w:space="0" w:color="auto"/>
            <w:bottom w:val="none" w:sz="0" w:space="0" w:color="auto"/>
            <w:right w:val="none" w:sz="0" w:space="0" w:color="auto"/>
          </w:divBdr>
          <w:divsChild>
            <w:div w:id="1310093397">
              <w:marLeft w:val="0"/>
              <w:marRight w:val="0"/>
              <w:marTop w:val="0"/>
              <w:marBottom w:val="0"/>
              <w:divBdr>
                <w:top w:val="none" w:sz="0" w:space="0" w:color="auto"/>
                <w:left w:val="none" w:sz="0" w:space="0" w:color="auto"/>
                <w:bottom w:val="none" w:sz="0" w:space="0" w:color="auto"/>
                <w:right w:val="none" w:sz="0" w:space="0" w:color="auto"/>
              </w:divBdr>
              <w:divsChild>
                <w:div w:id="1495411120">
                  <w:marLeft w:val="0"/>
                  <w:marRight w:val="0"/>
                  <w:marTop w:val="0"/>
                  <w:marBottom w:val="0"/>
                  <w:divBdr>
                    <w:top w:val="none" w:sz="0" w:space="0" w:color="auto"/>
                    <w:left w:val="none" w:sz="0" w:space="0" w:color="auto"/>
                    <w:bottom w:val="none" w:sz="0" w:space="0" w:color="auto"/>
                    <w:right w:val="none" w:sz="0" w:space="0" w:color="auto"/>
                  </w:divBdr>
                  <w:divsChild>
                    <w:div w:id="1010372521">
                      <w:marLeft w:val="0"/>
                      <w:marRight w:val="0"/>
                      <w:marTop w:val="0"/>
                      <w:marBottom w:val="0"/>
                      <w:divBdr>
                        <w:top w:val="none" w:sz="0" w:space="0" w:color="auto"/>
                        <w:left w:val="none" w:sz="0" w:space="0" w:color="auto"/>
                        <w:bottom w:val="none" w:sz="0" w:space="0" w:color="auto"/>
                        <w:right w:val="none" w:sz="0" w:space="0" w:color="auto"/>
                      </w:divBdr>
                      <w:divsChild>
                        <w:div w:id="1500077468">
                          <w:marLeft w:val="0"/>
                          <w:marRight w:val="0"/>
                          <w:marTop w:val="0"/>
                          <w:marBottom w:val="0"/>
                          <w:divBdr>
                            <w:top w:val="none" w:sz="0" w:space="0" w:color="auto"/>
                            <w:left w:val="none" w:sz="0" w:space="0" w:color="auto"/>
                            <w:bottom w:val="none" w:sz="0" w:space="0" w:color="auto"/>
                            <w:right w:val="none" w:sz="0" w:space="0" w:color="auto"/>
                          </w:divBdr>
                          <w:divsChild>
                            <w:div w:id="851719604">
                              <w:marLeft w:val="0"/>
                              <w:marRight w:val="0"/>
                              <w:marTop w:val="0"/>
                              <w:marBottom w:val="0"/>
                              <w:divBdr>
                                <w:top w:val="none" w:sz="0" w:space="0" w:color="auto"/>
                                <w:left w:val="none" w:sz="0" w:space="0" w:color="auto"/>
                                <w:bottom w:val="none" w:sz="0" w:space="0" w:color="auto"/>
                                <w:right w:val="none" w:sz="0" w:space="0" w:color="auto"/>
                              </w:divBdr>
                              <w:divsChild>
                                <w:div w:id="2022122026">
                                  <w:marLeft w:val="0"/>
                                  <w:marRight w:val="0"/>
                                  <w:marTop w:val="0"/>
                                  <w:marBottom w:val="0"/>
                                  <w:divBdr>
                                    <w:top w:val="none" w:sz="0" w:space="0" w:color="auto"/>
                                    <w:left w:val="none" w:sz="0" w:space="0" w:color="auto"/>
                                    <w:bottom w:val="none" w:sz="0" w:space="0" w:color="auto"/>
                                    <w:right w:val="none" w:sz="0" w:space="0" w:color="auto"/>
                                  </w:divBdr>
                                  <w:divsChild>
                                    <w:div w:id="585265667">
                                      <w:marLeft w:val="0"/>
                                      <w:marRight w:val="0"/>
                                      <w:marTop w:val="0"/>
                                      <w:marBottom w:val="0"/>
                                      <w:divBdr>
                                        <w:top w:val="none" w:sz="0" w:space="0" w:color="auto"/>
                                        <w:left w:val="none" w:sz="0" w:space="0" w:color="auto"/>
                                        <w:bottom w:val="none" w:sz="0" w:space="0" w:color="auto"/>
                                        <w:right w:val="none" w:sz="0" w:space="0" w:color="auto"/>
                                      </w:divBdr>
                                      <w:divsChild>
                                        <w:div w:id="19100739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none" w:sz="0" w:space="0" w:color="auto"/>
                                                <w:left w:val="none" w:sz="0" w:space="0" w:color="auto"/>
                                                <w:bottom w:val="none" w:sz="0" w:space="0" w:color="auto"/>
                                                <w:right w:val="none" w:sz="0" w:space="0" w:color="auto"/>
                                              </w:divBdr>
                                              <w:divsChild>
                                                <w:div w:id="896015207">
                                                  <w:marLeft w:val="0"/>
                                                  <w:marRight w:val="0"/>
                                                  <w:marTop w:val="0"/>
                                                  <w:marBottom w:val="0"/>
                                                  <w:divBdr>
                                                    <w:top w:val="none" w:sz="0" w:space="0" w:color="auto"/>
                                                    <w:left w:val="none" w:sz="0" w:space="0" w:color="auto"/>
                                                    <w:bottom w:val="none" w:sz="0" w:space="0" w:color="auto"/>
                                                    <w:right w:val="none" w:sz="0" w:space="0" w:color="auto"/>
                                                  </w:divBdr>
                                                  <w:divsChild>
                                                    <w:div w:id="1298412539">
                                                      <w:marLeft w:val="0"/>
                                                      <w:marRight w:val="0"/>
                                                      <w:marTop w:val="0"/>
                                                      <w:marBottom w:val="0"/>
                                                      <w:divBdr>
                                                        <w:top w:val="none" w:sz="0" w:space="0" w:color="auto"/>
                                                        <w:left w:val="none" w:sz="0" w:space="0" w:color="auto"/>
                                                        <w:bottom w:val="none" w:sz="0" w:space="0" w:color="auto"/>
                                                        <w:right w:val="none" w:sz="0" w:space="0" w:color="auto"/>
                                                      </w:divBdr>
                                                      <w:divsChild>
                                                        <w:div w:id="1367564206">
                                                          <w:marLeft w:val="0"/>
                                                          <w:marRight w:val="0"/>
                                                          <w:marTop w:val="0"/>
                                                          <w:marBottom w:val="0"/>
                                                          <w:divBdr>
                                                            <w:top w:val="none" w:sz="0" w:space="0" w:color="auto"/>
                                                            <w:left w:val="none" w:sz="0" w:space="0" w:color="auto"/>
                                                            <w:bottom w:val="none" w:sz="0" w:space="0" w:color="auto"/>
                                                            <w:right w:val="none" w:sz="0" w:space="0" w:color="auto"/>
                                                          </w:divBdr>
                                                          <w:divsChild>
                                                            <w:div w:id="513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124244">
      <w:bodyDiv w:val="1"/>
      <w:marLeft w:val="0"/>
      <w:marRight w:val="0"/>
      <w:marTop w:val="0"/>
      <w:marBottom w:val="0"/>
      <w:divBdr>
        <w:top w:val="none" w:sz="0" w:space="0" w:color="auto"/>
        <w:left w:val="none" w:sz="0" w:space="0" w:color="auto"/>
        <w:bottom w:val="none" w:sz="0" w:space="0" w:color="auto"/>
        <w:right w:val="none" w:sz="0" w:space="0" w:color="auto"/>
      </w:divBdr>
      <w:divsChild>
        <w:div w:id="529992710">
          <w:marLeft w:val="0"/>
          <w:marRight w:val="0"/>
          <w:marTop w:val="0"/>
          <w:marBottom w:val="0"/>
          <w:divBdr>
            <w:top w:val="none" w:sz="0" w:space="0" w:color="auto"/>
            <w:left w:val="none" w:sz="0" w:space="0" w:color="auto"/>
            <w:bottom w:val="none" w:sz="0" w:space="0" w:color="auto"/>
            <w:right w:val="none" w:sz="0" w:space="0" w:color="auto"/>
          </w:divBdr>
          <w:divsChild>
            <w:div w:id="640421793">
              <w:marLeft w:val="0"/>
              <w:marRight w:val="0"/>
              <w:marTop w:val="0"/>
              <w:marBottom w:val="0"/>
              <w:divBdr>
                <w:top w:val="none" w:sz="0" w:space="0" w:color="auto"/>
                <w:left w:val="none" w:sz="0" w:space="0" w:color="auto"/>
                <w:bottom w:val="none" w:sz="0" w:space="0" w:color="auto"/>
                <w:right w:val="none" w:sz="0" w:space="0" w:color="auto"/>
              </w:divBdr>
              <w:divsChild>
                <w:div w:id="905261818">
                  <w:marLeft w:val="0"/>
                  <w:marRight w:val="0"/>
                  <w:marTop w:val="0"/>
                  <w:marBottom w:val="0"/>
                  <w:divBdr>
                    <w:top w:val="none" w:sz="0" w:space="0" w:color="auto"/>
                    <w:left w:val="none" w:sz="0" w:space="0" w:color="auto"/>
                    <w:bottom w:val="none" w:sz="0" w:space="0" w:color="auto"/>
                    <w:right w:val="none" w:sz="0" w:space="0" w:color="auto"/>
                  </w:divBdr>
                  <w:divsChild>
                    <w:div w:id="764569652">
                      <w:marLeft w:val="0"/>
                      <w:marRight w:val="0"/>
                      <w:marTop w:val="0"/>
                      <w:marBottom w:val="0"/>
                      <w:divBdr>
                        <w:top w:val="none" w:sz="0" w:space="0" w:color="auto"/>
                        <w:left w:val="none" w:sz="0" w:space="0" w:color="auto"/>
                        <w:bottom w:val="none" w:sz="0" w:space="0" w:color="auto"/>
                        <w:right w:val="none" w:sz="0" w:space="0" w:color="auto"/>
                      </w:divBdr>
                      <w:divsChild>
                        <w:div w:id="1259288591">
                          <w:marLeft w:val="0"/>
                          <w:marRight w:val="0"/>
                          <w:marTop w:val="0"/>
                          <w:marBottom w:val="0"/>
                          <w:divBdr>
                            <w:top w:val="none" w:sz="0" w:space="0" w:color="auto"/>
                            <w:left w:val="none" w:sz="0" w:space="0" w:color="auto"/>
                            <w:bottom w:val="none" w:sz="0" w:space="0" w:color="auto"/>
                            <w:right w:val="none" w:sz="0" w:space="0" w:color="auto"/>
                          </w:divBdr>
                          <w:divsChild>
                            <w:div w:id="119879943">
                              <w:marLeft w:val="0"/>
                              <w:marRight w:val="0"/>
                              <w:marTop w:val="0"/>
                              <w:marBottom w:val="0"/>
                              <w:divBdr>
                                <w:top w:val="none" w:sz="0" w:space="0" w:color="auto"/>
                                <w:left w:val="none" w:sz="0" w:space="0" w:color="auto"/>
                                <w:bottom w:val="none" w:sz="0" w:space="0" w:color="auto"/>
                                <w:right w:val="none" w:sz="0" w:space="0" w:color="auto"/>
                              </w:divBdr>
                              <w:divsChild>
                                <w:div w:id="1690763868">
                                  <w:marLeft w:val="0"/>
                                  <w:marRight w:val="0"/>
                                  <w:marTop w:val="0"/>
                                  <w:marBottom w:val="0"/>
                                  <w:divBdr>
                                    <w:top w:val="none" w:sz="0" w:space="0" w:color="auto"/>
                                    <w:left w:val="none" w:sz="0" w:space="0" w:color="auto"/>
                                    <w:bottom w:val="none" w:sz="0" w:space="0" w:color="auto"/>
                                    <w:right w:val="none" w:sz="0" w:space="0" w:color="auto"/>
                                  </w:divBdr>
                                  <w:divsChild>
                                    <w:div w:id="97873637">
                                      <w:marLeft w:val="0"/>
                                      <w:marRight w:val="0"/>
                                      <w:marTop w:val="0"/>
                                      <w:marBottom w:val="0"/>
                                      <w:divBdr>
                                        <w:top w:val="none" w:sz="0" w:space="0" w:color="auto"/>
                                        <w:left w:val="none" w:sz="0" w:space="0" w:color="auto"/>
                                        <w:bottom w:val="none" w:sz="0" w:space="0" w:color="auto"/>
                                        <w:right w:val="none" w:sz="0" w:space="0" w:color="auto"/>
                                      </w:divBdr>
                                      <w:divsChild>
                                        <w:div w:id="672338011">
                                          <w:marLeft w:val="0"/>
                                          <w:marRight w:val="0"/>
                                          <w:marTop w:val="0"/>
                                          <w:marBottom w:val="0"/>
                                          <w:divBdr>
                                            <w:top w:val="none" w:sz="0" w:space="0" w:color="auto"/>
                                            <w:left w:val="none" w:sz="0" w:space="0" w:color="auto"/>
                                            <w:bottom w:val="none" w:sz="0" w:space="0" w:color="auto"/>
                                            <w:right w:val="none" w:sz="0" w:space="0" w:color="auto"/>
                                          </w:divBdr>
                                          <w:divsChild>
                                            <w:div w:id="609973107">
                                              <w:marLeft w:val="0"/>
                                              <w:marRight w:val="0"/>
                                              <w:marTop w:val="0"/>
                                              <w:marBottom w:val="0"/>
                                              <w:divBdr>
                                                <w:top w:val="none" w:sz="0" w:space="0" w:color="auto"/>
                                                <w:left w:val="none" w:sz="0" w:space="0" w:color="auto"/>
                                                <w:bottom w:val="none" w:sz="0" w:space="0" w:color="auto"/>
                                                <w:right w:val="none" w:sz="0" w:space="0" w:color="auto"/>
                                              </w:divBdr>
                                              <w:divsChild>
                                                <w:div w:id="366756449">
                                                  <w:marLeft w:val="0"/>
                                                  <w:marRight w:val="0"/>
                                                  <w:marTop w:val="0"/>
                                                  <w:marBottom w:val="0"/>
                                                  <w:divBdr>
                                                    <w:top w:val="none" w:sz="0" w:space="0" w:color="auto"/>
                                                    <w:left w:val="none" w:sz="0" w:space="0" w:color="auto"/>
                                                    <w:bottom w:val="none" w:sz="0" w:space="0" w:color="auto"/>
                                                    <w:right w:val="none" w:sz="0" w:space="0" w:color="auto"/>
                                                  </w:divBdr>
                                                  <w:divsChild>
                                                    <w:div w:id="1097481741">
                                                      <w:marLeft w:val="0"/>
                                                      <w:marRight w:val="0"/>
                                                      <w:marTop w:val="0"/>
                                                      <w:marBottom w:val="0"/>
                                                      <w:divBdr>
                                                        <w:top w:val="none" w:sz="0" w:space="0" w:color="auto"/>
                                                        <w:left w:val="none" w:sz="0" w:space="0" w:color="auto"/>
                                                        <w:bottom w:val="none" w:sz="0" w:space="0" w:color="auto"/>
                                                        <w:right w:val="none" w:sz="0" w:space="0" w:color="auto"/>
                                                      </w:divBdr>
                                                      <w:divsChild>
                                                        <w:div w:id="1526753332">
                                                          <w:marLeft w:val="0"/>
                                                          <w:marRight w:val="0"/>
                                                          <w:marTop w:val="0"/>
                                                          <w:marBottom w:val="0"/>
                                                          <w:divBdr>
                                                            <w:top w:val="none" w:sz="0" w:space="0" w:color="auto"/>
                                                            <w:left w:val="none" w:sz="0" w:space="0" w:color="auto"/>
                                                            <w:bottom w:val="none" w:sz="0" w:space="0" w:color="auto"/>
                                                            <w:right w:val="none" w:sz="0" w:space="0" w:color="auto"/>
                                                          </w:divBdr>
                                                          <w:divsChild>
                                                            <w:div w:id="1089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7011">
      <w:bodyDiv w:val="1"/>
      <w:marLeft w:val="0"/>
      <w:marRight w:val="0"/>
      <w:marTop w:val="0"/>
      <w:marBottom w:val="0"/>
      <w:divBdr>
        <w:top w:val="none" w:sz="0" w:space="0" w:color="auto"/>
        <w:left w:val="none" w:sz="0" w:space="0" w:color="auto"/>
        <w:bottom w:val="none" w:sz="0" w:space="0" w:color="auto"/>
        <w:right w:val="none" w:sz="0" w:space="0" w:color="auto"/>
      </w:divBdr>
      <w:divsChild>
        <w:div w:id="1070536388">
          <w:marLeft w:val="0"/>
          <w:marRight w:val="0"/>
          <w:marTop w:val="0"/>
          <w:marBottom w:val="0"/>
          <w:divBdr>
            <w:top w:val="none" w:sz="0" w:space="0" w:color="auto"/>
            <w:left w:val="none" w:sz="0" w:space="0" w:color="auto"/>
            <w:bottom w:val="none" w:sz="0" w:space="0" w:color="auto"/>
            <w:right w:val="none" w:sz="0" w:space="0" w:color="auto"/>
          </w:divBdr>
          <w:divsChild>
            <w:div w:id="17051039">
              <w:marLeft w:val="0"/>
              <w:marRight w:val="0"/>
              <w:marTop w:val="0"/>
              <w:marBottom w:val="0"/>
              <w:divBdr>
                <w:top w:val="none" w:sz="0" w:space="0" w:color="auto"/>
                <w:left w:val="none" w:sz="0" w:space="0" w:color="auto"/>
                <w:bottom w:val="none" w:sz="0" w:space="0" w:color="auto"/>
                <w:right w:val="none" w:sz="0" w:space="0" w:color="auto"/>
              </w:divBdr>
              <w:divsChild>
                <w:div w:id="1347365984">
                  <w:marLeft w:val="0"/>
                  <w:marRight w:val="0"/>
                  <w:marTop w:val="0"/>
                  <w:marBottom w:val="0"/>
                  <w:divBdr>
                    <w:top w:val="none" w:sz="0" w:space="0" w:color="auto"/>
                    <w:left w:val="none" w:sz="0" w:space="0" w:color="auto"/>
                    <w:bottom w:val="none" w:sz="0" w:space="0" w:color="auto"/>
                    <w:right w:val="none" w:sz="0" w:space="0" w:color="auto"/>
                  </w:divBdr>
                  <w:divsChild>
                    <w:div w:id="330332851">
                      <w:marLeft w:val="0"/>
                      <w:marRight w:val="0"/>
                      <w:marTop w:val="0"/>
                      <w:marBottom w:val="0"/>
                      <w:divBdr>
                        <w:top w:val="none" w:sz="0" w:space="0" w:color="auto"/>
                        <w:left w:val="none" w:sz="0" w:space="0" w:color="auto"/>
                        <w:bottom w:val="none" w:sz="0" w:space="0" w:color="auto"/>
                        <w:right w:val="none" w:sz="0" w:space="0" w:color="auto"/>
                      </w:divBdr>
                      <w:divsChild>
                        <w:div w:id="1933708072">
                          <w:marLeft w:val="0"/>
                          <w:marRight w:val="0"/>
                          <w:marTop w:val="0"/>
                          <w:marBottom w:val="0"/>
                          <w:divBdr>
                            <w:top w:val="none" w:sz="0" w:space="0" w:color="auto"/>
                            <w:left w:val="none" w:sz="0" w:space="0" w:color="auto"/>
                            <w:bottom w:val="none" w:sz="0" w:space="0" w:color="auto"/>
                            <w:right w:val="none" w:sz="0" w:space="0" w:color="auto"/>
                          </w:divBdr>
                          <w:divsChild>
                            <w:div w:id="1082801639">
                              <w:marLeft w:val="0"/>
                              <w:marRight w:val="0"/>
                              <w:marTop w:val="0"/>
                              <w:marBottom w:val="0"/>
                              <w:divBdr>
                                <w:top w:val="none" w:sz="0" w:space="0" w:color="auto"/>
                                <w:left w:val="none" w:sz="0" w:space="0" w:color="auto"/>
                                <w:bottom w:val="none" w:sz="0" w:space="0" w:color="auto"/>
                                <w:right w:val="none" w:sz="0" w:space="0" w:color="auto"/>
                              </w:divBdr>
                              <w:divsChild>
                                <w:div w:id="245504404">
                                  <w:marLeft w:val="0"/>
                                  <w:marRight w:val="0"/>
                                  <w:marTop w:val="0"/>
                                  <w:marBottom w:val="0"/>
                                  <w:divBdr>
                                    <w:top w:val="none" w:sz="0" w:space="0" w:color="auto"/>
                                    <w:left w:val="none" w:sz="0" w:space="0" w:color="auto"/>
                                    <w:bottom w:val="none" w:sz="0" w:space="0" w:color="auto"/>
                                    <w:right w:val="none" w:sz="0" w:space="0" w:color="auto"/>
                                  </w:divBdr>
                                  <w:divsChild>
                                    <w:div w:id="188184084">
                                      <w:marLeft w:val="0"/>
                                      <w:marRight w:val="0"/>
                                      <w:marTop w:val="0"/>
                                      <w:marBottom w:val="0"/>
                                      <w:divBdr>
                                        <w:top w:val="none" w:sz="0" w:space="0" w:color="auto"/>
                                        <w:left w:val="none" w:sz="0" w:space="0" w:color="auto"/>
                                        <w:bottom w:val="none" w:sz="0" w:space="0" w:color="auto"/>
                                        <w:right w:val="none" w:sz="0" w:space="0" w:color="auto"/>
                                      </w:divBdr>
                                      <w:divsChild>
                                        <w:div w:id="333186142">
                                          <w:marLeft w:val="0"/>
                                          <w:marRight w:val="0"/>
                                          <w:marTop w:val="0"/>
                                          <w:marBottom w:val="0"/>
                                          <w:divBdr>
                                            <w:top w:val="none" w:sz="0" w:space="0" w:color="auto"/>
                                            <w:left w:val="none" w:sz="0" w:space="0" w:color="auto"/>
                                            <w:bottom w:val="none" w:sz="0" w:space="0" w:color="auto"/>
                                            <w:right w:val="none" w:sz="0" w:space="0" w:color="auto"/>
                                          </w:divBdr>
                                          <w:divsChild>
                                            <w:div w:id="836848539">
                                              <w:marLeft w:val="0"/>
                                              <w:marRight w:val="0"/>
                                              <w:marTop w:val="0"/>
                                              <w:marBottom w:val="0"/>
                                              <w:divBdr>
                                                <w:top w:val="none" w:sz="0" w:space="0" w:color="auto"/>
                                                <w:left w:val="none" w:sz="0" w:space="0" w:color="auto"/>
                                                <w:bottom w:val="none" w:sz="0" w:space="0" w:color="auto"/>
                                                <w:right w:val="none" w:sz="0" w:space="0" w:color="auto"/>
                                              </w:divBdr>
                                              <w:divsChild>
                                                <w:div w:id="1440030396">
                                                  <w:marLeft w:val="0"/>
                                                  <w:marRight w:val="0"/>
                                                  <w:marTop w:val="0"/>
                                                  <w:marBottom w:val="0"/>
                                                  <w:divBdr>
                                                    <w:top w:val="none" w:sz="0" w:space="0" w:color="auto"/>
                                                    <w:left w:val="none" w:sz="0" w:space="0" w:color="auto"/>
                                                    <w:bottom w:val="none" w:sz="0" w:space="0" w:color="auto"/>
                                                    <w:right w:val="none" w:sz="0" w:space="0" w:color="auto"/>
                                                  </w:divBdr>
                                                  <w:divsChild>
                                                    <w:div w:id="128983301">
                                                      <w:marLeft w:val="0"/>
                                                      <w:marRight w:val="0"/>
                                                      <w:marTop w:val="0"/>
                                                      <w:marBottom w:val="0"/>
                                                      <w:divBdr>
                                                        <w:top w:val="none" w:sz="0" w:space="0" w:color="auto"/>
                                                        <w:left w:val="none" w:sz="0" w:space="0" w:color="auto"/>
                                                        <w:bottom w:val="none" w:sz="0" w:space="0" w:color="auto"/>
                                                        <w:right w:val="none" w:sz="0" w:space="0" w:color="auto"/>
                                                      </w:divBdr>
                                                      <w:divsChild>
                                                        <w:div w:id="1991130747">
                                                          <w:marLeft w:val="0"/>
                                                          <w:marRight w:val="0"/>
                                                          <w:marTop w:val="0"/>
                                                          <w:marBottom w:val="0"/>
                                                          <w:divBdr>
                                                            <w:top w:val="none" w:sz="0" w:space="0" w:color="auto"/>
                                                            <w:left w:val="none" w:sz="0" w:space="0" w:color="auto"/>
                                                            <w:bottom w:val="none" w:sz="0" w:space="0" w:color="auto"/>
                                                            <w:right w:val="none" w:sz="0" w:space="0" w:color="auto"/>
                                                          </w:divBdr>
                                                          <w:divsChild>
                                                            <w:div w:id="18994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35990">
      <w:bodyDiv w:val="1"/>
      <w:marLeft w:val="0"/>
      <w:marRight w:val="0"/>
      <w:marTop w:val="0"/>
      <w:marBottom w:val="0"/>
      <w:divBdr>
        <w:top w:val="none" w:sz="0" w:space="0" w:color="auto"/>
        <w:left w:val="none" w:sz="0" w:space="0" w:color="auto"/>
        <w:bottom w:val="none" w:sz="0" w:space="0" w:color="auto"/>
        <w:right w:val="none" w:sz="0" w:space="0" w:color="auto"/>
      </w:divBdr>
      <w:divsChild>
        <w:div w:id="1248224612">
          <w:marLeft w:val="0"/>
          <w:marRight w:val="0"/>
          <w:marTop w:val="0"/>
          <w:marBottom w:val="0"/>
          <w:divBdr>
            <w:top w:val="none" w:sz="0" w:space="0" w:color="auto"/>
            <w:left w:val="none" w:sz="0" w:space="0" w:color="auto"/>
            <w:bottom w:val="none" w:sz="0" w:space="0" w:color="auto"/>
            <w:right w:val="none" w:sz="0" w:space="0" w:color="auto"/>
          </w:divBdr>
          <w:divsChild>
            <w:div w:id="1433669575">
              <w:marLeft w:val="0"/>
              <w:marRight w:val="0"/>
              <w:marTop w:val="0"/>
              <w:marBottom w:val="0"/>
              <w:divBdr>
                <w:top w:val="none" w:sz="0" w:space="0" w:color="auto"/>
                <w:left w:val="none" w:sz="0" w:space="0" w:color="auto"/>
                <w:bottom w:val="none" w:sz="0" w:space="0" w:color="auto"/>
                <w:right w:val="none" w:sz="0" w:space="0" w:color="auto"/>
              </w:divBdr>
              <w:divsChild>
                <w:div w:id="951353322">
                  <w:marLeft w:val="0"/>
                  <w:marRight w:val="0"/>
                  <w:marTop w:val="0"/>
                  <w:marBottom w:val="0"/>
                  <w:divBdr>
                    <w:top w:val="none" w:sz="0" w:space="0" w:color="auto"/>
                    <w:left w:val="none" w:sz="0" w:space="0" w:color="auto"/>
                    <w:bottom w:val="none" w:sz="0" w:space="0" w:color="auto"/>
                    <w:right w:val="none" w:sz="0" w:space="0" w:color="auto"/>
                  </w:divBdr>
                  <w:divsChild>
                    <w:div w:id="1354956805">
                      <w:marLeft w:val="0"/>
                      <w:marRight w:val="0"/>
                      <w:marTop w:val="0"/>
                      <w:marBottom w:val="0"/>
                      <w:divBdr>
                        <w:top w:val="none" w:sz="0" w:space="0" w:color="auto"/>
                        <w:left w:val="none" w:sz="0" w:space="0" w:color="auto"/>
                        <w:bottom w:val="none" w:sz="0" w:space="0" w:color="auto"/>
                        <w:right w:val="none" w:sz="0" w:space="0" w:color="auto"/>
                      </w:divBdr>
                      <w:divsChild>
                        <w:div w:id="494879417">
                          <w:marLeft w:val="0"/>
                          <w:marRight w:val="0"/>
                          <w:marTop w:val="0"/>
                          <w:marBottom w:val="0"/>
                          <w:divBdr>
                            <w:top w:val="none" w:sz="0" w:space="0" w:color="auto"/>
                            <w:left w:val="none" w:sz="0" w:space="0" w:color="auto"/>
                            <w:bottom w:val="none" w:sz="0" w:space="0" w:color="auto"/>
                            <w:right w:val="none" w:sz="0" w:space="0" w:color="auto"/>
                          </w:divBdr>
                          <w:divsChild>
                            <w:div w:id="642657514">
                              <w:marLeft w:val="0"/>
                              <w:marRight w:val="0"/>
                              <w:marTop w:val="0"/>
                              <w:marBottom w:val="0"/>
                              <w:divBdr>
                                <w:top w:val="none" w:sz="0" w:space="0" w:color="auto"/>
                                <w:left w:val="none" w:sz="0" w:space="0" w:color="auto"/>
                                <w:bottom w:val="none" w:sz="0" w:space="0" w:color="auto"/>
                                <w:right w:val="none" w:sz="0" w:space="0" w:color="auto"/>
                              </w:divBdr>
                              <w:divsChild>
                                <w:div w:id="606081396">
                                  <w:marLeft w:val="0"/>
                                  <w:marRight w:val="0"/>
                                  <w:marTop w:val="0"/>
                                  <w:marBottom w:val="0"/>
                                  <w:divBdr>
                                    <w:top w:val="none" w:sz="0" w:space="0" w:color="auto"/>
                                    <w:left w:val="none" w:sz="0" w:space="0" w:color="auto"/>
                                    <w:bottom w:val="none" w:sz="0" w:space="0" w:color="auto"/>
                                    <w:right w:val="none" w:sz="0" w:space="0" w:color="auto"/>
                                  </w:divBdr>
                                  <w:divsChild>
                                    <w:div w:id="1050569029">
                                      <w:marLeft w:val="0"/>
                                      <w:marRight w:val="0"/>
                                      <w:marTop w:val="0"/>
                                      <w:marBottom w:val="0"/>
                                      <w:divBdr>
                                        <w:top w:val="none" w:sz="0" w:space="0" w:color="auto"/>
                                        <w:left w:val="none" w:sz="0" w:space="0" w:color="auto"/>
                                        <w:bottom w:val="none" w:sz="0" w:space="0" w:color="auto"/>
                                        <w:right w:val="none" w:sz="0" w:space="0" w:color="auto"/>
                                      </w:divBdr>
                                      <w:divsChild>
                                        <w:div w:id="1367633152">
                                          <w:marLeft w:val="0"/>
                                          <w:marRight w:val="0"/>
                                          <w:marTop w:val="0"/>
                                          <w:marBottom w:val="0"/>
                                          <w:divBdr>
                                            <w:top w:val="none" w:sz="0" w:space="0" w:color="auto"/>
                                            <w:left w:val="none" w:sz="0" w:space="0" w:color="auto"/>
                                            <w:bottom w:val="none" w:sz="0" w:space="0" w:color="auto"/>
                                            <w:right w:val="none" w:sz="0" w:space="0" w:color="auto"/>
                                          </w:divBdr>
                                          <w:divsChild>
                                            <w:div w:id="395861174">
                                              <w:marLeft w:val="0"/>
                                              <w:marRight w:val="0"/>
                                              <w:marTop w:val="0"/>
                                              <w:marBottom w:val="0"/>
                                              <w:divBdr>
                                                <w:top w:val="none" w:sz="0" w:space="0" w:color="auto"/>
                                                <w:left w:val="none" w:sz="0" w:space="0" w:color="auto"/>
                                                <w:bottom w:val="none" w:sz="0" w:space="0" w:color="auto"/>
                                                <w:right w:val="none" w:sz="0" w:space="0" w:color="auto"/>
                                              </w:divBdr>
                                              <w:divsChild>
                                                <w:div w:id="1813206259">
                                                  <w:marLeft w:val="0"/>
                                                  <w:marRight w:val="0"/>
                                                  <w:marTop w:val="0"/>
                                                  <w:marBottom w:val="0"/>
                                                  <w:divBdr>
                                                    <w:top w:val="none" w:sz="0" w:space="0" w:color="auto"/>
                                                    <w:left w:val="none" w:sz="0" w:space="0" w:color="auto"/>
                                                    <w:bottom w:val="none" w:sz="0" w:space="0" w:color="auto"/>
                                                    <w:right w:val="none" w:sz="0" w:space="0" w:color="auto"/>
                                                  </w:divBdr>
                                                  <w:divsChild>
                                                    <w:div w:id="1014961827">
                                                      <w:marLeft w:val="0"/>
                                                      <w:marRight w:val="0"/>
                                                      <w:marTop w:val="0"/>
                                                      <w:marBottom w:val="0"/>
                                                      <w:divBdr>
                                                        <w:top w:val="none" w:sz="0" w:space="0" w:color="auto"/>
                                                        <w:left w:val="none" w:sz="0" w:space="0" w:color="auto"/>
                                                        <w:bottom w:val="none" w:sz="0" w:space="0" w:color="auto"/>
                                                        <w:right w:val="none" w:sz="0" w:space="0" w:color="auto"/>
                                                      </w:divBdr>
                                                      <w:divsChild>
                                                        <w:div w:id="926888201">
                                                          <w:marLeft w:val="0"/>
                                                          <w:marRight w:val="0"/>
                                                          <w:marTop w:val="0"/>
                                                          <w:marBottom w:val="0"/>
                                                          <w:divBdr>
                                                            <w:top w:val="none" w:sz="0" w:space="0" w:color="auto"/>
                                                            <w:left w:val="none" w:sz="0" w:space="0" w:color="auto"/>
                                                            <w:bottom w:val="none" w:sz="0" w:space="0" w:color="auto"/>
                                                            <w:right w:val="none" w:sz="0" w:space="0" w:color="auto"/>
                                                          </w:divBdr>
                                                          <w:divsChild>
                                                            <w:div w:id="1751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126493">
      <w:bodyDiv w:val="1"/>
      <w:marLeft w:val="0"/>
      <w:marRight w:val="0"/>
      <w:marTop w:val="0"/>
      <w:marBottom w:val="0"/>
      <w:divBdr>
        <w:top w:val="none" w:sz="0" w:space="0" w:color="auto"/>
        <w:left w:val="none" w:sz="0" w:space="0" w:color="auto"/>
        <w:bottom w:val="none" w:sz="0" w:space="0" w:color="auto"/>
        <w:right w:val="none" w:sz="0" w:space="0" w:color="auto"/>
      </w:divBdr>
      <w:divsChild>
        <w:div w:id="1957785754">
          <w:marLeft w:val="0"/>
          <w:marRight w:val="0"/>
          <w:marTop w:val="0"/>
          <w:marBottom w:val="0"/>
          <w:divBdr>
            <w:top w:val="none" w:sz="0" w:space="0" w:color="auto"/>
            <w:left w:val="none" w:sz="0" w:space="0" w:color="auto"/>
            <w:bottom w:val="none" w:sz="0" w:space="0" w:color="auto"/>
            <w:right w:val="none" w:sz="0" w:space="0" w:color="auto"/>
          </w:divBdr>
          <w:divsChild>
            <w:div w:id="1481191337">
              <w:marLeft w:val="0"/>
              <w:marRight w:val="0"/>
              <w:marTop w:val="0"/>
              <w:marBottom w:val="0"/>
              <w:divBdr>
                <w:top w:val="none" w:sz="0" w:space="0" w:color="auto"/>
                <w:left w:val="none" w:sz="0" w:space="0" w:color="auto"/>
                <w:bottom w:val="none" w:sz="0" w:space="0" w:color="auto"/>
                <w:right w:val="none" w:sz="0" w:space="0" w:color="auto"/>
              </w:divBdr>
              <w:divsChild>
                <w:div w:id="694503695">
                  <w:marLeft w:val="0"/>
                  <w:marRight w:val="0"/>
                  <w:marTop w:val="0"/>
                  <w:marBottom w:val="0"/>
                  <w:divBdr>
                    <w:top w:val="none" w:sz="0" w:space="0" w:color="auto"/>
                    <w:left w:val="none" w:sz="0" w:space="0" w:color="auto"/>
                    <w:bottom w:val="none" w:sz="0" w:space="0" w:color="auto"/>
                    <w:right w:val="none" w:sz="0" w:space="0" w:color="auto"/>
                  </w:divBdr>
                  <w:divsChild>
                    <w:div w:id="1343826020">
                      <w:marLeft w:val="0"/>
                      <w:marRight w:val="0"/>
                      <w:marTop w:val="0"/>
                      <w:marBottom w:val="0"/>
                      <w:divBdr>
                        <w:top w:val="none" w:sz="0" w:space="0" w:color="auto"/>
                        <w:left w:val="none" w:sz="0" w:space="0" w:color="auto"/>
                        <w:bottom w:val="none" w:sz="0" w:space="0" w:color="auto"/>
                        <w:right w:val="none" w:sz="0" w:space="0" w:color="auto"/>
                      </w:divBdr>
                      <w:divsChild>
                        <w:div w:id="1742678798">
                          <w:marLeft w:val="0"/>
                          <w:marRight w:val="0"/>
                          <w:marTop w:val="0"/>
                          <w:marBottom w:val="0"/>
                          <w:divBdr>
                            <w:top w:val="none" w:sz="0" w:space="0" w:color="auto"/>
                            <w:left w:val="none" w:sz="0" w:space="0" w:color="auto"/>
                            <w:bottom w:val="none" w:sz="0" w:space="0" w:color="auto"/>
                            <w:right w:val="none" w:sz="0" w:space="0" w:color="auto"/>
                          </w:divBdr>
                          <w:divsChild>
                            <w:div w:id="1319532338">
                              <w:marLeft w:val="0"/>
                              <w:marRight w:val="0"/>
                              <w:marTop w:val="0"/>
                              <w:marBottom w:val="0"/>
                              <w:divBdr>
                                <w:top w:val="none" w:sz="0" w:space="0" w:color="auto"/>
                                <w:left w:val="none" w:sz="0" w:space="0" w:color="auto"/>
                                <w:bottom w:val="none" w:sz="0" w:space="0" w:color="auto"/>
                                <w:right w:val="none" w:sz="0" w:space="0" w:color="auto"/>
                              </w:divBdr>
                              <w:divsChild>
                                <w:div w:id="1844080630">
                                  <w:marLeft w:val="0"/>
                                  <w:marRight w:val="0"/>
                                  <w:marTop w:val="0"/>
                                  <w:marBottom w:val="0"/>
                                  <w:divBdr>
                                    <w:top w:val="none" w:sz="0" w:space="0" w:color="auto"/>
                                    <w:left w:val="none" w:sz="0" w:space="0" w:color="auto"/>
                                    <w:bottom w:val="none" w:sz="0" w:space="0" w:color="auto"/>
                                    <w:right w:val="none" w:sz="0" w:space="0" w:color="auto"/>
                                  </w:divBdr>
                                  <w:divsChild>
                                    <w:div w:id="235362610">
                                      <w:marLeft w:val="0"/>
                                      <w:marRight w:val="0"/>
                                      <w:marTop w:val="0"/>
                                      <w:marBottom w:val="0"/>
                                      <w:divBdr>
                                        <w:top w:val="none" w:sz="0" w:space="0" w:color="auto"/>
                                        <w:left w:val="none" w:sz="0" w:space="0" w:color="auto"/>
                                        <w:bottom w:val="none" w:sz="0" w:space="0" w:color="auto"/>
                                        <w:right w:val="none" w:sz="0" w:space="0" w:color="auto"/>
                                      </w:divBdr>
                                      <w:divsChild>
                                        <w:div w:id="1982686619">
                                          <w:marLeft w:val="0"/>
                                          <w:marRight w:val="0"/>
                                          <w:marTop w:val="0"/>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954795344">
                                                  <w:marLeft w:val="0"/>
                                                  <w:marRight w:val="0"/>
                                                  <w:marTop w:val="0"/>
                                                  <w:marBottom w:val="0"/>
                                                  <w:divBdr>
                                                    <w:top w:val="none" w:sz="0" w:space="0" w:color="auto"/>
                                                    <w:left w:val="none" w:sz="0" w:space="0" w:color="auto"/>
                                                    <w:bottom w:val="none" w:sz="0" w:space="0" w:color="auto"/>
                                                    <w:right w:val="none" w:sz="0" w:space="0" w:color="auto"/>
                                                  </w:divBdr>
                                                  <w:divsChild>
                                                    <w:div w:id="1387996164">
                                                      <w:marLeft w:val="0"/>
                                                      <w:marRight w:val="0"/>
                                                      <w:marTop w:val="0"/>
                                                      <w:marBottom w:val="0"/>
                                                      <w:divBdr>
                                                        <w:top w:val="none" w:sz="0" w:space="0" w:color="auto"/>
                                                        <w:left w:val="none" w:sz="0" w:space="0" w:color="auto"/>
                                                        <w:bottom w:val="none" w:sz="0" w:space="0" w:color="auto"/>
                                                        <w:right w:val="none" w:sz="0" w:space="0" w:color="auto"/>
                                                      </w:divBdr>
                                                      <w:divsChild>
                                                        <w:div w:id="830606906">
                                                          <w:marLeft w:val="0"/>
                                                          <w:marRight w:val="0"/>
                                                          <w:marTop w:val="0"/>
                                                          <w:marBottom w:val="0"/>
                                                          <w:divBdr>
                                                            <w:top w:val="none" w:sz="0" w:space="0" w:color="auto"/>
                                                            <w:left w:val="none" w:sz="0" w:space="0" w:color="auto"/>
                                                            <w:bottom w:val="none" w:sz="0" w:space="0" w:color="auto"/>
                                                            <w:right w:val="none" w:sz="0" w:space="0" w:color="auto"/>
                                                          </w:divBdr>
                                                          <w:divsChild>
                                                            <w:div w:id="4645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647">
                                              <w:marLeft w:val="0"/>
                                              <w:marRight w:val="0"/>
                                              <w:marTop w:val="0"/>
                                              <w:marBottom w:val="0"/>
                                              <w:divBdr>
                                                <w:top w:val="none" w:sz="0" w:space="0" w:color="auto"/>
                                                <w:left w:val="none" w:sz="0" w:space="0" w:color="auto"/>
                                                <w:bottom w:val="none" w:sz="0" w:space="0" w:color="auto"/>
                                                <w:right w:val="none" w:sz="0" w:space="0" w:color="auto"/>
                                              </w:divBdr>
                                              <w:divsChild>
                                                <w:div w:id="402607538">
                                                  <w:marLeft w:val="0"/>
                                                  <w:marRight w:val="0"/>
                                                  <w:marTop w:val="0"/>
                                                  <w:marBottom w:val="0"/>
                                                  <w:divBdr>
                                                    <w:top w:val="none" w:sz="0" w:space="0" w:color="auto"/>
                                                    <w:left w:val="none" w:sz="0" w:space="0" w:color="auto"/>
                                                    <w:bottom w:val="none" w:sz="0" w:space="0" w:color="auto"/>
                                                    <w:right w:val="none" w:sz="0" w:space="0" w:color="auto"/>
                                                  </w:divBdr>
                                                  <w:divsChild>
                                                    <w:div w:id="536627456">
                                                      <w:marLeft w:val="0"/>
                                                      <w:marRight w:val="0"/>
                                                      <w:marTop w:val="0"/>
                                                      <w:marBottom w:val="0"/>
                                                      <w:divBdr>
                                                        <w:top w:val="none" w:sz="0" w:space="0" w:color="auto"/>
                                                        <w:left w:val="none" w:sz="0" w:space="0" w:color="auto"/>
                                                        <w:bottom w:val="none" w:sz="0" w:space="0" w:color="auto"/>
                                                        <w:right w:val="none" w:sz="0" w:space="0" w:color="auto"/>
                                                      </w:divBdr>
                                                      <w:divsChild>
                                                        <w:div w:id="1707676744">
                                                          <w:marLeft w:val="0"/>
                                                          <w:marRight w:val="0"/>
                                                          <w:marTop w:val="0"/>
                                                          <w:marBottom w:val="0"/>
                                                          <w:divBdr>
                                                            <w:top w:val="none" w:sz="0" w:space="0" w:color="auto"/>
                                                            <w:left w:val="none" w:sz="0" w:space="0" w:color="auto"/>
                                                            <w:bottom w:val="none" w:sz="0" w:space="0" w:color="auto"/>
                                                            <w:right w:val="none" w:sz="0" w:space="0" w:color="auto"/>
                                                          </w:divBdr>
                                                          <w:divsChild>
                                                            <w:div w:id="1053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970584">
      <w:bodyDiv w:val="1"/>
      <w:marLeft w:val="0"/>
      <w:marRight w:val="0"/>
      <w:marTop w:val="0"/>
      <w:marBottom w:val="0"/>
      <w:divBdr>
        <w:top w:val="none" w:sz="0" w:space="0" w:color="auto"/>
        <w:left w:val="none" w:sz="0" w:space="0" w:color="auto"/>
        <w:bottom w:val="none" w:sz="0" w:space="0" w:color="auto"/>
        <w:right w:val="none" w:sz="0" w:space="0" w:color="auto"/>
      </w:divBdr>
      <w:divsChild>
        <w:div w:id="2121337135">
          <w:marLeft w:val="0"/>
          <w:marRight w:val="0"/>
          <w:marTop w:val="0"/>
          <w:marBottom w:val="0"/>
          <w:divBdr>
            <w:top w:val="none" w:sz="0" w:space="0" w:color="auto"/>
            <w:left w:val="none" w:sz="0" w:space="0" w:color="auto"/>
            <w:bottom w:val="none" w:sz="0" w:space="0" w:color="auto"/>
            <w:right w:val="none" w:sz="0" w:space="0" w:color="auto"/>
          </w:divBdr>
          <w:divsChild>
            <w:div w:id="1170949832">
              <w:marLeft w:val="0"/>
              <w:marRight w:val="0"/>
              <w:marTop w:val="0"/>
              <w:marBottom w:val="0"/>
              <w:divBdr>
                <w:top w:val="none" w:sz="0" w:space="0" w:color="auto"/>
                <w:left w:val="none" w:sz="0" w:space="0" w:color="auto"/>
                <w:bottom w:val="none" w:sz="0" w:space="0" w:color="auto"/>
                <w:right w:val="none" w:sz="0" w:space="0" w:color="auto"/>
              </w:divBdr>
              <w:divsChild>
                <w:div w:id="91559956">
                  <w:marLeft w:val="0"/>
                  <w:marRight w:val="0"/>
                  <w:marTop w:val="0"/>
                  <w:marBottom w:val="0"/>
                  <w:divBdr>
                    <w:top w:val="none" w:sz="0" w:space="0" w:color="auto"/>
                    <w:left w:val="none" w:sz="0" w:space="0" w:color="auto"/>
                    <w:bottom w:val="none" w:sz="0" w:space="0" w:color="auto"/>
                    <w:right w:val="none" w:sz="0" w:space="0" w:color="auto"/>
                  </w:divBdr>
                  <w:divsChild>
                    <w:div w:id="863321759">
                      <w:marLeft w:val="0"/>
                      <w:marRight w:val="0"/>
                      <w:marTop w:val="0"/>
                      <w:marBottom w:val="0"/>
                      <w:divBdr>
                        <w:top w:val="none" w:sz="0" w:space="0" w:color="auto"/>
                        <w:left w:val="none" w:sz="0" w:space="0" w:color="auto"/>
                        <w:bottom w:val="none" w:sz="0" w:space="0" w:color="auto"/>
                        <w:right w:val="none" w:sz="0" w:space="0" w:color="auto"/>
                      </w:divBdr>
                      <w:divsChild>
                        <w:div w:id="636685144">
                          <w:marLeft w:val="0"/>
                          <w:marRight w:val="0"/>
                          <w:marTop w:val="0"/>
                          <w:marBottom w:val="0"/>
                          <w:divBdr>
                            <w:top w:val="none" w:sz="0" w:space="0" w:color="auto"/>
                            <w:left w:val="none" w:sz="0" w:space="0" w:color="auto"/>
                            <w:bottom w:val="none" w:sz="0" w:space="0" w:color="auto"/>
                            <w:right w:val="none" w:sz="0" w:space="0" w:color="auto"/>
                          </w:divBdr>
                          <w:divsChild>
                            <w:div w:id="1078819342">
                              <w:marLeft w:val="0"/>
                              <w:marRight w:val="0"/>
                              <w:marTop w:val="0"/>
                              <w:marBottom w:val="0"/>
                              <w:divBdr>
                                <w:top w:val="none" w:sz="0" w:space="0" w:color="auto"/>
                                <w:left w:val="none" w:sz="0" w:space="0" w:color="auto"/>
                                <w:bottom w:val="none" w:sz="0" w:space="0" w:color="auto"/>
                                <w:right w:val="none" w:sz="0" w:space="0" w:color="auto"/>
                              </w:divBdr>
                              <w:divsChild>
                                <w:div w:id="452290235">
                                  <w:marLeft w:val="0"/>
                                  <w:marRight w:val="0"/>
                                  <w:marTop w:val="0"/>
                                  <w:marBottom w:val="0"/>
                                  <w:divBdr>
                                    <w:top w:val="none" w:sz="0" w:space="0" w:color="auto"/>
                                    <w:left w:val="none" w:sz="0" w:space="0" w:color="auto"/>
                                    <w:bottom w:val="none" w:sz="0" w:space="0" w:color="auto"/>
                                    <w:right w:val="none" w:sz="0" w:space="0" w:color="auto"/>
                                  </w:divBdr>
                                  <w:divsChild>
                                    <w:div w:id="1406025883">
                                      <w:marLeft w:val="0"/>
                                      <w:marRight w:val="0"/>
                                      <w:marTop w:val="0"/>
                                      <w:marBottom w:val="0"/>
                                      <w:divBdr>
                                        <w:top w:val="none" w:sz="0" w:space="0" w:color="auto"/>
                                        <w:left w:val="none" w:sz="0" w:space="0" w:color="auto"/>
                                        <w:bottom w:val="none" w:sz="0" w:space="0" w:color="auto"/>
                                        <w:right w:val="none" w:sz="0" w:space="0" w:color="auto"/>
                                      </w:divBdr>
                                      <w:divsChild>
                                        <w:div w:id="627321130">
                                          <w:marLeft w:val="0"/>
                                          <w:marRight w:val="0"/>
                                          <w:marTop w:val="0"/>
                                          <w:marBottom w:val="0"/>
                                          <w:divBdr>
                                            <w:top w:val="none" w:sz="0" w:space="0" w:color="auto"/>
                                            <w:left w:val="none" w:sz="0" w:space="0" w:color="auto"/>
                                            <w:bottom w:val="none" w:sz="0" w:space="0" w:color="auto"/>
                                            <w:right w:val="none" w:sz="0" w:space="0" w:color="auto"/>
                                          </w:divBdr>
                                          <w:divsChild>
                                            <w:div w:id="266931175">
                                              <w:marLeft w:val="0"/>
                                              <w:marRight w:val="0"/>
                                              <w:marTop w:val="0"/>
                                              <w:marBottom w:val="0"/>
                                              <w:divBdr>
                                                <w:top w:val="none" w:sz="0" w:space="0" w:color="auto"/>
                                                <w:left w:val="none" w:sz="0" w:space="0" w:color="auto"/>
                                                <w:bottom w:val="none" w:sz="0" w:space="0" w:color="auto"/>
                                                <w:right w:val="none" w:sz="0" w:space="0" w:color="auto"/>
                                              </w:divBdr>
                                              <w:divsChild>
                                                <w:div w:id="2049331279">
                                                  <w:marLeft w:val="0"/>
                                                  <w:marRight w:val="0"/>
                                                  <w:marTop w:val="0"/>
                                                  <w:marBottom w:val="0"/>
                                                  <w:divBdr>
                                                    <w:top w:val="none" w:sz="0" w:space="0" w:color="auto"/>
                                                    <w:left w:val="none" w:sz="0" w:space="0" w:color="auto"/>
                                                    <w:bottom w:val="none" w:sz="0" w:space="0" w:color="auto"/>
                                                    <w:right w:val="none" w:sz="0" w:space="0" w:color="auto"/>
                                                  </w:divBdr>
                                                  <w:divsChild>
                                                    <w:div w:id="2081514419">
                                                      <w:marLeft w:val="0"/>
                                                      <w:marRight w:val="0"/>
                                                      <w:marTop w:val="0"/>
                                                      <w:marBottom w:val="0"/>
                                                      <w:divBdr>
                                                        <w:top w:val="none" w:sz="0" w:space="0" w:color="auto"/>
                                                        <w:left w:val="none" w:sz="0" w:space="0" w:color="auto"/>
                                                        <w:bottom w:val="none" w:sz="0" w:space="0" w:color="auto"/>
                                                        <w:right w:val="none" w:sz="0" w:space="0" w:color="auto"/>
                                                      </w:divBdr>
                                                      <w:divsChild>
                                                        <w:div w:id="1116170007">
                                                          <w:marLeft w:val="0"/>
                                                          <w:marRight w:val="0"/>
                                                          <w:marTop w:val="0"/>
                                                          <w:marBottom w:val="0"/>
                                                          <w:divBdr>
                                                            <w:top w:val="none" w:sz="0" w:space="0" w:color="auto"/>
                                                            <w:left w:val="none" w:sz="0" w:space="0" w:color="auto"/>
                                                            <w:bottom w:val="none" w:sz="0" w:space="0" w:color="auto"/>
                                                            <w:right w:val="none" w:sz="0" w:space="0" w:color="auto"/>
                                                          </w:divBdr>
                                                          <w:divsChild>
                                                            <w:div w:id="1787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900751">
      <w:bodyDiv w:val="1"/>
      <w:marLeft w:val="0"/>
      <w:marRight w:val="0"/>
      <w:marTop w:val="0"/>
      <w:marBottom w:val="0"/>
      <w:divBdr>
        <w:top w:val="none" w:sz="0" w:space="0" w:color="auto"/>
        <w:left w:val="none" w:sz="0" w:space="0" w:color="auto"/>
        <w:bottom w:val="none" w:sz="0" w:space="0" w:color="auto"/>
        <w:right w:val="none" w:sz="0" w:space="0" w:color="auto"/>
      </w:divBdr>
      <w:divsChild>
        <w:div w:id="1064721790">
          <w:marLeft w:val="0"/>
          <w:marRight w:val="0"/>
          <w:marTop w:val="0"/>
          <w:marBottom w:val="0"/>
          <w:divBdr>
            <w:top w:val="none" w:sz="0" w:space="0" w:color="auto"/>
            <w:left w:val="none" w:sz="0" w:space="0" w:color="auto"/>
            <w:bottom w:val="none" w:sz="0" w:space="0" w:color="auto"/>
            <w:right w:val="none" w:sz="0" w:space="0" w:color="auto"/>
          </w:divBdr>
          <w:divsChild>
            <w:div w:id="820391350">
              <w:marLeft w:val="0"/>
              <w:marRight w:val="0"/>
              <w:marTop w:val="0"/>
              <w:marBottom w:val="0"/>
              <w:divBdr>
                <w:top w:val="none" w:sz="0" w:space="0" w:color="auto"/>
                <w:left w:val="none" w:sz="0" w:space="0" w:color="auto"/>
                <w:bottom w:val="none" w:sz="0" w:space="0" w:color="auto"/>
                <w:right w:val="none" w:sz="0" w:space="0" w:color="auto"/>
              </w:divBdr>
              <w:divsChild>
                <w:div w:id="1472943745">
                  <w:marLeft w:val="0"/>
                  <w:marRight w:val="0"/>
                  <w:marTop w:val="0"/>
                  <w:marBottom w:val="0"/>
                  <w:divBdr>
                    <w:top w:val="none" w:sz="0" w:space="0" w:color="auto"/>
                    <w:left w:val="none" w:sz="0" w:space="0" w:color="auto"/>
                    <w:bottom w:val="none" w:sz="0" w:space="0" w:color="auto"/>
                    <w:right w:val="none" w:sz="0" w:space="0" w:color="auto"/>
                  </w:divBdr>
                  <w:divsChild>
                    <w:div w:id="384764871">
                      <w:marLeft w:val="0"/>
                      <w:marRight w:val="0"/>
                      <w:marTop w:val="0"/>
                      <w:marBottom w:val="0"/>
                      <w:divBdr>
                        <w:top w:val="none" w:sz="0" w:space="0" w:color="auto"/>
                        <w:left w:val="none" w:sz="0" w:space="0" w:color="auto"/>
                        <w:bottom w:val="none" w:sz="0" w:space="0" w:color="auto"/>
                        <w:right w:val="none" w:sz="0" w:space="0" w:color="auto"/>
                      </w:divBdr>
                      <w:divsChild>
                        <w:div w:id="1597909195">
                          <w:marLeft w:val="0"/>
                          <w:marRight w:val="0"/>
                          <w:marTop w:val="0"/>
                          <w:marBottom w:val="0"/>
                          <w:divBdr>
                            <w:top w:val="none" w:sz="0" w:space="0" w:color="auto"/>
                            <w:left w:val="none" w:sz="0" w:space="0" w:color="auto"/>
                            <w:bottom w:val="none" w:sz="0" w:space="0" w:color="auto"/>
                            <w:right w:val="none" w:sz="0" w:space="0" w:color="auto"/>
                          </w:divBdr>
                          <w:divsChild>
                            <w:div w:id="1538204623">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926498084">
                                      <w:marLeft w:val="0"/>
                                      <w:marRight w:val="0"/>
                                      <w:marTop w:val="0"/>
                                      <w:marBottom w:val="0"/>
                                      <w:divBdr>
                                        <w:top w:val="none" w:sz="0" w:space="0" w:color="auto"/>
                                        <w:left w:val="none" w:sz="0" w:space="0" w:color="auto"/>
                                        <w:bottom w:val="none" w:sz="0" w:space="0" w:color="auto"/>
                                        <w:right w:val="none" w:sz="0" w:space="0" w:color="auto"/>
                                      </w:divBdr>
                                      <w:divsChild>
                                        <w:div w:id="611206050">
                                          <w:marLeft w:val="0"/>
                                          <w:marRight w:val="0"/>
                                          <w:marTop w:val="0"/>
                                          <w:marBottom w:val="0"/>
                                          <w:divBdr>
                                            <w:top w:val="none" w:sz="0" w:space="0" w:color="auto"/>
                                            <w:left w:val="none" w:sz="0" w:space="0" w:color="auto"/>
                                            <w:bottom w:val="none" w:sz="0" w:space="0" w:color="auto"/>
                                            <w:right w:val="none" w:sz="0" w:space="0" w:color="auto"/>
                                          </w:divBdr>
                                          <w:divsChild>
                                            <w:div w:id="752120120">
                                              <w:marLeft w:val="0"/>
                                              <w:marRight w:val="0"/>
                                              <w:marTop w:val="0"/>
                                              <w:marBottom w:val="0"/>
                                              <w:divBdr>
                                                <w:top w:val="none" w:sz="0" w:space="0" w:color="auto"/>
                                                <w:left w:val="none" w:sz="0" w:space="0" w:color="auto"/>
                                                <w:bottom w:val="none" w:sz="0" w:space="0" w:color="auto"/>
                                                <w:right w:val="none" w:sz="0" w:space="0" w:color="auto"/>
                                              </w:divBdr>
                                              <w:divsChild>
                                                <w:div w:id="30690414">
                                                  <w:marLeft w:val="0"/>
                                                  <w:marRight w:val="0"/>
                                                  <w:marTop w:val="0"/>
                                                  <w:marBottom w:val="0"/>
                                                  <w:divBdr>
                                                    <w:top w:val="none" w:sz="0" w:space="0" w:color="auto"/>
                                                    <w:left w:val="none" w:sz="0" w:space="0" w:color="auto"/>
                                                    <w:bottom w:val="none" w:sz="0" w:space="0" w:color="auto"/>
                                                    <w:right w:val="none" w:sz="0" w:space="0" w:color="auto"/>
                                                  </w:divBdr>
                                                  <w:divsChild>
                                                    <w:div w:id="230048389">
                                                      <w:marLeft w:val="0"/>
                                                      <w:marRight w:val="0"/>
                                                      <w:marTop w:val="0"/>
                                                      <w:marBottom w:val="0"/>
                                                      <w:divBdr>
                                                        <w:top w:val="none" w:sz="0" w:space="0" w:color="auto"/>
                                                        <w:left w:val="none" w:sz="0" w:space="0" w:color="auto"/>
                                                        <w:bottom w:val="none" w:sz="0" w:space="0" w:color="auto"/>
                                                        <w:right w:val="none" w:sz="0" w:space="0" w:color="auto"/>
                                                      </w:divBdr>
                                                      <w:divsChild>
                                                        <w:div w:id="392508854">
                                                          <w:marLeft w:val="0"/>
                                                          <w:marRight w:val="0"/>
                                                          <w:marTop w:val="0"/>
                                                          <w:marBottom w:val="0"/>
                                                          <w:divBdr>
                                                            <w:top w:val="none" w:sz="0" w:space="0" w:color="auto"/>
                                                            <w:left w:val="none" w:sz="0" w:space="0" w:color="auto"/>
                                                            <w:bottom w:val="none" w:sz="0" w:space="0" w:color="auto"/>
                                                            <w:right w:val="none" w:sz="0" w:space="0" w:color="auto"/>
                                                          </w:divBdr>
                                                          <w:divsChild>
                                                            <w:div w:id="818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371718">
      <w:bodyDiv w:val="1"/>
      <w:marLeft w:val="0"/>
      <w:marRight w:val="0"/>
      <w:marTop w:val="0"/>
      <w:marBottom w:val="0"/>
      <w:divBdr>
        <w:top w:val="none" w:sz="0" w:space="0" w:color="auto"/>
        <w:left w:val="none" w:sz="0" w:space="0" w:color="auto"/>
        <w:bottom w:val="none" w:sz="0" w:space="0" w:color="auto"/>
        <w:right w:val="none" w:sz="0" w:space="0" w:color="auto"/>
      </w:divBdr>
      <w:divsChild>
        <w:div w:id="1348216196">
          <w:marLeft w:val="0"/>
          <w:marRight w:val="0"/>
          <w:marTop w:val="0"/>
          <w:marBottom w:val="0"/>
          <w:divBdr>
            <w:top w:val="none" w:sz="0" w:space="0" w:color="auto"/>
            <w:left w:val="none" w:sz="0" w:space="0" w:color="auto"/>
            <w:bottom w:val="none" w:sz="0" w:space="0" w:color="auto"/>
            <w:right w:val="none" w:sz="0" w:space="0" w:color="auto"/>
          </w:divBdr>
          <w:divsChild>
            <w:div w:id="1366056658">
              <w:marLeft w:val="0"/>
              <w:marRight w:val="0"/>
              <w:marTop w:val="0"/>
              <w:marBottom w:val="0"/>
              <w:divBdr>
                <w:top w:val="none" w:sz="0" w:space="0" w:color="auto"/>
                <w:left w:val="none" w:sz="0" w:space="0" w:color="auto"/>
                <w:bottom w:val="none" w:sz="0" w:space="0" w:color="auto"/>
                <w:right w:val="none" w:sz="0" w:space="0" w:color="auto"/>
              </w:divBdr>
              <w:divsChild>
                <w:div w:id="229535080">
                  <w:marLeft w:val="0"/>
                  <w:marRight w:val="0"/>
                  <w:marTop w:val="0"/>
                  <w:marBottom w:val="0"/>
                  <w:divBdr>
                    <w:top w:val="none" w:sz="0" w:space="0" w:color="auto"/>
                    <w:left w:val="none" w:sz="0" w:space="0" w:color="auto"/>
                    <w:bottom w:val="none" w:sz="0" w:space="0" w:color="auto"/>
                    <w:right w:val="none" w:sz="0" w:space="0" w:color="auto"/>
                  </w:divBdr>
                  <w:divsChild>
                    <w:div w:id="1250043877">
                      <w:marLeft w:val="0"/>
                      <w:marRight w:val="0"/>
                      <w:marTop w:val="0"/>
                      <w:marBottom w:val="0"/>
                      <w:divBdr>
                        <w:top w:val="none" w:sz="0" w:space="0" w:color="auto"/>
                        <w:left w:val="none" w:sz="0" w:space="0" w:color="auto"/>
                        <w:bottom w:val="none" w:sz="0" w:space="0" w:color="auto"/>
                        <w:right w:val="none" w:sz="0" w:space="0" w:color="auto"/>
                      </w:divBdr>
                      <w:divsChild>
                        <w:div w:id="1628967385">
                          <w:marLeft w:val="0"/>
                          <w:marRight w:val="0"/>
                          <w:marTop w:val="0"/>
                          <w:marBottom w:val="0"/>
                          <w:divBdr>
                            <w:top w:val="none" w:sz="0" w:space="0" w:color="auto"/>
                            <w:left w:val="none" w:sz="0" w:space="0" w:color="auto"/>
                            <w:bottom w:val="none" w:sz="0" w:space="0" w:color="auto"/>
                            <w:right w:val="none" w:sz="0" w:space="0" w:color="auto"/>
                          </w:divBdr>
                          <w:divsChild>
                            <w:div w:id="2078045618">
                              <w:marLeft w:val="0"/>
                              <w:marRight w:val="0"/>
                              <w:marTop w:val="0"/>
                              <w:marBottom w:val="0"/>
                              <w:divBdr>
                                <w:top w:val="none" w:sz="0" w:space="0" w:color="auto"/>
                                <w:left w:val="none" w:sz="0" w:space="0" w:color="auto"/>
                                <w:bottom w:val="none" w:sz="0" w:space="0" w:color="auto"/>
                                <w:right w:val="none" w:sz="0" w:space="0" w:color="auto"/>
                              </w:divBdr>
                              <w:divsChild>
                                <w:div w:id="1124885007">
                                  <w:marLeft w:val="0"/>
                                  <w:marRight w:val="0"/>
                                  <w:marTop w:val="0"/>
                                  <w:marBottom w:val="0"/>
                                  <w:divBdr>
                                    <w:top w:val="none" w:sz="0" w:space="0" w:color="auto"/>
                                    <w:left w:val="none" w:sz="0" w:space="0" w:color="auto"/>
                                    <w:bottom w:val="none" w:sz="0" w:space="0" w:color="auto"/>
                                    <w:right w:val="none" w:sz="0" w:space="0" w:color="auto"/>
                                  </w:divBdr>
                                  <w:divsChild>
                                    <w:div w:id="417292099">
                                      <w:marLeft w:val="0"/>
                                      <w:marRight w:val="0"/>
                                      <w:marTop w:val="0"/>
                                      <w:marBottom w:val="0"/>
                                      <w:divBdr>
                                        <w:top w:val="none" w:sz="0" w:space="0" w:color="auto"/>
                                        <w:left w:val="none" w:sz="0" w:space="0" w:color="auto"/>
                                        <w:bottom w:val="none" w:sz="0" w:space="0" w:color="auto"/>
                                        <w:right w:val="none" w:sz="0" w:space="0" w:color="auto"/>
                                      </w:divBdr>
                                      <w:divsChild>
                                        <w:div w:id="967323942">
                                          <w:marLeft w:val="0"/>
                                          <w:marRight w:val="0"/>
                                          <w:marTop w:val="0"/>
                                          <w:marBottom w:val="0"/>
                                          <w:divBdr>
                                            <w:top w:val="none" w:sz="0" w:space="0" w:color="auto"/>
                                            <w:left w:val="none" w:sz="0" w:space="0" w:color="auto"/>
                                            <w:bottom w:val="none" w:sz="0" w:space="0" w:color="auto"/>
                                            <w:right w:val="none" w:sz="0" w:space="0" w:color="auto"/>
                                          </w:divBdr>
                                          <w:divsChild>
                                            <w:div w:id="1366522353">
                                              <w:marLeft w:val="0"/>
                                              <w:marRight w:val="0"/>
                                              <w:marTop w:val="0"/>
                                              <w:marBottom w:val="0"/>
                                              <w:divBdr>
                                                <w:top w:val="none" w:sz="0" w:space="0" w:color="auto"/>
                                                <w:left w:val="none" w:sz="0" w:space="0" w:color="auto"/>
                                                <w:bottom w:val="none" w:sz="0" w:space="0" w:color="auto"/>
                                                <w:right w:val="none" w:sz="0" w:space="0" w:color="auto"/>
                                              </w:divBdr>
                                              <w:divsChild>
                                                <w:div w:id="390622234">
                                                  <w:marLeft w:val="0"/>
                                                  <w:marRight w:val="0"/>
                                                  <w:marTop w:val="0"/>
                                                  <w:marBottom w:val="0"/>
                                                  <w:divBdr>
                                                    <w:top w:val="none" w:sz="0" w:space="0" w:color="auto"/>
                                                    <w:left w:val="none" w:sz="0" w:space="0" w:color="auto"/>
                                                    <w:bottom w:val="none" w:sz="0" w:space="0" w:color="auto"/>
                                                    <w:right w:val="none" w:sz="0" w:space="0" w:color="auto"/>
                                                  </w:divBdr>
                                                  <w:divsChild>
                                                    <w:div w:id="453603133">
                                                      <w:marLeft w:val="0"/>
                                                      <w:marRight w:val="0"/>
                                                      <w:marTop w:val="0"/>
                                                      <w:marBottom w:val="0"/>
                                                      <w:divBdr>
                                                        <w:top w:val="none" w:sz="0" w:space="0" w:color="auto"/>
                                                        <w:left w:val="none" w:sz="0" w:space="0" w:color="auto"/>
                                                        <w:bottom w:val="none" w:sz="0" w:space="0" w:color="auto"/>
                                                        <w:right w:val="none" w:sz="0" w:space="0" w:color="auto"/>
                                                      </w:divBdr>
                                                      <w:divsChild>
                                                        <w:div w:id="459228379">
                                                          <w:marLeft w:val="0"/>
                                                          <w:marRight w:val="0"/>
                                                          <w:marTop w:val="0"/>
                                                          <w:marBottom w:val="0"/>
                                                          <w:divBdr>
                                                            <w:top w:val="none" w:sz="0" w:space="0" w:color="auto"/>
                                                            <w:left w:val="none" w:sz="0" w:space="0" w:color="auto"/>
                                                            <w:bottom w:val="none" w:sz="0" w:space="0" w:color="auto"/>
                                                            <w:right w:val="none" w:sz="0" w:space="0" w:color="auto"/>
                                                          </w:divBdr>
                                                          <w:divsChild>
                                                            <w:div w:id="9574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93368">
      <w:bodyDiv w:val="1"/>
      <w:marLeft w:val="0"/>
      <w:marRight w:val="0"/>
      <w:marTop w:val="0"/>
      <w:marBottom w:val="0"/>
      <w:divBdr>
        <w:top w:val="none" w:sz="0" w:space="0" w:color="auto"/>
        <w:left w:val="none" w:sz="0" w:space="0" w:color="auto"/>
        <w:bottom w:val="none" w:sz="0" w:space="0" w:color="auto"/>
        <w:right w:val="none" w:sz="0" w:space="0" w:color="auto"/>
      </w:divBdr>
      <w:divsChild>
        <w:div w:id="1322393541">
          <w:marLeft w:val="0"/>
          <w:marRight w:val="0"/>
          <w:marTop w:val="0"/>
          <w:marBottom w:val="0"/>
          <w:divBdr>
            <w:top w:val="none" w:sz="0" w:space="0" w:color="auto"/>
            <w:left w:val="none" w:sz="0" w:space="0" w:color="auto"/>
            <w:bottom w:val="none" w:sz="0" w:space="0" w:color="auto"/>
            <w:right w:val="none" w:sz="0" w:space="0" w:color="auto"/>
          </w:divBdr>
          <w:divsChild>
            <w:div w:id="193735521">
              <w:marLeft w:val="0"/>
              <w:marRight w:val="0"/>
              <w:marTop w:val="0"/>
              <w:marBottom w:val="0"/>
              <w:divBdr>
                <w:top w:val="none" w:sz="0" w:space="0" w:color="auto"/>
                <w:left w:val="none" w:sz="0" w:space="0" w:color="auto"/>
                <w:bottom w:val="none" w:sz="0" w:space="0" w:color="auto"/>
                <w:right w:val="none" w:sz="0" w:space="0" w:color="auto"/>
              </w:divBdr>
              <w:divsChild>
                <w:div w:id="279343919">
                  <w:marLeft w:val="0"/>
                  <w:marRight w:val="0"/>
                  <w:marTop w:val="0"/>
                  <w:marBottom w:val="0"/>
                  <w:divBdr>
                    <w:top w:val="none" w:sz="0" w:space="0" w:color="auto"/>
                    <w:left w:val="none" w:sz="0" w:space="0" w:color="auto"/>
                    <w:bottom w:val="none" w:sz="0" w:space="0" w:color="auto"/>
                    <w:right w:val="none" w:sz="0" w:space="0" w:color="auto"/>
                  </w:divBdr>
                  <w:divsChild>
                    <w:div w:id="1748501291">
                      <w:marLeft w:val="0"/>
                      <w:marRight w:val="0"/>
                      <w:marTop w:val="0"/>
                      <w:marBottom w:val="0"/>
                      <w:divBdr>
                        <w:top w:val="none" w:sz="0" w:space="0" w:color="auto"/>
                        <w:left w:val="none" w:sz="0" w:space="0" w:color="auto"/>
                        <w:bottom w:val="none" w:sz="0" w:space="0" w:color="auto"/>
                        <w:right w:val="none" w:sz="0" w:space="0" w:color="auto"/>
                      </w:divBdr>
                      <w:divsChild>
                        <w:div w:id="1296831152">
                          <w:marLeft w:val="0"/>
                          <w:marRight w:val="0"/>
                          <w:marTop w:val="0"/>
                          <w:marBottom w:val="0"/>
                          <w:divBdr>
                            <w:top w:val="none" w:sz="0" w:space="0" w:color="auto"/>
                            <w:left w:val="none" w:sz="0" w:space="0" w:color="auto"/>
                            <w:bottom w:val="none" w:sz="0" w:space="0" w:color="auto"/>
                            <w:right w:val="none" w:sz="0" w:space="0" w:color="auto"/>
                          </w:divBdr>
                          <w:divsChild>
                            <w:div w:id="25763023">
                              <w:marLeft w:val="0"/>
                              <w:marRight w:val="0"/>
                              <w:marTop w:val="0"/>
                              <w:marBottom w:val="0"/>
                              <w:divBdr>
                                <w:top w:val="none" w:sz="0" w:space="0" w:color="auto"/>
                                <w:left w:val="none" w:sz="0" w:space="0" w:color="auto"/>
                                <w:bottom w:val="none" w:sz="0" w:space="0" w:color="auto"/>
                                <w:right w:val="none" w:sz="0" w:space="0" w:color="auto"/>
                              </w:divBdr>
                              <w:divsChild>
                                <w:div w:id="587076890">
                                  <w:marLeft w:val="0"/>
                                  <w:marRight w:val="0"/>
                                  <w:marTop w:val="0"/>
                                  <w:marBottom w:val="0"/>
                                  <w:divBdr>
                                    <w:top w:val="none" w:sz="0" w:space="0" w:color="auto"/>
                                    <w:left w:val="none" w:sz="0" w:space="0" w:color="auto"/>
                                    <w:bottom w:val="none" w:sz="0" w:space="0" w:color="auto"/>
                                    <w:right w:val="none" w:sz="0" w:space="0" w:color="auto"/>
                                  </w:divBdr>
                                  <w:divsChild>
                                    <w:div w:id="683241687">
                                      <w:marLeft w:val="0"/>
                                      <w:marRight w:val="0"/>
                                      <w:marTop w:val="0"/>
                                      <w:marBottom w:val="0"/>
                                      <w:divBdr>
                                        <w:top w:val="none" w:sz="0" w:space="0" w:color="auto"/>
                                        <w:left w:val="none" w:sz="0" w:space="0" w:color="auto"/>
                                        <w:bottom w:val="none" w:sz="0" w:space="0" w:color="auto"/>
                                        <w:right w:val="none" w:sz="0" w:space="0" w:color="auto"/>
                                      </w:divBdr>
                                      <w:divsChild>
                                        <w:div w:id="627400221">
                                          <w:marLeft w:val="0"/>
                                          <w:marRight w:val="0"/>
                                          <w:marTop w:val="0"/>
                                          <w:marBottom w:val="0"/>
                                          <w:divBdr>
                                            <w:top w:val="none" w:sz="0" w:space="0" w:color="auto"/>
                                            <w:left w:val="none" w:sz="0" w:space="0" w:color="auto"/>
                                            <w:bottom w:val="none" w:sz="0" w:space="0" w:color="auto"/>
                                            <w:right w:val="none" w:sz="0" w:space="0" w:color="auto"/>
                                          </w:divBdr>
                                          <w:divsChild>
                                            <w:div w:id="1772243510">
                                              <w:marLeft w:val="0"/>
                                              <w:marRight w:val="0"/>
                                              <w:marTop w:val="0"/>
                                              <w:marBottom w:val="0"/>
                                              <w:divBdr>
                                                <w:top w:val="none" w:sz="0" w:space="0" w:color="auto"/>
                                                <w:left w:val="none" w:sz="0" w:space="0" w:color="auto"/>
                                                <w:bottom w:val="none" w:sz="0" w:space="0" w:color="auto"/>
                                                <w:right w:val="none" w:sz="0" w:space="0" w:color="auto"/>
                                              </w:divBdr>
                                              <w:divsChild>
                                                <w:div w:id="1734160777">
                                                  <w:marLeft w:val="0"/>
                                                  <w:marRight w:val="0"/>
                                                  <w:marTop w:val="0"/>
                                                  <w:marBottom w:val="0"/>
                                                  <w:divBdr>
                                                    <w:top w:val="none" w:sz="0" w:space="0" w:color="auto"/>
                                                    <w:left w:val="none" w:sz="0" w:space="0" w:color="auto"/>
                                                    <w:bottom w:val="none" w:sz="0" w:space="0" w:color="auto"/>
                                                    <w:right w:val="none" w:sz="0" w:space="0" w:color="auto"/>
                                                  </w:divBdr>
                                                  <w:divsChild>
                                                    <w:div w:id="1345547007">
                                                      <w:marLeft w:val="0"/>
                                                      <w:marRight w:val="0"/>
                                                      <w:marTop w:val="0"/>
                                                      <w:marBottom w:val="0"/>
                                                      <w:divBdr>
                                                        <w:top w:val="none" w:sz="0" w:space="0" w:color="auto"/>
                                                        <w:left w:val="none" w:sz="0" w:space="0" w:color="auto"/>
                                                        <w:bottom w:val="none" w:sz="0" w:space="0" w:color="auto"/>
                                                        <w:right w:val="none" w:sz="0" w:space="0" w:color="auto"/>
                                                      </w:divBdr>
                                                      <w:divsChild>
                                                        <w:div w:id="503906800">
                                                          <w:marLeft w:val="0"/>
                                                          <w:marRight w:val="0"/>
                                                          <w:marTop w:val="0"/>
                                                          <w:marBottom w:val="0"/>
                                                          <w:divBdr>
                                                            <w:top w:val="none" w:sz="0" w:space="0" w:color="auto"/>
                                                            <w:left w:val="none" w:sz="0" w:space="0" w:color="auto"/>
                                                            <w:bottom w:val="none" w:sz="0" w:space="0" w:color="auto"/>
                                                            <w:right w:val="none" w:sz="0" w:space="0" w:color="auto"/>
                                                          </w:divBdr>
                                                          <w:divsChild>
                                                            <w:div w:id="10233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2855">
      <w:bodyDiv w:val="1"/>
      <w:marLeft w:val="0"/>
      <w:marRight w:val="0"/>
      <w:marTop w:val="0"/>
      <w:marBottom w:val="0"/>
      <w:divBdr>
        <w:top w:val="none" w:sz="0" w:space="0" w:color="auto"/>
        <w:left w:val="none" w:sz="0" w:space="0" w:color="auto"/>
        <w:bottom w:val="none" w:sz="0" w:space="0" w:color="auto"/>
        <w:right w:val="none" w:sz="0" w:space="0" w:color="auto"/>
      </w:divBdr>
      <w:divsChild>
        <w:div w:id="1149057878">
          <w:marLeft w:val="0"/>
          <w:marRight w:val="0"/>
          <w:marTop w:val="0"/>
          <w:marBottom w:val="0"/>
          <w:divBdr>
            <w:top w:val="none" w:sz="0" w:space="0" w:color="auto"/>
            <w:left w:val="none" w:sz="0" w:space="0" w:color="auto"/>
            <w:bottom w:val="none" w:sz="0" w:space="0" w:color="auto"/>
            <w:right w:val="none" w:sz="0" w:space="0" w:color="auto"/>
          </w:divBdr>
          <w:divsChild>
            <w:div w:id="184096284">
              <w:marLeft w:val="0"/>
              <w:marRight w:val="0"/>
              <w:marTop w:val="0"/>
              <w:marBottom w:val="0"/>
              <w:divBdr>
                <w:top w:val="none" w:sz="0" w:space="0" w:color="auto"/>
                <w:left w:val="none" w:sz="0" w:space="0" w:color="auto"/>
                <w:bottom w:val="none" w:sz="0" w:space="0" w:color="auto"/>
                <w:right w:val="none" w:sz="0" w:space="0" w:color="auto"/>
              </w:divBdr>
              <w:divsChild>
                <w:div w:id="1214198724">
                  <w:marLeft w:val="0"/>
                  <w:marRight w:val="0"/>
                  <w:marTop w:val="0"/>
                  <w:marBottom w:val="0"/>
                  <w:divBdr>
                    <w:top w:val="none" w:sz="0" w:space="0" w:color="auto"/>
                    <w:left w:val="none" w:sz="0" w:space="0" w:color="auto"/>
                    <w:bottom w:val="none" w:sz="0" w:space="0" w:color="auto"/>
                    <w:right w:val="none" w:sz="0" w:space="0" w:color="auto"/>
                  </w:divBdr>
                  <w:divsChild>
                    <w:div w:id="1403598286">
                      <w:marLeft w:val="0"/>
                      <w:marRight w:val="0"/>
                      <w:marTop w:val="0"/>
                      <w:marBottom w:val="0"/>
                      <w:divBdr>
                        <w:top w:val="none" w:sz="0" w:space="0" w:color="auto"/>
                        <w:left w:val="none" w:sz="0" w:space="0" w:color="auto"/>
                        <w:bottom w:val="none" w:sz="0" w:space="0" w:color="auto"/>
                        <w:right w:val="none" w:sz="0" w:space="0" w:color="auto"/>
                      </w:divBdr>
                      <w:divsChild>
                        <w:div w:id="1237860849">
                          <w:marLeft w:val="0"/>
                          <w:marRight w:val="0"/>
                          <w:marTop w:val="0"/>
                          <w:marBottom w:val="0"/>
                          <w:divBdr>
                            <w:top w:val="none" w:sz="0" w:space="0" w:color="auto"/>
                            <w:left w:val="none" w:sz="0" w:space="0" w:color="auto"/>
                            <w:bottom w:val="none" w:sz="0" w:space="0" w:color="auto"/>
                            <w:right w:val="none" w:sz="0" w:space="0" w:color="auto"/>
                          </w:divBdr>
                          <w:divsChild>
                            <w:div w:id="1038317451">
                              <w:marLeft w:val="0"/>
                              <w:marRight w:val="0"/>
                              <w:marTop w:val="0"/>
                              <w:marBottom w:val="0"/>
                              <w:divBdr>
                                <w:top w:val="none" w:sz="0" w:space="0" w:color="auto"/>
                                <w:left w:val="none" w:sz="0" w:space="0" w:color="auto"/>
                                <w:bottom w:val="none" w:sz="0" w:space="0" w:color="auto"/>
                                <w:right w:val="none" w:sz="0" w:space="0" w:color="auto"/>
                              </w:divBdr>
                              <w:divsChild>
                                <w:div w:id="312217769">
                                  <w:marLeft w:val="0"/>
                                  <w:marRight w:val="0"/>
                                  <w:marTop w:val="0"/>
                                  <w:marBottom w:val="0"/>
                                  <w:divBdr>
                                    <w:top w:val="none" w:sz="0" w:space="0" w:color="auto"/>
                                    <w:left w:val="none" w:sz="0" w:space="0" w:color="auto"/>
                                    <w:bottom w:val="none" w:sz="0" w:space="0" w:color="auto"/>
                                    <w:right w:val="none" w:sz="0" w:space="0" w:color="auto"/>
                                  </w:divBdr>
                                  <w:divsChild>
                                    <w:div w:id="1408964016">
                                      <w:marLeft w:val="0"/>
                                      <w:marRight w:val="0"/>
                                      <w:marTop w:val="0"/>
                                      <w:marBottom w:val="0"/>
                                      <w:divBdr>
                                        <w:top w:val="none" w:sz="0" w:space="0" w:color="auto"/>
                                        <w:left w:val="none" w:sz="0" w:space="0" w:color="auto"/>
                                        <w:bottom w:val="none" w:sz="0" w:space="0" w:color="auto"/>
                                        <w:right w:val="none" w:sz="0" w:space="0" w:color="auto"/>
                                      </w:divBdr>
                                      <w:divsChild>
                                        <w:div w:id="1923290819">
                                          <w:marLeft w:val="0"/>
                                          <w:marRight w:val="0"/>
                                          <w:marTop w:val="0"/>
                                          <w:marBottom w:val="0"/>
                                          <w:divBdr>
                                            <w:top w:val="none" w:sz="0" w:space="0" w:color="auto"/>
                                            <w:left w:val="none" w:sz="0" w:space="0" w:color="auto"/>
                                            <w:bottom w:val="none" w:sz="0" w:space="0" w:color="auto"/>
                                            <w:right w:val="none" w:sz="0" w:space="0" w:color="auto"/>
                                          </w:divBdr>
                                          <w:divsChild>
                                            <w:div w:id="1195532738">
                                              <w:marLeft w:val="0"/>
                                              <w:marRight w:val="0"/>
                                              <w:marTop w:val="0"/>
                                              <w:marBottom w:val="0"/>
                                              <w:divBdr>
                                                <w:top w:val="none" w:sz="0" w:space="0" w:color="auto"/>
                                                <w:left w:val="none" w:sz="0" w:space="0" w:color="auto"/>
                                                <w:bottom w:val="none" w:sz="0" w:space="0" w:color="auto"/>
                                                <w:right w:val="none" w:sz="0" w:space="0" w:color="auto"/>
                                              </w:divBdr>
                                              <w:divsChild>
                                                <w:div w:id="24333806">
                                                  <w:marLeft w:val="0"/>
                                                  <w:marRight w:val="0"/>
                                                  <w:marTop w:val="0"/>
                                                  <w:marBottom w:val="0"/>
                                                  <w:divBdr>
                                                    <w:top w:val="none" w:sz="0" w:space="0" w:color="auto"/>
                                                    <w:left w:val="none" w:sz="0" w:space="0" w:color="auto"/>
                                                    <w:bottom w:val="none" w:sz="0" w:space="0" w:color="auto"/>
                                                    <w:right w:val="none" w:sz="0" w:space="0" w:color="auto"/>
                                                  </w:divBdr>
                                                  <w:divsChild>
                                                    <w:div w:id="1670060220">
                                                      <w:marLeft w:val="0"/>
                                                      <w:marRight w:val="0"/>
                                                      <w:marTop w:val="0"/>
                                                      <w:marBottom w:val="0"/>
                                                      <w:divBdr>
                                                        <w:top w:val="none" w:sz="0" w:space="0" w:color="auto"/>
                                                        <w:left w:val="none" w:sz="0" w:space="0" w:color="auto"/>
                                                        <w:bottom w:val="none" w:sz="0" w:space="0" w:color="auto"/>
                                                        <w:right w:val="none" w:sz="0" w:space="0" w:color="auto"/>
                                                      </w:divBdr>
                                                      <w:divsChild>
                                                        <w:div w:id="173887623">
                                                          <w:marLeft w:val="0"/>
                                                          <w:marRight w:val="0"/>
                                                          <w:marTop w:val="0"/>
                                                          <w:marBottom w:val="0"/>
                                                          <w:divBdr>
                                                            <w:top w:val="none" w:sz="0" w:space="0" w:color="auto"/>
                                                            <w:left w:val="none" w:sz="0" w:space="0" w:color="auto"/>
                                                            <w:bottom w:val="none" w:sz="0" w:space="0" w:color="auto"/>
                                                            <w:right w:val="none" w:sz="0" w:space="0" w:color="auto"/>
                                                          </w:divBdr>
                                                          <w:divsChild>
                                                            <w:div w:id="2067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819632">
      <w:bodyDiv w:val="1"/>
      <w:marLeft w:val="0"/>
      <w:marRight w:val="0"/>
      <w:marTop w:val="0"/>
      <w:marBottom w:val="0"/>
      <w:divBdr>
        <w:top w:val="none" w:sz="0" w:space="0" w:color="auto"/>
        <w:left w:val="none" w:sz="0" w:space="0" w:color="auto"/>
        <w:bottom w:val="none" w:sz="0" w:space="0" w:color="auto"/>
        <w:right w:val="none" w:sz="0" w:space="0" w:color="auto"/>
      </w:divBdr>
      <w:divsChild>
        <w:div w:id="1923292585">
          <w:marLeft w:val="0"/>
          <w:marRight w:val="0"/>
          <w:marTop w:val="0"/>
          <w:marBottom w:val="0"/>
          <w:divBdr>
            <w:top w:val="none" w:sz="0" w:space="0" w:color="auto"/>
            <w:left w:val="none" w:sz="0" w:space="0" w:color="auto"/>
            <w:bottom w:val="none" w:sz="0" w:space="0" w:color="auto"/>
            <w:right w:val="none" w:sz="0" w:space="0" w:color="auto"/>
          </w:divBdr>
          <w:divsChild>
            <w:div w:id="1522940478">
              <w:marLeft w:val="0"/>
              <w:marRight w:val="0"/>
              <w:marTop w:val="0"/>
              <w:marBottom w:val="0"/>
              <w:divBdr>
                <w:top w:val="none" w:sz="0" w:space="0" w:color="auto"/>
                <w:left w:val="none" w:sz="0" w:space="0" w:color="auto"/>
                <w:bottom w:val="none" w:sz="0" w:space="0" w:color="auto"/>
                <w:right w:val="none" w:sz="0" w:space="0" w:color="auto"/>
              </w:divBdr>
              <w:divsChild>
                <w:div w:id="882861979">
                  <w:marLeft w:val="0"/>
                  <w:marRight w:val="0"/>
                  <w:marTop w:val="0"/>
                  <w:marBottom w:val="0"/>
                  <w:divBdr>
                    <w:top w:val="none" w:sz="0" w:space="0" w:color="auto"/>
                    <w:left w:val="none" w:sz="0" w:space="0" w:color="auto"/>
                    <w:bottom w:val="none" w:sz="0" w:space="0" w:color="auto"/>
                    <w:right w:val="none" w:sz="0" w:space="0" w:color="auto"/>
                  </w:divBdr>
                  <w:divsChild>
                    <w:div w:id="603536570">
                      <w:marLeft w:val="0"/>
                      <w:marRight w:val="0"/>
                      <w:marTop w:val="0"/>
                      <w:marBottom w:val="0"/>
                      <w:divBdr>
                        <w:top w:val="none" w:sz="0" w:space="0" w:color="auto"/>
                        <w:left w:val="none" w:sz="0" w:space="0" w:color="auto"/>
                        <w:bottom w:val="none" w:sz="0" w:space="0" w:color="auto"/>
                        <w:right w:val="none" w:sz="0" w:space="0" w:color="auto"/>
                      </w:divBdr>
                      <w:divsChild>
                        <w:div w:id="834150206">
                          <w:marLeft w:val="0"/>
                          <w:marRight w:val="0"/>
                          <w:marTop w:val="0"/>
                          <w:marBottom w:val="0"/>
                          <w:divBdr>
                            <w:top w:val="none" w:sz="0" w:space="0" w:color="auto"/>
                            <w:left w:val="none" w:sz="0" w:space="0" w:color="auto"/>
                            <w:bottom w:val="none" w:sz="0" w:space="0" w:color="auto"/>
                            <w:right w:val="none" w:sz="0" w:space="0" w:color="auto"/>
                          </w:divBdr>
                          <w:divsChild>
                            <w:div w:id="1276450986">
                              <w:marLeft w:val="0"/>
                              <w:marRight w:val="0"/>
                              <w:marTop w:val="0"/>
                              <w:marBottom w:val="0"/>
                              <w:divBdr>
                                <w:top w:val="none" w:sz="0" w:space="0" w:color="auto"/>
                                <w:left w:val="none" w:sz="0" w:space="0" w:color="auto"/>
                                <w:bottom w:val="none" w:sz="0" w:space="0" w:color="auto"/>
                                <w:right w:val="none" w:sz="0" w:space="0" w:color="auto"/>
                              </w:divBdr>
                              <w:divsChild>
                                <w:div w:id="695038212">
                                  <w:marLeft w:val="0"/>
                                  <w:marRight w:val="0"/>
                                  <w:marTop w:val="0"/>
                                  <w:marBottom w:val="0"/>
                                  <w:divBdr>
                                    <w:top w:val="none" w:sz="0" w:space="0" w:color="auto"/>
                                    <w:left w:val="none" w:sz="0" w:space="0" w:color="auto"/>
                                    <w:bottom w:val="none" w:sz="0" w:space="0" w:color="auto"/>
                                    <w:right w:val="none" w:sz="0" w:space="0" w:color="auto"/>
                                  </w:divBdr>
                                  <w:divsChild>
                                    <w:div w:id="521554163">
                                      <w:marLeft w:val="0"/>
                                      <w:marRight w:val="0"/>
                                      <w:marTop w:val="0"/>
                                      <w:marBottom w:val="0"/>
                                      <w:divBdr>
                                        <w:top w:val="none" w:sz="0" w:space="0" w:color="auto"/>
                                        <w:left w:val="none" w:sz="0" w:space="0" w:color="auto"/>
                                        <w:bottom w:val="none" w:sz="0" w:space="0" w:color="auto"/>
                                        <w:right w:val="none" w:sz="0" w:space="0" w:color="auto"/>
                                      </w:divBdr>
                                      <w:divsChild>
                                        <w:div w:id="1151288662">
                                          <w:marLeft w:val="0"/>
                                          <w:marRight w:val="0"/>
                                          <w:marTop w:val="0"/>
                                          <w:marBottom w:val="0"/>
                                          <w:divBdr>
                                            <w:top w:val="none" w:sz="0" w:space="0" w:color="auto"/>
                                            <w:left w:val="none" w:sz="0" w:space="0" w:color="auto"/>
                                            <w:bottom w:val="none" w:sz="0" w:space="0" w:color="auto"/>
                                            <w:right w:val="none" w:sz="0" w:space="0" w:color="auto"/>
                                          </w:divBdr>
                                          <w:divsChild>
                                            <w:div w:id="1596353959">
                                              <w:marLeft w:val="0"/>
                                              <w:marRight w:val="0"/>
                                              <w:marTop w:val="0"/>
                                              <w:marBottom w:val="0"/>
                                              <w:divBdr>
                                                <w:top w:val="none" w:sz="0" w:space="0" w:color="auto"/>
                                                <w:left w:val="none" w:sz="0" w:space="0" w:color="auto"/>
                                                <w:bottom w:val="none" w:sz="0" w:space="0" w:color="auto"/>
                                                <w:right w:val="none" w:sz="0" w:space="0" w:color="auto"/>
                                              </w:divBdr>
                                              <w:divsChild>
                                                <w:div w:id="2097749487">
                                                  <w:marLeft w:val="0"/>
                                                  <w:marRight w:val="0"/>
                                                  <w:marTop w:val="0"/>
                                                  <w:marBottom w:val="0"/>
                                                  <w:divBdr>
                                                    <w:top w:val="none" w:sz="0" w:space="0" w:color="auto"/>
                                                    <w:left w:val="none" w:sz="0" w:space="0" w:color="auto"/>
                                                    <w:bottom w:val="none" w:sz="0" w:space="0" w:color="auto"/>
                                                    <w:right w:val="none" w:sz="0" w:space="0" w:color="auto"/>
                                                  </w:divBdr>
                                                  <w:divsChild>
                                                    <w:div w:id="1389648936">
                                                      <w:marLeft w:val="0"/>
                                                      <w:marRight w:val="0"/>
                                                      <w:marTop w:val="0"/>
                                                      <w:marBottom w:val="0"/>
                                                      <w:divBdr>
                                                        <w:top w:val="none" w:sz="0" w:space="0" w:color="auto"/>
                                                        <w:left w:val="none" w:sz="0" w:space="0" w:color="auto"/>
                                                        <w:bottom w:val="none" w:sz="0" w:space="0" w:color="auto"/>
                                                        <w:right w:val="none" w:sz="0" w:space="0" w:color="auto"/>
                                                      </w:divBdr>
                                                      <w:divsChild>
                                                        <w:div w:id="927080529">
                                                          <w:marLeft w:val="0"/>
                                                          <w:marRight w:val="0"/>
                                                          <w:marTop w:val="0"/>
                                                          <w:marBottom w:val="0"/>
                                                          <w:divBdr>
                                                            <w:top w:val="none" w:sz="0" w:space="0" w:color="auto"/>
                                                            <w:left w:val="none" w:sz="0" w:space="0" w:color="auto"/>
                                                            <w:bottom w:val="none" w:sz="0" w:space="0" w:color="auto"/>
                                                            <w:right w:val="none" w:sz="0" w:space="0" w:color="auto"/>
                                                          </w:divBdr>
                                                          <w:divsChild>
                                                            <w:div w:id="59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452842">
      <w:bodyDiv w:val="1"/>
      <w:marLeft w:val="0"/>
      <w:marRight w:val="0"/>
      <w:marTop w:val="0"/>
      <w:marBottom w:val="0"/>
      <w:divBdr>
        <w:top w:val="none" w:sz="0" w:space="0" w:color="auto"/>
        <w:left w:val="none" w:sz="0" w:space="0" w:color="auto"/>
        <w:bottom w:val="none" w:sz="0" w:space="0" w:color="auto"/>
        <w:right w:val="none" w:sz="0" w:space="0" w:color="auto"/>
      </w:divBdr>
      <w:divsChild>
        <w:div w:id="2123183617">
          <w:marLeft w:val="0"/>
          <w:marRight w:val="0"/>
          <w:marTop w:val="0"/>
          <w:marBottom w:val="0"/>
          <w:divBdr>
            <w:top w:val="none" w:sz="0" w:space="0" w:color="auto"/>
            <w:left w:val="none" w:sz="0" w:space="0" w:color="auto"/>
            <w:bottom w:val="none" w:sz="0" w:space="0" w:color="auto"/>
            <w:right w:val="none" w:sz="0" w:space="0" w:color="auto"/>
          </w:divBdr>
          <w:divsChild>
            <w:div w:id="953176680">
              <w:marLeft w:val="0"/>
              <w:marRight w:val="0"/>
              <w:marTop w:val="0"/>
              <w:marBottom w:val="0"/>
              <w:divBdr>
                <w:top w:val="none" w:sz="0" w:space="0" w:color="auto"/>
                <w:left w:val="none" w:sz="0" w:space="0" w:color="auto"/>
                <w:bottom w:val="none" w:sz="0" w:space="0" w:color="auto"/>
                <w:right w:val="none" w:sz="0" w:space="0" w:color="auto"/>
              </w:divBdr>
              <w:divsChild>
                <w:div w:id="711461546">
                  <w:marLeft w:val="0"/>
                  <w:marRight w:val="0"/>
                  <w:marTop w:val="0"/>
                  <w:marBottom w:val="0"/>
                  <w:divBdr>
                    <w:top w:val="none" w:sz="0" w:space="0" w:color="auto"/>
                    <w:left w:val="none" w:sz="0" w:space="0" w:color="auto"/>
                    <w:bottom w:val="none" w:sz="0" w:space="0" w:color="auto"/>
                    <w:right w:val="none" w:sz="0" w:space="0" w:color="auto"/>
                  </w:divBdr>
                  <w:divsChild>
                    <w:div w:id="1945183185">
                      <w:marLeft w:val="0"/>
                      <w:marRight w:val="0"/>
                      <w:marTop w:val="0"/>
                      <w:marBottom w:val="0"/>
                      <w:divBdr>
                        <w:top w:val="none" w:sz="0" w:space="0" w:color="auto"/>
                        <w:left w:val="none" w:sz="0" w:space="0" w:color="auto"/>
                        <w:bottom w:val="none" w:sz="0" w:space="0" w:color="auto"/>
                        <w:right w:val="none" w:sz="0" w:space="0" w:color="auto"/>
                      </w:divBdr>
                      <w:divsChild>
                        <w:div w:id="1566338469">
                          <w:marLeft w:val="0"/>
                          <w:marRight w:val="0"/>
                          <w:marTop w:val="0"/>
                          <w:marBottom w:val="0"/>
                          <w:divBdr>
                            <w:top w:val="none" w:sz="0" w:space="0" w:color="auto"/>
                            <w:left w:val="none" w:sz="0" w:space="0" w:color="auto"/>
                            <w:bottom w:val="none" w:sz="0" w:space="0" w:color="auto"/>
                            <w:right w:val="none" w:sz="0" w:space="0" w:color="auto"/>
                          </w:divBdr>
                          <w:divsChild>
                            <w:div w:id="477454745">
                              <w:marLeft w:val="0"/>
                              <w:marRight w:val="0"/>
                              <w:marTop w:val="0"/>
                              <w:marBottom w:val="0"/>
                              <w:divBdr>
                                <w:top w:val="none" w:sz="0" w:space="0" w:color="auto"/>
                                <w:left w:val="none" w:sz="0" w:space="0" w:color="auto"/>
                                <w:bottom w:val="none" w:sz="0" w:space="0" w:color="auto"/>
                                <w:right w:val="none" w:sz="0" w:space="0" w:color="auto"/>
                              </w:divBdr>
                              <w:divsChild>
                                <w:div w:id="1370644721">
                                  <w:marLeft w:val="0"/>
                                  <w:marRight w:val="0"/>
                                  <w:marTop w:val="0"/>
                                  <w:marBottom w:val="0"/>
                                  <w:divBdr>
                                    <w:top w:val="none" w:sz="0" w:space="0" w:color="auto"/>
                                    <w:left w:val="none" w:sz="0" w:space="0" w:color="auto"/>
                                    <w:bottom w:val="none" w:sz="0" w:space="0" w:color="auto"/>
                                    <w:right w:val="none" w:sz="0" w:space="0" w:color="auto"/>
                                  </w:divBdr>
                                  <w:divsChild>
                                    <w:div w:id="495076639">
                                      <w:marLeft w:val="0"/>
                                      <w:marRight w:val="0"/>
                                      <w:marTop w:val="0"/>
                                      <w:marBottom w:val="0"/>
                                      <w:divBdr>
                                        <w:top w:val="none" w:sz="0" w:space="0" w:color="auto"/>
                                        <w:left w:val="none" w:sz="0" w:space="0" w:color="auto"/>
                                        <w:bottom w:val="none" w:sz="0" w:space="0" w:color="auto"/>
                                        <w:right w:val="none" w:sz="0" w:space="0" w:color="auto"/>
                                      </w:divBdr>
                                      <w:divsChild>
                                        <w:div w:id="1471511088">
                                          <w:marLeft w:val="0"/>
                                          <w:marRight w:val="0"/>
                                          <w:marTop w:val="0"/>
                                          <w:marBottom w:val="0"/>
                                          <w:divBdr>
                                            <w:top w:val="none" w:sz="0" w:space="0" w:color="auto"/>
                                            <w:left w:val="none" w:sz="0" w:space="0" w:color="auto"/>
                                            <w:bottom w:val="none" w:sz="0" w:space="0" w:color="auto"/>
                                            <w:right w:val="none" w:sz="0" w:space="0" w:color="auto"/>
                                          </w:divBdr>
                                          <w:divsChild>
                                            <w:div w:id="803037029">
                                              <w:marLeft w:val="0"/>
                                              <w:marRight w:val="0"/>
                                              <w:marTop w:val="0"/>
                                              <w:marBottom w:val="0"/>
                                              <w:divBdr>
                                                <w:top w:val="none" w:sz="0" w:space="0" w:color="auto"/>
                                                <w:left w:val="none" w:sz="0" w:space="0" w:color="auto"/>
                                                <w:bottom w:val="none" w:sz="0" w:space="0" w:color="auto"/>
                                                <w:right w:val="none" w:sz="0" w:space="0" w:color="auto"/>
                                              </w:divBdr>
                                              <w:divsChild>
                                                <w:div w:id="1767069556">
                                                  <w:marLeft w:val="0"/>
                                                  <w:marRight w:val="0"/>
                                                  <w:marTop w:val="0"/>
                                                  <w:marBottom w:val="0"/>
                                                  <w:divBdr>
                                                    <w:top w:val="none" w:sz="0" w:space="0" w:color="auto"/>
                                                    <w:left w:val="none" w:sz="0" w:space="0" w:color="auto"/>
                                                    <w:bottom w:val="none" w:sz="0" w:space="0" w:color="auto"/>
                                                    <w:right w:val="none" w:sz="0" w:space="0" w:color="auto"/>
                                                  </w:divBdr>
                                                  <w:divsChild>
                                                    <w:div w:id="364987946">
                                                      <w:marLeft w:val="0"/>
                                                      <w:marRight w:val="0"/>
                                                      <w:marTop w:val="0"/>
                                                      <w:marBottom w:val="0"/>
                                                      <w:divBdr>
                                                        <w:top w:val="none" w:sz="0" w:space="0" w:color="auto"/>
                                                        <w:left w:val="none" w:sz="0" w:space="0" w:color="auto"/>
                                                        <w:bottom w:val="none" w:sz="0" w:space="0" w:color="auto"/>
                                                        <w:right w:val="none" w:sz="0" w:space="0" w:color="auto"/>
                                                      </w:divBdr>
                                                      <w:divsChild>
                                                        <w:div w:id="429815073">
                                                          <w:marLeft w:val="0"/>
                                                          <w:marRight w:val="0"/>
                                                          <w:marTop w:val="0"/>
                                                          <w:marBottom w:val="0"/>
                                                          <w:divBdr>
                                                            <w:top w:val="none" w:sz="0" w:space="0" w:color="auto"/>
                                                            <w:left w:val="none" w:sz="0" w:space="0" w:color="auto"/>
                                                            <w:bottom w:val="none" w:sz="0" w:space="0" w:color="auto"/>
                                                            <w:right w:val="none" w:sz="0" w:space="0" w:color="auto"/>
                                                          </w:divBdr>
                                                          <w:divsChild>
                                                            <w:div w:id="74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53023">
      <w:bodyDiv w:val="1"/>
      <w:marLeft w:val="0"/>
      <w:marRight w:val="0"/>
      <w:marTop w:val="0"/>
      <w:marBottom w:val="0"/>
      <w:divBdr>
        <w:top w:val="none" w:sz="0" w:space="0" w:color="auto"/>
        <w:left w:val="none" w:sz="0" w:space="0" w:color="auto"/>
        <w:bottom w:val="none" w:sz="0" w:space="0" w:color="auto"/>
        <w:right w:val="none" w:sz="0" w:space="0" w:color="auto"/>
      </w:divBdr>
      <w:divsChild>
        <w:div w:id="71198319">
          <w:marLeft w:val="0"/>
          <w:marRight w:val="0"/>
          <w:marTop w:val="0"/>
          <w:marBottom w:val="0"/>
          <w:divBdr>
            <w:top w:val="none" w:sz="0" w:space="0" w:color="auto"/>
            <w:left w:val="none" w:sz="0" w:space="0" w:color="auto"/>
            <w:bottom w:val="none" w:sz="0" w:space="0" w:color="auto"/>
            <w:right w:val="none" w:sz="0" w:space="0" w:color="auto"/>
          </w:divBdr>
          <w:divsChild>
            <w:div w:id="677973567">
              <w:marLeft w:val="0"/>
              <w:marRight w:val="0"/>
              <w:marTop w:val="0"/>
              <w:marBottom w:val="0"/>
              <w:divBdr>
                <w:top w:val="none" w:sz="0" w:space="0" w:color="auto"/>
                <w:left w:val="none" w:sz="0" w:space="0" w:color="auto"/>
                <w:bottom w:val="none" w:sz="0" w:space="0" w:color="auto"/>
                <w:right w:val="none" w:sz="0" w:space="0" w:color="auto"/>
              </w:divBdr>
              <w:divsChild>
                <w:div w:id="1494906416">
                  <w:marLeft w:val="0"/>
                  <w:marRight w:val="0"/>
                  <w:marTop w:val="0"/>
                  <w:marBottom w:val="0"/>
                  <w:divBdr>
                    <w:top w:val="none" w:sz="0" w:space="0" w:color="auto"/>
                    <w:left w:val="none" w:sz="0" w:space="0" w:color="auto"/>
                    <w:bottom w:val="none" w:sz="0" w:space="0" w:color="auto"/>
                    <w:right w:val="none" w:sz="0" w:space="0" w:color="auto"/>
                  </w:divBdr>
                  <w:divsChild>
                    <w:div w:id="728964814">
                      <w:marLeft w:val="0"/>
                      <w:marRight w:val="0"/>
                      <w:marTop w:val="0"/>
                      <w:marBottom w:val="0"/>
                      <w:divBdr>
                        <w:top w:val="none" w:sz="0" w:space="0" w:color="auto"/>
                        <w:left w:val="none" w:sz="0" w:space="0" w:color="auto"/>
                        <w:bottom w:val="none" w:sz="0" w:space="0" w:color="auto"/>
                        <w:right w:val="none" w:sz="0" w:space="0" w:color="auto"/>
                      </w:divBdr>
                      <w:divsChild>
                        <w:div w:id="2076321576">
                          <w:marLeft w:val="0"/>
                          <w:marRight w:val="0"/>
                          <w:marTop w:val="0"/>
                          <w:marBottom w:val="0"/>
                          <w:divBdr>
                            <w:top w:val="none" w:sz="0" w:space="0" w:color="auto"/>
                            <w:left w:val="none" w:sz="0" w:space="0" w:color="auto"/>
                            <w:bottom w:val="none" w:sz="0" w:space="0" w:color="auto"/>
                            <w:right w:val="none" w:sz="0" w:space="0" w:color="auto"/>
                          </w:divBdr>
                          <w:divsChild>
                            <w:div w:id="1390150369">
                              <w:marLeft w:val="0"/>
                              <w:marRight w:val="0"/>
                              <w:marTop w:val="0"/>
                              <w:marBottom w:val="0"/>
                              <w:divBdr>
                                <w:top w:val="none" w:sz="0" w:space="0" w:color="auto"/>
                                <w:left w:val="none" w:sz="0" w:space="0" w:color="auto"/>
                                <w:bottom w:val="none" w:sz="0" w:space="0" w:color="auto"/>
                                <w:right w:val="none" w:sz="0" w:space="0" w:color="auto"/>
                              </w:divBdr>
                              <w:divsChild>
                                <w:div w:id="1047988810">
                                  <w:marLeft w:val="0"/>
                                  <w:marRight w:val="0"/>
                                  <w:marTop w:val="0"/>
                                  <w:marBottom w:val="0"/>
                                  <w:divBdr>
                                    <w:top w:val="none" w:sz="0" w:space="0" w:color="auto"/>
                                    <w:left w:val="none" w:sz="0" w:space="0" w:color="auto"/>
                                    <w:bottom w:val="none" w:sz="0" w:space="0" w:color="auto"/>
                                    <w:right w:val="none" w:sz="0" w:space="0" w:color="auto"/>
                                  </w:divBdr>
                                  <w:divsChild>
                                    <w:div w:id="1789660793">
                                      <w:marLeft w:val="0"/>
                                      <w:marRight w:val="0"/>
                                      <w:marTop w:val="0"/>
                                      <w:marBottom w:val="0"/>
                                      <w:divBdr>
                                        <w:top w:val="none" w:sz="0" w:space="0" w:color="auto"/>
                                        <w:left w:val="none" w:sz="0" w:space="0" w:color="auto"/>
                                        <w:bottom w:val="none" w:sz="0" w:space="0" w:color="auto"/>
                                        <w:right w:val="none" w:sz="0" w:space="0" w:color="auto"/>
                                      </w:divBdr>
                                      <w:divsChild>
                                        <w:div w:id="470750135">
                                          <w:marLeft w:val="0"/>
                                          <w:marRight w:val="0"/>
                                          <w:marTop w:val="0"/>
                                          <w:marBottom w:val="0"/>
                                          <w:divBdr>
                                            <w:top w:val="none" w:sz="0" w:space="0" w:color="auto"/>
                                            <w:left w:val="none" w:sz="0" w:space="0" w:color="auto"/>
                                            <w:bottom w:val="none" w:sz="0" w:space="0" w:color="auto"/>
                                            <w:right w:val="none" w:sz="0" w:space="0" w:color="auto"/>
                                          </w:divBdr>
                                          <w:divsChild>
                                            <w:div w:id="2113164835">
                                              <w:marLeft w:val="0"/>
                                              <w:marRight w:val="0"/>
                                              <w:marTop w:val="0"/>
                                              <w:marBottom w:val="0"/>
                                              <w:divBdr>
                                                <w:top w:val="none" w:sz="0" w:space="0" w:color="auto"/>
                                                <w:left w:val="none" w:sz="0" w:space="0" w:color="auto"/>
                                                <w:bottom w:val="none" w:sz="0" w:space="0" w:color="auto"/>
                                                <w:right w:val="none" w:sz="0" w:space="0" w:color="auto"/>
                                              </w:divBdr>
                                              <w:divsChild>
                                                <w:div w:id="1525629323">
                                                  <w:marLeft w:val="0"/>
                                                  <w:marRight w:val="0"/>
                                                  <w:marTop w:val="0"/>
                                                  <w:marBottom w:val="0"/>
                                                  <w:divBdr>
                                                    <w:top w:val="none" w:sz="0" w:space="0" w:color="auto"/>
                                                    <w:left w:val="none" w:sz="0" w:space="0" w:color="auto"/>
                                                    <w:bottom w:val="none" w:sz="0" w:space="0" w:color="auto"/>
                                                    <w:right w:val="none" w:sz="0" w:space="0" w:color="auto"/>
                                                  </w:divBdr>
                                                  <w:divsChild>
                                                    <w:div w:id="1645816057">
                                                      <w:marLeft w:val="0"/>
                                                      <w:marRight w:val="0"/>
                                                      <w:marTop w:val="0"/>
                                                      <w:marBottom w:val="0"/>
                                                      <w:divBdr>
                                                        <w:top w:val="none" w:sz="0" w:space="0" w:color="auto"/>
                                                        <w:left w:val="none" w:sz="0" w:space="0" w:color="auto"/>
                                                        <w:bottom w:val="none" w:sz="0" w:space="0" w:color="auto"/>
                                                        <w:right w:val="none" w:sz="0" w:space="0" w:color="auto"/>
                                                      </w:divBdr>
                                                      <w:divsChild>
                                                        <w:div w:id="1762217428">
                                                          <w:marLeft w:val="0"/>
                                                          <w:marRight w:val="0"/>
                                                          <w:marTop w:val="0"/>
                                                          <w:marBottom w:val="0"/>
                                                          <w:divBdr>
                                                            <w:top w:val="none" w:sz="0" w:space="0" w:color="auto"/>
                                                            <w:left w:val="none" w:sz="0" w:space="0" w:color="auto"/>
                                                            <w:bottom w:val="none" w:sz="0" w:space="0" w:color="auto"/>
                                                            <w:right w:val="none" w:sz="0" w:space="0" w:color="auto"/>
                                                          </w:divBdr>
                                                          <w:divsChild>
                                                            <w:div w:id="1713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15174">
      <w:bodyDiv w:val="1"/>
      <w:marLeft w:val="0"/>
      <w:marRight w:val="0"/>
      <w:marTop w:val="0"/>
      <w:marBottom w:val="0"/>
      <w:divBdr>
        <w:top w:val="none" w:sz="0" w:space="0" w:color="auto"/>
        <w:left w:val="none" w:sz="0" w:space="0" w:color="auto"/>
        <w:bottom w:val="none" w:sz="0" w:space="0" w:color="auto"/>
        <w:right w:val="none" w:sz="0" w:space="0" w:color="auto"/>
      </w:divBdr>
      <w:divsChild>
        <w:div w:id="365300966">
          <w:marLeft w:val="0"/>
          <w:marRight w:val="0"/>
          <w:marTop w:val="0"/>
          <w:marBottom w:val="0"/>
          <w:divBdr>
            <w:top w:val="none" w:sz="0" w:space="0" w:color="auto"/>
            <w:left w:val="none" w:sz="0" w:space="0" w:color="auto"/>
            <w:bottom w:val="none" w:sz="0" w:space="0" w:color="auto"/>
            <w:right w:val="none" w:sz="0" w:space="0" w:color="auto"/>
          </w:divBdr>
          <w:divsChild>
            <w:div w:id="805851319">
              <w:marLeft w:val="0"/>
              <w:marRight w:val="0"/>
              <w:marTop w:val="0"/>
              <w:marBottom w:val="0"/>
              <w:divBdr>
                <w:top w:val="none" w:sz="0" w:space="0" w:color="auto"/>
                <w:left w:val="none" w:sz="0" w:space="0" w:color="auto"/>
                <w:bottom w:val="none" w:sz="0" w:space="0" w:color="auto"/>
                <w:right w:val="none" w:sz="0" w:space="0" w:color="auto"/>
              </w:divBdr>
              <w:divsChild>
                <w:div w:id="1824159470">
                  <w:marLeft w:val="0"/>
                  <w:marRight w:val="0"/>
                  <w:marTop w:val="0"/>
                  <w:marBottom w:val="0"/>
                  <w:divBdr>
                    <w:top w:val="none" w:sz="0" w:space="0" w:color="auto"/>
                    <w:left w:val="none" w:sz="0" w:space="0" w:color="auto"/>
                    <w:bottom w:val="none" w:sz="0" w:space="0" w:color="auto"/>
                    <w:right w:val="none" w:sz="0" w:space="0" w:color="auto"/>
                  </w:divBdr>
                  <w:divsChild>
                    <w:div w:id="565646764">
                      <w:marLeft w:val="0"/>
                      <w:marRight w:val="0"/>
                      <w:marTop w:val="0"/>
                      <w:marBottom w:val="0"/>
                      <w:divBdr>
                        <w:top w:val="none" w:sz="0" w:space="0" w:color="auto"/>
                        <w:left w:val="none" w:sz="0" w:space="0" w:color="auto"/>
                        <w:bottom w:val="none" w:sz="0" w:space="0" w:color="auto"/>
                        <w:right w:val="none" w:sz="0" w:space="0" w:color="auto"/>
                      </w:divBdr>
                      <w:divsChild>
                        <w:div w:id="695080535">
                          <w:marLeft w:val="0"/>
                          <w:marRight w:val="0"/>
                          <w:marTop w:val="0"/>
                          <w:marBottom w:val="0"/>
                          <w:divBdr>
                            <w:top w:val="none" w:sz="0" w:space="0" w:color="auto"/>
                            <w:left w:val="none" w:sz="0" w:space="0" w:color="auto"/>
                            <w:bottom w:val="none" w:sz="0" w:space="0" w:color="auto"/>
                            <w:right w:val="none" w:sz="0" w:space="0" w:color="auto"/>
                          </w:divBdr>
                          <w:divsChild>
                            <w:div w:id="55132115">
                              <w:marLeft w:val="0"/>
                              <w:marRight w:val="0"/>
                              <w:marTop w:val="0"/>
                              <w:marBottom w:val="0"/>
                              <w:divBdr>
                                <w:top w:val="none" w:sz="0" w:space="0" w:color="auto"/>
                                <w:left w:val="none" w:sz="0" w:space="0" w:color="auto"/>
                                <w:bottom w:val="none" w:sz="0" w:space="0" w:color="auto"/>
                                <w:right w:val="none" w:sz="0" w:space="0" w:color="auto"/>
                              </w:divBdr>
                              <w:divsChild>
                                <w:div w:id="1319454285">
                                  <w:marLeft w:val="0"/>
                                  <w:marRight w:val="0"/>
                                  <w:marTop w:val="0"/>
                                  <w:marBottom w:val="0"/>
                                  <w:divBdr>
                                    <w:top w:val="none" w:sz="0" w:space="0" w:color="auto"/>
                                    <w:left w:val="none" w:sz="0" w:space="0" w:color="auto"/>
                                    <w:bottom w:val="none" w:sz="0" w:space="0" w:color="auto"/>
                                    <w:right w:val="none" w:sz="0" w:space="0" w:color="auto"/>
                                  </w:divBdr>
                                  <w:divsChild>
                                    <w:div w:id="359942211">
                                      <w:marLeft w:val="0"/>
                                      <w:marRight w:val="0"/>
                                      <w:marTop w:val="0"/>
                                      <w:marBottom w:val="0"/>
                                      <w:divBdr>
                                        <w:top w:val="none" w:sz="0" w:space="0" w:color="auto"/>
                                        <w:left w:val="none" w:sz="0" w:space="0" w:color="auto"/>
                                        <w:bottom w:val="none" w:sz="0" w:space="0" w:color="auto"/>
                                        <w:right w:val="none" w:sz="0" w:space="0" w:color="auto"/>
                                      </w:divBdr>
                                      <w:divsChild>
                                        <w:div w:id="2043626124">
                                          <w:marLeft w:val="0"/>
                                          <w:marRight w:val="0"/>
                                          <w:marTop w:val="0"/>
                                          <w:marBottom w:val="0"/>
                                          <w:divBdr>
                                            <w:top w:val="none" w:sz="0" w:space="0" w:color="auto"/>
                                            <w:left w:val="none" w:sz="0" w:space="0" w:color="auto"/>
                                            <w:bottom w:val="none" w:sz="0" w:space="0" w:color="auto"/>
                                            <w:right w:val="none" w:sz="0" w:space="0" w:color="auto"/>
                                          </w:divBdr>
                                          <w:divsChild>
                                            <w:div w:id="547424046">
                                              <w:marLeft w:val="0"/>
                                              <w:marRight w:val="0"/>
                                              <w:marTop w:val="0"/>
                                              <w:marBottom w:val="0"/>
                                              <w:divBdr>
                                                <w:top w:val="none" w:sz="0" w:space="0" w:color="auto"/>
                                                <w:left w:val="none" w:sz="0" w:space="0" w:color="auto"/>
                                                <w:bottom w:val="none" w:sz="0" w:space="0" w:color="auto"/>
                                                <w:right w:val="none" w:sz="0" w:space="0" w:color="auto"/>
                                              </w:divBdr>
                                              <w:divsChild>
                                                <w:div w:id="1210655667">
                                                  <w:marLeft w:val="0"/>
                                                  <w:marRight w:val="0"/>
                                                  <w:marTop w:val="0"/>
                                                  <w:marBottom w:val="0"/>
                                                  <w:divBdr>
                                                    <w:top w:val="none" w:sz="0" w:space="0" w:color="auto"/>
                                                    <w:left w:val="none" w:sz="0" w:space="0" w:color="auto"/>
                                                    <w:bottom w:val="none" w:sz="0" w:space="0" w:color="auto"/>
                                                    <w:right w:val="none" w:sz="0" w:space="0" w:color="auto"/>
                                                  </w:divBdr>
                                                  <w:divsChild>
                                                    <w:div w:id="1848785979">
                                                      <w:marLeft w:val="0"/>
                                                      <w:marRight w:val="0"/>
                                                      <w:marTop w:val="0"/>
                                                      <w:marBottom w:val="0"/>
                                                      <w:divBdr>
                                                        <w:top w:val="none" w:sz="0" w:space="0" w:color="auto"/>
                                                        <w:left w:val="none" w:sz="0" w:space="0" w:color="auto"/>
                                                        <w:bottom w:val="none" w:sz="0" w:space="0" w:color="auto"/>
                                                        <w:right w:val="none" w:sz="0" w:space="0" w:color="auto"/>
                                                      </w:divBdr>
                                                      <w:divsChild>
                                                        <w:div w:id="1016618550">
                                                          <w:marLeft w:val="0"/>
                                                          <w:marRight w:val="0"/>
                                                          <w:marTop w:val="0"/>
                                                          <w:marBottom w:val="0"/>
                                                          <w:divBdr>
                                                            <w:top w:val="none" w:sz="0" w:space="0" w:color="auto"/>
                                                            <w:left w:val="none" w:sz="0" w:space="0" w:color="auto"/>
                                                            <w:bottom w:val="none" w:sz="0" w:space="0" w:color="auto"/>
                                                            <w:right w:val="none" w:sz="0" w:space="0" w:color="auto"/>
                                                          </w:divBdr>
                                                          <w:divsChild>
                                                            <w:div w:id="391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111471">
      <w:bodyDiv w:val="1"/>
      <w:marLeft w:val="0"/>
      <w:marRight w:val="0"/>
      <w:marTop w:val="0"/>
      <w:marBottom w:val="0"/>
      <w:divBdr>
        <w:top w:val="none" w:sz="0" w:space="0" w:color="auto"/>
        <w:left w:val="none" w:sz="0" w:space="0" w:color="auto"/>
        <w:bottom w:val="none" w:sz="0" w:space="0" w:color="auto"/>
        <w:right w:val="none" w:sz="0" w:space="0" w:color="auto"/>
      </w:divBdr>
      <w:divsChild>
        <w:div w:id="968243236">
          <w:marLeft w:val="0"/>
          <w:marRight w:val="0"/>
          <w:marTop w:val="0"/>
          <w:marBottom w:val="0"/>
          <w:divBdr>
            <w:top w:val="none" w:sz="0" w:space="0" w:color="auto"/>
            <w:left w:val="none" w:sz="0" w:space="0" w:color="auto"/>
            <w:bottom w:val="none" w:sz="0" w:space="0" w:color="auto"/>
            <w:right w:val="none" w:sz="0" w:space="0" w:color="auto"/>
          </w:divBdr>
          <w:divsChild>
            <w:div w:id="715786642">
              <w:marLeft w:val="0"/>
              <w:marRight w:val="0"/>
              <w:marTop w:val="0"/>
              <w:marBottom w:val="0"/>
              <w:divBdr>
                <w:top w:val="none" w:sz="0" w:space="0" w:color="auto"/>
                <w:left w:val="none" w:sz="0" w:space="0" w:color="auto"/>
                <w:bottom w:val="none" w:sz="0" w:space="0" w:color="auto"/>
                <w:right w:val="none" w:sz="0" w:space="0" w:color="auto"/>
              </w:divBdr>
              <w:divsChild>
                <w:div w:id="36050409">
                  <w:marLeft w:val="0"/>
                  <w:marRight w:val="0"/>
                  <w:marTop w:val="0"/>
                  <w:marBottom w:val="0"/>
                  <w:divBdr>
                    <w:top w:val="none" w:sz="0" w:space="0" w:color="auto"/>
                    <w:left w:val="none" w:sz="0" w:space="0" w:color="auto"/>
                    <w:bottom w:val="none" w:sz="0" w:space="0" w:color="auto"/>
                    <w:right w:val="none" w:sz="0" w:space="0" w:color="auto"/>
                  </w:divBdr>
                  <w:divsChild>
                    <w:div w:id="1103259105">
                      <w:marLeft w:val="0"/>
                      <w:marRight w:val="0"/>
                      <w:marTop w:val="0"/>
                      <w:marBottom w:val="0"/>
                      <w:divBdr>
                        <w:top w:val="none" w:sz="0" w:space="0" w:color="auto"/>
                        <w:left w:val="none" w:sz="0" w:space="0" w:color="auto"/>
                        <w:bottom w:val="none" w:sz="0" w:space="0" w:color="auto"/>
                        <w:right w:val="none" w:sz="0" w:space="0" w:color="auto"/>
                      </w:divBdr>
                      <w:divsChild>
                        <w:div w:id="1231042802">
                          <w:marLeft w:val="0"/>
                          <w:marRight w:val="0"/>
                          <w:marTop w:val="0"/>
                          <w:marBottom w:val="0"/>
                          <w:divBdr>
                            <w:top w:val="none" w:sz="0" w:space="0" w:color="auto"/>
                            <w:left w:val="none" w:sz="0" w:space="0" w:color="auto"/>
                            <w:bottom w:val="none" w:sz="0" w:space="0" w:color="auto"/>
                            <w:right w:val="none" w:sz="0" w:space="0" w:color="auto"/>
                          </w:divBdr>
                          <w:divsChild>
                            <w:div w:id="2080907638">
                              <w:marLeft w:val="0"/>
                              <w:marRight w:val="0"/>
                              <w:marTop w:val="0"/>
                              <w:marBottom w:val="0"/>
                              <w:divBdr>
                                <w:top w:val="none" w:sz="0" w:space="0" w:color="auto"/>
                                <w:left w:val="none" w:sz="0" w:space="0" w:color="auto"/>
                                <w:bottom w:val="none" w:sz="0" w:space="0" w:color="auto"/>
                                <w:right w:val="none" w:sz="0" w:space="0" w:color="auto"/>
                              </w:divBdr>
                              <w:divsChild>
                                <w:div w:id="283662599">
                                  <w:marLeft w:val="0"/>
                                  <w:marRight w:val="0"/>
                                  <w:marTop w:val="0"/>
                                  <w:marBottom w:val="0"/>
                                  <w:divBdr>
                                    <w:top w:val="none" w:sz="0" w:space="0" w:color="auto"/>
                                    <w:left w:val="none" w:sz="0" w:space="0" w:color="auto"/>
                                    <w:bottom w:val="none" w:sz="0" w:space="0" w:color="auto"/>
                                    <w:right w:val="none" w:sz="0" w:space="0" w:color="auto"/>
                                  </w:divBdr>
                                  <w:divsChild>
                                    <w:div w:id="1067260180">
                                      <w:marLeft w:val="0"/>
                                      <w:marRight w:val="0"/>
                                      <w:marTop w:val="0"/>
                                      <w:marBottom w:val="0"/>
                                      <w:divBdr>
                                        <w:top w:val="none" w:sz="0" w:space="0" w:color="auto"/>
                                        <w:left w:val="none" w:sz="0" w:space="0" w:color="auto"/>
                                        <w:bottom w:val="none" w:sz="0" w:space="0" w:color="auto"/>
                                        <w:right w:val="none" w:sz="0" w:space="0" w:color="auto"/>
                                      </w:divBdr>
                                      <w:divsChild>
                                        <w:div w:id="454714830">
                                          <w:marLeft w:val="0"/>
                                          <w:marRight w:val="0"/>
                                          <w:marTop w:val="0"/>
                                          <w:marBottom w:val="0"/>
                                          <w:divBdr>
                                            <w:top w:val="none" w:sz="0" w:space="0" w:color="auto"/>
                                            <w:left w:val="none" w:sz="0" w:space="0" w:color="auto"/>
                                            <w:bottom w:val="none" w:sz="0" w:space="0" w:color="auto"/>
                                            <w:right w:val="none" w:sz="0" w:space="0" w:color="auto"/>
                                          </w:divBdr>
                                          <w:divsChild>
                                            <w:div w:id="165244740">
                                              <w:marLeft w:val="0"/>
                                              <w:marRight w:val="0"/>
                                              <w:marTop w:val="0"/>
                                              <w:marBottom w:val="0"/>
                                              <w:divBdr>
                                                <w:top w:val="none" w:sz="0" w:space="0" w:color="auto"/>
                                                <w:left w:val="none" w:sz="0" w:space="0" w:color="auto"/>
                                                <w:bottom w:val="none" w:sz="0" w:space="0" w:color="auto"/>
                                                <w:right w:val="none" w:sz="0" w:space="0" w:color="auto"/>
                                              </w:divBdr>
                                              <w:divsChild>
                                                <w:div w:id="770860880">
                                                  <w:marLeft w:val="0"/>
                                                  <w:marRight w:val="0"/>
                                                  <w:marTop w:val="0"/>
                                                  <w:marBottom w:val="0"/>
                                                  <w:divBdr>
                                                    <w:top w:val="none" w:sz="0" w:space="0" w:color="auto"/>
                                                    <w:left w:val="none" w:sz="0" w:space="0" w:color="auto"/>
                                                    <w:bottom w:val="none" w:sz="0" w:space="0" w:color="auto"/>
                                                    <w:right w:val="none" w:sz="0" w:space="0" w:color="auto"/>
                                                  </w:divBdr>
                                                  <w:divsChild>
                                                    <w:div w:id="285701600">
                                                      <w:marLeft w:val="0"/>
                                                      <w:marRight w:val="0"/>
                                                      <w:marTop w:val="0"/>
                                                      <w:marBottom w:val="0"/>
                                                      <w:divBdr>
                                                        <w:top w:val="none" w:sz="0" w:space="0" w:color="auto"/>
                                                        <w:left w:val="none" w:sz="0" w:space="0" w:color="auto"/>
                                                        <w:bottom w:val="none" w:sz="0" w:space="0" w:color="auto"/>
                                                        <w:right w:val="none" w:sz="0" w:space="0" w:color="auto"/>
                                                      </w:divBdr>
                                                      <w:divsChild>
                                                        <w:div w:id="1839614938">
                                                          <w:marLeft w:val="0"/>
                                                          <w:marRight w:val="0"/>
                                                          <w:marTop w:val="0"/>
                                                          <w:marBottom w:val="0"/>
                                                          <w:divBdr>
                                                            <w:top w:val="none" w:sz="0" w:space="0" w:color="auto"/>
                                                            <w:left w:val="none" w:sz="0" w:space="0" w:color="auto"/>
                                                            <w:bottom w:val="none" w:sz="0" w:space="0" w:color="auto"/>
                                                            <w:right w:val="none" w:sz="0" w:space="0" w:color="auto"/>
                                                          </w:divBdr>
                                                          <w:divsChild>
                                                            <w:div w:id="386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856874">
      <w:bodyDiv w:val="1"/>
      <w:marLeft w:val="0"/>
      <w:marRight w:val="0"/>
      <w:marTop w:val="0"/>
      <w:marBottom w:val="0"/>
      <w:divBdr>
        <w:top w:val="none" w:sz="0" w:space="0" w:color="auto"/>
        <w:left w:val="none" w:sz="0" w:space="0" w:color="auto"/>
        <w:bottom w:val="none" w:sz="0" w:space="0" w:color="auto"/>
        <w:right w:val="none" w:sz="0" w:space="0" w:color="auto"/>
      </w:divBdr>
      <w:divsChild>
        <w:div w:id="1758136944">
          <w:marLeft w:val="0"/>
          <w:marRight w:val="0"/>
          <w:marTop w:val="0"/>
          <w:marBottom w:val="0"/>
          <w:divBdr>
            <w:top w:val="none" w:sz="0" w:space="0" w:color="auto"/>
            <w:left w:val="none" w:sz="0" w:space="0" w:color="auto"/>
            <w:bottom w:val="none" w:sz="0" w:space="0" w:color="auto"/>
            <w:right w:val="none" w:sz="0" w:space="0" w:color="auto"/>
          </w:divBdr>
          <w:divsChild>
            <w:div w:id="222788946">
              <w:marLeft w:val="0"/>
              <w:marRight w:val="0"/>
              <w:marTop w:val="0"/>
              <w:marBottom w:val="0"/>
              <w:divBdr>
                <w:top w:val="none" w:sz="0" w:space="0" w:color="auto"/>
                <w:left w:val="none" w:sz="0" w:space="0" w:color="auto"/>
                <w:bottom w:val="none" w:sz="0" w:space="0" w:color="auto"/>
                <w:right w:val="none" w:sz="0" w:space="0" w:color="auto"/>
              </w:divBdr>
              <w:divsChild>
                <w:div w:id="392001928">
                  <w:marLeft w:val="0"/>
                  <w:marRight w:val="0"/>
                  <w:marTop w:val="0"/>
                  <w:marBottom w:val="0"/>
                  <w:divBdr>
                    <w:top w:val="none" w:sz="0" w:space="0" w:color="auto"/>
                    <w:left w:val="none" w:sz="0" w:space="0" w:color="auto"/>
                    <w:bottom w:val="none" w:sz="0" w:space="0" w:color="auto"/>
                    <w:right w:val="none" w:sz="0" w:space="0" w:color="auto"/>
                  </w:divBdr>
                  <w:divsChild>
                    <w:div w:id="1693065496">
                      <w:marLeft w:val="0"/>
                      <w:marRight w:val="0"/>
                      <w:marTop w:val="0"/>
                      <w:marBottom w:val="0"/>
                      <w:divBdr>
                        <w:top w:val="none" w:sz="0" w:space="0" w:color="auto"/>
                        <w:left w:val="none" w:sz="0" w:space="0" w:color="auto"/>
                        <w:bottom w:val="none" w:sz="0" w:space="0" w:color="auto"/>
                        <w:right w:val="none" w:sz="0" w:space="0" w:color="auto"/>
                      </w:divBdr>
                      <w:divsChild>
                        <w:div w:id="954824575">
                          <w:marLeft w:val="0"/>
                          <w:marRight w:val="0"/>
                          <w:marTop w:val="0"/>
                          <w:marBottom w:val="0"/>
                          <w:divBdr>
                            <w:top w:val="none" w:sz="0" w:space="0" w:color="auto"/>
                            <w:left w:val="none" w:sz="0" w:space="0" w:color="auto"/>
                            <w:bottom w:val="none" w:sz="0" w:space="0" w:color="auto"/>
                            <w:right w:val="none" w:sz="0" w:space="0" w:color="auto"/>
                          </w:divBdr>
                          <w:divsChild>
                            <w:div w:id="188957292">
                              <w:marLeft w:val="0"/>
                              <w:marRight w:val="0"/>
                              <w:marTop w:val="0"/>
                              <w:marBottom w:val="0"/>
                              <w:divBdr>
                                <w:top w:val="none" w:sz="0" w:space="0" w:color="auto"/>
                                <w:left w:val="none" w:sz="0" w:space="0" w:color="auto"/>
                                <w:bottom w:val="none" w:sz="0" w:space="0" w:color="auto"/>
                                <w:right w:val="none" w:sz="0" w:space="0" w:color="auto"/>
                              </w:divBdr>
                              <w:divsChild>
                                <w:div w:id="1902472470">
                                  <w:marLeft w:val="0"/>
                                  <w:marRight w:val="0"/>
                                  <w:marTop w:val="0"/>
                                  <w:marBottom w:val="0"/>
                                  <w:divBdr>
                                    <w:top w:val="none" w:sz="0" w:space="0" w:color="auto"/>
                                    <w:left w:val="none" w:sz="0" w:space="0" w:color="auto"/>
                                    <w:bottom w:val="none" w:sz="0" w:space="0" w:color="auto"/>
                                    <w:right w:val="none" w:sz="0" w:space="0" w:color="auto"/>
                                  </w:divBdr>
                                  <w:divsChild>
                                    <w:div w:id="89593867">
                                      <w:marLeft w:val="0"/>
                                      <w:marRight w:val="0"/>
                                      <w:marTop w:val="0"/>
                                      <w:marBottom w:val="0"/>
                                      <w:divBdr>
                                        <w:top w:val="none" w:sz="0" w:space="0" w:color="auto"/>
                                        <w:left w:val="none" w:sz="0" w:space="0" w:color="auto"/>
                                        <w:bottom w:val="none" w:sz="0" w:space="0" w:color="auto"/>
                                        <w:right w:val="none" w:sz="0" w:space="0" w:color="auto"/>
                                      </w:divBdr>
                                      <w:divsChild>
                                        <w:div w:id="1681001616">
                                          <w:marLeft w:val="0"/>
                                          <w:marRight w:val="0"/>
                                          <w:marTop w:val="0"/>
                                          <w:marBottom w:val="0"/>
                                          <w:divBdr>
                                            <w:top w:val="none" w:sz="0" w:space="0" w:color="auto"/>
                                            <w:left w:val="none" w:sz="0" w:space="0" w:color="auto"/>
                                            <w:bottom w:val="none" w:sz="0" w:space="0" w:color="auto"/>
                                            <w:right w:val="none" w:sz="0" w:space="0" w:color="auto"/>
                                          </w:divBdr>
                                          <w:divsChild>
                                            <w:div w:id="1435174658">
                                              <w:marLeft w:val="0"/>
                                              <w:marRight w:val="0"/>
                                              <w:marTop w:val="0"/>
                                              <w:marBottom w:val="0"/>
                                              <w:divBdr>
                                                <w:top w:val="none" w:sz="0" w:space="0" w:color="auto"/>
                                                <w:left w:val="none" w:sz="0" w:space="0" w:color="auto"/>
                                                <w:bottom w:val="none" w:sz="0" w:space="0" w:color="auto"/>
                                                <w:right w:val="none" w:sz="0" w:space="0" w:color="auto"/>
                                              </w:divBdr>
                                              <w:divsChild>
                                                <w:div w:id="1289314096">
                                                  <w:marLeft w:val="0"/>
                                                  <w:marRight w:val="0"/>
                                                  <w:marTop w:val="0"/>
                                                  <w:marBottom w:val="0"/>
                                                  <w:divBdr>
                                                    <w:top w:val="none" w:sz="0" w:space="0" w:color="auto"/>
                                                    <w:left w:val="none" w:sz="0" w:space="0" w:color="auto"/>
                                                    <w:bottom w:val="none" w:sz="0" w:space="0" w:color="auto"/>
                                                    <w:right w:val="none" w:sz="0" w:space="0" w:color="auto"/>
                                                  </w:divBdr>
                                                  <w:divsChild>
                                                    <w:div w:id="2037080416">
                                                      <w:marLeft w:val="0"/>
                                                      <w:marRight w:val="0"/>
                                                      <w:marTop w:val="0"/>
                                                      <w:marBottom w:val="0"/>
                                                      <w:divBdr>
                                                        <w:top w:val="none" w:sz="0" w:space="0" w:color="auto"/>
                                                        <w:left w:val="none" w:sz="0" w:space="0" w:color="auto"/>
                                                        <w:bottom w:val="none" w:sz="0" w:space="0" w:color="auto"/>
                                                        <w:right w:val="none" w:sz="0" w:space="0" w:color="auto"/>
                                                      </w:divBdr>
                                                      <w:divsChild>
                                                        <w:div w:id="1666471365">
                                                          <w:marLeft w:val="0"/>
                                                          <w:marRight w:val="0"/>
                                                          <w:marTop w:val="0"/>
                                                          <w:marBottom w:val="0"/>
                                                          <w:divBdr>
                                                            <w:top w:val="none" w:sz="0" w:space="0" w:color="auto"/>
                                                            <w:left w:val="none" w:sz="0" w:space="0" w:color="auto"/>
                                                            <w:bottom w:val="none" w:sz="0" w:space="0" w:color="auto"/>
                                                            <w:right w:val="none" w:sz="0" w:space="0" w:color="auto"/>
                                                          </w:divBdr>
                                                          <w:divsChild>
                                                            <w:div w:id="2116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565845">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474300607">
              <w:marLeft w:val="0"/>
              <w:marRight w:val="0"/>
              <w:marTop w:val="0"/>
              <w:marBottom w:val="0"/>
              <w:divBdr>
                <w:top w:val="none" w:sz="0" w:space="0" w:color="auto"/>
                <w:left w:val="none" w:sz="0" w:space="0" w:color="auto"/>
                <w:bottom w:val="none" w:sz="0" w:space="0" w:color="auto"/>
                <w:right w:val="none" w:sz="0" w:space="0" w:color="auto"/>
              </w:divBdr>
              <w:divsChild>
                <w:div w:id="1863936478">
                  <w:marLeft w:val="0"/>
                  <w:marRight w:val="0"/>
                  <w:marTop w:val="0"/>
                  <w:marBottom w:val="0"/>
                  <w:divBdr>
                    <w:top w:val="none" w:sz="0" w:space="0" w:color="auto"/>
                    <w:left w:val="none" w:sz="0" w:space="0" w:color="auto"/>
                    <w:bottom w:val="none" w:sz="0" w:space="0" w:color="auto"/>
                    <w:right w:val="none" w:sz="0" w:space="0" w:color="auto"/>
                  </w:divBdr>
                  <w:divsChild>
                    <w:div w:id="56636446">
                      <w:marLeft w:val="0"/>
                      <w:marRight w:val="0"/>
                      <w:marTop w:val="0"/>
                      <w:marBottom w:val="0"/>
                      <w:divBdr>
                        <w:top w:val="none" w:sz="0" w:space="0" w:color="auto"/>
                        <w:left w:val="none" w:sz="0" w:space="0" w:color="auto"/>
                        <w:bottom w:val="none" w:sz="0" w:space="0" w:color="auto"/>
                        <w:right w:val="none" w:sz="0" w:space="0" w:color="auto"/>
                      </w:divBdr>
                      <w:divsChild>
                        <w:div w:id="1058742077">
                          <w:marLeft w:val="0"/>
                          <w:marRight w:val="0"/>
                          <w:marTop w:val="0"/>
                          <w:marBottom w:val="0"/>
                          <w:divBdr>
                            <w:top w:val="none" w:sz="0" w:space="0" w:color="auto"/>
                            <w:left w:val="none" w:sz="0" w:space="0" w:color="auto"/>
                            <w:bottom w:val="none" w:sz="0" w:space="0" w:color="auto"/>
                            <w:right w:val="none" w:sz="0" w:space="0" w:color="auto"/>
                          </w:divBdr>
                          <w:divsChild>
                            <w:div w:id="1921867394">
                              <w:marLeft w:val="0"/>
                              <w:marRight w:val="0"/>
                              <w:marTop w:val="0"/>
                              <w:marBottom w:val="0"/>
                              <w:divBdr>
                                <w:top w:val="none" w:sz="0" w:space="0" w:color="auto"/>
                                <w:left w:val="none" w:sz="0" w:space="0" w:color="auto"/>
                                <w:bottom w:val="none" w:sz="0" w:space="0" w:color="auto"/>
                                <w:right w:val="none" w:sz="0" w:space="0" w:color="auto"/>
                              </w:divBdr>
                              <w:divsChild>
                                <w:div w:id="1602254299">
                                  <w:marLeft w:val="0"/>
                                  <w:marRight w:val="0"/>
                                  <w:marTop w:val="0"/>
                                  <w:marBottom w:val="0"/>
                                  <w:divBdr>
                                    <w:top w:val="none" w:sz="0" w:space="0" w:color="auto"/>
                                    <w:left w:val="none" w:sz="0" w:space="0" w:color="auto"/>
                                    <w:bottom w:val="none" w:sz="0" w:space="0" w:color="auto"/>
                                    <w:right w:val="none" w:sz="0" w:space="0" w:color="auto"/>
                                  </w:divBdr>
                                  <w:divsChild>
                                    <w:div w:id="11687861">
                                      <w:marLeft w:val="0"/>
                                      <w:marRight w:val="0"/>
                                      <w:marTop w:val="0"/>
                                      <w:marBottom w:val="0"/>
                                      <w:divBdr>
                                        <w:top w:val="none" w:sz="0" w:space="0" w:color="auto"/>
                                        <w:left w:val="none" w:sz="0" w:space="0" w:color="auto"/>
                                        <w:bottom w:val="none" w:sz="0" w:space="0" w:color="auto"/>
                                        <w:right w:val="none" w:sz="0" w:space="0" w:color="auto"/>
                                      </w:divBdr>
                                      <w:divsChild>
                                        <w:div w:id="1365860232">
                                          <w:marLeft w:val="0"/>
                                          <w:marRight w:val="0"/>
                                          <w:marTop w:val="0"/>
                                          <w:marBottom w:val="0"/>
                                          <w:divBdr>
                                            <w:top w:val="none" w:sz="0" w:space="0" w:color="auto"/>
                                            <w:left w:val="none" w:sz="0" w:space="0" w:color="auto"/>
                                            <w:bottom w:val="none" w:sz="0" w:space="0" w:color="auto"/>
                                            <w:right w:val="none" w:sz="0" w:space="0" w:color="auto"/>
                                          </w:divBdr>
                                          <w:divsChild>
                                            <w:div w:id="1900897222">
                                              <w:marLeft w:val="0"/>
                                              <w:marRight w:val="0"/>
                                              <w:marTop w:val="0"/>
                                              <w:marBottom w:val="0"/>
                                              <w:divBdr>
                                                <w:top w:val="none" w:sz="0" w:space="0" w:color="auto"/>
                                                <w:left w:val="none" w:sz="0" w:space="0" w:color="auto"/>
                                                <w:bottom w:val="none" w:sz="0" w:space="0" w:color="auto"/>
                                                <w:right w:val="none" w:sz="0" w:space="0" w:color="auto"/>
                                              </w:divBdr>
                                              <w:divsChild>
                                                <w:div w:id="1404328439">
                                                  <w:marLeft w:val="0"/>
                                                  <w:marRight w:val="0"/>
                                                  <w:marTop w:val="0"/>
                                                  <w:marBottom w:val="0"/>
                                                  <w:divBdr>
                                                    <w:top w:val="none" w:sz="0" w:space="0" w:color="auto"/>
                                                    <w:left w:val="none" w:sz="0" w:space="0" w:color="auto"/>
                                                    <w:bottom w:val="none" w:sz="0" w:space="0" w:color="auto"/>
                                                    <w:right w:val="none" w:sz="0" w:space="0" w:color="auto"/>
                                                  </w:divBdr>
                                                  <w:divsChild>
                                                    <w:div w:id="1041436615">
                                                      <w:marLeft w:val="0"/>
                                                      <w:marRight w:val="0"/>
                                                      <w:marTop w:val="0"/>
                                                      <w:marBottom w:val="0"/>
                                                      <w:divBdr>
                                                        <w:top w:val="none" w:sz="0" w:space="0" w:color="auto"/>
                                                        <w:left w:val="none" w:sz="0" w:space="0" w:color="auto"/>
                                                        <w:bottom w:val="none" w:sz="0" w:space="0" w:color="auto"/>
                                                        <w:right w:val="none" w:sz="0" w:space="0" w:color="auto"/>
                                                      </w:divBdr>
                                                      <w:divsChild>
                                                        <w:div w:id="731465981">
                                                          <w:marLeft w:val="0"/>
                                                          <w:marRight w:val="0"/>
                                                          <w:marTop w:val="0"/>
                                                          <w:marBottom w:val="0"/>
                                                          <w:divBdr>
                                                            <w:top w:val="none" w:sz="0" w:space="0" w:color="auto"/>
                                                            <w:left w:val="none" w:sz="0" w:space="0" w:color="auto"/>
                                                            <w:bottom w:val="none" w:sz="0" w:space="0" w:color="auto"/>
                                                            <w:right w:val="none" w:sz="0" w:space="0" w:color="auto"/>
                                                          </w:divBdr>
                                                          <w:divsChild>
                                                            <w:div w:id="1787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452437">
      <w:bodyDiv w:val="1"/>
      <w:marLeft w:val="0"/>
      <w:marRight w:val="0"/>
      <w:marTop w:val="0"/>
      <w:marBottom w:val="0"/>
      <w:divBdr>
        <w:top w:val="none" w:sz="0" w:space="0" w:color="auto"/>
        <w:left w:val="none" w:sz="0" w:space="0" w:color="auto"/>
        <w:bottom w:val="none" w:sz="0" w:space="0" w:color="auto"/>
        <w:right w:val="none" w:sz="0" w:space="0" w:color="auto"/>
      </w:divBdr>
      <w:divsChild>
        <w:div w:id="552272295">
          <w:marLeft w:val="0"/>
          <w:marRight w:val="0"/>
          <w:marTop w:val="0"/>
          <w:marBottom w:val="0"/>
          <w:divBdr>
            <w:top w:val="none" w:sz="0" w:space="0" w:color="auto"/>
            <w:left w:val="none" w:sz="0" w:space="0" w:color="auto"/>
            <w:bottom w:val="none" w:sz="0" w:space="0" w:color="auto"/>
            <w:right w:val="none" w:sz="0" w:space="0" w:color="auto"/>
          </w:divBdr>
          <w:divsChild>
            <w:div w:id="2072072972">
              <w:marLeft w:val="0"/>
              <w:marRight w:val="0"/>
              <w:marTop w:val="0"/>
              <w:marBottom w:val="0"/>
              <w:divBdr>
                <w:top w:val="none" w:sz="0" w:space="0" w:color="auto"/>
                <w:left w:val="none" w:sz="0" w:space="0" w:color="auto"/>
                <w:bottom w:val="none" w:sz="0" w:space="0" w:color="auto"/>
                <w:right w:val="none" w:sz="0" w:space="0" w:color="auto"/>
              </w:divBdr>
              <w:divsChild>
                <w:div w:id="1665432811">
                  <w:marLeft w:val="0"/>
                  <w:marRight w:val="0"/>
                  <w:marTop w:val="0"/>
                  <w:marBottom w:val="0"/>
                  <w:divBdr>
                    <w:top w:val="none" w:sz="0" w:space="0" w:color="auto"/>
                    <w:left w:val="none" w:sz="0" w:space="0" w:color="auto"/>
                    <w:bottom w:val="none" w:sz="0" w:space="0" w:color="auto"/>
                    <w:right w:val="none" w:sz="0" w:space="0" w:color="auto"/>
                  </w:divBdr>
                  <w:divsChild>
                    <w:div w:id="1252664542">
                      <w:marLeft w:val="0"/>
                      <w:marRight w:val="0"/>
                      <w:marTop w:val="0"/>
                      <w:marBottom w:val="0"/>
                      <w:divBdr>
                        <w:top w:val="none" w:sz="0" w:space="0" w:color="auto"/>
                        <w:left w:val="none" w:sz="0" w:space="0" w:color="auto"/>
                        <w:bottom w:val="none" w:sz="0" w:space="0" w:color="auto"/>
                        <w:right w:val="none" w:sz="0" w:space="0" w:color="auto"/>
                      </w:divBdr>
                      <w:divsChild>
                        <w:div w:id="260841086">
                          <w:marLeft w:val="0"/>
                          <w:marRight w:val="0"/>
                          <w:marTop w:val="0"/>
                          <w:marBottom w:val="0"/>
                          <w:divBdr>
                            <w:top w:val="none" w:sz="0" w:space="0" w:color="auto"/>
                            <w:left w:val="none" w:sz="0" w:space="0" w:color="auto"/>
                            <w:bottom w:val="none" w:sz="0" w:space="0" w:color="auto"/>
                            <w:right w:val="none" w:sz="0" w:space="0" w:color="auto"/>
                          </w:divBdr>
                          <w:divsChild>
                            <w:div w:id="995113268">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399182590">
                                      <w:marLeft w:val="0"/>
                                      <w:marRight w:val="0"/>
                                      <w:marTop w:val="0"/>
                                      <w:marBottom w:val="0"/>
                                      <w:divBdr>
                                        <w:top w:val="none" w:sz="0" w:space="0" w:color="auto"/>
                                        <w:left w:val="none" w:sz="0" w:space="0" w:color="auto"/>
                                        <w:bottom w:val="none" w:sz="0" w:space="0" w:color="auto"/>
                                        <w:right w:val="none" w:sz="0" w:space="0" w:color="auto"/>
                                      </w:divBdr>
                                      <w:divsChild>
                                        <w:div w:id="1553737224">
                                          <w:marLeft w:val="0"/>
                                          <w:marRight w:val="0"/>
                                          <w:marTop w:val="0"/>
                                          <w:marBottom w:val="0"/>
                                          <w:divBdr>
                                            <w:top w:val="none" w:sz="0" w:space="0" w:color="auto"/>
                                            <w:left w:val="none" w:sz="0" w:space="0" w:color="auto"/>
                                            <w:bottom w:val="none" w:sz="0" w:space="0" w:color="auto"/>
                                            <w:right w:val="none" w:sz="0" w:space="0" w:color="auto"/>
                                          </w:divBdr>
                                          <w:divsChild>
                                            <w:div w:id="990063691">
                                              <w:marLeft w:val="0"/>
                                              <w:marRight w:val="0"/>
                                              <w:marTop w:val="0"/>
                                              <w:marBottom w:val="0"/>
                                              <w:divBdr>
                                                <w:top w:val="none" w:sz="0" w:space="0" w:color="auto"/>
                                                <w:left w:val="none" w:sz="0" w:space="0" w:color="auto"/>
                                                <w:bottom w:val="none" w:sz="0" w:space="0" w:color="auto"/>
                                                <w:right w:val="none" w:sz="0" w:space="0" w:color="auto"/>
                                              </w:divBdr>
                                              <w:divsChild>
                                                <w:div w:id="559949795">
                                                  <w:marLeft w:val="0"/>
                                                  <w:marRight w:val="0"/>
                                                  <w:marTop w:val="0"/>
                                                  <w:marBottom w:val="0"/>
                                                  <w:divBdr>
                                                    <w:top w:val="none" w:sz="0" w:space="0" w:color="auto"/>
                                                    <w:left w:val="none" w:sz="0" w:space="0" w:color="auto"/>
                                                    <w:bottom w:val="none" w:sz="0" w:space="0" w:color="auto"/>
                                                    <w:right w:val="none" w:sz="0" w:space="0" w:color="auto"/>
                                                  </w:divBdr>
                                                  <w:divsChild>
                                                    <w:div w:id="1080054354">
                                                      <w:marLeft w:val="0"/>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sChild>
                                                            <w:div w:id="5594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310410">
      <w:bodyDiv w:val="1"/>
      <w:marLeft w:val="0"/>
      <w:marRight w:val="0"/>
      <w:marTop w:val="0"/>
      <w:marBottom w:val="0"/>
      <w:divBdr>
        <w:top w:val="none" w:sz="0" w:space="0" w:color="auto"/>
        <w:left w:val="none" w:sz="0" w:space="0" w:color="auto"/>
        <w:bottom w:val="none" w:sz="0" w:space="0" w:color="auto"/>
        <w:right w:val="none" w:sz="0" w:space="0" w:color="auto"/>
      </w:divBdr>
      <w:divsChild>
        <w:div w:id="131409835">
          <w:marLeft w:val="0"/>
          <w:marRight w:val="0"/>
          <w:marTop w:val="0"/>
          <w:marBottom w:val="0"/>
          <w:divBdr>
            <w:top w:val="none" w:sz="0" w:space="0" w:color="auto"/>
            <w:left w:val="none" w:sz="0" w:space="0" w:color="auto"/>
            <w:bottom w:val="none" w:sz="0" w:space="0" w:color="auto"/>
            <w:right w:val="none" w:sz="0" w:space="0" w:color="auto"/>
          </w:divBdr>
          <w:divsChild>
            <w:div w:id="140195430">
              <w:marLeft w:val="0"/>
              <w:marRight w:val="0"/>
              <w:marTop w:val="0"/>
              <w:marBottom w:val="0"/>
              <w:divBdr>
                <w:top w:val="none" w:sz="0" w:space="0" w:color="auto"/>
                <w:left w:val="none" w:sz="0" w:space="0" w:color="auto"/>
                <w:bottom w:val="none" w:sz="0" w:space="0" w:color="auto"/>
                <w:right w:val="none" w:sz="0" w:space="0" w:color="auto"/>
              </w:divBdr>
              <w:divsChild>
                <w:div w:id="1128812640">
                  <w:marLeft w:val="0"/>
                  <w:marRight w:val="0"/>
                  <w:marTop w:val="0"/>
                  <w:marBottom w:val="0"/>
                  <w:divBdr>
                    <w:top w:val="none" w:sz="0" w:space="0" w:color="auto"/>
                    <w:left w:val="none" w:sz="0" w:space="0" w:color="auto"/>
                    <w:bottom w:val="none" w:sz="0" w:space="0" w:color="auto"/>
                    <w:right w:val="none" w:sz="0" w:space="0" w:color="auto"/>
                  </w:divBdr>
                  <w:divsChild>
                    <w:div w:id="198663073">
                      <w:marLeft w:val="0"/>
                      <w:marRight w:val="0"/>
                      <w:marTop w:val="0"/>
                      <w:marBottom w:val="0"/>
                      <w:divBdr>
                        <w:top w:val="none" w:sz="0" w:space="0" w:color="auto"/>
                        <w:left w:val="none" w:sz="0" w:space="0" w:color="auto"/>
                        <w:bottom w:val="none" w:sz="0" w:space="0" w:color="auto"/>
                        <w:right w:val="none" w:sz="0" w:space="0" w:color="auto"/>
                      </w:divBdr>
                      <w:divsChild>
                        <w:div w:id="224992235">
                          <w:marLeft w:val="0"/>
                          <w:marRight w:val="0"/>
                          <w:marTop w:val="0"/>
                          <w:marBottom w:val="0"/>
                          <w:divBdr>
                            <w:top w:val="none" w:sz="0" w:space="0" w:color="auto"/>
                            <w:left w:val="none" w:sz="0" w:space="0" w:color="auto"/>
                            <w:bottom w:val="none" w:sz="0" w:space="0" w:color="auto"/>
                            <w:right w:val="none" w:sz="0" w:space="0" w:color="auto"/>
                          </w:divBdr>
                          <w:divsChild>
                            <w:div w:id="854466542">
                              <w:marLeft w:val="0"/>
                              <w:marRight w:val="0"/>
                              <w:marTop w:val="0"/>
                              <w:marBottom w:val="0"/>
                              <w:divBdr>
                                <w:top w:val="none" w:sz="0" w:space="0" w:color="auto"/>
                                <w:left w:val="none" w:sz="0" w:space="0" w:color="auto"/>
                                <w:bottom w:val="none" w:sz="0" w:space="0" w:color="auto"/>
                                <w:right w:val="none" w:sz="0" w:space="0" w:color="auto"/>
                              </w:divBdr>
                              <w:divsChild>
                                <w:div w:id="1003822610">
                                  <w:marLeft w:val="0"/>
                                  <w:marRight w:val="0"/>
                                  <w:marTop w:val="0"/>
                                  <w:marBottom w:val="0"/>
                                  <w:divBdr>
                                    <w:top w:val="none" w:sz="0" w:space="0" w:color="auto"/>
                                    <w:left w:val="none" w:sz="0" w:space="0" w:color="auto"/>
                                    <w:bottom w:val="none" w:sz="0" w:space="0" w:color="auto"/>
                                    <w:right w:val="none" w:sz="0" w:space="0" w:color="auto"/>
                                  </w:divBdr>
                                  <w:divsChild>
                                    <w:div w:id="769005514">
                                      <w:marLeft w:val="0"/>
                                      <w:marRight w:val="0"/>
                                      <w:marTop w:val="0"/>
                                      <w:marBottom w:val="0"/>
                                      <w:divBdr>
                                        <w:top w:val="none" w:sz="0" w:space="0" w:color="auto"/>
                                        <w:left w:val="none" w:sz="0" w:space="0" w:color="auto"/>
                                        <w:bottom w:val="none" w:sz="0" w:space="0" w:color="auto"/>
                                        <w:right w:val="none" w:sz="0" w:space="0" w:color="auto"/>
                                      </w:divBdr>
                                      <w:divsChild>
                                        <w:div w:id="216088411">
                                          <w:marLeft w:val="0"/>
                                          <w:marRight w:val="0"/>
                                          <w:marTop w:val="0"/>
                                          <w:marBottom w:val="0"/>
                                          <w:divBdr>
                                            <w:top w:val="none" w:sz="0" w:space="0" w:color="auto"/>
                                            <w:left w:val="none" w:sz="0" w:space="0" w:color="auto"/>
                                            <w:bottom w:val="none" w:sz="0" w:space="0" w:color="auto"/>
                                            <w:right w:val="none" w:sz="0" w:space="0" w:color="auto"/>
                                          </w:divBdr>
                                          <w:divsChild>
                                            <w:div w:id="1798257929">
                                              <w:marLeft w:val="0"/>
                                              <w:marRight w:val="0"/>
                                              <w:marTop w:val="0"/>
                                              <w:marBottom w:val="0"/>
                                              <w:divBdr>
                                                <w:top w:val="none" w:sz="0" w:space="0" w:color="auto"/>
                                                <w:left w:val="none" w:sz="0" w:space="0" w:color="auto"/>
                                                <w:bottom w:val="none" w:sz="0" w:space="0" w:color="auto"/>
                                                <w:right w:val="none" w:sz="0" w:space="0" w:color="auto"/>
                                              </w:divBdr>
                                              <w:divsChild>
                                                <w:div w:id="196551792">
                                                  <w:marLeft w:val="0"/>
                                                  <w:marRight w:val="0"/>
                                                  <w:marTop w:val="0"/>
                                                  <w:marBottom w:val="0"/>
                                                  <w:divBdr>
                                                    <w:top w:val="none" w:sz="0" w:space="0" w:color="auto"/>
                                                    <w:left w:val="none" w:sz="0" w:space="0" w:color="auto"/>
                                                    <w:bottom w:val="none" w:sz="0" w:space="0" w:color="auto"/>
                                                    <w:right w:val="none" w:sz="0" w:space="0" w:color="auto"/>
                                                  </w:divBdr>
                                                  <w:divsChild>
                                                    <w:div w:id="432285205">
                                                      <w:marLeft w:val="0"/>
                                                      <w:marRight w:val="0"/>
                                                      <w:marTop w:val="0"/>
                                                      <w:marBottom w:val="0"/>
                                                      <w:divBdr>
                                                        <w:top w:val="none" w:sz="0" w:space="0" w:color="auto"/>
                                                        <w:left w:val="none" w:sz="0" w:space="0" w:color="auto"/>
                                                        <w:bottom w:val="none" w:sz="0" w:space="0" w:color="auto"/>
                                                        <w:right w:val="none" w:sz="0" w:space="0" w:color="auto"/>
                                                      </w:divBdr>
                                                      <w:divsChild>
                                                        <w:div w:id="1365590898">
                                                          <w:marLeft w:val="0"/>
                                                          <w:marRight w:val="0"/>
                                                          <w:marTop w:val="0"/>
                                                          <w:marBottom w:val="0"/>
                                                          <w:divBdr>
                                                            <w:top w:val="none" w:sz="0" w:space="0" w:color="auto"/>
                                                            <w:left w:val="none" w:sz="0" w:space="0" w:color="auto"/>
                                                            <w:bottom w:val="none" w:sz="0" w:space="0" w:color="auto"/>
                                                            <w:right w:val="none" w:sz="0" w:space="0" w:color="auto"/>
                                                          </w:divBdr>
                                                          <w:divsChild>
                                                            <w:div w:id="317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44312">
      <w:bodyDiv w:val="1"/>
      <w:marLeft w:val="0"/>
      <w:marRight w:val="0"/>
      <w:marTop w:val="0"/>
      <w:marBottom w:val="0"/>
      <w:divBdr>
        <w:top w:val="none" w:sz="0" w:space="0" w:color="auto"/>
        <w:left w:val="none" w:sz="0" w:space="0" w:color="auto"/>
        <w:bottom w:val="none" w:sz="0" w:space="0" w:color="auto"/>
        <w:right w:val="none" w:sz="0" w:space="0" w:color="auto"/>
      </w:divBdr>
      <w:divsChild>
        <w:div w:id="1017389064">
          <w:marLeft w:val="0"/>
          <w:marRight w:val="0"/>
          <w:marTop w:val="0"/>
          <w:marBottom w:val="0"/>
          <w:divBdr>
            <w:top w:val="none" w:sz="0" w:space="0" w:color="auto"/>
            <w:left w:val="none" w:sz="0" w:space="0" w:color="auto"/>
            <w:bottom w:val="none" w:sz="0" w:space="0" w:color="auto"/>
            <w:right w:val="none" w:sz="0" w:space="0" w:color="auto"/>
          </w:divBdr>
          <w:divsChild>
            <w:div w:id="229971617">
              <w:marLeft w:val="0"/>
              <w:marRight w:val="0"/>
              <w:marTop w:val="0"/>
              <w:marBottom w:val="0"/>
              <w:divBdr>
                <w:top w:val="none" w:sz="0" w:space="0" w:color="auto"/>
                <w:left w:val="none" w:sz="0" w:space="0" w:color="auto"/>
                <w:bottom w:val="none" w:sz="0" w:space="0" w:color="auto"/>
                <w:right w:val="none" w:sz="0" w:space="0" w:color="auto"/>
              </w:divBdr>
              <w:divsChild>
                <w:div w:id="1418745982">
                  <w:marLeft w:val="0"/>
                  <w:marRight w:val="0"/>
                  <w:marTop w:val="0"/>
                  <w:marBottom w:val="0"/>
                  <w:divBdr>
                    <w:top w:val="none" w:sz="0" w:space="0" w:color="auto"/>
                    <w:left w:val="none" w:sz="0" w:space="0" w:color="auto"/>
                    <w:bottom w:val="none" w:sz="0" w:space="0" w:color="auto"/>
                    <w:right w:val="none" w:sz="0" w:space="0" w:color="auto"/>
                  </w:divBdr>
                  <w:divsChild>
                    <w:div w:id="1358894003">
                      <w:marLeft w:val="0"/>
                      <w:marRight w:val="0"/>
                      <w:marTop w:val="0"/>
                      <w:marBottom w:val="0"/>
                      <w:divBdr>
                        <w:top w:val="none" w:sz="0" w:space="0" w:color="auto"/>
                        <w:left w:val="none" w:sz="0" w:space="0" w:color="auto"/>
                        <w:bottom w:val="none" w:sz="0" w:space="0" w:color="auto"/>
                        <w:right w:val="none" w:sz="0" w:space="0" w:color="auto"/>
                      </w:divBdr>
                      <w:divsChild>
                        <w:div w:id="786314649">
                          <w:marLeft w:val="0"/>
                          <w:marRight w:val="0"/>
                          <w:marTop w:val="0"/>
                          <w:marBottom w:val="0"/>
                          <w:divBdr>
                            <w:top w:val="none" w:sz="0" w:space="0" w:color="auto"/>
                            <w:left w:val="none" w:sz="0" w:space="0" w:color="auto"/>
                            <w:bottom w:val="none" w:sz="0" w:space="0" w:color="auto"/>
                            <w:right w:val="none" w:sz="0" w:space="0" w:color="auto"/>
                          </w:divBdr>
                          <w:divsChild>
                            <w:div w:id="52583805">
                              <w:marLeft w:val="0"/>
                              <w:marRight w:val="0"/>
                              <w:marTop w:val="0"/>
                              <w:marBottom w:val="0"/>
                              <w:divBdr>
                                <w:top w:val="none" w:sz="0" w:space="0" w:color="auto"/>
                                <w:left w:val="none" w:sz="0" w:space="0" w:color="auto"/>
                                <w:bottom w:val="none" w:sz="0" w:space="0" w:color="auto"/>
                                <w:right w:val="none" w:sz="0" w:space="0" w:color="auto"/>
                              </w:divBdr>
                              <w:divsChild>
                                <w:div w:id="933050996">
                                  <w:marLeft w:val="0"/>
                                  <w:marRight w:val="0"/>
                                  <w:marTop w:val="0"/>
                                  <w:marBottom w:val="0"/>
                                  <w:divBdr>
                                    <w:top w:val="none" w:sz="0" w:space="0" w:color="auto"/>
                                    <w:left w:val="none" w:sz="0" w:space="0" w:color="auto"/>
                                    <w:bottom w:val="none" w:sz="0" w:space="0" w:color="auto"/>
                                    <w:right w:val="none" w:sz="0" w:space="0" w:color="auto"/>
                                  </w:divBdr>
                                  <w:divsChild>
                                    <w:div w:id="1867013071">
                                      <w:marLeft w:val="0"/>
                                      <w:marRight w:val="0"/>
                                      <w:marTop w:val="0"/>
                                      <w:marBottom w:val="0"/>
                                      <w:divBdr>
                                        <w:top w:val="none" w:sz="0" w:space="0" w:color="auto"/>
                                        <w:left w:val="none" w:sz="0" w:space="0" w:color="auto"/>
                                        <w:bottom w:val="none" w:sz="0" w:space="0" w:color="auto"/>
                                        <w:right w:val="none" w:sz="0" w:space="0" w:color="auto"/>
                                      </w:divBdr>
                                      <w:divsChild>
                                        <w:div w:id="1547839564">
                                          <w:marLeft w:val="0"/>
                                          <w:marRight w:val="0"/>
                                          <w:marTop w:val="0"/>
                                          <w:marBottom w:val="0"/>
                                          <w:divBdr>
                                            <w:top w:val="none" w:sz="0" w:space="0" w:color="auto"/>
                                            <w:left w:val="none" w:sz="0" w:space="0" w:color="auto"/>
                                            <w:bottom w:val="none" w:sz="0" w:space="0" w:color="auto"/>
                                            <w:right w:val="none" w:sz="0" w:space="0" w:color="auto"/>
                                          </w:divBdr>
                                          <w:divsChild>
                                            <w:div w:id="1642615079">
                                              <w:marLeft w:val="0"/>
                                              <w:marRight w:val="0"/>
                                              <w:marTop w:val="0"/>
                                              <w:marBottom w:val="0"/>
                                              <w:divBdr>
                                                <w:top w:val="none" w:sz="0" w:space="0" w:color="auto"/>
                                                <w:left w:val="none" w:sz="0" w:space="0" w:color="auto"/>
                                                <w:bottom w:val="none" w:sz="0" w:space="0" w:color="auto"/>
                                                <w:right w:val="none" w:sz="0" w:space="0" w:color="auto"/>
                                              </w:divBdr>
                                              <w:divsChild>
                                                <w:div w:id="346686203">
                                                  <w:marLeft w:val="0"/>
                                                  <w:marRight w:val="0"/>
                                                  <w:marTop w:val="0"/>
                                                  <w:marBottom w:val="0"/>
                                                  <w:divBdr>
                                                    <w:top w:val="none" w:sz="0" w:space="0" w:color="auto"/>
                                                    <w:left w:val="none" w:sz="0" w:space="0" w:color="auto"/>
                                                    <w:bottom w:val="none" w:sz="0" w:space="0" w:color="auto"/>
                                                    <w:right w:val="none" w:sz="0" w:space="0" w:color="auto"/>
                                                  </w:divBdr>
                                                  <w:divsChild>
                                                    <w:div w:id="2061393470">
                                                      <w:marLeft w:val="0"/>
                                                      <w:marRight w:val="0"/>
                                                      <w:marTop w:val="0"/>
                                                      <w:marBottom w:val="0"/>
                                                      <w:divBdr>
                                                        <w:top w:val="none" w:sz="0" w:space="0" w:color="auto"/>
                                                        <w:left w:val="none" w:sz="0" w:space="0" w:color="auto"/>
                                                        <w:bottom w:val="none" w:sz="0" w:space="0" w:color="auto"/>
                                                        <w:right w:val="none" w:sz="0" w:space="0" w:color="auto"/>
                                                      </w:divBdr>
                                                      <w:divsChild>
                                                        <w:div w:id="1147011439">
                                                          <w:marLeft w:val="0"/>
                                                          <w:marRight w:val="0"/>
                                                          <w:marTop w:val="0"/>
                                                          <w:marBottom w:val="0"/>
                                                          <w:divBdr>
                                                            <w:top w:val="none" w:sz="0" w:space="0" w:color="auto"/>
                                                            <w:left w:val="none" w:sz="0" w:space="0" w:color="auto"/>
                                                            <w:bottom w:val="none" w:sz="0" w:space="0" w:color="auto"/>
                                                            <w:right w:val="none" w:sz="0" w:space="0" w:color="auto"/>
                                                          </w:divBdr>
                                                          <w:divsChild>
                                                            <w:div w:id="2011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07760">
      <w:bodyDiv w:val="1"/>
      <w:marLeft w:val="0"/>
      <w:marRight w:val="0"/>
      <w:marTop w:val="0"/>
      <w:marBottom w:val="0"/>
      <w:divBdr>
        <w:top w:val="none" w:sz="0" w:space="0" w:color="auto"/>
        <w:left w:val="none" w:sz="0" w:space="0" w:color="auto"/>
        <w:bottom w:val="none" w:sz="0" w:space="0" w:color="auto"/>
        <w:right w:val="none" w:sz="0" w:space="0" w:color="auto"/>
      </w:divBdr>
      <w:divsChild>
        <w:div w:id="1242717073">
          <w:marLeft w:val="0"/>
          <w:marRight w:val="0"/>
          <w:marTop w:val="0"/>
          <w:marBottom w:val="0"/>
          <w:divBdr>
            <w:top w:val="none" w:sz="0" w:space="0" w:color="auto"/>
            <w:left w:val="none" w:sz="0" w:space="0" w:color="auto"/>
            <w:bottom w:val="none" w:sz="0" w:space="0" w:color="auto"/>
            <w:right w:val="none" w:sz="0" w:space="0" w:color="auto"/>
          </w:divBdr>
          <w:divsChild>
            <w:div w:id="1363170779">
              <w:marLeft w:val="0"/>
              <w:marRight w:val="0"/>
              <w:marTop w:val="0"/>
              <w:marBottom w:val="0"/>
              <w:divBdr>
                <w:top w:val="none" w:sz="0" w:space="0" w:color="auto"/>
                <w:left w:val="none" w:sz="0" w:space="0" w:color="auto"/>
                <w:bottom w:val="none" w:sz="0" w:space="0" w:color="auto"/>
                <w:right w:val="none" w:sz="0" w:space="0" w:color="auto"/>
              </w:divBdr>
              <w:divsChild>
                <w:div w:id="2091536785">
                  <w:marLeft w:val="0"/>
                  <w:marRight w:val="0"/>
                  <w:marTop w:val="0"/>
                  <w:marBottom w:val="0"/>
                  <w:divBdr>
                    <w:top w:val="none" w:sz="0" w:space="0" w:color="auto"/>
                    <w:left w:val="none" w:sz="0" w:space="0" w:color="auto"/>
                    <w:bottom w:val="none" w:sz="0" w:space="0" w:color="auto"/>
                    <w:right w:val="none" w:sz="0" w:space="0" w:color="auto"/>
                  </w:divBdr>
                  <w:divsChild>
                    <w:div w:id="2098269">
                      <w:marLeft w:val="0"/>
                      <w:marRight w:val="0"/>
                      <w:marTop w:val="0"/>
                      <w:marBottom w:val="0"/>
                      <w:divBdr>
                        <w:top w:val="none" w:sz="0" w:space="0" w:color="auto"/>
                        <w:left w:val="none" w:sz="0" w:space="0" w:color="auto"/>
                        <w:bottom w:val="none" w:sz="0" w:space="0" w:color="auto"/>
                        <w:right w:val="none" w:sz="0" w:space="0" w:color="auto"/>
                      </w:divBdr>
                      <w:divsChild>
                        <w:div w:id="926378502">
                          <w:marLeft w:val="0"/>
                          <w:marRight w:val="0"/>
                          <w:marTop w:val="0"/>
                          <w:marBottom w:val="0"/>
                          <w:divBdr>
                            <w:top w:val="none" w:sz="0" w:space="0" w:color="auto"/>
                            <w:left w:val="none" w:sz="0" w:space="0" w:color="auto"/>
                            <w:bottom w:val="none" w:sz="0" w:space="0" w:color="auto"/>
                            <w:right w:val="none" w:sz="0" w:space="0" w:color="auto"/>
                          </w:divBdr>
                          <w:divsChild>
                            <w:div w:id="1531532759">
                              <w:marLeft w:val="0"/>
                              <w:marRight w:val="0"/>
                              <w:marTop w:val="0"/>
                              <w:marBottom w:val="0"/>
                              <w:divBdr>
                                <w:top w:val="none" w:sz="0" w:space="0" w:color="auto"/>
                                <w:left w:val="none" w:sz="0" w:space="0" w:color="auto"/>
                                <w:bottom w:val="none" w:sz="0" w:space="0" w:color="auto"/>
                                <w:right w:val="none" w:sz="0" w:space="0" w:color="auto"/>
                              </w:divBdr>
                              <w:divsChild>
                                <w:div w:id="1078479950">
                                  <w:marLeft w:val="0"/>
                                  <w:marRight w:val="0"/>
                                  <w:marTop w:val="0"/>
                                  <w:marBottom w:val="0"/>
                                  <w:divBdr>
                                    <w:top w:val="none" w:sz="0" w:space="0" w:color="auto"/>
                                    <w:left w:val="none" w:sz="0" w:space="0" w:color="auto"/>
                                    <w:bottom w:val="none" w:sz="0" w:space="0" w:color="auto"/>
                                    <w:right w:val="none" w:sz="0" w:space="0" w:color="auto"/>
                                  </w:divBdr>
                                  <w:divsChild>
                                    <w:div w:id="870071415">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236479583">
                                              <w:marLeft w:val="0"/>
                                              <w:marRight w:val="0"/>
                                              <w:marTop w:val="0"/>
                                              <w:marBottom w:val="0"/>
                                              <w:divBdr>
                                                <w:top w:val="none" w:sz="0" w:space="0" w:color="auto"/>
                                                <w:left w:val="none" w:sz="0" w:space="0" w:color="auto"/>
                                                <w:bottom w:val="none" w:sz="0" w:space="0" w:color="auto"/>
                                                <w:right w:val="none" w:sz="0" w:space="0" w:color="auto"/>
                                              </w:divBdr>
                                              <w:divsChild>
                                                <w:div w:id="44839768">
                                                  <w:marLeft w:val="0"/>
                                                  <w:marRight w:val="0"/>
                                                  <w:marTop w:val="0"/>
                                                  <w:marBottom w:val="0"/>
                                                  <w:divBdr>
                                                    <w:top w:val="none" w:sz="0" w:space="0" w:color="auto"/>
                                                    <w:left w:val="none" w:sz="0" w:space="0" w:color="auto"/>
                                                    <w:bottom w:val="none" w:sz="0" w:space="0" w:color="auto"/>
                                                    <w:right w:val="none" w:sz="0" w:space="0" w:color="auto"/>
                                                  </w:divBdr>
                                                  <w:divsChild>
                                                    <w:div w:id="1025209455">
                                                      <w:marLeft w:val="0"/>
                                                      <w:marRight w:val="0"/>
                                                      <w:marTop w:val="0"/>
                                                      <w:marBottom w:val="0"/>
                                                      <w:divBdr>
                                                        <w:top w:val="none" w:sz="0" w:space="0" w:color="auto"/>
                                                        <w:left w:val="none" w:sz="0" w:space="0" w:color="auto"/>
                                                        <w:bottom w:val="none" w:sz="0" w:space="0" w:color="auto"/>
                                                        <w:right w:val="none" w:sz="0" w:space="0" w:color="auto"/>
                                                      </w:divBdr>
                                                      <w:divsChild>
                                                        <w:div w:id="1198355943">
                                                          <w:marLeft w:val="0"/>
                                                          <w:marRight w:val="0"/>
                                                          <w:marTop w:val="0"/>
                                                          <w:marBottom w:val="0"/>
                                                          <w:divBdr>
                                                            <w:top w:val="none" w:sz="0" w:space="0" w:color="auto"/>
                                                            <w:left w:val="none" w:sz="0" w:space="0" w:color="auto"/>
                                                            <w:bottom w:val="none" w:sz="0" w:space="0" w:color="auto"/>
                                                            <w:right w:val="none" w:sz="0" w:space="0" w:color="auto"/>
                                                          </w:divBdr>
                                                          <w:divsChild>
                                                            <w:div w:id="8406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225579">
      <w:bodyDiv w:val="1"/>
      <w:marLeft w:val="0"/>
      <w:marRight w:val="0"/>
      <w:marTop w:val="0"/>
      <w:marBottom w:val="0"/>
      <w:divBdr>
        <w:top w:val="none" w:sz="0" w:space="0" w:color="auto"/>
        <w:left w:val="none" w:sz="0" w:space="0" w:color="auto"/>
        <w:bottom w:val="none" w:sz="0" w:space="0" w:color="auto"/>
        <w:right w:val="none" w:sz="0" w:space="0" w:color="auto"/>
      </w:divBdr>
      <w:divsChild>
        <w:div w:id="1625652055">
          <w:marLeft w:val="0"/>
          <w:marRight w:val="0"/>
          <w:marTop w:val="0"/>
          <w:marBottom w:val="0"/>
          <w:divBdr>
            <w:top w:val="none" w:sz="0" w:space="0" w:color="auto"/>
            <w:left w:val="none" w:sz="0" w:space="0" w:color="auto"/>
            <w:bottom w:val="none" w:sz="0" w:space="0" w:color="auto"/>
            <w:right w:val="none" w:sz="0" w:space="0" w:color="auto"/>
          </w:divBdr>
          <w:divsChild>
            <w:div w:id="1781411952">
              <w:marLeft w:val="0"/>
              <w:marRight w:val="0"/>
              <w:marTop w:val="0"/>
              <w:marBottom w:val="0"/>
              <w:divBdr>
                <w:top w:val="none" w:sz="0" w:space="0" w:color="auto"/>
                <w:left w:val="none" w:sz="0" w:space="0" w:color="auto"/>
                <w:bottom w:val="none" w:sz="0" w:space="0" w:color="auto"/>
                <w:right w:val="none" w:sz="0" w:space="0" w:color="auto"/>
              </w:divBdr>
              <w:divsChild>
                <w:div w:id="2002653728">
                  <w:marLeft w:val="0"/>
                  <w:marRight w:val="0"/>
                  <w:marTop w:val="0"/>
                  <w:marBottom w:val="0"/>
                  <w:divBdr>
                    <w:top w:val="none" w:sz="0" w:space="0" w:color="auto"/>
                    <w:left w:val="none" w:sz="0" w:space="0" w:color="auto"/>
                    <w:bottom w:val="none" w:sz="0" w:space="0" w:color="auto"/>
                    <w:right w:val="none" w:sz="0" w:space="0" w:color="auto"/>
                  </w:divBdr>
                  <w:divsChild>
                    <w:div w:id="803081250">
                      <w:marLeft w:val="0"/>
                      <w:marRight w:val="0"/>
                      <w:marTop w:val="0"/>
                      <w:marBottom w:val="0"/>
                      <w:divBdr>
                        <w:top w:val="none" w:sz="0" w:space="0" w:color="auto"/>
                        <w:left w:val="none" w:sz="0" w:space="0" w:color="auto"/>
                        <w:bottom w:val="none" w:sz="0" w:space="0" w:color="auto"/>
                        <w:right w:val="none" w:sz="0" w:space="0" w:color="auto"/>
                      </w:divBdr>
                      <w:divsChild>
                        <w:div w:id="1666349913">
                          <w:marLeft w:val="0"/>
                          <w:marRight w:val="0"/>
                          <w:marTop w:val="0"/>
                          <w:marBottom w:val="0"/>
                          <w:divBdr>
                            <w:top w:val="none" w:sz="0" w:space="0" w:color="auto"/>
                            <w:left w:val="none" w:sz="0" w:space="0" w:color="auto"/>
                            <w:bottom w:val="none" w:sz="0" w:space="0" w:color="auto"/>
                            <w:right w:val="none" w:sz="0" w:space="0" w:color="auto"/>
                          </w:divBdr>
                          <w:divsChild>
                            <w:div w:id="1051735093">
                              <w:marLeft w:val="0"/>
                              <w:marRight w:val="0"/>
                              <w:marTop w:val="0"/>
                              <w:marBottom w:val="0"/>
                              <w:divBdr>
                                <w:top w:val="none" w:sz="0" w:space="0" w:color="auto"/>
                                <w:left w:val="none" w:sz="0" w:space="0" w:color="auto"/>
                                <w:bottom w:val="none" w:sz="0" w:space="0" w:color="auto"/>
                                <w:right w:val="none" w:sz="0" w:space="0" w:color="auto"/>
                              </w:divBdr>
                              <w:divsChild>
                                <w:div w:id="1088887544">
                                  <w:marLeft w:val="0"/>
                                  <w:marRight w:val="0"/>
                                  <w:marTop w:val="0"/>
                                  <w:marBottom w:val="0"/>
                                  <w:divBdr>
                                    <w:top w:val="none" w:sz="0" w:space="0" w:color="auto"/>
                                    <w:left w:val="none" w:sz="0" w:space="0" w:color="auto"/>
                                    <w:bottom w:val="none" w:sz="0" w:space="0" w:color="auto"/>
                                    <w:right w:val="none" w:sz="0" w:space="0" w:color="auto"/>
                                  </w:divBdr>
                                  <w:divsChild>
                                    <w:div w:id="2000229839">
                                      <w:marLeft w:val="0"/>
                                      <w:marRight w:val="0"/>
                                      <w:marTop w:val="0"/>
                                      <w:marBottom w:val="0"/>
                                      <w:divBdr>
                                        <w:top w:val="none" w:sz="0" w:space="0" w:color="auto"/>
                                        <w:left w:val="none" w:sz="0" w:space="0" w:color="auto"/>
                                        <w:bottom w:val="none" w:sz="0" w:space="0" w:color="auto"/>
                                        <w:right w:val="none" w:sz="0" w:space="0" w:color="auto"/>
                                      </w:divBdr>
                                      <w:divsChild>
                                        <w:div w:id="1051341687">
                                          <w:marLeft w:val="0"/>
                                          <w:marRight w:val="0"/>
                                          <w:marTop w:val="0"/>
                                          <w:marBottom w:val="0"/>
                                          <w:divBdr>
                                            <w:top w:val="none" w:sz="0" w:space="0" w:color="auto"/>
                                            <w:left w:val="none" w:sz="0" w:space="0" w:color="auto"/>
                                            <w:bottom w:val="none" w:sz="0" w:space="0" w:color="auto"/>
                                            <w:right w:val="none" w:sz="0" w:space="0" w:color="auto"/>
                                          </w:divBdr>
                                          <w:divsChild>
                                            <w:div w:id="965544769">
                                              <w:marLeft w:val="0"/>
                                              <w:marRight w:val="0"/>
                                              <w:marTop w:val="0"/>
                                              <w:marBottom w:val="0"/>
                                              <w:divBdr>
                                                <w:top w:val="none" w:sz="0" w:space="0" w:color="auto"/>
                                                <w:left w:val="none" w:sz="0" w:space="0" w:color="auto"/>
                                                <w:bottom w:val="none" w:sz="0" w:space="0" w:color="auto"/>
                                                <w:right w:val="none" w:sz="0" w:space="0" w:color="auto"/>
                                              </w:divBdr>
                                              <w:divsChild>
                                                <w:div w:id="1875147726">
                                                  <w:marLeft w:val="0"/>
                                                  <w:marRight w:val="0"/>
                                                  <w:marTop w:val="0"/>
                                                  <w:marBottom w:val="0"/>
                                                  <w:divBdr>
                                                    <w:top w:val="none" w:sz="0" w:space="0" w:color="auto"/>
                                                    <w:left w:val="none" w:sz="0" w:space="0" w:color="auto"/>
                                                    <w:bottom w:val="none" w:sz="0" w:space="0" w:color="auto"/>
                                                    <w:right w:val="none" w:sz="0" w:space="0" w:color="auto"/>
                                                  </w:divBdr>
                                                  <w:divsChild>
                                                    <w:div w:id="1667904208">
                                                      <w:marLeft w:val="0"/>
                                                      <w:marRight w:val="0"/>
                                                      <w:marTop w:val="0"/>
                                                      <w:marBottom w:val="0"/>
                                                      <w:divBdr>
                                                        <w:top w:val="none" w:sz="0" w:space="0" w:color="auto"/>
                                                        <w:left w:val="none" w:sz="0" w:space="0" w:color="auto"/>
                                                        <w:bottom w:val="none" w:sz="0" w:space="0" w:color="auto"/>
                                                        <w:right w:val="none" w:sz="0" w:space="0" w:color="auto"/>
                                                      </w:divBdr>
                                                      <w:divsChild>
                                                        <w:div w:id="206726741">
                                                          <w:marLeft w:val="0"/>
                                                          <w:marRight w:val="0"/>
                                                          <w:marTop w:val="0"/>
                                                          <w:marBottom w:val="0"/>
                                                          <w:divBdr>
                                                            <w:top w:val="none" w:sz="0" w:space="0" w:color="auto"/>
                                                            <w:left w:val="none" w:sz="0" w:space="0" w:color="auto"/>
                                                            <w:bottom w:val="none" w:sz="0" w:space="0" w:color="auto"/>
                                                            <w:right w:val="none" w:sz="0" w:space="0" w:color="auto"/>
                                                          </w:divBdr>
                                                          <w:divsChild>
                                                            <w:div w:id="977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457661">
      <w:bodyDiv w:val="1"/>
      <w:marLeft w:val="0"/>
      <w:marRight w:val="0"/>
      <w:marTop w:val="0"/>
      <w:marBottom w:val="0"/>
      <w:divBdr>
        <w:top w:val="none" w:sz="0" w:space="0" w:color="auto"/>
        <w:left w:val="none" w:sz="0" w:space="0" w:color="auto"/>
        <w:bottom w:val="none" w:sz="0" w:space="0" w:color="auto"/>
        <w:right w:val="none" w:sz="0" w:space="0" w:color="auto"/>
      </w:divBdr>
      <w:divsChild>
        <w:div w:id="946279048">
          <w:marLeft w:val="0"/>
          <w:marRight w:val="0"/>
          <w:marTop w:val="0"/>
          <w:marBottom w:val="0"/>
          <w:divBdr>
            <w:top w:val="none" w:sz="0" w:space="0" w:color="auto"/>
            <w:left w:val="none" w:sz="0" w:space="0" w:color="auto"/>
            <w:bottom w:val="none" w:sz="0" w:space="0" w:color="auto"/>
            <w:right w:val="none" w:sz="0" w:space="0" w:color="auto"/>
          </w:divBdr>
          <w:divsChild>
            <w:div w:id="1266621643">
              <w:marLeft w:val="0"/>
              <w:marRight w:val="0"/>
              <w:marTop w:val="0"/>
              <w:marBottom w:val="0"/>
              <w:divBdr>
                <w:top w:val="none" w:sz="0" w:space="0" w:color="auto"/>
                <w:left w:val="none" w:sz="0" w:space="0" w:color="auto"/>
                <w:bottom w:val="none" w:sz="0" w:space="0" w:color="auto"/>
                <w:right w:val="none" w:sz="0" w:space="0" w:color="auto"/>
              </w:divBdr>
              <w:divsChild>
                <w:div w:id="1436091544">
                  <w:marLeft w:val="0"/>
                  <w:marRight w:val="0"/>
                  <w:marTop w:val="0"/>
                  <w:marBottom w:val="0"/>
                  <w:divBdr>
                    <w:top w:val="none" w:sz="0" w:space="0" w:color="auto"/>
                    <w:left w:val="none" w:sz="0" w:space="0" w:color="auto"/>
                    <w:bottom w:val="none" w:sz="0" w:space="0" w:color="auto"/>
                    <w:right w:val="none" w:sz="0" w:space="0" w:color="auto"/>
                  </w:divBdr>
                  <w:divsChild>
                    <w:div w:id="1241983351">
                      <w:marLeft w:val="0"/>
                      <w:marRight w:val="0"/>
                      <w:marTop w:val="0"/>
                      <w:marBottom w:val="0"/>
                      <w:divBdr>
                        <w:top w:val="none" w:sz="0" w:space="0" w:color="auto"/>
                        <w:left w:val="none" w:sz="0" w:space="0" w:color="auto"/>
                        <w:bottom w:val="none" w:sz="0" w:space="0" w:color="auto"/>
                        <w:right w:val="none" w:sz="0" w:space="0" w:color="auto"/>
                      </w:divBdr>
                      <w:divsChild>
                        <w:div w:id="474683115">
                          <w:marLeft w:val="0"/>
                          <w:marRight w:val="0"/>
                          <w:marTop w:val="0"/>
                          <w:marBottom w:val="0"/>
                          <w:divBdr>
                            <w:top w:val="none" w:sz="0" w:space="0" w:color="auto"/>
                            <w:left w:val="none" w:sz="0" w:space="0" w:color="auto"/>
                            <w:bottom w:val="none" w:sz="0" w:space="0" w:color="auto"/>
                            <w:right w:val="none" w:sz="0" w:space="0" w:color="auto"/>
                          </w:divBdr>
                          <w:divsChild>
                            <w:div w:id="1627542601">
                              <w:marLeft w:val="0"/>
                              <w:marRight w:val="0"/>
                              <w:marTop w:val="0"/>
                              <w:marBottom w:val="0"/>
                              <w:divBdr>
                                <w:top w:val="none" w:sz="0" w:space="0" w:color="auto"/>
                                <w:left w:val="none" w:sz="0" w:space="0" w:color="auto"/>
                                <w:bottom w:val="none" w:sz="0" w:space="0" w:color="auto"/>
                                <w:right w:val="none" w:sz="0" w:space="0" w:color="auto"/>
                              </w:divBdr>
                              <w:divsChild>
                                <w:div w:id="898782850">
                                  <w:marLeft w:val="0"/>
                                  <w:marRight w:val="0"/>
                                  <w:marTop w:val="0"/>
                                  <w:marBottom w:val="0"/>
                                  <w:divBdr>
                                    <w:top w:val="none" w:sz="0" w:space="0" w:color="auto"/>
                                    <w:left w:val="none" w:sz="0" w:space="0" w:color="auto"/>
                                    <w:bottom w:val="none" w:sz="0" w:space="0" w:color="auto"/>
                                    <w:right w:val="none" w:sz="0" w:space="0" w:color="auto"/>
                                  </w:divBdr>
                                  <w:divsChild>
                                    <w:div w:id="345180475">
                                      <w:marLeft w:val="0"/>
                                      <w:marRight w:val="0"/>
                                      <w:marTop w:val="0"/>
                                      <w:marBottom w:val="0"/>
                                      <w:divBdr>
                                        <w:top w:val="none" w:sz="0" w:space="0" w:color="auto"/>
                                        <w:left w:val="none" w:sz="0" w:space="0" w:color="auto"/>
                                        <w:bottom w:val="none" w:sz="0" w:space="0" w:color="auto"/>
                                        <w:right w:val="none" w:sz="0" w:space="0" w:color="auto"/>
                                      </w:divBdr>
                                      <w:divsChild>
                                        <w:div w:id="498234774">
                                          <w:marLeft w:val="0"/>
                                          <w:marRight w:val="0"/>
                                          <w:marTop w:val="0"/>
                                          <w:marBottom w:val="0"/>
                                          <w:divBdr>
                                            <w:top w:val="none" w:sz="0" w:space="0" w:color="auto"/>
                                            <w:left w:val="none" w:sz="0" w:space="0" w:color="auto"/>
                                            <w:bottom w:val="none" w:sz="0" w:space="0" w:color="auto"/>
                                            <w:right w:val="none" w:sz="0" w:space="0" w:color="auto"/>
                                          </w:divBdr>
                                          <w:divsChild>
                                            <w:div w:id="637347563">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443960450">
                                                      <w:marLeft w:val="0"/>
                                                      <w:marRight w:val="0"/>
                                                      <w:marTop w:val="0"/>
                                                      <w:marBottom w:val="0"/>
                                                      <w:divBdr>
                                                        <w:top w:val="none" w:sz="0" w:space="0" w:color="auto"/>
                                                        <w:left w:val="none" w:sz="0" w:space="0" w:color="auto"/>
                                                        <w:bottom w:val="none" w:sz="0" w:space="0" w:color="auto"/>
                                                        <w:right w:val="none" w:sz="0" w:space="0" w:color="auto"/>
                                                      </w:divBdr>
                                                      <w:divsChild>
                                                        <w:div w:id="62026882">
                                                          <w:marLeft w:val="0"/>
                                                          <w:marRight w:val="0"/>
                                                          <w:marTop w:val="0"/>
                                                          <w:marBottom w:val="0"/>
                                                          <w:divBdr>
                                                            <w:top w:val="none" w:sz="0" w:space="0" w:color="auto"/>
                                                            <w:left w:val="none" w:sz="0" w:space="0" w:color="auto"/>
                                                            <w:bottom w:val="none" w:sz="0" w:space="0" w:color="auto"/>
                                                            <w:right w:val="none" w:sz="0" w:space="0" w:color="auto"/>
                                                          </w:divBdr>
                                                          <w:divsChild>
                                                            <w:div w:id="9884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045888">
      <w:bodyDiv w:val="1"/>
      <w:marLeft w:val="0"/>
      <w:marRight w:val="0"/>
      <w:marTop w:val="0"/>
      <w:marBottom w:val="0"/>
      <w:divBdr>
        <w:top w:val="none" w:sz="0" w:space="0" w:color="auto"/>
        <w:left w:val="none" w:sz="0" w:space="0" w:color="auto"/>
        <w:bottom w:val="none" w:sz="0" w:space="0" w:color="auto"/>
        <w:right w:val="none" w:sz="0" w:space="0" w:color="auto"/>
      </w:divBdr>
      <w:divsChild>
        <w:div w:id="1961301069">
          <w:marLeft w:val="0"/>
          <w:marRight w:val="0"/>
          <w:marTop w:val="0"/>
          <w:marBottom w:val="0"/>
          <w:divBdr>
            <w:top w:val="none" w:sz="0" w:space="0" w:color="auto"/>
            <w:left w:val="none" w:sz="0" w:space="0" w:color="auto"/>
            <w:bottom w:val="none" w:sz="0" w:space="0" w:color="auto"/>
            <w:right w:val="none" w:sz="0" w:space="0" w:color="auto"/>
          </w:divBdr>
          <w:divsChild>
            <w:div w:id="76026637">
              <w:marLeft w:val="0"/>
              <w:marRight w:val="0"/>
              <w:marTop w:val="0"/>
              <w:marBottom w:val="0"/>
              <w:divBdr>
                <w:top w:val="none" w:sz="0" w:space="0" w:color="auto"/>
                <w:left w:val="none" w:sz="0" w:space="0" w:color="auto"/>
                <w:bottom w:val="none" w:sz="0" w:space="0" w:color="auto"/>
                <w:right w:val="none" w:sz="0" w:space="0" w:color="auto"/>
              </w:divBdr>
              <w:divsChild>
                <w:div w:id="96415437">
                  <w:marLeft w:val="0"/>
                  <w:marRight w:val="0"/>
                  <w:marTop w:val="0"/>
                  <w:marBottom w:val="0"/>
                  <w:divBdr>
                    <w:top w:val="none" w:sz="0" w:space="0" w:color="auto"/>
                    <w:left w:val="none" w:sz="0" w:space="0" w:color="auto"/>
                    <w:bottom w:val="none" w:sz="0" w:space="0" w:color="auto"/>
                    <w:right w:val="none" w:sz="0" w:space="0" w:color="auto"/>
                  </w:divBdr>
                  <w:divsChild>
                    <w:div w:id="1749381942">
                      <w:marLeft w:val="0"/>
                      <w:marRight w:val="0"/>
                      <w:marTop w:val="0"/>
                      <w:marBottom w:val="0"/>
                      <w:divBdr>
                        <w:top w:val="none" w:sz="0" w:space="0" w:color="auto"/>
                        <w:left w:val="none" w:sz="0" w:space="0" w:color="auto"/>
                        <w:bottom w:val="none" w:sz="0" w:space="0" w:color="auto"/>
                        <w:right w:val="none" w:sz="0" w:space="0" w:color="auto"/>
                      </w:divBdr>
                      <w:divsChild>
                        <w:div w:id="1905555427">
                          <w:marLeft w:val="0"/>
                          <w:marRight w:val="0"/>
                          <w:marTop w:val="0"/>
                          <w:marBottom w:val="0"/>
                          <w:divBdr>
                            <w:top w:val="none" w:sz="0" w:space="0" w:color="auto"/>
                            <w:left w:val="none" w:sz="0" w:space="0" w:color="auto"/>
                            <w:bottom w:val="none" w:sz="0" w:space="0" w:color="auto"/>
                            <w:right w:val="none" w:sz="0" w:space="0" w:color="auto"/>
                          </w:divBdr>
                          <w:divsChild>
                            <w:div w:id="986015364">
                              <w:marLeft w:val="0"/>
                              <w:marRight w:val="0"/>
                              <w:marTop w:val="0"/>
                              <w:marBottom w:val="0"/>
                              <w:divBdr>
                                <w:top w:val="none" w:sz="0" w:space="0" w:color="auto"/>
                                <w:left w:val="none" w:sz="0" w:space="0" w:color="auto"/>
                                <w:bottom w:val="none" w:sz="0" w:space="0" w:color="auto"/>
                                <w:right w:val="none" w:sz="0" w:space="0" w:color="auto"/>
                              </w:divBdr>
                              <w:divsChild>
                                <w:div w:id="662242943">
                                  <w:marLeft w:val="0"/>
                                  <w:marRight w:val="0"/>
                                  <w:marTop w:val="0"/>
                                  <w:marBottom w:val="0"/>
                                  <w:divBdr>
                                    <w:top w:val="none" w:sz="0" w:space="0" w:color="auto"/>
                                    <w:left w:val="none" w:sz="0" w:space="0" w:color="auto"/>
                                    <w:bottom w:val="none" w:sz="0" w:space="0" w:color="auto"/>
                                    <w:right w:val="none" w:sz="0" w:space="0" w:color="auto"/>
                                  </w:divBdr>
                                  <w:divsChild>
                                    <w:div w:id="1374958760">
                                      <w:marLeft w:val="0"/>
                                      <w:marRight w:val="0"/>
                                      <w:marTop w:val="0"/>
                                      <w:marBottom w:val="0"/>
                                      <w:divBdr>
                                        <w:top w:val="none" w:sz="0" w:space="0" w:color="auto"/>
                                        <w:left w:val="none" w:sz="0" w:space="0" w:color="auto"/>
                                        <w:bottom w:val="none" w:sz="0" w:space="0" w:color="auto"/>
                                        <w:right w:val="none" w:sz="0" w:space="0" w:color="auto"/>
                                      </w:divBdr>
                                      <w:divsChild>
                                        <w:div w:id="1182083671">
                                          <w:marLeft w:val="0"/>
                                          <w:marRight w:val="0"/>
                                          <w:marTop w:val="0"/>
                                          <w:marBottom w:val="0"/>
                                          <w:divBdr>
                                            <w:top w:val="none" w:sz="0" w:space="0" w:color="auto"/>
                                            <w:left w:val="none" w:sz="0" w:space="0" w:color="auto"/>
                                            <w:bottom w:val="none" w:sz="0" w:space="0" w:color="auto"/>
                                            <w:right w:val="none" w:sz="0" w:space="0" w:color="auto"/>
                                          </w:divBdr>
                                          <w:divsChild>
                                            <w:div w:id="1048383754">
                                              <w:marLeft w:val="0"/>
                                              <w:marRight w:val="0"/>
                                              <w:marTop w:val="0"/>
                                              <w:marBottom w:val="0"/>
                                              <w:divBdr>
                                                <w:top w:val="none" w:sz="0" w:space="0" w:color="auto"/>
                                                <w:left w:val="none" w:sz="0" w:space="0" w:color="auto"/>
                                                <w:bottom w:val="none" w:sz="0" w:space="0" w:color="auto"/>
                                                <w:right w:val="none" w:sz="0" w:space="0" w:color="auto"/>
                                              </w:divBdr>
                                              <w:divsChild>
                                                <w:div w:id="437915621">
                                                  <w:marLeft w:val="0"/>
                                                  <w:marRight w:val="0"/>
                                                  <w:marTop w:val="0"/>
                                                  <w:marBottom w:val="0"/>
                                                  <w:divBdr>
                                                    <w:top w:val="none" w:sz="0" w:space="0" w:color="auto"/>
                                                    <w:left w:val="none" w:sz="0" w:space="0" w:color="auto"/>
                                                    <w:bottom w:val="none" w:sz="0" w:space="0" w:color="auto"/>
                                                    <w:right w:val="none" w:sz="0" w:space="0" w:color="auto"/>
                                                  </w:divBdr>
                                                  <w:divsChild>
                                                    <w:div w:id="1141001352">
                                                      <w:marLeft w:val="0"/>
                                                      <w:marRight w:val="0"/>
                                                      <w:marTop w:val="0"/>
                                                      <w:marBottom w:val="0"/>
                                                      <w:divBdr>
                                                        <w:top w:val="none" w:sz="0" w:space="0" w:color="auto"/>
                                                        <w:left w:val="none" w:sz="0" w:space="0" w:color="auto"/>
                                                        <w:bottom w:val="none" w:sz="0" w:space="0" w:color="auto"/>
                                                        <w:right w:val="none" w:sz="0" w:space="0" w:color="auto"/>
                                                      </w:divBdr>
                                                      <w:divsChild>
                                                        <w:div w:id="1418476366">
                                                          <w:marLeft w:val="0"/>
                                                          <w:marRight w:val="0"/>
                                                          <w:marTop w:val="0"/>
                                                          <w:marBottom w:val="0"/>
                                                          <w:divBdr>
                                                            <w:top w:val="none" w:sz="0" w:space="0" w:color="auto"/>
                                                            <w:left w:val="none" w:sz="0" w:space="0" w:color="auto"/>
                                                            <w:bottom w:val="none" w:sz="0" w:space="0" w:color="auto"/>
                                                            <w:right w:val="none" w:sz="0" w:space="0" w:color="auto"/>
                                                          </w:divBdr>
                                                          <w:divsChild>
                                                            <w:div w:id="8792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410434">
      <w:bodyDiv w:val="1"/>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sChild>
                <w:div w:id="1361664200">
                  <w:marLeft w:val="0"/>
                  <w:marRight w:val="0"/>
                  <w:marTop w:val="0"/>
                  <w:marBottom w:val="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sChild>
                        <w:div w:id="1098134604">
                          <w:marLeft w:val="0"/>
                          <w:marRight w:val="0"/>
                          <w:marTop w:val="0"/>
                          <w:marBottom w:val="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sChild>
                                <w:div w:id="1731535382">
                                  <w:marLeft w:val="0"/>
                                  <w:marRight w:val="0"/>
                                  <w:marTop w:val="0"/>
                                  <w:marBottom w:val="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sChild>
                                        <w:div w:id="701059257">
                                          <w:marLeft w:val="0"/>
                                          <w:marRight w:val="0"/>
                                          <w:marTop w:val="0"/>
                                          <w:marBottom w:val="0"/>
                                          <w:divBdr>
                                            <w:top w:val="none" w:sz="0" w:space="0" w:color="auto"/>
                                            <w:left w:val="none" w:sz="0" w:space="0" w:color="auto"/>
                                            <w:bottom w:val="none" w:sz="0" w:space="0" w:color="auto"/>
                                            <w:right w:val="none" w:sz="0" w:space="0" w:color="auto"/>
                                          </w:divBdr>
                                          <w:divsChild>
                                            <w:div w:id="626814674">
                                              <w:marLeft w:val="0"/>
                                              <w:marRight w:val="0"/>
                                              <w:marTop w:val="0"/>
                                              <w:marBottom w:val="0"/>
                                              <w:divBdr>
                                                <w:top w:val="none" w:sz="0" w:space="0" w:color="auto"/>
                                                <w:left w:val="none" w:sz="0" w:space="0" w:color="auto"/>
                                                <w:bottom w:val="none" w:sz="0" w:space="0" w:color="auto"/>
                                                <w:right w:val="none" w:sz="0" w:space="0" w:color="auto"/>
                                              </w:divBdr>
                                              <w:divsChild>
                                                <w:div w:id="2052730547">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197286">
      <w:bodyDiv w:val="1"/>
      <w:marLeft w:val="0"/>
      <w:marRight w:val="0"/>
      <w:marTop w:val="0"/>
      <w:marBottom w:val="0"/>
      <w:divBdr>
        <w:top w:val="none" w:sz="0" w:space="0" w:color="auto"/>
        <w:left w:val="none" w:sz="0" w:space="0" w:color="auto"/>
        <w:bottom w:val="none" w:sz="0" w:space="0" w:color="auto"/>
        <w:right w:val="none" w:sz="0" w:space="0" w:color="auto"/>
      </w:divBdr>
      <w:divsChild>
        <w:div w:id="635067388">
          <w:marLeft w:val="0"/>
          <w:marRight w:val="0"/>
          <w:marTop w:val="0"/>
          <w:marBottom w:val="0"/>
          <w:divBdr>
            <w:top w:val="none" w:sz="0" w:space="0" w:color="auto"/>
            <w:left w:val="none" w:sz="0" w:space="0" w:color="auto"/>
            <w:bottom w:val="none" w:sz="0" w:space="0" w:color="auto"/>
            <w:right w:val="none" w:sz="0" w:space="0" w:color="auto"/>
          </w:divBdr>
          <w:divsChild>
            <w:div w:id="47072502">
              <w:marLeft w:val="0"/>
              <w:marRight w:val="0"/>
              <w:marTop w:val="0"/>
              <w:marBottom w:val="0"/>
              <w:divBdr>
                <w:top w:val="none" w:sz="0" w:space="0" w:color="auto"/>
                <w:left w:val="none" w:sz="0" w:space="0" w:color="auto"/>
                <w:bottom w:val="none" w:sz="0" w:space="0" w:color="auto"/>
                <w:right w:val="none" w:sz="0" w:space="0" w:color="auto"/>
              </w:divBdr>
              <w:divsChild>
                <w:div w:id="2064789491">
                  <w:marLeft w:val="0"/>
                  <w:marRight w:val="0"/>
                  <w:marTop w:val="0"/>
                  <w:marBottom w:val="0"/>
                  <w:divBdr>
                    <w:top w:val="none" w:sz="0" w:space="0" w:color="auto"/>
                    <w:left w:val="none" w:sz="0" w:space="0" w:color="auto"/>
                    <w:bottom w:val="none" w:sz="0" w:space="0" w:color="auto"/>
                    <w:right w:val="none" w:sz="0" w:space="0" w:color="auto"/>
                  </w:divBdr>
                  <w:divsChild>
                    <w:div w:id="174805034">
                      <w:marLeft w:val="0"/>
                      <w:marRight w:val="0"/>
                      <w:marTop w:val="0"/>
                      <w:marBottom w:val="0"/>
                      <w:divBdr>
                        <w:top w:val="none" w:sz="0" w:space="0" w:color="auto"/>
                        <w:left w:val="none" w:sz="0" w:space="0" w:color="auto"/>
                        <w:bottom w:val="none" w:sz="0" w:space="0" w:color="auto"/>
                        <w:right w:val="none" w:sz="0" w:space="0" w:color="auto"/>
                      </w:divBdr>
                      <w:divsChild>
                        <w:div w:id="394012885">
                          <w:marLeft w:val="0"/>
                          <w:marRight w:val="0"/>
                          <w:marTop w:val="0"/>
                          <w:marBottom w:val="0"/>
                          <w:divBdr>
                            <w:top w:val="none" w:sz="0" w:space="0" w:color="auto"/>
                            <w:left w:val="none" w:sz="0" w:space="0" w:color="auto"/>
                            <w:bottom w:val="none" w:sz="0" w:space="0" w:color="auto"/>
                            <w:right w:val="none" w:sz="0" w:space="0" w:color="auto"/>
                          </w:divBdr>
                          <w:divsChild>
                            <w:div w:id="1635793965">
                              <w:marLeft w:val="0"/>
                              <w:marRight w:val="0"/>
                              <w:marTop w:val="0"/>
                              <w:marBottom w:val="0"/>
                              <w:divBdr>
                                <w:top w:val="none" w:sz="0" w:space="0" w:color="auto"/>
                                <w:left w:val="none" w:sz="0" w:space="0" w:color="auto"/>
                                <w:bottom w:val="none" w:sz="0" w:space="0" w:color="auto"/>
                                <w:right w:val="none" w:sz="0" w:space="0" w:color="auto"/>
                              </w:divBdr>
                              <w:divsChild>
                                <w:div w:id="1177571786">
                                  <w:marLeft w:val="0"/>
                                  <w:marRight w:val="0"/>
                                  <w:marTop w:val="0"/>
                                  <w:marBottom w:val="0"/>
                                  <w:divBdr>
                                    <w:top w:val="none" w:sz="0" w:space="0" w:color="auto"/>
                                    <w:left w:val="none" w:sz="0" w:space="0" w:color="auto"/>
                                    <w:bottom w:val="none" w:sz="0" w:space="0" w:color="auto"/>
                                    <w:right w:val="none" w:sz="0" w:space="0" w:color="auto"/>
                                  </w:divBdr>
                                  <w:divsChild>
                                    <w:div w:id="1124232585">
                                      <w:marLeft w:val="0"/>
                                      <w:marRight w:val="0"/>
                                      <w:marTop w:val="0"/>
                                      <w:marBottom w:val="0"/>
                                      <w:divBdr>
                                        <w:top w:val="none" w:sz="0" w:space="0" w:color="auto"/>
                                        <w:left w:val="none" w:sz="0" w:space="0" w:color="auto"/>
                                        <w:bottom w:val="none" w:sz="0" w:space="0" w:color="auto"/>
                                        <w:right w:val="none" w:sz="0" w:space="0" w:color="auto"/>
                                      </w:divBdr>
                                      <w:divsChild>
                                        <w:div w:id="2099330828">
                                          <w:marLeft w:val="0"/>
                                          <w:marRight w:val="0"/>
                                          <w:marTop w:val="0"/>
                                          <w:marBottom w:val="0"/>
                                          <w:divBdr>
                                            <w:top w:val="none" w:sz="0" w:space="0" w:color="auto"/>
                                            <w:left w:val="none" w:sz="0" w:space="0" w:color="auto"/>
                                            <w:bottom w:val="none" w:sz="0" w:space="0" w:color="auto"/>
                                            <w:right w:val="none" w:sz="0" w:space="0" w:color="auto"/>
                                          </w:divBdr>
                                          <w:divsChild>
                                            <w:div w:id="167333386">
                                              <w:marLeft w:val="0"/>
                                              <w:marRight w:val="0"/>
                                              <w:marTop w:val="0"/>
                                              <w:marBottom w:val="0"/>
                                              <w:divBdr>
                                                <w:top w:val="none" w:sz="0" w:space="0" w:color="auto"/>
                                                <w:left w:val="none" w:sz="0" w:space="0" w:color="auto"/>
                                                <w:bottom w:val="none" w:sz="0" w:space="0" w:color="auto"/>
                                                <w:right w:val="none" w:sz="0" w:space="0" w:color="auto"/>
                                              </w:divBdr>
                                              <w:divsChild>
                                                <w:div w:id="462619902">
                                                  <w:marLeft w:val="0"/>
                                                  <w:marRight w:val="0"/>
                                                  <w:marTop w:val="0"/>
                                                  <w:marBottom w:val="0"/>
                                                  <w:divBdr>
                                                    <w:top w:val="none" w:sz="0" w:space="0" w:color="auto"/>
                                                    <w:left w:val="none" w:sz="0" w:space="0" w:color="auto"/>
                                                    <w:bottom w:val="none" w:sz="0" w:space="0" w:color="auto"/>
                                                    <w:right w:val="none" w:sz="0" w:space="0" w:color="auto"/>
                                                  </w:divBdr>
                                                  <w:divsChild>
                                                    <w:div w:id="570772052">
                                                      <w:marLeft w:val="0"/>
                                                      <w:marRight w:val="0"/>
                                                      <w:marTop w:val="0"/>
                                                      <w:marBottom w:val="0"/>
                                                      <w:divBdr>
                                                        <w:top w:val="none" w:sz="0" w:space="0" w:color="auto"/>
                                                        <w:left w:val="none" w:sz="0" w:space="0" w:color="auto"/>
                                                        <w:bottom w:val="none" w:sz="0" w:space="0" w:color="auto"/>
                                                        <w:right w:val="none" w:sz="0" w:space="0" w:color="auto"/>
                                                      </w:divBdr>
                                                      <w:divsChild>
                                                        <w:div w:id="146017038">
                                                          <w:marLeft w:val="0"/>
                                                          <w:marRight w:val="0"/>
                                                          <w:marTop w:val="0"/>
                                                          <w:marBottom w:val="0"/>
                                                          <w:divBdr>
                                                            <w:top w:val="none" w:sz="0" w:space="0" w:color="auto"/>
                                                            <w:left w:val="none" w:sz="0" w:space="0" w:color="auto"/>
                                                            <w:bottom w:val="none" w:sz="0" w:space="0" w:color="auto"/>
                                                            <w:right w:val="none" w:sz="0" w:space="0" w:color="auto"/>
                                                          </w:divBdr>
                                                          <w:divsChild>
                                                            <w:div w:id="1080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583720">
      <w:bodyDiv w:val="1"/>
      <w:marLeft w:val="0"/>
      <w:marRight w:val="0"/>
      <w:marTop w:val="0"/>
      <w:marBottom w:val="0"/>
      <w:divBdr>
        <w:top w:val="none" w:sz="0" w:space="0" w:color="auto"/>
        <w:left w:val="none" w:sz="0" w:space="0" w:color="auto"/>
        <w:bottom w:val="none" w:sz="0" w:space="0" w:color="auto"/>
        <w:right w:val="none" w:sz="0" w:space="0" w:color="auto"/>
      </w:divBdr>
      <w:divsChild>
        <w:div w:id="1501198150">
          <w:marLeft w:val="0"/>
          <w:marRight w:val="0"/>
          <w:marTop w:val="0"/>
          <w:marBottom w:val="0"/>
          <w:divBdr>
            <w:top w:val="none" w:sz="0" w:space="0" w:color="auto"/>
            <w:left w:val="none" w:sz="0" w:space="0" w:color="auto"/>
            <w:bottom w:val="none" w:sz="0" w:space="0" w:color="auto"/>
            <w:right w:val="none" w:sz="0" w:space="0" w:color="auto"/>
          </w:divBdr>
          <w:divsChild>
            <w:div w:id="2049601936">
              <w:marLeft w:val="0"/>
              <w:marRight w:val="0"/>
              <w:marTop w:val="0"/>
              <w:marBottom w:val="0"/>
              <w:divBdr>
                <w:top w:val="none" w:sz="0" w:space="0" w:color="auto"/>
                <w:left w:val="none" w:sz="0" w:space="0" w:color="auto"/>
                <w:bottom w:val="none" w:sz="0" w:space="0" w:color="auto"/>
                <w:right w:val="none" w:sz="0" w:space="0" w:color="auto"/>
              </w:divBdr>
              <w:divsChild>
                <w:div w:id="1237787797">
                  <w:marLeft w:val="0"/>
                  <w:marRight w:val="0"/>
                  <w:marTop w:val="0"/>
                  <w:marBottom w:val="0"/>
                  <w:divBdr>
                    <w:top w:val="none" w:sz="0" w:space="0" w:color="auto"/>
                    <w:left w:val="none" w:sz="0" w:space="0" w:color="auto"/>
                    <w:bottom w:val="none" w:sz="0" w:space="0" w:color="auto"/>
                    <w:right w:val="none" w:sz="0" w:space="0" w:color="auto"/>
                  </w:divBdr>
                  <w:divsChild>
                    <w:div w:id="1411081355">
                      <w:marLeft w:val="0"/>
                      <w:marRight w:val="0"/>
                      <w:marTop w:val="0"/>
                      <w:marBottom w:val="0"/>
                      <w:divBdr>
                        <w:top w:val="none" w:sz="0" w:space="0" w:color="auto"/>
                        <w:left w:val="none" w:sz="0" w:space="0" w:color="auto"/>
                        <w:bottom w:val="none" w:sz="0" w:space="0" w:color="auto"/>
                        <w:right w:val="none" w:sz="0" w:space="0" w:color="auto"/>
                      </w:divBdr>
                      <w:divsChild>
                        <w:div w:id="1717194723">
                          <w:marLeft w:val="0"/>
                          <w:marRight w:val="0"/>
                          <w:marTop w:val="0"/>
                          <w:marBottom w:val="0"/>
                          <w:divBdr>
                            <w:top w:val="none" w:sz="0" w:space="0" w:color="auto"/>
                            <w:left w:val="none" w:sz="0" w:space="0" w:color="auto"/>
                            <w:bottom w:val="none" w:sz="0" w:space="0" w:color="auto"/>
                            <w:right w:val="none" w:sz="0" w:space="0" w:color="auto"/>
                          </w:divBdr>
                          <w:divsChild>
                            <w:div w:id="230770719">
                              <w:marLeft w:val="0"/>
                              <w:marRight w:val="0"/>
                              <w:marTop w:val="0"/>
                              <w:marBottom w:val="0"/>
                              <w:divBdr>
                                <w:top w:val="none" w:sz="0" w:space="0" w:color="auto"/>
                                <w:left w:val="none" w:sz="0" w:space="0" w:color="auto"/>
                                <w:bottom w:val="none" w:sz="0" w:space="0" w:color="auto"/>
                                <w:right w:val="none" w:sz="0" w:space="0" w:color="auto"/>
                              </w:divBdr>
                              <w:divsChild>
                                <w:div w:id="23292392">
                                  <w:marLeft w:val="0"/>
                                  <w:marRight w:val="0"/>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81342747">
                                          <w:marLeft w:val="0"/>
                                          <w:marRight w:val="0"/>
                                          <w:marTop w:val="0"/>
                                          <w:marBottom w:val="0"/>
                                          <w:divBdr>
                                            <w:top w:val="none" w:sz="0" w:space="0" w:color="auto"/>
                                            <w:left w:val="none" w:sz="0" w:space="0" w:color="auto"/>
                                            <w:bottom w:val="none" w:sz="0" w:space="0" w:color="auto"/>
                                            <w:right w:val="none" w:sz="0" w:space="0" w:color="auto"/>
                                          </w:divBdr>
                                          <w:divsChild>
                                            <w:div w:id="553199729">
                                              <w:marLeft w:val="0"/>
                                              <w:marRight w:val="0"/>
                                              <w:marTop w:val="0"/>
                                              <w:marBottom w:val="0"/>
                                              <w:divBdr>
                                                <w:top w:val="none" w:sz="0" w:space="0" w:color="auto"/>
                                                <w:left w:val="none" w:sz="0" w:space="0" w:color="auto"/>
                                                <w:bottom w:val="none" w:sz="0" w:space="0" w:color="auto"/>
                                                <w:right w:val="none" w:sz="0" w:space="0" w:color="auto"/>
                                              </w:divBdr>
                                              <w:divsChild>
                                                <w:div w:id="1173451211">
                                                  <w:marLeft w:val="0"/>
                                                  <w:marRight w:val="0"/>
                                                  <w:marTop w:val="0"/>
                                                  <w:marBottom w:val="0"/>
                                                  <w:divBdr>
                                                    <w:top w:val="none" w:sz="0" w:space="0" w:color="auto"/>
                                                    <w:left w:val="none" w:sz="0" w:space="0" w:color="auto"/>
                                                    <w:bottom w:val="none" w:sz="0" w:space="0" w:color="auto"/>
                                                    <w:right w:val="none" w:sz="0" w:space="0" w:color="auto"/>
                                                  </w:divBdr>
                                                  <w:divsChild>
                                                    <w:div w:id="315109408">
                                                      <w:marLeft w:val="0"/>
                                                      <w:marRight w:val="0"/>
                                                      <w:marTop w:val="0"/>
                                                      <w:marBottom w:val="0"/>
                                                      <w:divBdr>
                                                        <w:top w:val="none" w:sz="0" w:space="0" w:color="auto"/>
                                                        <w:left w:val="none" w:sz="0" w:space="0" w:color="auto"/>
                                                        <w:bottom w:val="none" w:sz="0" w:space="0" w:color="auto"/>
                                                        <w:right w:val="none" w:sz="0" w:space="0" w:color="auto"/>
                                                      </w:divBdr>
                                                      <w:divsChild>
                                                        <w:div w:id="383062281">
                                                          <w:marLeft w:val="0"/>
                                                          <w:marRight w:val="0"/>
                                                          <w:marTop w:val="0"/>
                                                          <w:marBottom w:val="0"/>
                                                          <w:divBdr>
                                                            <w:top w:val="none" w:sz="0" w:space="0" w:color="auto"/>
                                                            <w:left w:val="none" w:sz="0" w:space="0" w:color="auto"/>
                                                            <w:bottom w:val="none" w:sz="0" w:space="0" w:color="auto"/>
                                                            <w:right w:val="none" w:sz="0" w:space="0" w:color="auto"/>
                                                          </w:divBdr>
                                                          <w:divsChild>
                                                            <w:div w:id="590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217671">
      <w:bodyDiv w:val="1"/>
      <w:marLeft w:val="0"/>
      <w:marRight w:val="0"/>
      <w:marTop w:val="0"/>
      <w:marBottom w:val="0"/>
      <w:divBdr>
        <w:top w:val="none" w:sz="0" w:space="0" w:color="auto"/>
        <w:left w:val="none" w:sz="0" w:space="0" w:color="auto"/>
        <w:bottom w:val="none" w:sz="0" w:space="0" w:color="auto"/>
        <w:right w:val="none" w:sz="0" w:space="0" w:color="auto"/>
      </w:divBdr>
      <w:divsChild>
        <w:div w:id="473641136">
          <w:marLeft w:val="0"/>
          <w:marRight w:val="0"/>
          <w:marTop w:val="0"/>
          <w:marBottom w:val="0"/>
          <w:divBdr>
            <w:top w:val="none" w:sz="0" w:space="0" w:color="auto"/>
            <w:left w:val="none" w:sz="0" w:space="0" w:color="auto"/>
            <w:bottom w:val="none" w:sz="0" w:space="0" w:color="auto"/>
            <w:right w:val="none" w:sz="0" w:space="0" w:color="auto"/>
          </w:divBdr>
          <w:divsChild>
            <w:div w:id="919216618">
              <w:marLeft w:val="0"/>
              <w:marRight w:val="0"/>
              <w:marTop w:val="0"/>
              <w:marBottom w:val="0"/>
              <w:divBdr>
                <w:top w:val="none" w:sz="0" w:space="0" w:color="auto"/>
                <w:left w:val="none" w:sz="0" w:space="0" w:color="auto"/>
                <w:bottom w:val="none" w:sz="0" w:space="0" w:color="auto"/>
                <w:right w:val="none" w:sz="0" w:space="0" w:color="auto"/>
              </w:divBdr>
              <w:divsChild>
                <w:div w:id="1324697146">
                  <w:marLeft w:val="0"/>
                  <w:marRight w:val="0"/>
                  <w:marTop w:val="0"/>
                  <w:marBottom w:val="0"/>
                  <w:divBdr>
                    <w:top w:val="none" w:sz="0" w:space="0" w:color="auto"/>
                    <w:left w:val="none" w:sz="0" w:space="0" w:color="auto"/>
                    <w:bottom w:val="none" w:sz="0" w:space="0" w:color="auto"/>
                    <w:right w:val="none" w:sz="0" w:space="0" w:color="auto"/>
                  </w:divBdr>
                  <w:divsChild>
                    <w:div w:id="80688637">
                      <w:marLeft w:val="0"/>
                      <w:marRight w:val="0"/>
                      <w:marTop w:val="0"/>
                      <w:marBottom w:val="0"/>
                      <w:divBdr>
                        <w:top w:val="none" w:sz="0" w:space="0" w:color="auto"/>
                        <w:left w:val="none" w:sz="0" w:space="0" w:color="auto"/>
                        <w:bottom w:val="none" w:sz="0" w:space="0" w:color="auto"/>
                        <w:right w:val="none" w:sz="0" w:space="0" w:color="auto"/>
                      </w:divBdr>
                      <w:divsChild>
                        <w:div w:id="579339194">
                          <w:marLeft w:val="0"/>
                          <w:marRight w:val="0"/>
                          <w:marTop w:val="0"/>
                          <w:marBottom w:val="0"/>
                          <w:divBdr>
                            <w:top w:val="none" w:sz="0" w:space="0" w:color="auto"/>
                            <w:left w:val="none" w:sz="0" w:space="0" w:color="auto"/>
                            <w:bottom w:val="none" w:sz="0" w:space="0" w:color="auto"/>
                            <w:right w:val="none" w:sz="0" w:space="0" w:color="auto"/>
                          </w:divBdr>
                          <w:divsChild>
                            <w:div w:id="2018536186">
                              <w:marLeft w:val="0"/>
                              <w:marRight w:val="0"/>
                              <w:marTop w:val="0"/>
                              <w:marBottom w:val="0"/>
                              <w:divBdr>
                                <w:top w:val="none" w:sz="0" w:space="0" w:color="auto"/>
                                <w:left w:val="none" w:sz="0" w:space="0" w:color="auto"/>
                                <w:bottom w:val="none" w:sz="0" w:space="0" w:color="auto"/>
                                <w:right w:val="none" w:sz="0" w:space="0" w:color="auto"/>
                              </w:divBdr>
                              <w:divsChild>
                                <w:div w:id="1142383426">
                                  <w:marLeft w:val="0"/>
                                  <w:marRight w:val="0"/>
                                  <w:marTop w:val="0"/>
                                  <w:marBottom w:val="0"/>
                                  <w:divBdr>
                                    <w:top w:val="none" w:sz="0" w:space="0" w:color="auto"/>
                                    <w:left w:val="none" w:sz="0" w:space="0" w:color="auto"/>
                                    <w:bottom w:val="none" w:sz="0" w:space="0" w:color="auto"/>
                                    <w:right w:val="none" w:sz="0" w:space="0" w:color="auto"/>
                                  </w:divBdr>
                                  <w:divsChild>
                                    <w:div w:id="1707171461">
                                      <w:marLeft w:val="0"/>
                                      <w:marRight w:val="0"/>
                                      <w:marTop w:val="0"/>
                                      <w:marBottom w:val="0"/>
                                      <w:divBdr>
                                        <w:top w:val="none" w:sz="0" w:space="0" w:color="auto"/>
                                        <w:left w:val="none" w:sz="0" w:space="0" w:color="auto"/>
                                        <w:bottom w:val="none" w:sz="0" w:space="0" w:color="auto"/>
                                        <w:right w:val="none" w:sz="0" w:space="0" w:color="auto"/>
                                      </w:divBdr>
                                      <w:divsChild>
                                        <w:div w:id="629020559">
                                          <w:marLeft w:val="0"/>
                                          <w:marRight w:val="0"/>
                                          <w:marTop w:val="0"/>
                                          <w:marBottom w:val="0"/>
                                          <w:divBdr>
                                            <w:top w:val="none" w:sz="0" w:space="0" w:color="auto"/>
                                            <w:left w:val="none" w:sz="0" w:space="0" w:color="auto"/>
                                            <w:bottom w:val="none" w:sz="0" w:space="0" w:color="auto"/>
                                            <w:right w:val="none" w:sz="0" w:space="0" w:color="auto"/>
                                          </w:divBdr>
                                          <w:divsChild>
                                            <w:div w:id="1493177827">
                                              <w:marLeft w:val="0"/>
                                              <w:marRight w:val="0"/>
                                              <w:marTop w:val="0"/>
                                              <w:marBottom w:val="0"/>
                                              <w:divBdr>
                                                <w:top w:val="none" w:sz="0" w:space="0" w:color="auto"/>
                                                <w:left w:val="none" w:sz="0" w:space="0" w:color="auto"/>
                                                <w:bottom w:val="none" w:sz="0" w:space="0" w:color="auto"/>
                                                <w:right w:val="none" w:sz="0" w:space="0" w:color="auto"/>
                                              </w:divBdr>
                                              <w:divsChild>
                                                <w:div w:id="399594084">
                                                  <w:marLeft w:val="0"/>
                                                  <w:marRight w:val="0"/>
                                                  <w:marTop w:val="0"/>
                                                  <w:marBottom w:val="0"/>
                                                  <w:divBdr>
                                                    <w:top w:val="none" w:sz="0" w:space="0" w:color="auto"/>
                                                    <w:left w:val="none" w:sz="0" w:space="0" w:color="auto"/>
                                                    <w:bottom w:val="none" w:sz="0" w:space="0" w:color="auto"/>
                                                    <w:right w:val="none" w:sz="0" w:space="0" w:color="auto"/>
                                                  </w:divBdr>
                                                  <w:divsChild>
                                                    <w:div w:id="1235318456">
                                                      <w:marLeft w:val="0"/>
                                                      <w:marRight w:val="0"/>
                                                      <w:marTop w:val="0"/>
                                                      <w:marBottom w:val="0"/>
                                                      <w:divBdr>
                                                        <w:top w:val="none" w:sz="0" w:space="0" w:color="auto"/>
                                                        <w:left w:val="none" w:sz="0" w:space="0" w:color="auto"/>
                                                        <w:bottom w:val="none" w:sz="0" w:space="0" w:color="auto"/>
                                                        <w:right w:val="none" w:sz="0" w:space="0" w:color="auto"/>
                                                      </w:divBdr>
                                                      <w:divsChild>
                                                        <w:div w:id="320934371">
                                                          <w:marLeft w:val="0"/>
                                                          <w:marRight w:val="0"/>
                                                          <w:marTop w:val="0"/>
                                                          <w:marBottom w:val="0"/>
                                                          <w:divBdr>
                                                            <w:top w:val="none" w:sz="0" w:space="0" w:color="auto"/>
                                                            <w:left w:val="none" w:sz="0" w:space="0" w:color="auto"/>
                                                            <w:bottom w:val="none" w:sz="0" w:space="0" w:color="auto"/>
                                                            <w:right w:val="none" w:sz="0" w:space="0" w:color="auto"/>
                                                          </w:divBdr>
                                                          <w:divsChild>
                                                            <w:div w:id="1746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161751">
      <w:bodyDiv w:val="1"/>
      <w:marLeft w:val="0"/>
      <w:marRight w:val="0"/>
      <w:marTop w:val="0"/>
      <w:marBottom w:val="0"/>
      <w:divBdr>
        <w:top w:val="none" w:sz="0" w:space="0" w:color="auto"/>
        <w:left w:val="none" w:sz="0" w:space="0" w:color="auto"/>
        <w:bottom w:val="none" w:sz="0" w:space="0" w:color="auto"/>
        <w:right w:val="none" w:sz="0" w:space="0" w:color="auto"/>
      </w:divBdr>
      <w:divsChild>
        <w:div w:id="81880968">
          <w:marLeft w:val="0"/>
          <w:marRight w:val="0"/>
          <w:marTop w:val="0"/>
          <w:marBottom w:val="0"/>
          <w:divBdr>
            <w:top w:val="none" w:sz="0" w:space="0" w:color="auto"/>
            <w:left w:val="none" w:sz="0" w:space="0" w:color="auto"/>
            <w:bottom w:val="none" w:sz="0" w:space="0" w:color="auto"/>
            <w:right w:val="none" w:sz="0" w:space="0" w:color="auto"/>
          </w:divBdr>
          <w:divsChild>
            <w:div w:id="1438863432">
              <w:marLeft w:val="0"/>
              <w:marRight w:val="0"/>
              <w:marTop w:val="0"/>
              <w:marBottom w:val="0"/>
              <w:divBdr>
                <w:top w:val="none" w:sz="0" w:space="0" w:color="auto"/>
                <w:left w:val="none" w:sz="0" w:space="0" w:color="auto"/>
                <w:bottom w:val="none" w:sz="0" w:space="0" w:color="auto"/>
                <w:right w:val="none" w:sz="0" w:space="0" w:color="auto"/>
              </w:divBdr>
              <w:divsChild>
                <w:div w:id="132253962">
                  <w:marLeft w:val="0"/>
                  <w:marRight w:val="0"/>
                  <w:marTop w:val="0"/>
                  <w:marBottom w:val="0"/>
                  <w:divBdr>
                    <w:top w:val="none" w:sz="0" w:space="0" w:color="auto"/>
                    <w:left w:val="none" w:sz="0" w:space="0" w:color="auto"/>
                    <w:bottom w:val="none" w:sz="0" w:space="0" w:color="auto"/>
                    <w:right w:val="none" w:sz="0" w:space="0" w:color="auto"/>
                  </w:divBdr>
                  <w:divsChild>
                    <w:div w:id="1977562486">
                      <w:marLeft w:val="0"/>
                      <w:marRight w:val="0"/>
                      <w:marTop w:val="0"/>
                      <w:marBottom w:val="0"/>
                      <w:divBdr>
                        <w:top w:val="none" w:sz="0" w:space="0" w:color="auto"/>
                        <w:left w:val="none" w:sz="0" w:space="0" w:color="auto"/>
                        <w:bottom w:val="none" w:sz="0" w:space="0" w:color="auto"/>
                        <w:right w:val="none" w:sz="0" w:space="0" w:color="auto"/>
                      </w:divBdr>
                      <w:divsChild>
                        <w:div w:id="653796845">
                          <w:marLeft w:val="0"/>
                          <w:marRight w:val="0"/>
                          <w:marTop w:val="0"/>
                          <w:marBottom w:val="0"/>
                          <w:divBdr>
                            <w:top w:val="none" w:sz="0" w:space="0" w:color="auto"/>
                            <w:left w:val="none" w:sz="0" w:space="0" w:color="auto"/>
                            <w:bottom w:val="none" w:sz="0" w:space="0" w:color="auto"/>
                            <w:right w:val="none" w:sz="0" w:space="0" w:color="auto"/>
                          </w:divBdr>
                          <w:divsChild>
                            <w:div w:id="308705930">
                              <w:marLeft w:val="0"/>
                              <w:marRight w:val="0"/>
                              <w:marTop w:val="0"/>
                              <w:marBottom w:val="0"/>
                              <w:divBdr>
                                <w:top w:val="none" w:sz="0" w:space="0" w:color="auto"/>
                                <w:left w:val="none" w:sz="0" w:space="0" w:color="auto"/>
                                <w:bottom w:val="none" w:sz="0" w:space="0" w:color="auto"/>
                                <w:right w:val="none" w:sz="0" w:space="0" w:color="auto"/>
                              </w:divBdr>
                              <w:divsChild>
                                <w:div w:id="978457478">
                                  <w:marLeft w:val="0"/>
                                  <w:marRight w:val="0"/>
                                  <w:marTop w:val="0"/>
                                  <w:marBottom w:val="0"/>
                                  <w:divBdr>
                                    <w:top w:val="none" w:sz="0" w:space="0" w:color="auto"/>
                                    <w:left w:val="none" w:sz="0" w:space="0" w:color="auto"/>
                                    <w:bottom w:val="none" w:sz="0" w:space="0" w:color="auto"/>
                                    <w:right w:val="none" w:sz="0" w:space="0" w:color="auto"/>
                                  </w:divBdr>
                                  <w:divsChild>
                                    <w:div w:id="1776172395">
                                      <w:marLeft w:val="0"/>
                                      <w:marRight w:val="0"/>
                                      <w:marTop w:val="0"/>
                                      <w:marBottom w:val="0"/>
                                      <w:divBdr>
                                        <w:top w:val="none" w:sz="0" w:space="0" w:color="auto"/>
                                        <w:left w:val="none" w:sz="0" w:space="0" w:color="auto"/>
                                        <w:bottom w:val="none" w:sz="0" w:space="0" w:color="auto"/>
                                        <w:right w:val="none" w:sz="0" w:space="0" w:color="auto"/>
                                      </w:divBdr>
                                      <w:divsChild>
                                        <w:div w:id="700980679">
                                          <w:marLeft w:val="0"/>
                                          <w:marRight w:val="0"/>
                                          <w:marTop w:val="0"/>
                                          <w:marBottom w:val="0"/>
                                          <w:divBdr>
                                            <w:top w:val="none" w:sz="0" w:space="0" w:color="auto"/>
                                            <w:left w:val="none" w:sz="0" w:space="0" w:color="auto"/>
                                            <w:bottom w:val="none" w:sz="0" w:space="0" w:color="auto"/>
                                            <w:right w:val="none" w:sz="0" w:space="0" w:color="auto"/>
                                          </w:divBdr>
                                          <w:divsChild>
                                            <w:div w:id="1360624886">
                                              <w:marLeft w:val="0"/>
                                              <w:marRight w:val="0"/>
                                              <w:marTop w:val="0"/>
                                              <w:marBottom w:val="0"/>
                                              <w:divBdr>
                                                <w:top w:val="none" w:sz="0" w:space="0" w:color="auto"/>
                                                <w:left w:val="none" w:sz="0" w:space="0" w:color="auto"/>
                                                <w:bottom w:val="none" w:sz="0" w:space="0" w:color="auto"/>
                                                <w:right w:val="none" w:sz="0" w:space="0" w:color="auto"/>
                                              </w:divBdr>
                                              <w:divsChild>
                                                <w:div w:id="1513648708">
                                                  <w:marLeft w:val="0"/>
                                                  <w:marRight w:val="0"/>
                                                  <w:marTop w:val="0"/>
                                                  <w:marBottom w:val="0"/>
                                                  <w:divBdr>
                                                    <w:top w:val="none" w:sz="0" w:space="0" w:color="auto"/>
                                                    <w:left w:val="none" w:sz="0" w:space="0" w:color="auto"/>
                                                    <w:bottom w:val="none" w:sz="0" w:space="0" w:color="auto"/>
                                                    <w:right w:val="none" w:sz="0" w:space="0" w:color="auto"/>
                                                  </w:divBdr>
                                                  <w:divsChild>
                                                    <w:div w:id="1337341614">
                                                      <w:marLeft w:val="0"/>
                                                      <w:marRight w:val="0"/>
                                                      <w:marTop w:val="0"/>
                                                      <w:marBottom w:val="0"/>
                                                      <w:divBdr>
                                                        <w:top w:val="none" w:sz="0" w:space="0" w:color="auto"/>
                                                        <w:left w:val="none" w:sz="0" w:space="0" w:color="auto"/>
                                                        <w:bottom w:val="none" w:sz="0" w:space="0" w:color="auto"/>
                                                        <w:right w:val="none" w:sz="0" w:space="0" w:color="auto"/>
                                                      </w:divBdr>
                                                      <w:divsChild>
                                                        <w:div w:id="1611085783">
                                                          <w:marLeft w:val="0"/>
                                                          <w:marRight w:val="0"/>
                                                          <w:marTop w:val="0"/>
                                                          <w:marBottom w:val="0"/>
                                                          <w:divBdr>
                                                            <w:top w:val="none" w:sz="0" w:space="0" w:color="auto"/>
                                                            <w:left w:val="none" w:sz="0" w:space="0" w:color="auto"/>
                                                            <w:bottom w:val="none" w:sz="0" w:space="0" w:color="auto"/>
                                                            <w:right w:val="none" w:sz="0" w:space="0" w:color="auto"/>
                                                          </w:divBdr>
                                                          <w:divsChild>
                                                            <w:div w:id="17589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219540">
      <w:bodyDiv w:val="1"/>
      <w:marLeft w:val="0"/>
      <w:marRight w:val="0"/>
      <w:marTop w:val="0"/>
      <w:marBottom w:val="0"/>
      <w:divBdr>
        <w:top w:val="none" w:sz="0" w:space="0" w:color="auto"/>
        <w:left w:val="none" w:sz="0" w:space="0" w:color="auto"/>
        <w:bottom w:val="none" w:sz="0" w:space="0" w:color="auto"/>
        <w:right w:val="none" w:sz="0" w:space="0" w:color="auto"/>
      </w:divBdr>
      <w:divsChild>
        <w:div w:id="482430034">
          <w:marLeft w:val="0"/>
          <w:marRight w:val="0"/>
          <w:marTop w:val="0"/>
          <w:marBottom w:val="0"/>
          <w:divBdr>
            <w:top w:val="none" w:sz="0" w:space="0" w:color="auto"/>
            <w:left w:val="none" w:sz="0" w:space="0" w:color="auto"/>
            <w:bottom w:val="none" w:sz="0" w:space="0" w:color="auto"/>
            <w:right w:val="none" w:sz="0" w:space="0" w:color="auto"/>
          </w:divBdr>
          <w:divsChild>
            <w:div w:id="1189832545">
              <w:marLeft w:val="0"/>
              <w:marRight w:val="0"/>
              <w:marTop w:val="0"/>
              <w:marBottom w:val="0"/>
              <w:divBdr>
                <w:top w:val="none" w:sz="0" w:space="0" w:color="auto"/>
                <w:left w:val="none" w:sz="0" w:space="0" w:color="auto"/>
                <w:bottom w:val="none" w:sz="0" w:space="0" w:color="auto"/>
                <w:right w:val="none" w:sz="0" w:space="0" w:color="auto"/>
              </w:divBdr>
              <w:divsChild>
                <w:div w:id="557791341">
                  <w:marLeft w:val="0"/>
                  <w:marRight w:val="0"/>
                  <w:marTop w:val="0"/>
                  <w:marBottom w:val="0"/>
                  <w:divBdr>
                    <w:top w:val="none" w:sz="0" w:space="0" w:color="auto"/>
                    <w:left w:val="none" w:sz="0" w:space="0" w:color="auto"/>
                    <w:bottom w:val="none" w:sz="0" w:space="0" w:color="auto"/>
                    <w:right w:val="none" w:sz="0" w:space="0" w:color="auto"/>
                  </w:divBdr>
                  <w:divsChild>
                    <w:div w:id="918172233">
                      <w:marLeft w:val="0"/>
                      <w:marRight w:val="0"/>
                      <w:marTop w:val="0"/>
                      <w:marBottom w:val="0"/>
                      <w:divBdr>
                        <w:top w:val="none" w:sz="0" w:space="0" w:color="auto"/>
                        <w:left w:val="none" w:sz="0" w:space="0" w:color="auto"/>
                        <w:bottom w:val="none" w:sz="0" w:space="0" w:color="auto"/>
                        <w:right w:val="none" w:sz="0" w:space="0" w:color="auto"/>
                      </w:divBdr>
                      <w:divsChild>
                        <w:div w:id="1340617856">
                          <w:marLeft w:val="0"/>
                          <w:marRight w:val="0"/>
                          <w:marTop w:val="0"/>
                          <w:marBottom w:val="0"/>
                          <w:divBdr>
                            <w:top w:val="none" w:sz="0" w:space="0" w:color="auto"/>
                            <w:left w:val="none" w:sz="0" w:space="0" w:color="auto"/>
                            <w:bottom w:val="none" w:sz="0" w:space="0" w:color="auto"/>
                            <w:right w:val="none" w:sz="0" w:space="0" w:color="auto"/>
                          </w:divBdr>
                          <w:divsChild>
                            <w:div w:id="1237591251">
                              <w:marLeft w:val="0"/>
                              <w:marRight w:val="0"/>
                              <w:marTop w:val="0"/>
                              <w:marBottom w:val="0"/>
                              <w:divBdr>
                                <w:top w:val="none" w:sz="0" w:space="0" w:color="auto"/>
                                <w:left w:val="none" w:sz="0" w:space="0" w:color="auto"/>
                                <w:bottom w:val="none" w:sz="0" w:space="0" w:color="auto"/>
                                <w:right w:val="none" w:sz="0" w:space="0" w:color="auto"/>
                              </w:divBdr>
                              <w:divsChild>
                                <w:div w:id="1854107698">
                                  <w:marLeft w:val="0"/>
                                  <w:marRight w:val="0"/>
                                  <w:marTop w:val="0"/>
                                  <w:marBottom w:val="0"/>
                                  <w:divBdr>
                                    <w:top w:val="none" w:sz="0" w:space="0" w:color="auto"/>
                                    <w:left w:val="none" w:sz="0" w:space="0" w:color="auto"/>
                                    <w:bottom w:val="none" w:sz="0" w:space="0" w:color="auto"/>
                                    <w:right w:val="none" w:sz="0" w:space="0" w:color="auto"/>
                                  </w:divBdr>
                                  <w:divsChild>
                                    <w:div w:id="1565066830">
                                      <w:marLeft w:val="0"/>
                                      <w:marRight w:val="0"/>
                                      <w:marTop w:val="0"/>
                                      <w:marBottom w:val="0"/>
                                      <w:divBdr>
                                        <w:top w:val="none" w:sz="0" w:space="0" w:color="auto"/>
                                        <w:left w:val="none" w:sz="0" w:space="0" w:color="auto"/>
                                        <w:bottom w:val="none" w:sz="0" w:space="0" w:color="auto"/>
                                        <w:right w:val="none" w:sz="0" w:space="0" w:color="auto"/>
                                      </w:divBdr>
                                      <w:divsChild>
                                        <w:div w:id="433479172">
                                          <w:marLeft w:val="0"/>
                                          <w:marRight w:val="0"/>
                                          <w:marTop w:val="0"/>
                                          <w:marBottom w:val="0"/>
                                          <w:divBdr>
                                            <w:top w:val="none" w:sz="0" w:space="0" w:color="auto"/>
                                            <w:left w:val="none" w:sz="0" w:space="0" w:color="auto"/>
                                            <w:bottom w:val="none" w:sz="0" w:space="0" w:color="auto"/>
                                            <w:right w:val="none" w:sz="0" w:space="0" w:color="auto"/>
                                          </w:divBdr>
                                          <w:divsChild>
                                            <w:div w:id="1866746118">
                                              <w:marLeft w:val="0"/>
                                              <w:marRight w:val="0"/>
                                              <w:marTop w:val="0"/>
                                              <w:marBottom w:val="0"/>
                                              <w:divBdr>
                                                <w:top w:val="none" w:sz="0" w:space="0" w:color="auto"/>
                                                <w:left w:val="none" w:sz="0" w:space="0" w:color="auto"/>
                                                <w:bottom w:val="none" w:sz="0" w:space="0" w:color="auto"/>
                                                <w:right w:val="none" w:sz="0" w:space="0" w:color="auto"/>
                                              </w:divBdr>
                                              <w:divsChild>
                                                <w:div w:id="1974627709">
                                                  <w:marLeft w:val="0"/>
                                                  <w:marRight w:val="0"/>
                                                  <w:marTop w:val="0"/>
                                                  <w:marBottom w:val="0"/>
                                                  <w:divBdr>
                                                    <w:top w:val="none" w:sz="0" w:space="0" w:color="auto"/>
                                                    <w:left w:val="none" w:sz="0" w:space="0" w:color="auto"/>
                                                    <w:bottom w:val="none" w:sz="0" w:space="0" w:color="auto"/>
                                                    <w:right w:val="none" w:sz="0" w:space="0" w:color="auto"/>
                                                  </w:divBdr>
                                                  <w:divsChild>
                                                    <w:div w:id="1668944907">
                                                      <w:marLeft w:val="0"/>
                                                      <w:marRight w:val="0"/>
                                                      <w:marTop w:val="0"/>
                                                      <w:marBottom w:val="0"/>
                                                      <w:divBdr>
                                                        <w:top w:val="none" w:sz="0" w:space="0" w:color="auto"/>
                                                        <w:left w:val="none" w:sz="0" w:space="0" w:color="auto"/>
                                                        <w:bottom w:val="none" w:sz="0" w:space="0" w:color="auto"/>
                                                        <w:right w:val="none" w:sz="0" w:space="0" w:color="auto"/>
                                                      </w:divBdr>
                                                      <w:divsChild>
                                                        <w:div w:id="141850488">
                                                          <w:marLeft w:val="0"/>
                                                          <w:marRight w:val="0"/>
                                                          <w:marTop w:val="0"/>
                                                          <w:marBottom w:val="0"/>
                                                          <w:divBdr>
                                                            <w:top w:val="none" w:sz="0" w:space="0" w:color="auto"/>
                                                            <w:left w:val="none" w:sz="0" w:space="0" w:color="auto"/>
                                                            <w:bottom w:val="none" w:sz="0" w:space="0" w:color="auto"/>
                                                            <w:right w:val="none" w:sz="0" w:space="0" w:color="auto"/>
                                                          </w:divBdr>
                                                          <w:divsChild>
                                                            <w:div w:id="861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087252">
      <w:bodyDiv w:val="1"/>
      <w:marLeft w:val="0"/>
      <w:marRight w:val="0"/>
      <w:marTop w:val="0"/>
      <w:marBottom w:val="0"/>
      <w:divBdr>
        <w:top w:val="none" w:sz="0" w:space="0" w:color="auto"/>
        <w:left w:val="none" w:sz="0" w:space="0" w:color="auto"/>
        <w:bottom w:val="none" w:sz="0" w:space="0" w:color="auto"/>
        <w:right w:val="none" w:sz="0" w:space="0" w:color="auto"/>
      </w:divBdr>
      <w:divsChild>
        <w:div w:id="1944337242">
          <w:marLeft w:val="0"/>
          <w:marRight w:val="0"/>
          <w:marTop w:val="0"/>
          <w:marBottom w:val="0"/>
          <w:divBdr>
            <w:top w:val="none" w:sz="0" w:space="0" w:color="auto"/>
            <w:left w:val="none" w:sz="0" w:space="0" w:color="auto"/>
            <w:bottom w:val="none" w:sz="0" w:space="0" w:color="auto"/>
            <w:right w:val="none" w:sz="0" w:space="0" w:color="auto"/>
          </w:divBdr>
          <w:divsChild>
            <w:div w:id="1655063556">
              <w:marLeft w:val="0"/>
              <w:marRight w:val="0"/>
              <w:marTop w:val="0"/>
              <w:marBottom w:val="0"/>
              <w:divBdr>
                <w:top w:val="none" w:sz="0" w:space="0" w:color="auto"/>
                <w:left w:val="none" w:sz="0" w:space="0" w:color="auto"/>
                <w:bottom w:val="none" w:sz="0" w:space="0" w:color="auto"/>
                <w:right w:val="none" w:sz="0" w:space="0" w:color="auto"/>
              </w:divBdr>
              <w:divsChild>
                <w:div w:id="728308774">
                  <w:marLeft w:val="0"/>
                  <w:marRight w:val="0"/>
                  <w:marTop w:val="0"/>
                  <w:marBottom w:val="0"/>
                  <w:divBdr>
                    <w:top w:val="none" w:sz="0" w:space="0" w:color="auto"/>
                    <w:left w:val="none" w:sz="0" w:space="0" w:color="auto"/>
                    <w:bottom w:val="none" w:sz="0" w:space="0" w:color="auto"/>
                    <w:right w:val="none" w:sz="0" w:space="0" w:color="auto"/>
                  </w:divBdr>
                  <w:divsChild>
                    <w:div w:id="1983922605">
                      <w:marLeft w:val="0"/>
                      <w:marRight w:val="0"/>
                      <w:marTop w:val="0"/>
                      <w:marBottom w:val="0"/>
                      <w:divBdr>
                        <w:top w:val="none" w:sz="0" w:space="0" w:color="auto"/>
                        <w:left w:val="none" w:sz="0" w:space="0" w:color="auto"/>
                        <w:bottom w:val="none" w:sz="0" w:space="0" w:color="auto"/>
                        <w:right w:val="none" w:sz="0" w:space="0" w:color="auto"/>
                      </w:divBdr>
                      <w:divsChild>
                        <w:div w:id="1502309847">
                          <w:marLeft w:val="0"/>
                          <w:marRight w:val="0"/>
                          <w:marTop w:val="0"/>
                          <w:marBottom w:val="0"/>
                          <w:divBdr>
                            <w:top w:val="none" w:sz="0" w:space="0" w:color="auto"/>
                            <w:left w:val="none" w:sz="0" w:space="0" w:color="auto"/>
                            <w:bottom w:val="none" w:sz="0" w:space="0" w:color="auto"/>
                            <w:right w:val="none" w:sz="0" w:space="0" w:color="auto"/>
                          </w:divBdr>
                          <w:divsChild>
                            <w:div w:id="2092582455">
                              <w:marLeft w:val="0"/>
                              <w:marRight w:val="0"/>
                              <w:marTop w:val="0"/>
                              <w:marBottom w:val="0"/>
                              <w:divBdr>
                                <w:top w:val="none" w:sz="0" w:space="0" w:color="auto"/>
                                <w:left w:val="none" w:sz="0" w:space="0" w:color="auto"/>
                                <w:bottom w:val="none" w:sz="0" w:space="0" w:color="auto"/>
                                <w:right w:val="none" w:sz="0" w:space="0" w:color="auto"/>
                              </w:divBdr>
                              <w:divsChild>
                                <w:div w:id="288971465">
                                  <w:marLeft w:val="0"/>
                                  <w:marRight w:val="0"/>
                                  <w:marTop w:val="0"/>
                                  <w:marBottom w:val="0"/>
                                  <w:divBdr>
                                    <w:top w:val="none" w:sz="0" w:space="0" w:color="auto"/>
                                    <w:left w:val="none" w:sz="0" w:space="0" w:color="auto"/>
                                    <w:bottom w:val="none" w:sz="0" w:space="0" w:color="auto"/>
                                    <w:right w:val="none" w:sz="0" w:space="0" w:color="auto"/>
                                  </w:divBdr>
                                  <w:divsChild>
                                    <w:div w:id="2056847871">
                                      <w:marLeft w:val="0"/>
                                      <w:marRight w:val="0"/>
                                      <w:marTop w:val="0"/>
                                      <w:marBottom w:val="0"/>
                                      <w:divBdr>
                                        <w:top w:val="none" w:sz="0" w:space="0" w:color="auto"/>
                                        <w:left w:val="none" w:sz="0" w:space="0" w:color="auto"/>
                                        <w:bottom w:val="none" w:sz="0" w:space="0" w:color="auto"/>
                                        <w:right w:val="none" w:sz="0" w:space="0" w:color="auto"/>
                                      </w:divBdr>
                                      <w:divsChild>
                                        <w:div w:id="1376150681">
                                          <w:marLeft w:val="0"/>
                                          <w:marRight w:val="0"/>
                                          <w:marTop w:val="0"/>
                                          <w:marBottom w:val="0"/>
                                          <w:divBdr>
                                            <w:top w:val="none" w:sz="0" w:space="0" w:color="auto"/>
                                            <w:left w:val="none" w:sz="0" w:space="0" w:color="auto"/>
                                            <w:bottom w:val="none" w:sz="0" w:space="0" w:color="auto"/>
                                            <w:right w:val="none" w:sz="0" w:space="0" w:color="auto"/>
                                          </w:divBdr>
                                          <w:divsChild>
                                            <w:div w:id="1005933552">
                                              <w:marLeft w:val="0"/>
                                              <w:marRight w:val="0"/>
                                              <w:marTop w:val="0"/>
                                              <w:marBottom w:val="0"/>
                                              <w:divBdr>
                                                <w:top w:val="none" w:sz="0" w:space="0" w:color="auto"/>
                                                <w:left w:val="none" w:sz="0" w:space="0" w:color="auto"/>
                                                <w:bottom w:val="none" w:sz="0" w:space="0" w:color="auto"/>
                                                <w:right w:val="none" w:sz="0" w:space="0" w:color="auto"/>
                                              </w:divBdr>
                                              <w:divsChild>
                                                <w:div w:id="1525900593">
                                                  <w:marLeft w:val="0"/>
                                                  <w:marRight w:val="0"/>
                                                  <w:marTop w:val="0"/>
                                                  <w:marBottom w:val="0"/>
                                                  <w:divBdr>
                                                    <w:top w:val="none" w:sz="0" w:space="0" w:color="auto"/>
                                                    <w:left w:val="none" w:sz="0" w:space="0" w:color="auto"/>
                                                    <w:bottom w:val="none" w:sz="0" w:space="0" w:color="auto"/>
                                                    <w:right w:val="none" w:sz="0" w:space="0" w:color="auto"/>
                                                  </w:divBdr>
                                                  <w:divsChild>
                                                    <w:div w:id="704452932">
                                                      <w:marLeft w:val="0"/>
                                                      <w:marRight w:val="0"/>
                                                      <w:marTop w:val="0"/>
                                                      <w:marBottom w:val="0"/>
                                                      <w:divBdr>
                                                        <w:top w:val="none" w:sz="0" w:space="0" w:color="auto"/>
                                                        <w:left w:val="none" w:sz="0" w:space="0" w:color="auto"/>
                                                        <w:bottom w:val="none" w:sz="0" w:space="0" w:color="auto"/>
                                                        <w:right w:val="none" w:sz="0" w:space="0" w:color="auto"/>
                                                      </w:divBdr>
                                                      <w:divsChild>
                                                        <w:div w:id="2051680617">
                                                          <w:marLeft w:val="0"/>
                                                          <w:marRight w:val="0"/>
                                                          <w:marTop w:val="0"/>
                                                          <w:marBottom w:val="0"/>
                                                          <w:divBdr>
                                                            <w:top w:val="none" w:sz="0" w:space="0" w:color="auto"/>
                                                            <w:left w:val="none" w:sz="0" w:space="0" w:color="auto"/>
                                                            <w:bottom w:val="none" w:sz="0" w:space="0" w:color="auto"/>
                                                            <w:right w:val="none" w:sz="0" w:space="0" w:color="auto"/>
                                                          </w:divBdr>
                                                          <w:divsChild>
                                                            <w:div w:id="846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434732">
      <w:bodyDiv w:val="1"/>
      <w:marLeft w:val="0"/>
      <w:marRight w:val="0"/>
      <w:marTop w:val="0"/>
      <w:marBottom w:val="0"/>
      <w:divBdr>
        <w:top w:val="none" w:sz="0" w:space="0" w:color="auto"/>
        <w:left w:val="none" w:sz="0" w:space="0" w:color="auto"/>
        <w:bottom w:val="none" w:sz="0" w:space="0" w:color="auto"/>
        <w:right w:val="none" w:sz="0" w:space="0" w:color="auto"/>
      </w:divBdr>
      <w:divsChild>
        <w:div w:id="898595802">
          <w:marLeft w:val="0"/>
          <w:marRight w:val="0"/>
          <w:marTop w:val="0"/>
          <w:marBottom w:val="0"/>
          <w:divBdr>
            <w:top w:val="none" w:sz="0" w:space="0" w:color="auto"/>
            <w:left w:val="none" w:sz="0" w:space="0" w:color="auto"/>
            <w:bottom w:val="none" w:sz="0" w:space="0" w:color="auto"/>
            <w:right w:val="none" w:sz="0" w:space="0" w:color="auto"/>
          </w:divBdr>
          <w:divsChild>
            <w:div w:id="444618833">
              <w:marLeft w:val="0"/>
              <w:marRight w:val="0"/>
              <w:marTop w:val="0"/>
              <w:marBottom w:val="0"/>
              <w:divBdr>
                <w:top w:val="none" w:sz="0" w:space="0" w:color="auto"/>
                <w:left w:val="none" w:sz="0" w:space="0" w:color="auto"/>
                <w:bottom w:val="none" w:sz="0" w:space="0" w:color="auto"/>
                <w:right w:val="none" w:sz="0" w:space="0" w:color="auto"/>
              </w:divBdr>
              <w:divsChild>
                <w:div w:id="862133010">
                  <w:marLeft w:val="0"/>
                  <w:marRight w:val="0"/>
                  <w:marTop w:val="0"/>
                  <w:marBottom w:val="0"/>
                  <w:divBdr>
                    <w:top w:val="none" w:sz="0" w:space="0" w:color="auto"/>
                    <w:left w:val="none" w:sz="0" w:space="0" w:color="auto"/>
                    <w:bottom w:val="none" w:sz="0" w:space="0" w:color="auto"/>
                    <w:right w:val="none" w:sz="0" w:space="0" w:color="auto"/>
                  </w:divBdr>
                  <w:divsChild>
                    <w:div w:id="1168329354">
                      <w:marLeft w:val="0"/>
                      <w:marRight w:val="0"/>
                      <w:marTop w:val="0"/>
                      <w:marBottom w:val="0"/>
                      <w:divBdr>
                        <w:top w:val="none" w:sz="0" w:space="0" w:color="auto"/>
                        <w:left w:val="none" w:sz="0" w:space="0" w:color="auto"/>
                        <w:bottom w:val="none" w:sz="0" w:space="0" w:color="auto"/>
                        <w:right w:val="none" w:sz="0" w:space="0" w:color="auto"/>
                      </w:divBdr>
                      <w:divsChild>
                        <w:div w:id="766731753">
                          <w:marLeft w:val="0"/>
                          <w:marRight w:val="0"/>
                          <w:marTop w:val="0"/>
                          <w:marBottom w:val="0"/>
                          <w:divBdr>
                            <w:top w:val="none" w:sz="0" w:space="0" w:color="auto"/>
                            <w:left w:val="none" w:sz="0" w:space="0" w:color="auto"/>
                            <w:bottom w:val="none" w:sz="0" w:space="0" w:color="auto"/>
                            <w:right w:val="none" w:sz="0" w:space="0" w:color="auto"/>
                          </w:divBdr>
                          <w:divsChild>
                            <w:div w:id="1634018127">
                              <w:marLeft w:val="0"/>
                              <w:marRight w:val="0"/>
                              <w:marTop w:val="0"/>
                              <w:marBottom w:val="0"/>
                              <w:divBdr>
                                <w:top w:val="none" w:sz="0" w:space="0" w:color="auto"/>
                                <w:left w:val="none" w:sz="0" w:space="0" w:color="auto"/>
                                <w:bottom w:val="none" w:sz="0" w:space="0" w:color="auto"/>
                                <w:right w:val="none" w:sz="0" w:space="0" w:color="auto"/>
                              </w:divBdr>
                              <w:divsChild>
                                <w:div w:id="1425686825">
                                  <w:marLeft w:val="0"/>
                                  <w:marRight w:val="0"/>
                                  <w:marTop w:val="0"/>
                                  <w:marBottom w:val="0"/>
                                  <w:divBdr>
                                    <w:top w:val="none" w:sz="0" w:space="0" w:color="auto"/>
                                    <w:left w:val="none" w:sz="0" w:space="0" w:color="auto"/>
                                    <w:bottom w:val="none" w:sz="0" w:space="0" w:color="auto"/>
                                    <w:right w:val="none" w:sz="0" w:space="0" w:color="auto"/>
                                  </w:divBdr>
                                  <w:divsChild>
                                    <w:div w:id="2113889433">
                                      <w:marLeft w:val="0"/>
                                      <w:marRight w:val="0"/>
                                      <w:marTop w:val="0"/>
                                      <w:marBottom w:val="0"/>
                                      <w:divBdr>
                                        <w:top w:val="none" w:sz="0" w:space="0" w:color="auto"/>
                                        <w:left w:val="none" w:sz="0" w:space="0" w:color="auto"/>
                                        <w:bottom w:val="none" w:sz="0" w:space="0" w:color="auto"/>
                                        <w:right w:val="none" w:sz="0" w:space="0" w:color="auto"/>
                                      </w:divBdr>
                                      <w:divsChild>
                                        <w:div w:id="1973749971">
                                          <w:marLeft w:val="0"/>
                                          <w:marRight w:val="0"/>
                                          <w:marTop w:val="0"/>
                                          <w:marBottom w:val="0"/>
                                          <w:divBdr>
                                            <w:top w:val="none" w:sz="0" w:space="0" w:color="auto"/>
                                            <w:left w:val="none" w:sz="0" w:space="0" w:color="auto"/>
                                            <w:bottom w:val="none" w:sz="0" w:space="0" w:color="auto"/>
                                            <w:right w:val="none" w:sz="0" w:space="0" w:color="auto"/>
                                          </w:divBdr>
                                          <w:divsChild>
                                            <w:div w:id="748163229">
                                              <w:marLeft w:val="0"/>
                                              <w:marRight w:val="0"/>
                                              <w:marTop w:val="0"/>
                                              <w:marBottom w:val="0"/>
                                              <w:divBdr>
                                                <w:top w:val="none" w:sz="0" w:space="0" w:color="auto"/>
                                                <w:left w:val="none" w:sz="0" w:space="0" w:color="auto"/>
                                                <w:bottom w:val="none" w:sz="0" w:space="0" w:color="auto"/>
                                                <w:right w:val="none" w:sz="0" w:space="0" w:color="auto"/>
                                              </w:divBdr>
                                              <w:divsChild>
                                                <w:div w:id="1234586697">
                                                  <w:marLeft w:val="0"/>
                                                  <w:marRight w:val="0"/>
                                                  <w:marTop w:val="0"/>
                                                  <w:marBottom w:val="0"/>
                                                  <w:divBdr>
                                                    <w:top w:val="none" w:sz="0" w:space="0" w:color="auto"/>
                                                    <w:left w:val="none" w:sz="0" w:space="0" w:color="auto"/>
                                                    <w:bottom w:val="none" w:sz="0" w:space="0" w:color="auto"/>
                                                    <w:right w:val="none" w:sz="0" w:space="0" w:color="auto"/>
                                                  </w:divBdr>
                                                  <w:divsChild>
                                                    <w:div w:id="229731327">
                                                      <w:marLeft w:val="0"/>
                                                      <w:marRight w:val="0"/>
                                                      <w:marTop w:val="0"/>
                                                      <w:marBottom w:val="0"/>
                                                      <w:divBdr>
                                                        <w:top w:val="none" w:sz="0" w:space="0" w:color="auto"/>
                                                        <w:left w:val="none" w:sz="0" w:space="0" w:color="auto"/>
                                                        <w:bottom w:val="none" w:sz="0" w:space="0" w:color="auto"/>
                                                        <w:right w:val="none" w:sz="0" w:space="0" w:color="auto"/>
                                                      </w:divBdr>
                                                      <w:divsChild>
                                                        <w:div w:id="1987856099">
                                                          <w:marLeft w:val="0"/>
                                                          <w:marRight w:val="0"/>
                                                          <w:marTop w:val="0"/>
                                                          <w:marBottom w:val="0"/>
                                                          <w:divBdr>
                                                            <w:top w:val="none" w:sz="0" w:space="0" w:color="auto"/>
                                                            <w:left w:val="none" w:sz="0" w:space="0" w:color="auto"/>
                                                            <w:bottom w:val="none" w:sz="0" w:space="0" w:color="auto"/>
                                                            <w:right w:val="none" w:sz="0" w:space="0" w:color="auto"/>
                                                          </w:divBdr>
                                                          <w:divsChild>
                                                            <w:div w:id="104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75317">
      <w:bodyDiv w:val="1"/>
      <w:marLeft w:val="0"/>
      <w:marRight w:val="0"/>
      <w:marTop w:val="0"/>
      <w:marBottom w:val="0"/>
      <w:divBdr>
        <w:top w:val="none" w:sz="0" w:space="0" w:color="auto"/>
        <w:left w:val="none" w:sz="0" w:space="0" w:color="auto"/>
        <w:bottom w:val="none" w:sz="0" w:space="0" w:color="auto"/>
        <w:right w:val="none" w:sz="0" w:space="0" w:color="auto"/>
      </w:divBdr>
      <w:divsChild>
        <w:div w:id="620691926">
          <w:marLeft w:val="0"/>
          <w:marRight w:val="0"/>
          <w:marTop w:val="0"/>
          <w:marBottom w:val="0"/>
          <w:divBdr>
            <w:top w:val="none" w:sz="0" w:space="0" w:color="auto"/>
            <w:left w:val="none" w:sz="0" w:space="0" w:color="auto"/>
            <w:bottom w:val="none" w:sz="0" w:space="0" w:color="auto"/>
            <w:right w:val="none" w:sz="0" w:space="0" w:color="auto"/>
          </w:divBdr>
          <w:divsChild>
            <w:div w:id="1728600712">
              <w:marLeft w:val="0"/>
              <w:marRight w:val="0"/>
              <w:marTop w:val="0"/>
              <w:marBottom w:val="0"/>
              <w:divBdr>
                <w:top w:val="none" w:sz="0" w:space="0" w:color="auto"/>
                <w:left w:val="none" w:sz="0" w:space="0" w:color="auto"/>
                <w:bottom w:val="none" w:sz="0" w:space="0" w:color="auto"/>
                <w:right w:val="none" w:sz="0" w:space="0" w:color="auto"/>
              </w:divBdr>
              <w:divsChild>
                <w:div w:id="695228275">
                  <w:marLeft w:val="0"/>
                  <w:marRight w:val="0"/>
                  <w:marTop w:val="0"/>
                  <w:marBottom w:val="0"/>
                  <w:divBdr>
                    <w:top w:val="none" w:sz="0" w:space="0" w:color="auto"/>
                    <w:left w:val="none" w:sz="0" w:space="0" w:color="auto"/>
                    <w:bottom w:val="none" w:sz="0" w:space="0" w:color="auto"/>
                    <w:right w:val="none" w:sz="0" w:space="0" w:color="auto"/>
                  </w:divBdr>
                  <w:divsChild>
                    <w:div w:id="10572830">
                      <w:marLeft w:val="0"/>
                      <w:marRight w:val="0"/>
                      <w:marTop w:val="0"/>
                      <w:marBottom w:val="0"/>
                      <w:divBdr>
                        <w:top w:val="none" w:sz="0" w:space="0" w:color="auto"/>
                        <w:left w:val="none" w:sz="0" w:space="0" w:color="auto"/>
                        <w:bottom w:val="none" w:sz="0" w:space="0" w:color="auto"/>
                        <w:right w:val="none" w:sz="0" w:space="0" w:color="auto"/>
                      </w:divBdr>
                      <w:divsChild>
                        <w:div w:id="508370189">
                          <w:marLeft w:val="0"/>
                          <w:marRight w:val="0"/>
                          <w:marTop w:val="0"/>
                          <w:marBottom w:val="0"/>
                          <w:divBdr>
                            <w:top w:val="none" w:sz="0" w:space="0" w:color="auto"/>
                            <w:left w:val="none" w:sz="0" w:space="0" w:color="auto"/>
                            <w:bottom w:val="none" w:sz="0" w:space="0" w:color="auto"/>
                            <w:right w:val="none" w:sz="0" w:space="0" w:color="auto"/>
                          </w:divBdr>
                          <w:divsChild>
                            <w:div w:id="426850382">
                              <w:marLeft w:val="0"/>
                              <w:marRight w:val="0"/>
                              <w:marTop w:val="0"/>
                              <w:marBottom w:val="0"/>
                              <w:divBdr>
                                <w:top w:val="none" w:sz="0" w:space="0" w:color="auto"/>
                                <w:left w:val="none" w:sz="0" w:space="0" w:color="auto"/>
                                <w:bottom w:val="none" w:sz="0" w:space="0" w:color="auto"/>
                                <w:right w:val="none" w:sz="0" w:space="0" w:color="auto"/>
                              </w:divBdr>
                              <w:divsChild>
                                <w:div w:id="17436857">
                                  <w:marLeft w:val="0"/>
                                  <w:marRight w:val="0"/>
                                  <w:marTop w:val="0"/>
                                  <w:marBottom w:val="0"/>
                                  <w:divBdr>
                                    <w:top w:val="none" w:sz="0" w:space="0" w:color="auto"/>
                                    <w:left w:val="none" w:sz="0" w:space="0" w:color="auto"/>
                                    <w:bottom w:val="none" w:sz="0" w:space="0" w:color="auto"/>
                                    <w:right w:val="none" w:sz="0" w:space="0" w:color="auto"/>
                                  </w:divBdr>
                                  <w:divsChild>
                                    <w:div w:id="421998892">
                                      <w:marLeft w:val="0"/>
                                      <w:marRight w:val="0"/>
                                      <w:marTop w:val="0"/>
                                      <w:marBottom w:val="0"/>
                                      <w:divBdr>
                                        <w:top w:val="none" w:sz="0" w:space="0" w:color="auto"/>
                                        <w:left w:val="none" w:sz="0" w:space="0" w:color="auto"/>
                                        <w:bottom w:val="none" w:sz="0" w:space="0" w:color="auto"/>
                                        <w:right w:val="none" w:sz="0" w:space="0" w:color="auto"/>
                                      </w:divBdr>
                                      <w:divsChild>
                                        <w:div w:id="775029133">
                                          <w:marLeft w:val="0"/>
                                          <w:marRight w:val="0"/>
                                          <w:marTop w:val="0"/>
                                          <w:marBottom w:val="0"/>
                                          <w:divBdr>
                                            <w:top w:val="none" w:sz="0" w:space="0" w:color="auto"/>
                                            <w:left w:val="none" w:sz="0" w:space="0" w:color="auto"/>
                                            <w:bottom w:val="none" w:sz="0" w:space="0" w:color="auto"/>
                                            <w:right w:val="none" w:sz="0" w:space="0" w:color="auto"/>
                                          </w:divBdr>
                                          <w:divsChild>
                                            <w:div w:id="1252009591">
                                              <w:marLeft w:val="0"/>
                                              <w:marRight w:val="0"/>
                                              <w:marTop w:val="0"/>
                                              <w:marBottom w:val="0"/>
                                              <w:divBdr>
                                                <w:top w:val="none" w:sz="0" w:space="0" w:color="auto"/>
                                                <w:left w:val="none" w:sz="0" w:space="0" w:color="auto"/>
                                                <w:bottom w:val="none" w:sz="0" w:space="0" w:color="auto"/>
                                                <w:right w:val="none" w:sz="0" w:space="0" w:color="auto"/>
                                              </w:divBdr>
                                              <w:divsChild>
                                                <w:div w:id="1821844838">
                                                  <w:marLeft w:val="0"/>
                                                  <w:marRight w:val="0"/>
                                                  <w:marTop w:val="0"/>
                                                  <w:marBottom w:val="0"/>
                                                  <w:divBdr>
                                                    <w:top w:val="none" w:sz="0" w:space="0" w:color="auto"/>
                                                    <w:left w:val="none" w:sz="0" w:space="0" w:color="auto"/>
                                                    <w:bottom w:val="none" w:sz="0" w:space="0" w:color="auto"/>
                                                    <w:right w:val="none" w:sz="0" w:space="0" w:color="auto"/>
                                                  </w:divBdr>
                                                  <w:divsChild>
                                                    <w:div w:id="505676626">
                                                      <w:marLeft w:val="0"/>
                                                      <w:marRight w:val="0"/>
                                                      <w:marTop w:val="0"/>
                                                      <w:marBottom w:val="0"/>
                                                      <w:divBdr>
                                                        <w:top w:val="none" w:sz="0" w:space="0" w:color="auto"/>
                                                        <w:left w:val="none" w:sz="0" w:space="0" w:color="auto"/>
                                                        <w:bottom w:val="none" w:sz="0" w:space="0" w:color="auto"/>
                                                        <w:right w:val="none" w:sz="0" w:space="0" w:color="auto"/>
                                                      </w:divBdr>
                                                      <w:divsChild>
                                                        <w:div w:id="421070262">
                                                          <w:marLeft w:val="0"/>
                                                          <w:marRight w:val="0"/>
                                                          <w:marTop w:val="0"/>
                                                          <w:marBottom w:val="0"/>
                                                          <w:divBdr>
                                                            <w:top w:val="none" w:sz="0" w:space="0" w:color="auto"/>
                                                            <w:left w:val="none" w:sz="0" w:space="0" w:color="auto"/>
                                                            <w:bottom w:val="none" w:sz="0" w:space="0" w:color="auto"/>
                                                            <w:right w:val="none" w:sz="0" w:space="0" w:color="auto"/>
                                                          </w:divBdr>
                                                          <w:divsChild>
                                                            <w:div w:id="1422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09740">
      <w:bodyDiv w:val="1"/>
      <w:marLeft w:val="0"/>
      <w:marRight w:val="0"/>
      <w:marTop w:val="0"/>
      <w:marBottom w:val="0"/>
      <w:divBdr>
        <w:top w:val="none" w:sz="0" w:space="0" w:color="auto"/>
        <w:left w:val="none" w:sz="0" w:space="0" w:color="auto"/>
        <w:bottom w:val="none" w:sz="0" w:space="0" w:color="auto"/>
        <w:right w:val="none" w:sz="0" w:space="0" w:color="auto"/>
      </w:divBdr>
      <w:divsChild>
        <w:div w:id="1285379434">
          <w:marLeft w:val="0"/>
          <w:marRight w:val="0"/>
          <w:marTop w:val="0"/>
          <w:marBottom w:val="0"/>
          <w:divBdr>
            <w:top w:val="none" w:sz="0" w:space="0" w:color="auto"/>
            <w:left w:val="none" w:sz="0" w:space="0" w:color="auto"/>
            <w:bottom w:val="none" w:sz="0" w:space="0" w:color="auto"/>
            <w:right w:val="none" w:sz="0" w:space="0" w:color="auto"/>
          </w:divBdr>
          <w:divsChild>
            <w:div w:id="245579098">
              <w:marLeft w:val="0"/>
              <w:marRight w:val="0"/>
              <w:marTop w:val="0"/>
              <w:marBottom w:val="0"/>
              <w:divBdr>
                <w:top w:val="none" w:sz="0" w:space="0" w:color="auto"/>
                <w:left w:val="none" w:sz="0" w:space="0" w:color="auto"/>
                <w:bottom w:val="none" w:sz="0" w:space="0" w:color="auto"/>
                <w:right w:val="none" w:sz="0" w:space="0" w:color="auto"/>
              </w:divBdr>
              <w:divsChild>
                <w:div w:id="978219747">
                  <w:marLeft w:val="0"/>
                  <w:marRight w:val="0"/>
                  <w:marTop w:val="0"/>
                  <w:marBottom w:val="0"/>
                  <w:divBdr>
                    <w:top w:val="none" w:sz="0" w:space="0" w:color="auto"/>
                    <w:left w:val="none" w:sz="0" w:space="0" w:color="auto"/>
                    <w:bottom w:val="none" w:sz="0" w:space="0" w:color="auto"/>
                    <w:right w:val="none" w:sz="0" w:space="0" w:color="auto"/>
                  </w:divBdr>
                  <w:divsChild>
                    <w:div w:id="1235550289">
                      <w:marLeft w:val="0"/>
                      <w:marRight w:val="0"/>
                      <w:marTop w:val="0"/>
                      <w:marBottom w:val="0"/>
                      <w:divBdr>
                        <w:top w:val="none" w:sz="0" w:space="0" w:color="auto"/>
                        <w:left w:val="none" w:sz="0" w:space="0" w:color="auto"/>
                        <w:bottom w:val="none" w:sz="0" w:space="0" w:color="auto"/>
                        <w:right w:val="none" w:sz="0" w:space="0" w:color="auto"/>
                      </w:divBdr>
                      <w:divsChild>
                        <w:div w:id="1492062595">
                          <w:marLeft w:val="0"/>
                          <w:marRight w:val="0"/>
                          <w:marTop w:val="0"/>
                          <w:marBottom w:val="0"/>
                          <w:divBdr>
                            <w:top w:val="none" w:sz="0" w:space="0" w:color="auto"/>
                            <w:left w:val="none" w:sz="0" w:space="0" w:color="auto"/>
                            <w:bottom w:val="none" w:sz="0" w:space="0" w:color="auto"/>
                            <w:right w:val="none" w:sz="0" w:space="0" w:color="auto"/>
                          </w:divBdr>
                          <w:divsChild>
                            <w:div w:id="1110314591">
                              <w:marLeft w:val="0"/>
                              <w:marRight w:val="0"/>
                              <w:marTop w:val="0"/>
                              <w:marBottom w:val="0"/>
                              <w:divBdr>
                                <w:top w:val="none" w:sz="0" w:space="0" w:color="auto"/>
                                <w:left w:val="none" w:sz="0" w:space="0" w:color="auto"/>
                                <w:bottom w:val="none" w:sz="0" w:space="0" w:color="auto"/>
                                <w:right w:val="none" w:sz="0" w:space="0" w:color="auto"/>
                              </w:divBdr>
                              <w:divsChild>
                                <w:div w:id="1289579960">
                                  <w:marLeft w:val="0"/>
                                  <w:marRight w:val="0"/>
                                  <w:marTop w:val="0"/>
                                  <w:marBottom w:val="0"/>
                                  <w:divBdr>
                                    <w:top w:val="none" w:sz="0" w:space="0" w:color="auto"/>
                                    <w:left w:val="none" w:sz="0" w:space="0" w:color="auto"/>
                                    <w:bottom w:val="none" w:sz="0" w:space="0" w:color="auto"/>
                                    <w:right w:val="none" w:sz="0" w:space="0" w:color="auto"/>
                                  </w:divBdr>
                                  <w:divsChild>
                                    <w:div w:id="765078409">
                                      <w:marLeft w:val="0"/>
                                      <w:marRight w:val="0"/>
                                      <w:marTop w:val="0"/>
                                      <w:marBottom w:val="0"/>
                                      <w:divBdr>
                                        <w:top w:val="none" w:sz="0" w:space="0" w:color="auto"/>
                                        <w:left w:val="none" w:sz="0" w:space="0" w:color="auto"/>
                                        <w:bottom w:val="none" w:sz="0" w:space="0" w:color="auto"/>
                                        <w:right w:val="none" w:sz="0" w:space="0" w:color="auto"/>
                                      </w:divBdr>
                                      <w:divsChild>
                                        <w:div w:id="1833177307">
                                          <w:marLeft w:val="0"/>
                                          <w:marRight w:val="0"/>
                                          <w:marTop w:val="0"/>
                                          <w:marBottom w:val="0"/>
                                          <w:divBdr>
                                            <w:top w:val="none" w:sz="0" w:space="0" w:color="auto"/>
                                            <w:left w:val="none" w:sz="0" w:space="0" w:color="auto"/>
                                            <w:bottom w:val="none" w:sz="0" w:space="0" w:color="auto"/>
                                            <w:right w:val="none" w:sz="0" w:space="0" w:color="auto"/>
                                          </w:divBdr>
                                          <w:divsChild>
                                            <w:div w:id="1406950816">
                                              <w:marLeft w:val="0"/>
                                              <w:marRight w:val="0"/>
                                              <w:marTop w:val="0"/>
                                              <w:marBottom w:val="0"/>
                                              <w:divBdr>
                                                <w:top w:val="none" w:sz="0" w:space="0" w:color="auto"/>
                                                <w:left w:val="none" w:sz="0" w:space="0" w:color="auto"/>
                                                <w:bottom w:val="none" w:sz="0" w:space="0" w:color="auto"/>
                                                <w:right w:val="none" w:sz="0" w:space="0" w:color="auto"/>
                                              </w:divBdr>
                                              <w:divsChild>
                                                <w:div w:id="1602642396">
                                                  <w:marLeft w:val="0"/>
                                                  <w:marRight w:val="0"/>
                                                  <w:marTop w:val="0"/>
                                                  <w:marBottom w:val="0"/>
                                                  <w:divBdr>
                                                    <w:top w:val="none" w:sz="0" w:space="0" w:color="auto"/>
                                                    <w:left w:val="none" w:sz="0" w:space="0" w:color="auto"/>
                                                    <w:bottom w:val="none" w:sz="0" w:space="0" w:color="auto"/>
                                                    <w:right w:val="none" w:sz="0" w:space="0" w:color="auto"/>
                                                  </w:divBdr>
                                                  <w:divsChild>
                                                    <w:div w:id="1995257635">
                                                      <w:marLeft w:val="0"/>
                                                      <w:marRight w:val="0"/>
                                                      <w:marTop w:val="0"/>
                                                      <w:marBottom w:val="0"/>
                                                      <w:divBdr>
                                                        <w:top w:val="none" w:sz="0" w:space="0" w:color="auto"/>
                                                        <w:left w:val="none" w:sz="0" w:space="0" w:color="auto"/>
                                                        <w:bottom w:val="none" w:sz="0" w:space="0" w:color="auto"/>
                                                        <w:right w:val="none" w:sz="0" w:space="0" w:color="auto"/>
                                                      </w:divBdr>
                                                      <w:divsChild>
                                                        <w:div w:id="1634167585">
                                                          <w:marLeft w:val="0"/>
                                                          <w:marRight w:val="0"/>
                                                          <w:marTop w:val="0"/>
                                                          <w:marBottom w:val="0"/>
                                                          <w:divBdr>
                                                            <w:top w:val="none" w:sz="0" w:space="0" w:color="auto"/>
                                                            <w:left w:val="none" w:sz="0" w:space="0" w:color="auto"/>
                                                            <w:bottom w:val="none" w:sz="0" w:space="0" w:color="auto"/>
                                                            <w:right w:val="none" w:sz="0" w:space="0" w:color="auto"/>
                                                          </w:divBdr>
                                                          <w:divsChild>
                                                            <w:div w:id="1106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19829">
      <w:bodyDiv w:val="1"/>
      <w:marLeft w:val="0"/>
      <w:marRight w:val="0"/>
      <w:marTop w:val="0"/>
      <w:marBottom w:val="0"/>
      <w:divBdr>
        <w:top w:val="none" w:sz="0" w:space="0" w:color="auto"/>
        <w:left w:val="none" w:sz="0" w:space="0" w:color="auto"/>
        <w:bottom w:val="none" w:sz="0" w:space="0" w:color="auto"/>
        <w:right w:val="none" w:sz="0" w:space="0" w:color="auto"/>
      </w:divBdr>
      <w:divsChild>
        <w:div w:id="546071202">
          <w:marLeft w:val="0"/>
          <w:marRight w:val="0"/>
          <w:marTop w:val="0"/>
          <w:marBottom w:val="0"/>
          <w:divBdr>
            <w:top w:val="none" w:sz="0" w:space="0" w:color="auto"/>
            <w:left w:val="none" w:sz="0" w:space="0" w:color="auto"/>
            <w:bottom w:val="none" w:sz="0" w:space="0" w:color="auto"/>
            <w:right w:val="none" w:sz="0" w:space="0" w:color="auto"/>
          </w:divBdr>
          <w:divsChild>
            <w:div w:id="314527166">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sChild>
                    <w:div w:id="1047872856">
                      <w:marLeft w:val="0"/>
                      <w:marRight w:val="0"/>
                      <w:marTop w:val="0"/>
                      <w:marBottom w:val="0"/>
                      <w:divBdr>
                        <w:top w:val="none" w:sz="0" w:space="0" w:color="auto"/>
                        <w:left w:val="none" w:sz="0" w:space="0" w:color="auto"/>
                        <w:bottom w:val="none" w:sz="0" w:space="0" w:color="auto"/>
                        <w:right w:val="none" w:sz="0" w:space="0" w:color="auto"/>
                      </w:divBdr>
                      <w:divsChild>
                        <w:div w:id="121510018">
                          <w:marLeft w:val="0"/>
                          <w:marRight w:val="0"/>
                          <w:marTop w:val="0"/>
                          <w:marBottom w:val="0"/>
                          <w:divBdr>
                            <w:top w:val="none" w:sz="0" w:space="0" w:color="auto"/>
                            <w:left w:val="none" w:sz="0" w:space="0" w:color="auto"/>
                            <w:bottom w:val="none" w:sz="0" w:space="0" w:color="auto"/>
                            <w:right w:val="none" w:sz="0" w:space="0" w:color="auto"/>
                          </w:divBdr>
                          <w:divsChild>
                            <w:div w:id="731345524">
                              <w:marLeft w:val="0"/>
                              <w:marRight w:val="0"/>
                              <w:marTop w:val="0"/>
                              <w:marBottom w:val="0"/>
                              <w:divBdr>
                                <w:top w:val="none" w:sz="0" w:space="0" w:color="auto"/>
                                <w:left w:val="none" w:sz="0" w:space="0" w:color="auto"/>
                                <w:bottom w:val="none" w:sz="0" w:space="0" w:color="auto"/>
                                <w:right w:val="none" w:sz="0" w:space="0" w:color="auto"/>
                              </w:divBdr>
                              <w:divsChild>
                                <w:div w:id="743113062">
                                  <w:marLeft w:val="0"/>
                                  <w:marRight w:val="0"/>
                                  <w:marTop w:val="0"/>
                                  <w:marBottom w:val="0"/>
                                  <w:divBdr>
                                    <w:top w:val="none" w:sz="0" w:space="0" w:color="auto"/>
                                    <w:left w:val="none" w:sz="0" w:space="0" w:color="auto"/>
                                    <w:bottom w:val="none" w:sz="0" w:space="0" w:color="auto"/>
                                    <w:right w:val="none" w:sz="0" w:space="0" w:color="auto"/>
                                  </w:divBdr>
                                  <w:divsChild>
                                    <w:div w:id="1680039293">
                                      <w:marLeft w:val="0"/>
                                      <w:marRight w:val="0"/>
                                      <w:marTop w:val="0"/>
                                      <w:marBottom w:val="0"/>
                                      <w:divBdr>
                                        <w:top w:val="none" w:sz="0" w:space="0" w:color="auto"/>
                                        <w:left w:val="none" w:sz="0" w:space="0" w:color="auto"/>
                                        <w:bottom w:val="none" w:sz="0" w:space="0" w:color="auto"/>
                                        <w:right w:val="none" w:sz="0" w:space="0" w:color="auto"/>
                                      </w:divBdr>
                                      <w:divsChild>
                                        <w:div w:id="1529294594">
                                          <w:marLeft w:val="0"/>
                                          <w:marRight w:val="0"/>
                                          <w:marTop w:val="0"/>
                                          <w:marBottom w:val="0"/>
                                          <w:divBdr>
                                            <w:top w:val="none" w:sz="0" w:space="0" w:color="auto"/>
                                            <w:left w:val="none" w:sz="0" w:space="0" w:color="auto"/>
                                            <w:bottom w:val="none" w:sz="0" w:space="0" w:color="auto"/>
                                            <w:right w:val="none" w:sz="0" w:space="0" w:color="auto"/>
                                          </w:divBdr>
                                          <w:divsChild>
                                            <w:div w:id="2097506717">
                                              <w:marLeft w:val="0"/>
                                              <w:marRight w:val="0"/>
                                              <w:marTop w:val="0"/>
                                              <w:marBottom w:val="0"/>
                                              <w:divBdr>
                                                <w:top w:val="none" w:sz="0" w:space="0" w:color="auto"/>
                                                <w:left w:val="none" w:sz="0" w:space="0" w:color="auto"/>
                                                <w:bottom w:val="none" w:sz="0" w:space="0" w:color="auto"/>
                                                <w:right w:val="none" w:sz="0" w:space="0" w:color="auto"/>
                                              </w:divBdr>
                                              <w:divsChild>
                                                <w:div w:id="1516193023">
                                                  <w:marLeft w:val="0"/>
                                                  <w:marRight w:val="0"/>
                                                  <w:marTop w:val="0"/>
                                                  <w:marBottom w:val="0"/>
                                                  <w:divBdr>
                                                    <w:top w:val="none" w:sz="0" w:space="0" w:color="auto"/>
                                                    <w:left w:val="none" w:sz="0" w:space="0" w:color="auto"/>
                                                    <w:bottom w:val="none" w:sz="0" w:space="0" w:color="auto"/>
                                                    <w:right w:val="none" w:sz="0" w:space="0" w:color="auto"/>
                                                  </w:divBdr>
                                                  <w:divsChild>
                                                    <w:div w:id="1577545892">
                                                      <w:marLeft w:val="0"/>
                                                      <w:marRight w:val="0"/>
                                                      <w:marTop w:val="0"/>
                                                      <w:marBottom w:val="0"/>
                                                      <w:divBdr>
                                                        <w:top w:val="none" w:sz="0" w:space="0" w:color="auto"/>
                                                        <w:left w:val="none" w:sz="0" w:space="0" w:color="auto"/>
                                                        <w:bottom w:val="none" w:sz="0" w:space="0" w:color="auto"/>
                                                        <w:right w:val="none" w:sz="0" w:space="0" w:color="auto"/>
                                                      </w:divBdr>
                                                      <w:divsChild>
                                                        <w:div w:id="1088886888">
                                                          <w:marLeft w:val="0"/>
                                                          <w:marRight w:val="0"/>
                                                          <w:marTop w:val="0"/>
                                                          <w:marBottom w:val="0"/>
                                                          <w:divBdr>
                                                            <w:top w:val="none" w:sz="0" w:space="0" w:color="auto"/>
                                                            <w:left w:val="none" w:sz="0" w:space="0" w:color="auto"/>
                                                            <w:bottom w:val="none" w:sz="0" w:space="0" w:color="auto"/>
                                                            <w:right w:val="none" w:sz="0" w:space="0" w:color="auto"/>
                                                          </w:divBdr>
                                                          <w:divsChild>
                                                            <w:div w:id="15466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95347">
      <w:bodyDiv w:val="1"/>
      <w:marLeft w:val="0"/>
      <w:marRight w:val="0"/>
      <w:marTop w:val="0"/>
      <w:marBottom w:val="0"/>
      <w:divBdr>
        <w:top w:val="none" w:sz="0" w:space="0" w:color="auto"/>
        <w:left w:val="none" w:sz="0" w:space="0" w:color="auto"/>
        <w:bottom w:val="none" w:sz="0" w:space="0" w:color="auto"/>
        <w:right w:val="none" w:sz="0" w:space="0" w:color="auto"/>
      </w:divBdr>
      <w:divsChild>
        <w:div w:id="1641419106">
          <w:marLeft w:val="0"/>
          <w:marRight w:val="0"/>
          <w:marTop w:val="0"/>
          <w:marBottom w:val="0"/>
          <w:divBdr>
            <w:top w:val="none" w:sz="0" w:space="0" w:color="auto"/>
            <w:left w:val="none" w:sz="0" w:space="0" w:color="auto"/>
            <w:bottom w:val="none" w:sz="0" w:space="0" w:color="auto"/>
            <w:right w:val="none" w:sz="0" w:space="0" w:color="auto"/>
          </w:divBdr>
          <w:divsChild>
            <w:div w:id="593245040">
              <w:marLeft w:val="0"/>
              <w:marRight w:val="0"/>
              <w:marTop w:val="0"/>
              <w:marBottom w:val="0"/>
              <w:divBdr>
                <w:top w:val="none" w:sz="0" w:space="0" w:color="auto"/>
                <w:left w:val="none" w:sz="0" w:space="0" w:color="auto"/>
                <w:bottom w:val="none" w:sz="0" w:space="0" w:color="auto"/>
                <w:right w:val="none" w:sz="0" w:space="0" w:color="auto"/>
              </w:divBdr>
              <w:divsChild>
                <w:div w:id="106974388">
                  <w:marLeft w:val="0"/>
                  <w:marRight w:val="0"/>
                  <w:marTop w:val="0"/>
                  <w:marBottom w:val="0"/>
                  <w:divBdr>
                    <w:top w:val="none" w:sz="0" w:space="0" w:color="auto"/>
                    <w:left w:val="none" w:sz="0" w:space="0" w:color="auto"/>
                    <w:bottom w:val="none" w:sz="0" w:space="0" w:color="auto"/>
                    <w:right w:val="none" w:sz="0" w:space="0" w:color="auto"/>
                  </w:divBdr>
                  <w:divsChild>
                    <w:div w:id="577131960">
                      <w:marLeft w:val="0"/>
                      <w:marRight w:val="0"/>
                      <w:marTop w:val="0"/>
                      <w:marBottom w:val="0"/>
                      <w:divBdr>
                        <w:top w:val="none" w:sz="0" w:space="0" w:color="auto"/>
                        <w:left w:val="none" w:sz="0" w:space="0" w:color="auto"/>
                        <w:bottom w:val="none" w:sz="0" w:space="0" w:color="auto"/>
                        <w:right w:val="none" w:sz="0" w:space="0" w:color="auto"/>
                      </w:divBdr>
                      <w:divsChild>
                        <w:div w:id="1575236429">
                          <w:marLeft w:val="0"/>
                          <w:marRight w:val="0"/>
                          <w:marTop w:val="0"/>
                          <w:marBottom w:val="0"/>
                          <w:divBdr>
                            <w:top w:val="none" w:sz="0" w:space="0" w:color="auto"/>
                            <w:left w:val="none" w:sz="0" w:space="0" w:color="auto"/>
                            <w:bottom w:val="none" w:sz="0" w:space="0" w:color="auto"/>
                            <w:right w:val="none" w:sz="0" w:space="0" w:color="auto"/>
                          </w:divBdr>
                          <w:divsChild>
                            <w:div w:id="184948923">
                              <w:marLeft w:val="0"/>
                              <w:marRight w:val="0"/>
                              <w:marTop w:val="0"/>
                              <w:marBottom w:val="0"/>
                              <w:divBdr>
                                <w:top w:val="none" w:sz="0" w:space="0" w:color="auto"/>
                                <w:left w:val="none" w:sz="0" w:space="0" w:color="auto"/>
                                <w:bottom w:val="none" w:sz="0" w:space="0" w:color="auto"/>
                                <w:right w:val="none" w:sz="0" w:space="0" w:color="auto"/>
                              </w:divBdr>
                              <w:divsChild>
                                <w:div w:id="849182045">
                                  <w:marLeft w:val="0"/>
                                  <w:marRight w:val="0"/>
                                  <w:marTop w:val="0"/>
                                  <w:marBottom w:val="0"/>
                                  <w:divBdr>
                                    <w:top w:val="none" w:sz="0" w:space="0" w:color="auto"/>
                                    <w:left w:val="none" w:sz="0" w:space="0" w:color="auto"/>
                                    <w:bottom w:val="none" w:sz="0" w:space="0" w:color="auto"/>
                                    <w:right w:val="none" w:sz="0" w:space="0" w:color="auto"/>
                                  </w:divBdr>
                                  <w:divsChild>
                                    <w:div w:id="789083999">
                                      <w:marLeft w:val="0"/>
                                      <w:marRight w:val="0"/>
                                      <w:marTop w:val="0"/>
                                      <w:marBottom w:val="0"/>
                                      <w:divBdr>
                                        <w:top w:val="none" w:sz="0" w:space="0" w:color="auto"/>
                                        <w:left w:val="none" w:sz="0" w:space="0" w:color="auto"/>
                                        <w:bottom w:val="none" w:sz="0" w:space="0" w:color="auto"/>
                                        <w:right w:val="none" w:sz="0" w:space="0" w:color="auto"/>
                                      </w:divBdr>
                                      <w:divsChild>
                                        <w:div w:id="1820026855">
                                          <w:marLeft w:val="0"/>
                                          <w:marRight w:val="0"/>
                                          <w:marTop w:val="0"/>
                                          <w:marBottom w:val="0"/>
                                          <w:divBdr>
                                            <w:top w:val="none" w:sz="0" w:space="0" w:color="auto"/>
                                            <w:left w:val="none" w:sz="0" w:space="0" w:color="auto"/>
                                            <w:bottom w:val="none" w:sz="0" w:space="0" w:color="auto"/>
                                            <w:right w:val="none" w:sz="0" w:space="0" w:color="auto"/>
                                          </w:divBdr>
                                          <w:divsChild>
                                            <w:div w:id="6518605">
                                              <w:marLeft w:val="0"/>
                                              <w:marRight w:val="0"/>
                                              <w:marTop w:val="0"/>
                                              <w:marBottom w:val="0"/>
                                              <w:divBdr>
                                                <w:top w:val="none" w:sz="0" w:space="0" w:color="auto"/>
                                                <w:left w:val="none" w:sz="0" w:space="0" w:color="auto"/>
                                                <w:bottom w:val="none" w:sz="0" w:space="0" w:color="auto"/>
                                                <w:right w:val="none" w:sz="0" w:space="0" w:color="auto"/>
                                              </w:divBdr>
                                              <w:divsChild>
                                                <w:div w:id="93520676">
                                                  <w:marLeft w:val="0"/>
                                                  <w:marRight w:val="0"/>
                                                  <w:marTop w:val="0"/>
                                                  <w:marBottom w:val="0"/>
                                                  <w:divBdr>
                                                    <w:top w:val="none" w:sz="0" w:space="0" w:color="auto"/>
                                                    <w:left w:val="none" w:sz="0" w:space="0" w:color="auto"/>
                                                    <w:bottom w:val="none" w:sz="0" w:space="0" w:color="auto"/>
                                                    <w:right w:val="none" w:sz="0" w:space="0" w:color="auto"/>
                                                  </w:divBdr>
                                                  <w:divsChild>
                                                    <w:div w:id="376441340">
                                                      <w:marLeft w:val="0"/>
                                                      <w:marRight w:val="0"/>
                                                      <w:marTop w:val="0"/>
                                                      <w:marBottom w:val="0"/>
                                                      <w:divBdr>
                                                        <w:top w:val="none" w:sz="0" w:space="0" w:color="auto"/>
                                                        <w:left w:val="none" w:sz="0" w:space="0" w:color="auto"/>
                                                        <w:bottom w:val="none" w:sz="0" w:space="0" w:color="auto"/>
                                                        <w:right w:val="none" w:sz="0" w:space="0" w:color="auto"/>
                                                      </w:divBdr>
                                                      <w:divsChild>
                                                        <w:div w:id="462624216">
                                                          <w:marLeft w:val="0"/>
                                                          <w:marRight w:val="0"/>
                                                          <w:marTop w:val="0"/>
                                                          <w:marBottom w:val="0"/>
                                                          <w:divBdr>
                                                            <w:top w:val="none" w:sz="0" w:space="0" w:color="auto"/>
                                                            <w:left w:val="none" w:sz="0" w:space="0" w:color="auto"/>
                                                            <w:bottom w:val="none" w:sz="0" w:space="0" w:color="auto"/>
                                                            <w:right w:val="none" w:sz="0" w:space="0" w:color="auto"/>
                                                          </w:divBdr>
                                                          <w:divsChild>
                                                            <w:div w:id="1987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840672">
      <w:bodyDiv w:val="1"/>
      <w:marLeft w:val="0"/>
      <w:marRight w:val="0"/>
      <w:marTop w:val="0"/>
      <w:marBottom w:val="0"/>
      <w:divBdr>
        <w:top w:val="none" w:sz="0" w:space="0" w:color="auto"/>
        <w:left w:val="none" w:sz="0" w:space="0" w:color="auto"/>
        <w:bottom w:val="none" w:sz="0" w:space="0" w:color="auto"/>
        <w:right w:val="none" w:sz="0" w:space="0" w:color="auto"/>
      </w:divBdr>
      <w:divsChild>
        <w:div w:id="2061785487">
          <w:marLeft w:val="0"/>
          <w:marRight w:val="0"/>
          <w:marTop w:val="0"/>
          <w:marBottom w:val="0"/>
          <w:divBdr>
            <w:top w:val="none" w:sz="0" w:space="0" w:color="auto"/>
            <w:left w:val="none" w:sz="0" w:space="0" w:color="auto"/>
            <w:bottom w:val="none" w:sz="0" w:space="0" w:color="auto"/>
            <w:right w:val="none" w:sz="0" w:space="0" w:color="auto"/>
          </w:divBdr>
          <w:divsChild>
            <w:div w:id="1091926551">
              <w:marLeft w:val="0"/>
              <w:marRight w:val="0"/>
              <w:marTop w:val="0"/>
              <w:marBottom w:val="0"/>
              <w:divBdr>
                <w:top w:val="none" w:sz="0" w:space="0" w:color="auto"/>
                <w:left w:val="none" w:sz="0" w:space="0" w:color="auto"/>
                <w:bottom w:val="none" w:sz="0" w:space="0" w:color="auto"/>
                <w:right w:val="none" w:sz="0" w:space="0" w:color="auto"/>
              </w:divBdr>
              <w:divsChild>
                <w:div w:id="561141454">
                  <w:marLeft w:val="0"/>
                  <w:marRight w:val="0"/>
                  <w:marTop w:val="0"/>
                  <w:marBottom w:val="0"/>
                  <w:divBdr>
                    <w:top w:val="none" w:sz="0" w:space="0" w:color="auto"/>
                    <w:left w:val="none" w:sz="0" w:space="0" w:color="auto"/>
                    <w:bottom w:val="none" w:sz="0" w:space="0" w:color="auto"/>
                    <w:right w:val="none" w:sz="0" w:space="0" w:color="auto"/>
                  </w:divBdr>
                  <w:divsChild>
                    <w:div w:id="1210610430">
                      <w:marLeft w:val="0"/>
                      <w:marRight w:val="0"/>
                      <w:marTop w:val="0"/>
                      <w:marBottom w:val="0"/>
                      <w:divBdr>
                        <w:top w:val="none" w:sz="0" w:space="0" w:color="auto"/>
                        <w:left w:val="none" w:sz="0" w:space="0" w:color="auto"/>
                        <w:bottom w:val="none" w:sz="0" w:space="0" w:color="auto"/>
                        <w:right w:val="none" w:sz="0" w:space="0" w:color="auto"/>
                      </w:divBdr>
                      <w:divsChild>
                        <w:div w:id="413011620">
                          <w:marLeft w:val="0"/>
                          <w:marRight w:val="0"/>
                          <w:marTop w:val="0"/>
                          <w:marBottom w:val="0"/>
                          <w:divBdr>
                            <w:top w:val="none" w:sz="0" w:space="0" w:color="auto"/>
                            <w:left w:val="none" w:sz="0" w:space="0" w:color="auto"/>
                            <w:bottom w:val="none" w:sz="0" w:space="0" w:color="auto"/>
                            <w:right w:val="none" w:sz="0" w:space="0" w:color="auto"/>
                          </w:divBdr>
                          <w:divsChild>
                            <w:div w:id="337662826">
                              <w:marLeft w:val="0"/>
                              <w:marRight w:val="0"/>
                              <w:marTop w:val="0"/>
                              <w:marBottom w:val="0"/>
                              <w:divBdr>
                                <w:top w:val="none" w:sz="0" w:space="0" w:color="auto"/>
                                <w:left w:val="none" w:sz="0" w:space="0" w:color="auto"/>
                                <w:bottom w:val="none" w:sz="0" w:space="0" w:color="auto"/>
                                <w:right w:val="none" w:sz="0" w:space="0" w:color="auto"/>
                              </w:divBdr>
                              <w:divsChild>
                                <w:div w:id="912935341">
                                  <w:marLeft w:val="0"/>
                                  <w:marRight w:val="0"/>
                                  <w:marTop w:val="0"/>
                                  <w:marBottom w:val="0"/>
                                  <w:divBdr>
                                    <w:top w:val="none" w:sz="0" w:space="0" w:color="auto"/>
                                    <w:left w:val="none" w:sz="0" w:space="0" w:color="auto"/>
                                    <w:bottom w:val="none" w:sz="0" w:space="0" w:color="auto"/>
                                    <w:right w:val="none" w:sz="0" w:space="0" w:color="auto"/>
                                  </w:divBdr>
                                  <w:divsChild>
                                    <w:div w:id="708535985">
                                      <w:marLeft w:val="0"/>
                                      <w:marRight w:val="0"/>
                                      <w:marTop w:val="0"/>
                                      <w:marBottom w:val="0"/>
                                      <w:divBdr>
                                        <w:top w:val="none" w:sz="0" w:space="0" w:color="auto"/>
                                        <w:left w:val="none" w:sz="0" w:space="0" w:color="auto"/>
                                        <w:bottom w:val="none" w:sz="0" w:space="0" w:color="auto"/>
                                        <w:right w:val="none" w:sz="0" w:space="0" w:color="auto"/>
                                      </w:divBdr>
                                      <w:divsChild>
                                        <w:div w:id="1252007202">
                                          <w:marLeft w:val="0"/>
                                          <w:marRight w:val="0"/>
                                          <w:marTop w:val="0"/>
                                          <w:marBottom w:val="0"/>
                                          <w:divBdr>
                                            <w:top w:val="none" w:sz="0" w:space="0" w:color="auto"/>
                                            <w:left w:val="none" w:sz="0" w:space="0" w:color="auto"/>
                                            <w:bottom w:val="none" w:sz="0" w:space="0" w:color="auto"/>
                                            <w:right w:val="none" w:sz="0" w:space="0" w:color="auto"/>
                                          </w:divBdr>
                                          <w:divsChild>
                                            <w:div w:id="1255163634">
                                              <w:marLeft w:val="0"/>
                                              <w:marRight w:val="0"/>
                                              <w:marTop w:val="0"/>
                                              <w:marBottom w:val="0"/>
                                              <w:divBdr>
                                                <w:top w:val="none" w:sz="0" w:space="0" w:color="auto"/>
                                                <w:left w:val="none" w:sz="0" w:space="0" w:color="auto"/>
                                                <w:bottom w:val="none" w:sz="0" w:space="0" w:color="auto"/>
                                                <w:right w:val="none" w:sz="0" w:space="0" w:color="auto"/>
                                              </w:divBdr>
                                              <w:divsChild>
                                                <w:div w:id="937180373">
                                                  <w:marLeft w:val="0"/>
                                                  <w:marRight w:val="0"/>
                                                  <w:marTop w:val="0"/>
                                                  <w:marBottom w:val="0"/>
                                                  <w:divBdr>
                                                    <w:top w:val="none" w:sz="0" w:space="0" w:color="auto"/>
                                                    <w:left w:val="none" w:sz="0" w:space="0" w:color="auto"/>
                                                    <w:bottom w:val="none" w:sz="0" w:space="0" w:color="auto"/>
                                                    <w:right w:val="none" w:sz="0" w:space="0" w:color="auto"/>
                                                  </w:divBdr>
                                                  <w:divsChild>
                                                    <w:div w:id="1212420812">
                                                      <w:marLeft w:val="0"/>
                                                      <w:marRight w:val="0"/>
                                                      <w:marTop w:val="0"/>
                                                      <w:marBottom w:val="0"/>
                                                      <w:divBdr>
                                                        <w:top w:val="none" w:sz="0" w:space="0" w:color="auto"/>
                                                        <w:left w:val="none" w:sz="0" w:space="0" w:color="auto"/>
                                                        <w:bottom w:val="none" w:sz="0" w:space="0" w:color="auto"/>
                                                        <w:right w:val="none" w:sz="0" w:space="0" w:color="auto"/>
                                                      </w:divBdr>
                                                      <w:divsChild>
                                                        <w:div w:id="287585229">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172024">
      <w:bodyDiv w:val="1"/>
      <w:marLeft w:val="0"/>
      <w:marRight w:val="0"/>
      <w:marTop w:val="0"/>
      <w:marBottom w:val="0"/>
      <w:divBdr>
        <w:top w:val="none" w:sz="0" w:space="0" w:color="auto"/>
        <w:left w:val="none" w:sz="0" w:space="0" w:color="auto"/>
        <w:bottom w:val="none" w:sz="0" w:space="0" w:color="auto"/>
        <w:right w:val="none" w:sz="0" w:space="0" w:color="auto"/>
      </w:divBdr>
      <w:divsChild>
        <w:div w:id="1051926763">
          <w:marLeft w:val="0"/>
          <w:marRight w:val="0"/>
          <w:marTop w:val="0"/>
          <w:marBottom w:val="0"/>
          <w:divBdr>
            <w:top w:val="none" w:sz="0" w:space="0" w:color="auto"/>
            <w:left w:val="none" w:sz="0" w:space="0" w:color="auto"/>
            <w:bottom w:val="none" w:sz="0" w:space="0" w:color="auto"/>
            <w:right w:val="none" w:sz="0" w:space="0" w:color="auto"/>
          </w:divBdr>
          <w:divsChild>
            <w:div w:id="632487947">
              <w:marLeft w:val="0"/>
              <w:marRight w:val="0"/>
              <w:marTop w:val="0"/>
              <w:marBottom w:val="0"/>
              <w:divBdr>
                <w:top w:val="none" w:sz="0" w:space="0" w:color="auto"/>
                <w:left w:val="none" w:sz="0" w:space="0" w:color="auto"/>
                <w:bottom w:val="none" w:sz="0" w:space="0" w:color="auto"/>
                <w:right w:val="none" w:sz="0" w:space="0" w:color="auto"/>
              </w:divBdr>
              <w:divsChild>
                <w:div w:id="1595552469">
                  <w:marLeft w:val="0"/>
                  <w:marRight w:val="0"/>
                  <w:marTop w:val="0"/>
                  <w:marBottom w:val="0"/>
                  <w:divBdr>
                    <w:top w:val="none" w:sz="0" w:space="0" w:color="auto"/>
                    <w:left w:val="none" w:sz="0" w:space="0" w:color="auto"/>
                    <w:bottom w:val="none" w:sz="0" w:space="0" w:color="auto"/>
                    <w:right w:val="none" w:sz="0" w:space="0" w:color="auto"/>
                  </w:divBdr>
                  <w:divsChild>
                    <w:div w:id="2071340871">
                      <w:marLeft w:val="0"/>
                      <w:marRight w:val="0"/>
                      <w:marTop w:val="0"/>
                      <w:marBottom w:val="0"/>
                      <w:divBdr>
                        <w:top w:val="none" w:sz="0" w:space="0" w:color="auto"/>
                        <w:left w:val="none" w:sz="0" w:space="0" w:color="auto"/>
                        <w:bottom w:val="none" w:sz="0" w:space="0" w:color="auto"/>
                        <w:right w:val="none" w:sz="0" w:space="0" w:color="auto"/>
                      </w:divBdr>
                      <w:divsChild>
                        <w:div w:id="774905995">
                          <w:marLeft w:val="0"/>
                          <w:marRight w:val="0"/>
                          <w:marTop w:val="0"/>
                          <w:marBottom w:val="0"/>
                          <w:divBdr>
                            <w:top w:val="none" w:sz="0" w:space="0" w:color="auto"/>
                            <w:left w:val="none" w:sz="0" w:space="0" w:color="auto"/>
                            <w:bottom w:val="none" w:sz="0" w:space="0" w:color="auto"/>
                            <w:right w:val="none" w:sz="0" w:space="0" w:color="auto"/>
                          </w:divBdr>
                          <w:divsChild>
                            <w:div w:id="1683511680">
                              <w:marLeft w:val="0"/>
                              <w:marRight w:val="0"/>
                              <w:marTop w:val="0"/>
                              <w:marBottom w:val="0"/>
                              <w:divBdr>
                                <w:top w:val="none" w:sz="0" w:space="0" w:color="auto"/>
                                <w:left w:val="none" w:sz="0" w:space="0" w:color="auto"/>
                                <w:bottom w:val="none" w:sz="0" w:space="0" w:color="auto"/>
                                <w:right w:val="none" w:sz="0" w:space="0" w:color="auto"/>
                              </w:divBdr>
                              <w:divsChild>
                                <w:div w:id="1461074327">
                                  <w:marLeft w:val="0"/>
                                  <w:marRight w:val="0"/>
                                  <w:marTop w:val="0"/>
                                  <w:marBottom w:val="0"/>
                                  <w:divBdr>
                                    <w:top w:val="none" w:sz="0" w:space="0" w:color="auto"/>
                                    <w:left w:val="none" w:sz="0" w:space="0" w:color="auto"/>
                                    <w:bottom w:val="none" w:sz="0" w:space="0" w:color="auto"/>
                                    <w:right w:val="none" w:sz="0" w:space="0" w:color="auto"/>
                                  </w:divBdr>
                                  <w:divsChild>
                                    <w:div w:id="1258713438">
                                      <w:marLeft w:val="0"/>
                                      <w:marRight w:val="0"/>
                                      <w:marTop w:val="0"/>
                                      <w:marBottom w:val="0"/>
                                      <w:divBdr>
                                        <w:top w:val="none" w:sz="0" w:space="0" w:color="auto"/>
                                        <w:left w:val="none" w:sz="0" w:space="0" w:color="auto"/>
                                        <w:bottom w:val="none" w:sz="0" w:space="0" w:color="auto"/>
                                        <w:right w:val="none" w:sz="0" w:space="0" w:color="auto"/>
                                      </w:divBdr>
                                      <w:divsChild>
                                        <w:div w:id="822551513">
                                          <w:marLeft w:val="0"/>
                                          <w:marRight w:val="0"/>
                                          <w:marTop w:val="0"/>
                                          <w:marBottom w:val="0"/>
                                          <w:divBdr>
                                            <w:top w:val="none" w:sz="0" w:space="0" w:color="auto"/>
                                            <w:left w:val="none" w:sz="0" w:space="0" w:color="auto"/>
                                            <w:bottom w:val="none" w:sz="0" w:space="0" w:color="auto"/>
                                            <w:right w:val="none" w:sz="0" w:space="0" w:color="auto"/>
                                          </w:divBdr>
                                          <w:divsChild>
                                            <w:div w:id="1053847224">
                                              <w:marLeft w:val="0"/>
                                              <w:marRight w:val="0"/>
                                              <w:marTop w:val="0"/>
                                              <w:marBottom w:val="0"/>
                                              <w:divBdr>
                                                <w:top w:val="none" w:sz="0" w:space="0" w:color="auto"/>
                                                <w:left w:val="none" w:sz="0" w:space="0" w:color="auto"/>
                                                <w:bottom w:val="none" w:sz="0" w:space="0" w:color="auto"/>
                                                <w:right w:val="none" w:sz="0" w:space="0" w:color="auto"/>
                                              </w:divBdr>
                                              <w:divsChild>
                                                <w:div w:id="1012151198">
                                                  <w:marLeft w:val="0"/>
                                                  <w:marRight w:val="0"/>
                                                  <w:marTop w:val="0"/>
                                                  <w:marBottom w:val="0"/>
                                                  <w:divBdr>
                                                    <w:top w:val="none" w:sz="0" w:space="0" w:color="auto"/>
                                                    <w:left w:val="none" w:sz="0" w:space="0" w:color="auto"/>
                                                    <w:bottom w:val="none" w:sz="0" w:space="0" w:color="auto"/>
                                                    <w:right w:val="none" w:sz="0" w:space="0" w:color="auto"/>
                                                  </w:divBdr>
                                                  <w:divsChild>
                                                    <w:div w:id="598680773">
                                                      <w:marLeft w:val="0"/>
                                                      <w:marRight w:val="0"/>
                                                      <w:marTop w:val="0"/>
                                                      <w:marBottom w:val="0"/>
                                                      <w:divBdr>
                                                        <w:top w:val="none" w:sz="0" w:space="0" w:color="auto"/>
                                                        <w:left w:val="none" w:sz="0" w:space="0" w:color="auto"/>
                                                        <w:bottom w:val="none" w:sz="0" w:space="0" w:color="auto"/>
                                                        <w:right w:val="none" w:sz="0" w:space="0" w:color="auto"/>
                                                      </w:divBdr>
                                                      <w:divsChild>
                                                        <w:div w:id="164172088">
                                                          <w:marLeft w:val="0"/>
                                                          <w:marRight w:val="0"/>
                                                          <w:marTop w:val="0"/>
                                                          <w:marBottom w:val="0"/>
                                                          <w:divBdr>
                                                            <w:top w:val="none" w:sz="0" w:space="0" w:color="auto"/>
                                                            <w:left w:val="none" w:sz="0" w:space="0" w:color="auto"/>
                                                            <w:bottom w:val="none" w:sz="0" w:space="0" w:color="auto"/>
                                                            <w:right w:val="none" w:sz="0" w:space="0" w:color="auto"/>
                                                          </w:divBdr>
                                                          <w:divsChild>
                                                            <w:div w:id="337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980570">
      <w:bodyDiv w:val="1"/>
      <w:marLeft w:val="0"/>
      <w:marRight w:val="0"/>
      <w:marTop w:val="0"/>
      <w:marBottom w:val="0"/>
      <w:divBdr>
        <w:top w:val="none" w:sz="0" w:space="0" w:color="auto"/>
        <w:left w:val="none" w:sz="0" w:space="0" w:color="auto"/>
        <w:bottom w:val="none" w:sz="0" w:space="0" w:color="auto"/>
        <w:right w:val="none" w:sz="0" w:space="0" w:color="auto"/>
      </w:divBdr>
      <w:divsChild>
        <w:div w:id="1913270378">
          <w:marLeft w:val="0"/>
          <w:marRight w:val="0"/>
          <w:marTop w:val="0"/>
          <w:marBottom w:val="0"/>
          <w:divBdr>
            <w:top w:val="none" w:sz="0" w:space="0" w:color="auto"/>
            <w:left w:val="none" w:sz="0" w:space="0" w:color="auto"/>
            <w:bottom w:val="none" w:sz="0" w:space="0" w:color="auto"/>
            <w:right w:val="none" w:sz="0" w:space="0" w:color="auto"/>
          </w:divBdr>
          <w:divsChild>
            <w:div w:id="217475359">
              <w:marLeft w:val="0"/>
              <w:marRight w:val="0"/>
              <w:marTop w:val="0"/>
              <w:marBottom w:val="0"/>
              <w:divBdr>
                <w:top w:val="none" w:sz="0" w:space="0" w:color="auto"/>
                <w:left w:val="none" w:sz="0" w:space="0" w:color="auto"/>
                <w:bottom w:val="none" w:sz="0" w:space="0" w:color="auto"/>
                <w:right w:val="none" w:sz="0" w:space="0" w:color="auto"/>
              </w:divBdr>
              <w:divsChild>
                <w:div w:id="139199996">
                  <w:marLeft w:val="0"/>
                  <w:marRight w:val="0"/>
                  <w:marTop w:val="0"/>
                  <w:marBottom w:val="0"/>
                  <w:divBdr>
                    <w:top w:val="none" w:sz="0" w:space="0" w:color="auto"/>
                    <w:left w:val="none" w:sz="0" w:space="0" w:color="auto"/>
                    <w:bottom w:val="none" w:sz="0" w:space="0" w:color="auto"/>
                    <w:right w:val="none" w:sz="0" w:space="0" w:color="auto"/>
                  </w:divBdr>
                  <w:divsChild>
                    <w:div w:id="2010328544">
                      <w:marLeft w:val="0"/>
                      <w:marRight w:val="0"/>
                      <w:marTop w:val="0"/>
                      <w:marBottom w:val="0"/>
                      <w:divBdr>
                        <w:top w:val="none" w:sz="0" w:space="0" w:color="auto"/>
                        <w:left w:val="none" w:sz="0" w:space="0" w:color="auto"/>
                        <w:bottom w:val="none" w:sz="0" w:space="0" w:color="auto"/>
                        <w:right w:val="none" w:sz="0" w:space="0" w:color="auto"/>
                      </w:divBdr>
                      <w:divsChild>
                        <w:div w:id="1615556766">
                          <w:marLeft w:val="0"/>
                          <w:marRight w:val="0"/>
                          <w:marTop w:val="0"/>
                          <w:marBottom w:val="0"/>
                          <w:divBdr>
                            <w:top w:val="none" w:sz="0" w:space="0" w:color="auto"/>
                            <w:left w:val="none" w:sz="0" w:space="0" w:color="auto"/>
                            <w:bottom w:val="none" w:sz="0" w:space="0" w:color="auto"/>
                            <w:right w:val="none" w:sz="0" w:space="0" w:color="auto"/>
                          </w:divBdr>
                          <w:divsChild>
                            <w:div w:id="216164575">
                              <w:marLeft w:val="0"/>
                              <w:marRight w:val="0"/>
                              <w:marTop w:val="0"/>
                              <w:marBottom w:val="0"/>
                              <w:divBdr>
                                <w:top w:val="none" w:sz="0" w:space="0" w:color="auto"/>
                                <w:left w:val="none" w:sz="0" w:space="0" w:color="auto"/>
                                <w:bottom w:val="none" w:sz="0" w:space="0" w:color="auto"/>
                                <w:right w:val="none" w:sz="0" w:space="0" w:color="auto"/>
                              </w:divBdr>
                              <w:divsChild>
                                <w:div w:id="883521288">
                                  <w:marLeft w:val="0"/>
                                  <w:marRight w:val="0"/>
                                  <w:marTop w:val="0"/>
                                  <w:marBottom w:val="0"/>
                                  <w:divBdr>
                                    <w:top w:val="none" w:sz="0" w:space="0" w:color="auto"/>
                                    <w:left w:val="none" w:sz="0" w:space="0" w:color="auto"/>
                                    <w:bottom w:val="none" w:sz="0" w:space="0" w:color="auto"/>
                                    <w:right w:val="none" w:sz="0" w:space="0" w:color="auto"/>
                                  </w:divBdr>
                                  <w:divsChild>
                                    <w:div w:id="1641573462">
                                      <w:marLeft w:val="0"/>
                                      <w:marRight w:val="0"/>
                                      <w:marTop w:val="0"/>
                                      <w:marBottom w:val="0"/>
                                      <w:divBdr>
                                        <w:top w:val="none" w:sz="0" w:space="0" w:color="auto"/>
                                        <w:left w:val="none" w:sz="0" w:space="0" w:color="auto"/>
                                        <w:bottom w:val="none" w:sz="0" w:space="0" w:color="auto"/>
                                        <w:right w:val="none" w:sz="0" w:space="0" w:color="auto"/>
                                      </w:divBdr>
                                      <w:divsChild>
                                        <w:div w:id="635641761">
                                          <w:marLeft w:val="0"/>
                                          <w:marRight w:val="0"/>
                                          <w:marTop w:val="0"/>
                                          <w:marBottom w:val="0"/>
                                          <w:divBdr>
                                            <w:top w:val="none" w:sz="0" w:space="0" w:color="auto"/>
                                            <w:left w:val="none" w:sz="0" w:space="0" w:color="auto"/>
                                            <w:bottom w:val="none" w:sz="0" w:space="0" w:color="auto"/>
                                            <w:right w:val="none" w:sz="0" w:space="0" w:color="auto"/>
                                          </w:divBdr>
                                          <w:divsChild>
                                            <w:div w:id="812330605">
                                              <w:marLeft w:val="0"/>
                                              <w:marRight w:val="0"/>
                                              <w:marTop w:val="0"/>
                                              <w:marBottom w:val="0"/>
                                              <w:divBdr>
                                                <w:top w:val="none" w:sz="0" w:space="0" w:color="auto"/>
                                                <w:left w:val="none" w:sz="0" w:space="0" w:color="auto"/>
                                                <w:bottom w:val="none" w:sz="0" w:space="0" w:color="auto"/>
                                                <w:right w:val="none" w:sz="0" w:space="0" w:color="auto"/>
                                              </w:divBdr>
                                              <w:divsChild>
                                                <w:div w:id="657536165">
                                                  <w:marLeft w:val="0"/>
                                                  <w:marRight w:val="0"/>
                                                  <w:marTop w:val="0"/>
                                                  <w:marBottom w:val="0"/>
                                                  <w:divBdr>
                                                    <w:top w:val="none" w:sz="0" w:space="0" w:color="auto"/>
                                                    <w:left w:val="none" w:sz="0" w:space="0" w:color="auto"/>
                                                    <w:bottom w:val="none" w:sz="0" w:space="0" w:color="auto"/>
                                                    <w:right w:val="none" w:sz="0" w:space="0" w:color="auto"/>
                                                  </w:divBdr>
                                                  <w:divsChild>
                                                    <w:div w:id="367223592">
                                                      <w:marLeft w:val="0"/>
                                                      <w:marRight w:val="0"/>
                                                      <w:marTop w:val="0"/>
                                                      <w:marBottom w:val="0"/>
                                                      <w:divBdr>
                                                        <w:top w:val="none" w:sz="0" w:space="0" w:color="auto"/>
                                                        <w:left w:val="none" w:sz="0" w:space="0" w:color="auto"/>
                                                        <w:bottom w:val="none" w:sz="0" w:space="0" w:color="auto"/>
                                                        <w:right w:val="none" w:sz="0" w:space="0" w:color="auto"/>
                                                      </w:divBdr>
                                                      <w:divsChild>
                                                        <w:div w:id="1205823963">
                                                          <w:marLeft w:val="0"/>
                                                          <w:marRight w:val="0"/>
                                                          <w:marTop w:val="0"/>
                                                          <w:marBottom w:val="0"/>
                                                          <w:divBdr>
                                                            <w:top w:val="none" w:sz="0" w:space="0" w:color="auto"/>
                                                            <w:left w:val="none" w:sz="0" w:space="0" w:color="auto"/>
                                                            <w:bottom w:val="none" w:sz="0" w:space="0" w:color="auto"/>
                                                            <w:right w:val="none" w:sz="0" w:space="0" w:color="auto"/>
                                                          </w:divBdr>
                                                          <w:divsChild>
                                                            <w:div w:id="336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721598">
      <w:bodyDiv w:val="1"/>
      <w:marLeft w:val="0"/>
      <w:marRight w:val="0"/>
      <w:marTop w:val="0"/>
      <w:marBottom w:val="0"/>
      <w:divBdr>
        <w:top w:val="none" w:sz="0" w:space="0" w:color="auto"/>
        <w:left w:val="none" w:sz="0" w:space="0" w:color="auto"/>
        <w:bottom w:val="none" w:sz="0" w:space="0" w:color="auto"/>
        <w:right w:val="none" w:sz="0" w:space="0" w:color="auto"/>
      </w:divBdr>
      <w:divsChild>
        <w:div w:id="255602761">
          <w:marLeft w:val="0"/>
          <w:marRight w:val="0"/>
          <w:marTop w:val="0"/>
          <w:marBottom w:val="0"/>
          <w:divBdr>
            <w:top w:val="none" w:sz="0" w:space="0" w:color="auto"/>
            <w:left w:val="none" w:sz="0" w:space="0" w:color="auto"/>
            <w:bottom w:val="none" w:sz="0" w:space="0" w:color="auto"/>
            <w:right w:val="none" w:sz="0" w:space="0" w:color="auto"/>
          </w:divBdr>
          <w:divsChild>
            <w:div w:id="60644626">
              <w:marLeft w:val="0"/>
              <w:marRight w:val="0"/>
              <w:marTop w:val="0"/>
              <w:marBottom w:val="0"/>
              <w:divBdr>
                <w:top w:val="none" w:sz="0" w:space="0" w:color="auto"/>
                <w:left w:val="none" w:sz="0" w:space="0" w:color="auto"/>
                <w:bottom w:val="none" w:sz="0" w:space="0" w:color="auto"/>
                <w:right w:val="none" w:sz="0" w:space="0" w:color="auto"/>
              </w:divBdr>
              <w:divsChild>
                <w:div w:id="2004163035">
                  <w:marLeft w:val="0"/>
                  <w:marRight w:val="0"/>
                  <w:marTop w:val="0"/>
                  <w:marBottom w:val="0"/>
                  <w:divBdr>
                    <w:top w:val="none" w:sz="0" w:space="0" w:color="auto"/>
                    <w:left w:val="none" w:sz="0" w:space="0" w:color="auto"/>
                    <w:bottom w:val="none" w:sz="0" w:space="0" w:color="auto"/>
                    <w:right w:val="none" w:sz="0" w:space="0" w:color="auto"/>
                  </w:divBdr>
                  <w:divsChild>
                    <w:div w:id="699744781">
                      <w:marLeft w:val="0"/>
                      <w:marRight w:val="0"/>
                      <w:marTop w:val="0"/>
                      <w:marBottom w:val="0"/>
                      <w:divBdr>
                        <w:top w:val="none" w:sz="0" w:space="0" w:color="auto"/>
                        <w:left w:val="none" w:sz="0" w:space="0" w:color="auto"/>
                        <w:bottom w:val="none" w:sz="0" w:space="0" w:color="auto"/>
                        <w:right w:val="none" w:sz="0" w:space="0" w:color="auto"/>
                      </w:divBdr>
                      <w:divsChild>
                        <w:div w:id="1638678560">
                          <w:marLeft w:val="0"/>
                          <w:marRight w:val="0"/>
                          <w:marTop w:val="0"/>
                          <w:marBottom w:val="0"/>
                          <w:divBdr>
                            <w:top w:val="none" w:sz="0" w:space="0" w:color="auto"/>
                            <w:left w:val="none" w:sz="0" w:space="0" w:color="auto"/>
                            <w:bottom w:val="none" w:sz="0" w:space="0" w:color="auto"/>
                            <w:right w:val="none" w:sz="0" w:space="0" w:color="auto"/>
                          </w:divBdr>
                          <w:divsChild>
                            <w:div w:id="1277907119">
                              <w:marLeft w:val="0"/>
                              <w:marRight w:val="0"/>
                              <w:marTop w:val="0"/>
                              <w:marBottom w:val="0"/>
                              <w:divBdr>
                                <w:top w:val="none" w:sz="0" w:space="0" w:color="auto"/>
                                <w:left w:val="none" w:sz="0" w:space="0" w:color="auto"/>
                                <w:bottom w:val="none" w:sz="0" w:space="0" w:color="auto"/>
                                <w:right w:val="none" w:sz="0" w:space="0" w:color="auto"/>
                              </w:divBdr>
                              <w:divsChild>
                                <w:div w:id="1346445256">
                                  <w:marLeft w:val="0"/>
                                  <w:marRight w:val="0"/>
                                  <w:marTop w:val="0"/>
                                  <w:marBottom w:val="0"/>
                                  <w:divBdr>
                                    <w:top w:val="none" w:sz="0" w:space="0" w:color="auto"/>
                                    <w:left w:val="none" w:sz="0" w:space="0" w:color="auto"/>
                                    <w:bottom w:val="none" w:sz="0" w:space="0" w:color="auto"/>
                                    <w:right w:val="none" w:sz="0" w:space="0" w:color="auto"/>
                                  </w:divBdr>
                                  <w:divsChild>
                                    <w:div w:id="1143424374">
                                      <w:marLeft w:val="0"/>
                                      <w:marRight w:val="0"/>
                                      <w:marTop w:val="0"/>
                                      <w:marBottom w:val="0"/>
                                      <w:divBdr>
                                        <w:top w:val="none" w:sz="0" w:space="0" w:color="auto"/>
                                        <w:left w:val="none" w:sz="0" w:space="0" w:color="auto"/>
                                        <w:bottom w:val="none" w:sz="0" w:space="0" w:color="auto"/>
                                        <w:right w:val="none" w:sz="0" w:space="0" w:color="auto"/>
                                      </w:divBdr>
                                      <w:divsChild>
                                        <w:div w:id="239828242">
                                          <w:marLeft w:val="0"/>
                                          <w:marRight w:val="0"/>
                                          <w:marTop w:val="0"/>
                                          <w:marBottom w:val="0"/>
                                          <w:divBdr>
                                            <w:top w:val="none" w:sz="0" w:space="0" w:color="auto"/>
                                            <w:left w:val="none" w:sz="0" w:space="0" w:color="auto"/>
                                            <w:bottom w:val="none" w:sz="0" w:space="0" w:color="auto"/>
                                            <w:right w:val="none" w:sz="0" w:space="0" w:color="auto"/>
                                          </w:divBdr>
                                          <w:divsChild>
                                            <w:div w:id="1098528051">
                                              <w:marLeft w:val="0"/>
                                              <w:marRight w:val="0"/>
                                              <w:marTop w:val="0"/>
                                              <w:marBottom w:val="0"/>
                                              <w:divBdr>
                                                <w:top w:val="none" w:sz="0" w:space="0" w:color="auto"/>
                                                <w:left w:val="none" w:sz="0" w:space="0" w:color="auto"/>
                                                <w:bottom w:val="none" w:sz="0" w:space="0" w:color="auto"/>
                                                <w:right w:val="none" w:sz="0" w:space="0" w:color="auto"/>
                                              </w:divBdr>
                                              <w:divsChild>
                                                <w:div w:id="1173834252">
                                                  <w:marLeft w:val="0"/>
                                                  <w:marRight w:val="0"/>
                                                  <w:marTop w:val="0"/>
                                                  <w:marBottom w:val="0"/>
                                                  <w:divBdr>
                                                    <w:top w:val="none" w:sz="0" w:space="0" w:color="auto"/>
                                                    <w:left w:val="none" w:sz="0" w:space="0" w:color="auto"/>
                                                    <w:bottom w:val="none" w:sz="0" w:space="0" w:color="auto"/>
                                                    <w:right w:val="none" w:sz="0" w:space="0" w:color="auto"/>
                                                  </w:divBdr>
                                                  <w:divsChild>
                                                    <w:div w:id="1328362818">
                                                      <w:marLeft w:val="0"/>
                                                      <w:marRight w:val="0"/>
                                                      <w:marTop w:val="0"/>
                                                      <w:marBottom w:val="0"/>
                                                      <w:divBdr>
                                                        <w:top w:val="none" w:sz="0" w:space="0" w:color="auto"/>
                                                        <w:left w:val="none" w:sz="0" w:space="0" w:color="auto"/>
                                                        <w:bottom w:val="none" w:sz="0" w:space="0" w:color="auto"/>
                                                        <w:right w:val="none" w:sz="0" w:space="0" w:color="auto"/>
                                                      </w:divBdr>
                                                      <w:divsChild>
                                                        <w:div w:id="848759877">
                                                          <w:marLeft w:val="0"/>
                                                          <w:marRight w:val="0"/>
                                                          <w:marTop w:val="0"/>
                                                          <w:marBottom w:val="0"/>
                                                          <w:divBdr>
                                                            <w:top w:val="none" w:sz="0" w:space="0" w:color="auto"/>
                                                            <w:left w:val="none" w:sz="0" w:space="0" w:color="auto"/>
                                                            <w:bottom w:val="none" w:sz="0" w:space="0" w:color="auto"/>
                                                            <w:right w:val="none" w:sz="0" w:space="0" w:color="auto"/>
                                                          </w:divBdr>
                                                          <w:divsChild>
                                                            <w:div w:id="17266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124599">
      <w:bodyDiv w:val="1"/>
      <w:marLeft w:val="0"/>
      <w:marRight w:val="0"/>
      <w:marTop w:val="0"/>
      <w:marBottom w:val="0"/>
      <w:divBdr>
        <w:top w:val="none" w:sz="0" w:space="0" w:color="auto"/>
        <w:left w:val="none" w:sz="0" w:space="0" w:color="auto"/>
        <w:bottom w:val="none" w:sz="0" w:space="0" w:color="auto"/>
        <w:right w:val="none" w:sz="0" w:space="0" w:color="auto"/>
      </w:divBdr>
      <w:divsChild>
        <w:div w:id="18553364">
          <w:marLeft w:val="0"/>
          <w:marRight w:val="0"/>
          <w:marTop w:val="0"/>
          <w:marBottom w:val="0"/>
          <w:divBdr>
            <w:top w:val="none" w:sz="0" w:space="0" w:color="auto"/>
            <w:left w:val="none" w:sz="0" w:space="0" w:color="auto"/>
            <w:bottom w:val="none" w:sz="0" w:space="0" w:color="auto"/>
            <w:right w:val="none" w:sz="0" w:space="0" w:color="auto"/>
          </w:divBdr>
          <w:divsChild>
            <w:div w:id="1028798695">
              <w:marLeft w:val="0"/>
              <w:marRight w:val="0"/>
              <w:marTop w:val="0"/>
              <w:marBottom w:val="0"/>
              <w:divBdr>
                <w:top w:val="none" w:sz="0" w:space="0" w:color="auto"/>
                <w:left w:val="none" w:sz="0" w:space="0" w:color="auto"/>
                <w:bottom w:val="none" w:sz="0" w:space="0" w:color="auto"/>
                <w:right w:val="none" w:sz="0" w:space="0" w:color="auto"/>
              </w:divBdr>
              <w:divsChild>
                <w:div w:id="1258640098">
                  <w:marLeft w:val="0"/>
                  <w:marRight w:val="0"/>
                  <w:marTop w:val="0"/>
                  <w:marBottom w:val="0"/>
                  <w:divBdr>
                    <w:top w:val="none" w:sz="0" w:space="0" w:color="auto"/>
                    <w:left w:val="none" w:sz="0" w:space="0" w:color="auto"/>
                    <w:bottom w:val="none" w:sz="0" w:space="0" w:color="auto"/>
                    <w:right w:val="none" w:sz="0" w:space="0" w:color="auto"/>
                  </w:divBdr>
                  <w:divsChild>
                    <w:div w:id="470173563">
                      <w:marLeft w:val="0"/>
                      <w:marRight w:val="0"/>
                      <w:marTop w:val="0"/>
                      <w:marBottom w:val="0"/>
                      <w:divBdr>
                        <w:top w:val="none" w:sz="0" w:space="0" w:color="auto"/>
                        <w:left w:val="none" w:sz="0" w:space="0" w:color="auto"/>
                        <w:bottom w:val="none" w:sz="0" w:space="0" w:color="auto"/>
                        <w:right w:val="none" w:sz="0" w:space="0" w:color="auto"/>
                      </w:divBdr>
                      <w:divsChild>
                        <w:div w:id="940181665">
                          <w:marLeft w:val="0"/>
                          <w:marRight w:val="0"/>
                          <w:marTop w:val="0"/>
                          <w:marBottom w:val="0"/>
                          <w:divBdr>
                            <w:top w:val="none" w:sz="0" w:space="0" w:color="auto"/>
                            <w:left w:val="none" w:sz="0" w:space="0" w:color="auto"/>
                            <w:bottom w:val="none" w:sz="0" w:space="0" w:color="auto"/>
                            <w:right w:val="none" w:sz="0" w:space="0" w:color="auto"/>
                          </w:divBdr>
                          <w:divsChild>
                            <w:div w:id="1654405482">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702678199">
                                      <w:marLeft w:val="0"/>
                                      <w:marRight w:val="0"/>
                                      <w:marTop w:val="0"/>
                                      <w:marBottom w:val="0"/>
                                      <w:divBdr>
                                        <w:top w:val="none" w:sz="0" w:space="0" w:color="auto"/>
                                        <w:left w:val="none" w:sz="0" w:space="0" w:color="auto"/>
                                        <w:bottom w:val="none" w:sz="0" w:space="0" w:color="auto"/>
                                        <w:right w:val="none" w:sz="0" w:space="0" w:color="auto"/>
                                      </w:divBdr>
                                      <w:divsChild>
                                        <w:div w:id="1799105630">
                                          <w:marLeft w:val="0"/>
                                          <w:marRight w:val="0"/>
                                          <w:marTop w:val="0"/>
                                          <w:marBottom w:val="0"/>
                                          <w:divBdr>
                                            <w:top w:val="none" w:sz="0" w:space="0" w:color="auto"/>
                                            <w:left w:val="none" w:sz="0" w:space="0" w:color="auto"/>
                                            <w:bottom w:val="none" w:sz="0" w:space="0" w:color="auto"/>
                                            <w:right w:val="none" w:sz="0" w:space="0" w:color="auto"/>
                                          </w:divBdr>
                                          <w:divsChild>
                                            <w:div w:id="712653300">
                                              <w:marLeft w:val="0"/>
                                              <w:marRight w:val="0"/>
                                              <w:marTop w:val="0"/>
                                              <w:marBottom w:val="0"/>
                                              <w:divBdr>
                                                <w:top w:val="none" w:sz="0" w:space="0" w:color="auto"/>
                                                <w:left w:val="none" w:sz="0" w:space="0" w:color="auto"/>
                                                <w:bottom w:val="none" w:sz="0" w:space="0" w:color="auto"/>
                                                <w:right w:val="none" w:sz="0" w:space="0" w:color="auto"/>
                                              </w:divBdr>
                                              <w:divsChild>
                                                <w:div w:id="327709662">
                                                  <w:marLeft w:val="0"/>
                                                  <w:marRight w:val="0"/>
                                                  <w:marTop w:val="0"/>
                                                  <w:marBottom w:val="0"/>
                                                  <w:divBdr>
                                                    <w:top w:val="none" w:sz="0" w:space="0" w:color="auto"/>
                                                    <w:left w:val="none" w:sz="0" w:space="0" w:color="auto"/>
                                                    <w:bottom w:val="none" w:sz="0" w:space="0" w:color="auto"/>
                                                    <w:right w:val="none" w:sz="0" w:space="0" w:color="auto"/>
                                                  </w:divBdr>
                                                  <w:divsChild>
                                                    <w:div w:id="1607618116">
                                                      <w:marLeft w:val="0"/>
                                                      <w:marRight w:val="0"/>
                                                      <w:marTop w:val="0"/>
                                                      <w:marBottom w:val="0"/>
                                                      <w:divBdr>
                                                        <w:top w:val="none" w:sz="0" w:space="0" w:color="auto"/>
                                                        <w:left w:val="none" w:sz="0" w:space="0" w:color="auto"/>
                                                        <w:bottom w:val="none" w:sz="0" w:space="0" w:color="auto"/>
                                                        <w:right w:val="none" w:sz="0" w:space="0" w:color="auto"/>
                                                      </w:divBdr>
                                                      <w:divsChild>
                                                        <w:div w:id="1076318927">
                                                          <w:marLeft w:val="0"/>
                                                          <w:marRight w:val="0"/>
                                                          <w:marTop w:val="0"/>
                                                          <w:marBottom w:val="0"/>
                                                          <w:divBdr>
                                                            <w:top w:val="none" w:sz="0" w:space="0" w:color="auto"/>
                                                            <w:left w:val="none" w:sz="0" w:space="0" w:color="auto"/>
                                                            <w:bottom w:val="none" w:sz="0" w:space="0" w:color="auto"/>
                                                            <w:right w:val="none" w:sz="0" w:space="0" w:color="auto"/>
                                                          </w:divBdr>
                                                          <w:divsChild>
                                                            <w:div w:id="1587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155469">
      <w:bodyDiv w:val="1"/>
      <w:marLeft w:val="0"/>
      <w:marRight w:val="0"/>
      <w:marTop w:val="0"/>
      <w:marBottom w:val="0"/>
      <w:divBdr>
        <w:top w:val="none" w:sz="0" w:space="0" w:color="auto"/>
        <w:left w:val="none" w:sz="0" w:space="0" w:color="auto"/>
        <w:bottom w:val="none" w:sz="0" w:space="0" w:color="auto"/>
        <w:right w:val="none" w:sz="0" w:space="0" w:color="auto"/>
      </w:divBdr>
      <w:divsChild>
        <w:div w:id="1685981742">
          <w:marLeft w:val="0"/>
          <w:marRight w:val="0"/>
          <w:marTop w:val="0"/>
          <w:marBottom w:val="0"/>
          <w:divBdr>
            <w:top w:val="none" w:sz="0" w:space="0" w:color="auto"/>
            <w:left w:val="none" w:sz="0" w:space="0" w:color="auto"/>
            <w:bottom w:val="none" w:sz="0" w:space="0" w:color="auto"/>
            <w:right w:val="none" w:sz="0" w:space="0" w:color="auto"/>
          </w:divBdr>
          <w:divsChild>
            <w:div w:id="12464774">
              <w:marLeft w:val="0"/>
              <w:marRight w:val="0"/>
              <w:marTop w:val="0"/>
              <w:marBottom w:val="0"/>
              <w:divBdr>
                <w:top w:val="none" w:sz="0" w:space="0" w:color="auto"/>
                <w:left w:val="none" w:sz="0" w:space="0" w:color="auto"/>
                <w:bottom w:val="none" w:sz="0" w:space="0" w:color="auto"/>
                <w:right w:val="none" w:sz="0" w:space="0" w:color="auto"/>
              </w:divBdr>
              <w:divsChild>
                <w:div w:id="777067088">
                  <w:marLeft w:val="0"/>
                  <w:marRight w:val="0"/>
                  <w:marTop w:val="0"/>
                  <w:marBottom w:val="0"/>
                  <w:divBdr>
                    <w:top w:val="none" w:sz="0" w:space="0" w:color="auto"/>
                    <w:left w:val="none" w:sz="0" w:space="0" w:color="auto"/>
                    <w:bottom w:val="none" w:sz="0" w:space="0" w:color="auto"/>
                    <w:right w:val="none" w:sz="0" w:space="0" w:color="auto"/>
                  </w:divBdr>
                  <w:divsChild>
                    <w:div w:id="1516917620">
                      <w:marLeft w:val="0"/>
                      <w:marRight w:val="0"/>
                      <w:marTop w:val="0"/>
                      <w:marBottom w:val="0"/>
                      <w:divBdr>
                        <w:top w:val="none" w:sz="0" w:space="0" w:color="auto"/>
                        <w:left w:val="none" w:sz="0" w:space="0" w:color="auto"/>
                        <w:bottom w:val="none" w:sz="0" w:space="0" w:color="auto"/>
                        <w:right w:val="none" w:sz="0" w:space="0" w:color="auto"/>
                      </w:divBdr>
                      <w:divsChild>
                        <w:div w:id="71243480">
                          <w:marLeft w:val="0"/>
                          <w:marRight w:val="0"/>
                          <w:marTop w:val="0"/>
                          <w:marBottom w:val="0"/>
                          <w:divBdr>
                            <w:top w:val="none" w:sz="0" w:space="0" w:color="auto"/>
                            <w:left w:val="none" w:sz="0" w:space="0" w:color="auto"/>
                            <w:bottom w:val="none" w:sz="0" w:space="0" w:color="auto"/>
                            <w:right w:val="none" w:sz="0" w:space="0" w:color="auto"/>
                          </w:divBdr>
                          <w:divsChild>
                            <w:div w:id="754783173">
                              <w:marLeft w:val="0"/>
                              <w:marRight w:val="0"/>
                              <w:marTop w:val="0"/>
                              <w:marBottom w:val="0"/>
                              <w:divBdr>
                                <w:top w:val="none" w:sz="0" w:space="0" w:color="auto"/>
                                <w:left w:val="none" w:sz="0" w:space="0" w:color="auto"/>
                                <w:bottom w:val="none" w:sz="0" w:space="0" w:color="auto"/>
                                <w:right w:val="none" w:sz="0" w:space="0" w:color="auto"/>
                              </w:divBdr>
                              <w:divsChild>
                                <w:div w:id="1416976068">
                                  <w:marLeft w:val="0"/>
                                  <w:marRight w:val="0"/>
                                  <w:marTop w:val="0"/>
                                  <w:marBottom w:val="0"/>
                                  <w:divBdr>
                                    <w:top w:val="none" w:sz="0" w:space="0" w:color="auto"/>
                                    <w:left w:val="none" w:sz="0" w:space="0" w:color="auto"/>
                                    <w:bottom w:val="none" w:sz="0" w:space="0" w:color="auto"/>
                                    <w:right w:val="none" w:sz="0" w:space="0" w:color="auto"/>
                                  </w:divBdr>
                                  <w:divsChild>
                                    <w:div w:id="195124613">
                                      <w:marLeft w:val="0"/>
                                      <w:marRight w:val="0"/>
                                      <w:marTop w:val="0"/>
                                      <w:marBottom w:val="0"/>
                                      <w:divBdr>
                                        <w:top w:val="none" w:sz="0" w:space="0" w:color="auto"/>
                                        <w:left w:val="none" w:sz="0" w:space="0" w:color="auto"/>
                                        <w:bottom w:val="none" w:sz="0" w:space="0" w:color="auto"/>
                                        <w:right w:val="none" w:sz="0" w:space="0" w:color="auto"/>
                                      </w:divBdr>
                                      <w:divsChild>
                                        <w:div w:id="799226017">
                                          <w:marLeft w:val="0"/>
                                          <w:marRight w:val="0"/>
                                          <w:marTop w:val="0"/>
                                          <w:marBottom w:val="0"/>
                                          <w:divBdr>
                                            <w:top w:val="none" w:sz="0" w:space="0" w:color="auto"/>
                                            <w:left w:val="none" w:sz="0" w:space="0" w:color="auto"/>
                                            <w:bottom w:val="none" w:sz="0" w:space="0" w:color="auto"/>
                                            <w:right w:val="none" w:sz="0" w:space="0" w:color="auto"/>
                                          </w:divBdr>
                                          <w:divsChild>
                                            <w:div w:id="207642458">
                                              <w:marLeft w:val="0"/>
                                              <w:marRight w:val="0"/>
                                              <w:marTop w:val="0"/>
                                              <w:marBottom w:val="0"/>
                                              <w:divBdr>
                                                <w:top w:val="none" w:sz="0" w:space="0" w:color="auto"/>
                                                <w:left w:val="none" w:sz="0" w:space="0" w:color="auto"/>
                                                <w:bottom w:val="none" w:sz="0" w:space="0" w:color="auto"/>
                                                <w:right w:val="none" w:sz="0" w:space="0" w:color="auto"/>
                                              </w:divBdr>
                                              <w:divsChild>
                                                <w:div w:id="1271863348">
                                                  <w:marLeft w:val="0"/>
                                                  <w:marRight w:val="0"/>
                                                  <w:marTop w:val="0"/>
                                                  <w:marBottom w:val="0"/>
                                                  <w:divBdr>
                                                    <w:top w:val="none" w:sz="0" w:space="0" w:color="auto"/>
                                                    <w:left w:val="none" w:sz="0" w:space="0" w:color="auto"/>
                                                    <w:bottom w:val="none" w:sz="0" w:space="0" w:color="auto"/>
                                                    <w:right w:val="none" w:sz="0" w:space="0" w:color="auto"/>
                                                  </w:divBdr>
                                                  <w:divsChild>
                                                    <w:div w:id="717358726">
                                                      <w:marLeft w:val="0"/>
                                                      <w:marRight w:val="0"/>
                                                      <w:marTop w:val="0"/>
                                                      <w:marBottom w:val="0"/>
                                                      <w:divBdr>
                                                        <w:top w:val="none" w:sz="0" w:space="0" w:color="auto"/>
                                                        <w:left w:val="none" w:sz="0" w:space="0" w:color="auto"/>
                                                        <w:bottom w:val="none" w:sz="0" w:space="0" w:color="auto"/>
                                                        <w:right w:val="none" w:sz="0" w:space="0" w:color="auto"/>
                                                      </w:divBdr>
                                                      <w:divsChild>
                                                        <w:div w:id="1177844552">
                                                          <w:marLeft w:val="0"/>
                                                          <w:marRight w:val="0"/>
                                                          <w:marTop w:val="0"/>
                                                          <w:marBottom w:val="0"/>
                                                          <w:divBdr>
                                                            <w:top w:val="none" w:sz="0" w:space="0" w:color="auto"/>
                                                            <w:left w:val="none" w:sz="0" w:space="0" w:color="auto"/>
                                                            <w:bottom w:val="none" w:sz="0" w:space="0" w:color="auto"/>
                                                            <w:right w:val="none" w:sz="0" w:space="0" w:color="auto"/>
                                                          </w:divBdr>
                                                          <w:divsChild>
                                                            <w:div w:id="134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cie.org" TargetMode="Externa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
</file>

<file path=customXml/item3.xm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ED677-83A3-460D-8AB7-8079606E1B1A}"/>
</file>

<file path=customXml/itemProps3.xml><?xml version="1.0" encoding="utf-8"?>
<ds:datastoreItem xmlns:ds="http://schemas.openxmlformats.org/officeDocument/2006/customXml" ds:itemID="{93334FE3-6849-44D6-8816-C24C4859D926}"/>
</file>

<file path=customXml/itemProps4.xml><?xml version="1.0" encoding="utf-8"?>
<ds:datastoreItem xmlns:ds="http://schemas.openxmlformats.org/officeDocument/2006/customXml" ds:itemID="{F87785DD-DB50-4C84-B588-C8A9F801E7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13F225-7623-4700-994D-B7FD920BD6DB}">
  <ds:schemaRefs>
    <ds:schemaRef ds:uri="http://schemas.openxmlformats.org/officeDocument/2006/bibliography"/>
  </ds:schemaRefs>
</ds:datastoreItem>
</file>

<file path=customXml/itemProps6.xml><?xml version="1.0" encoding="utf-8"?>
<ds:datastoreItem xmlns:ds="http://schemas.openxmlformats.org/officeDocument/2006/customXml" ds:itemID="{492184BA-701F-41C9-B118-EEC8F9BF4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179</Pages>
  <Words>55452</Words>
  <Characters>304989</Characters>
  <Application>Microsoft Office Word</Application>
  <DocSecurity>0</DocSecurity>
  <Lines>2541</Lines>
  <Paragraphs>719</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359722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Karla Almendares</cp:lastModifiedBy>
  <cp:revision>71</cp:revision>
  <cp:lastPrinted>2021-03-31T16:34:00Z</cp:lastPrinted>
  <dcterms:created xsi:type="dcterms:W3CDTF">2021-07-16T14:15:00Z</dcterms:created>
  <dcterms:modified xsi:type="dcterms:W3CDTF">2021-08-24T16:33:00Z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0x010100721C669E63328E4C99749444DAB09B58</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8ebb199c-cb02-4581-b1a7-d98fc8612a0e_Enabled">
    <vt:lpwstr>true</vt:lpwstr>
  </property>
  <property fmtid="{D5CDD505-2E9C-101B-9397-08002B2CF9AE}" pid="15" name="MSIP_Label_8ebb199c-cb02-4581-b1a7-d98fc8612a0e_SetDate">
    <vt:lpwstr>2021-08-24T16:09:59Z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38fd8401-660d-40cf-9c1a-c25196a90b7b</vt:lpwstr>
  </property>
  <property fmtid="{D5CDD505-2E9C-101B-9397-08002B2CF9AE}" pid="20" name="MSIP_Label_8ebb199c-cb02-4581-b1a7-d98fc8612a0e_ContentBits">
    <vt:lpwstr>2</vt:lpwstr>
  </property>
</Properties>
</file>